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bookmarkStart w:id="47" w:name="_Toc204686532"/>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5E4969DC"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400CA0">
            <w:rPr>
              <w:rFonts w:ascii="Times New Roman" w:hAnsi="Times New Roman" w:cs="Times New Roman"/>
              <w:sz w:val="24"/>
              <w:szCs w:val="24"/>
            </w:rPr>
            <w:t>08</w:t>
          </w:r>
          <w:r w:rsidRPr="006458BA">
            <w:rPr>
              <w:rFonts w:ascii="Times New Roman" w:hAnsi="Times New Roman" w:cs="Times New Roman"/>
              <w:sz w:val="24"/>
              <w:szCs w:val="24"/>
            </w:rPr>
            <w:t>-</w:t>
          </w:r>
          <w:r w:rsidR="00400CA0">
            <w:rPr>
              <w:rFonts w:ascii="Times New Roman" w:hAnsi="Times New Roman" w:cs="Times New Roman"/>
              <w:sz w:val="24"/>
              <w:szCs w:val="24"/>
            </w:rPr>
            <w:t>01</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011C1234" w14:textId="77777777" w:rsidR="00400CA0"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TARPTAUTINIO VIEŠOJO PIRKIMO </w:t>
          </w:r>
        </w:p>
        <w:p w14:paraId="6E2E6896" w14:textId="77777777" w:rsidR="00400CA0" w:rsidRDefault="00400CA0" w:rsidP="000D1E0F">
          <w:pPr>
            <w:spacing w:after="120" w:line="23" w:lineRule="atLeast"/>
            <w:contextualSpacing/>
            <w:jc w:val="center"/>
            <w:rPr>
              <w:rFonts w:ascii="Times New Roman" w:hAnsi="Times New Roman" w:cs="Times New Roman"/>
              <w:b/>
              <w:bCs/>
              <w:sz w:val="24"/>
              <w:szCs w:val="24"/>
            </w:rPr>
          </w:pPr>
        </w:p>
        <w:p w14:paraId="5EE3137A" w14:textId="59F4393B" w:rsidR="000D1E0F" w:rsidRDefault="00400CA0" w:rsidP="000D1E0F">
          <w:pPr>
            <w:spacing w:after="120" w:line="23"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KORPUSINIAI BIURO BALDAI</w:t>
          </w:r>
        </w:p>
        <w:p w14:paraId="183ED9C3" w14:textId="77777777" w:rsidR="00400CA0" w:rsidRPr="000D1E0F" w:rsidRDefault="00400CA0" w:rsidP="000D1E0F">
          <w:pPr>
            <w:spacing w:after="120" w:line="23" w:lineRule="atLeast"/>
            <w:contextualSpacing/>
            <w:jc w:val="center"/>
            <w:rPr>
              <w:rFonts w:ascii="Times New Roman" w:hAnsi="Times New Roman" w:cs="Times New Roman"/>
              <w:b/>
              <w:bCs/>
              <w:sz w:val="24"/>
              <w:szCs w:val="24"/>
            </w:rPr>
          </w:pP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D2690"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7D2690">
                <w:rPr>
                  <w:rFonts w:ascii="Times New Roman" w:hAnsi="Times New Roman" w:cs="Times New Roman"/>
                  <w:sz w:val="24"/>
                  <w:szCs w:val="24"/>
                </w:rPr>
                <w:t>TURINYS</w:t>
              </w:r>
            </w:p>
            <w:p w14:paraId="06E6E733" w14:textId="2E0655AA" w:rsidR="007D2690" w:rsidRPr="007D2690" w:rsidRDefault="001C24BC">
              <w:pPr>
                <w:pStyle w:val="Turinys1"/>
                <w:rPr>
                  <w:rFonts w:ascii="Times New Roman" w:hAnsi="Times New Roman" w:cs="Times New Roman"/>
                  <w:noProof/>
                  <w:kern w:val="2"/>
                  <w:sz w:val="24"/>
                  <w:szCs w:val="24"/>
                  <w14:ligatures w14:val="standardContextual"/>
                </w:rPr>
              </w:pPr>
              <w:r w:rsidRPr="007D2690">
                <w:rPr>
                  <w:rFonts w:ascii="Times New Roman" w:hAnsi="Times New Roman" w:cs="Times New Roman"/>
                  <w:color w:val="2B579A"/>
                  <w:sz w:val="24"/>
                  <w:szCs w:val="24"/>
                  <w:shd w:val="clear" w:color="auto" w:fill="E6E6E6"/>
                </w:rPr>
                <w:fldChar w:fldCharType="begin"/>
              </w:r>
              <w:r w:rsidRPr="007D2690">
                <w:rPr>
                  <w:rFonts w:ascii="Times New Roman" w:hAnsi="Times New Roman" w:cs="Times New Roman"/>
                  <w:sz w:val="24"/>
                  <w:szCs w:val="24"/>
                </w:rPr>
                <w:instrText xml:space="preserve"> TOC \o "1-3" \h \z \u </w:instrText>
              </w:r>
              <w:r w:rsidRPr="007D2690">
                <w:rPr>
                  <w:rFonts w:ascii="Times New Roman" w:hAnsi="Times New Roman" w:cs="Times New Roman"/>
                  <w:color w:val="2B579A"/>
                  <w:sz w:val="24"/>
                  <w:szCs w:val="24"/>
                  <w:shd w:val="clear" w:color="auto" w:fill="E6E6E6"/>
                </w:rPr>
                <w:fldChar w:fldCharType="separate"/>
              </w:r>
            </w:p>
            <w:p w14:paraId="634039C9" w14:textId="348059FD" w:rsidR="007D2690" w:rsidRPr="007D2690" w:rsidRDefault="007D2690">
              <w:pPr>
                <w:pStyle w:val="Turinys1"/>
                <w:tabs>
                  <w:tab w:val="left" w:pos="720"/>
                </w:tabs>
                <w:rPr>
                  <w:rFonts w:ascii="Times New Roman" w:hAnsi="Times New Roman" w:cs="Times New Roman"/>
                  <w:noProof/>
                  <w:kern w:val="2"/>
                  <w:sz w:val="24"/>
                  <w:szCs w:val="24"/>
                  <w14:ligatures w14:val="standardContextual"/>
                </w:rPr>
              </w:pPr>
              <w:hyperlink w:anchor="_Toc204686533" w:history="1">
                <w:r w:rsidRPr="007D2690">
                  <w:rPr>
                    <w:rStyle w:val="Hipersaitas"/>
                    <w:rFonts w:ascii="Times New Roman" w:hAnsi="Times New Roman" w:cs="Times New Roman"/>
                    <w:noProof/>
                    <w:sz w:val="24"/>
                    <w:szCs w:val="24"/>
                  </w:rPr>
                  <w:t>1.</w:t>
                </w:r>
                <w:r w:rsidRPr="007D2690">
                  <w:rPr>
                    <w:rFonts w:ascii="Times New Roman" w:hAnsi="Times New Roman" w:cs="Times New Roman"/>
                    <w:noProof/>
                    <w:kern w:val="2"/>
                    <w:sz w:val="24"/>
                    <w:szCs w:val="24"/>
                    <w14:ligatures w14:val="standardContextual"/>
                  </w:rPr>
                  <w:tab/>
                </w:r>
                <w:r w:rsidRPr="007D2690">
                  <w:rPr>
                    <w:rStyle w:val="Hipersaitas"/>
                    <w:rFonts w:ascii="Times New Roman" w:hAnsi="Times New Roman" w:cs="Times New Roman"/>
                    <w:noProof/>
                    <w:sz w:val="24"/>
                    <w:szCs w:val="24"/>
                  </w:rPr>
                  <w:t>Bendra informacija</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_Toc204686533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3</w:t>
                </w:r>
                <w:r w:rsidRPr="007D2690">
                  <w:rPr>
                    <w:rFonts w:ascii="Times New Roman" w:hAnsi="Times New Roman" w:cs="Times New Roman"/>
                    <w:noProof/>
                    <w:webHidden/>
                    <w:sz w:val="24"/>
                    <w:szCs w:val="24"/>
                  </w:rPr>
                  <w:fldChar w:fldCharType="end"/>
                </w:r>
              </w:hyperlink>
            </w:p>
            <w:p w14:paraId="31F5BEF2" w14:textId="207B9A13" w:rsidR="007D2690" w:rsidRPr="007D2690" w:rsidRDefault="007D2690">
              <w:pPr>
                <w:pStyle w:val="Turinys1"/>
                <w:rPr>
                  <w:rFonts w:ascii="Times New Roman" w:hAnsi="Times New Roman" w:cs="Times New Roman"/>
                  <w:noProof/>
                  <w:kern w:val="2"/>
                  <w:sz w:val="24"/>
                  <w:szCs w:val="24"/>
                  <w14:ligatures w14:val="standardContextual"/>
                </w:rPr>
              </w:pPr>
              <w:hyperlink w:anchor="_Toc204686534" w:history="1">
                <w:r w:rsidRPr="007D2690">
                  <w:rPr>
                    <w:rStyle w:val="Hipersaitas"/>
                    <w:rFonts w:ascii="Times New Roman" w:hAnsi="Times New Roman" w:cs="Times New Roman"/>
                    <w:noProof/>
                    <w:sz w:val="24"/>
                    <w:szCs w:val="24"/>
                  </w:rPr>
                  <w:t>2. Pirkimo objektas</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_Toc204686534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3</w:t>
                </w:r>
                <w:r w:rsidRPr="007D2690">
                  <w:rPr>
                    <w:rFonts w:ascii="Times New Roman" w:hAnsi="Times New Roman" w:cs="Times New Roman"/>
                    <w:noProof/>
                    <w:webHidden/>
                    <w:sz w:val="24"/>
                    <w:szCs w:val="24"/>
                  </w:rPr>
                  <w:fldChar w:fldCharType="end"/>
                </w:r>
              </w:hyperlink>
            </w:p>
            <w:p w14:paraId="3BAB051C" w14:textId="6652A064" w:rsidR="007D2690" w:rsidRPr="007D2690" w:rsidRDefault="007D2690">
              <w:pPr>
                <w:pStyle w:val="Turinys1"/>
                <w:rPr>
                  <w:rFonts w:ascii="Times New Roman" w:hAnsi="Times New Roman" w:cs="Times New Roman"/>
                  <w:noProof/>
                  <w:kern w:val="2"/>
                  <w:sz w:val="24"/>
                  <w:szCs w:val="24"/>
                  <w14:ligatures w14:val="standardContextual"/>
                </w:rPr>
              </w:pPr>
              <w:hyperlink w:anchor="_Toc204686535" w:history="1">
                <w:r w:rsidRPr="007D2690">
                  <w:rPr>
                    <w:rStyle w:val="Hipersaitas"/>
                    <w:rFonts w:ascii="Times New Roman" w:hAnsi="Times New Roman" w:cs="Times New Roman"/>
                    <w:noProof/>
                    <w:sz w:val="24"/>
                    <w:szCs w:val="24"/>
                  </w:rPr>
                  <w:t>3. Susitikimai su tiekėjais ir objekto apžiūra</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_Toc204686535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4</w:t>
                </w:r>
                <w:r w:rsidRPr="007D2690">
                  <w:rPr>
                    <w:rFonts w:ascii="Times New Roman" w:hAnsi="Times New Roman" w:cs="Times New Roman"/>
                    <w:noProof/>
                    <w:webHidden/>
                    <w:sz w:val="24"/>
                    <w:szCs w:val="24"/>
                  </w:rPr>
                  <w:fldChar w:fldCharType="end"/>
                </w:r>
              </w:hyperlink>
            </w:p>
            <w:p w14:paraId="2AEFC9AE" w14:textId="5029BC4E" w:rsidR="007D2690" w:rsidRPr="007D2690" w:rsidRDefault="007D2690">
              <w:pPr>
                <w:pStyle w:val="Turinys1"/>
                <w:rPr>
                  <w:rFonts w:ascii="Times New Roman" w:hAnsi="Times New Roman" w:cs="Times New Roman"/>
                  <w:noProof/>
                  <w:kern w:val="2"/>
                  <w:sz w:val="24"/>
                  <w:szCs w:val="24"/>
                  <w14:ligatures w14:val="standardContextual"/>
                </w:rPr>
              </w:pPr>
              <w:hyperlink w:anchor="_Toc204686536" w:history="1">
                <w:r w:rsidRPr="007D2690">
                  <w:rPr>
                    <w:rStyle w:val="Hipersaitas"/>
                    <w:rFonts w:ascii="Times New Roman" w:hAnsi="Times New Roman" w:cs="Times New Roman"/>
                    <w:noProof/>
                    <w:sz w:val="24"/>
                    <w:szCs w:val="24"/>
                  </w:rPr>
                  <w:t>4. Tiekėjų pašalinimo pagrindai ir kvalifikacijos reikalavimai</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_Toc204686536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4</w:t>
                </w:r>
                <w:r w:rsidRPr="007D2690">
                  <w:rPr>
                    <w:rFonts w:ascii="Times New Roman" w:hAnsi="Times New Roman" w:cs="Times New Roman"/>
                    <w:noProof/>
                    <w:webHidden/>
                    <w:sz w:val="24"/>
                    <w:szCs w:val="24"/>
                  </w:rPr>
                  <w:fldChar w:fldCharType="end"/>
                </w:r>
              </w:hyperlink>
            </w:p>
            <w:p w14:paraId="4C18EF21" w14:textId="1D913C6F" w:rsidR="007D2690" w:rsidRPr="007D2690" w:rsidRDefault="007D2690">
              <w:pPr>
                <w:pStyle w:val="Turinys1"/>
                <w:rPr>
                  <w:rFonts w:ascii="Times New Roman" w:hAnsi="Times New Roman" w:cs="Times New Roman"/>
                  <w:noProof/>
                  <w:kern w:val="2"/>
                  <w:sz w:val="24"/>
                  <w:szCs w:val="24"/>
                  <w14:ligatures w14:val="standardContextual"/>
                </w:rPr>
              </w:pPr>
              <w:hyperlink w:anchor="_Toc204686537" w:history="1">
                <w:r w:rsidRPr="007D2690">
                  <w:rPr>
                    <w:rStyle w:val="Hipersaitas"/>
                    <w:rFonts w:ascii="Times New Roman" w:hAnsi="Times New Roman" w:cs="Times New Roman"/>
                    <w:noProof/>
                    <w:sz w:val="24"/>
                    <w:szCs w:val="24"/>
                  </w:rPr>
                  <w:t>5. Reikalavimai, susiję su nacionaliniu saugumu</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_Toc204686537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4</w:t>
                </w:r>
                <w:r w:rsidRPr="007D2690">
                  <w:rPr>
                    <w:rFonts w:ascii="Times New Roman" w:hAnsi="Times New Roman" w:cs="Times New Roman"/>
                    <w:noProof/>
                    <w:webHidden/>
                    <w:sz w:val="24"/>
                    <w:szCs w:val="24"/>
                  </w:rPr>
                  <w:fldChar w:fldCharType="end"/>
                </w:r>
              </w:hyperlink>
            </w:p>
            <w:p w14:paraId="739A936F" w14:textId="05F8EDCD" w:rsidR="007D2690" w:rsidRPr="007D2690" w:rsidRDefault="007D2690">
              <w:pPr>
                <w:pStyle w:val="Turinys1"/>
                <w:rPr>
                  <w:rFonts w:ascii="Times New Roman" w:hAnsi="Times New Roman" w:cs="Times New Roman"/>
                  <w:noProof/>
                  <w:kern w:val="2"/>
                  <w:sz w:val="24"/>
                  <w:szCs w:val="24"/>
                  <w14:ligatures w14:val="standardContextual"/>
                </w:rPr>
              </w:pPr>
              <w:hyperlink w:anchor="_Toc204686538" w:history="1">
                <w:r w:rsidRPr="007D2690">
                  <w:rPr>
                    <w:rStyle w:val="Hipersaitas"/>
                    <w:rFonts w:ascii="Times New Roman" w:hAnsi="Times New Roman" w:cs="Times New Roman"/>
                    <w:noProof/>
                    <w:sz w:val="24"/>
                    <w:szCs w:val="24"/>
                  </w:rPr>
                  <w:t>6. Specialieji reikalavimai pasiūlymų rengimui ir pateikimui</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_Toc204686538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4</w:t>
                </w:r>
                <w:r w:rsidRPr="007D2690">
                  <w:rPr>
                    <w:rFonts w:ascii="Times New Roman" w:hAnsi="Times New Roman" w:cs="Times New Roman"/>
                    <w:noProof/>
                    <w:webHidden/>
                    <w:sz w:val="24"/>
                    <w:szCs w:val="24"/>
                  </w:rPr>
                  <w:fldChar w:fldCharType="end"/>
                </w:r>
              </w:hyperlink>
            </w:p>
            <w:p w14:paraId="0C171059" w14:textId="35E27459" w:rsidR="007D2690" w:rsidRPr="007D2690" w:rsidRDefault="007D2690">
              <w:pPr>
                <w:pStyle w:val="Turinys1"/>
                <w:tabs>
                  <w:tab w:val="left" w:pos="720"/>
                </w:tabs>
                <w:rPr>
                  <w:rFonts w:ascii="Times New Roman" w:hAnsi="Times New Roman" w:cs="Times New Roman"/>
                  <w:noProof/>
                  <w:kern w:val="2"/>
                  <w:sz w:val="24"/>
                  <w:szCs w:val="24"/>
                  <w14:ligatures w14:val="standardContextual"/>
                </w:rPr>
              </w:pPr>
              <w:hyperlink w:anchor="_Toc204686539" w:history="1">
                <w:r w:rsidRPr="007D2690">
                  <w:rPr>
                    <w:rStyle w:val="Hipersaitas"/>
                    <w:rFonts w:ascii="Times New Roman" w:eastAsia="Calibri" w:hAnsi="Times New Roman" w:cs="Times New Roman"/>
                    <w:noProof/>
                    <w:sz w:val="24"/>
                    <w:szCs w:val="24"/>
                  </w:rPr>
                  <w:t>7.</w:t>
                </w:r>
                <w:r w:rsidRPr="007D2690">
                  <w:rPr>
                    <w:rFonts w:ascii="Times New Roman" w:hAnsi="Times New Roman" w:cs="Times New Roman"/>
                    <w:noProof/>
                    <w:kern w:val="2"/>
                    <w:sz w:val="24"/>
                    <w:szCs w:val="24"/>
                    <w14:ligatures w14:val="standardContextual"/>
                  </w:rPr>
                  <w:tab/>
                </w:r>
                <w:r w:rsidRPr="007D2690">
                  <w:rPr>
                    <w:rStyle w:val="Hipersaitas"/>
                    <w:rFonts w:ascii="Times New Roman" w:hAnsi="Times New Roman" w:cs="Times New Roman"/>
                    <w:noProof/>
                    <w:sz w:val="24"/>
                    <w:szCs w:val="24"/>
                  </w:rPr>
                  <w:t>Pasiūlymo galiojimo užtikrinimas</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_Toc204686539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5</w:t>
                </w:r>
                <w:r w:rsidRPr="007D2690">
                  <w:rPr>
                    <w:rFonts w:ascii="Times New Roman" w:hAnsi="Times New Roman" w:cs="Times New Roman"/>
                    <w:noProof/>
                    <w:webHidden/>
                    <w:sz w:val="24"/>
                    <w:szCs w:val="24"/>
                  </w:rPr>
                  <w:fldChar w:fldCharType="end"/>
                </w:r>
              </w:hyperlink>
            </w:p>
            <w:p w14:paraId="6BDAE618" w14:textId="5F170573" w:rsidR="007D2690" w:rsidRPr="007D2690" w:rsidRDefault="007D2690">
              <w:pPr>
                <w:pStyle w:val="Turinys1"/>
                <w:tabs>
                  <w:tab w:val="left" w:pos="720"/>
                </w:tabs>
                <w:rPr>
                  <w:rFonts w:ascii="Times New Roman" w:hAnsi="Times New Roman" w:cs="Times New Roman"/>
                  <w:noProof/>
                  <w:kern w:val="2"/>
                  <w:sz w:val="24"/>
                  <w:szCs w:val="24"/>
                  <w14:ligatures w14:val="standardContextual"/>
                </w:rPr>
              </w:pPr>
              <w:hyperlink w:anchor="_Toc204686540" w:history="1">
                <w:r w:rsidRPr="007D2690">
                  <w:rPr>
                    <w:rStyle w:val="Hipersaitas"/>
                    <w:rFonts w:ascii="Times New Roman" w:eastAsia="Calibri" w:hAnsi="Times New Roman" w:cs="Times New Roman"/>
                    <w:noProof/>
                    <w:sz w:val="24"/>
                    <w:szCs w:val="24"/>
                  </w:rPr>
                  <w:t>8.</w:t>
                </w:r>
                <w:r w:rsidRPr="007D2690">
                  <w:rPr>
                    <w:rFonts w:ascii="Times New Roman" w:hAnsi="Times New Roman" w:cs="Times New Roman"/>
                    <w:noProof/>
                    <w:kern w:val="2"/>
                    <w:sz w:val="24"/>
                    <w:szCs w:val="24"/>
                    <w14:ligatures w14:val="standardContextual"/>
                  </w:rPr>
                  <w:tab/>
                </w:r>
                <w:r w:rsidRPr="007D2690">
                  <w:rPr>
                    <w:rStyle w:val="Hipersaitas"/>
                    <w:rFonts w:ascii="Times New Roman" w:hAnsi="Times New Roman" w:cs="Times New Roman"/>
                    <w:noProof/>
                    <w:sz w:val="24"/>
                    <w:szCs w:val="24"/>
                  </w:rPr>
                  <w:t>Elektroninis aukcionas</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_Toc204686540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5</w:t>
                </w:r>
                <w:r w:rsidRPr="007D2690">
                  <w:rPr>
                    <w:rFonts w:ascii="Times New Roman" w:hAnsi="Times New Roman" w:cs="Times New Roman"/>
                    <w:noProof/>
                    <w:webHidden/>
                    <w:sz w:val="24"/>
                    <w:szCs w:val="24"/>
                  </w:rPr>
                  <w:fldChar w:fldCharType="end"/>
                </w:r>
              </w:hyperlink>
            </w:p>
            <w:p w14:paraId="47BA16A9" w14:textId="53499B26" w:rsidR="007D2690" w:rsidRPr="007D2690" w:rsidRDefault="007D2690">
              <w:pPr>
                <w:pStyle w:val="Turinys1"/>
                <w:tabs>
                  <w:tab w:val="left" w:pos="720"/>
                </w:tabs>
                <w:rPr>
                  <w:rFonts w:ascii="Times New Roman" w:hAnsi="Times New Roman" w:cs="Times New Roman"/>
                  <w:noProof/>
                  <w:kern w:val="2"/>
                  <w:sz w:val="24"/>
                  <w:szCs w:val="24"/>
                  <w14:ligatures w14:val="standardContextual"/>
                </w:rPr>
              </w:pPr>
              <w:hyperlink w:anchor="_Toc204686541" w:history="1">
                <w:r w:rsidRPr="007D2690">
                  <w:rPr>
                    <w:rStyle w:val="Hipersaitas"/>
                    <w:rFonts w:ascii="Times New Roman" w:eastAsia="Calibri" w:hAnsi="Times New Roman" w:cs="Times New Roman"/>
                    <w:noProof/>
                    <w:sz w:val="24"/>
                    <w:szCs w:val="24"/>
                  </w:rPr>
                  <w:t>9.</w:t>
                </w:r>
                <w:r w:rsidRPr="007D2690">
                  <w:rPr>
                    <w:rFonts w:ascii="Times New Roman" w:hAnsi="Times New Roman" w:cs="Times New Roman"/>
                    <w:noProof/>
                    <w:kern w:val="2"/>
                    <w:sz w:val="24"/>
                    <w:szCs w:val="24"/>
                    <w14:ligatures w14:val="standardContextual"/>
                  </w:rPr>
                  <w:tab/>
                </w:r>
                <w:r w:rsidRPr="007D2690">
                  <w:rPr>
                    <w:rStyle w:val="Hipersaitas"/>
                    <w:rFonts w:ascii="Times New Roman" w:hAnsi="Times New Roman" w:cs="Times New Roman"/>
                    <w:noProof/>
                    <w:sz w:val="24"/>
                    <w:szCs w:val="24"/>
                  </w:rPr>
                  <w:t>Pasiūlymų vertinimas</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_Toc204686541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6</w:t>
                </w:r>
                <w:r w:rsidRPr="007D2690">
                  <w:rPr>
                    <w:rFonts w:ascii="Times New Roman" w:hAnsi="Times New Roman" w:cs="Times New Roman"/>
                    <w:noProof/>
                    <w:webHidden/>
                    <w:sz w:val="24"/>
                    <w:szCs w:val="24"/>
                  </w:rPr>
                  <w:fldChar w:fldCharType="end"/>
                </w:r>
              </w:hyperlink>
            </w:p>
            <w:p w14:paraId="4904399F" w14:textId="15C01AF5" w:rsidR="007D2690" w:rsidRPr="007D2690" w:rsidRDefault="007D2690">
              <w:pPr>
                <w:pStyle w:val="Turinys1"/>
                <w:tabs>
                  <w:tab w:val="left" w:pos="720"/>
                </w:tabs>
                <w:rPr>
                  <w:rFonts w:ascii="Times New Roman" w:hAnsi="Times New Roman" w:cs="Times New Roman"/>
                  <w:noProof/>
                  <w:kern w:val="2"/>
                  <w:sz w:val="24"/>
                  <w:szCs w:val="24"/>
                  <w14:ligatures w14:val="standardContextual"/>
                </w:rPr>
              </w:pPr>
              <w:hyperlink w:anchor="_Toc204686542" w:history="1">
                <w:r w:rsidRPr="007D2690">
                  <w:rPr>
                    <w:rStyle w:val="Hipersaitas"/>
                    <w:rFonts w:ascii="Times New Roman" w:eastAsia="Calibri" w:hAnsi="Times New Roman" w:cs="Times New Roman"/>
                    <w:noProof/>
                    <w:sz w:val="24"/>
                    <w:szCs w:val="24"/>
                  </w:rPr>
                  <w:t>10.</w:t>
                </w:r>
                <w:r w:rsidRPr="007D2690">
                  <w:rPr>
                    <w:rFonts w:ascii="Times New Roman" w:hAnsi="Times New Roman" w:cs="Times New Roman"/>
                    <w:noProof/>
                    <w:kern w:val="2"/>
                    <w:sz w:val="24"/>
                    <w:szCs w:val="24"/>
                    <w14:ligatures w14:val="standardContextual"/>
                  </w:rPr>
                  <w:tab/>
                </w:r>
                <w:r w:rsidRPr="007D2690">
                  <w:rPr>
                    <w:rStyle w:val="Hipersaitas"/>
                    <w:rFonts w:ascii="Times New Roman" w:hAnsi="Times New Roman" w:cs="Times New Roman"/>
                    <w:noProof/>
                    <w:sz w:val="24"/>
                    <w:szCs w:val="24"/>
                  </w:rPr>
                  <w:t>Sutarties sudarymas</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_Toc204686542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6</w:t>
                </w:r>
                <w:r w:rsidRPr="007D2690">
                  <w:rPr>
                    <w:rFonts w:ascii="Times New Roman" w:hAnsi="Times New Roman" w:cs="Times New Roman"/>
                    <w:noProof/>
                    <w:webHidden/>
                    <w:sz w:val="24"/>
                    <w:szCs w:val="24"/>
                  </w:rPr>
                  <w:fldChar w:fldCharType="end"/>
                </w:r>
              </w:hyperlink>
            </w:p>
            <w:p w14:paraId="422355A3" w14:textId="1FFA5F2B" w:rsidR="007D2690" w:rsidRPr="007D2690" w:rsidRDefault="007D2690">
              <w:pPr>
                <w:pStyle w:val="Turinys1"/>
                <w:rPr>
                  <w:rFonts w:ascii="Times New Roman" w:hAnsi="Times New Roman" w:cs="Times New Roman"/>
                  <w:noProof/>
                  <w:kern w:val="2"/>
                  <w:sz w:val="24"/>
                  <w:szCs w:val="24"/>
                  <w14:ligatures w14:val="standardContextual"/>
                </w:rPr>
              </w:pPr>
              <w:hyperlink w:anchor="_Toc204686543" w:history="1">
                <w:r w:rsidRPr="007D2690">
                  <w:rPr>
                    <w:rStyle w:val="Hipersaitas"/>
                    <w:rFonts w:ascii="Times New Roman" w:hAnsi="Times New Roman" w:cs="Times New Roman"/>
                    <w:noProof/>
                    <w:sz w:val="24"/>
                    <w:szCs w:val="24"/>
                  </w:rPr>
                  <w:t>Specialiųjų pirkimo sąlygų 1 priedas „Terminai“</w:t>
                </w:r>
                <w:r w:rsidRPr="007D2690">
                  <w:rPr>
                    <w:rFonts w:ascii="Times New Roman" w:hAnsi="Times New Roman" w:cs="Times New Roman"/>
                    <w:noProof/>
                    <w:webHidden/>
                    <w:sz w:val="24"/>
                    <w:szCs w:val="24"/>
                  </w:rPr>
                  <w:tab/>
                </w:r>
                <w:r w:rsidRPr="007D2690">
                  <w:rPr>
                    <w:rFonts w:ascii="Times New Roman" w:hAnsi="Times New Roman" w:cs="Times New Roman"/>
                    <w:noProof/>
                    <w:webHidden/>
                    <w:sz w:val="24"/>
                    <w:szCs w:val="24"/>
                  </w:rPr>
                  <w:fldChar w:fldCharType="begin"/>
                </w:r>
                <w:r w:rsidRPr="007D2690">
                  <w:rPr>
                    <w:rFonts w:ascii="Times New Roman" w:hAnsi="Times New Roman" w:cs="Times New Roman"/>
                    <w:noProof/>
                    <w:webHidden/>
                    <w:sz w:val="24"/>
                    <w:szCs w:val="24"/>
                  </w:rPr>
                  <w:instrText xml:space="preserve"> PAGEREF _Toc204686543 \h </w:instrText>
                </w:r>
                <w:r w:rsidRPr="007D2690">
                  <w:rPr>
                    <w:rFonts w:ascii="Times New Roman" w:hAnsi="Times New Roman" w:cs="Times New Roman"/>
                    <w:noProof/>
                    <w:webHidden/>
                    <w:sz w:val="24"/>
                    <w:szCs w:val="24"/>
                  </w:rPr>
                </w:r>
                <w:r w:rsidRPr="007D2690">
                  <w:rPr>
                    <w:rFonts w:ascii="Times New Roman" w:hAnsi="Times New Roman" w:cs="Times New Roman"/>
                    <w:noProof/>
                    <w:webHidden/>
                    <w:sz w:val="24"/>
                    <w:szCs w:val="24"/>
                  </w:rPr>
                  <w:fldChar w:fldCharType="separate"/>
                </w:r>
                <w:r w:rsidR="00496683">
                  <w:rPr>
                    <w:rFonts w:ascii="Times New Roman" w:hAnsi="Times New Roman" w:cs="Times New Roman"/>
                    <w:noProof/>
                    <w:webHidden/>
                    <w:sz w:val="24"/>
                    <w:szCs w:val="24"/>
                  </w:rPr>
                  <w:t>7</w:t>
                </w:r>
                <w:r w:rsidRPr="007D2690">
                  <w:rPr>
                    <w:rFonts w:ascii="Times New Roman" w:hAnsi="Times New Roman" w:cs="Times New Roman"/>
                    <w:noProof/>
                    <w:webHidden/>
                    <w:sz w:val="24"/>
                    <w:szCs w:val="24"/>
                  </w:rPr>
                  <w:fldChar w:fldCharType="end"/>
                </w:r>
              </w:hyperlink>
            </w:p>
            <w:p w14:paraId="609935FD" w14:textId="1D6896B0" w:rsidR="007D2690" w:rsidRPr="007D2690" w:rsidRDefault="007D2690" w:rsidP="00A326E2">
              <w:pPr>
                <w:pStyle w:val="Turinys2"/>
                <w:rPr>
                  <w:kern w:val="2"/>
                  <w14:ligatures w14:val="standardContextual"/>
                </w:rPr>
              </w:pPr>
              <w:hyperlink w:anchor="_Toc204686544" w:history="1">
                <w:r w:rsidRPr="007D2690">
                  <w:rPr>
                    <w:rStyle w:val="Hipersaitas"/>
                  </w:rPr>
                  <w:t>Specialiųjų pirkimo sąlygų 2 priedas „Techninė specifikacija“</w:t>
                </w:r>
                <w:r w:rsidRPr="007D2690">
                  <w:rPr>
                    <w:webHidden/>
                  </w:rPr>
                  <w:tab/>
                </w:r>
                <w:r w:rsidRPr="007D2690">
                  <w:rPr>
                    <w:webHidden/>
                  </w:rPr>
                  <w:fldChar w:fldCharType="begin"/>
                </w:r>
                <w:r w:rsidRPr="007D2690">
                  <w:rPr>
                    <w:webHidden/>
                  </w:rPr>
                  <w:instrText xml:space="preserve"> PAGEREF _Toc204686544 \h </w:instrText>
                </w:r>
                <w:r w:rsidRPr="007D2690">
                  <w:rPr>
                    <w:webHidden/>
                  </w:rPr>
                </w:r>
                <w:r w:rsidRPr="007D2690">
                  <w:rPr>
                    <w:webHidden/>
                  </w:rPr>
                  <w:fldChar w:fldCharType="separate"/>
                </w:r>
                <w:r w:rsidR="00496683">
                  <w:rPr>
                    <w:webHidden/>
                  </w:rPr>
                  <w:t>10</w:t>
                </w:r>
                <w:r w:rsidRPr="007D2690">
                  <w:rPr>
                    <w:webHidden/>
                  </w:rPr>
                  <w:fldChar w:fldCharType="end"/>
                </w:r>
              </w:hyperlink>
            </w:p>
            <w:p w14:paraId="70B91AB3" w14:textId="7E890F54" w:rsidR="007D2690" w:rsidRPr="007D2690" w:rsidRDefault="007D2690" w:rsidP="00A326E2">
              <w:pPr>
                <w:pStyle w:val="Turinys2"/>
                <w:rPr>
                  <w:kern w:val="2"/>
                  <w14:ligatures w14:val="standardContextual"/>
                </w:rPr>
              </w:pPr>
              <w:hyperlink w:anchor="_Toc204686545" w:history="1">
                <w:r w:rsidRPr="007D2690">
                  <w:rPr>
                    <w:rStyle w:val="Hipersaitas"/>
                  </w:rPr>
                  <w:t>Specialiųjų pirkimo sąlygų 3 priedas „Tiekėjų pašalinimo pagrindai“</w:t>
                </w:r>
                <w:r w:rsidRPr="007D2690">
                  <w:rPr>
                    <w:webHidden/>
                  </w:rPr>
                  <w:tab/>
                </w:r>
                <w:r w:rsidRPr="007D2690">
                  <w:rPr>
                    <w:webHidden/>
                  </w:rPr>
                  <w:fldChar w:fldCharType="begin"/>
                </w:r>
                <w:r w:rsidRPr="007D2690">
                  <w:rPr>
                    <w:webHidden/>
                  </w:rPr>
                  <w:instrText xml:space="preserve"> PAGEREF _Toc204686545 \h </w:instrText>
                </w:r>
                <w:r w:rsidRPr="007D2690">
                  <w:rPr>
                    <w:webHidden/>
                  </w:rPr>
                </w:r>
                <w:r w:rsidRPr="007D2690">
                  <w:rPr>
                    <w:webHidden/>
                  </w:rPr>
                  <w:fldChar w:fldCharType="separate"/>
                </w:r>
                <w:r w:rsidR="00496683">
                  <w:rPr>
                    <w:webHidden/>
                  </w:rPr>
                  <w:t>11</w:t>
                </w:r>
                <w:r w:rsidRPr="007D2690">
                  <w:rPr>
                    <w:webHidden/>
                  </w:rPr>
                  <w:fldChar w:fldCharType="end"/>
                </w:r>
              </w:hyperlink>
            </w:p>
            <w:p w14:paraId="08424588" w14:textId="7B591EB9" w:rsidR="007D2690" w:rsidRPr="007D2690" w:rsidRDefault="007D2690" w:rsidP="00A326E2">
              <w:pPr>
                <w:pStyle w:val="Turinys2"/>
                <w:rPr>
                  <w:kern w:val="2"/>
                  <w14:ligatures w14:val="standardContextual"/>
                </w:rPr>
              </w:pPr>
              <w:hyperlink w:anchor="_Toc204686546" w:history="1">
                <w:r w:rsidRPr="007D2690">
                  <w:rPr>
                    <w:rStyle w:val="Hipersaitas"/>
                  </w:rPr>
                  <w:t>Specialiųjų pirkimo sąlygų 4 priedas „Tiekėjų kvalifikacijos reikalavimai ir reikalaujami kokybės bei aplinkos apsaugos vadybos sistemų standartai“</w:t>
                </w:r>
                <w:r w:rsidRPr="007D2690">
                  <w:rPr>
                    <w:webHidden/>
                  </w:rPr>
                  <w:tab/>
                </w:r>
                <w:r w:rsidRPr="007D2690">
                  <w:rPr>
                    <w:webHidden/>
                  </w:rPr>
                  <w:fldChar w:fldCharType="begin"/>
                </w:r>
                <w:r w:rsidRPr="007D2690">
                  <w:rPr>
                    <w:webHidden/>
                  </w:rPr>
                  <w:instrText xml:space="preserve"> PAGEREF _Toc204686546 \h </w:instrText>
                </w:r>
                <w:r w:rsidRPr="007D2690">
                  <w:rPr>
                    <w:webHidden/>
                  </w:rPr>
                </w:r>
                <w:r w:rsidRPr="007D2690">
                  <w:rPr>
                    <w:webHidden/>
                  </w:rPr>
                  <w:fldChar w:fldCharType="separate"/>
                </w:r>
                <w:r w:rsidR="00496683">
                  <w:rPr>
                    <w:webHidden/>
                  </w:rPr>
                  <w:t>21</w:t>
                </w:r>
                <w:r w:rsidRPr="007D2690">
                  <w:rPr>
                    <w:webHidden/>
                  </w:rPr>
                  <w:fldChar w:fldCharType="end"/>
                </w:r>
              </w:hyperlink>
            </w:p>
            <w:p w14:paraId="717239A9" w14:textId="0B56C711" w:rsidR="007D2690" w:rsidRPr="007D2690" w:rsidRDefault="007D2690" w:rsidP="00A326E2">
              <w:pPr>
                <w:pStyle w:val="Turinys2"/>
                <w:rPr>
                  <w:kern w:val="2"/>
                  <w14:ligatures w14:val="standardContextual"/>
                </w:rPr>
              </w:pPr>
              <w:hyperlink w:anchor="_Toc204686547" w:history="1">
                <w:r w:rsidRPr="007D2690">
                  <w:rPr>
                    <w:rStyle w:val="Hipersaitas"/>
                  </w:rPr>
                  <w:t>Specialiųjų pirkimo sąlygų 5 priedas „EBVPD“ (XML arba PDF formatu)</w:t>
                </w:r>
                <w:r w:rsidRPr="007D2690">
                  <w:rPr>
                    <w:webHidden/>
                  </w:rPr>
                  <w:tab/>
                </w:r>
                <w:r w:rsidRPr="007D2690">
                  <w:rPr>
                    <w:webHidden/>
                  </w:rPr>
                  <w:fldChar w:fldCharType="begin"/>
                </w:r>
                <w:r w:rsidRPr="007D2690">
                  <w:rPr>
                    <w:webHidden/>
                  </w:rPr>
                  <w:instrText xml:space="preserve"> PAGEREF _Toc204686547 \h </w:instrText>
                </w:r>
                <w:r w:rsidRPr="007D2690">
                  <w:rPr>
                    <w:webHidden/>
                  </w:rPr>
                </w:r>
                <w:r w:rsidRPr="007D2690">
                  <w:rPr>
                    <w:webHidden/>
                  </w:rPr>
                  <w:fldChar w:fldCharType="separate"/>
                </w:r>
                <w:r w:rsidR="00496683">
                  <w:rPr>
                    <w:webHidden/>
                  </w:rPr>
                  <w:t>22</w:t>
                </w:r>
                <w:r w:rsidRPr="007D2690">
                  <w:rPr>
                    <w:webHidden/>
                  </w:rPr>
                  <w:fldChar w:fldCharType="end"/>
                </w:r>
              </w:hyperlink>
            </w:p>
            <w:p w14:paraId="461AFEA2" w14:textId="241F99F4" w:rsidR="007D2690" w:rsidRDefault="007D2690" w:rsidP="00A326E2">
              <w:pPr>
                <w:pStyle w:val="Turinys2"/>
              </w:pPr>
              <w:hyperlink w:anchor="_Toc204686548" w:history="1">
                <w:r w:rsidRPr="007D2690">
                  <w:rPr>
                    <w:rStyle w:val="Hipersaitas"/>
                  </w:rPr>
                  <w:t>Specialiųjų pirkimo sąlygų 6 priedas „Pasiūlymo forma“</w:t>
                </w:r>
                <w:r w:rsidR="00A326E2">
                  <w:rPr>
                    <w:rStyle w:val="Hipersaitas"/>
                  </w:rPr>
                  <w:t xml:space="preserve"> ir „Pasiūlymo formos tęsinys“</w:t>
                </w:r>
                <w:r w:rsidRPr="007D2690">
                  <w:rPr>
                    <w:webHidden/>
                  </w:rPr>
                  <w:tab/>
                </w:r>
                <w:r w:rsidRPr="007D2690">
                  <w:rPr>
                    <w:webHidden/>
                  </w:rPr>
                  <w:fldChar w:fldCharType="begin"/>
                </w:r>
                <w:r w:rsidRPr="007D2690">
                  <w:rPr>
                    <w:webHidden/>
                  </w:rPr>
                  <w:instrText xml:space="preserve"> PAGEREF _Toc204686548 \h </w:instrText>
                </w:r>
                <w:r w:rsidRPr="007D2690">
                  <w:rPr>
                    <w:webHidden/>
                  </w:rPr>
                </w:r>
                <w:r w:rsidRPr="007D2690">
                  <w:rPr>
                    <w:webHidden/>
                  </w:rPr>
                  <w:fldChar w:fldCharType="separate"/>
                </w:r>
                <w:r w:rsidR="00496683">
                  <w:rPr>
                    <w:webHidden/>
                  </w:rPr>
                  <w:t>23</w:t>
                </w:r>
                <w:r w:rsidRPr="007D2690">
                  <w:rPr>
                    <w:webHidden/>
                  </w:rPr>
                  <w:fldChar w:fldCharType="end"/>
                </w:r>
              </w:hyperlink>
            </w:p>
            <w:p w14:paraId="765D6A22" w14:textId="27A75979" w:rsidR="00A326E2" w:rsidRPr="00A326E2" w:rsidRDefault="00A326E2" w:rsidP="00A326E2">
              <w:pPr>
                <w:pStyle w:val="Turinys2"/>
              </w:pPr>
              <w:hyperlink w:anchor="_Toc204686548" w:history="1">
                <w:r w:rsidRPr="00A326E2">
                  <w:rPr>
                    <w:rStyle w:val="Hipersaitas"/>
                  </w:rPr>
                  <w:t>Specialiųjų pirkimo sąlygų 7 priedas „</w:t>
                </w:r>
                <w:r w:rsidRPr="00A326E2">
                  <w:t>Pasiūlymų vertinimo kriterijai ir sąlygos</w:t>
                </w:r>
                <w:r w:rsidRPr="00A326E2">
                  <w:rPr>
                    <w:rStyle w:val="Hipersaitas"/>
                  </w:rPr>
                  <w:t>“</w:t>
                </w:r>
                <w:r w:rsidRPr="00A326E2">
                  <w:rPr>
                    <w:webHidden/>
                  </w:rPr>
                  <w:tab/>
                </w:r>
                <w:r w:rsidRPr="00A326E2">
                  <w:rPr>
                    <w:webHidden/>
                  </w:rPr>
                  <w:fldChar w:fldCharType="begin"/>
                </w:r>
                <w:r w:rsidRPr="00A326E2">
                  <w:rPr>
                    <w:webHidden/>
                  </w:rPr>
                  <w:instrText xml:space="preserve"> PAGEREF _Toc204686548 \h </w:instrText>
                </w:r>
                <w:r w:rsidRPr="00A326E2">
                  <w:rPr>
                    <w:webHidden/>
                  </w:rPr>
                </w:r>
                <w:r w:rsidRPr="00A326E2">
                  <w:rPr>
                    <w:webHidden/>
                  </w:rPr>
                  <w:fldChar w:fldCharType="separate"/>
                </w:r>
                <w:r w:rsidR="00496683">
                  <w:rPr>
                    <w:webHidden/>
                  </w:rPr>
                  <w:t>23</w:t>
                </w:r>
                <w:r w:rsidRPr="00A326E2">
                  <w:rPr>
                    <w:webHidden/>
                  </w:rPr>
                  <w:fldChar w:fldCharType="end"/>
                </w:r>
              </w:hyperlink>
              <w:r w:rsidRPr="00A326E2">
                <w:t>8</w:t>
              </w:r>
            </w:p>
            <w:p w14:paraId="14A7589B" w14:textId="0D976328" w:rsidR="007D2690" w:rsidRPr="007D2690" w:rsidRDefault="007D2690" w:rsidP="00A326E2">
              <w:pPr>
                <w:pStyle w:val="Turinys2"/>
                <w:rPr>
                  <w:kern w:val="2"/>
                  <w14:ligatures w14:val="standardContextual"/>
                </w:rPr>
              </w:pPr>
              <w:hyperlink w:anchor="_Toc204686549" w:history="1">
                <w:r w:rsidRPr="007D2690">
                  <w:rPr>
                    <w:rStyle w:val="Hipersaitas"/>
                  </w:rPr>
                  <w:t>Specialiųjų pirkimo sąlygų 8 priedas „Sutarties projektas“</w:t>
                </w:r>
                <w:r w:rsidRPr="007D2690">
                  <w:rPr>
                    <w:webHidden/>
                  </w:rPr>
                  <w:tab/>
                </w:r>
                <w:r w:rsidR="00A326E2">
                  <w:rPr>
                    <w:webHidden/>
                  </w:rPr>
                  <w:t>29</w:t>
                </w:r>
              </w:hyperlink>
            </w:p>
            <w:p w14:paraId="72FEFE48" w14:textId="32E94D29" w:rsidR="007D2690" w:rsidRPr="007D2690" w:rsidRDefault="007D2690" w:rsidP="00A326E2">
              <w:pPr>
                <w:pStyle w:val="Turinys2"/>
                <w:rPr>
                  <w:kern w:val="2"/>
                  <w14:ligatures w14:val="standardContextual"/>
                </w:rPr>
              </w:pPr>
              <w:hyperlink w:anchor="_Toc204686550" w:history="1">
                <w:r w:rsidRPr="007D2690">
                  <w:rPr>
                    <w:rStyle w:val="Hipersaitas"/>
                  </w:rPr>
                  <w:t>Specialiųjų pirkimo sąlygų 9 priedas „Tiekėjo deklaracija dėl atitikties Reglamento nuostatoms juridiniam asmeniui“</w:t>
                </w:r>
                <w:r w:rsidRPr="007D2690">
                  <w:rPr>
                    <w:webHidden/>
                  </w:rPr>
                  <w:tab/>
                </w:r>
                <w:r w:rsidR="00A326E2">
                  <w:rPr>
                    <w:webHidden/>
                  </w:rPr>
                  <w:t>30</w:t>
                </w:r>
              </w:hyperlink>
            </w:p>
            <w:p w14:paraId="3B6E1767" w14:textId="419F48F1" w:rsidR="007D2690" w:rsidRPr="007D2690" w:rsidRDefault="007D2690" w:rsidP="00A326E2">
              <w:pPr>
                <w:pStyle w:val="Turinys2"/>
                <w:rPr>
                  <w:kern w:val="2"/>
                  <w14:ligatures w14:val="standardContextual"/>
                </w:rPr>
              </w:pPr>
              <w:hyperlink w:anchor="_Toc204686551" w:history="1">
                <w:r w:rsidRPr="007D2690">
                  <w:rPr>
                    <w:rStyle w:val="Hipersaitas"/>
                  </w:rPr>
                  <w:t>Specialiųjų pirkimo sąlygų 10 priedas „Tiekėjo deklaracija dėl atitikties Reglamento nuostatoms fiziniam asmeniui“</w:t>
                </w:r>
                <w:r w:rsidRPr="007D2690">
                  <w:rPr>
                    <w:webHidden/>
                  </w:rPr>
                  <w:tab/>
                </w:r>
                <w:r w:rsidR="00A326E2">
                  <w:rPr>
                    <w:webHidden/>
                  </w:rPr>
                  <w:t>31</w:t>
                </w:r>
              </w:hyperlink>
            </w:p>
            <w:p w14:paraId="0DDC40AE" w14:textId="09849F04" w:rsidR="001C24BC" w:rsidRPr="00F402D7" w:rsidRDefault="001C24BC" w:rsidP="009F1180">
              <w:pPr>
                <w:spacing w:after="120" w:line="23" w:lineRule="atLeast"/>
                <w:contextualSpacing/>
                <w:rPr>
                  <w:rFonts w:ascii="Times New Roman" w:hAnsi="Times New Roman" w:cs="Times New Roman"/>
                  <w:sz w:val="24"/>
                  <w:szCs w:val="24"/>
                </w:rPr>
              </w:pPr>
              <w:r w:rsidRPr="007D269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8" w:name="_Toc204686533"/>
      <w:bookmarkStart w:id="49" w:name="_Toc335201954"/>
      <w:bookmarkStart w:id="50" w:name="_Toc147739116"/>
      <w:r w:rsidRPr="006458BA">
        <w:rPr>
          <w:rFonts w:ascii="Times New Roman" w:hAnsi="Times New Roman" w:cs="Times New Roman"/>
          <w:sz w:val="32"/>
          <w:szCs w:val="32"/>
        </w:rPr>
        <w:lastRenderedPageBreak/>
        <w:t>Bendra informacija</w:t>
      </w:r>
      <w:bookmarkEnd w:id="48"/>
    </w:p>
    <w:p w14:paraId="389B1187" w14:textId="462241F7" w:rsidR="004858D6" w:rsidRPr="006458BA" w:rsidRDefault="008272CE" w:rsidP="002F51BC">
      <w:pPr>
        <w:pStyle w:val="Sraopastraipa"/>
        <w:numPr>
          <w:ilvl w:val="1"/>
          <w:numId w:val="1"/>
        </w:numPr>
        <w:tabs>
          <w:tab w:val="left" w:pos="993"/>
          <w:tab w:val="left" w:pos="1134"/>
        </w:tabs>
        <w:spacing w:after="0" w:line="20"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2F51BC">
      <w:pPr>
        <w:pStyle w:val="Sraopastraipa"/>
        <w:numPr>
          <w:ilvl w:val="1"/>
          <w:numId w:val="1"/>
        </w:numPr>
        <w:tabs>
          <w:tab w:val="left" w:pos="993"/>
          <w:tab w:val="left" w:pos="1134"/>
        </w:tabs>
        <w:spacing w:after="0" w:line="20" w:lineRule="atLeast"/>
        <w:ind w:left="0" w:firstLine="709"/>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597B6AC8" w:rsidR="004858D6" w:rsidRDefault="007D6857" w:rsidP="002F51BC">
      <w:pPr>
        <w:pStyle w:val="Sraopastraipa"/>
        <w:numPr>
          <w:ilvl w:val="1"/>
          <w:numId w:val="1"/>
        </w:numPr>
        <w:tabs>
          <w:tab w:val="left" w:pos="993"/>
          <w:tab w:val="left" w:pos="1134"/>
        </w:tabs>
        <w:spacing w:after="0" w:line="20"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nes</w:t>
      </w:r>
      <w:r w:rsidR="003C1ABA" w:rsidRPr="003C1ABA">
        <w:rPr>
          <w:rFonts w:ascii="Times New Roman" w:hAnsi="Times New Roman" w:cs="Times New Roman"/>
          <w:sz w:val="24"/>
          <w:szCs w:val="24"/>
        </w:rPr>
        <w:t xml:space="preserve"> CPO</w:t>
      </w:r>
      <w:r w:rsidR="00400CA0">
        <w:rPr>
          <w:rFonts w:ascii="Times New Roman" w:hAnsi="Times New Roman" w:cs="Times New Roman"/>
          <w:sz w:val="24"/>
          <w:szCs w:val="24"/>
        </w:rPr>
        <w:t>.</w:t>
      </w:r>
      <w:r w:rsidR="003C1ABA" w:rsidRPr="003C1ABA">
        <w:rPr>
          <w:rFonts w:ascii="Times New Roman" w:hAnsi="Times New Roman" w:cs="Times New Roman"/>
          <w:sz w:val="24"/>
          <w:szCs w:val="24"/>
        </w:rPr>
        <w:t>LT kataloge esanči</w:t>
      </w:r>
      <w:r w:rsidR="00400CA0">
        <w:rPr>
          <w:rFonts w:ascii="Times New Roman" w:hAnsi="Times New Roman" w:cs="Times New Roman"/>
          <w:sz w:val="24"/>
          <w:szCs w:val="24"/>
        </w:rPr>
        <w:t>ų</w:t>
      </w:r>
      <w:r w:rsidR="003C1ABA" w:rsidRPr="003C1ABA">
        <w:rPr>
          <w:rFonts w:ascii="Times New Roman" w:hAnsi="Times New Roman" w:cs="Times New Roman"/>
          <w:sz w:val="24"/>
          <w:szCs w:val="24"/>
        </w:rPr>
        <w:t xml:space="preserve"> p</w:t>
      </w:r>
      <w:r w:rsidR="00400CA0">
        <w:rPr>
          <w:rFonts w:ascii="Times New Roman" w:hAnsi="Times New Roman" w:cs="Times New Roman"/>
          <w:sz w:val="24"/>
          <w:szCs w:val="24"/>
        </w:rPr>
        <w:t>rekių techninės savybės neatitinka</w:t>
      </w:r>
      <w:r w:rsidR="003C1ABA" w:rsidRPr="003C1ABA">
        <w:rPr>
          <w:rFonts w:ascii="Times New Roman" w:hAnsi="Times New Roman" w:cs="Times New Roman"/>
          <w:sz w:val="24"/>
          <w:szCs w:val="24"/>
        </w:rPr>
        <w:t xml:space="preserve"> perkančiosios organizacijos poreikio</w:t>
      </w:r>
      <w:r w:rsidR="00400CA0">
        <w:rPr>
          <w:rFonts w:ascii="Times New Roman" w:hAnsi="Times New Roman" w:cs="Times New Roman"/>
          <w:sz w:val="24"/>
          <w:szCs w:val="24"/>
        </w:rPr>
        <w:t>.</w:t>
      </w:r>
      <w:r w:rsidR="003C1ABA" w:rsidRPr="003C1ABA">
        <w:rPr>
          <w:rFonts w:ascii="Times New Roman" w:hAnsi="Times New Roman" w:cs="Times New Roman"/>
          <w:sz w:val="24"/>
          <w:szCs w:val="24"/>
        </w:rPr>
        <w:t xml:space="preserve"> </w:t>
      </w:r>
    </w:p>
    <w:p w14:paraId="415034D1" w14:textId="77777777" w:rsidR="004858D6" w:rsidRPr="006458BA" w:rsidRDefault="00AA23FB" w:rsidP="002F51BC">
      <w:pPr>
        <w:pStyle w:val="Sraopastraipa"/>
        <w:numPr>
          <w:ilvl w:val="1"/>
          <w:numId w:val="1"/>
        </w:numPr>
        <w:tabs>
          <w:tab w:val="left" w:pos="993"/>
          <w:tab w:val="left" w:pos="1134"/>
        </w:tabs>
        <w:spacing w:after="0" w:line="20" w:lineRule="atLeast"/>
        <w:ind w:left="0" w:firstLine="709"/>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2F51BC">
      <w:pPr>
        <w:pStyle w:val="Sraopastraipa"/>
        <w:numPr>
          <w:ilvl w:val="1"/>
          <w:numId w:val="1"/>
        </w:numPr>
        <w:tabs>
          <w:tab w:val="left" w:pos="993"/>
          <w:tab w:val="left" w:pos="1134"/>
        </w:tabs>
        <w:spacing w:after="0" w:line="20"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01ED6508" w:rsidR="004858D6" w:rsidRPr="000D1E0F" w:rsidRDefault="003A502A" w:rsidP="002F51BC">
      <w:pPr>
        <w:pStyle w:val="Sraopastraipa"/>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400CA0">
          <w:rPr>
            <w:rStyle w:val="Hipersaitas"/>
            <w:rFonts w:ascii="Times New Roman" w:hAnsi="Times New Roman" w:cs="Times New Roman"/>
            <w:sz w:val="24"/>
            <w:szCs w:val="24"/>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Aplinkos apaugos kriterijai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sąlygų </w:t>
      </w:r>
      <w:r w:rsidR="00400CA0">
        <w:rPr>
          <w:rFonts w:ascii="Times New Roman" w:hAnsi="Times New Roman" w:cs="Times New Roman"/>
          <w:sz w:val="24"/>
          <w:szCs w:val="24"/>
        </w:rPr>
        <w:t>8</w:t>
      </w:r>
      <w:r w:rsidR="009F6F66" w:rsidRPr="0009797A">
        <w:rPr>
          <w:rFonts w:ascii="Times New Roman" w:hAnsi="Times New Roman" w:cs="Times New Roman"/>
          <w:sz w:val="24"/>
          <w:szCs w:val="24"/>
        </w:rPr>
        <w:t xml:space="preserve"> priede „</w:t>
      </w:r>
      <w:r w:rsidR="00400CA0">
        <w:rPr>
          <w:rFonts w:ascii="Times New Roman" w:hAnsi="Times New Roman" w:cs="Times New Roman"/>
          <w:sz w:val="24"/>
          <w:szCs w:val="24"/>
        </w:rPr>
        <w:t>Sutarties projektas</w:t>
      </w:r>
      <w:r w:rsidR="0009797A" w:rsidRPr="0009797A">
        <w:rPr>
          <w:rFonts w:ascii="Times New Roman" w:hAnsi="Times New Roman" w:cs="Times New Roman"/>
          <w:sz w:val="24"/>
          <w:szCs w:val="24"/>
        </w:rPr>
        <w:t>“</w:t>
      </w:r>
      <w:r w:rsidR="005B7ADE">
        <w:rPr>
          <w:rFonts w:ascii="Times New Roman" w:hAnsi="Times New Roman" w:cs="Times New Roman"/>
          <w:sz w:val="24"/>
          <w:szCs w:val="24"/>
        </w:rPr>
        <w:t>.</w:t>
      </w:r>
    </w:p>
    <w:p w14:paraId="3A74AEA6" w14:textId="2D7EC423" w:rsidR="004858D6" w:rsidRPr="006458BA" w:rsidRDefault="00E32C8E" w:rsidP="002F51BC">
      <w:pPr>
        <w:pStyle w:val="Sraopastraipa"/>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2F51BC">
      <w:pPr>
        <w:pStyle w:val="Sraopastraipa"/>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2F51BC">
      <w:pPr>
        <w:pStyle w:val="Sraopastraipa"/>
        <w:numPr>
          <w:ilvl w:val="0"/>
          <w:numId w:val="15"/>
        </w:numPr>
        <w:tabs>
          <w:tab w:val="left" w:pos="993"/>
          <w:tab w:val="left" w:pos="1134"/>
        </w:tabs>
        <w:spacing w:after="0" w:line="23"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2F51BC">
      <w:pPr>
        <w:pStyle w:val="Sraopastraipa"/>
        <w:numPr>
          <w:ilvl w:val="0"/>
          <w:numId w:val="15"/>
        </w:numPr>
        <w:tabs>
          <w:tab w:val="left" w:pos="993"/>
          <w:tab w:val="left" w:pos="1134"/>
          <w:tab w:val="left" w:pos="1276"/>
        </w:tabs>
        <w:spacing w:after="0" w:line="23" w:lineRule="atLeast"/>
        <w:ind w:left="0" w:firstLine="709"/>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1" w:name="_Ref39426332"/>
      <w:bookmarkStart w:id="52" w:name="_Ref39426338"/>
      <w:bookmarkStart w:id="53" w:name="_Toc204686534"/>
      <w:bookmarkEnd w:id="49"/>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1"/>
      <w:bookmarkEnd w:id="52"/>
      <w:bookmarkEnd w:id="53"/>
    </w:p>
    <w:p w14:paraId="33FD65E7" w14:textId="27F2AFF6" w:rsidR="00C951C8" w:rsidRPr="00C951C8" w:rsidRDefault="00B41C66" w:rsidP="00400CA0">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400CA0">
        <w:rPr>
          <w:rFonts w:ascii="Times New Roman" w:eastAsia="Calibri" w:hAnsi="Times New Roman" w:cs="Times New Roman"/>
          <w:b/>
          <w:bCs/>
          <w:color w:val="000000" w:themeColor="text1"/>
          <w:sz w:val="24"/>
          <w:szCs w:val="24"/>
        </w:rPr>
        <w:t>korpusinius biuro baldus Šilutės rajono savivaldybės administracijai</w:t>
      </w:r>
      <w:r w:rsidR="009F1180" w:rsidRPr="006458BA">
        <w:rPr>
          <w:rFonts w:ascii="Times New Roman" w:eastAsia="Calibri" w:hAnsi="Times New Roman" w:cs="Times New Roman"/>
          <w:b/>
          <w:bCs/>
          <w:color w:val="000000" w:themeColor="text1"/>
          <w:sz w:val="24"/>
          <w:szCs w:val="24"/>
        </w:rPr>
        <w:t xml:space="preserve"> </w:t>
      </w:r>
      <w:r w:rsidR="00400CA0">
        <w:rPr>
          <w:rFonts w:ascii="Times New Roman" w:eastAsia="Calibri" w:hAnsi="Times New Roman" w:cs="Times New Roman"/>
          <w:b/>
          <w:bCs/>
          <w:color w:val="000000" w:themeColor="text1"/>
          <w:sz w:val="24"/>
          <w:szCs w:val="24"/>
        </w:rPr>
        <w:t xml:space="preserve">su sumontavimu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8D5A60">
        <w:rPr>
          <w:rFonts w:ascii="Times New Roman" w:eastAsia="Calibri" w:hAnsi="Times New Roman" w:cs="Times New Roman"/>
          <w:b/>
          <w:bCs/>
          <w:color w:val="000000" w:themeColor="text1"/>
          <w:sz w:val="24"/>
          <w:szCs w:val="24"/>
        </w:rPr>
        <w:t>rekės</w:t>
      </w:r>
      <w:r w:rsidR="00A315A5" w:rsidRPr="006458BA">
        <w:rPr>
          <w:rFonts w:ascii="Times New Roman" w:eastAsia="Calibri" w:hAnsi="Times New Roman" w:cs="Times New Roman"/>
          <w:color w:val="000000" w:themeColor="text1"/>
          <w:sz w:val="24"/>
          <w:szCs w:val="24"/>
        </w:rPr>
        <w:t>).</w:t>
      </w:r>
      <w:r w:rsidR="00A85EC1" w:rsidRPr="00A85EC1">
        <w:t xml:space="preserve"> </w:t>
      </w:r>
      <w:r w:rsidR="00A85EC1" w:rsidRPr="00A85EC1">
        <w:rPr>
          <w:rFonts w:ascii="Times New Roman" w:eastAsia="Calibri" w:hAnsi="Times New Roman" w:cs="Times New Roman"/>
          <w:color w:val="000000" w:themeColor="text1"/>
          <w:sz w:val="24"/>
          <w:szCs w:val="24"/>
        </w:rPr>
        <w:t>Reikalavimai pirkimo objektui nustatyti specialiųjų pirkimo sąlygų</w:t>
      </w:r>
      <w:r w:rsidR="00A85EC1">
        <w:rPr>
          <w:rFonts w:ascii="Times New Roman" w:eastAsia="Calibri" w:hAnsi="Times New Roman" w:cs="Times New Roman"/>
          <w:color w:val="000000" w:themeColor="text1"/>
          <w:sz w:val="24"/>
          <w:szCs w:val="24"/>
        </w:rPr>
        <w:t xml:space="preserve"> </w:t>
      </w:r>
      <w:r w:rsidR="00A85EC1" w:rsidRPr="00A85EC1">
        <w:rPr>
          <w:rFonts w:ascii="Times New Roman" w:eastAsia="Calibri" w:hAnsi="Times New Roman" w:cs="Times New Roman"/>
          <w:color w:val="000000" w:themeColor="text1"/>
          <w:sz w:val="24"/>
          <w:szCs w:val="24"/>
        </w:rPr>
        <w:t>2 priede „Techninė specifikacija“</w:t>
      </w:r>
      <w:r w:rsidR="00A85EC1">
        <w:rPr>
          <w:rFonts w:ascii="Times New Roman" w:eastAsia="Calibri" w:hAnsi="Times New Roman" w:cs="Times New Roman"/>
          <w:color w:val="000000" w:themeColor="text1"/>
          <w:sz w:val="24"/>
          <w:szCs w:val="24"/>
        </w:rPr>
        <w:t>.</w:t>
      </w:r>
    </w:p>
    <w:p w14:paraId="70E1B8E0" w14:textId="5A203838" w:rsidR="001C1436" w:rsidRPr="00DA6C22" w:rsidRDefault="00A85EC1" w:rsidP="00400CA0">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DA6C22">
        <w:rPr>
          <w:rFonts w:ascii="Times New Roman" w:hAnsi="Times New Roman" w:cs="Times New Roman"/>
          <w:sz w:val="24"/>
          <w:szCs w:val="24"/>
        </w:rPr>
        <w:t xml:space="preserve">Pirkimo objektas į dalis neskaidomas, </w:t>
      </w:r>
      <w:r w:rsidRPr="00DA6C22">
        <w:rPr>
          <w:rFonts w:ascii="Times New Roman" w:hAnsi="Times New Roman" w:cs="Times New Roman"/>
          <w:color w:val="000000" w:themeColor="text1"/>
          <w:sz w:val="24"/>
          <w:szCs w:val="24"/>
        </w:rPr>
        <w:t>nes šiuo pirkimu perkamos</w:t>
      </w:r>
      <w:r w:rsidR="00AF0D99"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color w:val="000000" w:themeColor="text1"/>
          <w:sz w:val="24"/>
          <w:szCs w:val="24"/>
        </w:rPr>
        <w:t>prekės</w:t>
      </w:r>
      <w:r w:rsidR="0054744D" w:rsidRPr="00DA6C22">
        <w:rPr>
          <w:rFonts w:ascii="Times New Roman" w:hAnsi="Times New Roman" w:cs="Times New Roman"/>
          <w:color w:val="000000" w:themeColor="text1"/>
          <w:sz w:val="24"/>
          <w:szCs w:val="24"/>
        </w:rPr>
        <w:t xml:space="preserve"> </w:t>
      </w:r>
      <w:r w:rsidR="00AF0D99" w:rsidRPr="00DA6C22">
        <w:rPr>
          <w:rFonts w:ascii="Times New Roman" w:hAnsi="Times New Roman" w:cs="Times New Roman"/>
          <w:color w:val="000000" w:themeColor="text1"/>
          <w:sz w:val="24"/>
          <w:szCs w:val="24"/>
        </w:rPr>
        <w:t>(kietieji baldai</w:t>
      </w:r>
      <w:r w:rsidR="00DA6C22" w:rsidRPr="00DA6C22">
        <w:rPr>
          <w:rFonts w:ascii="Times New Roman" w:hAnsi="Times New Roman" w:cs="Times New Roman"/>
          <w:color w:val="000000" w:themeColor="text1"/>
          <w:sz w:val="24"/>
          <w:szCs w:val="24"/>
        </w:rPr>
        <w:t>, kurie turi būti techniškai pritaikyti specifinei veiklai, atsparūs atitinkamų medžiagų poveikiui</w:t>
      </w:r>
      <w:r w:rsidR="00AF0D99" w:rsidRPr="00DA6C22">
        <w:rPr>
          <w:rFonts w:ascii="Times New Roman" w:hAnsi="Times New Roman" w:cs="Times New Roman"/>
          <w:color w:val="000000" w:themeColor="text1"/>
          <w:sz w:val="24"/>
          <w:szCs w:val="24"/>
        </w:rPr>
        <w:t xml:space="preserve">) </w:t>
      </w:r>
      <w:r w:rsidR="0054744D" w:rsidRPr="00DA6C22">
        <w:rPr>
          <w:rFonts w:ascii="Times New Roman" w:hAnsi="Times New Roman" w:cs="Times New Roman"/>
          <w:color w:val="000000" w:themeColor="text1"/>
          <w:sz w:val="24"/>
          <w:szCs w:val="24"/>
        </w:rPr>
        <w:t>vienos įstaigos</w:t>
      </w:r>
      <w:r w:rsidR="00697B4C" w:rsidRPr="00DA6C22">
        <w:rPr>
          <w:rFonts w:ascii="Times New Roman" w:hAnsi="Times New Roman" w:cs="Times New Roman"/>
          <w:color w:val="000000" w:themeColor="text1"/>
          <w:sz w:val="24"/>
          <w:szCs w:val="24"/>
        </w:rPr>
        <w:t xml:space="preserve"> </w:t>
      </w:r>
      <w:r w:rsidR="0054744D" w:rsidRPr="00DA6C22">
        <w:rPr>
          <w:rFonts w:ascii="Times New Roman" w:hAnsi="Times New Roman" w:cs="Times New Roman"/>
          <w:color w:val="000000" w:themeColor="text1"/>
          <w:sz w:val="24"/>
          <w:szCs w:val="24"/>
        </w:rPr>
        <w:t>k</w:t>
      </w:r>
      <w:r w:rsidR="00731378" w:rsidRPr="00DA6C22">
        <w:rPr>
          <w:rFonts w:ascii="Times New Roman" w:hAnsi="Times New Roman" w:cs="Times New Roman"/>
          <w:color w:val="000000" w:themeColor="text1"/>
          <w:sz w:val="24"/>
          <w:szCs w:val="24"/>
        </w:rPr>
        <w:t>abinetams</w:t>
      </w:r>
      <w:r w:rsidR="0054744D" w:rsidRPr="00DA6C22">
        <w:rPr>
          <w:rFonts w:ascii="Times New Roman" w:hAnsi="Times New Roman" w:cs="Times New Roman"/>
          <w:color w:val="000000" w:themeColor="text1"/>
          <w:sz w:val="24"/>
          <w:szCs w:val="24"/>
        </w:rPr>
        <w:t xml:space="preserve"> ir tokias prekes</w:t>
      </w:r>
      <w:r w:rsidRPr="00DA6C22">
        <w:rPr>
          <w:rFonts w:ascii="Times New Roman" w:hAnsi="Times New Roman" w:cs="Times New Roman"/>
          <w:color w:val="000000" w:themeColor="text1"/>
          <w:sz w:val="24"/>
          <w:szCs w:val="24"/>
        </w:rPr>
        <w:t xml:space="preserve"> įprastai turi</w:t>
      </w:r>
      <w:r w:rsidR="0054744D"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color w:val="000000" w:themeColor="text1"/>
          <w:sz w:val="24"/>
          <w:szCs w:val="24"/>
        </w:rPr>
        <w:t>vienas tiekėjas, atsižvelgiant į tiekėjo specializaciją ir suinteresuotumą atitinkamoje veikloje</w:t>
      </w:r>
      <w:r w:rsidR="00646F93" w:rsidRPr="00DA6C22">
        <w:rPr>
          <w:rFonts w:ascii="Times New Roman" w:hAnsi="Times New Roman" w:cs="Times New Roman"/>
          <w:color w:val="000000" w:themeColor="text1"/>
          <w:sz w:val="24"/>
          <w:szCs w:val="24"/>
        </w:rPr>
        <w:t>.</w:t>
      </w:r>
      <w:r w:rsidR="0054744D"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sz w:val="24"/>
          <w:szCs w:val="24"/>
        </w:rPr>
        <w:t>Tiekėjas, pateikdamas pasiūlymą, turi siūlyti visą pirkimo dokumentuose nurodytą pirkimo objekto apimtį.</w:t>
      </w:r>
    </w:p>
    <w:p w14:paraId="294F162E" w14:textId="383DF273" w:rsidR="00A315A5" w:rsidRPr="00A85EC1" w:rsidRDefault="00A315A5" w:rsidP="00400CA0">
      <w:pPr>
        <w:pStyle w:val="Betarp"/>
        <w:numPr>
          <w:ilvl w:val="1"/>
          <w:numId w:val="5"/>
        </w:numPr>
        <w:tabs>
          <w:tab w:val="left" w:pos="1134"/>
        </w:tabs>
        <w:ind w:left="0" w:firstLine="709"/>
        <w:contextualSpacing/>
        <w:jc w:val="both"/>
        <w:rPr>
          <w:rFonts w:ascii="Times New Roman" w:hAnsi="Times New Roman" w:cs="Times New Roman"/>
          <w:sz w:val="24"/>
          <w:szCs w:val="24"/>
        </w:rPr>
      </w:pPr>
      <w:r w:rsidRPr="00A85EC1">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FAA74E2" w14:textId="6DDA425D" w:rsidR="00F66AC7" w:rsidRPr="00F66AC7" w:rsidRDefault="008D5A60" w:rsidP="00F66AC7">
      <w:pPr>
        <w:tabs>
          <w:tab w:val="left" w:pos="720"/>
        </w:tabs>
        <w:spacing w:after="0" w:line="240" w:lineRule="auto"/>
        <w:ind w:firstLine="709"/>
        <w:jc w:val="both"/>
        <w:rPr>
          <w:b/>
          <w:bCs/>
        </w:rPr>
      </w:pPr>
      <w:r w:rsidRPr="003A61A1">
        <w:rPr>
          <w:rFonts w:ascii="Times New Roman" w:hAnsi="Times New Roman" w:cs="Times New Roman"/>
          <w:color w:val="000000" w:themeColor="text1"/>
          <w:sz w:val="24"/>
          <w:szCs w:val="24"/>
        </w:rPr>
        <w:t xml:space="preserve">2.4. Prekių pristatymo </w:t>
      </w:r>
      <w:r w:rsidR="00400CA0">
        <w:rPr>
          <w:rFonts w:ascii="Times New Roman" w:hAnsi="Times New Roman" w:cs="Times New Roman"/>
          <w:color w:val="000000" w:themeColor="text1"/>
          <w:sz w:val="24"/>
          <w:szCs w:val="24"/>
        </w:rPr>
        <w:t xml:space="preserve">ir sumontavimo </w:t>
      </w:r>
      <w:r w:rsidRPr="003A61A1">
        <w:rPr>
          <w:rFonts w:ascii="Times New Roman" w:hAnsi="Times New Roman" w:cs="Times New Roman"/>
          <w:color w:val="000000" w:themeColor="text1"/>
          <w:sz w:val="24"/>
          <w:szCs w:val="24"/>
        </w:rPr>
        <w:t>termina</w:t>
      </w:r>
      <w:r w:rsidR="00400CA0">
        <w:rPr>
          <w:rFonts w:ascii="Times New Roman" w:hAnsi="Times New Roman" w:cs="Times New Roman"/>
          <w:color w:val="000000" w:themeColor="text1"/>
          <w:sz w:val="24"/>
          <w:szCs w:val="24"/>
        </w:rPr>
        <w:t xml:space="preserve">s </w:t>
      </w:r>
      <w:r w:rsidR="00400CA0" w:rsidRPr="00F66AC7">
        <w:rPr>
          <w:rFonts w:ascii="Times New Roman" w:hAnsi="Times New Roman" w:cs="Times New Roman"/>
          <w:color w:val="000000" w:themeColor="text1"/>
          <w:sz w:val="24"/>
          <w:szCs w:val="24"/>
        </w:rPr>
        <w:t xml:space="preserve">– </w:t>
      </w:r>
      <w:r w:rsidR="00F66AC7" w:rsidRPr="00F66AC7">
        <w:rPr>
          <w:rFonts w:ascii="Times New Roman" w:hAnsi="Times New Roman" w:cs="Times New Roman"/>
          <w:b/>
          <w:bCs/>
          <w:sz w:val="24"/>
          <w:szCs w:val="24"/>
        </w:rPr>
        <w:t>______(</w:t>
      </w:r>
      <w:r w:rsidR="00F66AC7" w:rsidRPr="00F66AC7">
        <w:rPr>
          <w:rFonts w:ascii="Times New Roman" w:hAnsi="Times New Roman" w:cs="Times New Roman"/>
          <w:b/>
          <w:bCs/>
          <w:i/>
          <w:sz w:val="24"/>
          <w:szCs w:val="24"/>
        </w:rPr>
        <w:t xml:space="preserve">atlikimo terminas savaitėmis,  įvertinant tiekėjo siūlomą sutrumpinimą, nurodytą kriterijuje </w:t>
      </w:r>
      <w:r w:rsidR="000B2A92">
        <w:rPr>
          <w:rFonts w:ascii="Times New Roman" w:hAnsi="Times New Roman" w:cs="Times New Roman"/>
          <w:b/>
          <w:bCs/>
          <w:i/>
          <w:sz w:val="24"/>
          <w:szCs w:val="24"/>
        </w:rPr>
        <w:t>P</w:t>
      </w:r>
      <w:r w:rsidR="00F66AC7" w:rsidRPr="00F66AC7">
        <w:rPr>
          <w:rFonts w:ascii="Times New Roman" w:hAnsi="Times New Roman" w:cs="Times New Roman"/>
          <w:b/>
          <w:bCs/>
          <w:i/>
          <w:sz w:val="24"/>
          <w:szCs w:val="24"/>
          <w:vertAlign w:val="subscript"/>
        </w:rPr>
        <w:t>1</w:t>
      </w:r>
      <w:r w:rsidR="00F66AC7" w:rsidRPr="00F66AC7">
        <w:rPr>
          <w:rFonts w:ascii="Times New Roman" w:hAnsi="Times New Roman" w:cs="Times New Roman"/>
          <w:b/>
          <w:bCs/>
          <w:sz w:val="24"/>
          <w:szCs w:val="24"/>
        </w:rPr>
        <w:t>) nuo sutarties įsigaliojimo dienos (</w:t>
      </w:r>
      <w:r w:rsidR="00F66AC7" w:rsidRPr="00F66AC7">
        <w:rPr>
          <w:rFonts w:ascii="Times New Roman" w:hAnsi="Times New Roman" w:cs="Times New Roman"/>
          <w:b/>
          <w:bCs/>
          <w:i/>
          <w:sz w:val="24"/>
          <w:szCs w:val="24"/>
        </w:rPr>
        <w:t>maksimalus prekių pristatymo ir sumontavimo terminas – 8 savaitės nuo sutarties įsigaliojimo dienos).</w:t>
      </w:r>
    </w:p>
    <w:p w14:paraId="3AE19C58" w14:textId="3C2B9B5E" w:rsidR="00FA7724" w:rsidRPr="006458BA" w:rsidRDefault="00FA7724" w:rsidP="00A85EC1">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Prekių pristatymo </w:t>
      </w:r>
      <w:r w:rsidR="00400CA0">
        <w:rPr>
          <w:rFonts w:ascii="Times New Roman" w:hAnsi="Times New Roman" w:cs="Times New Roman"/>
          <w:sz w:val="24"/>
          <w:szCs w:val="24"/>
        </w:rPr>
        <w:t xml:space="preserve">ir sumontavimo </w:t>
      </w:r>
      <w:r w:rsidRPr="00FA7724">
        <w:rPr>
          <w:rFonts w:ascii="Times New Roman" w:hAnsi="Times New Roman" w:cs="Times New Roman"/>
          <w:sz w:val="24"/>
          <w:szCs w:val="24"/>
        </w:rPr>
        <w:t xml:space="preserve">vieta </w:t>
      </w:r>
      <w:r w:rsidR="007630D2">
        <w:rPr>
          <w:rFonts w:ascii="Times New Roman" w:hAnsi="Times New Roman" w:cs="Times New Roman"/>
          <w:sz w:val="24"/>
          <w:szCs w:val="24"/>
        </w:rPr>
        <w:t>–</w:t>
      </w:r>
      <w:r w:rsidRPr="00FA7724">
        <w:rPr>
          <w:rFonts w:ascii="Times New Roman" w:hAnsi="Times New Roman" w:cs="Times New Roman"/>
          <w:sz w:val="24"/>
          <w:szCs w:val="24"/>
        </w:rPr>
        <w:t xml:space="preserve"> </w:t>
      </w:r>
      <w:r w:rsidR="00400CA0">
        <w:rPr>
          <w:rFonts w:ascii="Times New Roman" w:hAnsi="Times New Roman" w:cs="Times New Roman"/>
          <w:sz w:val="24"/>
          <w:szCs w:val="24"/>
        </w:rPr>
        <w:t>Dariaus ir Girėno g. 1,</w:t>
      </w:r>
      <w:r w:rsidR="008D5A60" w:rsidRPr="008D5A60">
        <w:rPr>
          <w:rFonts w:ascii="Times New Roman" w:hAnsi="Times New Roman" w:cs="Times New Roman"/>
          <w:sz w:val="24"/>
          <w:szCs w:val="24"/>
        </w:rPr>
        <w:t xml:space="preserve"> Šilutė</w:t>
      </w:r>
      <w:r>
        <w:rPr>
          <w:rFonts w:ascii="Times New Roman" w:hAnsi="Times New Roman" w:cs="Times New Roman"/>
          <w:sz w:val="24"/>
          <w:szCs w:val="24"/>
        </w:rPr>
        <w:t>.</w:t>
      </w:r>
    </w:p>
    <w:p w14:paraId="5B4EE1C0" w14:textId="3A7B1D2F" w:rsidR="00D2646F" w:rsidRDefault="00D2646F"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r w:rsidR="007630D2" w:rsidRPr="007630D2">
        <w:t xml:space="preserve"> </w:t>
      </w:r>
      <w:r w:rsidR="00400CA0">
        <w:rPr>
          <w:rFonts w:ascii="Times New Roman" w:hAnsi="Times New Roman" w:cs="Times New Roman"/>
          <w:sz w:val="24"/>
          <w:szCs w:val="24"/>
        </w:rPr>
        <w:t xml:space="preserve">Savivaldybės biudžeto </w:t>
      </w:r>
      <w:r w:rsidR="007630D2" w:rsidRPr="007630D2">
        <w:rPr>
          <w:rFonts w:ascii="Times New Roman" w:hAnsi="Times New Roman" w:cs="Times New Roman"/>
          <w:sz w:val="24"/>
          <w:szCs w:val="24"/>
        </w:rPr>
        <w:t>lėšo</w:t>
      </w:r>
      <w:r w:rsidR="00400CA0">
        <w:rPr>
          <w:rFonts w:ascii="Times New Roman" w:hAnsi="Times New Roman" w:cs="Times New Roman"/>
          <w:sz w:val="24"/>
          <w:szCs w:val="24"/>
        </w:rPr>
        <w:t xml:space="preserve">s. </w:t>
      </w:r>
    </w:p>
    <w:p w14:paraId="0CA81FB8" w14:textId="3C5C3B64" w:rsidR="00325243" w:rsidRPr="006458BA" w:rsidRDefault="00D2646F"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6C351A" w:rsidRPr="006458BA">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p>
    <w:p w14:paraId="5734BACD" w14:textId="14A8AE6B" w:rsidR="0083071D" w:rsidRPr="006458BA" w:rsidRDefault="00004521"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4" w:name="_Toc204686535"/>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5" w:name="_Ref39427921"/>
      <w:bookmarkStart w:id="56" w:name="_Ref39427927"/>
      <w:bookmarkStart w:id="57" w:name="_Ref39740354"/>
      <w:r w:rsidR="00D22226" w:rsidRPr="006458BA">
        <w:rPr>
          <w:rFonts w:ascii="Times New Roman" w:hAnsi="Times New Roman" w:cs="Times New Roman"/>
          <w:sz w:val="32"/>
          <w:szCs w:val="32"/>
        </w:rPr>
        <w:t>Susitikimai su tiekėjais</w:t>
      </w:r>
      <w:bookmarkEnd w:id="55"/>
      <w:bookmarkEnd w:id="56"/>
      <w:r w:rsidR="003B6924" w:rsidRPr="006458BA">
        <w:rPr>
          <w:rFonts w:ascii="Times New Roman" w:hAnsi="Times New Roman" w:cs="Times New Roman"/>
          <w:sz w:val="32"/>
          <w:szCs w:val="32"/>
        </w:rPr>
        <w:t xml:space="preserve"> ir objekto apžiūra</w:t>
      </w:r>
      <w:bookmarkEnd w:id="54"/>
      <w:bookmarkEnd w:id="57"/>
    </w:p>
    <w:p w14:paraId="3A422005" w14:textId="0832C9DA" w:rsidR="00B176FD" w:rsidRPr="006458BA" w:rsidRDefault="00862DB8" w:rsidP="00400CA0">
      <w:pPr>
        <w:pStyle w:val="Sraopastraipa"/>
        <w:spacing w:after="0"/>
        <w:ind w:left="0" w:firstLine="709"/>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400CA0">
      <w:pPr>
        <w:pStyle w:val="Body2"/>
        <w:numPr>
          <w:ilvl w:val="1"/>
          <w:numId w:val="11"/>
        </w:numPr>
        <w:tabs>
          <w:tab w:val="left" w:pos="993"/>
          <w:tab w:val="left" w:pos="1134"/>
        </w:tabs>
        <w:spacing w:after="0"/>
        <w:ind w:left="0" w:firstLine="709"/>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8" w:name="_Ref39473754"/>
      <w:bookmarkStart w:id="59" w:name="_Ref39473761"/>
      <w:bookmarkStart w:id="60" w:name="_Ref39474188"/>
      <w:bookmarkStart w:id="61" w:name="_Toc204686536"/>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8"/>
      <w:bookmarkEnd w:id="59"/>
      <w:bookmarkEnd w:id="60"/>
      <w:r w:rsidR="00975F1F" w:rsidRPr="006458BA">
        <w:rPr>
          <w:rFonts w:ascii="Times New Roman" w:hAnsi="Times New Roman" w:cs="Times New Roman"/>
          <w:sz w:val="32"/>
          <w:szCs w:val="32"/>
        </w:rPr>
        <w:t xml:space="preserve"> ir kvalifikacijos reikalavimai</w:t>
      </w:r>
      <w:bookmarkEnd w:id="61"/>
    </w:p>
    <w:p w14:paraId="23B058CE" w14:textId="12848CF1" w:rsidR="002C5249" w:rsidRPr="006458BA" w:rsidRDefault="009D2F13" w:rsidP="00400CA0">
      <w:pPr>
        <w:pStyle w:val="Sraopastraipa"/>
        <w:spacing w:after="120" w:line="20" w:lineRule="atLeast"/>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2"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2"/>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400CA0">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7D2690">
        <w:rPr>
          <w:rFonts w:ascii="Times New Roman" w:hAnsi="Times New Roman" w:cs="Times New Roman"/>
          <w:sz w:val="24"/>
          <w:szCs w:val="24"/>
        </w:rPr>
        <w:t>Tiekėjų kvalifikacijos reikalavimai ir reikalaujami kokybės bei aplinkos apsaugos vadybos sistemų standartai</w:t>
      </w:r>
      <w:r w:rsidR="00E863D6" w:rsidRPr="006458BA">
        <w:rPr>
          <w:rFonts w:ascii="Times New Roman" w:hAnsi="Times New Roman" w:cs="Times New Roman"/>
          <w:sz w:val="24"/>
          <w:szCs w:val="24"/>
        </w:rPr>
        <w:t>“.</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3" w:name="_Toc204686537"/>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3"/>
      <w:r w:rsidR="009743D3" w:rsidRPr="006458BA">
        <w:rPr>
          <w:rFonts w:ascii="Times New Roman" w:hAnsi="Times New Roman" w:cs="Times New Roman"/>
          <w:sz w:val="32"/>
          <w:szCs w:val="32"/>
        </w:rPr>
        <w:t xml:space="preserve"> </w:t>
      </w:r>
    </w:p>
    <w:p w14:paraId="23BAF75F" w14:textId="77777777" w:rsidR="00FA7724" w:rsidRPr="00FA7724" w:rsidRDefault="00FA7724" w:rsidP="00400CA0">
      <w:pPr>
        <w:pStyle w:val="Sraopastraipa"/>
        <w:spacing w:before="120"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[nurodyti priedą] priede. Kilus abejonių dėl tiekėjo (ne)atitikties Reglamento nuostatoms, perkančioji organizacija iš galimo laimėtojo prašys pateikti dokumentus, įrodančius deklaracijoje pateiktų duomenų teisingumą.</w:t>
      </w:r>
    </w:p>
    <w:p w14:paraId="01AC0505" w14:textId="26054ED1" w:rsidR="006C351A" w:rsidRPr="006458BA" w:rsidRDefault="00FA7724" w:rsidP="00400CA0">
      <w:pPr>
        <w:pStyle w:val="Sraopastraipa"/>
        <w:spacing w:before="120" w:after="0" w:line="240" w:lineRule="auto"/>
        <w:ind w:left="0" w:firstLine="709"/>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4" w:name="_Ref39666794"/>
      <w:bookmarkStart w:id="65" w:name="_Ref39666796"/>
      <w:bookmarkStart w:id="66" w:name="_Toc204686538"/>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4"/>
      <w:bookmarkEnd w:id="65"/>
      <w:bookmarkEnd w:id="66"/>
    </w:p>
    <w:p w14:paraId="07C35DD7" w14:textId="77777777" w:rsidR="00A96A68" w:rsidRPr="006458BA" w:rsidRDefault="00A96A68" w:rsidP="00400CA0">
      <w:pPr>
        <w:spacing w:after="0" w:line="20" w:lineRule="atLeast"/>
        <w:ind w:firstLine="709"/>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015E86EC" w:rsidR="00A96A68" w:rsidRPr="00DA0285"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b/>
          <w:bCs/>
          <w:sz w:val="24"/>
          <w:szCs w:val="24"/>
          <w:u w:val="single"/>
        </w:rPr>
      </w:pPr>
      <w:r w:rsidRPr="00DA0285">
        <w:rPr>
          <w:rFonts w:ascii="Times New Roman" w:hAnsi="Times New Roman" w:cs="Times New Roman"/>
          <w:b/>
          <w:bCs/>
          <w:sz w:val="24"/>
          <w:szCs w:val="24"/>
        </w:rPr>
        <w:t xml:space="preserve">tiekėjo pasirašytas pasiūlymas, parengtas pagal specialiųjų pirkimo sąlygų </w:t>
      </w:r>
      <w:r w:rsidR="00AF1839" w:rsidRPr="00DA0285">
        <w:rPr>
          <w:rFonts w:ascii="Times New Roman" w:hAnsi="Times New Roman" w:cs="Times New Roman"/>
          <w:b/>
          <w:bCs/>
          <w:sz w:val="24"/>
          <w:szCs w:val="24"/>
          <w:shd w:val="clear" w:color="auto" w:fill="FFFFFF"/>
        </w:rPr>
        <w:t xml:space="preserve">6 </w:t>
      </w:r>
      <w:r w:rsidRPr="00DA0285">
        <w:rPr>
          <w:rFonts w:ascii="Times New Roman" w:hAnsi="Times New Roman" w:cs="Times New Roman"/>
          <w:b/>
          <w:bCs/>
          <w:sz w:val="24"/>
          <w:szCs w:val="24"/>
        </w:rPr>
        <w:t>priede pateiktą pasiūlymo formą</w:t>
      </w:r>
      <w:r w:rsidR="00DA0285" w:rsidRPr="00DA0285">
        <w:rPr>
          <w:rFonts w:ascii="Times New Roman" w:hAnsi="Times New Roman" w:cs="Times New Roman"/>
          <w:b/>
          <w:bCs/>
          <w:sz w:val="24"/>
          <w:szCs w:val="24"/>
        </w:rPr>
        <w:t xml:space="preserve"> ir užpildytas 6 priedo tęsinys, su siūlomų prekių techninėmis charakteristikomis;</w:t>
      </w:r>
    </w:p>
    <w:p w14:paraId="47E41B8C" w14:textId="1DE1123C" w:rsidR="00A96A68" w:rsidRPr="006458BA"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6A8B5416" w14:textId="77777777" w:rsidR="00F66AC7" w:rsidRPr="00F66AC7"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dokumentas, patvirtinantis, kad asmuo, kuris pasirašė pasiūlymą (jei jis ne tiekėjo vadovas), turėjo teisę jį pasirašyti;</w:t>
      </w:r>
    </w:p>
    <w:p w14:paraId="7C6B7C99" w14:textId="478C404B" w:rsidR="00A96A68" w:rsidRPr="00F66AC7"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F66AC7">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3F2B6300" w14:textId="2F77F56A" w:rsidR="00FA7724" w:rsidRPr="009F6F66" w:rsidRDefault="00FA7724" w:rsidP="00F66AC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 xml:space="preserve">tiekėjo deklaracija dėl atitikties Reglamento nuostatoms juridiniam asmeniui arba fiziniam asmeniui (specialiųjų pirkimo </w:t>
      </w:r>
      <w:r w:rsidRPr="009F6F66">
        <w:rPr>
          <w:rFonts w:ascii="Times New Roman" w:hAnsi="Times New Roman" w:cs="Times New Roman"/>
          <w:sz w:val="24"/>
          <w:szCs w:val="24"/>
        </w:rPr>
        <w:t xml:space="preserve">sąlygų </w:t>
      </w:r>
      <w:r w:rsidR="001C40FB">
        <w:rPr>
          <w:rFonts w:ascii="Times New Roman" w:hAnsi="Times New Roman" w:cs="Times New Roman"/>
          <w:sz w:val="24"/>
          <w:szCs w:val="24"/>
        </w:rPr>
        <w:t>9</w:t>
      </w:r>
      <w:r w:rsidRPr="009F6F66">
        <w:rPr>
          <w:rFonts w:ascii="Times New Roman" w:hAnsi="Times New Roman" w:cs="Times New Roman"/>
          <w:sz w:val="24"/>
          <w:szCs w:val="24"/>
        </w:rPr>
        <w:t xml:space="preserve"> arba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w:t>
      </w:r>
      <w:r w:rsidR="00753351">
        <w:rPr>
          <w:rFonts w:ascii="Times New Roman" w:hAnsi="Times New Roman" w:cs="Times New Roman"/>
          <w:sz w:val="24"/>
          <w:szCs w:val="24"/>
        </w:rPr>
        <w:t>.</w:t>
      </w:r>
    </w:p>
    <w:p w14:paraId="553470E4" w14:textId="0C9DD384" w:rsidR="00FA7724" w:rsidRPr="00FA7724" w:rsidRDefault="00FA7724" w:rsidP="00F66AC7">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3D4FAFAD" w14:textId="77777777" w:rsidR="00F66AC7" w:rsidRDefault="00FA7724" w:rsidP="00F66AC7">
      <w:pPr>
        <w:pStyle w:val="Sraopastraipa"/>
        <w:spacing w:after="0" w:line="240" w:lineRule="auto"/>
        <w:ind w:left="0" w:firstLine="709"/>
        <w:jc w:val="both"/>
        <w:rPr>
          <w:rFonts w:ascii="Times New Roman" w:eastAsia="Calibri" w:hAnsi="Times New Roman" w:cs="Times New Roman"/>
          <w:bCs/>
          <w:iCs/>
          <w:sz w:val="24"/>
          <w:szCs w:val="24"/>
        </w:rPr>
      </w:pPr>
      <w:r w:rsidRPr="00FA7724">
        <w:rPr>
          <w:rFonts w:ascii="Times New Roman" w:eastAsia="Calibri" w:hAnsi="Times New Roman" w:cs="Times New Roman"/>
          <w:bCs/>
          <w:iCs/>
          <w:sz w:val="24"/>
          <w:szCs w:val="24"/>
        </w:rPr>
        <w:t>6.2.1</w:t>
      </w:r>
      <w:r w:rsidR="00F66AC7">
        <w:rPr>
          <w:rFonts w:ascii="Times New Roman" w:eastAsia="Calibri" w:hAnsi="Times New Roman" w:cs="Times New Roman"/>
          <w:bCs/>
          <w:iCs/>
          <w:sz w:val="24"/>
          <w:szCs w:val="24"/>
        </w:rPr>
        <w:t>.</w:t>
      </w:r>
      <w:r w:rsidRPr="00FA772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4AB626C" w14:textId="77777777" w:rsidR="00F66AC7" w:rsidRDefault="00F66AC7" w:rsidP="00F66AC7">
      <w:pPr>
        <w:pStyle w:val="Sraopastraipa"/>
        <w:spacing w:after="0" w:line="240" w:lineRule="auto"/>
        <w:ind w:left="0"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00FA7724" w:rsidRPr="00F66AC7">
        <w:rPr>
          <w:rFonts w:ascii="Times New Roman" w:eastAsia="Calibri" w:hAnsi="Times New Roman" w:cs="Times New Roman"/>
          <w:bCs/>
          <w:iCs/>
          <w:sz w:val="24"/>
          <w:szCs w:val="24"/>
        </w:rPr>
        <w:t>skaitmeninės dokumentų kopijos (</w:t>
      </w:r>
      <w:r w:rsidR="00FA7724" w:rsidRPr="00F66AC7">
        <w:rPr>
          <w:rFonts w:ascii="Times New Roman" w:eastAsia="Calibri" w:hAnsi="Times New Roman" w:cs="Times New Roman"/>
          <w:iCs/>
          <w:sz w:val="24"/>
          <w:szCs w:val="24"/>
        </w:rPr>
        <w:t>fiziniu parašu tvirtinami dokumentai turi būti pateikiami pasirašyti ir nuskenuoti)</w:t>
      </w:r>
      <w:r w:rsidR="00FA7724" w:rsidRPr="00F66AC7">
        <w:rPr>
          <w:rFonts w:ascii="Times New Roman" w:eastAsia="Calibri" w:hAnsi="Times New Roman" w:cs="Times New Roman"/>
          <w:bCs/>
          <w:iCs/>
          <w:sz w:val="24"/>
          <w:szCs w:val="24"/>
        </w:rPr>
        <w:t>.</w:t>
      </w:r>
    </w:p>
    <w:p w14:paraId="5372A685" w14:textId="77777777" w:rsidR="00F66AC7" w:rsidRDefault="00F66AC7" w:rsidP="00F66AC7">
      <w:pPr>
        <w:pStyle w:val="Sraopastraipa"/>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sidR="00A96A68" w:rsidRPr="00F66AC7">
        <w:rPr>
          <w:rFonts w:ascii="Times New Roman" w:hAnsi="Times New Roman" w:cs="Times New Roman"/>
          <w:sz w:val="24"/>
          <w:szCs w:val="24"/>
        </w:rPr>
        <w:t>Pasiūlymas turi būti parengtas, lietuvių</w:t>
      </w:r>
      <w:r w:rsidR="00A96A68" w:rsidRPr="00F66AC7">
        <w:rPr>
          <w:rFonts w:ascii="Times New Roman" w:hAnsi="Times New Roman" w:cs="Times New Roman"/>
          <w:color w:val="7030A0"/>
          <w:sz w:val="24"/>
          <w:szCs w:val="24"/>
        </w:rPr>
        <w:t xml:space="preserve">. </w:t>
      </w:r>
      <w:r w:rsidR="00A96A68" w:rsidRPr="00F66AC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96A68" w:rsidRPr="00F66AC7">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4C321503" w14:textId="77777777" w:rsidR="00F66AC7" w:rsidRDefault="00F66AC7" w:rsidP="00F66AC7">
      <w:pPr>
        <w:pStyle w:val="Sraopastraipa"/>
        <w:spacing w:after="0" w:line="240" w:lineRule="auto"/>
        <w:ind w:left="0" w:firstLine="709"/>
        <w:jc w:val="both"/>
        <w:rPr>
          <w:rFonts w:ascii="Times New Roman" w:eastAsia="Arial" w:hAnsi="Times New Roman" w:cs="Times New Roman"/>
          <w:sz w:val="24"/>
          <w:szCs w:val="24"/>
        </w:rPr>
      </w:pPr>
      <w:r>
        <w:rPr>
          <w:rFonts w:ascii="Times New Roman" w:hAnsi="Times New Roman" w:cs="Times New Roman"/>
          <w:sz w:val="24"/>
          <w:szCs w:val="24"/>
        </w:rPr>
        <w:t xml:space="preserve">6.4. </w:t>
      </w:r>
      <w:r w:rsidR="00A96A68" w:rsidRPr="00F66AC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6AA7845A" w:rsidR="003A0EC0" w:rsidRPr="00F66AC7" w:rsidRDefault="00F66AC7" w:rsidP="00F66AC7">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Arial" w:hAnsi="Times New Roman" w:cs="Times New Roman"/>
          <w:sz w:val="24"/>
          <w:szCs w:val="24"/>
        </w:rPr>
        <w:t xml:space="preserve">6.5. </w:t>
      </w:r>
      <w:r w:rsidR="00A96A68" w:rsidRPr="00F66AC7">
        <w:rPr>
          <w:rFonts w:ascii="Times New Roman" w:eastAsia="Arial" w:hAnsi="Times New Roman" w:cs="Times New Roman"/>
          <w:sz w:val="24"/>
          <w:szCs w:val="24"/>
        </w:rPr>
        <w:t xml:space="preserve">Tiekėjų pasiūlymuose nurodytos kainos bus vertinamos </w:t>
      </w:r>
      <w:r w:rsidR="00A96A68" w:rsidRPr="00F66AC7">
        <w:rPr>
          <w:rFonts w:ascii="Times New Roman" w:hAnsi="Times New Roman" w:cs="Times New Roman"/>
          <w:sz w:val="24"/>
          <w:szCs w:val="24"/>
        </w:rPr>
        <w:t>ir lyginamos su visais mokesčiais, įskaitant PVM.</w:t>
      </w:r>
    </w:p>
    <w:p w14:paraId="7A15AE0A" w14:textId="0DD155C2" w:rsidR="00EE1C85" w:rsidRPr="006458BA" w:rsidRDefault="00EE1C85" w:rsidP="009B2D98">
      <w:pPr>
        <w:pStyle w:val="Antrat1"/>
        <w:numPr>
          <w:ilvl w:val="0"/>
          <w:numId w:val="8"/>
        </w:numPr>
        <w:tabs>
          <w:tab w:val="left" w:pos="709"/>
        </w:tabs>
        <w:rPr>
          <w:rFonts w:ascii="Times New Roman" w:hAnsi="Times New Roman" w:cs="Times New Roman"/>
          <w:sz w:val="32"/>
          <w:szCs w:val="32"/>
        </w:rPr>
      </w:pPr>
      <w:bookmarkStart w:id="67" w:name="_Toc91497102"/>
      <w:bookmarkStart w:id="68" w:name="_Toc91497103"/>
      <w:bookmarkStart w:id="69" w:name="_Toc91497104"/>
      <w:bookmarkStart w:id="70" w:name="_Toc91497105"/>
      <w:bookmarkStart w:id="71" w:name="_Toc91497106"/>
      <w:bookmarkStart w:id="72" w:name="_Ref39430768"/>
      <w:bookmarkStart w:id="73" w:name="_Ref39430779"/>
      <w:bookmarkStart w:id="74" w:name="_Toc204686539"/>
      <w:bookmarkEnd w:id="67"/>
      <w:bookmarkEnd w:id="68"/>
      <w:bookmarkEnd w:id="69"/>
      <w:bookmarkEnd w:id="70"/>
      <w:bookmarkEnd w:id="71"/>
      <w:r w:rsidRPr="006458BA">
        <w:rPr>
          <w:rFonts w:ascii="Times New Roman" w:hAnsi="Times New Roman" w:cs="Times New Roman"/>
          <w:sz w:val="32"/>
          <w:szCs w:val="32"/>
        </w:rPr>
        <w:t>Pasiūlymo galiojimo užtikrinimas</w:t>
      </w:r>
      <w:bookmarkEnd w:id="72"/>
      <w:bookmarkEnd w:id="73"/>
      <w:bookmarkEnd w:id="74"/>
    </w:p>
    <w:p w14:paraId="2B38CB47" w14:textId="28627ABF" w:rsidR="00B3551C" w:rsidRPr="006458BA" w:rsidRDefault="00655F17" w:rsidP="00F66AC7">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B2D98">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75" w:name="_Ref39658218"/>
      <w:bookmarkStart w:id="76" w:name="_Ref39658226"/>
      <w:bookmarkStart w:id="77" w:name="_Ref39658248"/>
      <w:bookmarkStart w:id="78" w:name="_Ref39658251"/>
      <w:bookmarkStart w:id="79" w:name="_Toc204686540"/>
      <w:bookmarkStart w:id="80" w:name="_Ref39485250"/>
      <w:bookmarkStart w:id="81" w:name="_Ref39485258"/>
      <w:r w:rsidRPr="006458BA">
        <w:rPr>
          <w:rFonts w:ascii="Times New Roman" w:hAnsi="Times New Roman" w:cs="Times New Roman"/>
          <w:sz w:val="32"/>
          <w:szCs w:val="32"/>
        </w:rPr>
        <w:t>Elektroninis aukcionas</w:t>
      </w:r>
      <w:bookmarkEnd w:id="75"/>
      <w:bookmarkEnd w:id="76"/>
      <w:bookmarkEnd w:id="77"/>
      <w:bookmarkEnd w:id="78"/>
      <w:bookmarkEnd w:id="79"/>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B2D98">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82" w:name="_Ref39667303"/>
      <w:bookmarkStart w:id="83" w:name="_Ref39667308"/>
      <w:bookmarkStart w:id="84" w:name="_Toc204686541"/>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80"/>
      <w:bookmarkEnd w:id="81"/>
      <w:bookmarkEnd w:id="82"/>
      <w:bookmarkEnd w:id="83"/>
      <w:bookmarkEnd w:id="84"/>
    </w:p>
    <w:p w14:paraId="5F7AC21B" w14:textId="77777777" w:rsidR="009B2D98" w:rsidRDefault="00A96A68" w:rsidP="009B2D98">
      <w:pPr>
        <w:pStyle w:val="Sraopastraipa"/>
        <w:tabs>
          <w:tab w:val="left" w:pos="993"/>
          <w:tab w:val="left" w:pos="1276"/>
        </w:tabs>
        <w:spacing w:after="0" w:line="240" w:lineRule="auto"/>
        <w:ind w:left="0" w:firstLine="709"/>
        <w:jc w:val="both"/>
        <w:rPr>
          <w:rFonts w:ascii="Times New Roman" w:eastAsia="Calibri" w:hAnsi="Times New Roman" w:cs="Times New Roman"/>
          <w:sz w:val="24"/>
          <w:szCs w:val="24"/>
        </w:rPr>
      </w:pPr>
      <w:r w:rsidRPr="006458BA">
        <w:rPr>
          <w:rFonts w:ascii="Times New Roman" w:hAnsi="Times New Roman" w:cs="Times New Roman"/>
          <w:sz w:val="24"/>
          <w:szCs w:val="24"/>
        </w:rPr>
        <w:t xml:space="preserve">9.1. </w:t>
      </w:r>
      <w:r w:rsidR="007A6111" w:rsidRPr="009B2D98">
        <w:rPr>
          <w:rFonts w:ascii="Times New Roman" w:eastAsia="Calibri" w:hAnsi="Times New Roman" w:cs="Times New Roman"/>
          <w:sz w:val="24"/>
          <w:szCs w:val="24"/>
        </w:rPr>
        <w:t xml:space="preserve">Perkančioji organizacija ekonomiškai naudingiausią pasiūlymą išrenka pagal </w:t>
      </w:r>
      <w:r w:rsidR="00F66AC7" w:rsidRPr="009B2D98">
        <w:rPr>
          <w:rFonts w:ascii="Times New Roman" w:eastAsia="Calibri" w:hAnsi="Times New Roman" w:cs="Times New Roman"/>
          <w:sz w:val="24"/>
          <w:szCs w:val="24"/>
        </w:rPr>
        <w:t>kainos ir kokybės santykį</w:t>
      </w:r>
      <w:r w:rsidR="007D436F" w:rsidRPr="009B2D98">
        <w:rPr>
          <w:rFonts w:ascii="Times New Roman" w:eastAsia="Calibri" w:hAnsi="Times New Roman" w:cs="Times New Roman"/>
          <w:sz w:val="24"/>
          <w:szCs w:val="24"/>
        </w:rPr>
        <w:t xml:space="preserve">. </w:t>
      </w:r>
      <w:r w:rsidR="00F66AC7" w:rsidRPr="009B2D98">
        <w:rPr>
          <w:rFonts w:ascii="Times New Roman" w:eastAsia="Calibri" w:hAnsi="Times New Roman" w:cs="Times New Roman"/>
          <w:sz w:val="24"/>
          <w:szCs w:val="24"/>
        </w:rPr>
        <w:t xml:space="preserve"> </w:t>
      </w:r>
      <w:r w:rsidR="009B2D98" w:rsidRPr="009B2D98">
        <w:rPr>
          <w:rFonts w:ascii="Times New Roman" w:eastAsia="Calibri" w:hAnsi="Times New Roman" w:cs="Times New Roman"/>
          <w:sz w:val="24"/>
          <w:szCs w:val="24"/>
        </w:rPr>
        <w:t>Duomenys, kuriuos savo pasiūlyme turi pateikti tiekėjas, vertinimo kriterijai ir tvarka, pagal kuri</w:t>
      </w:r>
      <w:r w:rsidR="009B2D98">
        <w:rPr>
          <w:rFonts w:ascii="Times New Roman" w:eastAsia="Calibri" w:hAnsi="Times New Roman" w:cs="Times New Roman"/>
          <w:sz w:val="24"/>
          <w:szCs w:val="24"/>
        </w:rPr>
        <w:t>ą</w:t>
      </w:r>
      <w:r w:rsidR="009B2D98" w:rsidRPr="009B2D98">
        <w:rPr>
          <w:rFonts w:ascii="Times New Roman" w:eastAsia="Calibri" w:hAnsi="Times New Roman" w:cs="Times New Roman"/>
          <w:sz w:val="24"/>
          <w:szCs w:val="24"/>
        </w:rPr>
        <w:t xml:space="preserve"> vertinami tiekėjo pateikti duomenys, pateikiama specialiųjų pirkimo sąlygų 7 priede</w:t>
      </w:r>
      <w:r w:rsidR="0096104A" w:rsidRPr="009B2D98">
        <w:rPr>
          <w:rFonts w:ascii="Times New Roman" w:eastAsia="Calibri" w:hAnsi="Times New Roman" w:cs="Times New Roman"/>
          <w:sz w:val="24"/>
          <w:szCs w:val="24"/>
        </w:rPr>
        <w:t xml:space="preserve"> „Pasiūlymų vertinimo kriterijai ir sąlygos“</w:t>
      </w:r>
      <w:r w:rsidRPr="009B2D98">
        <w:rPr>
          <w:rFonts w:ascii="Times New Roman" w:eastAsia="Calibri" w:hAnsi="Times New Roman" w:cs="Times New Roman"/>
          <w:sz w:val="24"/>
          <w:szCs w:val="24"/>
        </w:rPr>
        <w:t>.</w:t>
      </w:r>
    </w:p>
    <w:p w14:paraId="1B8EEF98" w14:textId="4E4D7737" w:rsidR="009B2D98" w:rsidRDefault="009B2D98" w:rsidP="009B2D98">
      <w:pPr>
        <w:pStyle w:val="Sraopastraipa"/>
        <w:tabs>
          <w:tab w:val="left" w:pos="993"/>
          <w:tab w:val="left" w:pos="1276"/>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17700" w:rsidRPr="009B2D98">
        <w:rPr>
          <w:rFonts w:ascii="Times New Roman" w:hAnsi="Times New Roman" w:cs="Times New Roman"/>
          <w:color w:val="000000" w:themeColor="text1"/>
          <w:sz w:val="24"/>
          <w:szCs w:val="24"/>
        </w:rPr>
        <w:t>Laimėjusiu pasiūlymu galės būti pripažinti tik 1 (vien</w:t>
      </w:r>
      <w:r>
        <w:rPr>
          <w:rFonts w:ascii="Times New Roman" w:hAnsi="Times New Roman" w:cs="Times New Roman"/>
          <w:color w:val="000000" w:themeColor="text1"/>
          <w:sz w:val="24"/>
          <w:szCs w:val="24"/>
        </w:rPr>
        <w:t>as</w:t>
      </w:r>
      <w:r w:rsidR="00D17700" w:rsidRPr="009B2D98">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00D17700" w:rsidRPr="009B2D98">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00D17700" w:rsidRPr="009B2D98">
        <w:rPr>
          <w:rFonts w:ascii="Times New Roman" w:hAnsi="Times New Roman" w:cs="Times New Roman"/>
          <w:color w:val="000000" w:themeColor="text1"/>
          <w:sz w:val="24"/>
          <w:szCs w:val="24"/>
        </w:rPr>
        <w:t>, esant</w:t>
      </w:r>
      <w:r>
        <w:rPr>
          <w:rFonts w:ascii="Times New Roman" w:hAnsi="Times New Roman" w:cs="Times New Roman"/>
          <w:color w:val="000000" w:themeColor="text1"/>
          <w:sz w:val="24"/>
          <w:szCs w:val="24"/>
        </w:rPr>
        <w:t xml:space="preserve">is </w:t>
      </w:r>
      <w:r w:rsidR="00D17700" w:rsidRPr="009B2D98">
        <w:rPr>
          <w:rFonts w:ascii="Times New Roman" w:hAnsi="Times New Roman" w:cs="Times New Roman"/>
          <w:color w:val="000000" w:themeColor="text1"/>
          <w:sz w:val="24"/>
          <w:szCs w:val="24"/>
        </w:rPr>
        <w:t xml:space="preserve">pasiūlymų eilės pirmojoje vietoje. </w:t>
      </w:r>
    </w:p>
    <w:p w14:paraId="60FEBC05" w14:textId="64E9C70A" w:rsidR="001A25FD" w:rsidRPr="009B2D98" w:rsidRDefault="009B2D98" w:rsidP="009B2D98">
      <w:pPr>
        <w:pStyle w:val="Sraopastraipa"/>
        <w:tabs>
          <w:tab w:val="left" w:pos="993"/>
          <w:tab w:val="left" w:pos="1276"/>
        </w:tabs>
        <w:spacing w:after="0" w:line="240" w:lineRule="auto"/>
        <w:ind w:left="0"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6A68" w:rsidRPr="009B2D98">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DA0285" w:rsidRPr="00DA0285">
        <w:rPr>
          <w:rFonts w:ascii="Times New Roman" w:hAnsi="Times New Roman" w:cs="Times New Roman"/>
          <w:b/>
          <w:bCs/>
          <w:sz w:val="24"/>
          <w:szCs w:val="24"/>
        </w:rPr>
        <w:t>užpildytas 6 priedo tęsinys</w:t>
      </w:r>
      <w:r w:rsidR="00113240" w:rsidRPr="009B2D98">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B2D98">
      <w:pPr>
        <w:pStyle w:val="Antrat1"/>
        <w:numPr>
          <w:ilvl w:val="0"/>
          <w:numId w:val="8"/>
        </w:numPr>
        <w:tabs>
          <w:tab w:val="left" w:pos="567"/>
        </w:tabs>
        <w:spacing w:line="20" w:lineRule="atLeast"/>
        <w:contextualSpacing/>
        <w:rPr>
          <w:rFonts w:ascii="Times New Roman" w:hAnsi="Times New Roman" w:cs="Times New Roman"/>
          <w:sz w:val="32"/>
          <w:szCs w:val="32"/>
        </w:rPr>
      </w:pPr>
      <w:bookmarkStart w:id="85" w:name="_Ref39425999"/>
      <w:bookmarkStart w:id="86" w:name="_Ref39426005"/>
      <w:bookmarkStart w:id="87" w:name="_Toc204686542"/>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5"/>
      <w:bookmarkEnd w:id="86"/>
      <w:bookmarkEnd w:id="87"/>
    </w:p>
    <w:p w14:paraId="32B881D7" w14:textId="5E740F2F" w:rsidR="003041D6" w:rsidRPr="00D17700" w:rsidRDefault="00D17700" w:rsidP="00EF2953">
      <w:pPr>
        <w:pStyle w:val="Sraopastraipa"/>
        <w:numPr>
          <w:ilvl w:val="1"/>
          <w:numId w:val="14"/>
        </w:numPr>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50"/>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8" w:name="_Hlk171954839"/>
      <w:bookmarkStart w:id="89" w:name="_Toc204686543"/>
      <w:r w:rsidRPr="006458BA">
        <w:rPr>
          <w:rFonts w:ascii="Times New Roman" w:hAnsi="Times New Roman" w:cs="Times New Roman"/>
          <w:color w:val="auto"/>
          <w:sz w:val="24"/>
          <w:szCs w:val="24"/>
        </w:rPr>
        <w:lastRenderedPageBreak/>
        <w:t xml:space="preserve">Specialiųjų </w:t>
      </w:r>
      <w:bookmarkEnd w:id="88"/>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9"/>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10"/>
      </w:tblGrid>
      <w:tr w:rsidR="002F46DA" w:rsidRPr="002F46DA" w14:paraId="2112246D" w14:textId="77777777" w:rsidTr="003A01A8">
        <w:trPr>
          <w:trHeight w:val="20"/>
        </w:trPr>
        <w:tc>
          <w:tcPr>
            <w:tcW w:w="726" w:type="dxa"/>
            <w:shd w:val="clear" w:color="auto" w:fill="D9D9D9" w:themeFill="background1" w:themeFillShade="D9"/>
            <w:tcMar>
              <w:top w:w="0" w:type="dxa"/>
              <w:left w:w="108" w:type="dxa"/>
              <w:bottom w:w="0" w:type="dxa"/>
              <w:right w:w="108" w:type="dxa"/>
            </w:tcMar>
          </w:tcPr>
          <w:p w14:paraId="63CEE241" w14:textId="77777777" w:rsidR="002F46DA" w:rsidRPr="00EB3AD8" w:rsidRDefault="002F46DA" w:rsidP="003A01A8">
            <w:pPr>
              <w:jc w:val="center"/>
              <w:rPr>
                <w:rFonts w:ascii="Times New Roman" w:hAnsi="Times New Roman" w:cs="Times New Roman"/>
                <w:b/>
                <w:bCs/>
                <w:sz w:val="22"/>
                <w:szCs w:val="22"/>
              </w:rPr>
            </w:pPr>
            <w:r w:rsidRPr="00EB3AD8">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12CAC250" w14:textId="77777777" w:rsidR="002F46DA" w:rsidRPr="00EB3AD8" w:rsidRDefault="002F46DA" w:rsidP="003A01A8">
            <w:pPr>
              <w:jc w:val="center"/>
              <w:rPr>
                <w:rFonts w:ascii="Times New Roman" w:hAnsi="Times New Roman" w:cs="Times New Roman"/>
                <w:b/>
                <w:bCs/>
                <w:sz w:val="22"/>
                <w:szCs w:val="22"/>
              </w:rPr>
            </w:pPr>
            <w:r w:rsidRPr="00EB3AD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78D43B8" w14:textId="77777777" w:rsidR="002F46DA" w:rsidRPr="00EB3AD8" w:rsidRDefault="002F46DA" w:rsidP="003A01A8">
            <w:pPr>
              <w:spacing w:after="0"/>
              <w:jc w:val="center"/>
              <w:rPr>
                <w:rFonts w:ascii="Times New Roman" w:hAnsi="Times New Roman" w:cs="Times New Roman"/>
                <w:b/>
                <w:sz w:val="22"/>
                <w:szCs w:val="22"/>
              </w:rPr>
            </w:pPr>
            <w:r w:rsidRPr="00EB3AD8">
              <w:rPr>
                <w:rFonts w:ascii="Times New Roman" w:hAnsi="Times New Roman" w:cs="Times New Roman"/>
                <w:b/>
                <w:sz w:val="22"/>
                <w:szCs w:val="22"/>
              </w:rPr>
              <w:t>DATA/DIENŲ SKAIČIUS/ LAIKAS</w:t>
            </w:r>
          </w:p>
          <w:p w14:paraId="516B965A" w14:textId="77777777" w:rsidR="002F46DA" w:rsidRPr="00EB3AD8" w:rsidRDefault="002F46DA" w:rsidP="003A01A8">
            <w:pPr>
              <w:spacing w:after="0"/>
              <w:jc w:val="center"/>
              <w:rPr>
                <w:rFonts w:ascii="Times New Roman" w:hAnsi="Times New Roman" w:cs="Times New Roman"/>
                <w:sz w:val="22"/>
                <w:szCs w:val="22"/>
              </w:rPr>
            </w:pPr>
            <w:r w:rsidRPr="00EB3AD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2773D07D" w14:textId="77777777" w:rsidR="002F46DA" w:rsidRPr="002F46DA" w:rsidRDefault="002F46DA" w:rsidP="003A01A8">
            <w:pPr>
              <w:jc w:val="center"/>
              <w:rPr>
                <w:rFonts w:ascii="Times New Roman" w:hAnsi="Times New Roman" w:cs="Times New Roman"/>
                <w:b/>
                <w:sz w:val="24"/>
                <w:szCs w:val="24"/>
              </w:rPr>
            </w:pPr>
            <w:r w:rsidRPr="002F46DA">
              <w:rPr>
                <w:rFonts w:ascii="Times New Roman" w:hAnsi="Times New Roman" w:cs="Times New Roman"/>
                <w:b/>
                <w:sz w:val="24"/>
                <w:szCs w:val="24"/>
              </w:rPr>
              <w:t>PASTABOS</w:t>
            </w:r>
          </w:p>
        </w:tc>
      </w:tr>
      <w:tr w:rsidR="002F46DA" w:rsidRPr="002F46DA" w14:paraId="439E9FAC" w14:textId="77777777" w:rsidTr="003A01A8">
        <w:trPr>
          <w:trHeight w:val="20"/>
        </w:trPr>
        <w:tc>
          <w:tcPr>
            <w:tcW w:w="726" w:type="dxa"/>
            <w:tcMar>
              <w:top w:w="0" w:type="dxa"/>
              <w:left w:w="108" w:type="dxa"/>
              <w:bottom w:w="0" w:type="dxa"/>
              <w:right w:w="108" w:type="dxa"/>
            </w:tcMar>
          </w:tcPr>
          <w:p w14:paraId="500C3B58" w14:textId="77777777" w:rsidR="002F46DA" w:rsidRPr="00EB3AD8" w:rsidRDefault="002F46DA" w:rsidP="003A01A8">
            <w:pPr>
              <w:keepNext/>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1.</w:t>
            </w:r>
          </w:p>
        </w:tc>
        <w:tc>
          <w:tcPr>
            <w:tcW w:w="2531" w:type="dxa"/>
            <w:tcMar>
              <w:top w:w="0" w:type="dxa"/>
              <w:left w:w="108" w:type="dxa"/>
              <w:bottom w:w="0" w:type="dxa"/>
              <w:right w:w="108" w:type="dxa"/>
            </w:tcMar>
          </w:tcPr>
          <w:p w14:paraId="004D7F55" w14:textId="77777777" w:rsidR="002F46DA" w:rsidRPr="00EB3AD8" w:rsidRDefault="002F46DA" w:rsidP="003A01A8">
            <w:pPr>
              <w:keepNext/>
              <w:spacing w:after="0" w:line="240" w:lineRule="auto"/>
              <w:rPr>
                <w:rFonts w:ascii="Times New Roman" w:hAnsi="Times New Roman" w:cs="Times New Roman"/>
                <w:sz w:val="22"/>
                <w:szCs w:val="22"/>
              </w:rPr>
            </w:pPr>
            <w:r w:rsidRPr="00EB3AD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81A839F"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 xml:space="preserve">nurodytas skelbime </w:t>
            </w:r>
          </w:p>
        </w:tc>
        <w:tc>
          <w:tcPr>
            <w:tcW w:w="2954" w:type="dxa"/>
            <w:tcMar>
              <w:top w:w="0" w:type="dxa"/>
              <w:left w:w="108" w:type="dxa"/>
              <w:bottom w:w="0" w:type="dxa"/>
              <w:right w:w="108" w:type="dxa"/>
            </w:tcMar>
          </w:tcPr>
          <w:p w14:paraId="6C3836E3"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sz w:val="24"/>
                <w:szCs w:val="24"/>
              </w:rPr>
              <w:t>Perkančioji organizacija turi teisę pratęsti pasiūlymų pateikimo terminą.</w:t>
            </w:r>
          </w:p>
        </w:tc>
      </w:tr>
      <w:tr w:rsidR="002F46DA" w:rsidRPr="002F46DA" w14:paraId="288E846D" w14:textId="77777777" w:rsidTr="003A01A8">
        <w:trPr>
          <w:trHeight w:val="20"/>
        </w:trPr>
        <w:tc>
          <w:tcPr>
            <w:tcW w:w="726" w:type="dxa"/>
            <w:tcMar>
              <w:top w:w="0" w:type="dxa"/>
              <w:left w:w="108" w:type="dxa"/>
              <w:bottom w:w="0" w:type="dxa"/>
              <w:right w:w="108" w:type="dxa"/>
            </w:tcMar>
          </w:tcPr>
          <w:p w14:paraId="3760510B" w14:textId="77777777" w:rsidR="002F46DA" w:rsidRPr="00EB3AD8" w:rsidRDefault="002F46DA" w:rsidP="003A01A8">
            <w:pPr>
              <w:keepNext/>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2.</w:t>
            </w:r>
          </w:p>
        </w:tc>
        <w:tc>
          <w:tcPr>
            <w:tcW w:w="2531" w:type="dxa"/>
            <w:tcMar>
              <w:top w:w="0" w:type="dxa"/>
              <w:left w:w="108" w:type="dxa"/>
              <w:bottom w:w="0" w:type="dxa"/>
              <w:right w:w="108" w:type="dxa"/>
            </w:tcMar>
          </w:tcPr>
          <w:p w14:paraId="0511D862" w14:textId="77777777" w:rsidR="002F46DA" w:rsidRPr="00EB3AD8" w:rsidRDefault="002F46DA" w:rsidP="003A01A8">
            <w:pPr>
              <w:keepNext/>
              <w:spacing w:after="0" w:line="240" w:lineRule="auto"/>
              <w:rPr>
                <w:rFonts w:ascii="Times New Roman" w:hAnsi="Times New Roman" w:cs="Times New Roman"/>
                <w:sz w:val="22"/>
                <w:szCs w:val="22"/>
              </w:rPr>
            </w:pPr>
            <w:r w:rsidRPr="00EB3AD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18A6E2B9"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 xml:space="preserve">Pradedamas ne anksčiau nei </w:t>
            </w:r>
            <w:r w:rsidRPr="00EB3AD8">
              <w:rPr>
                <w:rFonts w:ascii="Times New Roman" w:hAnsi="Times New Roman" w:cs="Times New Roman"/>
                <w:color w:val="000000" w:themeColor="text1"/>
                <w:sz w:val="22"/>
                <w:szCs w:val="22"/>
              </w:rPr>
              <w:t>po 30 minučių</w:t>
            </w:r>
            <w:r w:rsidRPr="00EB3AD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55492BF" w14:textId="77777777" w:rsidR="002F46DA" w:rsidRPr="002F46DA" w:rsidRDefault="002F46DA" w:rsidP="003A01A8">
            <w:pPr>
              <w:spacing w:after="0" w:line="240" w:lineRule="auto"/>
              <w:rPr>
                <w:rFonts w:ascii="Times New Roman" w:hAnsi="Times New Roman" w:cs="Times New Roman"/>
                <w:iCs/>
                <w:sz w:val="24"/>
                <w:szCs w:val="24"/>
              </w:rPr>
            </w:pPr>
          </w:p>
        </w:tc>
      </w:tr>
      <w:tr w:rsidR="002F46DA" w:rsidRPr="002F46DA" w14:paraId="7005F356" w14:textId="77777777" w:rsidTr="003A01A8">
        <w:trPr>
          <w:trHeight w:val="20"/>
        </w:trPr>
        <w:tc>
          <w:tcPr>
            <w:tcW w:w="726" w:type="dxa"/>
            <w:tcMar>
              <w:top w:w="0" w:type="dxa"/>
              <w:left w:w="108" w:type="dxa"/>
              <w:bottom w:w="0" w:type="dxa"/>
              <w:right w:w="108" w:type="dxa"/>
            </w:tcMar>
          </w:tcPr>
          <w:p w14:paraId="7E7B17AB" w14:textId="77777777" w:rsidR="002F46DA" w:rsidRPr="00EB3AD8" w:rsidRDefault="002F46DA" w:rsidP="003A01A8">
            <w:pPr>
              <w:keepNext/>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3.</w:t>
            </w:r>
          </w:p>
        </w:tc>
        <w:tc>
          <w:tcPr>
            <w:tcW w:w="2531" w:type="dxa"/>
            <w:tcMar>
              <w:top w:w="0" w:type="dxa"/>
              <w:left w:w="108" w:type="dxa"/>
              <w:bottom w:w="0" w:type="dxa"/>
              <w:right w:w="108" w:type="dxa"/>
            </w:tcMar>
          </w:tcPr>
          <w:p w14:paraId="534805AA" w14:textId="77777777" w:rsidR="002F46DA" w:rsidRPr="00EB3AD8" w:rsidRDefault="002F46DA" w:rsidP="003A01A8">
            <w:pPr>
              <w:keepNext/>
              <w:spacing w:after="0" w:line="240" w:lineRule="auto"/>
              <w:rPr>
                <w:rFonts w:ascii="Times New Roman" w:hAnsi="Times New Roman" w:cs="Times New Roman"/>
                <w:bCs/>
                <w:sz w:val="22"/>
                <w:szCs w:val="22"/>
              </w:rPr>
            </w:pPr>
            <w:r w:rsidRPr="00EB3AD8">
              <w:rPr>
                <w:rFonts w:ascii="Times New Roman"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0D0E1F0E" w14:textId="5FF1C108"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10 (dešimt) dienų iki pasiūlymų pateikimo termino dienos</w:t>
            </w:r>
          </w:p>
        </w:tc>
        <w:tc>
          <w:tcPr>
            <w:tcW w:w="2954" w:type="dxa"/>
            <w:tcMar>
              <w:top w:w="0" w:type="dxa"/>
              <w:left w:w="108" w:type="dxa"/>
              <w:bottom w:w="0" w:type="dxa"/>
              <w:right w:w="108" w:type="dxa"/>
            </w:tcMar>
          </w:tcPr>
          <w:p w14:paraId="172E8DE3" w14:textId="588728FF" w:rsidR="002F46DA" w:rsidRPr="002F46DA" w:rsidRDefault="002F46DA" w:rsidP="003A01A8">
            <w:pPr>
              <w:spacing w:after="0" w:line="240" w:lineRule="auto"/>
              <w:rPr>
                <w:rFonts w:ascii="Times New Roman" w:hAnsi="Times New Roman" w:cs="Times New Roman"/>
                <w:iCs/>
                <w:color w:val="7030A0"/>
                <w:sz w:val="24"/>
                <w:szCs w:val="24"/>
              </w:rPr>
            </w:pPr>
          </w:p>
        </w:tc>
      </w:tr>
      <w:tr w:rsidR="002F46DA" w:rsidRPr="002F46DA" w14:paraId="49BD7580" w14:textId="77777777" w:rsidTr="003A01A8">
        <w:trPr>
          <w:trHeight w:val="20"/>
        </w:trPr>
        <w:tc>
          <w:tcPr>
            <w:tcW w:w="726" w:type="dxa"/>
            <w:tcMar>
              <w:top w:w="0" w:type="dxa"/>
              <w:left w:w="108" w:type="dxa"/>
              <w:bottom w:w="0" w:type="dxa"/>
              <w:right w:w="108" w:type="dxa"/>
            </w:tcMar>
          </w:tcPr>
          <w:p w14:paraId="2F551B16"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EFCE3BF"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6B9FE89" w14:textId="47DC7BE4"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6 (šešios) dienos iki pasiūlymų pateikimo termino dienos</w:t>
            </w:r>
          </w:p>
        </w:tc>
        <w:tc>
          <w:tcPr>
            <w:tcW w:w="2954" w:type="dxa"/>
            <w:tcMar>
              <w:top w:w="0" w:type="dxa"/>
              <w:left w:w="108" w:type="dxa"/>
              <w:bottom w:w="0" w:type="dxa"/>
              <w:right w:w="108" w:type="dxa"/>
            </w:tcMar>
          </w:tcPr>
          <w:p w14:paraId="54E7553A" w14:textId="4440F8C3" w:rsidR="002F46DA" w:rsidRPr="002F46DA" w:rsidRDefault="002F46DA" w:rsidP="002F46DA">
            <w:pPr>
              <w:spacing w:after="0" w:line="240" w:lineRule="auto"/>
              <w:rPr>
                <w:rFonts w:ascii="Times New Roman" w:hAnsi="Times New Roman" w:cs="Times New Roman"/>
                <w:sz w:val="24"/>
                <w:szCs w:val="24"/>
              </w:rPr>
            </w:pPr>
          </w:p>
        </w:tc>
      </w:tr>
      <w:tr w:rsidR="002F46DA" w:rsidRPr="002F46DA" w14:paraId="338AA728" w14:textId="77777777" w:rsidTr="003A01A8">
        <w:trPr>
          <w:trHeight w:val="20"/>
        </w:trPr>
        <w:tc>
          <w:tcPr>
            <w:tcW w:w="726" w:type="dxa"/>
            <w:tcMar>
              <w:top w:w="0" w:type="dxa"/>
              <w:left w:w="108" w:type="dxa"/>
              <w:bottom w:w="0" w:type="dxa"/>
              <w:right w:w="108" w:type="dxa"/>
            </w:tcMar>
          </w:tcPr>
          <w:p w14:paraId="04518AC4"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7453DD2"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769E042F" w14:textId="77777777" w:rsidR="002F46DA" w:rsidRPr="00EB3AD8" w:rsidRDefault="002F46DA" w:rsidP="003A01A8">
            <w:pPr>
              <w:spacing w:after="0" w:line="240" w:lineRule="auto"/>
              <w:rPr>
                <w:rFonts w:ascii="Times New Roman" w:hAnsi="Times New Roman" w:cs="Times New Roman"/>
                <w:iCs/>
                <w:color w:val="FF0000"/>
                <w:sz w:val="22"/>
                <w:szCs w:val="22"/>
              </w:rPr>
            </w:pPr>
            <w:r w:rsidRPr="00EB3AD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27138965" w14:textId="0B942630"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661F82E4" w14:textId="77777777" w:rsidTr="003A01A8">
        <w:trPr>
          <w:trHeight w:val="20"/>
        </w:trPr>
        <w:tc>
          <w:tcPr>
            <w:tcW w:w="726" w:type="dxa"/>
            <w:tcMar>
              <w:top w:w="0" w:type="dxa"/>
              <w:left w:w="108" w:type="dxa"/>
              <w:bottom w:w="0" w:type="dxa"/>
              <w:right w:w="108" w:type="dxa"/>
            </w:tcMar>
          </w:tcPr>
          <w:p w14:paraId="693B7D99"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A4E4F25"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2E1FA8ED" w14:textId="77777777" w:rsidR="002F46DA" w:rsidRPr="00EB3AD8" w:rsidRDefault="002F46DA" w:rsidP="003A01A8">
            <w:pPr>
              <w:spacing w:after="0" w:line="240" w:lineRule="auto"/>
              <w:rPr>
                <w:rFonts w:ascii="Times New Roman" w:hAnsi="Times New Roman" w:cs="Times New Roman"/>
                <w:iCs/>
                <w:sz w:val="22"/>
                <w:szCs w:val="22"/>
              </w:rPr>
            </w:pPr>
            <w:r w:rsidRPr="00EB3AD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41AE067" w14:textId="4D89AEA4"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1090881" w14:textId="77777777" w:rsidTr="003A01A8">
        <w:trPr>
          <w:trHeight w:val="20"/>
        </w:trPr>
        <w:tc>
          <w:tcPr>
            <w:tcW w:w="726" w:type="dxa"/>
            <w:tcMar>
              <w:top w:w="0" w:type="dxa"/>
              <w:left w:w="108" w:type="dxa"/>
              <w:bottom w:w="0" w:type="dxa"/>
              <w:right w:w="108" w:type="dxa"/>
            </w:tcMar>
          </w:tcPr>
          <w:p w14:paraId="61ED5CDD"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A1063AC"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57772239" w14:textId="2084AE9D" w:rsidR="002F46DA" w:rsidRPr="00EB3AD8" w:rsidRDefault="002F46DA" w:rsidP="002F46DA">
            <w:pPr>
              <w:pStyle w:val="Body2"/>
              <w:spacing w:after="0"/>
              <w:rPr>
                <w:rFonts w:cs="Times New Roman"/>
                <w:color w:val="auto"/>
                <w:sz w:val="22"/>
                <w:szCs w:val="22"/>
                <w:lang w:val="lt-LT"/>
              </w:rPr>
            </w:pPr>
            <w:r w:rsidRPr="00EB3AD8">
              <w:rPr>
                <w:rFonts w:cs="Times New Roman"/>
                <w:color w:val="auto"/>
                <w:sz w:val="22"/>
                <w:szCs w:val="22"/>
                <w:lang w:val="lt-LT"/>
              </w:rPr>
              <w:t>NETAIKOMA</w:t>
            </w:r>
          </w:p>
        </w:tc>
        <w:tc>
          <w:tcPr>
            <w:tcW w:w="2954" w:type="dxa"/>
            <w:tcMar>
              <w:top w:w="0" w:type="dxa"/>
              <w:left w:w="108" w:type="dxa"/>
              <w:bottom w:w="0" w:type="dxa"/>
              <w:right w:w="108" w:type="dxa"/>
            </w:tcMar>
          </w:tcPr>
          <w:p w14:paraId="1068D6E7"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1F39C002" w14:textId="77777777" w:rsidTr="003A01A8">
        <w:trPr>
          <w:trHeight w:val="20"/>
        </w:trPr>
        <w:tc>
          <w:tcPr>
            <w:tcW w:w="726" w:type="dxa"/>
            <w:tcMar>
              <w:top w:w="0" w:type="dxa"/>
              <w:left w:w="108" w:type="dxa"/>
              <w:bottom w:w="0" w:type="dxa"/>
              <w:right w:w="108" w:type="dxa"/>
            </w:tcMar>
          </w:tcPr>
          <w:p w14:paraId="7297F342"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5C263C"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4C339DFE" w14:textId="77777777" w:rsidR="002F46DA" w:rsidRPr="00EB3AD8" w:rsidRDefault="002F46DA" w:rsidP="003A01A8">
            <w:pPr>
              <w:spacing w:after="0" w:line="240" w:lineRule="auto"/>
              <w:rPr>
                <w:rFonts w:ascii="Times New Roman" w:hAnsi="Times New Roman" w:cs="Times New Roman"/>
                <w:iCs/>
                <w:sz w:val="22"/>
                <w:szCs w:val="22"/>
              </w:rPr>
            </w:pPr>
            <w:r w:rsidRPr="00EB3AD8">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7340FD13"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4552B8A" w14:textId="77777777" w:rsidTr="003A01A8">
        <w:trPr>
          <w:trHeight w:val="20"/>
        </w:trPr>
        <w:tc>
          <w:tcPr>
            <w:tcW w:w="726" w:type="dxa"/>
            <w:tcMar>
              <w:top w:w="0" w:type="dxa"/>
              <w:left w:w="108" w:type="dxa"/>
              <w:bottom w:w="0" w:type="dxa"/>
              <w:right w:w="108" w:type="dxa"/>
            </w:tcMar>
          </w:tcPr>
          <w:p w14:paraId="0587DB2E" w14:textId="77777777" w:rsidR="002F46DA" w:rsidRPr="00EB3AD8" w:rsidRDefault="002F46DA" w:rsidP="003A01A8">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7F02E01"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E29659C" w14:textId="320B4132" w:rsidR="002F46DA" w:rsidRPr="00EB3AD8" w:rsidRDefault="002F46DA" w:rsidP="003A01A8">
            <w:pPr>
              <w:spacing w:after="0" w:line="240" w:lineRule="auto"/>
              <w:rPr>
                <w:rFonts w:ascii="Times New Roman" w:hAnsi="Times New Roman" w:cs="Times New Roman"/>
                <w:iCs/>
                <w:sz w:val="22"/>
                <w:szCs w:val="22"/>
              </w:rPr>
            </w:pPr>
            <w:r w:rsidRPr="00EB3AD8">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152C01FE" w14:textId="74D0E5DD"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2B5163" w14:textId="77777777" w:rsidTr="003A01A8">
        <w:trPr>
          <w:trHeight w:val="20"/>
        </w:trPr>
        <w:tc>
          <w:tcPr>
            <w:tcW w:w="726" w:type="dxa"/>
            <w:tcMar>
              <w:top w:w="0" w:type="dxa"/>
              <w:left w:w="108" w:type="dxa"/>
              <w:bottom w:w="0" w:type="dxa"/>
              <w:right w:w="108" w:type="dxa"/>
            </w:tcMar>
          </w:tcPr>
          <w:p w14:paraId="627424CC"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CB493E2"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5699FC8C" w14:textId="5FFB8001" w:rsidR="002F46DA" w:rsidRPr="00EB3AD8" w:rsidRDefault="002F46DA" w:rsidP="003A01A8">
            <w:pPr>
              <w:spacing w:after="0" w:line="240" w:lineRule="auto"/>
              <w:jc w:val="both"/>
              <w:rPr>
                <w:rFonts w:ascii="Times New Roman" w:hAnsi="Times New Roman" w:cs="Times New Roman"/>
                <w:sz w:val="22"/>
                <w:szCs w:val="22"/>
              </w:rPr>
            </w:pPr>
            <w:r w:rsidRPr="00EB3AD8">
              <w:rPr>
                <w:rFonts w:ascii="Times New Roman" w:hAnsi="Times New Roman" w:cs="Times New Roman"/>
                <w:sz w:val="22"/>
                <w:szCs w:val="22"/>
              </w:rPr>
              <w:t>NETAIKOMA</w:t>
            </w:r>
          </w:p>
          <w:p w14:paraId="6C7A7095" w14:textId="77777777" w:rsidR="002F46DA" w:rsidRPr="00EB3AD8" w:rsidRDefault="002F46DA" w:rsidP="003A01A8">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303DE949" w14:textId="4E6A957B"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4219129A" w14:textId="77777777" w:rsidTr="003A01A8">
        <w:trPr>
          <w:trHeight w:val="20"/>
        </w:trPr>
        <w:tc>
          <w:tcPr>
            <w:tcW w:w="726" w:type="dxa"/>
            <w:tcMar>
              <w:top w:w="0" w:type="dxa"/>
              <w:left w:w="108" w:type="dxa"/>
              <w:bottom w:w="0" w:type="dxa"/>
              <w:right w:w="108" w:type="dxa"/>
            </w:tcMar>
          </w:tcPr>
          <w:p w14:paraId="62DE21D2"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EC473D7"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 xml:space="preserve">Perkančioji organizacija informuoja pirkimo dalyvius apie EBVPD </w:t>
            </w:r>
            <w:r w:rsidRPr="00EB3AD8">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519CF74A"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0DC7B936"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6D8D391D" w14:textId="77777777" w:rsidTr="003A01A8">
        <w:trPr>
          <w:trHeight w:val="20"/>
        </w:trPr>
        <w:tc>
          <w:tcPr>
            <w:tcW w:w="726" w:type="dxa"/>
            <w:tcMar>
              <w:top w:w="0" w:type="dxa"/>
              <w:left w:w="108" w:type="dxa"/>
              <w:bottom w:w="0" w:type="dxa"/>
              <w:right w:w="108" w:type="dxa"/>
            </w:tcMar>
          </w:tcPr>
          <w:p w14:paraId="56EB6A72"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5F82B7"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 xml:space="preserve">Perkančioji organizacija pirkimo dalyviams praneša apie priimtą sprendimą nustatyti laimėjusį pasiūlymą, </w:t>
            </w:r>
            <w:r w:rsidRPr="00EB3AD8">
              <w:rPr>
                <w:rFonts w:ascii="Times New Roman" w:hAnsi="Times New Roman" w:cs="Times New Roman"/>
                <w:sz w:val="22"/>
                <w:szCs w:val="22"/>
              </w:rPr>
              <w:t>dėl kurio bus sudaroma</w:t>
            </w:r>
            <w:r w:rsidRPr="00EB3AD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B265E28"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59F6D66F"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3CC5FD33" w14:textId="77777777" w:rsidTr="003A01A8">
        <w:trPr>
          <w:trHeight w:val="20"/>
        </w:trPr>
        <w:tc>
          <w:tcPr>
            <w:tcW w:w="726" w:type="dxa"/>
            <w:tcMar>
              <w:top w:w="0" w:type="dxa"/>
              <w:left w:w="108" w:type="dxa"/>
              <w:bottom w:w="0" w:type="dxa"/>
              <w:right w:w="108" w:type="dxa"/>
            </w:tcMar>
          </w:tcPr>
          <w:p w14:paraId="5DD4F0BD"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D246F61"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9D1CB96"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507BE9D2" w14:textId="77777777" w:rsidR="002F46DA" w:rsidRPr="002F46DA" w:rsidRDefault="002F46DA" w:rsidP="003A01A8">
            <w:pPr>
              <w:pStyle w:val="tajtip"/>
              <w:shd w:val="clear" w:color="auto" w:fill="FFFFFF"/>
              <w:spacing w:before="0" w:beforeAutospacing="0" w:after="0" w:afterAutospacing="0"/>
              <w:ind w:firstLine="313"/>
            </w:pPr>
          </w:p>
        </w:tc>
      </w:tr>
      <w:tr w:rsidR="002F46DA" w:rsidRPr="002F46DA" w14:paraId="7709E8D1" w14:textId="77777777" w:rsidTr="003A01A8">
        <w:trPr>
          <w:trHeight w:val="20"/>
        </w:trPr>
        <w:tc>
          <w:tcPr>
            <w:tcW w:w="726" w:type="dxa"/>
            <w:tcMar>
              <w:top w:w="0" w:type="dxa"/>
              <w:left w:w="108" w:type="dxa"/>
              <w:bottom w:w="0" w:type="dxa"/>
              <w:right w:w="108" w:type="dxa"/>
            </w:tcMar>
          </w:tcPr>
          <w:p w14:paraId="128F5430"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F9D73EE"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B3AD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4DECBDCD" w14:textId="090312A7" w:rsidR="002F46DA" w:rsidRPr="00EB3AD8" w:rsidRDefault="002F46DA" w:rsidP="002F46DA">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 xml:space="preserve">10 (dešimt) dienų nuo </w:t>
            </w:r>
            <w:r w:rsidRPr="00EB3AD8">
              <w:rPr>
                <w:rFonts w:ascii="Times New Roman" w:eastAsia="Arial" w:hAnsi="Times New Roman" w:cs="Times New Roman"/>
                <w:sz w:val="22"/>
                <w:szCs w:val="22"/>
              </w:rPr>
              <w:t>perkančiosios organizacijos</w:t>
            </w:r>
            <w:r w:rsidRPr="00EB3AD8">
              <w:rPr>
                <w:rFonts w:ascii="Times New Roman" w:hAnsi="Times New Roman" w:cs="Times New Roman"/>
                <w:sz w:val="22"/>
                <w:szCs w:val="22"/>
              </w:rPr>
              <w:t xml:space="preserve"> pranešimo raštu apie jos priimtą sprendimą išsiuntimo tiekėjams dienos arba nuo paskelbimo apie </w:t>
            </w:r>
            <w:r w:rsidRPr="00EB3AD8">
              <w:rPr>
                <w:rFonts w:ascii="Times New Roman" w:eastAsia="Arial" w:hAnsi="Times New Roman" w:cs="Times New Roman"/>
                <w:sz w:val="22"/>
                <w:szCs w:val="22"/>
              </w:rPr>
              <w:t>perkančiosios organizacijos</w:t>
            </w:r>
            <w:r w:rsidRPr="00EB3AD8">
              <w:rPr>
                <w:rFonts w:ascii="Times New Roman" w:hAnsi="Times New Roman" w:cs="Times New Roman"/>
                <w:sz w:val="22"/>
                <w:szCs w:val="22"/>
              </w:rPr>
              <w:t xml:space="preserve"> priimtus sprendimus dienos, jei VPĮ nenumato reikalavimo raštu informuoti tiekėjus apie </w:t>
            </w:r>
            <w:r w:rsidRPr="00EB3AD8">
              <w:rPr>
                <w:rFonts w:ascii="Times New Roman" w:eastAsia="Arial" w:hAnsi="Times New Roman" w:cs="Times New Roman"/>
                <w:sz w:val="22"/>
                <w:szCs w:val="22"/>
              </w:rPr>
              <w:t xml:space="preserve"> perkančiosios organizacijos</w:t>
            </w:r>
            <w:r w:rsidRPr="00EB3AD8">
              <w:rPr>
                <w:rFonts w:ascii="Times New Roman" w:hAnsi="Times New Roman" w:cs="Times New Roman"/>
                <w:sz w:val="22"/>
                <w:szCs w:val="22"/>
              </w:rPr>
              <w:t xml:space="preserve"> priimtus sprendimus;</w:t>
            </w:r>
          </w:p>
          <w:p w14:paraId="0E3A4A4D" w14:textId="77777777" w:rsidR="002F46DA" w:rsidRPr="00EB3AD8" w:rsidRDefault="002F46DA" w:rsidP="003A01A8">
            <w:pPr>
              <w:spacing w:after="0" w:line="240" w:lineRule="auto"/>
              <w:jc w:val="both"/>
              <w:rPr>
                <w:rFonts w:ascii="Times New Roman" w:hAnsi="Times New Roman" w:cs="Times New Roman"/>
                <w:sz w:val="22"/>
                <w:szCs w:val="22"/>
              </w:rPr>
            </w:pPr>
            <w:r w:rsidRPr="00EB3AD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D4123DE"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2330FB3D" w14:textId="77777777" w:rsidTr="003A01A8">
        <w:trPr>
          <w:trHeight w:val="20"/>
        </w:trPr>
        <w:tc>
          <w:tcPr>
            <w:tcW w:w="726" w:type="dxa"/>
            <w:tcMar>
              <w:top w:w="0" w:type="dxa"/>
              <w:left w:w="108" w:type="dxa"/>
              <w:bottom w:w="0" w:type="dxa"/>
              <w:right w:w="108" w:type="dxa"/>
            </w:tcMar>
          </w:tcPr>
          <w:p w14:paraId="52358CCA" w14:textId="77777777" w:rsidR="002F46DA" w:rsidRPr="00EB3AD8" w:rsidRDefault="002F46DA" w:rsidP="003A01A8">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B670CC1"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B612D1D"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0A0CAC0C"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8E82ADF" w14:textId="77777777" w:rsidTr="003A01A8">
        <w:trPr>
          <w:trHeight w:val="20"/>
        </w:trPr>
        <w:tc>
          <w:tcPr>
            <w:tcW w:w="726" w:type="dxa"/>
            <w:tcMar>
              <w:top w:w="0" w:type="dxa"/>
              <w:left w:w="108" w:type="dxa"/>
              <w:bottom w:w="0" w:type="dxa"/>
              <w:right w:w="108" w:type="dxa"/>
            </w:tcMar>
          </w:tcPr>
          <w:p w14:paraId="29231373" w14:textId="77777777" w:rsidR="002F46DA" w:rsidRPr="00EB3AD8" w:rsidRDefault="002F46DA" w:rsidP="003A01A8">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1ADF6C6" w14:textId="77777777" w:rsidR="002F46DA" w:rsidRPr="00EB3AD8" w:rsidRDefault="002F46DA" w:rsidP="003A01A8">
            <w:pPr>
              <w:spacing w:after="0" w:line="240" w:lineRule="auto"/>
              <w:rPr>
                <w:rFonts w:ascii="Times New Roman" w:hAnsi="Times New Roman" w:cs="Times New Roman"/>
                <w:bCs/>
                <w:sz w:val="22"/>
                <w:szCs w:val="22"/>
              </w:rPr>
            </w:pPr>
            <w:r w:rsidRPr="00EB3A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B3AD8">
              <w:rPr>
                <w:rFonts w:ascii="Times New Roman" w:hAnsi="Times New Roman" w:cs="Times New Roman"/>
                <w:bCs/>
                <w:sz w:val="22"/>
                <w:szCs w:val="22"/>
              </w:rPr>
              <w:t xml:space="preserve"> (išskyrus ieškinį dėl </w:t>
            </w:r>
            <w:r w:rsidRPr="00EB3AD8">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49E0D528"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15E4775"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5EFE970" w14:textId="77777777" w:rsidTr="003A01A8">
        <w:trPr>
          <w:trHeight w:val="20"/>
        </w:trPr>
        <w:tc>
          <w:tcPr>
            <w:tcW w:w="726" w:type="dxa"/>
            <w:tcMar>
              <w:top w:w="0" w:type="dxa"/>
              <w:left w:w="108" w:type="dxa"/>
              <w:bottom w:w="0" w:type="dxa"/>
              <w:right w:w="108" w:type="dxa"/>
            </w:tcMar>
          </w:tcPr>
          <w:p w14:paraId="6DC17EE8" w14:textId="77777777" w:rsidR="002F46DA" w:rsidRPr="00EB3AD8" w:rsidRDefault="002F46DA" w:rsidP="003A01A8">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32E7894"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2C63F85E"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bCs/>
                <w:sz w:val="22"/>
                <w:szCs w:val="22"/>
              </w:rPr>
              <w:t>10 (dešimt) dienų,</w:t>
            </w:r>
            <w:r w:rsidRPr="00EB3AD8">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6230BF" w14:textId="726CF930" w:rsidR="002F46DA" w:rsidRPr="00EB3AD8" w:rsidRDefault="002F46DA" w:rsidP="003A01A8">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1F4C329"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4A3672" w14:textId="77777777" w:rsidTr="003A01A8">
        <w:trPr>
          <w:trHeight w:val="20"/>
        </w:trPr>
        <w:tc>
          <w:tcPr>
            <w:tcW w:w="726" w:type="dxa"/>
            <w:tcMar>
              <w:top w:w="0" w:type="dxa"/>
              <w:left w:w="108" w:type="dxa"/>
              <w:bottom w:w="0" w:type="dxa"/>
              <w:right w:w="108" w:type="dxa"/>
            </w:tcMar>
          </w:tcPr>
          <w:p w14:paraId="6FDB5D1A" w14:textId="77777777" w:rsidR="002F46DA" w:rsidRPr="00EB3AD8" w:rsidRDefault="002F46DA" w:rsidP="003A01A8">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D8FB278" w14:textId="77777777" w:rsidR="002F46DA" w:rsidRPr="00EB3AD8" w:rsidRDefault="002F46DA" w:rsidP="003A01A8">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 xml:space="preserve">Jeigu </w:t>
            </w:r>
            <w:r w:rsidRPr="00EB3AD8">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1CBE8189" w14:textId="77777777" w:rsidR="002F46DA" w:rsidRPr="00EB3AD8" w:rsidRDefault="002F46DA" w:rsidP="002F46DA">
            <w:pPr>
              <w:spacing w:after="0" w:line="240" w:lineRule="auto"/>
              <w:rPr>
                <w:rFonts w:ascii="Times New Roman" w:hAnsi="Times New Roman" w:cs="Times New Roman"/>
                <w:sz w:val="22"/>
                <w:szCs w:val="22"/>
              </w:rPr>
            </w:pPr>
            <w:r w:rsidRPr="00EB3AD8">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37C1360" w14:textId="77777777" w:rsidR="002F46DA" w:rsidRPr="00EB3AD8" w:rsidRDefault="002F46DA" w:rsidP="002F46DA">
            <w:pPr>
              <w:spacing w:after="0" w:line="240" w:lineRule="auto"/>
              <w:rPr>
                <w:rFonts w:ascii="Times New Roman" w:hAnsi="Times New Roman" w:cs="Times New Roman"/>
                <w:sz w:val="22"/>
                <w:szCs w:val="22"/>
              </w:rPr>
            </w:pPr>
          </w:p>
        </w:tc>
        <w:tc>
          <w:tcPr>
            <w:tcW w:w="2954" w:type="dxa"/>
            <w:tcMar>
              <w:top w:w="0" w:type="dxa"/>
              <w:left w:w="108" w:type="dxa"/>
              <w:bottom w:w="0" w:type="dxa"/>
              <w:right w:w="108" w:type="dxa"/>
            </w:tcMar>
          </w:tcPr>
          <w:p w14:paraId="5A0022F7" w14:textId="77777777" w:rsidR="002F46DA" w:rsidRPr="002F46DA" w:rsidRDefault="002F46DA" w:rsidP="003A01A8">
            <w:pPr>
              <w:spacing w:after="0" w:line="240" w:lineRule="auto"/>
              <w:rPr>
                <w:rFonts w:ascii="Times New Roman" w:hAnsi="Times New Roman" w:cs="Times New Roman"/>
                <w:sz w:val="24"/>
                <w:szCs w:val="24"/>
              </w:rPr>
            </w:pPr>
          </w:p>
        </w:tc>
      </w:tr>
    </w:tbl>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0" w:name="_Ref38539939"/>
      <w:bookmarkStart w:id="91" w:name="_Ref38541068"/>
      <w:bookmarkStart w:id="92" w:name="_Ref38885053"/>
      <w:bookmarkStart w:id="93" w:name="_Ref38899023"/>
      <w:bookmarkStart w:id="94" w:name="_Toc20468654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0"/>
      <w:bookmarkEnd w:id="91"/>
      <w:bookmarkEnd w:id="92"/>
      <w:bookmarkEnd w:id="93"/>
      <w:bookmarkEnd w:id="94"/>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5" w:name="_Ref38285444"/>
      <w:bookmarkStart w:id="96" w:name="_Ref38291496"/>
      <w:bookmarkStart w:id="97" w:name="_Toc20468654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5"/>
      <w:bookmarkEnd w:id="96"/>
      <w:bookmarkEnd w:id="97"/>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2304CE4" w14:textId="4D077AAB" w:rsidR="002F46DA" w:rsidRPr="002F46DA" w:rsidRDefault="002F46DA" w:rsidP="00EB3AD8">
      <w:pPr>
        <w:numPr>
          <w:ilvl w:val="0"/>
          <w:numId w:val="17"/>
        </w:numPr>
        <w:tabs>
          <w:tab w:val="left" w:pos="1134"/>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027E46" w14:textId="32F9D122" w:rsidR="002F46DA" w:rsidRPr="002F46DA" w:rsidRDefault="002F46DA" w:rsidP="00EB3AD8">
      <w:pPr>
        <w:numPr>
          <w:ilvl w:val="0"/>
          <w:numId w:val="17"/>
        </w:numPr>
        <w:tabs>
          <w:tab w:val="left" w:pos="1134"/>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B32D28" w14:textId="77777777" w:rsidR="002F46DA" w:rsidRPr="002F46DA" w:rsidRDefault="002F46DA" w:rsidP="00EB3AD8">
      <w:pPr>
        <w:numPr>
          <w:ilvl w:val="0"/>
          <w:numId w:val="17"/>
        </w:numPr>
        <w:tabs>
          <w:tab w:val="left" w:pos="1134"/>
        </w:tabs>
        <w:spacing w:after="0" w:line="240" w:lineRule="auto"/>
        <w:ind w:left="0" w:firstLine="851"/>
        <w:jc w:val="both"/>
        <w:rPr>
          <w:rFonts w:ascii="Times New Roman" w:eastAsia="Verdana" w:hAnsi="Times New Roman" w:cs="Times New Roman"/>
          <w:sz w:val="24"/>
          <w:szCs w:val="24"/>
        </w:rPr>
      </w:pPr>
      <w:r w:rsidRPr="002F46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4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D81652" w14:textId="77777777" w:rsidR="002F46DA" w:rsidRPr="002F46DA" w:rsidRDefault="002F46DA" w:rsidP="00EB3AD8">
      <w:pPr>
        <w:numPr>
          <w:ilvl w:val="0"/>
          <w:numId w:val="17"/>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2F4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DD29DF" w14:textId="77777777" w:rsidR="002F46DA" w:rsidRPr="002F46DA" w:rsidRDefault="002F46DA" w:rsidP="00EB3AD8">
      <w:pPr>
        <w:numPr>
          <w:ilvl w:val="0"/>
          <w:numId w:val="17"/>
        </w:numPr>
        <w:tabs>
          <w:tab w:val="left" w:pos="1134"/>
        </w:tabs>
        <w:spacing w:after="0" w:line="240" w:lineRule="auto"/>
        <w:ind w:left="0" w:firstLine="851"/>
        <w:jc w:val="both"/>
        <w:rPr>
          <w:rFonts w:ascii="Times New Roman" w:hAnsi="Times New Roman" w:cs="Times New Roman"/>
          <w:sz w:val="24"/>
          <w:szCs w:val="24"/>
        </w:rPr>
      </w:pPr>
      <w:r w:rsidRPr="002F4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F46D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F46DA">
          <w:rPr>
            <w:rFonts w:ascii="Times New Roman" w:eastAsia="Calibri" w:hAnsi="Times New Roman" w:cs="Times New Roman"/>
            <w:sz w:val="24"/>
            <w:szCs w:val="24"/>
          </w:rPr>
          <w:t>https://ec.europa.eu/tools/ecertis/</w:t>
        </w:r>
      </w:hyperlink>
      <w:r w:rsidRPr="002F46DA">
        <w:rPr>
          <w:rFonts w:ascii="Times New Roman" w:hAnsi="Times New Roman" w:cs="Times New Roman"/>
          <w:sz w:val="24"/>
          <w:szCs w:val="24"/>
        </w:rPr>
        <w:t xml:space="preserve">. </w:t>
      </w:r>
    </w:p>
    <w:p w14:paraId="439C20EF" w14:textId="77777777" w:rsidR="002F46DA" w:rsidRPr="002F46DA" w:rsidRDefault="002F46DA" w:rsidP="00EB3AD8">
      <w:pPr>
        <w:numPr>
          <w:ilvl w:val="0"/>
          <w:numId w:val="17"/>
        </w:numPr>
        <w:tabs>
          <w:tab w:val="left" w:pos="1134"/>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Perkančioji organizacija nereikalauja iš tiekėjo pateikti dokumentų, patvirtinančių jo pašalinimo pagrindų nebuvimą, jeigu ji:</w:t>
      </w:r>
    </w:p>
    <w:p w14:paraId="57A85141" w14:textId="77777777" w:rsidR="002F46DA" w:rsidRPr="002F46DA" w:rsidRDefault="002F46DA" w:rsidP="00EB3AD8">
      <w:pPr>
        <w:numPr>
          <w:ilvl w:val="1"/>
          <w:numId w:val="17"/>
        </w:numPr>
        <w:tabs>
          <w:tab w:val="left" w:pos="1134"/>
          <w:tab w:val="left" w:pos="1276"/>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2220C" w14:textId="77777777" w:rsidR="002F46DA" w:rsidRPr="002F46DA" w:rsidRDefault="002F46DA" w:rsidP="00EB3AD8">
      <w:pPr>
        <w:numPr>
          <w:ilvl w:val="1"/>
          <w:numId w:val="17"/>
        </w:numPr>
        <w:tabs>
          <w:tab w:val="left" w:pos="1134"/>
          <w:tab w:val="left" w:pos="1276"/>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5091D4" w14:textId="77777777" w:rsidR="002F46DA" w:rsidRPr="002F46DA" w:rsidRDefault="002F46DA" w:rsidP="00EB3AD8">
      <w:pPr>
        <w:numPr>
          <w:ilvl w:val="0"/>
          <w:numId w:val="17"/>
        </w:numPr>
        <w:tabs>
          <w:tab w:val="left" w:pos="1134"/>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F7560B" w14:textId="77777777" w:rsidR="002F46DA" w:rsidRPr="002F46DA" w:rsidRDefault="002F46DA" w:rsidP="00EB3AD8">
      <w:pPr>
        <w:numPr>
          <w:ilvl w:val="1"/>
          <w:numId w:val="17"/>
        </w:numPr>
        <w:tabs>
          <w:tab w:val="left" w:pos="1134"/>
          <w:tab w:val="left" w:pos="1276"/>
        </w:tabs>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priesaikos deklaracija;</w:t>
      </w:r>
    </w:p>
    <w:p w14:paraId="5CCD0BF4" w14:textId="34D8C51E" w:rsidR="002F46DA" w:rsidRPr="002F46DA" w:rsidRDefault="002F46DA" w:rsidP="00EB3AD8">
      <w:pPr>
        <w:tabs>
          <w:tab w:val="left" w:pos="1134"/>
        </w:tabs>
        <w:ind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F46DA">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010"/>
        <w:gridCol w:w="3015"/>
        <w:gridCol w:w="1181"/>
        <w:gridCol w:w="4756"/>
      </w:tblGrid>
      <w:tr w:rsidR="002F46DA" w:rsidRPr="002F46DA" w14:paraId="1875D8E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06A74" w14:textId="77777777" w:rsidR="002F46DA" w:rsidRPr="002F46DA" w:rsidRDefault="002F46DA" w:rsidP="002F46DA">
            <w:pPr>
              <w:spacing w:after="0" w:line="240" w:lineRule="auto"/>
              <w:ind w:left="32"/>
              <w:jc w:val="center"/>
              <w:rPr>
                <w:rFonts w:ascii="Times New Roman" w:hAnsi="Times New Roman" w:cs="Times New Roman"/>
                <w:b/>
                <w:bCs/>
                <w:sz w:val="22"/>
                <w:szCs w:val="22"/>
              </w:rPr>
            </w:pPr>
            <w:r w:rsidRPr="002F46DA">
              <w:rPr>
                <w:rFonts w:ascii="Times New Roman" w:hAnsi="Times New Roman" w:cs="Times New Roman"/>
                <w:b/>
                <w:bCs/>
                <w:sz w:val="22"/>
                <w:szCs w:val="22"/>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0C3AD" w14:textId="77777777" w:rsidR="002F46DA" w:rsidRPr="002F46DA" w:rsidRDefault="002F46DA" w:rsidP="002F46DA">
            <w:pPr>
              <w:spacing w:after="0" w:line="240" w:lineRule="auto"/>
              <w:jc w:val="center"/>
              <w:rPr>
                <w:rFonts w:ascii="Times New Roman" w:hAnsi="Times New Roman" w:cs="Times New Roman"/>
                <w:bCs/>
                <w:sz w:val="22"/>
                <w:szCs w:val="22"/>
                <w:lang w:eastAsia="en-US"/>
              </w:rPr>
            </w:pPr>
            <w:r w:rsidRPr="002F46DA">
              <w:rPr>
                <w:rFonts w:ascii="Times New Roman" w:hAnsi="Times New Roman" w:cs="Times New Roman"/>
                <w:b/>
                <w:sz w:val="22"/>
                <w:szCs w:val="22"/>
              </w:rPr>
              <w:t>Tiekėjo pašalinimo pagrindai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F8E07" w14:textId="77777777" w:rsidR="002F46DA" w:rsidRPr="002F46DA" w:rsidRDefault="002F46DA" w:rsidP="002F46DA">
            <w:pPr>
              <w:spacing w:after="0" w:line="240" w:lineRule="auto"/>
              <w:jc w:val="center"/>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875A3" w14:textId="77777777" w:rsidR="002F46DA" w:rsidRPr="002F46DA" w:rsidRDefault="002F46DA" w:rsidP="002F46DA">
            <w:pPr>
              <w:spacing w:after="0" w:line="240" w:lineRule="auto"/>
              <w:jc w:val="center"/>
              <w:rPr>
                <w:rFonts w:ascii="Times New Roman" w:hAnsi="Times New Roman" w:cs="Times New Roman"/>
                <w:bCs/>
                <w:iCs/>
                <w:sz w:val="22"/>
                <w:szCs w:val="22"/>
                <w:lang w:eastAsia="en-US"/>
              </w:rPr>
            </w:pPr>
            <w:r w:rsidRPr="002F46DA">
              <w:rPr>
                <w:rFonts w:ascii="Times New Roman" w:hAnsi="Times New Roman" w:cs="Times New Roman"/>
                <w:b/>
                <w:sz w:val="22"/>
                <w:szCs w:val="22"/>
              </w:rPr>
              <w:t>Pašalinimo pagrindų nebuvimą įrodantys dokumentai</w:t>
            </w:r>
          </w:p>
        </w:tc>
      </w:tr>
      <w:tr w:rsidR="002F46DA" w:rsidRPr="002F46DA" w14:paraId="4842FA1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191A5"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4DF8"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Tiekėjas arba jo atsakingas asmuo, nurodytas VPĮ 46 straipsnio 2 dalies 2 punkte, nuteistas už šią nusikalstamą veiką:</w:t>
            </w:r>
          </w:p>
          <w:p w14:paraId="0744F39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dalyvavimą nusikalstamame susivienijime, jo organizavimą ar vadovavimą jam;</w:t>
            </w:r>
          </w:p>
          <w:p w14:paraId="7B40DEA9"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kyšininkavimą, prekybą poveikiu, papirkimą;</w:t>
            </w:r>
          </w:p>
          <w:p w14:paraId="02AAE33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F46DA">
              <w:rPr>
                <w:rFonts w:ascii="Times New Roman" w:hAnsi="Times New Roman" w:cs="Times New Roman"/>
                <w:bCs/>
                <w:sz w:val="22"/>
                <w:szCs w:val="22"/>
                <w:lang w:eastAsia="en-US"/>
              </w:rPr>
              <w:lastRenderedPageBreak/>
              <w:t>Europos Bendrijų finansinių interesų apsaugos 1 straipsnyje;</w:t>
            </w:r>
          </w:p>
          <w:p w14:paraId="70DABAE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4) nusikalstamą bankrotą;</w:t>
            </w:r>
          </w:p>
          <w:p w14:paraId="1241CDB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5) teroristinį ir su teroristine veikla susijusį nusikaltimą;</w:t>
            </w:r>
          </w:p>
          <w:p w14:paraId="017D0E0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6) nusikalstamu būdu gauto turto legalizavimą;</w:t>
            </w:r>
          </w:p>
          <w:p w14:paraId="3590707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7) prekybą žmonėmis, vaiko pirkimą arba pardavimą;</w:t>
            </w:r>
          </w:p>
          <w:p w14:paraId="0136A4F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62D3EC"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7268CFD0"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arba jo atsakingas asmuo nuteistas už aukščiau nurodytą nusikalstamą veiką, kai dėl:</w:t>
            </w:r>
          </w:p>
          <w:p w14:paraId="39F9440E"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062C51" w14:textId="34D5715F"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 tiekėjo, kuris yra juridinis asmuo, kita organizacija ar jos </w:t>
            </w:r>
            <w:r w:rsidRPr="002F46DA">
              <w:rPr>
                <w:rFonts w:ascii="Times New Roman" w:hAnsi="Times New Roman" w:cs="Times New Roman"/>
                <w:b/>
                <w:bCs/>
                <w:sz w:val="22"/>
                <w:szCs w:val="22"/>
              </w:rPr>
              <w:t>struktūrinis</w:t>
            </w:r>
            <w:r w:rsidRPr="002F46DA">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A53BD"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w:t>
            </w:r>
            <w:r w:rsidRPr="002F46DA">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62DC"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lastRenderedPageBreak/>
              <w:t>VPĮ 46 straipsnio 1 dalis</w:t>
            </w:r>
          </w:p>
          <w:p w14:paraId="1E0C6C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DB167F5"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A1-A6 punktai</w:t>
            </w:r>
          </w:p>
          <w:p w14:paraId="79EE16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3DE870D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D654"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74540F6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išrašo iš teismo sprendimo arba</w:t>
            </w:r>
          </w:p>
          <w:p w14:paraId="57E00024"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Informatikos ir ryšių departamento prie Vidaus reikalų ministerijos pažymos, arba</w:t>
            </w:r>
          </w:p>
          <w:p w14:paraId="47724C8E"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EFB782" w14:textId="77777777" w:rsidR="002F46DA" w:rsidRPr="002F46DA" w:rsidRDefault="002F46DA" w:rsidP="002F46DA">
            <w:pPr>
              <w:spacing w:after="0" w:line="240" w:lineRule="auto"/>
              <w:jc w:val="both"/>
              <w:rPr>
                <w:rFonts w:ascii="Times New Roman" w:hAnsi="Times New Roman" w:cs="Times New Roman"/>
                <w:sz w:val="22"/>
                <w:szCs w:val="22"/>
                <w:lang w:eastAsia="en-US"/>
              </w:rPr>
            </w:pPr>
          </w:p>
          <w:p w14:paraId="355FBA7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482131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2"/>
            </w:r>
            <w:r w:rsidRPr="002F46DA">
              <w:rPr>
                <w:rFonts w:ascii="Times New Roman" w:hAnsi="Times New Roman" w:cs="Times New Roman"/>
                <w:sz w:val="22"/>
                <w:szCs w:val="22"/>
              </w:rPr>
              <w:t>.</w:t>
            </w:r>
          </w:p>
          <w:p w14:paraId="7D2356B5" w14:textId="77777777" w:rsidR="002F46DA" w:rsidRPr="002F46DA" w:rsidRDefault="002F46DA" w:rsidP="002F46DA">
            <w:pPr>
              <w:spacing w:after="0" w:line="240" w:lineRule="auto"/>
              <w:jc w:val="both"/>
              <w:rPr>
                <w:rFonts w:ascii="Times New Roman" w:hAnsi="Times New Roman" w:cs="Times New Roman"/>
                <w:sz w:val="22"/>
                <w:szCs w:val="22"/>
              </w:rPr>
            </w:pPr>
          </w:p>
          <w:p w14:paraId="4FC25989" w14:textId="77777777" w:rsidR="002F46DA" w:rsidRPr="002F46DA" w:rsidRDefault="002F46DA" w:rsidP="002F46DA">
            <w:pPr>
              <w:spacing w:after="0" w:line="240" w:lineRule="auto"/>
              <w:jc w:val="both"/>
              <w:rPr>
                <w:rFonts w:ascii="Times New Roman" w:hAnsi="Times New Roman" w:cs="Times New Roman"/>
                <w:color w:val="7030A0"/>
                <w:sz w:val="22"/>
                <w:szCs w:val="22"/>
              </w:rPr>
            </w:pPr>
            <w:r w:rsidRPr="002F46DA">
              <w:rPr>
                <w:rFonts w:ascii="Times New Roman" w:hAnsi="Times New Roman" w:cs="Times New Roman"/>
                <w:sz w:val="22"/>
                <w:szCs w:val="22"/>
              </w:rPr>
              <w:t xml:space="preserve">Nurodyti dokumentai turi būti išduoti ne anksčiau kaip 180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F1B94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4BF418F" w14:textId="459AD419"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2F46DA">
              <w:rPr>
                <w:rFonts w:ascii="Times New Roman" w:hAnsi="Times New Roman" w:cs="Times New Roman"/>
                <w:bCs/>
                <w:sz w:val="22"/>
                <w:szCs w:val="22"/>
              </w:rPr>
              <w:lastRenderedPageBreak/>
              <w:t>terminas, toks dokumentas jo galiojimo laikotarpiu yra priimtinas.</w:t>
            </w:r>
          </w:p>
        </w:tc>
      </w:tr>
      <w:tr w:rsidR="002F46DA" w:rsidRPr="002F46DA" w14:paraId="5EB5BA9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0465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7D2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4A68"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t>VPĮ 46 straipsnio 2¹ dalis</w:t>
            </w:r>
          </w:p>
          <w:p w14:paraId="000C5572"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p>
          <w:p w14:paraId="7436ABD6"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sz w:val="22"/>
                <w:szCs w:val="22"/>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1E23"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87013D5" w14:textId="77777777" w:rsidR="002F46DA" w:rsidRPr="002F46DA" w:rsidRDefault="002F46DA" w:rsidP="002F46DA">
            <w:pPr>
              <w:spacing w:after="0" w:line="240" w:lineRule="auto"/>
              <w:jc w:val="both"/>
              <w:rPr>
                <w:rFonts w:ascii="Times New Roman" w:hAnsi="Times New Roman" w:cs="Times New Roman"/>
                <w:sz w:val="22"/>
                <w:szCs w:val="22"/>
              </w:rPr>
            </w:pPr>
          </w:p>
        </w:tc>
      </w:tr>
      <w:tr w:rsidR="002F46DA" w:rsidRPr="002F46DA" w14:paraId="1DDB7A7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992E"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bookmarkStart w:id="98" w:name="_Hlk90887843"/>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87D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97FB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6694D72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nuteistas už aukščiau nurodytą nusikalstamą veiką, kai dėl:</w:t>
            </w:r>
          </w:p>
          <w:p w14:paraId="770E1CC6"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2F46DA">
              <w:rPr>
                <w:rFonts w:ascii="Times New Roman" w:hAnsi="Times New Roman" w:cs="Times New Roman"/>
                <w:bCs/>
                <w:sz w:val="22"/>
                <w:szCs w:val="22"/>
                <w:lang w:eastAsia="en-US"/>
              </w:rPr>
              <w:lastRenderedPageBreak/>
              <w:t>neišnykusį ar nepanaikintą teistumą;</w:t>
            </w:r>
          </w:p>
          <w:p w14:paraId="2ECF00D7"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2)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601265"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Tačiau ši nuostata netaikoma, jeigu:</w:t>
            </w:r>
          </w:p>
          <w:p w14:paraId="3EAE81CF"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B6C93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įsiskolinimo suma neviršija 50 Eur (penkiasdešimt eurų);</w:t>
            </w:r>
          </w:p>
          <w:p w14:paraId="4A52868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5F7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3 dalis</w:t>
            </w:r>
          </w:p>
          <w:p w14:paraId="385BDB7C" w14:textId="77777777" w:rsidR="002F46DA" w:rsidRPr="002F46DA" w:rsidRDefault="002F46DA" w:rsidP="002F46DA">
            <w:pPr>
              <w:spacing w:after="0" w:line="240" w:lineRule="auto"/>
              <w:jc w:val="both"/>
              <w:rPr>
                <w:rFonts w:ascii="Times New Roman" w:eastAsia="Arial" w:hAnsi="Times New Roman" w:cs="Times New Roman"/>
                <w:sz w:val="22"/>
                <w:szCs w:val="22"/>
              </w:rPr>
            </w:pPr>
          </w:p>
          <w:p w14:paraId="36FFE9CE"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61C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6CE9A06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1) Dėl įsipareigojimų, susijusių su mokesčių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sz w:val="22"/>
                <w:szCs w:val="22"/>
              </w:rPr>
              <w:t>prašoma:</w:t>
            </w:r>
          </w:p>
          <w:p w14:paraId="59BB92B1" w14:textId="77777777" w:rsidR="002F46DA" w:rsidRPr="002F46DA" w:rsidRDefault="002F46DA" w:rsidP="002F46DA">
            <w:pPr>
              <w:spacing w:after="0" w:line="240" w:lineRule="auto"/>
              <w:jc w:val="both"/>
              <w:rPr>
                <w:rFonts w:ascii="Times New Roman" w:hAnsi="Times New Roman" w:cs="Times New Roman"/>
                <w:b/>
                <w:bCs/>
                <w:sz w:val="22"/>
                <w:szCs w:val="22"/>
              </w:rPr>
            </w:pPr>
          </w:p>
          <w:p w14:paraId="0BF77322"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išrašo iš teismo sprendimo (jei toks yra) </w:t>
            </w:r>
          </w:p>
          <w:p w14:paraId="2F08A93B"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Valstybinės mokesčių inspekcijos prie Lietuvos Respublikos finansų ministerijos išduoto dokumento,</w:t>
            </w:r>
          </w:p>
          <w:p w14:paraId="7A511A04" w14:textId="77777777" w:rsidR="002F46DA" w:rsidRPr="002F46DA" w:rsidRDefault="002F46DA" w:rsidP="002F46DA">
            <w:pPr>
              <w:numPr>
                <w:ilvl w:val="0"/>
                <w:numId w:val="19"/>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46006A3" w14:textId="77777777" w:rsidR="002F46DA" w:rsidRPr="002F46DA" w:rsidRDefault="002F46DA" w:rsidP="002F46DA">
            <w:pPr>
              <w:spacing w:after="0" w:line="240" w:lineRule="auto"/>
              <w:jc w:val="both"/>
              <w:rPr>
                <w:rFonts w:ascii="Times New Roman" w:hAnsi="Times New Roman" w:cs="Times New Roman"/>
                <w:sz w:val="22"/>
                <w:szCs w:val="22"/>
              </w:rPr>
            </w:pPr>
          </w:p>
          <w:p w14:paraId="42EB665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5BC3051B"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3"/>
            </w:r>
            <w:r w:rsidRPr="002F46DA">
              <w:rPr>
                <w:rFonts w:ascii="Times New Roman" w:hAnsi="Times New Roman" w:cs="Times New Roman"/>
                <w:sz w:val="22"/>
                <w:szCs w:val="22"/>
              </w:rPr>
              <w:t>.</w:t>
            </w:r>
          </w:p>
          <w:p w14:paraId="63A7B84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4560D22" w14:textId="77777777" w:rsidR="002F46DA" w:rsidRPr="002F46DA" w:rsidRDefault="002F46DA" w:rsidP="002F46DA">
            <w:pPr>
              <w:spacing w:after="0" w:line="240" w:lineRule="auto"/>
              <w:jc w:val="both"/>
              <w:rPr>
                <w:rFonts w:ascii="Times New Roman" w:hAnsi="Times New Roman" w:cs="Times New Roman"/>
                <w:i/>
                <w:iCs/>
                <w:color w:val="000000" w:themeColor="text1"/>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2F46DA">
              <w:rPr>
                <w:rFonts w:ascii="Times New Roman" w:eastAsia="Times New Roman" w:hAnsi="Times New Roman" w:cs="Times New Roman"/>
                <w:i/>
                <w:iCs/>
                <w:sz w:val="22"/>
                <w:szCs w:val="22"/>
              </w:rPr>
              <w:lastRenderedPageBreak/>
              <w:t>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29CC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p>
          <w:p w14:paraId="6A86614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FB857"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D5FB4A0"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2) Dėl įsipareigojimų, susijusių su socialinio draudimo įmokų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bCs/>
                <w:sz w:val="22"/>
                <w:szCs w:val="22"/>
              </w:rPr>
              <w:t>prašoma:</w:t>
            </w:r>
          </w:p>
          <w:p w14:paraId="6BA141DA"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F46DA">
                <w:rPr>
                  <w:rFonts w:ascii="Times New Roman" w:hAnsi="Times New Roman" w:cs="Times New Roman"/>
                  <w:bCs/>
                  <w:sz w:val="22"/>
                  <w:szCs w:val="22"/>
                  <w:u w:val="single"/>
                </w:rPr>
                <w:t>http://draudejai.sodra.lt/draudeju_viesi_duomenys/</w:t>
              </w:r>
            </w:hyperlink>
            <w:r w:rsidRPr="002F46DA">
              <w:rPr>
                <w:rFonts w:ascii="Times New Roman" w:hAnsi="Times New Roman" w:cs="Times New Roman"/>
                <w:bCs/>
                <w:sz w:val="22"/>
                <w:szCs w:val="22"/>
              </w:rPr>
              <w:t>.</w:t>
            </w:r>
          </w:p>
          <w:p w14:paraId="24683F5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E52728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0065E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65340D7"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48B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1751F27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DD0AD55"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lastRenderedPageBreak/>
              <w:t>atitinkamos užsienio šalies kompetentingos institucijos dokumento</w:t>
            </w:r>
            <w:r w:rsidRPr="002F46DA">
              <w:rPr>
                <w:rFonts w:ascii="Times New Roman" w:hAnsi="Times New Roman" w:cs="Times New Roman"/>
                <w:sz w:val="22"/>
                <w:szCs w:val="22"/>
                <w:vertAlign w:val="superscript"/>
              </w:rPr>
              <w:footnoteReference w:id="4"/>
            </w:r>
            <w:r w:rsidRPr="002F46DA">
              <w:rPr>
                <w:rFonts w:ascii="Times New Roman" w:hAnsi="Times New Roman" w:cs="Times New Roman"/>
                <w:sz w:val="22"/>
                <w:szCs w:val="22"/>
              </w:rPr>
              <w:t>.</w:t>
            </w:r>
          </w:p>
          <w:p w14:paraId="0996736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6BD5912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B2F60F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5B1B78D" w14:textId="5FC7AE2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8"/>
      <w:tr w:rsidR="002F46DA" w:rsidRPr="002F46DA" w14:paraId="02B89AB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DC"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876F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985E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1 punktas</w:t>
            </w:r>
          </w:p>
          <w:p w14:paraId="1E11C48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2AAD6D4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6D8EB"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AFCA72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79A67A8E"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3365218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32A9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545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464FF2"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2F46DA">
              <w:rPr>
                <w:rFonts w:ascii="Times New Roman" w:hAnsi="Times New Roman" w:cs="Times New Roman"/>
                <w:sz w:val="22"/>
                <w:szCs w:val="22"/>
              </w:rPr>
              <w:lastRenderedPageBreak/>
              <w:t>sprendimus ir šių sprendimų pakeitimas prieštarautų VPĮ nuostatoms.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36A"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2 punktas</w:t>
            </w:r>
          </w:p>
          <w:p w14:paraId="5CA20D95"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FEFF02F"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19DC"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D92DE25"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6107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7BA60E1B"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0E17"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697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Pažeista konkurencija, kaip nustatyta VPĮ 27 straipsnio 3 ir 4 dalyse, ir atitinkamos padėties negalima ištaisyti.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BD4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3 punktas</w:t>
            </w:r>
          </w:p>
          <w:p w14:paraId="27A6AF87"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0A89A3F"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C13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3250"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3C0EF37"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29A0DAD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82F0D"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1C85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F5113"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2AD4"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FA8E"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4 punktas</w:t>
            </w:r>
          </w:p>
          <w:p w14:paraId="5EB9F6DF"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1F40A853"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C15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2D6E"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C898E0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541B98A9"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41BC629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1FE4FE" w14:textId="77777777" w:rsidR="002F46DA" w:rsidRPr="002F46DA" w:rsidRDefault="002F46DA" w:rsidP="002F46DA">
            <w:pPr>
              <w:spacing w:after="0" w:line="240" w:lineRule="auto"/>
              <w:jc w:val="both"/>
              <w:rPr>
                <w:rFonts w:ascii="Times New Roman" w:hAnsi="Times New Roman" w:cs="Times New Roman"/>
                <w:sz w:val="22"/>
                <w:szCs w:val="22"/>
              </w:rPr>
            </w:pPr>
            <w:hyperlink r:id="rId18" w:history="1">
              <w:r w:rsidRPr="002F46DA">
                <w:rPr>
                  <w:rFonts w:ascii="Times New Roman" w:hAnsi="Times New Roman" w:cs="Times New Roman"/>
                  <w:sz w:val="22"/>
                  <w:szCs w:val="22"/>
                </w:rPr>
                <w:t>https://vpt.lrv.lt/lt/nuorodos/kiti-duomenys/powerbi/melaginga-informacija-pateikusiu-tiekeju-sarasas-3/</w:t>
              </w:r>
            </w:hyperlink>
          </w:p>
        </w:tc>
      </w:tr>
      <w:tr w:rsidR="002F46DA" w:rsidRPr="002F46DA" w14:paraId="7C0EF7E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1ED4"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66683"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76B9C"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5 punktas</w:t>
            </w:r>
          </w:p>
          <w:p w14:paraId="4468061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5BF09C1"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C15 punktas</w:t>
            </w:r>
          </w:p>
          <w:p w14:paraId="6CE62A0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4E7EEA4"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F32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F0EF6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615E955F"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A0F58"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B917C"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F46DA">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93F2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8839"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6 punktas</w:t>
            </w:r>
          </w:p>
          <w:p w14:paraId="6ABBDB9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3E4AE89"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C14 punktas</w:t>
            </w:r>
          </w:p>
          <w:p w14:paraId="3708A6D2"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61F49317"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BBA29"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02E1AAD0"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2662A1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C8CE4F" w14:textId="77777777" w:rsidR="002F46DA" w:rsidRPr="002F46DA" w:rsidRDefault="002F46DA" w:rsidP="002F46DA">
            <w:pPr>
              <w:spacing w:after="0" w:line="240" w:lineRule="auto"/>
              <w:jc w:val="both"/>
              <w:rPr>
                <w:rFonts w:ascii="Times New Roman" w:hAnsi="Times New Roman" w:cs="Times New Roman"/>
                <w:sz w:val="22"/>
                <w:szCs w:val="22"/>
              </w:rPr>
            </w:pPr>
          </w:p>
          <w:p w14:paraId="229F76BB" w14:textId="77777777" w:rsidR="002F46DA" w:rsidRPr="002F46DA" w:rsidRDefault="002F46DA" w:rsidP="002F46DA">
            <w:pPr>
              <w:spacing w:after="0" w:line="240" w:lineRule="auto"/>
              <w:jc w:val="both"/>
              <w:rPr>
                <w:rFonts w:ascii="Times New Roman" w:hAnsi="Times New Roman" w:cs="Times New Roman"/>
                <w:sz w:val="22"/>
                <w:szCs w:val="22"/>
              </w:rPr>
            </w:pPr>
            <w:hyperlink r:id="rId19" w:history="1">
              <w:r w:rsidRPr="002F46DA">
                <w:rPr>
                  <w:rFonts w:ascii="Times New Roman" w:hAnsi="Times New Roman" w:cs="Times New Roman"/>
                  <w:sz w:val="22"/>
                  <w:szCs w:val="22"/>
                </w:rPr>
                <w:t>https://vpt.lrv.lt/lt/nuorodos/kiti-duomenys/powerbi/nepatikimi-tiekejai-1/</w:t>
              </w:r>
            </w:hyperlink>
          </w:p>
          <w:p w14:paraId="5A9AA917" w14:textId="77777777" w:rsidR="002F46DA" w:rsidRPr="002F46DA" w:rsidRDefault="002F46DA" w:rsidP="002F46DA">
            <w:pPr>
              <w:spacing w:after="0" w:line="240" w:lineRule="auto"/>
              <w:jc w:val="both"/>
              <w:rPr>
                <w:rFonts w:ascii="Times New Roman" w:hAnsi="Times New Roman" w:cs="Times New Roman"/>
                <w:sz w:val="22"/>
                <w:szCs w:val="22"/>
              </w:rPr>
            </w:pPr>
          </w:p>
          <w:p w14:paraId="7A55CA4B" w14:textId="77777777" w:rsidR="002F46DA" w:rsidRPr="002F46DA" w:rsidRDefault="002F46DA" w:rsidP="002F46DA">
            <w:pPr>
              <w:spacing w:after="0" w:line="240" w:lineRule="auto"/>
              <w:jc w:val="both"/>
              <w:rPr>
                <w:rFonts w:ascii="Times New Roman" w:hAnsi="Times New Roman" w:cs="Times New Roman"/>
                <w:sz w:val="22"/>
                <w:szCs w:val="22"/>
              </w:rPr>
            </w:pPr>
            <w:hyperlink r:id="rId20" w:history="1">
              <w:r w:rsidRPr="002F46DA">
                <w:rPr>
                  <w:rFonts w:ascii="Times New Roman" w:hAnsi="Times New Roman" w:cs="Times New Roman"/>
                  <w:sz w:val="22"/>
                  <w:szCs w:val="22"/>
                </w:rPr>
                <w:t>https://vpt.lrv.lt/lt/pasalinimo-pagrindai-1/nepatikimu-koncesininku-sarasas-1/nepatikimu-koncesininku-sarasas/</w:t>
              </w:r>
            </w:hyperlink>
          </w:p>
          <w:p w14:paraId="483E9183" w14:textId="77777777" w:rsidR="002F46DA" w:rsidRPr="002F46DA" w:rsidRDefault="002F46DA" w:rsidP="002F46DA">
            <w:pPr>
              <w:spacing w:after="0" w:line="240" w:lineRule="auto"/>
              <w:jc w:val="both"/>
              <w:rPr>
                <w:rFonts w:ascii="Times New Roman" w:hAnsi="Times New Roman" w:cs="Times New Roman"/>
                <w:bCs/>
                <w:sz w:val="22"/>
                <w:szCs w:val="22"/>
              </w:rPr>
            </w:pPr>
          </w:p>
          <w:p w14:paraId="23612895" w14:textId="77777777" w:rsidR="002F46DA" w:rsidRPr="002F46DA" w:rsidRDefault="002F46DA" w:rsidP="002F46DA">
            <w:pPr>
              <w:spacing w:after="0" w:line="240" w:lineRule="auto"/>
              <w:jc w:val="both"/>
              <w:rPr>
                <w:rFonts w:ascii="Times New Roman" w:hAnsi="Times New Roman" w:cs="Times New Roman"/>
                <w:b/>
                <w:bCs/>
                <w:sz w:val="22"/>
                <w:szCs w:val="22"/>
              </w:rPr>
            </w:pPr>
          </w:p>
        </w:tc>
      </w:tr>
      <w:tr w:rsidR="002F46DA" w:rsidRPr="002F46DA" w14:paraId="028777F8"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5507"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p w14:paraId="6FEB9627" w14:textId="77777777" w:rsidR="002F46DA" w:rsidRPr="002F46DA" w:rsidRDefault="002F46DA" w:rsidP="002F46DA">
            <w:pPr>
              <w:spacing w:after="0" w:line="240" w:lineRule="auto"/>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C413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 kai jis</w:t>
            </w:r>
            <w:bookmarkStart w:id="99" w:name="part_030e6c6c64ba4f96a23474e439d1b80c"/>
            <w:bookmarkEnd w:id="99"/>
            <w:r w:rsidRPr="002F46D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8FB0BA" w14:textId="77777777" w:rsidR="002F46DA" w:rsidRPr="002F46DA" w:rsidRDefault="002F46DA" w:rsidP="002F46DA">
            <w:pPr>
              <w:spacing w:after="0" w:line="240" w:lineRule="auto"/>
              <w:jc w:val="both"/>
              <w:rPr>
                <w:rFonts w:ascii="Times New Roman" w:hAnsi="Times New Roman" w:cs="Times New Roman"/>
                <w:b/>
                <w:sz w:val="22"/>
                <w:szCs w:val="22"/>
              </w:rPr>
            </w:pP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BBB2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a papunktis</w:t>
            </w:r>
          </w:p>
          <w:p w14:paraId="15C8342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C861D67"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D2B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 xml:space="preserve">Iš Lietuvoje įsteigtų subjektų įrodančių dokumentų nereikalaujama. Užtenka pateikto EBVPD. </w:t>
            </w: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1" w:history="1">
              <w:r w:rsidRPr="002F46DA">
                <w:rPr>
                  <w:rFonts w:ascii="Times New Roman" w:hAnsi="Times New Roman" w:cs="Times New Roman"/>
                  <w:sz w:val="22"/>
                  <w:szCs w:val="22"/>
                  <w:u w:val="single"/>
                </w:rPr>
                <w:t>https://www.registrucentras.lt/jar/p/index.php</w:t>
              </w:r>
            </w:hyperlink>
          </w:p>
          <w:p w14:paraId="52FA3ED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paskelbtą informaciją, taip pat į šiame informaciniame pranešime pateiktą informaciją:</w:t>
            </w:r>
          </w:p>
          <w:p w14:paraId="654AD80A" w14:textId="77777777" w:rsidR="002F46DA" w:rsidRPr="002F46DA" w:rsidRDefault="002F46DA" w:rsidP="002F46DA">
            <w:pPr>
              <w:spacing w:after="0" w:line="240" w:lineRule="auto"/>
              <w:jc w:val="both"/>
              <w:rPr>
                <w:rFonts w:ascii="Times New Roman" w:hAnsi="Times New Roman" w:cs="Times New Roman"/>
                <w:sz w:val="22"/>
                <w:szCs w:val="22"/>
              </w:rPr>
            </w:pPr>
            <w:hyperlink r:id="rId22" w:history="1">
              <w:r w:rsidRPr="002F46DA">
                <w:rPr>
                  <w:rFonts w:ascii="Times New Roman" w:hAnsi="Times New Roman" w:cs="Times New Roman"/>
                  <w:sz w:val="22"/>
                  <w:szCs w:val="22"/>
                </w:rPr>
                <w:t>https://vpt.lrv.lt/lt/naujienos-3/finansiniu-ataskaitu-nepateikimas-gali-tapti-kliutimi-dalyvauti-viesuosiuose-pirkimuose/</w:t>
              </w:r>
            </w:hyperlink>
          </w:p>
          <w:p w14:paraId="034ED67F" w14:textId="77777777" w:rsidR="002F46DA" w:rsidRPr="002F46DA" w:rsidRDefault="002F46DA" w:rsidP="002F46DA">
            <w:pPr>
              <w:spacing w:after="0" w:line="240" w:lineRule="auto"/>
              <w:jc w:val="both"/>
              <w:rPr>
                <w:rFonts w:ascii="Times New Roman" w:hAnsi="Times New Roman" w:cs="Times New Roman"/>
                <w:b/>
                <w:bCs/>
                <w:iCs/>
                <w:sz w:val="22"/>
                <w:szCs w:val="22"/>
              </w:rPr>
            </w:pPr>
          </w:p>
        </w:tc>
      </w:tr>
      <w:tr w:rsidR="002F46DA" w:rsidRPr="002F46DA" w14:paraId="7A1CDC6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108F"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1EF8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yra padaręs rimtą profesinį pažeidimą, dėl kurio perkančioji organizacija abejoja tiekėjo sąžiningumu, </w:t>
            </w:r>
            <w:r w:rsidRPr="002F46D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46DA">
              <w:rPr>
                <w:rFonts w:ascii="Times New Roman" w:eastAsia="Times New Roman" w:hAnsi="Times New Roman" w:cs="Times New Roman"/>
                <w:sz w:val="22"/>
                <w:szCs w:val="22"/>
                <w:vertAlign w:val="superscript"/>
              </w:rPr>
              <w:t>1</w:t>
            </w:r>
            <w:r w:rsidRPr="002F46DA">
              <w:rPr>
                <w:rFonts w:ascii="Times New Roman" w:eastAsia="Times New Roman" w:hAnsi="Times New Roman" w:cs="Times New Roman"/>
                <w:sz w:val="22"/>
                <w:szCs w:val="22"/>
              </w:rPr>
              <w:t xml:space="preserve"> straipsnio 1 dalyje.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A980"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b papunktis</w:t>
            </w:r>
          </w:p>
          <w:p w14:paraId="12B64C9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76A54CC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DEF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A996DB1"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p w14:paraId="7B11EF79"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3">
              <w:r w:rsidRPr="002F46DA">
                <w:rPr>
                  <w:rFonts w:ascii="Times New Roman" w:hAnsi="Times New Roman" w:cs="Times New Roman"/>
                  <w:sz w:val="22"/>
                  <w:szCs w:val="22"/>
                  <w:u w:val="single"/>
                </w:rPr>
                <w:t>https://www.vmi.lt/evmi/mokesciu-moketoju-informacija</w:t>
              </w:r>
            </w:hyperlink>
            <w:r w:rsidRPr="002F46DA">
              <w:rPr>
                <w:rFonts w:ascii="Times New Roman" w:hAnsi="Times New Roman" w:cs="Times New Roman"/>
                <w:sz w:val="22"/>
                <w:szCs w:val="22"/>
              </w:rPr>
              <w:t xml:space="preserve"> skelbiamą informaciją.</w:t>
            </w:r>
          </w:p>
        </w:tc>
      </w:tr>
      <w:tr w:rsidR="002F46DA" w:rsidRPr="002F46DA" w14:paraId="7F6927C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16252"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AF18"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w:t>
            </w:r>
            <w:r w:rsidRPr="002F46DA">
              <w:rPr>
                <w:rFonts w:ascii="Times New Roman" w:eastAsia="Times New Roman" w:hAnsi="Times New Roman" w:cs="Times New Roman"/>
                <w:sz w:val="22"/>
                <w:szCs w:val="22"/>
              </w:rPr>
              <w:t xml:space="preserve"> kai jis </w:t>
            </w:r>
            <w:r w:rsidRPr="002F46D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F44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c papunktis</w:t>
            </w:r>
          </w:p>
          <w:p w14:paraId="70790E7E"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F2DF06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C7A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8336372"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7B0532" w14:textId="77777777" w:rsidR="002F46DA" w:rsidRPr="002F46DA" w:rsidRDefault="002F46DA" w:rsidP="002F46DA">
            <w:pPr>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8347E0" w14:textId="77777777" w:rsidR="002F46DA" w:rsidRPr="002F46DA" w:rsidRDefault="002F46DA" w:rsidP="002F46DA">
            <w:pPr>
              <w:rPr>
                <w:rFonts w:ascii="Times New Roman" w:hAnsi="Times New Roman" w:cs="Times New Roman"/>
                <w:bCs/>
                <w:iCs/>
                <w:sz w:val="22"/>
                <w:szCs w:val="22"/>
                <w:lang w:eastAsia="en-US"/>
              </w:rPr>
            </w:pPr>
            <w:hyperlink r:id="rId24" w:history="1">
              <w:r w:rsidRPr="002F46DA">
                <w:rPr>
                  <w:rFonts w:ascii="Times New Roman" w:hAnsi="Times New Roman" w:cs="Times New Roman"/>
                  <w:sz w:val="22"/>
                  <w:szCs w:val="22"/>
                  <w:u w:val="single"/>
                </w:rPr>
                <w:t>https://kt.gov.lt/lt/atviri-duomenys/diskvalifikavimas-is-viesuju-pirkimu</w:t>
              </w:r>
            </w:hyperlink>
            <w:r w:rsidRPr="002F46DA">
              <w:rPr>
                <w:rFonts w:ascii="Times New Roman" w:hAnsi="Times New Roman" w:cs="Times New Roman"/>
                <w:sz w:val="22"/>
                <w:szCs w:val="22"/>
              </w:rPr>
              <w:t xml:space="preserve"> skelbiamą informaciją. </w:t>
            </w:r>
          </w:p>
        </w:tc>
      </w:tr>
    </w:tbl>
    <w:p w14:paraId="186FF333" w14:textId="77777777" w:rsidR="00AD3554" w:rsidRDefault="00AD3554" w:rsidP="009F1180">
      <w:pPr>
        <w:spacing w:after="0" w:line="23" w:lineRule="atLeast"/>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0" w:name="_Ref38291223"/>
      <w:bookmarkStart w:id="101" w:name="_Ref38291334"/>
      <w:bookmarkStart w:id="102" w:name="_Ref38533412"/>
      <w:bookmarkStart w:id="103" w:name="_Toc20468654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0"/>
      <w:bookmarkEnd w:id="101"/>
      <w:bookmarkEnd w:id="102"/>
      <w:bookmarkEnd w:id="103"/>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5AFA882" w:rsidR="002F396F" w:rsidRPr="002F51BC" w:rsidRDefault="002F396F" w:rsidP="007C0612">
      <w:pPr>
        <w:pStyle w:val="Paantrat"/>
        <w:spacing w:line="240" w:lineRule="auto"/>
        <w:jc w:val="center"/>
        <w:rPr>
          <w:rFonts w:ascii="Times New Roman" w:hAnsi="Times New Roman" w:cs="Times New Roman"/>
          <w:smallCaps/>
          <w:sz w:val="24"/>
          <w:szCs w:val="24"/>
        </w:rPr>
      </w:pPr>
      <w:r w:rsidRPr="002F51BC">
        <w:rPr>
          <w:rFonts w:ascii="Times New Roman" w:hAnsi="Times New Roman" w:cs="Times New Roman"/>
          <w:smallCaps/>
          <w:sz w:val="24"/>
          <w:szCs w:val="24"/>
        </w:rPr>
        <w:t>TIEKĖJŲ KVALIFIKACIJOS REIKALAVIMAI</w:t>
      </w:r>
      <w:r w:rsidR="00955F2F" w:rsidRPr="002F51BC">
        <w:rPr>
          <w:rFonts w:ascii="Times New Roman" w:hAnsi="Times New Roman" w:cs="Times New Roman"/>
          <w:smallCaps/>
          <w:sz w:val="24"/>
          <w:szCs w:val="24"/>
        </w:rPr>
        <w:t xml:space="preserve"> IR REIKALAVIMAI LAIKYTIS </w:t>
      </w:r>
      <w:r w:rsidR="00955F2F" w:rsidRPr="002F51BC">
        <w:rPr>
          <w:rFonts w:ascii="Times New Roman" w:hAnsi="Times New Roman" w:cs="Times New Roman"/>
          <w:sz w:val="24"/>
          <w:szCs w:val="24"/>
          <w:lang w:eastAsia="en-US"/>
        </w:rPr>
        <w:t xml:space="preserve">KOKYBĖS VADYBOS SISTEMOS </w:t>
      </w:r>
      <w:r w:rsidR="00947D68" w:rsidRPr="002F51BC">
        <w:rPr>
          <w:rFonts w:ascii="Times New Roman" w:hAnsi="Times New Roman" w:cs="Times New Roman"/>
          <w:sz w:val="24"/>
          <w:szCs w:val="24"/>
          <w:lang w:eastAsia="en-US"/>
        </w:rPr>
        <w:t>BEI</w:t>
      </w:r>
      <w:r w:rsidR="00955F2F" w:rsidRPr="002F51BC">
        <w:rPr>
          <w:rFonts w:ascii="Times New Roman" w:hAnsi="Times New Roman" w:cs="Times New Roman"/>
          <w:sz w:val="24"/>
          <w:szCs w:val="24"/>
          <w:lang w:eastAsia="en-US"/>
        </w:rPr>
        <w:t xml:space="preserve">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78" w:type="pct"/>
        <w:tblLook w:val="04A0" w:firstRow="1" w:lastRow="0" w:firstColumn="1" w:lastColumn="0" w:noHBand="0" w:noVBand="1"/>
      </w:tblPr>
      <w:tblGrid>
        <w:gridCol w:w="936"/>
        <w:gridCol w:w="2599"/>
        <w:gridCol w:w="3971"/>
        <w:gridCol w:w="2412"/>
      </w:tblGrid>
      <w:tr w:rsidR="00FF2F74" w:rsidRPr="006458BA" w14:paraId="2483E1F3" w14:textId="77777777" w:rsidTr="00132200">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2F51BC" w:rsidRDefault="00FF2F74" w:rsidP="00B5479C">
            <w:pPr>
              <w:autoSpaceDE w:val="0"/>
              <w:autoSpaceDN w:val="0"/>
              <w:adjustRightInd w:val="0"/>
              <w:jc w:val="center"/>
              <w:rPr>
                <w:b/>
                <w:bCs/>
                <w:color w:val="000000"/>
                <w:sz w:val="22"/>
                <w:szCs w:val="22"/>
              </w:rPr>
            </w:pPr>
            <w:r w:rsidRPr="002F51BC">
              <w:rPr>
                <w:b/>
                <w:bCs/>
                <w:color w:val="000000"/>
                <w:sz w:val="22"/>
                <w:szCs w:val="22"/>
              </w:rPr>
              <w:t>Tiekėjų kvalifikacijos reikalavimai</w:t>
            </w:r>
          </w:p>
        </w:tc>
      </w:tr>
      <w:tr w:rsidR="004E2814" w:rsidRPr="006458BA" w14:paraId="0AA25F3C" w14:textId="77777777" w:rsidTr="00132200">
        <w:trPr>
          <w:tblHeader/>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132200" w:rsidRDefault="00FF2F74" w:rsidP="00132200">
            <w:pPr>
              <w:jc w:val="center"/>
              <w:rPr>
                <w:rFonts w:eastAsiaTheme="minorEastAsia"/>
                <w:b/>
                <w:bCs/>
                <w:sz w:val="22"/>
                <w:szCs w:val="22"/>
              </w:rPr>
            </w:pPr>
            <w:r w:rsidRPr="00132200">
              <w:rPr>
                <w:rFonts w:eastAsiaTheme="minorHAnsi"/>
                <w:b/>
                <w:bCs/>
                <w:sz w:val="22"/>
                <w:szCs w:val="22"/>
              </w:rPr>
              <w:t>Eil. Nr.</w:t>
            </w:r>
          </w:p>
        </w:tc>
        <w:tc>
          <w:tcPr>
            <w:tcW w:w="131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2F51BC" w:rsidRDefault="00FF2F74" w:rsidP="00B5479C">
            <w:pPr>
              <w:jc w:val="center"/>
              <w:rPr>
                <w:rFonts w:eastAsiaTheme="minorEastAsia"/>
                <w:b/>
                <w:bCs/>
                <w:sz w:val="22"/>
                <w:szCs w:val="22"/>
              </w:rPr>
            </w:pPr>
            <w:r w:rsidRPr="002F51BC">
              <w:rPr>
                <w:b/>
                <w:bCs/>
                <w:color w:val="000000"/>
                <w:sz w:val="22"/>
                <w:szCs w:val="22"/>
              </w:rPr>
              <w:t>Kvalifikacijos reikalavimas</w:t>
            </w:r>
          </w:p>
        </w:tc>
        <w:tc>
          <w:tcPr>
            <w:tcW w:w="20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2F51BC" w:rsidRDefault="00FF2F74" w:rsidP="00B5479C">
            <w:pPr>
              <w:autoSpaceDE w:val="0"/>
              <w:autoSpaceDN w:val="0"/>
              <w:adjustRightInd w:val="0"/>
              <w:jc w:val="center"/>
              <w:rPr>
                <w:rFonts w:eastAsiaTheme="minorEastAsia"/>
                <w:b/>
                <w:bCs/>
                <w:color w:val="000000"/>
                <w:sz w:val="22"/>
                <w:szCs w:val="22"/>
              </w:rPr>
            </w:pPr>
            <w:r w:rsidRPr="002F51BC">
              <w:rPr>
                <w:b/>
                <w:bCs/>
                <w:color w:val="000000"/>
                <w:sz w:val="22"/>
                <w:szCs w:val="22"/>
              </w:rPr>
              <w:t>Atitiktį reikalavimui įrodantys dokumentai</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2F51BC" w:rsidRDefault="00FF2F74" w:rsidP="00B5479C">
            <w:pPr>
              <w:autoSpaceDE w:val="0"/>
              <w:autoSpaceDN w:val="0"/>
              <w:adjustRightInd w:val="0"/>
              <w:jc w:val="center"/>
              <w:rPr>
                <w:rFonts w:eastAsiaTheme="minorEastAsia"/>
                <w:b/>
                <w:bCs/>
                <w:color w:val="000000"/>
                <w:sz w:val="22"/>
                <w:szCs w:val="22"/>
              </w:rPr>
            </w:pPr>
            <w:r w:rsidRPr="002F51BC">
              <w:rPr>
                <w:b/>
                <w:bCs/>
                <w:color w:val="000000"/>
                <w:sz w:val="22"/>
                <w:szCs w:val="22"/>
              </w:rPr>
              <w:t>Subjektas, kuris turi atitikti reikalavimą</w:t>
            </w:r>
          </w:p>
        </w:tc>
      </w:tr>
      <w:tr w:rsidR="00FF2F74" w:rsidRPr="006458BA" w14:paraId="2D723344"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132200" w:rsidRDefault="00FF2F74" w:rsidP="00132200">
            <w:pPr>
              <w:numPr>
                <w:ilvl w:val="0"/>
                <w:numId w:val="10"/>
              </w:numPr>
              <w:ind w:left="357" w:firstLine="0"/>
              <w:contextualSpacing/>
              <w:jc w:val="center"/>
              <w:rPr>
                <w:rFonts w:eastAsiaTheme="minorHAnsi"/>
                <w:sz w:val="22"/>
                <w:szCs w:val="22"/>
              </w:rPr>
            </w:pPr>
          </w:p>
        </w:tc>
        <w:tc>
          <w:tcPr>
            <w:tcW w:w="45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2F51BC" w:rsidRDefault="00FF2F74" w:rsidP="00B5479C">
            <w:pPr>
              <w:autoSpaceDE w:val="0"/>
              <w:autoSpaceDN w:val="0"/>
              <w:adjustRightInd w:val="0"/>
              <w:rPr>
                <w:rFonts w:eastAsiaTheme="minorEastAsia"/>
                <w:b/>
                <w:bCs/>
                <w:color w:val="000000"/>
                <w:sz w:val="22"/>
                <w:szCs w:val="22"/>
              </w:rPr>
            </w:pPr>
            <w:r w:rsidRPr="002F51BC">
              <w:rPr>
                <w:b/>
                <w:bCs/>
                <w:color w:val="000000"/>
                <w:sz w:val="22"/>
                <w:szCs w:val="22"/>
              </w:rPr>
              <w:t>Teisė verstis veikla</w:t>
            </w:r>
          </w:p>
        </w:tc>
      </w:tr>
      <w:tr w:rsidR="00B5479C" w:rsidRPr="006458BA" w14:paraId="5CB1AC38"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132200" w:rsidRDefault="00FF2F74" w:rsidP="00132200">
            <w:pPr>
              <w:ind w:left="-46" w:firstLine="23"/>
              <w:contextualSpacing/>
              <w:jc w:val="center"/>
              <w:rPr>
                <w:rFonts w:eastAsiaTheme="minorHAnsi"/>
                <w:sz w:val="22"/>
                <w:szCs w:val="22"/>
              </w:rPr>
            </w:pPr>
            <w:r w:rsidRPr="00132200">
              <w:rPr>
                <w:rFonts w:eastAsiaTheme="minorHAnsi"/>
                <w:sz w:val="22"/>
                <w:szCs w:val="22"/>
              </w:rPr>
              <w:t>1.1</w:t>
            </w:r>
          </w:p>
        </w:tc>
        <w:tc>
          <w:tcPr>
            <w:tcW w:w="131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2F51BC" w:rsidRDefault="00197769" w:rsidP="00B5479C">
            <w:pPr>
              <w:autoSpaceDE w:val="0"/>
              <w:autoSpaceDN w:val="0"/>
              <w:adjustRightInd w:val="0"/>
              <w:rPr>
                <w:rFonts w:eastAsiaTheme="minorEastAsia"/>
                <w:color w:val="000000"/>
                <w:sz w:val="22"/>
                <w:szCs w:val="22"/>
              </w:rPr>
            </w:pPr>
            <w:r w:rsidRPr="002F51BC">
              <w:rPr>
                <w:color w:val="000000"/>
                <w:sz w:val="22"/>
                <w:szCs w:val="22"/>
              </w:rPr>
              <w:t>Netaikoma</w:t>
            </w:r>
          </w:p>
        </w:tc>
        <w:tc>
          <w:tcPr>
            <w:tcW w:w="2002"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2F51BC" w:rsidRDefault="00FF2F74" w:rsidP="00B5479C">
            <w:pPr>
              <w:autoSpaceDE w:val="0"/>
              <w:autoSpaceDN w:val="0"/>
              <w:adjustRightInd w:val="0"/>
              <w:rPr>
                <w:rFonts w:eastAsiaTheme="minorEastAsia"/>
                <w:color w:val="000000"/>
                <w:sz w:val="22"/>
                <w:szCs w:val="22"/>
              </w:rPr>
            </w:pP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2F51BC" w:rsidRDefault="00FF2F74" w:rsidP="00B5479C">
            <w:pPr>
              <w:autoSpaceDE w:val="0"/>
              <w:autoSpaceDN w:val="0"/>
              <w:adjustRightInd w:val="0"/>
              <w:rPr>
                <w:rFonts w:eastAsiaTheme="minorEastAsia"/>
                <w:color w:val="000000"/>
                <w:sz w:val="22"/>
                <w:szCs w:val="22"/>
              </w:rPr>
            </w:pPr>
          </w:p>
        </w:tc>
      </w:tr>
      <w:tr w:rsidR="00FF2F74" w:rsidRPr="006458BA" w14:paraId="74511E1C"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132200" w:rsidRDefault="00FF2F74" w:rsidP="00132200">
            <w:pPr>
              <w:numPr>
                <w:ilvl w:val="0"/>
                <w:numId w:val="10"/>
              </w:numPr>
              <w:ind w:left="357" w:firstLine="0"/>
              <w:contextualSpacing/>
              <w:jc w:val="center"/>
              <w:rPr>
                <w:rFonts w:eastAsiaTheme="minorHAnsi"/>
                <w:sz w:val="22"/>
                <w:szCs w:val="22"/>
              </w:rPr>
            </w:pPr>
          </w:p>
        </w:tc>
        <w:tc>
          <w:tcPr>
            <w:tcW w:w="45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2F51BC" w:rsidRDefault="00FF2F74" w:rsidP="00B5479C">
            <w:pPr>
              <w:autoSpaceDE w:val="0"/>
              <w:autoSpaceDN w:val="0"/>
              <w:adjustRightInd w:val="0"/>
              <w:rPr>
                <w:rFonts w:eastAsiaTheme="minorEastAsia"/>
                <w:b/>
                <w:bCs/>
                <w:color w:val="000000"/>
                <w:sz w:val="22"/>
                <w:szCs w:val="22"/>
              </w:rPr>
            </w:pPr>
            <w:r w:rsidRPr="002F51BC">
              <w:rPr>
                <w:b/>
                <w:bCs/>
                <w:color w:val="000000"/>
                <w:sz w:val="22"/>
                <w:szCs w:val="22"/>
              </w:rPr>
              <w:t>Finansinis</w:t>
            </w:r>
            <w:r w:rsidRPr="002F51BC">
              <w:rPr>
                <w:color w:val="000000"/>
                <w:sz w:val="22"/>
                <w:szCs w:val="22"/>
              </w:rPr>
              <w:t xml:space="preserve"> </w:t>
            </w:r>
            <w:r w:rsidRPr="002F51BC">
              <w:rPr>
                <w:b/>
                <w:bCs/>
                <w:color w:val="000000"/>
                <w:sz w:val="22"/>
                <w:szCs w:val="22"/>
              </w:rPr>
              <w:t>ir ekonominis pajėgumas</w:t>
            </w:r>
          </w:p>
        </w:tc>
      </w:tr>
      <w:tr w:rsidR="00B5479C" w:rsidRPr="006458BA" w14:paraId="4F8D07B3"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132200" w:rsidRDefault="00FF2F74" w:rsidP="00132200">
            <w:pPr>
              <w:numPr>
                <w:ilvl w:val="1"/>
                <w:numId w:val="10"/>
              </w:numPr>
              <w:ind w:left="357" w:firstLine="0"/>
              <w:contextualSpacing/>
              <w:jc w:val="center"/>
              <w:rPr>
                <w:rFonts w:eastAsiaTheme="minorHAnsi"/>
                <w:sz w:val="22"/>
                <w:szCs w:val="22"/>
              </w:rPr>
            </w:pPr>
          </w:p>
        </w:tc>
        <w:tc>
          <w:tcPr>
            <w:tcW w:w="131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2F51BC" w:rsidRDefault="00197769" w:rsidP="00B5479C">
            <w:pPr>
              <w:autoSpaceDE w:val="0"/>
              <w:autoSpaceDN w:val="0"/>
              <w:adjustRightInd w:val="0"/>
              <w:rPr>
                <w:rFonts w:eastAsiaTheme="minorEastAsia"/>
                <w:color w:val="000000"/>
                <w:sz w:val="22"/>
                <w:szCs w:val="22"/>
              </w:rPr>
            </w:pPr>
            <w:r w:rsidRPr="002F51BC">
              <w:rPr>
                <w:color w:val="000000"/>
                <w:sz w:val="22"/>
                <w:szCs w:val="22"/>
              </w:rPr>
              <w:t>Netaikoma</w:t>
            </w:r>
          </w:p>
        </w:tc>
        <w:tc>
          <w:tcPr>
            <w:tcW w:w="2002"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2F51BC" w:rsidRDefault="00FF2F74" w:rsidP="00B5479C">
            <w:pPr>
              <w:autoSpaceDE w:val="0"/>
              <w:autoSpaceDN w:val="0"/>
              <w:adjustRightInd w:val="0"/>
              <w:rPr>
                <w:rFonts w:eastAsiaTheme="minorEastAsia"/>
                <w:color w:val="000000"/>
                <w:sz w:val="22"/>
                <w:szCs w:val="22"/>
              </w:rPr>
            </w:pP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2F51BC" w:rsidRDefault="00FF2F74" w:rsidP="00B5479C">
            <w:pPr>
              <w:autoSpaceDE w:val="0"/>
              <w:autoSpaceDN w:val="0"/>
              <w:adjustRightInd w:val="0"/>
              <w:rPr>
                <w:rFonts w:eastAsiaTheme="minorEastAsia"/>
                <w:color w:val="000000"/>
                <w:sz w:val="22"/>
                <w:szCs w:val="22"/>
              </w:rPr>
            </w:pPr>
          </w:p>
        </w:tc>
      </w:tr>
      <w:tr w:rsidR="00FF2F74" w:rsidRPr="006458BA" w14:paraId="4C7F3E4B"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132200" w:rsidRDefault="00FF2F74" w:rsidP="00132200">
            <w:pPr>
              <w:numPr>
                <w:ilvl w:val="0"/>
                <w:numId w:val="10"/>
              </w:numPr>
              <w:ind w:left="357" w:firstLine="0"/>
              <w:contextualSpacing/>
              <w:jc w:val="center"/>
              <w:rPr>
                <w:rFonts w:eastAsiaTheme="minorHAnsi"/>
                <w:sz w:val="22"/>
                <w:szCs w:val="22"/>
              </w:rPr>
            </w:pPr>
          </w:p>
        </w:tc>
        <w:tc>
          <w:tcPr>
            <w:tcW w:w="45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2F51BC" w:rsidRDefault="00FF2F74" w:rsidP="00B5479C">
            <w:pPr>
              <w:autoSpaceDE w:val="0"/>
              <w:autoSpaceDN w:val="0"/>
              <w:adjustRightInd w:val="0"/>
              <w:rPr>
                <w:rFonts w:eastAsiaTheme="minorEastAsia"/>
                <w:b/>
                <w:bCs/>
                <w:color w:val="000000"/>
                <w:sz w:val="22"/>
                <w:szCs w:val="22"/>
              </w:rPr>
            </w:pPr>
            <w:r w:rsidRPr="002F51BC">
              <w:rPr>
                <w:b/>
                <w:bCs/>
                <w:color w:val="000000"/>
                <w:sz w:val="22"/>
                <w:szCs w:val="22"/>
              </w:rPr>
              <w:t>Techninis ir profesinis pajėgumas</w:t>
            </w:r>
          </w:p>
        </w:tc>
      </w:tr>
      <w:tr w:rsidR="00394E31" w:rsidRPr="006458BA" w14:paraId="244CD0E6" w14:textId="77777777" w:rsidTr="0013220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132200" w:rsidRDefault="006E0296" w:rsidP="00132200">
            <w:pPr>
              <w:ind w:left="360"/>
              <w:contextualSpacing/>
              <w:jc w:val="center"/>
              <w:rPr>
                <w:rFonts w:eastAsiaTheme="minorHAnsi"/>
                <w:sz w:val="22"/>
                <w:szCs w:val="22"/>
              </w:rPr>
            </w:pPr>
            <w:r w:rsidRPr="00132200">
              <w:rPr>
                <w:rFonts w:eastAsiaTheme="minorHAnsi"/>
                <w:sz w:val="22"/>
                <w:szCs w:val="22"/>
              </w:rPr>
              <w:t>3.1.</w:t>
            </w:r>
          </w:p>
        </w:tc>
        <w:tc>
          <w:tcPr>
            <w:tcW w:w="1310" w:type="pct"/>
            <w:tcBorders>
              <w:top w:val="single" w:sz="4" w:space="0" w:color="000000" w:themeColor="text1"/>
              <w:left w:val="single" w:sz="4" w:space="0" w:color="000000" w:themeColor="text1"/>
              <w:bottom w:val="single" w:sz="4" w:space="0" w:color="000000" w:themeColor="text1"/>
              <w:right w:val="single" w:sz="4" w:space="0" w:color="auto"/>
            </w:tcBorders>
          </w:tcPr>
          <w:p w14:paraId="2EC3617D" w14:textId="784814B1" w:rsidR="00F402D7" w:rsidRPr="002F51BC" w:rsidRDefault="00947D68" w:rsidP="005B155C">
            <w:pPr>
              <w:autoSpaceDE w:val="0"/>
              <w:autoSpaceDN w:val="0"/>
              <w:adjustRightInd w:val="0"/>
              <w:jc w:val="both"/>
              <w:rPr>
                <w:sz w:val="22"/>
                <w:szCs w:val="22"/>
              </w:rPr>
            </w:pPr>
            <w:r w:rsidRPr="002F51BC">
              <w:rPr>
                <w:sz w:val="22"/>
                <w:szCs w:val="22"/>
              </w:rPr>
              <w:t xml:space="preserve">Tiekėjas per paskutinius 3 metus iki pasiūlymo pateikimo termino pabaigos savo jėgomis </w:t>
            </w:r>
            <w:r w:rsidRPr="002F51BC">
              <w:rPr>
                <w:b/>
                <w:bCs/>
                <w:sz w:val="22"/>
                <w:szCs w:val="22"/>
              </w:rPr>
              <w:t>yra pristatęs ir sumontavęs baldų</w:t>
            </w:r>
            <w:r w:rsidRPr="002F51BC">
              <w:rPr>
                <w:sz w:val="22"/>
                <w:szCs w:val="22"/>
              </w:rPr>
              <w:t xml:space="preserve"> pagal vieną ar daugiau sutarčių, kurių vertė </w:t>
            </w:r>
            <w:r w:rsidRPr="002F51BC">
              <w:rPr>
                <w:b/>
                <w:bCs/>
                <w:sz w:val="22"/>
                <w:szCs w:val="22"/>
              </w:rPr>
              <w:t xml:space="preserve">ne mažesnė kaip </w:t>
            </w:r>
            <w:r w:rsidR="00CD64B7" w:rsidRPr="002F51BC">
              <w:rPr>
                <w:b/>
                <w:bCs/>
                <w:sz w:val="22"/>
                <w:szCs w:val="22"/>
              </w:rPr>
              <w:t>2</w:t>
            </w:r>
            <w:r w:rsidR="00EB3AD8" w:rsidRPr="002F51BC">
              <w:rPr>
                <w:b/>
                <w:bCs/>
                <w:sz w:val="22"/>
                <w:szCs w:val="22"/>
              </w:rPr>
              <w:t>8</w:t>
            </w:r>
            <w:r w:rsidRPr="002F51BC">
              <w:rPr>
                <w:b/>
                <w:bCs/>
                <w:sz w:val="22"/>
                <w:szCs w:val="22"/>
              </w:rPr>
              <w:t xml:space="preserve"> </w:t>
            </w:r>
            <w:r w:rsidR="00EB3AD8" w:rsidRPr="002F51BC">
              <w:rPr>
                <w:b/>
                <w:bCs/>
                <w:sz w:val="22"/>
                <w:szCs w:val="22"/>
              </w:rPr>
              <w:t>925</w:t>
            </w:r>
            <w:r w:rsidRPr="002F51BC">
              <w:rPr>
                <w:b/>
                <w:bCs/>
                <w:sz w:val="22"/>
                <w:szCs w:val="22"/>
              </w:rPr>
              <w:t>,00 Eur be PVM.</w:t>
            </w:r>
          </w:p>
        </w:tc>
        <w:tc>
          <w:tcPr>
            <w:tcW w:w="2002"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2F51BC" w:rsidRDefault="001A50F3" w:rsidP="0096013D">
            <w:pPr>
              <w:autoSpaceDE w:val="0"/>
              <w:autoSpaceDN w:val="0"/>
              <w:adjustRightInd w:val="0"/>
              <w:jc w:val="both"/>
              <w:rPr>
                <w:b/>
                <w:bCs/>
                <w:i/>
                <w:iCs/>
                <w:color w:val="000000"/>
                <w:sz w:val="22"/>
                <w:szCs w:val="22"/>
              </w:rPr>
            </w:pPr>
            <w:r w:rsidRPr="002F51BC">
              <w:rPr>
                <w:b/>
                <w:bCs/>
                <w:i/>
                <w:iCs/>
                <w:color w:val="000000"/>
                <w:sz w:val="22"/>
                <w:szCs w:val="22"/>
              </w:rPr>
              <w:t>Dokumentai, kuriuos turės pateikti galimas laimėtojas:</w:t>
            </w:r>
          </w:p>
          <w:p w14:paraId="5F521320" w14:textId="6334ACF1" w:rsidR="00004033" w:rsidRPr="002F51BC" w:rsidRDefault="00004033" w:rsidP="00132200">
            <w:pPr>
              <w:pStyle w:val="Sraopastraipa"/>
              <w:numPr>
                <w:ilvl w:val="0"/>
                <w:numId w:val="36"/>
              </w:numPr>
              <w:tabs>
                <w:tab w:val="left" w:pos="458"/>
              </w:tabs>
              <w:autoSpaceDE w:val="0"/>
              <w:autoSpaceDN w:val="0"/>
              <w:adjustRightInd w:val="0"/>
              <w:ind w:left="0" w:firstLine="180"/>
              <w:jc w:val="both"/>
              <w:rPr>
                <w:color w:val="000000"/>
                <w:sz w:val="22"/>
                <w:szCs w:val="22"/>
              </w:rPr>
            </w:pPr>
            <w:r w:rsidRPr="002F51BC">
              <w:rPr>
                <w:color w:val="000000"/>
                <w:sz w:val="22"/>
                <w:szCs w:val="22"/>
              </w:rPr>
              <w:t>p</w:t>
            </w:r>
            <w:r w:rsidR="00815CD8" w:rsidRPr="002F51BC">
              <w:rPr>
                <w:color w:val="000000"/>
                <w:sz w:val="22"/>
                <w:szCs w:val="22"/>
              </w:rPr>
              <w:t xml:space="preserve">agrindinių per pastaruosius 3 metus </w:t>
            </w:r>
            <w:r w:rsidRPr="002F51BC">
              <w:rPr>
                <w:color w:val="000000"/>
                <w:sz w:val="22"/>
                <w:szCs w:val="22"/>
              </w:rPr>
              <w:t xml:space="preserve">pristatytų </w:t>
            </w:r>
            <w:r w:rsidR="00EB3AD8" w:rsidRPr="002F51BC">
              <w:rPr>
                <w:color w:val="000000"/>
                <w:sz w:val="22"/>
                <w:szCs w:val="22"/>
              </w:rPr>
              <w:t xml:space="preserve">ir sumontuotų </w:t>
            </w:r>
            <w:r w:rsidRPr="002F51BC">
              <w:rPr>
                <w:color w:val="000000"/>
                <w:sz w:val="22"/>
                <w:szCs w:val="22"/>
              </w:rPr>
              <w:t>prekių</w:t>
            </w:r>
            <w:r w:rsidR="00815CD8" w:rsidRPr="002F51BC">
              <w:rPr>
                <w:color w:val="000000"/>
                <w:sz w:val="22"/>
                <w:szCs w:val="22"/>
              </w:rPr>
              <w:t xml:space="preserve"> sąrašas, kuriame nurodytos </w:t>
            </w:r>
            <w:r w:rsidRPr="002F51BC">
              <w:rPr>
                <w:color w:val="000000"/>
                <w:sz w:val="22"/>
                <w:szCs w:val="22"/>
              </w:rPr>
              <w:t>prekių</w:t>
            </w:r>
            <w:r w:rsidR="00815CD8" w:rsidRPr="002F51BC">
              <w:rPr>
                <w:color w:val="000000"/>
                <w:sz w:val="22"/>
                <w:szCs w:val="22"/>
              </w:rPr>
              <w:t xml:space="preserve"> bendros sumos, sutarties pradžios ir sutarties pabaigos datos ir </w:t>
            </w:r>
            <w:r w:rsidRPr="002F51BC">
              <w:rPr>
                <w:color w:val="000000"/>
                <w:sz w:val="22"/>
                <w:szCs w:val="22"/>
              </w:rPr>
              <w:t>prekių</w:t>
            </w:r>
            <w:r w:rsidR="00815CD8" w:rsidRPr="002F51BC">
              <w:rPr>
                <w:color w:val="000000"/>
                <w:sz w:val="22"/>
                <w:szCs w:val="22"/>
              </w:rPr>
              <w:t xml:space="preserve"> gavėjai</w:t>
            </w:r>
            <w:r w:rsidR="001A50F3" w:rsidRPr="002F51BC">
              <w:rPr>
                <w:color w:val="000000"/>
                <w:sz w:val="22"/>
                <w:szCs w:val="22"/>
              </w:rPr>
              <w:t>;</w:t>
            </w:r>
          </w:p>
          <w:p w14:paraId="52728D52" w14:textId="2675FE5F" w:rsidR="00EF233F" w:rsidRPr="002F51BC" w:rsidRDefault="00004033" w:rsidP="00132200">
            <w:pPr>
              <w:pStyle w:val="Sraopastraipa"/>
              <w:numPr>
                <w:ilvl w:val="0"/>
                <w:numId w:val="36"/>
              </w:numPr>
              <w:tabs>
                <w:tab w:val="left" w:pos="458"/>
              </w:tabs>
              <w:autoSpaceDE w:val="0"/>
              <w:autoSpaceDN w:val="0"/>
              <w:adjustRightInd w:val="0"/>
              <w:ind w:left="0" w:firstLine="180"/>
              <w:jc w:val="both"/>
              <w:rPr>
                <w:color w:val="000000"/>
                <w:sz w:val="22"/>
                <w:szCs w:val="22"/>
              </w:rPr>
            </w:pPr>
            <w:r w:rsidRPr="002F51BC">
              <w:rPr>
                <w:sz w:val="22"/>
                <w:szCs w:val="22"/>
              </w:rPr>
              <w:t xml:space="preserve">užsakovų pažymos, kuriose būtų nurodytos prekių bendros sumos, datos ir vieta, prekių gavėjai, ar prekės buvo pristatytos </w:t>
            </w:r>
            <w:r w:rsidR="00947D68" w:rsidRPr="002F51BC">
              <w:rPr>
                <w:sz w:val="22"/>
                <w:szCs w:val="22"/>
              </w:rPr>
              <w:t xml:space="preserve">ir sumontuotos </w:t>
            </w:r>
            <w:r w:rsidRPr="002F51BC">
              <w:rPr>
                <w:sz w:val="22"/>
                <w:szCs w:val="22"/>
              </w:rPr>
              <w:t>tinkamai.</w:t>
            </w:r>
          </w:p>
          <w:p w14:paraId="187FBF38" w14:textId="6C84FAC1" w:rsidR="001A50F3" w:rsidRPr="00132200" w:rsidRDefault="001A50F3" w:rsidP="0096013D">
            <w:pPr>
              <w:jc w:val="both"/>
              <w:rPr>
                <w:b/>
                <w:bCs/>
                <w:i/>
                <w:iCs/>
                <w:sz w:val="22"/>
                <w:szCs w:val="22"/>
              </w:rPr>
            </w:pPr>
            <w:r w:rsidRPr="002F51BC">
              <w:rPr>
                <w:b/>
                <w:bCs/>
                <w:i/>
                <w:iCs/>
                <w:sz w:val="22"/>
                <w:szCs w:val="22"/>
              </w:rPr>
              <w:t>Pastaba</w:t>
            </w:r>
            <w:r w:rsidR="00F402D7" w:rsidRPr="002F51BC">
              <w:rPr>
                <w:b/>
                <w:bCs/>
                <w:i/>
                <w:iCs/>
                <w:sz w:val="22"/>
                <w:szCs w:val="22"/>
              </w:rPr>
              <w:t xml:space="preserve">. </w:t>
            </w:r>
            <w:r w:rsidR="00947D68" w:rsidRPr="002F51BC">
              <w:rPr>
                <w:i/>
                <w:iCs/>
                <w:sz w:val="22"/>
                <w:szCs w:val="22"/>
              </w:rPr>
              <w:t>Tiekėjui nedraudžiama remtis sutartimi, kurią tiekėjas vykdė ne vienas, bet kartu su kitais ūkio subjektais. Tačiau tokiu atveju vertinami būtent konkretaus tiekėjo, dalyvaujančio viešajame pirkime, pristatytos (ir sumontuotos) prekės, jų apimtis, vertė, o ne visas vykdytos sutarties objektas ir turi būti pateikiami dokumentai, pagrindžiantys tiekėjo ar tiekėjų grupės partnerio dalyvavimo panašioje (panašiose) sutartyje (sutartyse) dalį, tai yra prekių, kurias tiekėjas, tiekėjų</w:t>
            </w:r>
            <w:r w:rsidR="00947D68" w:rsidRPr="002F51BC">
              <w:rPr>
                <w:sz w:val="22"/>
                <w:szCs w:val="22"/>
              </w:rPr>
              <w:t xml:space="preserve"> </w:t>
            </w:r>
            <w:r w:rsidR="00947D68" w:rsidRPr="002F51BC">
              <w:rPr>
                <w:i/>
                <w:iCs/>
                <w:sz w:val="22"/>
                <w:szCs w:val="22"/>
              </w:rPr>
              <w:t>grupės partneris savo jėgomis pristatė kaip tiekėjas, tiekėjų grupės partneris arba subtiekėjas, vertę.</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2F51BC" w:rsidRDefault="001A50F3" w:rsidP="006458BA">
            <w:pPr>
              <w:autoSpaceDE w:val="0"/>
              <w:autoSpaceDN w:val="0"/>
              <w:adjustRightInd w:val="0"/>
              <w:jc w:val="both"/>
              <w:rPr>
                <w:color w:val="000000"/>
                <w:sz w:val="22"/>
                <w:szCs w:val="22"/>
              </w:rPr>
            </w:pPr>
            <w:r w:rsidRPr="002F51BC">
              <w:rPr>
                <w:color w:val="000000"/>
                <w:sz w:val="22"/>
                <w:szCs w:val="22"/>
              </w:rPr>
              <w:t xml:space="preserve">- Jeigu pasiūlymą teikia </w:t>
            </w:r>
            <w:r w:rsidRPr="002F51BC">
              <w:rPr>
                <w:b/>
                <w:bCs/>
                <w:color w:val="000000"/>
                <w:sz w:val="22"/>
                <w:szCs w:val="22"/>
              </w:rPr>
              <w:t>ūkio subjektų grupė</w:t>
            </w:r>
            <w:r w:rsidRPr="002F51BC">
              <w:rPr>
                <w:color w:val="000000"/>
                <w:sz w:val="22"/>
                <w:szCs w:val="22"/>
              </w:rPr>
              <w:t xml:space="preserve"> – reikalavimą turi atitikti visi ūkio subjektų grupės nariai kartu (ūkio subjektų grupės narių turima patirtis sumuojama), atsižvelgiant į jų prisiimamus įsipareigojimus;</w:t>
            </w:r>
          </w:p>
          <w:p w14:paraId="15D5D077" w14:textId="77777777" w:rsidR="001A50F3" w:rsidRPr="002F51BC" w:rsidRDefault="001A50F3" w:rsidP="006458BA">
            <w:pPr>
              <w:autoSpaceDE w:val="0"/>
              <w:autoSpaceDN w:val="0"/>
              <w:adjustRightInd w:val="0"/>
              <w:jc w:val="both"/>
              <w:rPr>
                <w:color w:val="000000"/>
                <w:sz w:val="22"/>
                <w:szCs w:val="22"/>
              </w:rPr>
            </w:pPr>
            <w:r w:rsidRPr="002F51BC">
              <w:rPr>
                <w:color w:val="000000"/>
                <w:sz w:val="22"/>
                <w:szCs w:val="22"/>
              </w:rPr>
              <w:t xml:space="preserve">- tiekėjas gali remtis </w:t>
            </w:r>
            <w:r w:rsidRPr="002F51BC">
              <w:rPr>
                <w:b/>
                <w:bCs/>
                <w:color w:val="000000"/>
                <w:sz w:val="22"/>
                <w:szCs w:val="22"/>
              </w:rPr>
              <w:t>kitų ūkio subjektų pajėgumais</w:t>
            </w:r>
            <w:r w:rsidRPr="002F51BC">
              <w:rPr>
                <w:color w:val="000000"/>
                <w:sz w:val="22"/>
                <w:szCs w:val="22"/>
              </w:rPr>
              <w:t xml:space="preserve"> tik tuo atveju, jeigu tie subjektai patys vykdys tą pirkimo sutarties dalį, kuriai reikia jų turimų pajėgumų;</w:t>
            </w:r>
          </w:p>
          <w:p w14:paraId="77D793C4" w14:textId="301004B3" w:rsidR="001A50F3" w:rsidRPr="002F51BC" w:rsidRDefault="001A50F3" w:rsidP="006458BA">
            <w:pPr>
              <w:autoSpaceDE w:val="0"/>
              <w:autoSpaceDN w:val="0"/>
              <w:adjustRightInd w:val="0"/>
              <w:jc w:val="both"/>
              <w:rPr>
                <w:color w:val="000000"/>
                <w:sz w:val="22"/>
                <w:szCs w:val="22"/>
              </w:rPr>
            </w:pPr>
            <w:r w:rsidRPr="002F51BC">
              <w:rPr>
                <w:color w:val="000000"/>
                <w:sz w:val="22"/>
                <w:szCs w:val="22"/>
              </w:rPr>
              <w:t xml:space="preserve">- </w:t>
            </w:r>
            <w:r w:rsidRPr="002F51BC">
              <w:rPr>
                <w:b/>
                <w:bCs/>
                <w:color w:val="000000"/>
                <w:sz w:val="22"/>
                <w:szCs w:val="22"/>
              </w:rPr>
              <w:t>subtiekėjams</w:t>
            </w:r>
            <w:r w:rsidRPr="002F51BC">
              <w:rPr>
                <w:color w:val="000000"/>
                <w:sz w:val="22"/>
                <w:szCs w:val="22"/>
              </w:rPr>
              <w:t xml:space="preserve"> šis reikalavimas nenustatomas</w:t>
            </w:r>
          </w:p>
        </w:tc>
      </w:tr>
    </w:tbl>
    <w:p w14:paraId="457B1C34" w14:textId="77777777" w:rsidR="00132200" w:rsidRDefault="00132200" w:rsidP="00132200">
      <w:pPr>
        <w:spacing w:after="0" w:line="20" w:lineRule="atLeast"/>
        <w:jc w:val="both"/>
        <w:rPr>
          <w:rFonts w:ascii="Times New Roman" w:eastAsia="Calibri" w:hAnsi="Times New Roman" w:cs="Times New Roman"/>
          <w:sz w:val="24"/>
          <w:szCs w:val="24"/>
          <w:lang w:eastAsia="en-US"/>
        </w:rPr>
      </w:pPr>
    </w:p>
    <w:p w14:paraId="6821DAB9" w14:textId="500E9DB3" w:rsidR="00A4599F" w:rsidRPr="006C5B21" w:rsidRDefault="00132200" w:rsidP="00132200">
      <w:pPr>
        <w:spacing w:after="0" w:line="20" w:lineRule="atLeast"/>
        <w:ind w:firstLine="794"/>
        <w:jc w:val="both"/>
        <w:rPr>
          <w:rFonts w:ascii="Times New Roman" w:hAnsi="Times New Roman" w:cs="Times New Roman"/>
          <w:b/>
          <w:bCs/>
          <w:smallCaps/>
          <w:sz w:val="24"/>
          <w:szCs w:val="24"/>
        </w:rPr>
      </w:pPr>
      <w:r>
        <w:rPr>
          <w:rFonts w:ascii="Times New Roman" w:eastAsia="Calibri" w:hAnsi="Times New Roman" w:cs="Times New Roman"/>
          <w:sz w:val="24"/>
          <w:szCs w:val="24"/>
          <w:lang w:eastAsia="en-US"/>
        </w:rPr>
        <w:t xml:space="preserve">2. </w:t>
      </w:r>
      <w:r w:rsidRPr="00132200">
        <w:rPr>
          <w:rFonts w:ascii="Times New Roman" w:eastAsia="Calibri" w:hAnsi="Times New Roman" w:cs="Times New Roman"/>
          <w:sz w:val="24"/>
          <w:szCs w:val="24"/>
          <w:lang w:eastAsia="en-US"/>
        </w:rPr>
        <w:t>T</w:t>
      </w:r>
      <w:r w:rsidR="006C5B21" w:rsidRPr="00132200">
        <w:rPr>
          <w:rFonts w:ascii="Times New Roman" w:eastAsia="Calibri" w:hAnsi="Times New Roman" w:cs="Times New Roman"/>
          <w:sz w:val="24"/>
          <w:szCs w:val="24"/>
          <w:lang w:eastAsia="en-US"/>
        </w:rPr>
        <w:t>iekėja</w:t>
      </w:r>
      <w:r w:rsidR="00D17700" w:rsidRPr="00132200">
        <w:rPr>
          <w:rFonts w:ascii="Times New Roman" w:eastAsia="Calibri" w:hAnsi="Times New Roman" w:cs="Times New Roman"/>
          <w:sz w:val="24"/>
          <w:szCs w:val="24"/>
          <w:lang w:eastAsia="en-US"/>
        </w:rPr>
        <w:t>ms nėra</w:t>
      </w:r>
      <w:r w:rsidR="006C5B21" w:rsidRPr="00132200">
        <w:rPr>
          <w:rFonts w:ascii="Times New Roman" w:eastAsia="Calibri" w:hAnsi="Times New Roman" w:cs="Times New Roman"/>
          <w:sz w:val="24"/>
          <w:szCs w:val="24"/>
          <w:lang w:eastAsia="en-US"/>
        </w:rPr>
        <w:t xml:space="preserve"> </w:t>
      </w:r>
      <w:r w:rsidR="00D17700" w:rsidRPr="00132200">
        <w:rPr>
          <w:rFonts w:ascii="Times New Roman" w:eastAsia="Calibri" w:hAnsi="Times New Roman" w:cs="Times New Roman"/>
          <w:sz w:val="24"/>
          <w:szCs w:val="24"/>
          <w:lang w:eastAsia="en-US"/>
        </w:rPr>
        <w:t>keliami reikalavimai dėl kokybės vadybos sistemos ir (ar) aplinkos apsaugos vadybos sistemos standartų</w:t>
      </w:r>
      <w:r w:rsidR="006C5B21" w:rsidRPr="00132200">
        <w:rPr>
          <w:rFonts w:ascii="Times New Roman" w:eastAsiaTheme="minorHAnsi" w:hAnsi="Times New Roman" w:cs="Times New Roman"/>
          <w:sz w:val="24"/>
          <w:szCs w:val="24"/>
          <w:lang w:eastAsia="en-US"/>
        </w:rPr>
        <w:t>.</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4" w:name="_Ref38291379"/>
      <w:bookmarkStart w:id="105" w:name="_Ref38291394"/>
      <w:bookmarkStart w:id="106" w:name="_Ref38898251"/>
      <w:bookmarkStart w:id="107" w:name="_Toc20468654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4"/>
      <w:bookmarkEnd w:id="105"/>
      <w:bookmarkEnd w:id="106"/>
      <w:bookmarkEnd w:id="107"/>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8" w:name="_Ref38540913"/>
      <w:bookmarkStart w:id="109" w:name="_Ref38898051"/>
      <w:bookmarkStart w:id="110" w:name="_Ref38901392"/>
      <w:bookmarkStart w:id="111" w:name="_Toc204686548"/>
      <w:bookmarkStart w:id="112" w:name="_Hlk20486785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8"/>
      <w:bookmarkEnd w:id="109"/>
      <w:bookmarkEnd w:id="110"/>
      <w:bookmarkEnd w:id="111"/>
    </w:p>
    <w:bookmarkEnd w:id="112"/>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31316EF1" w14:textId="77777777" w:rsidR="001C7C78" w:rsidRPr="00700045" w:rsidRDefault="001C7C78" w:rsidP="009F1180">
      <w:pPr>
        <w:keepNext/>
        <w:keepLines/>
        <w:spacing w:after="0" w:line="23" w:lineRule="atLeast"/>
        <w:ind w:right="-178"/>
        <w:jc w:val="center"/>
        <w:rPr>
          <w:rFonts w:ascii="Times New Roman" w:hAnsi="Times New Roman" w:cs="Times New Roman"/>
          <w:sz w:val="20"/>
          <w:szCs w:val="20"/>
        </w:rPr>
      </w:pPr>
      <w:r w:rsidRPr="00700045">
        <w:rPr>
          <w:rFonts w:ascii="Times New Roman" w:hAnsi="Times New Roman" w:cs="Times New Roman"/>
          <w:sz w:val="20"/>
          <w:szCs w:val="20"/>
        </w:rPr>
        <w:t>(Tiekėjo pavadinimas)</w:t>
      </w:r>
    </w:p>
    <w:p w14:paraId="5079F063" w14:textId="77777777" w:rsidR="001C7C78" w:rsidRPr="00700045" w:rsidRDefault="001C7C78" w:rsidP="009F1180">
      <w:pPr>
        <w:keepNext/>
        <w:keepLines/>
        <w:spacing w:after="0" w:line="23" w:lineRule="atLeast"/>
        <w:ind w:right="-178"/>
        <w:jc w:val="center"/>
        <w:rPr>
          <w:rFonts w:ascii="Times New Roman" w:hAnsi="Times New Roman" w:cs="Times New Roman"/>
          <w:sz w:val="20"/>
          <w:szCs w:val="20"/>
        </w:rPr>
      </w:pPr>
      <w:r w:rsidRPr="007000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6F5004" w14:textId="77777777" w:rsidR="001C7C78" w:rsidRPr="00700045" w:rsidRDefault="001C7C78" w:rsidP="009F1180">
      <w:pPr>
        <w:keepNext/>
        <w:keepLines/>
        <w:tabs>
          <w:tab w:val="center" w:pos="2520"/>
        </w:tabs>
        <w:spacing w:line="23" w:lineRule="atLeast"/>
        <w:jc w:val="both"/>
        <w:rPr>
          <w:rFonts w:ascii="Times New Roman" w:hAnsi="Times New Roman" w:cs="Times New Roman"/>
          <w:sz w:val="20"/>
          <w:szCs w:val="20"/>
        </w:rPr>
      </w:pPr>
    </w:p>
    <w:p w14:paraId="075D86BE" w14:textId="77777777" w:rsidR="001C7C78" w:rsidRPr="00700045" w:rsidRDefault="001C7C78" w:rsidP="009F1180">
      <w:pPr>
        <w:spacing w:after="0" w:line="23" w:lineRule="atLeast"/>
        <w:rPr>
          <w:rFonts w:ascii="Times New Roman" w:hAnsi="Times New Roman" w:cs="Times New Roman"/>
          <w:sz w:val="20"/>
          <w:szCs w:val="20"/>
        </w:rPr>
      </w:pPr>
      <w:r w:rsidRPr="00700045">
        <w:rPr>
          <w:rFonts w:ascii="Times New Roman" w:eastAsia="Times New Roman" w:hAnsi="Times New Roman" w:cs="Times New Roman"/>
          <w:sz w:val="20"/>
          <w:szCs w:val="20"/>
          <w:lang w:eastAsia="en-US"/>
        </w:rPr>
        <w:t>_______________________________</w:t>
      </w:r>
    </w:p>
    <w:p w14:paraId="2A06DFF8" w14:textId="77777777" w:rsidR="001C7C78" w:rsidRPr="00700045" w:rsidRDefault="001C7C78" w:rsidP="009F1180">
      <w:pPr>
        <w:keepNext/>
        <w:keepLines/>
        <w:tabs>
          <w:tab w:val="center" w:pos="2520"/>
        </w:tabs>
        <w:spacing w:line="23" w:lineRule="atLeast"/>
        <w:rPr>
          <w:rFonts w:ascii="Times New Roman" w:hAnsi="Times New Roman" w:cs="Times New Roman"/>
          <w:sz w:val="20"/>
          <w:szCs w:val="20"/>
        </w:rPr>
      </w:pPr>
      <w:r w:rsidRPr="00700045">
        <w:rPr>
          <w:rFonts w:ascii="Times New Roman" w:eastAsia="Times New Roman" w:hAnsi="Times New Roman" w:cs="Times New Roman"/>
          <w:sz w:val="20"/>
          <w:szCs w:val="20"/>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266D1EA4"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EB3AD8">
        <w:rPr>
          <w:rFonts w:ascii="Times New Roman" w:eastAsia="Times New Roman" w:hAnsi="Times New Roman" w:cs="Times New Roman"/>
          <w:b/>
          <w:bCs/>
          <w:sz w:val="24"/>
          <w:szCs w:val="24"/>
          <w:lang w:eastAsia="en-US"/>
        </w:rPr>
        <w:t>KORPUSINIŲ BIURO BALDŲ PIRKIMO</w:t>
      </w: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700045" w:rsidRDefault="001C7C78" w:rsidP="009F1180">
      <w:pPr>
        <w:keepNext/>
        <w:keepLines/>
        <w:shd w:val="clear" w:color="auto" w:fill="FFFFFF"/>
        <w:spacing w:after="0" w:line="23" w:lineRule="atLeast"/>
        <w:ind w:left="2592" w:firstLine="1296"/>
        <w:rPr>
          <w:rFonts w:ascii="Times New Roman" w:hAnsi="Times New Roman" w:cs="Times New Roman"/>
          <w:sz w:val="20"/>
          <w:szCs w:val="20"/>
        </w:rPr>
      </w:pPr>
      <w:r w:rsidRPr="006458BA">
        <w:rPr>
          <w:rFonts w:ascii="Times New Roman" w:hAnsi="Times New Roman" w:cs="Times New Roman"/>
          <w:sz w:val="24"/>
          <w:szCs w:val="24"/>
        </w:rPr>
        <w:t xml:space="preserve">              </w:t>
      </w:r>
      <w:r w:rsidRPr="00700045">
        <w:rPr>
          <w:rFonts w:ascii="Times New Roman" w:hAnsi="Times New Roman" w:cs="Times New Roman"/>
          <w:sz w:val="20"/>
          <w:szCs w:val="20"/>
        </w:rPr>
        <w:t>(Data)</w:t>
      </w:r>
    </w:p>
    <w:p w14:paraId="75712A05" w14:textId="77777777" w:rsidR="001C7C78" w:rsidRPr="00700045"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700045">
        <w:rPr>
          <w:rFonts w:ascii="Times New Roman" w:hAnsi="Times New Roman" w:cs="Times New Roman"/>
          <w:sz w:val="20"/>
          <w:szCs w:val="20"/>
        </w:rPr>
        <w:t>_____________</w:t>
      </w:r>
    </w:p>
    <w:p w14:paraId="1165E972" w14:textId="77777777" w:rsidR="001C7C78" w:rsidRPr="00700045" w:rsidRDefault="001C7C78" w:rsidP="009F1180">
      <w:pPr>
        <w:keepNext/>
        <w:keepLines/>
        <w:shd w:val="clear" w:color="auto" w:fill="FFFFFF"/>
        <w:spacing w:after="0" w:line="23" w:lineRule="atLeast"/>
        <w:jc w:val="center"/>
        <w:rPr>
          <w:rFonts w:ascii="Times New Roman" w:hAnsi="Times New Roman" w:cs="Times New Roman"/>
          <w:sz w:val="20"/>
          <w:szCs w:val="20"/>
        </w:rPr>
      </w:pPr>
      <w:r w:rsidRPr="00700045">
        <w:rPr>
          <w:rFonts w:ascii="Times New Roman" w:hAnsi="Times New Roman" w:cs="Times New Roman"/>
          <w:sz w:val="20"/>
          <w:szCs w:val="20"/>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096DBA7C" w14:textId="17D7DD09" w:rsidR="00081CBF" w:rsidRPr="004B141F" w:rsidRDefault="00081CBF" w:rsidP="00947D68">
      <w:pPr>
        <w:keepNext/>
        <w:keepLines/>
        <w:spacing w:after="120" w:line="23" w:lineRule="atLeast"/>
        <w:ind w:firstLine="720"/>
        <w:jc w:val="both"/>
        <w:rPr>
          <w:rFonts w:ascii="Times New Roman" w:hAnsi="Times New Roman" w:cs="Times New Roman"/>
          <w:sz w:val="24"/>
          <w:szCs w:val="24"/>
        </w:rPr>
      </w:pPr>
      <w:r w:rsidRPr="004B141F">
        <w:rPr>
          <w:rFonts w:ascii="Times New Roman" w:hAnsi="Times New Roman" w:cs="Times New Roman"/>
          <w:sz w:val="24"/>
          <w:szCs w:val="24"/>
        </w:rPr>
        <w:lastRenderedPageBreak/>
        <w:t xml:space="preserve">2. </w:t>
      </w:r>
      <w:r w:rsidR="001C7C78" w:rsidRPr="004B141F">
        <w:rPr>
          <w:rFonts w:ascii="Times New Roman" w:hAnsi="Times New Roman" w:cs="Times New Roman"/>
          <w:sz w:val="24"/>
          <w:szCs w:val="24"/>
        </w:rPr>
        <w:t xml:space="preserve">Mes siūlome šias </w:t>
      </w:r>
      <w:r w:rsidR="00F0787B" w:rsidRPr="004B141F">
        <w:rPr>
          <w:rFonts w:ascii="Times New Roman" w:hAnsi="Times New Roman" w:cs="Times New Roman"/>
          <w:sz w:val="24"/>
          <w:szCs w:val="24"/>
        </w:rPr>
        <w:t>p</w:t>
      </w:r>
      <w:r w:rsidR="00D17700" w:rsidRPr="004B141F">
        <w:rPr>
          <w:rFonts w:ascii="Times New Roman" w:hAnsi="Times New Roman" w:cs="Times New Roman"/>
          <w:sz w:val="24"/>
          <w:szCs w:val="24"/>
        </w:rPr>
        <w:t>rekes</w:t>
      </w:r>
      <w:r w:rsidRPr="004B141F">
        <w:rPr>
          <w:rFonts w:ascii="Times New Roman" w:hAnsi="Times New Roman" w:cs="Times New Roman"/>
          <w:sz w:val="24"/>
          <w:szCs w:val="24"/>
        </w:rPr>
        <w:t xml:space="preserve"> (pildomi tik tie papunkčiai, kurių pirkimų objektų dalims teikiami pasiūlymai)</w:t>
      </w:r>
      <w:r w:rsidR="001C7C78" w:rsidRPr="004B141F">
        <w:rPr>
          <w:rFonts w:ascii="Times New Roman" w:hAnsi="Times New Roman" w:cs="Times New Roman"/>
          <w:sz w:val="24"/>
          <w:szCs w:val="24"/>
        </w:rPr>
        <w:t>:</w:t>
      </w:r>
      <w:bookmarkStart w:id="113" w:name="_Hlk172125039"/>
    </w:p>
    <w:tbl>
      <w:tblPr>
        <w:tblW w:w="5000" w:type="pct"/>
        <w:tblLook w:val="04A0" w:firstRow="1" w:lastRow="0" w:firstColumn="1" w:lastColumn="0" w:noHBand="0" w:noVBand="1"/>
      </w:tblPr>
      <w:tblGrid>
        <w:gridCol w:w="766"/>
        <w:gridCol w:w="2819"/>
        <w:gridCol w:w="2123"/>
        <w:gridCol w:w="2125"/>
        <w:gridCol w:w="2123"/>
      </w:tblGrid>
      <w:tr w:rsidR="00434006" w:rsidRPr="004B141F" w14:paraId="0D095505" w14:textId="77777777" w:rsidTr="000C3653">
        <w:tc>
          <w:tcPr>
            <w:tcW w:w="385" w:type="pct"/>
            <w:tcBorders>
              <w:top w:val="single" w:sz="6" w:space="0" w:color="auto"/>
              <w:left w:val="single" w:sz="6" w:space="0" w:color="auto"/>
              <w:bottom w:val="single" w:sz="6" w:space="0" w:color="auto"/>
              <w:right w:val="single" w:sz="6" w:space="0" w:color="auto"/>
            </w:tcBorders>
            <w:vAlign w:val="center"/>
            <w:hideMark/>
          </w:tcPr>
          <w:p w14:paraId="51D9DC31" w14:textId="77777777" w:rsidR="00434006" w:rsidRPr="004B141F" w:rsidRDefault="00434006" w:rsidP="000C3653">
            <w:pPr>
              <w:spacing w:after="0" w:line="240" w:lineRule="auto"/>
              <w:ind w:right="-108"/>
              <w:jc w:val="center"/>
              <w:rPr>
                <w:rFonts w:ascii="Times New Roman" w:eastAsia="Calibri" w:hAnsi="Times New Roman" w:cs="Times New Roman"/>
                <w:b/>
                <w:bCs/>
                <w:sz w:val="24"/>
                <w:szCs w:val="24"/>
                <w:lang w:eastAsia="en-US"/>
              </w:rPr>
            </w:pPr>
            <w:bookmarkStart w:id="114" w:name="_Hlk198640260"/>
            <w:bookmarkEnd w:id="113"/>
            <w:r w:rsidRPr="004B141F">
              <w:rPr>
                <w:rFonts w:ascii="Times New Roman" w:eastAsia="Calibri" w:hAnsi="Times New Roman" w:cs="Times New Roman"/>
                <w:b/>
                <w:bCs/>
                <w:sz w:val="24"/>
                <w:szCs w:val="24"/>
                <w:lang w:eastAsia="en-US"/>
              </w:rPr>
              <w:t>Eil. Nr.</w:t>
            </w:r>
          </w:p>
        </w:tc>
        <w:tc>
          <w:tcPr>
            <w:tcW w:w="1416" w:type="pct"/>
            <w:tcBorders>
              <w:top w:val="single" w:sz="6" w:space="0" w:color="auto"/>
              <w:left w:val="single" w:sz="6" w:space="0" w:color="auto"/>
              <w:bottom w:val="single" w:sz="6" w:space="0" w:color="auto"/>
              <w:right w:val="single" w:sz="6" w:space="0" w:color="auto"/>
            </w:tcBorders>
            <w:hideMark/>
          </w:tcPr>
          <w:p w14:paraId="2DE134B8" w14:textId="77777777" w:rsidR="00434006" w:rsidRPr="004B141F" w:rsidRDefault="00434006" w:rsidP="000C3653">
            <w:pPr>
              <w:spacing w:after="0" w:line="240" w:lineRule="auto"/>
              <w:jc w:val="center"/>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Prekės pavadinimas</w:t>
            </w:r>
          </w:p>
        </w:tc>
        <w:tc>
          <w:tcPr>
            <w:tcW w:w="1066" w:type="pct"/>
            <w:tcBorders>
              <w:top w:val="single" w:sz="6" w:space="0" w:color="auto"/>
              <w:left w:val="single" w:sz="6" w:space="0" w:color="auto"/>
              <w:bottom w:val="single" w:sz="6" w:space="0" w:color="auto"/>
              <w:right w:val="single" w:sz="6" w:space="0" w:color="auto"/>
            </w:tcBorders>
          </w:tcPr>
          <w:p w14:paraId="33B0466B" w14:textId="77777777" w:rsidR="00434006" w:rsidRPr="004B141F" w:rsidRDefault="00434006" w:rsidP="000C3653">
            <w:pPr>
              <w:spacing w:after="0" w:line="240" w:lineRule="auto"/>
              <w:jc w:val="center"/>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Kiekis, vienetais</w:t>
            </w:r>
          </w:p>
        </w:tc>
        <w:tc>
          <w:tcPr>
            <w:tcW w:w="1067" w:type="pct"/>
            <w:tcBorders>
              <w:top w:val="single" w:sz="6" w:space="0" w:color="auto"/>
              <w:left w:val="single" w:sz="6" w:space="0" w:color="auto"/>
              <w:bottom w:val="single" w:sz="6" w:space="0" w:color="auto"/>
              <w:right w:val="single" w:sz="6" w:space="0" w:color="auto"/>
            </w:tcBorders>
          </w:tcPr>
          <w:p w14:paraId="0C8A4CF8" w14:textId="77777777" w:rsidR="00434006" w:rsidRPr="004B141F" w:rsidRDefault="00434006" w:rsidP="000C3653">
            <w:pPr>
              <w:spacing w:after="0" w:line="240" w:lineRule="auto"/>
              <w:jc w:val="center"/>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Vieneto kaina be PVM, Eur</w:t>
            </w:r>
          </w:p>
        </w:tc>
        <w:tc>
          <w:tcPr>
            <w:tcW w:w="1066" w:type="pct"/>
            <w:tcBorders>
              <w:top w:val="single" w:sz="6" w:space="0" w:color="auto"/>
              <w:left w:val="single" w:sz="6" w:space="0" w:color="auto"/>
              <w:bottom w:val="single" w:sz="6" w:space="0" w:color="auto"/>
              <w:right w:val="single" w:sz="6" w:space="0" w:color="auto"/>
            </w:tcBorders>
          </w:tcPr>
          <w:p w14:paraId="30B76E42" w14:textId="77777777" w:rsidR="00434006" w:rsidRPr="004B141F" w:rsidRDefault="00434006" w:rsidP="000C3653">
            <w:pPr>
              <w:spacing w:after="0" w:line="240" w:lineRule="auto"/>
              <w:jc w:val="center"/>
              <w:rPr>
                <w:rFonts w:ascii="Times New Roman" w:hAnsi="Times New Roman" w:cs="Times New Roman"/>
                <w:b/>
                <w:bCs/>
                <w:sz w:val="24"/>
                <w:szCs w:val="24"/>
              </w:rPr>
            </w:pPr>
            <w:r w:rsidRPr="004B141F">
              <w:rPr>
                <w:rFonts w:ascii="Times New Roman" w:hAnsi="Times New Roman" w:cs="Times New Roman"/>
                <w:b/>
                <w:bCs/>
                <w:sz w:val="24"/>
                <w:szCs w:val="24"/>
              </w:rPr>
              <w:t>Bendra kaina be PVM, Eur</w:t>
            </w:r>
          </w:p>
          <w:p w14:paraId="080D9B3E" w14:textId="77777777" w:rsidR="00434006" w:rsidRPr="004B141F" w:rsidRDefault="00434006" w:rsidP="000C3653">
            <w:pPr>
              <w:spacing w:after="0" w:line="240" w:lineRule="auto"/>
              <w:jc w:val="center"/>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(3*4)</w:t>
            </w:r>
          </w:p>
        </w:tc>
      </w:tr>
      <w:tr w:rsidR="00434006" w:rsidRPr="004B141F" w14:paraId="613E47A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3A0F5CD6" w14:textId="77777777" w:rsidR="00434006" w:rsidRPr="004B141F" w:rsidRDefault="00434006" w:rsidP="000C3653">
            <w:pPr>
              <w:spacing w:after="0" w:line="240" w:lineRule="auto"/>
              <w:ind w:right="-108"/>
              <w:jc w:val="center"/>
              <w:rPr>
                <w:rFonts w:ascii="Times New Roman" w:eastAsia="Calibri" w:hAnsi="Times New Roman" w:cs="Times New Roman"/>
                <w:i/>
                <w:iCs/>
                <w:sz w:val="24"/>
                <w:szCs w:val="24"/>
                <w:lang w:eastAsia="en-US"/>
              </w:rPr>
            </w:pPr>
            <w:r w:rsidRPr="004B141F">
              <w:rPr>
                <w:rFonts w:ascii="Times New Roman" w:eastAsia="Calibri" w:hAnsi="Times New Roman" w:cs="Times New Roman"/>
                <w:i/>
                <w:iCs/>
                <w:sz w:val="24"/>
                <w:szCs w:val="24"/>
                <w:lang w:eastAsia="en-US"/>
              </w:rPr>
              <w:t>1</w:t>
            </w:r>
          </w:p>
        </w:tc>
        <w:tc>
          <w:tcPr>
            <w:tcW w:w="1416" w:type="pct"/>
            <w:tcBorders>
              <w:top w:val="single" w:sz="6" w:space="0" w:color="auto"/>
              <w:left w:val="single" w:sz="6" w:space="0" w:color="auto"/>
              <w:bottom w:val="single" w:sz="6" w:space="0" w:color="auto"/>
              <w:right w:val="single" w:sz="6" w:space="0" w:color="auto"/>
            </w:tcBorders>
          </w:tcPr>
          <w:p w14:paraId="7A69442C" w14:textId="77777777" w:rsidR="00434006" w:rsidRPr="004B141F" w:rsidRDefault="00434006" w:rsidP="000C3653">
            <w:pPr>
              <w:spacing w:after="0" w:line="240" w:lineRule="auto"/>
              <w:jc w:val="center"/>
              <w:rPr>
                <w:rFonts w:ascii="Times New Roman" w:hAnsi="Times New Roman" w:cs="Times New Roman"/>
                <w:i/>
                <w:iCs/>
                <w:sz w:val="24"/>
                <w:szCs w:val="24"/>
              </w:rPr>
            </w:pPr>
            <w:r w:rsidRPr="004B141F">
              <w:rPr>
                <w:rFonts w:ascii="Times New Roman" w:hAnsi="Times New Roman" w:cs="Times New Roman"/>
                <w:i/>
                <w:iCs/>
                <w:sz w:val="24"/>
                <w:szCs w:val="24"/>
              </w:rPr>
              <w:t>2</w:t>
            </w:r>
          </w:p>
        </w:tc>
        <w:tc>
          <w:tcPr>
            <w:tcW w:w="1066" w:type="pct"/>
            <w:tcBorders>
              <w:top w:val="single" w:sz="6" w:space="0" w:color="auto"/>
              <w:left w:val="single" w:sz="6" w:space="0" w:color="auto"/>
              <w:bottom w:val="single" w:sz="6" w:space="0" w:color="auto"/>
              <w:right w:val="single" w:sz="6" w:space="0" w:color="auto"/>
            </w:tcBorders>
          </w:tcPr>
          <w:p w14:paraId="3369424C" w14:textId="77777777" w:rsidR="00434006" w:rsidRPr="004B141F" w:rsidRDefault="00434006" w:rsidP="000C3653">
            <w:pPr>
              <w:spacing w:after="0" w:line="240" w:lineRule="auto"/>
              <w:jc w:val="center"/>
              <w:rPr>
                <w:rFonts w:ascii="Times New Roman" w:hAnsi="Times New Roman" w:cs="Times New Roman"/>
                <w:i/>
                <w:iCs/>
                <w:sz w:val="24"/>
                <w:szCs w:val="24"/>
              </w:rPr>
            </w:pPr>
            <w:r w:rsidRPr="004B141F">
              <w:rPr>
                <w:rFonts w:ascii="Times New Roman" w:hAnsi="Times New Roman" w:cs="Times New Roman"/>
                <w:i/>
                <w:iCs/>
                <w:sz w:val="24"/>
                <w:szCs w:val="24"/>
              </w:rPr>
              <w:t>3</w:t>
            </w:r>
          </w:p>
        </w:tc>
        <w:tc>
          <w:tcPr>
            <w:tcW w:w="1067" w:type="pct"/>
            <w:tcBorders>
              <w:top w:val="single" w:sz="6" w:space="0" w:color="auto"/>
              <w:left w:val="single" w:sz="6" w:space="0" w:color="auto"/>
              <w:bottom w:val="single" w:sz="6" w:space="0" w:color="auto"/>
              <w:right w:val="single" w:sz="6" w:space="0" w:color="auto"/>
            </w:tcBorders>
          </w:tcPr>
          <w:p w14:paraId="68213041" w14:textId="77777777" w:rsidR="00434006" w:rsidRPr="004B141F" w:rsidRDefault="00434006" w:rsidP="000C3653">
            <w:pPr>
              <w:spacing w:after="0" w:line="240" w:lineRule="auto"/>
              <w:jc w:val="center"/>
              <w:rPr>
                <w:rFonts w:ascii="Times New Roman" w:hAnsi="Times New Roman" w:cs="Times New Roman"/>
                <w:i/>
                <w:iCs/>
                <w:sz w:val="24"/>
                <w:szCs w:val="24"/>
              </w:rPr>
            </w:pPr>
            <w:r w:rsidRPr="004B141F">
              <w:rPr>
                <w:rFonts w:ascii="Times New Roman" w:hAnsi="Times New Roman" w:cs="Times New Roman"/>
                <w:i/>
                <w:iCs/>
                <w:sz w:val="24"/>
                <w:szCs w:val="24"/>
              </w:rPr>
              <w:t>4</w:t>
            </w:r>
          </w:p>
        </w:tc>
        <w:tc>
          <w:tcPr>
            <w:tcW w:w="1066" w:type="pct"/>
            <w:tcBorders>
              <w:top w:val="single" w:sz="6" w:space="0" w:color="auto"/>
              <w:left w:val="single" w:sz="6" w:space="0" w:color="auto"/>
              <w:bottom w:val="single" w:sz="6" w:space="0" w:color="auto"/>
              <w:right w:val="single" w:sz="6" w:space="0" w:color="auto"/>
            </w:tcBorders>
          </w:tcPr>
          <w:p w14:paraId="5C4514DD" w14:textId="77777777" w:rsidR="00434006" w:rsidRPr="004B141F" w:rsidRDefault="00434006" w:rsidP="000C3653">
            <w:pPr>
              <w:spacing w:after="0" w:line="240" w:lineRule="auto"/>
              <w:jc w:val="center"/>
              <w:rPr>
                <w:rFonts w:ascii="Times New Roman" w:hAnsi="Times New Roman" w:cs="Times New Roman"/>
                <w:i/>
                <w:iCs/>
                <w:sz w:val="24"/>
                <w:szCs w:val="24"/>
              </w:rPr>
            </w:pPr>
            <w:r w:rsidRPr="004B141F">
              <w:rPr>
                <w:rFonts w:ascii="Times New Roman" w:hAnsi="Times New Roman" w:cs="Times New Roman"/>
                <w:i/>
                <w:iCs/>
                <w:sz w:val="24"/>
                <w:szCs w:val="24"/>
              </w:rPr>
              <w:t>5</w:t>
            </w:r>
          </w:p>
        </w:tc>
      </w:tr>
      <w:tr w:rsidR="00434006" w:rsidRPr="004B141F" w14:paraId="5F6952F0"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2D501562" w14:textId="77777777" w:rsidR="00434006" w:rsidRPr="004B141F" w:rsidRDefault="00434006" w:rsidP="000C3653">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w:t>
            </w:r>
          </w:p>
        </w:tc>
        <w:tc>
          <w:tcPr>
            <w:tcW w:w="1416" w:type="pct"/>
            <w:tcBorders>
              <w:top w:val="single" w:sz="6" w:space="0" w:color="auto"/>
              <w:left w:val="single" w:sz="6" w:space="0" w:color="auto"/>
              <w:bottom w:val="single" w:sz="6" w:space="0" w:color="auto"/>
              <w:right w:val="single" w:sz="4" w:space="0" w:color="auto"/>
            </w:tcBorders>
            <w:vAlign w:val="center"/>
          </w:tcPr>
          <w:p w14:paraId="74511528" w14:textId="184BB640" w:rsidR="00434006" w:rsidRPr="004B141F" w:rsidRDefault="00EB3AD8" w:rsidP="000C3653">
            <w:pPr>
              <w:spacing w:after="0" w:line="240" w:lineRule="auto"/>
              <w:jc w:val="both"/>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Kampinis darbo stalas (770x2300x2000)</w:t>
            </w:r>
          </w:p>
        </w:tc>
        <w:tc>
          <w:tcPr>
            <w:tcW w:w="1066" w:type="pct"/>
            <w:tcBorders>
              <w:top w:val="single" w:sz="6" w:space="0" w:color="auto"/>
              <w:left w:val="single" w:sz="6" w:space="0" w:color="auto"/>
              <w:bottom w:val="single" w:sz="6" w:space="0" w:color="auto"/>
              <w:right w:val="single" w:sz="4" w:space="0" w:color="auto"/>
            </w:tcBorders>
          </w:tcPr>
          <w:p w14:paraId="65A5A773" w14:textId="63C8DAAD" w:rsidR="00434006" w:rsidRPr="004B141F" w:rsidRDefault="00EB3AD8" w:rsidP="000C3653">
            <w:pPr>
              <w:spacing w:after="0" w:line="240" w:lineRule="auto"/>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F15D3CD" w14:textId="77777777" w:rsidR="00434006" w:rsidRPr="004B141F" w:rsidRDefault="00434006" w:rsidP="000C3653">
            <w:pPr>
              <w:spacing w:after="0" w:line="240" w:lineRule="auto"/>
              <w:jc w:val="both"/>
              <w:rPr>
                <w:rFonts w:ascii="Times New Roman" w:eastAsia="Calibri" w:hAnsi="Times New Roman" w:cs="Times New Roman"/>
                <w:bCs/>
                <w:i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236B1DF7" w14:textId="77777777" w:rsidR="00434006" w:rsidRPr="004B141F" w:rsidRDefault="00434006" w:rsidP="000C3653">
            <w:pPr>
              <w:spacing w:after="0" w:line="240" w:lineRule="auto"/>
              <w:jc w:val="both"/>
              <w:rPr>
                <w:rFonts w:ascii="Times New Roman" w:eastAsia="Calibri" w:hAnsi="Times New Roman" w:cs="Times New Roman"/>
                <w:bCs/>
                <w:iCs/>
                <w:sz w:val="24"/>
                <w:szCs w:val="24"/>
                <w:lang w:eastAsia="en-US"/>
              </w:rPr>
            </w:pPr>
          </w:p>
        </w:tc>
      </w:tr>
      <w:tr w:rsidR="00434006" w:rsidRPr="004B141F" w14:paraId="4B120409"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669FA298"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2.</w:t>
            </w:r>
          </w:p>
        </w:tc>
        <w:tc>
          <w:tcPr>
            <w:tcW w:w="1416" w:type="pct"/>
            <w:tcBorders>
              <w:top w:val="single" w:sz="6" w:space="0" w:color="auto"/>
              <w:left w:val="single" w:sz="6" w:space="0" w:color="auto"/>
              <w:bottom w:val="single" w:sz="6" w:space="0" w:color="auto"/>
              <w:right w:val="single" w:sz="4" w:space="0" w:color="auto"/>
            </w:tcBorders>
          </w:tcPr>
          <w:p w14:paraId="152D8028" w14:textId="57A04F7F" w:rsidR="00434006" w:rsidRPr="004B141F" w:rsidRDefault="00EB3AD8"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Kampinis darbo stalas (770x2100x1800)</w:t>
            </w:r>
          </w:p>
        </w:tc>
        <w:tc>
          <w:tcPr>
            <w:tcW w:w="1066" w:type="pct"/>
            <w:tcBorders>
              <w:top w:val="single" w:sz="6" w:space="0" w:color="auto"/>
              <w:left w:val="single" w:sz="6" w:space="0" w:color="auto"/>
              <w:bottom w:val="single" w:sz="6" w:space="0" w:color="auto"/>
              <w:right w:val="single" w:sz="4" w:space="0" w:color="auto"/>
            </w:tcBorders>
          </w:tcPr>
          <w:p w14:paraId="0D9A3755" w14:textId="02F85616" w:rsidR="00434006" w:rsidRPr="004B141F" w:rsidRDefault="00EB3AD8"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0495F37"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49D6A8AE"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6BA88546" w14:textId="77777777" w:rsidTr="0026314B">
        <w:trPr>
          <w:trHeight w:val="440"/>
        </w:trPr>
        <w:tc>
          <w:tcPr>
            <w:tcW w:w="385" w:type="pct"/>
            <w:tcBorders>
              <w:top w:val="single" w:sz="6" w:space="0" w:color="auto"/>
              <w:left w:val="single" w:sz="6" w:space="0" w:color="auto"/>
              <w:bottom w:val="single" w:sz="6" w:space="0" w:color="auto"/>
              <w:right w:val="single" w:sz="6" w:space="0" w:color="auto"/>
            </w:tcBorders>
            <w:vAlign w:val="center"/>
          </w:tcPr>
          <w:p w14:paraId="0D31AB88"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3.</w:t>
            </w:r>
          </w:p>
        </w:tc>
        <w:tc>
          <w:tcPr>
            <w:tcW w:w="1416" w:type="pct"/>
            <w:tcBorders>
              <w:top w:val="single" w:sz="6" w:space="0" w:color="auto"/>
              <w:left w:val="single" w:sz="6" w:space="0" w:color="auto"/>
              <w:bottom w:val="single" w:sz="6" w:space="0" w:color="auto"/>
              <w:right w:val="single" w:sz="4" w:space="0" w:color="auto"/>
            </w:tcBorders>
          </w:tcPr>
          <w:p w14:paraId="458E4737" w14:textId="3E41B786" w:rsidR="00434006" w:rsidRPr="004B141F" w:rsidRDefault="00EB3AD8"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Kampinis darbo stalas (770x1900x1800)</w:t>
            </w:r>
          </w:p>
        </w:tc>
        <w:tc>
          <w:tcPr>
            <w:tcW w:w="1066" w:type="pct"/>
            <w:tcBorders>
              <w:top w:val="single" w:sz="6" w:space="0" w:color="auto"/>
              <w:left w:val="single" w:sz="6" w:space="0" w:color="auto"/>
              <w:bottom w:val="single" w:sz="6" w:space="0" w:color="auto"/>
              <w:right w:val="single" w:sz="4" w:space="0" w:color="auto"/>
            </w:tcBorders>
          </w:tcPr>
          <w:p w14:paraId="7E4ED567" w14:textId="729846EE" w:rsidR="00434006" w:rsidRPr="004B141F" w:rsidRDefault="00434006"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15DDB1D"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78ABA366"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1FA2D639"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3B0DCD22"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4.</w:t>
            </w:r>
          </w:p>
        </w:tc>
        <w:tc>
          <w:tcPr>
            <w:tcW w:w="1416" w:type="pct"/>
            <w:tcBorders>
              <w:top w:val="single" w:sz="6" w:space="0" w:color="auto"/>
              <w:left w:val="single" w:sz="6" w:space="0" w:color="auto"/>
              <w:bottom w:val="single" w:sz="6" w:space="0" w:color="auto"/>
              <w:right w:val="single" w:sz="4" w:space="0" w:color="auto"/>
            </w:tcBorders>
          </w:tcPr>
          <w:p w14:paraId="1B837130" w14:textId="4AA14065" w:rsidR="00434006" w:rsidRPr="004B141F" w:rsidRDefault="00EB3AD8"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Recepcija</w:t>
            </w:r>
          </w:p>
        </w:tc>
        <w:tc>
          <w:tcPr>
            <w:tcW w:w="1066" w:type="pct"/>
            <w:tcBorders>
              <w:top w:val="single" w:sz="6" w:space="0" w:color="auto"/>
              <w:left w:val="single" w:sz="6" w:space="0" w:color="auto"/>
              <w:bottom w:val="single" w:sz="6" w:space="0" w:color="auto"/>
              <w:right w:val="single" w:sz="4" w:space="0" w:color="auto"/>
            </w:tcBorders>
          </w:tcPr>
          <w:p w14:paraId="1C99FE21" w14:textId="56E60F25" w:rsidR="00434006" w:rsidRPr="004B141F" w:rsidRDefault="00434006"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AB6FA99"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38B8ABC7"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506D9593"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450115E2" w14:textId="77777777" w:rsidR="00434006" w:rsidRPr="004B141F" w:rsidRDefault="00434006" w:rsidP="00434006">
            <w:pPr>
              <w:spacing w:after="0" w:line="240" w:lineRule="auto"/>
              <w:ind w:right="-108"/>
              <w:jc w:val="center"/>
              <w:rPr>
                <w:rFonts w:ascii="Times New Roman" w:eastAsia="Calibri" w:hAnsi="Times New Roman" w:cs="Times New Roman"/>
                <w:bCs/>
                <w:iCs/>
                <w:color w:val="FF0000"/>
                <w:sz w:val="24"/>
                <w:szCs w:val="24"/>
                <w:lang w:eastAsia="en-US"/>
              </w:rPr>
            </w:pPr>
            <w:r w:rsidRPr="004B141F">
              <w:rPr>
                <w:rFonts w:ascii="Times New Roman" w:eastAsia="Calibri" w:hAnsi="Times New Roman" w:cs="Times New Roman"/>
                <w:bCs/>
                <w:iCs/>
                <w:sz w:val="24"/>
                <w:szCs w:val="24"/>
                <w:lang w:eastAsia="en-US"/>
              </w:rPr>
              <w:t>5.</w:t>
            </w:r>
          </w:p>
        </w:tc>
        <w:tc>
          <w:tcPr>
            <w:tcW w:w="1416" w:type="pct"/>
            <w:tcBorders>
              <w:top w:val="single" w:sz="6" w:space="0" w:color="auto"/>
              <w:left w:val="single" w:sz="6" w:space="0" w:color="auto"/>
              <w:bottom w:val="single" w:sz="6" w:space="0" w:color="auto"/>
              <w:right w:val="single" w:sz="4" w:space="0" w:color="auto"/>
            </w:tcBorders>
          </w:tcPr>
          <w:p w14:paraId="55B15C63" w14:textId="3D2D6677" w:rsidR="00434006" w:rsidRPr="004B141F" w:rsidRDefault="00EB3AD8"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Virtuvės baldų komplektas (2700x3700x600)</w:t>
            </w:r>
          </w:p>
        </w:tc>
        <w:tc>
          <w:tcPr>
            <w:tcW w:w="1066" w:type="pct"/>
            <w:tcBorders>
              <w:top w:val="single" w:sz="6" w:space="0" w:color="auto"/>
              <w:left w:val="single" w:sz="6" w:space="0" w:color="auto"/>
              <w:bottom w:val="single" w:sz="6" w:space="0" w:color="auto"/>
              <w:right w:val="single" w:sz="4" w:space="0" w:color="auto"/>
            </w:tcBorders>
          </w:tcPr>
          <w:p w14:paraId="10322147" w14:textId="52DFF3DA" w:rsidR="00434006" w:rsidRPr="004B141F" w:rsidRDefault="00434006"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E335611"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4279A9A2"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7149076C" w14:textId="77777777" w:rsidTr="00446CA4">
        <w:tc>
          <w:tcPr>
            <w:tcW w:w="385" w:type="pct"/>
            <w:tcBorders>
              <w:top w:val="single" w:sz="6" w:space="0" w:color="auto"/>
              <w:left w:val="single" w:sz="6" w:space="0" w:color="auto"/>
              <w:bottom w:val="single" w:sz="6" w:space="0" w:color="auto"/>
              <w:right w:val="single" w:sz="6" w:space="0" w:color="auto"/>
            </w:tcBorders>
            <w:vAlign w:val="center"/>
          </w:tcPr>
          <w:p w14:paraId="17100D8F"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6.</w:t>
            </w:r>
          </w:p>
        </w:tc>
        <w:tc>
          <w:tcPr>
            <w:tcW w:w="1416" w:type="pct"/>
            <w:tcBorders>
              <w:top w:val="single" w:sz="6" w:space="0" w:color="auto"/>
              <w:left w:val="single" w:sz="6" w:space="0" w:color="auto"/>
              <w:bottom w:val="single" w:sz="6" w:space="0" w:color="auto"/>
              <w:right w:val="single" w:sz="4" w:space="0" w:color="auto"/>
            </w:tcBorders>
          </w:tcPr>
          <w:p w14:paraId="5DE4E2AA" w14:textId="461E743D" w:rsidR="00434006" w:rsidRPr="004B141F" w:rsidRDefault="00EB3AD8"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Virtuvės baldų komplektas (2300x2660x600)</w:t>
            </w:r>
          </w:p>
        </w:tc>
        <w:tc>
          <w:tcPr>
            <w:tcW w:w="1066" w:type="pct"/>
            <w:tcBorders>
              <w:top w:val="single" w:sz="6" w:space="0" w:color="auto"/>
              <w:left w:val="single" w:sz="6" w:space="0" w:color="auto"/>
              <w:bottom w:val="single" w:sz="6" w:space="0" w:color="auto"/>
              <w:right w:val="single" w:sz="4" w:space="0" w:color="auto"/>
            </w:tcBorders>
          </w:tcPr>
          <w:p w14:paraId="30D88B0B" w14:textId="7D4E3DD2"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E5B056D"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04EC1E0A"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1209C645" w14:textId="77777777" w:rsidTr="00446CA4">
        <w:trPr>
          <w:trHeight w:val="261"/>
        </w:trPr>
        <w:tc>
          <w:tcPr>
            <w:tcW w:w="385" w:type="pct"/>
            <w:tcBorders>
              <w:top w:val="single" w:sz="6" w:space="0" w:color="auto"/>
              <w:left w:val="single" w:sz="6" w:space="0" w:color="auto"/>
              <w:bottom w:val="single" w:sz="6" w:space="0" w:color="auto"/>
              <w:right w:val="single" w:sz="6" w:space="0" w:color="auto"/>
            </w:tcBorders>
            <w:vAlign w:val="center"/>
          </w:tcPr>
          <w:p w14:paraId="19AEB75E"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7.</w:t>
            </w:r>
          </w:p>
        </w:tc>
        <w:tc>
          <w:tcPr>
            <w:tcW w:w="1416" w:type="pct"/>
            <w:tcBorders>
              <w:top w:val="single" w:sz="6" w:space="0" w:color="auto"/>
              <w:left w:val="single" w:sz="6" w:space="0" w:color="auto"/>
              <w:bottom w:val="single" w:sz="6" w:space="0" w:color="auto"/>
              <w:right w:val="single" w:sz="4" w:space="0" w:color="auto"/>
            </w:tcBorders>
          </w:tcPr>
          <w:p w14:paraId="5EBD51CF" w14:textId="426AF46C"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Spintelė praustuvui</w:t>
            </w:r>
          </w:p>
        </w:tc>
        <w:tc>
          <w:tcPr>
            <w:tcW w:w="1066" w:type="pct"/>
            <w:tcBorders>
              <w:top w:val="single" w:sz="6" w:space="0" w:color="auto"/>
              <w:left w:val="single" w:sz="6" w:space="0" w:color="auto"/>
              <w:bottom w:val="single" w:sz="6" w:space="0" w:color="auto"/>
              <w:right w:val="single" w:sz="4" w:space="0" w:color="auto"/>
            </w:tcBorders>
          </w:tcPr>
          <w:p w14:paraId="1FF8690A" w14:textId="161CC4CC" w:rsidR="00434006" w:rsidRPr="004B141F" w:rsidRDefault="00AB18B9"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7E25B42"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61D3B669"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72B5818A"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C07FCAA" w14:textId="77777777" w:rsidR="00434006" w:rsidRPr="004B141F" w:rsidRDefault="00434006" w:rsidP="000C3653">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8.</w:t>
            </w:r>
          </w:p>
        </w:tc>
        <w:tc>
          <w:tcPr>
            <w:tcW w:w="1416" w:type="pct"/>
            <w:tcBorders>
              <w:top w:val="single" w:sz="6" w:space="0" w:color="auto"/>
              <w:left w:val="single" w:sz="6" w:space="0" w:color="auto"/>
              <w:bottom w:val="single" w:sz="6" w:space="0" w:color="auto"/>
              <w:right w:val="single" w:sz="4" w:space="0" w:color="auto"/>
            </w:tcBorders>
            <w:vAlign w:val="center"/>
          </w:tcPr>
          <w:p w14:paraId="7974D70D" w14:textId="70941AB9" w:rsidR="00434006" w:rsidRPr="004B141F" w:rsidRDefault="00C63F1D" w:rsidP="00AB18B9">
            <w:pPr>
              <w:spacing w:after="0" w:line="240" w:lineRule="auto"/>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Kavos staliukas</w:t>
            </w:r>
          </w:p>
        </w:tc>
        <w:tc>
          <w:tcPr>
            <w:tcW w:w="1066" w:type="pct"/>
            <w:tcBorders>
              <w:top w:val="single" w:sz="6" w:space="0" w:color="auto"/>
              <w:left w:val="single" w:sz="6" w:space="0" w:color="auto"/>
              <w:bottom w:val="single" w:sz="6" w:space="0" w:color="auto"/>
              <w:right w:val="single" w:sz="4" w:space="0" w:color="auto"/>
            </w:tcBorders>
          </w:tcPr>
          <w:p w14:paraId="126B1100" w14:textId="21D31B31" w:rsidR="00434006" w:rsidRPr="004B141F" w:rsidRDefault="00C63F1D" w:rsidP="000C3653">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2</w:t>
            </w:r>
          </w:p>
        </w:tc>
        <w:tc>
          <w:tcPr>
            <w:tcW w:w="1067" w:type="pct"/>
            <w:tcBorders>
              <w:top w:val="single" w:sz="6" w:space="0" w:color="auto"/>
              <w:left w:val="single" w:sz="6" w:space="0" w:color="auto"/>
              <w:bottom w:val="single" w:sz="6" w:space="0" w:color="auto"/>
              <w:right w:val="single" w:sz="4" w:space="0" w:color="auto"/>
            </w:tcBorders>
          </w:tcPr>
          <w:p w14:paraId="3077E978"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03446A7A"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r>
      <w:tr w:rsidR="00434006" w:rsidRPr="004B141F" w14:paraId="444EB68B"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38378651" w14:textId="77777777" w:rsidR="00434006" w:rsidRPr="004B141F" w:rsidRDefault="00434006" w:rsidP="00434006">
            <w:pPr>
              <w:spacing w:after="0" w:line="240" w:lineRule="auto"/>
              <w:ind w:right="-108"/>
              <w:jc w:val="center"/>
              <w:rPr>
                <w:rFonts w:ascii="Times New Roman" w:eastAsia="Calibri" w:hAnsi="Times New Roman" w:cs="Times New Roman"/>
                <w:bCs/>
                <w:iCs/>
                <w:color w:val="FF0000"/>
                <w:sz w:val="24"/>
                <w:szCs w:val="24"/>
                <w:lang w:eastAsia="en-US"/>
              </w:rPr>
            </w:pPr>
            <w:r w:rsidRPr="004B141F">
              <w:rPr>
                <w:rFonts w:ascii="Times New Roman" w:eastAsia="Calibri" w:hAnsi="Times New Roman" w:cs="Times New Roman"/>
                <w:bCs/>
                <w:iCs/>
                <w:sz w:val="24"/>
                <w:szCs w:val="24"/>
                <w:lang w:eastAsia="en-US"/>
              </w:rPr>
              <w:t>9.</w:t>
            </w:r>
          </w:p>
        </w:tc>
        <w:tc>
          <w:tcPr>
            <w:tcW w:w="1416" w:type="pct"/>
            <w:tcBorders>
              <w:top w:val="single" w:sz="6" w:space="0" w:color="auto"/>
              <w:left w:val="single" w:sz="6" w:space="0" w:color="auto"/>
              <w:bottom w:val="single" w:sz="6" w:space="0" w:color="auto"/>
              <w:right w:val="single" w:sz="4" w:space="0" w:color="auto"/>
            </w:tcBorders>
          </w:tcPr>
          <w:p w14:paraId="4528B3A8" w14:textId="30ACFBB4"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Stalas ant metalinės stalo bazės</w:t>
            </w:r>
          </w:p>
        </w:tc>
        <w:tc>
          <w:tcPr>
            <w:tcW w:w="1066" w:type="pct"/>
            <w:tcBorders>
              <w:top w:val="single" w:sz="6" w:space="0" w:color="auto"/>
              <w:left w:val="single" w:sz="6" w:space="0" w:color="auto"/>
              <w:bottom w:val="single" w:sz="6" w:space="0" w:color="auto"/>
              <w:right w:val="single" w:sz="4" w:space="0" w:color="auto"/>
            </w:tcBorders>
          </w:tcPr>
          <w:p w14:paraId="458112E4" w14:textId="10F74607"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3BE8D06"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4034CAA3"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47BCE649" w14:textId="77777777" w:rsidTr="00F1034E">
        <w:trPr>
          <w:trHeight w:val="193"/>
        </w:trPr>
        <w:tc>
          <w:tcPr>
            <w:tcW w:w="385" w:type="pct"/>
            <w:tcBorders>
              <w:top w:val="single" w:sz="6" w:space="0" w:color="auto"/>
              <w:left w:val="single" w:sz="6" w:space="0" w:color="auto"/>
              <w:bottom w:val="single" w:sz="6" w:space="0" w:color="auto"/>
              <w:right w:val="single" w:sz="6" w:space="0" w:color="auto"/>
            </w:tcBorders>
            <w:vAlign w:val="center"/>
          </w:tcPr>
          <w:p w14:paraId="1ABDB87B"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10.</w:t>
            </w:r>
          </w:p>
        </w:tc>
        <w:tc>
          <w:tcPr>
            <w:tcW w:w="1416" w:type="pct"/>
            <w:tcBorders>
              <w:top w:val="single" w:sz="6" w:space="0" w:color="auto"/>
              <w:left w:val="single" w:sz="6" w:space="0" w:color="auto"/>
              <w:bottom w:val="single" w:sz="6" w:space="0" w:color="auto"/>
              <w:right w:val="single" w:sz="4" w:space="0" w:color="auto"/>
            </w:tcBorders>
          </w:tcPr>
          <w:p w14:paraId="7B5B132F" w14:textId="5923B4E4"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Pasitarimų stalas Nr. 1</w:t>
            </w:r>
          </w:p>
        </w:tc>
        <w:tc>
          <w:tcPr>
            <w:tcW w:w="1066" w:type="pct"/>
            <w:tcBorders>
              <w:top w:val="single" w:sz="6" w:space="0" w:color="auto"/>
              <w:left w:val="single" w:sz="6" w:space="0" w:color="auto"/>
              <w:bottom w:val="single" w:sz="6" w:space="0" w:color="auto"/>
              <w:right w:val="single" w:sz="4" w:space="0" w:color="auto"/>
            </w:tcBorders>
          </w:tcPr>
          <w:p w14:paraId="6FFBDD5E" w14:textId="19A86657"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C68638C"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3BBFCA33"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17CE9DA1"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34DB5D9B"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11.</w:t>
            </w:r>
          </w:p>
        </w:tc>
        <w:tc>
          <w:tcPr>
            <w:tcW w:w="1416" w:type="pct"/>
            <w:tcBorders>
              <w:top w:val="single" w:sz="6" w:space="0" w:color="auto"/>
              <w:left w:val="single" w:sz="6" w:space="0" w:color="auto"/>
              <w:bottom w:val="single" w:sz="6" w:space="0" w:color="auto"/>
              <w:right w:val="single" w:sz="4" w:space="0" w:color="auto"/>
            </w:tcBorders>
          </w:tcPr>
          <w:p w14:paraId="5EA2CA0A" w14:textId="5B6BB936"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Pasitarimų stalas Nr. 2</w:t>
            </w:r>
          </w:p>
        </w:tc>
        <w:tc>
          <w:tcPr>
            <w:tcW w:w="1066" w:type="pct"/>
            <w:tcBorders>
              <w:top w:val="single" w:sz="6" w:space="0" w:color="auto"/>
              <w:left w:val="single" w:sz="6" w:space="0" w:color="auto"/>
              <w:bottom w:val="single" w:sz="6" w:space="0" w:color="auto"/>
              <w:right w:val="single" w:sz="4" w:space="0" w:color="auto"/>
            </w:tcBorders>
          </w:tcPr>
          <w:p w14:paraId="262DCD75" w14:textId="5A567B45"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2</w:t>
            </w:r>
          </w:p>
        </w:tc>
        <w:tc>
          <w:tcPr>
            <w:tcW w:w="1067" w:type="pct"/>
            <w:tcBorders>
              <w:top w:val="single" w:sz="6" w:space="0" w:color="auto"/>
              <w:left w:val="single" w:sz="6" w:space="0" w:color="auto"/>
              <w:bottom w:val="single" w:sz="6" w:space="0" w:color="auto"/>
              <w:right w:val="single" w:sz="4" w:space="0" w:color="auto"/>
            </w:tcBorders>
          </w:tcPr>
          <w:p w14:paraId="462FC397"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316F59A3"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385E0943"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6C81F40A"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12.</w:t>
            </w:r>
          </w:p>
        </w:tc>
        <w:tc>
          <w:tcPr>
            <w:tcW w:w="1416" w:type="pct"/>
            <w:tcBorders>
              <w:top w:val="single" w:sz="6" w:space="0" w:color="auto"/>
              <w:left w:val="single" w:sz="6" w:space="0" w:color="auto"/>
              <w:bottom w:val="single" w:sz="6" w:space="0" w:color="auto"/>
              <w:right w:val="single" w:sz="4" w:space="0" w:color="auto"/>
            </w:tcBorders>
          </w:tcPr>
          <w:p w14:paraId="507C1992" w14:textId="3F463A14"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Kampinis darbo stalas (820x2300x1700)</w:t>
            </w:r>
          </w:p>
        </w:tc>
        <w:tc>
          <w:tcPr>
            <w:tcW w:w="1066" w:type="pct"/>
            <w:tcBorders>
              <w:top w:val="single" w:sz="6" w:space="0" w:color="auto"/>
              <w:left w:val="single" w:sz="6" w:space="0" w:color="auto"/>
              <w:bottom w:val="single" w:sz="6" w:space="0" w:color="auto"/>
              <w:right w:val="single" w:sz="4" w:space="0" w:color="auto"/>
            </w:tcBorders>
          </w:tcPr>
          <w:p w14:paraId="43EDCC48" w14:textId="1AB4AC5E"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4</w:t>
            </w:r>
          </w:p>
        </w:tc>
        <w:tc>
          <w:tcPr>
            <w:tcW w:w="1067" w:type="pct"/>
            <w:tcBorders>
              <w:top w:val="single" w:sz="6" w:space="0" w:color="auto"/>
              <w:left w:val="single" w:sz="6" w:space="0" w:color="auto"/>
              <w:bottom w:val="single" w:sz="6" w:space="0" w:color="auto"/>
              <w:right w:val="single" w:sz="4" w:space="0" w:color="auto"/>
            </w:tcBorders>
          </w:tcPr>
          <w:p w14:paraId="14C2C29F"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0EB106C9"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43DF16B8"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0A962AAE" w14:textId="77777777" w:rsidR="00434006" w:rsidRPr="004B141F" w:rsidRDefault="00434006" w:rsidP="00434006">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13.</w:t>
            </w:r>
          </w:p>
        </w:tc>
        <w:tc>
          <w:tcPr>
            <w:tcW w:w="1416" w:type="pct"/>
            <w:tcBorders>
              <w:top w:val="single" w:sz="6" w:space="0" w:color="auto"/>
              <w:left w:val="single" w:sz="6" w:space="0" w:color="auto"/>
              <w:bottom w:val="single" w:sz="6" w:space="0" w:color="auto"/>
              <w:right w:val="single" w:sz="4" w:space="0" w:color="auto"/>
            </w:tcBorders>
          </w:tcPr>
          <w:p w14:paraId="3DF018CC" w14:textId="3DE56525" w:rsidR="00434006" w:rsidRPr="004B141F" w:rsidRDefault="00C63F1D" w:rsidP="00434006">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Drabužių s</w:t>
            </w:r>
            <w:r w:rsidR="00AB18B9" w:rsidRPr="004B141F">
              <w:rPr>
                <w:rFonts w:ascii="Times New Roman" w:eastAsia="Calibri" w:hAnsi="Times New Roman" w:cs="Times New Roman"/>
                <w:bCs/>
                <w:iCs/>
                <w:sz w:val="24"/>
                <w:szCs w:val="24"/>
                <w:lang w:eastAsia="en-US"/>
              </w:rPr>
              <w:t xml:space="preserve">pinta </w:t>
            </w:r>
            <w:r w:rsidR="0082369D" w:rsidRPr="004B141F">
              <w:rPr>
                <w:rFonts w:ascii="Times New Roman" w:eastAsia="Calibri" w:hAnsi="Times New Roman" w:cs="Times New Roman"/>
                <w:bCs/>
                <w:iCs/>
                <w:sz w:val="24"/>
                <w:szCs w:val="24"/>
                <w:lang w:eastAsia="en-US"/>
              </w:rPr>
              <w:t>(2300x600x400)</w:t>
            </w:r>
          </w:p>
        </w:tc>
        <w:tc>
          <w:tcPr>
            <w:tcW w:w="1066" w:type="pct"/>
            <w:tcBorders>
              <w:top w:val="single" w:sz="6" w:space="0" w:color="auto"/>
              <w:left w:val="single" w:sz="6" w:space="0" w:color="auto"/>
              <w:bottom w:val="single" w:sz="6" w:space="0" w:color="auto"/>
              <w:right w:val="single" w:sz="4" w:space="0" w:color="auto"/>
            </w:tcBorders>
          </w:tcPr>
          <w:p w14:paraId="3EF41DCE" w14:textId="6CA2ACAF" w:rsidR="00434006" w:rsidRPr="004B141F" w:rsidRDefault="00C63F1D" w:rsidP="00434006">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4</w:t>
            </w:r>
          </w:p>
        </w:tc>
        <w:tc>
          <w:tcPr>
            <w:tcW w:w="1067" w:type="pct"/>
            <w:tcBorders>
              <w:top w:val="single" w:sz="6" w:space="0" w:color="auto"/>
              <w:left w:val="single" w:sz="6" w:space="0" w:color="auto"/>
              <w:bottom w:val="single" w:sz="6" w:space="0" w:color="auto"/>
              <w:right w:val="single" w:sz="4" w:space="0" w:color="auto"/>
            </w:tcBorders>
          </w:tcPr>
          <w:p w14:paraId="36283D8E"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40CE42A2" w14:textId="77777777" w:rsidR="00434006" w:rsidRPr="004B141F" w:rsidRDefault="00434006" w:rsidP="00434006">
            <w:pPr>
              <w:spacing w:after="0" w:line="240" w:lineRule="auto"/>
              <w:jc w:val="both"/>
              <w:rPr>
                <w:rFonts w:ascii="Times New Roman" w:eastAsia="Calibri" w:hAnsi="Times New Roman" w:cs="Times New Roman"/>
                <w:bCs/>
                <w:sz w:val="24"/>
                <w:szCs w:val="24"/>
                <w:lang w:eastAsia="en-US"/>
              </w:rPr>
            </w:pPr>
          </w:p>
        </w:tc>
      </w:tr>
      <w:tr w:rsidR="00434006" w:rsidRPr="004B141F" w14:paraId="00F5AB5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607770D3" w14:textId="77777777" w:rsidR="00434006" w:rsidRPr="004B141F" w:rsidRDefault="00434006" w:rsidP="000C3653">
            <w:pPr>
              <w:spacing w:after="0" w:line="240" w:lineRule="auto"/>
              <w:ind w:right="-108"/>
              <w:jc w:val="center"/>
              <w:rPr>
                <w:rFonts w:ascii="Times New Roman" w:eastAsia="Calibri" w:hAnsi="Times New Roman" w:cs="Times New Roman"/>
                <w:bCs/>
                <w:iCs/>
                <w:color w:val="FF0000"/>
                <w:sz w:val="24"/>
                <w:szCs w:val="24"/>
                <w:lang w:eastAsia="en-US"/>
              </w:rPr>
            </w:pPr>
            <w:r w:rsidRPr="004B141F">
              <w:rPr>
                <w:rFonts w:ascii="Times New Roman" w:eastAsia="Calibri" w:hAnsi="Times New Roman" w:cs="Times New Roman"/>
                <w:bCs/>
                <w:iCs/>
                <w:sz w:val="24"/>
                <w:szCs w:val="24"/>
                <w:lang w:eastAsia="en-US"/>
              </w:rPr>
              <w:t>14.</w:t>
            </w:r>
          </w:p>
        </w:tc>
        <w:tc>
          <w:tcPr>
            <w:tcW w:w="1416" w:type="pct"/>
            <w:tcBorders>
              <w:top w:val="single" w:sz="6" w:space="0" w:color="auto"/>
              <w:left w:val="single" w:sz="6" w:space="0" w:color="auto"/>
              <w:bottom w:val="single" w:sz="6" w:space="0" w:color="auto"/>
              <w:right w:val="single" w:sz="4" w:space="0" w:color="auto"/>
            </w:tcBorders>
            <w:vAlign w:val="center"/>
          </w:tcPr>
          <w:p w14:paraId="613042A4" w14:textId="7D653248" w:rsidR="00434006" w:rsidRPr="004B141F" w:rsidRDefault="0082369D" w:rsidP="000C3653">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Dokumentų spinta uždara (2300x400x400)</w:t>
            </w:r>
          </w:p>
        </w:tc>
        <w:tc>
          <w:tcPr>
            <w:tcW w:w="1066" w:type="pct"/>
            <w:tcBorders>
              <w:top w:val="single" w:sz="6" w:space="0" w:color="auto"/>
              <w:left w:val="single" w:sz="6" w:space="0" w:color="auto"/>
              <w:bottom w:val="single" w:sz="6" w:space="0" w:color="auto"/>
              <w:right w:val="single" w:sz="4" w:space="0" w:color="auto"/>
            </w:tcBorders>
          </w:tcPr>
          <w:p w14:paraId="13796E50" w14:textId="3EB9F2B0" w:rsidR="00434006" w:rsidRPr="004B141F" w:rsidRDefault="0082369D" w:rsidP="000C3653">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4</w:t>
            </w:r>
          </w:p>
        </w:tc>
        <w:tc>
          <w:tcPr>
            <w:tcW w:w="1067" w:type="pct"/>
            <w:tcBorders>
              <w:top w:val="single" w:sz="6" w:space="0" w:color="auto"/>
              <w:left w:val="single" w:sz="6" w:space="0" w:color="auto"/>
              <w:bottom w:val="single" w:sz="6" w:space="0" w:color="auto"/>
              <w:right w:val="single" w:sz="4" w:space="0" w:color="auto"/>
            </w:tcBorders>
          </w:tcPr>
          <w:p w14:paraId="3489B9A5"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22A3CCD4"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r>
      <w:tr w:rsidR="00AB18B9" w:rsidRPr="004B141F" w14:paraId="7991D6A0"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6BBB3000" w14:textId="77777777" w:rsidR="00AB18B9" w:rsidRPr="004B141F" w:rsidRDefault="00AB18B9" w:rsidP="00AB18B9">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15.</w:t>
            </w:r>
          </w:p>
        </w:tc>
        <w:tc>
          <w:tcPr>
            <w:tcW w:w="1416" w:type="pct"/>
            <w:tcBorders>
              <w:top w:val="single" w:sz="6" w:space="0" w:color="auto"/>
              <w:left w:val="single" w:sz="6" w:space="0" w:color="auto"/>
              <w:bottom w:val="single" w:sz="6" w:space="0" w:color="auto"/>
              <w:right w:val="single" w:sz="4" w:space="0" w:color="auto"/>
            </w:tcBorders>
          </w:tcPr>
          <w:p w14:paraId="072D5276" w14:textId="5EB1D428" w:rsidR="00AB18B9" w:rsidRPr="004B141F" w:rsidRDefault="0082369D" w:rsidP="00AB18B9">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Drabužių spinta (2300x600x600)</w:t>
            </w:r>
          </w:p>
        </w:tc>
        <w:tc>
          <w:tcPr>
            <w:tcW w:w="1066" w:type="pct"/>
            <w:tcBorders>
              <w:top w:val="single" w:sz="6" w:space="0" w:color="auto"/>
              <w:left w:val="single" w:sz="6" w:space="0" w:color="auto"/>
              <w:bottom w:val="single" w:sz="6" w:space="0" w:color="auto"/>
              <w:right w:val="single" w:sz="4" w:space="0" w:color="auto"/>
            </w:tcBorders>
          </w:tcPr>
          <w:p w14:paraId="70C12B71" w14:textId="102EEBC2" w:rsidR="00AB18B9" w:rsidRPr="004B141F" w:rsidRDefault="0082369D" w:rsidP="00AB18B9">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2</w:t>
            </w:r>
          </w:p>
        </w:tc>
        <w:tc>
          <w:tcPr>
            <w:tcW w:w="1067" w:type="pct"/>
            <w:tcBorders>
              <w:top w:val="single" w:sz="6" w:space="0" w:color="auto"/>
              <w:left w:val="single" w:sz="6" w:space="0" w:color="auto"/>
              <w:bottom w:val="single" w:sz="6" w:space="0" w:color="auto"/>
              <w:right w:val="single" w:sz="4" w:space="0" w:color="auto"/>
            </w:tcBorders>
          </w:tcPr>
          <w:p w14:paraId="3DAC7F31"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1D985F6F"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r>
      <w:tr w:rsidR="00AB18B9" w:rsidRPr="004B141F" w14:paraId="224C276F"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6AE3A5E5" w14:textId="77777777" w:rsidR="00AB18B9" w:rsidRPr="004B141F" w:rsidRDefault="00AB18B9" w:rsidP="00AB18B9">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16.</w:t>
            </w:r>
          </w:p>
        </w:tc>
        <w:tc>
          <w:tcPr>
            <w:tcW w:w="1416" w:type="pct"/>
            <w:tcBorders>
              <w:top w:val="single" w:sz="6" w:space="0" w:color="auto"/>
              <w:left w:val="single" w:sz="6" w:space="0" w:color="auto"/>
              <w:bottom w:val="single" w:sz="6" w:space="0" w:color="auto"/>
              <w:right w:val="single" w:sz="4" w:space="0" w:color="auto"/>
            </w:tcBorders>
          </w:tcPr>
          <w:p w14:paraId="3A602014" w14:textId="3078A86E" w:rsidR="00AB18B9" w:rsidRPr="004B141F" w:rsidRDefault="0082369D" w:rsidP="00AB18B9">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Dokumentų spinta uždara (2300x600x400)</w:t>
            </w:r>
          </w:p>
        </w:tc>
        <w:tc>
          <w:tcPr>
            <w:tcW w:w="1066" w:type="pct"/>
            <w:tcBorders>
              <w:top w:val="single" w:sz="6" w:space="0" w:color="auto"/>
              <w:left w:val="single" w:sz="6" w:space="0" w:color="auto"/>
              <w:bottom w:val="single" w:sz="6" w:space="0" w:color="auto"/>
              <w:right w:val="single" w:sz="4" w:space="0" w:color="auto"/>
            </w:tcBorders>
          </w:tcPr>
          <w:p w14:paraId="14BB69AC" w14:textId="4791D189" w:rsidR="00AB18B9" w:rsidRPr="004B141F" w:rsidRDefault="0082369D" w:rsidP="00AB18B9">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2</w:t>
            </w:r>
          </w:p>
        </w:tc>
        <w:tc>
          <w:tcPr>
            <w:tcW w:w="1067" w:type="pct"/>
            <w:tcBorders>
              <w:top w:val="single" w:sz="6" w:space="0" w:color="auto"/>
              <w:left w:val="single" w:sz="6" w:space="0" w:color="auto"/>
              <w:bottom w:val="single" w:sz="6" w:space="0" w:color="auto"/>
              <w:right w:val="single" w:sz="4" w:space="0" w:color="auto"/>
            </w:tcBorders>
          </w:tcPr>
          <w:p w14:paraId="74D1AD1E"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2AEB5C99"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r>
      <w:tr w:rsidR="00AB18B9" w:rsidRPr="004B141F" w14:paraId="493294F3"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5E919C99" w14:textId="77777777" w:rsidR="00AB18B9" w:rsidRPr="004B141F" w:rsidRDefault="00AB18B9" w:rsidP="00AB18B9">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17.</w:t>
            </w:r>
          </w:p>
        </w:tc>
        <w:tc>
          <w:tcPr>
            <w:tcW w:w="1416" w:type="pct"/>
            <w:tcBorders>
              <w:top w:val="single" w:sz="6" w:space="0" w:color="auto"/>
              <w:left w:val="single" w:sz="6" w:space="0" w:color="auto"/>
              <w:bottom w:val="single" w:sz="6" w:space="0" w:color="auto"/>
              <w:right w:val="single" w:sz="4" w:space="0" w:color="auto"/>
            </w:tcBorders>
          </w:tcPr>
          <w:p w14:paraId="13317A2B" w14:textId="2E753257" w:rsidR="00AB18B9" w:rsidRPr="004B141F" w:rsidRDefault="0082369D" w:rsidP="00AB18B9">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Drabužių spinta (2700x600x600)</w:t>
            </w:r>
          </w:p>
        </w:tc>
        <w:tc>
          <w:tcPr>
            <w:tcW w:w="1066" w:type="pct"/>
            <w:tcBorders>
              <w:top w:val="single" w:sz="6" w:space="0" w:color="auto"/>
              <w:left w:val="single" w:sz="6" w:space="0" w:color="auto"/>
              <w:bottom w:val="single" w:sz="6" w:space="0" w:color="auto"/>
              <w:right w:val="single" w:sz="4" w:space="0" w:color="auto"/>
            </w:tcBorders>
          </w:tcPr>
          <w:p w14:paraId="6C287C44" w14:textId="14AAB3B1" w:rsidR="00AB18B9" w:rsidRPr="004B141F" w:rsidRDefault="0082369D" w:rsidP="00AB18B9">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2</w:t>
            </w:r>
          </w:p>
        </w:tc>
        <w:tc>
          <w:tcPr>
            <w:tcW w:w="1067" w:type="pct"/>
            <w:tcBorders>
              <w:top w:val="single" w:sz="6" w:space="0" w:color="auto"/>
              <w:left w:val="single" w:sz="6" w:space="0" w:color="auto"/>
              <w:bottom w:val="single" w:sz="6" w:space="0" w:color="auto"/>
              <w:right w:val="single" w:sz="4" w:space="0" w:color="auto"/>
            </w:tcBorders>
          </w:tcPr>
          <w:p w14:paraId="683422D4"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33290F09"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r>
      <w:tr w:rsidR="00AB18B9" w:rsidRPr="004B141F" w14:paraId="7BB81D9B"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34890F76" w14:textId="77777777" w:rsidR="00AB18B9" w:rsidRPr="004B141F" w:rsidRDefault="00AB18B9" w:rsidP="00AB18B9">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18.</w:t>
            </w:r>
          </w:p>
        </w:tc>
        <w:tc>
          <w:tcPr>
            <w:tcW w:w="1416" w:type="pct"/>
            <w:tcBorders>
              <w:top w:val="single" w:sz="6" w:space="0" w:color="auto"/>
              <w:left w:val="single" w:sz="6" w:space="0" w:color="auto"/>
              <w:bottom w:val="single" w:sz="6" w:space="0" w:color="auto"/>
              <w:right w:val="single" w:sz="4" w:space="0" w:color="auto"/>
            </w:tcBorders>
          </w:tcPr>
          <w:p w14:paraId="0922EBE6" w14:textId="17308DED" w:rsidR="00AB18B9" w:rsidRPr="004B141F" w:rsidRDefault="0082369D" w:rsidP="00AB18B9">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iCs/>
                <w:sz w:val="24"/>
                <w:szCs w:val="24"/>
                <w:lang w:eastAsia="en-US"/>
              </w:rPr>
              <w:t>Drabužių spinta (2300x900x600)</w:t>
            </w:r>
          </w:p>
        </w:tc>
        <w:tc>
          <w:tcPr>
            <w:tcW w:w="1066" w:type="pct"/>
            <w:tcBorders>
              <w:top w:val="single" w:sz="6" w:space="0" w:color="auto"/>
              <w:left w:val="single" w:sz="6" w:space="0" w:color="auto"/>
              <w:bottom w:val="single" w:sz="6" w:space="0" w:color="auto"/>
              <w:right w:val="single" w:sz="4" w:space="0" w:color="auto"/>
            </w:tcBorders>
          </w:tcPr>
          <w:p w14:paraId="1BC09BB7" w14:textId="4B0B4C43" w:rsidR="00AB18B9" w:rsidRPr="004B141F" w:rsidRDefault="00AB18B9" w:rsidP="00AB18B9">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722880F"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12CA735B" w14:textId="77777777" w:rsidR="00AB18B9" w:rsidRPr="004B141F" w:rsidRDefault="00AB18B9" w:rsidP="00AB18B9">
            <w:pPr>
              <w:spacing w:after="0" w:line="240" w:lineRule="auto"/>
              <w:jc w:val="both"/>
              <w:rPr>
                <w:rFonts w:ascii="Times New Roman" w:eastAsia="Calibri" w:hAnsi="Times New Roman" w:cs="Times New Roman"/>
                <w:bCs/>
                <w:sz w:val="24"/>
                <w:szCs w:val="24"/>
                <w:lang w:eastAsia="en-US"/>
              </w:rPr>
            </w:pPr>
          </w:p>
        </w:tc>
      </w:tr>
      <w:tr w:rsidR="00434006" w:rsidRPr="004B141F" w14:paraId="5EAFD225"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6154C24F" w14:textId="77777777" w:rsidR="00434006" w:rsidRPr="004B141F" w:rsidRDefault="00434006" w:rsidP="000C3653">
            <w:pPr>
              <w:spacing w:after="0" w:line="240" w:lineRule="auto"/>
              <w:ind w:right="-108"/>
              <w:jc w:val="center"/>
              <w:rPr>
                <w:rFonts w:ascii="Times New Roman" w:eastAsia="Calibri" w:hAnsi="Times New Roman" w:cs="Times New Roman"/>
                <w:bCs/>
                <w:iCs/>
                <w:sz w:val="24"/>
                <w:szCs w:val="24"/>
                <w:lang w:eastAsia="en-US"/>
              </w:rPr>
            </w:pPr>
            <w:r w:rsidRPr="004B141F">
              <w:rPr>
                <w:rFonts w:ascii="Times New Roman" w:eastAsia="Calibri" w:hAnsi="Times New Roman" w:cs="Times New Roman"/>
                <w:bCs/>
                <w:iCs/>
                <w:sz w:val="24"/>
                <w:szCs w:val="24"/>
                <w:lang w:eastAsia="en-US"/>
              </w:rPr>
              <w:t>19.</w:t>
            </w:r>
          </w:p>
        </w:tc>
        <w:tc>
          <w:tcPr>
            <w:tcW w:w="1416" w:type="pct"/>
            <w:tcBorders>
              <w:top w:val="single" w:sz="6" w:space="0" w:color="auto"/>
              <w:left w:val="single" w:sz="6" w:space="0" w:color="auto"/>
              <w:bottom w:val="single" w:sz="6" w:space="0" w:color="auto"/>
              <w:right w:val="single" w:sz="4" w:space="0" w:color="auto"/>
            </w:tcBorders>
            <w:vAlign w:val="center"/>
          </w:tcPr>
          <w:p w14:paraId="0BAF4C69" w14:textId="4D9B76CA" w:rsidR="00434006" w:rsidRPr="004B141F" w:rsidRDefault="0082369D" w:rsidP="000C3653">
            <w:pPr>
              <w:spacing w:after="0" w:line="240" w:lineRule="auto"/>
              <w:jc w:val="both"/>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Spinta su lentynomis</w:t>
            </w:r>
          </w:p>
        </w:tc>
        <w:tc>
          <w:tcPr>
            <w:tcW w:w="1066" w:type="pct"/>
            <w:tcBorders>
              <w:top w:val="single" w:sz="6" w:space="0" w:color="auto"/>
              <w:left w:val="single" w:sz="6" w:space="0" w:color="auto"/>
              <w:bottom w:val="single" w:sz="6" w:space="0" w:color="auto"/>
              <w:right w:val="single" w:sz="4" w:space="0" w:color="auto"/>
            </w:tcBorders>
          </w:tcPr>
          <w:p w14:paraId="5F130759" w14:textId="6145BA5C" w:rsidR="00434006" w:rsidRPr="004B141F" w:rsidRDefault="00AB18B9" w:rsidP="000C3653">
            <w:pPr>
              <w:spacing w:after="0" w:line="240" w:lineRule="auto"/>
              <w:jc w:val="center"/>
              <w:rPr>
                <w:rFonts w:ascii="Times New Roman" w:eastAsia="Calibri" w:hAnsi="Times New Roman" w:cs="Times New Roman"/>
                <w:bCs/>
                <w:sz w:val="24"/>
                <w:szCs w:val="24"/>
                <w:lang w:eastAsia="en-US"/>
              </w:rPr>
            </w:pPr>
            <w:r w:rsidRPr="004B141F">
              <w:rPr>
                <w:rFonts w:ascii="Times New Roman" w:eastAsia="Calibri" w:hAnsi="Times New Roman" w:cs="Times New Roman"/>
                <w:bCs/>
                <w:sz w:val="24"/>
                <w:szCs w:val="24"/>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80DCBCD"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c>
          <w:tcPr>
            <w:tcW w:w="1066" w:type="pct"/>
            <w:tcBorders>
              <w:top w:val="single" w:sz="6" w:space="0" w:color="auto"/>
              <w:left w:val="single" w:sz="6" w:space="0" w:color="auto"/>
              <w:bottom w:val="single" w:sz="6" w:space="0" w:color="auto"/>
              <w:right w:val="single" w:sz="4" w:space="0" w:color="auto"/>
            </w:tcBorders>
          </w:tcPr>
          <w:p w14:paraId="44507BF2" w14:textId="77777777" w:rsidR="00434006" w:rsidRPr="004B141F" w:rsidRDefault="00434006" w:rsidP="000C3653">
            <w:pPr>
              <w:spacing w:after="0" w:line="240" w:lineRule="auto"/>
              <w:jc w:val="both"/>
              <w:rPr>
                <w:rFonts w:ascii="Times New Roman" w:eastAsia="Calibri" w:hAnsi="Times New Roman" w:cs="Times New Roman"/>
                <w:bCs/>
                <w:sz w:val="24"/>
                <w:szCs w:val="24"/>
                <w:lang w:eastAsia="en-US"/>
              </w:rPr>
            </w:pPr>
          </w:p>
        </w:tc>
      </w:tr>
      <w:tr w:rsidR="00434006" w:rsidRPr="004B141F" w14:paraId="18223828"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5A33691C" w14:textId="77777777" w:rsidR="00434006" w:rsidRPr="004B141F" w:rsidRDefault="00434006" w:rsidP="000C3653">
            <w:pPr>
              <w:spacing w:after="0" w:line="240" w:lineRule="auto"/>
              <w:jc w:val="right"/>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Bendra pasiūlymo kaina be PVM</w:t>
            </w:r>
          </w:p>
        </w:tc>
        <w:tc>
          <w:tcPr>
            <w:tcW w:w="1066" w:type="pct"/>
            <w:tcBorders>
              <w:top w:val="single" w:sz="6" w:space="0" w:color="auto"/>
              <w:left w:val="single" w:sz="6" w:space="0" w:color="auto"/>
              <w:bottom w:val="single" w:sz="6" w:space="0" w:color="auto"/>
              <w:right w:val="single" w:sz="4" w:space="0" w:color="auto"/>
            </w:tcBorders>
          </w:tcPr>
          <w:p w14:paraId="01543FDA" w14:textId="77777777" w:rsidR="00434006" w:rsidRPr="004B141F" w:rsidRDefault="00434006" w:rsidP="000C3653">
            <w:pPr>
              <w:spacing w:after="0" w:line="240" w:lineRule="auto"/>
              <w:jc w:val="both"/>
              <w:rPr>
                <w:rFonts w:ascii="Times New Roman" w:eastAsia="Calibri" w:hAnsi="Times New Roman" w:cs="Times New Roman"/>
                <w:b/>
                <w:sz w:val="24"/>
                <w:szCs w:val="24"/>
                <w:lang w:eastAsia="en-US"/>
              </w:rPr>
            </w:pPr>
          </w:p>
        </w:tc>
      </w:tr>
      <w:tr w:rsidR="00434006" w:rsidRPr="004B141F" w14:paraId="21C85665"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73D12594" w14:textId="62AA3378" w:rsidR="00434006" w:rsidRPr="004B141F" w:rsidRDefault="00434006" w:rsidP="000C3653">
            <w:pPr>
              <w:spacing w:after="0" w:line="240" w:lineRule="auto"/>
              <w:jc w:val="right"/>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PVM</w:t>
            </w:r>
          </w:p>
        </w:tc>
        <w:tc>
          <w:tcPr>
            <w:tcW w:w="1066" w:type="pct"/>
            <w:tcBorders>
              <w:top w:val="single" w:sz="6" w:space="0" w:color="auto"/>
              <w:left w:val="single" w:sz="6" w:space="0" w:color="auto"/>
              <w:bottom w:val="single" w:sz="6" w:space="0" w:color="auto"/>
              <w:right w:val="single" w:sz="4" w:space="0" w:color="auto"/>
            </w:tcBorders>
          </w:tcPr>
          <w:p w14:paraId="399B9C4F" w14:textId="77777777" w:rsidR="00434006" w:rsidRPr="004B141F" w:rsidRDefault="00434006" w:rsidP="000C3653">
            <w:pPr>
              <w:spacing w:after="0" w:line="240" w:lineRule="auto"/>
              <w:jc w:val="both"/>
              <w:rPr>
                <w:rFonts w:ascii="Times New Roman" w:eastAsia="Calibri" w:hAnsi="Times New Roman" w:cs="Times New Roman"/>
                <w:b/>
                <w:sz w:val="24"/>
                <w:szCs w:val="24"/>
                <w:lang w:eastAsia="en-US"/>
              </w:rPr>
            </w:pPr>
          </w:p>
        </w:tc>
      </w:tr>
      <w:tr w:rsidR="00434006" w:rsidRPr="004B141F" w14:paraId="36AF29AB"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1DA73669" w14:textId="77777777" w:rsidR="00434006" w:rsidRPr="004B141F" w:rsidRDefault="00434006" w:rsidP="000C3653">
            <w:pPr>
              <w:spacing w:after="0" w:line="240" w:lineRule="auto"/>
              <w:jc w:val="right"/>
              <w:rPr>
                <w:rFonts w:ascii="Times New Roman" w:eastAsia="Calibri" w:hAnsi="Times New Roman" w:cs="Times New Roman"/>
                <w:b/>
                <w:bCs/>
                <w:sz w:val="24"/>
                <w:szCs w:val="24"/>
                <w:lang w:eastAsia="en-US"/>
              </w:rPr>
            </w:pPr>
            <w:r w:rsidRPr="004B141F">
              <w:rPr>
                <w:rFonts w:ascii="Times New Roman" w:hAnsi="Times New Roman" w:cs="Times New Roman"/>
                <w:b/>
                <w:bCs/>
                <w:sz w:val="24"/>
                <w:szCs w:val="24"/>
              </w:rPr>
              <w:t>Bendra pasiūlymo kaina su PVM</w:t>
            </w:r>
          </w:p>
        </w:tc>
        <w:tc>
          <w:tcPr>
            <w:tcW w:w="1066" w:type="pct"/>
            <w:tcBorders>
              <w:top w:val="single" w:sz="6" w:space="0" w:color="auto"/>
              <w:left w:val="single" w:sz="6" w:space="0" w:color="auto"/>
              <w:bottom w:val="single" w:sz="6" w:space="0" w:color="auto"/>
              <w:right w:val="single" w:sz="4" w:space="0" w:color="auto"/>
            </w:tcBorders>
          </w:tcPr>
          <w:p w14:paraId="32DF2C31" w14:textId="77777777" w:rsidR="00434006" w:rsidRPr="004B141F" w:rsidRDefault="00434006" w:rsidP="000C3653">
            <w:pPr>
              <w:spacing w:after="0" w:line="240" w:lineRule="auto"/>
              <w:jc w:val="both"/>
              <w:rPr>
                <w:rFonts w:ascii="Times New Roman" w:eastAsia="Calibri" w:hAnsi="Times New Roman" w:cs="Times New Roman"/>
                <w:b/>
                <w:sz w:val="24"/>
                <w:szCs w:val="24"/>
                <w:lang w:eastAsia="en-US"/>
              </w:rPr>
            </w:pPr>
          </w:p>
        </w:tc>
      </w:tr>
    </w:tbl>
    <w:bookmarkEnd w:id="114"/>
    <w:p w14:paraId="4AB2721B" w14:textId="2CCA92E3" w:rsidR="00081CBF" w:rsidRPr="004B141F" w:rsidRDefault="00081CBF" w:rsidP="00CC4412">
      <w:pPr>
        <w:tabs>
          <w:tab w:val="left" w:pos="426"/>
        </w:tabs>
        <w:spacing w:after="0" w:line="240" w:lineRule="auto"/>
        <w:ind w:firstLine="567"/>
        <w:contextualSpacing/>
        <w:jc w:val="both"/>
        <w:rPr>
          <w:rFonts w:ascii="Times New Roman" w:hAnsi="Times New Roman" w:cs="Times New Roman"/>
          <w:i/>
          <w:sz w:val="20"/>
          <w:szCs w:val="20"/>
        </w:rPr>
      </w:pPr>
      <w:r w:rsidRPr="004B141F">
        <w:rPr>
          <w:rFonts w:ascii="Times New Roman" w:hAnsi="Times New Roman" w:cs="Times New Roman"/>
          <w:i/>
          <w:sz w:val="20"/>
          <w:szCs w:val="20"/>
        </w:rPr>
        <w:t xml:space="preserve">Pastaba. </w:t>
      </w:r>
      <w:r w:rsidR="00CD64B7" w:rsidRPr="004B141F">
        <w:rPr>
          <w:rFonts w:ascii="Times New Roman" w:hAnsi="Times New Roman" w:cs="Times New Roman"/>
          <w:i/>
          <w:sz w:val="20"/>
          <w:szCs w:val="20"/>
        </w:rPr>
        <w:t>Bendra pasiūlymo kaina turi būti nurodyta dviejų skaitmenų po kablelio tikslumu, t. y.</w:t>
      </w:r>
      <w:r w:rsidR="00CD64B7" w:rsidRPr="004B141F">
        <w:rPr>
          <w:rFonts w:ascii="Times New Roman" w:eastAsia="Times New Roman" w:hAnsi="Times New Roman" w:cs="Times New Roman"/>
          <w:bCs/>
          <w:i/>
          <w:sz w:val="20"/>
          <w:szCs w:val="20"/>
          <w:lang w:eastAsia="en-US"/>
        </w:rPr>
        <w:t xml:space="preserve"> </w:t>
      </w:r>
      <w:r w:rsidR="00CD64B7" w:rsidRPr="004B141F">
        <w:rPr>
          <w:rFonts w:ascii="Times New Roman" w:eastAsia="Times New Roman" w:hAnsi="Times New Roman" w:cs="Times New Roman"/>
          <w:i/>
          <w:sz w:val="20"/>
          <w:szCs w:val="20"/>
          <w:lang w:eastAsia="en-US"/>
        </w:rPr>
        <w:t>jei trečias skaičius po kablelio yra nuo 0 iki 4, antrasis skaičius po kablelio paliekamas koks yra, jei trečias skaičius po kablelio yra nuo 5 iki 9, antrąjį skaičių po kablelio padidiname vienu vienetu, pvz., 5,14159 suapvalinus iki šimtųjų bus 5,14, o suapvalinus 5,1153 iki šimtųjų bus 5,12</w:t>
      </w:r>
      <w:r w:rsidR="00CD64B7" w:rsidRPr="004B141F">
        <w:rPr>
          <w:rFonts w:ascii="Times New Roman" w:eastAsia="Times New Roman" w:hAnsi="Times New Roman" w:cs="Times New Roman"/>
          <w:bCs/>
          <w:i/>
          <w:sz w:val="20"/>
          <w:szCs w:val="20"/>
          <w:lang w:eastAsia="en-US"/>
        </w:rPr>
        <w:t>).</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lastRenderedPageBreak/>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Default="001C7C78" w:rsidP="00700045">
      <w:pPr>
        <w:tabs>
          <w:tab w:val="left" w:pos="567"/>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E21789" w14:textId="77777777" w:rsidR="00081CBF" w:rsidRDefault="00081CBF" w:rsidP="009F1180">
      <w:pPr>
        <w:tabs>
          <w:tab w:val="left" w:pos="720"/>
          <w:tab w:val="left" w:pos="9960"/>
        </w:tabs>
        <w:spacing w:after="0" w:line="23" w:lineRule="atLeast"/>
        <w:ind w:right="12"/>
        <w:rPr>
          <w:rFonts w:ascii="Times New Roman" w:hAnsi="Times New Roman" w:cs="Times New Roman"/>
          <w:sz w:val="24"/>
          <w:szCs w:val="24"/>
        </w:rPr>
      </w:pPr>
    </w:p>
    <w:p w14:paraId="3F727D4E" w14:textId="04EBCB58" w:rsidR="00081CBF" w:rsidRPr="00DA0285" w:rsidRDefault="00081CBF" w:rsidP="00434006">
      <w:pPr>
        <w:spacing w:after="0" w:line="240" w:lineRule="auto"/>
        <w:ind w:firstLine="567"/>
        <w:jc w:val="both"/>
        <w:rPr>
          <w:rFonts w:ascii="Times New Roman" w:eastAsia="Times New Roman" w:hAnsi="Times New Roman" w:cs="Times New Roman"/>
          <w:b/>
          <w:bCs/>
          <w:sz w:val="24"/>
          <w:szCs w:val="24"/>
          <w:lang w:eastAsia="en-US"/>
        </w:rPr>
      </w:pP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DA0285">
        <w:rPr>
          <w:rFonts w:ascii="Times New Roman" w:eastAsia="Times New Roman" w:hAnsi="Times New Roman" w:cs="Times New Roman"/>
          <w:b/>
          <w:bCs/>
          <w:sz w:val="24"/>
          <w:szCs w:val="24"/>
          <w:lang w:eastAsia="en-US"/>
        </w:rPr>
        <w:t xml:space="preserve">Siūlomų prekių </w:t>
      </w:r>
      <w:r w:rsidR="00220829" w:rsidRPr="00DA0285">
        <w:rPr>
          <w:rFonts w:ascii="Times New Roman" w:eastAsia="Times New Roman" w:hAnsi="Times New Roman" w:cs="Times New Roman"/>
          <w:b/>
          <w:bCs/>
          <w:sz w:val="24"/>
          <w:szCs w:val="24"/>
          <w:lang w:eastAsia="en-US"/>
        </w:rPr>
        <w:t>techninės charakteristikos</w:t>
      </w:r>
      <w:r w:rsidR="0082369D" w:rsidRPr="00DA0285">
        <w:rPr>
          <w:rFonts w:ascii="Times New Roman" w:eastAsia="Times New Roman" w:hAnsi="Times New Roman" w:cs="Times New Roman"/>
          <w:b/>
          <w:bCs/>
          <w:sz w:val="24"/>
          <w:szCs w:val="24"/>
          <w:lang w:eastAsia="en-US"/>
        </w:rPr>
        <w:t xml:space="preserve"> nurodytos 6 priedo tęsinyje. </w:t>
      </w:r>
    </w:p>
    <w:p w14:paraId="6221D820" w14:textId="77777777" w:rsidR="001504E3" w:rsidRDefault="001504E3" w:rsidP="00434006">
      <w:pPr>
        <w:spacing w:after="0" w:line="240" w:lineRule="auto"/>
        <w:ind w:firstLine="567"/>
        <w:jc w:val="both"/>
        <w:rPr>
          <w:rFonts w:ascii="Times New Roman" w:eastAsia="Times New Roman" w:hAnsi="Times New Roman" w:cs="Times New Roman"/>
          <w:sz w:val="24"/>
          <w:szCs w:val="24"/>
          <w:lang w:eastAsia="en-US"/>
        </w:rPr>
      </w:pPr>
    </w:p>
    <w:p w14:paraId="2CF30E91" w14:textId="18781414" w:rsidR="00700045" w:rsidRPr="00DE498B" w:rsidRDefault="00700045" w:rsidP="00700045">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3. </w:t>
      </w:r>
      <w:r w:rsidRPr="00DE498B">
        <w:rPr>
          <w:rFonts w:ascii="Times New Roman" w:eastAsia="Times New Roman" w:hAnsi="Times New Roman" w:cs="Times New Roman"/>
          <w:sz w:val="24"/>
          <w:szCs w:val="24"/>
        </w:rPr>
        <w:t>Pateikiame kokybės kriterijų vertinimui reikalingą informaciją:</w:t>
      </w: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5382"/>
        <w:gridCol w:w="4536"/>
      </w:tblGrid>
      <w:tr w:rsidR="00700045" w:rsidRPr="00DE498B" w14:paraId="77D34C82" w14:textId="77777777" w:rsidTr="00E715EF">
        <w:tc>
          <w:tcPr>
            <w:tcW w:w="538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5BD882B" w14:textId="77777777" w:rsidR="00700045" w:rsidRPr="00DE498B" w:rsidRDefault="00700045" w:rsidP="00164D59">
            <w:pPr>
              <w:spacing w:after="120"/>
              <w:rPr>
                <w:rFonts w:eastAsia="Times New Roman"/>
                <w:b/>
                <w:szCs w:val="24"/>
                <w:lang w:val="lt-LT"/>
              </w:rPr>
            </w:pPr>
            <w:r w:rsidRPr="00DE498B">
              <w:rPr>
                <w:rFonts w:eastAsia="Times New Roman"/>
                <w:b/>
                <w:szCs w:val="24"/>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31DC320" w14:textId="77777777" w:rsidR="00700045" w:rsidRPr="00DE498B" w:rsidRDefault="00700045" w:rsidP="00164D59">
            <w:pPr>
              <w:spacing w:after="120"/>
              <w:rPr>
                <w:rFonts w:eastAsia="Times New Roman"/>
                <w:b/>
                <w:szCs w:val="24"/>
                <w:lang w:val="lt-LT"/>
              </w:rPr>
            </w:pPr>
            <w:r w:rsidRPr="00DE498B">
              <w:rPr>
                <w:rFonts w:eastAsia="Times New Roman"/>
                <w:b/>
                <w:szCs w:val="24"/>
                <w:lang w:val="lt-LT"/>
              </w:rPr>
              <w:t>Tiekėjo pasiūlymas</w:t>
            </w:r>
          </w:p>
        </w:tc>
      </w:tr>
      <w:tr w:rsidR="00700045" w:rsidRPr="00DE498B" w14:paraId="74881EAC" w14:textId="77777777" w:rsidTr="00E715EF">
        <w:tc>
          <w:tcPr>
            <w:tcW w:w="5382" w:type="dxa"/>
            <w:tcBorders>
              <w:top w:val="single" w:sz="4" w:space="0" w:color="auto"/>
              <w:bottom w:val="single" w:sz="4" w:space="0" w:color="auto"/>
            </w:tcBorders>
          </w:tcPr>
          <w:p w14:paraId="002B05AD" w14:textId="6597B98B" w:rsidR="00700045" w:rsidRPr="00A74DB6" w:rsidRDefault="00700045" w:rsidP="00164D59">
            <w:pPr>
              <w:suppressAutoHyphens/>
              <w:jc w:val="both"/>
              <w:rPr>
                <w:szCs w:val="24"/>
                <w:lang w:val="lt-LT" w:eastAsia="zh-CN"/>
              </w:rPr>
            </w:pPr>
            <w:bookmarkStart w:id="115" w:name="_Hlk151451927"/>
            <w:r w:rsidRPr="00A74DB6">
              <w:rPr>
                <w:b/>
                <w:bCs/>
                <w:iCs/>
                <w:szCs w:val="24"/>
                <w:lang w:val="lt-LT"/>
              </w:rPr>
              <w:t xml:space="preserve">Tiekėjo siūlomas </w:t>
            </w:r>
            <w:r>
              <w:rPr>
                <w:b/>
                <w:bCs/>
                <w:iCs/>
                <w:szCs w:val="24"/>
                <w:lang w:val="lt-LT"/>
              </w:rPr>
              <w:t>prekių pristatymo ir sumontavimo</w:t>
            </w:r>
            <w:r w:rsidRPr="00A74DB6">
              <w:rPr>
                <w:b/>
                <w:bCs/>
                <w:iCs/>
                <w:szCs w:val="24"/>
                <w:lang w:val="lt-LT"/>
              </w:rPr>
              <w:t xml:space="preserve"> terminas</w:t>
            </w:r>
            <w:r w:rsidRPr="00A74DB6">
              <w:rPr>
                <w:bCs/>
                <w:i/>
                <w:iCs/>
                <w:color w:val="000000"/>
                <w:szCs w:val="24"/>
                <w:lang w:val="lt-LT"/>
              </w:rPr>
              <w:t xml:space="preserve"> </w:t>
            </w:r>
            <w:r w:rsidRPr="00A74DB6">
              <w:rPr>
                <w:iCs/>
                <w:szCs w:val="24"/>
                <w:lang w:val="lt-LT"/>
              </w:rPr>
              <w:t>(vertinama – pasiūlytas terminas</w:t>
            </w:r>
            <w:r w:rsidR="00E715EF">
              <w:rPr>
                <w:iCs/>
                <w:szCs w:val="24"/>
                <w:lang w:val="lt-LT"/>
              </w:rPr>
              <w:t>, savaitėmis</w:t>
            </w:r>
            <w:r w:rsidRPr="00A74DB6">
              <w:rPr>
                <w:iCs/>
                <w:szCs w:val="24"/>
                <w:lang w:val="lt-LT"/>
              </w:rPr>
              <w:t xml:space="preserve">), </w:t>
            </w:r>
            <w:r w:rsidRPr="00A74DB6">
              <w:rPr>
                <w:bCs/>
                <w:color w:val="000000"/>
                <w:szCs w:val="24"/>
                <w:lang w:val="lt-LT"/>
              </w:rPr>
              <w:t>P</w:t>
            </w:r>
            <w:r w:rsidRPr="00A74DB6">
              <w:rPr>
                <w:bCs/>
                <w:color w:val="000000"/>
                <w:szCs w:val="24"/>
                <w:vertAlign w:val="subscript"/>
                <w:lang w:val="lt-LT"/>
              </w:rPr>
              <w:t>1</w:t>
            </w:r>
          </w:p>
        </w:tc>
        <w:tc>
          <w:tcPr>
            <w:tcW w:w="4536" w:type="dxa"/>
            <w:tcBorders>
              <w:top w:val="single" w:sz="4" w:space="0" w:color="auto"/>
              <w:bottom w:val="single" w:sz="4" w:space="0" w:color="auto"/>
            </w:tcBorders>
          </w:tcPr>
          <w:p w14:paraId="0D856770" w14:textId="11F3537E" w:rsidR="00700045" w:rsidRPr="00A74DB6" w:rsidRDefault="00700045" w:rsidP="00164D59">
            <w:pPr>
              <w:pBdr>
                <w:top w:val="nil"/>
                <w:left w:val="nil"/>
                <w:bottom w:val="nil"/>
                <w:right w:val="nil"/>
                <w:between w:val="nil"/>
              </w:pBdr>
              <w:tabs>
                <w:tab w:val="left" w:pos="1560"/>
              </w:tabs>
              <w:ind w:left="65" w:hanging="33"/>
              <w:rPr>
                <w:i/>
                <w:color w:val="000000"/>
                <w:szCs w:val="24"/>
                <w:lang w:val="lt-LT"/>
              </w:rPr>
            </w:pPr>
            <w:r w:rsidRPr="00A74DB6">
              <w:rPr>
                <w:i/>
                <w:color w:val="000000"/>
                <w:szCs w:val="24"/>
                <w:u w:val="single"/>
                <w:lang w:val="lt-LT"/>
              </w:rPr>
              <w:t xml:space="preserve">                                  </w:t>
            </w:r>
            <w:r w:rsidR="00E715EF">
              <w:rPr>
                <w:i/>
                <w:color w:val="000000"/>
                <w:szCs w:val="24"/>
                <w:lang w:val="lt-LT"/>
              </w:rPr>
              <w:t>sav</w:t>
            </w:r>
            <w:r w:rsidRPr="00A74DB6">
              <w:rPr>
                <w:i/>
                <w:color w:val="000000"/>
                <w:szCs w:val="24"/>
                <w:lang w:val="lt-LT"/>
              </w:rPr>
              <w:t>.</w:t>
            </w:r>
          </w:p>
          <w:p w14:paraId="51DDDFE5" w14:textId="15998B5F" w:rsidR="00700045" w:rsidRPr="00A74DB6" w:rsidRDefault="00700045" w:rsidP="00164D59">
            <w:pPr>
              <w:pBdr>
                <w:top w:val="nil"/>
                <w:left w:val="nil"/>
                <w:bottom w:val="nil"/>
                <w:right w:val="nil"/>
                <w:between w:val="nil"/>
              </w:pBdr>
              <w:tabs>
                <w:tab w:val="left" w:pos="1560"/>
              </w:tabs>
              <w:rPr>
                <w:i/>
                <w:color w:val="000000"/>
                <w:szCs w:val="24"/>
                <w:lang w:val="lt-LT"/>
              </w:rPr>
            </w:pPr>
            <w:r w:rsidRPr="00A74DB6">
              <w:rPr>
                <w:i/>
                <w:color w:val="000000"/>
                <w:szCs w:val="24"/>
                <w:lang w:val="lt-LT"/>
              </w:rPr>
              <w:t xml:space="preserve">Įrašyti siūlomą </w:t>
            </w:r>
            <w:r w:rsidR="00E715EF">
              <w:rPr>
                <w:b/>
                <w:i/>
                <w:color w:val="000000"/>
                <w:szCs w:val="24"/>
                <w:lang w:val="lt-LT"/>
              </w:rPr>
              <w:t>prekių pristatymo ir sumontavimo</w:t>
            </w:r>
            <w:r w:rsidRPr="00A74DB6">
              <w:rPr>
                <w:b/>
                <w:i/>
                <w:color w:val="000000"/>
                <w:szCs w:val="24"/>
                <w:lang w:val="lt-LT"/>
              </w:rPr>
              <w:t xml:space="preserve"> terminą</w:t>
            </w:r>
            <w:r>
              <w:rPr>
                <w:b/>
                <w:i/>
                <w:color w:val="000000"/>
                <w:szCs w:val="24"/>
                <w:lang w:val="lt-LT"/>
              </w:rPr>
              <w:t>.</w:t>
            </w:r>
            <w:r w:rsidRPr="00A74DB6">
              <w:rPr>
                <w:i/>
                <w:color w:val="000000"/>
                <w:szCs w:val="24"/>
                <w:lang w:val="lt-LT"/>
              </w:rPr>
              <w:t xml:space="preserve"> </w:t>
            </w:r>
          </w:p>
          <w:p w14:paraId="47E342D7" w14:textId="77B16B7B" w:rsidR="00700045" w:rsidRPr="00A74DB6" w:rsidRDefault="00700045" w:rsidP="00164D59">
            <w:pPr>
              <w:pBdr>
                <w:top w:val="nil"/>
                <w:left w:val="nil"/>
                <w:bottom w:val="nil"/>
                <w:right w:val="nil"/>
                <w:between w:val="nil"/>
              </w:pBdr>
              <w:tabs>
                <w:tab w:val="left" w:pos="1560"/>
              </w:tabs>
              <w:rPr>
                <w:rFonts w:eastAsia="Times New Roman"/>
                <w:i/>
                <w:szCs w:val="24"/>
                <w:lang w:val="lt-LT"/>
              </w:rPr>
            </w:pPr>
            <w:r w:rsidRPr="00A74DB6">
              <w:rPr>
                <w:i/>
                <w:color w:val="000000"/>
                <w:szCs w:val="24"/>
                <w:lang w:val="lt-LT"/>
              </w:rPr>
              <w:t xml:space="preserve">Maksimalus </w:t>
            </w:r>
            <w:r w:rsidRPr="00E715EF">
              <w:rPr>
                <w:i/>
                <w:color w:val="000000"/>
                <w:szCs w:val="24"/>
                <w:lang w:val="lt-LT"/>
              </w:rPr>
              <w:t xml:space="preserve">galimas </w:t>
            </w:r>
            <w:r w:rsidR="00E715EF" w:rsidRPr="00E715EF">
              <w:rPr>
                <w:i/>
                <w:color w:val="000000"/>
                <w:szCs w:val="24"/>
                <w:lang w:val="lt-LT"/>
              </w:rPr>
              <w:t xml:space="preserve">prekių pristatymo ir sumontavimo </w:t>
            </w:r>
            <w:r w:rsidRPr="00A74DB6">
              <w:rPr>
                <w:i/>
                <w:color w:val="000000"/>
                <w:szCs w:val="24"/>
                <w:lang w:val="lt-LT"/>
              </w:rPr>
              <w:t xml:space="preserve">terminas yra </w:t>
            </w:r>
            <w:r w:rsidR="00E715EF">
              <w:rPr>
                <w:i/>
                <w:color w:val="000000"/>
                <w:szCs w:val="24"/>
                <w:lang w:val="lt-LT"/>
              </w:rPr>
              <w:t>8</w:t>
            </w:r>
            <w:r w:rsidRPr="00A74DB6">
              <w:rPr>
                <w:i/>
                <w:color w:val="000000"/>
                <w:szCs w:val="24"/>
                <w:lang w:val="lt-LT"/>
              </w:rPr>
              <w:t xml:space="preserve"> </w:t>
            </w:r>
            <w:r w:rsidR="00E715EF">
              <w:rPr>
                <w:i/>
                <w:color w:val="000000"/>
                <w:szCs w:val="24"/>
                <w:lang w:val="lt-LT"/>
              </w:rPr>
              <w:t>savaitės</w:t>
            </w:r>
            <w:r w:rsidRPr="00A74DB6">
              <w:rPr>
                <w:i/>
                <w:color w:val="000000"/>
                <w:szCs w:val="24"/>
                <w:lang w:val="lt-LT"/>
              </w:rPr>
              <w:t xml:space="preserve"> nuo </w:t>
            </w:r>
            <w:r w:rsidR="00E715EF">
              <w:rPr>
                <w:i/>
                <w:color w:val="000000"/>
                <w:szCs w:val="24"/>
                <w:lang w:val="lt-LT"/>
              </w:rPr>
              <w:t>Sutarties įsigaliojimo</w:t>
            </w:r>
            <w:r w:rsidRPr="00A74DB6">
              <w:rPr>
                <w:i/>
                <w:color w:val="000000"/>
                <w:szCs w:val="24"/>
                <w:lang w:val="lt-LT"/>
              </w:rPr>
              <w:t xml:space="preserve"> dienos. </w:t>
            </w:r>
          </w:p>
        </w:tc>
      </w:tr>
    </w:tbl>
    <w:bookmarkEnd w:id="115"/>
    <w:p w14:paraId="250DB442" w14:textId="77777777" w:rsidR="00700045" w:rsidRPr="00DE498B" w:rsidRDefault="00700045" w:rsidP="00700045">
      <w:pPr>
        <w:widowControl w:val="0"/>
        <w:tabs>
          <w:tab w:val="left" w:pos="567"/>
        </w:tabs>
        <w:spacing w:after="0" w:line="240" w:lineRule="auto"/>
        <w:jc w:val="both"/>
        <w:rPr>
          <w:rFonts w:ascii="Times New Roman" w:eastAsia="Times New Roman" w:hAnsi="Times New Roman" w:cs="Times New Roman"/>
          <w:sz w:val="24"/>
          <w:szCs w:val="24"/>
        </w:rPr>
      </w:pPr>
      <w:r w:rsidRPr="00DE498B">
        <w:rPr>
          <w:rFonts w:ascii="Times New Roman" w:eastAsia="Times New Roman" w:hAnsi="Times New Roman" w:cs="Times New Roman"/>
          <w:sz w:val="24"/>
          <w:szCs w:val="24"/>
        </w:rPr>
        <w:tab/>
        <w:t>Patvirtiname, kad visa pasiūlyme pateikta informacija yra teisinga, atitinka tikrovę ir apima viską, ko reikia visiškam ir tinkamam sutarties įvykdymui.</w:t>
      </w:r>
    </w:p>
    <w:p w14:paraId="19C9008D" w14:textId="77777777" w:rsidR="00700045" w:rsidRDefault="00700045" w:rsidP="00700045">
      <w:pPr>
        <w:spacing w:after="0" w:line="240" w:lineRule="auto"/>
        <w:ind w:firstLine="851"/>
        <w:jc w:val="both"/>
        <w:rPr>
          <w:rFonts w:ascii="Times New Roman" w:hAnsi="Times New Roman" w:cs="Times New Roman"/>
        </w:rPr>
      </w:pPr>
    </w:p>
    <w:p w14:paraId="6A2C5241" w14:textId="77777777" w:rsidR="004B141F" w:rsidRPr="004B141F" w:rsidRDefault="00E715EF" w:rsidP="004B141F">
      <w:pPr>
        <w:spacing w:after="0"/>
        <w:ind w:firstLine="567"/>
        <w:rPr>
          <w:rFonts w:ascii="Times New Roman" w:hAnsi="Times New Roman" w:cs="Times New Roman"/>
          <w:sz w:val="24"/>
          <w:szCs w:val="24"/>
        </w:rPr>
      </w:pPr>
      <w:r w:rsidRPr="004B141F">
        <w:rPr>
          <w:rFonts w:ascii="Times New Roman" w:eastAsia="Times New Roman" w:hAnsi="Times New Roman" w:cs="Times New Roman"/>
          <w:sz w:val="24"/>
          <w:szCs w:val="24"/>
        </w:rPr>
        <w:t>4</w:t>
      </w:r>
      <w:r w:rsidR="00152D60" w:rsidRPr="004B141F">
        <w:rPr>
          <w:rFonts w:ascii="Times New Roman" w:eastAsia="Times New Roman" w:hAnsi="Times New Roman" w:cs="Times New Roman"/>
          <w:sz w:val="24"/>
          <w:szCs w:val="24"/>
        </w:rPr>
        <w:t xml:space="preserve">. </w:t>
      </w:r>
      <w:r w:rsidR="004B141F" w:rsidRPr="004B141F">
        <w:rPr>
          <w:rFonts w:ascii="Times New Roman" w:hAnsi="Times New Roman" w:cs="Times New Roman"/>
          <w:sz w:val="24"/>
          <w:szCs w:val="24"/>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4B141F" w:rsidRPr="004B141F" w14:paraId="6D06890C" w14:textId="77777777" w:rsidTr="00164D59">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415C6AF9" w14:textId="77777777" w:rsidR="004B141F" w:rsidRPr="004B141F" w:rsidRDefault="004B141F" w:rsidP="004B141F">
            <w:pPr>
              <w:pStyle w:val="prastasiniatinklio"/>
              <w:spacing w:after="0" w:afterAutospacing="0" w:line="240" w:lineRule="auto"/>
              <w:rPr>
                <w:rFonts w:ascii="Times New Roman" w:hAnsi="Times New Roman" w:cs="Times New Roman"/>
                <w:sz w:val="24"/>
                <w:szCs w:val="24"/>
              </w:rPr>
            </w:pPr>
            <w:r w:rsidRPr="004B141F">
              <w:rPr>
                <w:rFonts w:ascii="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11809765" w14:textId="77777777" w:rsidR="004B141F" w:rsidRPr="004B141F" w:rsidRDefault="004B141F" w:rsidP="004B141F">
            <w:pPr>
              <w:pStyle w:val="prastasiniatinklio"/>
              <w:spacing w:after="0" w:afterAutospacing="0" w:line="240" w:lineRule="auto"/>
              <w:jc w:val="center"/>
              <w:rPr>
                <w:rFonts w:ascii="Times New Roman" w:hAnsi="Times New Roman" w:cs="Times New Roman"/>
                <w:b/>
                <w:bCs/>
                <w:sz w:val="24"/>
                <w:szCs w:val="24"/>
              </w:rPr>
            </w:pPr>
            <w:r w:rsidRPr="004B141F">
              <w:rPr>
                <w:rFonts w:ascii="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0D3CB55E" w14:textId="77777777" w:rsidR="004B141F" w:rsidRPr="004B141F" w:rsidRDefault="004B141F" w:rsidP="004B141F">
            <w:pPr>
              <w:pStyle w:val="prastasiniatinklio"/>
              <w:spacing w:after="0" w:afterAutospacing="0" w:line="240" w:lineRule="auto"/>
              <w:jc w:val="center"/>
              <w:rPr>
                <w:rFonts w:ascii="Times New Roman" w:hAnsi="Times New Roman" w:cs="Times New Roman"/>
                <w:b/>
                <w:bCs/>
                <w:sz w:val="24"/>
                <w:szCs w:val="24"/>
              </w:rPr>
            </w:pPr>
            <w:r w:rsidRPr="004B141F">
              <w:rPr>
                <w:rFonts w:ascii="Times New Roman" w:hAnsi="Times New Roman" w:cs="Times New Roman"/>
                <w:b/>
                <w:bCs/>
                <w:sz w:val="24"/>
                <w:szCs w:val="24"/>
              </w:rPr>
              <w:t>Atsakingi asmenys (vardas, pavardė)*</w:t>
            </w:r>
          </w:p>
        </w:tc>
      </w:tr>
      <w:tr w:rsidR="004B141F" w:rsidRPr="004B141F" w14:paraId="45E8D4DF" w14:textId="77777777" w:rsidTr="00164D59">
        <w:tc>
          <w:tcPr>
            <w:tcW w:w="5000" w:type="pct"/>
            <w:gridSpan w:val="4"/>
            <w:tcBorders>
              <w:top w:val="single" w:sz="4" w:space="0" w:color="auto"/>
              <w:left w:val="single" w:sz="4" w:space="0" w:color="auto"/>
              <w:bottom w:val="single" w:sz="4" w:space="0" w:color="auto"/>
              <w:right w:val="single" w:sz="4" w:space="0" w:color="auto"/>
            </w:tcBorders>
            <w:vAlign w:val="center"/>
          </w:tcPr>
          <w:p w14:paraId="2EC49084" w14:textId="77777777" w:rsidR="004B141F" w:rsidRPr="004B141F" w:rsidRDefault="004B141F" w:rsidP="004B141F">
            <w:pPr>
              <w:pStyle w:val="prastasiniatinklio"/>
              <w:spacing w:after="0" w:afterAutospacing="0" w:line="240" w:lineRule="auto"/>
              <w:rPr>
                <w:rFonts w:ascii="Times New Roman" w:hAnsi="Times New Roman" w:cs="Times New Roman"/>
                <w:b/>
                <w:bCs/>
                <w:sz w:val="24"/>
                <w:szCs w:val="24"/>
              </w:rPr>
            </w:pPr>
            <w:r w:rsidRPr="004B141F">
              <w:rPr>
                <w:rFonts w:ascii="Times New Roman" w:hAnsi="Times New Roman" w:cs="Times New Roman"/>
                <w:b/>
                <w:bCs/>
                <w:sz w:val="24"/>
                <w:szCs w:val="24"/>
              </w:rPr>
              <w:t>Tiekėjas</w:t>
            </w:r>
          </w:p>
        </w:tc>
      </w:tr>
      <w:tr w:rsidR="004B141F" w:rsidRPr="004B141F" w14:paraId="1525A600" w14:textId="77777777" w:rsidTr="00164D59">
        <w:tc>
          <w:tcPr>
            <w:tcW w:w="291" w:type="pct"/>
            <w:tcBorders>
              <w:top w:val="single" w:sz="4" w:space="0" w:color="auto"/>
              <w:left w:val="single" w:sz="4" w:space="0" w:color="auto"/>
              <w:bottom w:val="single" w:sz="4" w:space="0" w:color="auto"/>
              <w:right w:val="single" w:sz="4" w:space="0" w:color="auto"/>
            </w:tcBorders>
            <w:vAlign w:val="center"/>
          </w:tcPr>
          <w:p w14:paraId="103B3C57" w14:textId="77777777" w:rsidR="004B141F" w:rsidRPr="004B141F" w:rsidRDefault="004B141F" w:rsidP="004B141F">
            <w:pPr>
              <w:pStyle w:val="prastasiniatinklio"/>
              <w:numPr>
                <w:ilvl w:val="0"/>
                <w:numId w:val="46"/>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4B869A77" w14:textId="77777777" w:rsidR="004B141F" w:rsidRPr="004B141F" w:rsidRDefault="004B141F" w:rsidP="004B141F">
            <w:pPr>
              <w:pStyle w:val="prastasiniatinklio"/>
              <w:spacing w:after="0" w:afterAutospacing="0" w:line="240" w:lineRule="auto"/>
              <w:rPr>
                <w:rFonts w:ascii="Times New Roman" w:hAnsi="Times New Roman" w:cs="Times New Roman"/>
                <w:sz w:val="24"/>
                <w:szCs w:val="24"/>
              </w:rPr>
            </w:pPr>
            <w:r w:rsidRPr="004B141F">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05E09E4D" w14:textId="77777777" w:rsidR="004B141F" w:rsidRPr="004B141F" w:rsidRDefault="004B141F" w:rsidP="004B141F">
            <w:pPr>
              <w:pStyle w:val="prastasiniatinklio"/>
              <w:spacing w:after="0" w:afterAutospacing="0" w:line="240" w:lineRule="auto"/>
              <w:rPr>
                <w:rFonts w:ascii="Times New Roman" w:hAnsi="Times New Roman" w:cs="Times New Roman"/>
                <w:sz w:val="24"/>
                <w:szCs w:val="24"/>
              </w:rPr>
            </w:pPr>
          </w:p>
        </w:tc>
      </w:tr>
      <w:tr w:rsidR="004B141F" w:rsidRPr="004B141F" w14:paraId="5A0E9F21" w14:textId="77777777" w:rsidTr="00164D59">
        <w:tc>
          <w:tcPr>
            <w:tcW w:w="291" w:type="pct"/>
            <w:tcBorders>
              <w:top w:val="single" w:sz="4" w:space="0" w:color="auto"/>
              <w:left w:val="single" w:sz="4" w:space="0" w:color="auto"/>
              <w:bottom w:val="single" w:sz="4" w:space="0" w:color="auto"/>
              <w:right w:val="single" w:sz="4" w:space="0" w:color="auto"/>
            </w:tcBorders>
            <w:vAlign w:val="center"/>
          </w:tcPr>
          <w:p w14:paraId="605E000D" w14:textId="77777777" w:rsidR="004B141F" w:rsidRPr="004B141F" w:rsidRDefault="004B141F" w:rsidP="004B141F">
            <w:pPr>
              <w:pStyle w:val="prastasiniatinklio"/>
              <w:numPr>
                <w:ilvl w:val="0"/>
                <w:numId w:val="46"/>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1134D974" w14:textId="77777777" w:rsidR="004B141F" w:rsidRPr="004B141F" w:rsidRDefault="004B141F" w:rsidP="004B141F">
            <w:pPr>
              <w:pStyle w:val="prastasiniatinklio"/>
              <w:spacing w:after="0" w:afterAutospacing="0" w:line="240" w:lineRule="auto"/>
              <w:rPr>
                <w:rFonts w:ascii="Times New Roman" w:hAnsi="Times New Roman" w:cs="Times New Roman"/>
                <w:sz w:val="24"/>
                <w:szCs w:val="24"/>
              </w:rPr>
            </w:pPr>
            <w:r w:rsidRPr="004B141F">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3386EBBE" w14:textId="77777777" w:rsidR="004B141F" w:rsidRPr="004B141F" w:rsidRDefault="004B141F" w:rsidP="004B141F">
            <w:pPr>
              <w:pStyle w:val="prastasiniatinklio"/>
              <w:spacing w:after="0" w:afterAutospacing="0" w:line="240" w:lineRule="auto"/>
              <w:rPr>
                <w:rFonts w:ascii="Times New Roman" w:hAnsi="Times New Roman" w:cs="Times New Roman"/>
                <w:sz w:val="24"/>
                <w:szCs w:val="24"/>
              </w:rPr>
            </w:pPr>
          </w:p>
        </w:tc>
      </w:tr>
      <w:tr w:rsidR="004B141F" w:rsidRPr="004B141F" w14:paraId="78F3FCBE" w14:textId="77777777" w:rsidTr="00164D59">
        <w:tblPrEx>
          <w:tblLook w:val="0000" w:firstRow="0" w:lastRow="0" w:firstColumn="0" w:lastColumn="0" w:noHBand="0" w:noVBand="0"/>
        </w:tblPrEx>
        <w:trPr>
          <w:trHeight w:val="233"/>
        </w:trPr>
        <w:tc>
          <w:tcPr>
            <w:tcW w:w="291" w:type="pct"/>
          </w:tcPr>
          <w:p w14:paraId="7DFB9D49" w14:textId="77777777" w:rsidR="004B141F" w:rsidRPr="004B141F" w:rsidRDefault="004B141F" w:rsidP="004B141F">
            <w:pPr>
              <w:pStyle w:val="Sraopastraipa"/>
              <w:numPr>
                <w:ilvl w:val="0"/>
                <w:numId w:val="46"/>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38CDF3BA" w14:textId="77777777" w:rsidR="004B141F" w:rsidRPr="004B141F" w:rsidRDefault="004B141F" w:rsidP="004B141F">
            <w:pPr>
              <w:spacing w:after="0" w:line="240" w:lineRule="auto"/>
              <w:rPr>
                <w:rFonts w:ascii="Times New Roman" w:hAnsi="Times New Roman" w:cs="Times New Roman"/>
                <w:sz w:val="24"/>
                <w:szCs w:val="24"/>
              </w:rPr>
            </w:pPr>
            <w:r w:rsidRPr="004B141F">
              <w:rPr>
                <w:rFonts w:ascii="Times New Roman" w:hAnsi="Times New Roman" w:cs="Times New Roman"/>
                <w:sz w:val="24"/>
                <w:szCs w:val="24"/>
              </w:rPr>
              <w:t>Valdybos nariai**</w:t>
            </w:r>
          </w:p>
        </w:tc>
        <w:tc>
          <w:tcPr>
            <w:tcW w:w="2353" w:type="pct"/>
          </w:tcPr>
          <w:p w14:paraId="500C0A4D" w14:textId="77777777" w:rsidR="004B141F" w:rsidRPr="004B141F" w:rsidRDefault="004B141F" w:rsidP="004B141F">
            <w:pPr>
              <w:spacing w:after="0" w:line="240" w:lineRule="auto"/>
              <w:rPr>
                <w:rFonts w:ascii="Times New Roman" w:hAnsi="Times New Roman" w:cs="Times New Roman"/>
                <w:sz w:val="24"/>
                <w:szCs w:val="24"/>
              </w:rPr>
            </w:pPr>
            <w:r w:rsidRPr="004B141F">
              <w:rPr>
                <w:rFonts w:ascii="Times New Roman" w:hAnsi="Times New Roman" w:cs="Times New Roman"/>
                <w:sz w:val="24"/>
                <w:szCs w:val="24"/>
              </w:rPr>
              <w:t xml:space="preserve"> </w:t>
            </w:r>
          </w:p>
        </w:tc>
      </w:tr>
      <w:tr w:rsidR="004B141F" w:rsidRPr="004B141F" w14:paraId="7C245BC0" w14:textId="77777777" w:rsidTr="00164D59">
        <w:tblPrEx>
          <w:tblLook w:val="0000" w:firstRow="0" w:lastRow="0" w:firstColumn="0" w:lastColumn="0" w:noHBand="0" w:noVBand="0"/>
        </w:tblPrEx>
        <w:trPr>
          <w:trHeight w:val="233"/>
        </w:trPr>
        <w:tc>
          <w:tcPr>
            <w:tcW w:w="291" w:type="pct"/>
          </w:tcPr>
          <w:p w14:paraId="4333FDE2" w14:textId="77777777" w:rsidR="004B141F" w:rsidRPr="004B141F" w:rsidRDefault="004B141F" w:rsidP="004B141F">
            <w:pPr>
              <w:pStyle w:val="Sraopastraipa"/>
              <w:numPr>
                <w:ilvl w:val="0"/>
                <w:numId w:val="46"/>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3C9FA07E" w14:textId="77777777" w:rsidR="004B141F" w:rsidRPr="004B141F" w:rsidRDefault="004B141F" w:rsidP="004B141F">
            <w:pPr>
              <w:spacing w:after="0" w:line="240" w:lineRule="auto"/>
              <w:rPr>
                <w:rFonts w:ascii="Times New Roman" w:hAnsi="Times New Roman" w:cs="Times New Roman"/>
                <w:sz w:val="24"/>
                <w:szCs w:val="24"/>
              </w:rPr>
            </w:pPr>
            <w:r w:rsidRPr="004B141F">
              <w:rPr>
                <w:rFonts w:ascii="Times New Roman" w:hAnsi="Times New Roman" w:cs="Times New Roman"/>
                <w:sz w:val="24"/>
                <w:szCs w:val="24"/>
              </w:rPr>
              <w:t>Stebėtojų tarybos nariai**</w:t>
            </w:r>
          </w:p>
        </w:tc>
        <w:tc>
          <w:tcPr>
            <w:tcW w:w="2353" w:type="pct"/>
          </w:tcPr>
          <w:p w14:paraId="52DCCFFF" w14:textId="77777777" w:rsidR="004B141F" w:rsidRPr="004B141F" w:rsidRDefault="004B141F" w:rsidP="004B141F">
            <w:pPr>
              <w:spacing w:after="0" w:line="240" w:lineRule="auto"/>
              <w:rPr>
                <w:rFonts w:ascii="Times New Roman" w:hAnsi="Times New Roman" w:cs="Times New Roman"/>
                <w:sz w:val="24"/>
                <w:szCs w:val="24"/>
              </w:rPr>
            </w:pPr>
          </w:p>
        </w:tc>
      </w:tr>
      <w:tr w:rsidR="004B141F" w:rsidRPr="004B141F" w14:paraId="6D72E2A2" w14:textId="77777777" w:rsidTr="00164D59">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9E0C718" w14:textId="77777777" w:rsidR="004B141F" w:rsidRPr="004B141F" w:rsidRDefault="004B141F" w:rsidP="004B141F">
            <w:pPr>
              <w:pStyle w:val="Sraopastraipa"/>
              <w:numPr>
                <w:ilvl w:val="0"/>
                <w:numId w:val="46"/>
              </w:numPr>
              <w:tabs>
                <w:tab w:val="left" w:pos="360"/>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5F429E63"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Kiekybinis atstovavimas***</w:t>
            </w:r>
          </w:p>
        </w:tc>
        <w:tc>
          <w:tcPr>
            <w:tcW w:w="2353" w:type="pct"/>
            <w:tcBorders>
              <w:top w:val="single" w:sz="4" w:space="0" w:color="auto"/>
              <w:left w:val="single" w:sz="4" w:space="0" w:color="auto"/>
              <w:right w:val="single" w:sz="4" w:space="0" w:color="auto"/>
            </w:tcBorders>
          </w:tcPr>
          <w:p w14:paraId="19C31E6C" w14:textId="77777777" w:rsidR="004B141F" w:rsidRPr="004B141F" w:rsidRDefault="004B141F" w:rsidP="004B141F">
            <w:pPr>
              <w:spacing w:after="0" w:line="240" w:lineRule="auto"/>
              <w:rPr>
                <w:rFonts w:ascii="Times New Roman" w:hAnsi="Times New Roman" w:cs="Times New Roman"/>
                <w:sz w:val="24"/>
                <w:szCs w:val="24"/>
              </w:rPr>
            </w:pPr>
            <w:r w:rsidRPr="004B141F">
              <w:rPr>
                <w:rFonts w:ascii="Times New Roman" w:hAnsi="Times New Roman" w:cs="Times New Roman"/>
                <w:sz w:val="24"/>
                <w:szCs w:val="24"/>
              </w:rPr>
              <w:t xml:space="preserve"> </w:t>
            </w:r>
          </w:p>
        </w:tc>
      </w:tr>
      <w:tr w:rsidR="004B141F" w:rsidRPr="004B141F" w14:paraId="5C179FF1" w14:textId="77777777" w:rsidTr="00164D59">
        <w:tblPrEx>
          <w:tblLook w:val="0000" w:firstRow="0" w:lastRow="0" w:firstColumn="0" w:lastColumn="0" w:noHBand="0" w:noVBand="0"/>
        </w:tblPrEx>
        <w:tc>
          <w:tcPr>
            <w:tcW w:w="5000" w:type="pct"/>
            <w:gridSpan w:val="4"/>
            <w:tcBorders>
              <w:left w:val="single" w:sz="4" w:space="0" w:color="auto"/>
              <w:right w:val="single" w:sz="4" w:space="0" w:color="auto"/>
            </w:tcBorders>
          </w:tcPr>
          <w:p w14:paraId="6B6D530A" w14:textId="77777777" w:rsidR="004B141F" w:rsidRPr="004B141F" w:rsidRDefault="004B141F" w:rsidP="004B141F">
            <w:pPr>
              <w:spacing w:after="0" w:line="240" w:lineRule="auto"/>
              <w:rPr>
                <w:rFonts w:ascii="Times New Roman" w:hAnsi="Times New Roman" w:cs="Times New Roman"/>
                <w:b/>
                <w:bCs/>
                <w:i/>
                <w:color w:val="4A4A4A"/>
                <w:sz w:val="24"/>
                <w:szCs w:val="24"/>
              </w:rPr>
            </w:pPr>
            <w:r w:rsidRPr="004B141F">
              <w:rPr>
                <w:rFonts w:ascii="Times New Roman" w:hAnsi="Times New Roman" w:cs="Times New Roman"/>
                <w:b/>
                <w:bCs/>
                <w:sz w:val="24"/>
                <w:szCs w:val="24"/>
              </w:rPr>
              <w:t>Ūkio subjektų grupės narys****</w:t>
            </w:r>
          </w:p>
        </w:tc>
      </w:tr>
      <w:tr w:rsidR="004B141F" w:rsidRPr="004B141F" w14:paraId="66364504" w14:textId="77777777" w:rsidTr="00164D59">
        <w:tblPrEx>
          <w:tblLook w:val="0000" w:firstRow="0" w:lastRow="0" w:firstColumn="0" w:lastColumn="0" w:noHBand="0" w:noVBand="0"/>
        </w:tblPrEx>
        <w:tc>
          <w:tcPr>
            <w:tcW w:w="2647" w:type="pct"/>
            <w:gridSpan w:val="3"/>
            <w:tcBorders>
              <w:left w:val="single" w:sz="4" w:space="0" w:color="auto"/>
            </w:tcBorders>
            <w:vAlign w:val="center"/>
          </w:tcPr>
          <w:p w14:paraId="115FBD64" w14:textId="77777777" w:rsidR="004B141F" w:rsidRPr="004B141F" w:rsidRDefault="004B141F" w:rsidP="004B141F">
            <w:pPr>
              <w:pStyle w:val="Antrats"/>
              <w:spacing w:after="0" w:line="240" w:lineRule="auto"/>
              <w:rPr>
                <w:rFonts w:ascii="Times New Roman" w:hAnsi="Times New Roman" w:cs="Times New Roman"/>
                <w:b/>
                <w:bCs/>
                <w:sz w:val="24"/>
                <w:szCs w:val="24"/>
              </w:rPr>
            </w:pPr>
            <w:r w:rsidRPr="004B141F">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20F15AD4" w14:textId="77777777" w:rsidR="004B141F" w:rsidRPr="004B141F" w:rsidRDefault="004B141F" w:rsidP="004B141F">
            <w:pPr>
              <w:spacing w:after="0" w:line="240" w:lineRule="auto"/>
              <w:rPr>
                <w:rFonts w:ascii="Times New Roman" w:hAnsi="Times New Roman" w:cs="Times New Roman"/>
                <w:b/>
                <w:bCs/>
                <w:sz w:val="24"/>
                <w:szCs w:val="24"/>
              </w:rPr>
            </w:pPr>
          </w:p>
        </w:tc>
      </w:tr>
      <w:tr w:rsidR="004B141F" w:rsidRPr="004B141F" w14:paraId="66CF8230" w14:textId="77777777" w:rsidTr="00164D59">
        <w:tblPrEx>
          <w:tblLook w:val="0000" w:firstRow="0" w:lastRow="0" w:firstColumn="0" w:lastColumn="0" w:noHBand="0" w:noVBand="0"/>
        </w:tblPrEx>
        <w:tc>
          <w:tcPr>
            <w:tcW w:w="291" w:type="pct"/>
            <w:tcBorders>
              <w:left w:val="single" w:sz="4" w:space="0" w:color="auto"/>
              <w:right w:val="single" w:sz="4" w:space="0" w:color="auto"/>
            </w:tcBorders>
            <w:vAlign w:val="center"/>
          </w:tcPr>
          <w:p w14:paraId="4B0287AA" w14:textId="77777777" w:rsidR="004B141F" w:rsidRPr="004B141F" w:rsidRDefault="004B141F" w:rsidP="004B141F">
            <w:pPr>
              <w:pStyle w:val="Sraopastraipa"/>
              <w:numPr>
                <w:ilvl w:val="0"/>
                <w:numId w:val="47"/>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3B1B5D19"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23CF67D8" w14:textId="77777777" w:rsidR="004B141F" w:rsidRPr="004B141F" w:rsidRDefault="004B141F" w:rsidP="004B141F">
            <w:pPr>
              <w:spacing w:after="0" w:line="240" w:lineRule="auto"/>
              <w:ind w:hanging="693"/>
              <w:rPr>
                <w:rFonts w:ascii="Times New Roman" w:hAnsi="Times New Roman" w:cs="Times New Roman"/>
                <w:sz w:val="24"/>
                <w:szCs w:val="24"/>
              </w:rPr>
            </w:pPr>
          </w:p>
        </w:tc>
      </w:tr>
      <w:tr w:rsidR="004B141F" w:rsidRPr="004B141F" w14:paraId="2239921A" w14:textId="77777777" w:rsidTr="00164D59">
        <w:tblPrEx>
          <w:tblLook w:val="0000" w:firstRow="0" w:lastRow="0" w:firstColumn="0" w:lastColumn="0" w:noHBand="0" w:noVBand="0"/>
        </w:tblPrEx>
        <w:tc>
          <w:tcPr>
            <w:tcW w:w="291" w:type="pct"/>
            <w:tcBorders>
              <w:left w:val="single" w:sz="4" w:space="0" w:color="auto"/>
              <w:right w:val="single" w:sz="4" w:space="0" w:color="auto"/>
            </w:tcBorders>
            <w:vAlign w:val="center"/>
          </w:tcPr>
          <w:p w14:paraId="41C25889" w14:textId="77777777" w:rsidR="004B141F" w:rsidRPr="004B141F" w:rsidRDefault="004B141F" w:rsidP="004B141F">
            <w:pPr>
              <w:pStyle w:val="Sraopastraipa"/>
              <w:numPr>
                <w:ilvl w:val="0"/>
                <w:numId w:val="47"/>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57CB453A"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2C2BAA86" w14:textId="77777777" w:rsidR="004B141F" w:rsidRPr="004B141F" w:rsidRDefault="004B141F" w:rsidP="004B141F">
            <w:pPr>
              <w:spacing w:after="0" w:line="240" w:lineRule="auto"/>
              <w:ind w:hanging="693"/>
              <w:rPr>
                <w:rFonts w:ascii="Times New Roman" w:hAnsi="Times New Roman" w:cs="Times New Roman"/>
                <w:sz w:val="24"/>
                <w:szCs w:val="24"/>
              </w:rPr>
            </w:pPr>
          </w:p>
        </w:tc>
      </w:tr>
      <w:tr w:rsidR="004B141F" w:rsidRPr="004B141F" w14:paraId="0F7D5E79" w14:textId="77777777" w:rsidTr="00164D59">
        <w:tblPrEx>
          <w:tblLook w:val="0000" w:firstRow="0" w:lastRow="0" w:firstColumn="0" w:lastColumn="0" w:noHBand="0" w:noVBand="0"/>
        </w:tblPrEx>
        <w:tc>
          <w:tcPr>
            <w:tcW w:w="291" w:type="pct"/>
            <w:tcBorders>
              <w:left w:val="single" w:sz="4" w:space="0" w:color="auto"/>
              <w:right w:val="single" w:sz="4" w:space="0" w:color="auto"/>
            </w:tcBorders>
          </w:tcPr>
          <w:p w14:paraId="15A6A47F" w14:textId="77777777" w:rsidR="004B141F" w:rsidRPr="004B141F" w:rsidRDefault="004B141F" w:rsidP="004B141F">
            <w:pPr>
              <w:pStyle w:val="Sraopastraipa"/>
              <w:numPr>
                <w:ilvl w:val="0"/>
                <w:numId w:val="47"/>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350166B1"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11CD63E1" w14:textId="77777777" w:rsidR="004B141F" w:rsidRPr="004B141F" w:rsidRDefault="004B141F" w:rsidP="004B141F">
            <w:pPr>
              <w:spacing w:after="0" w:line="240" w:lineRule="auto"/>
              <w:ind w:hanging="693"/>
              <w:rPr>
                <w:rFonts w:ascii="Times New Roman" w:hAnsi="Times New Roman" w:cs="Times New Roman"/>
                <w:sz w:val="24"/>
                <w:szCs w:val="24"/>
              </w:rPr>
            </w:pPr>
          </w:p>
        </w:tc>
      </w:tr>
      <w:tr w:rsidR="004B141F" w:rsidRPr="004B141F" w14:paraId="772B8E26" w14:textId="77777777" w:rsidTr="00164D59">
        <w:tblPrEx>
          <w:tblLook w:val="0000" w:firstRow="0" w:lastRow="0" w:firstColumn="0" w:lastColumn="0" w:noHBand="0" w:noVBand="0"/>
        </w:tblPrEx>
        <w:tc>
          <w:tcPr>
            <w:tcW w:w="291" w:type="pct"/>
            <w:tcBorders>
              <w:left w:val="single" w:sz="4" w:space="0" w:color="auto"/>
              <w:right w:val="single" w:sz="4" w:space="0" w:color="auto"/>
            </w:tcBorders>
          </w:tcPr>
          <w:p w14:paraId="579DF01E" w14:textId="77777777" w:rsidR="004B141F" w:rsidRPr="004B141F" w:rsidRDefault="004B141F" w:rsidP="004B141F">
            <w:pPr>
              <w:pStyle w:val="Sraopastraipa"/>
              <w:numPr>
                <w:ilvl w:val="0"/>
                <w:numId w:val="47"/>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61119686"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7AC87488" w14:textId="77777777" w:rsidR="004B141F" w:rsidRPr="004B141F" w:rsidRDefault="004B141F" w:rsidP="004B141F">
            <w:pPr>
              <w:spacing w:after="0" w:line="240" w:lineRule="auto"/>
              <w:ind w:hanging="693"/>
              <w:rPr>
                <w:rFonts w:ascii="Times New Roman" w:hAnsi="Times New Roman" w:cs="Times New Roman"/>
                <w:sz w:val="24"/>
                <w:szCs w:val="24"/>
              </w:rPr>
            </w:pPr>
          </w:p>
        </w:tc>
      </w:tr>
      <w:tr w:rsidR="004B141F" w:rsidRPr="004B141F" w14:paraId="7450C937" w14:textId="77777777" w:rsidTr="00164D59">
        <w:tblPrEx>
          <w:tblLook w:val="0000" w:firstRow="0" w:lastRow="0" w:firstColumn="0" w:lastColumn="0" w:noHBand="0" w:noVBand="0"/>
        </w:tblPrEx>
        <w:tc>
          <w:tcPr>
            <w:tcW w:w="291" w:type="pct"/>
            <w:tcBorders>
              <w:left w:val="single" w:sz="4" w:space="0" w:color="auto"/>
              <w:right w:val="single" w:sz="4" w:space="0" w:color="auto"/>
            </w:tcBorders>
          </w:tcPr>
          <w:p w14:paraId="5CF934AD" w14:textId="77777777" w:rsidR="004B141F" w:rsidRPr="004B141F" w:rsidRDefault="004B141F" w:rsidP="004B141F">
            <w:pPr>
              <w:pStyle w:val="Sraopastraipa"/>
              <w:numPr>
                <w:ilvl w:val="0"/>
                <w:numId w:val="47"/>
              </w:numPr>
              <w:tabs>
                <w:tab w:val="left" w:pos="1296"/>
              </w:tabs>
              <w:spacing w:after="0" w:line="240" w:lineRule="auto"/>
              <w:ind w:hanging="693"/>
              <w:textAlignment w:val="baseline"/>
              <w:rPr>
                <w:rFonts w:ascii="Times New Roman" w:hAnsi="Times New Roman" w:cs="Times New Roman"/>
                <w:sz w:val="24"/>
                <w:szCs w:val="24"/>
              </w:rPr>
            </w:pPr>
          </w:p>
        </w:tc>
        <w:tc>
          <w:tcPr>
            <w:tcW w:w="2356" w:type="pct"/>
            <w:gridSpan w:val="2"/>
          </w:tcPr>
          <w:p w14:paraId="5F66A7D6"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041B887" w14:textId="77777777" w:rsidR="004B141F" w:rsidRPr="004B141F" w:rsidRDefault="004B141F" w:rsidP="004B141F">
            <w:pPr>
              <w:spacing w:after="0" w:line="240" w:lineRule="auto"/>
              <w:ind w:hanging="693"/>
              <w:rPr>
                <w:rFonts w:ascii="Times New Roman" w:hAnsi="Times New Roman" w:cs="Times New Roman"/>
                <w:sz w:val="24"/>
                <w:szCs w:val="24"/>
              </w:rPr>
            </w:pPr>
          </w:p>
        </w:tc>
      </w:tr>
      <w:tr w:rsidR="004B141F" w:rsidRPr="004B141F" w14:paraId="03F28EC1" w14:textId="77777777" w:rsidTr="00164D59">
        <w:tblPrEx>
          <w:tblLook w:val="0000" w:firstRow="0" w:lastRow="0" w:firstColumn="0" w:lastColumn="0" w:noHBand="0" w:noVBand="0"/>
        </w:tblPrEx>
        <w:tc>
          <w:tcPr>
            <w:tcW w:w="5000" w:type="pct"/>
            <w:gridSpan w:val="4"/>
            <w:tcBorders>
              <w:left w:val="single" w:sz="4" w:space="0" w:color="auto"/>
              <w:right w:val="single" w:sz="4" w:space="0" w:color="auto"/>
            </w:tcBorders>
          </w:tcPr>
          <w:p w14:paraId="5A442955" w14:textId="77777777" w:rsidR="004B141F" w:rsidRPr="004B141F" w:rsidRDefault="004B141F" w:rsidP="004B141F">
            <w:pPr>
              <w:spacing w:after="0" w:line="240" w:lineRule="auto"/>
              <w:rPr>
                <w:rFonts w:ascii="Times New Roman" w:hAnsi="Times New Roman" w:cs="Times New Roman"/>
                <w:b/>
                <w:bCs/>
                <w:i/>
                <w:color w:val="4A4A4A"/>
                <w:sz w:val="24"/>
                <w:szCs w:val="24"/>
              </w:rPr>
            </w:pPr>
            <w:r w:rsidRPr="004B141F">
              <w:rPr>
                <w:rFonts w:ascii="Times New Roman" w:hAnsi="Times New Roman" w:cs="Times New Roman"/>
                <w:b/>
                <w:bCs/>
                <w:sz w:val="24"/>
                <w:szCs w:val="24"/>
              </w:rPr>
              <w:t>Ūkio subjektas****, kurio pajėgumais remiasi</w:t>
            </w:r>
          </w:p>
        </w:tc>
      </w:tr>
      <w:tr w:rsidR="004B141F" w:rsidRPr="004B141F" w14:paraId="38F0F9B3" w14:textId="77777777" w:rsidTr="00164D59">
        <w:tblPrEx>
          <w:tblLook w:val="0000" w:firstRow="0" w:lastRow="0" w:firstColumn="0" w:lastColumn="0" w:noHBand="0" w:noVBand="0"/>
        </w:tblPrEx>
        <w:tc>
          <w:tcPr>
            <w:tcW w:w="2647" w:type="pct"/>
            <w:gridSpan w:val="3"/>
            <w:tcBorders>
              <w:left w:val="single" w:sz="4" w:space="0" w:color="auto"/>
            </w:tcBorders>
          </w:tcPr>
          <w:p w14:paraId="0B5B32AC" w14:textId="77777777" w:rsidR="004B141F" w:rsidRPr="004B141F" w:rsidRDefault="004B141F" w:rsidP="004B141F">
            <w:pPr>
              <w:pStyle w:val="Antrats"/>
              <w:spacing w:after="0" w:line="240" w:lineRule="auto"/>
              <w:rPr>
                <w:rFonts w:ascii="Times New Roman" w:hAnsi="Times New Roman" w:cs="Times New Roman"/>
                <w:b/>
                <w:bCs/>
                <w:sz w:val="24"/>
                <w:szCs w:val="24"/>
              </w:rPr>
            </w:pPr>
            <w:r w:rsidRPr="004B141F">
              <w:rPr>
                <w:rFonts w:ascii="Times New Roman" w:hAnsi="Times New Roman" w:cs="Times New Roman"/>
                <w:b/>
                <w:bCs/>
                <w:sz w:val="24"/>
                <w:szCs w:val="24"/>
              </w:rPr>
              <w:t>Juridinio asmens pavadinimas:</w:t>
            </w:r>
          </w:p>
        </w:tc>
        <w:tc>
          <w:tcPr>
            <w:tcW w:w="2353" w:type="pct"/>
            <w:tcBorders>
              <w:left w:val="single" w:sz="4" w:space="0" w:color="auto"/>
              <w:right w:val="single" w:sz="4" w:space="0" w:color="auto"/>
            </w:tcBorders>
          </w:tcPr>
          <w:p w14:paraId="44B39892" w14:textId="77777777" w:rsidR="004B141F" w:rsidRPr="004B141F" w:rsidRDefault="004B141F" w:rsidP="004B141F">
            <w:pPr>
              <w:spacing w:after="0" w:line="240" w:lineRule="auto"/>
              <w:rPr>
                <w:rFonts w:ascii="Times New Roman" w:hAnsi="Times New Roman" w:cs="Times New Roman"/>
                <w:b/>
                <w:bCs/>
                <w:sz w:val="24"/>
                <w:szCs w:val="24"/>
              </w:rPr>
            </w:pPr>
          </w:p>
        </w:tc>
      </w:tr>
      <w:tr w:rsidR="004B141F" w:rsidRPr="004B141F" w14:paraId="4E8FADF8" w14:textId="77777777" w:rsidTr="00164D59">
        <w:tblPrEx>
          <w:tblLook w:val="0000" w:firstRow="0" w:lastRow="0" w:firstColumn="0" w:lastColumn="0" w:noHBand="0" w:noVBand="0"/>
        </w:tblPrEx>
        <w:tc>
          <w:tcPr>
            <w:tcW w:w="314" w:type="pct"/>
            <w:gridSpan w:val="2"/>
            <w:tcBorders>
              <w:left w:val="single" w:sz="4" w:space="0" w:color="auto"/>
              <w:right w:val="single" w:sz="4" w:space="0" w:color="auto"/>
            </w:tcBorders>
          </w:tcPr>
          <w:p w14:paraId="0FA807A5" w14:textId="77777777" w:rsidR="004B141F" w:rsidRPr="004B141F" w:rsidRDefault="004B141F" w:rsidP="004B141F">
            <w:pPr>
              <w:pStyle w:val="Sraopastraipa"/>
              <w:numPr>
                <w:ilvl w:val="0"/>
                <w:numId w:val="48"/>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3C3A0096"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tcPr>
          <w:p w14:paraId="18354473" w14:textId="77777777" w:rsidR="004B141F" w:rsidRPr="004B141F" w:rsidRDefault="004B141F" w:rsidP="004B141F">
            <w:pPr>
              <w:spacing w:after="0" w:line="240" w:lineRule="auto"/>
              <w:ind w:hanging="578"/>
              <w:rPr>
                <w:rFonts w:ascii="Times New Roman" w:hAnsi="Times New Roman" w:cs="Times New Roman"/>
                <w:sz w:val="24"/>
                <w:szCs w:val="24"/>
              </w:rPr>
            </w:pPr>
          </w:p>
        </w:tc>
      </w:tr>
      <w:tr w:rsidR="004B141F" w:rsidRPr="004B141F" w14:paraId="62C00B87" w14:textId="77777777" w:rsidTr="00164D59">
        <w:tblPrEx>
          <w:tblLook w:val="0000" w:firstRow="0" w:lastRow="0" w:firstColumn="0" w:lastColumn="0" w:noHBand="0" w:noVBand="0"/>
        </w:tblPrEx>
        <w:tc>
          <w:tcPr>
            <w:tcW w:w="314" w:type="pct"/>
            <w:gridSpan w:val="2"/>
            <w:tcBorders>
              <w:left w:val="single" w:sz="4" w:space="0" w:color="auto"/>
              <w:right w:val="single" w:sz="4" w:space="0" w:color="auto"/>
            </w:tcBorders>
          </w:tcPr>
          <w:p w14:paraId="7911D3CA" w14:textId="77777777" w:rsidR="004B141F" w:rsidRPr="004B141F" w:rsidRDefault="004B141F" w:rsidP="004B141F">
            <w:pPr>
              <w:pStyle w:val="Sraopastraipa"/>
              <w:numPr>
                <w:ilvl w:val="0"/>
                <w:numId w:val="48"/>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3BF6DE46"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8BA00DE" w14:textId="77777777" w:rsidR="004B141F" w:rsidRPr="004B141F" w:rsidRDefault="004B141F" w:rsidP="004B141F">
            <w:pPr>
              <w:spacing w:after="0" w:line="240" w:lineRule="auto"/>
              <w:ind w:hanging="578"/>
              <w:rPr>
                <w:rFonts w:ascii="Times New Roman" w:hAnsi="Times New Roman" w:cs="Times New Roman"/>
                <w:sz w:val="24"/>
                <w:szCs w:val="24"/>
              </w:rPr>
            </w:pPr>
          </w:p>
        </w:tc>
      </w:tr>
      <w:tr w:rsidR="004B141F" w:rsidRPr="004B141F" w14:paraId="449CA565" w14:textId="77777777" w:rsidTr="00164D59">
        <w:tblPrEx>
          <w:tblLook w:val="0000" w:firstRow="0" w:lastRow="0" w:firstColumn="0" w:lastColumn="0" w:noHBand="0" w:noVBand="0"/>
        </w:tblPrEx>
        <w:tc>
          <w:tcPr>
            <w:tcW w:w="314" w:type="pct"/>
            <w:gridSpan w:val="2"/>
            <w:tcBorders>
              <w:left w:val="single" w:sz="4" w:space="0" w:color="auto"/>
              <w:right w:val="single" w:sz="4" w:space="0" w:color="auto"/>
            </w:tcBorders>
          </w:tcPr>
          <w:p w14:paraId="7C8733CC" w14:textId="77777777" w:rsidR="004B141F" w:rsidRPr="004B141F" w:rsidRDefault="004B141F" w:rsidP="004B141F">
            <w:pPr>
              <w:pStyle w:val="Sraopastraipa"/>
              <w:numPr>
                <w:ilvl w:val="0"/>
                <w:numId w:val="48"/>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69DB1FAE"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Valdybos nariai**</w:t>
            </w:r>
          </w:p>
        </w:tc>
        <w:tc>
          <w:tcPr>
            <w:tcW w:w="2353" w:type="pct"/>
            <w:tcBorders>
              <w:top w:val="single" w:sz="4" w:space="0" w:color="auto"/>
              <w:left w:val="single" w:sz="4" w:space="0" w:color="auto"/>
              <w:bottom w:val="single" w:sz="4" w:space="0" w:color="auto"/>
              <w:right w:val="single" w:sz="4" w:space="0" w:color="auto"/>
            </w:tcBorders>
          </w:tcPr>
          <w:p w14:paraId="165B38BF" w14:textId="77777777" w:rsidR="004B141F" w:rsidRPr="004B141F" w:rsidRDefault="004B141F" w:rsidP="004B141F">
            <w:pPr>
              <w:spacing w:after="0" w:line="240" w:lineRule="auto"/>
              <w:ind w:hanging="578"/>
              <w:rPr>
                <w:rFonts w:ascii="Times New Roman" w:hAnsi="Times New Roman" w:cs="Times New Roman"/>
                <w:sz w:val="24"/>
                <w:szCs w:val="24"/>
              </w:rPr>
            </w:pPr>
          </w:p>
        </w:tc>
      </w:tr>
      <w:tr w:rsidR="004B141F" w:rsidRPr="004B141F" w14:paraId="4B3D4E30" w14:textId="77777777" w:rsidTr="00164D59">
        <w:tblPrEx>
          <w:tblLook w:val="0000" w:firstRow="0" w:lastRow="0" w:firstColumn="0" w:lastColumn="0" w:noHBand="0" w:noVBand="0"/>
        </w:tblPrEx>
        <w:tc>
          <w:tcPr>
            <w:tcW w:w="314" w:type="pct"/>
            <w:gridSpan w:val="2"/>
            <w:tcBorders>
              <w:left w:val="single" w:sz="4" w:space="0" w:color="auto"/>
              <w:right w:val="single" w:sz="4" w:space="0" w:color="auto"/>
            </w:tcBorders>
          </w:tcPr>
          <w:p w14:paraId="4881DB66" w14:textId="77777777" w:rsidR="004B141F" w:rsidRPr="004B141F" w:rsidRDefault="004B141F" w:rsidP="004B141F">
            <w:pPr>
              <w:pStyle w:val="Sraopastraipa"/>
              <w:numPr>
                <w:ilvl w:val="0"/>
                <w:numId w:val="48"/>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38CAAB60"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21D5B1D" w14:textId="77777777" w:rsidR="004B141F" w:rsidRPr="004B141F" w:rsidRDefault="004B141F" w:rsidP="004B141F">
            <w:pPr>
              <w:spacing w:after="0" w:line="240" w:lineRule="auto"/>
              <w:ind w:hanging="578"/>
              <w:rPr>
                <w:rFonts w:ascii="Times New Roman" w:hAnsi="Times New Roman" w:cs="Times New Roman"/>
                <w:sz w:val="24"/>
                <w:szCs w:val="24"/>
              </w:rPr>
            </w:pPr>
          </w:p>
        </w:tc>
      </w:tr>
      <w:tr w:rsidR="004B141F" w:rsidRPr="004B141F" w14:paraId="7C142A3E" w14:textId="77777777" w:rsidTr="00164D59">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09ED5B70" w14:textId="77777777" w:rsidR="004B141F" w:rsidRPr="004B141F" w:rsidRDefault="004B141F" w:rsidP="004B141F">
            <w:pPr>
              <w:pStyle w:val="Sraopastraipa"/>
              <w:numPr>
                <w:ilvl w:val="0"/>
                <w:numId w:val="48"/>
              </w:numPr>
              <w:tabs>
                <w:tab w:val="left" w:pos="1296"/>
              </w:tabs>
              <w:spacing w:after="0" w:line="240" w:lineRule="auto"/>
              <w:ind w:hanging="578"/>
              <w:textAlignment w:val="baseline"/>
              <w:rPr>
                <w:rFonts w:ascii="Times New Roman" w:hAnsi="Times New Roman" w:cs="Times New Roman"/>
                <w:sz w:val="24"/>
                <w:szCs w:val="24"/>
              </w:rPr>
            </w:pPr>
          </w:p>
        </w:tc>
        <w:tc>
          <w:tcPr>
            <w:tcW w:w="2333" w:type="pct"/>
          </w:tcPr>
          <w:p w14:paraId="71D97C8D" w14:textId="77777777" w:rsidR="004B141F" w:rsidRPr="004B141F" w:rsidRDefault="004B141F" w:rsidP="004B141F">
            <w:pPr>
              <w:pStyle w:val="Antrats"/>
              <w:spacing w:after="0" w:line="240" w:lineRule="auto"/>
              <w:rPr>
                <w:rFonts w:ascii="Times New Roman" w:hAnsi="Times New Roman" w:cs="Times New Roman"/>
                <w:sz w:val="24"/>
                <w:szCs w:val="24"/>
              </w:rPr>
            </w:pPr>
            <w:r w:rsidRPr="004B141F">
              <w:rPr>
                <w:rFonts w:ascii="Times New Roman" w:hAnsi="Times New Roman" w:cs="Times New Roman"/>
                <w:sz w:val="24"/>
                <w:szCs w:val="24"/>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3F8C1526" w14:textId="77777777" w:rsidR="004B141F" w:rsidRPr="004B141F" w:rsidRDefault="004B141F" w:rsidP="004B141F">
            <w:pPr>
              <w:spacing w:after="0" w:line="240" w:lineRule="auto"/>
              <w:ind w:hanging="578"/>
              <w:rPr>
                <w:rFonts w:ascii="Times New Roman" w:hAnsi="Times New Roman" w:cs="Times New Roman"/>
                <w:sz w:val="24"/>
                <w:szCs w:val="24"/>
              </w:rPr>
            </w:pPr>
          </w:p>
        </w:tc>
      </w:tr>
    </w:tbl>
    <w:p w14:paraId="2CA58BC1" w14:textId="77777777" w:rsidR="004B141F" w:rsidRPr="004B141F" w:rsidRDefault="004B141F" w:rsidP="004B141F">
      <w:pPr>
        <w:spacing w:after="0" w:line="240" w:lineRule="auto"/>
        <w:ind w:firstLine="567"/>
        <w:jc w:val="both"/>
        <w:rPr>
          <w:rFonts w:ascii="Times New Roman" w:hAnsi="Times New Roman" w:cs="Times New Roman"/>
          <w:i/>
          <w:iCs/>
          <w:sz w:val="20"/>
          <w:szCs w:val="20"/>
        </w:rPr>
      </w:pPr>
      <w:r w:rsidRPr="004B141F">
        <w:rPr>
          <w:rFonts w:ascii="Times New Roman" w:hAnsi="Times New Roman" w:cs="Times New Roman"/>
          <w:i/>
          <w:iCs/>
          <w:sz w:val="20"/>
          <w:szCs w:val="20"/>
        </w:rPr>
        <w:t>Pastabos:</w:t>
      </w:r>
    </w:p>
    <w:p w14:paraId="65EF2F12" w14:textId="77777777" w:rsidR="004B141F" w:rsidRPr="004B141F" w:rsidRDefault="004B141F" w:rsidP="004B141F">
      <w:pPr>
        <w:spacing w:after="0" w:line="240" w:lineRule="auto"/>
        <w:ind w:firstLine="567"/>
        <w:jc w:val="both"/>
        <w:rPr>
          <w:rFonts w:ascii="Times New Roman" w:hAnsi="Times New Roman" w:cs="Times New Roman"/>
          <w:i/>
          <w:iCs/>
          <w:sz w:val="20"/>
          <w:szCs w:val="20"/>
        </w:rPr>
      </w:pPr>
      <w:r w:rsidRPr="004B141F">
        <w:rPr>
          <w:rFonts w:ascii="Times New Roman" w:hAnsi="Times New Roman" w:cs="Times New Roman"/>
          <w:i/>
          <w:iCs/>
          <w:sz w:val="20"/>
          <w:szCs w:val="20"/>
        </w:rPr>
        <w:t>* Pateikiami specialiųjų pirkimo sąlygų 3 priedo 1 punkte nurodyti dokumentai, patvirtinantys nurodytų atsakingų asmenų pašalinimo pagrindų nebuvimą, vadovaujantis Viešųjų pirkimų įstatymo 46 straipsnio 1 dalimi.</w:t>
      </w:r>
    </w:p>
    <w:p w14:paraId="23EDBC14" w14:textId="77777777" w:rsidR="004B141F" w:rsidRPr="004B141F" w:rsidRDefault="004B141F" w:rsidP="004B141F">
      <w:pPr>
        <w:spacing w:after="0" w:line="240" w:lineRule="auto"/>
        <w:ind w:firstLine="567"/>
        <w:jc w:val="both"/>
        <w:rPr>
          <w:rFonts w:ascii="Times New Roman" w:hAnsi="Times New Roman" w:cs="Times New Roman"/>
          <w:i/>
          <w:iCs/>
          <w:sz w:val="20"/>
          <w:szCs w:val="20"/>
        </w:rPr>
      </w:pPr>
      <w:r w:rsidRPr="004B141F">
        <w:rPr>
          <w:rFonts w:ascii="Times New Roman" w:hAnsi="Times New Roman" w:cs="Times New Roman"/>
          <w:i/>
          <w:iCs/>
          <w:sz w:val="20"/>
          <w:szCs w:val="20"/>
        </w:rPr>
        <w:t>** Jeigu įmonėje nėra sudaryta valdyba ar stebėtojų taryba, atsakingu asmenų eilutėje nurodoma „Nesudaryta“.</w:t>
      </w:r>
    </w:p>
    <w:p w14:paraId="72550C60" w14:textId="77777777" w:rsidR="004B141F" w:rsidRPr="004B141F" w:rsidRDefault="004B141F" w:rsidP="004B141F">
      <w:pPr>
        <w:spacing w:after="0" w:line="240" w:lineRule="auto"/>
        <w:ind w:firstLine="567"/>
        <w:jc w:val="both"/>
        <w:rPr>
          <w:rFonts w:ascii="Times New Roman" w:hAnsi="Times New Roman" w:cs="Times New Roman"/>
          <w:i/>
          <w:iCs/>
          <w:sz w:val="20"/>
          <w:szCs w:val="20"/>
        </w:rPr>
      </w:pPr>
      <w:r w:rsidRPr="004B141F">
        <w:rPr>
          <w:rFonts w:ascii="Times New Roman" w:hAnsi="Times New Roman" w:cs="Times New Roman"/>
          <w:i/>
          <w:iCs/>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43C8B928" w14:textId="77777777" w:rsidR="004B141F" w:rsidRPr="004B141F" w:rsidRDefault="004B141F" w:rsidP="004B141F">
      <w:pPr>
        <w:spacing w:after="0" w:line="240" w:lineRule="auto"/>
        <w:ind w:firstLine="567"/>
        <w:jc w:val="both"/>
        <w:rPr>
          <w:rFonts w:ascii="Times New Roman" w:hAnsi="Times New Roman" w:cs="Times New Roman"/>
          <w:i/>
          <w:iCs/>
          <w:sz w:val="20"/>
          <w:szCs w:val="20"/>
        </w:rPr>
      </w:pPr>
      <w:r w:rsidRPr="004B141F">
        <w:rPr>
          <w:rFonts w:ascii="Times New Roman" w:hAnsi="Times New Roman" w:cs="Times New Roman"/>
          <w:i/>
          <w:iCs/>
          <w:sz w:val="20"/>
          <w:szCs w:val="20"/>
        </w:rPr>
        <w:t xml:space="preserve">**** Lentelė papildoma tokiu eilučių skaičiumi, kad būtų užpildomi visų ūkio subjektų grupės narių, ūkio subjektų, kurių pajėgumais remiasi tiekėjas atsakingi asmenys. </w:t>
      </w:r>
    </w:p>
    <w:p w14:paraId="30EBE090" w14:textId="77777777" w:rsidR="004B141F" w:rsidRDefault="004B141F" w:rsidP="004B141F">
      <w:pPr>
        <w:spacing w:after="0" w:line="23" w:lineRule="atLeast"/>
        <w:ind w:firstLine="567"/>
        <w:rPr>
          <w:rFonts w:ascii="Times New Roman" w:eastAsia="Times New Roman" w:hAnsi="Times New Roman" w:cs="Times New Roman"/>
          <w:sz w:val="24"/>
          <w:szCs w:val="24"/>
        </w:rPr>
      </w:pPr>
    </w:p>
    <w:p w14:paraId="3DC668D8" w14:textId="45999B69" w:rsidR="001C7C78" w:rsidRPr="006458BA" w:rsidRDefault="00E715EF" w:rsidP="006C4A3B">
      <w:pPr>
        <w:spacing w:after="120" w:line="23" w:lineRule="atLeast"/>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D17700">
        <w:rPr>
          <w:rFonts w:ascii="Times New Roman" w:eastAsia="Times New Roman" w:hAnsi="Times New Roman" w:cs="Times New Roman"/>
          <w:sz w:val="24"/>
          <w:szCs w:val="24"/>
        </w:rPr>
        <w:t>pristatyti prekių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73C5CD6"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D17700">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10970C69" w14:textId="7684AD7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w:t>
            </w:r>
            <w:r w:rsidR="00D17700">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7E022DC3" w:rsidR="001C7C78" w:rsidRPr="006458BA" w:rsidRDefault="00E715EF"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6458BA" w14:paraId="16724C63" w14:textId="77777777" w:rsidTr="001C7C78">
        <w:trPr>
          <w:trHeight w:val="872"/>
        </w:trPr>
        <w:tc>
          <w:tcPr>
            <w:tcW w:w="283" w:type="pct"/>
            <w:vAlign w:val="center"/>
          </w:tcPr>
          <w:p w14:paraId="66843D0C"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Eil. Nr.</w:t>
            </w:r>
          </w:p>
        </w:tc>
        <w:tc>
          <w:tcPr>
            <w:tcW w:w="853" w:type="pct"/>
            <w:vAlign w:val="center"/>
          </w:tcPr>
          <w:p w14:paraId="7A26F290"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Trečiojo asmens (subtiekėjo ar ūkio subjekto) pavadinimas, kodas ir adresas</w:t>
            </w:r>
          </w:p>
        </w:tc>
        <w:tc>
          <w:tcPr>
            <w:tcW w:w="983" w:type="pct"/>
          </w:tcPr>
          <w:p w14:paraId="43346C28" w14:textId="77777777" w:rsidR="001C7C78" w:rsidRPr="00E715EF" w:rsidRDefault="001C7C78" w:rsidP="009F1180">
            <w:pPr>
              <w:spacing w:line="23" w:lineRule="atLeast"/>
              <w:ind w:firstLine="567"/>
              <w:jc w:val="center"/>
              <w:rPr>
                <w:rFonts w:hAnsi="Times New Roman" w:cs="Times New Roman"/>
                <w:b/>
                <w:sz w:val="22"/>
                <w:szCs w:val="22"/>
              </w:rPr>
            </w:pPr>
          </w:p>
          <w:p w14:paraId="4D261F76"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Subtiekėjas</w:t>
            </w:r>
            <w:r w:rsidRPr="00E715EF">
              <w:rPr>
                <w:rFonts w:hAnsi="Times New Roman" w:cs="Times New Roman"/>
                <w:b/>
                <w:sz w:val="22"/>
                <w:szCs w:val="22"/>
                <w:vertAlign w:val="superscript"/>
              </w:rPr>
              <w:t>*</w:t>
            </w:r>
            <w:r w:rsidRPr="00E715EF">
              <w:rPr>
                <w:rFonts w:hAnsi="Times New Roman" w:cs="Times New Roman"/>
                <w:b/>
                <w:sz w:val="22"/>
                <w:szCs w:val="22"/>
              </w:rPr>
              <w:t xml:space="preserve"> (</w:t>
            </w:r>
            <w:r w:rsidRPr="00E715EF">
              <w:rPr>
                <w:rFonts w:hAnsi="Times New Roman" w:cs="Times New Roman"/>
                <w:b/>
                <w:i/>
                <w:iCs/>
                <w:sz w:val="22"/>
                <w:szCs w:val="22"/>
              </w:rPr>
              <w:t>pažymėti X, jei taikoma</w:t>
            </w:r>
            <w:r w:rsidRPr="00E715EF">
              <w:rPr>
                <w:rFonts w:hAnsi="Times New Roman" w:cs="Times New Roman"/>
                <w:b/>
                <w:sz w:val="22"/>
                <w:szCs w:val="22"/>
              </w:rPr>
              <w:t>)</w:t>
            </w:r>
          </w:p>
        </w:tc>
        <w:tc>
          <w:tcPr>
            <w:tcW w:w="711" w:type="pct"/>
          </w:tcPr>
          <w:p w14:paraId="4A91BF0B" w14:textId="77777777" w:rsidR="001C7C78" w:rsidRPr="00E715EF" w:rsidRDefault="001C7C78" w:rsidP="009F1180">
            <w:pPr>
              <w:spacing w:line="23" w:lineRule="atLeast"/>
              <w:jc w:val="center"/>
              <w:rPr>
                <w:rFonts w:hAnsi="Times New Roman" w:cs="Times New Roman"/>
                <w:b/>
                <w:sz w:val="22"/>
                <w:szCs w:val="22"/>
              </w:rPr>
            </w:pPr>
          </w:p>
          <w:p w14:paraId="545AE648" w14:textId="77777777" w:rsidR="001C7C78" w:rsidRPr="00E715EF" w:rsidRDefault="001C7C78" w:rsidP="009F1180">
            <w:pPr>
              <w:spacing w:line="23" w:lineRule="atLeast"/>
              <w:jc w:val="center"/>
              <w:rPr>
                <w:rFonts w:hAnsi="Times New Roman" w:cs="Times New Roman"/>
                <w:b/>
                <w:sz w:val="22"/>
                <w:szCs w:val="22"/>
              </w:rPr>
            </w:pPr>
            <w:r w:rsidRPr="00E715EF">
              <w:rPr>
                <w:rFonts w:hAnsi="Times New Roman" w:cs="Times New Roman"/>
                <w:b/>
                <w:sz w:val="22"/>
                <w:szCs w:val="22"/>
              </w:rPr>
              <w:t>Ūkio subjektas</w:t>
            </w:r>
            <w:r w:rsidRPr="00E715EF">
              <w:rPr>
                <w:rFonts w:hAnsi="Times New Roman" w:cs="Times New Roman"/>
                <w:b/>
                <w:sz w:val="22"/>
                <w:szCs w:val="22"/>
                <w:vertAlign w:val="superscript"/>
              </w:rPr>
              <w:t>**</w:t>
            </w:r>
            <w:r w:rsidRPr="00E715EF">
              <w:rPr>
                <w:rFonts w:hAnsi="Times New Roman" w:cs="Times New Roman"/>
                <w:b/>
                <w:sz w:val="22"/>
                <w:szCs w:val="22"/>
              </w:rPr>
              <w:t xml:space="preserve"> </w:t>
            </w:r>
          </w:p>
          <w:p w14:paraId="3E413777"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w:t>
            </w:r>
            <w:r w:rsidRPr="00E715EF">
              <w:rPr>
                <w:rFonts w:hAnsi="Times New Roman" w:cs="Times New Roman"/>
                <w:b/>
                <w:i/>
                <w:iCs/>
                <w:sz w:val="22"/>
                <w:szCs w:val="22"/>
              </w:rPr>
              <w:t>pažymėti X,  jei taikoma</w:t>
            </w:r>
            <w:r w:rsidRPr="00E715EF">
              <w:rPr>
                <w:rFonts w:hAnsi="Times New Roman" w:cs="Times New Roman"/>
                <w:b/>
                <w:sz w:val="22"/>
                <w:szCs w:val="22"/>
              </w:rPr>
              <w:t>)</w:t>
            </w:r>
          </w:p>
        </w:tc>
        <w:tc>
          <w:tcPr>
            <w:tcW w:w="975" w:type="pct"/>
            <w:vAlign w:val="center"/>
          </w:tcPr>
          <w:p w14:paraId="66F9ABDE"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 xml:space="preserve">Numatomos pristatyti prekės </w:t>
            </w:r>
          </w:p>
        </w:tc>
        <w:tc>
          <w:tcPr>
            <w:tcW w:w="1196" w:type="pct"/>
            <w:vAlign w:val="center"/>
          </w:tcPr>
          <w:p w14:paraId="1343431C" w14:textId="77777777" w:rsidR="001C7C78" w:rsidRPr="00E715EF" w:rsidRDefault="001C7C78" w:rsidP="009F1180">
            <w:pPr>
              <w:spacing w:line="23" w:lineRule="atLeast"/>
              <w:ind w:firstLine="22"/>
              <w:jc w:val="center"/>
              <w:rPr>
                <w:rFonts w:hAnsi="Times New Roman" w:cs="Times New Roman"/>
                <w:b/>
                <w:sz w:val="22"/>
                <w:szCs w:val="22"/>
              </w:rPr>
            </w:pPr>
            <w:r w:rsidRPr="00E715EF">
              <w:rPr>
                <w:rFonts w:hAnsi="Times New Roman" w:cs="Times New Roman"/>
                <w:b/>
                <w:sz w:val="22"/>
                <w:szCs w:val="22"/>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E715EF" w:rsidRDefault="001C7C78" w:rsidP="00E715EF">
      <w:pPr>
        <w:spacing w:after="0" w:line="23" w:lineRule="atLeast"/>
        <w:ind w:firstLine="567"/>
        <w:jc w:val="both"/>
        <w:rPr>
          <w:rFonts w:ascii="Times New Roman" w:hAnsi="Times New Roman" w:cs="Times New Roman"/>
          <w:i/>
          <w:iCs/>
          <w:sz w:val="20"/>
          <w:szCs w:val="20"/>
        </w:rPr>
      </w:pPr>
      <w:r w:rsidRPr="00E715EF">
        <w:rPr>
          <w:rFonts w:ascii="Times New Roman" w:hAnsi="Times New Roman" w:cs="Times New Roman"/>
          <w:i/>
          <w:iCs/>
          <w:sz w:val="20"/>
          <w:szCs w:val="20"/>
        </w:rPr>
        <w:t>Pastabos:</w:t>
      </w:r>
    </w:p>
    <w:p w14:paraId="14F7DC5A" w14:textId="77777777" w:rsidR="001C7C78" w:rsidRPr="00E715EF" w:rsidRDefault="001C7C78" w:rsidP="00E715EF">
      <w:pPr>
        <w:spacing w:after="0" w:line="23" w:lineRule="atLeast"/>
        <w:ind w:firstLine="567"/>
        <w:jc w:val="both"/>
        <w:rPr>
          <w:rFonts w:ascii="Times New Roman" w:hAnsi="Times New Roman" w:cs="Times New Roman"/>
          <w:i/>
          <w:iCs/>
          <w:sz w:val="20"/>
          <w:szCs w:val="20"/>
        </w:rPr>
      </w:pPr>
      <w:r w:rsidRPr="00E715EF">
        <w:rPr>
          <w:rFonts w:ascii="Times New Roman" w:hAnsi="Times New Roman" w:cs="Times New Roman"/>
          <w:b/>
          <w:bCs/>
          <w:i/>
          <w:iCs/>
          <w:sz w:val="20"/>
          <w:szCs w:val="20"/>
        </w:rPr>
        <w:t>*</w:t>
      </w:r>
      <w:r w:rsidRPr="00E715EF">
        <w:rPr>
          <w:rFonts w:ascii="Times New Roman" w:hAnsi="Times New Roman" w:cs="Times New Roman"/>
          <w:i/>
          <w:iCs/>
          <w:sz w:val="20"/>
          <w:szCs w:val="20"/>
        </w:rPr>
        <w:t xml:space="preserve"> </w:t>
      </w:r>
      <w:r w:rsidRPr="00E715EF">
        <w:rPr>
          <w:rFonts w:ascii="Times New Roman" w:hAnsi="Times New Roman" w:cs="Times New Roman"/>
          <w:b/>
          <w:bCs/>
          <w:i/>
          <w:iCs/>
          <w:sz w:val="20"/>
          <w:szCs w:val="20"/>
        </w:rPr>
        <w:t>Subtiekėjas,</w:t>
      </w:r>
      <w:r w:rsidRPr="00E715EF">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E715EF" w:rsidRDefault="001C7C78" w:rsidP="00E715EF">
      <w:pPr>
        <w:spacing w:after="0" w:line="23" w:lineRule="atLeast"/>
        <w:ind w:firstLine="567"/>
        <w:jc w:val="both"/>
        <w:rPr>
          <w:rFonts w:ascii="Times New Roman" w:eastAsia="Times New Roman" w:hAnsi="Times New Roman" w:cs="Times New Roman"/>
          <w:i/>
          <w:iCs/>
          <w:sz w:val="20"/>
          <w:szCs w:val="20"/>
        </w:rPr>
      </w:pPr>
      <w:r w:rsidRPr="00E715EF">
        <w:rPr>
          <w:rFonts w:ascii="Times New Roman" w:hAnsi="Times New Roman" w:cs="Times New Roman"/>
          <w:b/>
          <w:bCs/>
          <w:i/>
          <w:iCs/>
          <w:sz w:val="20"/>
          <w:szCs w:val="20"/>
        </w:rPr>
        <w:t>**</w:t>
      </w:r>
      <w:r w:rsidRPr="00E715EF">
        <w:rPr>
          <w:rFonts w:ascii="Times New Roman" w:hAnsi="Times New Roman" w:cs="Times New Roman"/>
          <w:i/>
          <w:iCs/>
          <w:sz w:val="20"/>
          <w:szCs w:val="20"/>
        </w:rPr>
        <w:t xml:space="preserve"> </w:t>
      </w:r>
      <w:r w:rsidRPr="00E715EF">
        <w:rPr>
          <w:rFonts w:ascii="Times New Roman" w:hAnsi="Times New Roman" w:cs="Times New Roman"/>
          <w:b/>
          <w:bCs/>
          <w:i/>
          <w:iCs/>
          <w:sz w:val="20"/>
          <w:szCs w:val="20"/>
        </w:rPr>
        <w:t>Ūkio subjektas</w:t>
      </w:r>
      <w:r w:rsidRPr="00E715EF">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4FFEA3E2" w:rsidR="001C7C78" w:rsidRPr="006458BA" w:rsidRDefault="00E715EF" w:rsidP="006C4A3B">
      <w:pPr>
        <w:spacing w:after="12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lastRenderedPageBreak/>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E715EF" w:rsidRDefault="001C7C78" w:rsidP="00E715EF">
      <w:pPr>
        <w:spacing w:after="0" w:line="23" w:lineRule="atLeast"/>
        <w:ind w:firstLine="567"/>
        <w:jc w:val="both"/>
        <w:rPr>
          <w:rFonts w:ascii="Times New Roman" w:hAnsi="Times New Roman" w:cs="Times New Roman"/>
          <w:i/>
          <w:iCs/>
          <w:sz w:val="20"/>
          <w:szCs w:val="20"/>
        </w:rPr>
      </w:pPr>
      <w:r w:rsidRPr="00E715EF">
        <w:rPr>
          <w:rFonts w:ascii="Times New Roman" w:hAnsi="Times New Roman" w:cs="Times New Roman"/>
          <w:i/>
          <w:iCs/>
          <w:sz w:val="20"/>
          <w:szCs w:val="20"/>
        </w:rPr>
        <w:t>Pastabos:</w:t>
      </w:r>
    </w:p>
    <w:p w14:paraId="7DED768A" w14:textId="77777777" w:rsidR="001C7C78" w:rsidRPr="00E715EF" w:rsidRDefault="001C7C78" w:rsidP="00E715EF">
      <w:pPr>
        <w:spacing w:after="0" w:line="23" w:lineRule="atLeast"/>
        <w:ind w:firstLine="567"/>
        <w:jc w:val="both"/>
        <w:rPr>
          <w:rFonts w:ascii="Times New Roman" w:hAnsi="Times New Roman" w:cs="Times New Roman"/>
          <w:i/>
          <w:iCs/>
          <w:sz w:val="20"/>
          <w:szCs w:val="20"/>
        </w:rPr>
      </w:pPr>
      <w:r w:rsidRPr="00E715EF">
        <w:rPr>
          <w:rFonts w:ascii="Times New Roman" w:hAnsi="Times New Roman" w:cs="Times New Roman"/>
          <w:i/>
          <w:iCs/>
          <w:sz w:val="20"/>
          <w:szCs w:val="20"/>
          <w:vertAlign w:val="superscript"/>
        </w:rPr>
        <w:t xml:space="preserve">*** </w:t>
      </w:r>
      <w:r w:rsidRPr="00E715EF">
        <w:rPr>
          <w:rFonts w:ascii="Times New Roman" w:hAnsi="Times New Roman" w:cs="Times New Roman"/>
          <w:b/>
          <w:bCs/>
          <w:i/>
          <w:iCs/>
          <w:sz w:val="20"/>
          <w:szCs w:val="20"/>
        </w:rPr>
        <w:t>Kvazisubtiekėjas</w:t>
      </w:r>
      <w:r w:rsidRPr="00E715EF">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7D2690" w:rsidRDefault="001C7C78" w:rsidP="009F1180">
      <w:pPr>
        <w:tabs>
          <w:tab w:val="left" w:pos="720"/>
          <w:tab w:val="left" w:pos="9960"/>
        </w:tabs>
        <w:spacing w:after="0" w:line="23" w:lineRule="atLeast"/>
        <w:ind w:right="12"/>
        <w:jc w:val="both"/>
        <w:rPr>
          <w:rFonts w:ascii="Times New Roman" w:hAnsi="Times New Roman" w:cs="Times New Roman"/>
          <w:sz w:val="16"/>
          <w:szCs w:val="16"/>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6AF0B48B" w:rsidR="001C7C78" w:rsidRPr="006458BA" w:rsidRDefault="00E715EF" w:rsidP="006C4A3B">
            <w:pPr>
              <w:keepNext/>
              <w:keepLines/>
              <w:spacing w:after="120" w:line="23" w:lineRule="atLeast"/>
              <w:ind w:firstLine="459"/>
              <w:jc w:val="both"/>
              <w:rPr>
                <w:rFonts w:ascii="Times New Roman" w:hAnsi="Times New Roman" w:cs="Times New Roman"/>
                <w:i/>
                <w:iCs/>
                <w:sz w:val="24"/>
                <w:szCs w:val="24"/>
              </w:rPr>
            </w:pPr>
            <w:r>
              <w:rPr>
                <w:rFonts w:ascii="Times New Roman" w:hAnsi="Times New Roman" w:cs="Times New Roman"/>
                <w:sz w:val="24"/>
                <w:szCs w:val="24"/>
              </w:rPr>
              <w:t>8</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E715EF" w:rsidRDefault="001C7C78" w:rsidP="00E715EF">
      <w:pPr>
        <w:spacing w:after="0" w:line="23" w:lineRule="atLeast"/>
        <w:ind w:firstLine="567"/>
        <w:jc w:val="both"/>
        <w:rPr>
          <w:rFonts w:ascii="Times New Roman" w:eastAsia="Times New Roman" w:hAnsi="Times New Roman" w:cs="Times New Roman"/>
          <w:i/>
          <w:sz w:val="20"/>
          <w:szCs w:val="20"/>
        </w:rPr>
      </w:pPr>
      <w:r w:rsidRPr="00E715EF">
        <w:rPr>
          <w:rFonts w:ascii="Times New Roman" w:eastAsia="Times New Roman" w:hAnsi="Times New Roman" w:cs="Times New Roman"/>
          <w:i/>
          <w:sz w:val="20"/>
          <w:szCs w:val="20"/>
        </w:rPr>
        <w:t>Pastabos:</w:t>
      </w:r>
    </w:p>
    <w:p w14:paraId="328B9957" w14:textId="77777777" w:rsidR="001C7C78" w:rsidRPr="00E715EF" w:rsidRDefault="001C7C78" w:rsidP="00E715EF">
      <w:pPr>
        <w:spacing w:after="0" w:line="23" w:lineRule="atLeast"/>
        <w:ind w:firstLine="567"/>
        <w:jc w:val="both"/>
        <w:rPr>
          <w:rFonts w:ascii="Times New Roman" w:eastAsia="Times New Roman" w:hAnsi="Times New Roman" w:cs="Times New Roman"/>
          <w:i/>
          <w:sz w:val="20"/>
          <w:szCs w:val="20"/>
        </w:rPr>
      </w:pPr>
      <w:r w:rsidRPr="00E715EF">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E715EF" w:rsidRDefault="001C7C78" w:rsidP="00E715EF">
      <w:pPr>
        <w:spacing w:after="0" w:line="23" w:lineRule="atLeast"/>
        <w:ind w:firstLine="567"/>
        <w:jc w:val="both"/>
        <w:rPr>
          <w:rFonts w:ascii="Times New Roman" w:eastAsia="Times New Roman" w:hAnsi="Times New Roman" w:cs="Times New Roman"/>
          <w:i/>
          <w:sz w:val="20"/>
          <w:szCs w:val="20"/>
        </w:rPr>
      </w:pPr>
      <w:r w:rsidRPr="00E715EF">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E715EF" w:rsidRDefault="001C7C78" w:rsidP="00E715EF">
      <w:pPr>
        <w:spacing w:after="0" w:line="23" w:lineRule="atLeast"/>
        <w:ind w:firstLine="567"/>
        <w:jc w:val="both"/>
        <w:rPr>
          <w:rFonts w:ascii="Times New Roman" w:eastAsia="Times New Roman" w:hAnsi="Times New Roman" w:cs="Times New Roman"/>
          <w:i/>
          <w:sz w:val="20"/>
          <w:szCs w:val="20"/>
        </w:rPr>
      </w:pPr>
      <w:r w:rsidRPr="00E715EF">
        <w:rPr>
          <w:rFonts w:ascii="Times New Roman" w:eastAsia="Times New Roman" w:hAnsi="Times New Roman" w:cs="Times New Roman"/>
          <w:i/>
          <w:sz w:val="20"/>
          <w:szCs w:val="20"/>
        </w:rPr>
        <w:t xml:space="preserve">3. Jei dalyvis šios lentelės neužpildo ir (ar) failo (bylos) pavadinime nenurodo „konfidencialu“, </w:t>
      </w:r>
      <w:r w:rsidRPr="00E715EF">
        <w:rPr>
          <w:rFonts w:ascii="Times New Roman" w:hAnsi="Times New Roman" w:cs="Times New Roman"/>
          <w:sz w:val="20"/>
          <w:szCs w:val="20"/>
        </w:rPr>
        <w:t>Pirkimo vykdytoja</w:t>
      </w:r>
      <w:r w:rsidRPr="00E715EF">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756125B7" w:rsidR="001C7C78" w:rsidRPr="006458BA" w:rsidRDefault="00E715EF" w:rsidP="009F1180">
      <w:pPr>
        <w:keepNext/>
        <w:keepLines/>
        <w:spacing w:after="0" w:line="23" w:lineRule="atLeast"/>
        <w:ind w:firstLine="567"/>
        <w:jc w:val="both"/>
        <w:rPr>
          <w:rFonts w:ascii="Times New Roman" w:hAnsi="Times New Roman" w:cs="Times New Roman"/>
          <w:sz w:val="24"/>
          <w:szCs w:val="24"/>
        </w:rPr>
      </w:pPr>
      <w:r>
        <w:rPr>
          <w:rFonts w:ascii="Times New Roman" w:hAnsi="Times New Roman" w:cs="Times New Roman"/>
          <w:sz w:val="24"/>
          <w:szCs w:val="24"/>
        </w:rPr>
        <w:t>9</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A12B57E" w14:textId="6FD1CF9A" w:rsidR="00693D4F" w:rsidRPr="006458BA" w:rsidRDefault="00693D4F" w:rsidP="007D2690">
      <w:pPr>
        <w:jc w:val="center"/>
        <w:rPr>
          <w:rFonts w:ascii="Times New Roman" w:hAnsi="Times New Roman" w:cs="Times New Roman"/>
          <w:color w:val="7030A0"/>
        </w:rPr>
      </w:pPr>
      <w:r w:rsidRPr="006458BA">
        <w:rPr>
          <w:rFonts w:ascii="Times New Roman" w:hAnsi="Times New Roman" w:cs="Times New Roman"/>
        </w:rPr>
        <w:t>__________</w:t>
      </w:r>
    </w:p>
    <w:p w14:paraId="67C73517" w14:textId="77777777" w:rsidR="004B141F" w:rsidRDefault="00693D4F" w:rsidP="007D2690">
      <w:pPr>
        <w:rPr>
          <w:rFonts w:ascii="Times New Roman" w:hAnsi="Times New Roman" w:cs="Times New Roman"/>
          <w:color w:val="7030A0"/>
        </w:rPr>
      </w:pPr>
      <w:r w:rsidRPr="006458BA">
        <w:rPr>
          <w:rFonts w:ascii="Times New Roman" w:hAnsi="Times New Roman" w:cs="Times New Roman"/>
          <w:color w:val="7030A0"/>
        </w:rPr>
        <w:br w:type="page"/>
      </w:r>
      <w:bookmarkStart w:id="116" w:name="_Ref39484039"/>
      <w:bookmarkStart w:id="117" w:name="_Ref40278562"/>
    </w:p>
    <w:p w14:paraId="3D8CCDF3" w14:textId="604C9BF4" w:rsidR="008D704D" w:rsidRPr="006458BA" w:rsidRDefault="00535021" w:rsidP="004B141F">
      <w:pPr>
        <w:jc w:val="right"/>
        <w:rPr>
          <w:rFonts w:ascii="Times New Roman" w:eastAsia="Calibri" w:hAnsi="Times New Roman" w:cs="Times New Roman"/>
          <w:sz w:val="24"/>
          <w:szCs w:val="24"/>
        </w:rPr>
      </w:pPr>
      <w:r w:rsidRPr="006458BA">
        <w:rPr>
          <w:rFonts w:ascii="Times New Roman" w:eastAsia="Calibri" w:hAnsi="Times New Roman" w:cs="Times New Roman"/>
          <w:sz w:val="24"/>
          <w:szCs w:val="24"/>
        </w:rPr>
        <w:lastRenderedPageBreak/>
        <w:t>Specialiųjų p</w:t>
      </w:r>
      <w:r w:rsidR="008D704D" w:rsidRPr="006458BA">
        <w:rPr>
          <w:rFonts w:ascii="Times New Roman" w:eastAsia="Calibri" w:hAnsi="Times New Roman" w:cs="Times New Roman"/>
          <w:sz w:val="24"/>
          <w:szCs w:val="24"/>
        </w:rPr>
        <w:t xml:space="preserve">irkimo sąlygų </w:t>
      </w:r>
      <w:r w:rsidR="00910C39" w:rsidRPr="006458BA">
        <w:rPr>
          <w:rFonts w:ascii="Times New Roman" w:eastAsia="Calibri" w:hAnsi="Times New Roman" w:cs="Times New Roman"/>
          <w:sz w:val="24"/>
          <w:szCs w:val="24"/>
        </w:rPr>
        <w:t>7</w:t>
      </w:r>
      <w:r w:rsidR="008D704D" w:rsidRPr="006458BA">
        <w:rPr>
          <w:rFonts w:ascii="Times New Roman" w:eastAsia="Calibri" w:hAnsi="Times New Roman" w:cs="Times New Roman"/>
          <w:sz w:val="24"/>
          <w:szCs w:val="24"/>
        </w:rPr>
        <w:t xml:space="preserve"> priedas „Pasiūlymų vertinimo kriterijai ir sąlygos“</w:t>
      </w:r>
      <w:bookmarkEnd w:id="116"/>
      <w:bookmarkEnd w:id="117"/>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24064ED" w14:textId="77777777" w:rsidR="004B141F" w:rsidRPr="00A74DB6" w:rsidRDefault="004B141F" w:rsidP="004B141F">
      <w:pPr>
        <w:spacing w:after="0"/>
        <w:ind w:firstLine="720"/>
        <w:jc w:val="both"/>
        <w:rPr>
          <w:rFonts w:ascii="Times New Roman" w:hAnsi="Times New Roman" w:cs="Times New Roman"/>
          <w:b/>
          <w:bCs/>
          <w:sz w:val="24"/>
          <w:szCs w:val="24"/>
          <w:bdr w:val="nil"/>
          <w:lang w:eastAsia="en-GB"/>
        </w:rPr>
      </w:pPr>
      <w:r w:rsidRPr="00A74DB6">
        <w:rPr>
          <w:rFonts w:ascii="Times New Roman" w:hAnsi="Times New Roman" w:cs="Times New Roman"/>
          <w:sz w:val="24"/>
          <w:szCs w:val="24"/>
        </w:rPr>
        <w:t xml:space="preserve">1. Pirkimo vykdytojas ekonomiškai naudingiausią pasiūlymą išrenka pagal kainos ir kokybės </w:t>
      </w:r>
      <w:r>
        <w:rPr>
          <w:rFonts w:ascii="Times New Roman" w:hAnsi="Times New Roman" w:cs="Times New Roman"/>
          <w:sz w:val="24"/>
          <w:szCs w:val="24"/>
          <w:bdr w:val="nil"/>
          <w:lang w:eastAsia="en-GB"/>
        </w:rPr>
        <w:t>santykį</w:t>
      </w:r>
      <w:r w:rsidRPr="00A74DB6">
        <w:rPr>
          <w:rFonts w:ascii="Times New Roman" w:hAnsi="Times New Roman" w:cs="Times New Roman"/>
          <w:sz w:val="24"/>
          <w:szCs w:val="24"/>
          <w:bdr w:val="nil"/>
          <w:lang w:eastAsia="en-GB"/>
        </w:rPr>
        <w:t xml:space="preserve">, taikant žemiau nurodytą vertinimo tvarką. </w:t>
      </w:r>
    </w:p>
    <w:p w14:paraId="0B6CCA71" w14:textId="77777777" w:rsidR="004B141F" w:rsidRPr="00A74DB6" w:rsidRDefault="004B141F" w:rsidP="004B141F">
      <w:pPr>
        <w:spacing w:after="0" w:line="240" w:lineRule="auto"/>
        <w:ind w:firstLine="720"/>
        <w:jc w:val="both"/>
        <w:rPr>
          <w:rFonts w:ascii="Times New Roman" w:hAnsi="Times New Roman" w:cs="Times New Roman"/>
          <w:sz w:val="24"/>
          <w:szCs w:val="24"/>
        </w:rPr>
      </w:pPr>
      <w:r w:rsidRPr="00A74DB6">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9F0B91" w14:textId="77777777" w:rsidR="004B141F" w:rsidRPr="00A74DB6" w:rsidRDefault="004B141F" w:rsidP="004B141F">
      <w:pPr>
        <w:pBdr>
          <w:top w:val="nil"/>
          <w:left w:val="nil"/>
          <w:bottom w:val="nil"/>
          <w:right w:val="nil"/>
          <w:between w:val="nil"/>
          <w:bar w:val="nil"/>
        </w:pBdr>
        <w:suppressAutoHyphens/>
        <w:spacing w:after="40" w:line="240" w:lineRule="auto"/>
        <w:ind w:firstLine="709"/>
        <w:jc w:val="both"/>
        <w:rPr>
          <w:rFonts w:ascii="Times New Roman" w:hAnsi="Times New Roman" w:cs="Times New Roman"/>
          <w:color w:val="000000"/>
          <w:sz w:val="24"/>
          <w:szCs w:val="24"/>
          <w:bdr w:val="nil"/>
          <w:lang w:eastAsia="en-GB"/>
        </w:rPr>
      </w:pPr>
      <w:r w:rsidRPr="00A74DB6">
        <w:rPr>
          <w:rFonts w:ascii="Times New Roman" w:hAnsi="Times New Roman" w:cs="Times New Roman"/>
          <w:color w:val="000000"/>
          <w:sz w:val="24"/>
          <w:szCs w:val="24"/>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4B141F" w:rsidRPr="00A74DB6" w14:paraId="5D1C3D4C" w14:textId="77777777" w:rsidTr="00164D59">
        <w:trPr>
          <w:trHeight w:val="683"/>
        </w:trPr>
        <w:tc>
          <w:tcPr>
            <w:tcW w:w="6444" w:type="dxa"/>
          </w:tcPr>
          <w:p w14:paraId="5B8BB48F" w14:textId="77777777" w:rsidR="004B141F" w:rsidRPr="004B141F" w:rsidRDefault="004B141F" w:rsidP="00164D59">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2"/>
                <w:szCs w:val="22"/>
                <w:bdr w:val="nil"/>
                <w:lang w:eastAsia="en-GB"/>
              </w:rPr>
            </w:pPr>
            <w:r w:rsidRPr="004B141F">
              <w:rPr>
                <w:rFonts w:ascii="Times New Roman" w:hAnsi="Times New Roman" w:cs="Times New Roman"/>
                <w:b/>
                <w:bCs/>
                <w:color w:val="000000"/>
                <w:sz w:val="22"/>
                <w:szCs w:val="22"/>
                <w:bdr w:val="nil"/>
                <w:lang w:eastAsia="en-GB"/>
              </w:rPr>
              <w:t>Vertinimo kriterijai ir parametrai</w:t>
            </w:r>
          </w:p>
        </w:tc>
        <w:tc>
          <w:tcPr>
            <w:tcW w:w="3185" w:type="dxa"/>
          </w:tcPr>
          <w:p w14:paraId="199AA798" w14:textId="77777777" w:rsidR="004B141F" w:rsidRPr="004B141F" w:rsidRDefault="004B141F" w:rsidP="00164D59">
            <w:pPr>
              <w:pBdr>
                <w:top w:val="nil"/>
                <w:left w:val="nil"/>
                <w:bottom w:val="nil"/>
                <w:right w:val="nil"/>
                <w:between w:val="nil"/>
                <w:bar w:val="nil"/>
              </w:pBdr>
              <w:suppressAutoHyphens/>
              <w:spacing w:after="40" w:line="240" w:lineRule="auto"/>
              <w:jc w:val="both"/>
              <w:rPr>
                <w:rFonts w:ascii="Times New Roman" w:hAnsi="Times New Roman" w:cs="Times New Roman"/>
                <w:b/>
                <w:bCs/>
                <w:color w:val="000000"/>
                <w:sz w:val="22"/>
                <w:szCs w:val="22"/>
                <w:bdr w:val="nil"/>
                <w:lang w:eastAsia="en-GB"/>
              </w:rPr>
            </w:pPr>
            <w:r w:rsidRPr="004B141F">
              <w:rPr>
                <w:rFonts w:ascii="Times New Roman" w:hAnsi="Times New Roman" w:cs="Times New Roman"/>
                <w:b/>
                <w:bCs/>
                <w:color w:val="000000"/>
                <w:sz w:val="22"/>
                <w:szCs w:val="22"/>
                <w:bdr w:val="nil"/>
                <w:lang w:eastAsia="en-GB"/>
              </w:rPr>
              <w:t>Lyginamasis svoris ekonominio naudingumo įvertinime</w:t>
            </w:r>
          </w:p>
        </w:tc>
      </w:tr>
      <w:tr w:rsidR="004B141F" w:rsidRPr="00A74DB6" w14:paraId="1DC9B7F3" w14:textId="77777777" w:rsidTr="00164D59">
        <w:tc>
          <w:tcPr>
            <w:tcW w:w="6444" w:type="dxa"/>
          </w:tcPr>
          <w:p w14:paraId="1F68669A" w14:textId="77777777" w:rsidR="004B141F" w:rsidRPr="004B141F" w:rsidRDefault="004B141F" w:rsidP="00164D59">
            <w:pPr>
              <w:suppressAutoHyphens/>
              <w:rPr>
                <w:rFonts w:ascii="Times New Roman" w:eastAsia="Calibri" w:hAnsi="Times New Roman" w:cs="Times New Roman"/>
                <w:color w:val="000000"/>
                <w:sz w:val="22"/>
                <w:szCs w:val="22"/>
                <w:lang w:eastAsia="ar-SA"/>
              </w:rPr>
            </w:pPr>
            <w:r w:rsidRPr="004B141F">
              <w:rPr>
                <w:rFonts w:ascii="Times New Roman" w:eastAsia="Calibri" w:hAnsi="Times New Roman" w:cs="Times New Roman"/>
                <w:b/>
                <w:color w:val="000000"/>
                <w:sz w:val="22"/>
                <w:szCs w:val="22"/>
              </w:rPr>
              <w:t>Kaina</w:t>
            </w:r>
            <w:r w:rsidRPr="004B141F">
              <w:rPr>
                <w:rFonts w:ascii="Times New Roman" w:eastAsia="Calibri" w:hAnsi="Times New Roman" w:cs="Times New Roman"/>
                <w:i/>
                <w:color w:val="000000"/>
                <w:sz w:val="22"/>
                <w:szCs w:val="22"/>
              </w:rPr>
              <w:t xml:space="preserve">, </w:t>
            </w:r>
            <w:r w:rsidRPr="004B141F">
              <w:rPr>
                <w:rFonts w:ascii="Times New Roman" w:eastAsia="Calibri" w:hAnsi="Times New Roman" w:cs="Times New Roman"/>
                <w:b/>
                <w:bCs/>
                <w:color w:val="000000"/>
                <w:sz w:val="22"/>
                <w:szCs w:val="22"/>
              </w:rPr>
              <w:t>C</w:t>
            </w:r>
          </w:p>
        </w:tc>
        <w:tc>
          <w:tcPr>
            <w:tcW w:w="3185" w:type="dxa"/>
          </w:tcPr>
          <w:p w14:paraId="0334DB32" w14:textId="7161E386" w:rsidR="004B141F" w:rsidRPr="004B141F" w:rsidRDefault="004B141F" w:rsidP="00164D59">
            <w:pPr>
              <w:suppressAutoHyphens/>
              <w:ind w:firstLine="567"/>
              <w:rPr>
                <w:rFonts w:ascii="Times New Roman" w:eastAsia="Calibri" w:hAnsi="Times New Roman" w:cs="Times New Roman"/>
                <w:b/>
                <w:color w:val="000000"/>
                <w:sz w:val="22"/>
                <w:szCs w:val="22"/>
                <w:lang w:eastAsia="ar-SA"/>
              </w:rPr>
            </w:pPr>
            <w:r w:rsidRPr="004B141F">
              <w:rPr>
                <w:rFonts w:ascii="Times New Roman" w:eastAsia="Calibri" w:hAnsi="Times New Roman" w:cs="Times New Roman"/>
                <w:b/>
                <w:color w:val="000000"/>
                <w:sz w:val="22"/>
                <w:szCs w:val="22"/>
                <w:lang w:eastAsia="ar-SA"/>
              </w:rPr>
              <w:t>X</w:t>
            </w:r>
            <w:r w:rsidRPr="004B141F">
              <w:rPr>
                <w:rFonts w:ascii="Times New Roman" w:eastAsia="Calibri" w:hAnsi="Times New Roman" w:cs="Times New Roman"/>
                <w:b/>
                <w:color w:val="000000"/>
                <w:sz w:val="22"/>
                <w:szCs w:val="22"/>
              </w:rPr>
              <w:t>=80</w:t>
            </w:r>
          </w:p>
        </w:tc>
      </w:tr>
      <w:tr w:rsidR="004B141F" w:rsidRPr="00A74DB6" w14:paraId="05A83F95" w14:textId="77777777" w:rsidTr="00164D59">
        <w:tc>
          <w:tcPr>
            <w:tcW w:w="6444" w:type="dxa"/>
          </w:tcPr>
          <w:p w14:paraId="5EA2B441" w14:textId="77777777" w:rsidR="004B141F" w:rsidRPr="004B141F" w:rsidRDefault="004B141F" w:rsidP="00164D59">
            <w:pPr>
              <w:pBdr>
                <w:top w:val="nil"/>
                <w:left w:val="nil"/>
                <w:bottom w:val="nil"/>
                <w:right w:val="nil"/>
                <w:between w:val="nil"/>
                <w:bar w:val="nil"/>
              </w:pBdr>
              <w:suppressAutoHyphens/>
              <w:spacing w:after="40" w:line="240" w:lineRule="auto"/>
              <w:jc w:val="both"/>
              <w:rPr>
                <w:rFonts w:ascii="Times New Roman" w:hAnsi="Times New Roman" w:cs="Times New Roman"/>
                <w:b/>
                <w:color w:val="000000"/>
                <w:sz w:val="22"/>
                <w:szCs w:val="22"/>
                <w:bdr w:val="nil"/>
                <w:lang w:eastAsia="en-GB"/>
              </w:rPr>
            </w:pPr>
            <w:r w:rsidRPr="004B141F">
              <w:rPr>
                <w:rFonts w:ascii="Times New Roman" w:hAnsi="Times New Roman" w:cs="Times New Roman"/>
                <w:b/>
                <w:color w:val="000000"/>
                <w:sz w:val="22"/>
                <w:szCs w:val="22"/>
                <w:bdr w:val="nil"/>
                <w:lang w:eastAsia="en-GB"/>
              </w:rPr>
              <w:t>Kokybė, P:</w:t>
            </w:r>
          </w:p>
        </w:tc>
        <w:tc>
          <w:tcPr>
            <w:tcW w:w="3185" w:type="dxa"/>
          </w:tcPr>
          <w:p w14:paraId="22E9FD54" w14:textId="37512107" w:rsidR="004B141F" w:rsidRPr="004B141F" w:rsidRDefault="004B141F" w:rsidP="00164D59">
            <w:pPr>
              <w:pBdr>
                <w:top w:val="nil"/>
                <w:left w:val="nil"/>
                <w:bottom w:val="nil"/>
                <w:right w:val="nil"/>
                <w:between w:val="nil"/>
                <w:bar w:val="nil"/>
              </w:pBdr>
              <w:suppressAutoHyphens/>
              <w:spacing w:after="40" w:line="240" w:lineRule="auto"/>
              <w:ind w:firstLine="557"/>
              <w:jc w:val="both"/>
              <w:rPr>
                <w:rFonts w:ascii="Times New Roman" w:hAnsi="Times New Roman" w:cs="Times New Roman"/>
                <w:b/>
                <w:color w:val="000000"/>
                <w:sz w:val="22"/>
                <w:szCs w:val="22"/>
                <w:bdr w:val="nil"/>
                <w:lang w:eastAsia="en-GB"/>
              </w:rPr>
            </w:pPr>
            <w:r w:rsidRPr="004B141F">
              <w:rPr>
                <w:rFonts w:ascii="Times New Roman" w:hAnsi="Times New Roman" w:cs="Times New Roman"/>
                <w:b/>
                <w:color w:val="000000"/>
                <w:sz w:val="22"/>
                <w:szCs w:val="22"/>
                <w:bdr w:val="nil"/>
                <w:lang w:eastAsia="en-GB"/>
              </w:rPr>
              <w:t>L=20</w:t>
            </w:r>
          </w:p>
        </w:tc>
      </w:tr>
      <w:tr w:rsidR="004B141F" w:rsidRPr="00A74DB6" w14:paraId="73BB4C9F" w14:textId="77777777" w:rsidTr="00164D59">
        <w:tc>
          <w:tcPr>
            <w:tcW w:w="6444" w:type="dxa"/>
          </w:tcPr>
          <w:p w14:paraId="229BF638" w14:textId="4385CA97" w:rsidR="004B141F" w:rsidRPr="004B141F" w:rsidRDefault="004B141F" w:rsidP="00164D59">
            <w:pPr>
              <w:suppressAutoHyphens/>
              <w:jc w:val="both"/>
              <w:rPr>
                <w:rFonts w:ascii="Times New Roman" w:eastAsia="Calibri" w:hAnsi="Times New Roman" w:cs="Times New Roman"/>
                <w:iCs/>
                <w:color w:val="000000"/>
                <w:sz w:val="22"/>
                <w:szCs w:val="22"/>
                <w:vertAlign w:val="subscript"/>
              </w:rPr>
            </w:pPr>
            <w:r w:rsidRPr="004B141F">
              <w:rPr>
                <w:rFonts w:ascii="Times New Roman" w:eastAsia="Calibri" w:hAnsi="Times New Roman" w:cs="Times New Roman"/>
                <w:b/>
                <w:bCs/>
                <w:iCs/>
                <w:sz w:val="22"/>
                <w:szCs w:val="22"/>
              </w:rPr>
              <w:t xml:space="preserve">Tiekėjo siūlomas prekių pristatymo ir sumontavimo terminas </w:t>
            </w:r>
            <w:r w:rsidRPr="004B141F">
              <w:rPr>
                <w:rFonts w:ascii="Times New Roman" w:eastAsia="Calibri" w:hAnsi="Times New Roman" w:cs="Times New Roman"/>
                <w:iCs/>
                <w:sz w:val="22"/>
                <w:szCs w:val="22"/>
              </w:rPr>
              <w:t>(vertinama – pasiūlytas terminas savaitėmis)</w:t>
            </w:r>
            <w:r w:rsidRPr="004B141F">
              <w:rPr>
                <w:rFonts w:ascii="Times New Roman" w:eastAsia="Calibri" w:hAnsi="Times New Roman" w:cs="Times New Roman"/>
                <w:b/>
                <w:iCs/>
                <w:sz w:val="22"/>
                <w:szCs w:val="22"/>
              </w:rPr>
              <w:t xml:space="preserve"> </w:t>
            </w:r>
            <w:r w:rsidRPr="004B141F">
              <w:rPr>
                <w:rFonts w:ascii="Times New Roman" w:eastAsia="Calibri" w:hAnsi="Times New Roman" w:cs="Times New Roman"/>
                <w:b/>
                <w:iCs/>
                <w:color w:val="000000"/>
                <w:sz w:val="22"/>
                <w:szCs w:val="22"/>
              </w:rPr>
              <w:t>P</w:t>
            </w:r>
            <w:r w:rsidRPr="004B141F">
              <w:rPr>
                <w:rFonts w:ascii="Times New Roman" w:eastAsia="Calibri" w:hAnsi="Times New Roman" w:cs="Times New Roman"/>
                <w:b/>
                <w:iCs/>
                <w:color w:val="000000"/>
                <w:sz w:val="22"/>
                <w:szCs w:val="22"/>
                <w:vertAlign w:val="subscript"/>
              </w:rPr>
              <w:t>1</w:t>
            </w:r>
            <w:r w:rsidRPr="004B141F">
              <w:rPr>
                <w:rFonts w:ascii="Times New Roman" w:eastAsia="Calibri" w:hAnsi="Times New Roman" w:cs="Times New Roman"/>
                <w:iCs/>
                <w:color w:val="000000"/>
                <w:sz w:val="22"/>
                <w:szCs w:val="22"/>
                <w:vertAlign w:val="subscript"/>
              </w:rPr>
              <w:t>.</w:t>
            </w:r>
          </w:p>
        </w:tc>
        <w:tc>
          <w:tcPr>
            <w:tcW w:w="3185" w:type="dxa"/>
          </w:tcPr>
          <w:p w14:paraId="544199EF" w14:textId="3885CAAB" w:rsidR="004B141F" w:rsidRPr="004B141F" w:rsidRDefault="004B141F" w:rsidP="00164D59">
            <w:pPr>
              <w:suppressAutoHyphens/>
              <w:ind w:firstLine="567"/>
              <w:rPr>
                <w:rFonts w:ascii="Times New Roman" w:eastAsia="Calibri" w:hAnsi="Times New Roman" w:cs="Times New Roman"/>
                <w:bCs/>
                <w:color w:val="000000"/>
                <w:sz w:val="22"/>
                <w:szCs w:val="22"/>
                <w:lang w:eastAsia="ar-SA"/>
              </w:rPr>
            </w:pPr>
            <w:r w:rsidRPr="004B141F">
              <w:rPr>
                <w:rFonts w:ascii="Times New Roman" w:eastAsia="Calibri" w:hAnsi="Times New Roman" w:cs="Times New Roman"/>
                <w:bCs/>
                <w:color w:val="000000"/>
                <w:sz w:val="22"/>
                <w:szCs w:val="22"/>
                <w:lang w:eastAsia="ar-SA"/>
              </w:rPr>
              <w:t>L</w:t>
            </w:r>
            <w:r w:rsidRPr="004B141F">
              <w:rPr>
                <w:rFonts w:ascii="Times New Roman" w:eastAsia="Calibri" w:hAnsi="Times New Roman" w:cs="Times New Roman"/>
                <w:bCs/>
                <w:color w:val="000000"/>
                <w:sz w:val="22"/>
                <w:szCs w:val="22"/>
                <w:vertAlign w:val="subscript"/>
                <w:lang w:eastAsia="ar-SA"/>
              </w:rPr>
              <w:t>1</w:t>
            </w:r>
            <w:r w:rsidRPr="004B141F">
              <w:rPr>
                <w:rFonts w:ascii="Times New Roman" w:eastAsia="Calibri" w:hAnsi="Times New Roman" w:cs="Times New Roman"/>
                <w:bCs/>
                <w:color w:val="000000"/>
                <w:sz w:val="22"/>
                <w:szCs w:val="22"/>
                <w:lang w:eastAsia="ar-SA"/>
              </w:rPr>
              <w:t>=20</w:t>
            </w:r>
          </w:p>
        </w:tc>
      </w:tr>
    </w:tbl>
    <w:p w14:paraId="7377780E" w14:textId="77777777" w:rsidR="004B141F" w:rsidRPr="00A74DB6" w:rsidRDefault="004B141F" w:rsidP="004B141F">
      <w:pPr>
        <w:pBdr>
          <w:top w:val="nil"/>
          <w:left w:val="nil"/>
          <w:bottom w:val="nil"/>
          <w:right w:val="nil"/>
          <w:between w:val="nil"/>
          <w:bar w:val="nil"/>
        </w:pBdr>
        <w:suppressAutoHyphens/>
        <w:spacing w:after="40" w:line="240" w:lineRule="auto"/>
        <w:jc w:val="both"/>
        <w:rPr>
          <w:rFonts w:ascii="Times New Roman" w:hAnsi="Times New Roman" w:cs="Times New Roman"/>
          <w:color w:val="000000"/>
          <w:sz w:val="24"/>
          <w:szCs w:val="24"/>
          <w:bdr w:val="nil"/>
          <w:lang w:eastAsia="en-GB"/>
        </w:rPr>
      </w:pPr>
    </w:p>
    <w:p w14:paraId="49459A83" w14:textId="77777777" w:rsidR="004B141F" w:rsidRPr="00A74DB6" w:rsidRDefault="004B141F" w:rsidP="004B141F">
      <w:pPr>
        <w:pBdr>
          <w:top w:val="nil"/>
          <w:left w:val="nil"/>
          <w:bottom w:val="nil"/>
          <w:right w:val="nil"/>
          <w:between w:val="nil"/>
          <w:bar w:val="nil"/>
        </w:pBdr>
        <w:suppressAutoHyphens/>
        <w:spacing w:after="40" w:line="240" w:lineRule="auto"/>
        <w:ind w:firstLine="709"/>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4. </w:t>
      </w:r>
      <w:r w:rsidRPr="00A74DB6">
        <w:rPr>
          <w:rFonts w:ascii="Times New Roman" w:hAnsi="Times New Roman" w:cs="Times New Roman"/>
          <w:color w:val="000000"/>
          <w:sz w:val="24"/>
          <w:szCs w:val="24"/>
          <w:bdr w:val="nil"/>
          <w:lang w:eastAsia="en-GB"/>
        </w:rPr>
        <w:t>Pasiūlymams skirti ekonominio naudingumo balai apskaičiuojami pagal šias formules:</w:t>
      </w:r>
    </w:p>
    <w:p w14:paraId="0E455CF3" w14:textId="77777777" w:rsidR="004B141F" w:rsidRPr="00A74DB6" w:rsidRDefault="004B141F" w:rsidP="004B141F">
      <w:pPr>
        <w:pBdr>
          <w:top w:val="nil"/>
          <w:left w:val="nil"/>
          <w:bottom w:val="nil"/>
          <w:right w:val="nil"/>
          <w:between w:val="nil"/>
          <w:bar w:val="nil"/>
        </w:pBdr>
        <w:suppressAutoHyphens/>
        <w:spacing w:after="40" w:line="240" w:lineRule="auto"/>
        <w:ind w:firstLine="709"/>
        <w:jc w:val="both"/>
        <w:rPr>
          <w:rFonts w:ascii="Times New Roman" w:hAnsi="Times New Roman" w:cs="Times New Roman"/>
          <w:color w:val="000000"/>
          <w:sz w:val="24"/>
          <w:szCs w:val="24"/>
          <w:bdr w:val="nil"/>
          <w:lang w:eastAsia="en-GB"/>
        </w:rPr>
      </w:pPr>
      <w:r>
        <w:rPr>
          <w:rFonts w:ascii="Times New Roman" w:hAnsi="Times New Roman" w:cs="Times New Roman"/>
          <w:color w:val="000000"/>
          <w:sz w:val="24"/>
          <w:szCs w:val="24"/>
          <w:bdr w:val="nil"/>
          <w:lang w:eastAsia="en-GB"/>
        </w:rPr>
        <w:t xml:space="preserve">4.1. </w:t>
      </w:r>
      <w:r w:rsidRPr="00A74DB6">
        <w:rPr>
          <w:rFonts w:ascii="Times New Roman" w:hAnsi="Times New Roman" w:cs="Times New Roman"/>
          <w:color w:val="000000"/>
          <w:sz w:val="24"/>
          <w:szCs w:val="24"/>
          <w:bdr w:val="nil"/>
          <w:lang w:eastAsia="en-GB"/>
        </w:rPr>
        <w:t>Pasiūlymo ekonominis naudingumas (S) apskaičiuojamas, sudedant tiekėjo pasiūlymo kainos C ir kriterijų (P) parametrų (P</w:t>
      </w:r>
      <w:r w:rsidRPr="00A74DB6">
        <w:rPr>
          <w:rFonts w:ascii="Times New Roman" w:hAnsi="Times New Roman" w:cs="Times New Roman"/>
          <w:color w:val="000000"/>
          <w:sz w:val="24"/>
          <w:szCs w:val="24"/>
          <w:bdr w:val="nil"/>
          <w:vertAlign w:val="subscript"/>
          <w:lang w:eastAsia="en-GB"/>
        </w:rPr>
        <w:t>n</w:t>
      </w:r>
      <w:r w:rsidRPr="00A74DB6">
        <w:rPr>
          <w:rFonts w:ascii="Times New Roman" w:hAnsi="Times New Roman" w:cs="Times New Roman"/>
          <w:color w:val="000000"/>
          <w:sz w:val="24"/>
          <w:szCs w:val="24"/>
          <w:bdr w:val="nil"/>
          <w:lang w:eastAsia="en-GB"/>
        </w:rPr>
        <w:t>) balus:</w:t>
      </w:r>
    </w:p>
    <w:p w14:paraId="160B8316" w14:textId="77777777" w:rsidR="004B141F" w:rsidRPr="00A74DB6" w:rsidRDefault="004B141F" w:rsidP="004B141F">
      <w:pPr>
        <w:ind w:left="264"/>
        <w:jc w:val="center"/>
        <w:rPr>
          <w:rFonts w:ascii="Times New Roman" w:eastAsia="Calibri" w:hAnsi="Times New Roman" w:cs="Times New Roman"/>
          <w:b/>
          <w:color w:val="000000"/>
          <w:sz w:val="24"/>
          <w:szCs w:val="24"/>
          <w:vertAlign w:val="subscript"/>
          <w:lang w:eastAsia="zh-CN"/>
        </w:rPr>
      </w:pPr>
      <w:r w:rsidRPr="00A74DB6">
        <w:rPr>
          <w:rFonts w:ascii="Times New Roman" w:eastAsia="Calibri" w:hAnsi="Times New Roman" w:cs="Times New Roman"/>
          <w:b/>
          <w:color w:val="00000A"/>
          <w:sz w:val="24"/>
          <w:szCs w:val="24"/>
          <w:lang w:eastAsia="zh-CN"/>
        </w:rPr>
        <w:t xml:space="preserve">S = С + </w:t>
      </w:r>
      <w:r w:rsidRPr="00A74DB6">
        <w:rPr>
          <w:rFonts w:ascii="Times New Roman" w:eastAsia="Calibri" w:hAnsi="Times New Roman" w:cs="Times New Roman"/>
          <w:b/>
          <w:color w:val="000000"/>
          <w:sz w:val="24"/>
          <w:szCs w:val="24"/>
          <w:lang w:eastAsia="zh-CN"/>
        </w:rPr>
        <w:t>P</w:t>
      </w:r>
      <w:r w:rsidRPr="00A74DB6">
        <w:rPr>
          <w:rFonts w:ascii="Times New Roman" w:eastAsia="Calibri" w:hAnsi="Times New Roman" w:cs="Times New Roman"/>
          <w:b/>
          <w:color w:val="000000"/>
          <w:sz w:val="24"/>
          <w:szCs w:val="24"/>
          <w:vertAlign w:val="subscript"/>
          <w:lang w:eastAsia="zh-CN"/>
        </w:rPr>
        <w:t>1</w:t>
      </w:r>
      <w:r w:rsidRPr="00A74DB6">
        <w:rPr>
          <w:rFonts w:ascii="Times New Roman" w:eastAsia="Calibri" w:hAnsi="Times New Roman" w:cs="Times New Roman"/>
          <w:b/>
          <w:color w:val="000000"/>
          <w:sz w:val="24"/>
          <w:szCs w:val="24"/>
          <w:lang w:eastAsia="zh-CN"/>
        </w:rPr>
        <w:t xml:space="preserve"> </w:t>
      </w:r>
    </w:p>
    <w:p w14:paraId="52B0AE4B" w14:textId="77777777" w:rsidR="004B141F" w:rsidRPr="00A74DB6" w:rsidRDefault="004B141F" w:rsidP="004B141F">
      <w:pPr>
        <w:suppressAutoHyphens/>
        <w:spacing w:after="0" w:line="240" w:lineRule="auto"/>
        <w:ind w:firstLine="709"/>
        <w:jc w:val="both"/>
        <w:rPr>
          <w:rFonts w:ascii="Times New Roman" w:eastAsia="Calibri" w:hAnsi="Times New Roman" w:cs="Times New Roman"/>
          <w:bCs/>
          <w:color w:val="00000A"/>
          <w:sz w:val="24"/>
          <w:szCs w:val="24"/>
          <w:lang w:eastAsia="zh-CN"/>
        </w:rPr>
      </w:pPr>
      <w:r w:rsidRPr="00A74DB6">
        <w:rPr>
          <w:rFonts w:ascii="Times New Roman" w:eastAsia="Calibri" w:hAnsi="Times New Roman" w:cs="Times New Roman"/>
          <w:bCs/>
          <w:color w:val="00000A"/>
          <w:sz w:val="24"/>
          <w:szCs w:val="24"/>
          <w:lang w:eastAsia="zh-CN"/>
        </w:rPr>
        <w:t>5.</w:t>
      </w:r>
      <w:r>
        <w:rPr>
          <w:rFonts w:ascii="Times New Roman" w:eastAsia="Calibri" w:hAnsi="Times New Roman" w:cs="Times New Roman"/>
          <w:b/>
          <w:color w:val="00000A"/>
          <w:sz w:val="24"/>
          <w:szCs w:val="24"/>
          <w:lang w:eastAsia="zh-CN"/>
        </w:rPr>
        <w:t xml:space="preserve"> </w:t>
      </w:r>
      <w:r w:rsidRPr="00A74DB6">
        <w:rPr>
          <w:rFonts w:ascii="Times New Roman" w:eastAsia="Calibri" w:hAnsi="Times New Roman" w:cs="Times New Roman"/>
          <w:bCs/>
          <w:color w:val="00000A"/>
          <w:sz w:val="24"/>
          <w:szCs w:val="24"/>
          <w:lang w:eastAsia="zh-CN"/>
        </w:rPr>
        <w:t>Pasiūlymo kainos kriterijaus C ekonominio naudingumo reikšmė apskaičiuojama mažiausios pasiūlytos neatmesto pasiūlymo kainos su PVM C</w:t>
      </w:r>
      <w:r w:rsidRPr="00A74DB6">
        <w:rPr>
          <w:rFonts w:ascii="Times New Roman" w:eastAsia="Calibri" w:hAnsi="Times New Roman" w:cs="Times New Roman"/>
          <w:bCs/>
          <w:color w:val="00000A"/>
          <w:sz w:val="24"/>
          <w:szCs w:val="24"/>
          <w:vertAlign w:val="subscript"/>
          <w:lang w:eastAsia="zh-CN"/>
        </w:rPr>
        <w:t>min</w:t>
      </w:r>
      <w:r w:rsidRPr="00A74DB6">
        <w:rPr>
          <w:rFonts w:ascii="Times New Roman" w:eastAsia="Calibri" w:hAnsi="Times New Roman" w:cs="Times New Roman"/>
          <w:bCs/>
          <w:color w:val="00000A"/>
          <w:sz w:val="24"/>
          <w:szCs w:val="24"/>
          <w:lang w:eastAsia="zh-CN"/>
        </w:rPr>
        <w:t xml:space="preserve"> ir vertinamo pasiūlymo kainos su PVM C</w:t>
      </w:r>
      <w:r w:rsidRPr="00A74DB6">
        <w:rPr>
          <w:rFonts w:ascii="Times New Roman" w:eastAsia="Calibri" w:hAnsi="Times New Roman" w:cs="Times New Roman"/>
          <w:bCs/>
          <w:color w:val="00000A"/>
          <w:sz w:val="24"/>
          <w:szCs w:val="24"/>
          <w:vertAlign w:val="subscript"/>
          <w:lang w:eastAsia="zh-CN"/>
        </w:rPr>
        <w:t>p</w:t>
      </w:r>
      <w:r w:rsidRPr="00A74DB6">
        <w:rPr>
          <w:rFonts w:ascii="Times New Roman" w:eastAsia="Calibri" w:hAnsi="Times New Roman" w:cs="Times New Roman"/>
          <w:bCs/>
          <w:color w:val="00000A"/>
          <w:sz w:val="24"/>
          <w:szCs w:val="24"/>
          <w:lang w:eastAsia="zh-CN"/>
        </w:rPr>
        <w:t xml:space="preserve"> santykį padauginant iš kainos lyginamojo svorio X (90):</w:t>
      </w:r>
    </w:p>
    <w:p w14:paraId="5F1B6223" w14:textId="77777777" w:rsidR="004B141F" w:rsidRPr="00A74DB6" w:rsidRDefault="004B141F" w:rsidP="004B141F">
      <w:pPr>
        <w:suppressAutoHyphens/>
        <w:spacing w:after="0" w:line="240" w:lineRule="auto"/>
        <w:ind w:left="264"/>
        <w:jc w:val="both"/>
        <w:rPr>
          <w:rFonts w:ascii="Times New Roman" w:eastAsia="Calibri" w:hAnsi="Times New Roman" w:cs="Times New Roman"/>
          <w:b/>
          <w:color w:val="00000A"/>
          <w:sz w:val="24"/>
          <w:szCs w:val="24"/>
          <w:lang w:eastAsia="zh-CN"/>
        </w:rPr>
      </w:pPr>
    </w:p>
    <w:p w14:paraId="3890D253" w14:textId="77777777" w:rsidR="004B141F" w:rsidRPr="00A74DB6" w:rsidRDefault="004B141F" w:rsidP="004B141F">
      <w:pPr>
        <w:suppressAutoHyphens/>
        <w:spacing w:after="0" w:line="240" w:lineRule="auto"/>
        <w:ind w:left="264"/>
        <w:jc w:val="center"/>
        <w:rPr>
          <w:rFonts w:ascii="Times New Roman" w:eastAsia="Calibri" w:hAnsi="Times New Roman" w:cs="Times New Roman"/>
          <w:b/>
          <w:color w:val="00000A"/>
          <w:sz w:val="24"/>
          <w:szCs w:val="24"/>
          <w:lang w:eastAsia="zh-CN"/>
        </w:rPr>
      </w:pPr>
      <w:r w:rsidRPr="00A74DB6">
        <w:rPr>
          <w:rFonts w:ascii="Times New Roman" w:eastAsia="Calibri" w:hAnsi="Times New Roman" w:cs="Times New Roman"/>
          <w:b/>
          <w:color w:val="00000A"/>
          <w:sz w:val="24"/>
          <w:szCs w:val="24"/>
          <w:lang w:eastAsia="zh-CN"/>
        </w:rPr>
        <w:t>C = C</w:t>
      </w:r>
      <w:r w:rsidRPr="00A74DB6">
        <w:rPr>
          <w:rFonts w:ascii="Times New Roman" w:eastAsia="Calibri" w:hAnsi="Times New Roman" w:cs="Times New Roman"/>
          <w:b/>
          <w:color w:val="00000A"/>
          <w:sz w:val="24"/>
          <w:szCs w:val="24"/>
          <w:vertAlign w:val="subscript"/>
          <w:lang w:eastAsia="zh-CN"/>
        </w:rPr>
        <w:t>min</w:t>
      </w:r>
      <w:r w:rsidRPr="00A74DB6">
        <w:rPr>
          <w:rFonts w:ascii="Times New Roman" w:eastAsia="Calibri" w:hAnsi="Times New Roman" w:cs="Times New Roman"/>
          <w:b/>
          <w:color w:val="00000A"/>
          <w:sz w:val="24"/>
          <w:szCs w:val="24"/>
          <w:lang w:eastAsia="zh-CN"/>
        </w:rPr>
        <w:t xml:space="preserve"> / C</w:t>
      </w:r>
      <w:r w:rsidRPr="00A74DB6">
        <w:rPr>
          <w:rFonts w:ascii="Times New Roman" w:eastAsia="Calibri" w:hAnsi="Times New Roman" w:cs="Times New Roman"/>
          <w:b/>
          <w:color w:val="00000A"/>
          <w:sz w:val="24"/>
          <w:szCs w:val="24"/>
          <w:vertAlign w:val="subscript"/>
          <w:lang w:eastAsia="zh-CN"/>
        </w:rPr>
        <w:t>p</w:t>
      </w:r>
      <w:r w:rsidRPr="00A74DB6">
        <w:rPr>
          <w:rFonts w:ascii="Times New Roman" w:eastAsia="Calibri" w:hAnsi="Times New Roman" w:cs="Times New Roman"/>
          <w:b/>
          <w:color w:val="00000A"/>
          <w:sz w:val="24"/>
          <w:szCs w:val="24"/>
          <w:lang w:eastAsia="zh-CN"/>
        </w:rPr>
        <w:t xml:space="preserve"> * X (90)</w:t>
      </w:r>
    </w:p>
    <w:p w14:paraId="26E18C6D" w14:textId="77777777" w:rsidR="004B141F" w:rsidRPr="00A74DB6" w:rsidRDefault="004B141F" w:rsidP="004B141F">
      <w:pPr>
        <w:pBdr>
          <w:top w:val="nil"/>
          <w:left w:val="nil"/>
          <w:bottom w:val="nil"/>
          <w:right w:val="nil"/>
          <w:between w:val="nil"/>
          <w:bar w:val="nil"/>
        </w:pBdr>
        <w:suppressAutoHyphens/>
        <w:spacing w:after="40" w:line="240" w:lineRule="auto"/>
        <w:jc w:val="center"/>
        <w:rPr>
          <w:rFonts w:ascii="Times New Roman" w:hAnsi="Times New Roman" w:cs="Times New Roman"/>
          <w:color w:val="000000"/>
          <w:sz w:val="24"/>
          <w:szCs w:val="24"/>
          <w:bdr w:val="nil"/>
          <w:lang w:eastAsia="en-GB"/>
        </w:rPr>
      </w:pPr>
    </w:p>
    <w:p w14:paraId="35D4F602" w14:textId="77777777" w:rsidR="004B141F" w:rsidRPr="00A74DB6" w:rsidRDefault="004B141F" w:rsidP="004B141F">
      <w:pPr>
        <w:pBdr>
          <w:top w:val="nil"/>
          <w:left w:val="nil"/>
          <w:bottom w:val="nil"/>
          <w:right w:val="nil"/>
          <w:between w:val="nil"/>
          <w:bar w:val="nil"/>
        </w:pBdr>
        <w:suppressAutoHyphens/>
        <w:spacing w:after="4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6. </w:t>
      </w:r>
      <w:r w:rsidRPr="00A74DB6">
        <w:rPr>
          <w:rFonts w:ascii="Times New Roman" w:eastAsia="Calibri" w:hAnsi="Times New Roman" w:cs="Times New Roman"/>
          <w:bCs/>
          <w:sz w:val="24"/>
          <w:szCs w:val="24"/>
        </w:rPr>
        <w:t xml:space="preserve">Kokybės P kriterijaus </w:t>
      </w:r>
      <w:r w:rsidRPr="00A74DB6">
        <w:rPr>
          <w:rFonts w:ascii="Times New Roman" w:eastAsia="Calibri" w:hAnsi="Times New Roman" w:cs="Times New Roman"/>
          <w:bCs/>
          <w:iCs/>
          <w:color w:val="000000"/>
          <w:sz w:val="24"/>
          <w:szCs w:val="24"/>
        </w:rPr>
        <w:t>P</w:t>
      </w:r>
      <w:r w:rsidRPr="00A74DB6">
        <w:rPr>
          <w:rFonts w:ascii="Times New Roman" w:eastAsia="Calibri" w:hAnsi="Times New Roman" w:cs="Times New Roman"/>
          <w:bCs/>
          <w:iCs/>
          <w:color w:val="000000"/>
          <w:sz w:val="24"/>
          <w:szCs w:val="24"/>
          <w:vertAlign w:val="subscript"/>
        </w:rPr>
        <w:t xml:space="preserve">1 </w:t>
      </w:r>
      <w:r w:rsidRPr="00A74DB6">
        <w:rPr>
          <w:rFonts w:ascii="Times New Roman" w:eastAsia="Calibri" w:hAnsi="Times New Roman" w:cs="Times New Roman"/>
          <w:bCs/>
          <w:sz w:val="24"/>
          <w:szCs w:val="24"/>
        </w:rPr>
        <w:t>balas apskaičiuojamas:</w:t>
      </w:r>
    </w:p>
    <w:tbl>
      <w:tblPr>
        <w:tblW w:w="5000" w:type="pct"/>
        <w:tblLook w:val="00A0" w:firstRow="1" w:lastRow="0" w:firstColumn="1" w:lastColumn="0" w:noHBand="0" w:noVBand="0"/>
      </w:tblPr>
      <w:tblGrid>
        <w:gridCol w:w="1950"/>
        <w:gridCol w:w="8012"/>
      </w:tblGrid>
      <w:tr w:rsidR="004B141F" w:rsidRPr="00A74DB6" w14:paraId="4F6E7DA9" w14:textId="77777777" w:rsidTr="00164D59">
        <w:tc>
          <w:tcPr>
            <w:tcW w:w="1883" w:type="dxa"/>
            <w:tcBorders>
              <w:top w:val="single" w:sz="4" w:space="0" w:color="000000"/>
              <w:left w:val="single" w:sz="4" w:space="0" w:color="000000"/>
              <w:bottom w:val="single" w:sz="4" w:space="0" w:color="000000"/>
              <w:right w:val="single" w:sz="4" w:space="0" w:color="000000"/>
            </w:tcBorders>
          </w:tcPr>
          <w:p w14:paraId="45EE7E59" w14:textId="49D7F68D" w:rsidR="004B141F" w:rsidRPr="004B141F" w:rsidRDefault="004B141F" w:rsidP="00164D59">
            <w:pPr>
              <w:suppressAutoHyphens/>
              <w:spacing w:after="0" w:line="240" w:lineRule="auto"/>
              <w:rPr>
                <w:rFonts w:ascii="Times New Roman" w:eastAsia="Calibri" w:hAnsi="Times New Roman" w:cs="Times New Roman"/>
                <w:color w:val="00000A"/>
                <w:sz w:val="22"/>
                <w:szCs w:val="22"/>
                <w:lang w:eastAsia="zh-CN"/>
              </w:rPr>
            </w:pPr>
            <w:r w:rsidRPr="004B141F">
              <w:rPr>
                <w:rFonts w:ascii="Times New Roman" w:eastAsia="Calibri" w:hAnsi="Times New Roman" w:cs="Times New Roman"/>
                <w:b/>
                <w:bCs/>
                <w:i/>
                <w:sz w:val="22"/>
                <w:szCs w:val="22"/>
              </w:rPr>
              <w:t>Tiekėjo siūlomas prekių pristatymo ir sumontavimo terminas</w:t>
            </w:r>
          </w:p>
        </w:tc>
        <w:tc>
          <w:tcPr>
            <w:tcW w:w="7739" w:type="dxa"/>
            <w:tcBorders>
              <w:top w:val="single" w:sz="4" w:space="0" w:color="000000"/>
              <w:left w:val="single" w:sz="4" w:space="0" w:color="000000"/>
              <w:bottom w:val="single" w:sz="4" w:space="0" w:color="000000"/>
              <w:right w:val="single" w:sz="4" w:space="0" w:color="000000"/>
            </w:tcBorders>
            <w:vAlign w:val="center"/>
          </w:tcPr>
          <w:p w14:paraId="6971EB14" w14:textId="6ED65EFC" w:rsidR="004B141F" w:rsidRPr="004B141F" w:rsidRDefault="004B141F" w:rsidP="00164D59">
            <w:pPr>
              <w:suppressAutoHyphens/>
              <w:spacing w:after="0" w:line="240" w:lineRule="auto"/>
              <w:jc w:val="both"/>
              <w:rPr>
                <w:rFonts w:ascii="Times New Roman" w:eastAsia="Calibri" w:hAnsi="Times New Roman" w:cs="Times New Roman"/>
                <w:iCs/>
                <w:sz w:val="22"/>
                <w:szCs w:val="22"/>
                <w:lang w:eastAsia="zh-CN"/>
              </w:rPr>
            </w:pPr>
            <w:r w:rsidRPr="004B141F">
              <w:rPr>
                <w:rFonts w:ascii="Times New Roman" w:eastAsia="Calibri" w:hAnsi="Times New Roman" w:cs="Times New Roman"/>
                <w:iCs/>
                <w:sz w:val="22"/>
                <w:szCs w:val="22"/>
                <w:lang w:eastAsia="zh-CN"/>
              </w:rPr>
              <w:t xml:space="preserve">Tiekėjas savo pasiūlyme turi nurodyti siūlomą sutarties įvykdymo terminą savaitėmis. Atsižvelgiant į tai, kad pirkime numatytas maksimalus terminas yra 8 savaitės, Tiekėjas, įvertinęs savo pajėgumus, gali siūlyti trumpesnį prekių pristatymo ir sumontavimo terminą. Balai už trumpesnį įvykdymo terminą pateikti žemiau: </w:t>
            </w:r>
          </w:p>
          <w:p w14:paraId="52545ACC" w14:textId="34D0D5B7" w:rsidR="004B141F" w:rsidRPr="005E022B" w:rsidRDefault="004B141F" w:rsidP="00164D59">
            <w:pPr>
              <w:suppressAutoHyphens/>
              <w:spacing w:after="0" w:line="240" w:lineRule="auto"/>
              <w:jc w:val="both"/>
              <w:rPr>
                <w:rFonts w:ascii="Times New Roman" w:eastAsia="Calibri" w:hAnsi="Times New Roman" w:cs="Times New Roman"/>
                <w:b/>
                <w:bCs/>
                <w:iCs/>
                <w:sz w:val="22"/>
                <w:szCs w:val="22"/>
                <w:lang w:eastAsia="zh-CN"/>
              </w:rPr>
            </w:pPr>
            <w:r w:rsidRPr="005E022B">
              <w:rPr>
                <w:rFonts w:ascii="Times New Roman" w:eastAsia="Calibri" w:hAnsi="Times New Roman" w:cs="Times New Roman"/>
                <w:b/>
                <w:bCs/>
                <w:iCs/>
                <w:sz w:val="22"/>
                <w:szCs w:val="22"/>
                <w:lang w:eastAsia="zh-CN"/>
              </w:rPr>
              <w:t>8 sav. – 0 balų;</w:t>
            </w:r>
          </w:p>
          <w:p w14:paraId="58119CA8" w14:textId="2709465A" w:rsidR="004B141F" w:rsidRPr="005E022B" w:rsidRDefault="004B141F" w:rsidP="00164D59">
            <w:pPr>
              <w:suppressAutoHyphens/>
              <w:spacing w:after="0" w:line="240" w:lineRule="auto"/>
              <w:jc w:val="both"/>
              <w:rPr>
                <w:rFonts w:ascii="Times New Roman" w:eastAsia="Calibri" w:hAnsi="Times New Roman" w:cs="Times New Roman"/>
                <w:b/>
                <w:bCs/>
                <w:iCs/>
                <w:sz w:val="22"/>
                <w:szCs w:val="22"/>
                <w:lang w:eastAsia="zh-CN"/>
              </w:rPr>
            </w:pPr>
            <w:r w:rsidRPr="005E022B">
              <w:rPr>
                <w:rFonts w:ascii="Times New Roman" w:eastAsia="Calibri" w:hAnsi="Times New Roman" w:cs="Times New Roman"/>
                <w:b/>
                <w:bCs/>
                <w:iCs/>
                <w:sz w:val="22"/>
                <w:szCs w:val="22"/>
                <w:lang w:eastAsia="zh-CN"/>
              </w:rPr>
              <w:t>7 sav. – 5 balai;</w:t>
            </w:r>
          </w:p>
          <w:p w14:paraId="13B1E15C" w14:textId="381A9DD5" w:rsidR="004B141F" w:rsidRPr="005E022B" w:rsidRDefault="004B141F" w:rsidP="00164D59">
            <w:pPr>
              <w:suppressAutoHyphens/>
              <w:spacing w:after="0" w:line="240" w:lineRule="auto"/>
              <w:jc w:val="both"/>
              <w:rPr>
                <w:rFonts w:ascii="Times New Roman" w:eastAsia="Calibri" w:hAnsi="Times New Roman" w:cs="Times New Roman"/>
                <w:b/>
                <w:bCs/>
                <w:iCs/>
                <w:sz w:val="22"/>
                <w:szCs w:val="22"/>
                <w:lang w:eastAsia="zh-CN"/>
              </w:rPr>
            </w:pPr>
            <w:r w:rsidRPr="005E022B">
              <w:rPr>
                <w:rFonts w:ascii="Times New Roman" w:eastAsia="Calibri" w:hAnsi="Times New Roman" w:cs="Times New Roman"/>
                <w:b/>
                <w:bCs/>
                <w:iCs/>
                <w:sz w:val="22"/>
                <w:szCs w:val="22"/>
                <w:lang w:eastAsia="zh-CN"/>
              </w:rPr>
              <w:t>6 sav. – 10 balų;</w:t>
            </w:r>
          </w:p>
          <w:p w14:paraId="72A7AB91" w14:textId="6018B22A" w:rsidR="004B141F" w:rsidRPr="005E022B" w:rsidRDefault="004B141F" w:rsidP="00164D59">
            <w:pPr>
              <w:suppressAutoHyphens/>
              <w:spacing w:after="0" w:line="240" w:lineRule="auto"/>
              <w:jc w:val="both"/>
              <w:rPr>
                <w:rFonts w:ascii="Times New Roman" w:eastAsia="Calibri" w:hAnsi="Times New Roman" w:cs="Times New Roman"/>
                <w:b/>
                <w:bCs/>
                <w:iCs/>
                <w:sz w:val="22"/>
                <w:szCs w:val="22"/>
                <w:lang w:eastAsia="zh-CN"/>
              </w:rPr>
            </w:pPr>
            <w:r w:rsidRPr="005E022B">
              <w:rPr>
                <w:rFonts w:ascii="Times New Roman" w:eastAsia="Calibri" w:hAnsi="Times New Roman" w:cs="Times New Roman"/>
                <w:b/>
                <w:bCs/>
                <w:iCs/>
                <w:sz w:val="22"/>
                <w:szCs w:val="22"/>
                <w:lang w:eastAsia="zh-CN"/>
              </w:rPr>
              <w:t>5 sav. – 15 balų;</w:t>
            </w:r>
          </w:p>
          <w:p w14:paraId="48F9D998" w14:textId="3F2B3482" w:rsidR="004B141F" w:rsidRPr="005E022B" w:rsidRDefault="004B141F" w:rsidP="00164D59">
            <w:pPr>
              <w:suppressAutoHyphens/>
              <w:spacing w:after="0" w:line="240" w:lineRule="auto"/>
              <w:jc w:val="both"/>
              <w:rPr>
                <w:rFonts w:ascii="Times New Roman" w:eastAsia="Calibri" w:hAnsi="Times New Roman" w:cs="Times New Roman"/>
                <w:b/>
                <w:bCs/>
                <w:iCs/>
                <w:sz w:val="22"/>
                <w:szCs w:val="22"/>
                <w:lang w:eastAsia="zh-CN"/>
              </w:rPr>
            </w:pPr>
            <w:r w:rsidRPr="005E022B">
              <w:rPr>
                <w:rFonts w:ascii="Times New Roman" w:eastAsia="Calibri" w:hAnsi="Times New Roman" w:cs="Times New Roman"/>
                <w:b/>
                <w:bCs/>
                <w:iCs/>
                <w:sz w:val="22"/>
                <w:szCs w:val="22"/>
                <w:lang w:eastAsia="zh-CN"/>
              </w:rPr>
              <w:t>4 sav. – 20 balų.</w:t>
            </w:r>
          </w:p>
          <w:p w14:paraId="36ED7A02" w14:textId="14C58A16" w:rsidR="004B141F" w:rsidRPr="004B141F" w:rsidRDefault="004B141F" w:rsidP="00164D59">
            <w:pPr>
              <w:suppressAutoHyphens/>
              <w:spacing w:after="0" w:line="240" w:lineRule="auto"/>
              <w:jc w:val="both"/>
              <w:rPr>
                <w:rFonts w:ascii="Times New Roman" w:eastAsia="Calibri" w:hAnsi="Times New Roman" w:cs="Times New Roman"/>
                <w:iCs/>
                <w:color w:val="FF0000"/>
                <w:sz w:val="22"/>
                <w:szCs w:val="22"/>
                <w:lang w:eastAsia="zh-CN"/>
              </w:rPr>
            </w:pPr>
            <w:r w:rsidRPr="004B141F">
              <w:rPr>
                <w:rFonts w:ascii="Times New Roman" w:eastAsia="Calibri" w:hAnsi="Times New Roman" w:cs="Times New Roman"/>
                <w:iCs/>
                <w:sz w:val="22"/>
                <w:szCs w:val="22"/>
                <w:lang w:eastAsia="zh-CN"/>
              </w:rPr>
              <w:t>Tiekėjo mažiausias galimas siūlyti prekių pristatymo ir sumontavimo terminas – 4 sav.</w:t>
            </w:r>
          </w:p>
        </w:tc>
      </w:tr>
    </w:tbl>
    <w:p w14:paraId="52E41A3C" w14:textId="77777777" w:rsidR="004B141F" w:rsidRDefault="004B141F" w:rsidP="004B141F">
      <w:pPr>
        <w:spacing w:after="0"/>
        <w:jc w:val="center"/>
        <w:rPr>
          <w:rFonts w:ascii="Times New Roman" w:hAnsi="Times New Roman" w:cs="Times New Roman"/>
          <w:sz w:val="24"/>
          <w:szCs w:val="24"/>
        </w:rPr>
      </w:pPr>
    </w:p>
    <w:p w14:paraId="0EE920F4" w14:textId="13CF57E0" w:rsidR="00A4599F" w:rsidRPr="006458BA" w:rsidRDefault="004B141F" w:rsidP="004B141F">
      <w:pPr>
        <w:spacing w:after="0"/>
        <w:jc w:val="center"/>
        <w:rPr>
          <w:rFonts w:ascii="Times New Roman" w:hAnsi="Times New Roman" w:cs="Times New Roman"/>
          <w:b/>
          <w:bCs/>
          <w:smallCaps/>
          <w:sz w:val="22"/>
          <w:szCs w:val="22"/>
        </w:rPr>
      </w:pPr>
      <w:r w:rsidRPr="00A74DB6">
        <w:rPr>
          <w:rFonts w:ascii="Times New Roman" w:hAnsi="Times New Roman" w:cs="Times New Roman"/>
          <w:sz w:val="24"/>
          <w:szCs w:val="24"/>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8" w:name="_Ref39586171"/>
      <w:bookmarkStart w:id="119" w:name="_Ref39673580"/>
      <w:bookmarkStart w:id="120" w:name="_Ref39674283"/>
      <w:bookmarkStart w:id="121" w:name="_Toc204686549"/>
      <w:bookmarkStart w:id="122"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8"/>
      <w:bookmarkEnd w:id="119"/>
      <w:bookmarkEnd w:id="120"/>
      <w:bookmarkEnd w:id="121"/>
    </w:p>
    <w:bookmarkEnd w:id="122"/>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75C06550" w:rsidR="0063231B" w:rsidRPr="007F328B" w:rsidRDefault="0063231B"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p>
    <w:p w14:paraId="36D96BE3" w14:textId="02873662" w:rsidR="009F6F66" w:rsidRPr="009F6F66" w:rsidRDefault="00C951C8" w:rsidP="009F6F66">
      <w:pPr>
        <w:pStyle w:val="Antrat2"/>
        <w:ind w:left="5103"/>
        <w:rPr>
          <w:rFonts w:ascii="Times New Roman" w:hAnsi="Times New Roman" w:cs="Times New Roman"/>
          <w:color w:val="auto"/>
          <w:sz w:val="24"/>
          <w:szCs w:val="24"/>
        </w:rPr>
      </w:pPr>
      <w:bookmarkStart w:id="123" w:name="_Toc126333946"/>
      <w:bookmarkStart w:id="124" w:name="_Toc204686550"/>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 xml:space="preserve">irkimo sąlygų </w:t>
      </w:r>
      <w:r w:rsidR="001C40FB">
        <w:rPr>
          <w:rFonts w:ascii="Times New Roman" w:hAnsi="Times New Roman" w:cs="Times New Roman"/>
          <w:color w:val="auto"/>
          <w:sz w:val="24"/>
          <w:szCs w:val="24"/>
        </w:rPr>
        <w:t>9</w:t>
      </w:r>
      <w:r w:rsidR="009F6F66" w:rsidRPr="009F6F66">
        <w:rPr>
          <w:rFonts w:ascii="Times New Roman" w:hAnsi="Times New Roman" w:cs="Times New Roman"/>
          <w:color w:val="auto"/>
          <w:sz w:val="24"/>
          <w:szCs w:val="24"/>
        </w:rPr>
        <w:t xml:space="preserve"> priedas „Tiekėjo deklaracija dėl atitikties Reglamento nuostatoms juridiniam asmeniui“</w:t>
      </w:r>
      <w:bookmarkEnd w:id="123"/>
      <w:bookmarkEnd w:id="124"/>
    </w:p>
    <w:p w14:paraId="4E0CC0E6" w14:textId="77777777" w:rsidR="009F6F66" w:rsidRDefault="009F6F66" w:rsidP="009F6F66"/>
    <w:p w14:paraId="5A5124CD" w14:textId="77777777" w:rsidR="009F6F66" w:rsidRPr="005E022B" w:rsidRDefault="009F6F66" w:rsidP="005E022B">
      <w:pPr>
        <w:spacing w:after="0" w:line="240" w:lineRule="auto"/>
        <w:jc w:val="center"/>
        <w:rPr>
          <w:rFonts w:ascii="Times New Roman" w:hAnsi="Times New Roman" w:cs="Times New Roman"/>
          <w:sz w:val="20"/>
          <w:szCs w:val="20"/>
        </w:rPr>
      </w:pPr>
      <w:r w:rsidRPr="005E022B">
        <w:rPr>
          <w:rFonts w:ascii="Times New Roman" w:hAnsi="Times New Roman" w:cs="Times New Roman"/>
          <w:sz w:val="20"/>
          <w:szCs w:val="20"/>
        </w:rPr>
        <w:t>Herbas arba prekių ženklas</w:t>
      </w:r>
    </w:p>
    <w:p w14:paraId="75FD9FDD" w14:textId="77777777" w:rsidR="009F6F66" w:rsidRPr="005E022B" w:rsidRDefault="009F6F66" w:rsidP="005E022B">
      <w:pPr>
        <w:spacing w:line="240" w:lineRule="auto"/>
        <w:jc w:val="center"/>
        <w:rPr>
          <w:rFonts w:ascii="Times New Roman" w:hAnsi="Times New Roman" w:cs="Times New Roman"/>
          <w:sz w:val="20"/>
          <w:szCs w:val="20"/>
        </w:rPr>
      </w:pPr>
      <w:r w:rsidRPr="005E022B">
        <w:rPr>
          <w:rFonts w:ascii="Times New Roman" w:hAnsi="Times New Roman" w:cs="Times New Roman"/>
          <w:sz w:val="20"/>
          <w:szCs w:val="20"/>
        </w:rPr>
        <w:t>(Tiekėjo pavadinimas)</w:t>
      </w:r>
    </w:p>
    <w:p w14:paraId="57CD9F17" w14:textId="1BC56B24" w:rsidR="009F6F66" w:rsidRPr="005E022B" w:rsidRDefault="009F6F66" w:rsidP="005E022B">
      <w:pPr>
        <w:spacing w:after="0" w:line="240" w:lineRule="auto"/>
        <w:jc w:val="both"/>
        <w:rPr>
          <w:rFonts w:ascii="Times New Roman" w:hAnsi="Times New Roman" w:cs="Times New Roman"/>
          <w:sz w:val="20"/>
          <w:szCs w:val="20"/>
        </w:rPr>
      </w:pPr>
      <w:r w:rsidRPr="005E022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D09BB" w14:textId="77777777" w:rsidR="009F6F66" w:rsidRPr="005E022B" w:rsidRDefault="009F6F66" w:rsidP="005E022B">
      <w:pPr>
        <w:spacing w:after="0" w:line="240" w:lineRule="auto"/>
        <w:jc w:val="center"/>
        <w:rPr>
          <w:rFonts w:ascii="Times New Roman" w:hAnsi="Times New Roman" w:cs="Times New Roman"/>
          <w:sz w:val="20"/>
          <w:szCs w:val="20"/>
        </w:rPr>
      </w:pPr>
      <w:r w:rsidRPr="005E022B">
        <w:rPr>
          <w:rFonts w:ascii="Times New Roman" w:hAnsi="Times New Roman" w:cs="Times New Roman"/>
          <w:sz w:val="20"/>
          <w:szCs w:val="20"/>
        </w:rPr>
        <w:t>__________________________</w:t>
      </w:r>
    </w:p>
    <w:p w14:paraId="3A4AEC47" w14:textId="77777777" w:rsidR="009F6F66" w:rsidRPr="005E022B" w:rsidRDefault="009F6F66" w:rsidP="005E022B">
      <w:pPr>
        <w:tabs>
          <w:tab w:val="center" w:pos="2520"/>
        </w:tabs>
        <w:spacing w:after="0" w:line="240" w:lineRule="auto"/>
        <w:jc w:val="center"/>
        <w:rPr>
          <w:rFonts w:ascii="Times New Roman" w:hAnsi="Times New Roman" w:cs="Times New Roman"/>
          <w:i/>
          <w:iCs/>
          <w:sz w:val="20"/>
          <w:szCs w:val="20"/>
        </w:rPr>
      </w:pPr>
      <w:r w:rsidRPr="005E022B">
        <w:rPr>
          <w:rFonts w:ascii="Times New Roman" w:hAnsi="Times New Roman" w:cs="Times New Roman"/>
          <w:i/>
          <w:iCs/>
          <w:sz w:val="20"/>
          <w:szCs w:val="20"/>
        </w:rPr>
        <w:t>(Adresatas (perkančioji organizacija))</w:t>
      </w:r>
    </w:p>
    <w:p w14:paraId="6757331C" w14:textId="77777777" w:rsidR="009F6F66" w:rsidRPr="005E022B" w:rsidRDefault="009F6F66" w:rsidP="005E022B">
      <w:pPr>
        <w:spacing w:after="0" w:line="240" w:lineRule="auto"/>
        <w:jc w:val="center"/>
        <w:rPr>
          <w:rFonts w:ascii="Times New Roman" w:hAnsi="Times New Roman" w:cs="Times New Roman"/>
          <w:b/>
          <w:sz w:val="22"/>
          <w:szCs w:val="22"/>
        </w:rPr>
      </w:pPr>
    </w:p>
    <w:p w14:paraId="1750B8C7" w14:textId="77777777" w:rsidR="009F6F66" w:rsidRPr="005E022B" w:rsidRDefault="009F6F66" w:rsidP="005E022B">
      <w:pPr>
        <w:autoSpaceDE w:val="0"/>
        <w:autoSpaceDN w:val="0"/>
        <w:adjustRightInd w:val="0"/>
        <w:spacing w:after="0" w:line="240" w:lineRule="auto"/>
        <w:jc w:val="center"/>
        <w:rPr>
          <w:rFonts w:ascii="Times New Roman" w:hAnsi="Times New Roman" w:cs="Times New Roman"/>
          <w:sz w:val="22"/>
          <w:szCs w:val="22"/>
        </w:rPr>
      </w:pPr>
      <w:r w:rsidRPr="005E022B">
        <w:rPr>
          <w:rFonts w:ascii="Times New Roman" w:hAnsi="Times New Roman" w:cs="Times New Roman"/>
          <w:b/>
          <w:bCs/>
          <w:sz w:val="22"/>
          <w:szCs w:val="22"/>
        </w:rPr>
        <w:t>TIEKĖJO DEKLARACIJA</w:t>
      </w:r>
    </w:p>
    <w:p w14:paraId="0ECD6A96" w14:textId="77777777" w:rsidR="009F6F66" w:rsidRPr="005E022B" w:rsidRDefault="009F6F66" w:rsidP="005E022B">
      <w:pPr>
        <w:shd w:val="clear" w:color="auto" w:fill="FFFFFF"/>
        <w:spacing w:after="0" w:line="240" w:lineRule="auto"/>
        <w:jc w:val="center"/>
        <w:rPr>
          <w:rFonts w:ascii="Times New Roman" w:hAnsi="Times New Roman" w:cs="Times New Roman"/>
          <w:b/>
          <w:bCs/>
          <w:sz w:val="22"/>
          <w:szCs w:val="22"/>
        </w:rPr>
      </w:pPr>
      <w:r w:rsidRPr="005E022B">
        <w:rPr>
          <w:rFonts w:ascii="Times New Roman" w:hAnsi="Times New Roman" w:cs="Times New Roman"/>
          <w:sz w:val="22"/>
          <w:szCs w:val="22"/>
        </w:rPr>
        <w:t>_____________</w:t>
      </w:r>
      <w:r w:rsidRPr="005E022B">
        <w:rPr>
          <w:rFonts w:ascii="Times New Roman" w:hAnsi="Times New Roman" w:cs="Times New Roman"/>
          <w:b/>
          <w:bCs/>
          <w:sz w:val="22"/>
          <w:szCs w:val="22"/>
        </w:rPr>
        <w:t xml:space="preserve"> </w:t>
      </w:r>
      <w:r w:rsidRPr="005E022B">
        <w:rPr>
          <w:rFonts w:ascii="Times New Roman" w:hAnsi="Times New Roman" w:cs="Times New Roman"/>
          <w:sz w:val="22"/>
          <w:szCs w:val="22"/>
        </w:rPr>
        <w:t>Nr.______</w:t>
      </w:r>
    </w:p>
    <w:p w14:paraId="797EAA1F" w14:textId="77777777" w:rsidR="009F6F66" w:rsidRPr="005E022B" w:rsidRDefault="009F6F66" w:rsidP="005E022B">
      <w:pPr>
        <w:shd w:val="clear" w:color="auto" w:fill="FFFFFF"/>
        <w:spacing w:after="0" w:line="240" w:lineRule="auto"/>
        <w:ind w:firstLine="3969"/>
        <w:rPr>
          <w:rFonts w:ascii="Times New Roman" w:hAnsi="Times New Roman" w:cs="Times New Roman"/>
          <w:bCs/>
          <w:i/>
          <w:iCs/>
          <w:color w:val="000000"/>
          <w:sz w:val="20"/>
          <w:szCs w:val="20"/>
        </w:rPr>
      </w:pPr>
      <w:r w:rsidRPr="005E022B">
        <w:rPr>
          <w:rFonts w:ascii="Times New Roman" w:hAnsi="Times New Roman" w:cs="Times New Roman"/>
          <w:bCs/>
          <w:i/>
          <w:iCs/>
          <w:color w:val="000000"/>
          <w:sz w:val="20"/>
          <w:szCs w:val="20"/>
        </w:rPr>
        <w:t xml:space="preserve">           (Data)</w:t>
      </w:r>
    </w:p>
    <w:p w14:paraId="4ACA8B1F" w14:textId="77777777" w:rsidR="009F6F66" w:rsidRPr="005E022B" w:rsidRDefault="009F6F66" w:rsidP="005E022B">
      <w:pPr>
        <w:shd w:val="clear" w:color="auto" w:fill="FFFFFF"/>
        <w:spacing w:after="0" w:line="240" w:lineRule="auto"/>
        <w:jc w:val="center"/>
        <w:rPr>
          <w:rFonts w:ascii="Times New Roman" w:hAnsi="Times New Roman" w:cs="Times New Roman"/>
          <w:bCs/>
          <w:color w:val="000000"/>
          <w:sz w:val="20"/>
          <w:szCs w:val="20"/>
        </w:rPr>
      </w:pPr>
      <w:r w:rsidRPr="005E022B">
        <w:rPr>
          <w:rFonts w:ascii="Times New Roman" w:hAnsi="Times New Roman" w:cs="Times New Roman"/>
          <w:bCs/>
          <w:color w:val="000000"/>
          <w:sz w:val="20"/>
          <w:szCs w:val="20"/>
        </w:rPr>
        <w:t>_____________</w:t>
      </w:r>
    </w:p>
    <w:p w14:paraId="5747FBA1" w14:textId="77777777" w:rsidR="009F6F66" w:rsidRPr="005E022B" w:rsidRDefault="009F6F66" w:rsidP="005E022B">
      <w:pPr>
        <w:shd w:val="clear" w:color="auto" w:fill="FFFFFF"/>
        <w:spacing w:after="0" w:line="240" w:lineRule="auto"/>
        <w:jc w:val="center"/>
        <w:rPr>
          <w:rFonts w:ascii="Times New Roman" w:hAnsi="Times New Roman" w:cs="Times New Roman"/>
          <w:bCs/>
          <w:i/>
          <w:iCs/>
          <w:color w:val="000000"/>
          <w:sz w:val="20"/>
          <w:szCs w:val="20"/>
        </w:rPr>
      </w:pPr>
      <w:r w:rsidRPr="005E022B">
        <w:rPr>
          <w:rFonts w:ascii="Times New Roman" w:hAnsi="Times New Roman" w:cs="Times New Roman"/>
          <w:bCs/>
          <w:i/>
          <w:iCs/>
          <w:color w:val="000000"/>
          <w:sz w:val="20"/>
          <w:szCs w:val="20"/>
        </w:rPr>
        <w:t>(Sudarymo vieta)</w:t>
      </w:r>
    </w:p>
    <w:p w14:paraId="7F8D2162" w14:textId="77777777" w:rsidR="009F6F66" w:rsidRPr="005E022B" w:rsidRDefault="009F6F66" w:rsidP="005E022B">
      <w:pPr>
        <w:shd w:val="clear" w:color="auto" w:fill="FFFFFF"/>
        <w:spacing w:after="0" w:line="240" w:lineRule="auto"/>
        <w:jc w:val="center"/>
        <w:rPr>
          <w:rFonts w:ascii="Times New Roman" w:hAnsi="Times New Roman" w:cs="Times New Roman"/>
          <w:bCs/>
          <w:color w:val="000000"/>
          <w:sz w:val="22"/>
          <w:szCs w:val="22"/>
        </w:rPr>
      </w:pPr>
    </w:p>
    <w:p w14:paraId="64469AE5" w14:textId="77777777" w:rsidR="009F6F66" w:rsidRPr="005E022B" w:rsidRDefault="009F6F66" w:rsidP="005E022B">
      <w:pPr>
        <w:tabs>
          <w:tab w:val="left" w:pos="851"/>
        </w:tabs>
        <w:snapToGrid w:val="0"/>
        <w:spacing w:after="0" w:line="240" w:lineRule="auto"/>
        <w:ind w:right="-1"/>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Aš, ______________________________________________________________________</w:t>
      </w:r>
      <w:r w:rsidRPr="005E022B">
        <w:rPr>
          <w:rFonts w:ascii="Times New Roman" w:hAnsi="Times New Roman" w:cs="Times New Roman"/>
          <w:spacing w:val="-2"/>
          <w:sz w:val="22"/>
          <w:szCs w:val="22"/>
        </w:rPr>
        <w:softHyphen/>
      </w:r>
      <w:r w:rsidRPr="005E022B">
        <w:rPr>
          <w:rFonts w:ascii="Times New Roman" w:hAnsi="Times New Roman" w:cs="Times New Roman"/>
          <w:spacing w:val="-2"/>
          <w:sz w:val="22"/>
          <w:szCs w:val="22"/>
        </w:rPr>
        <w:softHyphen/>
      </w:r>
      <w:r w:rsidRPr="005E022B">
        <w:rPr>
          <w:rFonts w:ascii="Times New Roman" w:hAnsi="Times New Roman" w:cs="Times New Roman"/>
          <w:spacing w:val="-2"/>
          <w:sz w:val="22"/>
          <w:szCs w:val="22"/>
        </w:rPr>
        <w:softHyphen/>
      </w:r>
      <w:r w:rsidRPr="005E022B">
        <w:rPr>
          <w:rFonts w:ascii="Times New Roman" w:hAnsi="Times New Roman" w:cs="Times New Roman"/>
          <w:spacing w:val="-2"/>
          <w:sz w:val="22"/>
          <w:szCs w:val="22"/>
        </w:rPr>
        <w:softHyphen/>
        <w:t>____________________ ,</w:t>
      </w:r>
    </w:p>
    <w:p w14:paraId="03B12B6C" w14:textId="77777777" w:rsidR="009F6F66" w:rsidRPr="005E022B" w:rsidRDefault="009F6F66" w:rsidP="005E022B">
      <w:pPr>
        <w:tabs>
          <w:tab w:val="left" w:pos="851"/>
        </w:tabs>
        <w:snapToGrid w:val="0"/>
        <w:spacing w:after="0" w:line="240" w:lineRule="auto"/>
        <w:ind w:right="-1"/>
        <w:jc w:val="both"/>
        <w:rPr>
          <w:rFonts w:ascii="Times New Roman" w:hAnsi="Times New Roman" w:cs="Times New Roman"/>
          <w:i/>
          <w:iCs/>
          <w:spacing w:val="-2"/>
          <w:sz w:val="22"/>
          <w:szCs w:val="22"/>
        </w:rPr>
      </w:pPr>
      <w:r w:rsidRPr="005E022B">
        <w:rPr>
          <w:rFonts w:ascii="Times New Roman" w:hAnsi="Times New Roman" w:cs="Times New Roman"/>
          <w:spacing w:val="-2"/>
          <w:sz w:val="22"/>
          <w:szCs w:val="22"/>
        </w:rPr>
        <w:tab/>
      </w:r>
      <w:r w:rsidRPr="005E022B">
        <w:rPr>
          <w:rFonts w:ascii="Times New Roman" w:hAnsi="Times New Roman" w:cs="Times New Roman"/>
          <w:spacing w:val="-2"/>
          <w:sz w:val="22"/>
          <w:szCs w:val="22"/>
        </w:rPr>
        <w:tab/>
        <w:t xml:space="preserve">                 </w:t>
      </w:r>
      <w:r w:rsidRPr="005E022B">
        <w:rPr>
          <w:rFonts w:ascii="Times New Roman" w:hAnsi="Times New Roman" w:cs="Times New Roman"/>
          <w:i/>
          <w:iCs/>
          <w:spacing w:val="-2"/>
          <w:sz w:val="22"/>
          <w:szCs w:val="22"/>
        </w:rPr>
        <w:t>(Tiekėjo vadovo ar jo įgalioto asmens pareigų pavadinimas, vardas ir pavardė)</w:t>
      </w:r>
    </w:p>
    <w:p w14:paraId="3EDB74BF" w14:textId="77777777" w:rsidR="009F6F66" w:rsidRPr="005E022B" w:rsidRDefault="009F6F66" w:rsidP="005E022B">
      <w:pPr>
        <w:snapToGrid w:val="0"/>
        <w:spacing w:after="0" w:line="240" w:lineRule="auto"/>
        <w:jc w:val="both"/>
        <w:rPr>
          <w:rFonts w:ascii="Times New Roman" w:hAnsi="Times New Roman" w:cs="Times New Roman"/>
          <w:spacing w:val="-2"/>
          <w:sz w:val="22"/>
          <w:szCs w:val="22"/>
        </w:rPr>
      </w:pPr>
    </w:p>
    <w:p w14:paraId="041AAB2B" w14:textId="017D1AF4" w:rsidR="009F6F66" w:rsidRPr="005E022B" w:rsidRDefault="009F6F66" w:rsidP="005E022B">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tvirtinu, kad mano vadovaujamas (-a) (atstovaujamas (-a))___________________________________________ ,</w:t>
      </w:r>
    </w:p>
    <w:p w14:paraId="0E2533B1" w14:textId="77777777" w:rsidR="009F6F66" w:rsidRPr="005E022B" w:rsidRDefault="009F6F66" w:rsidP="005E022B">
      <w:pPr>
        <w:snapToGrid w:val="0"/>
        <w:spacing w:after="0" w:line="240" w:lineRule="auto"/>
        <w:jc w:val="both"/>
        <w:rPr>
          <w:rFonts w:ascii="Times New Roman" w:hAnsi="Times New Roman" w:cs="Times New Roman"/>
          <w:i/>
          <w:iCs/>
          <w:spacing w:val="-2"/>
          <w:sz w:val="22"/>
          <w:szCs w:val="22"/>
        </w:rPr>
      </w:pPr>
      <w:r w:rsidRPr="005E022B">
        <w:rPr>
          <w:rFonts w:ascii="Times New Roman" w:hAnsi="Times New Roman" w:cs="Times New Roman"/>
          <w:spacing w:val="-2"/>
          <w:sz w:val="22"/>
          <w:szCs w:val="22"/>
        </w:rPr>
        <w:t xml:space="preserve">                                                                                                                                      </w:t>
      </w:r>
      <w:r w:rsidRPr="005E022B">
        <w:rPr>
          <w:rFonts w:ascii="Times New Roman" w:hAnsi="Times New Roman" w:cs="Times New Roman"/>
          <w:i/>
          <w:iCs/>
          <w:spacing w:val="-2"/>
          <w:sz w:val="22"/>
          <w:szCs w:val="22"/>
        </w:rPr>
        <w:t>(Tiekėjo pavadinimas)</w:t>
      </w:r>
    </w:p>
    <w:p w14:paraId="443CC114" w14:textId="77777777" w:rsidR="009F6F66" w:rsidRPr="005E022B" w:rsidRDefault="009F6F66" w:rsidP="005E022B">
      <w:pPr>
        <w:snapToGrid w:val="0"/>
        <w:spacing w:after="0" w:line="240" w:lineRule="auto"/>
        <w:ind w:right="-1"/>
        <w:jc w:val="both"/>
        <w:rPr>
          <w:rFonts w:ascii="Times New Roman" w:hAnsi="Times New Roman" w:cs="Times New Roman"/>
          <w:spacing w:val="-2"/>
          <w:sz w:val="22"/>
          <w:szCs w:val="22"/>
        </w:rPr>
      </w:pPr>
    </w:p>
    <w:p w14:paraId="69C7E372" w14:textId="77777777" w:rsidR="009F6F66" w:rsidRPr="005E022B" w:rsidRDefault="009F6F66" w:rsidP="005E022B">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dalyvaujantis (-i) ________________________________________________________________________________</w:t>
      </w:r>
    </w:p>
    <w:p w14:paraId="346D7BAF" w14:textId="77777777" w:rsidR="009F6F66" w:rsidRPr="005E022B" w:rsidRDefault="009F6F66" w:rsidP="005E022B">
      <w:pPr>
        <w:snapToGrid w:val="0"/>
        <w:spacing w:after="0" w:line="240" w:lineRule="auto"/>
        <w:ind w:firstLine="1296"/>
        <w:jc w:val="center"/>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(perkančiosios organizacijos pavadinimas)</w:t>
      </w:r>
    </w:p>
    <w:p w14:paraId="672EB84C" w14:textId="77777777" w:rsidR="009F6F66" w:rsidRPr="005E022B" w:rsidRDefault="009F6F66" w:rsidP="005E022B">
      <w:pPr>
        <w:snapToGrid w:val="0"/>
        <w:spacing w:after="0" w:line="240" w:lineRule="auto"/>
        <w:ind w:right="-1"/>
        <w:jc w:val="both"/>
        <w:rPr>
          <w:rFonts w:ascii="Times New Roman" w:hAnsi="Times New Roman" w:cs="Times New Roman"/>
          <w:spacing w:val="-2"/>
          <w:sz w:val="22"/>
          <w:szCs w:val="22"/>
        </w:rPr>
      </w:pPr>
    </w:p>
    <w:p w14:paraId="06611FA4" w14:textId="77777777" w:rsidR="009F6F66" w:rsidRPr="005E022B" w:rsidRDefault="009F6F66" w:rsidP="005E022B">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atliekamame ___________________________________________________________________________________</w:t>
      </w:r>
    </w:p>
    <w:p w14:paraId="57079CDC" w14:textId="77777777" w:rsidR="009F6F66" w:rsidRPr="005E022B" w:rsidRDefault="009F6F66" w:rsidP="005E022B">
      <w:pPr>
        <w:snapToGrid w:val="0"/>
        <w:spacing w:after="0" w:line="240" w:lineRule="auto"/>
        <w:ind w:left="1296" w:firstLine="1296"/>
        <w:jc w:val="both"/>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(Pirkimo objekto pavadinimas, pirkimo numeris)</w:t>
      </w:r>
    </w:p>
    <w:p w14:paraId="5A198C4C" w14:textId="77777777" w:rsidR="009F6F66" w:rsidRPr="005E022B" w:rsidRDefault="009F6F66" w:rsidP="005E022B">
      <w:pPr>
        <w:snapToGrid w:val="0"/>
        <w:spacing w:after="0" w:line="240" w:lineRule="auto"/>
        <w:ind w:right="-1"/>
        <w:jc w:val="both"/>
        <w:rPr>
          <w:rFonts w:ascii="Times New Roman" w:hAnsi="Times New Roman" w:cs="Times New Roman"/>
          <w:spacing w:val="-2"/>
          <w:sz w:val="22"/>
          <w:szCs w:val="22"/>
        </w:rPr>
      </w:pPr>
    </w:p>
    <w:p w14:paraId="21281A6D" w14:textId="77777777" w:rsidR="009F6F66" w:rsidRPr="005E022B" w:rsidRDefault="009F6F66" w:rsidP="005E022B">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skelbtame _____________________________________________________________________________________ ,</w:t>
      </w:r>
    </w:p>
    <w:p w14:paraId="1A8A80C5" w14:textId="77777777" w:rsidR="009F6F66" w:rsidRPr="005E022B" w:rsidRDefault="009F6F66" w:rsidP="005E022B">
      <w:pPr>
        <w:snapToGrid w:val="0"/>
        <w:spacing w:after="0" w:line="240" w:lineRule="auto"/>
        <w:jc w:val="center"/>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 xml:space="preserve">        (Skelbimo data)</w:t>
      </w:r>
    </w:p>
    <w:p w14:paraId="4E7ACFBF" w14:textId="77777777" w:rsidR="009F6F66" w:rsidRPr="005E022B" w:rsidRDefault="009F6F66" w:rsidP="005E022B">
      <w:pPr>
        <w:spacing w:after="0" w:line="240" w:lineRule="auto"/>
        <w:jc w:val="both"/>
        <w:rPr>
          <w:rFonts w:ascii="Times New Roman" w:hAnsi="Times New Roman" w:cs="Times New Roman"/>
          <w:sz w:val="22"/>
          <w:szCs w:val="22"/>
        </w:rPr>
      </w:pPr>
    </w:p>
    <w:p w14:paraId="5880A57B" w14:textId="77777777" w:rsidR="009F6F66" w:rsidRPr="005E022B" w:rsidRDefault="009F6F66" w:rsidP="005E022B">
      <w:pPr>
        <w:spacing w:after="0" w:line="240" w:lineRule="auto"/>
        <w:jc w:val="both"/>
        <w:rPr>
          <w:rFonts w:ascii="Times New Roman" w:hAnsi="Times New Roman" w:cs="Times New Roman"/>
          <w:sz w:val="22"/>
          <w:szCs w:val="22"/>
        </w:rPr>
      </w:pPr>
      <w:r w:rsidRPr="005E022B">
        <w:rPr>
          <w:rFonts w:ascii="Times New Roman" w:hAnsi="Times New Roman" w:cs="Times New Roman"/>
          <w:sz w:val="22"/>
          <w:szCs w:val="22"/>
        </w:rPr>
        <w:t xml:space="preserve">nėra įtakojama Rusijos, kaip nurodyta </w:t>
      </w:r>
      <w:r w:rsidRPr="005E022B">
        <w:rPr>
          <w:rFonts w:ascii="Times New Roman" w:hAnsi="Times New Roman" w:cs="Times New Roman"/>
          <w:b/>
          <w:bCs/>
          <w:sz w:val="22"/>
          <w:szCs w:val="22"/>
        </w:rPr>
        <w:t>Tarybos reglamento</w:t>
      </w:r>
      <w:r w:rsidRPr="005E022B">
        <w:rPr>
          <w:rFonts w:ascii="Times New Roman" w:hAnsi="Times New Roman" w:cs="Times New Roman"/>
          <w:sz w:val="22"/>
          <w:szCs w:val="22"/>
        </w:rPr>
        <w:t xml:space="preserve"> </w:t>
      </w:r>
      <w:r w:rsidRPr="005E022B">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E022B">
        <w:rPr>
          <w:rFonts w:ascii="Times New Roman" w:hAnsi="Times New Roman" w:cs="Times New Roman"/>
          <w:sz w:val="22"/>
          <w:szCs w:val="22"/>
        </w:rPr>
        <w:t>5k straipsnyje nustatytuose apribojimuose. Visų pirma pareiškiu, kad:</w:t>
      </w:r>
    </w:p>
    <w:p w14:paraId="5A594A61" w14:textId="77777777" w:rsidR="009F6F66" w:rsidRPr="005E022B" w:rsidRDefault="009F6F66" w:rsidP="005E022B">
      <w:pPr>
        <w:spacing w:after="0" w:line="240" w:lineRule="auto"/>
        <w:jc w:val="both"/>
        <w:rPr>
          <w:rFonts w:ascii="Times New Roman" w:hAnsi="Times New Roman" w:cs="Times New Roman"/>
          <w:sz w:val="22"/>
          <w:szCs w:val="22"/>
        </w:rPr>
      </w:pPr>
      <w:r w:rsidRPr="005E022B">
        <w:rPr>
          <w:rFonts w:ascii="Times New Roman" w:hAnsi="Times New Roman" w:cs="Times New Roman"/>
          <w:sz w:val="22"/>
          <w:szCs w:val="22"/>
        </w:rPr>
        <w:t>(a) mano atstovaujama įmonė (ir nė viena iš bendrovių, kurios yra mūsų konsorciumo nariais) nėra įsteigta Rusijoje;</w:t>
      </w:r>
    </w:p>
    <w:p w14:paraId="2E875E41" w14:textId="77777777" w:rsidR="009F6F66" w:rsidRPr="005E022B" w:rsidRDefault="009F6F66" w:rsidP="005E022B">
      <w:pPr>
        <w:spacing w:after="0" w:line="240" w:lineRule="auto"/>
        <w:jc w:val="both"/>
        <w:rPr>
          <w:rFonts w:ascii="Times New Roman" w:hAnsi="Times New Roman" w:cs="Times New Roman"/>
          <w:sz w:val="22"/>
          <w:szCs w:val="22"/>
        </w:rPr>
      </w:pPr>
      <w:r w:rsidRPr="005E022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E022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5E022B">
        <w:rPr>
          <w:rFonts w:ascii="Times New Roman" w:hAnsi="Times New Roman" w:cs="Times New Roman"/>
          <w:sz w:val="22"/>
          <w:szCs w:val="22"/>
        </w:rPr>
        <w:t xml:space="preserve">; </w:t>
      </w:r>
    </w:p>
    <w:p w14:paraId="1A37B67D" w14:textId="77777777" w:rsidR="009F6F66" w:rsidRPr="005E022B" w:rsidRDefault="009F6F66" w:rsidP="005E022B">
      <w:pPr>
        <w:spacing w:after="0" w:line="240" w:lineRule="auto"/>
        <w:jc w:val="both"/>
        <w:rPr>
          <w:rFonts w:ascii="Times New Roman" w:hAnsi="Times New Roman" w:cs="Times New Roman"/>
          <w:sz w:val="22"/>
          <w:szCs w:val="22"/>
          <w:shd w:val="clear" w:color="auto" w:fill="FFFFFF"/>
        </w:rPr>
      </w:pPr>
      <w:r w:rsidRPr="005E022B">
        <w:rPr>
          <w:rFonts w:ascii="Times New Roman" w:hAnsi="Times New Roman" w:cs="Times New Roman"/>
          <w:sz w:val="22"/>
          <w:szCs w:val="22"/>
        </w:rPr>
        <w:t xml:space="preserve">(c) nei aš, nei mano atstovaujama bendrovė nesame </w:t>
      </w:r>
      <w:r w:rsidRPr="005E022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206E791F" w14:textId="34812F9E" w:rsidR="009F6F66" w:rsidRPr="005E022B" w:rsidRDefault="009F6F66" w:rsidP="005E022B">
      <w:pPr>
        <w:spacing w:after="0" w:line="240" w:lineRule="auto"/>
        <w:jc w:val="both"/>
        <w:rPr>
          <w:rFonts w:ascii="Times New Roman" w:hAnsi="Times New Roman" w:cs="Times New Roman"/>
          <w:sz w:val="22"/>
          <w:szCs w:val="22"/>
        </w:rPr>
      </w:pPr>
      <w:r w:rsidRPr="005E022B">
        <w:rPr>
          <w:rFonts w:ascii="Times New Roman" w:hAnsi="Times New Roman" w:cs="Times New Roman"/>
          <w:sz w:val="22"/>
          <w:szCs w:val="22"/>
        </w:rPr>
        <w:t xml:space="preserve">d) sutartis nebus paskirta vykdyti </w:t>
      </w:r>
      <w:r w:rsidRPr="005E022B">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55216915" w14:textId="7BE76FBF" w:rsidR="009F6F66" w:rsidRPr="009F6F66" w:rsidRDefault="009F6F66" w:rsidP="005E022B">
      <w:pPr>
        <w:spacing w:line="240" w:lineRule="auto"/>
        <w:jc w:val="right"/>
        <w:rPr>
          <w:rFonts w:ascii="Times New Roman" w:hAnsi="Times New Roman" w:cs="Times New Roman"/>
          <w:sz w:val="24"/>
          <w:szCs w:val="24"/>
        </w:rPr>
      </w:pPr>
      <w:r w:rsidRPr="005E022B">
        <w:rPr>
          <w:rFonts w:ascii="Times New Roman" w:hAnsi="Times New Roman" w:cs="Times New Roman"/>
          <w:sz w:val="22"/>
          <w:szCs w:val="22"/>
        </w:rPr>
        <w:br w:type="page"/>
      </w:r>
      <w:bookmarkStart w:id="125" w:name="_Toc126333947"/>
      <w:bookmarkStart w:id="126" w:name="_Toc204686551"/>
      <w:r w:rsidR="00C951C8" w:rsidRPr="00C951C8">
        <w:rPr>
          <w:rFonts w:ascii="Times New Roman" w:hAnsi="Times New Roman" w:cs="Times New Roman"/>
          <w:sz w:val="24"/>
          <w:szCs w:val="24"/>
        </w:rPr>
        <w:lastRenderedPageBreak/>
        <w:t>Specialiųjų p</w:t>
      </w:r>
      <w:r w:rsidRPr="009F6F66">
        <w:rPr>
          <w:rFonts w:ascii="Times New Roman" w:hAnsi="Times New Roman" w:cs="Times New Roman"/>
          <w:sz w:val="24"/>
          <w:szCs w:val="24"/>
        </w:rPr>
        <w:t>irkimo sąlygų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 „Tiekėjo deklaracija dėl atitikties Reglamento nuostatoms fiziniam asmeniui“</w:t>
      </w:r>
      <w:bookmarkEnd w:id="125"/>
      <w:bookmarkEnd w:id="126"/>
    </w:p>
    <w:p w14:paraId="3D47B213" w14:textId="77777777" w:rsidR="009F6F66" w:rsidRPr="005E022B" w:rsidRDefault="009F6F66" w:rsidP="005E022B">
      <w:pPr>
        <w:spacing w:after="0"/>
        <w:jc w:val="center"/>
        <w:rPr>
          <w:rFonts w:ascii="Times New Roman" w:hAnsi="Times New Roman" w:cs="Times New Roman"/>
          <w:sz w:val="20"/>
          <w:szCs w:val="20"/>
        </w:rPr>
      </w:pPr>
      <w:r w:rsidRPr="005E022B">
        <w:rPr>
          <w:rFonts w:ascii="Times New Roman" w:hAnsi="Times New Roman" w:cs="Times New Roman"/>
          <w:sz w:val="20"/>
          <w:szCs w:val="20"/>
        </w:rPr>
        <w:t>(Tiekėjo pavadinimas)</w:t>
      </w:r>
    </w:p>
    <w:p w14:paraId="02874F2F" w14:textId="77777777" w:rsidR="009F6F66" w:rsidRPr="005E022B" w:rsidRDefault="009F6F66" w:rsidP="009F6F66">
      <w:pPr>
        <w:jc w:val="both"/>
        <w:rPr>
          <w:rFonts w:ascii="Times New Roman" w:hAnsi="Times New Roman" w:cs="Times New Roman"/>
          <w:sz w:val="20"/>
          <w:szCs w:val="20"/>
        </w:rPr>
      </w:pPr>
      <w:r w:rsidRPr="005E022B">
        <w:rPr>
          <w:rFonts w:ascii="Times New Roman" w:hAnsi="Times New Roman" w:cs="Times New Roman"/>
          <w:sz w:val="20"/>
          <w:szCs w:val="20"/>
        </w:rPr>
        <w:t>(Fizinio asmens vardas, pavardė, kontaktinė informacija, registro, kuriame kaupiami ir saugomi duomenys apie tiekėją, pavadinimas)</w:t>
      </w:r>
    </w:p>
    <w:p w14:paraId="318DC5D9" w14:textId="77777777" w:rsidR="009F6F66" w:rsidRPr="005E022B" w:rsidRDefault="009F6F66" w:rsidP="009F6F66">
      <w:pPr>
        <w:spacing w:after="0" w:line="240" w:lineRule="auto"/>
        <w:jc w:val="center"/>
        <w:rPr>
          <w:rFonts w:ascii="Times New Roman" w:hAnsi="Times New Roman" w:cs="Times New Roman"/>
          <w:sz w:val="20"/>
          <w:szCs w:val="20"/>
        </w:rPr>
      </w:pPr>
      <w:r w:rsidRPr="005E022B">
        <w:rPr>
          <w:rFonts w:ascii="Times New Roman" w:hAnsi="Times New Roman" w:cs="Times New Roman"/>
          <w:sz w:val="20"/>
          <w:szCs w:val="20"/>
        </w:rPr>
        <w:t>__________________________</w:t>
      </w:r>
    </w:p>
    <w:p w14:paraId="26EBDD9D" w14:textId="77777777" w:rsidR="009F6F66" w:rsidRPr="005E022B" w:rsidRDefault="009F6F66" w:rsidP="009F6F66">
      <w:pPr>
        <w:tabs>
          <w:tab w:val="center" w:pos="2520"/>
        </w:tabs>
        <w:spacing w:after="0" w:line="240" w:lineRule="auto"/>
        <w:jc w:val="center"/>
        <w:rPr>
          <w:rFonts w:ascii="Times New Roman" w:hAnsi="Times New Roman" w:cs="Times New Roman"/>
          <w:i/>
          <w:iCs/>
          <w:sz w:val="20"/>
          <w:szCs w:val="20"/>
        </w:rPr>
      </w:pPr>
      <w:r w:rsidRPr="005E022B">
        <w:rPr>
          <w:rFonts w:ascii="Times New Roman" w:hAnsi="Times New Roman" w:cs="Times New Roman"/>
          <w:i/>
          <w:iCs/>
          <w:sz w:val="20"/>
          <w:szCs w:val="20"/>
        </w:rPr>
        <w:t>(Adresatas (perkančioji organizacija))</w:t>
      </w:r>
    </w:p>
    <w:p w14:paraId="41A1AA53" w14:textId="77777777" w:rsidR="009F6F66" w:rsidRPr="005E022B" w:rsidRDefault="009F6F66" w:rsidP="009F6F66">
      <w:pPr>
        <w:jc w:val="center"/>
        <w:rPr>
          <w:rFonts w:ascii="Times New Roman" w:hAnsi="Times New Roman" w:cs="Times New Roman"/>
          <w:b/>
          <w:sz w:val="22"/>
          <w:szCs w:val="22"/>
        </w:rPr>
      </w:pPr>
    </w:p>
    <w:p w14:paraId="72100745" w14:textId="77777777" w:rsidR="009F6F66" w:rsidRPr="005E022B" w:rsidRDefault="009F6F66" w:rsidP="009F6F66">
      <w:pPr>
        <w:autoSpaceDE w:val="0"/>
        <w:autoSpaceDN w:val="0"/>
        <w:adjustRightInd w:val="0"/>
        <w:jc w:val="center"/>
        <w:rPr>
          <w:rFonts w:ascii="Times New Roman" w:hAnsi="Times New Roman" w:cs="Times New Roman"/>
          <w:sz w:val="22"/>
          <w:szCs w:val="22"/>
        </w:rPr>
      </w:pPr>
      <w:r w:rsidRPr="005E022B">
        <w:rPr>
          <w:rFonts w:ascii="Times New Roman" w:hAnsi="Times New Roman" w:cs="Times New Roman"/>
          <w:b/>
          <w:bCs/>
          <w:sz w:val="22"/>
          <w:szCs w:val="22"/>
        </w:rPr>
        <w:t>TIEKĖJO DEKLARACIJA</w:t>
      </w:r>
    </w:p>
    <w:p w14:paraId="6BF3C917" w14:textId="77777777" w:rsidR="009F6F66" w:rsidRPr="005E022B" w:rsidRDefault="009F6F66" w:rsidP="009F6F66">
      <w:pPr>
        <w:shd w:val="clear" w:color="auto" w:fill="FFFFFF"/>
        <w:spacing w:after="0" w:line="240" w:lineRule="auto"/>
        <w:jc w:val="center"/>
        <w:rPr>
          <w:rFonts w:ascii="Times New Roman" w:hAnsi="Times New Roman" w:cs="Times New Roman"/>
          <w:b/>
          <w:bCs/>
          <w:sz w:val="22"/>
          <w:szCs w:val="22"/>
        </w:rPr>
      </w:pPr>
      <w:r w:rsidRPr="005E022B">
        <w:rPr>
          <w:rFonts w:ascii="Times New Roman" w:hAnsi="Times New Roman" w:cs="Times New Roman"/>
          <w:sz w:val="22"/>
          <w:szCs w:val="22"/>
        </w:rPr>
        <w:t>_____________</w:t>
      </w:r>
      <w:r w:rsidRPr="005E022B">
        <w:rPr>
          <w:rFonts w:ascii="Times New Roman" w:hAnsi="Times New Roman" w:cs="Times New Roman"/>
          <w:b/>
          <w:bCs/>
          <w:sz w:val="22"/>
          <w:szCs w:val="22"/>
        </w:rPr>
        <w:t xml:space="preserve"> </w:t>
      </w:r>
      <w:r w:rsidRPr="005E022B">
        <w:rPr>
          <w:rFonts w:ascii="Times New Roman" w:hAnsi="Times New Roman" w:cs="Times New Roman"/>
          <w:sz w:val="22"/>
          <w:szCs w:val="22"/>
        </w:rPr>
        <w:t>Nr.______</w:t>
      </w:r>
    </w:p>
    <w:p w14:paraId="02766E45" w14:textId="77777777" w:rsidR="009F6F66" w:rsidRPr="005E022B" w:rsidRDefault="009F6F66" w:rsidP="009F6F66">
      <w:pPr>
        <w:shd w:val="clear" w:color="auto" w:fill="FFFFFF"/>
        <w:spacing w:after="0" w:line="240" w:lineRule="auto"/>
        <w:ind w:firstLine="3969"/>
        <w:rPr>
          <w:rFonts w:ascii="Times New Roman" w:hAnsi="Times New Roman" w:cs="Times New Roman"/>
          <w:bCs/>
          <w:i/>
          <w:iCs/>
          <w:color w:val="000000"/>
          <w:sz w:val="22"/>
          <w:szCs w:val="22"/>
        </w:rPr>
      </w:pPr>
      <w:r w:rsidRPr="005E022B">
        <w:rPr>
          <w:rFonts w:ascii="Times New Roman" w:hAnsi="Times New Roman" w:cs="Times New Roman"/>
          <w:bCs/>
          <w:i/>
          <w:iCs/>
          <w:color w:val="000000"/>
          <w:sz w:val="22"/>
          <w:szCs w:val="22"/>
        </w:rPr>
        <w:t xml:space="preserve">           (Data)</w:t>
      </w:r>
    </w:p>
    <w:p w14:paraId="14710ABC" w14:textId="77777777" w:rsidR="009F6F66" w:rsidRPr="005E022B" w:rsidRDefault="009F6F66" w:rsidP="009F6F66">
      <w:pPr>
        <w:shd w:val="clear" w:color="auto" w:fill="FFFFFF"/>
        <w:spacing w:after="0" w:line="240" w:lineRule="auto"/>
        <w:ind w:firstLine="3969"/>
        <w:rPr>
          <w:rFonts w:ascii="Times New Roman" w:hAnsi="Times New Roman" w:cs="Times New Roman"/>
          <w:bCs/>
          <w:color w:val="000000"/>
          <w:sz w:val="22"/>
          <w:szCs w:val="22"/>
        </w:rPr>
      </w:pPr>
    </w:p>
    <w:p w14:paraId="4FB59495" w14:textId="77777777" w:rsidR="009F6F66" w:rsidRPr="005E022B" w:rsidRDefault="009F6F66" w:rsidP="009F6F66">
      <w:pPr>
        <w:shd w:val="clear" w:color="auto" w:fill="FFFFFF"/>
        <w:spacing w:after="0" w:line="240" w:lineRule="auto"/>
        <w:jc w:val="center"/>
        <w:rPr>
          <w:rFonts w:ascii="Times New Roman" w:hAnsi="Times New Roman" w:cs="Times New Roman"/>
          <w:bCs/>
          <w:color w:val="000000"/>
          <w:sz w:val="22"/>
          <w:szCs w:val="22"/>
        </w:rPr>
      </w:pPr>
      <w:r w:rsidRPr="005E022B">
        <w:rPr>
          <w:rFonts w:ascii="Times New Roman" w:hAnsi="Times New Roman" w:cs="Times New Roman"/>
          <w:bCs/>
          <w:color w:val="000000"/>
          <w:sz w:val="22"/>
          <w:szCs w:val="22"/>
        </w:rPr>
        <w:t>_____________</w:t>
      </w:r>
    </w:p>
    <w:p w14:paraId="0411F126" w14:textId="77777777" w:rsidR="009F6F66" w:rsidRPr="005E022B" w:rsidRDefault="009F6F66" w:rsidP="009F6F66">
      <w:pPr>
        <w:shd w:val="clear" w:color="auto" w:fill="FFFFFF"/>
        <w:spacing w:after="0" w:line="240" w:lineRule="auto"/>
        <w:jc w:val="center"/>
        <w:rPr>
          <w:rFonts w:ascii="Times New Roman" w:hAnsi="Times New Roman" w:cs="Times New Roman"/>
          <w:bCs/>
          <w:i/>
          <w:iCs/>
          <w:color w:val="000000"/>
          <w:sz w:val="22"/>
          <w:szCs w:val="22"/>
        </w:rPr>
      </w:pPr>
      <w:r w:rsidRPr="005E022B">
        <w:rPr>
          <w:rFonts w:ascii="Times New Roman" w:hAnsi="Times New Roman" w:cs="Times New Roman"/>
          <w:bCs/>
          <w:i/>
          <w:iCs/>
          <w:color w:val="000000"/>
          <w:sz w:val="22"/>
          <w:szCs w:val="22"/>
        </w:rPr>
        <w:t>(Sudarymo vieta)</w:t>
      </w:r>
    </w:p>
    <w:p w14:paraId="3F5CEA30" w14:textId="77777777" w:rsidR="009F6F66" w:rsidRPr="005E022B" w:rsidRDefault="009F6F66" w:rsidP="009F6F66">
      <w:pPr>
        <w:shd w:val="clear" w:color="auto" w:fill="FFFFFF"/>
        <w:jc w:val="center"/>
        <w:rPr>
          <w:rFonts w:ascii="Times New Roman" w:hAnsi="Times New Roman" w:cs="Times New Roman"/>
          <w:bCs/>
          <w:color w:val="000000"/>
          <w:sz w:val="22"/>
          <w:szCs w:val="22"/>
        </w:rPr>
      </w:pPr>
    </w:p>
    <w:p w14:paraId="6A9113CB" w14:textId="77777777" w:rsidR="009F6F66" w:rsidRPr="005E022B" w:rsidRDefault="009F6F66" w:rsidP="009F6F66">
      <w:pPr>
        <w:tabs>
          <w:tab w:val="left" w:pos="851"/>
        </w:tabs>
        <w:snapToGrid w:val="0"/>
        <w:spacing w:after="0" w:line="240" w:lineRule="auto"/>
        <w:ind w:right="-1"/>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Aš, ____________________________________________________________________________________________ ,</w:t>
      </w:r>
    </w:p>
    <w:p w14:paraId="5AB14336" w14:textId="77777777" w:rsidR="009F6F66" w:rsidRPr="005E022B" w:rsidRDefault="009F6F66" w:rsidP="009F6F66">
      <w:pPr>
        <w:tabs>
          <w:tab w:val="left" w:pos="851"/>
        </w:tabs>
        <w:snapToGrid w:val="0"/>
        <w:ind w:right="-1"/>
        <w:jc w:val="center"/>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(Tiekėjo vardas ir pavardė)</w:t>
      </w:r>
    </w:p>
    <w:p w14:paraId="5D6C611B" w14:textId="77777777" w:rsidR="009F6F66" w:rsidRPr="005E022B" w:rsidRDefault="009F6F66" w:rsidP="009F6F66">
      <w:pPr>
        <w:snapToGrid w:val="0"/>
        <w:spacing w:after="0" w:line="240" w:lineRule="auto"/>
        <w:rPr>
          <w:rFonts w:ascii="Times New Roman" w:hAnsi="Times New Roman" w:cs="Times New Roman"/>
          <w:spacing w:val="-2"/>
          <w:sz w:val="22"/>
          <w:szCs w:val="22"/>
        </w:rPr>
      </w:pPr>
      <w:r w:rsidRPr="005E022B">
        <w:rPr>
          <w:rFonts w:ascii="Times New Roman" w:hAnsi="Times New Roman" w:cs="Times New Roman"/>
          <w:spacing w:val="-2"/>
          <w:sz w:val="22"/>
          <w:szCs w:val="22"/>
        </w:rPr>
        <w:t>tvirtinu, kad dalyvaudamas (-a) _______________________________________________________________________________________________</w:t>
      </w:r>
    </w:p>
    <w:p w14:paraId="21D637A1" w14:textId="77777777" w:rsidR="009F6F66" w:rsidRPr="005E022B" w:rsidRDefault="009F6F66" w:rsidP="009F6F66">
      <w:pPr>
        <w:snapToGrid w:val="0"/>
        <w:spacing w:after="0" w:line="240" w:lineRule="auto"/>
        <w:ind w:firstLine="1296"/>
        <w:jc w:val="center"/>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(Perkančiosios organizacijos pavadinimas)</w:t>
      </w:r>
    </w:p>
    <w:p w14:paraId="3220E7C4" w14:textId="77777777" w:rsidR="009F6F66" w:rsidRPr="005E022B" w:rsidRDefault="009F6F66" w:rsidP="009F6F66">
      <w:pPr>
        <w:snapToGrid w:val="0"/>
        <w:ind w:right="-1"/>
        <w:jc w:val="both"/>
        <w:rPr>
          <w:rFonts w:ascii="Times New Roman" w:hAnsi="Times New Roman" w:cs="Times New Roman"/>
          <w:spacing w:val="-2"/>
          <w:sz w:val="22"/>
          <w:szCs w:val="22"/>
        </w:rPr>
      </w:pPr>
    </w:p>
    <w:p w14:paraId="33682099" w14:textId="77777777" w:rsidR="009F6F66" w:rsidRPr="005E022B" w:rsidRDefault="009F6F66" w:rsidP="009F6F66">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atliekamame ___________________________________________________________________________________</w:t>
      </w:r>
    </w:p>
    <w:p w14:paraId="3CB7519E" w14:textId="77777777" w:rsidR="009F6F66" w:rsidRPr="005E022B" w:rsidRDefault="009F6F66" w:rsidP="009F6F66">
      <w:pPr>
        <w:snapToGrid w:val="0"/>
        <w:spacing w:after="0" w:line="240" w:lineRule="auto"/>
        <w:ind w:left="1296" w:firstLine="1296"/>
        <w:jc w:val="both"/>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(Pirkimo objekto pavadinimas, pirkimo numeris)</w:t>
      </w:r>
    </w:p>
    <w:p w14:paraId="5FC2F18A" w14:textId="77777777" w:rsidR="009F6F66" w:rsidRPr="005E022B" w:rsidRDefault="009F6F66" w:rsidP="009F6F66">
      <w:pPr>
        <w:snapToGrid w:val="0"/>
        <w:ind w:right="-1"/>
        <w:jc w:val="both"/>
        <w:rPr>
          <w:rFonts w:ascii="Times New Roman" w:hAnsi="Times New Roman" w:cs="Times New Roman"/>
          <w:spacing w:val="-2"/>
          <w:sz w:val="22"/>
          <w:szCs w:val="22"/>
        </w:rPr>
      </w:pPr>
    </w:p>
    <w:p w14:paraId="54B91E7D" w14:textId="77777777" w:rsidR="009F6F66" w:rsidRPr="005E022B" w:rsidRDefault="009F6F66" w:rsidP="009F6F66">
      <w:pPr>
        <w:snapToGrid w:val="0"/>
        <w:spacing w:after="0" w:line="240" w:lineRule="auto"/>
        <w:jc w:val="both"/>
        <w:rPr>
          <w:rFonts w:ascii="Times New Roman" w:hAnsi="Times New Roman" w:cs="Times New Roman"/>
          <w:spacing w:val="-2"/>
          <w:sz w:val="22"/>
          <w:szCs w:val="22"/>
        </w:rPr>
      </w:pPr>
      <w:r w:rsidRPr="005E022B">
        <w:rPr>
          <w:rFonts w:ascii="Times New Roman" w:hAnsi="Times New Roman" w:cs="Times New Roman"/>
          <w:spacing w:val="-2"/>
          <w:sz w:val="22"/>
          <w:szCs w:val="22"/>
        </w:rPr>
        <w:t>skelbtame _____________________________________________________________________________________ ,</w:t>
      </w:r>
    </w:p>
    <w:p w14:paraId="5CD375B4" w14:textId="77777777" w:rsidR="009F6F66" w:rsidRPr="005E022B" w:rsidRDefault="009F6F66" w:rsidP="009F6F66">
      <w:pPr>
        <w:snapToGrid w:val="0"/>
        <w:spacing w:after="0" w:line="240" w:lineRule="auto"/>
        <w:jc w:val="center"/>
        <w:rPr>
          <w:rFonts w:ascii="Times New Roman" w:hAnsi="Times New Roman" w:cs="Times New Roman"/>
          <w:i/>
          <w:iCs/>
          <w:spacing w:val="-2"/>
          <w:sz w:val="22"/>
          <w:szCs w:val="22"/>
        </w:rPr>
      </w:pPr>
      <w:r w:rsidRPr="005E022B">
        <w:rPr>
          <w:rFonts w:ascii="Times New Roman" w:hAnsi="Times New Roman" w:cs="Times New Roman"/>
          <w:i/>
          <w:iCs/>
          <w:spacing w:val="-2"/>
          <w:sz w:val="22"/>
          <w:szCs w:val="22"/>
        </w:rPr>
        <w:t xml:space="preserve">        (Skelbimo data)</w:t>
      </w:r>
    </w:p>
    <w:p w14:paraId="3757617E" w14:textId="77777777" w:rsidR="009F6F66" w:rsidRPr="005E022B" w:rsidRDefault="009F6F66" w:rsidP="009F6F66">
      <w:pPr>
        <w:jc w:val="both"/>
        <w:rPr>
          <w:rFonts w:ascii="Times New Roman" w:hAnsi="Times New Roman" w:cs="Times New Roman"/>
          <w:sz w:val="22"/>
          <w:szCs w:val="22"/>
        </w:rPr>
      </w:pPr>
    </w:p>
    <w:p w14:paraId="2E43F637" w14:textId="77777777" w:rsidR="009F6F66" w:rsidRPr="005E022B" w:rsidRDefault="009F6F66" w:rsidP="005E022B">
      <w:pPr>
        <w:spacing w:line="240" w:lineRule="auto"/>
        <w:jc w:val="both"/>
        <w:rPr>
          <w:rFonts w:ascii="Times New Roman" w:hAnsi="Times New Roman" w:cs="Times New Roman"/>
          <w:sz w:val="22"/>
          <w:szCs w:val="22"/>
        </w:rPr>
      </w:pPr>
      <w:r w:rsidRPr="005E022B">
        <w:rPr>
          <w:rFonts w:ascii="Times New Roman" w:hAnsi="Times New Roman" w:cs="Times New Roman"/>
          <w:sz w:val="22"/>
          <w:szCs w:val="22"/>
        </w:rPr>
        <w:t xml:space="preserve">nesu įtakojamas (-a) Rusijos, kaip nurodyta </w:t>
      </w:r>
      <w:r w:rsidRPr="005E022B">
        <w:rPr>
          <w:rFonts w:ascii="Times New Roman" w:hAnsi="Times New Roman" w:cs="Times New Roman"/>
          <w:b/>
          <w:bCs/>
          <w:sz w:val="22"/>
          <w:szCs w:val="22"/>
        </w:rPr>
        <w:t>Tarybos reglamento</w:t>
      </w:r>
      <w:r w:rsidRPr="005E022B">
        <w:rPr>
          <w:rFonts w:ascii="Times New Roman" w:hAnsi="Times New Roman" w:cs="Times New Roman"/>
          <w:sz w:val="22"/>
          <w:szCs w:val="22"/>
        </w:rPr>
        <w:t xml:space="preserve"> </w:t>
      </w:r>
      <w:r w:rsidRPr="005E022B">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E022B">
        <w:rPr>
          <w:rFonts w:ascii="Times New Roman" w:hAnsi="Times New Roman" w:cs="Times New Roman"/>
          <w:sz w:val="22"/>
          <w:szCs w:val="22"/>
        </w:rPr>
        <w:t>5k straipsnyje nustatytuose apribojimuose. Visų pirma pareiškiu, kad:</w:t>
      </w:r>
    </w:p>
    <w:p w14:paraId="004974DA" w14:textId="77777777" w:rsidR="009F6F66" w:rsidRPr="005E022B" w:rsidRDefault="009F6F66" w:rsidP="005E022B">
      <w:pPr>
        <w:spacing w:line="240" w:lineRule="auto"/>
        <w:jc w:val="both"/>
        <w:rPr>
          <w:rFonts w:ascii="Times New Roman" w:hAnsi="Times New Roman" w:cs="Times New Roman"/>
          <w:sz w:val="22"/>
          <w:szCs w:val="22"/>
        </w:rPr>
      </w:pPr>
      <w:r w:rsidRPr="005E022B">
        <w:rPr>
          <w:rFonts w:ascii="Times New Roman" w:hAnsi="Times New Roman" w:cs="Times New Roman"/>
          <w:sz w:val="22"/>
          <w:szCs w:val="22"/>
        </w:rPr>
        <w:t>(a) nesu Rusijos pilietis (-ė) ar įsisteigęs Rusijoje;</w:t>
      </w:r>
    </w:p>
    <w:p w14:paraId="1D146CA5" w14:textId="77777777" w:rsidR="009F6F66" w:rsidRPr="005E022B" w:rsidRDefault="009F6F66" w:rsidP="005E022B">
      <w:pPr>
        <w:spacing w:line="240" w:lineRule="auto"/>
        <w:jc w:val="both"/>
        <w:rPr>
          <w:rFonts w:ascii="Times New Roman" w:hAnsi="Times New Roman" w:cs="Times New Roman"/>
          <w:sz w:val="22"/>
          <w:szCs w:val="22"/>
        </w:rPr>
      </w:pPr>
      <w:r w:rsidRPr="005E022B">
        <w:rPr>
          <w:rFonts w:ascii="Times New Roman" w:hAnsi="Times New Roman" w:cs="Times New Roman"/>
          <w:sz w:val="22"/>
          <w:szCs w:val="22"/>
        </w:rPr>
        <w:t xml:space="preserve">(b) neveikiu </w:t>
      </w:r>
      <w:r w:rsidRPr="005E022B">
        <w:rPr>
          <w:rFonts w:ascii="Times New Roman" w:hAnsi="Times New Roman" w:cs="Times New Roman"/>
          <w:sz w:val="22"/>
          <w:szCs w:val="22"/>
          <w:shd w:val="clear" w:color="auto" w:fill="FFFFFF"/>
        </w:rPr>
        <w:t>šios deklaracijos a) punkte nurodyto subjekto vardu ar jo nurodymu;</w:t>
      </w:r>
    </w:p>
    <w:p w14:paraId="3A74E567" w14:textId="7C4E3F72" w:rsidR="00C951C8" w:rsidRPr="005E022B" w:rsidRDefault="009F6F66" w:rsidP="005E022B">
      <w:pPr>
        <w:spacing w:line="240" w:lineRule="auto"/>
        <w:jc w:val="both"/>
        <w:rPr>
          <w:rFonts w:ascii="Times New Roman" w:hAnsi="Times New Roman" w:cs="Times New Roman"/>
          <w:sz w:val="22"/>
          <w:szCs w:val="22"/>
          <w:shd w:val="clear" w:color="auto" w:fill="FFFFFF"/>
        </w:rPr>
      </w:pPr>
      <w:r w:rsidRPr="005E022B">
        <w:rPr>
          <w:rFonts w:ascii="Times New Roman" w:hAnsi="Times New Roman" w:cs="Times New Roman"/>
          <w:sz w:val="22"/>
          <w:szCs w:val="22"/>
        </w:rPr>
        <w:t xml:space="preserve">d) sutartis nebus paskirta vykdyti </w:t>
      </w:r>
      <w:r w:rsidRPr="005E022B">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sectPr w:rsidR="00C951C8" w:rsidRPr="005E022B"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8991" w14:textId="77777777" w:rsidR="00B87184" w:rsidRDefault="00B87184" w:rsidP="00D05666">
      <w:r>
        <w:separator/>
      </w:r>
    </w:p>
  </w:endnote>
  <w:endnote w:type="continuationSeparator" w:id="0">
    <w:p w14:paraId="05F3E958" w14:textId="77777777" w:rsidR="00B87184" w:rsidRDefault="00B87184" w:rsidP="00D05666">
      <w:r>
        <w:continuationSeparator/>
      </w:r>
    </w:p>
  </w:endnote>
  <w:endnote w:type="continuationNotice" w:id="1">
    <w:p w14:paraId="6211AB55" w14:textId="77777777" w:rsidR="00B87184" w:rsidRDefault="00B87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D74A" w14:textId="77777777" w:rsidR="00B87184" w:rsidRDefault="00B87184" w:rsidP="00D05666">
      <w:r>
        <w:separator/>
      </w:r>
    </w:p>
  </w:footnote>
  <w:footnote w:type="continuationSeparator" w:id="0">
    <w:p w14:paraId="091D4456" w14:textId="77777777" w:rsidR="00B87184" w:rsidRDefault="00B87184" w:rsidP="00D05666">
      <w:r>
        <w:continuationSeparator/>
      </w:r>
    </w:p>
  </w:footnote>
  <w:footnote w:type="continuationNotice" w:id="1">
    <w:p w14:paraId="42056290" w14:textId="77777777" w:rsidR="00B87184" w:rsidRDefault="00B87184">
      <w:pPr>
        <w:spacing w:after="0" w:line="240" w:lineRule="auto"/>
      </w:pPr>
    </w:p>
  </w:footnote>
  <w:footnote w:id="2">
    <w:p w14:paraId="6F69E43B" w14:textId="77777777" w:rsidR="002F46DA" w:rsidRPr="001620D3" w:rsidRDefault="002F46DA" w:rsidP="00EB3AD8">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AB6A" w14:textId="77777777" w:rsidR="002F46DA" w:rsidRPr="001620D3" w:rsidRDefault="002F46DA" w:rsidP="00EB3AD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DCCA8" w14:textId="77777777" w:rsidR="002F46DA" w:rsidRDefault="002F46DA" w:rsidP="00EB3AD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505A"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46856" w14:textId="77777777" w:rsidR="002F46DA" w:rsidRPr="001620D3" w:rsidRDefault="002F46DA" w:rsidP="002F46D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A36456" w14:textId="77777777" w:rsidR="002F46DA" w:rsidRDefault="002F46DA" w:rsidP="002F46D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4D20D1"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F0C925" w14:textId="77777777" w:rsidR="002F46DA" w:rsidRPr="001620D3" w:rsidRDefault="002F46DA" w:rsidP="002F46D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615466" w14:textId="77777777" w:rsidR="002F46DA" w:rsidRDefault="002F46DA" w:rsidP="002F46D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7B0D86"/>
    <w:multiLevelType w:val="multilevel"/>
    <w:tmpl w:val="5C06E0E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B520C2"/>
    <w:multiLevelType w:val="hybridMultilevel"/>
    <w:tmpl w:val="D6F05AE4"/>
    <w:lvl w:ilvl="0" w:tplc="7FBCE3B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97A92"/>
    <w:multiLevelType w:val="hybridMultilevel"/>
    <w:tmpl w:val="F17E24CE"/>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AC35C9"/>
    <w:multiLevelType w:val="hybridMultilevel"/>
    <w:tmpl w:val="3EB6504C"/>
    <w:lvl w:ilvl="0" w:tplc="7FBCE3BE">
      <w:start w:val="1"/>
      <w:numFmt w:val="bullet"/>
      <w:lvlText w:val=""/>
      <w:lvlJc w:val="left"/>
      <w:pPr>
        <w:tabs>
          <w:tab w:val="num" w:pos="679"/>
        </w:tabs>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8" w15:restartNumberingAfterBreak="0">
    <w:nsid w:val="40D85CCE"/>
    <w:multiLevelType w:val="hybridMultilevel"/>
    <w:tmpl w:val="44641DA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6730E0"/>
    <w:multiLevelType w:val="hybridMultilevel"/>
    <w:tmpl w:val="6ED42758"/>
    <w:lvl w:ilvl="0" w:tplc="7FBCE3B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8"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410DE7"/>
    <w:multiLevelType w:val="hybridMultilevel"/>
    <w:tmpl w:val="FDB2529A"/>
    <w:lvl w:ilvl="0" w:tplc="7FBCE3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22E15"/>
    <w:multiLevelType w:val="hybridMultilevel"/>
    <w:tmpl w:val="4510FF8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EB3B60"/>
    <w:multiLevelType w:val="multilevel"/>
    <w:tmpl w:val="362C86F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4"/>
  </w:num>
  <w:num w:numId="3" w16cid:durableId="1528367431">
    <w:abstractNumId w:val="31"/>
  </w:num>
  <w:num w:numId="4" w16cid:durableId="1484615006">
    <w:abstractNumId w:val="36"/>
  </w:num>
  <w:num w:numId="5" w16cid:durableId="607934237">
    <w:abstractNumId w:val="24"/>
  </w:num>
  <w:num w:numId="6" w16cid:durableId="408162091">
    <w:abstractNumId w:val="46"/>
  </w:num>
  <w:num w:numId="7" w16cid:durableId="12269543">
    <w:abstractNumId w:val="43"/>
  </w:num>
  <w:num w:numId="8" w16cid:durableId="749809940">
    <w:abstractNumId w:val="2"/>
  </w:num>
  <w:num w:numId="9" w16cid:durableId="412043720">
    <w:abstractNumId w:val="44"/>
  </w:num>
  <w:num w:numId="10" w16cid:durableId="1996449446">
    <w:abstractNumId w:val="42"/>
  </w:num>
  <w:num w:numId="11" w16cid:durableId="1482305889">
    <w:abstractNumId w:val="35"/>
  </w:num>
  <w:num w:numId="12" w16cid:durableId="32313854">
    <w:abstractNumId w:val="19"/>
  </w:num>
  <w:num w:numId="13" w16cid:durableId="1318921492">
    <w:abstractNumId w:val="22"/>
  </w:num>
  <w:num w:numId="14" w16cid:durableId="1864435576">
    <w:abstractNumId w:val="38"/>
  </w:num>
  <w:num w:numId="15" w16cid:durableId="1941065713">
    <w:abstractNumId w:val="7"/>
  </w:num>
  <w:num w:numId="16" w16cid:durableId="19859238">
    <w:abstractNumId w:val="11"/>
  </w:num>
  <w:num w:numId="17" w16cid:durableId="1884630571">
    <w:abstractNumId w:val="20"/>
  </w:num>
  <w:num w:numId="18" w16cid:durableId="1865055254">
    <w:abstractNumId w:val="39"/>
  </w:num>
  <w:num w:numId="19" w16cid:durableId="1516917841">
    <w:abstractNumId w:val="16"/>
  </w:num>
  <w:num w:numId="20" w16cid:durableId="2105684055">
    <w:abstractNumId w:val="33"/>
  </w:num>
  <w:num w:numId="21" w16cid:durableId="371005059">
    <w:abstractNumId w:val="29"/>
  </w:num>
  <w:num w:numId="22" w16cid:durableId="494614562">
    <w:abstractNumId w:val="32"/>
  </w:num>
  <w:num w:numId="23" w16cid:durableId="1473055655">
    <w:abstractNumId w:val="37"/>
  </w:num>
  <w:num w:numId="24" w16cid:durableId="510532351">
    <w:abstractNumId w:val="0"/>
  </w:num>
  <w:num w:numId="25" w16cid:durableId="2063206672">
    <w:abstractNumId w:val="6"/>
  </w:num>
  <w:num w:numId="26" w16cid:durableId="946696437">
    <w:abstractNumId w:val="5"/>
  </w:num>
  <w:num w:numId="27" w16cid:durableId="105933992">
    <w:abstractNumId w:val="3"/>
  </w:num>
  <w:num w:numId="28" w16cid:durableId="2100129998">
    <w:abstractNumId w:val="40"/>
  </w:num>
  <w:num w:numId="29" w16cid:durableId="1947538813">
    <w:abstractNumId w:val="47"/>
  </w:num>
  <w:num w:numId="30" w16cid:durableId="523136160">
    <w:abstractNumId w:val="27"/>
  </w:num>
  <w:num w:numId="31" w16cid:durableId="1930041424">
    <w:abstractNumId w:val="26"/>
  </w:num>
  <w:num w:numId="32" w16cid:durableId="811139075">
    <w:abstractNumId w:val="9"/>
  </w:num>
  <w:num w:numId="33" w16cid:durableId="658728202">
    <w:abstractNumId w:val="41"/>
  </w:num>
  <w:num w:numId="34" w16cid:durableId="1540314837">
    <w:abstractNumId w:val="45"/>
  </w:num>
  <w:num w:numId="35" w16cid:durableId="1555503193">
    <w:abstractNumId w:val="10"/>
  </w:num>
  <w:num w:numId="36" w16cid:durableId="236981594">
    <w:abstractNumId w:val="28"/>
  </w:num>
  <w:num w:numId="37" w16cid:durableId="731658339">
    <w:abstractNumId w:val="34"/>
  </w:num>
  <w:num w:numId="38" w16cid:durableId="1028868016">
    <w:abstractNumId w:val="18"/>
  </w:num>
  <w:num w:numId="39" w16cid:durableId="1946384863">
    <w:abstractNumId w:val="12"/>
  </w:num>
  <w:num w:numId="40" w16cid:durableId="1166752082">
    <w:abstractNumId w:val="17"/>
  </w:num>
  <w:num w:numId="41" w16cid:durableId="1160390296">
    <w:abstractNumId w:val="13"/>
  </w:num>
  <w:num w:numId="42" w16cid:durableId="1705133836">
    <w:abstractNumId w:val="23"/>
  </w:num>
  <w:num w:numId="43" w16cid:durableId="2106030747">
    <w:abstractNumId w:val="30"/>
  </w:num>
  <w:num w:numId="44" w16cid:durableId="1608659447">
    <w:abstractNumId w:val="1"/>
  </w:num>
  <w:num w:numId="45" w16cid:durableId="1741245874">
    <w:abstractNumId w:val="25"/>
  </w:num>
  <w:num w:numId="46" w16cid:durableId="1556159580">
    <w:abstractNumId w:val="8"/>
  </w:num>
  <w:num w:numId="47" w16cid:durableId="660474781">
    <w:abstractNumId w:val="21"/>
  </w:num>
  <w:num w:numId="48" w16cid:durableId="122822861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A92"/>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15"/>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200"/>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2836"/>
    <w:rsid w:val="00152D60"/>
    <w:rsid w:val="001534E3"/>
    <w:rsid w:val="0015376E"/>
    <w:rsid w:val="001538C5"/>
    <w:rsid w:val="00153D1C"/>
    <w:rsid w:val="00153FC8"/>
    <w:rsid w:val="00154487"/>
    <w:rsid w:val="0015529C"/>
    <w:rsid w:val="00155354"/>
    <w:rsid w:val="00155A50"/>
    <w:rsid w:val="00156148"/>
    <w:rsid w:val="00156AC9"/>
    <w:rsid w:val="0015742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0368"/>
    <w:rsid w:val="001C1436"/>
    <w:rsid w:val="001C1AD0"/>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0C25"/>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1BC"/>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47"/>
    <w:rsid w:val="003300F2"/>
    <w:rsid w:val="00331673"/>
    <w:rsid w:val="00331ED1"/>
    <w:rsid w:val="003328AA"/>
    <w:rsid w:val="003328D9"/>
    <w:rsid w:val="00333BFA"/>
    <w:rsid w:val="00334D33"/>
    <w:rsid w:val="00334EB8"/>
    <w:rsid w:val="003354F0"/>
    <w:rsid w:val="00335A01"/>
    <w:rsid w:val="00335DA5"/>
    <w:rsid w:val="0033642E"/>
    <w:rsid w:val="00336BC0"/>
    <w:rsid w:val="003370C5"/>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3FC9"/>
    <w:rsid w:val="003B4138"/>
    <w:rsid w:val="003B5173"/>
    <w:rsid w:val="003B558D"/>
    <w:rsid w:val="003B6924"/>
    <w:rsid w:val="003B73B7"/>
    <w:rsid w:val="003B7634"/>
    <w:rsid w:val="003B78AD"/>
    <w:rsid w:val="003C018A"/>
    <w:rsid w:val="003C07A3"/>
    <w:rsid w:val="003C126F"/>
    <w:rsid w:val="003C1AB1"/>
    <w:rsid w:val="003C1ABA"/>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B08"/>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0CA0"/>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27CCC"/>
    <w:rsid w:val="00431627"/>
    <w:rsid w:val="00432574"/>
    <w:rsid w:val="0043288C"/>
    <w:rsid w:val="0043335A"/>
    <w:rsid w:val="004335F0"/>
    <w:rsid w:val="00433991"/>
    <w:rsid w:val="00433A4A"/>
    <w:rsid w:val="00433FD7"/>
    <w:rsid w:val="00434006"/>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68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1F"/>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44D"/>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13B"/>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DE"/>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22B"/>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69C5"/>
    <w:rsid w:val="006375BD"/>
    <w:rsid w:val="00637F68"/>
    <w:rsid w:val="00640086"/>
    <w:rsid w:val="00640399"/>
    <w:rsid w:val="00640DBD"/>
    <w:rsid w:val="00641541"/>
    <w:rsid w:val="0064169B"/>
    <w:rsid w:val="006420B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6F93"/>
    <w:rsid w:val="0064778F"/>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B4C"/>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0D95"/>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31C"/>
    <w:rsid w:val="006F6DAA"/>
    <w:rsid w:val="006F7115"/>
    <w:rsid w:val="00700045"/>
    <w:rsid w:val="00701093"/>
    <w:rsid w:val="00701577"/>
    <w:rsid w:val="0070177A"/>
    <w:rsid w:val="00701878"/>
    <w:rsid w:val="007022FB"/>
    <w:rsid w:val="0070256E"/>
    <w:rsid w:val="00702674"/>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378"/>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51"/>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D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1D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2690"/>
    <w:rsid w:val="007D41C0"/>
    <w:rsid w:val="007D436F"/>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1164"/>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69D"/>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22E"/>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2CD8"/>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47D68"/>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50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0AA"/>
    <w:rsid w:val="009B2302"/>
    <w:rsid w:val="009B2D7A"/>
    <w:rsid w:val="009B2D98"/>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1E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163"/>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0A1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6E2"/>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5EC1"/>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B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B83"/>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D99"/>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1A38"/>
    <w:rsid w:val="00B123E4"/>
    <w:rsid w:val="00B12512"/>
    <w:rsid w:val="00B128F8"/>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57D6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184"/>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3F1D"/>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412"/>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4B7"/>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AD4"/>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85"/>
    <w:rsid w:val="00DA05AB"/>
    <w:rsid w:val="00DA0A61"/>
    <w:rsid w:val="00DA0BE3"/>
    <w:rsid w:val="00DA1942"/>
    <w:rsid w:val="00DA1B9B"/>
    <w:rsid w:val="00DA22F0"/>
    <w:rsid w:val="00DA62B5"/>
    <w:rsid w:val="00DA649F"/>
    <w:rsid w:val="00DA6C21"/>
    <w:rsid w:val="00DA6C22"/>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15EF"/>
    <w:rsid w:val="00E729B9"/>
    <w:rsid w:val="00E73AA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3AD8"/>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272F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6AF"/>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6AC7"/>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0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326E2"/>
    <w:pPr>
      <w:tabs>
        <w:tab w:val="right" w:leader="dot" w:pos="9962"/>
      </w:tabs>
      <w:spacing w:after="0"/>
      <w:ind w:left="220"/>
    </w:pPr>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31</Pages>
  <Words>37127</Words>
  <Characters>21163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58174</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14</cp:revision>
  <cp:lastPrinted>2025-04-14T07:28:00Z</cp:lastPrinted>
  <dcterms:created xsi:type="dcterms:W3CDTF">2025-07-31T11:21:00Z</dcterms:created>
  <dcterms:modified xsi:type="dcterms:W3CDTF">2025-08-01T09:05:00Z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