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Look w:val="0000" w:firstRow="0" w:lastRow="0" w:firstColumn="0" w:lastColumn="0" w:noHBand="0" w:noVBand="0"/>
      </w:tblPr>
      <w:tblGrid>
        <w:gridCol w:w="9606"/>
      </w:tblGrid>
      <w:tr w:rsidR="00703A0B" w:rsidRPr="00E1667E" w14:paraId="6A944B71" w14:textId="77777777" w:rsidTr="00EB5455">
        <w:trPr>
          <w:trHeight w:val="860"/>
        </w:trPr>
        <w:tc>
          <w:tcPr>
            <w:tcW w:w="9606" w:type="dxa"/>
          </w:tcPr>
          <w:p w14:paraId="5657FF54" w14:textId="77777777" w:rsidR="00703A0B" w:rsidRPr="00E1667E" w:rsidRDefault="00703A0B" w:rsidP="00703A0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166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w:drawing>
                <wp:inline distT="0" distB="0" distL="0" distR="0" wp14:anchorId="0773EDDD" wp14:editId="0578F721">
                  <wp:extent cx="541020" cy="563245"/>
                  <wp:effectExtent l="0" t="0" r="0" b="8255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B0A5E" w14:textId="77777777" w:rsidR="00703A0B" w:rsidRPr="00E1667E" w:rsidRDefault="00703A0B" w:rsidP="00703A0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33D0A8E3" w14:textId="375EC339" w:rsidR="00703A0B" w:rsidRDefault="00703A0B" w:rsidP="00703A0B">
            <w:pPr>
              <w:tabs>
                <w:tab w:val="center" w:pos="4153"/>
                <w:tab w:val="right" w:pos="8306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NACIONALINI</w:t>
            </w:r>
            <w:r w:rsidR="003E2F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</w:t>
            </w:r>
            <w:r w:rsidRPr="00E1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BENDRŲJŲ FUNKCIJŲ CENTR</w:t>
            </w:r>
            <w:r w:rsidR="006673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AS</w:t>
            </w:r>
          </w:p>
          <w:p w14:paraId="3BF96B40" w14:textId="785565C3" w:rsidR="00097395" w:rsidRPr="00E1667E" w:rsidRDefault="00097395" w:rsidP="00667375">
            <w:pPr>
              <w:tabs>
                <w:tab w:val="center" w:pos="4153"/>
                <w:tab w:val="right" w:pos="8306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3A0B" w:rsidRPr="00E1667E" w14:paraId="141E577B" w14:textId="77777777" w:rsidTr="00EB5455">
        <w:tc>
          <w:tcPr>
            <w:tcW w:w="9606" w:type="dxa"/>
            <w:tcBorders>
              <w:bottom w:val="single" w:sz="6" w:space="0" w:color="000000"/>
            </w:tcBorders>
          </w:tcPr>
          <w:p w14:paraId="561F1C0B" w14:textId="0D5E0526" w:rsidR="00703A0B" w:rsidRPr="00E1667E" w:rsidRDefault="00703A0B" w:rsidP="0070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6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Biudžetinė įstaiga, Geležinio Vilko g. 12, 03163 Vilnius, tel. 8 673 55 897, el. p. </w:t>
            </w:r>
            <w:r w:rsidR="008D607F">
              <w:rPr>
                <w:rFonts w:ascii="Times New Roman" w:eastAsia="Times New Roman" w:hAnsi="Times New Roman" w:cs="Times New Roman"/>
                <w:sz w:val="18"/>
                <w:szCs w:val="18"/>
              </w:rPr>
              <w:t>info@nbfc.lt</w:t>
            </w:r>
          </w:p>
          <w:p w14:paraId="0283C4B7" w14:textId="77777777" w:rsidR="00703A0B" w:rsidRPr="00E1667E" w:rsidRDefault="00703A0B" w:rsidP="0070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1667E">
              <w:rPr>
                <w:rFonts w:ascii="Times New Roman" w:eastAsia="Times New Roman" w:hAnsi="Times New Roman" w:cs="Times New Roman"/>
                <w:sz w:val="18"/>
                <w:szCs w:val="18"/>
              </w:rPr>
              <w:t>Duomenys kaupiami ir saugomi Juridinių asmenų registre, kodas 304768872</w:t>
            </w:r>
          </w:p>
        </w:tc>
      </w:tr>
    </w:tbl>
    <w:p w14:paraId="6B0EC999" w14:textId="77777777" w:rsidR="00EB5455" w:rsidRPr="00E1667E" w:rsidRDefault="00EB5455" w:rsidP="00EB5455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523163E4" w14:textId="5A99F128" w:rsidR="003C047D" w:rsidRDefault="003C047D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Rinkos dalyviams,</w:t>
      </w:r>
    </w:p>
    <w:p w14:paraId="76CA291B" w14:textId="469878F4" w:rsidR="004C2569" w:rsidRPr="00E51072" w:rsidRDefault="004C2569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>Viešųjų pirkimų tarnyba</w:t>
      </w:r>
      <w:r w:rsidR="00C04BFD" w:rsidRPr="00E5107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F611B">
        <w:rPr>
          <w:rFonts w:ascii="Times New Roman" w:hAnsi="Times New Roman" w:cs="Times New Roman"/>
          <w:sz w:val="24"/>
          <w:szCs w:val="24"/>
        </w:rPr>
        <w:t xml:space="preserve">                                20</w:t>
      </w:r>
      <w:r w:rsidR="003C047D">
        <w:rPr>
          <w:rFonts w:ascii="Times New Roman" w:hAnsi="Times New Roman" w:cs="Times New Roman"/>
          <w:sz w:val="24"/>
          <w:szCs w:val="24"/>
        </w:rPr>
        <w:t>25</w:t>
      </w:r>
      <w:r w:rsidR="00EF611B">
        <w:rPr>
          <w:rFonts w:ascii="Times New Roman" w:hAnsi="Times New Roman" w:cs="Times New Roman"/>
          <w:sz w:val="24"/>
          <w:szCs w:val="24"/>
        </w:rPr>
        <w:t>-</w:t>
      </w:r>
      <w:r w:rsidR="00A72E79">
        <w:rPr>
          <w:rFonts w:ascii="Times New Roman" w:hAnsi="Times New Roman" w:cs="Times New Roman"/>
          <w:sz w:val="24"/>
          <w:szCs w:val="24"/>
        </w:rPr>
        <w:t>08-01</w:t>
      </w:r>
      <w:r w:rsidR="00F6528A">
        <w:rPr>
          <w:rFonts w:ascii="Times New Roman" w:hAnsi="Times New Roman" w:cs="Times New Roman"/>
          <w:sz w:val="24"/>
          <w:szCs w:val="24"/>
        </w:rPr>
        <w:t xml:space="preserve"> </w:t>
      </w:r>
      <w:r w:rsidR="00EA40E5">
        <w:rPr>
          <w:rFonts w:ascii="Times New Roman" w:hAnsi="Times New Roman" w:cs="Times New Roman"/>
          <w:sz w:val="24"/>
          <w:szCs w:val="24"/>
        </w:rPr>
        <w:t xml:space="preserve"> </w:t>
      </w:r>
      <w:r w:rsidR="00EF611B">
        <w:rPr>
          <w:rFonts w:ascii="Times New Roman" w:hAnsi="Times New Roman" w:cs="Times New Roman"/>
          <w:sz w:val="24"/>
          <w:szCs w:val="24"/>
        </w:rPr>
        <w:t xml:space="preserve"> Nr. </w:t>
      </w:r>
      <w:r w:rsidR="007623F4" w:rsidRPr="007623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0558F5" w:rsidRPr="000558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A72E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14630</w:t>
      </w:r>
      <w:r w:rsidR="00EA40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10522" w14:textId="5EC56B37" w:rsidR="00097395" w:rsidRPr="00E51072" w:rsidRDefault="00097395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</w:p>
    <w:p w14:paraId="2DCE5B55" w14:textId="77777777" w:rsidR="00736B69" w:rsidRPr="00E51072" w:rsidRDefault="00736B69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</w:p>
    <w:p w14:paraId="33B1F49A" w14:textId="77777777" w:rsidR="00097395" w:rsidRPr="00E51072" w:rsidRDefault="00097395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>Siunčiama Centrinės viešųjų pirkimų informacinės</w:t>
      </w:r>
    </w:p>
    <w:p w14:paraId="6552A40C" w14:textId="4FBAC517" w:rsidR="008D08CA" w:rsidRPr="00E51072" w:rsidRDefault="00097395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 xml:space="preserve"> sistemos priemonėmis</w:t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</w:r>
    </w:p>
    <w:p w14:paraId="2E6C4FB4" w14:textId="77777777" w:rsidR="008D08CA" w:rsidRPr="00E51072" w:rsidRDefault="008D08CA" w:rsidP="008D08CA">
      <w:pPr>
        <w:pStyle w:val="Pagrindinistekstas3"/>
        <w:rPr>
          <w:b/>
          <w:sz w:val="24"/>
          <w:szCs w:val="24"/>
          <w:lang w:val="lt-LT"/>
        </w:rPr>
      </w:pPr>
    </w:p>
    <w:p w14:paraId="5F8625C7" w14:textId="5834D14C" w:rsidR="00E1667E" w:rsidRPr="00E51072" w:rsidRDefault="00E1667E" w:rsidP="00E1667E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E51072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AA7AC6" w:rsidRPr="00AA7AC6">
        <w:rPr>
          <w:rFonts w:ascii="Times New Roman" w:hAnsi="Times New Roman" w:cs="Times New Roman"/>
          <w:b/>
          <w:sz w:val="24"/>
          <w:szCs w:val="24"/>
        </w:rPr>
        <w:t xml:space="preserve">SĄSKAITŲ ADMINISTRAVIMO BENDROSIOS INFORMACINĖS SISTEMOS (SABIS) VYSTYMO, PRIEŽIŪROS IR PALAIKYMO PASLAUGŲ </w:t>
      </w:r>
      <w:r w:rsidR="003C047D">
        <w:rPr>
          <w:rFonts w:ascii="Times New Roman" w:hAnsi="Times New Roman" w:cs="Times New Roman"/>
          <w:b/>
          <w:sz w:val="24"/>
          <w:szCs w:val="24"/>
        </w:rPr>
        <w:t>ĮSIGIJIMO RINKOS KONSULTACIJOS</w:t>
      </w:r>
    </w:p>
    <w:p w14:paraId="38643EED" w14:textId="77777777" w:rsidR="00E1667E" w:rsidRPr="00A544CE" w:rsidRDefault="00E1667E" w:rsidP="00E1667E">
      <w:pPr>
        <w:rPr>
          <w:rFonts w:ascii="Times New Roman" w:hAnsi="Times New Roman" w:cs="Times New Roman"/>
          <w:bCs/>
          <w:caps/>
          <w:sz w:val="24"/>
          <w:szCs w:val="24"/>
        </w:rPr>
      </w:pPr>
    </w:p>
    <w:p w14:paraId="6D51BABD" w14:textId="1B640738" w:rsidR="003C047D" w:rsidRDefault="00E1667E" w:rsidP="00F5101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44CE">
        <w:rPr>
          <w:rFonts w:ascii="Times New Roman" w:hAnsi="Times New Roman" w:cs="Times New Roman"/>
          <w:bCs/>
          <w:sz w:val="24"/>
          <w:szCs w:val="24"/>
        </w:rPr>
        <w:t>Nacionalinis bendrųjų funkcijų centras</w:t>
      </w:r>
      <w:r w:rsidR="003C047D">
        <w:rPr>
          <w:rFonts w:ascii="Times New Roman" w:hAnsi="Times New Roman" w:cs="Times New Roman"/>
          <w:bCs/>
          <w:sz w:val="24"/>
          <w:szCs w:val="24"/>
        </w:rPr>
        <w:t xml:space="preserve"> (toliau – perkančioji organizacija arba NBFC) numato vykdyti </w:t>
      </w:r>
      <w:bookmarkStart w:id="0" w:name="_Hlk190198193"/>
      <w:r w:rsidR="00AA7AC6">
        <w:rPr>
          <w:rFonts w:ascii="Times New Roman" w:hAnsi="Times New Roman" w:cs="Times New Roman"/>
          <w:bCs/>
          <w:sz w:val="24"/>
          <w:szCs w:val="24"/>
        </w:rPr>
        <w:t xml:space="preserve">Sąskaitų administravimo bendrosios informacinės sistemos (SABIS) vystymo, priežiūros ir palaikymo </w:t>
      </w:r>
      <w:r w:rsidR="003C047D" w:rsidRPr="003C047D">
        <w:rPr>
          <w:rFonts w:ascii="Times New Roman" w:hAnsi="Times New Roman" w:cs="Times New Roman"/>
          <w:bCs/>
          <w:sz w:val="24"/>
          <w:szCs w:val="24"/>
        </w:rPr>
        <w:t>paslaug</w:t>
      </w:r>
      <w:r w:rsidR="007A4011">
        <w:rPr>
          <w:rFonts w:ascii="Times New Roman" w:hAnsi="Times New Roman" w:cs="Times New Roman"/>
          <w:bCs/>
          <w:sz w:val="24"/>
          <w:szCs w:val="24"/>
        </w:rPr>
        <w:t>ų</w:t>
      </w:r>
      <w:r w:rsidR="003C047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3C047D">
        <w:rPr>
          <w:rFonts w:ascii="Times New Roman" w:hAnsi="Times New Roman" w:cs="Times New Roman"/>
          <w:bCs/>
          <w:sz w:val="24"/>
          <w:szCs w:val="24"/>
        </w:rPr>
        <w:t>viešąjį pirkimą</w:t>
      </w:r>
      <w:r w:rsidR="003C047D" w:rsidRPr="003C047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24E4BC" w14:textId="1B97D3F4" w:rsidR="003C047D" w:rsidRDefault="007A4011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Perkančioji organizacija</w:t>
      </w:r>
      <w:r w:rsidR="003C047D">
        <w:rPr>
          <w:rFonts w:ascii="Times New Roman" w:hAnsi="Times New Roman"/>
          <w:sz w:val="24"/>
          <w:szCs w:val="24"/>
        </w:rPr>
        <w:t xml:space="preserve"> siekia tinkamai pasirengti </w:t>
      </w:r>
      <w:r w:rsidR="00AA7AC6" w:rsidRPr="00AA7AC6">
        <w:rPr>
          <w:rFonts w:ascii="Times New Roman" w:hAnsi="Times New Roman"/>
          <w:sz w:val="24"/>
          <w:szCs w:val="24"/>
        </w:rPr>
        <w:t xml:space="preserve">Sąskaitų administravimo bendrosios informacinės sistemos (SABIS) vystymo, priežiūros ir palaikymo paslaugų </w:t>
      </w:r>
      <w:r>
        <w:rPr>
          <w:rFonts w:ascii="Times New Roman" w:hAnsi="Times New Roman"/>
          <w:sz w:val="24"/>
          <w:szCs w:val="24"/>
        </w:rPr>
        <w:t xml:space="preserve">(toliau – Pirkimo objektas) </w:t>
      </w:r>
      <w:r w:rsidR="003C047D">
        <w:rPr>
          <w:rFonts w:ascii="Times New Roman" w:hAnsi="Times New Roman"/>
          <w:sz w:val="24"/>
          <w:szCs w:val="24"/>
        </w:rPr>
        <w:t xml:space="preserve">pirkimui </w:t>
      </w:r>
      <w:r w:rsidR="00D123E3">
        <w:rPr>
          <w:rFonts w:ascii="Times New Roman" w:hAnsi="Times New Roman"/>
          <w:sz w:val="24"/>
          <w:szCs w:val="24"/>
        </w:rPr>
        <w:t xml:space="preserve">bei užtikrinti </w:t>
      </w:r>
      <w:r>
        <w:rPr>
          <w:rFonts w:ascii="Times New Roman" w:hAnsi="Times New Roman"/>
          <w:sz w:val="24"/>
          <w:szCs w:val="24"/>
        </w:rPr>
        <w:t>p</w:t>
      </w:r>
      <w:r w:rsidR="00D123E3">
        <w:rPr>
          <w:rFonts w:ascii="Times New Roman" w:hAnsi="Times New Roman"/>
          <w:sz w:val="24"/>
          <w:szCs w:val="24"/>
        </w:rPr>
        <w:t>irkimo skaidrumą</w:t>
      </w:r>
      <w:r>
        <w:rPr>
          <w:rFonts w:ascii="Times New Roman" w:hAnsi="Times New Roman"/>
          <w:sz w:val="24"/>
          <w:szCs w:val="24"/>
        </w:rPr>
        <w:t>,</w:t>
      </w:r>
      <w:r w:rsidR="00D123E3">
        <w:rPr>
          <w:rFonts w:ascii="Times New Roman" w:hAnsi="Times New Roman"/>
          <w:sz w:val="24"/>
          <w:szCs w:val="24"/>
        </w:rPr>
        <w:t xml:space="preserve"> parengti konkurenciją užtikrinančius tikslius ir aiškius pirkimo dokumentus. </w:t>
      </w:r>
    </w:p>
    <w:p w14:paraId="1A59EA71" w14:textId="079C8A02" w:rsidR="00D123E3" w:rsidRDefault="00D123E3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Vadovaudamiesi </w:t>
      </w:r>
      <w:r w:rsidR="007A4011">
        <w:rPr>
          <w:rFonts w:ascii="Times New Roman" w:hAnsi="Times New Roman"/>
          <w:sz w:val="24"/>
          <w:szCs w:val="24"/>
        </w:rPr>
        <w:t>Lietuvos Respublikos v</w:t>
      </w:r>
      <w:r>
        <w:rPr>
          <w:rFonts w:ascii="Times New Roman" w:hAnsi="Times New Roman"/>
          <w:sz w:val="24"/>
          <w:szCs w:val="24"/>
        </w:rPr>
        <w:t xml:space="preserve">iešųjų pirkimų įstatymo (toliau – Įstatymas) 27 straipsniu, Centrinės viešųjų pirkimų informacinės sistemos (toliau – CVP IS) priemonėmis, Viešųjų pirkimų tarnybos nustatyta tvarka, vykdome rinkos konsultaciją dėl planuojamo Pirkimo objekto įsigijimo. </w:t>
      </w:r>
    </w:p>
    <w:p w14:paraId="4F48857A" w14:textId="19C9C2A0" w:rsidR="00D123E3" w:rsidRDefault="00D123E3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A65B1A">
        <w:rPr>
          <w:rFonts w:ascii="Times New Roman" w:hAnsi="Times New Roman"/>
          <w:b/>
          <w:bCs/>
          <w:sz w:val="24"/>
          <w:szCs w:val="24"/>
        </w:rPr>
        <w:t>Rinkos konsultacija skelbiama iki pirkimo pradžios</w:t>
      </w:r>
      <w:r w:rsidR="008C631F" w:rsidRPr="00A65B1A">
        <w:rPr>
          <w:rFonts w:ascii="Times New Roman" w:hAnsi="Times New Roman"/>
          <w:b/>
          <w:bCs/>
          <w:sz w:val="24"/>
          <w:szCs w:val="24"/>
        </w:rPr>
        <w:t>. Rinkos konsultacijos tikslai</w:t>
      </w:r>
      <w:r w:rsidR="008C631F">
        <w:rPr>
          <w:rFonts w:ascii="Times New Roman" w:hAnsi="Times New Roman"/>
          <w:sz w:val="24"/>
          <w:szCs w:val="24"/>
        </w:rPr>
        <w:t>:</w:t>
      </w:r>
    </w:p>
    <w:p w14:paraId="683D0F85" w14:textId="65F57514" w:rsidR="003C047D" w:rsidRDefault="008C631F" w:rsidP="008C631F">
      <w:pPr>
        <w:pStyle w:val="AssecoParagraphNormalFirstLin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Iki pirkimo pradžios informuoti rinkos dalyvius bei kitus suinteresuotus asmenis apie ketinimą vykdyti pirkimą;</w:t>
      </w:r>
    </w:p>
    <w:p w14:paraId="5F5293BB" w14:textId="322FB6AA" w:rsidR="008C631F" w:rsidRDefault="008C631F" w:rsidP="008C631F">
      <w:pPr>
        <w:pStyle w:val="AssecoParagraphNormalFirstLin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Supažindinti tiekėjus su  Pirkimo objekto techninėmis charakteristikomis;</w:t>
      </w:r>
    </w:p>
    <w:p w14:paraId="106CEC54" w14:textId="1B7DB2D9" w:rsidR="008C631F" w:rsidRDefault="008C631F" w:rsidP="008C631F">
      <w:pPr>
        <w:pStyle w:val="AssecoParagraphNormalFirstLin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Gauti siūlymus, pastabas, pastebėjimus ir rekomendacijas dėl Pirkimo objekto techninių specifikacijų</w:t>
      </w:r>
      <w:r w:rsidR="009D7211">
        <w:rPr>
          <w:rFonts w:ascii="Times New Roman" w:hAnsi="Times New Roman"/>
          <w:sz w:val="24"/>
          <w:szCs w:val="24"/>
        </w:rPr>
        <w:t>, kvalifikacinių reikalavimų tiekėjams</w:t>
      </w:r>
      <w:r>
        <w:rPr>
          <w:rFonts w:ascii="Times New Roman" w:hAnsi="Times New Roman"/>
          <w:sz w:val="24"/>
          <w:szCs w:val="24"/>
        </w:rPr>
        <w:t>;</w:t>
      </w:r>
    </w:p>
    <w:p w14:paraId="74AC1C1F" w14:textId="57CD59BC" w:rsidR="008C631F" w:rsidRDefault="008C631F" w:rsidP="008C631F">
      <w:pPr>
        <w:pStyle w:val="AssecoParagraphNormalFirstLin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Sužinoti preliminarias, rinkoje vyraujančias Pirkimo objekto kainas</w:t>
      </w:r>
      <w:r w:rsidR="00FB7628">
        <w:rPr>
          <w:rFonts w:ascii="Times New Roman" w:hAnsi="Times New Roman"/>
          <w:sz w:val="24"/>
          <w:szCs w:val="24"/>
        </w:rPr>
        <w:t>.</w:t>
      </w:r>
    </w:p>
    <w:p w14:paraId="7DDB6A8F" w14:textId="611829C1" w:rsidR="008C631F" w:rsidRDefault="008C631F" w:rsidP="008C631F">
      <w:pPr>
        <w:pStyle w:val="AssecoParagraphNormalFirstLine"/>
        <w:ind w:left="709" w:firstLine="0"/>
        <w:rPr>
          <w:rFonts w:ascii="Times New Roman" w:hAnsi="Times New Roman"/>
          <w:sz w:val="24"/>
          <w:szCs w:val="24"/>
        </w:rPr>
      </w:pPr>
      <w:r w:rsidRPr="00A65B1A">
        <w:rPr>
          <w:rFonts w:ascii="Times New Roman" w:hAnsi="Times New Roman"/>
          <w:b/>
          <w:bCs/>
          <w:sz w:val="24"/>
          <w:szCs w:val="24"/>
        </w:rPr>
        <w:t>Konsultacijos būdas, terminai ir sąlygos</w:t>
      </w:r>
      <w:r>
        <w:rPr>
          <w:rFonts w:ascii="Times New Roman" w:hAnsi="Times New Roman"/>
          <w:sz w:val="24"/>
          <w:szCs w:val="24"/>
        </w:rPr>
        <w:t>:</w:t>
      </w:r>
    </w:p>
    <w:p w14:paraId="59CA16EB" w14:textId="5C888BE5" w:rsidR="008C631F" w:rsidRDefault="008C631F" w:rsidP="008C631F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Konsultacija vykdoma CVP IS priemonėmis</w:t>
      </w:r>
      <w:r w:rsidR="00FB762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Rinkos dalyviai ne vėliau kaip CVP IS nurodytu laiku kviečiami raštu, pasinaudojant CVP IS susirašinėjimo funkcija, pateikti siūlymus, pastabas, pastebėjimus ir rekomendacijas dėl iškeltų rinkos konsultacijos tikslų.</w:t>
      </w:r>
    </w:p>
    <w:p w14:paraId="698F0614" w14:textId="5393901A" w:rsidR="008C631F" w:rsidRDefault="008C631F" w:rsidP="008C631F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Rinkos dalyvių prašytume pateikti siūlymus</w:t>
      </w:r>
      <w:r w:rsidR="003B222B">
        <w:rPr>
          <w:rFonts w:ascii="Times New Roman" w:hAnsi="Times New Roman"/>
          <w:sz w:val="24"/>
          <w:szCs w:val="24"/>
        </w:rPr>
        <w:t xml:space="preserve"> ir atsakymus į klausimus nurodytus 1 priede. </w:t>
      </w:r>
    </w:p>
    <w:p w14:paraId="53CD3296" w14:textId="532FD149" w:rsidR="003B222B" w:rsidRDefault="003B222B" w:rsidP="008C631F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Tiekėjo pateikti siūlymai, pastabos, pastebėjimai</w:t>
      </w:r>
      <w:r w:rsidR="00FB762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rekomendacijos nelaikytini pasiūlymu ir bus naudojami tik rinkos konsultacijos tikslais, siekiant tinkamai pasirengti būsimam </w:t>
      </w:r>
      <w:r w:rsidR="00FB762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irkimui.</w:t>
      </w:r>
    </w:p>
    <w:p w14:paraId="34E3E031" w14:textId="616DE43F" w:rsidR="003B222B" w:rsidRPr="00A65B1A" w:rsidRDefault="003B222B" w:rsidP="008C631F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Perkančiosios organizacijos asmuo atsakingas už pirkimo objektą – Nacionalinio </w:t>
      </w:r>
      <w:r w:rsidR="00A65B1A">
        <w:rPr>
          <w:rFonts w:ascii="Times New Roman" w:hAnsi="Times New Roman"/>
          <w:sz w:val="24"/>
          <w:szCs w:val="24"/>
        </w:rPr>
        <w:t xml:space="preserve">bendrųjų funkcijų centro </w:t>
      </w:r>
      <w:r w:rsidRPr="003B222B">
        <w:rPr>
          <w:rFonts w:ascii="Times New Roman" w:hAnsi="Times New Roman"/>
          <w:sz w:val="24"/>
          <w:szCs w:val="24"/>
        </w:rPr>
        <w:t>VOD ISPP grupės vadovė Renata Tumelienė</w:t>
      </w:r>
      <w:r>
        <w:rPr>
          <w:rFonts w:ascii="Times New Roman" w:hAnsi="Times New Roman"/>
          <w:sz w:val="24"/>
          <w:szCs w:val="24"/>
        </w:rPr>
        <w:t>, tel. +370</w:t>
      </w:r>
      <w:r w:rsidR="00A65B1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673</w:t>
      </w:r>
      <w:r w:rsidR="00A65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51223</w:t>
      </w:r>
      <w:r w:rsidR="00A65B1A">
        <w:rPr>
          <w:rFonts w:ascii="Times New Roman" w:hAnsi="Times New Roman"/>
          <w:sz w:val="24"/>
          <w:szCs w:val="24"/>
        </w:rPr>
        <w:t xml:space="preserve">, el. paštas </w:t>
      </w:r>
      <w:hyperlink r:id="rId9" w:history="1">
        <w:r w:rsidR="00A65B1A" w:rsidRPr="00DF1ED2">
          <w:rPr>
            <w:rStyle w:val="Hipersaitas"/>
            <w:rFonts w:ascii="Times New Roman" w:hAnsi="Times New Roman"/>
            <w:sz w:val="24"/>
            <w:szCs w:val="24"/>
          </w:rPr>
          <w:t>renata.tumeliene</w:t>
        </w:r>
        <w:r w:rsidR="00A65B1A" w:rsidRPr="00A65B1A">
          <w:rPr>
            <w:rStyle w:val="Hipersaitas"/>
            <w:rFonts w:ascii="Times New Roman" w:hAnsi="Times New Roman"/>
            <w:sz w:val="24"/>
            <w:szCs w:val="24"/>
          </w:rPr>
          <w:t>@nbfc.lt</w:t>
        </w:r>
      </w:hyperlink>
      <w:r w:rsidR="00A65B1A">
        <w:rPr>
          <w:rFonts w:ascii="Times New Roman" w:hAnsi="Times New Roman"/>
          <w:sz w:val="24"/>
          <w:szCs w:val="24"/>
        </w:rPr>
        <w:t>.</w:t>
      </w:r>
      <w:r w:rsidR="00A65B1A" w:rsidRPr="00A65B1A">
        <w:rPr>
          <w:rFonts w:ascii="Times New Roman" w:hAnsi="Times New Roman"/>
          <w:sz w:val="24"/>
          <w:szCs w:val="24"/>
        </w:rPr>
        <w:t xml:space="preserve"> </w:t>
      </w:r>
    </w:p>
    <w:p w14:paraId="3AB9E216" w14:textId="377C9D8F" w:rsidR="00A65B1A" w:rsidRPr="00A65B1A" w:rsidRDefault="00A65B1A" w:rsidP="00097395">
      <w:pPr>
        <w:pStyle w:val="AssecoParagraphNormalFirst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Perkančiosios organizacijos asmuo atsakingas už procedūrų CVP IS vykdymą ir informacijos gavimą bei pateikimą tiekėjams – Nacionalinio bendrųjų funkcijų centro Teisės ir viešųjų pirkimų grupės konsultantė (viešiesiems pirkimams) Daiva Šimkienė, tel. +370</w:t>
      </w:r>
      <w:r w:rsidR="00FB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687 45</w:t>
      </w:r>
      <w:r w:rsidR="00FB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401, el. paštas </w:t>
      </w:r>
      <w:hyperlink r:id="rId10" w:history="1">
        <w:r w:rsidRPr="00DF1ED2">
          <w:rPr>
            <w:rStyle w:val="Hipersaitas"/>
            <w:rFonts w:ascii="Times New Roman" w:hAnsi="Times New Roman"/>
            <w:sz w:val="24"/>
            <w:szCs w:val="24"/>
          </w:rPr>
          <w:t>daiva.simkiene</w:t>
        </w:r>
        <w:r w:rsidRPr="00DF1ED2">
          <w:rPr>
            <w:rStyle w:val="Hipersaitas"/>
            <w:rFonts w:ascii="Times New Roman" w:hAnsi="Times New Roman"/>
            <w:sz w:val="24"/>
            <w:szCs w:val="24"/>
            <w:lang w:val="en-US"/>
          </w:rPr>
          <w:t>@nbfc.lt</w:t>
        </w:r>
      </w:hyperlink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E766119" w14:textId="29F43744" w:rsidR="003B222B" w:rsidRDefault="00097395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E51072">
        <w:rPr>
          <w:rFonts w:ascii="Times New Roman" w:hAnsi="Times New Roman"/>
          <w:sz w:val="24"/>
          <w:szCs w:val="24"/>
        </w:rPr>
        <w:t>PRIDEDAMA</w:t>
      </w:r>
      <w:r w:rsidR="003B222B">
        <w:rPr>
          <w:rFonts w:ascii="Times New Roman" w:hAnsi="Times New Roman"/>
          <w:sz w:val="24"/>
          <w:szCs w:val="24"/>
        </w:rPr>
        <w:t>:</w:t>
      </w:r>
    </w:p>
    <w:p w14:paraId="33C9DF0A" w14:textId="77777777" w:rsidR="003B222B" w:rsidRDefault="003B222B" w:rsidP="003B222B">
      <w:pPr>
        <w:pStyle w:val="AssecoParagraphNormalFirstLine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Klausimynas rinkos dalyviams, 1 lapas;</w:t>
      </w:r>
    </w:p>
    <w:p w14:paraId="6FF52AC7" w14:textId="37E0D334" w:rsidR="00F73433" w:rsidRDefault="003B222B" w:rsidP="003B222B">
      <w:pPr>
        <w:pStyle w:val="AssecoParagraphNormalFirstLine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Techninė specifikacija, </w:t>
      </w:r>
      <w:r w:rsidR="00AA7AC6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lapai</w:t>
      </w:r>
      <w:r w:rsidR="000C77DA" w:rsidRPr="003E2F12">
        <w:rPr>
          <w:rFonts w:ascii="Times New Roman" w:hAnsi="Times New Roman"/>
          <w:sz w:val="24"/>
          <w:szCs w:val="24"/>
        </w:rPr>
        <w:t>.</w:t>
      </w:r>
    </w:p>
    <w:p w14:paraId="046430E0" w14:textId="2B9A0876" w:rsidR="00E1667E" w:rsidRPr="00E51072" w:rsidRDefault="00E1667E" w:rsidP="00E1667E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E51072">
        <w:rPr>
          <w:rFonts w:ascii="Times New Roman" w:hAnsi="Times New Roman"/>
          <w:sz w:val="24"/>
          <w:szCs w:val="24"/>
        </w:rPr>
        <w:fldChar w:fldCharType="begin">
          <w:ffData>
            <w:name w:val="dokumentoTekstas"/>
            <w:enabled/>
            <w:calcOnExit w:val="0"/>
            <w:textInput/>
          </w:ffData>
        </w:fldChar>
      </w:r>
      <w:r w:rsidRPr="00E51072">
        <w:rPr>
          <w:rFonts w:ascii="Times New Roman" w:hAnsi="Times New Roman"/>
          <w:sz w:val="24"/>
          <w:szCs w:val="24"/>
        </w:rPr>
        <w:instrText xml:space="preserve"> FORMTEXT </w:instrText>
      </w:r>
      <w:r w:rsidRPr="00E51072">
        <w:rPr>
          <w:rFonts w:ascii="Times New Roman" w:hAnsi="Times New Roman"/>
          <w:sz w:val="24"/>
          <w:szCs w:val="24"/>
        </w:rPr>
      </w:r>
      <w:r w:rsidRPr="00E51072">
        <w:rPr>
          <w:rFonts w:ascii="Times New Roman" w:hAnsi="Times New Roman"/>
          <w:sz w:val="24"/>
          <w:szCs w:val="24"/>
        </w:rPr>
        <w:fldChar w:fldCharType="separate"/>
      </w:r>
      <w:r w:rsidRPr="00E51072">
        <w:rPr>
          <w:rFonts w:ascii="Times New Roman" w:hAnsi="Times New Roman"/>
          <w:sz w:val="24"/>
          <w:szCs w:val="24"/>
        </w:rPr>
        <w:fldChar w:fldCharType="end"/>
      </w:r>
    </w:p>
    <w:p w14:paraId="149285D0" w14:textId="77777777" w:rsidR="00097395" w:rsidRPr="00E51072" w:rsidRDefault="00097395" w:rsidP="00E1667E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71E743F3" w14:textId="3EB4F457" w:rsidR="00097395" w:rsidRPr="00E51072" w:rsidRDefault="00667375" w:rsidP="00E1667E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</w:t>
      </w:r>
      <w:r w:rsidR="00D05DC8" w:rsidRPr="00E51072">
        <w:rPr>
          <w:rFonts w:ascii="Times New Roman" w:hAnsi="Times New Roman" w:cs="Times New Roman"/>
          <w:sz w:val="24"/>
          <w:szCs w:val="24"/>
        </w:rPr>
        <w:t xml:space="preserve"> </w:t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Valė Kulvinskienė</w:t>
      </w:r>
      <w:r w:rsidR="00B04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99386" w14:textId="6A9336D1" w:rsid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2CAAE7E3" w14:textId="338EC1E3" w:rsidR="00097395" w:rsidRDefault="00097395" w:rsidP="00E1667E">
      <w:pPr>
        <w:rPr>
          <w:rFonts w:ascii="Times New Roman" w:hAnsi="Times New Roman" w:cs="Times New Roman"/>
          <w:szCs w:val="24"/>
        </w:rPr>
      </w:pPr>
    </w:p>
    <w:p w14:paraId="06B0F3D1" w14:textId="4D863DF1" w:rsidR="00097395" w:rsidRDefault="00097395" w:rsidP="00E1667E">
      <w:pPr>
        <w:rPr>
          <w:rFonts w:ascii="Times New Roman" w:hAnsi="Times New Roman" w:cs="Times New Roman"/>
          <w:szCs w:val="24"/>
        </w:rPr>
      </w:pPr>
    </w:p>
    <w:p w14:paraId="063AF1BF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555F92A0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747B959B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3F388F54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60B87FED" w14:textId="3D130983" w:rsidR="00E1667E" w:rsidRPr="00E1667E" w:rsidRDefault="00097395" w:rsidP="00097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Daiva Šimkienė</w:t>
      </w:r>
      <w:r w:rsidR="00FB7628">
        <w:rPr>
          <w:rFonts w:ascii="Times New Roman" w:hAnsi="Times New Roman" w:cs="Times New Roman"/>
          <w:szCs w:val="24"/>
        </w:rPr>
        <w:t xml:space="preserve">, tel. </w:t>
      </w:r>
      <w:r w:rsidR="00A544CE">
        <w:rPr>
          <w:rFonts w:ascii="Times New Roman" w:hAnsi="Times New Roman" w:cs="Times New Roman"/>
          <w:szCs w:val="24"/>
        </w:rPr>
        <w:t>+370</w:t>
      </w:r>
      <w:r>
        <w:rPr>
          <w:rFonts w:ascii="Times New Roman" w:hAnsi="Times New Roman" w:cs="Times New Roman"/>
          <w:szCs w:val="24"/>
        </w:rPr>
        <w:t> 687 45401</w:t>
      </w:r>
      <w:r w:rsidR="00FB7628">
        <w:rPr>
          <w:rFonts w:ascii="Times New Roman" w:hAnsi="Times New Roman" w:cs="Times New Roman"/>
          <w:szCs w:val="24"/>
        </w:rPr>
        <w:t xml:space="preserve">, el. paštas: </w:t>
      </w:r>
      <w:hyperlink r:id="rId11" w:history="1">
        <w:r w:rsidR="00E02B0A" w:rsidRPr="00CA7183">
          <w:rPr>
            <w:rStyle w:val="Hipersaitas"/>
            <w:rFonts w:ascii="Times New Roman" w:hAnsi="Times New Roman"/>
          </w:rPr>
          <w:t>daiva.simkiene@nbfc.lt</w:t>
        </w:r>
      </w:hyperlink>
      <w:r w:rsidR="00E1667E" w:rsidRPr="00E1667E">
        <w:rPr>
          <w:rFonts w:ascii="Times New Roman" w:hAnsi="Times New Roman" w:cs="Times New Roman"/>
          <w:szCs w:val="24"/>
        </w:rPr>
        <w:t xml:space="preserve"> </w:t>
      </w:r>
    </w:p>
    <w:sectPr w:rsidR="00E1667E" w:rsidRPr="00E1667E" w:rsidSect="00E629CC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5F9A" w14:textId="77777777" w:rsidR="00E9292C" w:rsidRDefault="00E9292C" w:rsidP="008C3869">
      <w:pPr>
        <w:spacing w:after="0" w:line="240" w:lineRule="auto"/>
      </w:pPr>
      <w:r>
        <w:separator/>
      </w:r>
    </w:p>
  </w:endnote>
  <w:endnote w:type="continuationSeparator" w:id="0">
    <w:p w14:paraId="380183C8" w14:textId="77777777" w:rsidR="00E9292C" w:rsidRDefault="00E9292C" w:rsidP="008C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725C" w14:textId="77777777" w:rsidR="00E9292C" w:rsidRDefault="00E9292C" w:rsidP="008C3869">
      <w:pPr>
        <w:spacing w:after="0" w:line="240" w:lineRule="auto"/>
      </w:pPr>
      <w:r>
        <w:separator/>
      </w:r>
    </w:p>
  </w:footnote>
  <w:footnote w:type="continuationSeparator" w:id="0">
    <w:p w14:paraId="7FC80C1A" w14:textId="77777777" w:rsidR="00E9292C" w:rsidRDefault="00E9292C" w:rsidP="008C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779"/>
    <w:multiLevelType w:val="hybridMultilevel"/>
    <w:tmpl w:val="A266910C"/>
    <w:lvl w:ilvl="0" w:tplc="DAFCA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6F695A"/>
    <w:multiLevelType w:val="hybridMultilevel"/>
    <w:tmpl w:val="3D6E2B60"/>
    <w:lvl w:ilvl="0" w:tplc="83502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7241843">
    <w:abstractNumId w:val="1"/>
  </w:num>
  <w:num w:numId="2" w16cid:durableId="209134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68"/>
    <w:rsid w:val="00006E96"/>
    <w:rsid w:val="000245C6"/>
    <w:rsid w:val="0004276A"/>
    <w:rsid w:val="00046515"/>
    <w:rsid w:val="000501F1"/>
    <w:rsid w:val="000558F5"/>
    <w:rsid w:val="00055BF8"/>
    <w:rsid w:val="0006213E"/>
    <w:rsid w:val="00065C6D"/>
    <w:rsid w:val="00094DAE"/>
    <w:rsid w:val="00097395"/>
    <w:rsid w:val="000A40D8"/>
    <w:rsid w:val="000C77DA"/>
    <w:rsid w:val="001234B7"/>
    <w:rsid w:val="00130EE3"/>
    <w:rsid w:val="00161C89"/>
    <w:rsid w:val="0016552B"/>
    <w:rsid w:val="001742E0"/>
    <w:rsid w:val="00175301"/>
    <w:rsid w:val="001A1282"/>
    <w:rsid w:val="001F678C"/>
    <w:rsid w:val="001F7019"/>
    <w:rsid w:val="00212C02"/>
    <w:rsid w:val="002567E8"/>
    <w:rsid w:val="00263D63"/>
    <w:rsid w:val="002822D5"/>
    <w:rsid w:val="002A66FE"/>
    <w:rsid w:val="002E4E8F"/>
    <w:rsid w:val="002F7268"/>
    <w:rsid w:val="00342000"/>
    <w:rsid w:val="00363F98"/>
    <w:rsid w:val="003675DF"/>
    <w:rsid w:val="00390C97"/>
    <w:rsid w:val="003B222B"/>
    <w:rsid w:val="003C047D"/>
    <w:rsid w:val="003C7B43"/>
    <w:rsid w:val="003E2F12"/>
    <w:rsid w:val="003E4188"/>
    <w:rsid w:val="004136E1"/>
    <w:rsid w:val="004161C9"/>
    <w:rsid w:val="00473C77"/>
    <w:rsid w:val="004A64C0"/>
    <w:rsid w:val="004A6653"/>
    <w:rsid w:val="004C2569"/>
    <w:rsid w:val="004C5671"/>
    <w:rsid w:val="0050064D"/>
    <w:rsid w:val="00505EC2"/>
    <w:rsid w:val="00512DB4"/>
    <w:rsid w:val="00547B2D"/>
    <w:rsid w:val="00567225"/>
    <w:rsid w:val="00591DBA"/>
    <w:rsid w:val="005B51F9"/>
    <w:rsid w:val="005C423A"/>
    <w:rsid w:val="005D064B"/>
    <w:rsid w:val="005D7B48"/>
    <w:rsid w:val="00656043"/>
    <w:rsid w:val="00667375"/>
    <w:rsid w:val="006A2196"/>
    <w:rsid w:val="006D2E47"/>
    <w:rsid w:val="006E66EA"/>
    <w:rsid w:val="00703A0B"/>
    <w:rsid w:val="00736B69"/>
    <w:rsid w:val="007623F4"/>
    <w:rsid w:val="007665E9"/>
    <w:rsid w:val="0077078F"/>
    <w:rsid w:val="00794249"/>
    <w:rsid w:val="007A09E9"/>
    <w:rsid w:val="007A2B0D"/>
    <w:rsid w:val="007A4011"/>
    <w:rsid w:val="007B54FC"/>
    <w:rsid w:val="007C1A84"/>
    <w:rsid w:val="007D5AC8"/>
    <w:rsid w:val="00827C67"/>
    <w:rsid w:val="00844F4C"/>
    <w:rsid w:val="008607E3"/>
    <w:rsid w:val="008712C9"/>
    <w:rsid w:val="008870AF"/>
    <w:rsid w:val="00891968"/>
    <w:rsid w:val="008A422D"/>
    <w:rsid w:val="008C3869"/>
    <w:rsid w:val="008C631F"/>
    <w:rsid w:val="008D08CA"/>
    <w:rsid w:val="008D607F"/>
    <w:rsid w:val="008E06AA"/>
    <w:rsid w:val="009176F1"/>
    <w:rsid w:val="009370AF"/>
    <w:rsid w:val="00956517"/>
    <w:rsid w:val="00964F36"/>
    <w:rsid w:val="00986F0A"/>
    <w:rsid w:val="009B0E6A"/>
    <w:rsid w:val="009D3085"/>
    <w:rsid w:val="009D7211"/>
    <w:rsid w:val="00A17D2A"/>
    <w:rsid w:val="00A544CE"/>
    <w:rsid w:val="00A65B1A"/>
    <w:rsid w:val="00A72E79"/>
    <w:rsid w:val="00A95EF6"/>
    <w:rsid w:val="00AA7AC6"/>
    <w:rsid w:val="00AB76F2"/>
    <w:rsid w:val="00AD64A6"/>
    <w:rsid w:val="00AE5E25"/>
    <w:rsid w:val="00AF67C2"/>
    <w:rsid w:val="00B04729"/>
    <w:rsid w:val="00B5525F"/>
    <w:rsid w:val="00B8677A"/>
    <w:rsid w:val="00BA3D53"/>
    <w:rsid w:val="00BA7D70"/>
    <w:rsid w:val="00BD429A"/>
    <w:rsid w:val="00C0149F"/>
    <w:rsid w:val="00C04BFD"/>
    <w:rsid w:val="00C06455"/>
    <w:rsid w:val="00C2699A"/>
    <w:rsid w:val="00C444F5"/>
    <w:rsid w:val="00C62524"/>
    <w:rsid w:val="00C91429"/>
    <w:rsid w:val="00CB0393"/>
    <w:rsid w:val="00CB5F82"/>
    <w:rsid w:val="00CB7880"/>
    <w:rsid w:val="00CC1287"/>
    <w:rsid w:val="00CE2C76"/>
    <w:rsid w:val="00D00CE4"/>
    <w:rsid w:val="00D05DC8"/>
    <w:rsid w:val="00D123E3"/>
    <w:rsid w:val="00D47193"/>
    <w:rsid w:val="00D53F9E"/>
    <w:rsid w:val="00D62782"/>
    <w:rsid w:val="00DA48B3"/>
    <w:rsid w:val="00DB35A7"/>
    <w:rsid w:val="00DB5C70"/>
    <w:rsid w:val="00DF51E6"/>
    <w:rsid w:val="00E02B0A"/>
    <w:rsid w:val="00E0310E"/>
    <w:rsid w:val="00E1667E"/>
    <w:rsid w:val="00E51072"/>
    <w:rsid w:val="00E56545"/>
    <w:rsid w:val="00E57094"/>
    <w:rsid w:val="00E629CC"/>
    <w:rsid w:val="00E74AEE"/>
    <w:rsid w:val="00E76598"/>
    <w:rsid w:val="00E84A25"/>
    <w:rsid w:val="00E9292C"/>
    <w:rsid w:val="00EA40E5"/>
    <w:rsid w:val="00EB5455"/>
    <w:rsid w:val="00ED3365"/>
    <w:rsid w:val="00EE25B4"/>
    <w:rsid w:val="00EE7DE6"/>
    <w:rsid w:val="00EF611B"/>
    <w:rsid w:val="00F21CCD"/>
    <w:rsid w:val="00F338BD"/>
    <w:rsid w:val="00F478AD"/>
    <w:rsid w:val="00F5101E"/>
    <w:rsid w:val="00F51E19"/>
    <w:rsid w:val="00F568D0"/>
    <w:rsid w:val="00F61777"/>
    <w:rsid w:val="00F6528A"/>
    <w:rsid w:val="00F73433"/>
    <w:rsid w:val="00F87867"/>
    <w:rsid w:val="00FB0E8B"/>
    <w:rsid w:val="00FB7628"/>
    <w:rsid w:val="00FC50BF"/>
    <w:rsid w:val="00FE4FBF"/>
    <w:rsid w:val="00F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694B"/>
  <w15:chartTrackingRefBased/>
  <w15:docId w15:val="{8A24B74B-2F78-49B3-94A7-00F64611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C3869"/>
  </w:style>
  <w:style w:type="paragraph" w:styleId="Porat">
    <w:name w:val="footer"/>
    <w:basedOn w:val="prastasis"/>
    <w:link w:val="PoratDiagrama"/>
    <w:uiPriority w:val="99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3869"/>
  </w:style>
  <w:style w:type="character" w:styleId="Hipersaitas">
    <w:name w:val="Hyperlink"/>
    <w:basedOn w:val="Numatytasispastraiposriftas"/>
    <w:uiPriority w:val="99"/>
    <w:unhideWhenUsed/>
    <w:rsid w:val="000501F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01F1"/>
    <w:rPr>
      <w:color w:val="605E5C"/>
      <w:shd w:val="clear" w:color="auto" w:fill="E1DFDD"/>
    </w:rPr>
  </w:style>
  <w:style w:type="paragraph" w:styleId="Pagrindinistekstas3">
    <w:name w:val="Body Text 3"/>
    <w:basedOn w:val="prastasis"/>
    <w:link w:val="Pagrindinistekstas3Diagrama"/>
    <w:rsid w:val="008D0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08CA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etarp">
    <w:name w:val="No Spacing"/>
    <w:uiPriority w:val="1"/>
    <w:qFormat/>
    <w:rsid w:val="008D08CA"/>
    <w:pPr>
      <w:spacing w:after="0" w:line="240" w:lineRule="auto"/>
    </w:pPr>
  </w:style>
  <w:style w:type="paragraph" w:customStyle="1" w:styleId="AssecoParagraphNormalFirstLine">
    <w:name w:val="Asseco Paragraph Normal First Line"/>
    <w:basedOn w:val="prastasis"/>
    <w:qFormat/>
    <w:rsid w:val="00E1667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iva.simkiene@nbfc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iva.simkiene@nbfc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ata.tumeliene@nbf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5B023-6E3A-483F-A1AA-6C9B8A0A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2110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Lukšėnienė</dc:creator>
  <cp:lastModifiedBy>Daiva Šimkienė</cp:lastModifiedBy>
  <cp:revision>4</cp:revision>
  <dcterms:created xsi:type="dcterms:W3CDTF">2025-07-28T18:41:00Z</dcterms:created>
  <dcterms:modified xsi:type="dcterms:W3CDTF">2025-08-01T12:41:00Z</dcterms:modified>
</cp:coreProperties>
</file>