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F22EC2A" w14:textId="77777777" w:rsidR="00462E09" w:rsidRPr="00BD1D1C" w:rsidRDefault="00462E09" w:rsidP="00462E09">
          <w:pPr>
            <w:spacing w:after="120" w:line="20" w:lineRule="atLeast"/>
            <w:contextualSpacing/>
            <w:jc w:val="center"/>
            <w:rPr>
              <w:rFonts w:ascii="Times New Roman" w:eastAsia="Times New Roman" w:hAnsi="Times New Roman" w:cs="Times New Roman"/>
              <w:b/>
              <w:bCs/>
              <w:sz w:val="24"/>
              <w:szCs w:val="24"/>
            </w:rPr>
          </w:pPr>
          <w:r w:rsidRPr="00BD1D1C">
            <w:rPr>
              <w:rFonts w:ascii="Times New Roman" w:eastAsia="Times New Roman" w:hAnsi="Times New Roman" w:cs="Times New Roman"/>
              <w:b/>
              <w:bCs/>
              <w:sz w:val="24"/>
              <w:szCs w:val="24"/>
            </w:rPr>
            <w:t>LIETUVOS RESPUBLIKOS ŽEMĖS ŪKIO MINISTERIJA</w:t>
          </w:r>
        </w:p>
        <w:p w14:paraId="79CB001D" w14:textId="77777777" w:rsidR="00462E09" w:rsidRPr="00BD1D1C" w:rsidRDefault="00462E09" w:rsidP="00462E09">
          <w:pPr>
            <w:spacing w:after="120" w:line="20" w:lineRule="atLeast"/>
            <w:ind w:firstLine="0"/>
            <w:contextualSpacing/>
            <w:jc w:val="center"/>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Biudžetinė įstaiga, Gedimino pr. 19, LT-01103 Vilnius, tel. 8 5 239 11 11,</w:t>
          </w:r>
        </w:p>
        <w:p w14:paraId="7BD05849" w14:textId="77777777" w:rsidR="00462E09" w:rsidRPr="00BD1D1C" w:rsidRDefault="00462E09" w:rsidP="00462E09">
          <w:pPr>
            <w:spacing w:after="120" w:line="20" w:lineRule="atLeast"/>
            <w:ind w:firstLine="0"/>
            <w:contextualSpacing/>
            <w:jc w:val="center"/>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 xml:space="preserve">faks. 8 5 239 12 12, el. p. </w:t>
          </w:r>
          <w:proofErr w:type="spellStart"/>
          <w:r w:rsidRPr="00BD1D1C">
            <w:rPr>
              <w:rFonts w:ascii="Times New Roman" w:eastAsia="Times New Roman" w:hAnsi="Times New Roman" w:cs="Times New Roman"/>
              <w:sz w:val="24"/>
              <w:szCs w:val="24"/>
            </w:rPr>
            <w:t>zum@zum.lt</w:t>
          </w:r>
          <w:proofErr w:type="spellEnd"/>
          <w:r w:rsidRPr="00BD1D1C">
            <w:rPr>
              <w:rFonts w:ascii="Times New Roman" w:eastAsia="Times New Roman" w:hAnsi="Times New Roman" w:cs="Times New Roman"/>
              <w:sz w:val="24"/>
              <w:szCs w:val="24"/>
            </w:rPr>
            <w:t xml:space="preserve">, http://www.zum.lrv.lt </w:t>
          </w:r>
        </w:p>
        <w:p w14:paraId="02D7DD30" w14:textId="77777777" w:rsidR="00462E09" w:rsidRPr="00BD1D1C" w:rsidRDefault="00462E09" w:rsidP="00462E09">
          <w:pPr>
            <w:spacing w:after="120" w:line="20" w:lineRule="atLeast"/>
            <w:ind w:firstLine="0"/>
            <w:contextualSpacing/>
            <w:jc w:val="center"/>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Duomenys kaupiami ir saugomi Juridinių asmenų registre, kodas 188675190</w:t>
          </w:r>
        </w:p>
        <w:p w14:paraId="1E041B37" w14:textId="2E4D26DF" w:rsidR="00360A21" w:rsidRPr="00BD1D1C" w:rsidRDefault="00360A21" w:rsidP="007334EA">
          <w:pPr>
            <w:spacing w:after="120"/>
            <w:ind w:left="567" w:firstLine="0"/>
            <w:contextualSpacing/>
            <w:jc w:val="center"/>
            <w:rPr>
              <w:rFonts w:ascii="Times New Roman" w:hAnsi="Times New Roman" w:cs="Times New Roman"/>
              <w:b/>
              <w:bCs/>
            </w:rPr>
          </w:pPr>
        </w:p>
        <w:p w14:paraId="46315E48" w14:textId="77777777" w:rsidR="00C32E53" w:rsidRPr="00BD1D1C"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BD1D1C"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BD1D1C" w:rsidRDefault="00D526C8" w:rsidP="007334EA">
          <w:pPr>
            <w:spacing w:after="120"/>
            <w:ind w:left="567" w:firstLine="0"/>
            <w:contextualSpacing/>
            <w:jc w:val="center"/>
            <w:rPr>
              <w:rFonts w:ascii="Times New Roman" w:hAnsi="Times New Roman" w:cs="Times New Roman"/>
            </w:rPr>
          </w:pPr>
        </w:p>
        <w:p w14:paraId="47EF0C37" w14:textId="19126F9D" w:rsidR="00D526C8" w:rsidRPr="00BD1D1C"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BD1D1C" w:rsidRDefault="00D526C8" w:rsidP="007334EA">
          <w:pPr>
            <w:spacing w:after="120"/>
            <w:ind w:left="567" w:firstLine="0"/>
            <w:contextualSpacing/>
            <w:jc w:val="center"/>
            <w:rPr>
              <w:rFonts w:ascii="Times New Roman" w:hAnsi="Times New Roman" w:cs="Times New Roman"/>
              <w:sz w:val="28"/>
              <w:szCs w:val="28"/>
            </w:rPr>
          </w:pPr>
        </w:p>
        <w:p w14:paraId="1D1BF965" w14:textId="58DC9519" w:rsidR="00D526C8" w:rsidRPr="00BD1D1C" w:rsidRDefault="00C006CB" w:rsidP="001A2892">
          <w:pPr>
            <w:spacing w:after="120" w:line="240" w:lineRule="auto"/>
            <w:ind w:left="567" w:firstLine="0"/>
            <w:contextualSpacing/>
            <w:jc w:val="center"/>
            <w:rPr>
              <w:rFonts w:ascii="Times New Roman" w:hAnsi="Times New Roman" w:cs="Times New Roman"/>
              <w:b/>
              <w:bCs/>
              <w:sz w:val="28"/>
              <w:szCs w:val="28"/>
            </w:rPr>
          </w:pPr>
          <w:r w:rsidRPr="00BD1D1C">
            <w:rPr>
              <w:rFonts w:ascii="Times New Roman" w:hAnsi="Times New Roman" w:cs="Times New Roman"/>
              <w:b/>
              <w:bCs/>
              <w:sz w:val="28"/>
              <w:szCs w:val="28"/>
            </w:rPr>
            <w:t xml:space="preserve">MAŽOS VERTĖS </w:t>
          </w:r>
          <w:r w:rsidR="00D526C8" w:rsidRPr="00BD1D1C">
            <w:rPr>
              <w:rFonts w:ascii="Times New Roman" w:hAnsi="Times New Roman" w:cs="Times New Roman"/>
              <w:b/>
              <w:bCs/>
              <w:sz w:val="28"/>
              <w:szCs w:val="28"/>
            </w:rPr>
            <w:t>VIEŠOJO PIRKIMO „</w:t>
          </w:r>
          <w:r w:rsidR="00462E09" w:rsidRPr="00BD1D1C">
            <w:rPr>
              <w:rFonts w:ascii="Times New Roman" w:hAnsi="Times New Roman" w:cs="Times New Roman"/>
              <w:b/>
              <w:bCs/>
              <w:sz w:val="28"/>
              <w:szCs w:val="28"/>
            </w:rPr>
            <w:t xml:space="preserve">AUTOMOBILIŲ NUOMOS SU VAIRUOTOJU </w:t>
          </w:r>
          <w:r w:rsidR="000272F8" w:rsidRPr="00BD1D1C">
            <w:rPr>
              <w:rFonts w:ascii="Times New Roman" w:hAnsi="Times New Roman" w:cs="Times New Roman"/>
              <w:b/>
              <w:bCs/>
              <w:sz w:val="28"/>
              <w:szCs w:val="28"/>
            </w:rPr>
            <w:t xml:space="preserve">/ </w:t>
          </w:r>
          <w:r w:rsidR="00462E09" w:rsidRPr="00BD1D1C">
            <w:rPr>
              <w:rFonts w:ascii="Times New Roman" w:hAnsi="Times New Roman" w:cs="Times New Roman"/>
              <w:b/>
              <w:bCs/>
              <w:sz w:val="28"/>
              <w:szCs w:val="28"/>
            </w:rPr>
            <w:t>BE VAIRUOTOJO PASLAUGOS</w:t>
          </w:r>
          <w:r w:rsidR="00D526C8" w:rsidRPr="00BD1D1C">
            <w:rPr>
              <w:rFonts w:ascii="Times New Roman" w:hAnsi="Times New Roman" w:cs="Times New Roman"/>
              <w:b/>
              <w:bCs/>
              <w:sz w:val="28"/>
              <w:szCs w:val="28"/>
            </w:rPr>
            <w:t>“</w:t>
          </w:r>
        </w:p>
        <w:p w14:paraId="18ACC6AD" w14:textId="7E970EB8" w:rsidR="00D526C8" w:rsidRPr="00BD1D1C" w:rsidRDefault="00DF1318" w:rsidP="001A2892">
          <w:pPr>
            <w:spacing w:after="120" w:line="240" w:lineRule="auto"/>
            <w:ind w:left="567" w:firstLine="0"/>
            <w:contextualSpacing/>
            <w:jc w:val="center"/>
            <w:rPr>
              <w:rFonts w:ascii="Times New Roman" w:hAnsi="Times New Roman" w:cs="Times New Roman"/>
              <w:b/>
              <w:bCs/>
              <w:sz w:val="28"/>
              <w:szCs w:val="28"/>
            </w:rPr>
          </w:pPr>
          <w:r w:rsidRPr="00BD1D1C">
            <w:rPr>
              <w:rFonts w:ascii="Times New Roman" w:hAnsi="Times New Roman" w:cs="Times New Roman"/>
              <w:b/>
              <w:bCs/>
              <w:sz w:val="28"/>
              <w:szCs w:val="28"/>
            </w:rPr>
            <w:t>SKELBIAM</w:t>
          </w:r>
          <w:r w:rsidR="0019623B" w:rsidRPr="00BD1D1C">
            <w:rPr>
              <w:rFonts w:ascii="Times New Roman" w:hAnsi="Times New Roman" w:cs="Times New Roman"/>
              <w:b/>
              <w:bCs/>
              <w:sz w:val="28"/>
              <w:szCs w:val="28"/>
            </w:rPr>
            <w:t>OS APKLAUSOS</w:t>
          </w:r>
          <w:r w:rsidR="00D526C8" w:rsidRPr="00BD1D1C">
            <w:rPr>
              <w:rFonts w:ascii="Times New Roman" w:hAnsi="Times New Roman" w:cs="Times New Roman"/>
              <w:b/>
              <w:bCs/>
              <w:sz w:val="28"/>
              <w:szCs w:val="28"/>
            </w:rPr>
            <w:t xml:space="preserve"> </w:t>
          </w:r>
          <w:r w:rsidR="00E861F5" w:rsidRPr="00BD1D1C">
            <w:rPr>
              <w:rFonts w:ascii="Times New Roman" w:hAnsi="Times New Roman" w:cs="Times New Roman"/>
              <w:b/>
              <w:bCs/>
              <w:sz w:val="28"/>
              <w:szCs w:val="28"/>
            </w:rPr>
            <w:t xml:space="preserve">SPECIALIOSIOS </w:t>
          </w:r>
          <w:r w:rsidR="00D526C8" w:rsidRPr="00BD1D1C">
            <w:rPr>
              <w:rFonts w:ascii="Times New Roman" w:hAnsi="Times New Roman" w:cs="Times New Roman"/>
              <w:b/>
              <w:bCs/>
              <w:sz w:val="28"/>
              <w:szCs w:val="28"/>
            </w:rPr>
            <w:t>SĄLYGOS</w:t>
          </w:r>
        </w:p>
        <w:p w14:paraId="517C01D9" w14:textId="625EC0F4" w:rsidR="001C24BC" w:rsidRPr="00BD1D1C" w:rsidRDefault="00D53BF4" w:rsidP="001A2892">
          <w:pPr>
            <w:spacing w:after="120" w:line="240" w:lineRule="auto"/>
            <w:ind w:left="567" w:firstLine="0"/>
            <w:contextualSpacing/>
            <w:jc w:val="center"/>
            <w:rPr>
              <w:rFonts w:ascii="Times New Roman" w:hAnsi="Times New Roman" w:cs="Times New Roman"/>
            </w:rPr>
          </w:pPr>
          <w:r w:rsidRPr="00BD1D1C">
            <w:rPr>
              <w:rFonts w:ascii="Times New Roman" w:hAnsi="Times New Roman" w:cs="Times New Roman"/>
              <w:b/>
              <w:bCs/>
              <w:sz w:val="28"/>
              <w:szCs w:val="28"/>
            </w:rPr>
            <w:t>V</w:t>
          </w:r>
          <w:r w:rsidR="00755F3B" w:rsidRPr="00BD1D1C">
            <w:rPr>
              <w:rFonts w:ascii="Times New Roman" w:hAnsi="Times New Roman" w:cs="Times New Roman"/>
              <w:b/>
              <w:bCs/>
              <w:sz w:val="28"/>
              <w:szCs w:val="28"/>
            </w:rPr>
            <w:t>ersija</w:t>
          </w:r>
          <w:r w:rsidRPr="00BD1D1C">
            <w:rPr>
              <w:rFonts w:ascii="Times New Roman" w:hAnsi="Times New Roman" w:cs="Times New Roman"/>
              <w:b/>
              <w:bCs/>
              <w:sz w:val="28"/>
              <w:szCs w:val="28"/>
            </w:rPr>
            <w:t xml:space="preserve"> Nr. </w:t>
          </w:r>
          <w:r w:rsidR="00462E09" w:rsidRPr="00BD1D1C">
            <w:rPr>
              <w:rFonts w:ascii="Times New Roman" w:hAnsi="Times New Roman" w:cs="Times New Roman"/>
              <w:b/>
              <w:bCs/>
              <w:sz w:val="28"/>
              <w:szCs w:val="28"/>
              <w:lang w:val="en-US"/>
            </w:rPr>
            <w:t>1</w:t>
          </w:r>
          <w:r w:rsidR="005F13F0" w:rsidRPr="00BD1D1C">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BD1D1C" w:rsidRDefault="00173FBA" w:rsidP="00581B14">
              <w:pPr>
                <w:pStyle w:val="Turinioantrat"/>
                <w:tabs>
                  <w:tab w:val="left" w:pos="6555"/>
                </w:tabs>
                <w:rPr>
                  <w:rFonts w:ascii="Times New Roman" w:hAnsi="Times New Roman" w:cs="Times New Roman"/>
                </w:rPr>
              </w:pPr>
              <w:r w:rsidRPr="00BD1D1C">
                <w:rPr>
                  <w:rFonts w:ascii="Times New Roman" w:hAnsi="Times New Roman" w:cs="Times New Roman"/>
                </w:rPr>
                <w:t>T</w:t>
              </w:r>
              <w:r w:rsidR="00F42EC8" w:rsidRPr="00BD1D1C">
                <w:rPr>
                  <w:rFonts w:ascii="Times New Roman" w:hAnsi="Times New Roman" w:cs="Times New Roman"/>
                </w:rPr>
                <w:t>URINYS</w:t>
              </w:r>
              <w:r w:rsidR="00581B14" w:rsidRPr="00BD1D1C">
                <w:rPr>
                  <w:rFonts w:ascii="Times New Roman" w:hAnsi="Times New Roman" w:cs="Times New Roman"/>
                </w:rPr>
                <w:tab/>
              </w:r>
            </w:p>
            <w:p w14:paraId="78FB787F" w14:textId="66471A78" w:rsidR="00F667C3" w:rsidRPr="00BD1D1C" w:rsidRDefault="00173FBA" w:rsidP="00317F72">
              <w:pPr>
                <w:pStyle w:val="Turinys1"/>
                <w:rPr>
                  <w:kern w:val="2"/>
                  <w:sz w:val="22"/>
                  <w:szCs w:val="22"/>
                  <w14:ligatures w14:val="standardContextual"/>
                </w:rPr>
              </w:pPr>
              <w:r w:rsidRPr="00BD1D1C">
                <w:rPr>
                  <w:noProof w:val="0"/>
                </w:rPr>
                <w:fldChar w:fldCharType="begin"/>
              </w:r>
              <w:r w:rsidRPr="00BD1D1C">
                <w:instrText xml:space="preserve"> TOC \o "1-3" \h \z \u </w:instrText>
              </w:r>
              <w:r w:rsidRPr="00BD1D1C">
                <w:rPr>
                  <w:noProof w:val="0"/>
                </w:rPr>
                <w:fldChar w:fldCharType="separate"/>
              </w:r>
              <w:hyperlink w:anchor="_Toc138076291" w:history="1">
                <w:r w:rsidR="00F667C3" w:rsidRPr="00BD1D1C">
                  <w:rPr>
                    <w:rStyle w:val="Hipersaitas"/>
                  </w:rPr>
                  <w:t>1.</w:t>
                </w:r>
                <w:r w:rsidR="00F667C3" w:rsidRPr="00BD1D1C">
                  <w:rPr>
                    <w:kern w:val="2"/>
                    <w:sz w:val="22"/>
                    <w:szCs w:val="22"/>
                    <w14:ligatures w14:val="standardContextual"/>
                  </w:rPr>
                  <w:tab/>
                </w:r>
                <w:r w:rsidR="00F667C3" w:rsidRPr="00BD1D1C">
                  <w:rPr>
                    <w:rStyle w:val="Hipersaitas"/>
                  </w:rPr>
                  <w:t>Bendra informacija</w:t>
                </w:r>
                <w:r w:rsidR="00F667C3" w:rsidRPr="00BD1D1C">
                  <w:rPr>
                    <w:webHidden/>
                  </w:rPr>
                  <w:tab/>
                </w:r>
                <w:r w:rsidR="00F667C3" w:rsidRPr="00BD1D1C">
                  <w:rPr>
                    <w:webHidden/>
                  </w:rPr>
                  <w:fldChar w:fldCharType="begin"/>
                </w:r>
                <w:r w:rsidR="00F667C3" w:rsidRPr="00BD1D1C">
                  <w:rPr>
                    <w:webHidden/>
                  </w:rPr>
                  <w:instrText xml:space="preserve"> PAGEREF _Toc138076291 \h </w:instrText>
                </w:r>
                <w:r w:rsidR="00F667C3" w:rsidRPr="00BD1D1C">
                  <w:rPr>
                    <w:webHidden/>
                  </w:rPr>
                </w:r>
                <w:r w:rsidR="00F667C3" w:rsidRPr="00BD1D1C">
                  <w:rPr>
                    <w:webHidden/>
                  </w:rPr>
                  <w:fldChar w:fldCharType="separate"/>
                </w:r>
                <w:r w:rsidR="00F667C3" w:rsidRPr="00BD1D1C">
                  <w:rPr>
                    <w:webHidden/>
                  </w:rPr>
                  <w:t>2</w:t>
                </w:r>
                <w:r w:rsidR="00F667C3" w:rsidRPr="00BD1D1C">
                  <w:rPr>
                    <w:webHidden/>
                  </w:rPr>
                  <w:fldChar w:fldCharType="end"/>
                </w:r>
              </w:hyperlink>
            </w:p>
            <w:p w14:paraId="624AA356" w14:textId="3C0552B6" w:rsidR="00F667C3" w:rsidRPr="00BD1D1C" w:rsidRDefault="00F667C3" w:rsidP="00317F72">
              <w:pPr>
                <w:pStyle w:val="Turinys1"/>
                <w:rPr>
                  <w:kern w:val="2"/>
                  <w:sz w:val="22"/>
                  <w:szCs w:val="22"/>
                  <w14:ligatures w14:val="standardContextual"/>
                </w:rPr>
              </w:pPr>
              <w:hyperlink w:anchor="_Toc138076292" w:history="1">
                <w:r w:rsidRPr="00BD1D1C">
                  <w:rPr>
                    <w:rStyle w:val="Hipersaitas"/>
                    <w:rFonts w:eastAsia="Calibri"/>
                  </w:rPr>
                  <w:t>2.</w:t>
                </w:r>
                <w:r w:rsidRPr="00BD1D1C">
                  <w:rPr>
                    <w:kern w:val="2"/>
                    <w:sz w:val="22"/>
                    <w:szCs w:val="22"/>
                    <w14:ligatures w14:val="standardContextual"/>
                  </w:rPr>
                  <w:tab/>
                </w:r>
                <w:r w:rsidRPr="00BD1D1C">
                  <w:rPr>
                    <w:rStyle w:val="Hipersaitas"/>
                  </w:rPr>
                  <w:t>Pirkimo objektas</w:t>
                </w:r>
                <w:r w:rsidRPr="00BD1D1C">
                  <w:rPr>
                    <w:webHidden/>
                  </w:rPr>
                  <w:tab/>
                </w:r>
                <w:r w:rsidRPr="00BD1D1C">
                  <w:rPr>
                    <w:webHidden/>
                  </w:rPr>
                  <w:fldChar w:fldCharType="begin"/>
                </w:r>
                <w:r w:rsidRPr="00BD1D1C">
                  <w:rPr>
                    <w:webHidden/>
                  </w:rPr>
                  <w:instrText xml:space="preserve"> PAGEREF _Toc138076292 \h </w:instrText>
                </w:r>
                <w:r w:rsidRPr="00BD1D1C">
                  <w:rPr>
                    <w:webHidden/>
                  </w:rPr>
                </w:r>
                <w:r w:rsidRPr="00BD1D1C">
                  <w:rPr>
                    <w:webHidden/>
                  </w:rPr>
                  <w:fldChar w:fldCharType="separate"/>
                </w:r>
                <w:r w:rsidRPr="00BD1D1C">
                  <w:rPr>
                    <w:webHidden/>
                  </w:rPr>
                  <w:t>2</w:t>
                </w:r>
                <w:r w:rsidRPr="00BD1D1C">
                  <w:rPr>
                    <w:webHidden/>
                  </w:rPr>
                  <w:fldChar w:fldCharType="end"/>
                </w:r>
              </w:hyperlink>
            </w:p>
            <w:p w14:paraId="6468F62D" w14:textId="27D71C08" w:rsidR="00F667C3" w:rsidRPr="00BD1D1C" w:rsidRDefault="00F667C3" w:rsidP="00317F72">
              <w:pPr>
                <w:pStyle w:val="Turinys1"/>
                <w:rPr>
                  <w:kern w:val="2"/>
                  <w:sz w:val="22"/>
                  <w:szCs w:val="22"/>
                  <w14:ligatures w14:val="standardContextual"/>
                </w:rPr>
              </w:pPr>
              <w:hyperlink w:anchor="_Toc138076293" w:history="1">
                <w:r w:rsidRPr="00BD1D1C">
                  <w:rPr>
                    <w:rStyle w:val="Hipersaitas"/>
                    <w:rFonts w:eastAsia="Calibri"/>
                  </w:rPr>
                  <w:t>3.</w:t>
                </w:r>
                <w:r w:rsidRPr="00BD1D1C">
                  <w:rPr>
                    <w:kern w:val="2"/>
                    <w:sz w:val="22"/>
                    <w:szCs w:val="22"/>
                    <w14:ligatures w14:val="standardContextual"/>
                  </w:rPr>
                  <w:tab/>
                </w:r>
                <w:r w:rsidRPr="00BD1D1C">
                  <w:rPr>
                    <w:rStyle w:val="Hipersaitas"/>
                  </w:rPr>
                  <w:t>Tiekėjų pašalinimo pagrindai, kvalifikacijos reikalavimai ir reikalaujami kokybės vadybos sistemos ir (arba) aplinkos apsaugos vadybos sistemos standartai</w:t>
                </w:r>
                <w:r w:rsidRPr="00BD1D1C">
                  <w:rPr>
                    <w:webHidden/>
                  </w:rPr>
                  <w:tab/>
                </w:r>
                <w:r w:rsidRPr="00BD1D1C">
                  <w:rPr>
                    <w:webHidden/>
                  </w:rPr>
                  <w:fldChar w:fldCharType="begin"/>
                </w:r>
                <w:r w:rsidRPr="00BD1D1C">
                  <w:rPr>
                    <w:webHidden/>
                  </w:rPr>
                  <w:instrText xml:space="preserve"> PAGEREF _Toc138076293 \h </w:instrText>
                </w:r>
                <w:r w:rsidRPr="00BD1D1C">
                  <w:rPr>
                    <w:webHidden/>
                  </w:rPr>
                </w:r>
                <w:r w:rsidRPr="00BD1D1C">
                  <w:rPr>
                    <w:webHidden/>
                  </w:rPr>
                  <w:fldChar w:fldCharType="separate"/>
                </w:r>
                <w:r w:rsidRPr="00BD1D1C">
                  <w:rPr>
                    <w:webHidden/>
                  </w:rPr>
                  <w:t>3</w:t>
                </w:r>
                <w:r w:rsidRPr="00BD1D1C">
                  <w:rPr>
                    <w:webHidden/>
                  </w:rPr>
                  <w:fldChar w:fldCharType="end"/>
                </w:r>
              </w:hyperlink>
            </w:p>
            <w:p w14:paraId="29B917AE" w14:textId="001B6EE2" w:rsidR="00F667C3" w:rsidRPr="00BD1D1C" w:rsidRDefault="00F667C3" w:rsidP="00317F72">
              <w:pPr>
                <w:pStyle w:val="Turinys1"/>
                <w:rPr>
                  <w:kern w:val="2"/>
                  <w:sz w:val="22"/>
                  <w:szCs w:val="22"/>
                  <w14:ligatures w14:val="standardContextual"/>
                </w:rPr>
              </w:pPr>
              <w:hyperlink w:anchor="_Toc138076294" w:history="1">
                <w:r w:rsidRPr="00BD1D1C">
                  <w:rPr>
                    <w:rStyle w:val="Hipersaitas"/>
                    <w:rFonts w:eastAsia="Calibri"/>
                  </w:rPr>
                  <w:t>4.</w:t>
                </w:r>
                <w:r w:rsidRPr="00BD1D1C">
                  <w:rPr>
                    <w:kern w:val="2"/>
                    <w:sz w:val="22"/>
                    <w:szCs w:val="22"/>
                    <w14:ligatures w14:val="standardContextual"/>
                  </w:rPr>
                  <w:tab/>
                </w:r>
                <w:r w:rsidRPr="00BD1D1C">
                  <w:rPr>
                    <w:rStyle w:val="Hipersaitas"/>
                  </w:rPr>
                  <w:t>Reikalavimai, susiję su nacionaliniu saugumu</w:t>
                </w:r>
                <w:r w:rsidRPr="00BD1D1C">
                  <w:rPr>
                    <w:webHidden/>
                  </w:rPr>
                  <w:tab/>
                </w:r>
                <w:r w:rsidRPr="00BD1D1C">
                  <w:rPr>
                    <w:webHidden/>
                  </w:rPr>
                  <w:fldChar w:fldCharType="begin"/>
                </w:r>
                <w:r w:rsidRPr="00BD1D1C">
                  <w:rPr>
                    <w:webHidden/>
                  </w:rPr>
                  <w:instrText xml:space="preserve"> PAGEREF _Toc138076294 \h </w:instrText>
                </w:r>
                <w:r w:rsidRPr="00BD1D1C">
                  <w:rPr>
                    <w:webHidden/>
                  </w:rPr>
                </w:r>
                <w:r w:rsidRPr="00BD1D1C">
                  <w:rPr>
                    <w:webHidden/>
                  </w:rPr>
                  <w:fldChar w:fldCharType="separate"/>
                </w:r>
                <w:r w:rsidRPr="00BD1D1C">
                  <w:rPr>
                    <w:webHidden/>
                  </w:rPr>
                  <w:t>4</w:t>
                </w:r>
                <w:r w:rsidRPr="00BD1D1C">
                  <w:rPr>
                    <w:webHidden/>
                  </w:rPr>
                  <w:fldChar w:fldCharType="end"/>
                </w:r>
              </w:hyperlink>
            </w:p>
            <w:p w14:paraId="3CCE474D" w14:textId="4B4D8D34" w:rsidR="00F667C3" w:rsidRPr="00BD1D1C" w:rsidRDefault="00F667C3" w:rsidP="00317F72">
              <w:pPr>
                <w:pStyle w:val="Turinys1"/>
                <w:rPr>
                  <w:kern w:val="2"/>
                  <w:sz w:val="22"/>
                  <w:szCs w:val="22"/>
                  <w14:ligatures w14:val="standardContextual"/>
                </w:rPr>
              </w:pPr>
              <w:hyperlink w:anchor="_Toc138076295" w:history="1">
                <w:r w:rsidRPr="00BD1D1C">
                  <w:rPr>
                    <w:rStyle w:val="Hipersaitas"/>
                    <w:rFonts w:eastAsia="Calibri"/>
                  </w:rPr>
                  <w:t>5.</w:t>
                </w:r>
                <w:r w:rsidRPr="00BD1D1C">
                  <w:rPr>
                    <w:kern w:val="2"/>
                    <w:sz w:val="22"/>
                    <w:szCs w:val="22"/>
                    <w14:ligatures w14:val="standardContextual"/>
                  </w:rPr>
                  <w:tab/>
                </w:r>
                <w:r w:rsidRPr="00BD1D1C">
                  <w:rPr>
                    <w:rStyle w:val="Hipersaitas"/>
                  </w:rPr>
                  <w:t>Specialieji reikalavimai pasiūlymų rengimui ir pateikimui</w:t>
                </w:r>
                <w:r w:rsidRPr="00BD1D1C">
                  <w:rPr>
                    <w:webHidden/>
                  </w:rPr>
                  <w:tab/>
                </w:r>
                <w:r w:rsidRPr="00BD1D1C">
                  <w:rPr>
                    <w:webHidden/>
                  </w:rPr>
                  <w:fldChar w:fldCharType="begin"/>
                </w:r>
                <w:r w:rsidRPr="00BD1D1C">
                  <w:rPr>
                    <w:webHidden/>
                  </w:rPr>
                  <w:instrText xml:space="preserve"> PAGEREF _Toc138076295 \h </w:instrText>
                </w:r>
                <w:r w:rsidRPr="00BD1D1C">
                  <w:rPr>
                    <w:webHidden/>
                  </w:rPr>
                </w:r>
                <w:r w:rsidRPr="00BD1D1C">
                  <w:rPr>
                    <w:webHidden/>
                  </w:rPr>
                  <w:fldChar w:fldCharType="separate"/>
                </w:r>
                <w:r w:rsidRPr="00BD1D1C">
                  <w:rPr>
                    <w:webHidden/>
                  </w:rPr>
                  <w:t>4</w:t>
                </w:r>
                <w:r w:rsidRPr="00BD1D1C">
                  <w:rPr>
                    <w:webHidden/>
                  </w:rPr>
                  <w:fldChar w:fldCharType="end"/>
                </w:r>
              </w:hyperlink>
            </w:p>
            <w:p w14:paraId="50922DB0" w14:textId="169579C1" w:rsidR="00F667C3" w:rsidRPr="00BD1D1C" w:rsidRDefault="00F667C3" w:rsidP="00317F72">
              <w:pPr>
                <w:pStyle w:val="Turinys1"/>
                <w:rPr>
                  <w:kern w:val="2"/>
                  <w:sz w:val="22"/>
                  <w:szCs w:val="22"/>
                  <w14:ligatures w14:val="standardContextual"/>
                </w:rPr>
              </w:pPr>
              <w:hyperlink w:anchor="_Toc138076296" w:history="1">
                <w:r w:rsidRPr="00BD1D1C">
                  <w:rPr>
                    <w:rStyle w:val="Hipersaitas"/>
                  </w:rPr>
                  <w:t>6. Pasiūlymo galiojimo užtikrinimas</w:t>
                </w:r>
                <w:r w:rsidRPr="00BD1D1C">
                  <w:rPr>
                    <w:webHidden/>
                  </w:rPr>
                  <w:tab/>
                </w:r>
                <w:r w:rsidRPr="00BD1D1C">
                  <w:rPr>
                    <w:webHidden/>
                  </w:rPr>
                  <w:fldChar w:fldCharType="begin"/>
                </w:r>
                <w:r w:rsidRPr="00BD1D1C">
                  <w:rPr>
                    <w:webHidden/>
                  </w:rPr>
                  <w:instrText xml:space="preserve"> PAGEREF _Toc138076296 \h </w:instrText>
                </w:r>
                <w:r w:rsidRPr="00BD1D1C">
                  <w:rPr>
                    <w:webHidden/>
                  </w:rPr>
                </w:r>
                <w:r w:rsidRPr="00BD1D1C">
                  <w:rPr>
                    <w:webHidden/>
                  </w:rPr>
                  <w:fldChar w:fldCharType="separate"/>
                </w:r>
                <w:r w:rsidRPr="00BD1D1C">
                  <w:rPr>
                    <w:webHidden/>
                  </w:rPr>
                  <w:t>4</w:t>
                </w:r>
                <w:r w:rsidRPr="00BD1D1C">
                  <w:rPr>
                    <w:webHidden/>
                  </w:rPr>
                  <w:fldChar w:fldCharType="end"/>
                </w:r>
              </w:hyperlink>
            </w:p>
            <w:p w14:paraId="12EF952D" w14:textId="054222E0" w:rsidR="00F667C3" w:rsidRPr="00BD1D1C" w:rsidRDefault="00F667C3" w:rsidP="00317F72">
              <w:pPr>
                <w:pStyle w:val="Turinys1"/>
                <w:rPr>
                  <w:kern w:val="2"/>
                  <w:sz w:val="22"/>
                  <w:szCs w:val="22"/>
                  <w14:ligatures w14:val="standardContextual"/>
                </w:rPr>
              </w:pPr>
              <w:hyperlink w:anchor="_Toc138076297" w:history="1">
                <w:r w:rsidRPr="00BD1D1C">
                  <w:rPr>
                    <w:rStyle w:val="Hipersaitas"/>
                  </w:rPr>
                  <w:t>7.</w:t>
                </w:r>
                <w:r w:rsidRPr="00BD1D1C">
                  <w:rPr>
                    <w:kern w:val="2"/>
                    <w:sz w:val="22"/>
                    <w:szCs w:val="22"/>
                    <w14:ligatures w14:val="standardContextual"/>
                  </w:rPr>
                  <w:tab/>
                </w:r>
                <w:r w:rsidRPr="00BD1D1C">
                  <w:rPr>
                    <w:rStyle w:val="Hipersaitas"/>
                  </w:rPr>
                  <w:t>Pasiūlymų vertinimas</w:t>
                </w:r>
                <w:r w:rsidRPr="00BD1D1C">
                  <w:rPr>
                    <w:webHidden/>
                  </w:rPr>
                  <w:tab/>
                </w:r>
                <w:r w:rsidRPr="00BD1D1C">
                  <w:rPr>
                    <w:webHidden/>
                  </w:rPr>
                  <w:fldChar w:fldCharType="begin"/>
                </w:r>
                <w:r w:rsidRPr="00BD1D1C">
                  <w:rPr>
                    <w:webHidden/>
                  </w:rPr>
                  <w:instrText xml:space="preserve"> PAGEREF _Toc138076297 \h </w:instrText>
                </w:r>
                <w:r w:rsidRPr="00BD1D1C">
                  <w:rPr>
                    <w:webHidden/>
                  </w:rPr>
                </w:r>
                <w:r w:rsidRPr="00BD1D1C">
                  <w:rPr>
                    <w:webHidden/>
                  </w:rPr>
                  <w:fldChar w:fldCharType="separate"/>
                </w:r>
                <w:r w:rsidRPr="00BD1D1C">
                  <w:rPr>
                    <w:webHidden/>
                  </w:rPr>
                  <w:t>4</w:t>
                </w:r>
                <w:r w:rsidRPr="00BD1D1C">
                  <w:rPr>
                    <w:webHidden/>
                  </w:rPr>
                  <w:fldChar w:fldCharType="end"/>
                </w:r>
              </w:hyperlink>
            </w:p>
            <w:p w14:paraId="0C3AA9D4" w14:textId="292C791D" w:rsidR="00F667C3" w:rsidRPr="00BD1D1C" w:rsidRDefault="00F667C3" w:rsidP="00317F72">
              <w:pPr>
                <w:pStyle w:val="Turinys1"/>
                <w:rPr>
                  <w:kern w:val="2"/>
                  <w:sz w:val="22"/>
                  <w:szCs w:val="22"/>
                  <w14:ligatures w14:val="standardContextual"/>
                </w:rPr>
              </w:pPr>
              <w:hyperlink w:anchor="_Toc138076298" w:history="1">
                <w:r w:rsidRPr="00BD1D1C">
                  <w:rPr>
                    <w:rStyle w:val="Hipersaitas"/>
                  </w:rPr>
                  <w:t>8. Sutarties sudarymas</w:t>
                </w:r>
                <w:r w:rsidRPr="00BD1D1C">
                  <w:rPr>
                    <w:webHidden/>
                  </w:rPr>
                  <w:tab/>
                </w:r>
                <w:r w:rsidRPr="00BD1D1C">
                  <w:rPr>
                    <w:webHidden/>
                  </w:rPr>
                  <w:fldChar w:fldCharType="begin"/>
                </w:r>
                <w:r w:rsidRPr="00BD1D1C">
                  <w:rPr>
                    <w:webHidden/>
                  </w:rPr>
                  <w:instrText xml:space="preserve"> PAGEREF _Toc138076298 \h </w:instrText>
                </w:r>
                <w:r w:rsidRPr="00BD1D1C">
                  <w:rPr>
                    <w:webHidden/>
                  </w:rPr>
                </w:r>
                <w:r w:rsidRPr="00BD1D1C">
                  <w:rPr>
                    <w:webHidden/>
                  </w:rPr>
                  <w:fldChar w:fldCharType="separate"/>
                </w:r>
                <w:r w:rsidRPr="00BD1D1C">
                  <w:rPr>
                    <w:webHidden/>
                  </w:rPr>
                  <w:t>5</w:t>
                </w:r>
                <w:r w:rsidRPr="00BD1D1C">
                  <w:rPr>
                    <w:webHidden/>
                  </w:rPr>
                  <w:fldChar w:fldCharType="end"/>
                </w:r>
              </w:hyperlink>
            </w:p>
            <w:p w14:paraId="4191F29F" w14:textId="6AF2C2FB" w:rsidR="00F667C3" w:rsidRPr="00BD1D1C" w:rsidRDefault="00F667C3" w:rsidP="00317F72">
              <w:pPr>
                <w:pStyle w:val="Turinys1"/>
                <w:rPr>
                  <w:kern w:val="2"/>
                  <w:sz w:val="22"/>
                  <w:szCs w:val="22"/>
                  <w14:ligatures w14:val="standardContextual"/>
                </w:rPr>
              </w:pPr>
              <w:hyperlink w:anchor="_Toc138076299" w:history="1">
                <w:r w:rsidRPr="00BD1D1C">
                  <w:rPr>
                    <w:rStyle w:val="Hipersaitas"/>
                  </w:rPr>
                  <w:t>9. Kitos sąlygos</w:t>
                </w:r>
                <w:r w:rsidRPr="00BD1D1C">
                  <w:rPr>
                    <w:webHidden/>
                  </w:rPr>
                  <w:tab/>
                </w:r>
                <w:r w:rsidRPr="00BD1D1C">
                  <w:rPr>
                    <w:webHidden/>
                  </w:rPr>
                  <w:fldChar w:fldCharType="begin"/>
                </w:r>
                <w:r w:rsidRPr="00BD1D1C">
                  <w:rPr>
                    <w:webHidden/>
                  </w:rPr>
                  <w:instrText xml:space="preserve"> PAGEREF _Toc138076299 \h </w:instrText>
                </w:r>
                <w:r w:rsidRPr="00BD1D1C">
                  <w:rPr>
                    <w:webHidden/>
                  </w:rPr>
                </w:r>
                <w:r w:rsidRPr="00BD1D1C">
                  <w:rPr>
                    <w:webHidden/>
                  </w:rPr>
                  <w:fldChar w:fldCharType="separate"/>
                </w:r>
                <w:r w:rsidRPr="00BD1D1C">
                  <w:rPr>
                    <w:webHidden/>
                  </w:rPr>
                  <w:t>5</w:t>
                </w:r>
                <w:r w:rsidRPr="00BD1D1C">
                  <w:rPr>
                    <w:webHidden/>
                  </w:rPr>
                  <w:fldChar w:fldCharType="end"/>
                </w:r>
              </w:hyperlink>
            </w:p>
            <w:p w14:paraId="171597FA" w14:textId="44596838" w:rsidR="00F667C3" w:rsidRPr="00BD1D1C" w:rsidRDefault="00F667C3" w:rsidP="00317F72">
              <w:pPr>
                <w:pStyle w:val="Turinys1"/>
                <w:rPr>
                  <w:kern w:val="2"/>
                  <w:sz w:val="22"/>
                  <w:szCs w:val="22"/>
                  <w14:ligatures w14:val="standardContextual"/>
                </w:rPr>
              </w:pPr>
              <w:r w:rsidRPr="00BD1D1C">
                <w:rPr>
                  <w:rStyle w:val="Hipersaitas"/>
                </w:rPr>
                <w:t xml:space="preserve">Pirkimo sąlygų </w:t>
              </w:r>
              <w:r w:rsidRPr="00BD1D1C">
                <w:rPr>
                  <w:rStyle w:val="Hipersaitas"/>
                  <w:lang w:val="en-US"/>
                </w:rPr>
                <w:t>1 p</w:t>
              </w:r>
              <w:r w:rsidR="00317F72" w:rsidRPr="00BD1D1C">
                <w:rPr>
                  <w:rStyle w:val="Hipersaitas"/>
                </w:rPr>
                <w:t xml:space="preserve">riedas </w:t>
              </w:r>
              <w:r w:rsidR="00317F72" w:rsidRPr="00BD1D1C">
                <w:t>„Techninė specifikacija“ ............................................................................................ 6</w:t>
              </w:r>
            </w:p>
            <w:p w14:paraId="32741FF9" w14:textId="5CAF4E1B" w:rsidR="00F667C3" w:rsidRPr="00BD1D1C" w:rsidRDefault="00F667C3" w:rsidP="00317F72">
              <w:pPr>
                <w:pStyle w:val="Turinys1"/>
                <w:rPr>
                  <w:rStyle w:val="Hipersaitas"/>
                </w:rPr>
              </w:pPr>
              <w:bookmarkStart w:id="0" w:name="_Hlk138076445"/>
              <w:r w:rsidRPr="00BD1D1C">
                <w:rPr>
                  <w:rStyle w:val="Hipersaitas"/>
                </w:rPr>
                <w:t>Pirkimo sąlygų 2 priedas</w:t>
              </w:r>
              <w:hyperlink w:anchor="_Toc138076301" w:history="1">
                <w:r w:rsidRPr="00BD1D1C">
                  <w:rPr>
                    <w:rStyle w:val="Hipersaitas"/>
                    <w:rFonts w:eastAsia="Times New Roman"/>
                    <w:b/>
                    <w:lang w:eastAsia="en-US"/>
                  </w:rPr>
                  <w:t xml:space="preserve"> </w:t>
                </w:r>
                <w:bookmarkStart w:id="1" w:name="_Hlk138076527"/>
                <w:r w:rsidRPr="00BD1D1C">
                  <w:rPr>
                    <w:rStyle w:val="Hipersaitas"/>
                    <w:rFonts w:eastAsia="Times New Roman"/>
                    <w:bCs/>
                    <w:lang w:eastAsia="en-US"/>
                  </w:rPr>
                  <w:t>„Pasiūlymo forma“</w:t>
                </w:r>
                <w:bookmarkEnd w:id="1"/>
                <w:r w:rsidRPr="00BD1D1C">
                  <w:rPr>
                    <w:rStyle w:val="Hipersaitas"/>
                    <w:rFonts w:eastAsia="Times New Roman"/>
                    <w:bCs/>
                    <w:lang w:eastAsia="en-US"/>
                  </w:rPr>
                  <w:t xml:space="preserve"> </w:t>
                </w:r>
                <w:r w:rsidRPr="00BD1D1C">
                  <w:rPr>
                    <w:webHidden/>
                  </w:rPr>
                  <w:tab/>
                </w:r>
                <w:r w:rsidR="00317F72" w:rsidRPr="00BD1D1C">
                  <w:rPr>
                    <w:webHidden/>
                  </w:rPr>
                  <w:t>8</w:t>
                </w:r>
              </w:hyperlink>
              <w:bookmarkEnd w:id="0"/>
            </w:p>
            <w:p w14:paraId="34F2454B" w14:textId="77777777" w:rsidR="00A3107B" w:rsidRPr="00BD1D1C" w:rsidRDefault="00F667C3" w:rsidP="00F667C3">
              <w:pPr>
                <w:rPr>
                  <w:rFonts w:ascii="Times New Roman" w:hAnsi="Times New Roman" w:cs="Times New Roman"/>
                  <w:noProof/>
                </w:rPr>
              </w:pPr>
              <w:r w:rsidRPr="00BD1D1C">
                <w:rPr>
                  <w:rFonts w:ascii="Times New Roman" w:hAnsi="Times New Roman" w:cs="Times New Roman"/>
                  <w:noProof/>
                </w:rPr>
                <w:t xml:space="preserve">Pirkimo sąlygų 3 priedas </w:t>
              </w:r>
              <w:bookmarkStart w:id="2" w:name="_Hlk138080639"/>
              <w:bookmarkStart w:id="3" w:name="_Hlk138080665"/>
              <w:r w:rsidRPr="00BD1D1C">
                <w:rPr>
                  <w:rFonts w:ascii="Times New Roman" w:hAnsi="Times New Roman" w:cs="Times New Roman"/>
                  <w:noProof/>
                </w:rPr>
                <w:t>„Sutarties projektas</w:t>
              </w:r>
              <w:bookmarkEnd w:id="2"/>
              <w:r w:rsidRPr="00BD1D1C">
                <w:rPr>
                  <w:rFonts w:ascii="Times New Roman" w:hAnsi="Times New Roman" w:cs="Times New Roman"/>
                  <w:noProof/>
                </w:rPr>
                <w:t>“</w:t>
              </w:r>
              <w:bookmarkEnd w:id="3"/>
              <w:r w:rsidRPr="00BD1D1C">
                <w:rPr>
                  <w:rFonts w:ascii="Times New Roman" w:hAnsi="Times New Roman" w:cs="Times New Roman"/>
                  <w:noProof/>
                </w:rPr>
                <w:t xml:space="preserve"> ...................................................................................................</w:t>
              </w:r>
              <w:r w:rsidR="00317F72" w:rsidRPr="00BD1D1C">
                <w:rPr>
                  <w:rFonts w:ascii="Times New Roman" w:hAnsi="Times New Roman" w:cs="Times New Roman"/>
                  <w:noProof/>
                </w:rPr>
                <w:t xml:space="preserve"> 13</w:t>
              </w:r>
            </w:p>
            <w:p w14:paraId="351D95F1" w14:textId="4C11E431" w:rsidR="00F667C3" w:rsidRPr="00BD1D1C" w:rsidRDefault="00A3107B" w:rsidP="00F667C3">
              <w:pPr>
                <w:rPr>
                  <w:rFonts w:ascii="Times New Roman" w:hAnsi="Times New Roman" w:cs="Times New Roman"/>
                  <w:noProof/>
                </w:rPr>
              </w:pPr>
              <w:r w:rsidRPr="00BD1D1C">
                <w:rPr>
                  <w:rFonts w:ascii="Times New Roman" w:hAnsi="Times New Roman" w:cs="Times New Roman"/>
                  <w:noProof/>
                </w:rPr>
                <w:t>Pirkimo sąlygų 4 priedas „Terminai“ .................................................................................................................. 24</w:t>
              </w:r>
              <w:r w:rsidRPr="00BD1D1C">
                <w:rPr>
                  <w:rFonts w:ascii="Times New Roman" w:hAnsi="Times New Roman" w:cs="Times New Roman"/>
                  <w:noProof/>
                  <w:lang w:val="en-US"/>
                </w:rPr>
                <w:t xml:space="preserve"> </w:t>
              </w:r>
              <w:r w:rsidR="00F667C3" w:rsidRPr="00BD1D1C">
                <w:rPr>
                  <w:rFonts w:ascii="Times New Roman" w:hAnsi="Times New Roman" w:cs="Times New Roman"/>
                  <w:noProof/>
                </w:rPr>
                <w:t xml:space="preserve">  </w:t>
              </w:r>
            </w:p>
            <w:p w14:paraId="7ACF4EEF" w14:textId="2BFB583E" w:rsidR="00173FBA" w:rsidRPr="00BD1D1C" w:rsidRDefault="00173FBA">
              <w:pPr>
                <w:rPr>
                  <w:rFonts w:ascii="Times New Roman" w:hAnsi="Times New Roman" w:cs="Times New Roman"/>
                </w:rPr>
              </w:pPr>
              <w:r w:rsidRPr="00BD1D1C">
                <w:rPr>
                  <w:rFonts w:ascii="Times New Roman" w:hAnsi="Times New Roman" w:cs="Times New Roman"/>
                  <w:noProof/>
                </w:rPr>
                <w:fldChar w:fldCharType="end"/>
              </w:r>
            </w:p>
          </w:sdtContent>
        </w:sdt>
        <w:p w14:paraId="7E8074B3" w14:textId="4C816312" w:rsidR="00173FBA" w:rsidRPr="00BD1D1C" w:rsidRDefault="00173FBA" w:rsidP="007334EA">
          <w:pPr>
            <w:spacing w:after="120"/>
            <w:ind w:left="567" w:firstLine="0"/>
            <w:contextualSpacing/>
            <w:rPr>
              <w:rFonts w:ascii="Times New Roman" w:hAnsi="Times New Roman" w:cs="Times New Roman"/>
            </w:rPr>
          </w:pPr>
        </w:p>
        <w:p w14:paraId="1AC291EB" w14:textId="356498D2" w:rsidR="00173FBA" w:rsidRPr="00BD1D1C" w:rsidRDefault="00173FBA" w:rsidP="007334EA">
          <w:pPr>
            <w:spacing w:after="120"/>
            <w:ind w:left="567" w:firstLine="0"/>
            <w:contextualSpacing/>
            <w:rPr>
              <w:rFonts w:ascii="Times New Roman" w:hAnsi="Times New Roman" w:cs="Times New Roman"/>
            </w:rPr>
          </w:pPr>
        </w:p>
        <w:p w14:paraId="6F478FD2" w14:textId="27655BD5" w:rsidR="00173FBA" w:rsidRPr="00BD1D1C" w:rsidRDefault="00173FBA" w:rsidP="00A84437">
          <w:pPr>
            <w:spacing w:after="120"/>
            <w:ind w:left="567" w:firstLine="0"/>
            <w:contextualSpacing/>
            <w:jc w:val="center"/>
            <w:rPr>
              <w:rFonts w:ascii="Times New Roman" w:hAnsi="Times New Roman" w:cs="Times New Roman"/>
            </w:rPr>
          </w:pPr>
        </w:p>
        <w:p w14:paraId="7680CD9F" w14:textId="465D4565" w:rsidR="00173FBA" w:rsidRPr="00BD1D1C" w:rsidRDefault="00173FBA" w:rsidP="007334EA">
          <w:pPr>
            <w:spacing w:after="120"/>
            <w:ind w:left="567" w:firstLine="0"/>
            <w:contextualSpacing/>
            <w:rPr>
              <w:rFonts w:ascii="Times New Roman" w:hAnsi="Times New Roman" w:cs="Times New Roman"/>
            </w:rPr>
          </w:pPr>
        </w:p>
        <w:p w14:paraId="033C1E9E" w14:textId="346F4E98" w:rsidR="00173FBA" w:rsidRPr="00BD1D1C" w:rsidRDefault="00173FBA" w:rsidP="007334EA">
          <w:pPr>
            <w:spacing w:after="120"/>
            <w:ind w:left="567" w:firstLine="0"/>
            <w:contextualSpacing/>
            <w:rPr>
              <w:rFonts w:ascii="Times New Roman" w:hAnsi="Times New Roman" w:cs="Times New Roman"/>
            </w:rPr>
          </w:pPr>
        </w:p>
        <w:p w14:paraId="2D26E3BB" w14:textId="47FB447D" w:rsidR="00173FBA" w:rsidRPr="00BD1D1C" w:rsidRDefault="00173FBA" w:rsidP="007334EA">
          <w:pPr>
            <w:spacing w:after="120"/>
            <w:ind w:left="567" w:firstLine="0"/>
            <w:contextualSpacing/>
            <w:rPr>
              <w:rFonts w:ascii="Times New Roman" w:hAnsi="Times New Roman" w:cs="Times New Roman"/>
            </w:rPr>
          </w:pPr>
        </w:p>
        <w:p w14:paraId="0D7F5B29" w14:textId="69D8EF03" w:rsidR="00173FBA" w:rsidRPr="00BD1D1C" w:rsidRDefault="00173FBA" w:rsidP="007334EA">
          <w:pPr>
            <w:spacing w:after="120"/>
            <w:ind w:left="567" w:firstLine="0"/>
            <w:contextualSpacing/>
            <w:rPr>
              <w:rFonts w:ascii="Times New Roman" w:hAnsi="Times New Roman" w:cs="Times New Roman"/>
            </w:rPr>
          </w:pPr>
        </w:p>
        <w:p w14:paraId="42562BFE" w14:textId="7EE28A4F" w:rsidR="00173FBA" w:rsidRPr="00BD1D1C" w:rsidRDefault="00173FBA" w:rsidP="007334EA">
          <w:pPr>
            <w:spacing w:after="120"/>
            <w:ind w:left="567" w:firstLine="0"/>
            <w:contextualSpacing/>
            <w:rPr>
              <w:rFonts w:ascii="Times New Roman" w:hAnsi="Times New Roman" w:cs="Times New Roman"/>
            </w:rPr>
          </w:pPr>
        </w:p>
        <w:p w14:paraId="53E0ED23" w14:textId="76F63C0A" w:rsidR="00173FBA" w:rsidRPr="00BD1D1C" w:rsidRDefault="00173FBA" w:rsidP="007334EA">
          <w:pPr>
            <w:spacing w:after="120"/>
            <w:ind w:left="567" w:firstLine="0"/>
            <w:contextualSpacing/>
            <w:rPr>
              <w:rFonts w:ascii="Times New Roman" w:hAnsi="Times New Roman" w:cs="Times New Roman"/>
            </w:rPr>
          </w:pPr>
        </w:p>
        <w:p w14:paraId="5F6A5427" w14:textId="0D2B3436" w:rsidR="00173FBA" w:rsidRPr="00BD1D1C" w:rsidRDefault="00173FBA" w:rsidP="007334EA">
          <w:pPr>
            <w:spacing w:after="120"/>
            <w:ind w:left="567" w:firstLine="0"/>
            <w:contextualSpacing/>
            <w:rPr>
              <w:rFonts w:ascii="Times New Roman" w:hAnsi="Times New Roman" w:cs="Times New Roman"/>
            </w:rPr>
          </w:pPr>
        </w:p>
        <w:p w14:paraId="4D7EBF80" w14:textId="12858112" w:rsidR="00173FBA" w:rsidRPr="00BD1D1C" w:rsidRDefault="00173FBA" w:rsidP="007334EA">
          <w:pPr>
            <w:spacing w:after="120"/>
            <w:ind w:left="567" w:firstLine="0"/>
            <w:contextualSpacing/>
            <w:rPr>
              <w:rFonts w:ascii="Times New Roman" w:hAnsi="Times New Roman" w:cs="Times New Roman"/>
            </w:rPr>
          </w:pPr>
        </w:p>
        <w:p w14:paraId="26B554C6" w14:textId="1582037A" w:rsidR="00173FBA" w:rsidRPr="00BD1D1C" w:rsidRDefault="00173FBA" w:rsidP="007334EA">
          <w:pPr>
            <w:spacing w:after="120"/>
            <w:ind w:left="567" w:firstLine="0"/>
            <w:contextualSpacing/>
            <w:rPr>
              <w:rFonts w:ascii="Times New Roman" w:hAnsi="Times New Roman" w:cs="Times New Roman"/>
            </w:rPr>
          </w:pPr>
        </w:p>
        <w:p w14:paraId="37CC271A" w14:textId="2E04EABC" w:rsidR="00173FBA" w:rsidRPr="00BD1D1C" w:rsidRDefault="00173FBA" w:rsidP="007334EA">
          <w:pPr>
            <w:spacing w:after="120"/>
            <w:ind w:left="567" w:firstLine="0"/>
            <w:contextualSpacing/>
            <w:rPr>
              <w:rFonts w:ascii="Times New Roman" w:hAnsi="Times New Roman" w:cs="Times New Roman"/>
            </w:rPr>
          </w:pPr>
        </w:p>
        <w:p w14:paraId="0DAE036B" w14:textId="67C5E088" w:rsidR="00173FBA" w:rsidRPr="00BD1D1C" w:rsidRDefault="00173FBA" w:rsidP="007334EA">
          <w:pPr>
            <w:spacing w:after="120"/>
            <w:ind w:left="567" w:firstLine="0"/>
            <w:contextualSpacing/>
            <w:rPr>
              <w:rFonts w:ascii="Times New Roman" w:hAnsi="Times New Roman" w:cs="Times New Roman"/>
            </w:rPr>
          </w:pPr>
        </w:p>
        <w:p w14:paraId="2D43B83E" w14:textId="19FFFF83" w:rsidR="00173FBA" w:rsidRPr="00BD1D1C" w:rsidRDefault="00173FBA" w:rsidP="007334EA">
          <w:pPr>
            <w:spacing w:after="120"/>
            <w:ind w:left="567" w:firstLine="0"/>
            <w:contextualSpacing/>
            <w:rPr>
              <w:rFonts w:ascii="Times New Roman" w:hAnsi="Times New Roman" w:cs="Times New Roman"/>
            </w:rPr>
          </w:pPr>
        </w:p>
        <w:p w14:paraId="0CFA0807" w14:textId="6F12BA4C" w:rsidR="00173FBA" w:rsidRPr="00BD1D1C" w:rsidRDefault="00173FBA" w:rsidP="007334EA">
          <w:pPr>
            <w:spacing w:after="120"/>
            <w:ind w:left="567" w:firstLine="0"/>
            <w:contextualSpacing/>
            <w:rPr>
              <w:rFonts w:ascii="Times New Roman" w:hAnsi="Times New Roman" w:cs="Times New Roman"/>
            </w:rPr>
          </w:pPr>
        </w:p>
        <w:p w14:paraId="3C81F9EF" w14:textId="615E1745" w:rsidR="00173FBA" w:rsidRPr="00BD1D1C" w:rsidRDefault="00173FBA" w:rsidP="007334EA">
          <w:pPr>
            <w:spacing w:after="120"/>
            <w:ind w:left="567" w:firstLine="0"/>
            <w:contextualSpacing/>
            <w:rPr>
              <w:rFonts w:ascii="Times New Roman" w:hAnsi="Times New Roman" w:cs="Times New Roman"/>
            </w:rPr>
          </w:pPr>
        </w:p>
        <w:p w14:paraId="71AF9CE9" w14:textId="79239798" w:rsidR="00173FBA" w:rsidRPr="00BD1D1C" w:rsidRDefault="00173FBA" w:rsidP="007334EA">
          <w:pPr>
            <w:spacing w:after="120"/>
            <w:ind w:left="567" w:firstLine="0"/>
            <w:contextualSpacing/>
            <w:rPr>
              <w:rFonts w:ascii="Times New Roman" w:hAnsi="Times New Roman" w:cs="Times New Roman"/>
            </w:rPr>
          </w:pPr>
        </w:p>
        <w:p w14:paraId="657B9349" w14:textId="50CE351B" w:rsidR="00173FBA" w:rsidRPr="00BD1D1C" w:rsidRDefault="00173FBA" w:rsidP="007334EA">
          <w:pPr>
            <w:spacing w:after="120"/>
            <w:ind w:left="567" w:firstLine="0"/>
            <w:contextualSpacing/>
            <w:rPr>
              <w:rFonts w:ascii="Times New Roman" w:hAnsi="Times New Roman" w:cs="Times New Roman"/>
            </w:rPr>
          </w:pPr>
        </w:p>
        <w:p w14:paraId="11D821A1" w14:textId="2B8EE8A5" w:rsidR="00173FBA" w:rsidRPr="00BD1D1C" w:rsidRDefault="00173FBA" w:rsidP="007334EA">
          <w:pPr>
            <w:spacing w:after="120"/>
            <w:ind w:left="567" w:firstLine="0"/>
            <w:contextualSpacing/>
            <w:rPr>
              <w:rFonts w:ascii="Times New Roman" w:hAnsi="Times New Roman" w:cs="Times New Roman"/>
            </w:rPr>
          </w:pPr>
        </w:p>
        <w:p w14:paraId="247FBC8A" w14:textId="5370AF42" w:rsidR="00173FBA" w:rsidRPr="00BD1D1C" w:rsidRDefault="00173FBA" w:rsidP="007334EA">
          <w:pPr>
            <w:spacing w:after="120"/>
            <w:ind w:left="567" w:firstLine="0"/>
            <w:contextualSpacing/>
            <w:rPr>
              <w:rFonts w:ascii="Times New Roman" w:hAnsi="Times New Roman" w:cs="Times New Roman"/>
            </w:rPr>
          </w:pPr>
        </w:p>
        <w:p w14:paraId="25004880" w14:textId="16EA21F5" w:rsidR="00173FBA" w:rsidRPr="00BD1D1C" w:rsidRDefault="00173FBA" w:rsidP="007334EA">
          <w:pPr>
            <w:spacing w:after="120"/>
            <w:ind w:left="567" w:firstLine="0"/>
            <w:contextualSpacing/>
            <w:rPr>
              <w:rFonts w:ascii="Times New Roman" w:hAnsi="Times New Roman" w:cs="Times New Roman"/>
            </w:rPr>
          </w:pPr>
        </w:p>
        <w:p w14:paraId="2F25641C" w14:textId="487E512D" w:rsidR="00173FBA" w:rsidRPr="00BD1D1C" w:rsidRDefault="00173FBA" w:rsidP="007334EA">
          <w:pPr>
            <w:spacing w:after="120"/>
            <w:ind w:left="567" w:firstLine="0"/>
            <w:contextualSpacing/>
            <w:rPr>
              <w:rFonts w:ascii="Times New Roman" w:hAnsi="Times New Roman" w:cs="Times New Roman"/>
            </w:rPr>
          </w:pPr>
        </w:p>
        <w:p w14:paraId="30FCFE5F" w14:textId="74B73FE0" w:rsidR="00173FBA" w:rsidRPr="00BD1D1C" w:rsidRDefault="00173FBA" w:rsidP="007334EA">
          <w:pPr>
            <w:spacing w:after="120"/>
            <w:ind w:left="567" w:firstLine="0"/>
            <w:contextualSpacing/>
            <w:rPr>
              <w:rFonts w:ascii="Times New Roman" w:hAnsi="Times New Roman" w:cs="Times New Roman"/>
            </w:rPr>
          </w:pPr>
        </w:p>
        <w:p w14:paraId="351A6B83" w14:textId="519B533C" w:rsidR="00173FBA" w:rsidRPr="00BD1D1C" w:rsidRDefault="00173FBA" w:rsidP="007334EA">
          <w:pPr>
            <w:spacing w:after="120"/>
            <w:ind w:left="567" w:firstLine="0"/>
            <w:contextualSpacing/>
            <w:rPr>
              <w:rFonts w:ascii="Times New Roman" w:hAnsi="Times New Roman" w:cs="Times New Roman"/>
            </w:rPr>
          </w:pPr>
        </w:p>
        <w:p w14:paraId="73CCB438" w14:textId="2E6C8141" w:rsidR="005F13F0" w:rsidRPr="00BD1D1C" w:rsidRDefault="00000000" w:rsidP="00F667C3">
          <w:pPr>
            <w:spacing w:after="120"/>
            <w:ind w:firstLine="0"/>
            <w:contextualSpacing/>
            <w:rPr>
              <w:rFonts w:ascii="Times New Roman" w:hAnsi="Times New Roman" w:cs="Times New Roman"/>
            </w:rPr>
          </w:pPr>
        </w:p>
      </w:sdtContent>
    </w:sdt>
    <w:p w14:paraId="2F205330" w14:textId="61B071C7" w:rsidR="0051611C" w:rsidRPr="00BD1D1C" w:rsidRDefault="0051611C" w:rsidP="007334EA">
      <w:pPr>
        <w:pStyle w:val="Sraopastraipa"/>
        <w:ind w:left="130" w:firstLine="0"/>
        <w:rPr>
          <w:rFonts w:ascii="Times New Roman" w:eastAsiaTheme="minorHAnsi" w:hAnsi="Times New Roman" w:cs="Times New Roman"/>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47739116"/>
      <w:bookmarkEnd w:id="4"/>
      <w:bookmarkEnd w:id="5"/>
      <w:bookmarkEnd w:id="6"/>
      <w:bookmarkEnd w:id="7"/>
      <w:bookmarkEnd w:id="8"/>
    </w:p>
    <w:p w14:paraId="12085CDF" w14:textId="16073931" w:rsidR="00746BAF" w:rsidRPr="00BD1D1C"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10" w:name="_Toc138076291"/>
      <w:bookmarkStart w:id="11" w:name="_Ref39666794"/>
      <w:bookmarkStart w:id="12" w:name="_Ref39666796"/>
      <w:bookmarkStart w:id="13" w:name="_Toc48053171"/>
      <w:r w:rsidRPr="00BD1D1C">
        <w:rPr>
          <w:rFonts w:ascii="Times New Roman" w:hAnsi="Times New Roman" w:cs="Times New Roman"/>
          <w:color w:val="auto"/>
        </w:rPr>
        <w:t>Bendra informacij</w:t>
      </w:r>
      <w:r w:rsidR="00B076FD" w:rsidRPr="00BD1D1C">
        <w:rPr>
          <w:rFonts w:ascii="Times New Roman" w:hAnsi="Times New Roman" w:cs="Times New Roman"/>
          <w:color w:val="auto"/>
        </w:rPr>
        <w:t>a</w:t>
      </w:r>
      <w:bookmarkEnd w:id="10"/>
      <w:r w:rsidR="6B81CCAC" w:rsidRPr="00BD1D1C">
        <w:rPr>
          <w:rFonts w:ascii="Times New Roman" w:hAnsi="Times New Roman" w:cs="Times New Roman"/>
          <w:color w:val="auto"/>
        </w:rPr>
        <w:t xml:space="preserve"> </w:t>
      </w:r>
    </w:p>
    <w:p w14:paraId="6C6E9052" w14:textId="76806417" w:rsidR="00FB3C75" w:rsidRPr="00BD1D1C" w:rsidRDefault="00FB3C75" w:rsidP="00646B18">
      <w:pPr>
        <w:spacing w:line="240" w:lineRule="auto"/>
        <w:ind w:firstLine="0"/>
        <w:rPr>
          <w:rFonts w:ascii="Times New Roman" w:hAnsi="Times New Roman" w:cs="Times New Roman"/>
          <w:i/>
          <w:iCs/>
        </w:rPr>
      </w:pPr>
    </w:p>
    <w:p w14:paraId="43304316" w14:textId="3F2B6E71" w:rsidR="00020DD7" w:rsidRPr="00BD1D1C" w:rsidRDefault="7D1CDEAB" w:rsidP="005C3708">
      <w:pPr>
        <w:spacing w:line="240" w:lineRule="auto"/>
        <w:rPr>
          <w:rFonts w:ascii="Times New Roman" w:hAnsi="Times New Roman" w:cs="Times New Roman"/>
        </w:rPr>
      </w:pPr>
      <w:r w:rsidRPr="00BD1D1C">
        <w:rPr>
          <w:rFonts w:ascii="Times New Roman" w:hAnsi="Times New Roman" w:cs="Times New Roman"/>
        </w:rPr>
        <w:t xml:space="preserve"> </w:t>
      </w:r>
      <w:r w:rsidR="00D722C8" w:rsidRPr="00BD1D1C">
        <w:rPr>
          <w:rFonts w:ascii="Times New Roman" w:hAnsi="Times New Roman" w:cs="Times New Roman"/>
        </w:rPr>
        <w:t xml:space="preserve">1.1. </w:t>
      </w:r>
      <w:r w:rsidR="00020176" w:rsidRPr="00BD1D1C">
        <w:rPr>
          <w:rFonts w:ascii="Times New Roman" w:hAnsi="Times New Roman" w:cs="Times New Roman"/>
        </w:rPr>
        <w:t xml:space="preserve">Perkančioji organizacija </w:t>
      </w:r>
      <w:r w:rsidR="00FB3C75" w:rsidRPr="00BD1D1C">
        <w:rPr>
          <w:rFonts w:ascii="Times New Roman" w:hAnsi="Times New Roman" w:cs="Times New Roman"/>
        </w:rPr>
        <w:t xml:space="preserve">– </w:t>
      </w:r>
      <w:r w:rsidR="005C3708" w:rsidRPr="00BD1D1C">
        <w:rPr>
          <w:rFonts w:ascii="Times New Roman" w:hAnsi="Times New Roman" w:cs="Times New Roman"/>
        </w:rPr>
        <w:t>Lietuvos Respublikos žemės ūkio ministerija</w:t>
      </w:r>
      <w:r w:rsidR="00FB3C75" w:rsidRPr="00BD1D1C">
        <w:rPr>
          <w:rFonts w:ascii="Times New Roman" w:hAnsi="Times New Roman" w:cs="Times New Roman"/>
        </w:rPr>
        <w:t xml:space="preserve">, juridinio asmens kodas </w:t>
      </w:r>
      <w:r w:rsidR="005C3708" w:rsidRPr="00BD1D1C">
        <w:rPr>
          <w:rFonts w:ascii="Times New Roman" w:hAnsi="Times New Roman" w:cs="Times New Roman"/>
        </w:rPr>
        <w:t>188675190</w:t>
      </w:r>
      <w:r w:rsidR="00FB3C75" w:rsidRPr="00BD1D1C">
        <w:rPr>
          <w:rFonts w:ascii="Times New Roman" w:hAnsi="Times New Roman" w:cs="Times New Roman"/>
        </w:rPr>
        <w:t xml:space="preserve">, adresas </w:t>
      </w:r>
      <w:r w:rsidR="005C3708" w:rsidRPr="00BD1D1C">
        <w:rPr>
          <w:rFonts w:ascii="Times New Roman" w:hAnsi="Times New Roman" w:cs="Times New Roman"/>
        </w:rPr>
        <w:t>Gedimino pr. 19, LT-0</w:t>
      </w:r>
      <w:r w:rsidR="00986BDF" w:rsidRPr="00BD1D1C">
        <w:rPr>
          <w:rFonts w:ascii="Times New Roman" w:hAnsi="Times New Roman" w:cs="Times New Roman"/>
        </w:rPr>
        <w:t>1103 Vilnius</w:t>
      </w:r>
      <w:r w:rsidR="00FB3C75" w:rsidRPr="00BD1D1C">
        <w:rPr>
          <w:rFonts w:ascii="Times New Roman" w:hAnsi="Times New Roman" w:cs="Times New Roman"/>
        </w:rPr>
        <w:t xml:space="preserve">, darbo laikas </w:t>
      </w:r>
      <w:r w:rsidR="00986BDF" w:rsidRPr="00BD1D1C">
        <w:rPr>
          <w:rFonts w:ascii="Times New Roman" w:hAnsi="Times New Roman" w:cs="Times New Roman"/>
        </w:rPr>
        <w:t>pirmadienį–ketvirtadienį nuo 8:00 iki 17:00 val., penktadienį nuo 8:00 iki 15:45 val.</w:t>
      </w:r>
      <w:r w:rsidR="00FB3C75" w:rsidRPr="00BD1D1C">
        <w:rPr>
          <w:rFonts w:ascii="Times New Roman" w:hAnsi="Times New Roman" w:cs="Times New Roman"/>
        </w:rPr>
        <w:t xml:space="preserve"> </w:t>
      </w:r>
      <w:r w:rsidR="00020176" w:rsidRPr="00BD1D1C">
        <w:rPr>
          <w:rFonts w:ascii="Times New Roman" w:hAnsi="Times New Roman" w:cs="Times New Roman"/>
        </w:rPr>
        <w:t xml:space="preserve">Perkančioji organizacija </w:t>
      </w:r>
      <w:r w:rsidR="00FB3C75" w:rsidRPr="00BD1D1C">
        <w:rPr>
          <w:rFonts w:ascii="Times New Roman" w:hAnsi="Times New Roman" w:cs="Times New Roman"/>
        </w:rPr>
        <w:t>nėra PVM mokėtoja.</w:t>
      </w:r>
    </w:p>
    <w:p w14:paraId="7D72ED70" w14:textId="17F21E1A" w:rsidR="00C71C6F" w:rsidRPr="00BD1D1C" w:rsidRDefault="00CA0CC5">
      <w:pPr>
        <w:pStyle w:val="Sraopastraipa"/>
        <w:numPr>
          <w:ilvl w:val="1"/>
          <w:numId w:val="9"/>
        </w:numPr>
        <w:spacing w:line="240" w:lineRule="auto"/>
        <w:ind w:left="0" w:firstLine="710"/>
        <w:rPr>
          <w:rFonts w:ascii="Times New Roman" w:hAnsi="Times New Roman" w:cs="Times New Roman"/>
          <w:color w:val="000000" w:themeColor="text1"/>
        </w:rPr>
      </w:pPr>
      <w:r w:rsidRPr="00BD1D1C">
        <w:rPr>
          <w:rFonts w:ascii="Times New Roman" w:hAnsi="Times New Roman" w:cs="Times New Roman"/>
          <w:color w:val="000000" w:themeColor="text1"/>
        </w:rPr>
        <w:t xml:space="preserve">Pirkimas neatliekamas naudojantis centralizuotų pirkimų katalogu, nes </w:t>
      </w:r>
      <w:r w:rsidR="00646B18" w:rsidRPr="00BD1D1C">
        <w:rPr>
          <w:rFonts w:ascii="Times New Roman" w:hAnsi="Times New Roman" w:cs="Times New Roman"/>
          <w:color w:val="000000" w:themeColor="text1"/>
        </w:rPr>
        <w:t xml:space="preserve">Keleivinių transporto priemonių nuomos su vairuotoju centralizuoto viešojo pirkimo aprašyme kiekvienai techninėje specifikacijoje pateiktai transporto priemonės rūšiai (lengvieji automobiliai, reprezentaciniai lengvieji automobiliai, visureigiai automobiliai, vienatūriai, mikroautobusai M2, dideli mikroautobusai M2 arba M3, maži autobusai M3, komfortiški autobusai M3...) reikia nurodyti užsakomą ridą (km) arba užsakymo trukmę (val.). Užsakovui neįvykdžius pareigos per Pirkimo sutarties galiojimo terminą nuomotis transporto priemones ne mažiau kaip [nuo 50 iki 100] </w:t>
      </w:r>
      <w:r w:rsidR="00BF4732" w:rsidRPr="00BD1D1C">
        <w:rPr>
          <w:rFonts w:ascii="Times New Roman" w:hAnsi="Times New Roman" w:cs="Times New Roman"/>
          <w:color w:val="000000" w:themeColor="text1"/>
        </w:rPr>
        <w:t>procentų</w:t>
      </w:r>
      <w:r w:rsidR="00646B18" w:rsidRPr="00BD1D1C">
        <w:rPr>
          <w:rFonts w:ascii="Times New Roman" w:hAnsi="Times New Roman" w:cs="Times New Roman"/>
          <w:color w:val="000000" w:themeColor="text1"/>
        </w:rPr>
        <w:t xml:space="preserve">  Pirkimo sutarties priede nurodyto laiko, perkančioji organizacija, Tiekėjui pareikalavus, sumoka 10 (dešimt) procentų dydžio baudą nuo sumos, kuri apskaičiuojama įsipareigotą neišnuomotą laiką valandomis padauginus iš valandos įkainio (Keleivinių transporto priemonių nuomos su vairuotoju centralizuoto viešojo pirkimo sutarties 6.8 punktas). Automobilių nuomos su vairuotoju / be vairuotojo pirkimą skelbiame </w:t>
      </w:r>
      <w:r w:rsidR="00A732FB" w:rsidRPr="00BD1D1C">
        <w:rPr>
          <w:rFonts w:ascii="Times New Roman" w:hAnsi="Times New Roman" w:cs="Times New Roman"/>
          <w:color w:val="000000" w:themeColor="text1"/>
        </w:rPr>
        <w:t>9 mėnesių (su pratęsimu – 11 mėnesių)</w:t>
      </w:r>
      <w:r w:rsidR="00646B18" w:rsidRPr="00BD1D1C">
        <w:rPr>
          <w:rFonts w:ascii="Times New Roman" w:hAnsi="Times New Roman" w:cs="Times New Roman"/>
          <w:color w:val="000000" w:themeColor="text1"/>
        </w:rPr>
        <w:t xml:space="preserve"> laikotarpiui. Jis skirtas perkančiosios organizacijos darbuotojų vykimui į komandiruotes. Žemės ūkio ministerijos veiklos specifika lemia tai, kad tik nedidelė dalis komandiruočių gali būti planuojamos iš anksto t. y. žinomas jų kiekis, kelionių maršrutai (km), trukmė (val.), reikalingos transporto priemonės rūšis (M1, M2, M3). Motorinių transporto priemonių nuomos su vairavimo paslauga užsakymai per CPO LT elektroninį katalogą nėra tinkami, nes yra skirti vienetinėms kelionėms, kai žinomas konkretus maršrutas, kelionės laikas, transporto priemonės rūšis. Lengvųjų automobilių užsakymo per CPO LT elektroninį katalogą aprašyme nurodoma, kad trumpiausias automobilio nuomos laikotarpis 1 mėnesis (Lengvųjų automobilių užsakymai per CPO LT elektroninį katalogą. Bendrosios nuostatos 1.1.2 punktas). </w:t>
      </w:r>
      <w:r w:rsidR="00A732FB" w:rsidRPr="00BD1D1C">
        <w:rPr>
          <w:rFonts w:ascii="Times New Roman" w:hAnsi="Times New Roman" w:cs="Times New Roman"/>
          <w:color w:val="000000" w:themeColor="text1"/>
        </w:rPr>
        <w:t xml:space="preserve">Žemės </w:t>
      </w:r>
      <w:r w:rsidR="00646B18" w:rsidRPr="00BD1D1C">
        <w:rPr>
          <w:rFonts w:ascii="Times New Roman" w:hAnsi="Times New Roman" w:cs="Times New Roman"/>
          <w:color w:val="000000" w:themeColor="text1"/>
        </w:rPr>
        <w:t>ūkio ministerijos darbuotojai į komandiruotes vyksta nereguliariai t. y. ne kiekvieną dieną, arba ne retai būna atvejų, kai tą pačią dieną į komandiruotes vykstama keliais automobiliais. Lengvųjų automobilių užsakymai per CPO LT elektroninį katalogą nėra tinkami, nes nėra skirti vienetinėms kelionėms (mažiausias automobilio nuomos terminas 1 mėn</w:t>
      </w:r>
      <w:r w:rsidR="00A732FB" w:rsidRPr="00BD1D1C">
        <w:rPr>
          <w:rFonts w:ascii="Times New Roman" w:hAnsi="Times New Roman" w:cs="Times New Roman"/>
          <w:color w:val="000000" w:themeColor="text1"/>
        </w:rPr>
        <w:t>uo</w:t>
      </w:r>
      <w:r w:rsidR="00646B18" w:rsidRPr="00BD1D1C">
        <w:rPr>
          <w:rFonts w:ascii="Times New Roman" w:hAnsi="Times New Roman" w:cs="Times New Roman"/>
          <w:color w:val="000000" w:themeColor="text1"/>
        </w:rPr>
        <w:t>), todėl neracionalūs automobilio panaudojimo atžvilgiu.</w:t>
      </w:r>
      <w:r w:rsidR="00091F01" w:rsidRPr="00BD1D1C">
        <w:rPr>
          <w:rFonts w:ascii="Times New Roman" w:hAnsi="Times New Roman" w:cs="Times New Roman"/>
        </w:rPr>
        <w:t xml:space="preserve"> </w:t>
      </w:r>
    </w:p>
    <w:p w14:paraId="73DD58D0" w14:textId="775EEB1E" w:rsidR="00343407" w:rsidRPr="00BD1D1C" w:rsidRDefault="00A732FB">
      <w:pPr>
        <w:pStyle w:val="Sraopastraipa"/>
        <w:numPr>
          <w:ilvl w:val="1"/>
          <w:numId w:val="9"/>
        </w:numPr>
        <w:spacing w:line="240" w:lineRule="auto"/>
        <w:ind w:left="0" w:firstLine="697"/>
        <w:rPr>
          <w:rFonts w:ascii="Times New Roman" w:hAnsi="Times New Roman" w:cs="Times New Roman"/>
        </w:rPr>
      </w:pPr>
      <w:r w:rsidRPr="00BD1D1C">
        <w:rPr>
          <w:rFonts w:ascii="Times New Roman" w:hAnsi="Times New Roman" w:cs="Times New Roman"/>
        </w:rPr>
        <w:t>Viešojo pirkimo komisija</w:t>
      </w:r>
      <w:r w:rsidR="00C70C67" w:rsidRPr="00BD1D1C">
        <w:rPr>
          <w:rFonts w:ascii="Times New Roman" w:hAnsi="Times New Roman" w:cs="Times New Roman"/>
        </w:rPr>
        <w:t xml:space="preserve"> yra sudaroma</w:t>
      </w:r>
      <w:r w:rsidR="000662A8" w:rsidRPr="00BD1D1C">
        <w:rPr>
          <w:rFonts w:ascii="Times New Roman" w:hAnsi="Times New Roman" w:cs="Times New Roman"/>
        </w:rPr>
        <w:t>.</w:t>
      </w:r>
    </w:p>
    <w:p w14:paraId="16DB9CE8" w14:textId="4FFC1A44" w:rsidR="001045C0" w:rsidRPr="00BD1D1C" w:rsidRDefault="00D459E3">
      <w:pPr>
        <w:pStyle w:val="Sraopastraipa"/>
        <w:numPr>
          <w:ilvl w:val="1"/>
          <w:numId w:val="10"/>
        </w:numPr>
        <w:spacing w:line="240" w:lineRule="auto"/>
        <w:ind w:left="0" w:firstLine="709"/>
        <w:rPr>
          <w:rFonts w:ascii="Times New Roman" w:hAnsi="Times New Roman" w:cs="Times New Roman"/>
        </w:rPr>
      </w:pPr>
      <w:r w:rsidRPr="00BD1D1C">
        <w:rPr>
          <w:rFonts w:ascii="Times New Roman" w:hAnsi="Times New Roman" w:cs="Times New Roman"/>
        </w:rPr>
        <w:t>Atliekamas žaliasis pirkimas. Pirkimas vykdomas vadovaujantis</w:t>
      </w:r>
      <w:r w:rsidR="005C3708" w:rsidRPr="00BD1D1C">
        <w:rPr>
          <w:rFonts w:ascii="Times New Roman" w:hAnsi="Times New Roman" w:cs="Times New Roman"/>
        </w:rPr>
        <w:t xml:space="preserve"> Aplinkos apsaugos kriterijų taikymo, vykdant žaliuosius pirkimus, tvarkos aprašo, patvirtinto</w:t>
      </w:r>
      <w:r w:rsidRPr="00BD1D1C">
        <w:rPr>
          <w:rFonts w:ascii="Times New Roman" w:hAnsi="Times New Roman" w:cs="Times New Roman"/>
        </w:rPr>
        <w:t xml:space="preserve"> </w:t>
      </w:r>
      <w:hyperlink r:id="rId11" w:history="1">
        <w:r w:rsidRPr="00BD1D1C">
          <w:rPr>
            <w:rStyle w:val="Hipersaitas"/>
            <w:rFonts w:ascii="Times New Roman" w:hAnsi="Times New Roman" w:cs="Times New Roman"/>
          </w:rPr>
          <w:t>Lietuvos Respublikos aplinkos ministro 2011 m. birželio 28 d. įsaky</w:t>
        </w:r>
        <w:r w:rsidR="005C3708" w:rsidRPr="00BD1D1C">
          <w:rPr>
            <w:rStyle w:val="Hipersaitas"/>
            <w:rFonts w:ascii="Times New Roman" w:hAnsi="Times New Roman" w:cs="Times New Roman"/>
          </w:rPr>
          <w:t>mu</w:t>
        </w:r>
        <w:r w:rsidRPr="00BD1D1C">
          <w:rPr>
            <w:rStyle w:val="Hipersaitas"/>
            <w:rFonts w:ascii="Times New Roman" w:hAnsi="Times New Roman" w:cs="Times New Roman"/>
          </w:rPr>
          <w:t xml:space="preserve"> Nr. D1-508 „Dėl </w:t>
        </w:r>
        <w:r w:rsidR="005C3708" w:rsidRPr="00BD1D1C">
          <w:rPr>
            <w:rStyle w:val="Hipersaitas"/>
            <w:rFonts w:ascii="Times New Roman" w:hAnsi="Times New Roman" w:cs="Times New Roman"/>
          </w:rPr>
          <w:t>Aplinkos apsaugos kriterijų taikymo, vykdant žaliuosius pirkimus, tvarkos aprašo patvirtinimo</w:t>
        </w:r>
        <w:r w:rsidRPr="00BD1D1C">
          <w:rPr>
            <w:rStyle w:val="Hipersaitas"/>
            <w:rFonts w:ascii="Times New Roman" w:hAnsi="Times New Roman" w:cs="Times New Roman"/>
          </w:rPr>
          <w:t>“</w:t>
        </w:r>
      </w:hyperlink>
      <w:r w:rsidR="005C3708" w:rsidRPr="00BD1D1C">
        <w:rPr>
          <w:rStyle w:val="Hipersaitas"/>
          <w:rFonts w:ascii="Times New Roman" w:hAnsi="Times New Roman" w:cs="Times New Roman"/>
        </w:rPr>
        <w:t>,</w:t>
      </w:r>
      <w:r w:rsidRPr="00BD1D1C">
        <w:rPr>
          <w:rFonts w:ascii="Times New Roman" w:hAnsi="Times New Roman" w:cs="Times New Roman"/>
        </w:rPr>
        <w:t xml:space="preserve"> </w:t>
      </w:r>
      <w:r w:rsidR="004623AF" w:rsidRPr="00BD1D1C">
        <w:rPr>
          <w:rFonts w:ascii="Times New Roman" w:hAnsi="Times New Roman" w:cs="Times New Roman"/>
        </w:rPr>
        <w:t>4.1</w:t>
      </w:r>
      <w:r w:rsidRPr="00BD1D1C">
        <w:rPr>
          <w:rFonts w:ascii="Times New Roman" w:hAnsi="Times New Roman" w:cs="Times New Roman"/>
          <w:i/>
          <w:color w:val="00B050"/>
        </w:rPr>
        <w:t xml:space="preserve"> </w:t>
      </w:r>
      <w:r w:rsidR="004623AF" w:rsidRPr="00BD1D1C">
        <w:rPr>
          <w:rFonts w:ascii="Times New Roman" w:hAnsi="Times New Roman" w:cs="Times New Roman"/>
          <w:iCs/>
        </w:rPr>
        <w:t>pa</w:t>
      </w:r>
      <w:r w:rsidRPr="00BD1D1C">
        <w:rPr>
          <w:rFonts w:ascii="Times New Roman" w:hAnsi="Times New Roman" w:cs="Times New Roman"/>
        </w:rPr>
        <w:t>punk</w:t>
      </w:r>
      <w:r w:rsidR="005C3708" w:rsidRPr="00BD1D1C">
        <w:rPr>
          <w:rFonts w:ascii="Times New Roman" w:hAnsi="Times New Roman" w:cs="Times New Roman"/>
        </w:rPr>
        <w:t>čiu</w:t>
      </w:r>
      <w:r w:rsidRPr="00BD1D1C">
        <w:rPr>
          <w:rFonts w:ascii="Times New Roman" w:hAnsi="Times New Roman" w:cs="Times New Roman"/>
        </w:rPr>
        <w:t xml:space="preserve">. Aplinkos apaugos kriterijai nustatyti </w:t>
      </w:r>
      <w:r w:rsidR="00986BDF" w:rsidRPr="00BD1D1C">
        <w:rPr>
          <w:rFonts w:ascii="Times New Roman" w:hAnsi="Times New Roman" w:cs="Times New Roman"/>
        </w:rPr>
        <w:t>specialiųjų pirkimo sąlygų</w:t>
      </w:r>
      <w:r w:rsidR="00A2697E" w:rsidRPr="00BD1D1C">
        <w:rPr>
          <w:rFonts w:ascii="Times New Roman" w:hAnsi="Times New Roman" w:cs="Times New Roman"/>
        </w:rPr>
        <w:t xml:space="preserve"> </w:t>
      </w:r>
      <w:r w:rsidR="00E0401C" w:rsidRPr="00BD1D1C">
        <w:rPr>
          <w:rFonts w:ascii="Times New Roman" w:hAnsi="Times New Roman" w:cs="Times New Roman"/>
        </w:rPr>
        <w:t>1</w:t>
      </w:r>
      <w:r w:rsidRPr="00BD1D1C">
        <w:rPr>
          <w:rFonts w:ascii="Times New Roman" w:hAnsi="Times New Roman" w:cs="Times New Roman"/>
          <w:color w:val="00B050"/>
        </w:rPr>
        <w:t xml:space="preserve"> </w:t>
      </w:r>
      <w:r w:rsidRPr="00BD1D1C">
        <w:rPr>
          <w:rFonts w:ascii="Times New Roman" w:hAnsi="Times New Roman" w:cs="Times New Roman"/>
        </w:rPr>
        <w:t>pried</w:t>
      </w:r>
      <w:r w:rsidR="00986BDF" w:rsidRPr="00BD1D1C">
        <w:rPr>
          <w:rFonts w:ascii="Times New Roman" w:hAnsi="Times New Roman" w:cs="Times New Roman"/>
        </w:rPr>
        <w:t>e</w:t>
      </w:r>
      <w:r w:rsidRPr="00BD1D1C">
        <w:rPr>
          <w:rFonts w:ascii="Times New Roman" w:hAnsi="Times New Roman" w:cs="Times New Roman"/>
        </w:rPr>
        <w:t>, kuria</w:t>
      </w:r>
      <w:r w:rsidR="00986BDF" w:rsidRPr="00BD1D1C">
        <w:rPr>
          <w:rFonts w:ascii="Times New Roman" w:hAnsi="Times New Roman" w:cs="Times New Roman"/>
        </w:rPr>
        <w:t>me</w:t>
      </w:r>
      <w:r w:rsidRPr="00BD1D1C">
        <w:rPr>
          <w:rFonts w:ascii="Times New Roman" w:hAnsi="Times New Roman" w:cs="Times New Roman"/>
        </w:rPr>
        <w:t xml:space="preserve"> yra nustatyti pirkime taikomi aplinkos apsaugos kriterijai.</w:t>
      </w:r>
    </w:p>
    <w:p w14:paraId="15179C0E" w14:textId="50476F39" w:rsidR="00257685" w:rsidRPr="00BD1D1C" w:rsidRDefault="4B7098B6">
      <w:pPr>
        <w:pStyle w:val="Sraopastraipa"/>
        <w:numPr>
          <w:ilvl w:val="1"/>
          <w:numId w:val="10"/>
        </w:numPr>
        <w:spacing w:line="240" w:lineRule="auto"/>
        <w:ind w:left="0" w:firstLine="709"/>
        <w:rPr>
          <w:rFonts w:ascii="Times New Roman" w:hAnsi="Times New Roman" w:cs="Times New Roman"/>
        </w:rPr>
      </w:pPr>
      <w:r w:rsidRPr="00BD1D1C">
        <w:rPr>
          <w:rFonts w:ascii="Times New Roman" w:eastAsia="Arial" w:hAnsi="Times New Roman" w:cs="Times New Roman"/>
        </w:rPr>
        <w:t>Bendrosios</w:t>
      </w:r>
      <w:r w:rsidR="00931CA2" w:rsidRPr="00BD1D1C">
        <w:rPr>
          <w:rFonts w:ascii="Times New Roman" w:eastAsia="Arial" w:hAnsi="Times New Roman" w:cs="Times New Roman"/>
        </w:rPr>
        <w:t xml:space="preserve"> pirkimo</w:t>
      </w:r>
      <w:r w:rsidRPr="00BD1D1C">
        <w:rPr>
          <w:rFonts w:ascii="Times New Roman" w:eastAsia="Arial" w:hAnsi="Times New Roman" w:cs="Times New Roman"/>
        </w:rPr>
        <w:t xml:space="preserve"> sąlygos yra neatskiriama ši</w:t>
      </w:r>
      <w:r w:rsidR="00931CA2" w:rsidRPr="00BD1D1C">
        <w:rPr>
          <w:rFonts w:ascii="Times New Roman" w:eastAsia="Arial" w:hAnsi="Times New Roman" w:cs="Times New Roman"/>
        </w:rPr>
        <w:t>ų</w:t>
      </w:r>
      <w:r w:rsidRPr="00BD1D1C">
        <w:rPr>
          <w:rFonts w:ascii="Times New Roman" w:eastAsia="Arial" w:hAnsi="Times New Roman" w:cs="Times New Roman"/>
        </w:rPr>
        <w:t xml:space="preserve"> pirkimo sąlygų dalis.</w:t>
      </w:r>
    </w:p>
    <w:p w14:paraId="4ED932F3" w14:textId="2CE07367" w:rsidR="00FB3C75" w:rsidRPr="00BD1D1C" w:rsidRDefault="00244994">
      <w:pPr>
        <w:pStyle w:val="Antrat1"/>
        <w:numPr>
          <w:ilvl w:val="0"/>
          <w:numId w:val="8"/>
        </w:numPr>
        <w:spacing w:before="720" w:after="0" w:line="300" w:lineRule="auto"/>
        <w:rPr>
          <w:rFonts w:ascii="Times New Roman" w:hAnsi="Times New Roman" w:cs="Times New Roman"/>
          <w:color w:val="auto"/>
        </w:rPr>
      </w:pPr>
      <w:bookmarkStart w:id="14" w:name="_Toc138076292"/>
      <w:r w:rsidRPr="00BD1D1C">
        <w:rPr>
          <w:rFonts w:ascii="Times New Roman" w:hAnsi="Times New Roman" w:cs="Times New Roman"/>
          <w:color w:val="auto"/>
        </w:rPr>
        <w:t>Pirkimo objektas</w:t>
      </w:r>
      <w:bookmarkEnd w:id="14"/>
    </w:p>
    <w:p w14:paraId="7D847502" w14:textId="77777777" w:rsidR="00FB3C75" w:rsidRPr="00BD1D1C" w:rsidRDefault="00FB3C75" w:rsidP="00E62E95">
      <w:pPr>
        <w:spacing w:line="240" w:lineRule="auto"/>
        <w:ind w:firstLine="0"/>
        <w:rPr>
          <w:rFonts w:ascii="Times New Roman" w:hAnsi="Times New Roman" w:cs="Times New Roman"/>
        </w:rPr>
      </w:pPr>
    </w:p>
    <w:p w14:paraId="70418A70" w14:textId="5ABD98F5" w:rsidR="00A732FB" w:rsidRPr="00BD1D1C" w:rsidRDefault="4A330118" w:rsidP="00A732FB">
      <w:pPr>
        <w:rPr>
          <w:rFonts w:ascii="Times New Roman" w:hAnsi="Times New Roman" w:cs="Times New Roman"/>
          <w:sz w:val="22"/>
          <w:szCs w:val="22"/>
        </w:rPr>
      </w:pPr>
      <w:r w:rsidRPr="00BD1D1C">
        <w:rPr>
          <w:rFonts w:ascii="Times New Roman" w:hAnsi="Times New Roman" w:cs="Times New Roman"/>
          <w:sz w:val="22"/>
          <w:szCs w:val="22"/>
        </w:rPr>
        <w:t xml:space="preserve"> </w:t>
      </w:r>
      <w:r w:rsidR="00651664" w:rsidRPr="00BD1D1C">
        <w:rPr>
          <w:rFonts w:ascii="Times New Roman" w:hAnsi="Times New Roman" w:cs="Times New Roman"/>
          <w:sz w:val="22"/>
          <w:szCs w:val="22"/>
        </w:rPr>
        <w:t xml:space="preserve">Perkančioji organizacija </w:t>
      </w:r>
      <w:r w:rsidR="00FB3C75" w:rsidRPr="00BD1D1C">
        <w:rPr>
          <w:rFonts w:ascii="Times New Roman" w:eastAsia="Calibri" w:hAnsi="Times New Roman" w:cs="Times New Roman"/>
          <w:color w:val="000000" w:themeColor="text1"/>
          <w:sz w:val="22"/>
          <w:szCs w:val="22"/>
        </w:rPr>
        <w:t xml:space="preserve">numato įsigyti </w:t>
      </w:r>
      <w:r w:rsidR="00A2697E" w:rsidRPr="00BD1D1C">
        <w:rPr>
          <w:rFonts w:ascii="Times New Roman" w:eastAsia="Calibri" w:hAnsi="Times New Roman" w:cs="Times New Roman"/>
          <w:sz w:val="22"/>
          <w:szCs w:val="22"/>
        </w:rPr>
        <w:t>Automobilių nuomos su vairuotoju / be vairuotojo paslaugas (toliau – paslaugos)</w:t>
      </w:r>
      <w:r w:rsidR="00FB3C75" w:rsidRPr="00BD1D1C">
        <w:rPr>
          <w:rFonts w:ascii="Times New Roman" w:eastAsia="Calibri" w:hAnsi="Times New Roman" w:cs="Times New Roman"/>
          <w:color w:val="00B050"/>
          <w:sz w:val="22"/>
          <w:szCs w:val="22"/>
        </w:rPr>
        <w:t>.</w:t>
      </w:r>
      <w:r w:rsidR="00FB3C75" w:rsidRPr="00BD1D1C">
        <w:rPr>
          <w:rFonts w:ascii="Times New Roman" w:hAnsi="Times New Roman" w:cs="Times New Roman"/>
          <w:sz w:val="22"/>
          <w:szCs w:val="22"/>
        </w:rPr>
        <w:t xml:space="preserve"> Reikalavimai </w:t>
      </w:r>
      <w:r w:rsidR="00966703" w:rsidRPr="00BD1D1C">
        <w:rPr>
          <w:rFonts w:ascii="Times New Roman" w:hAnsi="Times New Roman" w:cs="Times New Roman"/>
          <w:sz w:val="22"/>
          <w:szCs w:val="22"/>
        </w:rPr>
        <w:t>p</w:t>
      </w:r>
      <w:r w:rsidR="00FB3C75" w:rsidRPr="00BD1D1C">
        <w:rPr>
          <w:rFonts w:ascii="Times New Roman" w:hAnsi="Times New Roman" w:cs="Times New Roman"/>
          <w:sz w:val="22"/>
          <w:szCs w:val="22"/>
        </w:rPr>
        <w:t>irkimo objektui nustatyti</w:t>
      </w:r>
      <w:r w:rsidR="00AE2AEF" w:rsidRPr="00BD1D1C">
        <w:rPr>
          <w:rFonts w:ascii="Times New Roman" w:hAnsi="Times New Roman" w:cs="Times New Roman"/>
          <w:sz w:val="22"/>
          <w:szCs w:val="22"/>
        </w:rPr>
        <w:t xml:space="preserve"> </w:t>
      </w:r>
      <w:r w:rsidR="00966703" w:rsidRPr="00BD1D1C">
        <w:rPr>
          <w:rFonts w:ascii="Times New Roman" w:hAnsi="Times New Roman" w:cs="Times New Roman"/>
          <w:sz w:val="22"/>
          <w:szCs w:val="22"/>
        </w:rPr>
        <w:t>s</w:t>
      </w:r>
      <w:r w:rsidR="00044836" w:rsidRPr="00BD1D1C">
        <w:rPr>
          <w:rFonts w:ascii="Times New Roman" w:hAnsi="Times New Roman" w:cs="Times New Roman"/>
          <w:sz w:val="22"/>
          <w:szCs w:val="22"/>
        </w:rPr>
        <w:t>pecialiųjų p</w:t>
      </w:r>
      <w:r w:rsidR="00AE2AEF" w:rsidRPr="00BD1D1C">
        <w:rPr>
          <w:rFonts w:ascii="Times New Roman" w:hAnsi="Times New Roman" w:cs="Times New Roman"/>
          <w:sz w:val="22"/>
          <w:szCs w:val="22"/>
        </w:rPr>
        <w:t xml:space="preserve">irkimo sąlygų </w:t>
      </w:r>
      <w:r w:rsidR="00E0401C" w:rsidRPr="00BD1D1C">
        <w:rPr>
          <w:rFonts w:ascii="Times New Roman" w:hAnsi="Times New Roman" w:cs="Times New Roman"/>
          <w:sz w:val="22"/>
          <w:szCs w:val="22"/>
        </w:rPr>
        <w:t>1</w:t>
      </w:r>
      <w:r w:rsidR="00AE2AEF" w:rsidRPr="00BD1D1C">
        <w:rPr>
          <w:rFonts w:ascii="Times New Roman" w:hAnsi="Times New Roman" w:cs="Times New Roman"/>
          <w:color w:val="00B050"/>
          <w:sz w:val="22"/>
          <w:szCs w:val="22"/>
        </w:rPr>
        <w:t xml:space="preserve"> </w:t>
      </w:r>
      <w:r w:rsidR="00AE2AEF" w:rsidRPr="00BD1D1C">
        <w:rPr>
          <w:rFonts w:ascii="Times New Roman" w:hAnsi="Times New Roman" w:cs="Times New Roman"/>
          <w:sz w:val="22"/>
          <w:szCs w:val="22"/>
        </w:rPr>
        <w:t>priede.</w:t>
      </w:r>
      <w:r w:rsidR="00C67E9D" w:rsidRPr="00BD1D1C">
        <w:rPr>
          <w:rFonts w:ascii="Times New Roman" w:hAnsi="Times New Roman" w:cs="Times New Roman"/>
          <w:sz w:val="22"/>
          <w:szCs w:val="22"/>
        </w:rPr>
        <w:t xml:space="preserve"> </w:t>
      </w:r>
      <w:r w:rsidR="00C67E9D" w:rsidRPr="00BD1D1C">
        <w:rPr>
          <w:rFonts w:ascii="Times New Roman" w:hAnsi="Times New Roman" w:cs="Times New Roman"/>
          <w:b/>
          <w:bCs/>
          <w:sz w:val="22"/>
          <w:szCs w:val="22"/>
        </w:rPr>
        <w:t xml:space="preserve">Maksimali paslaugų įsigijimui skiriama lėšų suma yra </w:t>
      </w:r>
      <w:r w:rsidR="00A732FB" w:rsidRPr="00BD1D1C">
        <w:rPr>
          <w:rFonts w:ascii="Times New Roman" w:hAnsi="Times New Roman" w:cs="Times New Roman"/>
          <w:sz w:val="22"/>
          <w:szCs w:val="22"/>
        </w:rPr>
        <w:t>15000,00 Eur be PVM, 18150,00 Eur su PVM.</w:t>
      </w:r>
    </w:p>
    <w:p w14:paraId="1222955F" w14:textId="2FA48C3D" w:rsidR="00FB3C75" w:rsidRPr="00AF3C6D" w:rsidRDefault="00C67E9D">
      <w:pPr>
        <w:pStyle w:val="Betarp"/>
        <w:numPr>
          <w:ilvl w:val="1"/>
          <w:numId w:val="8"/>
        </w:numPr>
        <w:tabs>
          <w:tab w:val="left" w:pos="1134"/>
        </w:tabs>
        <w:spacing w:after="120"/>
        <w:ind w:left="0" w:firstLine="709"/>
        <w:contextualSpacing/>
        <w:rPr>
          <w:rFonts w:ascii="Times New Roman" w:hAnsi="Times New Roman" w:cs="Times New Roman"/>
        </w:rPr>
      </w:pPr>
      <w:r w:rsidRPr="00AF3C6D">
        <w:rPr>
          <w:rFonts w:ascii="Times New Roman" w:hAnsi="Times New Roman" w:cs="Times New Roman"/>
          <w:b/>
          <w:bCs/>
        </w:rPr>
        <w:t>Eur su PVM:</w:t>
      </w:r>
    </w:p>
    <w:p w14:paraId="27BEB99D" w14:textId="05E08C0D" w:rsidR="00C67E9D" w:rsidRPr="00BD1D1C" w:rsidRDefault="00C67E9D">
      <w:pPr>
        <w:pStyle w:val="Betarp"/>
        <w:numPr>
          <w:ilvl w:val="2"/>
          <w:numId w:val="8"/>
        </w:numPr>
        <w:tabs>
          <w:tab w:val="left" w:pos="1134"/>
        </w:tabs>
        <w:spacing w:after="120"/>
        <w:ind w:left="0" w:firstLine="709"/>
        <w:contextualSpacing/>
        <w:rPr>
          <w:rFonts w:ascii="Times New Roman" w:hAnsi="Times New Roman" w:cs="Times New Roman"/>
          <w:color w:val="000000" w:themeColor="text1"/>
        </w:rPr>
      </w:pPr>
      <w:r w:rsidRPr="00BD1D1C">
        <w:rPr>
          <w:rFonts w:ascii="Times New Roman" w:hAnsi="Times New Roman" w:cs="Times New Roman"/>
          <w:color w:val="000000" w:themeColor="text1"/>
        </w:rPr>
        <w:t xml:space="preserve"> C1 automobilio (be vairuotojo) maksimalus vienos paros nuomos įkainis –70,00 Eur be PVM, 84,70 Eur su PVM (viršijus nurodytą įkainį tiekėjo pasiūlymas bus atmestas);</w:t>
      </w:r>
    </w:p>
    <w:p w14:paraId="721F8DF1" w14:textId="7D695334" w:rsidR="00C67E9D" w:rsidRPr="00BD1D1C" w:rsidRDefault="00C67E9D">
      <w:pPr>
        <w:pStyle w:val="Betarp"/>
        <w:numPr>
          <w:ilvl w:val="2"/>
          <w:numId w:val="8"/>
        </w:numPr>
        <w:tabs>
          <w:tab w:val="left" w:pos="1134"/>
        </w:tabs>
        <w:spacing w:after="120"/>
        <w:ind w:left="0" w:firstLine="709"/>
        <w:contextualSpacing/>
        <w:rPr>
          <w:rFonts w:ascii="Times New Roman" w:hAnsi="Times New Roman" w:cs="Times New Roman"/>
          <w:color w:val="000000" w:themeColor="text1"/>
        </w:rPr>
      </w:pPr>
      <w:r w:rsidRPr="00BD1D1C">
        <w:rPr>
          <w:rFonts w:ascii="Times New Roman" w:hAnsi="Times New Roman" w:cs="Times New Roman"/>
          <w:color w:val="000000" w:themeColor="text1"/>
        </w:rPr>
        <w:t xml:space="preserve"> DE1 automobilio (be vairuotojo) maksimalus vienos paros nuomos įkainis – 80,00 Eur be PVM, 96,80 Eur su PVM (viršijus nurodytą įkainį tiekėjo pasiūlymas bus atmestas);</w:t>
      </w:r>
    </w:p>
    <w:p w14:paraId="509A4CE3" w14:textId="28D61A6C" w:rsidR="00C67E9D" w:rsidRPr="00BD1D1C" w:rsidRDefault="00C67E9D">
      <w:pPr>
        <w:pStyle w:val="Betarp"/>
        <w:numPr>
          <w:ilvl w:val="2"/>
          <w:numId w:val="8"/>
        </w:numPr>
        <w:tabs>
          <w:tab w:val="left" w:pos="1134"/>
        </w:tabs>
        <w:spacing w:after="120"/>
        <w:ind w:left="0" w:firstLine="709"/>
        <w:contextualSpacing/>
        <w:rPr>
          <w:rFonts w:ascii="Times New Roman" w:hAnsi="Times New Roman" w:cs="Times New Roman"/>
          <w:color w:val="000000" w:themeColor="text1"/>
        </w:rPr>
      </w:pPr>
      <w:r w:rsidRPr="00BD1D1C">
        <w:rPr>
          <w:rFonts w:ascii="Times New Roman" w:hAnsi="Times New Roman" w:cs="Times New Roman"/>
          <w:color w:val="000000" w:themeColor="text1"/>
        </w:rPr>
        <w:t xml:space="preserve"> 8–9 vietų mikroautobuso (be vairuotojo) maksimalus vienos paros nuomos įkainis – 100,00 Eur be PVM, 121,00 Eur su PVM (viršijus nurodytą įkainį tiekėjo pasiūlymas bus atmestas);</w:t>
      </w:r>
    </w:p>
    <w:p w14:paraId="485E7AAE" w14:textId="779A47F0" w:rsidR="00C67E9D" w:rsidRPr="00BD1D1C" w:rsidRDefault="00C67E9D">
      <w:pPr>
        <w:pStyle w:val="Betarp"/>
        <w:numPr>
          <w:ilvl w:val="2"/>
          <w:numId w:val="8"/>
        </w:numPr>
        <w:tabs>
          <w:tab w:val="left" w:pos="1134"/>
        </w:tabs>
        <w:spacing w:after="120"/>
        <w:ind w:left="0" w:firstLine="709"/>
        <w:contextualSpacing/>
        <w:rPr>
          <w:rFonts w:ascii="Times New Roman" w:hAnsi="Times New Roman" w:cs="Times New Roman"/>
          <w:color w:val="000000" w:themeColor="text1"/>
        </w:rPr>
      </w:pPr>
      <w:r w:rsidRPr="00BD1D1C">
        <w:rPr>
          <w:rFonts w:ascii="Times New Roman" w:hAnsi="Times New Roman" w:cs="Times New Roman"/>
          <w:color w:val="000000" w:themeColor="text1"/>
        </w:rPr>
        <w:t xml:space="preserve"> C1 automobilio (su vairuotoju) maksimalus vienos paros nuomos įkainis – 2</w:t>
      </w:r>
      <w:r w:rsidR="00AF3C6D">
        <w:rPr>
          <w:rFonts w:ascii="Times New Roman" w:hAnsi="Times New Roman" w:cs="Times New Roman"/>
          <w:color w:val="000000" w:themeColor="text1"/>
        </w:rPr>
        <w:t>5</w:t>
      </w:r>
      <w:r w:rsidRPr="00BD1D1C">
        <w:rPr>
          <w:rFonts w:ascii="Times New Roman" w:hAnsi="Times New Roman" w:cs="Times New Roman"/>
          <w:color w:val="000000" w:themeColor="text1"/>
        </w:rPr>
        <w:t xml:space="preserve">0,00 Eur be PVM, </w:t>
      </w:r>
      <w:r w:rsidR="00AF3C6D">
        <w:rPr>
          <w:rFonts w:ascii="Times New Roman" w:hAnsi="Times New Roman" w:cs="Times New Roman"/>
          <w:color w:val="000000" w:themeColor="text1"/>
        </w:rPr>
        <w:t>302,50</w:t>
      </w:r>
      <w:r w:rsidRPr="00BD1D1C">
        <w:rPr>
          <w:rFonts w:ascii="Times New Roman" w:hAnsi="Times New Roman" w:cs="Times New Roman"/>
          <w:color w:val="000000" w:themeColor="text1"/>
        </w:rPr>
        <w:t xml:space="preserve"> Eur su PVM (viršijus nurodytą įkainį tiekėjo pasiūlymas bus atmestas);</w:t>
      </w:r>
    </w:p>
    <w:p w14:paraId="11A2552A" w14:textId="6B116AA1" w:rsidR="00C67E9D" w:rsidRPr="00BD1D1C" w:rsidRDefault="00C67E9D">
      <w:pPr>
        <w:pStyle w:val="Betarp"/>
        <w:numPr>
          <w:ilvl w:val="2"/>
          <w:numId w:val="8"/>
        </w:numPr>
        <w:tabs>
          <w:tab w:val="left" w:pos="1134"/>
        </w:tabs>
        <w:spacing w:after="120"/>
        <w:ind w:left="0" w:firstLine="709"/>
        <w:contextualSpacing/>
        <w:rPr>
          <w:rFonts w:ascii="Times New Roman" w:hAnsi="Times New Roman" w:cs="Times New Roman"/>
          <w:color w:val="000000" w:themeColor="text1"/>
        </w:rPr>
      </w:pPr>
      <w:r w:rsidRPr="00BD1D1C">
        <w:rPr>
          <w:rFonts w:ascii="Times New Roman" w:hAnsi="Times New Roman" w:cs="Times New Roman"/>
          <w:color w:val="000000" w:themeColor="text1"/>
        </w:rPr>
        <w:t xml:space="preserve"> DE1 automobilio (su vairuotoju) maksimalus vienos paros nuomos įkainis – </w:t>
      </w:r>
      <w:r w:rsidR="00AF3C6D">
        <w:rPr>
          <w:rFonts w:ascii="Times New Roman" w:hAnsi="Times New Roman" w:cs="Times New Roman"/>
          <w:color w:val="000000" w:themeColor="text1"/>
        </w:rPr>
        <w:t>300</w:t>
      </w:r>
      <w:r w:rsidRPr="00BD1D1C">
        <w:rPr>
          <w:rFonts w:ascii="Times New Roman" w:hAnsi="Times New Roman" w:cs="Times New Roman"/>
          <w:color w:val="000000" w:themeColor="text1"/>
        </w:rPr>
        <w:t xml:space="preserve">,00 Eur be PVM, </w:t>
      </w:r>
      <w:r w:rsidR="00AF3C6D">
        <w:rPr>
          <w:rFonts w:ascii="Times New Roman" w:hAnsi="Times New Roman" w:cs="Times New Roman"/>
          <w:color w:val="000000" w:themeColor="text1"/>
        </w:rPr>
        <w:t>363,0</w:t>
      </w:r>
      <w:r w:rsidRPr="00BD1D1C">
        <w:rPr>
          <w:rFonts w:ascii="Times New Roman" w:hAnsi="Times New Roman" w:cs="Times New Roman"/>
          <w:color w:val="000000" w:themeColor="text1"/>
        </w:rPr>
        <w:t>0 Eur su PVM (viršijus nurodytą įkainį tiekėjo pasiūlymas bus atmestas);</w:t>
      </w:r>
    </w:p>
    <w:p w14:paraId="7A413D74" w14:textId="2FDF7A8B" w:rsidR="00C67E9D" w:rsidRPr="00BD1D1C" w:rsidRDefault="00C67E9D">
      <w:pPr>
        <w:pStyle w:val="Betarp"/>
        <w:numPr>
          <w:ilvl w:val="2"/>
          <w:numId w:val="8"/>
        </w:numPr>
        <w:tabs>
          <w:tab w:val="left" w:pos="1134"/>
        </w:tabs>
        <w:spacing w:after="120"/>
        <w:ind w:left="0" w:firstLine="709"/>
        <w:contextualSpacing/>
        <w:rPr>
          <w:rFonts w:ascii="Times New Roman" w:hAnsi="Times New Roman" w:cs="Times New Roman"/>
          <w:color w:val="000000" w:themeColor="text1"/>
        </w:rPr>
      </w:pPr>
      <w:r w:rsidRPr="00BD1D1C">
        <w:rPr>
          <w:rFonts w:ascii="Times New Roman" w:hAnsi="Times New Roman" w:cs="Times New Roman"/>
          <w:color w:val="000000" w:themeColor="text1"/>
        </w:rPr>
        <w:t xml:space="preserve"> 8–9 vietų mikroautobuso (su vairuotoju) maksimalus vienos paros nuomos įkainis – </w:t>
      </w:r>
      <w:r w:rsidR="00AF3C6D">
        <w:rPr>
          <w:rFonts w:ascii="Times New Roman" w:hAnsi="Times New Roman" w:cs="Times New Roman"/>
          <w:color w:val="000000" w:themeColor="text1"/>
        </w:rPr>
        <w:t>300</w:t>
      </w:r>
      <w:r w:rsidR="00AF3C6D" w:rsidRPr="00BD1D1C">
        <w:rPr>
          <w:rFonts w:ascii="Times New Roman" w:hAnsi="Times New Roman" w:cs="Times New Roman"/>
          <w:color w:val="000000" w:themeColor="text1"/>
        </w:rPr>
        <w:t xml:space="preserve">,00 Eur be PVM, </w:t>
      </w:r>
      <w:r w:rsidR="00AF3C6D">
        <w:rPr>
          <w:rFonts w:ascii="Times New Roman" w:hAnsi="Times New Roman" w:cs="Times New Roman"/>
          <w:color w:val="000000" w:themeColor="text1"/>
        </w:rPr>
        <w:t>363,0</w:t>
      </w:r>
      <w:r w:rsidR="00AF3C6D" w:rsidRPr="00BD1D1C">
        <w:rPr>
          <w:rFonts w:ascii="Times New Roman" w:hAnsi="Times New Roman" w:cs="Times New Roman"/>
          <w:color w:val="000000" w:themeColor="text1"/>
        </w:rPr>
        <w:t xml:space="preserve">0 </w:t>
      </w:r>
      <w:r w:rsidRPr="00BD1D1C">
        <w:rPr>
          <w:rFonts w:ascii="Times New Roman" w:hAnsi="Times New Roman" w:cs="Times New Roman"/>
          <w:color w:val="000000" w:themeColor="text1"/>
        </w:rPr>
        <w:t>Eur su PVM (viršijus nurodytą įkainį tiekėjo pasiūlymas bus atmestas);</w:t>
      </w:r>
    </w:p>
    <w:p w14:paraId="7FD46DE0" w14:textId="3C9FAD79" w:rsidR="00C67E9D" w:rsidRPr="00BD1D1C" w:rsidRDefault="00C67E9D">
      <w:pPr>
        <w:pStyle w:val="Betarp"/>
        <w:numPr>
          <w:ilvl w:val="2"/>
          <w:numId w:val="8"/>
        </w:numPr>
        <w:tabs>
          <w:tab w:val="left" w:pos="1134"/>
        </w:tabs>
        <w:spacing w:after="120"/>
        <w:ind w:left="0" w:firstLine="709"/>
        <w:contextualSpacing/>
        <w:rPr>
          <w:rFonts w:ascii="Times New Roman" w:hAnsi="Times New Roman" w:cs="Times New Roman"/>
          <w:color w:val="000000" w:themeColor="text1"/>
        </w:rPr>
      </w:pPr>
      <w:r w:rsidRPr="00BD1D1C">
        <w:rPr>
          <w:rFonts w:ascii="Times New Roman" w:hAnsi="Times New Roman" w:cs="Times New Roman"/>
          <w:color w:val="000000" w:themeColor="text1"/>
        </w:rPr>
        <w:t xml:space="preserve"> C1 automobilio (su vairuotoju</w:t>
      </w:r>
      <w:bookmarkStart w:id="15" w:name="_Hlk103066922"/>
      <w:r w:rsidRPr="00BD1D1C">
        <w:rPr>
          <w:rFonts w:ascii="Times New Roman" w:hAnsi="Times New Roman" w:cs="Times New Roman"/>
          <w:color w:val="000000" w:themeColor="text1"/>
        </w:rPr>
        <w:t>, įskaitant vairuotojo nakvynę</w:t>
      </w:r>
      <w:bookmarkEnd w:id="15"/>
      <w:r w:rsidRPr="00BD1D1C">
        <w:rPr>
          <w:rFonts w:ascii="Times New Roman" w:hAnsi="Times New Roman" w:cs="Times New Roman"/>
          <w:color w:val="000000" w:themeColor="text1"/>
        </w:rPr>
        <w:t xml:space="preserve">) maksimalus vienos paros nuomos įkainis – </w:t>
      </w:r>
      <w:r w:rsidR="00AF3C6D">
        <w:rPr>
          <w:rFonts w:ascii="Times New Roman" w:hAnsi="Times New Roman" w:cs="Times New Roman"/>
          <w:color w:val="000000" w:themeColor="text1"/>
        </w:rPr>
        <w:t>300</w:t>
      </w:r>
      <w:r w:rsidRPr="00BD1D1C">
        <w:rPr>
          <w:rFonts w:ascii="Times New Roman" w:hAnsi="Times New Roman" w:cs="Times New Roman"/>
          <w:color w:val="000000" w:themeColor="text1"/>
        </w:rPr>
        <w:t xml:space="preserve">,00 Eur be PVM, </w:t>
      </w:r>
      <w:r w:rsidR="00AF3C6D">
        <w:rPr>
          <w:rFonts w:ascii="Times New Roman" w:hAnsi="Times New Roman" w:cs="Times New Roman"/>
          <w:color w:val="000000" w:themeColor="text1"/>
        </w:rPr>
        <w:t>363,00</w:t>
      </w:r>
      <w:r w:rsidRPr="00BD1D1C">
        <w:rPr>
          <w:rFonts w:ascii="Times New Roman" w:hAnsi="Times New Roman" w:cs="Times New Roman"/>
          <w:color w:val="000000" w:themeColor="text1"/>
        </w:rPr>
        <w:t xml:space="preserve"> Eur su PVM (viršijus nurodytą įkainį tiekėjo pasiūlymas bus atmestas);</w:t>
      </w:r>
    </w:p>
    <w:p w14:paraId="04897CE1" w14:textId="4C5FEDF1" w:rsidR="00C67E9D" w:rsidRPr="00BD1D1C" w:rsidRDefault="00C67E9D">
      <w:pPr>
        <w:pStyle w:val="Betarp"/>
        <w:numPr>
          <w:ilvl w:val="2"/>
          <w:numId w:val="8"/>
        </w:numPr>
        <w:tabs>
          <w:tab w:val="left" w:pos="1134"/>
        </w:tabs>
        <w:spacing w:after="120"/>
        <w:ind w:left="0" w:firstLine="709"/>
        <w:contextualSpacing/>
        <w:rPr>
          <w:rFonts w:ascii="Times New Roman" w:hAnsi="Times New Roman" w:cs="Times New Roman"/>
          <w:color w:val="000000" w:themeColor="text1"/>
        </w:rPr>
      </w:pPr>
      <w:r w:rsidRPr="00BD1D1C">
        <w:rPr>
          <w:rFonts w:ascii="Times New Roman" w:hAnsi="Times New Roman" w:cs="Times New Roman"/>
          <w:color w:val="000000" w:themeColor="text1"/>
        </w:rPr>
        <w:t xml:space="preserve"> DE1 automobilio (su vairuotoju, įskaitant vairuotojo nakvynę) maksimalus vienos paros nuomos įkainis – </w:t>
      </w:r>
      <w:r w:rsidR="00AF3C6D">
        <w:rPr>
          <w:rFonts w:ascii="Times New Roman" w:hAnsi="Times New Roman" w:cs="Times New Roman"/>
          <w:color w:val="000000" w:themeColor="text1"/>
        </w:rPr>
        <w:t>35</w:t>
      </w:r>
      <w:r w:rsidRPr="00BD1D1C">
        <w:rPr>
          <w:rFonts w:ascii="Times New Roman" w:hAnsi="Times New Roman" w:cs="Times New Roman"/>
          <w:color w:val="000000" w:themeColor="text1"/>
        </w:rPr>
        <w:t xml:space="preserve">0,00 Eur be PVM, </w:t>
      </w:r>
      <w:r w:rsidR="00AF3C6D">
        <w:rPr>
          <w:rFonts w:ascii="Times New Roman" w:hAnsi="Times New Roman" w:cs="Times New Roman"/>
          <w:color w:val="000000" w:themeColor="text1"/>
        </w:rPr>
        <w:t>423,50</w:t>
      </w:r>
      <w:r w:rsidRPr="00BD1D1C">
        <w:rPr>
          <w:rFonts w:ascii="Times New Roman" w:hAnsi="Times New Roman" w:cs="Times New Roman"/>
          <w:color w:val="000000" w:themeColor="text1"/>
        </w:rPr>
        <w:t xml:space="preserve"> Eur su PVM (viršijus nurodytą įkainį tiekėjo pasiūlymas bus atmestas);</w:t>
      </w:r>
    </w:p>
    <w:p w14:paraId="358D8973" w14:textId="51515712" w:rsidR="00C67E9D" w:rsidRPr="00BD1D1C" w:rsidRDefault="00C67E9D">
      <w:pPr>
        <w:pStyle w:val="Betarp"/>
        <w:numPr>
          <w:ilvl w:val="2"/>
          <w:numId w:val="8"/>
        </w:numPr>
        <w:tabs>
          <w:tab w:val="left" w:pos="1134"/>
        </w:tabs>
        <w:spacing w:after="120"/>
        <w:ind w:left="0" w:firstLine="709"/>
        <w:contextualSpacing/>
        <w:rPr>
          <w:rFonts w:ascii="Times New Roman" w:hAnsi="Times New Roman" w:cs="Times New Roman"/>
          <w:color w:val="000000" w:themeColor="text1"/>
        </w:rPr>
      </w:pPr>
      <w:r w:rsidRPr="00BD1D1C">
        <w:rPr>
          <w:rFonts w:ascii="Times New Roman" w:hAnsi="Times New Roman" w:cs="Times New Roman"/>
          <w:color w:val="000000" w:themeColor="text1"/>
        </w:rPr>
        <w:t xml:space="preserve"> 8–9 vietų mikroautobuso (su vairuotoju, įskaitant vairuotojo nakvynę) maksimalus vienos paros nuomos įkainis – </w:t>
      </w:r>
      <w:r w:rsidR="00AF3C6D">
        <w:rPr>
          <w:rFonts w:ascii="Times New Roman" w:hAnsi="Times New Roman" w:cs="Times New Roman"/>
          <w:color w:val="000000" w:themeColor="text1"/>
        </w:rPr>
        <w:t>350</w:t>
      </w:r>
      <w:r w:rsidRPr="00BD1D1C">
        <w:rPr>
          <w:rFonts w:ascii="Times New Roman" w:hAnsi="Times New Roman" w:cs="Times New Roman"/>
          <w:color w:val="000000" w:themeColor="text1"/>
        </w:rPr>
        <w:t xml:space="preserve">,00 Eur be PVM, </w:t>
      </w:r>
      <w:r w:rsidR="00AF3C6D">
        <w:rPr>
          <w:rFonts w:ascii="Times New Roman" w:hAnsi="Times New Roman" w:cs="Times New Roman"/>
          <w:color w:val="000000" w:themeColor="text1"/>
        </w:rPr>
        <w:t>423</w:t>
      </w:r>
      <w:r w:rsidR="00671AFD">
        <w:rPr>
          <w:rFonts w:ascii="Times New Roman" w:hAnsi="Times New Roman" w:cs="Times New Roman"/>
          <w:color w:val="000000" w:themeColor="text1"/>
        </w:rPr>
        <w:t>,50</w:t>
      </w:r>
      <w:r w:rsidRPr="00BD1D1C">
        <w:rPr>
          <w:rFonts w:ascii="Times New Roman" w:hAnsi="Times New Roman" w:cs="Times New Roman"/>
          <w:color w:val="000000" w:themeColor="text1"/>
        </w:rPr>
        <w:t xml:space="preserve"> Eur su PVM (viršijus nurodytą įkainį tiekėjo pasiūlymas bus atmestas).</w:t>
      </w:r>
    </w:p>
    <w:p w14:paraId="49117D58" w14:textId="65F64737" w:rsidR="005D280D" w:rsidRPr="00BD1D1C" w:rsidRDefault="002C41AA" w:rsidP="00E62E95">
      <w:pPr>
        <w:pStyle w:val="Betarp"/>
        <w:contextualSpacing/>
        <w:rPr>
          <w:rFonts w:ascii="Times New Roman" w:hAnsi="Times New Roman" w:cs="Times New Roman"/>
        </w:rPr>
      </w:pPr>
      <w:r w:rsidRPr="00BD1D1C">
        <w:rPr>
          <w:rFonts w:ascii="Times New Roman" w:hAnsi="Times New Roman" w:cs="Times New Roman"/>
        </w:rPr>
        <w:t>2.2.</w:t>
      </w:r>
      <w:r w:rsidR="00ED1C85" w:rsidRPr="00BD1D1C">
        <w:rPr>
          <w:rFonts w:ascii="Times New Roman" w:hAnsi="Times New Roman" w:cs="Times New Roman"/>
        </w:rPr>
        <w:t xml:space="preserve"> </w:t>
      </w:r>
      <w:r w:rsidR="00FB3C75" w:rsidRPr="00BD1D1C">
        <w:rPr>
          <w:rFonts w:ascii="Times New Roman" w:hAnsi="Times New Roman" w:cs="Times New Roman"/>
        </w:rPr>
        <w:t>Pirkimo objektas į dalis neskaidomas.</w:t>
      </w:r>
      <w:r w:rsidR="00702B7B" w:rsidRPr="00BD1D1C">
        <w:rPr>
          <w:rFonts w:ascii="Times New Roman" w:hAnsi="Times New Roman" w:cs="Times New Roman"/>
        </w:rPr>
        <w:t xml:space="preserve"> Pirkimo apimtys, reikalavimai ir techninė specifikacija apibrėžti </w:t>
      </w:r>
      <w:r w:rsidR="00C314B2" w:rsidRPr="00BD1D1C">
        <w:rPr>
          <w:rFonts w:ascii="Times New Roman" w:hAnsi="Times New Roman" w:cs="Times New Roman"/>
        </w:rPr>
        <w:t>s</w:t>
      </w:r>
      <w:r w:rsidR="000B6976" w:rsidRPr="00BD1D1C">
        <w:rPr>
          <w:rFonts w:ascii="Times New Roman" w:hAnsi="Times New Roman" w:cs="Times New Roman"/>
        </w:rPr>
        <w:t>pecialiųjų p</w:t>
      </w:r>
      <w:r w:rsidR="00702B7B" w:rsidRPr="00BD1D1C">
        <w:rPr>
          <w:rFonts w:ascii="Times New Roman" w:hAnsi="Times New Roman" w:cs="Times New Roman"/>
        </w:rPr>
        <w:t xml:space="preserve">irkimo sąlygų </w:t>
      </w:r>
      <w:r w:rsidR="00E0401C" w:rsidRPr="00BD1D1C">
        <w:rPr>
          <w:rFonts w:ascii="Times New Roman" w:hAnsi="Times New Roman" w:cs="Times New Roman"/>
        </w:rPr>
        <w:t>1</w:t>
      </w:r>
      <w:r w:rsidR="00702B7B" w:rsidRPr="00BD1D1C">
        <w:rPr>
          <w:rFonts w:ascii="Times New Roman" w:hAnsi="Times New Roman" w:cs="Times New Roman"/>
          <w:color w:val="00B050"/>
        </w:rPr>
        <w:t xml:space="preserve"> </w:t>
      </w:r>
      <w:r w:rsidR="00702B7B" w:rsidRPr="00BD1D1C">
        <w:rPr>
          <w:rFonts w:ascii="Times New Roman" w:hAnsi="Times New Roman" w:cs="Times New Roman"/>
        </w:rPr>
        <w:t>priede.</w:t>
      </w:r>
    </w:p>
    <w:p w14:paraId="2B9FCCA2" w14:textId="34073C68" w:rsidR="003943EC" w:rsidRPr="00BD1D1C" w:rsidRDefault="003943EC" w:rsidP="00A636F3">
      <w:pPr>
        <w:pStyle w:val="Sraopastraipa"/>
        <w:spacing w:line="240" w:lineRule="auto"/>
        <w:ind w:left="0" w:firstLine="709"/>
        <w:rPr>
          <w:rFonts w:ascii="Times New Roman" w:hAnsi="Times New Roman" w:cs="Times New Roman"/>
        </w:rPr>
      </w:pPr>
      <w:r w:rsidRPr="00BD1D1C">
        <w:rPr>
          <w:rFonts w:ascii="Times New Roman" w:hAnsi="Times New Roman" w:cs="Times New Roman"/>
        </w:rPr>
        <w:t>2.</w:t>
      </w:r>
      <w:r w:rsidR="001F568A" w:rsidRPr="00BD1D1C">
        <w:rPr>
          <w:rFonts w:ascii="Times New Roman" w:hAnsi="Times New Roman" w:cs="Times New Roman"/>
        </w:rPr>
        <w:t>3</w:t>
      </w:r>
      <w:r w:rsidRPr="00BD1D1C">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D1D1C" w:rsidRDefault="003943EC" w:rsidP="00A636F3">
      <w:pPr>
        <w:pStyle w:val="Sraopastraipa"/>
        <w:spacing w:line="240" w:lineRule="auto"/>
        <w:ind w:left="0" w:firstLine="709"/>
        <w:rPr>
          <w:rFonts w:ascii="Times New Roman" w:hAnsi="Times New Roman" w:cs="Times New Roman"/>
        </w:rPr>
      </w:pPr>
      <w:r w:rsidRPr="00BD1D1C">
        <w:rPr>
          <w:rFonts w:ascii="Times New Roman" w:hAnsi="Times New Roman" w:cs="Times New Roman"/>
        </w:rPr>
        <w:t>2.</w:t>
      </w:r>
      <w:r w:rsidR="001F568A" w:rsidRPr="00BD1D1C">
        <w:rPr>
          <w:rFonts w:ascii="Times New Roman" w:hAnsi="Times New Roman" w:cs="Times New Roman"/>
        </w:rPr>
        <w:t>4</w:t>
      </w:r>
      <w:r w:rsidRPr="00BD1D1C">
        <w:rPr>
          <w:rFonts w:ascii="Times New Roman" w:hAnsi="Times New Roman" w:cs="Times New Roman"/>
        </w:rPr>
        <w:t xml:space="preserve">. Jeigu apibūdinant pirkimo objektą techninėje specifikacijoje nurodytas standartas, </w:t>
      </w:r>
      <w:r w:rsidRPr="00BD1D1C">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D1D1C">
        <w:rPr>
          <w:rFonts w:ascii="Times New Roman" w:hAnsi="Times New Roman" w:cs="Times New Roman"/>
        </w:rPr>
        <w:t xml:space="preserve">turi būti laikoma, kad kiekviena tokia nuoroda yra pateikta su žodžiais „arba lygiavertis“. </w:t>
      </w:r>
    </w:p>
    <w:p w14:paraId="0CEA2D40" w14:textId="7FD38B57" w:rsidR="00FB3C75" w:rsidRPr="00BD1D1C" w:rsidRDefault="00BF3638">
      <w:pPr>
        <w:pStyle w:val="Antrat1"/>
        <w:numPr>
          <w:ilvl w:val="0"/>
          <w:numId w:val="8"/>
        </w:numPr>
        <w:spacing w:before="720" w:after="0"/>
        <w:ind w:left="357" w:hanging="357"/>
        <w:rPr>
          <w:rFonts w:ascii="Times New Roman" w:hAnsi="Times New Roman" w:cs="Times New Roman"/>
          <w:color w:val="auto"/>
        </w:rPr>
      </w:pPr>
      <w:bookmarkStart w:id="16" w:name="_Toc138076293"/>
      <w:r w:rsidRPr="00BD1D1C">
        <w:rPr>
          <w:rFonts w:ascii="Times New Roman" w:hAnsi="Times New Roman" w:cs="Times New Roman"/>
          <w:color w:val="auto"/>
        </w:rPr>
        <w:t>Tiekėjų pašalinimo pagrindai</w:t>
      </w:r>
      <w:r w:rsidR="00E201D8" w:rsidRPr="00BD1D1C">
        <w:rPr>
          <w:rFonts w:ascii="Times New Roman" w:hAnsi="Times New Roman" w:cs="Times New Roman"/>
          <w:color w:val="auto"/>
        </w:rPr>
        <w:t>, kvalifikacijos reikalavimai ir reikalaujami kokybės vadybos sistemos ir (ar</w:t>
      </w:r>
      <w:r w:rsidR="00817AB9" w:rsidRPr="00BD1D1C">
        <w:rPr>
          <w:rFonts w:ascii="Times New Roman" w:hAnsi="Times New Roman" w:cs="Times New Roman"/>
          <w:color w:val="auto"/>
        </w:rPr>
        <w:t>ba</w:t>
      </w:r>
      <w:r w:rsidR="00E201D8" w:rsidRPr="00BD1D1C">
        <w:rPr>
          <w:rFonts w:ascii="Times New Roman" w:hAnsi="Times New Roman" w:cs="Times New Roman"/>
          <w:color w:val="auto"/>
        </w:rPr>
        <w:t xml:space="preserve">) </w:t>
      </w:r>
      <w:r w:rsidR="00817AB9" w:rsidRPr="00BD1D1C">
        <w:rPr>
          <w:rFonts w:ascii="Times New Roman" w:hAnsi="Times New Roman" w:cs="Times New Roman"/>
          <w:color w:val="auto"/>
        </w:rPr>
        <w:t>aplinkos apsaugos vadybos sistemos standartai</w:t>
      </w:r>
      <w:bookmarkEnd w:id="16"/>
      <w:r w:rsidR="00817AB9" w:rsidRPr="00BD1D1C">
        <w:rPr>
          <w:rFonts w:ascii="Times New Roman" w:hAnsi="Times New Roman" w:cs="Times New Roman"/>
          <w:color w:val="auto"/>
        </w:rPr>
        <w:t xml:space="preserve"> </w:t>
      </w:r>
    </w:p>
    <w:p w14:paraId="0ED6AD78" w14:textId="723DA34A" w:rsidR="00FB3C75" w:rsidRPr="00BD1D1C" w:rsidRDefault="00FB3C75" w:rsidP="00E62E95">
      <w:pPr>
        <w:spacing w:line="240" w:lineRule="auto"/>
        <w:ind w:firstLine="0"/>
        <w:rPr>
          <w:rFonts w:ascii="Times New Roman" w:hAnsi="Times New Roman" w:cs="Times New Roman"/>
        </w:rPr>
      </w:pPr>
    </w:p>
    <w:p w14:paraId="0311A54E" w14:textId="5826B8F5" w:rsidR="00807185" w:rsidRPr="00BD1D1C" w:rsidRDefault="00E0401C">
      <w:pPr>
        <w:pStyle w:val="Sraopastraipa"/>
        <w:numPr>
          <w:ilvl w:val="1"/>
          <w:numId w:val="8"/>
        </w:numPr>
        <w:spacing w:line="240" w:lineRule="auto"/>
        <w:ind w:left="0" w:firstLine="697"/>
        <w:rPr>
          <w:rFonts w:ascii="Times New Roman" w:hAnsi="Times New Roman" w:cs="Times New Roman"/>
          <w:i/>
          <w:iCs/>
        </w:rPr>
      </w:pPr>
      <w:r w:rsidRPr="00BD1D1C">
        <w:rPr>
          <w:rFonts w:ascii="Times New Roman" w:hAnsi="Times New Roman" w:cs="Times New Roman"/>
        </w:rPr>
        <w:t xml:space="preserve">Tiekėjams, subtiekėjams, ūkio subjektams, kurių pajėgumais tiekėjas remiasi, </w:t>
      </w:r>
      <w:proofErr w:type="spellStart"/>
      <w:r w:rsidRPr="00BD1D1C">
        <w:rPr>
          <w:rFonts w:ascii="Times New Roman" w:hAnsi="Times New Roman" w:cs="Times New Roman"/>
        </w:rPr>
        <w:t>kvazisubtiekėjams</w:t>
      </w:r>
      <w:proofErr w:type="spellEnd"/>
      <w:r w:rsidRPr="00BD1D1C">
        <w:rPr>
          <w:rFonts w:ascii="Times New Roman" w:hAnsi="Times New Roman" w:cs="Times New Roman"/>
        </w:rPr>
        <w:t xml:space="preserve"> pašalinimo pagrindai netaikomi. </w:t>
      </w:r>
    </w:p>
    <w:p w14:paraId="49056D57" w14:textId="07A64BFB" w:rsidR="001F5BA5" w:rsidRPr="00BD1D1C" w:rsidRDefault="005D280D">
      <w:pPr>
        <w:pStyle w:val="Sraopastraipa"/>
        <w:numPr>
          <w:ilvl w:val="1"/>
          <w:numId w:val="8"/>
        </w:numPr>
        <w:spacing w:line="240" w:lineRule="auto"/>
        <w:ind w:left="0" w:firstLine="697"/>
        <w:rPr>
          <w:rFonts w:ascii="Times New Roman" w:hAnsi="Times New Roman" w:cs="Times New Roman"/>
        </w:rPr>
      </w:pPr>
      <w:r w:rsidRPr="00BD1D1C">
        <w:rPr>
          <w:rFonts w:ascii="Times New Roman" w:hAnsi="Times New Roman" w:cs="Times New Roman"/>
        </w:rPr>
        <w:t>Tiekėjams n</w:t>
      </w:r>
      <w:r w:rsidR="00243470" w:rsidRPr="00BD1D1C">
        <w:rPr>
          <w:rFonts w:ascii="Times New Roman" w:hAnsi="Times New Roman" w:cs="Times New Roman"/>
        </w:rPr>
        <w:t xml:space="preserve">enustatomi </w:t>
      </w:r>
      <w:r w:rsidRPr="00BD1D1C">
        <w:rPr>
          <w:rFonts w:ascii="Times New Roman" w:hAnsi="Times New Roman" w:cs="Times New Roman"/>
        </w:rPr>
        <w:t>kvalifikacijos reikalavimai</w:t>
      </w:r>
      <w:r w:rsidR="00F80768" w:rsidRPr="00BD1D1C">
        <w:rPr>
          <w:rFonts w:ascii="Times New Roman" w:hAnsi="Times New Roman" w:cs="Times New Roman"/>
        </w:rPr>
        <w:t xml:space="preserve">, </w:t>
      </w:r>
      <w:r w:rsidRPr="00BD1D1C">
        <w:rPr>
          <w:rFonts w:ascii="Times New Roman" w:hAnsi="Times New Roman" w:cs="Times New Roman"/>
        </w:rPr>
        <w:t>reikalavim</w:t>
      </w:r>
      <w:r w:rsidR="001128FB" w:rsidRPr="00BD1D1C">
        <w:rPr>
          <w:rFonts w:ascii="Times New Roman" w:hAnsi="Times New Roman" w:cs="Times New Roman"/>
        </w:rPr>
        <w:t>ai</w:t>
      </w:r>
      <w:r w:rsidRPr="00BD1D1C">
        <w:rPr>
          <w:rFonts w:ascii="Times New Roman" w:hAnsi="Times New Roman" w:cs="Times New Roman"/>
        </w:rPr>
        <w:t xml:space="preserve"> dėl kokybės vadybos sistemos ir aplinkos apsaugos vadybos sistemos standartų laikymosi</w:t>
      </w:r>
      <w:r w:rsidR="009905AD" w:rsidRPr="00BD1D1C">
        <w:rPr>
          <w:rFonts w:ascii="Times New Roman" w:hAnsi="Times New Roman" w:cs="Times New Roman"/>
        </w:rPr>
        <w:t>.</w:t>
      </w:r>
      <w:r w:rsidR="003B3D2C" w:rsidRPr="00BD1D1C">
        <w:rPr>
          <w:rFonts w:ascii="Times New Roman" w:hAnsi="Times New Roman" w:cs="Times New Roman"/>
        </w:rPr>
        <w:t xml:space="preserve"> Tiekėjas, teikdamas pasiūlymą, įsipareigoja, kad sutartį vykdys tik teisę verstis atitinkama veikla turintys asmenys.</w:t>
      </w:r>
    </w:p>
    <w:p w14:paraId="52D80500" w14:textId="5D300973" w:rsidR="00894FEF" w:rsidRPr="00BD1D1C" w:rsidRDefault="0008617B" w:rsidP="00635E49">
      <w:pPr>
        <w:spacing w:line="20" w:lineRule="atLeast"/>
        <w:ind w:firstLine="709"/>
        <w:rPr>
          <w:rFonts w:ascii="Times New Roman" w:eastAsia="Arial" w:hAnsi="Times New Roman" w:cs="Times New Roman"/>
        </w:rPr>
      </w:pPr>
      <w:r w:rsidRPr="00BD1D1C">
        <w:rPr>
          <w:rFonts w:ascii="Times New Roman" w:hAnsi="Times New Roman" w:cs="Times New Roman"/>
        </w:rPr>
        <w:t xml:space="preserve">3.3. </w:t>
      </w:r>
      <w:r w:rsidRPr="00BD1D1C">
        <w:rPr>
          <w:rFonts w:ascii="Times New Roman" w:eastAsia="Arial" w:hAnsi="Times New Roman" w:cs="Times New Roman"/>
        </w:rPr>
        <w:t xml:space="preserve">Tiekėjas teikdamas pasiūlymą </w:t>
      </w:r>
      <w:r w:rsidR="002C50AE" w:rsidRPr="00BD1D1C">
        <w:rPr>
          <w:rFonts w:ascii="Times New Roman" w:eastAsia="Arial" w:hAnsi="Times New Roman" w:cs="Times New Roman"/>
        </w:rPr>
        <w:t xml:space="preserve">neturi </w:t>
      </w:r>
      <w:r w:rsidRPr="00BD1D1C">
        <w:rPr>
          <w:rFonts w:ascii="Times New Roman" w:eastAsia="Arial" w:hAnsi="Times New Roman" w:cs="Times New Roman"/>
        </w:rPr>
        <w:t xml:space="preserve">pateikti </w:t>
      </w:r>
      <w:r w:rsidR="002C50AE" w:rsidRPr="00BD1D1C">
        <w:rPr>
          <w:rFonts w:ascii="Times New Roman" w:eastAsia="Arial" w:hAnsi="Times New Roman" w:cs="Times New Roman"/>
        </w:rPr>
        <w:t xml:space="preserve">nei EBVPD nei </w:t>
      </w:r>
      <w:r w:rsidRPr="00BD1D1C">
        <w:rPr>
          <w:rFonts w:ascii="Times New Roman" w:eastAsia="Arial" w:hAnsi="Times New Roman" w:cs="Times New Roman"/>
        </w:rPr>
        <w:t>laisvos formos deklaracij</w:t>
      </w:r>
      <w:r w:rsidR="002C50AE" w:rsidRPr="00BD1D1C">
        <w:rPr>
          <w:rFonts w:ascii="Times New Roman" w:eastAsia="Arial" w:hAnsi="Times New Roman" w:cs="Times New Roman"/>
        </w:rPr>
        <w:t>os</w:t>
      </w:r>
      <w:r w:rsidRPr="00BD1D1C">
        <w:rPr>
          <w:rFonts w:ascii="Times New Roman" w:eastAsia="Arial" w:hAnsi="Times New Roman" w:cs="Times New Roman"/>
        </w:rPr>
        <w:t xml:space="preserve"> dėl atitikties reikalavimams. </w:t>
      </w:r>
    </w:p>
    <w:p w14:paraId="69360CD7" w14:textId="6915587E" w:rsidR="00894FEF" w:rsidRPr="00BD1D1C" w:rsidRDefault="00817AB9">
      <w:pPr>
        <w:pStyle w:val="Antrat1"/>
        <w:numPr>
          <w:ilvl w:val="0"/>
          <w:numId w:val="8"/>
        </w:numPr>
        <w:spacing w:before="720" w:after="0" w:line="300" w:lineRule="auto"/>
        <w:ind w:left="357" w:hanging="357"/>
        <w:rPr>
          <w:rFonts w:ascii="Times New Roman" w:hAnsi="Times New Roman" w:cs="Times New Roman"/>
          <w:color w:val="auto"/>
        </w:rPr>
      </w:pPr>
      <w:bookmarkStart w:id="17" w:name="_Toc138076294"/>
      <w:r w:rsidRPr="00BD1D1C">
        <w:rPr>
          <w:rFonts w:ascii="Times New Roman" w:hAnsi="Times New Roman" w:cs="Times New Roman"/>
          <w:color w:val="auto"/>
        </w:rPr>
        <w:t>Reikalavima</w:t>
      </w:r>
      <w:r w:rsidR="00202139" w:rsidRPr="00BD1D1C">
        <w:rPr>
          <w:rFonts w:ascii="Times New Roman" w:hAnsi="Times New Roman" w:cs="Times New Roman"/>
          <w:color w:val="auto"/>
        </w:rPr>
        <w:t xml:space="preserve">i, </w:t>
      </w:r>
      <w:r w:rsidRPr="00BD1D1C">
        <w:rPr>
          <w:rFonts w:ascii="Times New Roman" w:hAnsi="Times New Roman" w:cs="Times New Roman"/>
          <w:color w:val="auto"/>
        </w:rPr>
        <w:t>susiję su nacionaliniu saugumu</w:t>
      </w:r>
      <w:bookmarkEnd w:id="17"/>
      <w:r w:rsidRPr="00BD1D1C">
        <w:rPr>
          <w:rFonts w:ascii="Times New Roman" w:hAnsi="Times New Roman" w:cs="Times New Roman"/>
          <w:color w:val="auto"/>
        </w:rPr>
        <w:t xml:space="preserve"> </w:t>
      </w:r>
    </w:p>
    <w:p w14:paraId="31B8D6A3" w14:textId="7D8BFC6E" w:rsidR="0008378B" w:rsidRPr="00BD1D1C" w:rsidRDefault="0008378B" w:rsidP="00E0401C">
      <w:pPr>
        <w:spacing w:line="240" w:lineRule="auto"/>
        <w:ind w:firstLine="0"/>
        <w:rPr>
          <w:rFonts w:ascii="Times New Roman" w:hAnsi="Times New Roman" w:cs="Times New Roman"/>
          <w:i/>
          <w:color w:val="FF0000"/>
        </w:rPr>
      </w:pPr>
    </w:p>
    <w:p w14:paraId="1B0EF89E" w14:textId="3673B874" w:rsidR="0008378B" w:rsidRPr="00BD1D1C" w:rsidRDefault="00F84C15" w:rsidP="00E62E95">
      <w:pPr>
        <w:spacing w:line="240" w:lineRule="auto"/>
        <w:ind w:firstLine="567"/>
        <w:rPr>
          <w:rFonts w:ascii="Times New Roman" w:hAnsi="Times New Roman" w:cs="Times New Roman"/>
          <w:iCs/>
        </w:rPr>
      </w:pPr>
      <w:r w:rsidRPr="00BD1D1C">
        <w:rPr>
          <w:rFonts w:ascii="Times New Roman" w:hAnsi="Times New Roman" w:cs="Times New Roman"/>
          <w:iCs/>
        </w:rPr>
        <w:t xml:space="preserve">4.1. </w:t>
      </w:r>
      <w:r w:rsidR="0008378B" w:rsidRPr="00BD1D1C">
        <w:rPr>
          <w:rFonts w:ascii="Times New Roman" w:hAnsi="Times New Roman" w:cs="Times New Roman"/>
          <w:iCs/>
        </w:rPr>
        <w:t>P</w:t>
      </w:r>
      <w:r w:rsidR="000B297F" w:rsidRPr="00BD1D1C">
        <w:rPr>
          <w:rFonts w:ascii="Times New Roman" w:hAnsi="Times New Roman" w:cs="Times New Roman"/>
          <w:iCs/>
        </w:rPr>
        <w:t>erkančioji organizacija</w:t>
      </w:r>
      <w:r w:rsidR="0008378B" w:rsidRPr="00BD1D1C">
        <w:rPr>
          <w:rFonts w:ascii="Times New Roman" w:hAnsi="Times New Roman" w:cs="Times New Roman"/>
          <w:iCs/>
        </w:rPr>
        <w:t xml:space="preserve"> </w:t>
      </w:r>
      <w:r w:rsidR="00E0401C" w:rsidRPr="00BD1D1C">
        <w:rPr>
          <w:rFonts w:ascii="Times New Roman" w:hAnsi="Times New Roman" w:cs="Times New Roman"/>
          <w:iCs/>
        </w:rPr>
        <w:t>netaikys nuostatų, susijusių su nacionaliniu saugumu, kurios nurodytos VPĮ.</w:t>
      </w:r>
    </w:p>
    <w:p w14:paraId="490591E3" w14:textId="4440F86E" w:rsidR="006D3202" w:rsidRPr="00BD1D1C" w:rsidRDefault="003630A0">
      <w:pPr>
        <w:pStyle w:val="Antrat1"/>
        <w:numPr>
          <w:ilvl w:val="0"/>
          <w:numId w:val="8"/>
        </w:numPr>
        <w:spacing w:before="720" w:after="0" w:line="300" w:lineRule="auto"/>
        <w:rPr>
          <w:rFonts w:ascii="Times New Roman" w:hAnsi="Times New Roman" w:cs="Times New Roman"/>
          <w:color w:val="auto"/>
        </w:rPr>
      </w:pPr>
      <w:bookmarkStart w:id="18" w:name="_Toc138076295"/>
      <w:r w:rsidRPr="00BD1D1C">
        <w:rPr>
          <w:rFonts w:ascii="Times New Roman" w:hAnsi="Times New Roman" w:cs="Times New Roman"/>
          <w:color w:val="auto"/>
        </w:rPr>
        <w:t>Specialieji reikalavimai pasiūlymų rengimui ir pateikimui</w:t>
      </w:r>
      <w:bookmarkEnd w:id="11"/>
      <w:bookmarkEnd w:id="12"/>
      <w:bookmarkEnd w:id="13"/>
      <w:bookmarkEnd w:id="18"/>
    </w:p>
    <w:p w14:paraId="5971D0C7" w14:textId="77777777" w:rsidR="00E861F5" w:rsidRPr="00BD1D1C" w:rsidRDefault="00E861F5" w:rsidP="00257685">
      <w:pPr>
        <w:ind w:firstLine="0"/>
        <w:rPr>
          <w:rFonts w:ascii="Times New Roman" w:hAnsi="Times New Roman" w:cs="Times New Roman"/>
          <w:b/>
          <w:bCs/>
        </w:rPr>
      </w:pPr>
    </w:p>
    <w:p w14:paraId="704D3E98" w14:textId="5F16EE9E" w:rsidR="00AD4F1A" w:rsidRPr="00BD1D1C" w:rsidRDefault="000010DA" w:rsidP="00DC3C11">
      <w:pPr>
        <w:pStyle w:val="Sraopastraipa"/>
        <w:spacing w:line="240" w:lineRule="auto"/>
        <w:ind w:left="0" w:firstLine="709"/>
        <w:rPr>
          <w:rFonts w:ascii="Times New Roman" w:hAnsi="Times New Roman" w:cs="Times New Roman"/>
        </w:rPr>
      </w:pPr>
      <w:r w:rsidRPr="00BD1D1C">
        <w:rPr>
          <w:rFonts w:ascii="Times New Roman" w:hAnsi="Times New Roman" w:cs="Times New Roman"/>
        </w:rPr>
        <w:t>5</w:t>
      </w:r>
      <w:r w:rsidR="00CC654F" w:rsidRPr="00BD1D1C">
        <w:rPr>
          <w:rFonts w:ascii="Times New Roman" w:hAnsi="Times New Roman" w:cs="Times New Roman"/>
        </w:rPr>
        <w:t>.</w:t>
      </w:r>
      <w:r w:rsidR="00BD2E81" w:rsidRPr="00BD1D1C">
        <w:rPr>
          <w:rFonts w:ascii="Times New Roman" w:hAnsi="Times New Roman" w:cs="Times New Roman"/>
        </w:rPr>
        <w:t>1</w:t>
      </w:r>
      <w:r w:rsidR="00CC654F" w:rsidRPr="00BD1D1C">
        <w:rPr>
          <w:rFonts w:ascii="Times New Roman" w:hAnsi="Times New Roman" w:cs="Times New Roman"/>
        </w:rPr>
        <w:t>.</w:t>
      </w:r>
      <w:r w:rsidR="00291C92" w:rsidRPr="00BD1D1C">
        <w:rPr>
          <w:rFonts w:ascii="Times New Roman" w:hAnsi="Times New Roman" w:cs="Times New Roman"/>
        </w:rPr>
        <w:t xml:space="preserve"> </w:t>
      </w:r>
      <w:r w:rsidR="00D41416" w:rsidRPr="00BD1D1C">
        <w:rPr>
          <w:rFonts w:ascii="Times New Roman" w:hAnsi="Times New Roman" w:cs="Times New Roman"/>
          <w:b/>
          <w:bCs/>
        </w:rPr>
        <w:t xml:space="preserve">CVP IS pasiūlymo lango </w:t>
      </w:r>
      <w:r w:rsidR="00F16BEB" w:rsidRPr="00BD1D1C">
        <w:rPr>
          <w:rFonts w:ascii="Times New Roman" w:hAnsi="Times New Roman" w:cs="Times New Roman"/>
          <w:b/>
          <w:bCs/>
        </w:rPr>
        <w:t xml:space="preserve">eilutėje </w:t>
      </w:r>
      <w:r w:rsidR="008D277C" w:rsidRPr="00BD1D1C">
        <w:rPr>
          <w:rFonts w:ascii="Times New Roman" w:hAnsi="Times New Roman" w:cs="Times New Roman"/>
          <w:b/>
          <w:bCs/>
        </w:rPr>
        <w:t>„Prisegti dokument</w:t>
      </w:r>
      <w:r w:rsidR="00B7716A" w:rsidRPr="00BD1D1C">
        <w:rPr>
          <w:rFonts w:ascii="Times New Roman" w:hAnsi="Times New Roman" w:cs="Times New Roman"/>
          <w:b/>
          <w:bCs/>
        </w:rPr>
        <w:t>us</w:t>
      </w:r>
      <w:r w:rsidR="008D277C" w:rsidRPr="00BD1D1C">
        <w:rPr>
          <w:rFonts w:ascii="Times New Roman" w:hAnsi="Times New Roman" w:cs="Times New Roman"/>
          <w:b/>
          <w:bCs/>
        </w:rPr>
        <w:t>“ pateikiama</w:t>
      </w:r>
      <w:r w:rsidR="005964CC" w:rsidRPr="00BD1D1C">
        <w:rPr>
          <w:rFonts w:ascii="Times New Roman" w:hAnsi="Times New Roman" w:cs="Times New Roman"/>
          <w:b/>
          <w:bCs/>
        </w:rPr>
        <w:t>s</w:t>
      </w:r>
      <w:r w:rsidR="005964CC" w:rsidRPr="00BD1D1C">
        <w:rPr>
          <w:rFonts w:ascii="Times New Roman" w:hAnsi="Times New Roman" w:cs="Times New Roman"/>
        </w:rPr>
        <w:t xml:space="preserve"> </w:t>
      </w:r>
      <w:r w:rsidR="005A5204" w:rsidRPr="00BD1D1C">
        <w:rPr>
          <w:rFonts w:ascii="Times New Roman" w:hAnsi="Times New Roman" w:cs="Times New Roman"/>
        </w:rPr>
        <w:t xml:space="preserve">tiekėjo pasirašytas pasiūlymas, parengtas pagal </w:t>
      </w:r>
      <w:r w:rsidR="00820787" w:rsidRPr="00BD1D1C">
        <w:rPr>
          <w:rFonts w:ascii="Times New Roman" w:hAnsi="Times New Roman" w:cs="Times New Roman"/>
        </w:rPr>
        <w:t>s</w:t>
      </w:r>
      <w:r w:rsidR="00D85943" w:rsidRPr="00BD1D1C">
        <w:rPr>
          <w:rFonts w:ascii="Times New Roman" w:hAnsi="Times New Roman" w:cs="Times New Roman"/>
        </w:rPr>
        <w:t xml:space="preserve">pecialiųjų </w:t>
      </w:r>
      <w:r w:rsidR="005A5204" w:rsidRPr="00BD1D1C">
        <w:rPr>
          <w:rFonts w:ascii="Times New Roman" w:hAnsi="Times New Roman" w:cs="Times New Roman"/>
        </w:rPr>
        <w:fldChar w:fldCharType="begin"/>
      </w:r>
      <w:r w:rsidR="005A5204" w:rsidRPr="00BD1D1C">
        <w:rPr>
          <w:rFonts w:ascii="Times New Roman" w:hAnsi="Times New Roman" w:cs="Times New Roman"/>
        </w:rPr>
        <w:instrText xml:space="preserve"> REF _Ref38540913 \h  \* MERGEFORMAT </w:instrText>
      </w:r>
      <w:r w:rsidR="005A5204" w:rsidRPr="00BD1D1C">
        <w:rPr>
          <w:rFonts w:ascii="Times New Roman" w:hAnsi="Times New Roman" w:cs="Times New Roman"/>
        </w:rPr>
      </w:r>
      <w:r w:rsidR="005A5204" w:rsidRPr="00BD1D1C">
        <w:rPr>
          <w:rFonts w:ascii="Times New Roman" w:hAnsi="Times New Roman" w:cs="Times New Roman"/>
        </w:rPr>
        <w:fldChar w:fldCharType="separate"/>
      </w:r>
      <w:r w:rsidR="00D85943" w:rsidRPr="00BD1D1C">
        <w:rPr>
          <w:rFonts w:ascii="Times New Roman" w:hAnsi="Times New Roman" w:cs="Times New Roman"/>
        </w:rPr>
        <w:t>p</w:t>
      </w:r>
      <w:r w:rsidR="005A5204" w:rsidRPr="00BD1D1C">
        <w:rPr>
          <w:rFonts w:ascii="Times New Roman" w:hAnsi="Times New Roman" w:cs="Times New Roman"/>
        </w:rPr>
        <w:t xml:space="preserve">irkimo sąlygų </w:t>
      </w:r>
      <w:r w:rsidR="00DC3C11" w:rsidRPr="00BD1D1C">
        <w:rPr>
          <w:rFonts w:ascii="Times New Roman" w:hAnsi="Times New Roman" w:cs="Times New Roman"/>
          <w:shd w:val="clear" w:color="auto" w:fill="FFFFFF"/>
        </w:rPr>
        <w:t>2</w:t>
      </w:r>
      <w:r w:rsidR="00D85943" w:rsidRPr="00BD1D1C">
        <w:rPr>
          <w:rFonts w:ascii="Times New Roman" w:hAnsi="Times New Roman" w:cs="Times New Roman"/>
          <w:shd w:val="clear" w:color="auto" w:fill="FFFFFF"/>
        </w:rPr>
        <w:t xml:space="preserve"> </w:t>
      </w:r>
      <w:r w:rsidR="005A5204" w:rsidRPr="00BD1D1C">
        <w:rPr>
          <w:rFonts w:ascii="Times New Roman" w:hAnsi="Times New Roman" w:cs="Times New Roman"/>
        </w:rPr>
        <w:fldChar w:fldCharType="end"/>
      </w:r>
      <w:r w:rsidR="008339CC" w:rsidRPr="00BD1D1C">
        <w:rPr>
          <w:rFonts w:ascii="Times New Roman" w:hAnsi="Times New Roman" w:cs="Times New Roman"/>
        </w:rPr>
        <w:t xml:space="preserve">priede </w:t>
      </w:r>
      <w:r w:rsidR="005A5204" w:rsidRPr="00BD1D1C">
        <w:rPr>
          <w:rFonts w:ascii="Times New Roman" w:hAnsi="Times New Roman" w:cs="Times New Roman"/>
        </w:rPr>
        <w:t>pateiktą pasiūlymo formą ir pasiūlymo formoje nurodyti ir kiti, tiekėjo nuomone, būtini dokumentai (jų kopijos).</w:t>
      </w:r>
    </w:p>
    <w:p w14:paraId="0A3C79F0" w14:textId="43D572A2" w:rsidR="001C1D32" w:rsidRPr="00BD1D1C" w:rsidRDefault="005A52E6" w:rsidP="00E62E95">
      <w:pPr>
        <w:pStyle w:val="Sraopastraipa"/>
        <w:spacing w:line="240" w:lineRule="auto"/>
        <w:ind w:left="0"/>
        <w:rPr>
          <w:rFonts w:ascii="Times New Roman" w:hAnsi="Times New Roman" w:cs="Times New Roman"/>
          <w:u w:val="single"/>
        </w:rPr>
      </w:pPr>
      <w:r w:rsidRPr="00BD1D1C">
        <w:rPr>
          <w:rFonts w:ascii="Times New Roman" w:eastAsia="Calibri" w:hAnsi="Times New Roman" w:cs="Times New Roman"/>
        </w:rPr>
        <w:t xml:space="preserve">5.2. </w:t>
      </w:r>
      <w:r w:rsidR="00AD4F1A" w:rsidRPr="00BD1D1C">
        <w:rPr>
          <w:rFonts w:ascii="Times New Roman" w:eastAsia="Calibri" w:hAnsi="Times New Roman" w:cs="Times New Roman"/>
        </w:rPr>
        <w:t xml:space="preserve">Pasiūlymas gali būti pasirašytas </w:t>
      </w:r>
      <w:r w:rsidR="00FD5736" w:rsidRPr="00BD1D1C">
        <w:rPr>
          <w:rFonts w:ascii="Times New Roman" w:eastAsia="Calibri" w:hAnsi="Times New Roman" w:cs="Times New Roman"/>
        </w:rPr>
        <w:t xml:space="preserve">fiziniu arba </w:t>
      </w:r>
      <w:r w:rsidR="00AD4F1A" w:rsidRPr="00BD1D1C">
        <w:rPr>
          <w:rFonts w:ascii="Times New Roman" w:eastAsia="Calibri" w:hAnsi="Times New Roman" w:cs="Times New Roman"/>
        </w:rPr>
        <w:t xml:space="preserve">kvalifikuotu elektroniniu parašu. Jeigu </w:t>
      </w:r>
      <w:r w:rsidR="00FD5736" w:rsidRPr="00BD1D1C">
        <w:rPr>
          <w:rFonts w:ascii="Times New Roman" w:eastAsia="Calibri" w:hAnsi="Times New Roman" w:cs="Times New Roman"/>
        </w:rPr>
        <w:t xml:space="preserve">tiekėjas </w:t>
      </w:r>
      <w:r w:rsidR="00AD4F1A" w:rsidRPr="00BD1D1C">
        <w:rPr>
          <w:rFonts w:ascii="Times New Roman" w:eastAsia="Calibri" w:hAnsi="Times New Roman" w:cs="Times New Roman"/>
        </w:rPr>
        <w:t>dokumentus tvirtina naudodamas elektroninį, o ne fizinį parašą, elektroninis parašas turi atitikti VPĮ 22</w:t>
      </w:r>
      <w:r w:rsidR="006E2B14" w:rsidRPr="00BD1D1C">
        <w:rPr>
          <w:rFonts w:ascii="Times New Roman" w:eastAsia="Calibri" w:hAnsi="Times New Roman" w:cs="Times New Roman"/>
        </w:rPr>
        <w:t xml:space="preserve"> </w:t>
      </w:r>
      <w:r w:rsidR="00AD4F1A" w:rsidRPr="00BD1D1C">
        <w:rPr>
          <w:rFonts w:ascii="Times New Roman" w:eastAsia="Calibri" w:hAnsi="Times New Roman" w:cs="Times New Roman"/>
        </w:rPr>
        <w:t xml:space="preserve">straipsnio 11 dalies 2 ir 3 punktuose nustatytus reikalavimus. </w:t>
      </w:r>
      <w:r w:rsidR="7C928381" w:rsidRPr="00BD1D1C">
        <w:rPr>
          <w:rFonts w:ascii="Times New Roman" w:hAnsi="Times New Roman" w:cs="Times New Roman"/>
        </w:rPr>
        <w:t>P</w:t>
      </w:r>
      <w:r w:rsidR="007037F7" w:rsidRPr="00BD1D1C">
        <w:rPr>
          <w:rFonts w:ascii="Times New Roman" w:hAnsi="Times New Roman" w:cs="Times New Roman"/>
        </w:rPr>
        <w:t>erkančiajai organizacijai</w:t>
      </w:r>
      <w:r w:rsidR="00AD4F1A" w:rsidRPr="00BD1D1C">
        <w:rPr>
          <w:rFonts w:ascii="Times New Roman" w:hAnsi="Times New Roman" w:cs="Times New Roman"/>
        </w:rPr>
        <w:t xml:space="preserve"> kilus abejonių dėl dokumentų tikrumo, ji turi teisę reikalauti pateikti dokumentų originalus.</w:t>
      </w:r>
      <w:r w:rsidR="00AD4F1A" w:rsidRPr="00BD1D1C">
        <w:rPr>
          <w:rFonts w:ascii="Times New Roman" w:eastAsia="Calibri" w:hAnsi="Times New Roman" w:cs="Times New Roman"/>
        </w:rPr>
        <w:t xml:space="preserve"> Gali būti:</w:t>
      </w:r>
    </w:p>
    <w:p w14:paraId="2EE860FF" w14:textId="0B983AE4" w:rsidR="001C1D32" w:rsidRPr="00BD1D1C" w:rsidRDefault="005A52E6" w:rsidP="00E62E95">
      <w:pPr>
        <w:spacing w:line="240" w:lineRule="auto"/>
        <w:ind w:firstLine="709"/>
        <w:rPr>
          <w:rFonts w:ascii="Times New Roman" w:hAnsi="Times New Roman" w:cs="Times New Roman"/>
        </w:rPr>
      </w:pPr>
      <w:r w:rsidRPr="00BD1D1C">
        <w:rPr>
          <w:rFonts w:ascii="Times New Roman" w:eastAsia="Calibri" w:hAnsi="Times New Roman" w:cs="Times New Roman"/>
        </w:rPr>
        <w:t>5</w:t>
      </w:r>
      <w:r w:rsidR="00713645" w:rsidRPr="00BD1D1C">
        <w:rPr>
          <w:rFonts w:ascii="Times New Roman" w:eastAsia="Calibri" w:hAnsi="Times New Roman" w:cs="Times New Roman"/>
        </w:rPr>
        <w:t>.</w:t>
      </w:r>
      <w:r w:rsidR="00C60621" w:rsidRPr="00BD1D1C">
        <w:rPr>
          <w:rFonts w:ascii="Times New Roman" w:eastAsia="Calibri" w:hAnsi="Times New Roman" w:cs="Times New Roman"/>
        </w:rPr>
        <w:t>2</w:t>
      </w:r>
      <w:r w:rsidR="00713645" w:rsidRPr="00BD1D1C">
        <w:rPr>
          <w:rFonts w:ascii="Times New Roman" w:eastAsia="Calibri" w:hAnsi="Times New Roman" w:cs="Times New Roman"/>
        </w:rPr>
        <w:t xml:space="preserve">.1. </w:t>
      </w:r>
      <w:r w:rsidR="00AD4F1A" w:rsidRPr="00BD1D1C">
        <w:rPr>
          <w:rFonts w:ascii="Times New Roman" w:eastAsia="Calibri" w:hAnsi="Times New Roman" w:cs="Times New Roman"/>
        </w:rPr>
        <w:t>pateikiami kvalifikuotu elektroniniu parašu pasirašyti elektroninėmis priemonėmis suformuoti dokumentai;</w:t>
      </w:r>
    </w:p>
    <w:p w14:paraId="2648D765" w14:textId="2445D072" w:rsidR="00521A8B" w:rsidRPr="00BD1D1C" w:rsidRDefault="00C60621" w:rsidP="00DC3C11">
      <w:pPr>
        <w:pStyle w:val="Sraopastraipa"/>
        <w:spacing w:line="240" w:lineRule="auto"/>
        <w:ind w:left="0"/>
        <w:rPr>
          <w:rFonts w:ascii="Times New Roman" w:hAnsi="Times New Roman" w:cs="Times New Roman"/>
          <w:vanish/>
          <w:color w:val="7030A0"/>
        </w:rPr>
      </w:pPr>
      <w:r w:rsidRPr="00BD1D1C">
        <w:rPr>
          <w:rFonts w:ascii="Times New Roman" w:eastAsia="Calibri" w:hAnsi="Times New Roman" w:cs="Times New Roman"/>
        </w:rPr>
        <w:t>5</w:t>
      </w:r>
      <w:r w:rsidR="00713645" w:rsidRPr="00BD1D1C">
        <w:rPr>
          <w:rFonts w:ascii="Times New Roman" w:eastAsia="Calibri" w:hAnsi="Times New Roman" w:cs="Times New Roman"/>
        </w:rPr>
        <w:t>.</w:t>
      </w:r>
      <w:r w:rsidRPr="00BD1D1C">
        <w:rPr>
          <w:rFonts w:ascii="Times New Roman" w:eastAsia="Calibri" w:hAnsi="Times New Roman" w:cs="Times New Roman"/>
        </w:rPr>
        <w:t>2</w:t>
      </w:r>
      <w:r w:rsidR="00713645" w:rsidRPr="00BD1D1C">
        <w:rPr>
          <w:rFonts w:ascii="Times New Roman" w:eastAsia="Calibri" w:hAnsi="Times New Roman" w:cs="Times New Roman"/>
        </w:rPr>
        <w:t xml:space="preserve">.2. </w:t>
      </w:r>
      <w:r w:rsidR="00AD4F1A" w:rsidRPr="00BD1D1C">
        <w:rPr>
          <w:rFonts w:ascii="Times New Roman" w:eastAsia="Calibri" w:hAnsi="Times New Roman" w:cs="Times New Roman"/>
        </w:rPr>
        <w:t>skaitmeninės dokumentų kopijos (fiziniu parašu tvirtinami dokumentai turi būti pateikiami pasirašyti ir nuskenuoti).</w:t>
      </w:r>
    </w:p>
    <w:p w14:paraId="25741C16" w14:textId="369663D0" w:rsidR="00EB0E73" w:rsidRPr="00BD1D1C" w:rsidRDefault="00392458" w:rsidP="00E62E95">
      <w:pPr>
        <w:pStyle w:val="Sraopastraipa"/>
        <w:spacing w:line="240" w:lineRule="auto"/>
        <w:ind w:left="0"/>
        <w:rPr>
          <w:rFonts w:ascii="Times New Roman" w:hAnsi="Times New Roman" w:cs="Times New Roman"/>
        </w:rPr>
      </w:pPr>
      <w:r w:rsidRPr="00BD1D1C">
        <w:rPr>
          <w:rFonts w:ascii="Times New Roman" w:eastAsia="Arial" w:hAnsi="Times New Roman" w:cs="Times New Roman"/>
        </w:rPr>
        <w:t xml:space="preserve">5.3. </w:t>
      </w:r>
      <w:r w:rsidR="00D61DED" w:rsidRPr="00BD1D1C">
        <w:rPr>
          <w:rFonts w:ascii="Times New Roman" w:eastAsia="Arial" w:hAnsi="Times New Roman" w:cs="Times New Roman"/>
        </w:rPr>
        <w:t>Pasiūlyma</w:t>
      </w:r>
      <w:r w:rsidR="00543400" w:rsidRPr="00BD1D1C">
        <w:rPr>
          <w:rFonts w:ascii="Times New Roman" w:eastAsia="Arial" w:hAnsi="Times New Roman" w:cs="Times New Roman"/>
        </w:rPr>
        <w:t>s turi būti parengtas</w:t>
      </w:r>
      <w:r w:rsidR="00D61DED" w:rsidRPr="00BD1D1C">
        <w:rPr>
          <w:rFonts w:ascii="Times New Roman" w:eastAsia="Arial" w:hAnsi="Times New Roman" w:cs="Times New Roman"/>
        </w:rPr>
        <w:t xml:space="preserve"> lietuvių</w:t>
      </w:r>
      <w:r w:rsidR="00543400" w:rsidRPr="00BD1D1C">
        <w:rPr>
          <w:rFonts w:ascii="Times New Roman" w:eastAsia="Arial" w:hAnsi="Times New Roman" w:cs="Times New Roman"/>
        </w:rPr>
        <w:t xml:space="preserve"> </w:t>
      </w:r>
      <w:r w:rsidR="00D61DED" w:rsidRPr="00BD1D1C">
        <w:rPr>
          <w:rFonts w:ascii="Times New Roman" w:eastAsia="Arial" w:hAnsi="Times New Roman" w:cs="Times New Roman"/>
        </w:rPr>
        <w:t>kalb</w:t>
      </w:r>
      <w:r w:rsidR="00DC3C11" w:rsidRPr="00BD1D1C">
        <w:rPr>
          <w:rFonts w:ascii="Times New Roman" w:eastAsia="Arial" w:hAnsi="Times New Roman" w:cs="Times New Roman"/>
        </w:rPr>
        <w:t>a</w:t>
      </w:r>
      <w:r w:rsidR="00D61DED" w:rsidRPr="00BD1D1C">
        <w:rPr>
          <w:rFonts w:ascii="Times New Roman" w:eastAsia="Arial" w:hAnsi="Times New Roman" w:cs="Times New Roman"/>
        </w:rPr>
        <w:t xml:space="preserve">. </w:t>
      </w:r>
      <w:r w:rsidR="000A3108" w:rsidRPr="00BD1D1C">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BD1D1C" w:rsidRDefault="00AB0036" w:rsidP="00E62E95">
      <w:pPr>
        <w:pStyle w:val="Sraopastraipa"/>
        <w:spacing w:line="240" w:lineRule="auto"/>
        <w:ind w:left="0"/>
        <w:rPr>
          <w:rFonts w:ascii="Times New Roman" w:hAnsi="Times New Roman" w:cs="Times New Roman"/>
        </w:rPr>
      </w:pPr>
      <w:r w:rsidRPr="00BD1D1C">
        <w:rPr>
          <w:rFonts w:ascii="Times New Roman" w:hAnsi="Times New Roman" w:cs="Times New Roman"/>
        </w:rPr>
        <w:t xml:space="preserve">5.4. </w:t>
      </w:r>
      <w:r w:rsidR="0032046A" w:rsidRPr="00BD1D1C">
        <w:rPr>
          <w:rFonts w:ascii="Times New Roman" w:hAnsi="Times New Roman" w:cs="Times New Roman"/>
        </w:rPr>
        <w:t>Pasiūlym</w:t>
      </w:r>
      <w:r w:rsidR="00990A2D" w:rsidRPr="00BD1D1C">
        <w:rPr>
          <w:rFonts w:ascii="Times New Roman" w:hAnsi="Times New Roman" w:cs="Times New Roman"/>
        </w:rPr>
        <w:t xml:space="preserve">uose nurodytos kainos </w:t>
      </w:r>
      <w:r w:rsidR="003C09C7" w:rsidRPr="00BD1D1C">
        <w:rPr>
          <w:rFonts w:ascii="Times New Roman" w:hAnsi="Times New Roman" w:cs="Times New Roman"/>
        </w:rPr>
        <w:t xml:space="preserve">bus vertinamos </w:t>
      </w:r>
      <w:r w:rsidR="0032046A" w:rsidRPr="00BD1D1C">
        <w:rPr>
          <w:rFonts w:ascii="Times New Roman" w:hAnsi="Times New Roman" w:cs="Times New Roman"/>
        </w:rPr>
        <w:t>eurais</w:t>
      </w:r>
      <w:r w:rsidR="0032046A" w:rsidRPr="00BD1D1C">
        <w:rPr>
          <w:rFonts w:ascii="Times New Roman" w:eastAsia="Calibri" w:hAnsi="Times New Roman" w:cs="Times New Roman"/>
        </w:rPr>
        <w:t>.</w:t>
      </w:r>
      <w:r w:rsidR="0032046A" w:rsidRPr="00BD1D1C">
        <w:rPr>
          <w:rFonts w:ascii="Times New Roman" w:hAnsi="Times New Roman" w:cs="Times New Roman"/>
        </w:rPr>
        <w:t xml:space="preserve"> Jeigu </w:t>
      </w:r>
      <w:r w:rsidR="005B57A2" w:rsidRPr="00BD1D1C">
        <w:rPr>
          <w:rFonts w:ascii="Times New Roman" w:hAnsi="Times New Roman" w:cs="Times New Roman"/>
        </w:rPr>
        <w:t>p</w:t>
      </w:r>
      <w:r w:rsidR="0032046A" w:rsidRPr="00BD1D1C">
        <w:rPr>
          <w:rFonts w:ascii="Times New Roman" w:hAnsi="Times New Roman" w:cs="Times New Roman"/>
        </w:rPr>
        <w:t xml:space="preserve">asiūlymuose kainos nurodytos užsienio valiuta, jos </w:t>
      </w:r>
      <w:r w:rsidR="003C09C7" w:rsidRPr="00BD1D1C">
        <w:rPr>
          <w:rFonts w:ascii="Times New Roman" w:hAnsi="Times New Roman" w:cs="Times New Roman"/>
        </w:rPr>
        <w:t>bus</w:t>
      </w:r>
      <w:r w:rsidR="0032046A" w:rsidRPr="00BD1D1C">
        <w:rPr>
          <w:rFonts w:ascii="Times New Roman" w:hAnsi="Times New Roman" w:cs="Times New Roman"/>
        </w:rPr>
        <w:t xml:space="preserve"> perskaičiuojamos </w:t>
      </w:r>
      <w:r w:rsidR="003C09C7" w:rsidRPr="00BD1D1C">
        <w:rPr>
          <w:rFonts w:ascii="Times New Roman" w:hAnsi="Times New Roman" w:cs="Times New Roman"/>
        </w:rPr>
        <w:t>eurais</w:t>
      </w:r>
      <w:r w:rsidR="0032046A" w:rsidRPr="00BD1D1C">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D1D1C">
        <w:rPr>
          <w:rFonts w:ascii="Times New Roman" w:hAnsi="Times New Roman" w:cs="Times New Roman"/>
        </w:rPr>
        <w:t>.</w:t>
      </w:r>
    </w:p>
    <w:p w14:paraId="4CC36FFA" w14:textId="4BFD88D1" w:rsidR="006A6A5B" w:rsidRPr="00BD1D1C" w:rsidRDefault="00AB0036" w:rsidP="006A6A5B">
      <w:pPr>
        <w:pStyle w:val="Sraopastraipa"/>
        <w:spacing w:after="160" w:line="240" w:lineRule="auto"/>
        <w:ind w:left="0" w:firstLine="710"/>
        <w:rPr>
          <w:rFonts w:ascii="Times New Roman" w:eastAsia="Arial" w:hAnsi="Times New Roman" w:cs="Times New Roman"/>
          <w:color w:val="7030A0"/>
        </w:rPr>
      </w:pPr>
      <w:r w:rsidRPr="00BD1D1C">
        <w:rPr>
          <w:rFonts w:ascii="Times New Roman" w:eastAsia="Arial" w:hAnsi="Times New Roman" w:cs="Times New Roman"/>
        </w:rPr>
        <w:t>5.5.</w:t>
      </w:r>
      <w:r w:rsidR="006A6A5B" w:rsidRPr="00BD1D1C">
        <w:rPr>
          <w:rFonts w:ascii="Times New Roman" w:eastAsia="Arial" w:hAnsi="Times New Roman" w:cs="Times New Roman"/>
        </w:rPr>
        <w:t xml:space="preserve"> </w:t>
      </w:r>
      <w:r w:rsidR="00DC3C11" w:rsidRPr="00BD1D1C">
        <w:rPr>
          <w:rFonts w:ascii="Times New Roman" w:eastAsia="Arial" w:hAnsi="Times New Roman" w:cs="Times New Roman"/>
        </w:rPr>
        <w:t>Visos pasiūlyme nurodytos kainos (įkainiai) ar sąnaudos (ir jų sudėtinės dalys) pasiūlymuose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29309B3" w14:textId="77777777" w:rsidR="009C66EF" w:rsidRPr="00BD1D1C" w:rsidRDefault="009C66EF" w:rsidP="009C66EF">
      <w:pPr>
        <w:pStyle w:val="Sraopastraipa"/>
        <w:spacing w:after="160" w:line="240" w:lineRule="auto"/>
        <w:ind w:left="710" w:firstLine="0"/>
        <w:rPr>
          <w:rFonts w:ascii="Times New Roman" w:hAnsi="Times New Roman" w:cs="Times New Roman"/>
        </w:rPr>
      </w:pPr>
      <w:r w:rsidRPr="00BD1D1C">
        <w:rPr>
          <w:rFonts w:ascii="Times New Roman" w:eastAsia="Arial" w:hAnsi="Times New Roman" w:cs="Times New Roman"/>
        </w:rPr>
        <w:t xml:space="preserve">5.6. Tiekėjų pasiūlymuose nurodytos kainos bus vertinamos </w:t>
      </w:r>
      <w:r w:rsidRPr="00BD1D1C">
        <w:rPr>
          <w:rFonts w:ascii="Times New Roman" w:hAnsi="Times New Roman" w:cs="Times New Roman"/>
        </w:rPr>
        <w:t xml:space="preserve">ir lyginamos su visais mokesčiais, įskaitant PVM. </w:t>
      </w:r>
    </w:p>
    <w:p w14:paraId="76771895" w14:textId="77777777" w:rsidR="00F527B1" w:rsidRPr="00BD1D1C" w:rsidRDefault="00F527B1" w:rsidP="00C56AE2">
      <w:pPr>
        <w:pStyle w:val="paragrafesrasas2lygis"/>
        <w:rPr>
          <w:sz w:val="21"/>
          <w:szCs w:val="21"/>
        </w:rPr>
      </w:pPr>
    </w:p>
    <w:p w14:paraId="3946E33E" w14:textId="65B6C219" w:rsidR="00F527B1" w:rsidRPr="00BD1D1C" w:rsidRDefault="00E85882" w:rsidP="003F5D40">
      <w:pPr>
        <w:pStyle w:val="Antrat1"/>
        <w:spacing w:before="0" w:after="0" w:line="300" w:lineRule="auto"/>
        <w:ind w:left="357" w:firstLine="0"/>
        <w:rPr>
          <w:rFonts w:ascii="Times New Roman" w:hAnsi="Times New Roman" w:cs="Times New Roman"/>
          <w:color w:val="auto"/>
        </w:rPr>
      </w:pPr>
      <w:bookmarkStart w:id="19" w:name="_Toc138076296"/>
      <w:r w:rsidRPr="00BD1D1C">
        <w:rPr>
          <w:rFonts w:ascii="Times New Roman" w:hAnsi="Times New Roman" w:cs="Times New Roman"/>
          <w:color w:val="auto"/>
        </w:rPr>
        <w:t>6</w:t>
      </w:r>
      <w:r w:rsidR="003F5D40" w:rsidRPr="00BD1D1C">
        <w:rPr>
          <w:rFonts w:ascii="Times New Roman" w:hAnsi="Times New Roman" w:cs="Times New Roman"/>
          <w:color w:val="auto"/>
        </w:rPr>
        <w:t xml:space="preserve">. </w:t>
      </w:r>
      <w:r w:rsidR="00E62E95" w:rsidRPr="00BD1D1C">
        <w:rPr>
          <w:rFonts w:ascii="Times New Roman" w:hAnsi="Times New Roman" w:cs="Times New Roman"/>
          <w:color w:val="auto"/>
        </w:rPr>
        <w:t>Pasiūlymo galiojimo užtikrinimas</w:t>
      </w:r>
      <w:bookmarkEnd w:id="19"/>
    </w:p>
    <w:p w14:paraId="440AEBC2" w14:textId="32E4D0D3" w:rsidR="00F527B1" w:rsidRPr="00BD1D1C" w:rsidRDefault="00F527B1" w:rsidP="00DC3C11">
      <w:pPr>
        <w:spacing w:after="120" w:line="240" w:lineRule="auto"/>
        <w:ind w:firstLine="0"/>
        <w:rPr>
          <w:rFonts w:ascii="Times New Roman" w:hAnsi="Times New Roman" w:cs="Times New Roman"/>
          <w:b/>
          <w:i/>
          <w:color w:val="7030A0"/>
        </w:rPr>
      </w:pPr>
    </w:p>
    <w:p w14:paraId="021163C0" w14:textId="6E8AB78B" w:rsidR="00F527B1" w:rsidRPr="00BD1D1C" w:rsidRDefault="007F65C2" w:rsidP="00DC3C11">
      <w:pPr>
        <w:pStyle w:val="Sraopastraipa"/>
        <w:spacing w:line="240" w:lineRule="auto"/>
        <w:ind w:left="0" w:firstLine="567"/>
        <w:rPr>
          <w:rFonts w:ascii="Times New Roman" w:hAnsi="Times New Roman" w:cs="Times New Roman"/>
        </w:rPr>
      </w:pPr>
      <w:r w:rsidRPr="00BD1D1C">
        <w:rPr>
          <w:rFonts w:ascii="Times New Roman" w:hAnsi="Times New Roman" w:cs="Times New Roman"/>
        </w:rPr>
        <w:t>6</w:t>
      </w:r>
      <w:r w:rsidR="003F5D40" w:rsidRPr="00BD1D1C">
        <w:rPr>
          <w:rFonts w:ascii="Times New Roman" w:hAnsi="Times New Roman" w:cs="Times New Roman"/>
        </w:rPr>
        <w:t xml:space="preserve">.1. </w:t>
      </w:r>
      <w:r w:rsidR="0AA88C09" w:rsidRPr="00BD1D1C">
        <w:rPr>
          <w:rFonts w:ascii="Times New Roman" w:hAnsi="Times New Roman" w:cs="Times New Roman"/>
        </w:rPr>
        <w:t xml:space="preserve"> </w:t>
      </w:r>
      <w:r w:rsidR="00504AD9" w:rsidRPr="00BD1D1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BD1D1C" w:rsidRDefault="00F527B1" w:rsidP="007334EA">
      <w:pPr>
        <w:pStyle w:val="paragrafesrasas2lygis"/>
        <w:ind w:left="1059"/>
        <w:rPr>
          <w:color w:val="002060"/>
          <w:sz w:val="40"/>
          <w:szCs w:val="40"/>
        </w:rPr>
      </w:pPr>
    </w:p>
    <w:p w14:paraId="5D02D1AD" w14:textId="08322900" w:rsidR="00831133" w:rsidRPr="00BD1D1C" w:rsidRDefault="00B52705">
      <w:pPr>
        <w:pStyle w:val="Antrat1"/>
        <w:numPr>
          <w:ilvl w:val="0"/>
          <w:numId w:val="7"/>
        </w:numPr>
        <w:spacing w:before="0" w:after="0" w:line="300" w:lineRule="auto"/>
        <w:ind w:left="425" w:firstLine="0"/>
        <w:rPr>
          <w:rFonts w:ascii="Times New Roman" w:hAnsi="Times New Roman" w:cs="Times New Roman"/>
        </w:rPr>
      </w:pPr>
      <w:bookmarkStart w:id="20" w:name="_Toc15392775"/>
      <w:bookmarkStart w:id="21" w:name="_Toc138076297"/>
      <w:r w:rsidRPr="00BD1D1C">
        <w:rPr>
          <w:rFonts w:ascii="Times New Roman" w:hAnsi="Times New Roman" w:cs="Times New Roman"/>
          <w:color w:val="auto"/>
        </w:rPr>
        <w:t>P</w:t>
      </w:r>
      <w:bookmarkEnd w:id="20"/>
      <w:r w:rsidR="00E62E95" w:rsidRPr="00BD1D1C">
        <w:rPr>
          <w:rFonts w:ascii="Times New Roman" w:hAnsi="Times New Roman" w:cs="Times New Roman"/>
          <w:color w:val="auto"/>
        </w:rPr>
        <w:t xml:space="preserve">asiūlymų </w:t>
      </w:r>
      <w:r w:rsidR="00A84437" w:rsidRPr="00BD1D1C">
        <w:rPr>
          <w:rFonts w:ascii="Times New Roman" w:hAnsi="Times New Roman" w:cs="Times New Roman"/>
          <w:color w:val="auto"/>
        </w:rPr>
        <w:t>vertinimas</w:t>
      </w:r>
      <w:bookmarkEnd w:id="21"/>
    </w:p>
    <w:p w14:paraId="0C1B0E3A" w14:textId="77777777" w:rsidR="00E85882" w:rsidRPr="00BD1D1C" w:rsidRDefault="00E85882" w:rsidP="00A84437">
      <w:pPr>
        <w:spacing w:line="240" w:lineRule="auto"/>
        <w:ind w:firstLine="0"/>
        <w:rPr>
          <w:rFonts w:ascii="Times New Roman" w:hAnsi="Times New Roman" w:cs="Times New Roman"/>
          <w:vanish/>
        </w:rPr>
      </w:pPr>
    </w:p>
    <w:p w14:paraId="2DFF0A66" w14:textId="449664AF" w:rsidR="00CD2CC2" w:rsidRPr="00BD1D1C" w:rsidRDefault="005A4255" w:rsidP="00A84437">
      <w:pPr>
        <w:pStyle w:val="Sraopastraipa"/>
        <w:spacing w:line="240" w:lineRule="auto"/>
        <w:ind w:left="0" w:firstLine="709"/>
        <w:rPr>
          <w:rFonts w:ascii="Times New Roman" w:eastAsia="Calibri" w:hAnsi="Times New Roman" w:cs="Times New Roman"/>
        </w:rPr>
      </w:pPr>
      <w:r w:rsidRPr="00BD1D1C">
        <w:rPr>
          <w:rFonts w:ascii="Times New Roman" w:eastAsia="Calibri" w:hAnsi="Times New Roman" w:cs="Times New Roman"/>
        </w:rPr>
        <w:t>7</w:t>
      </w:r>
      <w:r w:rsidR="0010148D" w:rsidRPr="00BD1D1C">
        <w:rPr>
          <w:rFonts w:ascii="Times New Roman" w:eastAsia="Calibri" w:hAnsi="Times New Roman" w:cs="Times New Roman"/>
        </w:rPr>
        <w:t xml:space="preserve">.1. </w:t>
      </w:r>
      <w:r w:rsidR="00CD2CC2" w:rsidRPr="00BD1D1C">
        <w:rPr>
          <w:rFonts w:ascii="Times New Roman" w:eastAsia="Calibri" w:hAnsi="Times New Roman" w:cs="Times New Roman"/>
        </w:rPr>
        <w:t xml:space="preserve"> </w:t>
      </w:r>
      <w:r w:rsidR="3CB1384C" w:rsidRPr="00BD1D1C">
        <w:rPr>
          <w:rFonts w:ascii="Times New Roman" w:hAnsi="Times New Roman" w:cs="Times New Roman"/>
        </w:rPr>
        <w:t>P</w:t>
      </w:r>
      <w:r w:rsidR="000B220A" w:rsidRPr="00BD1D1C">
        <w:rPr>
          <w:rFonts w:ascii="Times New Roman" w:hAnsi="Times New Roman" w:cs="Times New Roman"/>
        </w:rPr>
        <w:t>erkančioji organizacija</w:t>
      </w:r>
      <w:r w:rsidR="00831133" w:rsidRPr="00BD1D1C">
        <w:rPr>
          <w:rFonts w:ascii="Times New Roman" w:eastAsia="Calibri" w:hAnsi="Times New Roman" w:cs="Times New Roman"/>
        </w:rPr>
        <w:t xml:space="preserve"> ekonomiškai naudingiausią </w:t>
      </w:r>
      <w:r w:rsidR="000B220A" w:rsidRPr="00BD1D1C">
        <w:rPr>
          <w:rFonts w:ascii="Times New Roman" w:eastAsia="Calibri" w:hAnsi="Times New Roman" w:cs="Times New Roman"/>
        </w:rPr>
        <w:t>p</w:t>
      </w:r>
      <w:r w:rsidR="00831133" w:rsidRPr="00BD1D1C">
        <w:rPr>
          <w:rFonts w:ascii="Times New Roman" w:eastAsia="Calibri" w:hAnsi="Times New Roman" w:cs="Times New Roman"/>
        </w:rPr>
        <w:t xml:space="preserve">asiūlymą išrenka pagal </w:t>
      </w:r>
      <w:r w:rsidR="000B220A" w:rsidRPr="00BD1D1C">
        <w:rPr>
          <w:rFonts w:ascii="Times New Roman" w:eastAsia="Calibri" w:hAnsi="Times New Roman" w:cs="Times New Roman"/>
        </w:rPr>
        <w:t>tiekėjo p</w:t>
      </w:r>
      <w:r w:rsidR="00831133" w:rsidRPr="00BD1D1C">
        <w:rPr>
          <w:rFonts w:ascii="Times New Roman" w:eastAsia="Calibri" w:hAnsi="Times New Roman" w:cs="Times New Roman"/>
        </w:rPr>
        <w:t>asiūlyme nurodytą kainą, kuri turi būti apskaičiuota ir nurodyta taip, kaip reikalaujama</w:t>
      </w:r>
      <w:r w:rsidR="00DE051B" w:rsidRPr="00BD1D1C">
        <w:rPr>
          <w:rFonts w:ascii="Times New Roman" w:eastAsia="Calibri" w:hAnsi="Times New Roman" w:cs="Times New Roman"/>
        </w:rPr>
        <w:t xml:space="preserve"> </w:t>
      </w:r>
      <w:r w:rsidR="00023019" w:rsidRPr="00BD1D1C">
        <w:rPr>
          <w:rFonts w:ascii="Times New Roman" w:eastAsia="Calibri" w:hAnsi="Times New Roman" w:cs="Times New Roman"/>
        </w:rPr>
        <w:t>specialiųjų p</w:t>
      </w:r>
      <w:r w:rsidR="00DE051B" w:rsidRPr="00BD1D1C">
        <w:rPr>
          <w:rFonts w:ascii="Times New Roman" w:eastAsia="Calibri" w:hAnsi="Times New Roman" w:cs="Times New Roman"/>
        </w:rPr>
        <w:t xml:space="preserve">irkimo sąlygų priede </w:t>
      </w:r>
      <w:r w:rsidR="003B2607" w:rsidRPr="00BD1D1C">
        <w:rPr>
          <w:rFonts w:ascii="Times New Roman" w:eastAsia="Calibri" w:hAnsi="Times New Roman" w:cs="Times New Roman"/>
        </w:rPr>
        <w:t>2</w:t>
      </w:r>
      <w:r w:rsidR="00831133" w:rsidRPr="00BD1D1C">
        <w:rPr>
          <w:rFonts w:ascii="Times New Roman" w:eastAsia="Calibri" w:hAnsi="Times New Roman" w:cs="Times New Roman"/>
        </w:rPr>
        <w:t>.</w:t>
      </w:r>
    </w:p>
    <w:p w14:paraId="313FDE6C" w14:textId="51C40A8D" w:rsidR="00D734C6" w:rsidRPr="00BD1D1C" w:rsidRDefault="00660FD8" w:rsidP="003B2607">
      <w:pPr>
        <w:pStyle w:val="Sraopastraipa"/>
        <w:spacing w:line="240" w:lineRule="auto"/>
        <w:ind w:left="0"/>
        <w:rPr>
          <w:rFonts w:ascii="Times New Roman" w:hAnsi="Times New Roman" w:cs="Times New Roman"/>
        </w:rPr>
      </w:pPr>
      <w:r w:rsidRPr="00BD1D1C">
        <w:rPr>
          <w:rFonts w:ascii="Times New Roman" w:hAnsi="Times New Roman" w:cs="Times New Roman"/>
          <w:color w:val="000000" w:themeColor="text1"/>
        </w:rPr>
        <w:t>7</w:t>
      </w:r>
      <w:r w:rsidR="001404CC" w:rsidRPr="00BD1D1C">
        <w:rPr>
          <w:rFonts w:ascii="Times New Roman" w:hAnsi="Times New Roman" w:cs="Times New Roman"/>
          <w:color w:val="000000" w:themeColor="text1"/>
        </w:rPr>
        <w:t xml:space="preserve">.2. </w:t>
      </w:r>
      <w:r w:rsidR="00D734C6" w:rsidRPr="00BD1D1C">
        <w:rPr>
          <w:rFonts w:ascii="Times New Roman" w:hAnsi="Times New Roman" w:cs="Times New Roman"/>
          <w:color w:val="000000" w:themeColor="text1"/>
        </w:rPr>
        <w:t xml:space="preserve">Laimėjusiu </w:t>
      </w:r>
      <w:r w:rsidR="00996FBB" w:rsidRPr="00BD1D1C">
        <w:rPr>
          <w:rFonts w:ascii="Times New Roman" w:hAnsi="Times New Roman" w:cs="Times New Roman"/>
          <w:color w:val="000000" w:themeColor="text1"/>
        </w:rPr>
        <w:t>p</w:t>
      </w:r>
      <w:r w:rsidR="005D7D8C" w:rsidRPr="00BD1D1C">
        <w:rPr>
          <w:rFonts w:ascii="Times New Roman" w:hAnsi="Times New Roman" w:cs="Times New Roman"/>
          <w:color w:val="000000" w:themeColor="text1"/>
        </w:rPr>
        <w:t>asiūlymu</w:t>
      </w:r>
      <w:r w:rsidR="00D734C6" w:rsidRPr="00BD1D1C">
        <w:rPr>
          <w:rFonts w:ascii="Times New Roman" w:hAnsi="Times New Roman" w:cs="Times New Roman"/>
          <w:color w:val="000000" w:themeColor="text1"/>
        </w:rPr>
        <w:t xml:space="preserve"> galės būti pripažintas tik 1 (vienas) </w:t>
      </w:r>
      <w:r w:rsidR="005D7D8C" w:rsidRPr="00BD1D1C">
        <w:rPr>
          <w:rFonts w:ascii="Times New Roman" w:hAnsi="Times New Roman" w:cs="Times New Roman"/>
          <w:color w:val="000000" w:themeColor="text1"/>
        </w:rPr>
        <w:t xml:space="preserve">ekonomiškai naudingiausias </w:t>
      </w:r>
      <w:r w:rsidR="00A36CC9" w:rsidRPr="00BD1D1C">
        <w:rPr>
          <w:rFonts w:ascii="Times New Roman" w:hAnsi="Times New Roman" w:cs="Times New Roman"/>
          <w:color w:val="000000" w:themeColor="text1"/>
        </w:rPr>
        <w:t>p</w:t>
      </w:r>
      <w:r w:rsidR="005D7D8C" w:rsidRPr="00BD1D1C">
        <w:rPr>
          <w:rFonts w:ascii="Times New Roman" w:hAnsi="Times New Roman" w:cs="Times New Roman"/>
          <w:color w:val="000000" w:themeColor="text1"/>
        </w:rPr>
        <w:t>asiūlymas, esantis pasiūlymų eilės pirmojoje vietoje</w:t>
      </w:r>
      <w:r w:rsidR="00D734C6" w:rsidRPr="00BD1D1C">
        <w:rPr>
          <w:rFonts w:ascii="Times New Roman" w:hAnsi="Times New Roman" w:cs="Times New Roman"/>
          <w:color w:val="000000" w:themeColor="text1"/>
        </w:rPr>
        <w:t xml:space="preserve">. </w:t>
      </w:r>
      <w:r w:rsidR="001816D6" w:rsidRPr="00BD1D1C">
        <w:rPr>
          <w:rFonts w:ascii="Times New Roman" w:hAnsi="Times New Roman" w:cs="Times New Roman"/>
        </w:rPr>
        <w:t xml:space="preserve"> </w:t>
      </w:r>
    </w:p>
    <w:p w14:paraId="737390AE" w14:textId="7B3B3308" w:rsidR="005565D3" w:rsidRPr="00BD1D1C" w:rsidRDefault="00F5411E" w:rsidP="005565D3">
      <w:pPr>
        <w:pStyle w:val="Betarp"/>
        <w:spacing w:line="20" w:lineRule="atLeast"/>
        <w:ind w:firstLine="709"/>
        <w:contextualSpacing/>
        <w:rPr>
          <w:rFonts w:ascii="Times New Roman" w:hAnsi="Times New Roman" w:cs="Times New Roman"/>
        </w:rPr>
      </w:pPr>
      <w:r w:rsidRPr="00BD1D1C">
        <w:rPr>
          <w:rStyle w:val="cf01"/>
          <w:rFonts w:ascii="Times New Roman" w:hAnsi="Times New Roman" w:cs="Times New Roman"/>
          <w:sz w:val="21"/>
          <w:szCs w:val="21"/>
        </w:rPr>
        <w:t>7.3. P</w:t>
      </w:r>
      <w:r w:rsidR="0014359C" w:rsidRPr="00BD1D1C">
        <w:rPr>
          <w:rStyle w:val="cf01"/>
          <w:rFonts w:ascii="Times New Roman" w:hAnsi="Times New Roman" w:cs="Times New Roman"/>
          <w:sz w:val="21"/>
          <w:szCs w:val="21"/>
        </w:rPr>
        <w:t xml:space="preserve">erkančioji organizacija </w:t>
      </w:r>
      <w:r w:rsidRPr="00BD1D1C">
        <w:rPr>
          <w:rStyle w:val="cf01"/>
          <w:rFonts w:ascii="Times New Roman" w:hAnsi="Times New Roman" w:cs="Times New Roman"/>
          <w:sz w:val="21"/>
          <w:szCs w:val="21"/>
        </w:rPr>
        <w:t xml:space="preserve">atmes tiekėjo pasiūlymą, jeigu kartu su pasiūlymu nebus pateikti šie </w:t>
      </w:r>
      <w:r w:rsidR="0014359C" w:rsidRPr="00BD1D1C">
        <w:rPr>
          <w:rStyle w:val="cf01"/>
          <w:rFonts w:ascii="Times New Roman" w:hAnsi="Times New Roman" w:cs="Times New Roman"/>
          <w:sz w:val="21"/>
          <w:szCs w:val="21"/>
        </w:rPr>
        <w:t>p</w:t>
      </w:r>
      <w:r w:rsidRPr="00BD1D1C">
        <w:rPr>
          <w:rStyle w:val="cf01"/>
          <w:rFonts w:ascii="Times New Roman" w:hAnsi="Times New Roman" w:cs="Times New Roman"/>
          <w:sz w:val="21"/>
          <w:szCs w:val="21"/>
        </w:rPr>
        <w:t>irkimo sąlygose reikalaujami pateikti dokumentai</w:t>
      </w:r>
      <w:r w:rsidR="003B2607" w:rsidRPr="00BD1D1C">
        <w:rPr>
          <w:rStyle w:val="cf01"/>
          <w:rFonts w:ascii="Times New Roman" w:hAnsi="Times New Roman" w:cs="Times New Roman"/>
          <w:sz w:val="21"/>
          <w:szCs w:val="21"/>
        </w:rPr>
        <w:t xml:space="preserve"> (išskyrus pirkimo sąlygose nustatytus atvejus, kai dokumentai gali būti pateikti vėliau)</w:t>
      </w:r>
      <w:r w:rsidRPr="00BD1D1C">
        <w:rPr>
          <w:rStyle w:val="cf01"/>
          <w:rFonts w:ascii="Times New Roman" w:hAnsi="Times New Roman" w:cs="Times New Roman"/>
          <w:sz w:val="21"/>
          <w:szCs w:val="21"/>
        </w:rPr>
        <w:t>:</w:t>
      </w:r>
      <w:r w:rsidR="003B2607" w:rsidRPr="00BD1D1C">
        <w:rPr>
          <w:rStyle w:val="cf01"/>
          <w:rFonts w:ascii="Times New Roman" w:hAnsi="Times New Roman" w:cs="Times New Roman"/>
          <w:sz w:val="21"/>
          <w:szCs w:val="21"/>
        </w:rPr>
        <w:t xml:space="preserve"> tiekėjo pasirašytas pasiūlymas, parengtas pagal specialiųjų pirkimo sąlygų 2 priede pateiktą pasiūlymo formą</w:t>
      </w:r>
      <w:r w:rsidR="003E068A" w:rsidRPr="00BD1D1C">
        <w:rPr>
          <w:rStyle w:val="cf01"/>
          <w:rFonts w:ascii="Times New Roman" w:hAnsi="Times New Roman" w:cs="Times New Roman"/>
          <w:sz w:val="21"/>
          <w:szCs w:val="21"/>
        </w:rPr>
        <w:t>.</w:t>
      </w:r>
      <w:r w:rsidR="005565D3" w:rsidRPr="00BD1D1C">
        <w:rPr>
          <w:rStyle w:val="cf01"/>
          <w:rFonts w:ascii="Times New Roman" w:hAnsi="Times New Roman" w:cs="Times New Roman"/>
          <w:sz w:val="21"/>
          <w:szCs w:val="21"/>
        </w:rPr>
        <w:t xml:space="preserve"> </w:t>
      </w:r>
      <w:r w:rsidR="003E068A" w:rsidRPr="00BD1D1C">
        <w:rPr>
          <w:rStyle w:val="cf01"/>
          <w:rFonts w:ascii="Times New Roman" w:hAnsi="Times New Roman" w:cs="Times New Roman"/>
          <w:sz w:val="21"/>
          <w:szCs w:val="21"/>
        </w:rPr>
        <w:t>Jeigu Pirkimo sąlygose ir (ar) jo prieduose yra nustatyta, kad turi būti pateikti ir kiti dokumentai, nei išvardyti šiame papunktyje, tiekėjas privalo nurodytus dokumentus pateikti.</w:t>
      </w:r>
    </w:p>
    <w:p w14:paraId="58F4BD15" w14:textId="5F82C45B" w:rsidR="00D83C57" w:rsidRPr="00BD1D1C" w:rsidRDefault="00D83C57" w:rsidP="00317F72">
      <w:pPr>
        <w:pStyle w:val="Antrat1"/>
        <w:tabs>
          <w:tab w:val="left" w:pos="567"/>
        </w:tabs>
        <w:spacing w:line="20" w:lineRule="atLeast"/>
        <w:ind w:firstLine="0"/>
        <w:contextualSpacing/>
        <w:rPr>
          <w:rFonts w:ascii="Times New Roman" w:hAnsi="Times New Roman" w:cs="Times New Roman"/>
        </w:rPr>
      </w:pPr>
      <w:bookmarkStart w:id="22" w:name="_Ref39425999"/>
      <w:bookmarkStart w:id="23" w:name="_Ref39426005"/>
      <w:bookmarkStart w:id="24" w:name="_Toc126333937"/>
      <w:bookmarkStart w:id="25" w:name="_Toc138076298"/>
      <w:r w:rsidRPr="00BD1D1C">
        <w:rPr>
          <w:rFonts w:ascii="Times New Roman" w:hAnsi="Times New Roman" w:cs="Times New Roman"/>
        </w:rPr>
        <w:t>8. Sutarties sudarymas</w:t>
      </w:r>
      <w:bookmarkEnd w:id="22"/>
      <w:bookmarkEnd w:id="23"/>
      <w:bookmarkEnd w:id="24"/>
      <w:bookmarkEnd w:id="25"/>
    </w:p>
    <w:p w14:paraId="10559D25" w14:textId="271FD5FD" w:rsidR="00F5411E" w:rsidRPr="00BD1D1C" w:rsidRDefault="000003B6" w:rsidP="003B2607">
      <w:pPr>
        <w:pStyle w:val="Sraopastraipa"/>
        <w:spacing w:line="240" w:lineRule="auto"/>
        <w:ind w:left="0" w:firstLine="709"/>
        <w:rPr>
          <w:rFonts w:ascii="Times New Roman" w:hAnsi="Times New Roman" w:cs="Times New Roman"/>
          <w:color w:val="000000" w:themeColor="text1"/>
        </w:rPr>
      </w:pPr>
      <w:r w:rsidRPr="00BD1D1C">
        <w:rPr>
          <w:rFonts w:ascii="Times New Roman" w:hAnsi="Times New Roman" w:cs="Times New Roman"/>
          <w:color w:val="000000" w:themeColor="text1"/>
        </w:rPr>
        <w:t xml:space="preserve">8.1. </w:t>
      </w:r>
      <w:r w:rsidR="00D83C57" w:rsidRPr="00BD1D1C">
        <w:rPr>
          <w:rFonts w:ascii="Times New Roman" w:hAnsi="Times New Roman" w:cs="Times New Roman"/>
          <w:color w:val="000000" w:themeColor="text1"/>
        </w:rPr>
        <w:t>Ši pirkimo procedūra atliekama siekiant sudaryti sutartį su tiekėju, kurio pasiūlymas, vadovaujantis pirkimo sąlygose</w:t>
      </w:r>
      <w:r w:rsidR="00D83C57" w:rsidRPr="00BD1D1C">
        <w:rPr>
          <w:rFonts w:ascii="Times New Roman" w:hAnsi="Times New Roman" w:cs="Times New Roman"/>
          <w:color w:val="0070C0"/>
        </w:rPr>
        <w:t xml:space="preserve"> </w:t>
      </w:r>
      <w:r w:rsidR="00D83C57" w:rsidRPr="00BD1D1C">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BD1D1C">
        <w:rPr>
          <w:rFonts w:ascii="Times New Roman" w:hAnsi="Times New Roman" w:cs="Times New Roman"/>
        </w:rPr>
        <w:t>Sutarties sąlygos pateikiamos</w:t>
      </w:r>
      <w:r w:rsidR="00F56579" w:rsidRPr="00BD1D1C">
        <w:rPr>
          <w:rFonts w:ascii="Times New Roman" w:hAnsi="Times New Roman" w:cs="Times New Roman"/>
        </w:rPr>
        <w:t xml:space="preserve"> specialiųjų pirkimo sąlygų</w:t>
      </w:r>
      <w:r w:rsidR="003B2607" w:rsidRPr="00BD1D1C">
        <w:rPr>
          <w:rFonts w:ascii="Times New Roman" w:hAnsi="Times New Roman" w:cs="Times New Roman"/>
        </w:rPr>
        <w:t xml:space="preserve"> 3</w:t>
      </w:r>
      <w:r w:rsidR="00F56579" w:rsidRPr="00BD1D1C">
        <w:rPr>
          <w:rFonts w:ascii="Times New Roman" w:hAnsi="Times New Roman" w:cs="Times New Roman"/>
          <w:color w:val="00B050"/>
        </w:rPr>
        <w:t xml:space="preserve"> </w:t>
      </w:r>
      <w:r w:rsidR="00F56579" w:rsidRPr="00BD1D1C">
        <w:rPr>
          <w:rFonts w:ascii="Times New Roman" w:hAnsi="Times New Roman" w:cs="Times New Roman"/>
        </w:rPr>
        <w:t xml:space="preserve">priede. </w:t>
      </w:r>
    </w:p>
    <w:p w14:paraId="7B6389DF" w14:textId="3463DB23" w:rsidR="00CB5907" w:rsidRPr="00BD1D1C"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BD1D1C" w:rsidRDefault="00D83C57" w:rsidP="00DA4A0C">
      <w:pPr>
        <w:pStyle w:val="Antrat1"/>
        <w:spacing w:before="0" w:after="0" w:line="300" w:lineRule="auto"/>
        <w:ind w:firstLine="0"/>
        <w:rPr>
          <w:rFonts w:ascii="Times New Roman" w:hAnsi="Times New Roman" w:cs="Times New Roman"/>
          <w:color w:val="auto"/>
        </w:rPr>
      </w:pPr>
      <w:bookmarkStart w:id="26" w:name="_Toc138076299"/>
      <w:r w:rsidRPr="00BD1D1C">
        <w:rPr>
          <w:rFonts w:ascii="Times New Roman" w:hAnsi="Times New Roman" w:cs="Times New Roman"/>
          <w:color w:val="auto"/>
        </w:rPr>
        <w:t xml:space="preserve">9. </w:t>
      </w:r>
      <w:r w:rsidR="00274B64" w:rsidRPr="00BD1D1C">
        <w:rPr>
          <w:rFonts w:ascii="Times New Roman" w:hAnsi="Times New Roman" w:cs="Times New Roman"/>
          <w:color w:val="auto"/>
        </w:rPr>
        <w:t>K</w:t>
      </w:r>
      <w:r w:rsidR="00A84437" w:rsidRPr="00BD1D1C">
        <w:rPr>
          <w:rFonts w:ascii="Times New Roman" w:hAnsi="Times New Roman" w:cs="Times New Roman"/>
          <w:color w:val="auto"/>
        </w:rPr>
        <w:t>itos sąlygos</w:t>
      </w:r>
      <w:bookmarkEnd w:id="26"/>
      <w:r w:rsidR="00A84437" w:rsidRPr="00BD1D1C">
        <w:rPr>
          <w:rFonts w:ascii="Times New Roman" w:hAnsi="Times New Roman" w:cs="Times New Roman"/>
          <w:color w:val="auto"/>
        </w:rPr>
        <w:t xml:space="preserve"> </w:t>
      </w:r>
    </w:p>
    <w:p w14:paraId="229A419C" w14:textId="77777777" w:rsidR="0008378B" w:rsidRPr="00BD1D1C" w:rsidRDefault="0008378B" w:rsidP="00E250DF">
      <w:pPr>
        <w:pStyle w:val="Betarp"/>
        <w:spacing w:line="300" w:lineRule="auto"/>
        <w:ind w:firstLine="0"/>
        <w:contextualSpacing/>
        <w:rPr>
          <w:rFonts w:ascii="Times New Roman" w:eastAsiaTheme="minorHAnsi" w:hAnsi="Times New Roman" w:cs="Times New Roman"/>
        </w:rPr>
      </w:pPr>
    </w:p>
    <w:p w14:paraId="231299BB" w14:textId="5FF15E35" w:rsidR="003D35C4" w:rsidRPr="00BD1D1C" w:rsidRDefault="003B2607" w:rsidP="003B2607">
      <w:pPr>
        <w:pStyle w:val="Betarp"/>
        <w:spacing w:line="300" w:lineRule="auto"/>
        <w:ind w:firstLine="709"/>
        <w:contextualSpacing/>
        <w:rPr>
          <w:rFonts w:ascii="Times New Roman" w:eastAsiaTheme="minorHAnsi" w:hAnsi="Times New Roman" w:cs="Times New Roman"/>
        </w:rPr>
      </w:pPr>
      <w:r w:rsidRPr="00BD1D1C">
        <w:rPr>
          <w:rFonts w:ascii="Times New Roman" w:hAnsi="Times New Roman" w:cs="Times New Roman"/>
        </w:rPr>
        <w:tab/>
        <w:t>9.1. Kitų sąlygų nėra.</w:t>
      </w:r>
      <w:r w:rsidR="00112F92" w:rsidRPr="00BD1D1C">
        <w:rPr>
          <w:rFonts w:ascii="Times New Roman" w:hAnsi="Times New Roman" w:cs="Times New Roman"/>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BD1D1C" w:rsidRDefault="00C70E3A" w:rsidP="00C70E3A">
      <w:pPr>
        <w:jc w:val="right"/>
        <w:rPr>
          <w:rFonts w:ascii="Times New Roman" w:eastAsia="Arial" w:hAnsi="Times New Roman" w:cs="Times New Roman"/>
          <w:b/>
          <w:smallCaps/>
        </w:rPr>
      </w:pPr>
    </w:p>
    <w:p w14:paraId="6BCC2113" w14:textId="6531D9D4" w:rsidR="00CB5907" w:rsidRPr="00BD1D1C" w:rsidRDefault="00DE051B" w:rsidP="00105DAD">
      <w:pPr>
        <w:spacing w:line="240" w:lineRule="auto"/>
        <w:ind w:left="7314" w:firstLine="0"/>
        <w:rPr>
          <w:rFonts w:ascii="Times New Roman" w:hAnsi="Times New Roman" w:cs="Times New Roman"/>
        </w:rPr>
      </w:pPr>
      <w:r w:rsidRPr="00BD1D1C">
        <w:rPr>
          <w:rFonts w:ascii="Times New Roman" w:hAnsi="Times New Roman" w:cs="Times New Roman"/>
        </w:rPr>
        <w:t>P</w:t>
      </w:r>
      <w:r w:rsidR="00CB5907" w:rsidRPr="00BD1D1C">
        <w:rPr>
          <w:rFonts w:ascii="Times New Roman" w:hAnsi="Times New Roman" w:cs="Times New Roman"/>
        </w:rPr>
        <w:t xml:space="preserve">irkimo sąlygų </w:t>
      </w:r>
      <w:r w:rsidR="00950A42" w:rsidRPr="00BD1D1C">
        <w:rPr>
          <w:rFonts w:ascii="Times New Roman" w:hAnsi="Times New Roman" w:cs="Times New Roman"/>
        </w:rPr>
        <w:t>1</w:t>
      </w:r>
      <w:r w:rsidR="00CB5907" w:rsidRPr="00BD1D1C">
        <w:rPr>
          <w:rFonts w:ascii="Times New Roman" w:hAnsi="Times New Roman" w:cs="Times New Roman"/>
        </w:rPr>
        <w:t xml:space="preserve"> priedas</w:t>
      </w:r>
      <w:r w:rsidR="00105DAD" w:rsidRPr="00BD1D1C">
        <w:rPr>
          <w:rFonts w:ascii="Times New Roman" w:hAnsi="Times New Roman" w:cs="Times New Roman"/>
        </w:rPr>
        <w:t xml:space="preserve"> </w:t>
      </w:r>
      <w:r w:rsidR="00CB5907" w:rsidRPr="00BD1D1C">
        <w:rPr>
          <w:rFonts w:ascii="Times New Roman" w:hAnsi="Times New Roman" w:cs="Times New Roman"/>
        </w:rPr>
        <w:t>„Techninė specifikacija“</w:t>
      </w:r>
      <w:bookmarkEnd w:id="27"/>
      <w:bookmarkEnd w:id="28"/>
      <w:bookmarkEnd w:id="29"/>
      <w:bookmarkEnd w:id="30"/>
      <w:bookmarkEnd w:id="31"/>
      <w:bookmarkEnd w:id="32"/>
    </w:p>
    <w:bookmarkEnd w:id="33"/>
    <w:p w14:paraId="111DB7D6" w14:textId="77777777" w:rsidR="00CB5907" w:rsidRPr="00BD1D1C" w:rsidRDefault="00CB5907" w:rsidP="00CB5907">
      <w:pPr>
        <w:jc w:val="center"/>
        <w:rPr>
          <w:rFonts w:ascii="Times New Roman" w:hAnsi="Times New Roman" w:cs="Times New Roman"/>
          <w:sz w:val="28"/>
          <w:szCs w:val="28"/>
        </w:rPr>
      </w:pPr>
    </w:p>
    <w:p w14:paraId="3C224FCE" w14:textId="77777777" w:rsidR="00CB5907" w:rsidRPr="00BD1D1C" w:rsidRDefault="00CB5907" w:rsidP="00CB5907">
      <w:pPr>
        <w:jc w:val="center"/>
        <w:rPr>
          <w:rFonts w:ascii="Times New Roman" w:hAnsi="Times New Roman" w:cs="Times New Roman"/>
          <w:sz w:val="28"/>
          <w:szCs w:val="28"/>
        </w:rPr>
      </w:pPr>
      <w:r w:rsidRPr="00BD1D1C">
        <w:rPr>
          <w:rFonts w:ascii="Times New Roman" w:hAnsi="Times New Roman" w:cs="Times New Roman"/>
          <w:sz w:val="28"/>
          <w:szCs w:val="28"/>
        </w:rPr>
        <w:t>TECHNINĖ SPECIFIKACIJA</w:t>
      </w:r>
    </w:p>
    <w:p w14:paraId="50C2441B" w14:textId="77777777" w:rsidR="003B2607" w:rsidRPr="00BD1D1C" w:rsidRDefault="003B2607" w:rsidP="00CB5907">
      <w:pPr>
        <w:jc w:val="center"/>
        <w:rPr>
          <w:rFonts w:ascii="Times New Roman" w:hAnsi="Times New Roman" w:cs="Times New Roman"/>
          <w:sz w:val="28"/>
          <w:szCs w:val="28"/>
        </w:rPr>
      </w:pPr>
    </w:p>
    <w:p w14:paraId="232C2EA6" w14:textId="77777777" w:rsidR="00DF5D12" w:rsidRPr="00BD1D1C" w:rsidRDefault="00DF5D12" w:rsidP="00DF5D12">
      <w:pPr>
        <w:spacing w:line="240" w:lineRule="auto"/>
        <w:ind w:firstLine="567"/>
        <w:rPr>
          <w:rFonts w:ascii="Times New Roman" w:hAnsi="Times New Roman" w:cs="Times New Roman"/>
          <w:sz w:val="24"/>
          <w:szCs w:val="24"/>
        </w:rPr>
      </w:pPr>
      <w:r w:rsidRPr="00BD1D1C">
        <w:rPr>
          <w:rFonts w:ascii="Times New Roman" w:hAnsi="Times New Roman" w:cs="Times New Roman"/>
          <w:sz w:val="24"/>
          <w:szCs w:val="24"/>
        </w:rPr>
        <w:t>Pirkimo objektas: įvairių automobilių nuoma Lietuvoje su vairuotojo paslauga / be vairuotojo paslaugos. Nuoma bus perkama pagal poreikį 8 mėnesius (su pratęsimu 10 mėnesių) laikotarpiu nuo sutarties įsigaliojimo.</w:t>
      </w:r>
    </w:p>
    <w:p w14:paraId="71066820" w14:textId="77777777" w:rsidR="00DF5D12" w:rsidRPr="00BD1D1C" w:rsidRDefault="00DF5D12" w:rsidP="00DF5D12">
      <w:pPr>
        <w:tabs>
          <w:tab w:val="left" w:pos="1134"/>
        </w:tabs>
        <w:spacing w:line="240" w:lineRule="auto"/>
        <w:ind w:firstLine="567"/>
        <w:rPr>
          <w:rFonts w:ascii="Times New Roman" w:hAnsi="Times New Roman" w:cs="Times New Roman"/>
          <w:sz w:val="24"/>
          <w:szCs w:val="24"/>
        </w:rPr>
      </w:pPr>
      <w:r w:rsidRPr="00BD1D1C">
        <w:rPr>
          <w:rFonts w:ascii="Times New Roman" w:hAnsi="Times New Roman" w:cs="Times New Roman"/>
          <w:sz w:val="24"/>
          <w:szCs w:val="24"/>
        </w:rPr>
        <w:t xml:space="preserve">Minimalus automobilių  nuomos laikas – 1 para. </w:t>
      </w:r>
    </w:p>
    <w:p w14:paraId="1DD57AF4" w14:textId="77777777" w:rsidR="00DF5D12" w:rsidRPr="00BD1D1C" w:rsidRDefault="00DF5D12" w:rsidP="00DF5D12">
      <w:pPr>
        <w:tabs>
          <w:tab w:val="left" w:pos="1134"/>
        </w:tabs>
        <w:spacing w:line="240" w:lineRule="auto"/>
        <w:ind w:firstLine="567"/>
        <w:rPr>
          <w:rFonts w:ascii="Times New Roman" w:hAnsi="Times New Roman" w:cs="Times New Roman"/>
          <w:sz w:val="24"/>
          <w:szCs w:val="24"/>
        </w:rPr>
      </w:pPr>
      <w:r w:rsidRPr="00BD1D1C">
        <w:rPr>
          <w:rFonts w:ascii="Times New Roman" w:hAnsi="Times New Roman" w:cs="Times New Roman"/>
          <w:sz w:val="24"/>
          <w:szCs w:val="24"/>
        </w:rPr>
        <w:t>Vykdomas žaliasis pirkimas, todėl paslaugos turi būti teikiamos naudojant mažiau taršias transporto priemones, kurios turi atitikti ne mažesnį kaip Euro 6 teršalų išmetimo standartą. Atitiktį reikalavimams įrodantys dokumentai: gamintojo techniniai dokumentai (transporto priemonės tipo patvirtinimo dokumentai), arba tiekėjo deklaracija, arba kiti lygiaverčiai įrodymai.</w:t>
      </w:r>
    </w:p>
    <w:p w14:paraId="21DAA8B3" w14:textId="0A9B2AE8" w:rsidR="00DF5D12" w:rsidRPr="00BD1D1C" w:rsidRDefault="00DF5D12" w:rsidP="00DF5D12">
      <w:pPr>
        <w:tabs>
          <w:tab w:val="left" w:pos="1134"/>
        </w:tabs>
        <w:spacing w:line="240" w:lineRule="auto"/>
        <w:rPr>
          <w:rFonts w:ascii="Times New Roman" w:hAnsi="Times New Roman" w:cs="Times New Roman"/>
          <w:sz w:val="24"/>
          <w:szCs w:val="24"/>
        </w:rPr>
      </w:pPr>
      <w:r w:rsidRPr="00BD1D1C">
        <w:rPr>
          <w:rFonts w:ascii="Times New Roman" w:hAnsi="Times New Roman" w:cs="Times New Roman"/>
          <w:sz w:val="24"/>
          <w:szCs w:val="24"/>
        </w:rPr>
        <w:t xml:space="preserve">Lengvieji automobiliai turi būti ne senesni kaip 5 metų, mikroautobusai – ne senesni kaip 10 metų. </w:t>
      </w:r>
    </w:p>
    <w:p w14:paraId="5C86AE7F" w14:textId="77777777" w:rsidR="00DF5D12" w:rsidRPr="00BD1D1C" w:rsidRDefault="00DF5D12" w:rsidP="00DF5D12">
      <w:pPr>
        <w:tabs>
          <w:tab w:val="left" w:pos="567"/>
        </w:tabs>
        <w:spacing w:line="240" w:lineRule="auto"/>
        <w:rPr>
          <w:rFonts w:ascii="Times New Roman" w:hAnsi="Times New Roman" w:cs="Times New Roman"/>
          <w:sz w:val="24"/>
          <w:szCs w:val="24"/>
        </w:rPr>
      </w:pPr>
      <w:r w:rsidRPr="00BD1D1C">
        <w:rPr>
          <w:rFonts w:ascii="Times New Roman" w:hAnsi="Times New Roman" w:cs="Times New Roman"/>
          <w:sz w:val="24"/>
          <w:szCs w:val="24"/>
        </w:rPr>
        <w:t>Visi automobiliai po užsakymo pateikimo el. paštu turi būti paruošti atsiėmimui per 12 val.</w:t>
      </w:r>
    </w:p>
    <w:p w14:paraId="35E12550" w14:textId="77777777" w:rsidR="00DF5D12" w:rsidRPr="00BD1D1C" w:rsidRDefault="00DF5D12" w:rsidP="00DF5D12">
      <w:pPr>
        <w:autoSpaceDE w:val="0"/>
        <w:autoSpaceDN w:val="0"/>
        <w:adjustRightInd w:val="0"/>
        <w:spacing w:line="240" w:lineRule="auto"/>
        <w:ind w:firstLine="567"/>
        <w:rPr>
          <w:rFonts w:ascii="Times New Roman" w:hAnsi="Times New Roman" w:cs="Times New Roman"/>
          <w:color w:val="000000"/>
          <w:sz w:val="24"/>
          <w:szCs w:val="24"/>
        </w:rPr>
      </w:pPr>
      <w:r w:rsidRPr="00BD1D1C">
        <w:rPr>
          <w:rFonts w:ascii="Times New Roman" w:hAnsi="Times New Roman" w:cs="Times New Roman"/>
          <w:color w:val="000000"/>
          <w:sz w:val="24"/>
          <w:szCs w:val="24"/>
        </w:rPr>
        <w:t xml:space="preserve">Nuomojami automobiliai turės būti pateikiami pagal  poreikį (iki 4-ių automobilių vienu metu). Turi būti užtikrintas automobilio pristatymas laiku iš anksto užsakius į užsakovo nurodytą vietą Vilniuje arba Kaune. </w:t>
      </w:r>
    </w:p>
    <w:p w14:paraId="19614C7A" w14:textId="77777777" w:rsidR="00DF5D12" w:rsidRPr="00BD1D1C" w:rsidRDefault="00DF5D12" w:rsidP="00DF5D12">
      <w:pPr>
        <w:tabs>
          <w:tab w:val="left" w:pos="567"/>
        </w:tabs>
        <w:spacing w:line="240" w:lineRule="auto"/>
        <w:rPr>
          <w:rFonts w:ascii="Times New Roman" w:hAnsi="Times New Roman" w:cs="Times New Roman"/>
          <w:sz w:val="24"/>
          <w:szCs w:val="24"/>
        </w:rPr>
      </w:pPr>
      <w:r w:rsidRPr="00BD1D1C">
        <w:rPr>
          <w:rFonts w:ascii="Times New Roman" w:hAnsi="Times New Roman" w:cs="Times New Roman"/>
          <w:sz w:val="24"/>
          <w:szCs w:val="24"/>
        </w:rPr>
        <w:t>Automobilis turi būti pristatytas su pilnu kuro baku.</w:t>
      </w:r>
    </w:p>
    <w:p w14:paraId="44BF92B3" w14:textId="2E5DC955" w:rsidR="00DF5D12" w:rsidRPr="00BD1D1C" w:rsidRDefault="00DF5D12" w:rsidP="00DF5D12">
      <w:pPr>
        <w:spacing w:line="240" w:lineRule="auto"/>
        <w:rPr>
          <w:rFonts w:ascii="Times New Roman" w:hAnsi="Times New Roman" w:cs="Times New Roman"/>
          <w:sz w:val="24"/>
          <w:szCs w:val="24"/>
        </w:rPr>
      </w:pPr>
      <w:r w:rsidRPr="00BD1D1C">
        <w:rPr>
          <w:rFonts w:ascii="Times New Roman" w:hAnsi="Times New Roman" w:cs="Times New Roman"/>
          <w:sz w:val="24"/>
          <w:szCs w:val="24"/>
        </w:rPr>
        <w:t>Automobilius paslaugų teikėjas (toliau – Tiekėjas) Užsakovui pristato užsakymo metu nurodytu adresu Vilniaus ir Kauno miestuose.</w:t>
      </w:r>
    </w:p>
    <w:p w14:paraId="046BC794" w14:textId="717D6588" w:rsidR="00DF5D12" w:rsidRPr="00BD1D1C" w:rsidRDefault="00DF5D12" w:rsidP="00DF5D12">
      <w:pPr>
        <w:spacing w:line="240" w:lineRule="auto"/>
        <w:rPr>
          <w:rFonts w:ascii="Times New Roman" w:hAnsi="Times New Roman" w:cs="Times New Roman"/>
          <w:sz w:val="24"/>
          <w:szCs w:val="24"/>
        </w:rPr>
      </w:pPr>
      <w:r w:rsidRPr="00BD1D1C">
        <w:rPr>
          <w:rFonts w:ascii="Times New Roman" w:hAnsi="Times New Roman" w:cs="Times New Roman"/>
          <w:sz w:val="24"/>
          <w:szCs w:val="24"/>
        </w:rPr>
        <w:t>Automobilių perdavimas-priėmimas įforminamas perdavimo–priėmimo aktu (derinama su Tiekėju).</w:t>
      </w:r>
    </w:p>
    <w:p w14:paraId="35D4377B" w14:textId="33EEF1BA" w:rsidR="00DF5D12" w:rsidRPr="00BD1D1C" w:rsidRDefault="00DF5D12" w:rsidP="00DF5D12">
      <w:pPr>
        <w:overflowPunct w:val="0"/>
        <w:autoSpaceDE w:val="0"/>
        <w:autoSpaceDN w:val="0"/>
        <w:adjustRightInd w:val="0"/>
        <w:spacing w:line="240" w:lineRule="auto"/>
        <w:textAlignment w:val="baseline"/>
        <w:rPr>
          <w:rFonts w:ascii="Times New Roman" w:hAnsi="Times New Roman" w:cs="Times New Roman"/>
          <w:sz w:val="24"/>
          <w:szCs w:val="24"/>
        </w:rPr>
      </w:pPr>
      <w:r w:rsidRPr="00BD1D1C">
        <w:rPr>
          <w:rFonts w:ascii="Times New Roman" w:hAnsi="Times New Roman" w:cs="Times New Roman"/>
          <w:sz w:val="24"/>
          <w:szCs w:val="24"/>
        </w:rPr>
        <w:t xml:space="preserve">Dokumentai, reikalaujami pristatyti perduodant automobilius:     </w:t>
      </w:r>
    </w:p>
    <w:p w14:paraId="296144CC" w14:textId="2C6B622C" w:rsidR="00DF5D12" w:rsidRPr="00BD1D1C" w:rsidRDefault="00DF5D12" w:rsidP="00DF5D12">
      <w:pPr>
        <w:overflowPunct w:val="0"/>
        <w:autoSpaceDE w:val="0"/>
        <w:autoSpaceDN w:val="0"/>
        <w:adjustRightInd w:val="0"/>
        <w:spacing w:line="240" w:lineRule="auto"/>
        <w:textAlignment w:val="baseline"/>
        <w:rPr>
          <w:rFonts w:ascii="Times New Roman" w:hAnsi="Times New Roman" w:cs="Times New Roman"/>
          <w:sz w:val="24"/>
          <w:szCs w:val="24"/>
        </w:rPr>
      </w:pPr>
      <w:r w:rsidRPr="00BD1D1C">
        <w:rPr>
          <w:rFonts w:ascii="Times New Roman" w:hAnsi="Times New Roman" w:cs="Times New Roman"/>
          <w:sz w:val="24"/>
          <w:szCs w:val="24"/>
        </w:rPr>
        <w:t>Automobilių registracijos liudijimai;</w:t>
      </w:r>
    </w:p>
    <w:p w14:paraId="13991B28" w14:textId="771F33FA" w:rsidR="00DF5D12" w:rsidRPr="00BD1D1C" w:rsidRDefault="00DF5D12" w:rsidP="00DF5D12">
      <w:pPr>
        <w:overflowPunct w:val="0"/>
        <w:autoSpaceDE w:val="0"/>
        <w:autoSpaceDN w:val="0"/>
        <w:adjustRightInd w:val="0"/>
        <w:spacing w:line="240" w:lineRule="auto"/>
        <w:textAlignment w:val="baseline"/>
        <w:rPr>
          <w:rFonts w:ascii="Times New Roman" w:hAnsi="Times New Roman" w:cs="Times New Roman"/>
          <w:sz w:val="24"/>
          <w:szCs w:val="24"/>
        </w:rPr>
      </w:pPr>
      <w:r w:rsidRPr="00BD1D1C">
        <w:rPr>
          <w:rFonts w:ascii="Times New Roman" w:hAnsi="Times New Roman" w:cs="Times New Roman"/>
          <w:sz w:val="24"/>
          <w:szCs w:val="24"/>
        </w:rPr>
        <w:t>Techninės apžiūros rezultatų dokumentai;</w:t>
      </w:r>
    </w:p>
    <w:p w14:paraId="73B38739" w14:textId="7F191E3B" w:rsidR="00DF5D12" w:rsidRPr="00BD1D1C" w:rsidRDefault="00DF5D12" w:rsidP="00DF5D12">
      <w:pPr>
        <w:overflowPunct w:val="0"/>
        <w:autoSpaceDE w:val="0"/>
        <w:autoSpaceDN w:val="0"/>
        <w:adjustRightInd w:val="0"/>
        <w:spacing w:line="240" w:lineRule="auto"/>
        <w:textAlignment w:val="baseline"/>
        <w:rPr>
          <w:rFonts w:ascii="Times New Roman" w:hAnsi="Times New Roman" w:cs="Times New Roman"/>
          <w:sz w:val="24"/>
          <w:szCs w:val="24"/>
        </w:rPr>
      </w:pPr>
      <w:r w:rsidRPr="00BD1D1C">
        <w:rPr>
          <w:rFonts w:ascii="Times New Roman" w:hAnsi="Times New Roman" w:cs="Times New Roman"/>
          <w:sz w:val="24"/>
          <w:szCs w:val="24"/>
        </w:rPr>
        <w:t>TPVCA privalomojo draudimo ir KASKO draudimo sutarties liudijimai;</w:t>
      </w:r>
    </w:p>
    <w:p w14:paraId="495790AA" w14:textId="3AEDDB9A" w:rsidR="00DF5D12" w:rsidRPr="00BD1D1C" w:rsidRDefault="00DF5D12" w:rsidP="00DF5D12">
      <w:pPr>
        <w:overflowPunct w:val="0"/>
        <w:autoSpaceDE w:val="0"/>
        <w:autoSpaceDN w:val="0"/>
        <w:adjustRightInd w:val="0"/>
        <w:spacing w:line="240" w:lineRule="auto"/>
        <w:textAlignment w:val="baseline"/>
        <w:rPr>
          <w:rFonts w:ascii="Times New Roman" w:hAnsi="Times New Roman" w:cs="Times New Roman"/>
          <w:sz w:val="24"/>
          <w:szCs w:val="24"/>
        </w:rPr>
      </w:pPr>
      <w:r w:rsidRPr="00BD1D1C">
        <w:rPr>
          <w:rFonts w:ascii="Times New Roman" w:hAnsi="Times New Roman" w:cs="Times New Roman"/>
          <w:sz w:val="24"/>
          <w:szCs w:val="24"/>
        </w:rPr>
        <w:t>Degalų kortelės (kai automobilis nuomojamas  be vairuotojo);</w:t>
      </w:r>
    </w:p>
    <w:p w14:paraId="3F55A672" w14:textId="77777777" w:rsidR="00DF5D12" w:rsidRPr="00BD1D1C" w:rsidRDefault="00DF5D12" w:rsidP="00DF5D12">
      <w:pPr>
        <w:tabs>
          <w:tab w:val="left" w:pos="1260"/>
        </w:tabs>
        <w:spacing w:line="240" w:lineRule="auto"/>
        <w:ind w:firstLine="567"/>
        <w:rPr>
          <w:rFonts w:ascii="Times New Roman" w:hAnsi="Times New Roman" w:cs="Times New Roman"/>
          <w:sz w:val="24"/>
          <w:szCs w:val="24"/>
        </w:rPr>
      </w:pPr>
      <w:r w:rsidRPr="00BD1D1C">
        <w:rPr>
          <w:rFonts w:ascii="Times New Roman" w:hAnsi="Times New Roman" w:cs="Times New Roman"/>
          <w:sz w:val="24"/>
          <w:szCs w:val="24"/>
        </w:rPr>
        <w:t>Paslaugos teikėjas turi užtikrinti, kad automobiliai būtų techniškai tvarkingi ir paruošti eksploatuoti.</w:t>
      </w:r>
    </w:p>
    <w:p w14:paraId="53DF3157" w14:textId="77777777" w:rsidR="00DF5D12" w:rsidRPr="00BD1D1C" w:rsidRDefault="00DF5D12" w:rsidP="00DF5D12">
      <w:pPr>
        <w:tabs>
          <w:tab w:val="left" w:pos="1134"/>
        </w:tabs>
        <w:spacing w:line="240" w:lineRule="auto"/>
        <w:ind w:firstLine="567"/>
        <w:rPr>
          <w:rFonts w:ascii="Times New Roman" w:hAnsi="Times New Roman" w:cs="Times New Roman"/>
          <w:sz w:val="24"/>
          <w:szCs w:val="24"/>
        </w:rPr>
      </w:pPr>
      <w:r w:rsidRPr="00BD1D1C">
        <w:rPr>
          <w:rFonts w:ascii="Times New Roman" w:hAnsi="Times New Roman" w:cs="Times New Roman"/>
          <w:sz w:val="24"/>
          <w:szCs w:val="24"/>
        </w:rPr>
        <w:t>Numatomi nuomoti automobiliai:</w:t>
      </w:r>
    </w:p>
    <w:p w14:paraId="3474ACD9" w14:textId="77777777" w:rsidR="00DF5D12" w:rsidRPr="00BD1D1C" w:rsidRDefault="00DF5D12" w:rsidP="00DF5D12">
      <w:pPr>
        <w:tabs>
          <w:tab w:val="left" w:pos="1134"/>
        </w:tabs>
        <w:spacing w:line="240" w:lineRule="auto"/>
        <w:ind w:firstLine="567"/>
        <w:jc w:val="left"/>
        <w:rPr>
          <w:rFonts w:ascii="Times New Roman" w:hAnsi="Times New Roman" w:cs="Times New Roman"/>
          <w:sz w:val="24"/>
          <w:szCs w:val="24"/>
        </w:rPr>
      </w:pPr>
      <w:r w:rsidRPr="00BD1D1C">
        <w:rPr>
          <w:rFonts w:ascii="Times New Roman" w:hAnsi="Times New Roman" w:cs="Times New Roman"/>
          <w:sz w:val="24"/>
          <w:szCs w:val="24"/>
        </w:rPr>
        <w:t>C1 (kompaktinis) (pagal www.autotyrimai.lt/klasifikacija) (su vairuotoju / su vairuotoju įskaitant vairuotojo nakvynės išlaidas/ be vairuotojo);</w:t>
      </w:r>
    </w:p>
    <w:p w14:paraId="7B17DD4A" w14:textId="77777777" w:rsidR="00DF5D12" w:rsidRPr="00BD1D1C" w:rsidRDefault="00DF5D12" w:rsidP="00DF5D12">
      <w:pPr>
        <w:tabs>
          <w:tab w:val="left" w:pos="1134"/>
        </w:tabs>
        <w:spacing w:line="240" w:lineRule="auto"/>
        <w:ind w:firstLine="567"/>
        <w:jc w:val="left"/>
        <w:rPr>
          <w:rFonts w:ascii="Times New Roman" w:hAnsi="Times New Roman" w:cs="Times New Roman"/>
          <w:sz w:val="24"/>
          <w:szCs w:val="24"/>
        </w:rPr>
      </w:pPr>
      <w:r w:rsidRPr="00BD1D1C">
        <w:rPr>
          <w:rFonts w:ascii="Times New Roman" w:hAnsi="Times New Roman" w:cs="Times New Roman"/>
          <w:sz w:val="24"/>
          <w:szCs w:val="24"/>
        </w:rPr>
        <w:t xml:space="preserve">DE1 (vidutinis, didelis) (pagal www.autotyrimai.lt/klasifikacija) (su vairuotoju /su vairuotoju įskaitant vairuotojo nakvynės išlaidas/ be vairuotojo); </w:t>
      </w:r>
    </w:p>
    <w:p w14:paraId="5D9165A1" w14:textId="77777777" w:rsidR="00DF5D12" w:rsidRPr="00BD1D1C" w:rsidRDefault="00DF5D12" w:rsidP="00DF5D12">
      <w:pPr>
        <w:tabs>
          <w:tab w:val="left" w:pos="1134"/>
        </w:tabs>
        <w:spacing w:line="240" w:lineRule="auto"/>
        <w:ind w:firstLine="567"/>
        <w:jc w:val="left"/>
        <w:rPr>
          <w:rFonts w:ascii="Times New Roman" w:hAnsi="Times New Roman" w:cs="Times New Roman"/>
          <w:sz w:val="24"/>
          <w:szCs w:val="24"/>
        </w:rPr>
      </w:pPr>
      <w:r w:rsidRPr="00BD1D1C">
        <w:rPr>
          <w:rFonts w:ascii="Times New Roman" w:hAnsi="Times New Roman" w:cs="Times New Roman"/>
          <w:sz w:val="24"/>
          <w:szCs w:val="24"/>
        </w:rPr>
        <w:t>8–9 vietų mikroautobusas (su vairuotoju/su vairuotoju įskaitant vairuotojo nakvynės išlaidas/ be vairuotojo).</w:t>
      </w:r>
    </w:p>
    <w:p w14:paraId="2DF4B42C" w14:textId="7E34B193" w:rsidR="00DF5D12" w:rsidRPr="00BD1D1C" w:rsidRDefault="00DF5D12" w:rsidP="00DF5D12">
      <w:pPr>
        <w:autoSpaceDE w:val="0"/>
        <w:autoSpaceDN w:val="0"/>
        <w:adjustRightInd w:val="0"/>
        <w:spacing w:line="240" w:lineRule="auto"/>
        <w:ind w:firstLine="284"/>
        <w:rPr>
          <w:rFonts w:ascii="Times New Roman" w:hAnsi="Times New Roman" w:cs="Times New Roman"/>
          <w:sz w:val="24"/>
          <w:szCs w:val="24"/>
        </w:rPr>
      </w:pPr>
      <w:r w:rsidRPr="00BD1D1C">
        <w:rPr>
          <w:rFonts w:ascii="Times New Roman" w:hAnsi="Times New Roman" w:cs="Times New Roman"/>
          <w:color w:val="000000"/>
          <w:sz w:val="24"/>
          <w:szCs w:val="24"/>
        </w:rPr>
        <w:t xml:space="preserve">     </w:t>
      </w:r>
      <w:r w:rsidRPr="00BD1D1C">
        <w:rPr>
          <w:rFonts w:ascii="Times New Roman" w:hAnsi="Times New Roman" w:cs="Times New Roman"/>
          <w:sz w:val="24"/>
          <w:szCs w:val="24"/>
        </w:rPr>
        <w:t>Pasibaigus nuomos laikotarpiui, Užsakovas praneša Tiekėjui telefonu ar el. paštu, kokiu adresu Tiekėjas  galės atsiimti automobilį. Tiekėjas atsiima automobilį savo lėšomis.</w:t>
      </w:r>
    </w:p>
    <w:p w14:paraId="1FB0B7EE" w14:textId="468D5C79" w:rsidR="00DF5D12" w:rsidRPr="00BD1D1C" w:rsidRDefault="00DF5D12" w:rsidP="00DF5D12">
      <w:pPr>
        <w:tabs>
          <w:tab w:val="left" w:pos="1134"/>
        </w:tabs>
        <w:spacing w:line="240" w:lineRule="auto"/>
        <w:ind w:firstLine="0"/>
        <w:rPr>
          <w:rFonts w:ascii="Times New Roman" w:hAnsi="Times New Roman" w:cs="Times New Roman"/>
          <w:sz w:val="24"/>
          <w:szCs w:val="24"/>
        </w:rPr>
      </w:pPr>
      <w:r w:rsidRPr="00BD1D1C">
        <w:rPr>
          <w:rFonts w:ascii="Times New Roman" w:hAnsi="Times New Roman" w:cs="Times New Roman"/>
          <w:sz w:val="24"/>
          <w:szCs w:val="24"/>
        </w:rPr>
        <w:t xml:space="preserve">          Nuomojamiems  automobiliams keliami reikalavimai:</w:t>
      </w:r>
    </w:p>
    <w:p w14:paraId="598CE4ED" w14:textId="77777777" w:rsidR="00DF5D12" w:rsidRPr="00BD1D1C" w:rsidRDefault="00DF5D12" w:rsidP="00DF5D12">
      <w:pPr>
        <w:spacing w:line="240" w:lineRule="auto"/>
        <w:rPr>
          <w:rFonts w:ascii="Times New Roman" w:hAnsi="Times New Roman" w:cs="Times New Roman"/>
          <w:sz w:val="24"/>
          <w:szCs w:val="24"/>
        </w:rPr>
      </w:pPr>
    </w:p>
    <w:tbl>
      <w:tblPr>
        <w:tblpPr w:leftFromText="180" w:rightFromText="180" w:bottomFromText="160" w:vertAnchor="text" w:horzAnchor="margin" w:tblpXSpec="center" w:tblpY="-19"/>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701"/>
        <w:gridCol w:w="6655"/>
      </w:tblGrid>
      <w:tr w:rsidR="00DF5D12" w:rsidRPr="00BD1D1C" w14:paraId="571ADC39" w14:textId="77777777" w:rsidTr="00DF5D12">
        <w:trPr>
          <w:trHeight w:val="50"/>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14:paraId="0D372C2C" w14:textId="1BCDA200" w:rsidR="00DF5D12" w:rsidRPr="00A23F67" w:rsidRDefault="00DF5D12" w:rsidP="00DF5D12">
            <w:pPr>
              <w:tabs>
                <w:tab w:val="num" w:pos="576"/>
                <w:tab w:val="left" w:pos="720"/>
                <w:tab w:val="left" w:pos="1080"/>
              </w:tabs>
              <w:spacing w:line="240" w:lineRule="auto"/>
              <w:rPr>
                <w:rFonts w:ascii="Times New Roman" w:hAnsi="Times New Roman" w:cs="Times New Roman"/>
                <w:b/>
                <w:bCs/>
                <w:sz w:val="24"/>
                <w:szCs w:val="24"/>
              </w:rPr>
            </w:pPr>
            <w:proofErr w:type="spellStart"/>
            <w:r w:rsidRPr="00A23F67">
              <w:rPr>
                <w:rFonts w:ascii="Times New Roman" w:hAnsi="Times New Roman" w:cs="Times New Roman"/>
                <w:b/>
                <w:bCs/>
                <w:sz w:val="24"/>
                <w:szCs w:val="24"/>
              </w:rPr>
              <w:t>EEil</w:t>
            </w:r>
            <w:proofErr w:type="spellEnd"/>
            <w:r w:rsidRPr="00A23F67">
              <w:rPr>
                <w:rFonts w:ascii="Times New Roman" w:hAnsi="Times New Roman" w:cs="Times New Roman"/>
                <w:b/>
                <w:bCs/>
                <w:sz w:val="24"/>
                <w:szCs w:val="24"/>
              </w:rPr>
              <w:t>. Nr.</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8A63FD2" w14:textId="77777777" w:rsidR="00DF5D12" w:rsidRPr="00A23F67" w:rsidRDefault="00DF5D12" w:rsidP="00DF5D12">
            <w:pPr>
              <w:tabs>
                <w:tab w:val="num" w:pos="576"/>
                <w:tab w:val="left" w:pos="720"/>
                <w:tab w:val="left" w:pos="746"/>
              </w:tabs>
              <w:spacing w:line="240" w:lineRule="auto"/>
              <w:ind w:firstLine="0"/>
              <w:rPr>
                <w:rFonts w:ascii="Times New Roman" w:hAnsi="Times New Roman" w:cs="Times New Roman"/>
                <w:b/>
                <w:bCs/>
                <w:sz w:val="24"/>
                <w:szCs w:val="24"/>
              </w:rPr>
            </w:pPr>
            <w:r w:rsidRPr="00A23F67">
              <w:rPr>
                <w:rFonts w:ascii="Times New Roman" w:hAnsi="Times New Roman" w:cs="Times New Roman"/>
                <w:b/>
                <w:bCs/>
                <w:sz w:val="24"/>
                <w:szCs w:val="24"/>
              </w:rPr>
              <w:t>Reikalavimai</w:t>
            </w:r>
          </w:p>
        </w:tc>
        <w:tc>
          <w:tcPr>
            <w:tcW w:w="6655" w:type="dxa"/>
            <w:tcBorders>
              <w:top w:val="single" w:sz="4" w:space="0" w:color="000000"/>
              <w:left w:val="single" w:sz="4" w:space="0" w:color="000000"/>
              <w:bottom w:val="single" w:sz="4" w:space="0" w:color="000000"/>
              <w:right w:val="single" w:sz="4" w:space="0" w:color="000000"/>
            </w:tcBorders>
            <w:shd w:val="clear" w:color="auto" w:fill="FFFFFF"/>
            <w:hideMark/>
          </w:tcPr>
          <w:p w14:paraId="3CEB18BB" w14:textId="51A54125" w:rsidR="00DF5D12" w:rsidRPr="00A23F67" w:rsidRDefault="00DF5D12" w:rsidP="00DF5D12">
            <w:pPr>
              <w:tabs>
                <w:tab w:val="num" w:pos="576"/>
                <w:tab w:val="left" w:pos="720"/>
                <w:tab w:val="left" w:pos="1080"/>
                <w:tab w:val="left" w:pos="1695"/>
                <w:tab w:val="center" w:pos="3447"/>
              </w:tabs>
              <w:spacing w:line="240" w:lineRule="auto"/>
              <w:jc w:val="left"/>
              <w:rPr>
                <w:rFonts w:ascii="Times New Roman" w:hAnsi="Times New Roman" w:cs="Times New Roman"/>
                <w:b/>
                <w:bCs/>
                <w:sz w:val="24"/>
                <w:szCs w:val="24"/>
              </w:rPr>
            </w:pPr>
            <w:r w:rsidRPr="00A23F67">
              <w:rPr>
                <w:rFonts w:ascii="Times New Roman" w:hAnsi="Times New Roman" w:cs="Times New Roman"/>
                <w:b/>
                <w:bCs/>
                <w:sz w:val="24"/>
                <w:szCs w:val="24"/>
              </w:rPr>
              <w:tab/>
              <w:t>Techniniai rodikliai, aprašymai ir kt.</w:t>
            </w:r>
          </w:p>
          <w:p w14:paraId="222095AD" w14:textId="77777777" w:rsidR="00DF5D12" w:rsidRPr="00A23F67" w:rsidRDefault="00DF5D12" w:rsidP="00DF5D12">
            <w:pPr>
              <w:tabs>
                <w:tab w:val="num" w:pos="576"/>
                <w:tab w:val="left" w:pos="720"/>
                <w:tab w:val="left" w:pos="1080"/>
              </w:tabs>
              <w:spacing w:line="240" w:lineRule="auto"/>
              <w:rPr>
                <w:rFonts w:ascii="Times New Roman" w:hAnsi="Times New Roman" w:cs="Times New Roman"/>
                <w:b/>
                <w:bCs/>
                <w:sz w:val="24"/>
                <w:szCs w:val="24"/>
              </w:rPr>
            </w:pPr>
            <w:r w:rsidRPr="00A23F67">
              <w:rPr>
                <w:rFonts w:ascii="Times New Roman" w:hAnsi="Times New Roman" w:cs="Times New Roman"/>
                <w:b/>
                <w:bCs/>
                <w:sz w:val="24"/>
                <w:szCs w:val="24"/>
              </w:rPr>
              <w:t xml:space="preserve"> </w:t>
            </w:r>
          </w:p>
        </w:tc>
      </w:tr>
      <w:tr w:rsidR="00DF5D12" w:rsidRPr="00BD1D1C" w14:paraId="68628E00" w14:textId="77777777" w:rsidTr="00DF5D12">
        <w:trPr>
          <w:trHeight w:val="131"/>
        </w:trPr>
        <w:tc>
          <w:tcPr>
            <w:tcW w:w="704" w:type="dxa"/>
            <w:tcBorders>
              <w:top w:val="single" w:sz="4" w:space="0" w:color="000000"/>
              <w:left w:val="single" w:sz="4" w:space="0" w:color="000000"/>
              <w:bottom w:val="single" w:sz="4" w:space="0" w:color="000000"/>
              <w:right w:val="single" w:sz="4" w:space="0" w:color="000000"/>
            </w:tcBorders>
            <w:hideMark/>
          </w:tcPr>
          <w:p w14:paraId="3C7F5066" w14:textId="77777777" w:rsidR="00DF5D12" w:rsidRPr="00BD1D1C" w:rsidRDefault="00DF5D12" w:rsidP="00DF5D12">
            <w:pPr>
              <w:tabs>
                <w:tab w:val="num" w:pos="576"/>
                <w:tab w:val="left" w:pos="720"/>
                <w:tab w:val="left" w:pos="1080"/>
              </w:tabs>
              <w:spacing w:line="240" w:lineRule="auto"/>
              <w:rPr>
                <w:rFonts w:ascii="Times New Roman" w:hAnsi="Times New Roman" w:cs="Times New Roman"/>
                <w:sz w:val="24"/>
                <w:szCs w:val="24"/>
              </w:rPr>
            </w:pPr>
            <w:r w:rsidRPr="00BD1D1C">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14:paraId="7B3C1CC9" w14:textId="77777777" w:rsidR="00DF5D12" w:rsidRPr="00BD1D1C" w:rsidRDefault="00DF5D12" w:rsidP="00DF5D12">
            <w:pPr>
              <w:tabs>
                <w:tab w:val="num" w:pos="576"/>
                <w:tab w:val="left" w:pos="720"/>
                <w:tab w:val="left" w:pos="1080"/>
              </w:tabs>
              <w:spacing w:line="240" w:lineRule="auto"/>
              <w:ind w:firstLine="0"/>
              <w:rPr>
                <w:rFonts w:ascii="Times New Roman" w:hAnsi="Times New Roman" w:cs="Times New Roman"/>
                <w:sz w:val="24"/>
                <w:szCs w:val="24"/>
              </w:rPr>
            </w:pPr>
            <w:r w:rsidRPr="00BD1D1C">
              <w:rPr>
                <w:rFonts w:ascii="Times New Roman" w:hAnsi="Times New Roman" w:cs="Times New Roman"/>
                <w:sz w:val="24"/>
                <w:szCs w:val="24"/>
              </w:rPr>
              <w:t>Variklis</w:t>
            </w:r>
          </w:p>
        </w:tc>
        <w:tc>
          <w:tcPr>
            <w:tcW w:w="6655" w:type="dxa"/>
            <w:tcBorders>
              <w:top w:val="single" w:sz="4" w:space="0" w:color="000000"/>
              <w:left w:val="single" w:sz="4" w:space="0" w:color="000000"/>
              <w:bottom w:val="single" w:sz="4" w:space="0" w:color="000000"/>
              <w:right w:val="single" w:sz="4" w:space="0" w:color="000000"/>
            </w:tcBorders>
            <w:hideMark/>
          </w:tcPr>
          <w:p w14:paraId="4C295304" w14:textId="77777777" w:rsidR="00DF5D12" w:rsidRPr="00BD1D1C" w:rsidRDefault="00DF5D12" w:rsidP="00DF5D12">
            <w:pPr>
              <w:widowControl w:val="0"/>
              <w:tabs>
                <w:tab w:val="num" w:pos="1134"/>
              </w:tabs>
              <w:suppressAutoHyphens/>
              <w:adjustRightInd w:val="0"/>
              <w:spacing w:line="240" w:lineRule="auto"/>
              <w:outlineLvl w:val="0"/>
              <w:rPr>
                <w:rFonts w:ascii="Times New Roman" w:hAnsi="Times New Roman" w:cs="Times New Roman"/>
                <w:sz w:val="24"/>
                <w:szCs w:val="24"/>
              </w:rPr>
            </w:pPr>
            <w:r w:rsidRPr="00BD1D1C">
              <w:rPr>
                <w:rFonts w:ascii="Times New Roman" w:hAnsi="Times New Roman" w:cs="Times New Roman"/>
                <w:sz w:val="24"/>
                <w:szCs w:val="24"/>
              </w:rPr>
              <w:t>Dyzelinis,  benzininis, hibridinis</w:t>
            </w:r>
          </w:p>
        </w:tc>
      </w:tr>
      <w:tr w:rsidR="00DF5D12" w:rsidRPr="00BD1D1C" w14:paraId="3CBE7A6A" w14:textId="77777777" w:rsidTr="00DF5D12">
        <w:trPr>
          <w:trHeight w:val="129"/>
        </w:trPr>
        <w:tc>
          <w:tcPr>
            <w:tcW w:w="704" w:type="dxa"/>
            <w:tcBorders>
              <w:top w:val="single" w:sz="4" w:space="0" w:color="000000"/>
              <w:left w:val="single" w:sz="4" w:space="0" w:color="000000"/>
              <w:bottom w:val="single" w:sz="4" w:space="0" w:color="000000"/>
              <w:right w:val="single" w:sz="4" w:space="0" w:color="000000"/>
            </w:tcBorders>
            <w:hideMark/>
          </w:tcPr>
          <w:p w14:paraId="27EE9621" w14:textId="77777777" w:rsidR="00DF5D12" w:rsidRPr="00BD1D1C" w:rsidRDefault="00DF5D12" w:rsidP="00DF5D12">
            <w:pPr>
              <w:tabs>
                <w:tab w:val="num" w:pos="576"/>
                <w:tab w:val="left" w:pos="720"/>
                <w:tab w:val="left" w:pos="1080"/>
              </w:tabs>
              <w:spacing w:line="240" w:lineRule="auto"/>
              <w:rPr>
                <w:rFonts w:ascii="Times New Roman" w:hAnsi="Times New Roman" w:cs="Times New Roman"/>
                <w:sz w:val="24"/>
                <w:szCs w:val="24"/>
              </w:rPr>
            </w:pPr>
            <w:r w:rsidRPr="00BD1D1C">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hideMark/>
          </w:tcPr>
          <w:p w14:paraId="07023AB2" w14:textId="77777777" w:rsidR="00DF5D12" w:rsidRPr="00BD1D1C" w:rsidRDefault="00DF5D12" w:rsidP="00DF5D12">
            <w:pPr>
              <w:tabs>
                <w:tab w:val="num" w:pos="576"/>
                <w:tab w:val="left" w:pos="720"/>
                <w:tab w:val="left" w:pos="1080"/>
              </w:tabs>
              <w:spacing w:line="240" w:lineRule="auto"/>
              <w:ind w:firstLine="0"/>
              <w:rPr>
                <w:rFonts w:ascii="Times New Roman" w:hAnsi="Times New Roman" w:cs="Times New Roman"/>
                <w:sz w:val="24"/>
                <w:szCs w:val="24"/>
              </w:rPr>
            </w:pPr>
            <w:r w:rsidRPr="00BD1D1C">
              <w:rPr>
                <w:rFonts w:ascii="Times New Roman" w:hAnsi="Times New Roman" w:cs="Times New Roman"/>
                <w:sz w:val="24"/>
                <w:szCs w:val="24"/>
              </w:rPr>
              <w:t>Transmisija</w:t>
            </w:r>
          </w:p>
        </w:tc>
        <w:tc>
          <w:tcPr>
            <w:tcW w:w="6655" w:type="dxa"/>
            <w:tcBorders>
              <w:top w:val="single" w:sz="4" w:space="0" w:color="000000"/>
              <w:left w:val="single" w:sz="4" w:space="0" w:color="000000"/>
              <w:bottom w:val="single" w:sz="4" w:space="0" w:color="000000"/>
              <w:right w:val="single" w:sz="4" w:space="0" w:color="000000"/>
            </w:tcBorders>
            <w:hideMark/>
          </w:tcPr>
          <w:p w14:paraId="7B9275CF" w14:textId="77777777" w:rsidR="00DF5D12" w:rsidRPr="00BD1D1C" w:rsidRDefault="00DF5D12" w:rsidP="00DF5D12">
            <w:pPr>
              <w:tabs>
                <w:tab w:val="num" w:pos="1134"/>
              </w:tabs>
              <w:spacing w:line="240" w:lineRule="auto"/>
              <w:rPr>
                <w:rFonts w:ascii="Times New Roman" w:hAnsi="Times New Roman" w:cs="Times New Roman"/>
                <w:sz w:val="24"/>
                <w:szCs w:val="24"/>
              </w:rPr>
            </w:pPr>
            <w:r w:rsidRPr="00BD1D1C">
              <w:rPr>
                <w:rFonts w:ascii="Times New Roman" w:hAnsi="Times New Roman" w:cs="Times New Roman"/>
                <w:sz w:val="24"/>
                <w:szCs w:val="24"/>
              </w:rPr>
              <w:t xml:space="preserve">Automatinė arba mechaninė </w:t>
            </w:r>
          </w:p>
        </w:tc>
      </w:tr>
      <w:tr w:rsidR="00DF5D12" w:rsidRPr="00BD1D1C" w14:paraId="671EEEB1" w14:textId="77777777" w:rsidTr="00DF5D12">
        <w:trPr>
          <w:trHeight w:val="138"/>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14:paraId="726B03DB" w14:textId="77777777" w:rsidR="00DF5D12" w:rsidRPr="00BD1D1C" w:rsidRDefault="00DF5D12" w:rsidP="00DF5D12">
            <w:pPr>
              <w:spacing w:line="240" w:lineRule="auto"/>
              <w:jc w:val="left"/>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0E7FD01D" w14:textId="77777777" w:rsidR="00DF5D12" w:rsidRPr="00BD1D1C" w:rsidRDefault="00DF5D12" w:rsidP="00DF5D12">
            <w:pPr>
              <w:spacing w:line="240" w:lineRule="auto"/>
              <w:jc w:val="left"/>
              <w:rPr>
                <w:rFonts w:ascii="Times New Roman" w:hAnsi="Times New Roman" w:cs="Times New Roman"/>
                <w:sz w:val="24"/>
                <w:szCs w:val="24"/>
              </w:rPr>
            </w:pPr>
          </w:p>
        </w:tc>
        <w:tc>
          <w:tcPr>
            <w:tcW w:w="6655" w:type="dxa"/>
            <w:tcBorders>
              <w:top w:val="single" w:sz="4" w:space="0" w:color="000000"/>
              <w:left w:val="single" w:sz="4" w:space="0" w:color="000000"/>
              <w:bottom w:val="single" w:sz="4" w:space="0" w:color="000000"/>
              <w:right w:val="single" w:sz="4" w:space="0" w:color="000000"/>
            </w:tcBorders>
          </w:tcPr>
          <w:p w14:paraId="585F9D35" w14:textId="77777777" w:rsidR="00DF5D12" w:rsidRPr="00BD1D1C" w:rsidRDefault="00DF5D12" w:rsidP="00DF5D12">
            <w:pPr>
              <w:tabs>
                <w:tab w:val="num" w:pos="1134"/>
              </w:tabs>
              <w:spacing w:line="240" w:lineRule="auto"/>
              <w:rPr>
                <w:rFonts w:ascii="Times New Roman" w:hAnsi="Times New Roman" w:cs="Times New Roman"/>
                <w:snapToGrid w:val="0"/>
                <w:sz w:val="24"/>
                <w:szCs w:val="24"/>
              </w:rPr>
            </w:pPr>
            <w:r w:rsidRPr="00BD1D1C">
              <w:rPr>
                <w:rFonts w:ascii="Times New Roman" w:hAnsi="Times New Roman" w:cs="Times New Roman"/>
                <w:snapToGrid w:val="0"/>
                <w:sz w:val="24"/>
                <w:szCs w:val="24"/>
              </w:rPr>
              <w:t xml:space="preserve">Automobilio gamintojo apsaugos priemonė su centriniu durų užraktu </w:t>
            </w:r>
          </w:p>
        </w:tc>
      </w:tr>
      <w:tr w:rsidR="00DF5D12" w:rsidRPr="00BD1D1C" w14:paraId="37DFC649" w14:textId="77777777" w:rsidTr="00DF5D12">
        <w:trPr>
          <w:trHeight w:val="144"/>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28B7E07B" w14:textId="77777777" w:rsidR="00DF5D12" w:rsidRPr="00BD1D1C" w:rsidRDefault="00DF5D12" w:rsidP="00DF5D12">
            <w:pPr>
              <w:spacing w:line="240" w:lineRule="auto"/>
              <w:jc w:val="left"/>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12BA2E7" w14:textId="77777777" w:rsidR="00DF5D12" w:rsidRPr="00BD1D1C" w:rsidRDefault="00DF5D12" w:rsidP="00DF5D12">
            <w:pPr>
              <w:spacing w:line="240" w:lineRule="auto"/>
              <w:jc w:val="left"/>
              <w:rPr>
                <w:rFonts w:ascii="Times New Roman" w:hAnsi="Times New Roman" w:cs="Times New Roman"/>
                <w:sz w:val="24"/>
                <w:szCs w:val="24"/>
              </w:rPr>
            </w:pPr>
          </w:p>
        </w:tc>
        <w:tc>
          <w:tcPr>
            <w:tcW w:w="6655" w:type="dxa"/>
            <w:tcBorders>
              <w:top w:val="single" w:sz="4" w:space="0" w:color="000000"/>
              <w:left w:val="single" w:sz="4" w:space="0" w:color="000000"/>
              <w:bottom w:val="single" w:sz="4" w:space="0" w:color="000000"/>
              <w:right w:val="single" w:sz="4" w:space="0" w:color="000000"/>
            </w:tcBorders>
            <w:hideMark/>
          </w:tcPr>
          <w:p w14:paraId="7215580C" w14:textId="77777777" w:rsidR="00DF5D12" w:rsidRPr="00BD1D1C" w:rsidRDefault="00DF5D12" w:rsidP="00DF5D12">
            <w:pPr>
              <w:tabs>
                <w:tab w:val="num" w:pos="576"/>
                <w:tab w:val="left" w:pos="720"/>
                <w:tab w:val="left" w:pos="1080"/>
              </w:tabs>
              <w:spacing w:line="240" w:lineRule="auto"/>
              <w:rPr>
                <w:rFonts w:ascii="Times New Roman" w:hAnsi="Times New Roman" w:cs="Times New Roman"/>
                <w:sz w:val="24"/>
                <w:szCs w:val="24"/>
              </w:rPr>
            </w:pPr>
            <w:r w:rsidRPr="00BD1D1C">
              <w:rPr>
                <w:rFonts w:ascii="Times New Roman" w:hAnsi="Times New Roman" w:cs="Times New Roman"/>
                <w:sz w:val="24"/>
                <w:szCs w:val="24"/>
              </w:rPr>
              <w:t>Vairo stiprintuvas</w:t>
            </w:r>
          </w:p>
        </w:tc>
      </w:tr>
      <w:tr w:rsidR="00DF5D12" w:rsidRPr="00BD1D1C" w14:paraId="3F25B227" w14:textId="77777777" w:rsidTr="00DF5D12">
        <w:trPr>
          <w:trHeight w:val="45"/>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1EC6B729" w14:textId="77777777" w:rsidR="00DF5D12" w:rsidRPr="00BD1D1C" w:rsidRDefault="00DF5D12" w:rsidP="00DF5D12">
            <w:pPr>
              <w:spacing w:line="240" w:lineRule="auto"/>
              <w:jc w:val="left"/>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86D752A" w14:textId="77777777" w:rsidR="00DF5D12" w:rsidRPr="00BD1D1C" w:rsidRDefault="00DF5D12" w:rsidP="00DF5D12">
            <w:pPr>
              <w:spacing w:line="240" w:lineRule="auto"/>
              <w:jc w:val="left"/>
              <w:rPr>
                <w:rFonts w:ascii="Times New Roman" w:hAnsi="Times New Roman" w:cs="Times New Roman"/>
                <w:sz w:val="24"/>
                <w:szCs w:val="24"/>
              </w:rPr>
            </w:pPr>
          </w:p>
        </w:tc>
        <w:tc>
          <w:tcPr>
            <w:tcW w:w="6655" w:type="dxa"/>
            <w:tcBorders>
              <w:top w:val="single" w:sz="4" w:space="0" w:color="000000"/>
              <w:left w:val="single" w:sz="4" w:space="0" w:color="000000"/>
              <w:bottom w:val="single" w:sz="4" w:space="0" w:color="000000"/>
              <w:right w:val="single" w:sz="4" w:space="0" w:color="000000"/>
            </w:tcBorders>
            <w:hideMark/>
          </w:tcPr>
          <w:p w14:paraId="2A349ADC" w14:textId="77777777" w:rsidR="00DF5D12" w:rsidRPr="00BD1D1C" w:rsidRDefault="00DF5D12" w:rsidP="00DF5D12">
            <w:pPr>
              <w:spacing w:line="240" w:lineRule="auto"/>
              <w:rPr>
                <w:rFonts w:ascii="Times New Roman" w:hAnsi="Times New Roman" w:cs="Times New Roman"/>
                <w:snapToGrid w:val="0"/>
                <w:sz w:val="24"/>
                <w:szCs w:val="24"/>
              </w:rPr>
            </w:pPr>
            <w:r w:rsidRPr="00BD1D1C">
              <w:rPr>
                <w:rFonts w:ascii="Times New Roman" w:hAnsi="Times New Roman" w:cs="Times New Roman"/>
                <w:snapToGrid w:val="0"/>
                <w:sz w:val="24"/>
                <w:szCs w:val="24"/>
              </w:rPr>
              <w:t>Klimato kontrolės sistema</w:t>
            </w:r>
          </w:p>
        </w:tc>
      </w:tr>
      <w:tr w:rsidR="00DF5D12" w:rsidRPr="00BD1D1C" w14:paraId="6C26E241" w14:textId="77777777" w:rsidTr="00DF5D12">
        <w:trPr>
          <w:trHeight w:val="45"/>
        </w:trPr>
        <w:tc>
          <w:tcPr>
            <w:tcW w:w="704" w:type="dxa"/>
            <w:tcBorders>
              <w:top w:val="single" w:sz="4" w:space="0" w:color="000000"/>
              <w:left w:val="single" w:sz="4" w:space="0" w:color="000000"/>
              <w:bottom w:val="single" w:sz="4" w:space="0" w:color="000000"/>
              <w:right w:val="single" w:sz="4" w:space="0" w:color="000000"/>
            </w:tcBorders>
            <w:hideMark/>
          </w:tcPr>
          <w:p w14:paraId="24305FE8" w14:textId="77777777" w:rsidR="00DF5D12" w:rsidRPr="00BD1D1C" w:rsidRDefault="00DF5D12" w:rsidP="00DF5D12">
            <w:pPr>
              <w:tabs>
                <w:tab w:val="num" w:pos="576"/>
                <w:tab w:val="left" w:pos="720"/>
                <w:tab w:val="left" w:pos="1080"/>
              </w:tabs>
              <w:spacing w:line="240" w:lineRule="auto"/>
              <w:rPr>
                <w:rFonts w:ascii="Times New Roman" w:hAnsi="Times New Roman" w:cs="Times New Roman"/>
                <w:sz w:val="24"/>
                <w:szCs w:val="24"/>
              </w:rPr>
            </w:pPr>
            <w:r w:rsidRPr="00BD1D1C">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hideMark/>
          </w:tcPr>
          <w:p w14:paraId="6EDC03AC" w14:textId="77777777" w:rsidR="00DF5D12" w:rsidRPr="00BD1D1C" w:rsidRDefault="00DF5D12" w:rsidP="00DF5D12">
            <w:pPr>
              <w:tabs>
                <w:tab w:val="num" w:pos="576"/>
                <w:tab w:val="left" w:pos="720"/>
                <w:tab w:val="left" w:pos="1080"/>
              </w:tabs>
              <w:spacing w:line="240" w:lineRule="auto"/>
              <w:ind w:firstLine="0"/>
              <w:rPr>
                <w:rFonts w:ascii="Times New Roman" w:hAnsi="Times New Roman" w:cs="Times New Roman"/>
                <w:sz w:val="24"/>
                <w:szCs w:val="24"/>
              </w:rPr>
            </w:pPr>
            <w:r w:rsidRPr="00BD1D1C">
              <w:rPr>
                <w:rFonts w:ascii="Times New Roman" w:hAnsi="Times New Roman" w:cs="Times New Roman"/>
                <w:sz w:val="24"/>
                <w:szCs w:val="24"/>
              </w:rPr>
              <w:t>Būtina įranga</w:t>
            </w:r>
          </w:p>
        </w:tc>
        <w:tc>
          <w:tcPr>
            <w:tcW w:w="6655" w:type="dxa"/>
            <w:tcBorders>
              <w:top w:val="single" w:sz="4" w:space="0" w:color="000000"/>
              <w:left w:val="single" w:sz="4" w:space="0" w:color="000000"/>
              <w:bottom w:val="single" w:sz="4" w:space="0" w:color="000000"/>
              <w:right w:val="single" w:sz="4" w:space="0" w:color="000000"/>
            </w:tcBorders>
            <w:hideMark/>
          </w:tcPr>
          <w:p w14:paraId="0985C6C3" w14:textId="77777777" w:rsidR="00DF5D12" w:rsidRPr="00BD1D1C" w:rsidRDefault="00DF5D12" w:rsidP="00DF5D12">
            <w:pPr>
              <w:spacing w:line="240" w:lineRule="auto"/>
              <w:rPr>
                <w:rFonts w:ascii="Times New Roman" w:hAnsi="Times New Roman" w:cs="Times New Roman"/>
                <w:snapToGrid w:val="0"/>
                <w:sz w:val="24"/>
                <w:szCs w:val="24"/>
              </w:rPr>
            </w:pPr>
            <w:r w:rsidRPr="00BD1D1C">
              <w:rPr>
                <w:rFonts w:ascii="Times New Roman" w:hAnsi="Times New Roman" w:cs="Times New Roman"/>
                <w:snapToGrid w:val="0"/>
                <w:sz w:val="24"/>
                <w:szCs w:val="24"/>
              </w:rPr>
              <w:t>Laisvų rankų įranga, navigacija</w:t>
            </w:r>
          </w:p>
        </w:tc>
      </w:tr>
      <w:tr w:rsidR="00DF5D12" w:rsidRPr="00BD1D1C" w14:paraId="571C4EF0" w14:textId="77777777" w:rsidTr="00DF5D12">
        <w:trPr>
          <w:trHeight w:val="45"/>
        </w:trPr>
        <w:tc>
          <w:tcPr>
            <w:tcW w:w="704" w:type="dxa"/>
            <w:vMerge w:val="restart"/>
            <w:tcBorders>
              <w:top w:val="single" w:sz="4" w:space="0" w:color="000000"/>
              <w:left w:val="single" w:sz="4" w:space="0" w:color="000000"/>
              <w:bottom w:val="single" w:sz="4" w:space="0" w:color="000000"/>
              <w:right w:val="single" w:sz="4" w:space="0" w:color="000000"/>
            </w:tcBorders>
            <w:hideMark/>
          </w:tcPr>
          <w:p w14:paraId="2AC2D964" w14:textId="77777777" w:rsidR="00DF5D12" w:rsidRPr="00BD1D1C" w:rsidRDefault="00DF5D12" w:rsidP="00DF5D12">
            <w:pPr>
              <w:tabs>
                <w:tab w:val="num" w:pos="576"/>
                <w:tab w:val="left" w:pos="720"/>
                <w:tab w:val="left" w:pos="1080"/>
              </w:tabs>
              <w:spacing w:line="240" w:lineRule="auto"/>
              <w:rPr>
                <w:rFonts w:ascii="Times New Roman" w:hAnsi="Times New Roman" w:cs="Times New Roman"/>
                <w:sz w:val="24"/>
                <w:szCs w:val="24"/>
              </w:rPr>
            </w:pPr>
            <w:r w:rsidRPr="00BD1D1C">
              <w:rPr>
                <w:rFonts w:ascii="Times New Roman" w:hAnsi="Times New Roman" w:cs="Times New Roman"/>
                <w:sz w:val="24"/>
                <w:szCs w:val="24"/>
              </w:rPr>
              <w:t>5.</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101A9BE3" w14:textId="77777777" w:rsidR="00DF5D12" w:rsidRPr="00BD1D1C" w:rsidRDefault="00DF5D12" w:rsidP="00DF5D12">
            <w:pPr>
              <w:tabs>
                <w:tab w:val="num" w:pos="576"/>
                <w:tab w:val="left" w:pos="720"/>
                <w:tab w:val="left" w:pos="746"/>
              </w:tabs>
              <w:spacing w:line="240" w:lineRule="auto"/>
              <w:ind w:firstLine="0"/>
              <w:rPr>
                <w:rFonts w:ascii="Times New Roman" w:hAnsi="Times New Roman" w:cs="Times New Roman"/>
                <w:sz w:val="24"/>
                <w:szCs w:val="24"/>
              </w:rPr>
            </w:pPr>
            <w:r w:rsidRPr="00BD1D1C">
              <w:rPr>
                <w:rFonts w:ascii="Times New Roman" w:hAnsi="Times New Roman" w:cs="Times New Roman"/>
                <w:snapToGrid w:val="0"/>
                <w:sz w:val="24"/>
                <w:szCs w:val="24"/>
              </w:rPr>
              <w:t>Nuomos sąlygos</w:t>
            </w:r>
          </w:p>
        </w:tc>
        <w:tc>
          <w:tcPr>
            <w:tcW w:w="6655" w:type="dxa"/>
            <w:tcBorders>
              <w:top w:val="single" w:sz="4" w:space="0" w:color="000000"/>
              <w:left w:val="single" w:sz="4" w:space="0" w:color="000000"/>
              <w:bottom w:val="single" w:sz="4" w:space="0" w:color="000000"/>
              <w:right w:val="single" w:sz="4" w:space="0" w:color="000000"/>
            </w:tcBorders>
            <w:hideMark/>
          </w:tcPr>
          <w:p w14:paraId="67DAFCAC" w14:textId="77777777" w:rsidR="00DF5D12" w:rsidRPr="00BD1D1C" w:rsidRDefault="00DF5D12" w:rsidP="00DF5D12">
            <w:pPr>
              <w:spacing w:line="240" w:lineRule="auto"/>
              <w:rPr>
                <w:rFonts w:ascii="Times New Roman" w:hAnsi="Times New Roman" w:cs="Times New Roman"/>
                <w:snapToGrid w:val="0"/>
                <w:sz w:val="24"/>
                <w:szCs w:val="24"/>
              </w:rPr>
            </w:pPr>
            <w:r w:rsidRPr="00BD1D1C">
              <w:rPr>
                <w:rFonts w:ascii="Times New Roman" w:hAnsi="Times New Roman" w:cs="Times New Roman"/>
                <w:snapToGrid w:val="0"/>
                <w:sz w:val="24"/>
                <w:szCs w:val="24"/>
              </w:rPr>
              <w:t>KASKO draudimas su 0 Eur besąlygine išskaita (frančize)</w:t>
            </w:r>
          </w:p>
        </w:tc>
      </w:tr>
      <w:tr w:rsidR="00DF5D12" w:rsidRPr="00BD1D1C" w14:paraId="06516FCF" w14:textId="77777777" w:rsidTr="00DF5D12">
        <w:trPr>
          <w:trHeight w:val="45"/>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740D4213" w14:textId="77777777" w:rsidR="00DF5D12" w:rsidRPr="00BD1D1C" w:rsidRDefault="00DF5D12" w:rsidP="00DF5D12">
            <w:pPr>
              <w:spacing w:line="240" w:lineRule="auto"/>
              <w:jc w:val="left"/>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BACBA87" w14:textId="77777777" w:rsidR="00DF5D12" w:rsidRPr="00BD1D1C" w:rsidRDefault="00DF5D12" w:rsidP="00DF5D12">
            <w:pPr>
              <w:spacing w:line="240" w:lineRule="auto"/>
              <w:jc w:val="left"/>
              <w:rPr>
                <w:rFonts w:ascii="Times New Roman" w:hAnsi="Times New Roman" w:cs="Times New Roman"/>
                <w:sz w:val="24"/>
                <w:szCs w:val="24"/>
              </w:rPr>
            </w:pPr>
          </w:p>
        </w:tc>
        <w:tc>
          <w:tcPr>
            <w:tcW w:w="6655" w:type="dxa"/>
            <w:tcBorders>
              <w:top w:val="single" w:sz="4" w:space="0" w:color="000000"/>
              <w:left w:val="single" w:sz="4" w:space="0" w:color="000000"/>
              <w:bottom w:val="single" w:sz="4" w:space="0" w:color="000000"/>
              <w:right w:val="single" w:sz="4" w:space="0" w:color="000000"/>
            </w:tcBorders>
            <w:hideMark/>
          </w:tcPr>
          <w:p w14:paraId="6C7CAEF9" w14:textId="77777777" w:rsidR="00DF5D12" w:rsidRPr="00BD1D1C" w:rsidRDefault="00DF5D12" w:rsidP="00DF5D12">
            <w:pPr>
              <w:spacing w:line="240" w:lineRule="auto"/>
              <w:rPr>
                <w:rFonts w:ascii="Times New Roman" w:hAnsi="Times New Roman" w:cs="Times New Roman"/>
                <w:snapToGrid w:val="0"/>
                <w:sz w:val="24"/>
                <w:szCs w:val="24"/>
              </w:rPr>
            </w:pPr>
            <w:r w:rsidRPr="00BD1D1C">
              <w:rPr>
                <w:rFonts w:ascii="Times New Roman" w:hAnsi="Times New Roman" w:cs="Times New Roman"/>
                <w:color w:val="000000"/>
                <w:sz w:val="24"/>
                <w:szCs w:val="24"/>
              </w:rPr>
              <w:t>24 val. techninė pagalba kelyje</w:t>
            </w:r>
          </w:p>
        </w:tc>
      </w:tr>
      <w:tr w:rsidR="00DF5D12" w:rsidRPr="00BD1D1C" w14:paraId="38AF0646" w14:textId="77777777" w:rsidTr="00DF5D12">
        <w:trPr>
          <w:trHeight w:val="45"/>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7D3B1AA8" w14:textId="77777777" w:rsidR="00DF5D12" w:rsidRPr="00BD1D1C" w:rsidRDefault="00DF5D12" w:rsidP="00DF5D12">
            <w:pPr>
              <w:spacing w:line="240" w:lineRule="auto"/>
              <w:jc w:val="left"/>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F7AA3A7" w14:textId="77777777" w:rsidR="00DF5D12" w:rsidRPr="00BD1D1C" w:rsidRDefault="00DF5D12" w:rsidP="00DF5D12">
            <w:pPr>
              <w:spacing w:line="240" w:lineRule="auto"/>
              <w:jc w:val="left"/>
              <w:rPr>
                <w:rFonts w:ascii="Times New Roman" w:hAnsi="Times New Roman" w:cs="Times New Roman"/>
                <w:sz w:val="24"/>
                <w:szCs w:val="24"/>
              </w:rPr>
            </w:pPr>
          </w:p>
        </w:tc>
        <w:tc>
          <w:tcPr>
            <w:tcW w:w="6655" w:type="dxa"/>
            <w:tcBorders>
              <w:top w:val="single" w:sz="4" w:space="0" w:color="000000"/>
              <w:left w:val="single" w:sz="4" w:space="0" w:color="000000"/>
              <w:bottom w:val="single" w:sz="4" w:space="0" w:color="000000"/>
              <w:right w:val="single" w:sz="4" w:space="0" w:color="000000"/>
            </w:tcBorders>
            <w:hideMark/>
          </w:tcPr>
          <w:p w14:paraId="7EE52AFC" w14:textId="77777777" w:rsidR="00DF5D12" w:rsidRPr="00BD1D1C" w:rsidRDefault="00DF5D12" w:rsidP="00DF5D12">
            <w:pPr>
              <w:spacing w:line="240" w:lineRule="auto"/>
              <w:rPr>
                <w:rFonts w:ascii="Times New Roman" w:hAnsi="Times New Roman" w:cs="Times New Roman"/>
                <w:color w:val="000000"/>
                <w:sz w:val="24"/>
                <w:szCs w:val="24"/>
              </w:rPr>
            </w:pPr>
            <w:r w:rsidRPr="00BD1D1C">
              <w:rPr>
                <w:rFonts w:ascii="Times New Roman" w:hAnsi="Times New Roman" w:cs="Times New Roman"/>
                <w:snapToGrid w:val="0"/>
                <w:sz w:val="24"/>
                <w:szCs w:val="24"/>
              </w:rPr>
              <w:t xml:space="preserve">TPVCA draudimas, galiojantis Lietuvoje </w:t>
            </w:r>
          </w:p>
        </w:tc>
      </w:tr>
      <w:tr w:rsidR="00DF5D12" w:rsidRPr="00BD1D1C" w14:paraId="1F86C470" w14:textId="77777777" w:rsidTr="00DF5D12">
        <w:trPr>
          <w:trHeight w:val="45"/>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2D9087AB" w14:textId="77777777" w:rsidR="00DF5D12" w:rsidRPr="00BD1D1C" w:rsidRDefault="00DF5D12" w:rsidP="00DF5D12">
            <w:pPr>
              <w:spacing w:line="240" w:lineRule="auto"/>
              <w:jc w:val="left"/>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CB1759A" w14:textId="77777777" w:rsidR="00DF5D12" w:rsidRPr="00BD1D1C" w:rsidRDefault="00DF5D12" w:rsidP="00DF5D12">
            <w:pPr>
              <w:spacing w:line="240" w:lineRule="auto"/>
              <w:jc w:val="left"/>
              <w:rPr>
                <w:rFonts w:ascii="Times New Roman" w:hAnsi="Times New Roman" w:cs="Times New Roman"/>
                <w:sz w:val="24"/>
                <w:szCs w:val="24"/>
              </w:rPr>
            </w:pPr>
          </w:p>
        </w:tc>
        <w:tc>
          <w:tcPr>
            <w:tcW w:w="6655" w:type="dxa"/>
            <w:tcBorders>
              <w:top w:val="single" w:sz="4" w:space="0" w:color="000000"/>
              <w:left w:val="single" w:sz="4" w:space="0" w:color="000000"/>
              <w:bottom w:val="single" w:sz="4" w:space="0" w:color="000000"/>
              <w:right w:val="single" w:sz="4" w:space="0" w:color="000000"/>
            </w:tcBorders>
            <w:hideMark/>
          </w:tcPr>
          <w:p w14:paraId="5EF95D8D" w14:textId="77777777" w:rsidR="00DF5D12" w:rsidRPr="00BD1D1C" w:rsidRDefault="00DF5D12" w:rsidP="00DF5D12">
            <w:pPr>
              <w:spacing w:line="240" w:lineRule="auto"/>
              <w:rPr>
                <w:rFonts w:ascii="Times New Roman" w:hAnsi="Times New Roman" w:cs="Times New Roman"/>
                <w:snapToGrid w:val="0"/>
                <w:sz w:val="24"/>
                <w:szCs w:val="24"/>
              </w:rPr>
            </w:pPr>
            <w:r w:rsidRPr="00BD1D1C">
              <w:rPr>
                <w:rFonts w:ascii="Times New Roman" w:hAnsi="Times New Roman" w:cs="Times New Roman"/>
                <w:sz w:val="24"/>
                <w:szCs w:val="24"/>
              </w:rPr>
              <w:t>Padangos, atitinkančios kelių eismo taisyklių reikalavimus</w:t>
            </w:r>
          </w:p>
        </w:tc>
      </w:tr>
      <w:tr w:rsidR="00DF5D12" w:rsidRPr="00BD1D1C" w14:paraId="4161049B" w14:textId="77777777" w:rsidTr="00DF5D12">
        <w:trPr>
          <w:trHeight w:val="45"/>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102ACAD7" w14:textId="77777777" w:rsidR="00DF5D12" w:rsidRPr="00BD1D1C" w:rsidRDefault="00DF5D12" w:rsidP="00DF5D12">
            <w:pPr>
              <w:spacing w:line="240" w:lineRule="auto"/>
              <w:jc w:val="left"/>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B45EE4" w14:textId="77777777" w:rsidR="00DF5D12" w:rsidRPr="00BD1D1C" w:rsidRDefault="00DF5D12" w:rsidP="00DF5D12">
            <w:pPr>
              <w:spacing w:line="240" w:lineRule="auto"/>
              <w:jc w:val="left"/>
              <w:rPr>
                <w:rFonts w:ascii="Times New Roman" w:hAnsi="Times New Roman" w:cs="Times New Roman"/>
                <w:sz w:val="24"/>
                <w:szCs w:val="24"/>
              </w:rPr>
            </w:pPr>
          </w:p>
        </w:tc>
        <w:tc>
          <w:tcPr>
            <w:tcW w:w="6655" w:type="dxa"/>
            <w:tcBorders>
              <w:top w:val="single" w:sz="4" w:space="0" w:color="000000"/>
              <w:left w:val="single" w:sz="4" w:space="0" w:color="000000"/>
              <w:bottom w:val="single" w:sz="4" w:space="0" w:color="000000"/>
              <w:right w:val="single" w:sz="4" w:space="0" w:color="000000"/>
            </w:tcBorders>
            <w:hideMark/>
          </w:tcPr>
          <w:p w14:paraId="26A920EE" w14:textId="77777777" w:rsidR="00DF5D12" w:rsidRPr="00BD1D1C" w:rsidRDefault="00DF5D12" w:rsidP="00DF5D12">
            <w:pPr>
              <w:spacing w:line="240" w:lineRule="auto"/>
              <w:rPr>
                <w:rFonts w:ascii="Times New Roman" w:hAnsi="Times New Roman" w:cs="Times New Roman"/>
                <w:sz w:val="24"/>
                <w:szCs w:val="24"/>
              </w:rPr>
            </w:pPr>
            <w:r w:rsidRPr="00BD1D1C">
              <w:rPr>
                <w:rFonts w:ascii="Times New Roman" w:hAnsi="Times New Roman" w:cs="Times New Roman"/>
                <w:color w:val="000000"/>
                <w:sz w:val="24"/>
                <w:szCs w:val="24"/>
              </w:rPr>
              <w:t>Automobilis pristatomas nemokamai nurodytu adresu Vilniaus ir Kauno mieste</w:t>
            </w:r>
          </w:p>
        </w:tc>
      </w:tr>
      <w:tr w:rsidR="00DF5D12" w:rsidRPr="00BD1D1C" w14:paraId="0A9A0F7B" w14:textId="77777777" w:rsidTr="00DF5D12">
        <w:trPr>
          <w:trHeight w:val="45"/>
        </w:trPr>
        <w:tc>
          <w:tcPr>
            <w:tcW w:w="704" w:type="dxa"/>
            <w:tcBorders>
              <w:top w:val="single" w:sz="4" w:space="0" w:color="000000"/>
              <w:left w:val="single" w:sz="4" w:space="0" w:color="000000"/>
              <w:bottom w:val="single" w:sz="4" w:space="0" w:color="000000"/>
              <w:right w:val="single" w:sz="4" w:space="0" w:color="000000"/>
            </w:tcBorders>
            <w:hideMark/>
          </w:tcPr>
          <w:p w14:paraId="41FA8659" w14:textId="77777777" w:rsidR="00DF5D12" w:rsidRPr="00BD1D1C" w:rsidRDefault="00DF5D12" w:rsidP="00DF5D12">
            <w:pPr>
              <w:tabs>
                <w:tab w:val="num" w:pos="576"/>
                <w:tab w:val="left" w:pos="720"/>
                <w:tab w:val="left" w:pos="1080"/>
              </w:tabs>
              <w:spacing w:line="240" w:lineRule="auto"/>
              <w:rPr>
                <w:rFonts w:ascii="Times New Roman" w:hAnsi="Times New Roman" w:cs="Times New Roman"/>
                <w:sz w:val="24"/>
                <w:szCs w:val="24"/>
              </w:rPr>
            </w:pPr>
            <w:r w:rsidRPr="00BD1D1C">
              <w:rPr>
                <w:rFonts w:ascii="Times New Roman"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tcPr>
          <w:p w14:paraId="4300EE95" w14:textId="77777777" w:rsidR="00DF5D12" w:rsidRPr="00BD1D1C" w:rsidRDefault="00DF5D12" w:rsidP="00DF5D12">
            <w:pPr>
              <w:tabs>
                <w:tab w:val="num" w:pos="576"/>
                <w:tab w:val="left" w:pos="720"/>
                <w:tab w:val="left" w:pos="1080"/>
              </w:tabs>
              <w:spacing w:line="240" w:lineRule="auto"/>
              <w:rPr>
                <w:rFonts w:ascii="Times New Roman" w:hAnsi="Times New Roman" w:cs="Times New Roman"/>
                <w:snapToGrid w:val="0"/>
                <w:sz w:val="24"/>
                <w:szCs w:val="24"/>
              </w:rPr>
            </w:pPr>
          </w:p>
        </w:tc>
        <w:tc>
          <w:tcPr>
            <w:tcW w:w="6655" w:type="dxa"/>
            <w:tcBorders>
              <w:top w:val="single" w:sz="4" w:space="0" w:color="000000"/>
              <w:left w:val="single" w:sz="4" w:space="0" w:color="000000"/>
              <w:bottom w:val="single" w:sz="4" w:space="0" w:color="000000"/>
              <w:right w:val="single" w:sz="4" w:space="0" w:color="000000"/>
            </w:tcBorders>
          </w:tcPr>
          <w:p w14:paraId="15CD9356" w14:textId="77777777" w:rsidR="00DF5D12" w:rsidRPr="00BD1D1C" w:rsidRDefault="00DF5D12" w:rsidP="00DF5D12">
            <w:pPr>
              <w:autoSpaceDE w:val="0"/>
              <w:autoSpaceDN w:val="0"/>
              <w:adjustRightInd w:val="0"/>
              <w:spacing w:line="240" w:lineRule="auto"/>
              <w:jc w:val="left"/>
              <w:rPr>
                <w:rFonts w:ascii="Times New Roman" w:hAnsi="Times New Roman" w:cs="Times New Roman"/>
                <w:color w:val="000000"/>
                <w:sz w:val="24"/>
                <w:szCs w:val="24"/>
              </w:rPr>
            </w:pPr>
            <w:r w:rsidRPr="00BD1D1C">
              <w:rPr>
                <w:rFonts w:ascii="Times New Roman" w:hAnsi="Times New Roman" w:cs="Times New Roman"/>
                <w:color w:val="000000"/>
                <w:sz w:val="24"/>
                <w:szCs w:val="24"/>
              </w:rPr>
              <w:t>Automobiliai turi būti geros estetinės išvaizdos, švarūs iš išorės ir vidaus, salonas be specifinių kvapų.  Automobiliuose neturi būti rūkoma</w:t>
            </w:r>
          </w:p>
        </w:tc>
      </w:tr>
    </w:tbl>
    <w:p w14:paraId="53508EDD" w14:textId="77777777" w:rsidR="00DF5D12" w:rsidRPr="00BD1D1C" w:rsidRDefault="00DF5D12" w:rsidP="00DF5D12">
      <w:pPr>
        <w:tabs>
          <w:tab w:val="left" w:pos="1134"/>
        </w:tabs>
        <w:spacing w:line="240" w:lineRule="auto"/>
        <w:rPr>
          <w:rFonts w:ascii="Times New Roman" w:hAnsi="Times New Roman" w:cs="Times New Roman"/>
          <w:sz w:val="24"/>
          <w:szCs w:val="24"/>
        </w:rPr>
      </w:pPr>
    </w:p>
    <w:p w14:paraId="25B53040" w14:textId="77777777" w:rsidR="00DF5D12" w:rsidRPr="00BD1D1C" w:rsidRDefault="00DF5D12" w:rsidP="00DF5D12">
      <w:pPr>
        <w:pStyle w:val="Sraopastraipa"/>
        <w:tabs>
          <w:tab w:val="left" w:pos="900"/>
        </w:tabs>
        <w:spacing w:line="240" w:lineRule="auto"/>
        <w:ind w:left="0" w:firstLine="567"/>
        <w:rPr>
          <w:rFonts w:ascii="Times New Roman" w:hAnsi="Times New Roman" w:cs="Times New Roman"/>
          <w:sz w:val="24"/>
          <w:szCs w:val="24"/>
        </w:rPr>
      </w:pPr>
      <w:r w:rsidRPr="00BD1D1C">
        <w:rPr>
          <w:rFonts w:ascii="Times New Roman" w:hAnsi="Times New Roman" w:cs="Times New Roman"/>
          <w:sz w:val="24"/>
          <w:szCs w:val="24"/>
        </w:rPr>
        <w:t xml:space="preserve">Užsakant automobilį su vairuotoju, užsakovas apmokės tiekėjui: faktišką kelionės metu  sunaudotų degalų kiekį, automobilio nuomą kartu su vairuotoju, parkavimą, apmokamą pravažiavimą. </w:t>
      </w:r>
    </w:p>
    <w:p w14:paraId="3308DC5F" w14:textId="77777777" w:rsidR="00DF5D12" w:rsidRPr="00BD1D1C" w:rsidRDefault="00DF5D12" w:rsidP="00DF5D12">
      <w:pPr>
        <w:pStyle w:val="Sraopastraipa"/>
        <w:tabs>
          <w:tab w:val="left" w:pos="900"/>
        </w:tabs>
        <w:spacing w:line="240" w:lineRule="auto"/>
        <w:ind w:left="0" w:firstLine="567"/>
        <w:rPr>
          <w:rFonts w:ascii="Times New Roman" w:hAnsi="Times New Roman" w:cs="Times New Roman"/>
          <w:sz w:val="24"/>
          <w:szCs w:val="24"/>
        </w:rPr>
      </w:pPr>
      <w:r w:rsidRPr="00BD1D1C">
        <w:rPr>
          <w:rFonts w:ascii="Times New Roman" w:hAnsi="Times New Roman" w:cs="Times New Roman"/>
          <w:sz w:val="24"/>
          <w:szCs w:val="24"/>
        </w:rPr>
        <w:t>Užsakant automobilį su vairuotoju ilgiau nei vienai parai, vairuotojo nakvynės išlaidos turi būti įskaičiuotos į nuomos įkainį su vairuotoju (Užsakovas vairuotojo nakvynės išlaidų neapmokės).</w:t>
      </w:r>
    </w:p>
    <w:p w14:paraId="75FAE92C" w14:textId="77777777" w:rsidR="00DF5D12" w:rsidRPr="00BD1D1C" w:rsidRDefault="00DF5D12" w:rsidP="00DF5D12">
      <w:pPr>
        <w:pStyle w:val="Sraopastraipa"/>
        <w:tabs>
          <w:tab w:val="left" w:pos="900"/>
        </w:tabs>
        <w:spacing w:line="240" w:lineRule="auto"/>
        <w:ind w:left="0" w:firstLine="567"/>
        <w:rPr>
          <w:rFonts w:ascii="Times New Roman" w:hAnsi="Times New Roman" w:cs="Times New Roman"/>
          <w:sz w:val="24"/>
          <w:szCs w:val="24"/>
        </w:rPr>
      </w:pPr>
      <w:r w:rsidRPr="00BD1D1C">
        <w:rPr>
          <w:rFonts w:ascii="Times New Roman" w:hAnsi="Times New Roman" w:cs="Times New Roman"/>
          <w:sz w:val="24"/>
          <w:szCs w:val="24"/>
        </w:rPr>
        <w:t>Į faktiškai patirtas išlaidas negali būti įtrauktas nuomotojo pelnas.</w:t>
      </w:r>
      <w:r w:rsidRPr="00BD1D1C">
        <w:rPr>
          <w:rFonts w:ascii="Times New Roman" w:hAnsi="Times New Roman" w:cs="Times New Roman"/>
          <w:color w:val="000000"/>
          <w:sz w:val="24"/>
          <w:szCs w:val="24"/>
        </w:rPr>
        <w:t xml:space="preserve">          </w:t>
      </w:r>
    </w:p>
    <w:p w14:paraId="35D033D2" w14:textId="77777777" w:rsidR="00DF5D12" w:rsidRPr="00A23F67" w:rsidRDefault="00DF5D12" w:rsidP="00DF5D12">
      <w:pPr>
        <w:pStyle w:val="Default"/>
        <w:ind w:firstLine="660"/>
        <w:jc w:val="both"/>
      </w:pPr>
      <w:r w:rsidRPr="00BD1D1C">
        <w:t xml:space="preserve">Pasibaigus automobilio nuomos laikotarpiui per 5 darbo dienas Tiekėjas pateikia Užsakovui sąskaitą faktūrą ir   Perdavimo–priėmimo aktą, kuriame turi būti duomenys apie nuomotą automobilį, nuvažiuotą atstumą, kelionės laiką, jei teikiamos vairuotojo paslaugos – patirtas papildomas išlaidas (degalų, parkavimo, apmokamo </w:t>
      </w:r>
      <w:r w:rsidRPr="00A23F67">
        <w:t xml:space="preserve">pravažiavimo). </w:t>
      </w:r>
    </w:p>
    <w:p w14:paraId="0F60DC6E" w14:textId="4F2221D8" w:rsidR="00DF5D12" w:rsidRPr="00A23F67" w:rsidRDefault="00DF5D12" w:rsidP="00DF5D12">
      <w:pPr>
        <w:autoSpaceDE w:val="0"/>
        <w:autoSpaceDN w:val="0"/>
        <w:adjustRightInd w:val="0"/>
        <w:spacing w:line="240" w:lineRule="auto"/>
        <w:rPr>
          <w:rFonts w:ascii="Times New Roman" w:hAnsi="Times New Roman" w:cs="Times New Roman"/>
          <w:sz w:val="24"/>
          <w:szCs w:val="24"/>
        </w:rPr>
      </w:pPr>
      <w:r w:rsidRPr="00A23F67">
        <w:rPr>
          <w:rFonts w:ascii="Times New Roman" w:hAnsi="Times New Roman" w:cs="Times New Roman"/>
          <w:sz w:val="24"/>
          <w:szCs w:val="24"/>
          <w:shd w:val="clear" w:color="auto" w:fill="F8F8FA"/>
        </w:rPr>
        <w:t xml:space="preserve">Užsakovas neatsako už automobilių gedimus, atsiradusius automobilių eksploatavimo metu ar kurie yra ankstesnio automobilio eksploatavimo ar natūralaus nusidėvėjimo pasekmė, Žemės ūkio ministerijos darbuotojas nedelsiant apie juos informuoja </w:t>
      </w:r>
      <w:r w:rsidRPr="00A23F67">
        <w:rPr>
          <w:rFonts w:ascii="Times New Roman" w:hAnsi="Times New Roman" w:cs="Times New Roman"/>
          <w:sz w:val="24"/>
          <w:szCs w:val="24"/>
        </w:rPr>
        <w:t>Tiekėją.</w:t>
      </w:r>
    </w:p>
    <w:p w14:paraId="11F512F9" w14:textId="6B79439E" w:rsidR="00DF5D12" w:rsidRPr="00BD1D1C" w:rsidRDefault="00DF5D12" w:rsidP="00DF5D12">
      <w:pPr>
        <w:tabs>
          <w:tab w:val="left" w:pos="567"/>
        </w:tabs>
        <w:autoSpaceDE w:val="0"/>
        <w:autoSpaceDN w:val="0"/>
        <w:adjustRightInd w:val="0"/>
        <w:spacing w:line="240" w:lineRule="auto"/>
        <w:rPr>
          <w:rFonts w:ascii="Times New Roman" w:hAnsi="Times New Roman" w:cs="Times New Roman"/>
          <w:color w:val="000000"/>
          <w:sz w:val="24"/>
          <w:szCs w:val="24"/>
        </w:rPr>
      </w:pPr>
      <w:r w:rsidRPr="00BD1D1C">
        <w:rPr>
          <w:rFonts w:ascii="Times New Roman" w:hAnsi="Times New Roman" w:cs="Times New Roman"/>
          <w:color w:val="000000"/>
          <w:sz w:val="24"/>
          <w:szCs w:val="24"/>
        </w:rPr>
        <w:t xml:space="preserve">Sugedę, techniškai netvarkingi, nešvarūs automobiliai per kuo trumpesnį terminą, kuris visais atvejais neturėtų turėti įtakos Užsakovo darbuotojų atvykimui laiku į numatytus vykti susitikimus, privalės būti pakeičiami tos pačios klasės lygiaverčiais automobiliais. </w:t>
      </w:r>
    </w:p>
    <w:p w14:paraId="01E597FA" w14:textId="2623F0AC" w:rsidR="00DF5D12" w:rsidRPr="00BD1D1C" w:rsidRDefault="00DF5D12" w:rsidP="00DF5D12">
      <w:pPr>
        <w:autoSpaceDE w:val="0"/>
        <w:autoSpaceDN w:val="0"/>
        <w:adjustRightInd w:val="0"/>
        <w:spacing w:line="240" w:lineRule="auto"/>
        <w:rPr>
          <w:rFonts w:ascii="Times New Roman" w:hAnsi="Times New Roman" w:cs="Times New Roman"/>
          <w:color w:val="000000"/>
          <w:sz w:val="24"/>
          <w:szCs w:val="24"/>
        </w:rPr>
      </w:pPr>
      <w:r w:rsidRPr="00BD1D1C">
        <w:rPr>
          <w:rFonts w:ascii="Times New Roman" w:hAnsi="Times New Roman" w:cs="Times New Roman"/>
          <w:color w:val="000000"/>
          <w:sz w:val="24"/>
          <w:szCs w:val="24"/>
        </w:rPr>
        <w:t xml:space="preserve">Atsitikus nenumatytoms aplinkybėms, avarijai ar kelyje sugedus automobiliui, per Užsakovo nustatytą protingą terminą, atsižvelgiant į atstumus, tiekėjas įsipareigoja pakeisti sugedusį automobilį kitu automobiliu su vairuotoju (atskirais atvejais, jei Užsakovas sutinka – be vairuotojo) ir nuvežti keleivius numatytu maršrutu. </w:t>
      </w:r>
    </w:p>
    <w:p w14:paraId="60040A2A" w14:textId="4BD4BC18" w:rsidR="00DF5D12" w:rsidRPr="00BD1D1C" w:rsidRDefault="00DF5D12" w:rsidP="00DF5D12">
      <w:pPr>
        <w:pStyle w:val="Default"/>
        <w:jc w:val="both"/>
      </w:pPr>
      <w:r w:rsidRPr="00BD1D1C">
        <w:t xml:space="preserve">Tiekėjas, pateikdamas pasiūlyme fiksuotą automobilių nuomos įkainį, turi įvertinti visus jam priklausančius mokėti mokesčius, TPVCA draudimo, KASKO </w:t>
      </w:r>
      <w:r w:rsidRPr="00BD1D1C">
        <w:rPr>
          <w:snapToGrid w:val="0"/>
        </w:rPr>
        <w:t>su 0 Eur besąlygine išskaita (frančize) draudimo</w:t>
      </w:r>
      <w:r w:rsidRPr="00BD1D1C">
        <w:t xml:space="preserve">, galiojantį keleivių draudimą nuo nelaimingų atsitikimų, ne mažiau kaip 2500 Eur sumai kiekvienam keleiviui, 24 val. techninės pagalbos kelyje ir kitas sąnaudas, kurios negali būti priskiriamos prie nuomos kainų ir nebus papildomai apmokamos. </w:t>
      </w:r>
    </w:p>
    <w:p w14:paraId="1606DDE1" w14:textId="3B40B4BE" w:rsidR="00DF5D12" w:rsidRPr="00BD1D1C" w:rsidRDefault="00DF5D12" w:rsidP="00DF5D12">
      <w:pPr>
        <w:autoSpaceDE w:val="0"/>
        <w:autoSpaceDN w:val="0"/>
        <w:adjustRightInd w:val="0"/>
        <w:spacing w:line="240" w:lineRule="auto"/>
        <w:rPr>
          <w:rFonts w:ascii="Times New Roman" w:hAnsi="Times New Roman" w:cs="Times New Roman"/>
          <w:color w:val="000000"/>
          <w:sz w:val="24"/>
          <w:szCs w:val="24"/>
        </w:rPr>
      </w:pPr>
      <w:r w:rsidRPr="00BD1D1C">
        <w:rPr>
          <w:rFonts w:ascii="Times New Roman" w:hAnsi="Times New Roman" w:cs="Times New Roman"/>
          <w:color w:val="000000"/>
          <w:sz w:val="24"/>
          <w:szCs w:val="24"/>
        </w:rPr>
        <w:t xml:space="preserve">Reikalavimai automobilių vairuotojams: </w:t>
      </w:r>
    </w:p>
    <w:p w14:paraId="207ACB72" w14:textId="76887335" w:rsidR="00DF5D12" w:rsidRPr="00BD1D1C" w:rsidRDefault="00DF5D12" w:rsidP="00DF5D12">
      <w:pPr>
        <w:pStyle w:val="Default"/>
        <w:jc w:val="both"/>
      </w:pPr>
      <w:r w:rsidRPr="00BD1D1C">
        <w:softHyphen/>
      </w:r>
      <w:r w:rsidRPr="00BD1D1C">
        <w:softHyphen/>
        <w:t xml:space="preserve">     tiekėjas turi užtikrinti, kad teikiant paslaugas kiekvienam nuomojamam automobiliui būtų skiriamas vairuotojas, turintis patirtį vežant keleivius kelių transportu ir teisę vairuoti atitinkamas transporto priemones;</w:t>
      </w:r>
    </w:p>
    <w:p w14:paraId="21DB8B90" w14:textId="00C232C5" w:rsidR="00DF5D12" w:rsidRPr="00BD1D1C" w:rsidRDefault="00DF5D12" w:rsidP="00DF5D12">
      <w:pPr>
        <w:autoSpaceDE w:val="0"/>
        <w:autoSpaceDN w:val="0"/>
        <w:adjustRightInd w:val="0"/>
        <w:spacing w:line="240" w:lineRule="auto"/>
        <w:rPr>
          <w:rFonts w:ascii="Times New Roman" w:hAnsi="Times New Roman" w:cs="Times New Roman"/>
          <w:color w:val="000000"/>
          <w:sz w:val="24"/>
          <w:szCs w:val="24"/>
        </w:rPr>
      </w:pPr>
      <w:r w:rsidRPr="00BD1D1C">
        <w:rPr>
          <w:rFonts w:ascii="Times New Roman" w:hAnsi="Times New Roman" w:cs="Times New Roman"/>
          <w:color w:val="000000"/>
          <w:sz w:val="24"/>
          <w:szCs w:val="24"/>
        </w:rPr>
        <w:t xml:space="preserve">tiekėjas turi užtikrinti teisės aktų reikalavimų, susijusių su darbo, vairavimo ir poilsio režimu, laikymąsi. Esant poreikiui, automobilio vairavimui Tiekėjas turi paskirti vieną pakaitinį vairuotoją. Užsakovas negali duoti tokių nurodymų dėl kelionės trukmės ar maršruto, dėl kurių Tiekėjas būtų priverstas pažeisti teisės aktų reikalavimus. </w:t>
      </w:r>
    </w:p>
    <w:p w14:paraId="7E85E129" w14:textId="77777777" w:rsidR="00DF5D12" w:rsidRPr="00BD1D1C" w:rsidRDefault="00DF5D12" w:rsidP="00DF5D12">
      <w:pPr>
        <w:pStyle w:val="Sraopastraipa"/>
        <w:tabs>
          <w:tab w:val="left" w:pos="900"/>
        </w:tabs>
        <w:spacing w:line="240" w:lineRule="auto"/>
        <w:ind w:left="0" w:firstLine="567"/>
        <w:rPr>
          <w:rFonts w:ascii="Times New Roman" w:hAnsi="Times New Roman" w:cs="Times New Roman"/>
          <w:sz w:val="24"/>
          <w:szCs w:val="24"/>
        </w:rPr>
      </w:pPr>
      <w:r w:rsidRPr="00BD1D1C">
        <w:rPr>
          <w:rFonts w:ascii="Times New Roman" w:hAnsi="Times New Roman" w:cs="Times New Roman"/>
          <w:color w:val="000000"/>
          <w:sz w:val="24"/>
          <w:szCs w:val="24"/>
        </w:rPr>
        <w:t>Automobilių n</w:t>
      </w:r>
      <w:r w:rsidRPr="00BD1D1C">
        <w:rPr>
          <w:rFonts w:ascii="Times New Roman" w:hAnsi="Times New Roman" w:cs="Times New Roman"/>
          <w:sz w:val="24"/>
          <w:szCs w:val="24"/>
        </w:rPr>
        <w:t xml:space="preserve">uoma bus perkama pagal faktinį nuomininko poreikį ir apmokama pagal nurodytus nuomos įkainius ir faktiškas išlaidas – sunaudotų degalų kiekį, automobilio nuomą, parkavimą, apmokamą pravažiavimą, neviršijant bendros maksimalios sutarties kainos – </w:t>
      </w:r>
      <w:bookmarkStart w:id="34" w:name="_Hlk82500039"/>
      <w:r w:rsidRPr="00BD1D1C">
        <w:rPr>
          <w:rFonts w:ascii="Times New Roman" w:hAnsi="Times New Roman" w:cs="Times New Roman"/>
          <w:sz w:val="24"/>
          <w:szCs w:val="24"/>
        </w:rPr>
        <w:t>15000 Eur be PVM, 18150 Eur. su PVM.</w:t>
      </w:r>
      <w:bookmarkEnd w:id="34"/>
    </w:p>
    <w:p w14:paraId="711BD787" w14:textId="77777777" w:rsidR="00DF5D12" w:rsidRPr="00BD1D1C" w:rsidRDefault="00DF5D12" w:rsidP="00DF5D12">
      <w:pPr>
        <w:pStyle w:val="Sraopastraipa"/>
        <w:tabs>
          <w:tab w:val="left" w:pos="900"/>
        </w:tabs>
        <w:spacing w:line="240" w:lineRule="auto"/>
        <w:ind w:left="0" w:firstLine="567"/>
        <w:rPr>
          <w:rFonts w:ascii="Times New Roman" w:hAnsi="Times New Roman" w:cs="Times New Roman"/>
          <w:sz w:val="24"/>
          <w:szCs w:val="24"/>
        </w:rPr>
      </w:pPr>
    </w:p>
    <w:p w14:paraId="54285D23" w14:textId="77777777" w:rsidR="00DF5D12" w:rsidRPr="00BD1D1C" w:rsidRDefault="00DF5D12" w:rsidP="00DF5D12">
      <w:pPr>
        <w:pStyle w:val="Sraopastraipa"/>
        <w:tabs>
          <w:tab w:val="left" w:pos="900"/>
        </w:tabs>
        <w:spacing w:line="240" w:lineRule="auto"/>
        <w:ind w:left="0" w:firstLine="567"/>
        <w:rPr>
          <w:rFonts w:ascii="Times New Roman" w:hAnsi="Times New Roman" w:cs="Times New Roman"/>
          <w:sz w:val="24"/>
          <w:szCs w:val="24"/>
        </w:rPr>
      </w:pPr>
    </w:p>
    <w:p w14:paraId="6D050637" w14:textId="3410C8BE" w:rsidR="00CB5907" w:rsidRPr="00BD1D1C" w:rsidRDefault="00CB5907" w:rsidP="003B2607">
      <w:pPr>
        <w:tabs>
          <w:tab w:val="left" w:pos="900"/>
        </w:tabs>
        <w:spacing w:line="240" w:lineRule="auto"/>
        <w:ind w:firstLine="567"/>
        <w:contextualSpacing/>
        <w:rPr>
          <w:rFonts w:ascii="Times New Roman" w:hAnsi="Times New Roman" w:cs="Times New Roman"/>
          <w:b/>
          <w:bCs/>
          <w:smallCaps/>
          <w:sz w:val="22"/>
          <w:szCs w:val="22"/>
        </w:rPr>
      </w:pPr>
      <w:r w:rsidRPr="00BD1D1C">
        <w:rPr>
          <w:rFonts w:ascii="Times New Roman" w:hAnsi="Times New Roman" w:cs="Times New Roman"/>
          <w:b/>
          <w:bCs/>
          <w:smallCaps/>
          <w:sz w:val="22"/>
          <w:szCs w:val="22"/>
        </w:rPr>
        <w:br w:type="page"/>
      </w:r>
    </w:p>
    <w:p w14:paraId="682EA991" w14:textId="77777777" w:rsidR="00901291" w:rsidRPr="00BD1D1C" w:rsidRDefault="00901291" w:rsidP="003B2607">
      <w:pPr>
        <w:tabs>
          <w:tab w:val="left" w:pos="900"/>
        </w:tabs>
        <w:spacing w:line="240" w:lineRule="auto"/>
        <w:ind w:firstLine="567"/>
        <w:contextualSpacing/>
        <w:rPr>
          <w:rFonts w:ascii="Times New Roman" w:hAnsi="Times New Roman" w:cs="Times New Roman"/>
          <w:b/>
          <w:bCs/>
          <w:smallCaps/>
          <w:sz w:val="22"/>
          <w:szCs w:val="22"/>
        </w:rPr>
      </w:pPr>
    </w:p>
    <w:p w14:paraId="12DA495F" w14:textId="46AA56A1" w:rsidR="00506996" w:rsidRPr="00BD1D1C" w:rsidRDefault="00506996" w:rsidP="00506996">
      <w:pPr>
        <w:spacing w:line="240" w:lineRule="auto"/>
        <w:ind w:left="7314" w:firstLine="0"/>
        <w:rPr>
          <w:rFonts w:ascii="Times New Roman" w:hAnsi="Times New Roman" w:cs="Times New Roman"/>
          <w:sz w:val="24"/>
          <w:szCs w:val="24"/>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BD1D1C">
        <w:rPr>
          <w:rFonts w:ascii="Times New Roman" w:hAnsi="Times New Roman" w:cs="Times New Roman"/>
          <w:sz w:val="24"/>
          <w:szCs w:val="24"/>
        </w:rPr>
        <w:t xml:space="preserve">Pirkimo sąlygų </w:t>
      </w:r>
      <w:r w:rsidR="00950A42" w:rsidRPr="00BD1D1C">
        <w:rPr>
          <w:rFonts w:ascii="Times New Roman" w:hAnsi="Times New Roman" w:cs="Times New Roman"/>
          <w:sz w:val="24"/>
          <w:szCs w:val="24"/>
        </w:rPr>
        <w:t>2</w:t>
      </w:r>
      <w:r w:rsidRPr="00BD1D1C">
        <w:rPr>
          <w:rFonts w:ascii="Times New Roman" w:hAnsi="Times New Roman" w:cs="Times New Roman"/>
          <w:sz w:val="24"/>
          <w:szCs w:val="24"/>
        </w:rPr>
        <w:t xml:space="preserve"> priedas „Pasiūlymo forma“</w:t>
      </w:r>
    </w:p>
    <w:bookmarkEnd w:id="36"/>
    <w:bookmarkEnd w:id="37"/>
    <w:bookmarkEnd w:id="38"/>
    <w:bookmarkEnd w:id="39"/>
    <w:bookmarkEnd w:id="40"/>
    <w:bookmarkEnd w:id="41"/>
    <w:p w14:paraId="02BDD29E" w14:textId="77777777" w:rsidR="00CB5907" w:rsidRPr="00BD1D1C" w:rsidRDefault="00CB5907" w:rsidP="00CB5907">
      <w:pPr>
        <w:rPr>
          <w:rFonts w:ascii="Times New Roman" w:hAnsi="Times New Roman" w:cs="Times New Roman"/>
          <w:b/>
          <w:bCs/>
          <w:smallCaps/>
          <w:sz w:val="24"/>
          <w:szCs w:val="24"/>
        </w:rPr>
      </w:pPr>
    </w:p>
    <w:p w14:paraId="2FE86486" w14:textId="77777777" w:rsidR="00901291" w:rsidRPr="00BD1D1C" w:rsidRDefault="00901291" w:rsidP="00901291">
      <w:pPr>
        <w:tabs>
          <w:tab w:val="left" w:pos="567"/>
          <w:tab w:val="left" w:pos="1276"/>
        </w:tabs>
        <w:spacing w:line="240" w:lineRule="auto"/>
        <w:jc w:val="center"/>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Herbas arba prekių ženklas</w:t>
      </w:r>
    </w:p>
    <w:p w14:paraId="01653124" w14:textId="77777777" w:rsidR="00901291" w:rsidRPr="00BD1D1C" w:rsidRDefault="00901291" w:rsidP="00901291">
      <w:pPr>
        <w:tabs>
          <w:tab w:val="left" w:pos="567"/>
          <w:tab w:val="left" w:pos="1276"/>
        </w:tabs>
        <w:spacing w:line="240" w:lineRule="auto"/>
        <w:jc w:val="center"/>
        <w:rPr>
          <w:rFonts w:ascii="Times New Roman" w:eastAsia="Times New Roman" w:hAnsi="Times New Roman" w:cs="Times New Roman"/>
          <w:sz w:val="24"/>
          <w:szCs w:val="24"/>
        </w:rPr>
      </w:pPr>
    </w:p>
    <w:p w14:paraId="221AD7FE" w14:textId="77777777" w:rsidR="00901291" w:rsidRPr="00BD1D1C" w:rsidRDefault="00901291" w:rsidP="00901291">
      <w:pPr>
        <w:tabs>
          <w:tab w:val="left" w:pos="567"/>
          <w:tab w:val="left" w:pos="1276"/>
        </w:tabs>
        <w:spacing w:line="240" w:lineRule="auto"/>
        <w:jc w:val="center"/>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(Tiekėjo pavadinimas)</w:t>
      </w:r>
    </w:p>
    <w:p w14:paraId="7ADD01AA" w14:textId="77777777" w:rsidR="00901291" w:rsidRPr="00BD1D1C" w:rsidRDefault="00901291" w:rsidP="00901291">
      <w:pPr>
        <w:tabs>
          <w:tab w:val="left" w:pos="567"/>
          <w:tab w:val="left" w:pos="1276"/>
        </w:tabs>
        <w:spacing w:line="240" w:lineRule="auto"/>
        <w:jc w:val="center"/>
        <w:rPr>
          <w:rFonts w:ascii="Times New Roman" w:eastAsia="Times New Roman" w:hAnsi="Times New Roman" w:cs="Times New Roman"/>
          <w:sz w:val="24"/>
          <w:szCs w:val="24"/>
        </w:rPr>
      </w:pPr>
    </w:p>
    <w:p w14:paraId="0B95CCA9" w14:textId="77777777" w:rsidR="00901291" w:rsidRPr="00BD1D1C" w:rsidRDefault="00901291" w:rsidP="00901291">
      <w:pPr>
        <w:tabs>
          <w:tab w:val="left" w:pos="567"/>
          <w:tab w:val="left" w:pos="1276"/>
        </w:tabs>
        <w:spacing w:line="240" w:lineRule="auto"/>
        <w:jc w:val="center"/>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D92EDD" w14:textId="77777777" w:rsidR="00901291" w:rsidRPr="00BD1D1C" w:rsidRDefault="00901291" w:rsidP="00901291">
      <w:pPr>
        <w:tabs>
          <w:tab w:val="left" w:pos="567"/>
          <w:tab w:val="left" w:pos="1276"/>
        </w:tabs>
        <w:spacing w:line="240" w:lineRule="auto"/>
        <w:jc w:val="center"/>
        <w:rPr>
          <w:rFonts w:ascii="Times New Roman" w:eastAsia="Times New Roman" w:hAnsi="Times New Roman" w:cs="Times New Roman"/>
          <w:b/>
          <w:bCs/>
          <w:sz w:val="24"/>
          <w:szCs w:val="24"/>
        </w:rPr>
      </w:pPr>
    </w:p>
    <w:p w14:paraId="02E781FF" w14:textId="77777777" w:rsidR="00901291" w:rsidRPr="00BD1D1C" w:rsidRDefault="00901291" w:rsidP="00901291">
      <w:pPr>
        <w:tabs>
          <w:tab w:val="left" w:pos="567"/>
          <w:tab w:val="left" w:pos="1276"/>
        </w:tabs>
        <w:spacing w:line="240" w:lineRule="auto"/>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__________________________</w:t>
      </w:r>
    </w:p>
    <w:p w14:paraId="0672BF79" w14:textId="77777777" w:rsidR="00901291" w:rsidRPr="00BD1D1C" w:rsidRDefault="00901291" w:rsidP="00901291">
      <w:pPr>
        <w:tabs>
          <w:tab w:val="left" w:pos="567"/>
          <w:tab w:val="left" w:pos="1276"/>
          <w:tab w:val="center" w:pos="2520"/>
        </w:tabs>
        <w:spacing w:line="240" w:lineRule="auto"/>
        <w:rPr>
          <w:rFonts w:ascii="Times New Roman" w:eastAsia="Times New Roman" w:hAnsi="Times New Roman" w:cs="Times New Roman"/>
          <w:b/>
          <w:sz w:val="24"/>
          <w:szCs w:val="24"/>
        </w:rPr>
      </w:pPr>
      <w:r w:rsidRPr="00BD1D1C">
        <w:rPr>
          <w:rFonts w:ascii="Times New Roman" w:eastAsia="Times New Roman" w:hAnsi="Times New Roman" w:cs="Times New Roman"/>
          <w:sz w:val="24"/>
          <w:szCs w:val="24"/>
        </w:rPr>
        <w:t>(Adresatas (Perkančioji organizacija))</w:t>
      </w:r>
    </w:p>
    <w:p w14:paraId="7B284266" w14:textId="77777777" w:rsidR="00901291" w:rsidRPr="00BD1D1C" w:rsidRDefault="00901291" w:rsidP="00901291">
      <w:pPr>
        <w:tabs>
          <w:tab w:val="left" w:pos="567"/>
          <w:tab w:val="left" w:pos="1276"/>
        </w:tabs>
        <w:spacing w:line="240" w:lineRule="auto"/>
        <w:jc w:val="center"/>
        <w:rPr>
          <w:rFonts w:ascii="Times New Roman" w:eastAsia="Times New Roman" w:hAnsi="Times New Roman" w:cs="Times New Roman"/>
          <w:b/>
          <w:sz w:val="24"/>
          <w:szCs w:val="24"/>
        </w:rPr>
      </w:pPr>
    </w:p>
    <w:p w14:paraId="528831CA" w14:textId="77777777" w:rsidR="00901291" w:rsidRPr="00BD1D1C" w:rsidRDefault="00901291" w:rsidP="00901291">
      <w:pPr>
        <w:tabs>
          <w:tab w:val="left" w:pos="567"/>
          <w:tab w:val="left" w:pos="1276"/>
        </w:tabs>
        <w:spacing w:line="240" w:lineRule="auto"/>
        <w:jc w:val="center"/>
        <w:rPr>
          <w:rFonts w:ascii="Times New Roman" w:eastAsia="Times New Roman" w:hAnsi="Times New Roman" w:cs="Times New Roman"/>
          <w:b/>
          <w:sz w:val="24"/>
          <w:szCs w:val="24"/>
        </w:rPr>
      </w:pPr>
      <w:r w:rsidRPr="00BD1D1C" w:rsidDel="00AE6D8E">
        <w:rPr>
          <w:rFonts w:ascii="Times New Roman" w:eastAsia="Times New Roman" w:hAnsi="Times New Roman" w:cs="Times New Roman"/>
          <w:b/>
          <w:sz w:val="24"/>
          <w:szCs w:val="24"/>
        </w:rPr>
        <w:t xml:space="preserve"> </w:t>
      </w:r>
    </w:p>
    <w:p w14:paraId="4DEAEEEB" w14:textId="77777777" w:rsidR="00901291" w:rsidRPr="00BD1D1C" w:rsidRDefault="00901291" w:rsidP="00901291">
      <w:pPr>
        <w:tabs>
          <w:tab w:val="left" w:pos="567"/>
          <w:tab w:val="left" w:pos="1276"/>
        </w:tabs>
        <w:spacing w:line="240" w:lineRule="auto"/>
        <w:jc w:val="center"/>
        <w:rPr>
          <w:rFonts w:ascii="Times New Roman" w:eastAsia="Times New Roman" w:hAnsi="Times New Roman" w:cs="Times New Roman"/>
          <w:b/>
          <w:sz w:val="24"/>
          <w:szCs w:val="24"/>
        </w:rPr>
      </w:pPr>
      <w:r w:rsidRPr="00BD1D1C">
        <w:rPr>
          <w:rFonts w:ascii="Times New Roman" w:eastAsia="Times New Roman" w:hAnsi="Times New Roman" w:cs="Times New Roman"/>
          <w:b/>
          <w:sz w:val="24"/>
          <w:szCs w:val="24"/>
        </w:rPr>
        <w:t xml:space="preserve">PASIŪLYMAS </w:t>
      </w:r>
    </w:p>
    <w:p w14:paraId="48DC93B9" w14:textId="77777777" w:rsidR="00901291" w:rsidRPr="00BD1D1C" w:rsidRDefault="00901291" w:rsidP="00901291">
      <w:pPr>
        <w:tabs>
          <w:tab w:val="left" w:pos="567"/>
          <w:tab w:val="left" w:pos="1276"/>
        </w:tabs>
        <w:spacing w:line="240" w:lineRule="auto"/>
        <w:jc w:val="center"/>
        <w:rPr>
          <w:rFonts w:ascii="Times New Roman" w:eastAsia="Times New Roman" w:hAnsi="Times New Roman" w:cs="Times New Roman"/>
          <w:b/>
          <w:bCs/>
          <w:sz w:val="24"/>
          <w:szCs w:val="24"/>
        </w:rPr>
      </w:pPr>
      <w:r w:rsidRPr="00BD1D1C">
        <w:rPr>
          <w:rFonts w:ascii="Times New Roman" w:eastAsia="Times New Roman" w:hAnsi="Times New Roman" w:cs="Times New Roman"/>
          <w:b/>
          <w:sz w:val="24"/>
          <w:szCs w:val="24"/>
        </w:rPr>
        <w:t xml:space="preserve">DĖL </w:t>
      </w:r>
      <w:r w:rsidRPr="00BD1D1C">
        <w:rPr>
          <w:rFonts w:ascii="Times New Roman" w:eastAsia="Times New Roman" w:hAnsi="Times New Roman" w:cs="Times New Roman"/>
          <w:b/>
          <w:bCs/>
          <w:sz w:val="24"/>
          <w:szCs w:val="24"/>
        </w:rPr>
        <w:t xml:space="preserve">AUTOMOBILIŲ NUOMOS PASLAUGŲ </w:t>
      </w:r>
      <w:r w:rsidRPr="00BD1D1C">
        <w:rPr>
          <w:rFonts w:ascii="Times New Roman" w:eastAsia="Times New Roman" w:hAnsi="Times New Roman" w:cs="Times New Roman"/>
          <w:b/>
          <w:color w:val="000000"/>
          <w:sz w:val="24"/>
          <w:szCs w:val="24"/>
        </w:rPr>
        <w:t>PIRKIMO</w:t>
      </w:r>
      <w:r w:rsidRPr="00BD1D1C">
        <w:rPr>
          <w:rFonts w:ascii="Times New Roman" w:eastAsia="Times New Roman" w:hAnsi="Times New Roman" w:cs="Times New Roman"/>
          <w:b/>
          <w:bCs/>
          <w:iCs/>
          <w:sz w:val="24"/>
          <w:szCs w:val="24"/>
        </w:rPr>
        <w:t xml:space="preserve"> </w:t>
      </w:r>
    </w:p>
    <w:p w14:paraId="511BFEB1" w14:textId="77777777" w:rsidR="00901291" w:rsidRPr="00BD1D1C" w:rsidRDefault="00901291" w:rsidP="00901291">
      <w:pPr>
        <w:tabs>
          <w:tab w:val="left" w:pos="567"/>
          <w:tab w:val="left" w:pos="1276"/>
        </w:tabs>
        <w:spacing w:line="240" w:lineRule="auto"/>
        <w:rPr>
          <w:rFonts w:ascii="Times New Roman" w:eastAsia="Times New Roman" w:hAnsi="Times New Roman" w:cs="Times New Roman"/>
          <w:sz w:val="24"/>
          <w:szCs w:val="24"/>
        </w:rPr>
      </w:pPr>
      <w:r w:rsidRPr="00BD1D1C">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0" allowOverlap="1" wp14:anchorId="1ADED3F1" wp14:editId="717585D0">
                <wp:simplePos x="0" y="0"/>
                <wp:positionH relativeFrom="column">
                  <wp:posOffset>-615315</wp:posOffset>
                </wp:positionH>
                <wp:positionV relativeFrom="paragraph">
                  <wp:posOffset>2128520</wp:posOffset>
                </wp:positionV>
                <wp:extent cx="217170" cy="3048000"/>
                <wp:effectExtent l="0" t="0" r="11430" b="0"/>
                <wp:wrapNone/>
                <wp:docPr id="526192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14DF9" w14:textId="77777777" w:rsidR="00901291" w:rsidRDefault="00901291" w:rsidP="00901291">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ED3F1" id="_x0000_t202" coordsize="21600,21600" o:spt="202" path="m,l,21600r21600,l21600,xe">
                <v:stroke joinstyle="miter"/>
                <v:path gradientshapeok="t" o:connecttype="rect"/>
              </v:shapetype>
              <v:shape id="Text Box 3" o:spid="_x0000_s1026" type="#_x0000_t202" style="position:absolute;left:0;text-align:left;margin-left:-48.45pt;margin-top:167.6pt;width:17.1pt;height:2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48514DF9" w14:textId="77777777" w:rsidR="00901291" w:rsidRDefault="00901291" w:rsidP="00901291">
                      <w:pPr>
                        <w:jc w:val="center"/>
                        <w:rPr>
                          <w:sz w:val="20"/>
                        </w:rPr>
                      </w:pPr>
                    </w:p>
                  </w:txbxContent>
                </v:textbox>
              </v:shape>
            </w:pict>
          </mc:Fallback>
        </mc:AlternateContent>
      </w:r>
    </w:p>
    <w:p w14:paraId="3A06A804" w14:textId="77777777" w:rsidR="00901291" w:rsidRPr="00BD1D1C" w:rsidRDefault="00901291" w:rsidP="00901291">
      <w:pPr>
        <w:tabs>
          <w:tab w:val="left" w:pos="567"/>
          <w:tab w:val="left" w:pos="1276"/>
        </w:tabs>
        <w:spacing w:line="240" w:lineRule="auto"/>
        <w:jc w:val="center"/>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____________________</w:t>
      </w:r>
    </w:p>
    <w:p w14:paraId="2C686185" w14:textId="77777777" w:rsidR="00901291" w:rsidRPr="00BD1D1C" w:rsidRDefault="00901291" w:rsidP="00901291">
      <w:pPr>
        <w:tabs>
          <w:tab w:val="left" w:pos="567"/>
          <w:tab w:val="left" w:pos="1276"/>
        </w:tabs>
        <w:spacing w:line="240" w:lineRule="auto"/>
        <w:jc w:val="center"/>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(Data)</w:t>
      </w:r>
    </w:p>
    <w:p w14:paraId="3B71EA68" w14:textId="77777777" w:rsidR="00901291" w:rsidRPr="00BD1D1C" w:rsidRDefault="00901291" w:rsidP="00901291">
      <w:pPr>
        <w:tabs>
          <w:tab w:val="left" w:pos="567"/>
          <w:tab w:val="left" w:pos="1276"/>
        </w:tabs>
        <w:spacing w:line="240" w:lineRule="auto"/>
        <w:jc w:val="center"/>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____________________</w:t>
      </w:r>
    </w:p>
    <w:p w14:paraId="1C3A6F60" w14:textId="77777777" w:rsidR="00901291" w:rsidRPr="00BD1D1C" w:rsidRDefault="00901291" w:rsidP="00901291">
      <w:pPr>
        <w:tabs>
          <w:tab w:val="left" w:pos="567"/>
          <w:tab w:val="left" w:pos="1276"/>
        </w:tabs>
        <w:spacing w:line="240" w:lineRule="auto"/>
        <w:jc w:val="center"/>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(Vieta)</w:t>
      </w:r>
    </w:p>
    <w:p w14:paraId="08CF7651" w14:textId="77777777" w:rsidR="00901291" w:rsidRPr="00BD1D1C" w:rsidRDefault="00901291" w:rsidP="00901291">
      <w:pPr>
        <w:tabs>
          <w:tab w:val="left" w:pos="567"/>
          <w:tab w:val="left" w:pos="1276"/>
        </w:tabs>
        <w:spacing w:line="240" w:lineRule="auto"/>
        <w:jc w:val="center"/>
        <w:rPr>
          <w:rFonts w:ascii="Times New Roman" w:eastAsia="Times New Roman" w:hAnsi="Times New Roman" w:cs="Times New Roman"/>
          <w:sz w:val="24"/>
          <w:szCs w:val="24"/>
        </w:rPr>
      </w:pPr>
    </w:p>
    <w:p w14:paraId="19FABCFF" w14:textId="77777777" w:rsidR="00901291" w:rsidRPr="00BD1D1C" w:rsidRDefault="00901291" w:rsidP="00901291">
      <w:pPr>
        <w:tabs>
          <w:tab w:val="left" w:pos="142"/>
          <w:tab w:val="left" w:pos="851"/>
        </w:tabs>
        <w:spacing w:line="240" w:lineRule="auto"/>
        <w:rPr>
          <w:rFonts w:ascii="Times New Roman" w:eastAsia="Times New Roman" w:hAnsi="Times New Roman" w:cs="Times New Roman"/>
          <w:b/>
          <w:sz w:val="24"/>
          <w:szCs w:val="24"/>
        </w:rPr>
      </w:pPr>
      <w:r w:rsidRPr="00BD1D1C">
        <w:rPr>
          <w:rFonts w:ascii="Times New Roman" w:eastAsia="Times New Roman" w:hAnsi="Times New Roman" w:cs="Times New Roman"/>
          <w:sz w:val="24"/>
          <w:szCs w:val="24"/>
        </w:rPr>
        <w:tab/>
      </w:r>
      <w:r w:rsidRPr="00BD1D1C">
        <w:rPr>
          <w:rFonts w:ascii="Times New Roman" w:eastAsia="Times New Roman" w:hAnsi="Times New Roman" w:cs="Times New Roman"/>
          <w:sz w:val="24"/>
          <w:szCs w:val="24"/>
        </w:rPr>
        <w:tab/>
      </w:r>
      <w:r w:rsidRPr="00BD1D1C">
        <w:rPr>
          <w:rFonts w:ascii="Times New Roman" w:eastAsia="Times New Roman" w:hAnsi="Times New Roman" w:cs="Times New Roman"/>
          <w:b/>
          <w:sz w:val="24"/>
          <w:szCs w:val="24"/>
        </w:rPr>
        <w:t>1</w:t>
      </w:r>
      <w:r w:rsidRPr="00BD1D1C">
        <w:rPr>
          <w:rFonts w:ascii="Times New Roman" w:eastAsia="Times New Roman" w:hAnsi="Times New Roman" w:cs="Times New Roman"/>
          <w:sz w:val="24"/>
          <w:szCs w:val="24"/>
        </w:rPr>
        <w:t xml:space="preserve"> </w:t>
      </w:r>
      <w:r w:rsidRPr="00BD1D1C">
        <w:rPr>
          <w:rFonts w:ascii="Times New Roman" w:eastAsia="Times New Roman" w:hAnsi="Times New Roman" w:cs="Times New Roman"/>
          <w:b/>
          <w:sz w:val="24"/>
          <w:szCs w:val="24"/>
        </w:rPr>
        <w:t xml:space="preserve"> lentelė. Kontaktiniai duomenys</w:t>
      </w:r>
    </w:p>
    <w:p w14:paraId="4331459F" w14:textId="77777777" w:rsidR="00901291" w:rsidRPr="00BD1D1C" w:rsidRDefault="00901291" w:rsidP="00901291">
      <w:pPr>
        <w:tabs>
          <w:tab w:val="left" w:pos="567"/>
          <w:tab w:val="left" w:pos="1134"/>
        </w:tabs>
        <w:spacing w:line="240" w:lineRule="auto"/>
        <w:ind w:left="851"/>
        <w:rPr>
          <w:rFonts w:ascii="Times New Roman" w:eastAsia="Times New Roman" w:hAnsi="Times New Roman" w:cs="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849"/>
      </w:tblGrid>
      <w:tr w:rsidR="00901291" w:rsidRPr="00BD1D1C" w14:paraId="2E754CC2" w14:textId="77777777" w:rsidTr="006E0552">
        <w:tc>
          <w:tcPr>
            <w:tcW w:w="4649" w:type="dxa"/>
            <w:vAlign w:val="center"/>
          </w:tcPr>
          <w:p w14:paraId="5448CD70" w14:textId="77777777" w:rsidR="00901291" w:rsidRPr="00BD1D1C" w:rsidRDefault="00901291" w:rsidP="006E0552">
            <w:pPr>
              <w:tabs>
                <w:tab w:val="left" w:pos="567"/>
                <w:tab w:val="left" w:pos="1276"/>
              </w:tabs>
              <w:spacing w:line="240" w:lineRule="auto"/>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Tiekėjo pavadinimas (jeigu dalyvauja ūkio subjektų grupė surašomi visų dalyvių pavadinimai)</w:t>
            </w:r>
          </w:p>
        </w:tc>
        <w:tc>
          <w:tcPr>
            <w:tcW w:w="4849" w:type="dxa"/>
            <w:vAlign w:val="center"/>
          </w:tcPr>
          <w:p w14:paraId="07FE1204"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sz w:val="24"/>
                <w:szCs w:val="24"/>
              </w:rPr>
            </w:pPr>
          </w:p>
          <w:p w14:paraId="3905CC24"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sz w:val="24"/>
                <w:szCs w:val="24"/>
              </w:rPr>
            </w:pPr>
          </w:p>
        </w:tc>
      </w:tr>
      <w:tr w:rsidR="00901291" w:rsidRPr="00BD1D1C" w14:paraId="3BD914E3" w14:textId="77777777" w:rsidTr="006E0552">
        <w:tc>
          <w:tcPr>
            <w:tcW w:w="4649" w:type="dxa"/>
            <w:vAlign w:val="center"/>
          </w:tcPr>
          <w:p w14:paraId="650E737C" w14:textId="77777777" w:rsidR="00901291" w:rsidRPr="00BD1D1C" w:rsidRDefault="00901291" w:rsidP="006E0552">
            <w:pPr>
              <w:tabs>
                <w:tab w:val="left" w:pos="567"/>
                <w:tab w:val="left" w:pos="1276"/>
              </w:tabs>
              <w:spacing w:line="240" w:lineRule="auto"/>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Tiekėjo adresas (jeigu dalyvauja ūkio subjektų grupė surašomi visų dalyvių adresai)</w:t>
            </w:r>
          </w:p>
        </w:tc>
        <w:tc>
          <w:tcPr>
            <w:tcW w:w="4849" w:type="dxa"/>
            <w:vAlign w:val="center"/>
          </w:tcPr>
          <w:p w14:paraId="7671410C"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sz w:val="24"/>
                <w:szCs w:val="24"/>
              </w:rPr>
            </w:pPr>
          </w:p>
          <w:p w14:paraId="71D963DD"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sz w:val="24"/>
                <w:szCs w:val="24"/>
              </w:rPr>
            </w:pPr>
          </w:p>
        </w:tc>
      </w:tr>
      <w:tr w:rsidR="00901291" w:rsidRPr="00BD1D1C" w14:paraId="001F3750" w14:textId="77777777" w:rsidTr="006E0552">
        <w:tc>
          <w:tcPr>
            <w:tcW w:w="4649" w:type="dxa"/>
            <w:vAlign w:val="center"/>
          </w:tcPr>
          <w:p w14:paraId="12032F32" w14:textId="77777777" w:rsidR="00901291" w:rsidRPr="00BD1D1C" w:rsidRDefault="00901291" w:rsidP="006E0552">
            <w:pPr>
              <w:tabs>
                <w:tab w:val="left" w:pos="567"/>
                <w:tab w:val="left" w:pos="1276"/>
              </w:tabs>
              <w:spacing w:line="240" w:lineRule="auto"/>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Juridinio asmens kodas (jeigu dalyvauja ūkio subjektų grupė, surašomi visų dalyvių kodai)</w:t>
            </w:r>
          </w:p>
        </w:tc>
        <w:tc>
          <w:tcPr>
            <w:tcW w:w="4849" w:type="dxa"/>
            <w:vAlign w:val="center"/>
          </w:tcPr>
          <w:p w14:paraId="1F3645C4"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sz w:val="24"/>
                <w:szCs w:val="24"/>
              </w:rPr>
            </w:pPr>
          </w:p>
        </w:tc>
      </w:tr>
      <w:tr w:rsidR="00901291" w:rsidRPr="00BD1D1C" w14:paraId="289FC39A" w14:textId="77777777" w:rsidTr="006E0552">
        <w:tc>
          <w:tcPr>
            <w:tcW w:w="4649" w:type="dxa"/>
            <w:vAlign w:val="center"/>
          </w:tcPr>
          <w:p w14:paraId="4899BA00" w14:textId="77777777" w:rsidR="00901291" w:rsidRPr="00BD1D1C" w:rsidRDefault="00901291" w:rsidP="006E0552">
            <w:pPr>
              <w:tabs>
                <w:tab w:val="left" w:pos="567"/>
                <w:tab w:val="left" w:pos="1276"/>
              </w:tabs>
              <w:spacing w:line="240" w:lineRule="auto"/>
              <w:rPr>
                <w:rFonts w:ascii="Times New Roman" w:eastAsia="Times New Roman" w:hAnsi="Times New Roman" w:cs="Times New Roman"/>
                <w:bCs/>
                <w:iCs/>
                <w:sz w:val="24"/>
                <w:szCs w:val="24"/>
              </w:rPr>
            </w:pPr>
            <w:r w:rsidRPr="00BD1D1C">
              <w:rPr>
                <w:rFonts w:ascii="Times New Roman" w:eastAsia="Times New Roman" w:hAnsi="Times New Roman" w:cs="Times New Roman"/>
                <w:sz w:val="24"/>
                <w:szCs w:val="24"/>
              </w:rPr>
              <w:t>Už pasiūlymą atsakingo asmens vardas, pavardė</w:t>
            </w:r>
          </w:p>
        </w:tc>
        <w:tc>
          <w:tcPr>
            <w:tcW w:w="4849" w:type="dxa"/>
            <w:vAlign w:val="center"/>
          </w:tcPr>
          <w:p w14:paraId="4C8165D9"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sz w:val="24"/>
                <w:szCs w:val="24"/>
              </w:rPr>
            </w:pPr>
          </w:p>
          <w:p w14:paraId="1B2D0183"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sz w:val="24"/>
                <w:szCs w:val="24"/>
              </w:rPr>
            </w:pPr>
          </w:p>
        </w:tc>
      </w:tr>
      <w:tr w:rsidR="00901291" w:rsidRPr="00BD1D1C" w14:paraId="7CFE61EB" w14:textId="77777777" w:rsidTr="006E0552">
        <w:tc>
          <w:tcPr>
            <w:tcW w:w="4649" w:type="dxa"/>
            <w:vAlign w:val="center"/>
          </w:tcPr>
          <w:p w14:paraId="141FA997" w14:textId="77777777" w:rsidR="00901291" w:rsidRPr="00BD1D1C" w:rsidRDefault="00901291" w:rsidP="006E0552">
            <w:pPr>
              <w:tabs>
                <w:tab w:val="left" w:pos="567"/>
                <w:tab w:val="left" w:pos="1276"/>
              </w:tabs>
              <w:spacing w:line="240" w:lineRule="auto"/>
              <w:rPr>
                <w:rFonts w:ascii="Times New Roman" w:eastAsia="Times New Roman" w:hAnsi="Times New Roman" w:cs="Times New Roman"/>
                <w:bCs/>
                <w:iCs/>
                <w:sz w:val="24"/>
                <w:szCs w:val="24"/>
              </w:rPr>
            </w:pPr>
            <w:r w:rsidRPr="00BD1D1C">
              <w:rPr>
                <w:rFonts w:ascii="Times New Roman" w:eastAsia="Times New Roman" w:hAnsi="Times New Roman" w:cs="Times New Roman"/>
                <w:sz w:val="24"/>
                <w:szCs w:val="24"/>
              </w:rPr>
              <w:t>Telefono numeris</w:t>
            </w:r>
          </w:p>
        </w:tc>
        <w:tc>
          <w:tcPr>
            <w:tcW w:w="4849" w:type="dxa"/>
            <w:vAlign w:val="center"/>
          </w:tcPr>
          <w:p w14:paraId="1DB9B3A4"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sz w:val="24"/>
                <w:szCs w:val="24"/>
              </w:rPr>
            </w:pPr>
          </w:p>
          <w:p w14:paraId="782D4D60"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sz w:val="24"/>
                <w:szCs w:val="24"/>
              </w:rPr>
            </w:pPr>
          </w:p>
        </w:tc>
      </w:tr>
      <w:tr w:rsidR="00901291" w:rsidRPr="00BD1D1C" w14:paraId="661DDFE6" w14:textId="77777777" w:rsidTr="006E0552">
        <w:tc>
          <w:tcPr>
            <w:tcW w:w="4649" w:type="dxa"/>
            <w:vAlign w:val="center"/>
          </w:tcPr>
          <w:p w14:paraId="45FF72ED" w14:textId="77777777" w:rsidR="00901291" w:rsidRPr="00BD1D1C" w:rsidRDefault="00901291" w:rsidP="006E0552">
            <w:pPr>
              <w:tabs>
                <w:tab w:val="left" w:pos="567"/>
                <w:tab w:val="left" w:pos="1276"/>
              </w:tabs>
              <w:spacing w:line="240" w:lineRule="auto"/>
              <w:rPr>
                <w:rFonts w:ascii="Times New Roman" w:eastAsia="Times New Roman" w:hAnsi="Times New Roman" w:cs="Times New Roman"/>
                <w:bCs/>
                <w:iCs/>
                <w:sz w:val="24"/>
                <w:szCs w:val="24"/>
              </w:rPr>
            </w:pPr>
            <w:r w:rsidRPr="00BD1D1C">
              <w:rPr>
                <w:rFonts w:ascii="Times New Roman" w:eastAsia="Times New Roman" w:hAnsi="Times New Roman" w:cs="Times New Roman"/>
                <w:sz w:val="24"/>
                <w:szCs w:val="24"/>
              </w:rPr>
              <w:t>Fakso numeris</w:t>
            </w:r>
          </w:p>
        </w:tc>
        <w:tc>
          <w:tcPr>
            <w:tcW w:w="4849" w:type="dxa"/>
            <w:vAlign w:val="center"/>
          </w:tcPr>
          <w:p w14:paraId="73E8BFFE"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sz w:val="24"/>
                <w:szCs w:val="24"/>
              </w:rPr>
            </w:pPr>
          </w:p>
          <w:p w14:paraId="431A6191"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sz w:val="24"/>
                <w:szCs w:val="24"/>
              </w:rPr>
            </w:pPr>
          </w:p>
        </w:tc>
      </w:tr>
      <w:tr w:rsidR="00901291" w:rsidRPr="00BD1D1C" w14:paraId="4919FE4F" w14:textId="77777777" w:rsidTr="006E0552">
        <w:tc>
          <w:tcPr>
            <w:tcW w:w="4649" w:type="dxa"/>
            <w:vAlign w:val="center"/>
          </w:tcPr>
          <w:p w14:paraId="23236DCC" w14:textId="77777777" w:rsidR="00901291" w:rsidRPr="00BD1D1C" w:rsidRDefault="00901291" w:rsidP="006E0552">
            <w:pPr>
              <w:tabs>
                <w:tab w:val="left" w:pos="567"/>
                <w:tab w:val="left" w:pos="1276"/>
              </w:tabs>
              <w:spacing w:line="240" w:lineRule="auto"/>
              <w:rPr>
                <w:rFonts w:ascii="Times New Roman" w:eastAsia="Times New Roman" w:hAnsi="Times New Roman" w:cs="Times New Roman"/>
                <w:bCs/>
                <w:iCs/>
                <w:sz w:val="24"/>
                <w:szCs w:val="24"/>
              </w:rPr>
            </w:pPr>
            <w:r w:rsidRPr="00BD1D1C">
              <w:rPr>
                <w:rFonts w:ascii="Times New Roman" w:eastAsia="Times New Roman" w:hAnsi="Times New Roman" w:cs="Times New Roman"/>
                <w:sz w:val="24"/>
                <w:szCs w:val="24"/>
              </w:rPr>
              <w:t>El. pašto adresas</w:t>
            </w:r>
          </w:p>
        </w:tc>
        <w:tc>
          <w:tcPr>
            <w:tcW w:w="4849" w:type="dxa"/>
            <w:vAlign w:val="center"/>
          </w:tcPr>
          <w:p w14:paraId="2137EC86"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sz w:val="24"/>
                <w:szCs w:val="24"/>
              </w:rPr>
            </w:pPr>
          </w:p>
          <w:p w14:paraId="79799A1B"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sz w:val="24"/>
                <w:szCs w:val="24"/>
              </w:rPr>
            </w:pPr>
          </w:p>
        </w:tc>
      </w:tr>
    </w:tbl>
    <w:p w14:paraId="053E0A53" w14:textId="77777777" w:rsidR="00901291" w:rsidRPr="00BD1D1C" w:rsidRDefault="00901291" w:rsidP="00901291">
      <w:pPr>
        <w:tabs>
          <w:tab w:val="left" w:pos="567"/>
          <w:tab w:val="left" w:pos="1276"/>
        </w:tabs>
        <w:spacing w:line="240" w:lineRule="auto"/>
        <w:ind w:firstLine="851"/>
        <w:rPr>
          <w:rFonts w:ascii="Times New Roman" w:eastAsia="Times New Roman" w:hAnsi="Times New Roman" w:cs="Times New Roman"/>
          <w:sz w:val="24"/>
          <w:szCs w:val="24"/>
        </w:rPr>
      </w:pPr>
    </w:p>
    <w:p w14:paraId="381EBBAA" w14:textId="77777777" w:rsidR="00901291" w:rsidRPr="00BD1D1C" w:rsidRDefault="00901291" w:rsidP="00901291">
      <w:pPr>
        <w:tabs>
          <w:tab w:val="left" w:pos="284"/>
          <w:tab w:val="left" w:pos="1134"/>
        </w:tabs>
        <w:spacing w:line="240" w:lineRule="auto"/>
        <w:ind w:left="851"/>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Šiuo pasiūlymu pažymime, kad sutinkame su:</w:t>
      </w:r>
    </w:p>
    <w:p w14:paraId="0E12345D" w14:textId="77777777" w:rsidR="00901291" w:rsidRPr="00BD1D1C" w:rsidRDefault="00901291" w:rsidP="00901291">
      <w:pPr>
        <w:tabs>
          <w:tab w:val="left" w:pos="284"/>
          <w:tab w:val="left" w:pos="720"/>
          <w:tab w:val="left" w:pos="1134"/>
        </w:tabs>
        <w:spacing w:line="240" w:lineRule="auto"/>
        <w:ind w:firstLine="851"/>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1. Visomis sąlygomis, nustatytomis šio pirkimo dokumentuose (jų paaiškinimuose, papildymuose).</w:t>
      </w:r>
    </w:p>
    <w:p w14:paraId="6B6F91D3" w14:textId="77777777" w:rsidR="00901291" w:rsidRPr="00BD1D1C" w:rsidRDefault="00901291" w:rsidP="00901291">
      <w:pPr>
        <w:tabs>
          <w:tab w:val="left" w:pos="284"/>
          <w:tab w:val="left" w:pos="720"/>
          <w:tab w:val="left" w:pos="1134"/>
        </w:tabs>
        <w:spacing w:line="240" w:lineRule="auto"/>
        <w:ind w:firstLine="851"/>
        <w:rPr>
          <w:rFonts w:ascii="Times New Roman" w:eastAsia="Times New Roman" w:hAnsi="Times New Roman" w:cs="Times New Roman"/>
          <w:bCs/>
          <w:sz w:val="24"/>
          <w:szCs w:val="24"/>
        </w:rPr>
      </w:pPr>
      <w:r w:rsidRPr="00BD1D1C">
        <w:rPr>
          <w:rFonts w:ascii="Times New Roman" w:eastAsia="Times New Roman" w:hAnsi="Times New Roman" w:cs="Times New Roman"/>
          <w:bCs/>
          <w:sz w:val="24"/>
          <w:szCs w:val="24"/>
        </w:rPr>
        <w:t>2. Technine specifikacija.</w:t>
      </w:r>
    </w:p>
    <w:p w14:paraId="323A34C7" w14:textId="77777777" w:rsidR="00901291" w:rsidRPr="00BD1D1C" w:rsidRDefault="00901291" w:rsidP="00901291">
      <w:pPr>
        <w:tabs>
          <w:tab w:val="left" w:pos="284"/>
          <w:tab w:val="left" w:pos="720"/>
          <w:tab w:val="left" w:pos="1134"/>
        </w:tabs>
        <w:spacing w:line="240" w:lineRule="auto"/>
        <w:ind w:firstLine="851"/>
        <w:rPr>
          <w:rFonts w:ascii="Times New Roman" w:eastAsia="Times New Roman" w:hAnsi="Times New Roman" w:cs="Times New Roman"/>
          <w:bCs/>
          <w:sz w:val="24"/>
          <w:szCs w:val="24"/>
        </w:rPr>
      </w:pPr>
    </w:p>
    <w:p w14:paraId="7E078A22" w14:textId="77777777" w:rsidR="00901291" w:rsidRPr="00BD1D1C" w:rsidRDefault="00901291" w:rsidP="00901291">
      <w:pPr>
        <w:tabs>
          <w:tab w:val="left" w:pos="284"/>
          <w:tab w:val="left" w:pos="720"/>
          <w:tab w:val="left" w:pos="1134"/>
        </w:tabs>
        <w:spacing w:line="240" w:lineRule="auto"/>
        <w:ind w:firstLine="851"/>
        <w:rPr>
          <w:rFonts w:ascii="Times New Roman" w:eastAsia="Times New Roman" w:hAnsi="Times New Roman" w:cs="Times New Roman"/>
          <w:bCs/>
          <w:sz w:val="24"/>
          <w:szCs w:val="24"/>
        </w:rPr>
      </w:pPr>
      <w:r w:rsidRPr="00BD1D1C">
        <w:rPr>
          <w:rFonts w:ascii="Times New Roman" w:eastAsia="Times New Roman" w:hAnsi="Times New Roman" w:cs="Times New Roman"/>
          <w:bCs/>
          <w:sz w:val="24"/>
          <w:szCs w:val="24"/>
        </w:rPr>
        <w:t>Atsižvelgdami į pirkimo dokumentuose išdėstytas sąlygas, teikiame savo pasiūlymą ir patvirtiname, kad dokumentų skaitmeninės kopijos ir elektroninėmis priemonėmis pateikti duomenys yra tikri.</w:t>
      </w:r>
    </w:p>
    <w:p w14:paraId="024B4460" w14:textId="77777777" w:rsidR="00901291" w:rsidRPr="00BD1D1C" w:rsidRDefault="00901291" w:rsidP="00901291">
      <w:pPr>
        <w:tabs>
          <w:tab w:val="left" w:pos="360"/>
          <w:tab w:val="left" w:pos="1134"/>
        </w:tabs>
        <w:spacing w:line="240" w:lineRule="auto"/>
        <w:ind w:firstLine="851"/>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Mes siūlome Paslaugas, nurodytas pirkimo dokumentuose, ir patvirtiname, kad mūsų siūlomos Paslaugos atitinka visus pirkimo dokumentuose nurodytus keliamus reikalavimus.</w:t>
      </w:r>
    </w:p>
    <w:p w14:paraId="50EC3FFC" w14:textId="77777777" w:rsidR="00901291" w:rsidRPr="00BD1D1C" w:rsidRDefault="00901291" w:rsidP="00901291">
      <w:pPr>
        <w:tabs>
          <w:tab w:val="left" w:pos="567"/>
        </w:tabs>
        <w:spacing w:line="240" w:lineRule="auto"/>
        <w:ind w:left="851"/>
        <w:rPr>
          <w:rFonts w:ascii="Times New Roman" w:eastAsia="Times New Roman" w:hAnsi="Times New Roman" w:cs="Times New Roman"/>
          <w:b/>
          <w:bCs/>
          <w:sz w:val="24"/>
          <w:szCs w:val="24"/>
        </w:rPr>
      </w:pPr>
    </w:p>
    <w:p w14:paraId="1B678CAC" w14:textId="60665589" w:rsidR="00901291" w:rsidRPr="00BD1D1C" w:rsidRDefault="00901291" w:rsidP="00901291">
      <w:pPr>
        <w:tabs>
          <w:tab w:val="left" w:pos="567"/>
        </w:tabs>
        <w:spacing w:line="240" w:lineRule="auto"/>
        <w:ind w:left="851"/>
        <w:rPr>
          <w:rFonts w:ascii="Times New Roman" w:eastAsia="Times New Roman" w:hAnsi="Times New Roman" w:cs="Times New Roman"/>
          <w:b/>
          <w:bCs/>
          <w:sz w:val="24"/>
          <w:szCs w:val="24"/>
        </w:rPr>
      </w:pPr>
      <w:r w:rsidRPr="00BD1D1C">
        <w:rPr>
          <w:rFonts w:ascii="Times New Roman" w:eastAsia="Times New Roman" w:hAnsi="Times New Roman" w:cs="Times New Roman"/>
          <w:b/>
          <w:bCs/>
          <w:sz w:val="24"/>
          <w:szCs w:val="24"/>
        </w:rPr>
        <w:t>2 lentelė. Siūlomos Paslaugos</w:t>
      </w:r>
    </w:p>
    <w:tbl>
      <w:tblPr>
        <w:tblStyle w:val="Lentelstinklelis1"/>
        <w:tblW w:w="9639" w:type="dxa"/>
        <w:tblInd w:w="-5" w:type="dxa"/>
        <w:tblLayout w:type="fixed"/>
        <w:tblLook w:val="04A0" w:firstRow="1" w:lastRow="0" w:firstColumn="1" w:lastColumn="0" w:noHBand="0" w:noVBand="1"/>
      </w:tblPr>
      <w:tblGrid>
        <w:gridCol w:w="570"/>
        <w:gridCol w:w="2691"/>
        <w:gridCol w:w="1333"/>
        <w:gridCol w:w="1358"/>
        <w:gridCol w:w="1359"/>
        <w:gridCol w:w="2328"/>
      </w:tblGrid>
      <w:tr w:rsidR="00901291" w:rsidRPr="00BD1D1C" w14:paraId="7A782AC3" w14:textId="77777777" w:rsidTr="006E0552">
        <w:tc>
          <w:tcPr>
            <w:tcW w:w="570" w:type="dxa"/>
          </w:tcPr>
          <w:p w14:paraId="6E8C5A61" w14:textId="77777777" w:rsidR="00901291" w:rsidRPr="00BD1D1C" w:rsidRDefault="00901291" w:rsidP="006E0552">
            <w:pPr>
              <w:jc w:val="both"/>
              <w:rPr>
                <w:rFonts w:eastAsia="Calibri"/>
                <w:b/>
                <w:bCs/>
                <w:sz w:val="24"/>
                <w:szCs w:val="24"/>
              </w:rPr>
            </w:pPr>
            <w:r w:rsidRPr="00BD1D1C">
              <w:rPr>
                <w:rFonts w:eastAsia="Calibri"/>
                <w:b/>
                <w:bCs/>
                <w:sz w:val="24"/>
                <w:szCs w:val="24"/>
              </w:rPr>
              <w:t>Eil.</w:t>
            </w:r>
          </w:p>
          <w:p w14:paraId="19742869" w14:textId="77777777" w:rsidR="00901291" w:rsidRPr="00BD1D1C" w:rsidRDefault="00901291" w:rsidP="006E0552">
            <w:pPr>
              <w:jc w:val="both"/>
              <w:rPr>
                <w:rFonts w:eastAsia="Calibri"/>
                <w:b/>
                <w:bCs/>
                <w:sz w:val="24"/>
                <w:szCs w:val="24"/>
              </w:rPr>
            </w:pPr>
            <w:r w:rsidRPr="00BD1D1C">
              <w:rPr>
                <w:rFonts w:eastAsia="Calibri"/>
                <w:b/>
                <w:bCs/>
                <w:sz w:val="24"/>
                <w:szCs w:val="24"/>
              </w:rPr>
              <w:t>Nr.</w:t>
            </w:r>
          </w:p>
        </w:tc>
        <w:tc>
          <w:tcPr>
            <w:tcW w:w="2691" w:type="dxa"/>
          </w:tcPr>
          <w:p w14:paraId="183F10A6" w14:textId="77777777" w:rsidR="00901291" w:rsidRPr="00BD1D1C" w:rsidRDefault="00901291" w:rsidP="006E0552">
            <w:pPr>
              <w:jc w:val="both"/>
              <w:rPr>
                <w:rFonts w:eastAsia="Calibri"/>
                <w:b/>
                <w:bCs/>
                <w:sz w:val="24"/>
                <w:szCs w:val="24"/>
              </w:rPr>
            </w:pPr>
            <w:r w:rsidRPr="00BD1D1C">
              <w:rPr>
                <w:rFonts w:eastAsia="Calibri"/>
                <w:b/>
                <w:bCs/>
                <w:sz w:val="24"/>
                <w:szCs w:val="24"/>
              </w:rPr>
              <w:t>Paslaugų pavadinimas</w:t>
            </w:r>
          </w:p>
        </w:tc>
        <w:tc>
          <w:tcPr>
            <w:tcW w:w="1333" w:type="dxa"/>
          </w:tcPr>
          <w:p w14:paraId="466E753D" w14:textId="77777777" w:rsidR="00901291" w:rsidRPr="00BD1D1C" w:rsidRDefault="00901291" w:rsidP="006E0552">
            <w:pPr>
              <w:jc w:val="both"/>
              <w:rPr>
                <w:rFonts w:eastAsia="Calibri"/>
                <w:b/>
                <w:bCs/>
                <w:sz w:val="24"/>
                <w:szCs w:val="24"/>
              </w:rPr>
            </w:pPr>
            <w:r w:rsidRPr="00BD1D1C">
              <w:rPr>
                <w:rFonts w:eastAsia="Calibri"/>
                <w:b/>
                <w:bCs/>
                <w:sz w:val="24"/>
                <w:szCs w:val="24"/>
              </w:rPr>
              <w:t>Lyginamasis koeficientas</w:t>
            </w:r>
          </w:p>
        </w:tc>
        <w:tc>
          <w:tcPr>
            <w:tcW w:w="1358" w:type="dxa"/>
          </w:tcPr>
          <w:p w14:paraId="16948333" w14:textId="77777777" w:rsidR="00901291" w:rsidRPr="00BD1D1C" w:rsidRDefault="00901291" w:rsidP="006E0552">
            <w:pPr>
              <w:jc w:val="both"/>
              <w:rPr>
                <w:rFonts w:eastAsia="Calibri"/>
                <w:b/>
                <w:bCs/>
                <w:sz w:val="24"/>
                <w:szCs w:val="24"/>
              </w:rPr>
            </w:pPr>
            <w:r w:rsidRPr="00BD1D1C">
              <w:rPr>
                <w:rFonts w:eastAsia="Calibri"/>
                <w:b/>
                <w:bCs/>
                <w:sz w:val="24"/>
                <w:szCs w:val="24"/>
              </w:rPr>
              <w:t>Vienos paros įkainis Eur be PVM</w:t>
            </w:r>
          </w:p>
        </w:tc>
        <w:tc>
          <w:tcPr>
            <w:tcW w:w="1359" w:type="dxa"/>
          </w:tcPr>
          <w:p w14:paraId="5A79ED6E" w14:textId="77777777" w:rsidR="00901291" w:rsidRPr="00BD1D1C" w:rsidRDefault="00901291" w:rsidP="006E0552">
            <w:pPr>
              <w:jc w:val="both"/>
              <w:rPr>
                <w:rFonts w:eastAsia="Calibri"/>
                <w:b/>
                <w:bCs/>
                <w:sz w:val="24"/>
                <w:szCs w:val="24"/>
              </w:rPr>
            </w:pPr>
            <w:r w:rsidRPr="00BD1D1C">
              <w:rPr>
                <w:rFonts w:eastAsia="Calibri"/>
                <w:b/>
                <w:bCs/>
                <w:sz w:val="24"/>
                <w:szCs w:val="24"/>
              </w:rPr>
              <w:t>Vienos paros įkainis Eur su PVM</w:t>
            </w:r>
          </w:p>
        </w:tc>
        <w:tc>
          <w:tcPr>
            <w:tcW w:w="2328" w:type="dxa"/>
          </w:tcPr>
          <w:p w14:paraId="12966DC1" w14:textId="77777777" w:rsidR="00901291" w:rsidRPr="00BD1D1C" w:rsidRDefault="00901291" w:rsidP="006E0552">
            <w:pPr>
              <w:jc w:val="both"/>
              <w:rPr>
                <w:b/>
                <w:bCs/>
                <w:color w:val="000000"/>
                <w:sz w:val="24"/>
                <w:szCs w:val="24"/>
              </w:rPr>
            </w:pPr>
            <w:r w:rsidRPr="00BD1D1C">
              <w:rPr>
                <w:b/>
                <w:bCs/>
                <w:color w:val="000000"/>
                <w:sz w:val="24"/>
                <w:szCs w:val="24"/>
              </w:rPr>
              <w:t>Perskaičiuotas įkainis Eur be PVM</w:t>
            </w:r>
          </w:p>
          <w:p w14:paraId="2FFD41F5" w14:textId="77777777" w:rsidR="00901291" w:rsidRPr="00BD1D1C" w:rsidRDefault="00901291" w:rsidP="006E0552">
            <w:pPr>
              <w:jc w:val="both"/>
              <w:rPr>
                <w:b/>
                <w:bCs/>
                <w:color w:val="000000"/>
                <w:sz w:val="24"/>
                <w:szCs w:val="24"/>
              </w:rPr>
            </w:pPr>
            <w:r w:rsidRPr="00BD1D1C">
              <w:rPr>
                <w:b/>
                <w:bCs/>
                <w:color w:val="000000"/>
                <w:sz w:val="24"/>
                <w:szCs w:val="24"/>
              </w:rPr>
              <w:t xml:space="preserve">                </w:t>
            </w:r>
          </w:p>
          <w:p w14:paraId="21D81A5D" w14:textId="77777777" w:rsidR="00901291" w:rsidRPr="00BD1D1C" w:rsidRDefault="00901291" w:rsidP="006E0552">
            <w:pPr>
              <w:jc w:val="both"/>
              <w:rPr>
                <w:color w:val="000000"/>
                <w:sz w:val="24"/>
                <w:szCs w:val="24"/>
              </w:rPr>
            </w:pPr>
            <w:r w:rsidRPr="00BD1D1C">
              <w:rPr>
                <w:color w:val="000000"/>
                <w:sz w:val="24"/>
                <w:szCs w:val="24"/>
              </w:rPr>
              <w:t xml:space="preserve">(3 stulpelis x 4 stulpelis)     </w:t>
            </w:r>
          </w:p>
        </w:tc>
      </w:tr>
      <w:tr w:rsidR="00901291" w:rsidRPr="00BD1D1C" w14:paraId="49BFE050" w14:textId="77777777" w:rsidTr="006E0552">
        <w:tc>
          <w:tcPr>
            <w:tcW w:w="570" w:type="dxa"/>
          </w:tcPr>
          <w:p w14:paraId="6F0D77E5" w14:textId="77777777" w:rsidR="00901291" w:rsidRPr="00BD1D1C" w:rsidRDefault="00901291" w:rsidP="006E0552">
            <w:pPr>
              <w:jc w:val="center"/>
              <w:rPr>
                <w:rFonts w:eastAsia="Calibri"/>
                <w:b/>
                <w:bCs/>
                <w:sz w:val="24"/>
                <w:szCs w:val="24"/>
                <w:lang w:val="en-US"/>
              </w:rPr>
            </w:pPr>
            <w:r w:rsidRPr="00BD1D1C">
              <w:rPr>
                <w:rFonts w:eastAsia="Calibri"/>
                <w:b/>
                <w:bCs/>
                <w:sz w:val="24"/>
                <w:szCs w:val="24"/>
                <w:lang w:val="en-US"/>
              </w:rPr>
              <w:t>1</w:t>
            </w:r>
          </w:p>
        </w:tc>
        <w:tc>
          <w:tcPr>
            <w:tcW w:w="2691" w:type="dxa"/>
          </w:tcPr>
          <w:p w14:paraId="72BD6C2C" w14:textId="77777777" w:rsidR="00901291" w:rsidRPr="00BD1D1C" w:rsidRDefault="00901291" w:rsidP="006E0552">
            <w:pPr>
              <w:jc w:val="center"/>
              <w:rPr>
                <w:rFonts w:eastAsia="Calibri"/>
                <w:b/>
                <w:bCs/>
                <w:sz w:val="24"/>
                <w:szCs w:val="24"/>
              </w:rPr>
            </w:pPr>
            <w:r w:rsidRPr="00BD1D1C">
              <w:rPr>
                <w:rFonts w:eastAsia="Calibri"/>
                <w:b/>
                <w:bCs/>
                <w:sz w:val="24"/>
                <w:szCs w:val="24"/>
              </w:rPr>
              <w:t>2</w:t>
            </w:r>
          </w:p>
        </w:tc>
        <w:tc>
          <w:tcPr>
            <w:tcW w:w="1333" w:type="dxa"/>
          </w:tcPr>
          <w:p w14:paraId="67EBC80C" w14:textId="77777777" w:rsidR="00901291" w:rsidRPr="00BD1D1C" w:rsidRDefault="00901291" w:rsidP="006E0552">
            <w:pPr>
              <w:jc w:val="center"/>
              <w:rPr>
                <w:rFonts w:eastAsia="Calibri"/>
                <w:b/>
                <w:bCs/>
                <w:sz w:val="24"/>
                <w:szCs w:val="24"/>
              </w:rPr>
            </w:pPr>
            <w:r w:rsidRPr="00BD1D1C">
              <w:rPr>
                <w:rFonts w:eastAsia="Calibri"/>
                <w:b/>
                <w:bCs/>
                <w:sz w:val="24"/>
                <w:szCs w:val="24"/>
              </w:rPr>
              <w:t>3</w:t>
            </w:r>
          </w:p>
        </w:tc>
        <w:tc>
          <w:tcPr>
            <w:tcW w:w="1358" w:type="dxa"/>
          </w:tcPr>
          <w:p w14:paraId="5B665C22" w14:textId="77777777" w:rsidR="00901291" w:rsidRPr="00BD1D1C" w:rsidRDefault="00901291" w:rsidP="006E0552">
            <w:pPr>
              <w:jc w:val="center"/>
              <w:rPr>
                <w:rFonts w:eastAsia="Calibri"/>
                <w:b/>
                <w:bCs/>
                <w:sz w:val="24"/>
                <w:szCs w:val="24"/>
              </w:rPr>
            </w:pPr>
            <w:r w:rsidRPr="00BD1D1C">
              <w:rPr>
                <w:rFonts w:eastAsia="Calibri"/>
                <w:b/>
                <w:bCs/>
                <w:sz w:val="24"/>
                <w:szCs w:val="24"/>
              </w:rPr>
              <w:t>4</w:t>
            </w:r>
          </w:p>
        </w:tc>
        <w:tc>
          <w:tcPr>
            <w:tcW w:w="1359" w:type="dxa"/>
          </w:tcPr>
          <w:p w14:paraId="00E97426" w14:textId="77777777" w:rsidR="00901291" w:rsidRPr="00BD1D1C" w:rsidRDefault="00901291" w:rsidP="006E0552">
            <w:pPr>
              <w:jc w:val="center"/>
              <w:rPr>
                <w:rFonts w:eastAsia="Calibri"/>
                <w:b/>
                <w:bCs/>
                <w:sz w:val="24"/>
                <w:szCs w:val="24"/>
              </w:rPr>
            </w:pPr>
            <w:r w:rsidRPr="00BD1D1C">
              <w:rPr>
                <w:rFonts w:eastAsia="Calibri"/>
                <w:b/>
                <w:bCs/>
                <w:sz w:val="24"/>
                <w:szCs w:val="24"/>
              </w:rPr>
              <w:t>5</w:t>
            </w:r>
          </w:p>
        </w:tc>
        <w:tc>
          <w:tcPr>
            <w:tcW w:w="2328" w:type="dxa"/>
          </w:tcPr>
          <w:p w14:paraId="17198995" w14:textId="77777777" w:rsidR="00901291" w:rsidRPr="00BD1D1C" w:rsidRDefault="00901291" w:rsidP="006E0552">
            <w:pPr>
              <w:jc w:val="center"/>
              <w:rPr>
                <w:b/>
                <w:bCs/>
                <w:iCs/>
                <w:color w:val="000000"/>
                <w:sz w:val="24"/>
                <w:szCs w:val="24"/>
              </w:rPr>
            </w:pPr>
            <w:r w:rsidRPr="00BD1D1C">
              <w:rPr>
                <w:b/>
                <w:bCs/>
                <w:iCs/>
                <w:color w:val="000000"/>
                <w:sz w:val="24"/>
                <w:szCs w:val="24"/>
              </w:rPr>
              <w:t xml:space="preserve">6 </w:t>
            </w:r>
          </w:p>
        </w:tc>
      </w:tr>
      <w:tr w:rsidR="00901291" w:rsidRPr="00BD1D1C" w14:paraId="06C755E7" w14:textId="77777777" w:rsidTr="006E0552">
        <w:trPr>
          <w:trHeight w:val="585"/>
        </w:trPr>
        <w:tc>
          <w:tcPr>
            <w:tcW w:w="570" w:type="dxa"/>
            <w:vAlign w:val="center"/>
          </w:tcPr>
          <w:p w14:paraId="610D3178" w14:textId="77777777" w:rsidR="00901291" w:rsidRPr="00BD1D1C" w:rsidRDefault="00901291" w:rsidP="006E0552">
            <w:pPr>
              <w:jc w:val="both"/>
              <w:rPr>
                <w:rFonts w:eastAsia="Calibri"/>
                <w:sz w:val="24"/>
                <w:szCs w:val="24"/>
              </w:rPr>
            </w:pPr>
            <w:r w:rsidRPr="00BD1D1C">
              <w:rPr>
                <w:rFonts w:eastAsia="Calibri"/>
                <w:sz w:val="24"/>
                <w:szCs w:val="24"/>
              </w:rPr>
              <w:t>1.</w:t>
            </w:r>
          </w:p>
        </w:tc>
        <w:tc>
          <w:tcPr>
            <w:tcW w:w="2691" w:type="dxa"/>
          </w:tcPr>
          <w:p w14:paraId="522FA701" w14:textId="77777777" w:rsidR="00901291" w:rsidRPr="00BD1D1C" w:rsidRDefault="00901291" w:rsidP="006E0552">
            <w:pPr>
              <w:jc w:val="both"/>
              <w:rPr>
                <w:rFonts w:eastAsia="Calibri"/>
                <w:sz w:val="24"/>
                <w:szCs w:val="24"/>
              </w:rPr>
            </w:pPr>
            <w:r w:rsidRPr="00BD1D1C">
              <w:rPr>
                <w:rFonts w:eastAsia="Calibri"/>
                <w:sz w:val="24"/>
                <w:szCs w:val="24"/>
              </w:rPr>
              <w:t xml:space="preserve">C1 automobilio </w:t>
            </w:r>
          </w:p>
          <w:p w14:paraId="0926A61C" w14:textId="77777777" w:rsidR="00901291" w:rsidRPr="00BD1D1C" w:rsidRDefault="00901291" w:rsidP="006E0552">
            <w:pPr>
              <w:jc w:val="both"/>
              <w:rPr>
                <w:rFonts w:eastAsia="Calibri"/>
                <w:sz w:val="24"/>
                <w:szCs w:val="24"/>
              </w:rPr>
            </w:pPr>
            <w:r w:rsidRPr="00BD1D1C">
              <w:rPr>
                <w:rFonts w:eastAsia="Calibri"/>
                <w:sz w:val="24"/>
                <w:szCs w:val="24"/>
              </w:rPr>
              <w:t>(be vairuotojo) nuoma</w:t>
            </w:r>
          </w:p>
          <w:p w14:paraId="2ABF445C" w14:textId="77777777" w:rsidR="00901291" w:rsidRPr="00BD1D1C" w:rsidRDefault="00901291" w:rsidP="006E0552">
            <w:pPr>
              <w:jc w:val="both"/>
              <w:rPr>
                <w:rFonts w:eastAsia="Calibri"/>
                <w:sz w:val="24"/>
                <w:szCs w:val="24"/>
              </w:rPr>
            </w:pPr>
          </w:p>
        </w:tc>
        <w:tc>
          <w:tcPr>
            <w:tcW w:w="1333" w:type="dxa"/>
          </w:tcPr>
          <w:p w14:paraId="06AE3C24" w14:textId="77777777" w:rsidR="00901291" w:rsidRPr="00BD1D1C" w:rsidRDefault="00901291" w:rsidP="006E0552">
            <w:pPr>
              <w:jc w:val="both"/>
              <w:rPr>
                <w:rFonts w:eastAsia="Calibri"/>
                <w:sz w:val="24"/>
                <w:szCs w:val="24"/>
              </w:rPr>
            </w:pPr>
            <w:r w:rsidRPr="00BD1D1C">
              <w:rPr>
                <w:rFonts w:eastAsia="Calibri"/>
                <w:sz w:val="24"/>
                <w:szCs w:val="24"/>
              </w:rPr>
              <w:t xml:space="preserve">  </w:t>
            </w:r>
          </w:p>
          <w:p w14:paraId="6545E5D3" w14:textId="77777777" w:rsidR="00901291" w:rsidRPr="00BD1D1C" w:rsidRDefault="00901291" w:rsidP="006E0552">
            <w:pPr>
              <w:jc w:val="both"/>
              <w:rPr>
                <w:rFonts w:eastAsia="Calibri"/>
                <w:sz w:val="24"/>
                <w:szCs w:val="24"/>
              </w:rPr>
            </w:pPr>
            <w:r w:rsidRPr="00BD1D1C">
              <w:rPr>
                <w:rFonts w:eastAsia="Calibri"/>
                <w:sz w:val="24"/>
                <w:szCs w:val="24"/>
              </w:rPr>
              <w:t xml:space="preserve">     0,7</w:t>
            </w:r>
          </w:p>
        </w:tc>
        <w:tc>
          <w:tcPr>
            <w:tcW w:w="1358" w:type="dxa"/>
          </w:tcPr>
          <w:p w14:paraId="458ECB0F" w14:textId="77777777" w:rsidR="00901291" w:rsidRPr="00BD1D1C" w:rsidRDefault="00901291" w:rsidP="006E0552">
            <w:pPr>
              <w:jc w:val="both"/>
              <w:rPr>
                <w:rFonts w:eastAsia="Calibri"/>
                <w:sz w:val="24"/>
                <w:szCs w:val="24"/>
              </w:rPr>
            </w:pPr>
          </w:p>
        </w:tc>
        <w:tc>
          <w:tcPr>
            <w:tcW w:w="1359" w:type="dxa"/>
          </w:tcPr>
          <w:p w14:paraId="1210DE83" w14:textId="77777777" w:rsidR="00901291" w:rsidRPr="00BD1D1C" w:rsidRDefault="00901291" w:rsidP="006E0552">
            <w:pPr>
              <w:jc w:val="both"/>
              <w:rPr>
                <w:rFonts w:eastAsia="Calibri"/>
                <w:sz w:val="24"/>
                <w:szCs w:val="24"/>
              </w:rPr>
            </w:pPr>
          </w:p>
        </w:tc>
        <w:tc>
          <w:tcPr>
            <w:tcW w:w="2328" w:type="dxa"/>
          </w:tcPr>
          <w:p w14:paraId="2C34F5D2" w14:textId="77777777" w:rsidR="00901291" w:rsidRPr="00BD1D1C" w:rsidRDefault="00901291" w:rsidP="006E0552">
            <w:pPr>
              <w:jc w:val="both"/>
              <w:rPr>
                <w:rFonts w:eastAsia="Calibri"/>
                <w:sz w:val="24"/>
                <w:szCs w:val="24"/>
              </w:rPr>
            </w:pPr>
          </w:p>
        </w:tc>
      </w:tr>
      <w:tr w:rsidR="00901291" w:rsidRPr="00BD1D1C" w14:paraId="4CF22789" w14:textId="77777777" w:rsidTr="006E0552">
        <w:tc>
          <w:tcPr>
            <w:tcW w:w="570" w:type="dxa"/>
            <w:vAlign w:val="center"/>
          </w:tcPr>
          <w:p w14:paraId="283745E0" w14:textId="77777777" w:rsidR="00901291" w:rsidRPr="00BD1D1C" w:rsidRDefault="00901291" w:rsidP="006E0552">
            <w:pPr>
              <w:jc w:val="both"/>
              <w:rPr>
                <w:rFonts w:eastAsia="Calibri"/>
                <w:sz w:val="24"/>
                <w:szCs w:val="24"/>
                <w:lang w:val="en-US"/>
              </w:rPr>
            </w:pPr>
            <w:r w:rsidRPr="00BD1D1C">
              <w:rPr>
                <w:rFonts w:eastAsia="Calibri"/>
                <w:sz w:val="24"/>
                <w:szCs w:val="24"/>
                <w:lang w:val="en-US"/>
              </w:rPr>
              <w:t>2.</w:t>
            </w:r>
          </w:p>
        </w:tc>
        <w:tc>
          <w:tcPr>
            <w:tcW w:w="2691" w:type="dxa"/>
          </w:tcPr>
          <w:p w14:paraId="6B807CBC" w14:textId="77777777" w:rsidR="00901291" w:rsidRPr="00BD1D1C" w:rsidRDefault="00901291" w:rsidP="006E0552">
            <w:pPr>
              <w:jc w:val="both"/>
              <w:rPr>
                <w:rFonts w:eastAsia="Calibri"/>
                <w:sz w:val="24"/>
                <w:szCs w:val="24"/>
              </w:rPr>
            </w:pPr>
            <w:r w:rsidRPr="00BD1D1C">
              <w:rPr>
                <w:rFonts w:eastAsia="Calibri"/>
                <w:sz w:val="24"/>
                <w:szCs w:val="24"/>
              </w:rPr>
              <w:t xml:space="preserve">DE1 automobilio </w:t>
            </w:r>
          </w:p>
          <w:p w14:paraId="3B3E3ABF" w14:textId="77777777" w:rsidR="00901291" w:rsidRPr="00BD1D1C" w:rsidRDefault="00901291" w:rsidP="006E0552">
            <w:pPr>
              <w:jc w:val="both"/>
              <w:rPr>
                <w:rFonts w:eastAsia="Calibri"/>
                <w:sz w:val="24"/>
                <w:szCs w:val="24"/>
              </w:rPr>
            </w:pPr>
            <w:r w:rsidRPr="00BD1D1C">
              <w:rPr>
                <w:rFonts w:eastAsia="Calibri"/>
                <w:sz w:val="24"/>
                <w:szCs w:val="24"/>
              </w:rPr>
              <w:t>(be vairuotojo) nuoma</w:t>
            </w:r>
          </w:p>
          <w:p w14:paraId="5D60945E" w14:textId="77777777" w:rsidR="00901291" w:rsidRPr="00BD1D1C" w:rsidRDefault="00901291" w:rsidP="006E0552">
            <w:pPr>
              <w:jc w:val="both"/>
              <w:rPr>
                <w:rFonts w:eastAsia="Calibri"/>
                <w:sz w:val="24"/>
                <w:szCs w:val="24"/>
              </w:rPr>
            </w:pPr>
          </w:p>
        </w:tc>
        <w:tc>
          <w:tcPr>
            <w:tcW w:w="1333" w:type="dxa"/>
          </w:tcPr>
          <w:p w14:paraId="5D28B1F7" w14:textId="77777777" w:rsidR="00901291" w:rsidRPr="00BD1D1C" w:rsidRDefault="00901291" w:rsidP="006E0552">
            <w:pPr>
              <w:jc w:val="both"/>
              <w:rPr>
                <w:rFonts w:eastAsia="Calibri"/>
                <w:sz w:val="24"/>
                <w:szCs w:val="24"/>
              </w:rPr>
            </w:pPr>
            <w:r w:rsidRPr="00BD1D1C">
              <w:rPr>
                <w:rFonts w:eastAsia="Calibri"/>
                <w:sz w:val="24"/>
                <w:szCs w:val="24"/>
              </w:rPr>
              <w:t xml:space="preserve">     </w:t>
            </w:r>
          </w:p>
          <w:p w14:paraId="7D402612" w14:textId="77777777" w:rsidR="00901291" w:rsidRPr="00BD1D1C" w:rsidRDefault="00901291" w:rsidP="006E0552">
            <w:pPr>
              <w:jc w:val="both"/>
              <w:rPr>
                <w:rFonts w:eastAsia="Calibri"/>
                <w:sz w:val="24"/>
                <w:szCs w:val="24"/>
              </w:rPr>
            </w:pPr>
            <w:r w:rsidRPr="00BD1D1C">
              <w:rPr>
                <w:rFonts w:eastAsia="Calibri"/>
                <w:sz w:val="24"/>
                <w:szCs w:val="24"/>
              </w:rPr>
              <w:t xml:space="preserve">     0,6</w:t>
            </w:r>
          </w:p>
        </w:tc>
        <w:tc>
          <w:tcPr>
            <w:tcW w:w="1358" w:type="dxa"/>
          </w:tcPr>
          <w:p w14:paraId="21017C79" w14:textId="77777777" w:rsidR="00901291" w:rsidRPr="00BD1D1C" w:rsidRDefault="00901291" w:rsidP="006E0552">
            <w:pPr>
              <w:jc w:val="both"/>
              <w:rPr>
                <w:rFonts w:eastAsia="Calibri"/>
                <w:sz w:val="24"/>
                <w:szCs w:val="24"/>
              </w:rPr>
            </w:pPr>
          </w:p>
        </w:tc>
        <w:tc>
          <w:tcPr>
            <w:tcW w:w="1359" w:type="dxa"/>
          </w:tcPr>
          <w:p w14:paraId="5110F237" w14:textId="77777777" w:rsidR="00901291" w:rsidRPr="00BD1D1C" w:rsidRDefault="00901291" w:rsidP="006E0552">
            <w:pPr>
              <w:jc w:val="both"/>
              <w:rPr>
                <w:rFonts w:eastAsia="Calibri"/>
                <w:sz w:val="24"/>
                <w:szCs w:val="24"/>
              </w:rPr>
            </w:pPr>
          </w:p>
        </w:tc>
        <w:tc>
          <w:tcPr>
            <w:tcW w:w="2328" w:type="dxa"/>
          </w:tcPr>
          <w:p w14:paraId="12291408" w14:textId="77777777" w:rsidR="00901291" w:rsidRPr="00BD1D1C" w:rsidRDefault="00901291" w:rsidP="006E0552">
            <w:pPr>
              <w:jc w:val="both"/>
              <w:rPr>
                <w:rFonts w:eastAsia="Calibri"/>
                <w:sz w:val="24"/>
                <w:szCs w:val="24"/>
              </w:rPr>
            </w:pPr>
          </w:p>
        </w:tc>
      </w:tr>
      <w:tr w:rsidR="00901291" w:rsidRPr="00BD1D1C" w14:paraId="45112F8C" w14:textId="77777777" w:rsidTr="006E0552">
        <w:tc>
          <w:tcPr>
            <w:tcW w:w="570" w:type="dxa"/>
            <w:vAlign w:val="center"/>
          </w:tcPr>
          <w:p w14:paraId="00E38831" w14:textId="77777777" w:rsidR="00901291" w:rsidRPr="00BD1D1C" w:rsidRDefault="00901291" w:rsidP="006E0552">
            <w:pPr>
              <w:jc w:val="both"/>
              <w:rPr>
                <w:rFonts w:eastAsia="Calibri"/>
                <w:sz w:val="24"/>
                <w:szCs w:val="24"/>
                <w:lang w:val="en-US"/>
              </w:rPr>
            </w:pPr>
            <w:r w:rsidRPr="00BD1D1C">
              <w:rPr>
                <w:rFonts w:eastAsia="Calibri"/>
                <w:sz w:val="24"/>
                <w:szCs w:val="24"/>
                <w:lang w:val="en-US"/>
              </w:rPr>
              <w:t>3.</w:t>
            </w:r>
          </w:p>
        </w:tc>
        <w:tc>
          <w:tcPr>
            <w:tcW w:w="2691" w:type="dxa"/>
          </w:tcPr>
          <w:p w14:paraId="33EC75FA" w14:textId="77777777" w:rsidR="00901291" w:rsidRPr="00BD1D1C" w:rsidRDefault="00901291" w:rsidP="006E0552">
            <w:pPr>
              <w:jc w:val="both"/>
              <w:rPr>
                <w:rFonts w:eastAsia="Calibri"/>
                <w:sz w:val="24"/>
                <w:szCs w:val="24"/>
              </w:rPr>
            </w:pPr>
            <w:r w:rsidRPr="00BD1D1C">
              <w:rPr>
                <w:rFonts w:eastAsia="Calibri"/>
                <w:sz w:val="24"/>
                <w:szCs w:val="24"/>
                <w:lang w:val="en-US"/>
              </w:rPr>
              <w:t xml:space="preserve">8-9 </w:t>
            </w:r>
            <w:r w:rsidRPr="00BD1D1C">
              <w:rPr>
                <w:rFonts w:eastAsia="Calibri"/>
                <w:sz w:val="24"/>
                <w:szCs w:val="24"/>
              </w:rPr>
              <w:t>vietų mikroautobuso (be vairuotojo) nuoma</w:t>
            </w:r>
          </w:p>
          <w:p w14:paraId="1176B7D0" w14:textId="77777777" w:rsidR="00901291" w:rsidRPr="00BD1D1C" w:rsidRDefault="00901291" w:rsidP="006E0552">
            <w:pPr>
              <w:jc w:val="both"/>
              <w:rPr>
                <w:rFonts w:eastAsia="Calibri"/>
                <w:sz w:val="24"/>
                <w:szCs w:val="24"/>
              </w:rPr>
            </w:pPr>
          </w:p>
        </w:tc>
        <w:tc>
          <w:tcPr>
            <w:tcW w:w="1333" w:type="dxa"/>
          </w:tcPr>
          <w:p w14:paraId="12766A30" w14:textId="77777777" w:rsidR="00901291" w:rsidRPr="00BD1D1C" w:rsidRDefault="00901291" w:rsidP="006E0552">
            <w:pPr>
              <w:jc w:val="both"/>
              <w:rPr>
                <w:rFonts w:eastAsia="Calibri"/>
                <w:sz w:val="24"/>
                <w:szCs w:val="24"/>
              </w:rPr>
            </w:pPr>
            <w:r w:rsidRPr="00BD1D1C">
              <w:rPr>
                <w:rFonts w:eastAsia="Calibri"/>
                <w:sz w:val="24"/>
                <w:szCs w:val="24"/>
              </w:rPr>
              <w:t xml:space="preserve">     </w:t>
            </w:r>
          </w:p>
          <w:p w14:paraId="63D4776F" w14:textId="77777777" w:rsidR="00901291" w:rsidRPr="00BD1D1C" w:rsidRDefault="00901291" w:rsidP="006E0552">
            <w:pPr>
              <w:jc w:val="both"/>
              <w:rPr>
                <w:rFonts w:eastAsia="Calibri"/>
                <w:sz w:val="24"/>
                <w:szCs w:val="24"/>
              </w:rPr>
            </w:pPr>
            <w:r w:rsidRPr="00BD1D1C">
              <w:rPr>
                <w:rFonts w:eastAsia="Calibri"/>
                <w:sz w:val="24"/>
                <w:szCs w:val="24"/>
              </w:rPr>
              <w:t xml:space="preserve">     0,4</w:t>
            </w:r>
          </w:p>
        </w:tc>
        <w:tc>
          <w:tcPr>
            <w:tcW w:w="1358" w:type="dxa"/>
          </w:tcPr>
          <w:p w14:paraId="68F6C429" w14:textId="77777777" w:rsidR="00901291" w:rsidRPr="00BD1D1C" w:rsidRDefault="00901291" w:rsidP="006E0552">
            <w:pPr>
              <w:jc w:val="both"/>
              <w:rPr>
                <w:rFonts w:eastAsia="Calibri"/>
                <w:sz w:val="24"/>
                <w:szCs w:val="24"/>
              </w:rPr>
            </w:pPr>
          </w:p>
        </w:tc>
        <w:tc>
          <w:tcPr>
            <w:tcW w:w="1359" w:type="dxa"/>
          </w:tcPr>
          <w:p w14:paraId="5DD05187" w14:textId="77777777" w:rsidR="00901291" w:rsidRPr="00BD1D1C" w:rsidRDefault="00901291" w:rsidP="006E0552">
            <w:pPr>
              <w:jc w:val="both"/>
              <w:rPr>
                <w:rFonts w:eastAsia="Calibri"/>
                <w:sz w:val="24"/>
                <w:szCs w:val="24"/>
              </w:rPr>
            </w:pPr>
          </w:p>
        </w:tc>
        <w:tc>
          <w:tcPr>
            <w:tcW w:w="2328" w:type="dxa"/>
          </w:tcPr>
          <w:p w14:paraId="1BD492D1" w14:textId="77777777" w:rsidR="00901291" w:rsidRPr="00BD1D1C" w:rsidRDefault="00901291" w:rsidP="006E0552">
            <w:pPr>
              <w:jc w:val="both"/>
              <w:rPr>
                <w:rFonts w:eastAsia="Calibri"/>
                <w:sz w:val="24"/>
                <w:szCs w:val="24"/>
              </w:rPr>
            </w:pPr>
          </w:p>
        </w:tc>
      </w:tr>
      <w:tr w:rsidR="00901291" w:rsidRPr="00BD1D1C" w14:paraId="548A48DF" w14:textId="77777777" w:rsidTr="006E0552">
        <w:tc>
          <w:tcPr>
            <w:tcW w:w="570" w:type="dxa"/>
            <w:vAlign w:val="center"/>
          </w:tcPr>
          <w:p w14:paraId="3F59DC9C" w14:textId="77777777" w:rsidR="00901291" w:rsidRPr="00BD1D1C" w:rsidRDefault="00901291" w:rsidP="006E0552">
            <w:pPr>
              <w:jc w:val="both"/>
              <w:rPr>
                <w:rFonts w:eastAsia="Calibri"/>
                <w:sz w:val="24"/>
                <w:szCs w:val="24"/>
                <w:lang w:val="en-US"/>
              </w:rPr>
            </w:pPr>
            <w:r w:rsidRPr="00BD1D1C">
              <w:rPr>
                <w:rFonts w:eastAsia="Calibri"/>
                <w:sz w:val="24"/>
                <w:szCs w:val="24"/>
                <w:lang w:val="en-US"/>
              </w:rPr>
              <w:t xml:space="preserve">4. </w:t>
            </w:r>
          </w:p>
        </w:tc>
        <w:tc>
          <w:tcPr>
            <w:tcW w:w="2691" w:type="dxa"/>
          </w:tcPr>
          <w:p w14:paraId="757122D6" w14:textId="77777777" w:rsidR="00901291" w:rsidRPr="00BD1D1C" w:rsidRDefault="00901291" w:rsidP="006E0552">
            <w:pPr>
              <w:jc w:val="both"/>
              <w:rPr>
                <w:rFonts w:eastAsia="Calibri"/>
                <w:sz w:val="24"/>
                <w:szCs w:val="24"/>
              </w:rPr>
            </w:pPr>
            <w:r w:rsidRPr="00BD1D1C">
              <w:rPr>
                <w:rFonts w:eastAsia="Calibri"/>
                <w:sz w:val="24"/>
                <w:szCs w:val="24"/>
              </w:rPr>
              <w:t xml:space="preserve">C1 automobilio </w:t>
            </w:r>
          </w:p>
          <w:p w14:paraId="1052679A" w14:textId="77777777" w:rsidR="00901291" w:rsidRPr="00BD1D1C" w:rsidRDefault="00901291" w:rsidP="006E0552">
            <w:pPr>
              <w:jc w:val="both"/>
              <w:rPr>
                <w:rFonts w:eastAsia="Calibri"/>
                <w:sz w:val="24"/>
                <w:szCs w:val="24"/>
              </w:rPr>
            </w:pPr>
            <w:r w:rsidRPr="00BD1D1C">
              <w:rPr>
                <w:rFonts w:eastAsia="Calibri"/>
                <w:sz w:val="24"/>
                <w:szCs w:val="24"/>
              </w:rPr>
              <w:t>(su vairuotoju) nuoma</w:t>
            </w:r>
          </w:p>
          <w:p w14:paraId="445D3C29" w14:textId="77777777" w:rsidR="00901291" w:rsidRPr="00BD1D1C" w:rsidRDefault="00901291" w:rsidP="006E0552">
            <w:pPr>
              <w:jc w:val="both"/>
              <w:rPr>
                <w:rFonts w:eastAsia="Calibri"/>
                <w:sz w:val="24"/>
                <w:szCs w:val="24"/>
              </w:rPr>
            </w:pPr>
          </w:p>
        </w:tc>
        <w:tc>
          <w:tcPr>
            <w:tcW w:w="1333" w:type="dxa"/>
          </w:tcPr>
          <w:p w14:paraId="47D9DA18" w14:textId="77777777" w:rsidR="00901291" w:rsidRPr="00BD1D1C" w:rsidRDefault="00901291" w:rsidP="006E0552">
            <w:pPr>
              <w:jc w:val="both"/>
              <w:rPr>
                <w:rFonts w:eastAsia="Calibri"/>
                <w:sz w:val="24"/>
                <w:szCs w:val="24"/>
              </w:rPr>
            </w:pPr>
            <w:r w:rsidRPr="00BD1D1C">
              <w:rPr>
                <w:rFonts w:eastAsia="Calibri"/>
                <w:sz w:val="24"/>
                <w:szCs w:val="24"/>
              </w:rPr>
              <w:t xml:space="preserve">     </w:t>
            </w:r>
          </w:p>
          <w:p w14:paraId="0B90A576" w14:textId="77777777" w:rsidR="00901291" w:rsidRPr="00BD1D1C" w:rsidRDefault="00901291" w:rsidP="006E0552">
            <w:pPr>
              <w:jc w:val="both"/>
              <w:rPr>
                <w:rFonts w:eastAsia="Calibri"/>
                <w:sz w:val="24"/>
                <w:szCs w:val="24"/>
              </w:rPr>
            </w:pPr>
            <w:r w:rsidRPr="00BD1D1C">
              <w:rPr>
                <w:rFonts w:eastAsia="Calibri"/>
                <w:sz w:val="24"/>
                <w:szCs w:val="24"/>
              </w:rPr>
              <w:t xml:space="preserve">     0,2</w:t>
            </w:r>
          </w:p>
        </w:tc>
        <w:tc>
          <w:tcPr>
            <w:tcW w:w="1358" w:type="dxa"/>
          </w:tcPr>
          <w:p w14:paraId="47285212" w14:textId="77777777" w:rsidR="00901291" w:rsidRPr="00BD1D1C" w:rsidRDefault="00901291" w:rsidP="006E0552">
            <w:pPr>
              <w:jc w:val="both"/>
              <w:rPr>
                <w:rFonts w:eastAsia="Calibri"/>
                <w:sz w:val="24"/>
                <w:szCs w:val="24"/>
              </w:rPr>
            </w:pPr>
          </w:p>
        </w:tc>
        <w:tc>
          <w:tcPr>
            <w:tcW w:w="1359" w:type="dxa"/>
          </w:tcPr>
          <w:p w14:paraId="70E14AD6" w14:textId="77777777" w:rsidR="00901291" w:rsidRPr="00BD1D1C" w:rsidRDefault="00901291" w:rsidP="006E0552">
            <w:pPr>
              <w:jc w:val="both"/>
              <w:rPr>
                <w:rFonts w:eastAsia="Calibri"/>
                <w:sz w:val="24"/>
                <w:szCs w:val="24"/>
              </w:rPr>
            </w:pPr>
          </w:p>
        </w:tc>
        <w:tc>
          <w:tcPr>
            <w:tcW w:w="2328" w:type="dxa"/>
          </w:tcPr>
          <w:p w14:paraId="0E00ECD4" w14:textId="77777777" w:rsidR="00901291" w:rsidRPr="00BD1D1C" w:rsidRDefault="00901291" w:rsidP="006E0552">
            <w:pPr>
              <w:jc w:val="both"/>
              <w:rPr>
                <w:rFonts w:eastAsia="Calibri"/>
                <w:sz w:val="24"/>
                <w:szCs w:val="24"/>
              </w:rPr>
            </w:pPr>
          </w:p>
        </w:tc>
      </w:tr>
      <w:tr w:rsidR="00901291" w:rsidRPr="00BD1D1C" w14:paraId="1C84FE30" w14:textId="77777777" w:rsidTr="006E0552">
        <w:tc>
          <w:tcPr>
            <w:tcW w:w="570" w:type="dxa"/>
            <w:vAlign w:val="center"/>
          </w:tcPr>
          <w:p w14:paraId="581A7444" w14:textId="77777777" w:rsidR="00901291" w:rsidRPr="00BD1D1C" w:rsidRDefault="00901291" w:rsidP="006E0552">
            <w:pPr>
              <w:jc w:val="both"/>
              <w:rPr>
                <w:rFonts w:eastAsia="Calibri"/>
                <w:sz w:val="24"/>
                <w:szCs w:val="24"/>
                <w:lang w:val="en-US"/>
              </w:rPr>
            </w:pPr>
            <w:r w:rsidRPr="00BD1D1C">
              <w:rPr>
                <w:rFonts w:eastAsia="Calibri"/>
                <w:sz w:val="24"/>
                <w:szCs w:val="24"/>
                <w:lang w:val="en-US"/>
              </w:rPr>
              <w:t>5.</w:t>
            </w:r>
          </w:p>
        </w:tc>
        <w:tc>
          <w:tcPr>
            <w:tcW w:w="2691" w:type="dxa"/>
          </w:tcPr>
          <w:p w14:paraId="09EB4C11" w14:textId="77777777" w:rsidR="00901291" w:rsidRPr="00BD1D1C" w:rsidRDefault="00901291" w:rsidP="006E0552">
            <w:pPr>
              <w:jc w:val="both"/>
              <w:rPr>
                <w:rFonts w:eastAsia="Calibri"/>
                <w:sz w:val="24"/>
                <w:szCs w:val="24"/>
              </w:rPr>
            </w:pPr>
            <w:r w:rsidRPr="00BD1D1C">
              <w:rPr>
                <w:rFonts w:eastAsia="Calibri"/>
                <w:sz w:val="24"/>
                <w:szCs w:val="24"/>
              </w:rPr>
              <w:t xml:space="preserve">DE1 automobilio </w:t>
            </w:r>
          </w:p>
          <w:p w14:paraId="22D1E937" w14:textId="77777777" w:rsidR="00901291" w:rsidRPr="00BD1D1C" w:rsidRDefault="00901291" w:rsidP="006E0552">
            <w:pPr>
              <w:jc w:val="both"/>
              <w:rPr>
                <w:rFonts w:eastAsia="Calibri"/>
                <w:sz w:val="24"/>
                <w:szCs w:val="24"/>
              </w:rPr>
            </w:pPr>
            <w:r w:rsidRPr="00BD1D1C">
              <w:rPr>
                <w:rFonts w:eastAsia="Calibri"/>
                <w:sz w:val="24"/>
                <w:szCs w:val="24"/>
              </w:rPr>
              <w:t>(su vairuotoju) nuoma</w:t>
            </w:r>
          </w:p>
          <w:p w14:paraId="69ECAFEE" w14:textId="77777777" w:rsidR="00901291" w:rsidRPr="00BD1D1C" w:rsidRDefault="00901291" w:rsidP="006E0552">
            <w:pPr>
              <w:jc w:val="both"/>
              <w:rPr>
                <w:rFonts w:eastAsia="Calibri"/>
                <w:sz w:val="24"/>
                <w:szCs w:val="24"/>
              </w:rPr>
            </w:pPr>
          </w:p>
        </w:tc>
        <w:tc>
          <w:tcPr>
            <w:tcW w:w="1333" w:type="dxa"/>
          </w:tcPr>
          <w:p w14:paraId="38262C35" w14:textId="77777777" w:rsidR="00901291" w:rsidRPr="00BD1D1C" w:rsidRDefault="00901291" w:rsidP="006E0552">
            <w:pPr>
              <w:jc w:val="both"/>
              <w:rPr>
                <w:rFonts w:eastAsia="Calibri"/>
                <w:sz w:val="24"/>
                <w:szCs w:val="24"/>
              </w:rPr>
            </w:pPr>
            <w:r w:rsidRPr="00BD1D1C">
              <w:rPr>
                <w:rFonts w:eastAsia="Calibri"/>
                <w:sz w:val="24"/>
                <w:szCs w:val="24"/>
              </w:rPr>
              <w:t xml:space="preserve">    </w:t>
            </w:r>
          </w:p>
          <w:p w14:paraId="2B7AB290" w14:textId="77777777" w:rsidR="00901291" w:rsidRPr="00BD1D1C" w:rsidRDefault="00901291" w:rsidP="006E0552">
            <w:pPr>
              <w:jc w:val="both"/>
              <w:rPr>
                <w:rFonts w:eastAsia="Calibri"/>
                <w:sz w:val="24"/>
                <w:szCs w:val="24"/>
              </w:rPr>
            </w:pPr>
            <w:r w:rsidRPr="00BD1D1C">
              <w:rPr>
                <w:rFonts w:eastAsia="Calibri"/>
                <w:sz w:val="24"/>
                <w:szCs w:val="24"/>
              </w:rPr>
              <w:t xml:space="preserve">     0,3</w:t>
            </w:r>
          </w:p>
        </w:tc>
        <w:tc>
          <w:tcPr>
            <w:tcW w:w="1358" w:type="dxa"/>
          </w:tcPr>
          <w:p w14:paraId="1D2118D4" w14:textId="77777777" w:rsidR="00901291" w:rsidRPr="00BD1D1C" w:rsidRDefault="00901291" w:rsidP="006E0552">
            <w:pPr>
              <w:jc w:val="both"/>
              <w:rPr>
                <w:rFonts w:eastAsia="Calibri"/>
                <w:sz w:val="24"/>
                <w:szCs w:val="24"/>
              </w:rPr>
            </w:pPr>
          </w:p>
        </w:tc>
        <w:tc>
          <w:tcPr>
            <w:tcW w:w="1359" w:type="dxa"/>
          </w:tcPr>
          <w:p w14:paraId="19C240AE" w14:textId="77777777" w:rsidR="00901291" w:rsidRPr="00BD1D1C" w:rsidRDefault="00901291" w:rsidP="006E0552">
            <w:pPr>
              <w:jc w:val="both"/>
              <w:rPr>
                <w:rFonts w:eastAsia="Calibri"/>
                <w:sz w:val="24"/>
                <w:szCs w:val="24"/>
              </w:rPr>
            </w:pPr>
          </w:p>
        </w:tc>
        <w:tc>
          <w:tcPr>
            <w:tcW w:w="2328" w:type="dxa"/>
          </w:tcPr>
          <w:p w14:paraId="4C380783" w14:textId="77777777" w:rsidR="00901291" w:rsidRPr="00BD1D1C" w:rsidRDefault="00901291" w:rsidP="006E0552">
            <w:pPr>
              <w:jc w:val="both"/>
              <w:rPr>
                <w:rFonts w:eastAsia="Calibri"/>
                <w:sz w:val="24"/>
                <w:szCs w:val="24"/>
              </w:rPr>
            </w:pPr>
          </w:p>
        </w:tc>
      </w:tr>
      <w:tr w:rsidR="00901291" w:rsidRPr="00BD1D1C" w14:paraId="567888E8" w14:textId="77777777" w:rsidTr="006E0552">
        <w:tc>
          <w:tcPr>
            <w:tcW w:w="570" w:type="dxa"/>
            <w:vAlign w:val="center"/>
          </w:tcPr>
          <w:p w14:paraId="351849DC" w14:textId="77777777" w:rsidR="00901291" w:rsidRPr="00BD1D1C" w:rsidRDefault="00901291" w:rsidP="006E0552">
            <w:pPr>
              <w:jc w:val="both"/>
              <w:rPr>
                <w:rFonts w:eastAsia="Calibri"/>
                <w:sz w:val="24"/>
                <w:szCs w:val="24"/>
                <w:lang w:val="en-US"/>
              </w:rPr>
            </w:pPr>
            <w:r w:rsidRPr="00BD1D1C">
              <w:rPr>
                <w:rFonts w:eastAsia="Calibri"/>
                <w:sz w:val="24"/>
                <w:szCs w:val="24"/>
                <w:lang w:val="en-US"/>
              </w:rPr>
              <w:t>6.</w:t>
            </w:r>
          </w:p>
        </w:tc>
        <w:tc>
          <w:tcPr>
            <w:tcW w:w="2691" w:type="dxa"/>
          </w:tcPr>
          <w:p w14:paraId="7FD64F44" w14:textId="77777777" w:rsidR="00901291" w:rsidRPr="00BD1D1C" w:rsidRDefault="00901291" w:rsidP="006E0552">
            <w:pPr>
              <w:jc w:val="both"/>
              <w:rPr>
                <w:rFonts w:eastAsia="Calibri"/>
                <w:sz w:val="24"/>
                <w:szCs w:val="24"/>
              </w:rPr>
            </w:pPr>
            <w:r w:rsidRPr="00BD1D1C">
              <w:rPr>
                <w:rFonts w:eastAsia="Calibri"/>
                <w:sz w:val="24"/>
                <w:szCs w:val="24"/>
                <w:lang w:val="en-US"/>
              </w:rPr>
              <w:t>8-9</w:t>
            </w:r>
            <w:r w:rsidRPr="00BD1D1C">
              <w:rPr>
                <w:rFonts w:eastAsia="Calibri"/>
                <w:sz w:val="24"/>
                <w:szCs w:val="24"/>
              </w:rPr>
              <w:t xml:space="preserve"> vietų mikroautobuso (su vairuotoju) nuoma</w:t>
            </w:r>
          </w:p>
          <w:p w14:paraId="5BABD571" w14:textId="77777777" w:rsidR="00901291" w:rsidRPr="00BD1D1C" w:rsidRDefault="00901291" w:rsidP="006E0552">
            <w:pPr>
              <w:jc w:val="both"/>
              <w:rPr>
                <w:rFonts w:eastAsia="Calibri"/>
                <w:sz w:val="24"/>
                <w:szCs w:val="24"/>
              </w:rPr>
            </w:pPr>
          </w:p>
        </w:tc>
        <w:tc>
          <w:tcPr>
            <w:tcW w:w="1333" w:type="dxa"/>
          </w:tcPr>
          <w:p w14:paraId="6A284610" w14:textId="77777777" w:rsidR="00901291" w:rsidRPr="00BD1D1C" w:rsidRDefault="00901291" w:rsidP="006E0552">
            <w:pPr>
              <w:jc w:val="both"/>
              <w:rPr>
                <w:rFonts w:eastAsia="Calibri"/>
                <w:sz w:val="24"/>
                <w:szCs w:val="24"/>
              </w:rPr>
            </w:pPr>
            <w:r w:rsidRPr="00BD1D1C">
              <w:rPr>
                <w:rFonts w:eastAsia="Calibri"/>
                <w:sz w:val="24"/>
                <w:szCs w:val="24"/>
              </w:rPr>
              <w:t xml:space="preserve">    </w:t>
            </w:r>
          </w:p>
          <w:p w14:paraId="2614B0E0" w14:textId="77777777" w:rsidR="00901291" w:rsidRPr="00BD1D1C" w:rsidRDefault="00901291" w:rsidP="006E0552">
            <w:pPr>
              <w:jc w:val="both"/>
              <w:rPr>
                <w:rFonts w:eastAsia="Calibri"/>
                <w:sz w:val="24"/>
                <w:szCs w:val="24"/>
              </w:rPr>
            </w:pPr>
            <w:r w:rsidRPr="00BD1D1C">
              <w:rPr>
                <w:rFonts w:eastAsia="Calibri"/>
                <w:sz w:val="24"/>
                <w:szCs w:val="24"/>
              </w:rPr>
              <w:t xml:space="preserve">     0,5</w:t>
            </w:r>
          </w:p>
        </w:tc>
        <w:tc>
          <w:tcPr>
            <w:tcW w:w="1358" w:type="dxa"/>
          </w:tcPr>
          <w:p w14:paraId="02D24BC8" w14:textId="77777777" w:rsidR="00901291" w:rsidRPr="00BD1D1C" w:rsidRDefault="00901291" w:rsidP="006E0552">
            <w:pPr>
              <w:jc w:val="both"/>
              <w:rPr>
                <w:rFonts w:eastAsia="Calibri"/>
                <w:sz w:val="24"/>
                <w:szCs w:val="24"/>
              </w:rPr>
            </w:pPr>
          </w:p>
        </w:tc>
        <w:tc>
          <w:tcPr>
            <w:tcW w:w="1359" w:type="dxa"/>
          </w:tcPr>
          <w:p w14:paraId="58B1F94B" w14:textId="77777777" w:rsidR="00901291" w:rsidRPr="00BD1D1C" w:rsidRDefault="00901291" w:rsidP="006E0552">
            <w:pPr>
              <w:jc w:val="both"/>
              <w:rPr>
                <w:rFonts w:eastAsia="Calibri"/>
                <w:sz w:val="24"/>
                <w:szCs w:val="24"/>
              </w:rPr>
            </w:pPr>
          </w:p>
        </w:tc>
        <w:tc>
          <w:tcPr>
            <w:tcW w:w="2328" w:type="dxa"/>
          </w:tcPr>
          <w:p w14:paraId="3EB59095" w14:textId="77777777" w:rsidR="00901291" w:rsidRPr="00BD1D1C" w:rsidRDefault="00901291" w:rsidP="006E0552">
            <w:pPr>
              <w:jc w:val="both"/>
              <w:rPr>
                <w:rFonts w:eastAsia="Calibri"/>
                <w:sz w:val="24"/>
                <w:szCs w:val="24"/>
              </w:rPr>
            </w:pPr>
          </w:p>
        </w:tc>
      </w:tr>
      <w:tr w:rsidR="00901291" w:rsidRPr="00BD1D1C" w14:paraId="0AAEDBC1" w14:textId="77777777" w:rsidTr="006E0552">
        <w:tc>
          <w:tcPr>
            <w:tcW w:w="570" w:type="dxa"/>
            <w:vAlign w:val="center"/>
          </w:tcPr>
          <w:p w14:paraId="692911E2" w14:textId="77777777" w:rsidR="00901291" w:rsidRPr="00BD1D1C" w:rsidRDefault="00901291" w:rsidP="006E0552">
            <w:pPr>
              <w:jc w:val="both"/>
              <w:rPr>
                <w:rFonts w:eastAsia="Calibri"/>
                <w:sz w:val="24"/>
                <w:szCs w:val="24"/>
                <w:lang w:val="en-US"/>
              </w:rPr>
            </w:pPr>
            <w:r w:rsidRPr="00BD1D1C">
              <w:rPr>
                <w:rFonts w:eastAsia="Calibri"/>
                <w:sz w:val="24"/>
                <w:szCs w:val="24"/>
                <w:lang w:val="en-US"/>
              </w:rPr>
              <w:t>7.</w:t>
            </w:r>
          </w:p>
        </w:tc>
        <w:tc>
          <w:tcPr>
            <w:tcW w:w="2691" w:type="dxa"/>
          </w:tcPr>
          <w:p w14:paraId="679FF0A1" w14:textId="77777777" w:rsidR="00901291" w:rsidRPr="00BD1D1C" w:rsidRDefault="00901291" w:rsidP="006E0552">
            <w:pPr>
              <w:jc w:val="both"/>
              <w:rPr>
                <w:rFonts w:eastAsia="Calibri"/>
                <w:sz w:val="24"/>
                <w:szCs w:val="24"/>
              </w:rPr>
            </w:pPr>
            <w:r w:rsidRPr="00BD1D1C">
              <w:rPr>
                <w:rFonts w:eastAsia="Calibri"/>
                <w:sz w:val="24"/>
                <w:szCs w:val="24"/>
              </w:rPr>
              <w:t>C1 automobilio (su vairuotoju) nuoma įskaitant vairuotojo nakvynės išlaidas.</w:t>
            </w:r>
          </w:p>
          <w:p w14:paraId="7DDF2F0B" w14:textId="77777777" w:rsidR="00901291" w:rsidRPr="00BD1D1C" w:rsidRDefault="00901291" w:rsidP="006E0552">
            <w:pPr>
              <w:jc w:val="both"/>
              <w:rPr>
                <w:rFonts w:eastAsia="Calibri"/>
                <w:sz w:val="24"/>
                <w:szCs w:val="24"/>
                <w:lang w:val="en-US"/>
              </w:rPr>
            </w:pPr>
          </w:p>
        </w:tc>
        <w:tc>
          <w:tcPr>
            <w:tcW w:w="1333" w:type="dxa"/>
          </w:tcPr>
          <w:p w14:paraId="761CC209" w14:textId="77777777" w:rsidR="00901291" w:rsidRPr="00BD1D1C" w:rsidRDefault="00901291" w:rsidP="006E0552">
            <w:pPr>
              <w:jc w:val="both"/>
              <w:rPr>
                <w:rFonts w:eastAsia="Calibri"/>
                <w:sz w:val="24"/>
                <w:szCs w:val="24"/>
              </w:rPr>
            </w:pPr>
            <w:r w:rsidRPr="00BD1D1C">
              <w:rPr>
                <w:rFonts w:eastAsia="Calibri"/>
                <w:sz w:val="24"/>
                <w:szCs w:val="24"/>
              </w:rPr>
              <w:t xml:space="preserve">    </w:t>
            </w:r>
          </w:p>
          <w:p w14:paraId="484CDC03" w14:textId="77777777" w:rsidR="00901291" w:rsidRPr="00BD1D1C" w:rsidRDefault="00901291" w:rsidP="006E0552">
            <w:pPr>
              <w:jc w:val="both"/>
              <w:rPr>
                <w:rFonts w:eastAsia="Calibri"/>
                <w:sz w:val="24"/>
                <w:szCs w:val="24"/>
              </w:rPr>
            </w:pPr>
            <w:r w:rsidRPr="00BD1D1C">
              <w:rPr>
                <w:rFonts w:eastAsia="Calibri"/>
                <w:sz w:val="24"/>
                <w:szCs w:val="24"/>
              </w:rPr>
              <w:t xml:space="preserve">     0,1</w:t>
            </w:r>
          </w:p>
        </w:tc>
        <w:tc>
          <w:tcPr>
            <w:tcW w:w="1358" w:type="dxa"/>
          </w:tcPr>
          <w:p w14:paraId="47A14BF6" w14:textId="77777777" w:rsidR="00901291" w:rsidRPr="00BD1D1C" w:rsidRDefault="00901291" w:rsidP="006E0552">
            <w:pPr>
              <w:jc w:val="both"/>
              <w:rPr>
                <w:rFonts w:eastAsia="Calibri"/>
                <w:sz w:val="24"/>
                <w:szCs w:val="24"/>
              </w:rPr>
            </w:pPr>
          </w:p>
        </w:tc>
        <w:tc>
          <w:tcPr>
            <w:tcW w:w="1359" w:type="dxa"/>
          </w:tcPr>
          <w:p w14:paraId="11EBF34A" w14:textId="77777777" w:rsidR="00901291" w:rsidRPr="00BD1D1C" w:rsidRDefault="00901291" w:rsidP="006E0552">
            <w:pPr>
              <w:jc w:val="both"/>
              <w:rPr>
                <w:rFonts w:eastAsia="Calibri"/>
                <w:sz w:val="24"/>
                <w:szCs w:val="24"/>
              </w:rPr>
            </w:pPr>
          </w:p>
        </w:tc>
        <w:tc>
          <w:tcPr>
            <w:tcW w:w="2328" w:type="dxa"/>
          </w:tcPr>
          <w:p w14:paraId="23E105F9" w14:textId="77777777" w:rsidR="00901291" w:rsidRPr="00BD1D1C" w:rsidRDefault="00901291" w:rsidP="006E0552">
            <w:pPr>
              <w:jc w:val="both"/>
              <w:rPr>
                <w:rFonts w:eastAsia="Calibri"/>
                <w:sz w:val="24"/>
                <w:szCs w:val="24"/>
              </w:rPr>
            </w:pPr>
          </w:p>
        </w:tc>
      </w:tr>
      <w:tr w:rsidR="00901291" w:rsidRPr="00BD1D1C" w14:paraId="7E512126" w14:textId="77777777" w:rsidTr="006E0552">
        <w:tc>
          <w:tcPr>
            <w:tcW w:w="570" w:type="dxa"/>
            <w:vAlign w:val="center"/>
          </w:tcPr>
          <w:p w14:paraId="71313ABA" w14:textId="77777777" w:rsidR="00901291" w:rsidRPr="00BD1D1C" w:rsidRDefault="00901291" w:rsidP="006E0552">
            <w:pPr>
              <w:jc w:val="both"/>
              <w:rPr>
                <w:rFonts w:eastAsia="Calibri"/>
                <w:sz w:val="24"/>
                <w:szCs w:val="24"/>
                <w:lang w:val="en-US"/>
              </w:rPr>
            </w:pPr>
            <w:r w:rsidRPr="00BD1D1C">
              <w:rPr>
                <w:rFonts w:eastAsia="Calibri"/>
                <w:sz w:val="24"/>
                <w:szCs w:val="24"/>
                <w:lang w:val="en-US"/>
              </w:rPr>
              <w:t>8.</w:t>
            </w:r>
          </w:p>
        </w:tc>
        <w:tc>
          <w:tcPr>
            <w:tcW w:w="2691" w:type="dxa"/>
          </w:tcPr>
          <w:p w14:paraId="08A6D395" w14:textId="77777777" w:rsidR="00901291" w:rsidRPr="00BD1D1C" w:rsidRDefault="00901291" w:rsidP="006E0552">
            <w:pPr>
              <w:jc w:val="both"/>
              <w:rPr>
                <w:rFonts w:eastAsia="Calibri"/>
                <w:sz w:val="24"/>
                <w:szCs w:val="24"/>
              </w:rPr>
            </w:pPr>
            <w:r w:rsidRPr="00BD1D1C">
              <w:rPr>
                <w:rFonts w:eastAsia="Calibri"/>
                <w:sz w:val="24"/>
                <w:szCs w:val="24"/>
              </w:rPr>
              <w:t>DE1 automobilio (su vairuotoju) nuoma įskaitant vairuotojo nakvynės išlaidas.</w:t>
            </w:r>
          </w:p>
          <w:p w14:paraId="030F9EB9" w14:textId="77777777" w:rsidR="00901291" w:rsidRPr="00BD1D1C" w:rsidRDefault="00901291" w:rsidP="006E0552">
            <w:pPr>
              <w:jc w:val="both"/>
              <w:rPr>
                <w:rFonts w:eastAsia="Calibri"/>
                <w:sz w:val="24"/>
                <w:szCs w:val="24"/>
              </w:rPr>
            </w:pPr>
          </w:p>
        </w:tc>
        <w:tc>
          <w:tcPr>
            <w:tcW w:w="1333" w:type="dxa"/>
          </w:tcPr>
          <w:p w14:paraId="0948DD67" w14:textId="77777777" w:rsidR="00901291" w:rsidRPr="00BD1D1C" w:rsidRDefault="00901291" w:rsidP="006E0552">
            <w:pPr>
              <w:jc w:val="both"/>
              <w:rPr>
                <w:rFonts w:eastAsia="Calibri"/>
                <w:sz w:val="24"/>
                <w:szCs w:val="24"/>
              </w:rPr>
            </w:pPr>
            <w:r w:rsidRPr="00BD1D1C">
              <w:rPr>
                <w:rFonts w:eastAsia="Calibri"/>
                <w:sz w:val="24"/>
                <w:szCs w:val="24"/>
              </w:rPr>
              <w:t xml:space="preserve">    </w:t>
            </w:r>
          </w:p>
          <w:p w14:paraId="4B6262C1" w14:textId="77777777" w:rsidR="00901291" w:rsidRPr="00BD1D1C" w:rsidRDefault="00901291" w:rsidP="006E0552">
            <w:pPr>
              <w:jc w:val="both"/>
              <w:rPr>
                <w:rFonts w:eastAsia="Calibri"/>
                <w:sz w:val="24"/>
                <w:szCs w:val="24"/>
              </w:rPr>
            </w:pPr>
            <w:r w:rsidRPr="00BD1D1C">
              <w:rPr>
                <w:rFonts w:eastAsia="Calibri"/>
                <w:sz w:val="24"/>
                <w:szCs w:val="24"/>
              </w:rPr>
              <w:t xml:space="preserve">     0,1</w:t>
            </w:r>
          </w:p>
        </w:tc>
        <w:tc>
          <w:tcPr>
            <w:tcW w:w="1358" w:type="dxa"/>
          </w:tcPr>
          <w:p w14:paraId="187368A3" w14:textId="77777777" w:rsidR="00901291" w:rsidRPr="00BD1D1C" w:rsidRDefault="00901291" w:rsidP="006E0552">
            <w:pPr>
              <w:jc w:val="both"/>
              <w:rPr>
                <w:rFonts w:eastAsia="Calibri"/>
                <w:sz w:val="24"/>
                <w:szCs w:val="24"/>
              </w:rPr>
            </w:pPr>
          </w:p>
        </w:tc>
        <w:tc>
          <w:tcPr>
            <w:tcW w:w="1359" w:type="dxa"/>
          </w:tcPr>
          <w:p w14:paraId="1E81FA4D" w14:textId="77777777" w:rsidR="00901291" w:rsidRPr="00BD1D1C" w:rsidRDefault="00901291" w:rsidP="006E0552">
            <w:pPr>
              <w:jc w:val="both"/>
              <w:rPr>
                <w:rFonts w:eastAsia="Calibri"/>
                <w:sz w:val="24"/>
                <w:szCs w:val="24"/>
              </w:rPr>
            </w:pPr>
          </w:p>
        </w:tc>
        <w:tc>
          <w:tcPr>
            <w:tcW w:w="2328" w:type="dxa"/>
          </w:tcPr>
          <w:p w14:paraId="7B6C2194" w14:textId="77777777" w:rsidR="00901291" w:rsidRPr="00BD1D1C" w:rsidRDefault="00901291" w:rsidP="006E0552">
            <w:pPr>
              <w:jc w:val="both"/>
              <w:rPr>
                <w:rFonts w:eastAsia="Calibri"/>
                <w:sz w:val="24"/>
                <w:szCs w:val="24"/>
              </w:rPr>
            </w:pPr>
          </w:p>
        </w:tc>
      </w:tr>
      <w:tr w:rsidR="00901291" w:rsidRPr="00BD1D1C" w14:paraId="49875A28" w14:textId="77777777" w:rsidTr="006E0552">
        <w:trPr>
          <w:trHeight w:val="892"/>
        </w:trPr>
        <w:tc>
          <w:tcPr>
            <w:tcW w:w="570" w:type="dxa"/>
            <w:vAlign w:val="center"/>
          </w:tcPr>
          <w:p w14:paraId="0971AEB6" w14:textId="77777777" w:rsidR="00901291" w:rsidRPr="00BD1D1C" w:rsidRDefault="00901291" w:rsidP="006E0552">
            <w:pPr>
              <w:jc w:val="both"/>
              <w:rPr>
                <w:rFonts w:eastAsia="Calibri"/>
                <w:sz w:val="24"/>
                <w:szCs w:val="24"/>
                <w:lang w:val="en-US"/>
              </w:rPr>
            </w:pPr>
            <w:r w:rsidRPr="00BD1D1C">
              <w:rPr>
                <w:rFonts w:eastAsia="Calibri"/>
                <w:sz w:val="24"/>
                <w:szCs w:val="24"/>
                <w:lang w:val="en-US"/>
              </w:rPr>
              <w:t>9.</w:t>
            </w:r>
          </w:p>
        </w:tc>
        <w:tc>
          <w:tcPr>
            <w:tcW w:w="2691" w:type="dxa"/>
          </w:tcPr>
          <w:p w14:paraId="694831FD" w14:textId="77777777" w:rsidR="00901291" w:rsidRPr="00BD1D1C" w:rsidRDefault="00901291" w:rsidP="006E0552">
            <w:pPr>
              <w:jc w:val="both"/>
              <w:rPr>
                <w:rFonts w:eastAsia="Calibri"/>
                <w:sz w:val="24"/>
                <w:szCs w:val="24"/>
              </w:rPr>
            </w:pPr>
            <w:r w:rsidRPr="00BD1D1C">
              <w:rPr>
                <w:rFonts w:eastAsia="Calibri"/>
                <w:sz w:val="24"/>
                <w:szCs w:val="24"/>
                <w:lang w:val="en-US"/>
              </w:rPr>
              <w:t>8-9</w:t>
            </w:r>
            <w:r w:rsidRPr="00BD1D1C">
              <w:rPr>
                <w:rFonts w:eastAsia="Calibri"/>
                <w:sz w:val="24"/>
                <w:szCs w:val="24"/>
              </w:rPr>
              <w:t xml:space="preserve"> vietų mikroautobuso (su vairuotoju) nuoma įskaitant vairuotojo nakvynės išlaidas.</w:t>
            </w:r>
          </w:p>
          <w:p w14:paraId="11B2A7C1" w14:textId="77777777" w:rsidR="00901291" w:rsidRPr="00BD1D1C" w:rsidRDefault="00901291" w:rsidP="006E0552">
            <w:pPr>
              <w:jc w:val="both"/>
              <w:rPr>
                <w:rFonts w:eastAsia="Calibri"/>
                <w:sz w:val="24"/>
                <w:szCs w:val="24"/>
                <w:lang w:val="en-US"/>
              </w:rPr>
            </w:pPr>
          </w:p>
        </w:tc>
        <w:tc>
          <w:tcPr>
            <w:tcW w:w="1333" w:type="dxa"/>
          </w:tcPr>
          <w:p w14:paraId="0DDA5FB9" w14:textId="77777777" w:rsidR="00901291" w:rsidRPr="00BD1D1C" w:rsidRDefault="00901291" w:rsidP="006E0552">
            <w:pPr>
              <w:jc w:val="both"/>
              <w:rPr>
                <w:rFonts w:eastAsia="Calibri"/>
                <w:sz w:val="24"/>
                <w:szCs w:val="24"/>
              </w:rPr>
            </w:pPr>
            <w:r w:rsidRPr="00BD1D1C">
              <w:rPr>
                <w:rFonts w:eastAsia="Calibri"/>
                <w:sz w:val="24"/>
                <w:szCs w:val="24"/>
              </w:rPr>
              <w:t xml:space="preserve">   </w:t>
            </w:r>
          </w:p>
          <w:p w14:paraId="0D96F010" w14:textId="77777777" w:rsidR="00901291" w:rsidRPr="00BD1D1C" w:rsidRDefault="00901291" w:rsidP="006E0552">
            <w:pPr>
              <w:jc w:val="both"/>
              <w:rPr>
                <w:rFonts w:eastAsia="Calibri"/>
                <w:sz w:val="24"/>
                <w:szCs w:val="24"/>
              </w:rPr>
            </w:pPr>
            <w:r w:rsidRPr="00BD1D1C">
              <w:rPr>
                <w:rFonts w:eastAsia="Calibri"/>
                <w:sz w:val="24"/>
                <w:szCs w:val="24"/>
              </w:rPr>
              <w:t xml:space="preserve">     0,1</w:t>
            </w:r>
          </w:p>
        </w:tc>
        <w:tc>
          <w:tcPr>
            <w:tcW w:w="1358" w:type="dxa"/>
          </w:tcPr>
          <w:p w14:paraId="72843D99" w14:textId="77777777" w:rsidR="00901291" w:rsidRPr="00BD1D1C" w:rsidRDefault="00901291" w:rsidP="006E0552">
            <w:pPr>
              <w:jc w:val="both"/>
              <w:rPr>
                <w:rFonts w:eastAsia="Calibri"/>
                <w:sz w:val="24"/>
                <w:szCs w:val="24"/>
              </w:rPr>
            </w:pPr>
          </w:p>
        </w:tc>
        <w:tc>
          <w:tcPr>
            <w:tcW w:w="1359" w:type="dxa"/>
          </w:tcPr>
          <w:p w14:paraId="563C01BA" w14:textId="77777777" w:rsidR="00901291" w:rsidRPr="00BD1D1C" w:rsidRDefault="00901291" w:rsidP="006E0552">
            <w:pPr>
              <w:jc w:val="both"/>
              <w:rPr>
                <w:rFonts w:eastAsia="Calibri"/>
                <w:sz w:val="24"/>
                <w:szCs w:val="24"/>
              </w:rPr>
            </w:pPr>
          </w:p>
        </w:tc>
        <w:tc>
          <w:tcPr>
            <w:tcW w:w="2328" w:type="dxa"/>
          </w:tcPr>
          <w:p w14:paraId="571B332E" w14:textId="77777777" w:rsidR="00901291" w:rsidRPr="00BD1D1C" w:rsidRDefault="00901291" w:rsidP="006E0552">
            <w:pPr>
              <w:jc w:val="both"/>
              <w:rPr>
                <w:rFonts w:eastAsia="Calibri"/>
                <w:sz w:val="24"/>
                <w:szCs w:val="24"/>
              </w:rPr>
            </w:pPr>
          </w:p>
        </w:tc>
      </w:tr>
      <w:tr w:rsidR="00901291" w:rsidRPr="00BD1D1C" w14:paraId="6E58E71D" w14:textId="77777777" w:rsidTr="006E0552">
        <w:tc>
          <w:tcPr>
            <w:tcW w:w="7311" w:type="dxa"/>
            <w:gridSpan w:val="5"/>
            <w:vAlign w:val="center"/>
          </w:tcPr>
          <w:p w14:paraId="689A8054" w14:textId="77777777" w:rsidR="00901291" w:rsidRPr="00BD1D1C" w:rsidRDefault="00901291" w:rsidP="006E0552">
            <w:pPr>
              <w:jc w:val="both"/>
              <w:rPr>
                <w:rFonts w:eastAsia="Calibri"/>
                <w:sz w:val="24"/>
                <w:szCs w:val="24"/>
              </w:rPr>
            </w:pPr>
            <w:r w:rsidRPr="00BD1D1C">
              <w:rPr>
                <w:rFonts w:eastAsia="Calibri"/>
                <w:b/>
                <w:bCs/>
                <w:sz w:val="24"/>
                <w:szCs w:val="24"/>
              </w:rPr>
              <w:t xml:space="preserve">                                  Palyginamoji bendra vienos paros įkainių suma</w:t>
            </w:r>
          </w:p>
        </w:tc>
        <w:tc>
          <w:tcPr>
            <w:tcW w:w="2328" w:type="dxa"/>
          </w:tcPr>
          <w:p w14:paraId="0A3A0184" w14:textId="77777777" w:rsidR="00901291" w:rsidRPr="00BD1D1C" w:rsidRDefault="00901291" w:rsidP="006E0552">
            <w:pPr>
              <w:jc w:val="both"/>
              <w:rPr>
                <w:rFonts w:eastAsia="Calibri"/>
                <w:sz w:val="24"/>
                <w:szCs w:val="24"/>
              </w:rPr>
            </w:pPr>
          </w:p>
        </w:tc>
      </w:tr>
    </w:tbl>
    <w:p w14:paraId="63A72C48" w14:textId="77777777" w:rsidR="00901291" w:rsidRPr="00BD1D1C" w:rsidRDefault="00901291" w:rsidP="00901291">
      <w:pPr>
        <w:tabs>
          <w:tab w:val="left" w:pos="567"/>
          <w:tab w:val="left" w:pos="1276"/>
        </w:tabs>
        <w:spacing w:line="240" w:lineRule="auto"/>
        <w:rPr>
          <w:rFonts w:ascii="Times New Roman" w:eastAsia="Times New Roman" w:hAnsi="Times New Roman" w:cs="Times New Roman"/>
          <w:sz w:val="24"/>
          <w:szCs w:val="24"/>
        </w:rPr>
      </w:pPr>
    </w:p>
    <w:p w14:paraId="1F5AC3F7" w14:textId="77777777" w:rsidR="00901291" w:rsidRPr="00BD1D1C" w:rsidRDefault="00901291" w:rsidP="00901291">
      <w:pPr>
        <w:spacing w:line="240" w:lineRule="auto"/>
        <w:ind w:firstLine="567"/>
        <w:rPr>
          <w:rFonts w:ascii="Times New Roman" w:eastAsia="Times New Roman" w:hAnsi="Times New Roman" w:cs="Times New Roman"/>
          <w:sz w:val="24"/>
          <w:szCs w:val="24"/>
        </w:rPr>
      </w:pPr>
      <w:r w:rsidRPr="00BD1D1C">
        <w:rPr>
          <w:rFonts w:ascii="Times New Roman" w:eastAsia="Times New Roman" w:hAnsi="Times New Roman" w:cs="Times New Roman"/>
          <w:i/>
          <w:iCs/>
          <w:sz w:val="24"/>
          <w:szCs w:val="24"/>
        </w:rPr>
        <w:t>Lentelėje nurodytas „Lyginamasis koeficientas“ suprantamas kaip perkamo objekto sudėtinių dalių kiekio pasiskirstymas</w:t>
      </w:r>
      <w:r w:rsidRPr="00BD1D1C">
        <w:rPr>
          <w:rFonts w:ascii="Times New Roman" w:eastAsia="Times New Roman" w:hAnsi="Times New Roman" w:cs="Times New Roman"/>
          <w:sz w:val="24"/>
          <w:szCs w:val="24"/>
        </w:rPr>
        <w:t>.</w:t>
      </w:r>
    </w:p>
    <w:p w14:paraId="781C8D3B" w14:textId="77777777" w:rsidR="00901291" w:rsidRPr="00BD1D1C" w:rsidRDefault="00901291" w:rsidP="00901291">
      <w:pPr>
        <w:tabs>
          <w:tab w:val="left" w:pos="567"/>
          <w:tab w:val="left" w:pos="1276"/>
        </w:tabs>
        <w:spacing w:line="240" w:lineRule="auto"/>
        <w:rPr>
          <w:rFonts w:ascii="Times New Roman" w:eastAsia="Times New Roman" w:hAnsi="Times New Roman" w:cs="Times New Roman"/>
          <w:sz w:val="24"/>
          <w:szCs w:val="24"/>
        </w:rPr>
      </w:pPr>
    </w:p>
    <w:p w14:paraId="7A62FA9B" w14:textId="77777777" w:rsidR="00901291" w:rsidRPr="00BD1D1C" w:rsidRDefault="00901291" w:rsidP="00901291">
      <w:pPr>
        <w:tabs>
          <w:tab w:val="left" w:pos="567"/>
          <w:tab w:val="left" w:pos="1276"/>
        </w:tabs>
        <w:spacing w:line="240" w:lineRule="auto"/>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 xml:space="preserve">* Bus perkama pagal perkančiosios organizacijos poreikį, bet ne daugiau kaip už </w:t>
      </w:r>
      <w:r w:rsidRPr="00BD1D1C">
        <w:rPr>
          <w:rFonts w:ascii="Times New Roman" w:eastAsia="Times New Roman" w:hAnsi="Times New Roman" w:cs="Times New Roman"/>
          <w:b/>
          <w:bCs/>
          <w:sz w:val="24"/>
          <w:szCs w:val="24"/>
        </w:rPr>
        <w:t>15000 Eur be PVM, 18150 Eur su PVM</w:t>
      </w:r>
      <w:r w:rsidRPr="00BD1D1C">
        <w:rPr>
          <w:rFonts w:ascii="Times New Roman" w:eastAsia="Times New Roman" w:hAnsi="Times New Roman" w:cs="Times New Roman"/>
          <w:b/>
          <w:sz w:val="24"/>
          <w:szCs w:val="24"/>
        </w:rPr>
        <w:t>.</w:t>
      </w:r>
      <w:r w:rsidRPr="00BD1D1C">
        <w:rPr>
          <w:rFonts w:ascii="Times New Roman" w:eastAsia="Times New Roman" w:hAnsi="Times New Roman" w:cs="Times New Roman"/>
          <w:sz w:val="24"/>
          <w:szCs w:val="24"/>
        </w:rPr>
        <w:t xml:space="preserve"> </w:t>
      </w:r>
    </w:p>
    <w:p w14:paraId="019060FD" w14:textId="77777777" w:rsidR="00901291" w:rsidRPr="00BD1D1C" w:rsidRDefault="00901291" w:rsidP="00901291">
      <w:pPr>
        <w:tabs>
          <w:tab w:val="left" w:pos="567"/>
          <w:tab w:val="left" w:pos="1276"/>
        </w:tabs>
        <w:spacing w:line="240" w:lineRule="auto"/>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Bendra vienos paros įkainių suma (į šią sumą įeina visos išlaidos ir visi mokesčiai) su PVM (</w:t>
      </w:r>
      <w:r w:rsidRPr="00BD1D1C">
        <w:rPr>
          <w:rFonts w:ascii="Times New Roman" w:eastAsia="Times New Roman" w:hAnsi="Times New Roman" w:cs="Times New Roman"/>
          <w:b/>
          <w:sz w:val="24"/>
          <w:szCs w:val="24"/>
          <w:u w:val="single"/>
        </w:rPr>
        <w:t>suma skaičiais ir žodžiais</w:t>
      </w:r>
      <w:r w:rsidRPr="00BD1D1C">
        <w:rPr>
          <w:rFonts w:ascii="Times New Roman" w:eastAsia="Times New Roman" w:hAnsi="Times New Roman" w:cs="Times New Roman"/>
          <w:sz w:val="24"/>
          <w:szCs w:val="24"/>
        </w:rPr>
        <w:t>):</w:t>
      </w:r>
    </w:p>
    <w:p w14:paraId="1AE58508" w14:textId="77777777" w:rsidR="00901291" w:rsidRPr="00BD1D1C" w:rsidRDefault="00901291" w:rsidP="00901291">
      <w:pPr>
        <w:tabs>
          <w:tab w:val="left" w:pos="567"/>
          <w:tab w:val="left" w:pos="1276"/>
        </w:tabs>
        <w:spacing w:line="240" w:lineRule="auto"/>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______________________________________________________________________________________________________________________________________________________________________________Eur.</w:t>
      </w:r>
    </w:p>
    <w:p w14:paraId="722D4372" w14:textId="77777777" w:rsidR="00901291" w:rsidRPr="00BD1D1C" w:rsidRDefault="00901291" w:rsidP="00901291">
      <w:pPr>
        <w:tabs>
          <w:tab w:val="left" w:pos="567"/>
          <w:tab w:val="left" w:pos="1276"/>
        </w:tabs>
        <w:spacing w:line="240" w:lineRule="auto"/>
        <w:rPr>
          <w:rFonts w:ascii="Times New Roman" w:eastAsia="Times New Roman" w:hAnsi="Times New Roman" w:cs="Times New Roman"/>
          <w:sz w:val="24"/>
          <w:szCs w:val="24"/>
        </w:rPr>
      </w:pPr>
    </w:p>
    <w:p w14:paraId="4D8152F4" w14:textId="77777777" w:rsidR="00901291" w:rsidRPr="00BD1D1C" w:rsidRDefault="00901291" w:rsidP="00901291">
      <w:pPr>
        <w:tabs>
          <w:tab w:val="left" w:pos="567"/>
          <w:tab w:val="left" w:pos="1276"/>
        </w:tabs>
        <w:spacing w:line="240" w:lineRule="auto"/>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Tais atvejais, kai pagal galiojančius teisės aktus tiekėjui nereikia mokėti PVM, jis lentelės atitinkamų skilčių nepildo ir nurodo priežastis, dėl kurių PVM nemokamas:</w:t>
      </w:r>
    </w:p>
    <w:p w14:paraId="75583779" w14:textId="77777777" w:rsidR="00901291" w:rsidRPr="00BD1D1C" w:rsidRDefault="00901291" w:rsidP="00901291">
      <w:pPr>
        <w:tabs>
          <w:tab w:val="right" w:leader="underscore" w:pos="9638"/>
        </w:tabs>
        <w:spacing w:line="240" w:lineRule="auto"/>
        <w:rPr>
          <w:rFonts w:ascii="Times New Roman" w:eastAsia="Calibri" w:hAnsi="Times New Roman" w:cs="Times New Roman"/>
          <w:sz w:val="24"/>
          <w:szCs w:val="24"/>
        </w:rPr>
      </w:pPr>
      <w:r w:rsidRPr="00BD1D1C">
        <w:rPr>
          <w:rFonts w:ascii="Times New Roman" w:eastAsia="Calibri" w:hAnsi="Times New Roman" w:cs="Times New Roman"/>
          <w:sz w:val="24"/>
          <w:szCs w:val="24"/>
        </w:rPr>
        <w:tab/>
      </w:r>
    </w:p>
    <w:p w14:paraId="54551F2E" w14:textId="77777777" w:rsidR="00901291" w:rsidRPr="00BD1D1C" w:rsidRDefault="00901291" w:rsidP="00901291">
      <w:pPr>
        <w:tabs>
          <w:tab w:val="right" w:leader="underscore" w:pos="9638"/>
        </w:tabs>
        <w:spacing w:line="240" w:lineRule="auto"/>
        <w:rPr>
          <w:rFonts w:ascii="Times New Roman" w:eastAsia="Calibri" w:hAnsi="Times New Roman" w:cs="Times New Roman"/>
          <w:sz w:val="24"/>
          <w:szCs w:val="24"/>
        </w:rPr>
      </w:pPr>
      <w:r w:rsidRPr="00BD1D1C">
        <w:rPr>
          <w:rFonts w:ascii="Times New Roman" w:eastAsia="Calibri" w:hAnsi="Times New Roman" w:cs="Times New Roman"/>
          <w:sz w:val="24"/>
          <w:szCs w:val="24"/>
        </w:rPr>
        <w:tab/>
        <w:t>.</w:t>
      </w:r>
    </w:p>
    <w:p w14:paraId="609A1C39" w14:textId="77777777" w:rsidR="00901291" w:rsidRPr="00BD1D1C" w:rsidRDefault="00901291" w:rsidP="00901291">
      <w:pPr>
        <w:tabs>
          <w:tab w:val="left" w:pos="567"/>
          <w:tab w:val="left" w:pos="1276"/>
        </w:tabs>
        <w:spacing w:line="240" w:lineRule="auto"/>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ab/>
      </w:r>
    </w:p>
    <w:p w14:paraId="1339A1DC" w14:textId="77777777" w:rsidR="00901291" w:rsidRPr="00BD1D1C" w:rsidRDefault="00901291" w:rsidP="00901291">
      <w:pPr>
        <w:tabs>
          <w:tab w:val="left" w:pos="567"/>
          <w:tab w:val="left" w:pos="1276"/>
        </w:tabs>
        <w:spacing w:line="240" w:lineRule="auto"/>
        <w:rPr>
          <w:rFonts w:ascii="Times New Roman" w:eastAsia="Times New Roman" w:hAnsi="Times New Roman" w:cs="Times New Roman"/>
          <w:b/>
          <w:bCs/>
          <w:sz w:val="24"/>
          <w:szCs w:val="24"/>
        </w:rPr>
      </w:pPr>
      <w:r w:rsidRPr="00BD1D1C">
        <w:rPr>
          <w:rFonts w:ascii="Times New Roman" w:eastAsia="Times New Roman" w:hAnsi="Times New Roman" w:cs="Times New Roman"/>
          <w:b/>
          <w:sz w:val="24"/>
          <w:szCs w:val="24"/>
        </w:rPr>
        <w:tab/>
      </w:r>
      <w:r w:rsidRPr="00BD1D1C">
        <w:rPr>
          <w:rFonts w:ascii="Times New Roman" w:eastAsia="Times New Roman" w:hAnsi="Times New Roman" w:cs="Times New Roman"/>
          <w:b/>
          <w:bCs/>
          <w:sz w:val="24"/>
          <w:szCs w:val="24"/>
        </w:rPr>
        <w:t>3 lentelė. Reikalaujami dokumentai</w:t>
      </w:r>
    </w:p>
    <w:p w14:paraId="25031EA9" w14:textId="77777777" w:rsidR="00901291" w:rsidRPr="00BD1D1C" w:rsidRDefault="00901291" w:rsidP="00901291">
      <w:pPr>
        <w:tabs>
          <w:tab w:val="left" w:pos="567"/>
          <w:tab w:val="left" w:pos="1276"/>
        </w:tabs>
        <w:spacing w:line="240" w:lineRule="auto"/>
        <w:rPr>
          <w:rFonts w:ascii="Times New Roman" w:eastAsia="Times New Roman" w:hAnsi="Times New Roman" w:cs="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2126"/>
      </w:tblGrid>
      <w:tr w:rsidR="00901291" w:rsidRPr="00BD1D1C" w14:paraId="0F3BF601" w14:textId="77777777" w:rsidTr="006E0552">
        <w:tc>
          <w:tcPr>
            <w:tcW w:w="851" w:type="dxa"/>
            <w:tcBorders>
              <w:top w:val="single" w:sz="4" w:space="0" w:color="auto"/>
              <w:left w:val="single" w:sz="4" w:space="0" w:color="auto"/>
              <w:bottom w:val="single" w:sz="4" w:space="0" w:color="auto"/>
              <w:right w:val="single" w:sz="4" w:space="0" w:color="auto"/>
            </w:tcBorders>
            <w:vAlign w:val="center"/>
          </w:tcPr>
          <w:p w14:paraId="03BBF38B" w14:textId="77777777" w:rsidR="00901291" w:rsidRPr="00BD1D1C" w:rsidRDefault="00901291" w:rsidP="006E0552">
            <w:pPr>
              <w:tabs>
                <w:tab w:val="left" w:pos="567"/>
              </w:tabs>
              <w:spacing w:line="240" w:lineRule="auto"/>
              <w:jc w:val="center"/>
              <w:rPr>
                <w:rFonts w:ascii="Times New Roman" w:eastAsia="Times New Roman" w:hAnsi="Times New Roman" w:cs="Times New Roman"/>
                <w:b/>
                <w:color w:val="000000"/>
                <w:sz w:val="24"/>
                <w:szCs w:val="24"/>
              </w:rPr>
            </w:pPr>
            <w:r w:rsidRPr="00BD1D1C">
              <w:rPr>
                <w:rFonts w:ascii="Times New Roman" w:eastAsia="Times New Roman" w:hAnsi="Times New Roman" w:cs="Times New Roman"/>
                <w:b/>
                <w:color w:val="000000"/>
                <w:sz w:val="24"/>
                <w:szCs w:val="24"/>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5C7ACD2C" w14:textId="77777777" w:rsidR="00901291" w:rsidRPr="00BD1D1C" w:rsidRDefault="00901291" w:rsidP="006E0552">
            <w:pPr>
              <w:tabs>
                <w:tab w:val="left" w:pos="567"/>
              </w:tabs>
              <w:spacing w:line="240" w:lineRule="auto"/>
              <w:jc w:val="center"/>
              <w:rPr>
                <w:rFonts w:ascii="Times New Roman" w:eastAsia="Times New Roman" w:hAnsi="Times New Roman" w:cs="Times New Roman"/>
                <w:b/>
                <w:color w:val="000000"/>
                <w:sz w:val="24"/>
                <w:szCs w:val="24"/>
              </w:rPr>
            </w:pPr>
            <w:r w:rsidRPr="00BD1D1C">
              <w:rPr>
                <w:rFonts w:ascii="Times New Roman" w:eastAsia="Times New Roman" w:hAnsi="Times New Roman" w:cs="Times New Roman"/>
                <w:b/>
                <w:color w:val="000000"/>
                <w:sz w:val="24"/>
                <w:szCs w:val="24"/>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6E1DFB3B" w14:textId="77777777" w:rsidR="00901291" w:rsidRPr="00BD1D1C" w:rsidRDefault="00901291" w:rsidP="006E0552">
            <w:pPr>
              <w:tabs>
                <w:tab w:val="left" w:pos="567"/>
              </w:tabs>
              <w:spacing w:line="240" w:lineRule="auto"/>
              <w:jc w:val="center"/>
              <w:rPr>
                <w:rFonts w:ascii="Times New Roman" w:eastAsia="Times New Roman" w:hAnsi="Times New Roman" w:cs="Times New Roman"/>
                <w:b/>
                <w:color w:val="000000"/>
                <w:sz w:val="24"/>
                <w:szCs w:val="24"/>
              </w:rPr>
            </w:pPr>
            <w:r w:rsidRPr="00BD1D1C">
              <w:rPr>
                <w:rFonts w:ascii="Times New Roman" w:eastAsia="Times New Roman" w:hAnsi="Times New Roman" w:cs="Times New Roman"/>
                <w:b/>
                <w:color w:val="000000"/>
                <w:sz w:val="24"/>
                <w:szCs w:val="24"/>
              </w:rPr>
              <w:t>Dokumento puslapių skaičius</w:t>
            </w:r>
          </w:p>
        </w:tc>
      </w:tr>
      <w:tr w:rsidR="00901291" w:rsidRPr="00BD1D1C" w14:paraId="68B2DB0E" w14:textId="77777777" w:rsidTr="006E0552">
        <w:tc>
          <w:tcPr>
            <w:tcW w:w="851" w:type="dxa"/>
            <w:tcBorders>
              <w:top w:val="single" w:sz="4" w:space="0" w:color="auto"/>
              <w:left w:val="single" w:sz="4" w:space="0" w:color="auto"/>
              <w:bottom w:val="single" w:sz="4" w:space="0" w:color="auto"/>
              <w:right w:val="single" w:sz="4" w:space="0" w:color="auto"/>
            </w:tcBorders>
          </w:tcPr>
          <w:p w14:paraId="0A5949AD" w14:textId="77777777" w:rsidR="00901291" w:rsidRPr="00BD1D1C" w:rsidRDefault="00901291" w:rsidP="006E0552">
            <w:pPr>
              <w:tabs>
                <w:tab w:val="left" w:pos="567"/>
              </w:tabs>
              <w:spacing w:line="240" w:lineRule="auto"/>
              <w:ind w:left="-839" w:firstLine="864"/>
              <w:jc w:val="center"/>
              <w:rPr>
                <w:rFonts w:ascii="Times New Roman" w:eastAsia="Times New Roman" w:hAnsi="Times New Roman" w:cs="Times New Roman"/>
                <w:color w:val="000000"/>
                <w:sz w:val="24"/>
                <w:szCs w:val="24"/>
              </w:rPr>
            </w:pPr>
            <w:r w:rsidRPr="00BD1D1C">
              <w:rPr>
                <w:rFonts w:ascii="Times New Roman" w:eastAsia="Times New Roman" w:hAnsi="Times New Roman" w:cs="Times New Roman"/>
                <w:color w:val="000000"/>
                <w:sz w:val="24"/>
                <w:szCs w:val="24"/>
              </w:rPr>
              <w:t>1.</w:t>
            </w:r>
          </w:p>
        </w:tc>
        <w:tc>
          <w:tcPr>
            <w:tcW w:w="6521" w:type="dxa"/>
            <w:tcBorders>
              <w:top w:val="single" w:sz="4" w:space="0" w:color="auto"/>
              <w:left w:val="single" w:sz="4" w:space="0" w:color="auto"/>
              <w:bottom w:val="single" w:sz="4" w:space="0" w:color="auto"/>
              <w:right w:val="single" w:sz="4" w:space="0" w:color="auto"/>
            </w:tcBorders>
          </w:tcPr>
          <w:p w14:paraId="1E6C2600" w14:textId="77777777" w:rsidR="00901291" w:rsidRPr="00BD1D1C" w:rsidRDefault="00901291" w:rsidP="006E0552">
            <w:pPr>
              <w:tabs>
                <w:tab w:val="left" w:pos="567"/>
              </w:tabs>
              <w:spacing w:line="240" w:lineRule="auto"/>
              <w:rPr>
                <w:rFonts w:ascii="Times New Roman" w:eastAsia="Times New Roman" w:hAnsi="Times New Roman" w:cs="Times New Roman"/>
                <w:color w:val="000000"/>
                <w:sz w:val="24"/>
                <w:szCs w:val="24"/>
              </w:rPr>
            </w:pPr>
            <w:r w:rsidRPr="00BD1D1C">
              <w:rPr>
                <w:rFonts w:ascii="Times New Roman" w:eastAsia="Times New Roman" w:hAnsi="Times New Roman" w:cs="Times New Roman"/>
                <w:color w:val="000000"/>
                <w:sz w:val="24"/>
                <w:szCs w:val="24"/>
              </w:rPr>
              <w:t>Jungtinės veiklos sutarties skaitmeninė kopija (jeigu pasiūlymą teikia ūkio subjektų grupė).</w:t>
            </w:r>
          </w:p>
        </w:tc>
        <w:tc>
          <w:tcPr>
            <w:tcW w:w="2126" w:type="dxa"/>
            <w:tcBorders>
              <w:top w:val="single" w:sz="4" w:space="0" w:color="auto"/>
              <w:left w:val="single" w:sz="4" w:space="0" w:color="auto"/>
              <w:bottom w:val="single" w:sz="4" w:space="0" w:color="auto"/>
              <w:right w:val="single" w:sz="4" w:space="0" w:color="auto"/>
            </w:tcBorders>
          </w:tcPr>
          <w:p w14:paraId="35FA91A9" w14:textId="77777777" w:rsidR="00901291" w:rsidRPr="00BD1D1C" w:rsidRDefault="00901291" w:rsidP="006E0552">
            <w:pPr>
              <w:tabs>
                <w:tab w:val="left" w:pos="567"/>
              </w:tabs>
              <w:spacing w:line="240" w:lineRule="auto"/>
              <w:rPr>
                <w:rFonts w:ascii="Times New Roman" w:eastAsia="Times New Roman" w:hAnsi="Times New Roman" w:cs="Times New Roman"/>
                <w:color w:val="000000"/>
                <w:sz w:val="24"/>
                <w:szCs w:val="24"/>
              </w:rPr>
            </w:pPr>
          </w:p>
        </w:tc>
      </w:tr>
      <w:tr w:rsidR="00901291" w:rsidRPr="00BD1D1C" w14:paraId="5E8FDEBD" w14:textId="77777777" w:rsidTr="006E0552">
        <w:tc>
          <w:tcPr>
            <w:tcW w:w="851" w:type="dxa"/>
            <w:tcBorders>
              <w:top w:val="single" w:sz="4" w:space="0" w:color="auto"/>
              <w:left w:val="single" w:sz="4" w:space="0" w:color="auto"/>
              <w:bottom w:val="single" w:sz="4" w:space="0" w:color="auto"/>
              <w:right w:val="single" w:sz="4" w:space="0" w:color="auto"/>
            </w:tcBorders>
          </w:tcPr>
          <w:p w14:paraId="308AA00C" w14:textId="77777777" w:rsidR="00901291" w:rsidRPr="00BD1D1C" w:rsidRDefault="00901291" w:rsidP="006E0552">
            <w:pPr>
              <w:tabs>
                <w:tab w:val="left" w:pos="567"/>
              </w:tabs>
              <w:spacing w:line="240" w:lineRule="auto"/>
              <w:ind w:left="-839" w:firstLine="864"/>
              <w:jc w:val="center"/>
              <w:rPr>
                <w:rFonts w:ascii="Times New Roman" w:eastAsia="Times New Roman" w:hAnsi="Times New Roman" w:cs="Times New Roman"/>
                <w:color w:val="000000"/>
                <w:sz w:val="24"/>
                <w:szCs w:val="24"/>
              </w:rPr>
            </w:pPr>
            <w:r w:rsidRPr="00BD1D1C">
              <w:rPr>
                <w:rFonts w:ascii="Times New Roman" w:eastAsia="Times New Roman" w:hAnsi="Times New Roman" w:cs="Times New Roman"/>
                <w:color w:val="000000"/>
                <w:sz w:val="24"/>
                <w:szCs w:val="24"/>
              </w:rPr>
              <w:t>2.</w:t>
            </w:r>
          </w:p>
        </w:tc>
        <w:tc>
          <w:tcPr>
            <w:tcW w:w="6521" w:type="dxa"/>
            <w:tcBorders>
              <w:top w:val="single" w:sz="4" w:space="0" w:color="auto"/>
              <w:left w:val="single" w:sz="4" w:space="0" w:color="auto"/>
              <w:bottom w:val="single" w:sz="4" w:space="0" w:color="auto"/>
              <w:right w:val="single" w:sz="4" w:space="0" w:color="auto"/>
            </w:tcBorders>
          </w:tcPr>
          <w:p w14:paraId="512ABEC8" w14:textId="77777777" w:rsidR="00901291" w:rsidRPr="00BD1D1C" w:rsidRDefault="00901291" w:rsidP="006E0552">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imes New Roman" w:eastAsia="Times New Roman" w:hAnsi="Times New Roman" w:cs="Times New Roman"/>
                <w:color w:val="000000"/>
                <w:sz w:val="24"/>
                <w:szCs w:val="24"/>
              </w:rPr>
            </w:pPr>
            <w:r w:rsidRPr="00BD1D1C">
              <w:rPr>
                <w:rFonts w:ascii="Times New Roman" w:eastAsia="Times New Roman" w:hAnsi="Times New Roman" w:cs="Times New Roman"/>
                <w:color w:val="000000"/>
                <w:sz w:val="24"/>
                <w:szCs w:val="24"/>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126" w:type="dxa"/>
            <w:tcBorders>
              <w:top w:val="single" w:sz="4" w:space="0" w:color="auto"/>
              <w:left w:val="single" w:sz="4" w:space="0" w:color="auto"/>
              <w:bottom w:val="single" w:sz="4" w:space="0" w:color="auto"/>
              <w:right w:val="single" w:sz="4" w:space="0" w:color="auto"/>
            </w:tcBorders>
          </w:tcPr>
          <w:p w14:paraId="6FE5D100" w14:textId="77777777" w:rsidR="00901291" w:rsidRPr="00BD1D1C" w:rsidRDefault="00901291" w:rsidP="006E0552">
            <w:pPr>
              <w:tabs>
                <w:tab w:val="left" w:pos="567"/>
              </w:tabs>
              <w:spacing w:line="240" w:lineRule="auto"/>
              <w:rPr>
                <w:rFonts w:ascii="Times New Roman" w:eastAsia="Times New Roman" w:hAnsi="Times New Roman" w:cs="Times New Roman"/>
                <w:color w:val="000000"/>
                <w:sz w:val="24"/>
                <w:szCs w:val="24"/>
              </w:rPr>
            </w:pPr>
          </w:p>
        </w:tc>
      </w:tr>
      <w:tr w:rsidR="00901291" w:rsidRPr="00BD1D1C" w14:paraId="641B2457" w14:textId="77777777" w:rsidTr="006E0552">
        <w:tc>
          <w:tcPr>
            <w:tcW w:w="851" w:type="dxa"/>
            <w:tcBorders>
              <w:top w:val="single" w:sz="4" w:space="0" w:color="auto"/>
              <w:left w:val="single" w:sz="4" w:space="0" w:color="auto"/>
              <w:bottom w:val="single" w:sz="4" w:space="0" w:color="auto"/>
              <w:right w:val="single" w:sz="4" w:space="0" w:color="auto"/>
            </w:tcBorders>
          </w:tcPr>
          <w:p w14:paraId="5060EEAC" w14:textId="77777777" w:rsidR="00901291" w:rsidRPr="00BD1D1C" w:rsidRDefault="00901291" w:rsidP="006E0552">
            <w:pPr>
              <w:tabs>
                <w:tab w:val="left" w:pos="567"/>
              </w:tabs>
              <w:spacing w:line="240" w:lineRule="auto"/>
              <w:ind w:left="-839" w:firstLine="864"/>
              <w:jc w:val="center"/>
              <w:rPr>
                <w:rFonts w:ascii="Times New Roman" w:eastAsia="Times New Roman" w:hAnsi="Times New Roman" w:cs="Times New Roman"/>
                <w:color w:val="000000"/>
                <w:sz w:val="24"/>
                <w:szCs w:val="24"/>
              </w:rPr>
            </w:pPr>
            <w:r w:rsidRPr="00BD1D1C">
              <w:rPr>
                <w:rFonts w:ascii="Times New Roman" w:eastAsia="Times New Roman" w:hAnsi="Times New Roman" w:cs="Times New Roman"/>
                <w:color w:val="000000"/>
                <w:sz w:val="24"/>
                <w:szCs w:val="24"/>
              </w:rPr>
              <w:t>3.</w:t>
            </w:r>
          </w:p>
        </w:tc>
        <w:tc>
          <w:tcPr>
            <w:tcW w:w="6521" w:type="dxa"/>
            <w:tcBorders>
              <w:top w:val="single" w:sz="4" w:space="0" w:color="auto"/>
              <w:left w:val="single" w:sz="4" w:space="0" w:color="auto"/>
              <w:bottom w:val="single" w:sz="4" w:space="0" w:color="auto"/>
              <w:right w:val="single" w:sz="4" w:space="0" w:color="auto"/>
            </w:tcBorders>
          </w:tcPr>
          <w:p w14:paraId="31B1198C" w14:textId="77777777" w:rsidR="00901291" w:rsidRPr="00BD1D1C" w:rsidRDefault="00901291" w:rsidP="006E0552">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imes New Roman" w:eastAsia="Times New Roman" w:hAnsi="Times New Roman" w:cs="Times New Roman"/>
                <w:color w:val="000000"/>
                <w:sz w:val="24"/>
                <w:szCs w:val="24"/>
              </w:rPr>
            </w:pPr>
            <w:r w:rsidRPr="00BD1D1C">
              <w:rPr>
                <w:rFonts w:ascii="Times New Roman" w:eastAsia="Times New Roman" w:hAnsi="Times New Roman" w:cs="Times New Roman"/>
                <w:color w:val="000000"/>
                <w:sz w:val="24"/>
                <w:szCs w:val="24"/>
              </w:rPr>
              <w:t xml:space="preserve">Įrodymai, patvirtinantys tiekėjo galimybes pirkimo sutarties vykdymo metu naudotis subtiekėjų pajėgumais </w:t>
            </w:r>
            <w:r w:rsidRPr="00BD1D1C">
              <w:rPr>
                <w:rFonts w:ascii="Times New Roman" w:eastAsia="Times New Roman" w:hAnsi="Times New Roman" w:cs="Times New Roman"/>
                <w:bCs/>
                <w:iCs/>
                <w:color w:val="000000"/>
                <w:sz w:val="24"/>
                <w:szCs w:val="24"/>
              </w:rPr>
              <w:t xml:space="preserve">(pvz., ketinimų protokolas, subtiekėjo deklaracija ar pan.) </w:t>
            </w:r>
            <w:r w:rsidRPr="00BD1D1C">
              <w:rPr>
                <w:rFonts w:ascii="Times New Roman" w:eastAsia="Times New Roman" w:hAnsi="Times New Roman" w:cs="Times New Roman"/>
                <w:color w:val="000000"/>
                <w:sz w:val="24"/>
                <w:szCs w:val="24"/>
              </w:rPr>
              <w:t>(jeigu pasitelkiami).</w:t>
            </w:r>
          </w:p>
        </w:tc>
        <w:tc>
          <w:tcPr>
            <w:tcW w:w="2126" w:type="dxa"/>
            <w:tcBorders>
              <w:top w:val="single" w:sz="4" w:space="0" w:color="auto"/>
              <w:left w:val="single" w:sz="4" w:space="0" w:color="auto"/>
              <w:bottom w:val="single" w:sz="4" w:space="0" w:color="auto"/>
              <w:right w:val="single" w:sz="4" w:space="0" w:color="auto"/>
            </w:tcBorders>
          </w:tcPr>
          <w:p w14:paraId="722DDA43" w14:textId="77777777" w:rsidR="00901291" w:rsidRPr="00BD1D1C" w:rsidRDefault="00901291" w:rsidP="006E0552">
            <w:pPr>
              <w:tabs>
                <w:tab w:val="left" w:pos="567"/>
              </w:tabs>
              <w:spacing w:line="240" w:lineRule="auto"/>
              <w:rPr>
                <w:rFonts w:ascii="Times New Roman" w:eastAsia="Times New Roman" w:hAnsi="Times New Roman" w:cs="Times New Roman"/>
                <w:color w:val="000000"/>
                <w:sz w:val="24"/>
                <w:szCs w:val="24"/>
              </w:rPr>
            </w:pPr>
          </w:p>
        </w:tc>
      </w:tr>
      <w:tr w:rsidR="00901291" w:rsidRPr="00BD1D1C" w14:paraId="51DCFB61" w14:textId="77777777" w:rsidTr="006E0552">
        <w:tc>
          <w:tcPr>
            <w:tcW w:w="851" w:type="dxa"/>
            <w:tcBorders>
              <w:top w:val="single" w:sz="4" w:space="0" w:color="auto"/>
              <w:left w:val="single" w:sz="4" w:space="0" w:color="auto"/>
              <w:bottom w:val="single" w:sz="4" w:space="0" w:color="auto"/>
              <w:right w:val="single" w:sz="4" w:space="0" w:color="auto"/>
            </w:tcBorders>
          </w:tcPr>
          <w:p w14:paraId="004DFBF2" w14:textId="77777777" w:rsidR="00901291" w:rsidRPr="00BD1D1C" w:rsidRDefault="00901291" w:rsidP="006E0552">
            <w:pPr>
              <w:tabs>
                <w:tab w:val="left" w:pos="567"/>
              </w:tabs>
              <w:spacing w:line="240" w:lineRule="auto"/>
              <w:ind w:left="-839" w:firstLine="864"/>
              <w:jc w:val="center"/>
              <w:rPr>
                <w:rFonts w:ascii="Times New Roman" w:eastAsia="Times New Roman" w:hAnsi="Times New Roman" w:cs="Times New Roman"/>
                <w:color w:val="000000"/>
                <w:sz w:val="24"/>
                <w:szCs w:val="24"/>
              </w:rPr>
            </w:pPr>
            <w:r w:rsidRPr="00BD1D1C">
              <w:rPr>
                <w:rFonts w:ascii="Times New Roman" w:eastAsia="Times New Roman" w:hAnsi="Times New Roman" w:cs="Times New Roman"/>
                <w:color w:val="000000"/>
                <w:sz w:val="24"/>
                <w:szCs w:val="24"/>
              </w:rPr>
              <w:t>4.</w:t>
            </w:r>
          </w:p>
        </w:tc>
        <w:tc>
          <w:tcPr>
            <w:tcW w:w="6521" w:type="dxa"/>
            <w:tcBorders>
              <w:top w:val="single" w:sz="4" w:space="0" w:color="auto"/>
              <w:left w:val="single" w:sz="4" w:space="0" w:color="auto"/>
              <w:bottom w:val="single" w:sz="4" w:space="0" w:color="auto"/>
              <w:right w:val="single" w:sz="4" w:space="0" w:color="auto"/>
            </w:tcBorders>
          </w:tcPr>
          <w:p w14:paraId="4AC71A53" w14:textId="77777777" w:rsidR="00901291" w:rsidRPr="00BD1D1C" w:rsidRDefault="00901291" w:rsidP="006E0552">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imes New Roman" w:eastAsia="Times New Roman" w:hAnsi="Times New Roman" w:cs="Times New Roman"/>
                <w:color w:val="000000"/>
                <w:sz w:val="24"/>
                <w:szCs w:val="24"/>
              </w:rPr>
            </w:pPr>
            <w:r w:rsidRPr="00BD1D1C">
              <w:rPr>
                <w:rFonts w:ascii="Times New Roman" w:eastAsia="Times New Roman" w:hAnsi="Times New Roman" w:cs="Times New Roman"/>
                <w:color w:val="000000"/>
                <w:sz w:val="24"/>
                <w:szCs w:val="24"/>
              </w:rPr>
              <w:t>Kiti dokumentai ir informacija.</w:t>
            </w:r>
          </w:p>
        </w:tc>
        <w:tc>
          <w:tcPr>
            <w:tcW w:w="2126" w:type="dxa"/>
            <w:tcBorders>
              <w:top w:val="single" w:sz="4" w:space="0" w:color="auto"/>
              <w:left w:val="single" w:sz="4" w:space="0" w:color="auto"/>
              <w:bottom w:val="single" w:sz="4" w:space="0" w:color="auto"/>
              <w:right w:val="single" w:sz="4" w:space="0" w:color="auto"/>
            </w:tcBorders>
          </w:tcPr>
          <w:p w14:paraId="5349D0D2" w14:textId="77777777" w:rsidR="00901291" w:rsidRPr="00BD1D1C" w:rsidRDefault="00901291" w:rsidP="006E0552">
            <w:pPr>
              <w:tabs>
                <w:tab w:val="left" w:pos="567"/>
              </w:tabs>
              <w:spacing w:line="240" w:lineRule="auto"/>
              <w:rPr>
                <w:rFonts w:ascii="Times New Roman" w:eastAsia="Times New Roman" w:hAnsi="Times New Roman" w:cs="Times New Roman"/>
                <w:color w:val="000000"/>
                <w:sz w:val="24"/>
                <w:szCs w:val="24"/>
              </w:rPr>
            </w:pPr>
          </w:p>
        </w:tc>
      </w:tr>
    </w:tbl>
    <w:p w14:paraId="25A49214" w14:textId="77777777" w:rsidR="00901291" w:rsidRPr="00BD1D1C" w:rsidRDefault="00901291" w:rsidP="00901291">
      <w:pPr>
        <w:tabs>
          <w:tab w:val="left" w:pos="284"/>
          <w:tab w:val="left" w:pos="720"/>
          <w:tab w:val="left" w:pos="1134"/>
        </w:tabs>
        <w:spacing w:line="240" w:lineRule="auto"/>
        <w:rPr>
          <w:rFonts w:ascii="Times New Roman" w:eastAsia="Times New Roman" w:hAnsi="Times New Roman" w:cs="Times New Roman"/>
          <w:sz w:val="24"/>
          <w:szCs w:val="24"/>
        </w:rPr>
      </w:pPr>
    </w:p>
    <w:p w14:paraId="3584DAF0" w14:textId="77777777" w:rsidR="00901291" w:rsidRPr="00BD1D1C" w:rsidRDefault="00901291" w:rsidP="00901291">
      <w:pPr>
        <w:tabs>
          <w:tab w:val="left" w:pos="284"/>
          <w:tab w:val="left" w:pos="720"/>
          <w:tab w:val="left" w:pos="1134"/>
        </w:tabs>
        <w:spacing w:line="240" w:lineRule="auto"/>
        <w:ind w:firstLine="851"/>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Pasirašydami pateiktą pasiūlymą, patvirtiname, kad dokumentų skaitmeninės kopijos ir pateikti duomenys yra tikri.</w:t>
      </w:r>
    </w:p>
    <w:p w14:paraId="44D00294" w14:textId="77777777" w:rsidR="00901291" w:rsidRPr="00BD1D1C" w:rsidRDefault="00901291" w:rsidP="00901291">
      <w:pPr>
        <w:tabs>
          <w:tab w:val="left" w:pos="284"/>
          <w:tab w:val="left" w:pos="1134"/>
          <w:tab w:val="left" w:pos="1276"/>
        </w:tabs>
        <w:spacing w:line="240" w:lineRule="auto"/>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ab/>
        <w:t xml:space="preserve">         </w:t>
      </w:r>
      <w:r w:rsidRPr="00BD1D1C">
        <w:rPr>
          <w:rFonts w:ascii="Times New Roman" w:eastAsia="Times New Roman" w:hAnsi="Times New Roman" w:cs="Times New Roman"/>
          <w:b/>
          <w:sz w:val="24"/>
          <w:szCs w:val="24"/>
        </w:rPr>
        <w:tab/>
      </w:r>
    </w:p>
    <w:p w14:paraId="7AFFB5FD" w14:textId="77777777" w:rsidR="00901291" w:rsidRPr="00BD1D1C" w:rsidRDefault="00901291" w:rsidP="00901291">
      <w:pPr>
        <w:tabs>
          <w:tab w:val="left" w:pos="0"/>
          <w:tab w:val="left" w:pos="284"/>
          <w:tab w:val="left" w:pos="851"/>
          <w:tab w:val="left" w:pos="1276"/>
        </w:tabs>
        <w:spacing w:line="240" w:lineRule="auto"/>
        <w:rPr>
          <w:rFonts w:ascii="Times New Roman" w:eastAsia="Times New Roman" w:hAnsi="Times New Roman" w:cs="Times New Roman"/>
          <w:b/>
          <w:sz w:val="24"/>
          <w:szCs w:val="24"/>
        </w:rPr>
      </w:pPr>
      <w:r w:rsidRPr="00BD1D1C">
        <w:rPr>
          <w:rFonts w:ascii="Times New Roman" w:eastAsia="Times New Roman" w:hAnsi="Times New Roman" w:cs="Times New Roman"/>
          <w:b/>
          <w:sz w:val="24"/>
          <w:szCs w:val="24"/>
        </w:rPr>
        <w:tab/>
      </w:r>
      <w:r w:rsidRPr="00BD1D1C">
        <w:rPr>
          <w:rFonts w:ascii="Times New Roman" w:eastAsia="Times New Roman" w:hAnsi="Times New Roman" w:cs="Times New Roman"/>
          <w:b/>
          <w:sz w:val="24"/>
          <w:szCs w:val="24"/>
        </w:rPr>
        <w:tab/>
        <w:t>4 lentelė. Informacija apie žinomus subtiekėjus ir jiems perduodama vykdyti sutarties dalis</w:t>
      </w:r>
    </w:p>
    <w:p w14:paraId="3EF59D07" w14:textId="77777777" w:rsidR="00901291" w:rsidRPr="00BD1D1C" w:rsidRDefault="00901291" w:rsidP="00901291">
      <w:pPr>
        <w:tabs>
          <w:tab w:val="left" w:pos="0"/>
          <w:tab w:val="left" w:pos="284"/>
          <w:tab w:val="left" w:pos="851"/>
          <w:tab w:val="left" w:pos="1276"/>
        </w:tabs>
        <w:spacing w:line="240" w:lineRule="auto"/>
        <w:rPr>
          <w:rFonts w:ascii="Times New Roman" w:eastAsia="Times New Roman" w:hAnsi="Times New Roman" w:cs="Times New Roman"/>
          <w:bCs/>
          <w:i/>
          <w:iCs/>
          <w:sz w:val="24"/>
          <w:szCs w:val="24"/>
        </w:rPr>
      </w:pPr>
      <w:r w:rsidRPr="00BD1D1C">
        <w:rPr>
          <w:rFonts w:ascii="Times New Roman" w:eastAsia="Times New Roman" w:hAnsi="Times New Roman" w:cs="Times New Roman"/>
          <w:bCs/>
          <w:i/>
          <w:iCs/>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1267"/>
        <w:gridCol w:w="3809"/>
        <w:gridCol w:w="4842"/>
      </w:tblGrid>
      <w:tr w:rsidR="00901291" w:rsidRPr="00BD1D1C" w14:paraId="2E1192F3" w14:textId="77777777" w:rsidTr="00901291">
        <w:tc>
          <w:tcPr>
            <w:tcW w:w="486" w:type="dxa"/>
            <w:shd w:val="clear" w:color="auto" w:fill="auto"/>
          </w:tcPr>
          <w:p w14:paraId="6F95E198" w14:textId="77777777" w:rsidR="00901291" w:rsidRPr="00BD1D1C" w:rsidRDefault="00901291" w:rsidP="006E0552">
            <w:pPr>
              <w:tabs>
                <w:tab w:val="left" w:pos="0"/>
                <w:tab w:val="left" w:pos="284"/>
                <w:tab w:val="left" w:pos="851"/>
                <w:tab w:val="left" w:pos="1276"/>
              </w:tabs>
              <w:rPr>
                <w:rFonts w:hAnsi="Times New Roman" w:cs="Times New Roman"/>
                <w:b/>
                <w:bCs/>
                <w:sz w:val="24"/>
                <w:szCs w:val="24"/>
              </w:rPr>
            </w:pPr>
            <w:r w:rsidRPr="00BD1D1C">
              <w:rPr>
                <w:rFonts w:hAnsi="Times New Roman" w:cs="Times New Roman"/>
                <w:b/>
                <w:bCs/>
                <w:sz w:val="24"/>
                <w:szCs w:val="24"/>
              </w:rPr>
              <w:t>Eil. Nr.</w:t>
            </w:r>
          </w:p>
        </w:tc>
        <w:tc>
          <w:tcPr>
            <w:tcW w:w="4101" w:type="dxa"/>
            <w:shd w:val="clear" w:color="auto" w:fill="auto"/>
          </w:tcPr>
          <w:p w14:paraId="63FC6C11" w14:textId="77777777" w:rsidR="00901291" w:rsidRPr="00BD1D1C" w:rsidRDefault="00901291" w:rsidP="006E0552">
            <w:pPr>
              <w:tabs>
                <w:tab w:val="left" w:pos="0"/>
                <w:tab w:val="left" w:pos="284"/>
                <w:tab w:val="left" w:pos="851"/>
                <w:tab w:val="left" w:pos="1276"/>
              </w:tabs>
              <w:rPr>
                <w:rFonts w:hAnsi="Times New Roman" w:cs="Times New Roman"/>
                <w:b/>
                <w:bCs/>
                <w:sz w:val="24"/>
                <w:szCs w:val="24"/>
              </w:rPr>
            </w:pPr>
            <w:r w:rsidRPr="00BD1D1C">
              <w:rPr>
                <w:rFonts w:hAnsi="Times New Roman" w:cs="Times New Roman"/>
                <w:b/>
                <w:bCs/>
                <w:sz w:val="24"/>
                <w:szCs w:val="24"/>
              </w:rPr>
              <w:t>Subtiekėjo pavadinimas, juridinio asmens kodas, adresas</w:t>
            </w:r>
          </w:p>
        </w:tc>
        <w:tc>
          <w:tcPr>
            <w:tcW w:w="5331" w:type="dxa"/>
            <w:shd w:val="clear" w:color="auto" w:fill="auto"/>
          </w:tcPr>
          <w:p w14:paraId="65CABF16" w14:textId="77777777" w:rsidR="00901291" w:rsidRPr="00BD1D1C" w:rsidRDefault="00901291" w:rsidP="006E0552">
            <w:pPr>
              <w:tabs>
                <w:tab w:val="left" w:pos="0"/>
                <w:tab w:val="left" w:pos="284"/>
                <w:tab w:val="left" w:pos="851"/>
                <w:tab w:val="left" w:pos="1276"/>
              </w:tabs>
              <w:rPr>
                <w:rFonts w:hAnsi="Times New Roman" w:cs="Times New Roman"/>
                <w:b/>
                <w:bCs/>
                <w:sz w:val="24"/>
                <w:szCs w:val="24"/>
              </w:rPr>
            </w:pPr>
            <w:r w:rsidRPr="00BD1D1C">
              <w:rPr>
                <w:rFonts w:hAnsi="Times New Roman" w:cs="Times New Roman"/>
                <w:b/>
                <w:bCs/>
                <w:sz w:val="24"/>
                <w:szCs w:val="24"/>
              </w:rPr>
              <w:t>Sutarties objekto dalies, perduodamos vykdyti subtiekėjui, aprašymas</w:t>
            </w:r>
          </w:p>
        </w:tc>
      </w:tr>
      <w:tr w:rsidR="00901291" w:rsidRPr="00BD1D1C" w14:paraId="46A44A68" w14:textId="77777777" w:rsidTr="006E0552">
        <w:tc>
          <w:tcPr>
            <w:tcW w:w="486" w:type="dxa"/>
          </w:tcPr>
          <w:p w14:paraId="733F3397" w14:textId="77777777" w:rsidR="00901291" w:rsidRPr="00BD1D1C" w:rsidRDefault="00901291" w:rsidP="006E0552">
            <w:pPr>
              <w:tabs>
                <w:tab w:val="left" w:pos="0"/>
                <w:tab w:val="left" w:pos="284"/>
                <w:tab w:val="left" w:pos="851"/>
                <w:tab w:val="left" w:pos="1276"/>
              </w:tabs>
              <w:rPr>
                <w:rFonts w:hAnsi="Times New Roman" w:cs="Times New Roman"/>
                <w:bCs/>
                <w:sz w:val="24"/>
                <w:szCs w:val="24"/>
              </w:rPr>
            </w:pPr>
            <w:r w:rsidRPr="00BD1D1C">
              <w:rPr>
                <w:rFonts w:hAnsi="Times New Roman" w:cs="Times New Roman"/>
                <w:bCs/>
                <w:sz w:val="24"/>
                <w:szCs w:val="24"/>
              </w:rPr>
              <w:t>1.</w:t>
            </w:r>
          </w:p>
        </w:tc>
        <w:tc>
          <w:tcPr>
            <w:tcW w:w="4101" w:type="dxa"/>
          </w:tcPr>
          <w:p w14:paraId="5AAB145A" w14:textId="77777777" w:rsidR="00901291" w:rsidRPr="00BD1D1C" w:rsidRDefault="00901291" w:rsidP="006E0552">
            <w:pPr>
              <w:tabs>
                <w:tab w:val="left" w:pos="0"/>
                <w:tab w:val="left" w:pos="284"/>
                <w:tab w:val="left" w:pos="851"/>
                <w:tab w:val="left" w:pos="1276"/>
              </w:tabs>
              <w:rPr>
                <w:rFonts w:hAnsi="Times New Roman" w:cs="Times New Roman"/>
                <w:bCs/>
                <w:sz w:val="24"/>
                <w:szCs w:val="24"/>
              </w:rPr>
            </w:pPr>
          </w:p>
        </w:tc>
        <w:tc>
          <w:tcPr>
            <w:tcW w:w="5331" w:type="dxa"/>
          </w:tcPr>
          <w:p w14:paraId="70389B22" w14:textId="77777777" w:rsidR="00901291" w:rsidRPr="00BD1D1C" w:rsidRDefault="00901291" w:rsidP="006E0552">
            <w:pPr>
              <w:tabs>
                <w:tab w:val="left" w:pos="0"/>
                <w:tab w:val="left" w:pos="284"/>
                <w:tab w:val="left" w:pos="851"/>
                <w:tab w:val="left" w:pos="1276"/>
              </w:tabs>
              <w:rPr>
                <w:rFonts w:hAnsi="Times New Roman" w:cs="Times New Roman"/>
                <w:bCs/>
                <w:sz w:val="24"/>
                <w:szCs w:val="24"/>
              </w:rPr>
            </w:pPr>
          </w:p>
        </w:tc>
      </w:tr>
      <w:tr w:rsidR="00901291" w:rsidRPr="00BD1D1C" w14:paraId="6F28597E" w14:textId="77777777" w:rsidTr="006E0552">
        <w:tc>
          <w:tcPr>
            <w:tcW w:w="486" w:type="dxa"/>
          </w:tcPr>
          <w:p w14:paraId="27C756B8" w14:textId="77777777" w:rsidR="00901291" w:rsidRPr="00BD1D1C" w:rsidRDefault="00901291" w:rsidP="006E0552">
            <w:pPr>
              <w:tabs>
                <w:tab w:val="left" w:pos="0"/>
                <w:tab w:val="left" w:pos="284"/>
                <w:tab w:val="left" w:pos="851"/>
                <w:tab w:val="left" w:pos="1276"/>
              </w:tabs>
              <w:rPr>
                <w:rFonts w:hAnsi="Times New Roman" w:cs="Times New Roman"/>
                <w:bCs/>
                <w:sz w:val="24"/>
                <w:szCs w:val="24"/>
              </w:rPr>
            </w:pPr>
            <w:r w:rsidRPr="00BD1D1C">
              <w:rPr>
                <w:rFonts w:hAnsi="Times New Roman" w:cs="Times New Roman"/>
                <w:bCs/>
                <w:sz w:val="24"/>
                <w:szCs w:val="24"/>
              </w:rPr>
              <w:t>2.</w:t>
            </w:r>
          </w:p>
        </w:tc>
        <w:tc>
          <w:tcPr>
            <w:tcW w:w="4101" w:type="dxa"/>
          </w:tcPr>
          <w:p w14:paraId="255689A4" w14:textId="77777777" w:rsidR="00901291" w:rsidRPr="00BD1D1C" w:rsidRDefault="00901291" w:rsidP="006E0552">
            <w:pPr>
              <w:tabs>
                <w:tab w:val="left" w:pos="0"/>
                <w:tab w:val="left" w:pos="284"/>
                <w:tab w:val="left" w:pos="851"/>
                <w:tab w:val="left" w:pos="1276"/>
              </w:tabs>
              <w:rPr>
                <w:rFonts w:hAnsi="Times New Roman" w:cs="Times New Roman"/>
                <w:bCs/>
                <w:sz w:val="24"/>
                <w:szCs w:val="24"/>
              </w:rPr>
            </w:pPr>
          </w:p>
        </w:tc>
        <w:tc>
          <w:tcPr>
            <w:tcW w:w="5331" w:type="dxa"/>
          </w:tcPr>
          <w:p w14:paraId="03EB2648" w14:textId="77777777" w:rsidR="00901291" w:rsidRPr="00BD1D1C" w:rsidRDefault="00901291" w:rsidP="006E0552">
            <w:pPr>
              <w:tabs>
                <w:tab w:val="left" w:pos="0"/>
                <w:tab w:val="left" w:pos="284"/>
                <w:tab w:val="left" w:pos="851"/>
                <w:tab w:val="left" w:pos="1276"/>
              </w:tabs>
              <w:rPr>
                <w:rFonts w:hAnsi="Times New Roman" w:cs="Times New Roman"/>
                <w:bCs/>
                <w:sz w:val="24"/>
                <w:szCs w:val="24"/>
              </w:rPr>
            </w:pPr>
          </w:p>
        </w:tc>
      </w:tr>
    </w:tbl>
    <w:p w14:paraId="79FE1F98" w14:textId="77777777" w:rsidR="00901291" w:rsidRPr="00BD1D1C" w:rsidRDefault="00901291" w:rsidP="00901291">
      <w:pPr>
        <w:tabs>
          <w:tab w:val="left" w:pos="567"/>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14:paraId="250F0EEB" w14:textId="77777777" w:rsidR="00901291" w:rsidRPr="00BD1D1C" w:rsidRDefault="00901291" w:rsidP="00901291">
      <w:pPr>
        <w:tabs>
          <w:tab w:val="left" w:pos="567"/>
          <w:tab w:val="left" w:pos="1276"/>
        </w:tabs>
        <w:spacing w:line="240" w:lineRule="auto"/>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Šiame pasiūlyme yra pateikta ir konfidenciali informacija:</w:t>
      </w:r>
    </w:p>
    <w:p w14:paraId="4DBC1B39" w14:textId="77777777" w:rsidR="00901291" w:rsidRPr="00BD1D1C" w:rsidRDefault="00901291" w:rsidP="00901291">
      <w:pPr>
        <w:tabs>
          <w:tab w:val="left" w:pos="567"/>
          <w:tab w:val="left" w:pos="1276"/>
        </w:tabs>
        <w:spacing w:line="240" w:lineRule="auto"/>
        <w:rPr>
          <w:rFonts w:ascii="Times New Roman" w:eastAsia="Times New Roman" w:hAnsi="Times New Roman" w:cs="Times New Roman"/>
          <w:sz w:val="24"/>
          <w:szCs w:val="24"/>
        </w:rPr>
      </w:pPr>
    </w:p>
    <w:p w14:paraId="446D28FB" w14:textId="77777777" w:rsidR="00901291" w:rsidRPr="00BD1D1C" w:rsidRDefault="00901291" w:rsidP="00901291">
      <w:pPr>
        <w:spacing w:line="240" w:lineRule="auto"/>
        <w:rPr>
          <w:rFonts w:ascii="Times New Roman" w:eastAsia="Times New Roman" w:hAnsi="Times New Roman" w:cs="Times New Roman"/>
          <w:b/>
          <w:sz w:val="24"/>
          <w:szCs w:val="24"/>
        </w:rPr>
      </w:pPr>
      <w:r w:rsidRPr="00BD1D1C">
        <w:rPr>
          <w:rFonts w:ascii="Times New Roman" w:eastAsia="Times New Roman" w:hAnsi="Times New Roman" w:cs="Times New Roman"/>
          <w:b/>
          <w:sz w:val="24"/>
          <w:szCs w:val="24"/>
        </w:rPr>
        <w:tab/>
      </w:r>
      <w:r w:rsidRPr="00BD1D1C">
        <w:rPr>
          <w:rFonts w:ascii="Times New Roman" w:eastAsia="Times New Roman" w:hAnsi="Times New Roman" w:cs="Times New Roman"/>
          <w:b/>
          <w:sz w:val="24"/>
          <w:szCs w:val="24"/>
          <w:lang w:val="en-US"/>
        </w:rPr>
        <w:t>5</w:t>
      </w:r>
      <w:r w:rsidRPr="00BD1D1C">
        <w:rPr>
          <w:rFonts w:ascii="Times New Roman" w:eastAsia="Times New Roman" w:hAnsi="Times New Roman" w:cs="Times New Roman"/>
          <w:b/>
          <w:sz w:val="24"/>
          <w:szCs w:val="24"/>
        </w:rPr>
        <w:t xml:space="preserve"> lentelė. Konfidenciali informacija</w:t>
      </w:r>
    </w:p>
    <w:p w14:paraId="2ACA05C5" w14:textId="77777777" w:rsidR="00901291" w:rsidRPr="00BD1D1C" w:rsidRDefault="00901291" w:rsidP="00901291">
      <w:pPr>
        <w:tabs>
          <w:tab w:val="left" w:pos="567"/>
          <w:tab w:val="left" w:pos="1276"/>
        </w:tabs>
        <w:spacing w:line="240" w:lineRule="auto"/>
        <w:rPr>
          <w:rFonts w:ascii="Times New Roman" w:eastAsia="Times New Roman" w:hAnsi="Times New Roman" w:cs="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3260"/>
      </w:tblGrid>
      <w:tr w:rsidR="00901291" w:rsidRPr="00BD1D1C" w14:paraId="21ACFB24" w14:textId="77777777" w:rsidTr="00901291">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4C0F37"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b/>
                <w:sz w:val="24"/>
                <w:szCs w:val="24"/>
              </w:rPr>
            </w:pPr>
            <w:r w:rsidRPr="00BD1D1C">
              <w:rPr>
                <w:rFonts w:ascii="Times New Roman" w:eastAsia="Times New Roman" w:hAnsi="Times New Roman" w:cs="Times New Roman"/>
                <w:b/>
                <w:sz w:val="24"/>
                <w:szCs w:val="24"/>
              </w:rPr>
              <w:t>Eil. Nr.</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7F070BF"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b/>
                <w:sz w:val="24"/>
                <w:szCs w:val="24"/>
              </w:rPr>
            </w:pPr>
            <w:r w:rsidRPr="00BD1D1C">
              <w:rPr>
                <w:rFonts w:ascii="Times New Roman" w:eastAsia="Times New Roman" w:hAnsi="Times New Roman" w:cs="Times New Roman"/>
                <w:b/>
                <w:sz w:val="24"/>
                <w:szCs w:val="24"/>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2218F8"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b/>
                <w:sz w:val="24"/>
                <w:szCs w:val="24"/>
              </w:rPr>
            </w:pPr>
            <w:r w:rsidRPr="00BD1D1C">
              <w:rPr>
                <w:rFonts w:ascii="Times New Roman" w:eastAsia="Times New Roman" w:hAnsi="Times New Roman" w:cs="Times New Roman"/>
                <w:b/>
                <w:sz w:val="24"/>
                <w:szCs w:val="24"/>
              </w:rPr>
              <w:t>Dokumentas yra įkeltas šioje CVP IS pasiūlymo lango eilutėje („Prisegti dokumentai“</w:t>
            </w:r>
            <w:r w:rsidRPr="00BD1D1C">
              <w:rPr>
                <w:rFonts w:ascii="Times New Roman" w:eastAsia="Times New Roman" w:hAnsi="Times New Roman" w:cs="Times New Roman"/>
                <w:b/>
                <w:bCs/>
                <w:sz w:val="24"/>
                <w:szCs w:val="24"/>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D24A3CF"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b/>
                <w:sz w:val="24"/>
                <w:szCs w:val="24"/>
              </w:rPr>
            </w:pPr>
            <w:r w:rsidRPr="00BD1D1C">
              <w:rPr>
                <w:rFonts w:ascii="Times New Roman" w:eastAsia="Times New Roman" w:hAnsi="Times New Roman" w:cs="Times New Roman"/>
                <w:b/>
                <w:sz w:val="24"/>
                <w:szCs w:val="24"/>
              </w:rPr>
              <w:t>Paaiškinimai, įrodantys, kad šios lentelės 2 stulpelyje nurodyta informacija yra konfidenciali</w:t>
            </w:r>
          </w:p>
        </w:tc>
      </w:tr>
      <w:tr w:rsidR="00901291" w:rsidRPr="00BD1D1C" w14:paraId="242CE0DA" w14:textId="77777777" w:rsidTr="006E0552">
        <w:tc>
          <w:tcPr>
            <w:tcW w:w="851" w:type="dxa"/>
            <w:tcBorders>
              <w:top w:val="single" w:sz="4" w:space="0" w:color="auto"/>
              <w:left w:val="single" w:sz="4" w:space="0" w:color="auto"/>
              <w:bottom w:val="single" w:sz="4" w:space="0" w:color="auto"/>
              <w:right w:val="single" w:sz="4" w:space="0" w:color="auto"/>
            </w:tcBorders>
            <w:vAlign w:val="center"/>
          </w:tcPr>
          <w:p w14:paraId="042B5DBD"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0EB7BDFB" w14:textId="77777777" w:rsidR="00901291" w:rsidRPr="00BD1D1C" w:rsidRDefault="00901291" w:rsidP="006E0552">
            <w:pPr>
              <w:tabs>
                <w:tab w:val="left" w:pos="567"/>
                <w:tab w:val="left" w:pos="1276"/>
              </w:tabs>
              <w:spacing w:line="240" w:lineRule="auto"/>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A000101" w14:textId="77777777" w:rsidR="00901291" w:rsidRPr="00BD1D1C" w:rsidRDefault="00901291" w:rsidP="006E0552">
            <w:pPr>
              <w:tabs>
                <w:tab w:val="left" w:pos="567"/>
                <w:tab w:val="left" w:pos="1276"/>
              </w:tabs>
              <w:spacing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D334D65" w14:textId="77777777" w:rsidR="00901291" w:rsidRPr="00BD1D1C" w:rsidRDefault="00901291" w:rsidP="006E0552">
            <w:pPr>
              <w:tabs>
                <w:tab w:val="left" w:pos="567"/>
                <w:tab w:val="left" w:pos="1276"/>
              </w:tabs>
              <w:spacing w:line="240" w:lineRule="auto"/>
              <w:rPr>
                <w:rFonts w:ascii="Times New Roman" w:eastAsia="Times New Roman" w:hAnsi="Times New Roman" w:cs="Times New Roman"/>
                <w:sz w:val="24"/>
                <w:szCs w:val="24"/>
              </w:rPr>
            </w:pPr>
          </w:p>
        </w:tc>
      </w:tr>
      <w:tr w:rsidR="00901291" w:rsidRPr="00BD1D1C" w14:paraId="3B7B01BC" w14:textId="77777777" w:rsidTr="006E0552">
        <w:tc>
          <w:tcPr>
            <w:tcW w:w="851" w:type="dxa"/>
            <w:tcBorders>
              <w:top w:val="single" w:sz="4" w:space="0" w:color="auto"/>
              <w:left w:val="single" w:sz="4" w:space="0" w:color="auto"/>
              <w:bottom w:val="single" w:sz="4" w:space="0" w:color="auto"/>
              <w:right w:val="single" w:sz="4" w:space="0" w:color="auto"/>
            </w:tcBorders>
            <w:vAlign w:val="center"/>
          </w:tcPr>
          <w:p w14:paraId="68BAD7C5"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62F492D5" w14:textId="77777777" w:rsidR="00901291" w:rsidRPr="00BD1D1C" w:rsidRDefault="00901291" w:rsidP="006E0552">
            <w:pPr>
              <w:tabs>
                <w:tab w:val="left" w:pos="567"/>
                <w:tab w:val="left" w:pos="1276"/>
                <w:tab w:val="center" w:pos="4153"/>
                <w:tab w:val="right" w:pos="8306"/>
              </w:tabs>
              <w:spacing w:line="240" w:lineRule="auto"/>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BB1CF4B" w14:textId="77777777" w:rsidR="00901291" w:rsidRPr="00BD1D1C" w:rsidRDefault="00901291" w:rsidP="006E0552">
            <w:pPr>
              <w:tabs>
                <w:tab w:val="left" w:pos="567"/>
                <w:tab w:val="left" w:pos="1276"/>
              </w:tabs>
              <w:spacing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F6A48E3" w14:textId="77777777" w:rsidR="00901291" w:rsidRPr="00BD1D1C" w:rsidRDefault="00901291" w:rsidP="006E0552">
            <w:pPr>
              <w:tabs>
                <w:tab w:val="left" w:pos="567"/>
                <w:tab w:val="left" w:pos="1276"/>
              </w:tabs>
              <w:spacing w:line="240" w:lineRule="auto"/>
              <w:rPr>
                <w:rFonts w:ascii="Times New Roman" w:eastAsia="Times New Roman" w:hAnsi="Times New Roman" w:cs="Times New Roman"/>
                <w:sz w:val="24"/>
                <w:szCs w:val="24"/>
              </w:rPr>
            </w:pPr>
          </w:p>
        </w:tc>
      </w:tr>
      <w:tr w:rsidR="00901291" w:rsidRPr="00BD1D1C" w14:paraId="1D8821ED" w14:textId="77777777" w:rsidTr="006E0552">
        <w:tc>
          <w:tcPr>
            <w:tcW w:w="851" w:type="dxa"/>
            <w:tcBorders>
              <w:top w:val="single" w:sz="4" w:space="0" w:color="auto"/>
              <w:left w:val="single" w:sz="4" w:space="0" w:color="auto"/>
              <w:bottom w:val="single" w:sz="4" w:space="0" w:color="auto"/>
              <w:right w:val="single" w:sz="4" w:space="0" w:color="auto"/>
            </w:tcBorders>
            <w:vAlign w:val="center"/>
          </w:tcPr>
          <w:p w14:paraId="78FE57E5" w14:textId="77777777" w:rsidR="00901291" w:rsidRPr="00BD1D1C" w:rsidRDefault="00901291" w:rsidP="006E0552">
            <w:pPr>
              <w:tabs>
                <w:tab w:val="left" w:pos="567"/>
                <w:tab w:val="left" w:pos="1276"/>
              </w:tabs>
              <w:spacing w:line="240" w:lineRule="auto"/>
              <w:jc w:val="center"/>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507EDAC9" w14:textId="77777777" w:rsidR="00901291" w:rsidRPr="00BD1D1C" w:rsidRDefault="00901291" w:rsidP="006E0552">
            <w:pPr>
              <w:tabs>
                <w:tab w:val="left" w:pos="567"/>
                <w:tab w:val="left" w:pos="1276"/>
              </w:tabs>
              <w:spacing w:line="240" w:lineRule="auto"/>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D9C2EC2" w14:textId="77777777" w:rsidR="00901291" w:rsidRPr="00BD1D1C" w:rsidRDefault="00901291" w:rsidP="006E0552">
            <w:pPr>
              <w:tabs>
                <w:tab w:val="left" w:pos="567"/>
                <w:tab w:val="left" w:pos="1276"/>
              </w:tabs>
              <w:spacing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BBA84DE" w14:textId="77777777" w:rsidR="00901291" w:rsidRPr="00BD1D1C" w:rsidRDefault="00901291" w:rsidP="006E0552">
            <w:pPr>
              <w:tabs>
                <w:tab w:val="left" w:pos="567"/>
                <w:tab w:val="left" w:pos="1276"/>
              </w:tabs>
              <w:spacing w:line="240" w:lineRule="auto"/>
              <w:rPr>
                <w:rFonts w:ascii="Times New Roman" w:eastAsia="Times New Roman" w:hAnsi="Times New Roman" w:cs="Times New Roman"/>
                <w:sz w:val="24"/>
                <w:szCs w:val="24"/>
              </w:rPr>
            </w:pPr>
          </w:p>
        </w:tc>
      </w:tr>
    </w:tbl>
    <w:p w14:paraId="0A8A3C72" w14:textId="77777777" w:rsidR="00901291" w:rsidRPr="00BD1D1C" w:rsidRDefault="00901291" w:rsidP="00901291">
      <w:pPr>
        <w:tabs>
          <w:tab w:val="left" w:pos="567"/>
          <w:tab w:val="left" w:pos="1276"/>
        </w:tabs>
        <w:spacing w:line="240" w:lineRule="auto"/>
        <w:ind w:firstLine="851"/>
        <w:rPr>
          <w:rFonts w:ascii="Times New Roman" w:eastAsia="Times New Roman" w:hAnsi="Times New Roman" w:cs="Times New Roman"/>
          <w:bCs/>
          <w:i/>
          <w:sz w:val="24"/>
          <w:szCs w:val="24"/>
        </w:rPr>
      </w:pPr>
      <w:r w:rsidRPr="00BD1D1C">
        <w:rPr>
          <w:rFonts w:ascii="Times New Roman" w:eastAsia="Times New Roman" w:hAnsi="Times New Roman" w:cs="Times New Roman"/>
          <w:bCs/>
          <w:i/>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43D8F7E" w14:textId="77777777" w:rsidR="00901291" w:rsidRPr="00BD1D1C" w:rsidRDefault="00901291" w:rsidP="00901291">
      <w:pPr>
        <w:tabs>
          <w:tab w:val="left" w:pos="567"/>
          <w:tab w:val="left" w:pos="1276"/>
        </w:tabs>
        <w:spacing w:line="240" w:lineRule="auto"/>
        <w:ind w:firstLine="851"/>
        <w:rPr>
          <w:rFonts w:ascii="Times New Roman" w:eastAsia="Times New Roman" w:hAnsi="Times New Roman" w:cs="Times New Roman"/>
          <w:bCs/>
          <w:i/>
          <w:sz w:val="24"/>
          <w:szCs w:val="24"/>
        </w:rPr>
      </w:pPr>
      <w:r w:rsidRPr="00BD1D1C">
        <w:rPr>
          <w:rFonts w:ascii="Times New Roman" w:eastAsia="Times New Roman" w:hAnsi="Times New Roman" w:cs="Times New Roman"/>
          <w:bCs/>
          <w:i/>
          <w:sz w:val="24"/>
          <w:szCs w:val="24"/>
        </w:rPr>
        <w:t>Vadovaujantis Viešųjų pirkimo įstatymo 86 straipsnio 9 dalimi, Perkančioji organizacija laimėjusio tiekėjo pasiūlymą, išskyrus informaciją</w:t>
      </w:r>
      <w:r w:rsidRPr="00BD1D1C">
        <w:rPr>
          <w:rFonts w:ascii="Times New Roman" w:eastAsia="Times New Roman" w:hAnsi="Times New Roman" w:cs="Times New Roman"/>
          <w:sz w:val="24"/>
          <w:szCs w:val="24"/>
        </w:rPr>
        <w:t xml:space="preserve"> </w:t>
      </w:r>
      <w:r w:rsidRPr="00BD1D1C">
        <w:rPr>
          <w:rFonts w:ascii="Times New Roman" w:eastAsia="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8B6C9CF" w14:textId="77777777" w:rsidR="00901291" w:rsidRPr="00BD1D1C" w:rsidRDefault="00901291" w:rsidP="00901291">
      <w:pPr>
        <w:tabs>
          <w:tab w:val="left" w:pos="567"/>
          <w:tab w:val="left" w:pos="1276"/>
        </w:tabs>
        <w:spacing w:line="240" w:lineRule="auto"/>
        <w:ind w:firstLine="851"/>
        <w:rPr>
          <w:rFonts w:ascii="Times New Roman" w:eastAsia="Times New Roman" w:hAnsi="Times New Roman" w:cs="Times New Roman"/>
          <w:bCs/>
          <w:i/>
          <w:sz w:val="24"/>
          <w:szCs w:val="24"/>
        </w:rPr>
      </w:pPr>
    </w:p>
    <w:p w14:paraId="1768FFEA" w14:textId="77777777" w:rsidR="00901291" w:rsidRPr="00BD1D1C" w:rsidRDefault="00901291" w:rsidP="00901291">
      <w:pPr>
        <w:tabs>
          <w:tab w:val="left" w:pos="567"/>
          <w:tab w:val="left" w:pos="1276"/>
        </w:tabs>
        <w:spacing w:line="240" w:lineRule="auto"/>
        <w:rPr>
          <w:rFonts w:ascii="Times New Roman" w:eastAsia="Times New Roman" w:hAnsi="Times New Roman" w:cs="Times New Roman"/>
          <w:b/>
          <w:bCs/>
          <w:sz w:val="24"/>
          <w:szCs w:val="24"/>
        </w:rPr>
      </w:pPr>
      <w:r w:rsidRPr="00BD1D1C">
        <w:rPr>
          <w:rFonts w:ascii="Times New Roman" w:eastAsia="Times New Roman" w:hAnsi="Times New Roman" w:cs="Times New Roman"/>
          <w:b/>
          <w:bCs/>
          <w:sz w:val="24"/>
          <w:szCs w:val="24"/>
        </w:rPr>
        <w:t>Pasirašydamas šį pasiūlymą, tvirtintu, kad:</w:t>
      </w:r>
    </w:p>
    <w:p w14:paraId="322E7546" w14:textId="77777777" w:rsidR="00901291" w:rsidRPr="00BD1D1C" w:rsidRDefault="00901291" w:rsidP="00901291">
      <w:pPr>
        <w:numPr>
          <w:ilvl w:val="0"/>
          <w:numId w:val="6"/>
        </w:numPr>
        <w:tabs>
          <w:tab w:val="left" w:pos="567"/>
          <w:tab w:val="left" w:pos="1276"/>
        </w:tabs>
        <w:spacing w:line="240" w:lineRule="auto"/>
        <w:ind w:firstLine="360"/>
        <w:rPr>
          <w:rFonts w:ascii="Times New Roman" w:eastAsia="Times New Roman" w:hAnsi="Times New Roman" w:cs="Times New Roman"/>
          <w:b/>
          <w:bCs/>
          <w:sz w:val="24"/>
          <w:szCs w:val="24"/>
        </w:rPr>
      </w:pPr>
      <w:r w:rsidRPr="00BD1D1C">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B55B9EC" w14:textId="77777777" w:rsidR="00901291" w:rsidRPr="00BD1D1C" w:rsidRDefault="00901291" w:rsidP="00901291">
      <w:pPr>
        <w:numPr>
          <w:ilvl w:val="0"/>
          <w:numId w:val="6"/>
        </w:numPr>
        <w:tabs>
          <w:tab w:val="left" w:pos="567"/>
          <w:tab w:val="left" w:pos="1276"/>
        </w:tabs>
        <w:spacing w:line="240" w:lineRule="auto"/>
        <w:rPr>
          <w:rFonts w:ascii="Times New Roman" w:eastAsia="Times New Roman" w:hAnsi="Times New Roman" w:cs="Times New Roman"/>
          <w:b/>
          <w:bCs/>
          <w:sz w:val="24"/>
          <w:szCs w:val="24"/>
        </w:rPr>
      </w:pPr>
      <w:r w:rsidRPr="00BD1D1C">
        <w:rPr>
          <w:rFonts w:ascii="Times New Roman" w:eastAsia="Times New Roman" w:hAnsi="Times New Roman" w:cs="Times New Roman"/>
          <w:sz w:val="24"/>
          <w:szCs w:val="24"/>
        </w:rPr>
        <w:t>sutinku su pirkimo dokumentuose nustatytomis sąlygomis ir procedūromis,</w:t>
      </w:r>
    </w:p>
    <w:p w14:paraId="62CA751D" w14:textId="77777777" w:rsidR="00901291" w:rsidRPr="00BD1D1C" w:rsidRDefault="00901291" w:rsidP="00901291">
      <w:pPr>
        <w:numPr>
          <w:ilvl w:val="0"/>
          <w:numId w:val="6"/>
        </w:numPr>
        <w:tabs>
          <w:tab w:val="left" w:pos="567"/>
          <w:tab w:val="left" w:pos="1276"/>
        </w:tabs>
        <w:spacing w:line="240" w:lineRule="auto"/>
        <w:ind w:firstLine="360"/>
        <w:rPr>
          <w:rFonts w:ascii="Times New Roman" w:eastAsia="Times New Roman" w:hAnsi="Times New Roman" w:cs="Times New Roman"/>
          <w:sz w:val="24"/>
          <w:szCs w:val="24"/>
        </w:rPr>
      </w:pPr>
      <w:r w:rsidRPr="00BD1D1C">
        <w:rPr>
          <w:rFonts w:ascii="Times New Roman" w:eastAsia="Times New Roman" w:hAnsi="Times New Roman" w:cs="Times New Roman"/>
          <w:sz w:val="24"/>
          <w:szCs w:val="24"/>
        </w:rPr>
        <w:t>pasiūlymo dokumentuose pateikti duomenys ir informacija yra teisinga ir apima viską, ko reikia tinkamam sutarties įvykdymui;</w:t>
      </w:r>
    </w:p>
    <w:p w14:paraId="0BFBC656" w14:textId="77777777" w:rsidR="00901291" w:rsidRPr="00BD1D1C" w:rsidRDefault="00901291" w:rsidP="00901291">
      <w:pPr>
        <w:spacing w:line="240" w:lineRule="auto"/>
        <w:rPr>
          <w:rFonts w:ascii="Times New Roman" w:eastAsia="Times New Roman" w:hAnsi="Times New Roman" w:cs="Times New Roman"/>
          <w:sz w:val="24"/>
          <w:szCs w:val="24"/>
        </w:rPr>
      </w:pPr>
    </w:p>
    <w:p w14:paraId="54F47AD4" w14:textId="77777777" w:rsidR="00901291" w:rsidRPr="00BD1D1C" w:rsidRDefault="00901291" w:rsidP="00901291">
      <w:pPr>
        <w:spacing w:line="240" w:lineRule="auto"/>
        <w:rPr>
          <w:rFonts w:ascii="Times New Roman" w:eastAsia="Times New Roman" w:hAnsi="Times New Roman" w:cs="Times New Roman"/>
          <w:sz w:val="24"/>
          <w:szCs w:val="24"/>
        </w:rPr>
      </w:pPr>
    </w:p>
    <w:tbl>
      <w:tblPr>
        <w:tblW w:w="9637" w:type="dxa"/>
        <w:tblLayout w:type="fixed"/>
        <w:tblCellMar>
          <w:left w:w="0" w:type="dxa"/>
          <w:right w:w="0" w:type="dxa"/>
        </w:tblCellMar>
        <w:tblLook w:val="04A0" w:firstRow="1" w:lastRow="0" w:firstColumn="1" w:lastColumn="0" w:noHBand="0" w:noVBand="1"/>
      </w:tblPr>
      <w:tblGrid>
        <w:gridCol w:w="3219"/>
        <w:gridCol w:w="593"/>
        <w:gridCol w:w="1941"/>
        <w:gridCol w:w="688"/>
        <w:gridCol w:w="2560"/>
        <w:gridCol w:w="636"/>
      </w:tblGrid>
      <w:tr w:rsidR="00901291" w:rsidRPr="00BD1D1C" w14:paraId="66DEAEA6" w14:textId="77777777" w:rsidTr="006E0552">
        <w:trPr>
          <w:trHeight w:val="285"/>
        </w:trPr>
        <w:tc>
          <w:tcPr>
            <w:tcW w:w="3219" w:type="dxa"/>
            <w:tcBorders>
              <w:top w:val="nil"/>
              <w:left w:val="nil"/>
              <w:bottom w:val="single" w:sz="4" w:space="0" w:color="auto"/>
              <w:right w:val="nil"/>
            </w:tcBorders>
          </w:tcPr>
          <w:p w14:paraId="4218E996" w14:textId="77777777" w:rsidR="00901291" w:rsidRPr="00BD1D1C" w:rsidRDefault="00901291" w:rsidP="006E0552">
            <w:pPr>
              <w:spacing w:line="240" w:lineRule="auto"/>
              <w:ind w:right="-1"/>
              <w:rPr>
                <w:rFonts w:ascii="Times New Roman" w:eastAsia="Calibri" w:hAnsi="Times New Roman" w:cs="Times New Roman"/>
                <w:sz w:val="24"/>
                <w:szCs w:val="24"/>
              </w:rPr>
            </w:pPr>
          </w:p>
        </w:tc>
        <w:tc>
          <w:tcPr>
            <w:tcW w:w="593" w:type="dxa"/>
          </w:tcPr>
          <w:p w14:paraId="50C5FFC6" w14:textId="77777777" w:rsidR="00901291" w:rsidRPr="00BD1D1C" w:rsidRDefault="00901291" w:rsidP="006E0552">
            <w:pPr>
              <w:spacing w:line="240" w:lineRule="auto"/>
              <w:ind w:right="-1"/>
              <w:jc w:val="center"/>
              <w:rPr>
                <w:rFonts w:ascii="Times New Roman" w:eastAsia="Calibri" w:hAnsi="Times New Roman" w:cs="Times New Roman"/>
                <w:sz w:val="24"/>
                <w:szCs w:val="24"/>
              </w:rPr>
            </w:pPr>
          </w:p>
        </w:tc>
        <w:tc>
          <w:tcPr>
            <w:tcW w:w="1941" w:type="dxa"/>
            <w:tcBorders>
              <w:top w:val="nil"/>
              <w:left w:val="nil"/>
              <w:bottom w:val="single" w:sz="4" w:space="0" w:color="auto"/>
              <w:right w:val="nil"/>
            </w:tcBorders>
          </w:tcPr>
          <w:p w14:paraId="56F2386D" w14:textId="77777777" w:rsidR="00901291" w:rsidRPr="00BD1D1C" w:rsidRDefault="00901291" w:rsidP="006E0552">
            <w:pPr>
              <w:spacing w:line="240" w:lineRule="auto"/>
              <w:ind w:right="-1"/>
              <w:jc w:val="center"/>
              <w:rPr>
                <w:rFonts w:ascii="Times New Roman" w:eastAsia="Calibri" w:hAnsi="Times New Roman" w:cs="Times New Roman"/>
                <w:sz w:val="24"/>
                <w:szCs w:val="24"/>
              </w:rPr>
            </w:pPr>
          </w:p>
        </w:tc>
        <w:tc>
          <w:tcPr>
            <w:tcW w:w="688" w:type="dxa"/>
          </w:tcPr>
          <w:p w14:paraId="256BA436" w14:textId="77777777" w:rsidR="00901291" w:rsidRPr="00BD1D1C" w:rsidRDefault="00901291" w:rsidP="006E0552">
            <w:pPr>
              <w:spacing w:line="240" w:lineRule="auto"/>
              <w:ind w:right="-1"/>
              <w:jc w:val="center"/>
              <w:rPr>
                <w:rFonts w:ascii="Times New Roman" w:eastAsia="Calibri" w:hAnsi="Times New Roman" w:cs="Times New Roman"/>
                <w:sz w:val="24"/>
                <w:szCs w:val="24"/>
              </w:rPr>
            </w:pPr>
          </w:p>
        </w:tc>
        <w:tc>
          <w:tcPr>
            <w:tcW w:w="2560" w:type="dxa"/>
            <w:tcBorders>
              <w:top w:val="nil"/>
              <w:left w:val="nil"/>
              <w:bottom w:val="single" w:sz="4" w:space="0" w:color="auto"/>
              <w:right w:val="nil"/>
            </w:tcBorders>
          </w:tcPr>
          <w:p w14:paraId="2D8773B3" w14:textId="77777777" w:rsidR="00901291" w:rsidRPr="00BD1D1C" w:rsidRDefault="00901291" w:rsidP="006E0552">
            <w:pPr>
              <w:spacing w:line="240" w:lineRule="auto"/>
              <w:ind w:right="-1"/>
              <w:jc w:val="right"/>
              <w:rPr>
                <w:rFonts w:ascii="Times New Roman" w:eastAsia="Calibri" w:hAnsi="Times New Roman" w:cs="Times New Roman"/>
                <w:sz w:val="24"/>
                <w:szCs w:val="24"/>
              </w:rPr>
            </w:pPr>
          </w:p>
        </w:tc>
        <w:tc>
          <w:tcPr>
            <w:tcW w:w="636" w:type="dxa"/>
          </w:tcPr>
          <w:p w14:paraId="406E69D4" w14:textId="77777777" w:rsidR="00901291" w:rsidRPr="00BD1D1C" w:rsidRDefault="00901291" w:rsidP="006E0552">
            <w:pPr>
              <w:spacing w:line="240" w:lineRule="auto"/>
              <w:ind w:right="-1"/>
              <w:jc w:val="right"/>
              <w:rPr>
                <w:rFonts w:ascii="Times New Roman" w:eastAsia="Calibri" w:hAnsi="Times New Roman" w:cs="Times New Roman"/>
                <w:sz w:val="24"/>
                <w:szCs w:val="24"/>
              </w:rPr>
            </w:pPr>
          </w:p>
        </w:tc>
      </w:tr>
      <w:tr w:rsidR="00901291" w:rsidRPr="00BD1D1C" w14:paraId="0ED2AA23" w14:textId="77777777" w:rsidTr="006E0552">
        <w:trPr>
          <w:trHeight w:val="186"/>
        </w:trPr>
        <w:tc>
          <w:tcPr>
            <w:tcW w:w="3219" w:type="dxa"/>
            <w:tcBorders>
              <w:top w:val="single" w:sz="4" w:space="0" w:color="auto"/>
              <w:left w:val="nil"/>
              <w:bottom w:val="nil"/>
              <w:right w:val="nil"/>
            </w:tcBorders>
          </w:tcPr>
          <w:p w14:paraId="07DEFED5" w14:textId="77777777" w:rsidR="00901291" w:rsidRPr="00BD1D1C" w:rsidRDefault="00901291" w:rsidP="006E0552">
            <w:pPr>
              <w:snapToGrid w:val="0"/>
              <w:spacing w:line="240" w:lineRule="auto"/>
              <w:jc w:val="center"/>
              <w:rPr>
                <w:rFonts w:ascii="Times New Roman" w:eastAsia="Times New Roman" w:hAnsi="Times New Roman" w:cs="Times New Roman"/>
                <w:position w:val="6"/>
                <w:sz w:val="24"/>
                <w:szCs w:val="24"/>
              </w:rPr>
            </w:pPr>
            <w:r w:rsidRPr="00BD1D1C">
              <w:rPr>
                <w:rFonts w:ascii="Times New Roman" w:eastAsia="Times New Roman" w:hAnsi="Times New Roman" w:cs="Times New Roman"/>
                <w:position w:val="6"/>
                <w:sz w:val="24"/>
                <w:szCs w:val="24"/>
              </w:rPr>
              <w:t>(Tiekėjo arba jo įgalioto asmens pareigų pavadinimas)</w:t>
            </w:r>
          </w:p>
        </w:tc>
        <w:tc>
          <w:tcPr>
            <w:tcW w:w="593" w:type="dxa"/>
          </w:tcPr>
          <w:p w14:paraId="10E2F3C5" w14:textId="77777777" w:rsidR="00901291" w:rsidRPr="00BD1D1C" w:rsidRDefault="00901291" w:rsidP="006E0552">
            <w:pPr>
              <w:spacing w:line="240" w:lineRule="auto"/>
              <w:ind w:right="-1"/>
              <w:jc w:val="center"/>
              <w:rPr>
                <w:rFonts w:ascii="Times New Roman" w:eastAsia="Calibri" w:hAnsi="Times New Roman" w:cs="Times New Roman"/>
                <w:sz w:val="24"/>
                <w:szCs w:val="24"/>
              </w:rPr>
            </w:pPr>
          </w:p>
        </w:tc>
        <w:tc>
          <w:tcPr>
            <w:tcW w:w="1941" w:type="dxa"/>
            <w:tcBorders>
              <w:top w:val="single" w:sz="4" w:space="0" w:color="auto"/>
              <w:left w:val="nil"/>
              <w:bottom w:val="nil"/>
              <w:right w:val="nil"/>
            </w:tcBorders>
          </w:tcPr>
          <w:p w14:paraId="6DAE7D7E" w14:textId="77777777" w:rsidR="00901291" w:rsidRPr="00BD1D1C" w:rsidRDefault="00901291" w:rsidP="006E0552">
            <w:pPr>
              <w:spacing w:line="240" w:lineRule="auto"/>
              <w:ind w:right="-1"/>
              <w:jc w:val="center"/>
              <w:rPr>
                <w:rFonts w:ascii="Times New Roman" w:eastAsia="Calibri" w:hAnsi="Times New Roman" w:cs="Times New Roman"/>
                <w:sz w:val="24"/>
                <w:szCs w:val="24"/>
              </w:rPr>
            </w:pPr>
            <w:r w:rsidRPr="00BD1D1C">
              <w:rPr>
                <w:rFonts w:ascii="Times New Roman" w:eastAsia="Calibri" w:hAnsi="Times New Roman" w:cs="Times New Roman"/>
                <w:position w:val="6"/>
                <w:sz w:val="24"/>
                <w:szCs w:val="24"/>
              </w:rPr>
              <w:t>(Parašas)</w:t>
            </w:r>
          </w:p>
        </w:tc>
        <w:tc>
          <w:tcPr>
            <w:tcW w:w="688" w:type="dxa"/>
          </w:tcPr>
          <w:p w14:paraId="5A113C10" w14:textId="77777777" w:rsidR="00901291" w:rsidRPr="00BD1D1C" w:rsidRDefault="00901291" w:rsidP="006E0552">
            <w:pPr>
              <w:spacing w:line="240" w:lineRule="auto"/>
              <w:ind w:right="-1"/>
              <w:jc w:val="center"/>
              <w:rPr>
                <w:rFonts w:ascii="Times New Roman" w:eastAsia="Calibri" w:hAnsi="Times New Roman" w:cs="Times New Roman"/>
                <w:sz w:val="24"/>
                <w:szCs w:val="24"/>
              </w:rPr>
            </w:pPr>
          </w:p>
        </w:tc>
        <w:tc>
          <w:tcPr>
            <w:tcW w:w="2560" w:type="dxa"/>
            <w:tcBorders>
              <w:top w:val="single" w:sz="4" w:space="0" w:color="auto"/>
              <w:left w:val="nil"/>
              <w:bottom w:val="nil"/>
              <w:right w:val="nil"/>
            </w:tcBorders>
          </w:tcPr>
          <w:p w14:paraId="623A243A" w14:textId="77777777" w:rsidR="00901291" w:rsidRPr="00BD1D1C" w:rsidRDefault="00901291" w:rsidP="006E0552">
            <w:pPr>
              <w:spacing w:line="240" w:lineRule="auto"/>
              <w:ind w:right="-1"/>
              <w:jc w:val="center"/>
              <w:rPr>
                <w:rFonts w:ascii="Times New Roman" w:eastAsia="Calibri" w:hAnsi="Times New Roman" w:cs="Times New Roman"/>
                <w:sz w:val="24"/>
                <w:szCs w:val="24"/>
              </w:rPr>
            </w:pPr>
            <w:r w:rsidRPr="00BD1D1C">
              <w:rPr>
                <w:rFonts w:ascii="Times New Roman" w:eastAsia="Calibri" w:hAnsi="Times New Roman" w:cs="Times New Roman"/>
                <w:position w:val="6"/>
                <w:sz w:val="24"/>
                <w:szCs w:val="24"/>
              </w:rPr>
              <w:t>(Vardas ir pavardė)</w:t>
            </w:r>
          </w:p>
        </w:tc>
        <w:tc>
          <w:tcPr>
            <w:tcW w:w="636" w:type="dxa"/>
          </w:tcPr>
          <w:p w14:paraId="6B8CACEB" w14:textId="77777777" w:rsidR="00901291" w:rsidRPr="00BD1D1C" w:rsidRDefault="00901291" w:rsidP="006E0552">
            <w:pPr>
              <w:spacing w:line="240" w:lineRule="auto"/>
              <w:ind w:right="-1"/>
              <w:jc w:val="center"/>
              <w:rPr>
                <w:rFonts w:ascii="Times New Roman" w:eastAsia="Calibri" w:hAnsi="Times New Roman" w:cs="Times New Roman"/>
                <w:sz w:val="24"/>
                <w:szCs w:val="24"/>
              </w:rPr>
            </w:pPr>
          </w:p>
        </w:tc>
      </w:tr>
    </w:tbl>
    <w:p w14:paraId="42D5B072" w14:textId="77777777" w:rsidR="00901291" w:rsidRPr="00BD1D1C" w:rsidRDefault="00901291" w:rsidP="00901291">
      <w:pPr>
        <w:rPr>
          <w:rFonts w:ascii="Times New Roman" w:hAnsi="Times New Roman" w:cs="Times New Roman"/>
        </w:rPr>
      </w:pPr>
    </w:p>
    <w:p w14:paraId="7206EC7B" w14:textId="77777777" w:rsidR="00901291" w:rsidRPr="00BD1D1C" w:rsidRDefault="00901291" w:rsidP="00CB5907">
      <w:pPr>
        <w:rPr>
          <w:rFonts w:ascii="Times New Roman" w:hAnsi="Times New Roman" w:cs="Times New Roman"/>
          <w:b/>
          <w:bCs/>
          <w:smallCaps/>
          <w:sz w:val="22"/>
          <w:szCs w:val="22"/>
        </w:rPr>
      </w:pPr>
    </w:p>
    <w:p w14:paraId="63E701DB"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040430DD"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2FD33A45"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556F3471"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263BC8EA"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5E978821"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764E52FF"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35D2E7E4"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7716D4FD"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41F5F2D5"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1371B836"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0CB4B980"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6519FC11"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30E8098B"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50C2EC84"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60F867AE"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34AE7559"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23D8A9D5"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49F80354"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4AA49B23"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27E05D97"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65733575"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0FD6ADE9" w14:textId="77777777" w:rsidR="00485F84" w:rsidRPr="00BD1D1C" w:rsidRDefault="00485F84" w:rsidP="00485F84">
      <w:pPr>
        <w:tabs>
          <w:tab w:val="left" w:pos="1260"/>
        </w:tabs>
        <w:spacing w:line="240" w:lineRule="auto"/>
        <w:ind w:firstLine="567"/>
        <w:jc w:val="center"/>
        <w:rPr>
          <w:rFonts w:ascii="Times New Roman" w:eastAsia="Calibri" w:hAnsi="Times New Roman" w:cs="Times New Roman"/>
          <w:b/>
          <w:bCs/>
          <w:sz w:val="24"/>
          <w:szCs w:val="24"/>
          <w:lang w:eastAsia="en-US"/>
        </w:rPr>
      </w:pPr>
    </w:p>
    <w:p w14:paraId="05A79617" w14:textId="6B007FED" w:rsidR="00901291" w:rsidRPr="00BD1D1C" w:rsidRDefault="00901291">
      <w:pPr>
        <w:rPr>
          <w:rFonts w:ascii="Times New Roman" w:eastAsiaTheme="minorHAnsi" w:hAnsi="Times New Roman" w:cs="Times New Roman"/>
          <w:bCs/>
          <w:iCs/>
        </w:rPr>
      </w:pPr>
      <w:r w:rsidRPr="00BD1D1C">
        <w:rPr>
          <w:rFonts w:ascii="Times New Roman" w:eastAsiaTheme="minorHAnsi" w:hAnsi="Times New Roman" w:cs="Times New Roman"/>
          <w:bCs/>
          <w:iCs/>
        </w:rPr>
        <w:br w:type="page"/>
      </w:r>
    </w:p>
    <w:p w14:paraId="14E71113" w14:textId="77777777" w:rsidR="00901291" w:rsidRPr="00BD1D1C" w:rsidRDefault="00901291">
      <w:pPr>
        <w:rPr>
          <w:rFonts w:ascii="Times New Roman" w:eastAsiaTheme="minorHAnsi" w:hAnsi="Times New Roman" w:cs="Times New Roman"/>
          <w:bCs/>
          <w:iCs/>
        </w:rPr>
      </w:pPr>
    </w:p>
    <w:p w14:paraId="6E4BF25D" w14:textId="77777777" w:rsidR="00901291" w:rsidRPr="00BD1D1C" w:rsidRDefault="00901291">
      <w:pPr>
        <w:rPr>
          <w:rFonts w:ascii="Times New Roman" w:eastAsiaTheme="minorHAnsi" w:hAnsi="Times New Roman" w:cs="Times New Roman"/>
          <w:bCs/>
          <w:iCs/>
        </w:rPr>
      </w:pPr>
    </w:p>
    <w:p w14:paraId="56E0FBB7" w14:textId="77777777" w:rsidR="00901291" w:rsidRPr="00BD1D1C" w:rsidRDefault="00901291" w:rsidP="00901291">
      <w:pPr>
        <w:keepNext/>
        <w:keepLines/>
        <w:suppressAutoHyphens/>
        <w:jc w:val="center"/>
        <w:outlineLvl w:val="0"/>
        <w:rPr>
          <w:rFonts w:ascii="Times New Roman" w:eastAsiaTheme="majorEastAsia" w:hAnsi="Times New Roman" w:cs="Times New Roman"/>
          <w:b/>
          <w:szCs w:val="24"/>
        </w:rPr>
      </w:pPr>
      <w:bookmarkStart w:id="42" w:name="_Hlk81319268"/>
      <w:r w:rsidRPr="00BD1D1C">
        <w:rPr>
          <w:rFonts w:ascii="Times New Roman" w:eastAsiaTheme="majorEastAsia" w:hAnsi="Times New Roman" w:cs="Times New Roman"/>
          <w:b/>
          <w:szCs w:val="24"/>
        </w:rPr>
        <w:t xml:space="preserve">AUTOMOBILIŲ NUOMOS SU VAIRUOTOJU / BE  VAIRUOTOJO PASLAUGŲ </w:t>
      </w:r>
      <w:r w:rsidRPr="00BD1D1C">
        <w:rPr>
          <w:rStyle w:val="Komentaronuoroda"/>
          <w:rFonts w:ascii="Times New Roman" w:hAnsi="Times New Roman" w:cs="Times New Roman"/>
        </w:rPr>
        <w:t xml:space="preserve"> </w:t>
      </w:r>
      <w:r w:rsidRPr="00BD1D1C">
        <w:rPr>
          <w:rFonts w:ascii="Times New Roman" w:eastAsiaTheme="majorEastAsia" w:hAnsi="Times New Roman" w:cs="Times New Roman"/>
          <w:b/>
          <w:szCs w:val="24"/>
        </w:rPr>
        <w:t xml:space="preserve"> SUTARTIS </w:t>
      </w:r>
    </w:p>
    <w:p w14:paraId="1025728D" w14:textId="77777777" w:rsidR="00901291" w:rsidRPr="00BD1D1C" w:rsidRDefault="00901291" w:rsidP="00901291">
      <w:pPr>
        <w:suppressAutoHyphens/>
        <w:rPr>
          <w:rFonts w:ascii="Times New Roman" w:hAnsi="Times New Roman" w:cs="Times New Roman"/>
          <w:szCs w:val="24"/>
        </w:rPr>
      </w:pPr>
    </w:p>
    <w:p w14:paraId="07A84140" w14:textId="77777777" w:rsidR="00901291" w:rsidRPr="00BD1D1C" w:rsidRDefault="00901291" w:rsidP="00901291">
      <w:pPr>
        <w:suppressAutoHyphens/>
        <w:jc w:val="center"/>
        <w:rPr>
          <w:rFonts w:ascii="Times New Roman" w:eastAsia="Times New Roman" w:hAnsi="Times New Roman" w:cs="Times New Roman"/>
          <w:szCs w:val="20"/>
        </w:rPr>
      </w:pPr>
    </w:p>
    <w:p w14:paraId="5CDBE64D" w14:textId="77777777" w:rsidR="00901291" w:rsidRPr="00BD1D1C" w:rsidRDefault="00901291" w:rsidP="00901291">
      <w:pPr>
        <w:suppressAutoHyphens/>
        <w:jc w:val="center"/>
        <w:rPr>
          <w:rFonts w:ascii="Times New Roman" w:eastAsia="Times New Roman" w:hAnsi="Times New Roman" w:cs="Times New Roman"/>
          <w:szCs w:val="20"/>
        </w:rPr>
      </w:pPr>
      <w:r w:rsidRPr="00BD1D1C">
        <w:rPr>
          <w:rFonts w:ascii="Times New Roman" w:eastAsia="Times New Roman" w:hAnsi="Times New Roman" w:cs="Times New Roman"/>
          <w:szCs w:val="20"/>
        </w:rPr>
        <w:t>2025 m.       d. Nr. ___________</w:t>
      </w:r>
    </w:p>
    <w:p w14:paraId="7B1EFEB2" w14:textId="77777777" w:rsidR="00901291" w:rsidRPr="00BD1D1C" w:rsidRDefault="00901291" w:rsidP="00901291">
      <w:pPr>
        <w:suppressAutoHyphens/>
        <w:jc w:val="center"/>
        <w:rPr>
          <w:rFonts w:ascii="Times New Roman" w:eastAsia="Times New Roman" w:hAnsi="Times New Roman" w:cs="Times New Roman"/>
          <w:szCs w:val="20"/>
        </w:rPr>
      </w:pPr>
    </w:p>
    <w:p w14:paraId="6F1DF3FD" w14:textId="77777777" w:rsidR="00901291" w:rsidRPr="00F35A7B" w:rsidRDefault="00901291" w:rsidP="00F35A7B">
      <w:pPr>
        <w:autoSpaceDE w:val="0"/>
        <w:autoSpaceDN w:val="0"/>
        <w:adjustRightInd w:val="0"/>
        <w:spacing w:line="240" w:lineRule="auto"/>
        <w:rPr>
          <w:rFonts w:ascii="Times New Roman" w:eastAsia="Times New Roman" w:hAnsi="Times New Roman" w:cs="Times New Roman"/>
          <w:noProof/>
          <w:sz w:val="24"/>
          <w:szCs w:val="24"/>
        </w:rPr>
      </w:pPr>
      <w:r w:rsidRPr="00F35A7B">
        <w:rPr>
          <w:rFonts w:ascii="Times New Roman" w:eastAsia="Times New Roman" w:hAnsi="Times New Roman" w:cs="Times New Roman"/>
          <w:b/>
          <w:noProof/>
          <w:sz w:val="24"/>
          <w:szCs w:val="24"/>
        </w:rPr>
        <w:t xml:space="preserve">    Lietuvos Respublikos žemės ūkio ministerija </w:t>
      </w:r>
      <w:r w:rsidRPr="00F35A7B">
        <w:rPr>
          <w:rFonts w:ascii="Times New Roman" w:hAnsi="Times New Roman" w:cs="Times New Roman"/>
          <w:sz w:val="24"/>
          <w:szCs w:val="24"/>
        </w:rPr>
        <w:t xml:space="preserve">(toliau – nuomininkas, Užsakovas), atstovaujama                                        ministerijos kanclerio                                          , veikiančio pagal Lietuvos  Respublikos žemės ūkio ministerijos darbo reglamento, patvirtinto Lietuvos Respublikos žemės ūkio ministro 2008 m. gruodžio 3 d. įsakymu Nr. 3D-658 „Dėl Lietuvos Respublikos žemės ūkio ministerijos darbo reglamento patvirtinimo“,69 punktą, viena šalis, ir </w:t>
      </w:r>
      <w:r w:rsidRPr="00F35A7B">
        <w:rPr>
          <w:rFonts w:ascii="Times New Roman" w:eastAsia="Times New Roman" w:hAnsi="Times New Roman" w:cs="Times New Roman"/>
          <w:sz w:val="24"/>
          <w:szCs w:val="24"/>
        </w:rPr>
        <w:t xml:space="preserve">                                    (toliau – nuomotojas, Tiekėjas), atstovaujama                                        , veikiančio(s) pagal                                                               abi kartu vadinamos Šalimis, o kiekviena atskirai – Šalimi, vadovaudamosi                                        </w:t>
      </w:r>
      <w:r w:rsidRPr="00F35A7B">
        <w:rPr>
          <w:rFonts w:ascii="Times New Roman" w:eastAsia="Times New Roman" w:hAnsi="Times New Roman" w:cs="Times New Roman"/>
          <w:noProof/>
          <w:sz w:val="24"/>
          <w:szCs w:val="24"/>
        </w:rPr>
        <w:t xml:space="preserve">sudarė šią automobilių nuomos su vairuotoju/ be vairuotojo paslaugų pirkimo sutartį </w:t>
      </w:r>
      <w:r w:rsidRPr="00F35A7B">
        <w:rPr>
          <w:rFonts w:ascii="Times New Roman" w:hAnsi="Times New Roman" w:cs="Times New Roman"/>
          <w:sz w:val="24"/>
          <w:szCs w:val="24"/>
        </w:rPr>
        <w:t>(t</w:t>
      </w:r>
      <w:r w:rsidRPr="00F35A7B">
        <w:rPr>
          <w:rFonts w:ascii="Times New Roman" w:eastAsia="Times New Roman" w:hAnsi="Times New Roman" w:cs="Times New Roman"/>
          <w:noProof/>
          <w:sz w:val="24"/>
          <w:szCs w:val="24"/>
        </w:rPr>
        <w:t xml:space="preserve">oliau </w:t>
      </w:r>
      <w:r w:rsidRPr="00F35A7B">
        <w:rPr>
          <w:rFonts w:ascii="Times New Roman" w:eastAsia="Times New Roman" w:hAnsi="Times New Roman" w:cs="Times New Roman"/>
          <w:bCs/>
          <w:noProof/>
          <w:sz w:val="24"/>
          <w:szCs w:val="24"/>
        </w:rPr>
        <w:t>–</w:t>
      </w:r>
      <w:r w:rsidRPr="00F35A7B">
        <w:rPr>
          <w:rFonts w:ascii="Times New Roman" w:eastAsia="Times New Roman" w:hAnsi="Times New Roman" w:cs="Times New Roman"/>
          <w:noProof/>
          <w:sz w:val="24"/>
          <w:szCs w:val="24"/>
        </w:rPr>
        <w:t xml:space="preserve"> sutartis). </w:t>
      </w:r>
      <w:r w:rsidRPr="00F35A7B">
        <w:rPr>
          <w:rFonts w:ascii="Times New Roman" w:eastAsia="Times New Roman" w:hAnsi="Times New Roman" w:cs="Times New Roman"/>
          <w:b/>
          <w:noProof/>
          <w:sz w:val="24"/>
          <w:szCs w:val="24"/>
        </w:rPr>
        <w:t xml:space="preserve">  </w:t>
      </w:r>
    </w:p>
    <w:p w14:paraId="6B261E87" w14:textId="77777777" w:rsidR="00901291" w:rsidRPr="00F35A7B" w:rsidRDefault="00901291" w:rsidP="00F35A7B">
      <w:pPr>
        <w:autoSpaceDE w:val="0"/>
        <w:autoSpaceDN w:val="0"/>
        <w:adjustRightInd w:val="0"/>
        <w:spacing w:line="240" w:lineRule="auto"/>
        <w:ind w:firstLine="567"/>
        <w:rPr>
          <w:rFonts w:ascii="Times New Roman" w:eastAsia="Times New Roman" w:hAnsi="Times New Roman" w:cs="Times New Roman"/>
          <w:noProof/>
          <w:sz w:val="24"/>
          <w:szCs w:val="24"/>
        </w:rPr>
      </w:pPr>
    </w:p>
    <w:p w14:paraId="306E175B" w14:textId="77777777" w:rsidR="00901291" w:rsidRPr="00F35A7B" w:rsidRDefault="00901291" w:rsidP="00F35A7B">
      <w:pPr>
        <w:pStyle w:val="Sraopastraipa"/>
        <w:numPr>
          <w:ilvl w:val="0"/>
          <w:numId w:val="11"/>
        </w:numPr>
        <w:tabs>
          <w:tab w:val="left" w:pos="851"/>
        </w:tabs>
        <w:spacing w:line="240" w:lineRule="auto"/>
        <w:ind w:left="0" w:firstLine="567"/>
        <w:jc w:val="center"/>
        <w:rPr>
          <w:rFonts w:ascii="Times New Roman" w:eastAsia="Times New Roman" w:hAnsi="Times New Roman" w:cs="Times New Roman"/>
          <w:b/>
          <w:noProof/>
          <w:sz w:val="24"/>
          <w:szCs w:val="24"/>
        </w:rPr>
      </w:pPr>
      <w:r w:rsidRPr="00F35A7B">
        <w:rPr>
          <w:rFonts w:ascii="Times New Roman" w:eastAsia="Times New Roman" w:hAnsi="Times New Roman" w:cs="Times New Roman"/>
          <w:b/>
          <w:noProof/>
          <w:sz w:val="24"/>
          <w:szCs w:val="24"/>
        </w:rPr>
        <w:t xml:space="preserve"> SUTARTIES DALYKAS</w:t>
      </w:r>
    </w:p>
    <w:p w14:paraId="0A82D0B5" w14:textId="77777777" w:rsidR="00901291" w:rsidRPr="00F35A7B" w:rsidRDefault="00901291" w:rsidP="00F35A7B">
      <w:pPr>
        <w:spacing w:line="240" w:lineRule="auto"/>
        <w:ind w:firstLine="567"/>
        <w:rPr>
          <w:rFonts w:ascii="Times New Roman" w:eastAsia="Times New Roman" w:hAnsi="Times New Roman" w:cs="Times New Roman"/>
          <w:noProof/>
          <w:sz w:val="24"/>
          <w:szCs w:val="24"/>
        </w:rPr>
      </w:pPr>
    </w:p>
    <w:p w14:paraId="578D70A4" w14:textId="77777777" w:rsidR="00901291" w:rsidRPr="00F35A7B" w:rsidRDefault="00901291" w:rsidP="00F35A7B">
      <w:pPr>
        <w:spacing w:line="240" w:lineRule="auto"/>
        <w:ind w:firstLine="567"/>
        <w:rPr>
          <w:rFonts w:ascii="Times New Roman" w:hAnsi="Times New Roman" w:cs="Times New Roman"/>
          <w:sz w:val="24"/>
          <w:szCs w:val="24"/>
          <w:lang w:bidi="lt-LT"/>
        </w:rPr>
      </w:pPr>
      <w:r w:rsidRPr="00F35A7B">
        <w:rPr>
          <w:rFonts w:ascii="Times New Roman" w:eastAsia="Times New Roman" w:hAnsi="Times New Roman" w:cs="Times New Roman"/>
          <w:noProof/>
          <w:sz w:val="24"/>
          <w:szCs w:val="24"/>
        </w:rPr>
        <w:t xml:space="preserve">1.1. </w:t>
      </w:r>
      <w:r w:rsidRPr="00F35A7B">
        <w:rPr>
          <w:rFonts w:ascii="Times New Roman" w:eastAsia="Times New Roman" w:hAnsi="Times New Roman" w:cs="Times New Roman"/>
          <w:sz w:val="24"/>
          <w:szCs w:val="24"/>
        </w:rPr>
        <w:t>Nuomotojas</w:t>
      </w:r>
      <w:r w:rsidRPr="00F35A7B">
        <w:rPr>
          <w:rFonts w:ascii="Times New Roman" w:hAnsi="Times New Roman" w:cs="Times New Roman"/>
          <w:sz w:val="24"/>
          <w:szCs w:val="24"/>
        </w:rPr>
        <w:t xml:space="preserve"> sutartyje nustatytomis sąlygomis ir tvarka įsipareigoja išnuomoti (perduoti laikinai valdyti ir naudotis) automobilius (toliau – nuoma) pagal nuomininko vykdytoje apklausoje nurodytas sąlygas ir techninę specifikaciją (sutarties 1 priedas), o nuomininkas  įsipareigoja sumokėti už nuomą pagal sutarties 2 priede „Nuomos įkainiai“ nurodytus nuomos įkainius sutartyje nustatytomis sąlygomis ir tvarka.</w:t>
      </w:r>
    </w:p>
    <w:p w14:paraId="682728F4" w14:textId="77777777" w:rsidR="00901291" w:rsidRPr="00F35A7B" w:rsidRDefault="00901291" w:rsidP="00F35A7B">
      <w:pPr>
        <w:tabs>
          <w:tab w:val="left" w:pos="1134"/>
        </w:tabs>
        <w:spacing w:line="240" w:lineRule="auto"/>
        <w:ind w:firstLine="567"/>
        <w:rPr>
          <w:rFonts w:ascii="Times New Roman" w:hAnsi="Times New Roman" w:cs="Times New Roman"/>
          <w:sz w:val="24"/>
          <w:szCs w:val="24"/>
        </w:rPr>
      </w:pPr>
    </w:p>
    <w:p w14:paraId="415B0FA1" w14:textId="77777777" w:rsidR="00901291" w:rsidRPr="00F35A7B" w:rsidRDefault="00901291" w:rsidP="00F35A7B">
      <w:pPr>
        <w:spacing w:line="240" w:lineRule="auto"/>
        <w:ind w:firstLine="567"/>
        <w:jc w:val="center"/>
        <w:rPr>
          <w:rFonts w:ascii="Times New Roman" w:hAnsi="Times New Roman" w:cs="Times New Roman"/>
          <w:b/>
          <w:sz w:val="24"/>
          <w:szCs w:val="24"/>
        </w:rPr>
      </w:pPr>
      <w:r w:rsidRPr="00F35A7B">
        <w:rPr>
          <w:rFonts w:ascii="Times New Roman" w:hAnsi="Times New Roman" w:cs="Times New Roman"/>
          <w:b/>
          <w:sz w:val="24"/>
          <w:szCs w:val="24"/>
        </w:rPr>
        <w:t>2. SUTARTIES KAINA IR MOKĖJIMO SĄLYGOS</w:t>
      </w:r>
    </w:p>
    <w:p w14:paraId="5D73580C" w14:textId="77777777" w:rsidR="00901291" w:rsidRPr="00F35A7B" w:rsidRDefault="00901291" w:rsidP="00F35A7B">
      <w:pPr>
        <w:spacing w:line="240" w:lineRule="auto"/>
        <w:ind w:firstLine="567"/>
        <w:jc w:val="center"/>
        <w:rPr>
          <w:rFonts w:ascii="Times New Roman" w:hAnsi="Times New Roman" w:cs="Times New Roman"/>
          <w:b/>
          <w:sz w:val="24"/>
          <w:szCs w:val="24"/>
        </w:rPr>
      </w:pPr>
    </w:p>
    <w:p w14:paraId="2D05A5EB"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 xml:space="preserve">2.1. Bendra maksimali sutarties kaina (toliau – sutarties kaina)– 15000 Eur be PVM, 18150 Eur su PVM. Sutartis galioja 9 (devynis) mėnesius su galimybe ją pratęsti dar 2 (dviejų) mėnesių laikotarpiui, jeigu per 8 mėnesius nebus panaudota visa maksimali sutarties kaina. </w:t>
      </w:r>
    </w:p>
    <w:p w14:paraId="4CBAEEE1" w14:textId="77777777" w:rsidR="00901291" w:rsidRPr="00F35A7B" w:rsidRDefault="00901291" w:rsidP="00F35A7B">
      <w:pPr>
        <w:pStyle w:val="Sraopastraipa"/>
        <w:tabs>
          <w:tab w:val="left" w:pos="900"/>
        </w:tabs>
        <w:spacing w:line="240" w:lineRule="auto"/>
        <w:ind w:left="0" w:firstLine="567"/>
        <w:rPr>
          <w:rFonts w:ascii="Times New Roman" w:hAnsi="Times New Roman" w:cs="Times New Roman"/>
          <w:sz w:val="24"/>
          <w:szCs w:val="24"/>
        </w:rPr>
      </w:pPr>
      <w:r w:rsidRPr="00F35A7B">
        <w:rPr>
          <w:rFonts w:ascii="Times New Roman" w:hAnsi="Times New Roman" w:cs="Times New Roman"/>
          <w:sz w:val="24"/>
          <w:szCs w:val="24"/>
        </w:rPr>
        <w:t>2.2. Sutartyje taikomas fiksuotas įkainio kainodaros būdas. Užsakant automobilį ilgiau nei vienai parai – vairuotojo nakvynės išlaidos turi būti įskaičiuotos į nuomos įkainį su vairuotoju (nuomininkas vairuotojo nakvynės išlaidų neapmokės). Faktinės išlaidos (sunaudotų degalų kiekis, parkavimas, apmokamas pravažiavimas). bus apmokėtos pagal pateiktus mokėjimą patvirtinančius dokumentus, ne didesnėmis nei rinką atitinkančiomis kainomis. Į faktiškai patirtas išlaidas negali būti įtrauktas nuomotojo pelnas. Sutarties vykdymo metu priimami nuomotojo sprendimai, susiję su faktinėmis išlaidomis, su nuomininku turi būti derinami iš anksto.</w:t>
      </w:r>
    </w:p>
    <w:p w14:paraId="3A6B04A8"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 xml:space="preserve">2.3. Nuoma bus perkama pagal faktinį nuomininko poreikį ir apmokama pagal sutarties 2 priede „Nuomos įkainiai“ nurodytus nuomos įkainius, neviršijant sutarties 2.1 papunktyje nurodytos bendros maksimalios sutarties kainos. </w:t>
      </w:r>
    </w:p>
    <w:p w14:paraId="369E6F7B"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 xml:space="preserve">2.4. Nuo Priėmimo–perdavimo akto ir sąskaitos faktūros gavimo dienos Nuomininkas sumokės </w:t>
      </w:r>
      <w:r w:rsidRPr="00F35A7B">
        <w:rPr>
          <w:rFonts w:ascii="Times New Roman" w:eastAsia="Times New Roman" w:hAnsi="Times New Roman" w:cs="Times New Roman"/>
          <w:sz w:val="24"/>
          <w:szCs w:val="24"/>
        </w:rPr>
        <w:t>nuomotoj</w:t>
      </w:r>
      <w:r w:rsidRPr="00F35A7B">
        <w:rPr>
          <w:rFonts w:ascii="Times New Roman" w:hAnsi="Times New Roman" w:cs="Times New Roman"/>
          <w:sz w:val="24"/>
          <w:szCs w:val="24"/>
        </w:rPr>
        <w:t xml:space="preserve">ui už suteiktą nuomą ne vėliau kaip per 30 (trisdešimt) kalendorinių dienų (išskyrus 3.6 punkte nurodytus atvejus).  Vykdant sutartį, sąskaitos faktūros teikiamos nuomininkui tik elektroniniu būdu: </w:t>
      </w:r>
    </w:p>
    <w:p w14:paraId="7727A257"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2.5.</w:t>
      </w:r>
      <w:bookmarkStart w:id="43" w:name="_Hlk201818370"/>
      <w:r w:rsidRPr="00F35A7B">
        <w:rPr>
          <w:rFonts w:ascii="Times New Roman" w:hAnsi="Times New Roman" w:cs="Times New Roman"/>
          <w:sz w:val="24"/>
          <w:szCs w:val="24"/>
        </w:rPr>
        <w:t xml:space="preserve"> Vykdant Nuomos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DPS pasirinktomis priemonėmis. Europos elektroninių sąskaitų faktūrų standarto neatitinkančios elektroninės sąskaitos faktūros gali būti teikiamos tik naudojantis Sąskaitų administravimo bendrosios informacinės sistemos (toliau – SABIS) priemonėmis. Užsakovas elektronines sąskaitas faktūras priima ir apdoroja naudodamasis SABIS priemonėmis, išskyrus Viešųjų pirkimų įstatymo 22 straipsnio 12 dalyje nustatytus atvejus. Pasikeitus teisės aktų nuostatoms dėl mokėjimo dokumentų pateikimo naudojantis SABIS, atitinkamai taikomas tuo metu galiojantis teisinis reguliavimas.</w:t>
      </w:r>
    </w:p>
    <w:bookmarkEnd w:id="43"/>
    <w:p w14:paraId="468BC995"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2.6. Sutarties galiojimo laikotarpiu sutarties kaina ir nuomos įkainiai yra nekintami ir nebus perskaičiuojami pagal bendro kainų lygio kitimą ar nuomos grupių kainų pokyčius. Į sutarties kainą ir nuomos įkainius įskaityti visi nuomotojui privalomi mokėti mokesčiai ir visos išlaidos, reikalingos tinkamam sutarties įvykdymui.</w:t>
      </w:r>
    </w:p>
    <w:p w14:paraId="7BC13B35"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2.7. Avansinis mokėjimas nenumatomas.</w:t>
      </w:r>
    </w:p>
    <w:p w14:paraId="3F09578A"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2.8. Sutarties kaina ir nuomos įkainiai, nurodyti sutarties 2 priede „Nuomos įkainiai“, dėl pasikeitusių mokesčių bus perskaičiuojami tokia tvarka:</w:t>
      </w:r>
    </w:p>
    <w:p w14:paraId="64702990"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2.8.1. pasikeitus PVM tarifo dydžiui, sutarties kaina ir nuomos įkainiai bus perskaičiuojami. Pasikeitus kitiems mokesčiams, sutarties kaina ir nuomos įkainiai nebus perskaičiuojami;</w:t>
      </w:r>
    </w:p>
    <w:p w14:paraId="3DF770C0"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2.8.2. pasikeitus PVM tarifo dydžiui, sutarties kainą ir nuomos įkainius sudarantis PVM tarifas nesuteiktai nuomai keičiamas (mažinamas ar didinamas) pagal Lietuvos Respublikos galiojančius teisės aktus;</w:t>
      </w:r>
    </w:p>
    <w:p w14:paraId="58AD3DC1" w14:textId="77777777" w:rsidR="00901291" w:rsidRPr="00F35A7B" w:rsidRDefault="00901291" w:rsidP="00F35A7B">
      <w:pPr>
        <w:spacing w:line="240" w:lineRule="auto"/>
        <w:ind w:firstLine="567"/>
        <w:rPr>
          <w:rFonts w:ascii="Times New Roman" w:hAnsi="Times New Roman" w:cs="Times New Roman"/>
          <w:sz w:val="24"/>
          <w:szCs w:val="24"/>
          <w:lang w:val="pt-BR"/>
        </w:rPr>
      </w:pPr>
      <w:r w:rsidRPr="00F35A7B">
        <w:rPr>
          <w:rFonts w:ascii="Times New Roman" w:hAnsi="Times New Roman" w:cs="Times New Roman"/>
          <w:sz w:val="24"/>
          <w:szCs w:val="24"/>
          <w:lang w:val="pt-BR"/>
        </w:rPr>
        <w:t>2.8.3. atskiras rašytinis susitarimas dėl sutarties kainos ir nuomos įkainių perskaičiavimo nebus pasirašomas;</w:t>
      </w:r>
    </w:p>
    <w:p w14:paraId="0927044F" w14:textId="77777777" w:rsidR="00901291" w:rsidRPr="00F35A7B" w:rsidRDefault="00901291" w:rsidP="00F35A7B">
      <w:pPr>
        <w:spacing w:line="240" w:lineRule="auto"/>
        <w:ind w:firstLine="567"/>
        <w:rPr>
          <w:rFonts w:ascii="Times New Roman" w:hAnsi="Times New Roman" w:cs="Times New Roman"/>
          <w:sz w:val="24"/>
          <w:szCs w:val="24"/>
          <w:lang w:val="pt-BR"/>
        </w:rPr>
      </w:pPr>
      <w:r w:rsidRPr="00F35A7B">
        <w:rPr>
          <w:rFonts w:ascii="Times New Roman" w:hAnsi="Times New Roman" w:cs="Times New Roman"/>
          <w:sz w:val="24"/>
          <w:szCs w:val="24"/>
          <w:lang w:val="pt-BR"/>
        </w:rPr>
        <w:t>2.8.4. perskaičiuotos kainos pradedamos taikyti nuo pakeisto PVM tarifo dydžio įsigaliojimo dienos.</w:t>
      </w:r>
    </w:p>
    <w:p w14:paraId="38DD1375" w14:textId="77777777" w:rsidR="00901291" w:rsidRPr="00F35A7B" w:rsidRDefault="00901291" w:rsidP="00F35A7B">
      <w:pPr>
        <w:spacing w:line="240" w:lineRule="auto"/>
        <w:ind w:firstLine="567"/>
        <w:rPr>
          <w:rFonts w:ascii="Times New Roman" w:hAnsi="Times New Roman" w:cs="Times New Roman"/>
          <w:sz w:val="24"/>
          <w:szCs w:val="24"/>
          <w:lang w:val="pt-BR"/>
        </w:rPr>
      </w:pPr>
      <w:r w:rsidRPr="00F35A7B">
        <w:rPr>
          <w:rFonts w:ascii="Times New Roman" w:hAnsi="Times New Roman" w:cs="Times New Roman"/>
          <w:sz w:val="24"/>
          <w:szCs w:val="24"/>
          <w:lang w:val="pt-BR"/>
        </w:rPr>
        <w:t>2.9.</w:t>
      </w:r>
      <w:r w:rsidRPr="00F35A7B">
        <w:rPr>
          <w:rFonts w:ascii="Times New Roman" w:hAnsi="Times New Roman" w:cs="Times New Roman"/>
          <w:sz w:val="24"/>
          <w:szCs w:val="24"/>
          <w:lang w:val="pt-BR"/>
        </w:rPr>
        <w:tab/>
        <w:t xml:space="preserve">Tiesioginio atsiskaitymo Tiekėjo pasitelkiamiems subtiekėjams galimybės įgyvendinamos šia tvarka </w:t>
      </w:r>
      <w:r w:rsidRPr="00F35A7B">
        <w:rPr>
          <w:rFonts w:ascii="Times New Roman" w:hAnsi="Times New Roman" w:cs="Times New Roman"/>
          <w:sz w:val="24"/>
          <w:szCs w:val="24"/>
        </w:rPr>
        <w:t>(šis punktas taikomas, kai nuomotojas sutarties vykdymui pasitelkia subtiekėjus (-ą), priešingu atveju šis papunktis pašalinamas iš sutarties):</w:t>
      </w:r>
      <w:r w:rsidRPr="00F35A7B">
        <w:rPr>
          <w:rFonts w:ascii="Times New Roman" w:hAnsi="Times New Roman" w:cs="Times New Roman"/>
          <w:sz w:val="24"/>
          <w:szCs w:val="24"/>
          <w:lang w:val="pt-BR"/>
        </w:rPr>
        <w:t xml:space="preserve"> </w:t>
      </w:r>
    </w:p>
    <w:p w14:paraId="1440314B" w14:textId="77777777" w:rsidR="00901291" w:rsidRPr="00F35A7B" w:rsidRDefault="00901291" w:rsidP="00F35A7B">
      <w:pPr>
        <w:spacing w:line="240" w:lineRule="auto"/>
        <w:ind w:firstLine="567"/>
        <w:rPr>
          <w:rFonts w:ascii="Times New Roman" w:hAnsi="Times New Roman" w:cs="Times New Roman"/>
          <w:sz w:val="24"/>
          <w:szCs w:val="24"/>
          <w:lang w:val="pt-BR"/>
        </w:rPr>
      </w:pPr>
      <w:r w:rsidRPr="00F35A7B">
        <w:rPr>
          <w:rFonts w:ascii="Times New Roman" w:hAnsi="Times New Roman" w:cs="Times New Roman"/>
          <w:sz w:val="24"/>
          <w:szCs w:val="24"/>
          <w:lang w:val="pt-BR"/>
        </w:rPr>
        <w:t>2.9.1.</w:t>
      </w:r>
      <w:r w:rsidRPr="00F35A7B">
        <w:rPr>
          <w:rFonts w:ascii="Times New Roman" w:hAnsi="Times New Roman" w:cs="Times New Roman"/>
          <w:sz w:val="24"/>
          <w:szCs w:val="24"/>
          <w:lang w:val="pt-BR"/>
        </w:rPr>
        <w:tab/>
        <w:t>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7DAFD027" w14:textId="77777777" w:rsidR="00901291" w:rsidRPr="00F35A7B" w:rsidRDefault="00901291" w:rsidP="00F35A7B">
      <w:pPr>
        <w:spacing w:line="240" w:lineRule="auto"/>
        <w:ind w:firstLine="567"/>
        <w:rPr>
          <w:rFonts w:ascii="Times New Roman" w:hAnsi="Times New Roman" w:cs="Times New Roman"/>
          <w:sz w:val="24"/>
          <w:szCs w:val="24"/>
          <w:lang w:val="pt-BR"/>
        </w:rPr>
      </w:pPr>
      <w:r w:rsidRPr="00F35A7B">
        <w:rPr>
          <w:rFonts w:ascii="Times New Roman" w:hAnsi="Times New Roman" w:cs="Times New Roman"/>
          <w:sz w:val="24"/>
          <w:szCs w:val="24"/>
          <w:lang w:val="pt-BR"/>
        </w:rPr>
        <w:t>2.9.2</w:t>
      </w:r>
      <w:r w:rsidRPr="00F35A7B">
        <w:rPr>
          <w:rFonts w:ascii="Times New Roman" w:hAnsi="Times New Roman" w:cs="Times New Roman"/>
          <w:sz w:val="24"/>
          <w:szCs w:val="24"/>
          <w:lang w:val="pt-BR"/>
        </w:rPr>
        <w:tab/>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Nuomos sutarties sąlygas ir tvarką. Tiekėjas, išrašydamas ir pateikdamas sąskaitas faktūras Užsakovui, atitinkamai į jas neįtraukia subtiekėjo tiesiogiai Užsakovui pateiktų ir Tiekėjo patvirtintų sąskaitų faktūrų sumų;</w:t>
      </w:r>
    </w:p>
    <w:p w14:paraId="5CD15410" w14:textId="77777777" w:rsidR="00901291" w:rsidRPr="00F35A7B" w:rsidRDefault="00901291" w:rsidP="00F35A7B">
      <w:pPr>
        <w:spacing w:line="240" w:lineRule="auto"/>
        <w:ind w:firstLine="567"/>
        <w:rPr>
          <w:rFonts w:ascii="Times New Roman" w:hAnsi="Times New Roman" w:cs="Times New Roman"/>
          <w:sz w:val="24"/>
          <w:szCs w:val="24"/>
          <w:lang w:val="pt-BR"/>
        </w:rPr>
      </w:pPr>
      <w:r w:rsidRPr="00F35A7B">
        <w:rPr>
          <w:rFonts w:ascii="Times New Roman" w:hAnsi="Times New Roman" w:cs="Times New Roman"/>
          <w:sz w:val="24"/>
          <w:szCs w:val="24"/>
          <w:lang w:val="pt-BR"/>
        </w:rPr>
        <w:t>2.9.3.</w:t>
      </w:r>
      <w:r w:rsidRPr="00F35A7B">
        <w:rPr>
          <w:rFonts w:ascii="Times New Roman" w:hAnsi="Times New Roman" w:cs="Times New Roman"/>
          <w:sz w:val="24"/>
          <w:szCs w:val="24"/>
          <w:lang w:val="pt-BR"/>
        </w:rPr>
        <w:tab/>
        <w:t>tiesioginis atsiskaitymas su subtiekėju neatleidžia Tiekėjo nuo jo prisiimtų įsipareigojimų pagal sudarytą Nuomos sutartį. Nepaisant nustatyto galimo tiesioginio atsiskaitymo su subtiekėju, Tiekėjui Nuomos sutartimi numatytos teisės, pareigos ir kiti įsipareigojimai nepereina subtiekėjui;</w:t>
      </w:r>
    </w:p>
    <w:p w14:paraId="6592D93B" w14:textId="77777777" w:rsidR="00901291" w:rsidRPr="00F35A7B" w:rsidRDefault="00901291" w:rsidP="00F35A7B">
      <w:pPr>
        <w:spacing w:line="240" w:lineRule="auto"/>
        <w:ind w:firstLine="567"/>
        <w:rPr>
          <w:rFonts w:ascii="Times New Roman" w:hAnsi="Times New Roman" w:cs="Times New Roman"/>
          <w:sz w:val="24"/>
          <w:szCs w:val="24"/>
          <w:lang w:val="pt-BR"/>
        </w:rPr>
      </w:pPr>
      <w:r w:rsidRPr="00F35A7B">
        <w:rPr>
          <w:rFonts w:ascii="Times New Roman" w:hAnsi="Times New Roman" w:cs="Times New Roman"/>
          <w:sz w:val="24"/>
          <w:szCs w:val="24"/>
          <w:lang w:val="pt-BR"/>
        </w:rPr>
        <w:t>2.9.4.</w:t>
      </w:r>
      <w:r w:rsidRPr="00F35A7B">
        <w:rPr>
          <w:rFonts w:ascii="Times New Roman" w:hAnsi="Times New Roman" w:cs="Times New Roman"/>
          <w:sz w:val="24"/>
          <w:szCs w:val="24"/>
          <w:lang w:val="pt-BR"/>
        </w:rPr>
        <w:tab/>
        <w:t>atsiskaitymai su subtiekėju atliekami trišalėje sutartyje nurodytomis, tačiau ne didesnėmis, nei Nuomos sutarties priede nurodytomis kainomis;</w:t>
      </w:r>
    </w:p>
    <w:p w14:paraId="4DA48A18" w14:textId="77777777" w:rsidR="00901291" w:rsidRPr="00F35A7B" w:rsidRDefault="00901291" w:rsidP="00F35A7B">
      <w:pPr>
        <w:spacing w:line="240" w:lineRule="auto"/>
        <w:ind w:firstLine="567"/>
        <w:rPr>
          <w:rFonts w:ascii="Times New Roman" w:hAnsi="Times New Roman" w:cs="Times New Roman"/>
          <w:sz w:val="24"/>
          <w:szCs w:val="24"/>
          <w:lang w:val="pt-BR"/>
        </w:rPr>
      </w:pPr>
      <w:r w:rsidRPr="00F35A7B">
        <w:rPr>
          <w:rFonts w:ascii="Times New Roman" w:hAnsi="Times New Roman" w:cs="Times New Roman"/>
          <w:sz w:val="24"/>
          <w:szCs w:val="24"/>
          <w:lang w:val="pt-BR"/>
        </w:rPr>
        <w:t>2.9.5.</w:t>
      </w:r>
      <w:r w:rsidRPr="00F35A7B">
        <w:rPr>
          <w:rFonts w:ascii="Times New Roman" w:hAnsi="Times New Roman" w:cs="Times New Roman"/>
          <w:sz w:val="24"/>
          <w:szCs w:val="24"/>
          <w:lang w:val="pt-BR"/>
        </w:rPr>
        <w:tab/>
        <w:t>jei dėl tiesioginio atsiskaitymo su subtiekėju faktiškai nesutampa Tiekėjo ir subtiekėjo nurodyti faktiniai kiekiai / apimtys / mokėtinos sumos, rizika prieš Užsakovą tenka Tiekėjui ir neatitikimai pašalinami Tiekėjo sąskaita;</w:t>
      </w:r>
    </w:p>
    <w:p w14:paraId="3C529682" w14:textId="77777777" w:rsidR="00901291" w:rsidRPr="00F35A7B" w:rsidRDefault="00901291" w:rsidP="00F35A7B">
      <w:pPr>
        <w:spacing w:line="240" w:lineRule="auto"/>
        <w:ind w:firstLine="567"/>
        <w:rPr>
          <w:rFonts w:ascii="Times New Roman" w:hAnsi="Times New Roman" w:cs="Times New Roman"/>
          <w:sz w:val="24"/>
          <w:szCs w:val="24"/>
          <w:lang w:val="pt-BR"/>
        </w:rPr>
      </w:pPr>
      <w:r w:rsidRPr="00F35A7B">
        <w:rPr>
          <w:rFonts w:ascii="Times New Roman" w:hAnsi="Times New Roman" w:cs="Times New Roman"/>
          <w:sz w:val="24"/>
          <w:szCs w:val="24"/>
          <w:lang w:val="pt-BR"/>
        </w:rPr>
        <w:t>2.9.6.</w:t>
      </w:r>
      <w:r w:rsidRPr="00F35A7B">
        <w:rPr>
          <w:rFonts w:ascii="Times New Roman" w:hAnsi="Times New Roman" w:cs="Times New Roman"/>
          <w:sz w:val="24"/>
          <w:szCs w:val="24"/>
          <w:lang w:val="pt-BR"/>
        </w:rPr>
        <w:tab/>
        <w:t>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4764C042" w14:textId="77777777" w:rsidR="00901291" w:rsidRPr="00F35A7B" w:rsidRDefault="00901291" w:rsidP="00F35A7B">
      <w:pPr>
        <w:spacing w:line="240" w:lineRule="auto"/>
        <w:ind w:firstLine="567"/>
        <w:rPr>
          <w:rFonts w:ascii="Times New Roman" w:hAnsi="Times New Roman" w:cs="Times New Roman"/>
          <w:sz w:val="24"/>
          <w:szCs w:val="24"/>
        </w:rPr>
      </w:pPr>
    </w:p>
    <w:p w14:paraId="7F30854E" w14:textId="77777777" w:rsidR="00901291" w:rsidRPr="00F35A7B" w:rsidRDefault="00901291" w:rsidP="00F35A7B">
      <w:pPr>
        <w:pStyle w:val="Default"/>
        <w:tabs>
          <w:tab w:val="left" w:pos="1134"/>
        </w:tabs>
        <w:ind w:firstLine="567"/>
        <w:jc w:val="center"/>
        <w:rPr>
          <w:color w:val="auto"/>
        </w:rPr>
      </w:pPr>
      <w:r w:rsidRPr="00F35A7B">
        <w:rPr>
          <w:b/>
          <w:bCs/>
          <w:color w:val="auto"/>
        </w:rPr>
        <w:t>3. SUTARTIES VYKDYMAS</w:t>
      </w:r>
    </w:p>
    <w:p w14:paraId="0376FFAB" w14:textId="77777777" w:rsidR="00901291" w:rsidRPr="00F35A7B" w:rsidRDefault="00901291" w:rsidP="00F35A7B">
      <w:pPr>
        <w:pStyle w:val="Default"/>
        <w:ind w:firstLine="567"/>
        <w:jc w:val="both"/>
      </w:pPr>
    </w:p>
    <w:p w14:paraId="073B0031" w14:textId="77777777" w:rsidR="00901291" w:rsidRPr="00F35A7B" w:rsidRDefault="00901291" w:rsidP="00F35A7B">
      <w:pPr>
        <w:autoSpaceDE w:val="0"/>
        <w:autoSpaceDN w:val="0"/>
        <w:adjustRightInd w:val="0"/>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 xml:space="preserve">3.1. Automobiliai pagal nuomininko poreikį bus nuomojami 8 mėnesius, o sutartį pratęsus -  10 mėnesių laikotarpiu nuo sutarties įsigaliojimo. </w:t>
      </w:r>
    </w:p>
    <w:p w14:paraId="7D830CB2"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 xml:space="preserve">3.2. Nuomos teikimo tvarka: </w:t>
      </w:r>
    </w:p>
    <w:p w14:paraId="278B1202"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 xml:space="preserve">- nuomininko už sutarties vykdymą atsakingas asmuo ne vėliau kaip prieš 12 val. sutartyje nurodytu el. paštu perduoda sutarties 3.3 papunktyje nurodytam nuomotojo atsakingam asmeniui nuomos užsakymo duomenis (automobilio klasė; kai nuoma be vairuotojo – nuomininko vairuotojo vardas, pavardė, tel. numeris; automobilio pristatymo / atvykimo data, laikas, vieta, nuomos terminas). </w:t>
      </w:r>
    </w:p>
    <w:p w14:paraId="1D3EAE9F"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 xml:space="preserve">- nuomotojas pagal gautą užsakymo informaciją pristato nuomininkui nuomojamą automobilį / nuomotojo vairuotojas nuomojamu automobiliu atvyksta į vietą su pilnu kuro baku.; </w:t>
      </w:r>
    </w:p>
    <w:p w14:paraId="08BDBFB7"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 automobilio perdavimas-priėmimas derinamas su nuomotoju Tiekėju po sutarties pasirašymo;</w:t>
      </w:r>
    </w:p>
    <w:p w14:paraId="72707A90"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 xml:space="preserve"> - nuomotojas nuomos metu sunaudotų degalų kiekį ir už juos sumokėtą kainą nurodo nuomininkui pateiktoje sąskaitoje faktūroje,  pagal kelionės pabaigoje  kuro degalinėje pilto kuro čekio duomenis.</w:t>
      </w:r>
    </w:p>
    <w:p w14:paraId="601AD129" w14:textId="77777777" w:rsidR="00901291" w:rsidRPr="00F35A7B" w:rsidRDefault="00901291" w:rsidP="00F35A7B">
      <w:pPr>
        <w:autoSpaceDE w:val="0"/>
        <w:autoSpaceDN w:val="0"/>
        <w:spacing w:line="240" w:lineRule="auto"/>
        <w:ind w:firstLine="567"/>
        <w:rPr>
          <w:rFonts w:ascii="Times New Roman" w:hAnsi="Times New Roman" w:cs="Times New Roman"/>
          <w:color w:val="000000"/>
          <w:sz w:val="24"/>
          <w:szCs w:val="24"/>
          <w:lang w:eastAsia="en-GB"/>
        </w:rPr>
      </w:pPr>
      <w:r w:rsidRPr="00F35A7B">
        <w:rPr>
          <w:rFonts w:ascii="Times New Roman" w:hAnsi="Times New Roman" w:cs="Times New Roman"/>
          <w:sz w:val="24"/>
          <w:szCs w:val="24"/>
        </w:rPr>
        <w:t xml:space="preserve">  3.3. </w:t>
      </w:r>
      <w:r w:rsidRPr="00F35A7B">
        <w:rPr>
          <w:rFonts w:ascii="Times New Roman" w:hAnsi="Times New Roman" w:cs="Times New Roman"/>
          <w:color w:val="000000"/>
          <w:sz w:val="24"/>
          <w:szCs w:val="24"/>
          <w:lang w:eastAsia="en-GB"/>
        </w:rPr>
        <w:t>Už sutarties vykdymą šalims atstovaujantys atsakingi asmenys nurodyti sutarties 3 priede.</w:t>
      </w:r>
    </w:p>
    <w:p w14:paraId="7FD6ECA1" w14:textId="77777777" w:rsidR="00901291" w:rsidRPr="00F35A7B" w:rsidRDefault="00901291" w:rsidP="00F35A7B">
      <w:pPr>
        <w:pStyle w:val="Default"/>
        <w:ind w:firstLine="660"/>
        <w:jc w:val="both"/>
      </w:pPr>
      <w:r w:rsidRPr="00F35A7B">
        <w:rPr>
          <w:lang w:eastAsia="en-GB"/>
        </w:rPr>
        <w:t xml:space="preserve">3.4.  Sutarties 3 priede numatytų atsakingų asmenų asmens duomenys tvarkomi sutarties sudarymo ir vykdymo tikslu vadovaujantis </w:t>
      </w:r>
      <w:smartTag w:uri="urn:schemas-microsoft-com:office:smarttags" w:element="metricconverter">
        <w:smartTagPr>
          <w:attr w:name="ProductID" w:val="2016 m"/>
        </w:smartTagPr>
        <w:r w:rsidRPr="00F35A7B">
          <w:rPr>
            <w:lang w:eastAsia="en-GB"/>
          </w:rPr>
          <w:t>2016 m</w:t>
        </w:r>
      </w:smartTag>
      <w:r w:rsidRPr="00F35A7B">
        <w:rPr>
          <w:lang w:eastAsia="en-GB"/>
        </w:rPr>
        <w:t xml:space="preserve">. balandžio 27 d. Europos Parlamento ir Tarybos reglamentu (ES) 2016/679 dėl fizinių asmenų apsaugos tvarkant asmens duomenis ir dėl laisvo tokių duomenų judėjimo ir kuriuo panaikinama Direktyva 95/46/EB (Bendrasis duomenų apsaugos reglamentas) (toliau – BDAR) ir </w:t>
      </w:r>
      <w:r w:rsidRPr="00F35A7B">
        <w:t>kitais teisės aktais, reglamentuojančiais asmens duomenų tvarkymą ir privatumo apsaugą.</w:t>
      </w:r>
    </w:p>
    <w:p w14:paraId="7340DB6A" w14:textId="77777777" w:rsidR="00901291" w:rsidRPr="00F35A7B" w:rsidRDefault="00901291" w:rsidP="00F35A7B">
      <w:pPr>
        <w:pStyle w:val="Default"/>
        <w:ind w:firstLine="660"/>
        <w:jc w:val="both"/>
      </w:pPr>
      <w:r w:rsidRPr="00F35A7B">
        <w:t xml:space="preserve">3.5. Pasibaigus automobilio nuomos laikotarpiui, nuomotojas per 5 darbo dienas pateikia nuomininkui  sąskaitą faktūrą ir Perdavimo–priėmimo aktą, kuriame turi būti duomenys apie nuomotą automobilį, nuvažiuotą atstumą, kelionės laiką, jei teikiamos vairuotojo paslaugos – patirtas papildomas išlaidas (degalų, parkavimo, apmokamo pravažiavimo), patirtos papildomos išlaidos turi būti pagrįstos dokumentais. </w:t>
      </w:r>
    </w:p>
    <w:p w14:paraId="1A2E6653" w14:textId="77777777" w:rsidR="00901291" w:rsidRPr="00F35A7B" w:rsidRDefault="00901291" w:rsidP="00F35A7B">
      <w:pPr>
        <w:pStyle w:val="Default"/>
        <w:ind w:firstLine="660"/>
        <w:jc w:val="both"/>
      </w:pPr>
      <w:r w:rsidRPr="00F35A7B">
        <w:t xml:space="preserve">3.6. Jeigu nuomininkas turi pretenzijų dėl suteiktų nuomos paslaugų, nuomininkas nepasirašo (nevizuoja) perdavimo–priėmimo akto ir per 5 darbo dienas nuo jo gavimo dienos pateikia motyvuotą atsisakymą pasirašyti Perdavimo–priėmimo aktą.  </w:t>
      </w:r>
    </w:p>
    <w:p w14:paraId="01183887" w14:textId="77777777" w:rsidR="00901291" w:rsidRPr="00F35A7B" w:rsidRDefault="00901291" w:rsidP="00F35A7B">
      <w:pPr>
        <w:pStyle w:val="Default"/>
        <w:ind w:firstLine="567"/>
        <w:jc w:val="both"/>
        <w:rPr>
          <w:b/>
          <w:bCs/>
          <w:color w:val="auto"/>
        </w:rPr>
      </w:pPr>
    </w:p>
    <w:p w14:paraId="193D3344" w14:textId="77777777" w:rsidR="00901291" w:rsidRPr="00F35A7B" w:rsidRDefault="00901291" w:rsidP="00F35A7B">
      <w:pPr>
        <w:pStyle w:val="Default"/>
        <w:jc w:val="center"/>
        <w:rPr>
          <w:b/>
          <w:bCs/>
          <w:color w:val="auto"/>
        </w:rPr>
      </w:pPr>
      <w:r w:rsidRPr="00F35A7B">
        <w:rPr>
          <w:b/>
          <w:bCs/>
          <w:color w:val="auto"/>
        </w:rPr>
        <w:t>4.</w:t>
      </w:r>
      <w:r w:rsidRPr="00F35A7B">
        <w:rPr>
          <w:rFonts w:eastAsia="Times New Roman"/>
        </w:rPr>
        <w:t xml:space="preserve"> </w:t>
      </w:r>
      <w:r w:rsidRPr="00F35A7B">
        <w:rPr>
          <w:rFonts w:eastAsia="Times New Roman"/>
          <w:b/>
          <w:bCs/>
        </w:rPr>
        <w:t>NUOMOTOJO</w:t>
      </w:r>
      <w:r w:rsidRPr="00F35A7B">
        <w:rPr>
          <w:b/>
          <w:bCs/>
          <w:color w:val="auto"/>
        </w:rPr>
        <w:t xml:space="preserve"> TEISĖS IR PAREIGOS</w:t>
      </w:r>
    </w:p>
    <w:p w14:paraId="5BE46F3A" w14:textId="77777777" w:rsidR="00901291" w:rsidRPr="00F35A7B" w:rsidRDefault="00901291" w:rsidP="00F35A7B">
      <w:pPr>
        <w:pStyle w:val="Default"/>
        <w:jc w:val="both"/>
        <w:rPr>
          <w:b/>
          <w:bCs/>
          <w:color w:val="auto"/>
        </w:rPr>
      </w:pPr>
    </w:p>
    <w:p w14:paraId="658BD9E6" w14:textId="77777777" w:rsidR="00901291" w:rsidRPr="00F35A7B" w:rsidRDefault="00901291" w:rsidP="00F35A7B">
      <w:pPr>
        <w:tabs>
          <w:tab w:val="left" w:pos="0"/>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caps/>
          <w:sz w:val="24"/>
          <w:szCs w:val="24"/>
        </w:rPr>
        <w:t xml:space="preserve">4.1. </w:t>
      </w:r>
      <w:r w:rsidRPr="00F35A7B">
        <w:rPr>
          <w:rFonts w:ascii="Times New Roman" w:hAnsi="Times New Roman" w:cs="Times New Roman"/>
          <w:sz w:val="24"/>
          <w:szCs w:val="24"/>
        </w:rPr>
        <w:t>N</w:t>
      </w:r>
      <w:r w:rsidRPr="00F35A7B">
        <w:rPr>
          <w:rFonts w:ascii="Times New Roman" w:eastAsia="Times New Roman" w:hAnsi="Times New Roman" w:cs="Times New Roman"/>
          <w:sz w:val="24"/>
          <w:szCs w:val="24"/>
        </w:rPr>
        <w:t>uomotojas</w:t>
      </w:r>
      <w:r w:rsidRPr="00F35A7B">
        <w:rPr>
          <w:rFonts w:ascii="Times New Roman" w:hAnsi="Times New Roman" w:cs="Times New Roman"/>
          <w:sz w:val="24"/>
          <w:szCs w:val="24"/>
        </w:rPr>
        <w:t xml:space="preserve"> įsipareigoja:</w:t>
      </w:r>
    </w:p>
    <w:p w14:paraId="41333C33" w14:textId="77777777" w:rsidR="00901291" w:rsidRPr="00F35A7B" w:rsidRDefault="00901291" w:rsidP="00F35A7B">
      <w:pPr>
        <w:tabs>
          <w:tab w:val="left" w:pos="0"/>
          <w:tab w:val="left" w:pos="1440"/>
          <w:tab w:val="num" w:pos="162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 xml:space="preserve">4.1.1. nemokamai, nurodytu laiku, </w:t>
      </w:r>
      <w:r w:rsidRPr="00F35A7B">
        <w:rPr>
          <w:rFonts w:ascii="Times New Roman" w:hAnsi="Times New Roman" w:cs="Times New Roman"/>
          <w:color w:val="000000"/>
          <w:sz w:val="24"/>
          <w:szCs w:val="24"/>
        </w:rPr>
        <w:t>nurodytu adresu Vilniaus ir Kauno miestuose pristatyti automobilį</w:t>
      </w:r>
      <w:r w:rsidRPr="00F35A7B">
        <w:rPr>
          <w:rFonts w:ascii="Times New Roman" w:hAnsi="Times New Roman" w:cs="Times New Roman"/>
          <w:sz w:val="24"/>
          <w:szCs w:val="24"/>
        </w:rPr>
        <w:t xml:space="preserve"> ir perduoti jį nuomininkui pagal pateiktą užsakymą ir techninę specifikaciją; </w:t>
      </w:r>
    </w:p>
    <w:p w14:paraId="65993CBA" w14:textId="77777777" w:rsidR="00901291" w:rsidRPr="00F35A7B" w:rsidRDefault="00901291" w:rsidP="00F35A7B">
      <w:pPr>
        <w:tabs>
          <w:tab w:val="left" w:pos="0"/>
          <w:tab w:val="left" w:pos="1440"/>
          <w:tab w:val="num" w:pos="162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4.1.2. užtikrinti, kad išnuomotas automobilis būtų techniškai tvarkingas ir tinkamas naudoti pagal tiesioginę paskirtį;</w:t>
      </w:r>
    </w:p>
    <w:p w14:paraId="42BBA15C" w14:textId="77777777" w:rsidR="00901291" w:rsidRPr="00F35A7B" w:rsidRDefault="00901291" w:rsidP="00F35A7B">
      <w:pPr>
        <w:pStyle w:val="Sraopastraipa"/>
        <w:tabs>
          <w:tab w:val="left" w:pos="900"/>
        </w:tabs>
        <w:spacing w:line="240" w:lineRule="auto"/>
        <w:ind w:left="0" w:firstLine="567"/>
        <w:rPr>
          <w:rFonts w:ascii="Times New Roman" w:hAnsi="Times New Roman" w:cs="Times New Roman"/>
          <w:sz w:val="24"/>
          <w:szCs w:val="24"/>
        </w:rPr>
      </w:pPr>
      <w:r w:rsidRPr="00F35A7B">
        <w:rPr>
          <w:rFonts w:ascii="Times New Roman" w:hAnsi="Times New Roman" w:cs="Times New Roman"/>
          <w:sz w:val="24"/>
          <w:szCs w:val="24"/>
        </w:rPr>
        <w:t xml:space="preserve">4.1.3. nuomoti automobilius sumokant visus </w:t>
      </w:r>
      <w:r w:rsidRPr="00F35A7B">
        <w:rPr>
          <w:rFonts w:ascii="Times New Roman" w:eastAsia="Times New Roman" w:hAnsi="Times New Roman" w:cs="Times New Roman"/>
          <w:sz w:val="24"/>
          <w:szCs w:val="24"/>
        </w:rPr>
        <w:t>nuomotoj</w:t>
      </w:r>
      <w:r w:rsidRPr="00F35A7B">
        <w:rPr>
          <w:rFonts w:ascii="Times New Roman" w:hAnsi="Times New Roman" w:cs="Times New Roman"/>
          <w:sz w:val="24"/>
          <w:szCs w:val="24"/>
        </w:rPr>
        <w:t xml:space="preserve">ui priklausančius mokėti mokesčius, </w:t>
      </w:r>
      <w:r w:rsidRPr="00F35A7B">
        <w:rPr>
          <w:rFonts w:ascii="Times New Roman" w:hAnsi="Times New Roman" w:cs="Times New Roman"/>
          <w:color w:val="000000"/>
          <w:sz w:val="24"/>
          <w:szCs w:val="24"/>
        </w:rPr>
        <w:t xml:space="preserve">TPVCA draudimo, KASKO </w:t>
      </w:r>
      <w:r w:rsidRPr="00F35A7B">
        <w:rPr>
          <w:rFonts w:ascii="Times New Roman" w:hAnsi="Times New Roman" w:cs="Times New Roman"/>
          <w:snapToGrid w:val="0"/>
          <w:sz w:val="24"/>
          <w:szCs w:val="24"/>
        </w:rPr>
        <w:t>su 0 (nulio) Eur besąlygine išskaita (frančize) draudimo</w:t>
      </w:r>
      <w:r w:rsidRPr="00F35A7B">
        <w:rPr>
          <w:rFonts w:ascii="Times New Roman" w:hAnsi="Times New Roman" w:cs="Times New Roman"/>
          <w:color w:val="000000"/>
          <w:sz w:val="24"/>
          <w:szCs w:val="24"/>
        </w:rPr>
        <w:t xml:space="preserve">, galiojantį keleivių ir vairuotojo draudimą nuo nelaimingų atsitikimų, ne mažiau kaip 2500 Eur sumai kiekvienam keleiviui, 24 val. techninės pagalbos kelyje </w:t>
      </w:r>
      <w:r w:rsidRPr="00F35A7B">
        <w:rPr>
          <w:rFonts w:ascii="Times New Roman" w:hAnsi="Times New Roman" w:cs="Times New Roman"/>
          <w:sz w:val="24"/>
          <w:szCs w:val="24"/>
        </w:rPr>
        <w:t xml:space="preserve">ir kitas sąnaudas, kurios negali būti priskiriamos prie nuomos kainų ir nebus nuomininko papildomai apmokamos. </w:t>
      </w:r>
    </w:p>
    <w:p w14:paraId="332A0E94" w14:textId="77777777" w:rsidR="00901291" w:rsidRPr="00F35A7B" w:rsidRDefault="00901291" w:rsidP="00F35A7B">
      <w:pPr>
        <w:pStyle w:val="Sraopastraipa"/>
        <w:tabs>
          <w:tab w:val="left" w:pos="900"/>
        </w:tabs>
        <w:spacing w:line="240" w:lineRule="auto"/>
        <w:ind w:left="0" w:firstLine="567"/>
        <w:rPr>
          <w:rFonts w:ascii="Times New Roman" w:hAnsi="Times New Roman" w:cs="Times New Roman"/>
          <w:sz w:val="24"/>
          <w:szCs w:val="24"/>
        </w:rPr>
      </w:pPr>
      <w:r w:rsidRPr="00F35A7B">
        <w:rPr>
          <w:rFonts w:ascii="Times New Roman" w:hAnsi="Times New Roman" w:cs="Times New Roman"/>
          <w:sz w:val="24"/>
          <w:szCs w:val="24"/>
        </w:rPr>
        <w:t xml:space="preserve">4.1.4  pateikti privalomus dokumentus: Automobilio registracijos liudijimą, Techninės apžiūros rezultatų dokumentą, TPVCA privalomojo draudimo ir KASKO draudimo sutartis, degalų kortelę </w:t>
      </w:r>
      <w:r w:rsidRPr="00F35A7B">
        <w:rPr>
          <w:rFonts w:ascii="Times New Roman" w:hAnsi="Times New Roman" w:cs="Times New Roman"/>
          <w:color w:val="000000"/>
          <w:sz w:val="24"/>
          <w:szCs w:val="24"/>
        </w:rPr>
        <w:t xml:space="preserve"> </w:t>
      </w:r>
      <w:r w:rsidRPr="00F35A7B">
        <w:rPr>
          <w:rFonts w:ascii="Times New Roman" w:hAnsi="Times New Roman" w:cs="Times New Roman"/>
          <w:sz w:val="24"/>
          <w:szCs w:val="24"/>
        </w:rPr>
        <w:t xml:space="preserve">(kai automobilis nuomojamas be vairuotojo);  </w:t>
      </w:r>
    </w:p>
    <w:p w14:paraId="6F7E1A88" w14:textId="77777777" w:rsidR="00901291" w:rsidRPr="00F35A7B" w:rsidRDefault="00901291" w:rsidP="00F35A7B">
      <w:pPr>
        <w:pStyle w:val="Sraopastraipa"/>
        <w:tabs>
          <w:tab w:val="left" w:pos="900"/>
        </w:tabs>
        <w:spacing w:line="240" w:lineRule="auto"/>
        <w:ind w:left="0" w:firstLine="567"/>
        <w:rPr>
          <w:rFonts w:ascii="Times New Roman" w:hAnsi="Times New Roman" w:cs="Times New Roman"/>
          <w:sz w:val="24"/>
          <w:szCs w:val="24"/>
        </w:rPr>
      </w:pPr>
      <w:r w:rsidRPr="00F35A7B">
        <w:rPr>
          <w:rFonts w:ascii="Times New Roman" w:hAnsi="Times New Roman" w:cs="Times New Roman"/>
          <w:sz w:val="24"/>
          <w:szCs w:val="24"/>
        </w:rPr>
        <w:t>4.1.5. pateikti nuomojamus automobilius su pilnais degalų bakais;</w:t>
      </w:r>
    </w:p>
    <w:p w14:paraId="53CCBA48" w14:textId="77777777" w:rsidR="00901291" w:rsidRPr="00F35A7B" w:rsidRDefault="00901291" w:rsidP="00F35A7B">
      <w:pPr>
        <w:pStyle w:val="Default"/>
        <w:ind w:firstLine="567"/>
        <w:jc w:val="both"/>
      </w:pPr>
      <w:r w:rsidRPr="00F35A7B">
        <w:t>4.1.6. už kiekvieno automobilio nuomą pateikti apmokėti sąskaitą faktūrą;</w:t>
      </w:r>
    </w:p>
    <w:p w14:paraId="70134521" w14:textId="77777777" w:rsidR="00901291" w:rsidRPr="00F35A7B" w:rsidRDefault="00901291" w:rsidP="00F35A7B">
      <w:pPr>
        <w:tabs>
          <w:tab w:val="left" w:pos="0"/>
          <w:tab w:val="left" w:pos="1440"/>
          <w:tab w:val="num" w:pos="162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4.1.7. nuomininkui sutarties 5.2.1 papunktyje numatytais terminais ir tvarka pareiškus argumentuotas pastabas dėl nuomos, savo lėšomis ištaisyti  trūkumus šalių suderintais terminais ir būdais;</w:t>
      </w:r>
    </w:p>
    <w:p w14:paraId="2E4FEF30" w14:textId="77777777" w:rsidR="00901291" w:rsidRPr="00F35A7B" w:rsidRDefault="00901291" w:rsidP="00F35A7B">
      <w:pPr>
        <w:tabs>
          <w:tab w:val="left" w:pos="0"/>
          <w:tab w:val="left" w:pos="1440"/>
          <w:tab w:val="num" w:pos="162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 xml:space="preserve">4.1.8. vykdyti </w:t>
      </w:r>
      <w:r w:rsidRPr="00F35A7B">
        <w:rPr>
          <w:rFonts w:ascii="Times New Roman" w:eastAsia="Arial Unicode MS" w:hAnsi="Times New Roman" w:cs="Times New Roman"/>
          <w:sz w:val="24"/>
          <w:szCs w:val="24"/>
        </w:rPr>
        <w:t xml:space="preserve">kitas sutartyje ir teisės aktuose numatytas pareigas. </w:t>
      </w:r>
    </w:p>
    <w:p w14:paraId="4B97C301" w14:textId="77777777" w:rsidR="00901291" w:rsidRPr="00F35A7B" w:rsidRDefault="00901291" w:rsidP="00F35A7B">
      <w:pPr>
        <w:tabs>
          <w:tab w:val="left" w:pos="0"/>
          <w:tab w:val="left" w:pos="1134"/>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4.2. N</w:t>
      </w:r>
      <w:r w:rsidRPr="00F35A7B">
        <w:rPr>
          <w:rFonts w:ascii="Times New Roman" w:eastAsia="Times New Roman" w:hAnsi="Times New Roman" w:cs="Times New Roman"/>
          <w:sz w:val="24"/>
          <w:szCs w:val="24"/>
        </w:rPr>
        <w:t>uomotoj</w:t>
      </w:r>
      <w:r w:rsidRPr="00F35A7B">
        <w:rPr>
          <w:rFonts w:ascii="Times New Roman" w:hAnsi="Times New Roman" w:cs="Times New Roman"/>
          <w:sz w:val="24"/>
          <w:szCs w:val="24"/>
        </w:rPr>
        <w:t>o teisės:</w:t>
      </w:r>
    </w:p>
    <w:p w14:paraId="1820CA8B" w14:textId="77777777" w:rsidR="00901291" w:rsidRPr="00F35A7B" w:rsidRDefault="00901291" w:rsidP="00F35A7B">
      <w:pPr>
        <w:tabs>
          <w:tab w:val="left" w:pos="0"/>
          <w:tab w:val="left" w:pos="1134"/>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4.2.1. prašyti iš nuomininko pateikti jam turimą informaciją, reikalingą vykdant sutartį;</w:t>
      </w:r>
    </w:p>
    <w:p w14:paraId="3D06ED6B" w14:textId="77777777" w:rsidR="00901291" w:rsidRPr="00F35A7B" w:rsidRDefault="00901291" w:rsidP="00F35A7B">
      <w:pPr>
        <w:tabs>
          <w:tab w:val="left" w:pos="0"/>
          <w:tab w:val="left" w:pos="1134"/>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4.2.2. vykdyti kitas sutartyje ir teisės aktuose numatytas teises.</w:t>
      </w:r>
    </w:p>
    <w:p w14:paraId="4DCF012E" w14:textId="77777777" w:rsidR="00901291" w:rsidRPr="00F35A7B" w:rsidRDefault="00901291" w:rsidP="00F35A7B">
      <w:pPr>
        <w:pStyle w:val="Default"/>
        <w:ind w:firstLine="567"/>
        <w:jc w:val="center"/>
        <w:rPr>
          <w:color w:val="auto"/>
        </w:rPr>
      </w:pPr>
    </w:p>
    <w:p w14:paraId="196D1D5A" w14:textId="77777777" w:rsidR="00901291" w:rsidRPr="00F35A7B" w:rsidRDefault="00901291" w:rsidP="00F35A7B">
      <w:pPr>
        <w:pStyle w:val="Default"/>
        <w:jc w:val="center"/>
        <w:rPr>
          <w:b/>
          <w:bCs/>
          <w:color w:val="auto"/>
        </w:rPr>
      </w:pPr>
      <w:r w:rsidRPr="00F35A7B">
        <w:rPr>
          <w:b/>
          <w:bCs/>
          <w:color w:val="auto"/>
        </w:rPr>
        <w:t>5. NUOMININKO TEISĖS IR PAREIGOS</w:t>
      </w:r>
    </w:p>
    <w:p w14:paraId="0A0BBECB" w14:textId="77777777" w:rsidR="00901291" w:rsidRPr="00F35A7B" w:rsidRDefault="00901291" w:rsidP="00F35A7B">
      <w:pPr>
        <w:pStyle w:val="Default"/>
        <w:jc w:val="both"/>
        <w:rPr>
          <w:color w:val="auto"/>
        </w:rPr>
      </w:pPr>
    </w:p>
    <w:p w14:paraId="7FA334F4" w14:textId="77777777" w:rsidR="00901291" w:rsidRPr="00F35A7B" w:rsidRDefault="00901291" w:rsidP="00F35A7B">
      <w:pPr>
        <w:pStyle w:val="Default"/>
        <w:ind w:firstLine="567"/>
        <w:jc w:val="both"/>
        <w:rPr>
          <w:color w:val="auto"/>
        </w:rPr>
      </w:pPr>
      <w:r w:rsidRPr="00F35A7B">
        <w:rPr>
          <w:color w:val="auto"/>
        </w:rPr>
        <w:t>5.1. N</w:t>
      </w:r>
      <w:r w:rsidRPr="00F35A7B">
        <w:t>uomininkas</w:t>
      </w:r>
      <w:r w:rsidRPr="00F35A7B">
        <w:rPr>
          <w:color w:val="auto"/>
        </w:rPr>
        <w:t xml:space="preserve"> įsipareigoja: </w:t>
      </w:r>
    </w:p>
    <w:p w14:paraId="33337239" w14:textId="77777777" w:rsidR="00901291" w:rsidRPr="00F35A7B" w:rsidRDefault="00901291" w:rsidP="00F35A7B">
      <w:pPr>
        <w:pStyle w:val="Default"/>
        <w:ind w:firstLine="567"/>
        <w:jc w:val="both"/>
        <w:rPr>
          <w:color w:val="auto"/>
        </w:rPr>
      </w:pPr>
      <w:r w:rsidRPr="00F35A7B">
        <w:rPr>
          <w:color w:val="auto"/>
        </w:rPr>
        <w:t xml:space="preserve">5.1.1. naudoti išnuomotus automobilius pagal tiesioginę paskirtį; </w:t>
      </w:r>
    </w:p>
    <w:p w14:paraId="57B1B8AA" w14:textId="77777777" w:rsidR="00901291" w:rsidRPr="00F35A7B" w:rsidRDefault="00901291" w:rsidP="00F35A7B">
      <w:pPr>
        <w:pStyle w:val="Sraopastraipa"/>
        <w:tabs>
          <w:tab w:val="left" w:pos="900"/>
        </w:tabs>
        <w:spacing w:line="240" w:lineRule="auto"/>
        <w:ind w:left="0" w:firstLine="567"/>
        <w:rPr>
          <w:rFonts w:ascii="Times New Roman" w:hAnsi="Times New Roman" w:cs="Times New Roman"/>
          <w:sz w:val="24"/>
          <w:szCs w:val="24"/>
        </w:rPr>
      </w:pPr>
      <w:r w:rsidRPr="00F35A7B">
        <w:rPr>
          <w:rFonts w:ascii="Times New Roman" w:hAnsi="Times New Roman" w:cs="Times New Roman"/>
          <w:sz w:val="24"/>
          <w:szCs w:val="24"/>
        </w:rPr>
        <w:t xml:space="preserve">5.1.2. apmokėti faktiškai sunaudotų degalų kiekį išnaudotą kelionės metu, automobilio parkavimo išlaidas Nuomotojui pateikiant pirkimus įrodančius dokumentus, </w:t>
      </w:r>
    </w:p>
    <w:p w14:paraId="5806484B" w14:textId="77777777" w:rsidR="00901291" w:rsidRPr="00F35A7B" w:rsidRDefault="00901291" w:rsidP="00F35A7B">
      <w:pPr>
        <w:pStyle w:val="Sraopastraipa"/>
        <w:tabs>
          <w:tab w:val="left" w:pos="900"/>
        </w:tabs>
        <w:spacing w:line="240" w:lineRule="auto"/>
        <w:ind w:left="0" w:firstLine="567"/>
        <w:rPr>
          <w:rFonts w:ascii="Times New Roman" w:hAnsi="Times New Roman" w:cs="Times New Roman"/>
          <w:sz w:val="24"/>
          <w:szCs w:val="24"/>
        </w:rPr>
      </w:pPr>
      <w:r w:rsidRPr="00F35A7B">
        <w:rPr>
          <w:rFonts w:ascii="Times New Roman" w:hAnsi="Times New Roman" w:cs="Times New Roman"/>
          <w:sz w:val="24"/>
          <w:szCs w:val="24"/>
        </w:rPr>
        <w:t>5.1.3 apmokėti automobilio nuomą, automobilio nuomą kartu su vairuotojo paslauga.;</w:t>
      </w:r>
    </w:p>
    <w:p w14:paraId="04104CBA" w14:textId="77777777" w:rsidR="00901291" w:rsidRPr="00F35A7B" w:rsidRDefault="00901291" w:rsidP="00F35A7B">
      <w:pPr>
        <w:pStyle w:val="Default"/>
        <w:ind w:firstLine="567"/>
        <w:jc w:val="both"/>
        <w:rPr>
          <w:color w:val="auto"/>
        </w:rPr>
      </w:pPr>
      <w:r w:rsidRPr="00F35A7B">
        <w:rPr>
          <w:color w:val="auto"/>
        </w:rPr>
        <w:t>5.1.4. pateikti nuomos užsakymą nuomotojui ne vėliau kaip prieš 12 (dvylika) val. iki automobilio pristatymo laiko;</w:t>
      </w:r>
    </w:p>
    <w:p w14:paraId="005C2922" w14:textId="77777777" w:rsidR="00901291" w:rsidRPr="00F35A7B" w:rsidRDefault="00901291" w:rsidP="00F35A7B">
      <w:pPr>
        <w:pStyle w:val="Default"/>
        <w:ind w:firstLine="567"/>
        <w:jc w:val="both"/>
        <w:rPr>
          <w:color w:val="auto"/>
        </w:rPr>
      </w:pPr>
      <w:r w:rsidRPr="00F35A7B">
        <w:t>5.1.5. vykdyti kitas sutartyje ir teisės aktuose numatytas pareigas.</w:t>
      </w:r>
    </w:p>
    <w:p w14:paraId="6AA29B3F" w14:textId="77777777" w:rsidR="00901291" w:rsidRPr="00F35A7B" w:rsidRDefault="00901291" w:rsidP="00F35A7B">
      <w:pPr>
        <w:pStyle w:val="Default"/>
        <w:ind w:firstLine="567"/>
        <w:jc w:val="both"/>
        <w:rPr>
          <w:color w:val="auto"/>
        </w:rPr>
      </w:pPr>
      <w:r w:rsidRPr="00F35A7B">
        <w:rPr>
          <w:color w:val="auto"/>
        </w:rPr>
        <w:t xml:space="preserve">5.2. Nuomininko teisės: </w:t>
      </w:r>
    </w:p>
    <w:p w14:paraId="7B2AABEE" w14:textId="77777777" w:rsidR="00901291" w:rsidRPr="00F35A7B" w:rsidRDefault="00901291" w:rsidP="00F35A7B">
      <w:pPr>
        <w:pStyle w:val="Default"/>
        <w:ind w:firstLine="567"/>
        <w:jc w:val="both"/>
        <w:rPr>
          <w:color w:val="auto"/>
        </w:rPr>
      </w:pPr>
      <w:r w:rsidRPr="00F35A7B">
        <w:rPr>
          <w:color w:val="auto"/>
        </w:rPr>
        <w:t xml:space="preserve">5.2.1. per 1 (vieną) darbo dieną nuo automobilio pristatymo arba nuo kitų nuomos paslaugos trūkumų pastebėjimo momento raštu reikšti argumentuotas pastabas ir reikalavimus dėl nuomos trūkumų ištaisymo terminų ir būdų; </w:t>
      </w:r>
    </w:p>
    <w:p w14:paraId="2F12D534" w14:textId="77777777" w:rsidR="00901291" w:rsidRPr="00F35A7B" w:rsidRDefault="00901291" w:rsidP="00F35A7B">
      <w:pPr>
        <w:pStyle w:val="Default"/>
        <w:ind w:firstLine="567"/>
        <w:jc w:val="both"/>
        <w:rPr>
          <w:color w:val="auto"/>
        </w:rPr>
      </w:pPr>
      <w:r w:rsidRPr="00F35A7B">
        <w:rPr>
          <w:color w:val="auto"/>
        </w:rPr>
        <w:t xml:space="preserve">5.2.2. atsisakyti priimti automobilius, jei jie neatitinka sutarties sąlygų; </w:t>
      </w:r>
    </w:p>
    <w:p w14:paraId="0089FC98" w14:textId="7544D06A" w:rsidR="00901291" w:rsidRPr="00F35A7B" w:rsidRDefault="00901291" w:rsidP="00F35A7B">
      <w:pPr>
        <w:overflowPunct w:val="0"/>
        <w:autoSpaceDE w:val="0"/>
        <w:autoSpaceDN w:val="0"/>
        <w:adjustRightInd w:val="0"/>
        <w:spacing w:line="240" w:lineRule="auto"/>
        <w:ind w:left="170" w:firstLine="397"/>
        <w:textAlignment w:val="baseline"/>
        <w:rPr>
          <w:rFonts w:ascii="Times New Roman" w:hAnsi="Times New Roman" w:cs="Times New Roman"/>
          <w:sz w:val="24"/>
          <w:szCs w:val="24"/>
        </w:rPr>
      </w:pPr>
      <w:r w:rsidRPr="00F35A7B">
        <w:rPr>
          <w:rFonts w:ascii="Times New Roman" w:hAnsi="Times New Roman" w:cs="Times New Roman"/>
          <w:sz w:val="24"/>
          <w:szCs w:val="24"/>
        </w:rPr>
        <w:t>5.2.3. kitos sutartyje ir teisės aktuose nustatytos teisės.</w:t>
      </w:r>
    </w:p>
    <w:p w14:paraId="48ABF862" w14:textId="77777777" w:rsidR="00901291" w:rsidRPr="00F35A7B" w:rsidRDefault="00901291" w:rsidP="00F35A7B">
      <w:pPr>
        <w:pStyle w:val="Default"/>
        <w:ind w:firstLine="567"/>
        <w:jc w:val="both"/>
        <w:rPr>
          <w:color w:val="auto"/>
        </w:rPr>
      </w:pPr>
    </w:p>
    <w:p w14:paraId="0864A50B" w14:textId="77777777" w:rsidR="00901291" w:rsidRPr="00F35A7B" w:rsidRDefault="00901291" w:rsidP="00F35A7B">
      <w:pPr>
        <w:pStyle w:val="Default"/>
        <w:ind w:firstLine="567"/>
        <w:jc w:val="center"/>
        <w:rPr>
          <w:color w:val="auto"/>
        </w:rPr>
      </w:pPr>
      <w:r w:rsidRPr="00F35A7B">
        <w:rPr>
          <w:b/>
          <w:bCs/>
          <w:color w:val="auto"/>
        </w:rPr>
        <w:t>6. ŠALIŲ ATSAKOMYBĖ</w:t>
      </w:r>
    </w:p>
    <w:p w14:paraId="181C42FB" w14:textId="77777777" w:rsidR="00901291" w:rsidRPr="00F35A7B" w:rsidRDefault="00901291" w:rsidP="00F35A7B">
      <w:pPr>
        <w:pStyle w:val="Default"/>
        <w:ind w:firstLine="567"/>
        <w:jc w:val="both"/>
        <w:rPr>
          <w:color w:val="auto"/>
        </w:rPr>
      </w:pPr>
    </w:p>
    <w:p w14:paraId="0F426291" w14:textId="77777777" w:rsidR="00901291" w:rsidRPr="00F35A7B" w:rsidRDefault="00901291" w:rsidP="00F35A7B">
      <w:pPr>
        <w:pStyle w:val="Default"/>
        <w:ind w:firstLine="567"/>
        <w:jc w:val="both"/>
        <w:rPr>
          <w:color w:val="auto"/>
        </w:rPr>
      </w:pPr>
      <w:r w:rsidRPr="00F35A7B">
        <w:rPr>
          <w:color w:val="auto"/>
        </w:rPr>
        <w:t>6.1. N</w:t>
      </w:r>
      <w:r w:rsidRPr="00F35A7B">
        <w:t>uomininkas</w:t>
      </w:r>
      <w:r w:rsidRPr="00F35A7B">
        <w:rPr>
          <w:color w:val="auto"/>
        </w:rPr>
        <w:t xml:space="preserve">, dėl savo kaltės praleidęs mokėjimo už nuomą terminą, </w:t>
      </w:r>
      <w:r w:rsidRPr="00F35A7B">
        <w:rPr>
          <w:rFonts w:eastAsia="Times New Roman"/>
        </w:rPr>
        <w:t>nuomotoj</w:t>
      </w:r>
      <w:r w:rsidRPr="00F35A7B">
        <w:rPr>
          <w:color w:val="auto"/>
        </w:rPr>
        <w:t xml:space="preserve">ui pareikalavus, moka 0,2 proc. delspinigius už kiekvieną pavėluotą dieną nuo neįvykdytų sutartinių įsipareigojimų dalies. </w:t>
      </w:r>
    </w:p>
    <w:p w14:paraId="00CBFDD1" w14:textId="77777777" w:rsidR="00901291" w:rsidRPr="00F35A7B" w:rsidRDefault="00901291" w:rsidP="00F35A7B">
      <w:pPr>
        <w:pStyle w:val="Default"/>
        <w:ind w:firstLine="567"/>
        <w:jc w:val="both"/>
        <w:rPr>
          <w:color w:val="auto"/>
        </w:rPr>
      </w:pPr>
      <w:r w:rsidRPr="00F35A7B">
        <w:rPr>
          <w:color w:val="auto"/>
        </w:rPr>
        <w:t xml:space="preserve">6.2. Jei ne dėl nuomininko kaltės </w:t>
      </w:r>
      <w:r w:rsidRPr="00F35A7B">
        <w:rPr>
          <w:rFonts w:eastAsia="Times New Roman"/>
        </w:rPr>
        <w:t>nuomotojas</w:t>
      </w:r>
      <w:r w:rsidRPr="00F35A7B">
        <w:rPr>
          <w:color w:val="auto"/>
        </w:rPr>
        <w:t xml:space="preserve"> daugiau nei 1 (vieną) val. vėluoja užsakyme nurodytu laiku pristatyti automobilį nurodytu adresu Vilniaus ir Kauno miestuose arba neįvykdo ar netinkamai įvykdo sutartyje numatytus įsipareigojimus, </w:t>
      </w:r>
      <w:r w:rsidRPr="00F35A7B">
        <w:t>nuomininkas</w:t>
      </w:r>
      <w:r w:rsidRPr="00F35A7B">
        <w:rPr>
          <w:color w:val="auto"/>
        </w:rPr>
        <w:t xml:space="preserve"> raštu įspėjęs </w:t>
      </w:r>
      <w:r w:rsidRPr="00F35A7B">
        <w:rPr>
          <w:rFonts w:eastAsia="Times New Roman"/>
        </w:rPr>
        <w:t>nuomotoj</w:t>
      </w:r>
      <w:r w:rsidRPr="00F35A7B">
        <w:rPr>
          <w:color w:val="auto"/>
        </w:rPr>
        <w:t xml:space="preserve">ą gali nutraukti sutartį ir (ar) reikalauti iš </w:t>
      </w:r>
      <w:r w:rsidRPr="00F35A7B">
        <w:rPr>
          <w:rFonts w:eastAsia="Times New Roman"/>
        </w:rPr>
        <w:t>nuomotoj</w:t>
      </w:r>
      <w:r w:rsidRPr="00F35A7B">
        <w:rPr>
          <w:color w:val="auto"/>
        </w:rPr>
        <w:t xml:space="preserve">o sumokėti 100 (vieno šimto) Eur baudą. </w:t>
      </w:r>
    </w:p>
    <w:p w14:paraId="2CD4E3B0" w14:textId="77777777" w:rsidR="00901291" w:rsidRPr="00F35A7B" w:rsidRDefault="00901291" w:rsidP="00F35A7B">
      <w:pPr>
        <w:pStyle w:val="Default"/>
        <w:ind w:firstLine="567"/>
        <w:jc w:val="both"/>
        <w:rPr>
          <w:color w:val="auto"/>
        </w:rPr>
      </w:pPr>
      <w:r w:rsidRPr="00F35A7B">
        <w:rPr>
          <w:color w:val="auto"/>
        </w:rPr>
        <w:t xml:space="preserve">6.3. Šalys įsipareigoja susilaikyti nuo veiksmų, kuriais būtų pažeistos sutarties sąlygos, kurie darytų žalą šalių interesams, geram vardui ir tarpusavio bendradarbiavimui. </w:t>
      </w:r>
    </w:p>
    <w:p w14:paraId="7E2FA995" w14:textId="77777777" w:rsidR="00901291" w:rsidRPr="00F35A7B" w:rsidRDefault="00901291" w:rsidP="00F35A7B">
      <w:pPr>
        <w:pStyle w:val="Default"/>
        <w:ind w:firstLine="567"/>
        <w:jc w:val="both"/>
        <w:rPr>
          <w:color w:val="auto"/>
        </w:rPr>
      </w:pPr>
    </w:p>
    <w:p w14:paraId="0589ABE3" w14:textId="77777777" w:rsidR="00901291" w:rsidRPr="00F35A7B" w:rsidRDefault="00901291" w:rsidP="00F35A7B">
      <w:pPr>
        <w:pStyle w:val="Default"/>
        <w:ind w:firstLine="567"/>
        <w:jc w:val="center"/>
        <w:rPr>
          <w:b/>
          <w:bCs/>
          <w:color w:val="auto"/>
        </w:rPr>
      </w:pPr>
      <w:r w:rsidRPr="00F35A7B">
        <w:rPr>
          <w:b/>
          <w:bCs/>
          <w:color w:val="auto"/>
        </w:rPr>
        <w:t>7. KONFIDENCIALUMAS</w:t>
      </w:r>
    </w:p>
    <w:p w14:paraId="0D93CACE" w14:textId="77777777" w:rsidR="00901291" w:rsidRPr="00F35A7B" w:rsidRDefault="00901291" w:rsidP="00F35A7B">
      <w:pPr>
        <w:pStyle w:val="Default"/>
        <w:ind w:firstLine="567"/>
        <w:jc w:val="both"/>
        <w:rPr>
          <w:color w:val="auto"/>
        </w:rPr>
      </w:pPr>
    </w:p>
    <w:p w14:paraId="79D8022C"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caps/>
          <w:sz w:val="24"/>
          <w:szCs w:val="24"/>
        </w:rPr>
        <w:t>7.1. š</w:t>
      </w:r>
      <w:r w:rsidRPr="00F35A7B">
        <w:rPr>
          <w:rFonts w:ascii="Times New Roman" w:hAnsi="Times New Roman" w:cs="Times New Roman"/>
          <w:sz w:val="24"/>
          <w:szCs w:val="24"/>
        </w:rPr>
        <w:t xml:space="preserve">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6ED83ACE"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7.2. Šalys įsipareigoja nenaudoti ir neviešinti konfidencialios informacijos jokiais kitais tikslais, išskyrus teisės aktuose numatytus atvejus.</w:t>
      </w:r>
    </w:p>
    <w:p w14:paraId="7854F588"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7.3. Kiekviena šalis privalo užtikrinti, kad būtų laikomasi Lietuvos Respublikos teisės aktų, reglamentuojančių valstybės, tarnybos ar komercinę paslaptis ir duomenų apsaugą.</w:t>
      </w:r>
    </w:p>
    <w:p w14:paraId="6E5C569E"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7.4. Sutartyje aptartos konfidencialumo sąlygos yra neterminuotos.</w:t>
      </w:r>
    </w:p>
    <w:p w14:paraId="6773E11C" w14:textId="77777777" w:rsidR="00901291" w:rsidRPr="00F35A7B" w:rsidRDefault="00901291" w:rsidP="00F35A7B">
      <w:pPr>
        <w:pStyle w:val="Default"/>
        <w:ind w:firstLine="567"/>
        <w:jc w:val="center"/>
        <w:rPr>
          <w:b/>
          <w:bCs/>
          <w:color w:val="auto"/>
        </w:rPr>
      </w:pPr>
    </w:p>
    <w:p w14:paraId="638FD6CC" w14:textId="77777777" w:rsidR="00901291" w:rsidRPr="00F35A7B" w:rsidRDefault="00901291" w:rsidP="00F35A7B">
      <w:pPr>
        <w:pStyle w:val="Default"/>
        <w:ind w:firstLine="567"/>
        <w:jc w:val="center"/>
        <w:rPr>
          <w:b/>
          <w:bCs/>
          <w:color w:val="auto"/>
          <w:lang w:val="en-US"/>
        </w:rPr>
      </w:pPr>
      <w:r w:rsidRPr="00F35A7B">
        <w:rPr>
          <w:b/>
          <w:bCs/>
          <w:color w:val="auto"/>
          <w:lang w:val="en-US"/>
        </w:rPr>
        <w:t>8. ASMENS DUOMENŲ APSAUGA</w:t>
      </w:r>
    </w:p>
    <w:p w14:paraId="203031F8" w14:textId="77777777" w:rsidR="00901291" w:rsidRPr="00F35A7B" w:rsidRDefault="00901291" w:rsidP="00F35A7B">
      <w:pPr>
        <w:pStyle w:val="Default"/>
        <w:ind w:firstLine="567"/>
        <w:jc w:val="center"/>
        <w:rPr>
          <w:b/>
          <w:bCs/>
          <w:color w:val="auto"/>
          <w:lang w:val="en-US"/>
        </w:rPr>
      </w:pPr>
    </w:p>
    <w:p w14:paraId="73F9B31C" w14:textId="77777777" w:rsidR="00901291" w:rsidRPr="00F35A7B" w:rsidRDefault="00901291" w:rsidP="00F35A7B">
      <w:pPr>
        <w:pStyle w:val="Sraopastraipa"/>
        <w:numPr>
          <w:ilvl w:val="1"/>
          <w:numId w:val="12"/>
        </w:numPr>
        <w:tabs>
          <w:tab w:val="left" w:pos="0"/>
        </w:tabs>
        <w:suppressAutoHyphens/>
        <w:spacing w:line="240" w:lineRule="auto"/>
        <w:ind w:left="0" w:firstLine="709"/>
        <w:rPr>
          <w:rFonts w:ascii="Times New Roman" w:hAnsi="Times New Roman" w:cs="Times New Roman"/>
          <w:sz w:val="24"/>
          <w:szCs w:val="24"/>
        </w:rPr>
      </w:pPr>
      <w:r w:rsidRPr="00F35A7B">
        <w:rPr>
          <w:rFonts w:ascii="Times New Roman" w:hAnsi="Times New Roman" w:cs="Times New Roman"/>
          <w:sz w:val="24"/>
          <w:szCs w:val="24"/>
        </w:rPr>
        <w:t xml:space="preserve">Kiekviena šalis yra atsakinga už teisėtą asmens duomenų tvarkymą ir įsipareigoja juos tvarkyti, laikantis BDAR, kituose teisės aktuose, reglamentuojančiuose asmens duomenų tvarkymą ir privatumo apsaugą, reikalavimų. Asmens duomenys tvarkomi nuomos teikimo pagal sutartį ir sutarties administravimo, vykdymo tikslais. </w:t>
      </w:r>
    </w:p>
    <w:p w14:paraId="4D5925F8" w14:textId="77777777" w:rsidR="00901291" w:rsidRPr="00F35A7B" w:rsidRDefault="00901291" w:rsidP="00F35A7B">
      <w:pPr>
        <w:pStyle w:val="Sraopastraipa"/>
        <w:numPr>
          <w:ilvl w:val="1"/>
          <w:numId w:val="12"/>
        </w:numPr>
        <w:tabs>
          <w:tab w:val="left" w:pos="0"/>
        </w:tabs>
        <w:suppressAutoHyphens/>
        <w:spacing w:line="240" w:lineRule="auto"/>
        <w:ind w:left="0" w:firstLine="709"/>
        <w:rPr>
          <w:rFonts w:ascii="Times New Roman" w:hAnsi="Times New Roman" w:cs="Times New Roman"/>
          <w:sz w:val="24"/>
          <w:szCs w:val="24"/>
        </w:rPr>
      </w:pPr>
      <w:r w:rsidRPr="00F35A7B">
        <w:rPr>
          <w:rFonts w:ascii="Times New Roman" w:hAnsi="Times New Roman" w:cs="Times New Roman"/>
          <w:sz w:val="24"/>
          <w:szCs w:val="24"/>
        </w:rPr>
        <w:t>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70126B0A" w14:textId="77777777" w:rsidR="00901291" w:rsidRPr="00F35A7B" w:rsidRDefault="00901291" w:rsidP="00F35A7B">
      <w:pPr>
        <w:pStyle w:val="Sraopastraipa"/>
        <w:numPr>
          <w:ilvl w:val="1"/>
          <w:numId w:val="12"/>
        </w:numPr>
        <w:tabs>
          <w:tab w:val="left" w:pos="0"/>
        </w:tabs>
        <w:suppressAutoHyphens/>
        <w:spacing w:line="240" w:lineRule="auto"/>
        <w:ind w:left="0" w:firstLine="709"/>
        <w:rPr>
          <w:rFonts w:ascii="Times New Roman" w:hAnsi="Times New Roman" w:cs="Times New Roman"/>
          <w:sz w:val="24"/>
          <w:szCs w:val="24"/>
        </w:rPr>
      </w:pPr>
      <w:r w:rsidRPr="00F35A7B">
        <w:rPr>
          <w:rFonts w:ascii="Times New Roman" w:hAnsi="Times New Roman" w:cs="Times New Roman"/>
          <w:sz w:val="24"/>
          <w:szCs w:val="24"/>
        </w:rPr>
        <w:t>Šalis, tiek, kiek taikoma jos atliekamam asmens duomenų tvarkymui pagal sutartį, įsipareigoja užtikrinti BDAR III skyriuje numatytų duomenų subjektų teisių įgyvendinimą, išskyrus BDAR nustatytas išimtis.</w:t>
      </w:r>
    </w:p>
    <w:p w14:paraId="0DA15792" w14:textId="77777777" w:rsidR="00901291" w:rsidRPr="00F35A7B" w:rsidRDefault="00901291" w:rsidP="00F35A7B">
      <w:pPr>
        <w:pStyle w:val="Sraopastraipa"/>
        <w:numPr>
          <w:ilvl w:val="1"/>
          <w:numId w:val="12"/>
        </w:numPr>
        <w:tabs>
          <w:tab w:val="left" w:pos="0"/>
        </w:tabs>
        <w:suppressAutoHyphens/>
        <w:spacing w:line="240" w:lineRule="auto"/>
        <w:ind w:left="0" w:firstLine="709"/>
        <w:rPr>
          <w:rStyle w:val="Typewriter"/>
          <w:rFonts w:ascii="Times New Roman" w:hAnsi="Times New Roman" w:cs="Times New Roman"/>
          <w:sz w:val="24"/>
          <w:szCs w:val="24"/>
        </w:rPr>
      </w:pPr>
      <w:r w:rsidRPr="00F35A7B">
        <w:rPr>
          <w:rStyle w:val="Typewriter"/>
          <w:rFonts w:ascii="Times New Roman" w:hAnsi="Times New Roman" w:cs="Times New Roman"/>
          <w:sz w:val="24"/>
          <w:szCs w:val="24"/>
        </w:rPr>
        <w:t>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1A9361D" w14:textId="77777777" w:rsidR="00901291" w:rsidRPr="00F35A7B" w:rsidRDefault="00901291" w:rsidP="00F35A7B">
      <w:pPr>
        <w:pStyle w:val="Sraopastraipa"/>
        <w:numPr>
          <w:ilvl w:val="1"/>
          <w:numId w:val="12"/>
        </w:numPr>
        <w:tabs>
          <w:tab w:val="left" w:pos="0"/>
        </w:tabs>
        <w:suppressAutoHyphens/>
        <w:spacing w:line="240" w:lineRule="auto"/>
        <w:ind w:left="0" w:firstLine="709"/>
        <w:rPr>
          <w:rFonts w:ascii="Times New Roman" w:hAnsi="Times New Roman" w:cs="Times New Roman"/>
          <w:sz w:val="24"/>
          <w:szCs w:val="24"/>
        </w:rPr>
      </w:pPr>
      <w:r w:rsidRPr="00F35A7B">
        <w:rPr>
          <w:rFonts w:ascii="Times New Roman" w:hAnsi="Times New Roman" w:cs="Times New Roman"/>
          <w:sz w:val="24"/>
          <w:szCs w:val="24"/>
        </w:rPr>
        <w:t>Šalies darbuotojai, tvarkantys asmens duomenis, yra supažindinti su pareiga saugoti asmens duomenų paslaptį. Prievolė saugoti paslaptį galioja ir perėjus dirbti į kitas pareigas arba pasibaigus darbo, sutartiniams ar kitiems santykiams.</w:t>
      </w:r>
    </w:p>
    <w:p w14:paraId="538DA13E" w14:textId="77777777" w:rsidR="00901291" w:rsidRPr="00F35A7B" w:rsidRDefault="00901291" w:rsidP="00F35A7B">
      <w:pPr>
        <w:pStyle w:val="Sraopastraipa"/>
        <w:numPr>
          <w:ilvl w:val="1"/>
          <w:numId w:val="12"/>
        </w:numPr>
        <w:tabs>
          <w:tab w:val="left" w:pos="0"/>
        </w:tabs>
        <w:suppressAutoHyphens/>
        <w:spacing w:line="240" w:lineRule="auto"/>
        <w:ind w:left="0" w:firstLine="709"/>
        <w:rPr>
          <w:rFonts w:ascii="Times New Roman" w:hAnsi="Times New Roman" w:cs="Times New Roman"/>
          <w:sz w:val="24"/>
          <w:szCs w:val="24"/>
        </w:rPr>
      </w:pPr>
      <w:r w:rsidRPr="00F35A7B">
        <w:rPr>
          <w:rFonts w:ascii="Times New Roman" w:hAnsi="Times New Roman" w:cs="Times New Roman"/>
          <w:sz w:val="24"/>
          <w:szCs w:val="24"/>
        </w:rPr>
        <w:t>Šalys įsipareigoja asmens duomenis laikyti paslaptyje ir pasibaigus sutarties galiojimui.</w:t>
      </w:r>
    </w:p>
    <w:p w14:paraId="7B6FB5E4" w14:textId="77777777" w:rsidR="00901291" w:rsidRPr="00F35A7B" w:rsidRDefault="00901291" w:rsidP="00F35A7B">
      <w:pPr>
        <w:pStyle w:val="Sraopastraipa"/>
        <w:numPr>
          <w:ilvl w:val="1"/>
          <w:numId w:val="12"/>
        </w:numPr>
        <w:tabs>
          <w:tab w:val="left" w:pos="0"/>
        </w:tabs>
        <w:suppressAutoHyphens/>
        <w:spacing w:line="240" w:lineRule="auto"/>
        <w:ind w:left="0" w:firstLine="709"/>
        <w:rPr>
          <w:rFonts w:ascii="Times New Roman" w:hAnsi="Times New Roman" w:cs="Times New Roman"/>
          <w:sz w:val="24"/>
          <w:szCs w:val="24"/>
        </w:rPr>
      </w:pPr>
      <w:r w:rsidRPr="00F35A7B">
        <w:rPr>
          <w:rFonts w:ascii="Times New Roman" w:hAnsi="Times New Roman" w:cs="Times New Roman"/>
          <w:sz w:val="24"/>
          <w:szCs w:val="24"/>
        </w:rPr>
        <w:t>Šalys įsipareigoja neatskleisti ar kitu būdu nesudaryti galimybės trečiosioms šalims bet kokia forma susipažinti, naudotis asmens duomenimis, jei kitaip nenustato sutartis ar Lietuvos Respublikos įstatymai ir kiti teisės aktai.</w:t>
      </w:r>
    </w:p>
    <w:p w14:paraId="07A1E67D" w14:textId="77777777" w:rsidR="00901291" w:rsidRPr="00F35A7B" w:rsidRDefault="00901291" w:rsidP="00F35A7B">
      <w:pPr>
        <w:pStyle w:val="Sraopastraipa"/>
        <w:numPr>
          <w:ilvl w:val="1"/>
          <w:numId w:val="12"/>
        </w:numPr>
        <w:tabs>
          <w:tab w:val="left" w:pos="0"/>
        </w:tabs>
        <w:suppressAutoHyphens/>
        <w:spacing w:line="240" w:lineRule="auto"/>
        <w:ind w:left="0" w:firstLine="709"/>
        <w:rPr>
          <w:rStyle w:val="Typewriter"/>
          <w:rFonts w:ascii="Times New Roman" w:hAnsi="Times New Roman" w:cs="Times New Roman"/>
          <w:sz w:val="24"/>
          <w:szCs w:val="24"/>
        </w:rPr>
      </w:pPr>
      <w:r w:rsidRPr="00F35A7B">
        <w:rPr>
          <w:rStyle w:val="Typewriter"/>
          <w:rFonts w:ascii="Times New Roman" w:hAnsi="Times New Roman" w:cs="Times New Roman"/>
          <w:sz w:val="24"/>
          <w:szCs w:val="24"/>
        </w:rPr>
        <w:t>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p w14:paraId="69140A39" w14:textId="77777777" w:rsidR="00901291" w:rsidRPr="00F35A7B" w:rsidRDefault="00901291" w:rsidP="00F35A7B">
      <w:pPr>
        <w:pStyle w:val="Sraopastraipa"/>
        <w:numPr>
          <w:ilvl w:val="1"/>
          <w:numId w:val="12"/>
        </w:numPr>
        <w:tabs>
          <w:tab w:val="left" w:pos="0"/>
        </w:tabs>
        <w:suppressAutoHyphens/>
        <w:spacing w:line="240" w:lineRule="auto"/>
        <w:ind w:left="0" w:firstLine="709"/>
        <w:rPr>
          <w:rFonts w:ascii="Times New Roman" w:hAnsi="Times New Roman" w:cs="Times New Roman"/>
          <w:sz w:val="24"/>
          <w:szCs w:val="24"/>
        </w:rPr>
      </w:pPr>
      <w:r w:rsidRPr="00F35A7B">
        <w:rPr>
          <w:rFonts w:ascii="Times New Roman" w:hAnsi="Times New Roman" w:cs="Times New Roman"/>
          <w:sz w:val="24"/>
          <w:szCs w:val="24"/>
        </w:rPr>
        <w:t>N</w:t>
      </w:r>
      <w:r w:rsidRPr="00F35A7B">
        <w:rPr>
          <w:rFonts w:ascii="Times New Roman" w:eastAsia="Times New Roman" w:hAnsi="Times New Roman" w:cs="Times New Roman"/>
          <w:sz w:val="24"/>
          <w:szCs w:val="24"/>
        </w:rPr>
        <w:t>uomotojas</w:t>
      </w:r>
      <w:r w:rsidRPr="00F35A7B">
        <w:rPr>
          <w:rFonts w:ascii="Times New Roman" w:hAnsi="Times New Roman" w:cs="Times New Roman"/>
          <w:sz w:val="24"/>
          <w:szCs w:val="24"/>
        </w:rPr>
        <w:t xml:space="preserve"> negali nuomininko asmens duomenų naudoti tiesioginės rinkodaros tikslais (taip pat ir reklaminio pobūdžio pranešimams siųsti).</w:t>
      </w:r>
    </w:p>
    <w:p w14:paraId="40D90B1E" w14:textId="77777777" w:rsidR="00901291" w:rsidRPr="00F35A7B" w:rsidRDefault="00901291" w:rsidP="00F35A7B">
      <w:pPr>
        <w:pStyle w:val="Default"/>
        <w:ind w:firstLine="567"/>
        <w:jc w:val="center"/>
        <w:rPr>
          <w:b/>
          <w:bCs/>
          <w:color w:val="auto"/>
        </w:rPr>
      </w:pPr>
    </w:p>
    <w:p w14:paraId="618C52A4" w14:textId="77777777" w:rsidR="00901291" w:rsidRPr="00F35A7B" w:rsidRDefault="00901291" w:rsidP="00F35A7B">
      <w:pPr>
        <w:pStyle w:val="Default"/>
        <w:ind w:firstLine="567"/>
        <w:jc w:val="center"/>
        <w:rPr>
          <w:b/>
          <w:bCs/>
          <w:color w:val="auto"/>
        </w:rPr>
      </w:pPr>
      <w:r w:rsidRPr="00F35A7B">
        <w:rPr>
          <w:b/>
          <w:bCs/>
          <w:color w:val="auto"/>
        </w:rPr>
        <w:t>9. NENUGALIMOS JĖGOS APLINKYBĖS</w:t>
      </w:r>
    </w:p>
    <w:p w14:paraId="5F4B4820" w14:textId="77777777" w:rsidR="00901291" w:rsidRPr="00F35A7B" w:rsidRDefault="00901291" w:rsidP="00F35A7B">
      <w:pPr>
        <w:pStyle w:val="Default"/>
        <w:ind w:firstLine="567"/>
        <w:jc w:val="both"/>
        <w:rPr>
          <w:color w:val="auto"/>
        </w:rPr>
      </w:pPr>
      <w:r w:rsidRPr="00F35A7B">
        <w:rPr>
          <w:b/>
          <w:bCs/>
          <w:color w:val="auto"/>
        </w:rPr>
        <w:t xml:space="preserve"> </w:t>
      </w:r>
    </w:p>
    <w:p w14:paraId="661AD8B4" w14:textId="77777777" w:rsidR="00901291" w:rsidRPr="00F35A7B" w:rsidRDefault="00901291" w:rsidP="00F35A7B">
      <w:pPr>
        <w:pStyle w:val="Default"/>
        <w:ind w:firstLine="567"/>
        <w:jc w:val="both"/>
        <w:rPr>
          <w:color w:val="auto"/>
        </w:rPr>
      </w:pPr>
      <w:r w:rsidRPr="00F35A7B">
        <w:rPr>
          <w:color w:val="auto"/>
        </w:rPr>
        <w:t>9.1. Šalys neatsako už dalinį ar visišką prisiimtų sutartinių įsipareigojimų neįvykdymą, jeigu įrodo, kad įsipareigojimų neįvykdė dėl nenugalimos jėgos (</w:t>
      </w:r>
      <w:r w:rsidRPr="00F35A7B">
        <w:rPr>
          <w:i/>
          <w:iCs/>
          <w:color w:val="auto"/>
        </w:rPr>
        <w:t>force majeure</w:t>
      </w:r>
      <w:r w:rsidRPr="00F35A7B">
        <w:rPr>
          <w:color w:val="auto"/>
        </w:rPr>
        <w:t xml:space="preserve">) aplinkybių. </w:t>
      </w:r>
    </w:p>
    <w:p w14:paraId="2EF84C81" w14:textId="77777777" w:rsidR="00901291" w:rsidRPr="00F35A7B" w:rsidRDefault="00901291" w:rsidP="00F35A7B">
      <w:pPr>
        <w:pStyle w:val="Default"/>
        <w:ind w:firstLine="567"/>
        <w:jc w:val="both"/>
        <w:rPr>
          <w:color w:val="auto"/>
        </w:rPr>
      </w:pPr>
      <w:r w:rsidRPr="00F35A7B">
        <w:rPr>
          <w:color w:val="auto"/>
        </w:rPr>
        <w:t xml:space="preserve">9.2. Sutarties šalis, kuri dėl nenugalimos jėgos aplinkybių negali įvykdyti savo sutartinių įsipareigojimų, privalo nedelsdama, bet ne vėliau kaip per 3 (tris) kalendorines dienas nuo aplinkybių atsiradimo ar paaiškėjimo dienos, raštu informuoti apie tai kitą šalį. </w:t>
      </w:r>
    </w:p>
    <w:p w14:paraId="069BC5E9" w14:textId="77777777" w:rsidR="00901291" w:rsidRPr="00F35A7B" w:rsidRDefault="00901291" w:rsidP="00F35A7B">
      <w:pPr>
        <w:pStyle w:val="Default"/>
        <w:ind w:firstLine="567"/>
        <w:jc w:val="both"/>
        <w:rPr>
          <w:color w:val="auto"/>
        </w:rPr>
      </w:pPr>
      <w:r w:rsidRPr="00F35A7B">
        <w:rPr>
          <w:color w:val="auto"/>
        </w:rPr>
        <w:t xml:space="preserve">9.3. Nenugalimos jėgos aplinkybėmis laikomos aplinkybės, nurodytos Lietuvos Respublikos civilinio kodekso 6.212 straipsnyje ir Atleidimo nuo atsakomybės esant nenugalimos jėgos </w:t>
      </w:r>
      <w:r w:rsidRPr="00F35A7B">
        <w:rPr>
          <w:i/>
          <w:iCs/>
          <w:color w:val="auto"/>
        </w:rPr>
        <w:t xml:space="preserve">(force majeure) </w:t>
      </w:r>
      <w:r w:rsidRPr="00F35A7B">
        <w:rPr>
          <w:color w:val="auto"/>
        </w:rPr>
        <w:t>aplinkybėms taisyklėse, patvirtintose Lietuvos Respublikos Vyriausybės 1996 m. liepos 5 d. nutarimu Nr. 840 „Dėl Atleidimo nuo atsakomybės esant nenugalimos jėgos (force majeure) aplinkybėms taisyklių patvirtinimo“. Pažymos dėl nenugalimos jėgos aplinkybių patvirtinimo išduodamos vadovaujantis Nenugalimos jėgos (force majeure) aplinkybes liudijančių pažymų išdavimo tvarkos aprašu, patvirtintu Lietuvos Respublikos Vyriausybės 1997 m. kovo 13 d. nutarimu Nr. 222 „Dėl Nenugalimos jėgos (</w:t>
      </w:r>
      <w:r w:rsidRPr="00F35A7B">
        <w:rPr>
          <w:i/>
          <w:iCs/>
          <w:color w:val="auto"/>
        </w:rPr>
        <w:t>force majeure</w:t>
      </w:r>
      <w:r w:rsidRPr="00F35A7B">
        <w:rPr>
          <w:color w:val="auto"/>
        </w:rPr>
        <w:t xml:space="preserve">) aplinkybes liudijančių pažymų išdavimo tvarkos aprašo patvirtinimo“. </w:t>
      </w:r>
    </w:p>
    <w:p w14:paraId="21043557" w14:textId="77777777" w:rsidR="00901291" w:rsidRPr="00F35A7B" w:rsidRDefault="00901291" w:rsidP="00F35A7B">
      <w:pPr>
        <w:pStyle w:val="Default"/>
        <w:ind w:firstLine="567"/>
        <w:jc w:val="both"/>
        <w:rPr>
          <w:color w:val="auto"/>
        </w:rPr>
      </w:pPr>
      <w:r w:rsidRPr="00F35A7B">
        <w:rPr>
          <w:color w:val="auto"/>
        </w:rPr>
        <w:t xml:space="preserve">9.4.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 </w:t>
      </w:r>
    </w:p>
    <w:p w14:paraId="397F1F33" w14:textId="77777777" w:rsidR="00901291" w:rsidRPr="00F35A7B" w:rsidRDefault="00901291" w:rsidP="00F35A7B">
      <w:pPr>
        <w:pStyle w:val="Default"/>
        <w:ind w:firstLine="567"/>
        <w:jc w:val="both"/>
        <w:rPr>
          <w:color w:val="auto"/>
        </w:rPr>
      </w:pPr>
      <w:r w:rsidRPr="00F35A7B">
        <w:rPr>
          <w:color w:val="auto"/>
        </w:rPr>
        <w:t>9.5. Jei nenugalimos jėgos (</w:t>
      </w:r>
      <w:r w:rsidRPr="00F35A7B">
        <w:rPr>
          <w:i/>
          <w:iCs/>
          <w:color w:val="auto"/>
        </w:rPr>
        <w:t>force majeure</w:t>
      </w:r>
      <w:r w:rsidRPr="00F35A7B">
        <w:rPr>
          <w:color w:val="auto"/>
        </w:rPr>
        <w:t xml:space="preserve">) aplinkybės trunka ilgiau kaip 10 (dešimt) kalendorinių dienų, tuomet, nepaisant sutarties įvykdymo termino pratęsimo, kuris dėl minėtųjų aplinkybių gali būti </w:t>
      </w:r>
      <w:r w:rsidRPr="00F35A7B">
        <w:rPr>
          <w:rFonts w:eastAsia="Times New Roman"/>
        </w:rPr>
        <w:t>nuomotoj</w:t>
      </w:r>
      <w:r w:rsidRPr="00F35A7B">
        <w:rPr>
          <w:color w:val="auto"/>
        </w:rPr>
        <w:t>ui suteiktas, bet kuri sutarties šalis turi teisę nutraukti sutartį įspėdama apie tai kitą šalį prieš 5 (penkias) kalendorines dienas. Jei pasibaigus šiam 5 (penkių) kalendorinių dienų laikotarpiui nenugalimos jėgos (</w:t>
      </w:r>
      <w:r w:rsidRPr="00F35A7B">
        <w:rPr>
          <w:i/>
          <w:iCs/>
          <w:color w:val="auto"/>
        </w:rPr>
        <w:t>force majeure</w:t>
      </w:r>
      <w:r w:rsidRPr="00F35A7B">
        <w:rPr>
          <w:color w:val="auto"/>
        </w:rPr>
        <w:t xml:space="preserve">) aplinkybės vis dar yra, sutartis nutraukiama ir pagal sutarties sąlygas šalys atleidžiamos nuo tolesnio sutarties vykdymo. </w:t>
      </w:r>
    </w:p>
    <w:p w14:paraId="5CDCC423" w14:textId="77777777" w:rsidR="00901291" w:rsidRPr="00F35A7B" w:rsidRDefault="00901291" w:rsidP="00F35A7B">
      <w:pPr>
        <w:pStyle w:val="Default"/>
        <w:ind w:firstLine="567"/>
        <w:jc w:val="both"/>
        <w:rPr>
          <w:color w:val="auto"/>
        </w:rPr>
      </w:pPr>
    </w:p>
    <w:p w14:paraId="1C5D600A" w14:textId="77777777" w:rsidR="00901291" w:rsidRPr="00F35A7B" w:rsidRDefault="00901291" w:rsidP="00F35A7B">
      <w:pPr>
        <w:pStyle w:val="Default"/>
        <w:ind w:firstLine="567"/>
        <w:jc w:val="center"/>
        <w:rPr>
          <w:b/>
          <w:bCs/>
          <w:color w:val="auto"/>
        </w:rPr>
      </w:pPr>
      <w:r w:rsidRPr="00F35A7B">
        <w:rPr>
          <w:b/>
          <w:bCs/>
          <w:color w:val="auto"/>
          <w:lang w:val="pt-BR"/>
        </w:rPr>
        <w:t>10</w:t>
      </w:r>
      <w:r w:rsidRPr="00F35A7B">
        <w:rPr>
          <w:b/>
          <w:bCs/>
          <w:color w:val="auto"/>
        </w:rPr>
        <w:t>. SUTARTIES GALIOJIMAS, PAKEITIMAS IR NUTRAUKIMAS</w:t>
      </w:r>
    </w:p>
    <w:p w14:paraId="453A13A2" w14:textId="77777777" w:rsidR="00901291" w:rsidRPr="00F35A7B" w:rsidRDefault="00901291" w:rsidP="00F35A7B">
      <w:pPr>
        <w:pStyle w:val="Default"/>
        <w:ind w:firstLine="567"/>
        <w:jc w:val="center"/>
        <w:rPr>
          <w:color w:val="auto"/>
        </w:rPr>
      </w:pPr>
    </w:p>
    <w:p w14:paraId="601009F0"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 xml:space="preserve">10.1. Sutartis įsigalioja tą pačią dieną, kai abi šalys ją pasirašo, ir ji užregistruojama Lietuvos Respublikos žemės ūkio ministerijoje. Sutartis galioja 9 (devynis) mėnesius arba 11 (vienuolika) mėnesių  su sutarties pratęsimu, arba iki lėšų, nurodytų sutarties 2.1 papunktyje, panaudojimo, arba iki sutarties nutraukimo. </w:t>
      </w:r>
    </w:p>
    <w:p w14:paraId="625A1F17"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 xml:space="preserve">10.2. Nuomininkas turi teisę nutraukti sutartį vienašališkai, įspėdamas </w:t>
      </w:r>
      <w:r w:rsidRPr="00F35A7B">
        <w:rPr>
          <w:rFonts w:ascii="Times New Roman" w:eastAsia="Times New Roman" w:hAnsi="Times New Roman" w:cs="Times New Roman"/>
          <w:sz w:val="24"/>
          <w:szCs w:val="24"/>
        </w:rPr>
        <w:t>nuomotoj</w:t>
      </w:r>
      <w:r w:rsidRPr="00F35A7B">
        <w:rPr>
          <w:rFonts w:ascii="Times New Roman" w:hAnsi="Times New Roman" w:cs="Times New Roman"/>
          <w:sz w:val="24"/>
          <w:szCs w:val="24"/>
        </w:rPr>
        <w:t>ą raštu prieš 30 (trisdešimt) kalendorinių dienų, jei:</w:t>
      </w:r>
    </w:p>
    <w:p w14:paraId="3667AC91"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 xml:space="preserve">10.2.1. </w:t>
      </w:r>
      <w:r w:rsidRPr="00F35A7B">
        <w:rPr>
          <w:rFonts w:ascii="Times New Roman" w:eastAsia="Times New Roman" w:hAnsi="Times New Roman" w:cs="Times New Roman"/>
          <w:sz w:val="24"/>
          <w:szCs w:val="24"/>
        </w:rPr>
        <w:t>nuomotojas</w:t>
      </w:r>
      <w:r w:rsidRPr="00F35A7B">
        <w:rPr>
          <w:rFonts w:ascii="Times New Roman" w:hAnsi="Times New Roman" w:cs="Times New Roman"/>
          <w:sz w:val="24"/>
          <w:szCs w:val="24"/>
        </w:rPr>
        <w:t xml:space="preserve"> nevykdo savo sutartinių įsipareigojimų;</w:t>
      </w:r>
    </w:p>
    <w:p w14:paraId="42541024"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10.2.2. nuomininkas netenka sutarčiai vykdyti reikalingo finansavimo;</w:t>
      </w:r>
    </w:p>
    <w:p w14:paraId="2DFC0A46"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10.2.3. nuomininkas dėl objektyvių priežasčių nebeturi poreikio nuomai (ar jų daliai).</w:t>
      </w:r>
    </w:p>
    <w:p w14:paraId="3922E710"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10.3. N</w:t>
      </w:r>
      <w:r w:rsidRPr="00F35A7B">
        <w:rPr>
          <w:rFonts w:ascii="Times New Roman" w:eastAsia="Times New Roman" w:hAnsi="Times New Roman" w:cs="Times New Roman"/>
          <w:sz w:val="24"/>
          <w:szCs w:val="24"/>
        </w:rPr>
        <w:t>uomotojas</w:t>
      </w:r>
      <w:r w:rsidRPr="00F35A7B">
        <w:rPr>
          <w:rFonts w:ascii="Times New Roman" w:hAnsi="Times New Roman" w:cs="Times New Roman"/>
          <w:sz w:val="24"/>
          <w:szCs w:val="24"/>
        </w:rPr>
        <w:t xml:space="preserve"> turi teisę nutraukti sutartį vienašališkai, įspėdamas nuomininką raštu prieš 30 (trisdešimt) kalendorinių dienų, kai nuomininkas nevykdo savo sutartinių įsipareigojimų. </w:t>
      </w:r>
    </w:p>
    <w:p w14:paraId="0B071D2B"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 xml:space="preserve">10.4. Sutartis gali būti nutraukiama abipusiu šalių rašytiniu susitarimu. </w:t>
      </w:r>
    </w:p>
    <w:p w14:paraId="2AF6B19F"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 xml:space="preserve">10.5 Sutartis gali būti nutraukta kitais Lietuvos Respublikos teisės aktuose nustatytais pagrindais (įskaitant Lietuvos Respublikos viešųjų pirkimų įstatymo 90 straipsnyje numatytus atvejus). </w:t>
      </w:r>
    </w:p>
    <w:p w14:paraId="5508E0AD"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10.6. Sutarties nutraukimas neatleidžia šalių nuo įsipareigojimų visiškai atsiskaityti vienai su kita, taip pat nepanaikina teisės reikalauti atlyginti nuostolius, atsiradusius dėl įsipareigojimų pagal sutartį nevykdymo ar netinkamo vykdymo, net jeigu tokie įsiskolinimai tampa žinomi po sutarties nutraukimo dienos. Nuomotojas gali reikalauti tik tiesioginių nuostolių atlyginimo.</w:t>
      </w:r>
    </w:p>
    <w:p w14:paraId="50A0245D" w14:textId="77777777" w:rsidR="00901291" w:rsidRPr="00F35A7B" w:rsidRDefault="00901291" w:rsidP="00F35A7B">
      <w:pPr>
        <w:pStyle w:val="Default"/>
        <w:ind w:firstLine="567"/>
        <w:jc w:val="both"/>
        <w:rPr>
          <w:color w:val="auto"/>
        </w:rPr>
      </w:pPr>
      <w:r w:rsidRPr="00F35A7B">
        <w:rPr>
          <w:color w:val="auto"/>
        </w:rPr>
        <w:t xml:space="preserve">10.7. Sutarties sąlygos jos galiojimo laikotarpiu gali būti keičiamos  Lietuvos Respublikos viešųjų pirkimų įstatymo 89 straipsnio nustatytais pagrindais. </w:t>
      </w:r>
    </w:p>
    <w:p w14:paraId="2A9FE39F" w14:textId="77777777" w:rsidR="00901291" w:rsidRPr="00F35A7B" w:rsidRDefault="00901291" w:rsidP="00F35A7B">
      <w:pPr>
        <w:pStyle w:val="Default"/>
        <w:ind w:firstLine="567"/>
        <w:jc w:val="both"/>
        <w:rPr>
          <w:color w:val="auto"/>
        </w:rPr>
      </w:pPr>
      <w:r w:rsidRPr="00F35A7B">
        <w:rPr>
          <w:color w:val="auto"/>
        </w:rPr>
        <w:t xml:space="preserve">10.8.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 </w:t>
      </w:r>
    </w:p>
    <w:p w14:paraId="52EC0A73" w14:textId="77777777" w:rsidR="00901291" w:rsidRPr="00F35A7B" w:rsidRDefault="00901291" w:rsidP="00F35A7B">
      <w:pPr>
        <w:pStyle w:val="Default"/>
        <w:ind w:firstLine="567"/>
        <w:jc w:val="both"/>
        <w:rPr>
          <w:color w:val="auto"/>
        </w:rPr>
      </w:pPr>
      <w:r w:rsidRPr="00F35A7B">
        <w:rPr>
          <w:color w:val="auto"/>
        </w:rPr>
        <w:t xml:space="preserve">10.9. Visi sutarties pakeitimai ir papildymai galioja tik tada, kai jie sudaryti raštu, pasirašyti šalių ar jų įgaliotų atstovų ir užregistruoti Lietuvos Respublikos žemės ūkio ministerijoje, išskyrus sutarties 10.8 papunktyje nurodytus atvejus. Sutarties pakeitimai ar papildymai yra neatskiriama sutarties dalis. </w:t>
      </w:r>
    </w:p>
    <w:p w14:paraId="4459C6C0" w14:textId="77777777" w:rsidR="00901291" w:rsidRPr="00F35A7B" w:rsidRDefault="00901291" w:rsidP="00F35A7B">
      <w:pPr>
        <w:pStyle w:val="Default"/>
        <w:ind w:firstLine="567"/>
        <w:jc w:val="both"/>
        <w:rPr>
          <w:color w:val="auto"/>
        </w:rPr>
      </w:pPr>
    </w:p>
    <w:p w14:paraId="432A9FF2" w14:textId="77777777" w:rsidR="00901291" w:rsidRPr="00F35A7B" w:rsidRDefault="00901291" w:rsidP="00F35A7B">
      <w:pPr>
        <w:pStyle w:val="Default"/>
        <w:ind w:firstLine="567"/>
        <w:jc w:val="center"/>
        <w:rPr>
          <w:b/>
          <w:bCs/>
          <w:color w:val="auto"/>
        </w:rPr>
      </w:pPr>
      <w:r w:rsidRPr="00F35A7B">
        <w:rPr>
          <w:b/>
          <w:bCs/>
          <w:color w:val="auto"/>
        </w:rPr>
        <w:t>11. GINČŲ SPRENDIMAS</w:t>
      </w:r>
    </w:p>
    <w:p w14:paraId="5546EBD7" w14:textId="77777777" w:rsidR="00901291" w:rsidRPr="00F35A7B" w:rsidRDefault="00901291" w:rsidP="00F35A7B">
      <w:pPr>
        <w:pStyle w:val="Default"/>
        <w:ind w:firstLine="567"/>
        <w:jc w:val="both"/>
        <w:rPr>
          <w:color w:val="auto"/>
        </w:rPr>
      </w:pPr>
    </w:p>
    <w:p w14:paraId="1CD28AA6" w14:textId="77777777" w:rsidR="00901291" w:rsidRPr="00F35A7B" w:rsidRDefault="00901291" w:rsidP="00F35A7B">
      <w:pPr>
        <w:pStyle w:val="Default"/>
        <w:ind w:firstLine="567"/>
        <w:jc w:val="both"/>
        <w:rPr>
          <w:color w:val="auto"/>
        </w:rPr>
      </w:pPr>
      <w:r w:rsidRPr="00F35A7B">
        <w:rPr>
          <w:color w:val="auto"/>
        </w:rPr>
        <w:t xml:space="preserve">11.1. Visi tarp šalių kilę ginčai ar nesutarimai, susiję su sutartimi, turi būti sprendžiami derybų būdu. Šalims nesutarus, ginčai sprendžiami Lietuvos Respublikos teisės aktų nustatyta tvarka Lietuvos Respublikos teismuose. </w:t>
      </w:r>
    </w:p>
    <w:p w14:paraId="541DB93A" w14:textId="77777777" w:rsidR="00901291" w:rsidRPr="00F35A7B" w:rsidRDefault="00901291" w:rsidP="00F35A7B">
      <w:pPr>
        <w:pStyle w:val="Default"/>
        <w:ind w:firstLine="567"/>
        <w:jc w:val="center"/>
        <w:rPr>
          <w:b/>
          <w:bCs/>
          <w:color w:val="auto"/>
        </w:rPr>
      </w:pPr>
    </w:p>
    <w:p w14:paraId="1357C562" w14:textId="77777777" w:rsidR="00901291" w:rsidRPr="00F35A7B" w:rsidRDefault="00901291" w:rsidP="00F35A7B">
      <w:pPr>
        <w:pStyle w:val="Default"/>
        <w:ind w:firstLine="567"/>
        <w:jc w:val="center"/>
        <w:rPr>
          <w:color w:val="auto"/>
        </w:rPr>
      </w:pPr>
      <w:r w:rsidRPr="00F35A7B">
        <w:rPr>
          <w:b/>
          <w:bCs/>
          <w:color w:val="auto"/>
        </w:rPr>
        <w:t>12. KITOS SĄLYGOS</w:t>
      </w:r>
    </w:p>
    <w:p w14:paraId="293BF5E1" w14:textId="77777777" w:rsidR="00901291" w:rsidRPr="00F35A7B" w:rsidRDefault="00901291" w:rsidP="00F35A7B">
      <w:pPr>
        <w:pStyle w:val="Default"/>
        <w:ind w:firstLine="567"/>
        <w:jc w:val="both"/>
        <w:rPr>
          <w:color w:val="auto"/>
        </w:rPr>
      </w:pPr>
    </w:p>
    <w:p w14:paraId="7C5471D5" w14:textId="77777777" w:rsidR="00901291" w:rsidRPr="00F35A7B" w:rsidRDefault="00901291" w:rsidP="00F35A7B">
      <w:pPr>
        <w:pStyle w:val="Pagrindinistekstas2"/>
        <w:tabs>
          <w:tab w:val="left" w:pos="770"/>
          <w:tab w:val="num" w:pos="1080"/>
          <w:tab w:val="num" w:pos="1134"/>
          <w:tab w:val="num" w:pos="1260"/>
        </w:tabs>
        <w:spacing w:after="0" w:line="240" w:lineRule="auto"/>
        <w:ind w:firstLine="709"/>
        <w:rPr>
          <w:rFonts w:ascii="Times New Roman" w:hAnsi="Times New Roman" w:cs="Times New Roman"/>
          <w:sz w:val="24"/>
          <w:szCs w:val="24"/>
        </w:rPr>
      </w:pPr>
      <w:r w:rsidRPr="00F35A7B">
        <w:rPr>
          <w:rFonts w:ascii="Times New Roman" w:hAnsi="Times New Roman" w:cs="Times New Roman"/>
          <w:snapToGrid w:val="0"/>
          <w:sz w:val="24"/>
          <w:szCs w:val="24"/>
        </w:rPr>
        <w:t xml:space="preserve">12.1. </w:t>
      </w:r>
      <w:r w:rsidRPr="00F35A7B">
        <w:rPr>
          <w:rFonts w:ascii="Times New Roman" w:eastAsia="Calibri" w:hAnsi="Times New Roman" w:cs="Times New Roman"/>
          <w:sz w:val="24"/>
          <w:szCs w:val="24"/>
        </w:rPr>
        <w:t>Sudarius sutartį, tačiau ne vėliau negu sutartis pradedama vykdyti, nuomotojas įsipareigoja nuomininkui pranešti tuo metu jam žinomų subtiekėjų (jei tokie pasitelkiami) pavadinimus, kontaktinius duomenis ir jų atstovus. Nuomininkas taip pat reikalauja, kad nuomotojas informuotų apie minėtos informacijos pasikeitimus visu sutarties vykdymo metu, taip pat apie naujus subtiekėjus, kuriuos jis ketina pasitelkti vėliau. Nuomotojas</w:t>
      </w:r>
      <w:r w:rsidRPr="00F35A7B">
        <w:rPr>
          <w:rFonts w:ascii="Times New Roman" w:eastAsia="Arial" w:hAnsi="Times New Roman" w:cs="Times New Roman"/>
          <w:bCs/>
          <w:sz w:val="24"/>
          <w:szCs w:val="24"/>
        </w:rPr>
        <w:t xml:space="preserve"> visiškai atsako už subtiekėjo (-ų) jam perduotos sutarties dalies ir kitų įsipareigojimų pagal sutartį vykdymą.</w:t>
      </w:r>
    </w:p>
    <w:p w14:paraId="4E9FE1F4"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12.2. Vykdydamos ir aiškindamos sutarties sąlygas, taip pat spręsdamos sutarties nereglamentuotus klausimus, šalys vadovaujasi Lietuvos Respublikos įstatymais ir kitais teisės aktais.</w:t>
      </w:r>
    </w:p>
    <w:p w14:paraId="66AC24EE"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12.3. Šalys pareiškia, kad jų atstovai, pasirašę sutartį, veikia suteiktų įgalinimų ribose, kurie suteikti nepažeidžiant Lietuvos Respublikos įstatymų, šalių teisės aktų reikalavimų.</w:t>
      </w:r>
    </w:p>
    <w:p w14:paraId="7511AFC0"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12.4. Visi sutarties šalių su sutartimi susiję tarpusavio pranešimai yra pateikiami raštu sutartyje nurodytais adresais. Skubūs pranešimai gali būti perduodami šalims sutartyje nurodytu elektroniniu paštu. Tokiu atveju šalis, gavusi šią informaciją, privalo nedelsdama patvirtinti jos gavimo faktą.</w:t>
      </w:r>
    </w:p>
    <w:p w14:paraId="42904B2A"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 xml:space="preserve">12.5. Sutartis sudaryta dviem egzemplioriais lietuvių kalba, po vieną kiekvienai sutarties šaliai. Kiekvienas sutarties egzempliorius turi vienodą juridinę galią. </w:t>
      </w:r>
    </w:p>
    <w:p w14:paraId="34A0722F"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napToGrid w:val="0"/>
          <w:color w:val="000000"/>
          <w:sz w:val="24"/>
          <w:szCs w:val="24"/>
        </w:rPr>
        <w:t>12.7</w:t>
      </w:r>
      <w:r w:rsidRPr="00F35A7B">
        <w:rPr>
          <w:rFonts w:ascii="Times New Roman" w:hAnsi="Times New Roman" w:cs="Times New Roman"/>
          <w:sz w:val="24"/>
          <w:szCs w:val="24"/>
        </w:rPr>
        <w:t xml:space="preserve">. Neatskiriamos sutarties dalys: </w:t>
      </w:r>
    </w:p>
    <w:p w14:paraId="0A494C72"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12.7.1. N</w:t>
      </w:r>
      <w:r w:rsidRPr="00F35A7B">
        <w:rPr>
          <w:rFonts w:ascii="Times New Roman" w:eastAsia="Times New Roman" w:hAnsi="Times New Roman" w:cs="Times New Roman"/>
          <w:sz w:val="24"/>
          <w:szCs w:val="24"/>
        </w:rPr>
        <w:t>uomotoj</w:t>
      </w:r>
      <w:r w:rsidRPr="00F35A7B">
        <w:rPr>
          <w:rFonts w:ascii="Times New Roman" w:hAnsi="Times New Roman" w:cs="Times New Roman"/>
          <w:spacing w:val="-1"/>
          <w:sz w:val="24"/>
          <w:szCs w:val="24"/>
        </w:rPr>
        <w:t xml:space="preserve">o </w:t>
      </w:r>
      <w:r w:rsidRPr="00F35A7B">
        <w:rPr>
          <w:rFonts w:ascii="Times New Roman" w:hAnsi="Times New Roman" w:cs="Times New Roman"/>
          <w:sz w:val="24"/>
          <w:szCs w:val="24"/>
        </w:rPr>
        <w:t xml:space="preserve"> pasiūlymas „Pasiūlymas dėl automobilių nuomos pirkimo“.</w:t>
      </w:r>
    </w:p>
    <w:p w14:paraId="39065CF3"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napToGrid w:val="0"/>
          <w:color w:val="000000"/>
          <w:sz w:val="24"/>
          <w:szCs w:val="24"/>
        </w:rPr>
        <w:t>12.8</w:t>
      </w:r>
      <w:r w:rsidRPr="00F35A7B">
        <w:rPr>
          <w:rFonts w:ascii="Times New Roman" w:hAnsi="Times New Roman" w:cs="Times New Roman"/>
          <w:sz w:val="24"/>
          <w:szCs w:val="24"/>
        </w:rPr>
        <w:t>. Sutarties priedai:</w:t>
      </w:r>
    </w:p>
    <w:p w14:paraId="44289E35"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12.8.1. 1 priedas „Techninė specifikacija“;</w:t>
      </w:r>
    </w:p>
    <w:p w14:paraId="654A3F7A"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12.8.2. 2 priedas „Nuomos įkainiai“;</w:t>
      </w:r>
    </w:p>
    <w:p w14:paraId="6C721E8F"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12.8.3. 3 priedas „Šalims atstovaujantys atsakingi asmenys“.</w:t>
      </w:r>
    </w:p>
    <w:p w14:paraId="710B3BB9"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p>
    <w:p w14:paraId="56FF1813" w14:textId="77777777" w:rsidR="00901291" w:rsidRPr="00F35A7B" w:rsidRDefault="00901291" w:rsidP="00F35A7B">
      <w:pPr>
        <w:tabs>
          <w:tab w:val="left" w:pos="1260"/>
        </w:tabs>
        <w:spacing w:line="240" w:lineRule="auto"/>
        <w:ind w:firstLine="567"/>
        <w:rPr>
          <w:rFonts w:ascii="Times New Roman" w:hAnsi="Times New Roman" w:cs="Times New Roman"/>
          <w:sz w:val="24"/>
          <w:szCs w:val="24"/>
        </w:rPr>
      </w:pPr>
    </w:p>
    <w:p w14:paraId="134B7216" w14:textId="77777777" w:rsidR="00901291" w:rsidRPr="00F35A7B" w:rsidRDefault="00901291" w:rsidP="00F35A7B">
      <w:pPr>
        <w:spacing w:line="240" w:lineRule="auto"/>
        <w:ind w:firstLine="567"/>
        <w:jc w:val="center"/>
        <w:rPr>
          <w:rFonts w:ascii="Times New Roman" w:hAnsi="Times New Roman" w:cs="Times New Roman"/>
          <w:b/>
          <w:sz w:val="24"/>
          <w:szCs w:val="24"/>
        </w:rPr>
      </w:pPr>
      <w:r w:rsidRPr="00F35A7B">
        <w:rPr>
          <w:rFonts w:ascii="Times New Roman" w:hAnsi="Times New Roman" w:cs="Times New Roman"/>
          <w:b/>
          <w:sz w:val="24"/>
          <w:szCs w:val="24"/>
        </w:rPr>
        <w:t>13. ŠALIŲ REKVIZITAI</w:t>
      </w:r>
    </w:p>
    <w:p w14:paraId="50648005" w14:textId="77777777" w:rsidR="00901291" w:rsidRPr="00F35A7B" w:rsidRDefault="00901291" w:rsidP="00F35A7B">
      <w:pPr>
        <w:spacing w:line="240" w:lineRule="auto"/>
        <w:ind w:firstLine="567"/>
        <w:rPr>
          <w:rFonts w:ascii="Times New Roman" w:hAnsi="Times New Roman" w:cs="Times New Roman"/>
          <w:b/>
          <w:sz w:val="24"/>
          <w:szCs w:val="24"/>
          <w:highlight w:val="yellow"/>
        </w:rPr>
      </w:pPr>
    </w:p>
    <w:tbl>
      <w:tblPr>
        <w:tblW w:w="5100" w:type="pct"/>
        <w:tblInd w:w="-318" w:type="dxa"/>
        <w:tblLayout w:type="fixed"/>
        <w:tblLook w:val="01E0" w:firstRow="1" w:lastRow="1" w:firstColumn="1" w:lastColumn="1" w:noHBand="0" w:noVBand="0"/>
      </w:tblPr>
      <w:tblGrid>
        <w:gridCol w:w="5122"/>
        <w:gridCol w:w="359"/>
        <w:gridCol w:w="5419"/>
        <w:gridCol w:w="116"/>
      </w:tblGrid>
      <w:tr w:rsidR="00901291" w:rsidRPr="00F35A7B" w14:paraId="1EDAEBBD" w14:textId="77777777" w:rsidTr="006E0552">
        <w:trPr>
          <w:trHeight w:val="906"/>
        </w:trPr>
        <w:tc>
          <w:tcPr>
            <w:tcW w:w="4943" w:type="dxa"/>
          </w:tcPr>
          <w:p w14:paraId="3A902B57" w14:textId="77777777" w:rsidR="00901291" w:rsidRPr="00F35A7B" w:rsidRDefault="00901291" w:rsidP="00F35A7B">
            <w:pPr>
              <w:spacing w:line="240" w:lineRule="auto"/>
              <w:ind w:left="494"/>
              <w:jc w:val="left"/>
              <w:rPr>
                <w:rFonts w:ascii="Times New Roman" w:hAnsi="Times New Roman" w:cs="Times New Roman"/>
                <w:sz w:val="24"/>
                <w:szCs w:val="24"/>
              </w:rPr>
            </w:pPr>
          </w:p>
        </w:tc>
        <w:tc>
          <w:tcPr>
            <w:tcW w:w="346" w:type="dxa"/>
          </w:tcPr>
          <w:p w14:paraId="47DB752F" w14:textId="77777777" w:rsidR="00901291" w:rsidRPr="00F35A7B" w:rsidRDefault="00901291" w:rsidP="00F35A7B">
            <w:pPr>
              <w:spacing w:line="240" w:lineRule="auto"/>
              <w:ind w:firstLine="567"/>
              <w:rPr>
                <w:rFonts w:ascii="Times New Roman" w:hAnsi="Times New Roman" w:cs="Times New Roman"/>
                <w:bCs/>
                <w:color w:val="000000"/>
                <w:sz w:val="24"/>
                <w:szCs w:val="24"/>
              </w:rPr>
            </w:pPr>
          </w:p>
        </w:tc>
        <w:tc>
          <w:tcPr>
            <w:tcW w:w="5341" w:type="dxa"/>
            <w:gridSpan w:val="2"/>
          </w:tcPr>
          <w:p w14:paraId="492B57FA" w14:textId="77777777" w:rsidR="00901291" w:rsidRPr="00F35A7B" w:rsidRDefault="00901291" w:rsidP="00F35A7B">
            <w:pPr>
              <w:spacing w:line="240" w:lineRule="auto"/>
              <w:ind w:firstLine="567"/>
              <w:rPr>
                <w:rFonts w:ascii="Times New Roman" w:hAnsi="Times New Roman" w:cs="Times New Roman"/>
                <w:bCs/>
                <w:sz w:val="24"/>
                <w:szCs w:val="24"/>
              </w:rPr>
            </w:pPr>
          </w:p>
        </w:tc>
      </w:tr>
      <w:tr w:rsidR="00901291" w:rsidRPr="00F35A7B" w14:paraId="665C4F3D" w14:textId="77777777" w:rsidTr="006E0552">
        <w:trPr>
          <w:gridAfter w:val="1"/>
          <w:wAfter w:w="112" w:type="dxa"/>
          <w:trHeight w:val="906"/>
        </w:trPr>
        <w:tc>
          <w:tcPr>
            <w:tcW w:w="4943" w:type="dxa"/>
          </w:tcPr>
          <w:p w14:paraId="4F9263F0" w14:textId="77777777" w:rsidR="00901291" w:rsidRPr="00F35A7B" w:rsidRDefault="00901291" w:rsidP="00F35A7B">
            <w:pPr>
              <w:spacing w:line="240" w:lineRule="auto"/>
              <w:ind w:firstLine="567"/>
              <w:jc w:val="left"/>
              <w:rPr>
                <w:rFonts w:ascii="Times New Roman" w:hAnsi="Times New Roman" w:cs="Times New Roman"/>
                <w:b/>
                <w:bCs/>
                <w:sz w:val="24"/>
                <w:szCs w:val="24"/>
              </w:rPr>
            </w:pPr>
            <w:r w:rsidRPr="00F35A7B">
              <w:rPr>
                <w:rFonts w:ascii="Times New Roman" w:hAnsi="Times New Roman" w:cs="Times New Roman"/>
                <w:b/>
                <w:bCs/>
                <w:sz w:val="24"/>
                <w:szCs w:val="24"/>
              </w:rPr>
              <w:t>Nuomininkas:</w:t>
            </w:r>
          </w:p>
          <w:p w14:paraId="3E10C375" w14:textId="77777777" w:rsidR="00901291" w:rsidRPr="00F35A7B" w:rsidRDefault="00901291" w:rsidP="00F35A7B">
            <w:pPr>
              <w:spacing w:line="240" w:lineRule="auto"/>
              <w:ind w:left="599" w:hanging="32"/>
              <w:jc w:val="left"/>
              <w:rPr>
                <w:rFonts w:ascii="Times New Roman" w:hAnsi="Times New Roman" w:cs="Times New Roman"/>
                <w:sz w:val="24"/>
                <w:szCs w:val="24"/>
              </w:rPr>
            </w:pPr>
            <w:r w:rsidRPr="00F35A7B">
              <w:rPr>
                <w:rFonts w:ascii="Times New Roman" w:hAnsi="Times New Roman" w:cs="Times New Roman"/>
                <w:sz w:val="24"/>
                <w:szCs w:val="24"/>
              </w:rPr>
              <w:t>Lietuvos Respublikos žemės ūkio  ministerija</w:t>
            </w:r>
          </w:p>
          <w:p w14:paraId="24272E1B" w14:textId="77777777" w:rsidR="00901291" w:rsidRPr="00F35A7B" w:rsidRDefault="00901291" w:rsidP="00F35A7B">
            <w:pPr>
              <w:spacing w:line="240" w:lineRule="auto"/>
              <w:ind w:firstLine="567"/>
              <w:jc w:val="left"/>
              <w:rPr>
                <w:rFonts w:ascii="Times New Roman" w:hAnsi="Times New Roman" w:cs="Times New Roman"/>
                <w:sz w:val="24"/>
                <w:szCs w:val="24"/>
              </w:rPr>
            </w:pPr>
            <w:r w:rsidRPr="00F35A7B">
              <w:rPr>
                <w:rFonts w:ascii="Times New Roman" w:hAnsi="Times New Roman" w:cs="Times New Roman"/>
                <w:sz w:val="24"/>
                <w:szCs w:val="24"/>
              </w:rPr>
              <w:t>Gedimino pr.19, 01103 Vilnius</w:t>
            </w:r>
          </w:p>
          <w:p w14:paraId="0E208A0B" w14:textId="77777777" w:rsidR="00901291" w:rsidRPr="00F35A7B" w:rsidRDefault="00901291" w:rsidP="00F35A7B">
            <w:pPr>
              <w:spacing w:line="240" w:lineRule="auto"/>
              <w:ind w:firstLine="567"/>
              <w:jc w:val="left"/>
              <w:rPr>
                <w:rFonts w:ascii="Times New Roman" w:hAnsi="Times New Roman" w:cs="Times New Roman"/>
                <w:sz w:val="24"/>
                <w:szCs w:val="24"/>
              </w:rPr>
            </w:pPr>
            <w:r w:rsidRPr="00F35A7B">
              <w:rPr>
                <w:rFonts w:ascii="Times New Roman" w:hAnsi="Times New Roman" w:cs="Times New Roman"/>
                <w:sz w:val="24"/>
                <w:szCs w:val="24"/>
              </w:rPr>
              <w:t>Įstaigos kodas 188675190</w:t>
            </w:r>
          </w:p>
          <w:p w14:paraId="115C7F5F" w14:textId="77777777" w:rsidR="00901291" w:rsidRPr="00F35A7B" w:rsidRDefault="00901291" w:rsidP="00F35A7B">
            <w:pPr>
              <w:spacing w:line="240" w:lineRule="auto"/>
              <w:ind w:firstLine="567"/>
              <w:jc w:val="left"/>
              <w:rPr>
                <w:rFonts w:ascii="Times New Roman" w:hAnsi="Times New Roman" w:cs="Times New Roman"/>
                <w:sz w:val="24"/>
                <w:szCs w:val="24"/>
              </w:rPr>
            </w:pPr>
            <w:r w:rsidRPr="00F35A7B">
              <w:rPr>
                <w:rFonts w:ascii="Times New Roman" w:hAnsi="Times New Roman" w:cs="Times New Roman"/>
                <w:sz w:val="24"/>
                <w:szCs w:val="24"/>
              </w:rPr>
              <w:t>PVM mokėtojo kodas LT886751917</w:t>
            </w:r>
          </w:p>
          <w:p w14:paraId="248F1BE8" w14:textId="77777777" w:rsidR="00901291" w:rsidRPr="00F35A7B" w:rsidRDefault="00901291" w:rsidP="00F35A7B">
            <w:pPr>
              <w:spacing w:line="240" w:lineRule="auto"/>
              <w:ind w:firstLine="567"/>
              <w:jc w:val="left"/>
              <w:rPr>
                <w:rFonts w:ascii="Times New Roman" w:hAnsi="Times New Roman" w:cs="Times New Roman"/>
                <w:sz w:val="24"/>
                <w:szCs w:val="24"/>
              </w:rPr>
            </w:pPr>
            <w:r w:rsidRPr="00F35A7B">
              <w:rPr>
                <w:rFonts w:ascii="Times New Roman" w:hAnsi="Times New Roman" w:cs="Times New Roman"/>
                <w:sz w:val="24"/>
                <w:szCs w:val="24"/>
              </w:rPr>
              <w:t>Tel. (8 5)  239 10 01</w:t>
            </w:r>
          </w:p>
          <w:p w14:paraId="212E5632" w14:textId="77777777" w:rsidR="00901291" w:rsidRPr="00F35A7B" w:rsidRDefault="00901291" w:rsidP="00F35A7B">
            <w:pPr>
              <w:spacing w:line="240" w:lineRule="auto"/>
              <w:ind w:firstLine="567"/>
              <w:jc w:val="left"/>
              <w:rPr>
                <w:rFonts w:ascii="Times New Roman" w:hAnsi="Times New Roman" w:cs="Times New Roman"/>
                <w:sz w:val="24"/>
                <w:szCs w:val="24"/>
              </w:rPr>
            </w:pPr>
            <w:r w:rsidRPr="00F35A7B">
              <w:rPr>
                <w:rFonts w:ascii="Times New Roman" w:hAnsi="Times New Roman" w:cs="Times New Roman"/>
                <w:sz w:val="24"/>
                <w:szCs w:val="24"/>
              </w:rPr>
              <w:t>zum@zum.lt</w:t>
            </w:r>
          </w:p>
          <w:p w14:paraId="09AD7783" w14:textId="77777777" w:rsidR="00901291" w:rsidRPr="00F35A7B" w:rsidRDefault="00901291" w:rsidP="00F35A7B">
            <w:pPr>
              <w:spacing w:line="240" w:lineRule="auto"/>
              <w:ind w:firstLine="567"/>
              <w:jc w:val="left"/>
              <w:rPr>
                <w:rFonts w:ascii="Times New Roman" w:hAnsi="Times New Roman" w:cs="Times New Roman"/>
                <w:sz w:val="24"/>
                <w:szCs w:val="24"/>
              </w:rPr>
            </w:pPr>
          </w:p>
          <w:p w14:paraId="5ECE8AAB" w14:textId="77777777" w:rsidR="00901291" w:rsidRPr="00F35A7B" w:rsidRDefault="00901291" w:rsidP="00F35A7B">
            <w:pPr>
              <w:spacing w:line="240" w:lineRule="auto"/>
              <w:ind w:firstLine="567"/>
              <w:jc w:val="left"/>
              <w:rPr>
                <w:rFonts w:ascii="Times New Roman" w:hAnsi="Times New Roman" w:cs="Times New Roman"/>
                <w:sz w:val="24"/>
                <w:szCs w:val="24"/>
              </w:rPr>
            </w:pPr>
          </w:p>
          <w:p w14:paraId="34AAB729" w14:textId="77777777" w:rsidR="00901291" w:rsidRPr="00F35A7B" w:rsidRDefault="00901291" w:rsidP="00F35A7B">
            <w:pPr>
              <w:spacing w:line="240" w:lineRule="auto"/>
              <w:ind w:firstLine="567"/>
              <w:jc w:val="left"/>
              <w:rPr>
                <w:rFonts w:ascii="Times New Roman" w:hAnsi="Times New Roman" w:cs="Times New Roman"/>
                <w:sz w:val="24"/>
                <w:szCs w:val="24"/>
              </w:rPr>
            </w:pPr>
            <w:r w:rsidRPr="00F35A7B">
              <w:rPr>
                <w:rFonts w:ascii="Times New Roman" w:hAnsi="Times New Roman" w:cs="Times New Roman"/>
                <w:sz w:val="24"/>
                <w:szCs w:val="24"/>
              </w:rPr>
              <w:t>Ministerijos kancleris</w:t>
            </w:r>
          </w:p>
          <w:p w14:paraId="14416F19" w14:textId="77777777" w:rsidR="00901291" w:rsidRPr="00F35A7B" w:rsidRDefault="00901291" w:rsidP="00F35A7B">
            <w:pPr>
              <w:spacing w:line="240" w:lineRule="auto"/>
              <w:ind w:firstLine="567"/>
              <w:jc w:val="left"/>
              <w:rPr>
                <w:rFonts w:ascii="Times New Roman" w:hAnsi="Times New Roman" w:cs="Times New Roman"/>
                <w:sz w:val="24"/>
                <w:szCs w:val="24"/>
              </w:rPr>
            </w:pPr>
          </w:p>
          <w:p w14:paraId="2D4FC556" w14:textId="77777777" w:rsidR="00901291" w:rsidRPr="00F35A7B" w:rsidRDefault="00901291" w:rsidP="00F35A7B">
            <w:pPr>
              <w:spacing w:line="240" w:lineRule="auto"/>
              <w:ind w:firstLine="567"/>
              <w:jc w:val="left"/>
              <w:rPr>
                <w:rFonts w:ascii="Times New Roman" w:hAnsi="Times New Roman" w:cs="Times New Roman"/>
                <w:sz w:val="24"/>
                <w:szCs w:val="24"/>
              </w:rPr>
            </w:pPr>
          </w:p>
          <w:p w14:paraId="68523102" w14:textId="77777777" w:rsidR="00901291" w:rsidRPr="00F35A7B" w:rsidRDefault="00901291" w:rsidP="00F35A7B">
            <w:pPr>
              <w:spacing w:line="240" w:lineRule="auto"/>
              <w:jc w:val="center"/>
              <w:rPr>
                <w:rFonts w:ascii="Times New Roman" w:hAnsi="Times New Roman" w:cs="Times New Roman"/>
                <w:sz w:val="24"/>
                <w:szCs w:val="24"/>
              </w:rPr>
            </w:pPr>
            <w:r w:rsidRPr="00F35A7B">
              <w:rPr>
                <w:rFonts w:ascii="Times New Roman" w:hAnsi="Times New Roman" w:cs="Times New Roman"/>
                <w:sz w:val="24"/>
                <w:szCs w:val="24"/>
              </w:rPr>
              <w:t xml:space="preserve">                               A.V.</w:t>
            </w:r>
          </w:p>
        </w:tc>
        <w:tc>
          <w:tcPr>
            <w:tcW w:w="346" w:type="dxa"/>
          </w:tcPr>
          <w:p w14:paraId="342EFF7B" w14:textId="77777777" w:rsidR="00901291" w:rsidRPr="00F35A7B" w:rsidRDefault="00901291" w:rsidP="00F35A7B">
            <w:pPr>
              <w:spacing w:line="240" w:lineRule="auto"/>
              <w:ind w:firstLine="567"/>
              <w:rPr>
                <w:rFonts w:ascii="Times New Roman" w:hAnsi="Times New Roman" w:cs="Times New Roman"/>
                <w:color w:val="000000"/>
                <w:sz w:val="24"/>
                <w:szCs w:val="24"/>
              </w:rPr>
            </w:pPr>
          </w:p>
        </w:tc>
        <w:tc>
          <w:tcPr>
            <w:tcW w:w="5229" w:type="dxa"/>
            <w:hideMark/>
          </w:tcPr>
          <w:p w14:paraId="0A0BDECA" w14:textId="77777777" w:rsidR="00901291" w:rsidRPr="00F35A7B" w:rsidRDefault="00901291" w:rsidP="00F35A7B">
            <w:pPr>
              <w:spacing w:line="240" w:lineRule="auto"/>
              <w:ind w:firstLine="567"/>
              <w:rPr>
                <w:rFonts w:ascii="Times New Roman" w:hAnsi="Times New Roman" w:cs="Times New Roman"/>
                <w:b/>
                <w:bCs/>
                <w:sz w:val="24"/>
                <w:szCs w:val="24"/>
              </w:rPr>
            </w:pPr>
            <w:r w:rsidRPr="00F35A7B">
              <w:rPr>
                <w:rFonts w:ascii="Times New Roman" w:hAnsi="Times New Roman" w:cs="Times New Roman"/>
                <w:b/>
                <w:bCs/>
                <w:sz w:val="24"/>
                <w:szCs w:val="24"/>
              </w:rPr>
              <w:t>Nuomotojas:</w:t>
            </w:r>
          </w:p>
          <w:p w14:paraId="046E9B57" w14:textId="77777777" w:rsidR="00901291" w:rsidRPr="00F35A7B" w:rsidRDefault="00901291" w:rsidP="00F35A7B">
            <w:pPr>
              <w:spacing w:line="240" w:lineRule="auto"/>
              <w:ind w:firstLine="567"/>
              <w:rPr>
                <w:rFonts w:ascii="Times New Roman" w:hAnsi="Times New Roman" w:cs="Times New Roman"/>
                <w:sz w:val="24"/>
                <w:szCs w:val="24"/>
              </w:rPr>
            </w:pPr>
          </w:p>
          <w:p w14:paraId="224A15AD" w14:textId="77777777" w:rsidR="00901291" w:rsidRPr="00F35A7B" w:rsidRDefault="00901291" w:rsidP="00F35A7B">
            <w:pPr>
              <w:spacing w:line="240" w:lineRule="auto"/>
              <w:ind w:firstLine="567"/>
              <w:rPr>
                <w:rFonts w:ascii="Times New Roman" w:hAnsi="Times New Roman" w:cs="Times New Roman"/>
                <w:sz w:val="24"/>
                <w:szCs w:val="24"/>
              </w:rPr>
            </w:pPr>
            <w:r w:rsidRPr="00F35A7B">
              <w:rPr>
                <w:rFonts w:ascii="Times New Roman" w:hAnsi="Times New Roman" w:cs="Times New Roman"/>
                <w:sz w:val="24"/>
                <w:szCs w:val="24"/>
              </w:rPr>
              <w:tab/>
            </w:r>
          </w:p>
          <w:p w14:paraId="0F2E42C0" w14:textId="77777777" w:rsidR="00901291" w:rsidRPr="00F35A7B" w:rsidRDefault="00901291" w:rsidP="00F35A7B">
            <w:pPr>
              <w:spacing w:line="240" w:lineRule="auto"/>
              <w:rPr>
                <w:rFonts w:ascii="Times New Roman" w:hAnsi="Times New Roman" w:cs="Times New Roman"/>
                <w:sz w:val="24"/>
                <w:szCs w:val="24"/>
              </w:rPr>
            </w:pPr>
          </w:p>
          <w:p w14:paraId="7CC37C5D" w14:textId="77777777" w:rsidR="00901291" w:rsidRPr="00F35A7B" w:rsidRDefault="00901291" w:rsidP="00F35A7B">
            <w:pPr>
              <w:spacing w:line="240" w:lineRule="auto"/>
              <w:rPr>
                <w:rFonts w:ascii="Times New Roman" w:hAnsi="Times New Roman" w:cs="Times New Roman"/>
                <w:sz w:val="24"/>
                <w:szCs w:val="24"/>
              </w:rPr>
            </w:pPr>
          </w:p>
          <w:p w14:paraId="7286F9F6" w14:textId="77777777" w:rsidR="00901291" w:rsidRPr="00F35A7B" w:rsidRDefault="00901291" w:rsidP="00F35A7B">
            <w:pPr>
              <w:spacing w:line="240" w:lineRule="auto"/>
              <w:rPr>
                <w:rFonts w:ascii="Times New Roman" w:hAnsi="Times New Roman" w:cs="Times New Roman"/>
                <w:sz w:val="24"/>
                <w:szCs w:val="24"/>
              </w:rPr>
            </w:pPr>
          </w:p>
          <w:p w14:paraId="3F304E13" w14:textId="77777777" w:rsidR="00901291" w:rsidRPr="00F35A7B" w:rsidRDefault="00901291" w:rsidP="00F35A7B">
            <w:pPr>
              <w:spacing w:line="240" w:lineRule="auto"/>
              <w:rPr>
                <w:rFonts w:ascii="Times New Roman" w:hAnsi="Times New Roman" w:cs="Times New Roman"/>
                <w:sz w:val="24"/>
                <w:szCs w:val="24"/>
              </w:rPr>
            </w:pPr>
          </w:p>
          <w:p w14:paraId="3B30048C" w14:textId="77777777" w:rsidR="00901291" w:rsidRPr="00F35A7B" w:rsidRDefault="00901291" w:rsidP="00F35A7B">
            <w:pPr>
              <w:spacing w:line="240" w:lineRule="auto"/>
              <w:rPr>
                <w:rFonts w:ascii="Times New Roman" w:hAnsi="Times New Roman" w:cs="Times New Roman"/>
                <w:sz w:val="24"/>
                <w:szCs w:val="24"/>
              </w:rPr>
            </w:pPr>
          </w:p>
          <w:p w14:paraId="3C2B39F0" w14:textId="77777777" w:rsidR="00901291" w:rsidRPr="00F35A7B" w:rsidRDefault="00901291" w:rsidP="00F35A7B">
            <w:pPr>
              <w:spacing w:line="240" w:lineRule="auto"/>
              <w:rPr>
                <w:rFonts w:ascii="Times New Roman" w:hAnsi="Times New Roman" w:cs="Times New Roman"/>
                <w:sz w:val="24"/>
                <w:szCs w:val="24"/>
              </w:rPr>
            </w:pPr>
          </w:p>
          <w:p w14:paraId="615A862D" w14:textId="77777777" w:rsidR="00901291" w:rsidRPr="00F35A7B" w:rsidRDefault="00901291" w:rsidP="00F35A7B">
            <w:pPr>
              <w:spacing w:line="240" w:lineRule="auto"/>
              <w:rPr>
                <w:rFonts w:ascii="Times New Roman" w:hAnsi="Times New Roman" w:cs="Times New Roman"/>
                <w:sz w:val="24"/>
                <w:szCs w:val="24"/>
              </w:rPr>
            </w:pPr>
          </w:p>
          <w:p w14:paraId="68DA4BF4" w14:textId="77777777" w:rsidR="00901291" w:rsidRPr="00F35A7B" w:rsidRDefault="00901291" w:rsidP="00F35A7B">
            <w:pPr>
              <w:spacing w:line="240" w:lineRule="auto"/>
              <w:rPr>
                <w:rFonts w:ascii="Times New Roman" w:hAnsi="Times New Roman" w:cs="Times New Roman"/>
                <w:sz w:val="24"/>
                <w:szCs w:val="24"/>
              </w:rPr>
            </w:pPr>
          </w:p>
          <w:p w14:paraId="19A0C727" w14:textId="77777777" w:rsidR="00901291" w:rsidRPr="00F35A7B" w:rsidRDefault="00901291" w:rsidP="00F35A7B">
            <w:pPr>
              <w:spacing w:line="240" w:lineRule="auto"/>
              <w:rPr>
                <w:rFonts w:ascii="Times New Roman" w:hAnsi="Times New Roman" w:cs="Times New Roman"/>
                <w:sz w:val="24"/>
                <w:szCs w:val="24"/>
              </w:rPr>
            </w:pPr>
          </w:p>
          <w:p w14:paraId="4804F224" w14:textId="77777777" w:rsidR="00901291" w:rsidRPr="00F35A7B" w:rsidRDefault="00901291" w:rsidP="00F35A7B">
            <w:pPr>
              <w:spacing w:line="240" w:lineRule="auto"/>
              <w:rPr>
                <w:rFonts w:ascii="Times New Roman" w:hAnsi="Times New Roman" w:cs="Times New Roman"/>
                <w:sz w:val="24"/>
                <w:szCs w:val="24"/>
              </w:rPr>
            </w:pPr>
          </w:p>
          <w:p w14:paraId="00CA3A28" w14:textId="77777777" w:rsidR="00901291" w:rsidRPr="00F35A7B" w:rsidRDefault="00901291" w:rsidP="00F35A7B">
            <w:pPr>
              <w:spacing w:line="240" w:lineRule="auto"/>
              <w:jc w:val="center"/>
              <w:rPr>
                <w:rFonts w:ascii="Times New Roman" w:hAnsi="Times New Roman" w:cs="Times New Roman"/>
                <w:sz w:val="24"/>
                <w:szCs w:val="24"/>
              </w:rPr>
            </w:pPr>
            <w:r w:rsidRPr="00F35A7B">
              <w:rPr>
                <w:rFonts w:ascii="Times New Roman" w:hAnsi="Times New Roman" w:cs="Times New Roman"/>
                <w:sz w:val="24"/>
                <w:szCs w:val="24"/>
              </w:rPr>
              <w:t xml:space="preserve">                           A.  V.</w:t>
            </w:r>
          </w:p>
          <w:p w14:paraId="6925B34C" w14:textId="77777777" w:rsidR="00901291" w:rsidRPr="00F35A7B" w:rsidRDefault="00901291" w:rsidP="00F35A7B">
            <w:pPr>
              <w:spacing w:line="240" w:lineRule="auto"/>
              <w:rPr>
                <w:rFonts w:ascii="Times New Roman" w:hAnsi="Times New Roman" w:cs="Times New Roman"/>
                <w:sz w:val="24"/>
                <w:szCs w:val="24"/>
              </w:rPr>
            </w:pPr>
          </w:p>
        </w:tc>
      </w:tr>
      <w:bookmarkEnd w:id="42"/>
    </w:tbl>
    <w:p w14:paraId="7E58BA49" w14:textId="77777777" w:rsidR="00901291" w:rsidRPr="00BD1D1C" w:rsidRDefault="00901291" w:rsidP="00901291">
      <w:pPr>
        <w:tabs>
          <w:tab w:val="left" w:pos="1260"/>
        </w:tabs>
        <w:ind w:firstLine="567"/>
        <w:rPr>
          <w:rFonts w:ascii="Times New Roman" w:hAnsi="Times New Roman" w:cs="Times New Roman"/>
          <w:szCs w:val="24"/>
        </w:rPr>
      </w:pPr>
    </w:p>
    <w:p w14:paraId="2CEF8EA3" w14:textId="77777777" w:rsidR="00901291" w:rsidRPr="00BD1D1C" w:rsidRDefault="00901291" w:rsidP="00901291">
      <w:pPr>
        <w:spacing w:after="160" w:line="259" w:lineRule="auto"/>
        <w:jc w:val="left"/>
        <w:rPr>
          <w:rFonts w:ascii="Times New Roman" w:hAnsi="Times New Roman" w:cs="Times New Roman"/>
          <w:szCs w:val="24"/>
        </w:rPr>
      </w:pPr>
      <w:r w:rsidRPr="00BD1D1C">
        <w:rPr>
          <w:rFonts w:ascii="Times New Roman" w:hAnsi="Times New Roman" w:cs="Times New Roman"/>
          <w:szCs w:val="24"/>
        </w:rPr>
        <w:br w:type="page"/>
      </w:r>
    </w:p>
    <w:p w14:paraId="7D3FD076" w14:textId="77777777" w:rsidR="00901291" w:rsidRPr="00BD1D1C" w:rsidRDefault="00901291" w:rsidP="00901291">
      <w:pPr>
        <w:tabs>
          <w:tab w:val="left" w:pos="1260"/>
        </w:tabs>
        <w:ind w:firstLine="567"/>
        <w:rPr>
          <w:rFonts w:ascii="Times New Roman" w:hAnsi="Times New Roman" w:cs="Times New Roman"/>
          <w:szCs w:val="24"/>
        </w:rPr>
      </w:pPr>
    </w:p>
    <w:p w14:paraId="142D497D" w14:textId="77777777" w:rsidR="00901291" w:rsidRPr="00BD1D1C" w:rsidRDefault="00901291" w:rsidP="00901291">
      <w:pPr>
        <w:jc w:val="center"/>
        <w:rPr>
          <w:rFonts w:ascii="Times New Roman" w:hAnsi="Times New Roman" w:cs="Times New Roman"/>
        </w:rPr>
      </w:pPr>
      <w:r w:rsidRPr="00BD1D1C">
        <w:rPr>
          <w:rFonts w:ascii="Times New Roman" w:hAnsi="Times New Roman" w:cs="Times New Roman"/>
        </w:rPr>
        <w:t xml:space="preserve">                                                                                               2025                                                  </w:t>
      </w:r>
    </w:p>
    <w:p w14:paraId="2868F563" w14:textId="77777777" w:rsidR="00901291" w:rsidRPr="00BD1D1C" w:rsidRDefault="00901291" w:rsidP="00901291">
      <w:pPr>
        <w:ind w:left="5184" w:firstLine="1296"/>
        <w:rPr>
          <w:rFonts w:ascii="Times New Roman" w:hAnsi="Times New Roman" w:cs="Times New Roman"/>
        </w:rPr>
      </w:pPr>
      <w:r w:rsidRPr="00BD1D1C">
        <w:rPr>
          <w:rFonts w:ascii="Times New Roman" w:hAnsi="Times New Roman" w:cs="Times New Roman"/>
        </w:rPr>
        <w:t xml:space="preserve">                     Sutarties 8P-</w:t>
      </w:r>
    </w:p>
    <w:p w14:paraId="5D9A9A8C" w14:textId="77777777" w:rsidR="00901291" w:rsidRPr="00BD1D1C" w:rsidRDefault="00901291" w:rsidP="00901291">
      <w:pPr>
        <w:ind w:left="5184" w:firstLine="1296"/>
        <w:rPr>
          <w:rFonts w:ascii="Times New Roman" w:hAnsi="Times New Roman" w:cs="Times New Roman"/>
        </w:rPr>
      </w:pPr>
      <w:r w:rsidRPr="00BD1D1C">
        <w:rPr>
          <w:rFonts w:ascii="Times New Roman" w:hAnsi="Times New Roman" w:cs="Times New Roman"/>
        </w:rPr>
        <w:t xml:space="preserve">                     1 priedas</w:t>
      </w:r>
    </w:p>
    <w:p w14:paraId="0F27E6EC" w14:textId="77777777" w:rsidR="00901291" w:rsidRPr="00BD1D1C" w:rsidRDefault="00901291" w:rsidP="00901291">
      <w:pPr>
        <w:shd w:val="clear" w:color="auto" w:fill="FFFFFF"/>
        <w:jc w:val="center"/>
        <w:rPr>
          <w:rFonts w:ascii="Times New Roman" w:hAnsi="Times New Roman" w:cs="Times New Roman"/>
          <w:b/>
          <w:bCs/>
          <w:sz w:val="22"/>
        </w:rPr>
      </w:pPr>
    </w:p>
    <w:p w14:paraId="08D29B18" w14:textId="77777777" w:rsidR="00901291" w:rsidRPr="00BD1D1C" w:rsidRDefault="00901291" w:rsidP="00901291">
      <w:pPr>
        <w:shd w:val="clear" w:color="auto" w:fill="FFFFFF"/>
        <w:jc w:val="center"/>
        <w:rPr>
          <w:rFonts w:ascii="Times New Roman" w:hAnsi="Times New Roman" w:cs="Times New Roman"/>
          <w:b/>
          <w:bCs/>
          <w:sz w:val="22"/>
        </w:rPr>
      </w:pPr>
    </w:p>
    <w:p w14:paraId="12949368" w14:textId="77777777" w:rsidR="00901291" w:rsidRPr="00BD1D1C" w:rsidRDefault="00901291" w:rsidP="00901291">
      <w:pPr>
        <w:shd w:val="clear" w:color="auto" w:fill="FFFFFF"/>
        <w:jc w:val="center"/>
        <w:rPr>
          <w:rFonts w:ascii="Times New Roman" w:hAnsi="Times New Roman" w:cs="Times New Roman"/>
          <w:b/>
          <w:bCs/>
          <w:sz w:val="22"/>
        </w:rPr>
      </w:pPr>
      <w:r w:rsidRPr="00BD1D1C">
        <w:rPr>
          <w:rFonts w:ascii="Times New Roman" w:hAnsi="Times New Roman" w:cs="Times New Roman"/>
          <w:b/>
          <w:bCs/>
          <w:sz w:val="22"/>
        </w:rPr>
        <w:t>TECHNINĖ SPECIFIKACIJA</w:t>
      </w:r>
    </w:p>
    <w:p w14:paraId="68E7AC49" w14:textId="77777777" w:rsidR="00901291" w:rsidRPr="00BD1D1C" w:rsidRDefault="00901291" w:rsidP="00901291">
      <w:pPr>
        <w:tabs>
          <w:tab w:val="left" w:pos="1260"/>
        </w:tabs>
        <w:ind w:firstLine="567"/>
        <w:rPr>
          <w:rFonts w:ascii="Times New Roman" w:hAnsi="Times New Roman" w:cs="Times New Roman"/>
          <w:szCs w:val="24"/>
        </w:rPr>
      </w:pPr>
    </w:p>
    <w:p w14:paraId="1AC94C81" w14:textId="77777777" w:rsidR="00901291" w:rsidRPr="00BD1D1C" w:rsidRDefault="00901291" w:rsidP="00901291">
      <w:pPr>
        <w:ind w:firstLine="567"/>
        <w:rPr>
          <w:rFonts w:ascii="Times New Roman" w:hAnsi="Times New Roman" w:cs="Times New Roman"/>
          <w:sz w:val="22"/>
        </w:rPr>
      </w:pPr>
      <w:r w:rsidRPr="00BD1D1C">
        <w:rPr>
          <w:rFonts w:ascii="Times New Roman" w:hAnsi="Times New Roman" w:cs="Times New Roman"/>
          <w:sz w:val="22"/>
        </w:rPr>
        <w:t>Pirkimo objektas: įvairių automobilių nuoma Lietuvoje su vairuotojo paslauga / be vairuotojo paslaugos. Nuoma bus perkama pagal poreikį 8 mėnesius (su pratęsimu 10 mėnesių) laikotarpiu nuo sutarties įsigaliojimo.</w:t>
      </w:r>
    </w:p>
    <w:p w14:paraId="3788BE7D" w14:textId="77777777" w:rsidR="00901291" w:rsidRPr="00BD1D1C" w:rsidRDefault="00901291" w:rsidP="00901291">
      <w:pPr>
        <w:tabs>
          <w:tab w:val="left" w:pos="1134"/>
        </w:tabs>
        <w:ind w:firstLine="567"/>
        <w:rPr>
          <w:rFonts w:ascii="Times New Roman" w:hAnsi="Times New Roman" w:cs="Times New Roman"/>
          <w:sz w:val="22"/>
        </w:rPr>
      </w:pPr>
      <w:r w:rsidRPr="00BD1D1C">
        <w:rPr>
          <w:rFonts w:ascii="Times New Roman" w:hAnsi="Times New Roman" w:cs="Times New Roman"/>
          <w:sz w:val="22"/>
        </w:rPr>
        <w:t xml:space="preserve">Minimalus automobilių  nuomos laikas – 1 para. </w:t>
      </w:r>
    </w:p>
    <w:p w14:paraId="1400A225" w14:textId="77777777" w:rsidR="00901291" w:rsidRPr="00BD1D1C" w:rsidRDefault="00901291" w:rsidP="00901291">
      <w:pPr>
        <w:tabs>
          <w:tab w:val="left" w:pos="1134"/>
        </w:tabs>
        <w:ind w:firstLine="567"/>
        <w:rPr>
          <w:rFonts w:ascii="Times New Roman" w:hAnsi="Times New Roman" w:cs="Times New Roman"/>
          <w:sz w:val="22"/>
        </w:rPr>
      </w:pPr>
      <w:r w:rsidRPr="00BD1D1C">
        <w:rPr>
          <w:rFonts w:ascii="Times New Roman" w:hAnsi="Times New Roman" w:cs="Times New Roman"/>
          <w:sz w:val="22"/>
        </w:rPr>
        <w:t>Vykdomas žaliasis pirkimas, todėl paslaugos turi būti teikiamos naudojant mažiau taršias transporto priemones, kurios turi atitikti ne mažesnį kaip Euro 6 teršalų išmetimo standartą. Atitiktį reikalavimams įrodantys dokumentai: gamintojo techniniai dokumentai (transporto priemonės tipo patvirtinimo dokumentai), arba tiekėjo deklaracija, arba kiti lygiaverčiai įrodymai.</w:t>
      </w:r>
    </w:p>
    <w:p w14:paraId="77592C05" w14:textId="77777777" w:rsidR="00901291" w:rsidRPr="00BD1D1C" w:rsidRDefault="00901291" w:rsidP="00901291">
      <w:pPr>
        <w:tabs>
          <w:tab w:val="left" w:pos="1134"/>
        </w:tabs>
        <w:rPr>
          <w:rFonts w:ascii="Times New Roman" w:hAnsi="Times New Roman" w:cs="Times New Roman"/>
          <w:sz w:val="22"/>
        </w:rPr>
      </w:pPr>
      <w:r w:rsidRPr="00BD1D1C">
        <w:rPr>
          <w:rFonts w:ascii="Times New Roman" w:hAnsi="Times New Roman" w:cs="Times New Roman"/>
          <w:sz w:val="22"/>
        </w:rPr>
        <w:t xml:space="preserve">          Lengvieji automobiliai turi būti ne senesni kaip 5 metų, mikroautobusai – ne senesni kaip 10 metų. </w:t>
      </w:r>
    </w:p>
    <w:p w14:paraId="32FAC011" w14:textId="77777777" w:rsidR="00901291" w:rsidRPr="00BD1D1C" w:rsidRDefault="00901291" w:rsidP="00901291">
      <w:pPr>
        <w:tabs>
          <w:tab w:val="left" w:pos="567"/>
        </w:tabs>
        <w:ind w:left="567"/>
        <w:rPr>
          <w:rFonts w:ascii="Times New Roman" w:hAnsi="Times New Roman" w:cs="Times New Roman"/>
          <w:sz w:val="22"/>
        </w:rPr>
      </w:pPr>
      <w:r w:rsidRPr="00BD1D1C">
        <w:rPr>
          <w:rFonts w:ascii="Times New Roman" w:hAnsi="Times New Roman" w:cs="Times New Roman"/>
          <w:sz w:val="22"/>
        </w:rPr>
        <w:t>Visi automobiliai po užsakymo pateikimo el. paštu turi būti paruošti atsiėmimui per 12 val.</w:t>
      </w:r>
    </w:p>
    <w:p w14:paraId="58A71694" w14:textId="77777777" w:rsidR="00901291" w:rsidRPr="00BD1D1C" w:rsidRDefault="00901291" w:rsidP="00901291">
      <w:pPr>
        <w:autoSpaceDE w:val="0"/>
        <w:autoSpaceDN w:val="0"/>
        <w:adjustRightInd w:val="0"/>
        <w:ind w:firstLine="567"/>
        <w:rPr>
          <w:rFonts w:ascii="Times New Roman" w:hAnsi="Times New Roman" w:cs="Times New Roman"/>
          <w:color w:val="000000"/>
          <w:sz w:val="22"/>
        </w:rPr>
      </w:pPr>
      <w:r w:rsidRPr="00BD1D1C">
        <w:rPr>
          <w:rFonts w:ascii="Times New Roman" w:hAnsi="Times New Roman" w:cs="Times New Roman"/>
          <w:color w:val="000000"/>
          <w:sz w:val="22"/>
        </w:rPr>
        <w:t xml:space="preserve">Nuomojami automobiliai turės būti pateikiami pagal  poreikį (iki 4-ių automobilių vienu metu). Turi būti užtikrintas automobilio pristatymas laiku iš anksto užsakius į užsakovo nurodytą vietą Vilniuje arba Kaune. </w:t>
      </w:r>
    </w:p>
    <w:p w14:paraId="1D1A13C5" w14:textId="77777777" w:rsidR="00901291" w:rsidRPr="00BD1D1C" w:rsidRDefault="00901291" w:rsidP="00901291">
      <w:pPr>
        <w:tabs>
          <w:tab w:val="left" w:pos="567"/>
        </w:tabs>
        <w:ind w:left="567"/>
        <w:rPr>
          <w:rFonts w:ascii="Times New Roman" w:hAnsi="Times New Roman" w:cs="Times New Roman"/>
          <w:sz w:val="22"/>
        </w:rPr>
      </w:pPr>
      <w:r w:rsidRPr="00BD1D1C">
        <w:rPr>
          <w:rFonts w:ascii="Times New Roman" w:hAnsi="Times New Roman" w:cs="Times New Roman"/>
          <w:sz w:val="22"/>
        </w:rPr>
        <w:t>Automobilis turi būti pristatytas su pilnu kuro baku.</w:t>
      </w:r>
    </w:p>
    <w:p w14:paraId="0C75248B" w14:textId="77777777" w:rsidR="00901291" w:rsidRPr="00BD1D1C" w:rsidRDefault="00901291" w:rsidP="00901291">
      <w:pPr>
        <w:rPr>
          <w:rFonts w:ascii="Times New Roman" w:hAnsi="Times New Roman" w:cs="Times New Roman"/>
          <w:sz w:val="22"/>
        </w:rPr>
      </w:pPr>
      <w:r w:rsidRPr="00BD1D1C">
        <w:rPr>
          <w:rFonts w:ascii="Times New Roman" w:hAnsi="Times New Roman" w:cs="Times New Roman"/>
          <w:sz w:val="22"/>
        </w:rPr>
        <w:t xml:space="preserve">          Automobilius paslaugų teikėjas (toliau – Tiekėjas) Užsakovui pristato užsakymo metu nurodytu adresu Vilniaus ir Kauno miestuose.</w:t>
      </w:r>
    </w:p>
    <w:p w14:paraId="05078FEA" w14:textId="77777777" w:rsidR="00901291" w:rsidRPr="00BD1D1C" w:rsidRDefault="00901291" w:rsidP="00901291">
      <w:pPr>
        <w:rPr>
          <w:rFonts w:ascii="Times New Roman" w:hAnsi="Times New Roman" w:cs="Times New Roman"/>
          <w:sz w:val="22"/>
        </w:rPr>
      </w:pPr>
      <w:r w:rsidRPr="00BD1D1C">
        <w:rPr>
          <w:rFonts w:ascii="Times New Roman" w:hAnsi="Times New Roman" w:cs="Times New Roman"/>
          <w:sz w:val="22"/>
        </w:rPr>
        <w:t xml:space="preserve">          Automobilių perdavimas-priėmimas įforminamas perdavimo–priėmimo aktu (derinama su Tiekėju).</w:t>
      </w:r>
    </w:p>
    <w:p w14:paraId="0E28A5F4" w14:textId="77777777" w:rsidR="00901291" w:rsidRPr="00BD1D1C" w:rsidRDefault="00901291" w:rsidP="00901291">
      <w:pPr>
        <w:overflowPunct w:val="0"/>
        <w:autoSpaceDE w:val="0"/>
        <w:autoSpaceDN w:val="0"/>
        <w:adjustRightInd w:val="0"/>
        <w:textAlignment w:val="baseline"/>
        <w:rPr>
          <w:rFonts w:ascii="Times New Roman" w:hAnsi="Times New Roman" w:cs="Times New Roman"/>
          <w:sz w:val="22"/>
        </w:rPr>
      </w:pPr>
      <w:r w:rsidRPr="00BD1D1C">
        <w:rPr>
          <w:rFonts w:ascii="Times New Roman" w:hAnsi="Times New Roman" w:cs="Times New Roman"/>
          <w:sz w:val="22"/>
        </w:rPr>
        <w:t xml:space="preserve">          Dokumentai, reikalaujami pristatyti perduodant automobilius:     </w:t>
      </w:r>
    </w:p>
    <w:p w14:paraId="48733FFB" w14:textId="77777777" w:rsidR="00901291" w:rsidRPr="00BD1D1C" w:rsidRDefault="00901291" w:rsidP="00901291">
      <w:pPr>
        <w:overflowPunct w:val="0"/>
        <w:autoSpaceDE w:val="0"/>
        <w:autoSpaceDN w:val="0"/>
        <w:adjustRightInd w:val="0"/>
        <w:textAlignment w:val="baseline"/>
        <w:rPr>
          <w:rFonts w:ascii="Times New Roman" w:hAnsi="Times New Roman" w:cs="Times New Roman"/>
          <w:sz w:val="22"/>
        </w:rPr>
      </w:pPr>
      <w:r w:rsidRPr="00BD1D1C">
        <w:rPr>
          <w:rFonts w:ascii="Times New Roman" w:hAnsi="Times New Roman" w:cs="Times New Roman"/>
          <w:sz w:val="22"/>
        </w:rPr>
        <w:t xml:space="preserve">          Automobilių registracijos liudijimai;</w:t>
      </w:r>
    </w:p>
    <w:p w14:paraId="086A5ED2" w14:textId="77777777" w:rsidR="00901291" w:rsidRPr="00BD1D1C" w:rsidRDefault="00901291" w:rsidP="00901291">
      <w:pPr>
        <w:overflowPunct w:val="0"/>
        <w:autoSpaceDE w:val="0"/>
        <w:autoSpaceDN w:val="0"/>
        <w:adjustRightInd w:val="0"/>
        <w:textAlignment w:val="baseline"/>
        <w:rPr>
          <w:rFonts w:ascii="Times New Roman" w:hAnsi="Times New Roman" w:cs="Times New Roman"/>
          <w:sz w:val="22"/>
        </w:rPr>
      </w:pPr>
      <w:r w:rsidRPr="00BD1D1C">
        <w:rPr>
          <w:rFonts w:ascii="Times New Roman" w:hAnsi="Times New Roman" w:cs="Times New Roman"/>
          <w:sz w:val="22"/>
        </w:rPr>
        <w:t xml:space="preserve">         Techninės apžiūros rezultatų dokumentai;</w:t>
      </w:r>
    </w:p>
    <w:p w14:paraId="73C46192" w14:textId="77777777" w:rsidR="00901291" w:rsidRPr="00BD1D1C" w:rsidRDefault="00901291" w:rsidP="00901291">
      <w:pPr>
        <w:overflowPunct w:val="0"/>
        <w:autoSpaceDE w:val="0"/>
        <w:autoSpaceDN w:val="0"/>
        <w:adjustRightInd w:val="0"/>
        <w:textAlignment w:val="baseline"/>
        <w:rPr>
          <w:rFonts w:ascii="Times New Roman" w:hAnsi="Times New Roman" w:cs="Times New Roman"/>
          <w:sz w:val="22"/>
        </w:rPr>
      </w:pPr>
      <w:r w:rsidRPr="00BD1D1C">
        <w:rPr>
          <w:rFonts w:ascii="Times New Roman" w:hAnsi="Times New Roman" w:cs="Times New Roman"/>
          <w:sz w:val="22"/>
        </w:rPr>
        <w:t xml:space="preserve">         TPVCA privalomojo draudimo ir KASKO draudimo sutarties liudijimai;</w:t>
      </w:r>
    </w:p>
    <w:p w14:paraId="4FE02296" w14:textId="77777777" w:rsidR="00901291" w:rsidRPr="00BD1D1C" w:rsidRDefault="00901291" w:rsidP="00901291">
      <w:pPr>
        <w:overflowPunct w:val="0"/>
        <w:autoSpaceDE w:val="0"/>
        <w:autoSpaceDN w:val="0"/>
        <w:adjustRightInd w:val="0"/>
        <w:textAlignment w:val="baseline"/>
        <w:rPr>
          <w:rFonts w:ascii="Times New Roman" w:hAnsi="Times New Roman" w:cs="Times New Roman"/>
          <w:sz w:val="22"/>
        </w:rPr>
      </w:pPr>
      <w:r w:rsidRPr="00BD1D1C">
        <w:rPr>
          <w:rFonts w:ascii="Times New Roman" w:hAnsi="Times New Roman" w:cs="Times New Roman"/>
          <w:sz w:val="22"/>
        </w:rPr>
        <w:t xml:space="preserve">          Degalų kortelės (kai automobilis nuomojamas  be vairuotojo);</w:t>
      </w:r>
    </w:p>
    <w:p w14:paraId="649BBAC4" w14:textId="77777777" w:rsidR="00901291" w:rsidRPr="00BD1D1C" w:rsidRDefault="00901291" w:rsidP="00901291">
      <w:pPr>
        <w:tabs>
          <w:tab w:val="left" w:pos="1260"/>
        </w:tabs>
        <w:ind w:firstLine="567"/>
        <w:rPr>
          <w:rFonts w:ascii="Times New Roman" w:hAnsi="Times New Roman" w:cs="Times New Roman"/>
          <w:sz w:val="22"/>
        </w:rPr>
      </w:pPr>
      <w:r w:rsidRPr="00BD1D1C">
        <w:rPr>
          <w:rFonts w:ascii="Times New Roman" w:hAnsi="Times New Roman" w:cs="Times New Roman"/>
          <w:sz w:val="22"/>
        </w:rPr>
        <w:t>Paslaugos teikėjas turi užtikrinti, kad automobiliai būtų techniškai tvarkingi ir paruošti eksploatuoti.</w:t>
      </w:r>
    </w:p>
    <w:p w14:paraId="4558EF15" w14:textId="77777777" w:rsidR="00901291" w:rsidRPr="00BD1D1C" w:rsidRDefault="00901291" w:rsidP="00901291">
      <w:pPr>
        <w:tabs>
          <w:tab w:val="left" w:pos="1134"/>
        </w:tabs>
        <w:ind w:firstLine="567"/>
        <w:rPr>
          <w:rFonts w:ascii="Times New Roman" w:hAnsi="Times New Roman" w:cs="Times New Roman"/>
          <w:sz w:val="22"/>
        </w:rPr>
      </w:pPr>
      <w:r w:rsidRPr="00BD1D1C">
        <w:rPr>
          <w:rFonts w:ascii="Times New Roman" w:hAnsi="Times New Roman" w:cs="Times New Roman"/>
          <w:sz w:val="22"/>
        </w:rPr>
        <w:t>Numatomi nuomoti automobiliai:</w:t>
      </w:r>
    </w:p>
    <w:p w14:paraId="7FD8D875" w14:textId="77777777" w:rsidR="00901291" w:rsidRPr="00BD1D1C" w:rsidRDefault="00901291" w:rsidP="00901291">
      <w:pPr>
        <w:tabs>
          <w:tab w:val="left" w:pos="1134"/>
        </w:tabs>
        <w:ind w:firstLine="567"/>
        <w:jc w:val="left"/>
        <w:rPr>
          <w:rFonts w:ascii="Times New Roman" w:hAnsi="Times New Roman" w:cs="Times New Roman"/>
          <w:sz w:val="22"/>
        </w:rPr>
      </w:pPr>
      <w:r w:rsidRPr="00BD1D1C">
        <w:rPr>
          <w:rFonts w:ascii="Times New Roman" w:hAnsi="Times New Roman" w:cs="Times New Roman"/>
          <w:sz w:val="22"/>
        </w:rPr>
        <w:t>C1 (kompaktinis) (pagal www.autotyrimai.lt/klasifikacija) (su vairuotoju / su vairuotoju įskaitant vairuotojo nakvynės išlaidas/ be vairuotojo);</w:t>
      </w:r>
    </w:p>
    <w:p w14:paraId="3CF50CEC" w14:textId="77777777" w:rsidR="00901291" w:rsidRPr="00BD1D1C" w:rsidRDefault="00901291" w:rsidP="00901291">
      <w:pPr>
        <w:tabs>
          <w:tab w:val="left" w:pos="1134"/>
        </w:tabs>
        <w:ind w:firstLine="567"/>
        <w:jc w:val="left"/>
        <w:rPr>
          <w:rFonts w:ascii="Times New Roman" w:hAnsi="Times New Roman" w:cs="Times New Roman"/>
          <w:sz w:val="22"/>
        </w:rPr>
      </w:pPr>
      <w:r w:rsidRPr="00BD1D1C">
        <w:rPr>
          <w:rFonts w:ascii="Times New Roman" w:hAnsi="Times New Roman" w:cs="Times New Roman"/>
          <w:sz w:val="22"/>
        </w:rPr>
        <w:t xml:space="preserve">DE1 (vidutinis, didelis) (pagal www.autotyrimai.lt/klasifikacija) (su vairuotoju /su vairuotoju įskaitant vairuotojo nakvynės išlaidas/ be vairuotojo); </w:t>
      </w:r>
    </w:p>
    <w:p w14:paraId="1FFD7C7F" w14:textId="77777777" w:rsidR="00901291" w:rsidRPr="00BD1D1C" w:rsidRDefault="00901291" w:rsidP="00901291">
      <w:pPr>
        <w:tabs>
          <w:tab w:val="left" w:pos="1134"/>
        </w:tabs>
        <w:ind w:firstLine="567"/>
        <w:jc w:val="left"/>
        <w:rPr>
          <w:rFonts w:ascii="Times New Roman" w:hAnsi="Times New Roman" w:cs="Times New Roman"/>
          <w:sz w:val="22"/>
        </w:rPr>
      </w:pPr>
      <w:r w:rsidRPr="00BD1D1C">
        <w:rPr>
          <w:rFonts w:ascii="Times New Roman" w:hAnsi="Times New Roman" w:cs="Times New Roman"/>
          <w:sz w:val="22"/>
        </w:rPr>
        <w:t>8–9 vietų mikroautobusas (su vairuotoju/su vairuotoju įskaitant vairuotojo nakvynės išlaidas/ be vairuotojo).</w:t>
      </w:r>
    </w:p>
    <w:p w14:paraId="5A9DE7E8" w14:textId="77777777" w:rsidR="00901291" w:rsidRPr="00BD1D1C" w:rsidRDefault="00901291" w:rsidP="00901291">
      <w:pPr>
        <w:tabs>
          <w:tab w:val="left" w:pos="567"/>
        </w:tabs>
        <w:autoSpaceDE w:val="0"/>
        <w:autoSpaceDN w:val="0"/>
        <w:adjustRightInd w:val="0"/>
        <w:ind w:left="567" w:hanging="283"/>
        <w:rPr>
          <w:rFonts w:ascii="Times New Roman" w:hAnsi="Times New Roman" w:cs="Times New Roman"/>
          <w:sz w:val="22"/>
        </w:rPr>
      </w:pPr>
      <w:r w:rsidRPr="00BD1D1C">
        <w:rPr>
          <w:rFonts w:ascii="Times New Roman" w:hAnsi="Times New Roman" w:cs="Times New Roman"/>
          <w:color w:val="000000"/>
          <w:sz w:val="22"/>
        </w:rPr>
        <w:t xml:space="preserve">     </w:t>
      </w:r>
      <w:r w:rsidRPr="00BD1D1C">
        <w:rPr>
          <w:rFonts w:ascii="Times New Roman" w:hAnsi="Times New Roman" w:cs="Times New Roman"/>
          <w:sz w:val="22"/>
        </w:rPr>
        <w:t>Pasibaigus nuomos laikotarpiui, Užsakovas praneša Tiekėjui telefonu ar el. paštu, kokiu adresu Tiekėjas galės atsiimti automobilį. Tiekėjas atsiima automobilį savo lėšomis.</w:t>
      </w:r>
    </w:p>
    <w:p w14:paraId="76D68BF7" w14:textId="77777777" w:rsidR="00901291" w:rsidRPr="00BD1D1C" w:rsidRDefault="00901291" w:rsidP="00901291">
      <w:pPr>
        <w:tabs>
          <w:tab w:val="left" w:pos="1134"/>
        </w:tabs>
        <w:rPr>
          <w:rFonts w:ascii="Times New Roman" w:hAnsi="Times New Roman" w:cs="Times New Roman"/>
          <w:sz w:val="22"/>
        </w:rPr>
      </w:pPr>
      <w:r w:rsidRPr="00BD1D1C">
        <w:rPr>
          <w:rFonts w:ascii="Times New Roman" w:hAnsi="Times New Roman" w:cs="Times New Roman"/>
          <w:sz w:val="22"/>
        </w:rPr>
        <w:t xml:space="preserve">       Nuomojamiems  automobiliams keliami reikalavimai:</w:t>
      </w:r>
    </w:p>
    <w:p w14:paraId="1FC47705" w14:textId="77777777" w:rsidR="00901291" w:rsidRPr="00BD1D1C" w:rsidRDefault="00901291" w:rsidP="00901291">
      <w:pPr>
        <w:rPr>
          <w:rFonts w:ascii="Times New Roman" w:hAnsi="Times New Roman" w:cs="Times New Roman"/>
          <w:sz w:val="22"/>
        </w:rPr>
      </w:pPr>
    </w:p>
    <w:tbl>
      <w:tblPr>
        <w:tblpPr w:leftFromText="180" w:rightFromText="180" w:bottomFromText="160" w:vertAnchor="text" w:horzAnchor="margin" w:tblpXSpec="center" w:tblpY="-19"/>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985"/>
        <w:gridCol w:w="6371"/>
      </w:tblGrid>
      <w:tr w:rsidR="00901291" w:rsidRPr="00BD1D1C" w14:paraId="4C5F2224" w14:textId="77777777" w:rsidTr="00F35A7B">
        <w:trPr>
          <w:trHeight w:val="50"/>
        </w:trPr>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14:paraId="4F16D10F" w14:textId="2FC8AB7B" w:rsidR="00901291" w:rsidRPr="00BD1D1C" w:rsidRDefault="00F35A7B" w:rsidP="00F35A7B">
            <w:pPr>
              <w:tabs>
                <w:tab w:val="num" w:pos="576"/>
                <w:tab w:val="left" w:pos="720"/>
                <w:tab w:val="left" w:pos="1080"/>
              </w:tabs>
              <w:spacing w:line="254" w:lineRule="auto"/>
              <w:ind w:firstLine="0"/>
              <w:rPr>
                <w:rFonts w:ascii="Times New Roman" w:hAnsi="Times New Roman" w:cs="Times New Roman"/>
              </w:rPr>
            </w:pPr>
            <w:r>
              <w:rPr>
                <w:rFonts w:ascii="Times New Roman" w:hAnsi="Times New Roman" w:cs="Times New Roman"/>
                <w:sz w:val="22"/>
              </w:rPr>
              <w:t>E</w:t>
            </w:r>
            <w:r w:rsidR="00901291" w:rsidRPr="00BD1D1C">
              <w:rPr>
                <w:rFonts w:ascii="Times New Roman" w:hAnsi="Times New Roman" w:cs="Times New Roman"/>
                <w:sz w:val="22"/>
              </w:rPr>
              <w:t>il. Nr.</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395F08E9" w14:textId="77777777" w:rsidR="00901291" w:rsidRPr="00BD1D1C" w:rsidRDefault="00901291" w:rsidP="00F35A7B">
            <w:pPr>
              <w:tabs>
                <w:tab w:val="num" w:pos="576"/>
                <w:tab w:val="left" w:pos="720"/>
                <w:tab w:val="left" w:pos="746"/>
              </w:tabs>
              <w:spacing w:line="254" w:lineRule="auto"/>
              <w:ind w:firstLine="0"/>
              <w:rPr>
                <w:rFonts w:ascii="Times New Roman" w:hAnsi="Times New Roman" w:cs="Times New Roman"/>
              </w:rPr>
            </w:pPr>
            <w:r w:rsidRPr="00BD1D1C">
              <w:rPr>
                <w:rFonts w:ascii="Times New Roman" w:hAnsi="Times New Roman" w:cs="Times New Roman"/>
                <w:sz w:val="22"/>
              </w:rPr>
              <w:t>Reikalavimai</w:t>
            </w:r>
          </w:p>
        </w:tc>
        <w:tc>
          <w:tcPr>
            <w:tcW w:w="6371" w:type="dxa"/>
            <w:tcBorders>
              <w:top w:val="single" w:sz="4" w:space="0" w:color="000000"/>
              <w:left w:val="single" w:sz="4" w:space="0" w:color="000000"/>
              <w:bottom w:val="single" w:sz="4" w:space="0" w:color="000000"/>
              <w:right w:val="single" w:sz="4" w:space="0" w:color="000000"/>
            </w:tcBorders>
            <w:shd w:val="clear" w:color="auto" w:fill="FFFFFF"/>
            <w:hideMark/>
          </w:tcPr>
          <w:p w14:paraId="3FEB9926" w14:textId="7DD6AD70" w:rsidR="00901291" w:rsidRPr="00BD1D1C" w:rsidRDefault="00901291" w:rsidP="00F35A7B">
            <w:pPr>
              <w:tabs>
                <w:tab w:val="num" w:pos="576"/>
                <w:tab w:val="left" w:pos="720"/>
                <w:tab w:val="left" w:pos="1080"/>
                <w:tab w:val="left" w:pos="1695"/>
                <w:tab w:val="center" w:pos="3447"/>
              </w:tabs>
              <w:spacing w:line="254" w:lineRule="auto"/>
              <w:jc w:val="left"/>
              <w:rPr>
                <w:rFonts w:ascii="Times New Roman" w:hAnsi="Times New Roman" w:cs="Times New Roman"/>
              </w:rPr>
            </w:pPr>
            <w:r w:rsidRPr="00BD1D1C">
              <w:rPr>
                <w:rFonts w:ascii="Times New Roman" w:hAnsi="Times New Roman" w:cs="Times New Roman"/>
                <w:sz w:val="22"/>
              </w:rPr>
              <w:tab/>
              <w:t>Techniniai rodikliai, aprašymai ir kt.</w:t>
            </w:r>
          </w:p>
        </w:tc>
      </w:tr>
      <w:tr w:rsidR="00901291" w:rsidRPr="00BD1D1C" w14:paraId="23D40BA8" w14:textId="77777777" w:rsidTr="00F35A7B">
        <w:trPr>
          <w:trHeight w:val="131"/>
        </w:trPr>
        <w:tc>
          <w:tcPr>
            <w:tcW w:w="1276" w:type="dxa"/>
            <w:tcBorders>
              <w:top w:val="single" w:sz="4" w:space="0" w:color="000000"/>
              <w:left w:val="single" w:sz="4" w:space="0" w:color="000000"/>
              <w:bottom w:val="single" w:sz="4" w:space="0" w:color="000000"/>
              <w:right w:val="single" w:sz="4" w:space="0" w:color="000000"/>
            </w:tcBorders>
            <w:hideMark/>
          </w:tcPr>
          <w:p w14:paraId="78ADA906" w14:textId="77777777" w:rsidR="00901291" w:rsidRPr="00BD1D1C" w:rsidRDefault="00901291" w:rsidP="006E0552">
            <w:pPr>
              <w:tabs>
                <w:tab w:val="num" w:pos="576"/>
                <w:tab w:val="left" w:pos="720"/>
                <w:tab w:val="left" w:pos="1080"/>
              </w:tabs>
              <w:spacing w:line="254" w:lineRule="auto"/>
              <w:rPr>
                <w:rFonts w:ascii="Times New Roman" w:hAnsi="Times New Roman" w:cs="Times New Roman"/>
              </w:rPr>
            </w:pPr>
            <w:r w:rsidRPr="00BD1D1C">
              <w:rPr>
                <w:rFonts w:ascii="Times New Roman" w:hAnsi="Times New Roman" w:cs="Times New Roman"/>
                <w:sz w:val="22"/>
              </w:rPr>
              <w:t>1.</w:t>
            </w:r>
          </w:p>
        </w:tc>
        <w:tc>
          <w:tcPr>
            <w:tcW w:w="1985" w:type="dxa"/>
            <w:tcBorders>
              <w:top w:val="single" w:sz="4" w:space="0" w:color="000000"/>
              <w:left w:val="single" w:sz="4" w:space="0" w:color="000000"/>
              <w:bottom w:val="single" w:sz="4" w:space="0" w:color="000000"/>
              <w:right w:val="single" w:sz="4" w:space="0" w:color="000000"/>
            </w:tcBorders>
            <w:hideMark/>
          </w:tcPr>
          <w:p w14:paraId="393A453D" w14:textId="77777777" w:rsidR="00901291" w:rsidRPr="00BD1D1C" w:rsidRDefault="00901291" w:rsidP="006E0552">
            <w:pPr>
              <w:tabs>
                <w:tab w:val="num" w:pos="576"/>
                <w:tab w:val="left" w:pos="720"/>
                <w:tab w:val="left" w:pos="1080"/>
              </w:tabs>
              <w:spacing w:line="254" w:lineRule="auto"/>
              <w:rPr>
                <w:rFonts w:ascii="Times New Roman" w:hAnsi="Times New Roman" w:cs="Times New Roman"/>
              </w:rPr>
            </w:pPr>
            <w:r w:rsidRPr="00BD1D1C">
              <w:rPr>
                <w:rFonts w:ascii="Times New Roman" w:hAnsi="Times New Roman" w:cs="Times New Roman"/>
                <w:sz w:val="22"/>
              </w:rPr>
              <w:t>Variklis</w:t>
            </w:r>
          </w:p>
        </w:tc>
        <w:tc>
          <w:tcPr>
            <w:tcW w:w="6371" w:type="dxa"/>
            <w:tcBorders>
              <w:top w:val="single" w:sz="4" w:space="0" w:color="000000"/>
              <w:left w:val="single" w:sz="4" w:space="0" w:color="000000"/>
              <w:bottom w:val="single" w:sz="4" w:space="0" w:color="000000"/>
              <w:right w:val="single" w:sz="4" w:space="0" w:color="000000"/>
            </w:tcBorders>
            <w:hideMark/>
          </w:tcPr>
          <w:p w14:paraId="0B7F0AF5" w14:textId="77777777" w:rsidR="00901291" w:rsidRPr="00BD1D1C" w:rsidRDefault="00901291" w:rsidP="006E0552">
            <w:pPr>
              <w:widowControl w:val="0"/>
              <w:tabs>
                <w:tab w:val="num" w:pos="1134"/>
              </w:tabs>
              <w:suppressAutoHyphens/>
              <w:adjustRightInd w:val="0"/>
              <w:spacing w:line="254" w:lineRule="auto"/>
              <w:outlineLvl w:val="0"/>
              <w:rPr>
                <w:rFonts w:ascii="Times New Roman" w:hAnsi="Times New Roman" w:cs="Times New Roman"/>
              </w:rPr>
            </w:pPr>
            <w:r w:rsidRPr="00BD1D1C">
              <w:rPr>
                <w:rFonts w:ascii="Times New Roman" w:hAnsi="Times New Roman" w:cs="Times New Roman"/>
                <w:sz w:val="22"/>
              </w:rPr>
              <w:t>Dyzelinis,  benzininis, hibridinis</w:t>
            </w:r>
          </w:p>
        </w:tc>
      </w:tr>
      <w:tr w:rsidR="00901291" w:rsidRPr="00BD1D1C" w14:paraId="3D6EBB22" w14:textId="77777777" w:rsidTr="00F35A7B">
        <w:trPr>
          <w:trHeight w:val="129"/>
        </w:trPr>
        <w:tc>
          <w:tcPr>
            <w:tcW w:w="1276" w:type="dxa"/>
            <w:tcBorders>
              <w:top w:val="single" w:sz="4" w:space="0" w:color="000000"/>
              <w:left w:val="single" w:sz="4" w:space="0" w:color="000000"/>
              <w:bottom w:val="single" w:sz="4" w:space="0" w:color="000000"/>
              <w:right w:val="single" w:sz="4" w:space="0" w:color="000000"/>
            </w:tcBorders>
            <w:hideMark/>
          </w:tcPr>
          <w:p w14:paraId="18CFFDC8" w14:textId="77777777" w:rsidR="00901291" w:rsidRPr="00BD1D1C" w:rsidRDefault="00901291" w:rsidP="006E0552">
            <w:pPr>
              <w:tabs>
                <w:tab w:val="num" w:pos="576"/>
                <w:tab w:val="left" w:pos="720"/>
                <w:tab w:val="left" w:pos="1080"/>
              </w:tabs>
              <w:spacing w:line="254" w:lineRule="auto"/>
              <w:rPr>
                <w:rFonts w:ascii="Times New Roman" w:hAnsi="Times New Roman" w:cs="Times New Roman"/>
              </w:rPr>
            </w:pPr>
            <w:r w:rsidRPr="00BD1D1C">
              <w:rPr>
                <w:rFonts w:ascii="Times New Roman" w:hAnsi="Times New Roman" w:cs="Times New Roman"/>
                <w:sz w:val="22"/>
              </w:rPr>
              <w:t>2.</w:t>
            </w:r>
          </w:p>
        </w:tc>
        <w:tc>
          <w:tcPr>
            <w:tcW w:w="1985" w:type="dxa"/>
            <w:tcBorders>
              <w:top w:val="single" w:sz="4" w:space="0" w:color="000000"/>
              <w:left w:val="single" w:sz="4" w:space="0" w:color="000000"/>
              <w:bottom w:val="single" w:sz="4" w:space="0" w:color="000000"/>
              <w:right w:val="single" w:sz="4" w:space="0" w:color="000000"/>
            </w:tcBorders>
            <w:hideMark/>
          </w:tcPr>
          <w:p w14:paraId="7E479BA6" w14:textId="77777777" w:rsidR="00901291" w:rsidRPr="00BD1D1C" w:rsidRDefault="00901291" w:rsidP="006E0552">
            <w:pPr>
              <w:tabs>
                <w:tab w:val="num" w:pos="576"/>
                <w:tab w:val="left" w:pos="720"/>
                <w:tab w:val="left" w:pos="1080"/>
              </w:tabs>
              <w:spacing w:line="254" w:lineRule="auto"/>
              <w:rPr>
                <w:rFonts w:ascii="Times New Roman" w:hAnsi="Times New Roman" w:cs="Times New Roman"/>
              </w:rPr>
            </w:pPr>
            <w:r w:rsidRPr="00BD1D1C">
              <w:rPr>
                <w:rFonts w:ascii="Times New Roman" w:hAnsi="Times New Roman" w:cs="Times New Roman"/>
                <w:sz w:val="22"/>
              </w:rPr>
              <w:t>Transmisija</w:t>
            </w:r>
          </w:p>
        </w:tc>
        <w:tc>
          <w:tcPr>
            <w:tcW w:w="6371" w:type="dxa"/>
            <w:tcBorders>
              <w:top w:val="single" w:sz="4" w:space="0" w:color="000000"/>
              <w:left w:val="single" w:sz="4" w:space="0" w:color="000000"/>
              <w:bottom w:val="single" w:sz="4" w:space="0" w:color="000000"/>
              <w:right w:val="single" w:sz="4" w:space="0" w:color="000000"/>
            </w:tcBorders>
            <w:hideMark/>
          </w:tcPr>
          <w:p w14:paraId="1C2B1FC6" w14:textId="77777777" w:rsidR="00901291" w:rsidRPr="00BD1D1C" w:rsidRDefault="00901291" w:rsidP="006E0552">
            <w:pPr>
              <w:tabs>
                <w:tab w:val="num" w:pos="1134"/>
              </w:tabs>
              <w:spacing w:line="254" w:lineRule="auto"/>
              <w:rPr>
                <w:rFonts w:ascii="Times New Roman" w:hAnsi="Times New Roman" w:cs="Times New Roman"/>
              </w:rPr>
            </w:pPr>
            <w:r w:rsidRPr="00BD1D1C">
              <w:rPr>
                <w:rFonts w:ascii="Times New Roman" w:hAnsi="Times New Roman" w:cs="Times New Roman"/>
                <w:sz w:val="22"/>
              </w:rPr>
              <w:t xml:space="preserve">Automatinė arba mechaninė </w:t>
            </w:r>
          </w:p>
        </w:tc>
      </w:tr>
      <w:tr w:rsidR="00901291" w:rsidRPr="00BD1D1C" w14:paraId="17545D60" w14:textId="77777777" w:rsidTr="00F35A7B">
        <w:trPr>
          <w:trHeight w:val="138"/>
        </w:trPr>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5C0DD6C6" w14:textId="77777777" w:rsidR="00901291" w:rsidRPr="00BD1D1C" w:rsidRDefault="00901291" w:rsidP="006E0552">
            <w:pPr>
              <w:spacing w:line="256" w:lineRule="auto"/>
              <w:jc w:val="left"/>
              <w:rPr>
                <w:rFonts w:ascii="Times New Roman" w:hAnsi="Times New Roman" w:cs="Times New Roman"/>
              </w:rPr>
            </w:pPr>
          </w:p>
        </w:tc>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19F55874" w14:textId="77777777" w:rsidR="00901291" w:rsidRPr="00BD1D1C" w:rsidRDefault="00901291" w:rsidP="006E0552">
            <w:pPr>
              <w:spacing w:line="256" w:lineRule="auto"/>
              <w:jc w:val="left"/>
              <w:rPr>
                <w:rFonts w:ascii="Times New Roman" w:hAnsi="Times New Roman" w:cs="Times New Roman"/>
              </w:rPr>
            </w:pPr>
          </w:p>
        </w:tc>
        <w:tc>
          <w:tcPr>
            <w:tcW w:w="6371" w:type="dxa"/>
            <w:tcBorders>
              <w:top w:val="single" w:sz="4" w:space="0" w:color="000000"/>
              <w:left w:val="single" w:sz="4" w:space="0" w:color="000000"/>
              <w:bottom w:val="single" w:sz="4" w:space="0" w:color="000000"/>
              <w:right w:val="single" w:sz="4" w:space="0" w:color="000000"/>
            </w:tcBorders>
          </w:tcPr>
          <w:p w14:paraId="744F0A8B" w14:textId="77777777" w:rsidR="00901291" w:rsidRPr="00BD1D1C" w:rsidRDefault="00901291" w:rsidP="006E0552">
            <w:pPr>
              <w:tabs>
                <w:tab w:val="num" w:pos="1134"/>
              </w:tabs>
              <w:spacing w:line="254" w:lineRule="auto"/>
              <w:rPr>
                <w:rFonts w:ascii="Times New Roman" w:hAnsi="Times New Roman" w:cs="Times New Roman"/>
                <w:snapToGrid w:val="0"/>
              </w:rPr>
            </w:pPr>
            <w:r w:rsidRPr="00BD1D1C">
              <w:rPr>
                <w:rFonts w:ascii="Times New Roman" w:hAnsi="Times New Roman" w:cs="Times New Roman"/>
                <w:snapToGrid w:val="0"/>
                <w:sz w:val="22"/>
              </w:rPr>
              <w:t xml:space="preserve">Automobilio gamintojo apsaugos priemonė su centriniu durų užraktu </w:t>
            </w:r>
          </w:p>
        </w:tc>
      </w:tr>
      <w:tr w:rsidR="00901291" w:rsidRPr="00BD1D1C" w14:paraId="62DB3164" w14:textId="77777777" w:rsidTr="00F35A7B">
        <w:trPr>
          <w:trHeight w:val="14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A8EEE7D" w14:textId="77777777" w:rsidR="00901291" w:rsidRPr="00BD1D1C" w:rsidRDefault="00901291" w:rsidP="006E0552">
            <w:pPr>
              <w:spacing w:line="256" w:lineRule="auto"/>
              <w:jc w:val="left"/>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85FF73D" w14:textId="77777777" w:rsidR="00901291" w:rsidRPr="00BD1D1C" w:rsidRDefault="00901291" w:rsidP="006E0552">
            <w:pPr>
              <w:spacing w:line="256" w:lineRule="auto"/>
              <w:jc w:val="left"/>
              <w:rPr>
                <w:rFonts w:ascii="Times New Roman" w:hAnsi="Times New Roman" w:cs="Times New Roman"/>
              </w:rPr>
            </w:pPr>
          </w:p>
        </w:tc>
        <w:tc>
          <w:tcPr>
            <w:tcW w:w="6371" w:type="dxa"/>
            <w:tcBorders>
              <w:top w:val="single" w:sz="4" w:space="0" w:color="000000"/>
              <w:left w:val="single" w:sz="4" w:space="0" w:color="000000"/>
              <w:bottom w:val="single" w:sz="4" w:space="0" w:color="000000"/>
              <w:right w:val="single" w:sz="4" w:space="0" w:color="000000"/>
            </w:tcBorders>
            <w:hideMark/>
          </w:tcPr>
          <w:p w14:paraId="149CEA74" w14:textId="77777777" w:rsidR="00901291" w:rsidRPr="00BD1D1C" w:rsidRDefault="00901291" w:rsidP="006E0552">
            <w:pPr>
              <w:tabs>
                <w:tab w:val="num" w:pos="576"/>
                <w:tab w:val="left" w:pos="720"/>
                <w:tab w:val="left" w:pos="1080"/>
              </w:tabs>
              <w:spacing w:line="254" w:lineRule="auto"/>
              <w:rPr>
                <w:rFonts w:ascii="Times New Roman" w:hAnsi="Times New Roman" w:cs="Times New Roman"/>
              </w:rPr>
            </w:pPr>
            <w:r w:rsidRPr="00BD1D1C">
              <w:rPr>
                <w:rFonts w:ascii="Times New Roman" w:hAnsi="Times New Roman" w:cs="Times New Roman"/>
                <w:sz w:val="22"/>
              </w:rPr>
              <w:t>Vairo stiprintuvas</w:t>
            </w:r>
          </w:p>
        </w:tc>
      </w:tr>
      <w:tr w:rsidR="00901291" w:rsidRPr="00BD1D1C" w14:paraId="76948F9F" w14:textId="77777777" w:rsidTr="00F35A7B">
        <w:trPr>
          <w:trHeight w:val="4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E02AD96" w14:textId="77777777" w:rsidR="00901291" w:rsidRPr="00BD1D1C" w:rsidRDefault="00901291" w:rsidP="006E0552">
            <w:pPr>
              <w:spacing w:line="256" w:lineRule="auto"/>
              <w:jc w:val="left"/>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7CA0852" w14:textId="77777777" w:rsidR="00901291" w:rsidRPr="00BD1D1C" w:rsidRDefault="00901291" w:rsidP="006E0552">
            <w:pPr>
              <w:spacing w:line="256" w:lineRule="auto"/>
              <w:jc w:val="left"/>
              <w:rPr>
                <w:rFonts w:ascii="Times New Roman" w:hAnsi="Times New Roman" w:cs="Times New Roman"/>
              </w:rPr>
            </w:pPr>
          </w:p>
        </w:tc>
        <w:tc>
          <w:tcPr>
            <w:tcW w:w="6371" w:type="dxa"/>
            <w:tcBorders>
              <w:top w:val="single" w:sz="4" w:space="0" w:color="000000"/>
              <w:left w:val="single" w:sz="4" w:space="0" w:color="000000"/>
              <w:bottom w:val="single" w:sz="4" w:space="0" w:color="000000"/>
              <w:right w:val="single" w:sz="4" w:space="0" w:color="000000"/>
            </w:tcBorders>
            <w:hideMark/>
          </w:tcPr>
          <w:p w14:paraId="3CADE770" w14:textId="77777777" w:rsidR="00901291" w:rsidRPr="00BD1D1C" w:rsidRDefault="00901291" w:rsidP="006E0552">
            <w:pPr>
              <w:spacing w:line="254" w:lineRule="auto"/>
              <w:rPr>
                <w:rFonts w:ascii="Times New Roman" w:hAnsi="Times New Roman" w:cs="Times New Roman"/>
                <w:snapToGrid w:val="0"/>
              </w:rPr>
            </w:pPr>
            <w:r w:rsidRPr="00BD1D1C">
              <w:rPr>
                <w:rFonts w:ascii="Times New Roman" w:hAnsi="Times New Roman" w:cs="Times New Roman"/>
                <w:snapToGrid w:val="0"/>
                <w:sz w:val="22"/>
              </w:rPr>
              <w:t>Klimato kontrolės sistema</w:t>
            </w:r>
          </w:p>
        </w:tc>
      </w:tr>
      <w:tr w:rsidR="00901291" w:rsidRPr="00BD1D1C" w14:paraId="67118D06" w14:textId="77777777" w:rsidTr="00F35A7B">
        <w:trPr>
          <w:trHeight w:val="45"/>
        </w:trPr>
        <w:tc>
          <w:tcPr>
            <w:tcW w:w="1276" w:type="dxa"/>
            <w:tcBorders>
              <w:top w:val="single" w:sz="4" w:space="0" w:color="000000"/>
              <w:left w:val="single" w:sz="4" w:space="0" w:color="000000"/>
              <w:bottom w:val="single" w:sz="4" w:space="0" w:color="000000"/>
              <w:right w:val="single" w:sz="4" w:space="0" w:color="000000"/>
            </w:tcBorders>
            <w:hideMark/>
          </w:tcPr>
          <w:p w14:paraId="3C56C218" w14:textId="77777777" w:rsidR="00901291" w:rsidRPr="00BD1D1C" w:rsidRDefault="00901291" w:rsidP="006E0552">
            <w:pPr>
              <w:tabs>
                <w:tab w:val="num" w:pos="576"/>
                <w:tab w:val="left" w:pos="720"/>
                <w:tab w:val="left" w:pos="1080"/>
              </w:tabs>
              <w:spacing w:line="254" w:lineRule="auto"/>
              <w:rPr>
                <w:rFonts w:ascii="Times New Roman" w:hAnsi="Times New Roman" w:cs="Times New Roman"/>
              </w:rPr>
            </w:pPr>
            <w:r w:rsidRPr="00BD1D1C">
              <w:rPr>
                <w:rFonts w:ascii="Times New Roman" w:hAnsi="Times New Roman" w:cs="Times New Roman"/>
                <w:sz w:val="22"/>
              </w:rPr>
              <w:t>4.</w:t>
            </w:r>
          </w:p>
        </w:tc>
        <w:tc>
          <w:tcPr>
            <w:tcW w:w="1985" w:type="dxa"/>
            <w:tcBorders>
              <w:top w:val="single" w:sz="4" w:space="0" w:color="000000"/>
              <w:left w:val="single" w:sz="4" w:space="0" w:color="000000"/>
              <w:bottom w:val="single" w:sz="4" w:space="0" w:color="000000"/>
              <w:right w:val="single" w:sz="4" w:space="0" w:color="000000"/>
            </w:tcBorders>
            <w:hideMark/>
          </w:tcPr>
          <w:p w14:paraId="6760EBF5" w14:textId="77777777" w:rsidR="00901291" w:rsidRPr="00BD1D1C" w:rsidRDefault="00901291" w:rsidP="006E0552">
            <w:pPr>
              <w:tabs>
                <w:tab w:val="num" w:pos="576"/>
                <w:tab w:val="left" w:pos="720"/>
                <w:tab w:val="left" w:pos="1080"/>
              </w:tabs>
              <w:spacing w:line="254" w:lineRule="auto"/>
              <w:rPr>
                <w:rFonts w:ascii="Times New Roman" w:hAnsi="Times New Roman" w:cs="Times New Roman"/>
              </w:rPr>
            </w:pPr>
            <w:r w:rsidRPr="00BD1D1C">
              <w:rPr>
                <w:rFonts w:ascii="Times New Roman" w:hAnsi="Times New Roman" w:cs="Times New Roman"/>
                <w:sz w:val="22"/>
              </w:rPr>
              <w:t>Būtina įranga</w:t>
            </w:r>
          </w:p>
        </w:tc>
        <w:tc>
          <w:tcPr>
            <w:tcW w:w="6371" w:type="dxa"/>
            <w:tcBorders>
              <w:top w:val="single" w:sz="4" w:space="0" w:color="000000"/>
              <w:left w:val="single" w:sz="4" w:space="0" w:color="000000"/>
              <w:bottom w:val="single" w:sz="4" w:space="0" w:color="000000"/>
              <w:right w:val="single" w:sz="4" w:space="0" w:color="000000"/>
            </w:tcBorders>
            <w:hideMark/>
          </w:tcPr>
          <w:p w14:paraId="0C48FCA9" w14:textId="77777777" w:rsidR="00901291" w:rsidRPr="00BD1D1C" w:rsidRDefault="00901291" w:rsidP="006E0552">
            <w:pPr>
              <w:spacing w:line="254" w:lineRule="auto"/>
              <w:rPr>
                <w:rFonts w:ascii="Times New Roman" w:hAnsi="Times New Roman" w:cs="Times New Roman"/>
                <w:snapToGrid w:val="0"/>
              </w:rPr>
            </w:pPr>
            <w:r w:rsidRPr="00BD1D1C">
              <w:rPr>
                <w:rFonts w:ascii="Times New Roman" w:hAnsi="Times New Roman" w:cs="Times New Roman"/>
                <w:snapToGrid w:val="0"/>
                <w:sz w:val="22"/>
              </w:rPr>
              <w:t>Laisvų rankų įranga, navigacija</w:t>
            </w:r>
          </w:p>
        </w:tc>
      </w:tr>
      <w:tr w:rsidR="00901291" w:rsidRPr="00BD1D1C" w14:paraId="062350FB" w14:textId="77777777" w:rsidTr="00F35A7B">
        <w:trPr>
          <w:trHeight w:val="45"/>
        </w:trPr>
        <w:tc>
          <w:tcPr>
            <w:tcW w:w="1276" w:type="dxa"/>
            <w:vMerge w:val="restart"/>
            <w:tcBorders>
              <w:top w:val="single" w:sz="4" w:space="0" w:color="000000"/>
              <w:left w:val="single" w:sz="4" w:space="0" w:color="000000"/>
              <w:bottom w:val="single" w:sz="4" w:space="0" w:color="000000"/>
              <w:right w:val="single" w:sz="4" w:space="0" w:color="000000"/>
            </w:tcBorders>
            <w:hideMark/>
          </w:tcPr>
          <w:p w14:paraId="275C10C6" w14:textId="77777777" w:rsidR="00901291" w:rsidRPr="00BD1D1C" w:rsidRDefault="00901291" w:rsidP="006E0552">
            <w:pPr>
              <w:tabs>
                <w:tab w:val="num" w:pos="576"/>
                <w:tab w:val="left" w:pos="720"/>
                <w:tab w:val="left" w:pos="1080"/>
              </w:tabs>
              <w:spacing w:line="254" w:lineRule="auto"/>
              <w:rPr>
                <w:rFonts w:ascii="Times New Roman" w:hAnsi="Times New Roman" w:cs="Times New Roman"/>
              </w:rPr>
            </w:pPr>
            <w:r w:rsidRPr="00BD1D1C">
              <w:rPr>
                <w:rFonts w:ascii="Times New Roman" w:hAnsi="Times New Roman" w:cs="Times New Roman"/>
                <w:sz w:val="22"/>
              </w:rPr>
              <w:t>5.</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14:paraId="11FC3D7F" w14:textId="77777777" w:rsidR="00901291" w:rsidRPr="00BD1D1C" w:rsidRDefault="00901291" w:rsidP="006E0552">
            <w:pPr>
              <w:tabs>
                <w:tab w:val="num" w:pos="576"/>
                <w:tab w:val="left" w:pos="720"/>
                <w:tab w:val="left" w:pos="746"/>
              </w:tabs>
              <w:spacing w:line="254" w:lineRule="auto"/>
              <w:rPr>
                <w:rFonts w:ascii="Times New Roman" w:hAnsi="Times New Roman" w:cs="Times New Roman"/>
              </w:rPr>
            </w:pPr>
            <w:r w:rsidRPr="00BD1D1C">
              <w:rPr>
                <w:rFonts w:ascii="Times New Roman" w:hAnsi="Times New Roman" w:cs="Times New Roman"/>
                <w:snapToGrid w:val="0"/>
                <w:sz w:val="22"/>
              </w:rPr>
              <w:t>Nuomos sąlygos</w:t>
            </w:r>
          </w:p>
        </w:tc>
        <w:tc>
          <w:tcPr>
            <w:tcW w:w="6371" w:type="dxa"/>
            <w:tcBorders>
              <w:top w:val="single" w:sz="4" w:space="0" w:color="000000"/>
              <w:left w:val="single" w:sz="4" w:space="0" w:color="000000"/>
              <w:bottom w:val="single" w:sz="4" w:space="0" w:color="000000"/>
              <w:right w:val="single" w:sz="4" w:space="0" w:color="000000"/>
            </w:tcBorders>
            <w:hideMark/>
          </w:tcPr>
          <w:p w14:paraId="14CFE225" w14:textId="77777777" w:rsidR="00901291" w:rsidRPr="00BD1D1C" w:rsidRDefault="00901291" w:rsidP="006E0552">
            <w:pPr>
              <w:spacing w:line="254" w:lineRule="auto"/>
              <w:rPr>
                <w:rFonts w:ascii="Times New Roman" w:hAnsi="Times New Roman" w:cs="Times New Roman"/>
                <w:snapToGrid w:val="0"/>
              </w:rPr>
            </w:pPr>
            <w:r w:rsidRPr="00BD1D1C">
              <w:rPr>
                <w:rFonts w:ascii="Times New Roman" w:hAnsi="Times New Roman" w:cs="Times New Roman"/>
                <w:snapToGrid w:val="0"/>
                <w:sz w:val="22"/>
              </w:rPr>
              <w:t>KASKO draudimas su 0 Eur besąlygine išskaita (frančize)</w:t>
            </w:r>
          </w:p>
        </w:tc>
      </w:tr>
      <w:tr w:rsidR="00901291" w:rsidRPr="00BD1D1C" w14:paraId="383D4671" w14:textId="77777777" w:rsidTr="00F35A7B">
        <w:trPr>
          <w:trHeight w:val="4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3E64EC1" w14:textId="77777777" w:rsidR="00901291" w:rsidRPr="00BD1D1C" w:rsidRDefault="00901291" w:rsidP="006E0552">
            <w:pPr>
              <w:spacing w:line="256" w:lineRule="auto"/>
              <w:jc w:val="left"/>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56803FB" w14:textId="77777777" w:rsidR="00901291" w:rsidRPr="00BD1D1C" w:rsidRDefault="00901291" w:rsidP="006E0552">
            <w:pPr>
              <w:spacing w:line="256" w:lineRule="auto"/>
              <w:jc w:val="left"/>
              <w:rPr>
                <w:rFonts w:ascii="Times New Roman" w:hAnsi="Times New Roman" w:cs="Times New Roman"/>
              </w:rPr>
            </w:pPr>
          </w:p>
        </w:tc>
        <w:tc>
          <w:tcPr>
            <w:tcW w:w="6371" w:type="dxa"/>
            <w:tcBorders>
              <w:top w:val="single" w:sz="4" w:space="0" w:color="000000"/>
              <w:left w:val="single" w:sz="4" w:space="0" w:color="000000"/>
              <w:bottom w:val="single" w:sz="4" w:space="0" w:color="000000"/>
              <w:right w:val="single" w:sz="4" w:space="0" w:color="000000"/>
            </w:tcBorders>
            <w:hideMark/>
          </w:tcPr>
          <w:p w14:paraId="026D5AB3" w14:textId="77777777" w:rsidR="00901291" w:rsidRPr="00BD1D1C" w:rsidRDefault="00901291" w:rsidP="006E0552">
            <w:pPr>
              <w:spacing w:line="254" w:lineRule="auto"/>
              <w:rPr>
                <w:rFonts w:ascii="Times New Roman" w:hAnsi="Times New Roman" w:cs="Times New Roman"/>
                <w:snapToGrid w:val="0"/>
              </w:rPr>
            </w:pPr>
            <w:r w:rsidRPr="00BD1D1C">
              <w:rPr>
                <w:rFonts w:ascii="Times New Roman" w:hAnsi="Times New Roman" w:cs="Times New Roman"/>
                <w:color w:val="000000"/>
                <w:sz w:val="22"/>
              </w:rPr>
              <w:t>24 val. techninė pagalba kelyje</w:t>
            </w:r>
          </w:p>
        </w:tc>
      </w:tr>
      <w:tr w:rsidR="00901291" w:rsidRPr="00BD1D1C" w14:paraId="23F8CE28" w14:textId="77777777" w:rsidTr="00F35A7B">
        <w:trPr>
          <w:trHeight w:val="4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1C4267C" w14:textId="77777777" w:rsidR="00901291" w:rsidRPr="00BD1D1C" w:rsidRDefault="00901291" w:rsidP="006E0552">
            <w:pPr>
              <w:spacing w:line="256" w:lineRule="auto"/>
              <w:jc w:val="left"/>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D052DD2" w14:textId="77777777" w:rsidR="00901291" w:rsidRPr="00BD1D1C" w:rsidRDefault="00901291" w:rsidP="006E0552">
            <w:pPr>
              <w:spacing w:line="256" w:lineRule="auto"/>
              <w:jc w:val="left"/>
              <w:rPr>
                <w:rFonts w:ascii="Times New Roman" w:hAnsi="Times New Roman" w:cs="Times New Roman"/>
              </w:rPr>
            </w:pPr>
          </w:p>
        </w:tc>
        <w:tc>
          <w:tcPr>
            <w:tcW w:w="6371" w:type="dxa"/>
            <w:tcBorders>
              <w:top w:val="single" w:sz="4" w:space="0" w:color="000000"/>
              <w:left w:val="single" w:sz="4" w:space="0" w:color="000000"/>
              <w:bottom w:val="single" w:sz="4" w:space="0" w:color="000000"/>
              <w:right w:val="single" w:sz="4" w:space="0" w:color="000000"/>
            </w:tcBorders>
            <w:hideMark/>
          </w:tcPr>
          <w:p w14:paraId="4ABBDC22" w14:textId="77777777" w:rsidR="00901291" w:rsidRPr="00BD1D1C" w:rsidRDefault="00901291" w:rsidP="006E0552">
            <w:pPr>
              <w:spacing w:line="254" w:lineRule="auto"/>
              <w:rPr>
                <w:rFonts w:ascii="Times New Roman" w:hAnsi="Times New Roman" w:cs="Times New Roman"/>
                <w:color w:val="000000"/>
              </w:rPr>
            </w:pPr>
            <w:r w:rsidRPr="00BD1D1C">
              <w:rPr>
                <w:rFonts w:ascii="Times New Roman" w:hAnsi="Times New Roman" w:cs="Times New Roman"/>
                <w:snapToGrid w:val="0"/>
                <w:sz w:val="22"/>
              </w:rPr>
              <w:t xml:space="preserve">TPVCA draudimas, galiojantis Lietuvoje </w:t>
            </w:r>
          </w:p>
        </w:tc>
      </w:tr>
      <w:tr w:rsidR="00901291" w:rsidRPr="00BD1D1C" w14:paraId="0C1362BD" w14:textId="77777777" w:rsidTr="00F35A7B">
        <w:trPr>
          <w:trHeight w:val="4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B09AB27" w14:textId="77777777" w:rsidR="00901291" w:rsidRPr="00BD1D1C" w:rsidRDefault="00901291" w:rsidP="006E0552">
            <w:pPr>
              <w:spacing w:line="256" w:lineRule="auto"/>
              <w:jc w:val="left"/>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CF7A9BE" w14:textId="77777777" w:rsidR="00901291" w:rsidRPr="00BD1D1C" w:rsidRDefault="00901291" w:rsidP="006E0552">
            <w:pPr>
              <w:spacing w:line="256" w:lineRule="auto"/>
              <w:jc w:val="left"/>
              <w:rPr>
                <w:rFonts w:ascii="Times New Roman" w:hAnsi="Times New Roman" w:cs="Times New Roman"/>
              </w:rPr>
            </w:pPr>
          </w:p>
        </w:tc>
        <w:tc>
          <w:tcPr>
            <w:tcW w:w="6371" w:type="dxa"/>
            <w:tcBorders>
              <w:top w:val="single" w:sz="4" w:space="0" w:color="000000"/>
              <w:left w:val="single" w:sz="4" w:space="0" w:color="000000"/>
              <w:bottom w:val="single" w:sz="4" w:space="0" w:color="000000"/>
              <w:right w:val="single" w:sz="4" w:space="0" w:color="000000"/>
            </w:tcBorders>
            <w:hideMark/>
          </w:tcPr>
          <w:p w14:paraId="2437CF2B" w14:textId="77777777" w:rsidR="00901291" w:rsidRPr="00BD1D1C" w:rsidRDefault="00901291" w:rsidP="006E0552">
            <w:pPr>
              <w:spacing w:line="254" w:lineRule="auto"/>
              <w:rPr>
                <w:rFonts w:ascii="Times New Roman" w:hAnsi="Times New Roman" w:cs="Times New Roman"/>
                <w:snapToGrid w:val="0"/>
              </w:rPr>
            </w:pPr>
            <w:r w:rsidRPr="00BD1D1C">
              <w:rPr>
                <w:rFonts w:ascii="Times New Roman" w:hAnsi="Times New Roman" w:cs="Times New Roman"/>
                <w:sz w:val="22"/>
              </w:rPr>
              <w:t>Padangos, atitinkančios kelių eismo taisyklių reikalavimus</w:t>
            </w:r>
          </w:p>
        </w:tc>
      </w:tr>
      <w:tr w:rsidR="00901291" w:rsidRPr="00BD1D1C" w14:paraId="5968C0A7" w14:textId="77777777" w:rsidTr="00F35A7B">
        <w:trPr>
          <w:trHeight w:val="4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EBFB663" w14:textId="77777777" w:rsidR="00901291" w:rsidRPr="00BD1D1C" w:rsidRDefault="00901291" w:rsidP="006E0552">
            <w:pPr>
              <w:spacing w:line="256" w:lineRule="auto"/>
              <w:jc w:val="left"/>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BC4E9F9" w14:textId="77777777" w:rsidR="00901291" w:rsidRPr="00BD1D1C" w:rsidRDefault="00901291" w:rsidP="006E0552">
            <w:pPr>
              <w:spacing w:line="256" w:lineRule="auto"/>
              <w:jc w:val="left"/>
              <w:rPr>
                <w:rFonts w:ascii="Times New Roman" w:hAnsi="Times New Roman" w:cs="Times New Roman"/>
              </w:rPr>
            </w:pPr>
          </w:p>
        </w:tc>
        <w:tc>
          <w:tcPr>
            <w:tcW w:w="6371" w:type="dxa"/>
            <w:tcBorders>
              <w:top w:val="single" w:sz="4" w:space="0" w:color="000000"/>
              <w:left w:val="single" w:sz="4" w:space="0" w:color="000000"/>
              <w:bottom w:val="single" w:sz="4" w:space="0" w:color="000000"/>
              <w:right w:val="single" w:sz="4" w:space="0" w:color="000000"/>
            </w:tcBorders>
            <w:hideMark/>
          </w:tcPr>
          <w:p w14:paraId="4C50F8E1" w14:textId="77777777" w:rsidR="00901291" w:rsidRPr="00BD1D1C" w:rsidRDefault="00901291" w:rsidP="006E0552">
            <w:pPr>
              <w:spacing w:line="254" w:lineRule="auto"/>
              <w:rPr>
                <w:rFonts w:ascii="Times New Roman" w:hAnsi="Times New Roman" w:cs="Times New Roman"/>
              </w:rPr>
            </w:pPr>
            <w:r w:rsidRPr="00BD1D1C">
              <w:rPr>
                <w:rFonts w:ascii="Times New Roman" w:hAnsi="Times New Roman" w:cs="Times New Roman"/>
                <w:color w:val="000000"/>
                <w:sz w:val="22"/>
              </w:rPr>
              <w:t>Automobilis pristatomas nemokamai nurodytu adresu Vilniaus ir Kauno mieste</w:t>
            </w:r>
          </w:p>
        </w:tc>
      </w:tr>
      <w:tr w:rsidR="00901291" w:rsidRPr="00BD1D1C" w14:paraId="11046A2E" w14:textId="77777777" w:rsidTr="00F35A7B">
        <w:trPr>
          <w:trHeight w:val="45"/>
        </w:trPr>
        <w:tc>
          <w:tcPr>
            <w:tcW w:w="1276" w:type="dxa"/>
            <w:tcBorders>
              <w:top w:val="single" w:sz="4" w:space="0" w:color="000000"/>
              <w:left w:val="single" w:sz="4" w:space="0" w:color="000000"/>
              <w:bottom w:val="single" w:sz="4" w:space="0" w:color="000000"/>
              <w:right w:val="single" w:sz="4" w:space="0" w:color="000000"/>
            </w:tcBorders>
            <w:hideMark/>
          </w:tcPr>
          <w:p w14:paraId="22B3BC9B" w14:textId="77777777" w:rsidR="00901291" w:rsidRPr="00BD1D1C" w:rsidRDefault="00901291" w:rsidP="006E0552">
            <w:pPr>
              <w:tabs>
                <w:tab w:val="num" w:pos="576"/>
                <w:tab w:val="left" w:pos="720"/>
                <w:tab w:val="left" w:pos="1080"/>
              </w:tabs>
              <w:spacing w:line="254" w:lineRule="auto"/>
              <w:rPr>
                <w:rFonts w:ascii="Times New Roman" w:hAnsi="Times New Roman" w:cs="Times New Roman"/>
              </w:rPr>
            </w:pPr>
            <w:r w:rsidRPr="00BD1D1C">
              <w:rPr>
                <w:rFonts w:ascii="Times New Roman" w:hAnsi="Times New Roman" w:cs="Times New Roman"/>
                <w:sz w:val="22"/>
              </w:rPr>
              <w:t>6.</w:t>
            </w:r>
          </w:p>
        </w:tc>
        <w:tc>
          <w:tcPr>
            <w:tcW w:w="1985" w:type="dxa"/>
            <w:tcBorders>
              <w:top w:val="single" w:sz="4" w:space="0" w:color="000000"/>
              <w:left w:val="single" w:sz="4" w:space="0" w:color="000000"/>
              <w:bottom w:val="single" w:sz="4" w:space="0" w:color="000000"/>
              <w:right w:val="single" w:sz="4" w:space="0" w:color="000000"/>
            </w:tcBorders>
          </w:tcPr>
          <w:p w14:paraId="64575C66" w14:textId="77777777" w:rsidR="00901291" w:rsidRPr="00BD1D1C" w:rsidRDefault="00901291" w:rsidP="006E0552">
            <w:pPr>
              <w:tabs>
                <w:tab w:val="num" w:pos="576"/>
                <w:tab w:val="left" w:pos="720"/>
                <w:tab w:val="left" w:pos="1080"/>
              </w:tabs>
              <w:spacing w:line="254" w:lineRule="auto"/>
              <w:rPr>
                <w:rFonts w:ascii="Times New Roman" w:hAnsi="Times New Roman" w:cs="Times New Roman"/>
                <w:snapToGrid w:val="0"/>
              </w:rPr>
            </w:pPr>
          </w:p>
        </w:tc>
        <w:tc>
          <w:tcPr>
            <w:tcW w:w="6371" w:type="dxa"/>
            <w:tcBorders>
              <w:top w:val="single" w:sz="4" w:space="0" w:color="000000"/>
              <w:left w:val="single" w:sz="4" w:space="0" w:color="000000"/>
              <w:bottom w:val="single" w:sz="4" w:space="0" w:color="000000"/>
              <w:right w:val="single" w:sz="4" w:space="0" w:color="000000"/>
            </w:tcBorders>
          </w:tcPr>
          <w:p w14:paraId="0680A9F2" w14:textId="77777777" w:rsidR="00901291" w:rsidRPr="00BD1D1C" w:rsidRDefault="00901291" w:rsidP="006E0552">
            <w:pPr>
              <w:autoSpaceDE w:val="0"/>
              <w:autoSpaceDN w:val="0"/>
              <w:adjustRightInd w:val="0"/>
              <w:spacing w:line="254" w:lineRule="auto"/>
              <w:jc w:val="left"/>
              <w:rPr>
                <w:rFonts w:ascii="Times New Roman" w:hAnsi="Times New Roman" w:cs="Times New Roman"/>
                <w:color w:val="000000"/>
              </w:rPr>
            </w:pPr>
            <w:r w:rsidRPr="00BD1D1C">
              <w:rPr>
                <w:rFonts w:ascii="Times New Roman" w:hAnsi="Times New Roman" w:cs="Times New Roman"/>
                <w:color w:val="000000"/>
                <w:sz w:val="22"/>
              </w:rPr>
              <w:t>Automobiliai turi būti geros estetinės išvaizdos, švarūs iš išorės ir vidaus, salonas be specifinių kvapų.  Automobiliuose neturi būti rūkoma</w:t>
            </w:r>
          </w:p>
        </w:tc>
      </w:tr>
    </w:tbl>
    <w:p w14:paraId="716A2234" w14:textId="77777777" w:rsidR="00901291" w:rsidRPr="00BD1D1C" w:rsidRDefault="00901291" w:rsidP="00901291">
      <w:pPr>
        <w:tabs>
          <w:tab w:val="left" w:pos="1134"/>
        </w:tabs>
        <w:rPr>
          <w:rFonts w:ascii="Times New Roman" w:hAnsi="Times New Roman" w:cs="Times New Roman"/>
          <w:sz w:val="22"/>
        </w:rPr>
      </w:pPr>
    </w:p>
    <w:p w14:paraId="0FAF0746" w14:textId="77777777" w:rsidR="00901291" w:rsidRPr="00BD1D1C" w:rsidRDefault="00901291" w:rsidP="00901291">
      <w:pPr>
        <w:pStyle w:val="Sraopastraipa"/>
        <w:tabs>
          <w:tab w:val="left" w:pos="900"/>
        </w:tabs>
        <w:ind w:left="0" w:firstLine="567"/>
        <w:rPr>
          <w:rFonts w:ascii="Times New Roman" w:hAnsi="Times New Roman" w:cs="Times New Roman"/>
          <w:sz w:val="22"/>
        </w:rPr>
      </w:pPr>
    </w:p>
    <w:p w14:paraId="48B6CEF0" w14:textId="77777777" w:rsidR="00901291" w:rsidRPr="00BD1D1C" w:rsidRDefault="00901291" w:rsidP="00901291">
      <w:pPr>
        <w:pStyle w:val="Sraopastraipa"/>
        <w:tabs>
          <w:tab w:val="left" w:pos="900"/>
        </w:tabs>
        <w:ind w:left="0" w:firstLine="567"/>
        <w:rPr>
          <w:rFonts w:ascii="Times New Roman" w:hAnsi="Times New Roman" w:cs="Times New Roman"/>
          <w:sz w:val="22"/>
        </w:rPr>
      </w:pPr>
      <w:r w:rsidRPr="00BD1D1C">
        <w:rPr>
          <w:rFonts w:ascii="Times New Roman" w:hAnsi="Times New Roman" w:cs="Times New Roman"/>
          <w:sz w:val="22"/>
        </w:rPr>
        <w:t xml:space="preserve">Užsakant automobilį su vairuotoju, užsakovas apmokės tiekėjui: faktišką kelionės metu  sunaudotų degalų kiekį, automobilio nuomą kartu su vairuotoju, parkavimą, apmokamą pravažiavimą. </w:t>
      </w:r>
    </w:p>
    <w:p w14:paraId="282DA41B" w14:textId="77777777" w:rsidR="00901291" w:rsidRPr="00BD1D1C" w:rsidRDefault="00901291" w:rsidP="00901291">
      <w:pPr>
        <w:pStyle w:val="Sraopastraipa"/>
        <w:tabs>
          <w:tab w:val="left" w:pos="900"/>
        </w:tabs>
        <w:ind w:left="0" w:firstLine="567"/>
        <w:rPr>
          <w:rFonts w:ascii="Times New Roman" w:hAnsi="Times New Roman" w:cs="Times New Roman"/>
          <w:sz w:val="22"/>
        </w:rPr>
      </w:pPr>
      <w:r w:rsidRPr="00BD1D1C">
        <w:rPr>
          <w:rFonts w:ascii="Times New Roman" w:hAnsi="Times New Roman" w:cs="Times New Roman"/>
          <w:sz w:val="22"/>
        </w:rPr>
        <w:t>Užsakant automobilį su vairuotoju ilgiau nei vienai parai, vairuotojo nakvynės išlaidos turi būti įskaičiuotos į nuomos įkainį su vairuotoju (Užsakovas vairuotojo nakvynės išlaidų neapmokės).</w:t>
      </w:r>
    </w:p>
    <w:p w14:paraId="79FD6E41" w14:textId="77777777" w:rsidR="00901291" w:rsidRPr="00BD1D1C" w:rsidRDefault="00901291" w:rsidP="00901291">
      <w:pPr>
        <w:pStyle w:val="Sraopastraipa"/>
        <w:tabs>
          <w:tab w:val="left" w:pos="900"/>
        </w:tabs>
        <w:ind w:left="0" w:firstLine="567"/>
        <w:rPr>
          <w:rFonts w:ascii="Times New Roman" w:hAnsi="Times New Roman" w:cs="Times New Roman"/>
          <w:sz w:val="22"/>
        </w:rPr>
      </w:pPr>
      <w:r w:rsidRPr="00BD1D1C">
        <w:rPr>
          <w:rFonts w:ascii="Times New Roman" w:hAnsi="Times New Roman" w:cs="Times New Roman"/>
          <w:sz w:val="22"/>
        </w:rPr>
        <w:t>Į faktiškai patirtas išlaidas negali būti įtrauktas nuomotojo pelnas.</w:t>
      </w:r>
      <w:r w:rsidRPr="00BD1D1C">
        <w:rPr>
          <w:rFonts w:ascii="Times New Roman" w:hAnsi="Times New Roman" w:cs="Times New Roman"/>
          <w:color w:val="000000"/>
          <w:sz w:val="22"/>
        </w:rPr>
        <w:t xml:space="preserve">          </w:t>
      </w:r>
    </w:p>
    <w:p w14:paraId="0A7BBAA3" w14:textId="77777777" w:rsidR="00901291" w:rsidRPr="00BD1D1C" w:rsidRDefault="00901291" w:rsidP="00901291">
      <w:pPr>
        <w:pStyle w:val="Default"/>
        <w:ind w:firstLine="660"/>
        <w:jc w:val="both"/>
        <w:rPr>
          <w:sz w:val="22"/>
          <w:szCs w:val="22"/>
        </w:rPr>
      </w:pPr>
      <w:r w:rsidRPr="00BD1D1C">
        <w:rPr>
          <w:sz w:val="22"/>
          <w:szCs w:val="22"/>
        </w:rPr>
        <w:t xml:space="preserve">Pasibaigus automobilio nuomos laikotarpiui per 5 darbo dienas Tiekėjas pateikia Užsakovui </w:t>
      </w:r>
      <w:r w:rsidRPr="00BD1D1C">
        <w:t xml:space="preserve">sąskaitą faktūrą ir </w:t>
      </w:r>
      <w:r w:rsidRPr="00BD1D1C">
        <w:rPr>
          <w:sz w:val="22"/>
          <w:szCs w:val="22"/>
        </w:rPr>
        <w:t xml:space="preserve">  Perdavimo–priėmimo aktą, kuriame turi būti duomenys apie nuomotą automobilį, nuvažiuotą atstumą, kelionės laiką, jei teikiamos vairuotojo paslaugos – patirtas papildomas išlaidas (degalų, parkavimo, apmokamo pravažiavimo). </w:t>
      </w:r>
    </w:p>
    <w:p w14:paraId="47B3BEFB" w14:textId="764BE5CC" w:rsidR="00901291" w:rsidRPr="00BD1D1C" w:rsidRDefault="00901291" w:rsidP="00901291">
      <w:pPr>
        <w:autoSpaceDE w:val="0"/>
        <w:autoSpaceDN w:val="0"/>
        <w:adjustRightInd w:val="0"/>
        <w:rPr>
          <w:rFonts w:ascii="Times New Roman" w:hAnsi="Times New Roman" w:cs="Times New Roman"/>
          <w:sz w:val="22"/>
        </w:rPr>
      </w:pPr>
      <w:r w:rsidRPr="00BD1D1C">
        <w:rPr>
          <w:rFonts w:ascii="Times New Roman" w:hAnsi="Times New Roman" w:cs="Times New Roman"/>
          <w:color w:val="2E2E36"/>
          <w:sz w:val="22"/>
          <w:shd w:val="clear" w:color="auto" w:fill="F8F8FA"/>
        </w:rPr>
        <w:t xml:space="preserve">Užsakovas neatsako už automobilių gedimus, atsiradusius automobilių eksploatavimo metu ar kurie yra ankstesnio automobilio eksploatavimo ar natūralaus nusidėvėjimo pasekmė, Žemės ūkio ministerijos darbuotojas nedelsiant apie juos informuoja </w:t>
      </w:r>
      <w:r w:rsidRPr="00BD1D1C">
        <w:rPr>
          <w:rFonts w:ascii="Times New Roman" w:hAnsi="Times New Roman" w:cs="Times New Roman"/>
          <w:sz w:val="22"/>
        </w:rPr>
        <w:t>Tiekėją.</w:t>
      </w:r>
    </w:p>
    <w:p w14:paraId="55B26CC3" w14:textId="32D6CD20" w:rsidR="00901291" w:rsidRPr="00BD1D1C" w:rsidRDefault="00901291" w:rsidP="00901291">
      <w:pPr>
        <w:tabs>
          <w:tab w:val="left" w:pos="567"/>
        </w:tabs>
        <w:autoSpaceDE w:val="0"/>
        <w:autoSpaceDN w:val="0"/>
        <w:adjustRightInd w:val="0"/>
        <w:rPr>
          <w:rFonts w:ascii="Times New Roman" w:hAnsi="Times New Roman" w:cs="Times New Roman"/>
          <w:color w:val="000000"/>
          <w:sz w:val="22"/>
        </w:rPr>
      </w:pPr>
      <w:r w:rsidRPr="00BD1D1C">
        <w:rPr>
          <w:rFonts w:ascii="Times New Roman" w:hAnsi="Times New Roman" w:cs="Times New Roman"/>
          <w:color w:val="000000"/>
          <w:sz w:val="22"/>
        </w:rPr>
        <w:t xml:space="preserve">Sugedę, techniškai netvarkingi, nešvarūs automobiliai per kuo trumpesnį terminą, kuris visais atvejais neturėtų turėti įtakos Užsakovo darbuotojų atvykimui laiku į numatytus vykti susitikimus, privalės būti pakeičiami tos pačios klasės lygiaverčiais automobiliais. </w:t>
      </w:r>
    </w:p>
    <w:p w14:paraId="39035CEA" w14:textId="758817CB" w:rsidR="00901291" w:rsidRPr="00BD1D1C" w:rsidRDefault="00901291" w:rsidP="00901291">
      <w:pPr>
        <w:autoSpaceDE w:val="0"/>
        <w:autoSpaceDN w:val="0"/>
        <w:adjustRightInd w:val="0"/>
        <w:rPr>
          <w:rFonts w:ascii="Times New Roman" w:hAnsi="Times New Roman" w:cs="Times New Roman"/>
          <w:color w:val="000000"/>
          <w:sz w:val="22"/>
        </w:rPr>
      </w:pPr>
      <w:r w:rsidRPr="00BD1D1C">
        <w:rPr>
          <w:rFonts w:ascii="Times New Roman" w:hAnsi="Times New Roman" w:cs="Times New Roman"/>
          <w:color w:val="000000"/>
          <w:sz w:val="22"/>
        </w:rPr>
        <w:t xml:space="preserve">Atsitikus nenumatytoms aplinkybėms, avarijai ar kelyje sugedus automobiliui, per Užsakovo nustatytą protingą terminą, atsižvelgiant į atstumus, tiekėjas įsipareigoja pakeisti sugedusį automobilį kitu automobiliu su vairuotoju (atskirais atvejais, jei Užsakovas sutinka – be vairuotojo) ir nuvežti keleivius numatytu maršrutu. </w:t>
      </w:r>
    </w:p>
    <w:p w14:paraId="5110624F" w14:textId="29C7E4A4" w:rsidR="00901291" w:rsidRPr="00BD1D1C" w:rsidRDefault="00901291" w:rsidP="00901291">
      <w:pPr>
        <w:pStyle w:val="Default"/>
        <w:jc w:val="both"/>
        <w:rPr>
          <w:sz w:val="22"/>
          <w:szCs w:val="22"/>
        </w:rPr>
      </w:pPr>
      <w:r w:rsidRPr="00BD1D1C">
        <w:rPr>
          <w:sz w:val="22"/>
          <w:szCs w:val="22"/>
        </w:rPr>
        <w:t xml:space="preserve">          </w:t>
      </w:r>
      <w:r w:rsidR="00F35A7B">
        <w:rPr>
          <w:sz w:val="22"/>
          <w:szCs w:val="22"/>
        </w:rPr>
        <w:t xml:space="preserve">  </w:t>
      </w:r>
      <w:r w:rsidRPr="00BD1D1C">
        <w:rPr>
          <w:sz w:val="22"/>
          <w:szCs w:val="22"/>
        </w:rPr>
        <w:t xml:space="preserve">Tiekėjas, pateikdamas pasiūlyme fiksuotą automobilių nuomos įkainį, turi įvertinti visus jam priklausančius mokėti mokesčius, TPVCA draudimo, KASKO </w:t>
      </w:r>
      <w:r w:rsidRPr="00BD1D1C">
        <w:rPr>
          <w:snapToGrid w:val="0"/>
          <w:sz w:val="22"/>
          <w:szCs w:val="22"/>
        </w:rPr>
        <w:t>su 0 Eur besąlygine išskaita (frančize) draudimo</w:t>
      </w:r>
      <w:r w:rsidRPr="00BD1D1C">
        <w:rPr>
          <w:sz w:val="22"/>
          <w:szCs w:val="22"/>
        </w:rPr>
        <w:t xml:space="preserve">, galiojantį keleivių draudimą nuo nelaimingų atsitikimų, ne mažiau kaip 2500 Eur sumai kiekvienam keleiviui, 24 val. techninės pagalbos kelyje ir kitas sąnaudas, kurios negali būti priskiriamos prie nuomos kainų ir nebus papildomai apmokamos. </w:t>
      </w:r>
    </w:p>
    <w:p w14:paraId="7C9860B7" w14:textId="681866EA" w:rsidR="00901291" w:rsidRPr="00BD1D1C" w:rsidRDefault="00901291" w:rsidP="00901291">
      <w:pPr>
        <w:autoSpaceDE w:val="0"/>
        <w:autoSpaceDN w:val="0"/>
        <w:adjustRightInd w:val="0"/>
        <w:rPr>
          <w:rFonts w:ascii="Times New Roman" w:hAnsi="Times New Roman" w:cs="Times New Roman"/>
          <w:color w:val="000000"/>
          <w:sz w:val="22"/>
        </w:rPr>
      </w:pPr>
      <w:r w:rsidRPr="00BD1D1C">
        <w:rPr>
          <w:rFonts w:ascii="Times New Roman" w:hAnsi="Times New Roman" w:cs="Times New Roman"/>
          <w:color w:val="000000"/>
          <w:sz w:val="22"/>
        </w:rPr>
        <w:t xml:space="preserve">Reikalavimai automobilių vairuotojams: </w:t>
      </w:r>
    </w:p>
    <w:p w14:paraId="7CC33B85" w14:textId="71301BD8" w:rsidR="00901291" w:rsidRPr="00BD1D1C" w:rsidRDefault="00901291" w:rsidP="00901291">
      <w:pPr>
        <w:pStyle w:val="Default"/>
        <w:jc w:val="both"/>
        <w:rPr>
          <w:sz w:val="22"/>
          <w:szCs w:val="22"/>
        </w:rPr>
      </w:pPr>
      <w:r w:rsidRPr="00BD1D1C">
        <w:rPr>
          <w:sz w:val="22"/>
          <w:szCs w:val="22"/>
        </w:rPr>
        <w:t xml:space="preserve">       </w:t>
      </w:r>
      <w:r w:rsidR="00F35A7B">
        <w:rPr>
          <w:sz w:val="22"/>
          <w:szCs w:val="22"/>
        </w:rPr>
        <w:t xml:space="preserve">      </w:t>
      </w:r>
      <w:r w:rsidRPr="00BD1D1C">
        <w:rPr>
          <w:sz w:val="22"/>
          <w:szCs w:val="22"/>
        </w:rPr>
        <w:t>tiekėjas turi užtikrinti, kad teikiant paslaugas kiekvienam nuomojamam automobiliui būtų skiriamas vairuotojas, turintis patirtį vežant keleivius kelių transportu ir teisę vairuoti atitinkamas transporto priemones;</w:t>
      </w:r>
    </w:p>
    <w:p w14:paraId="68CF6502" w14:textId="33272DDA" w:rsidR="00901291" w:rsidRPr="00BD1D1C" w:rsidRDefault="00901291" w:rsidP="00901291">
      <w:pPr>
        <w:autoSpaceDE w:val="0"/>
        <w:autoSpaceDN w:val="0"/>
        <w:adjustRightInd w:val="0"/>
        <w:rPr>
          <w:rFonts w:ascii="Times New Roman" w:hAnsi="Times New Roman" w:cs="Times New Roman"/>
          <w:color w:val="000000"/>
          <w:sz w:val="22"/>
        </w:rPr>
      </w:pPr>
      <w:r w:rsidRPr="00BD1D1C">
        <w:rPr>
          <w:rFonts w:ascii="Times New Roman" w:hAnsi="Times New Roman" w:cs="Times New Roman"/>
          <w:color w:val="000000"/>
          <w:sz w:val="22"/>
        </w:rPr>
        <w:t xml:space="preserve">     tiekėjas turi užtikrinti teisės aktų reikalavimų, susijusių su darbo, vairavimo ir poilsio režimu, laikymąsi. Esant poreikiui, automobilio vairavimui Tiekėjas turi paskirti vieną pakaitinį vairuotoją. Užsakovas negali duoti tokių nurodymų dėl kelionės trukmės ar maršruto, dėl kurių Tiekėjas būtų priverstas pažeisti teisės aktų reikalavimus. </w:t>
      </w:r>
    </w:p>
    <w:p w14:paraId="7762FC21" w14:textId="77777777" w:rsidR="00901291" w:rsidRPr="00BD1D1C" w:rsidRDefault="00901291" w:rsidP="00901291">
      <w:pPr>
        <w:pStyle w:val="Sraopastraipa"/>
        <w:tabs>
          <w:tab w:val="left" w:pos="900"/>
        </w:tabs>
        <w:ind w:left="0" w:firstLine="567"/>
        <w:rPr>
          <w:rFonts w:ascii="Times New Roman" w:hAnsi="Times New Roman" w:cs="Times New Roman"/>
          <w:sz w:val="22"/>
        </w:rPr>
      </w:pPr>
      <w:r w:rsidRPr="00BD1D1C">
        <w:rPr>
          <w:rFonts w:ascii="Times New Roman" w:hAnsi="Times New Roman" w:cs="Times New Roman"/>
          <w:color w:val="000000"/>
          <w:sz w:val="22"/>
        </w:rPr>
        <w:t>Automobilių n</w:t>
      </w:r>
      <w:r w:rsidRPr="00BD1D1C">
        <w:rPr>
          <w:rFonts w:ascii="Times New Roman" w:hAnsi="Times New Roman" w:cs="Times New Roman"/>
          <w:sz w:val="22"/>
        </w:rPr>
        <w:t>uoma bus perkama pagal faktinį nuomininko poreikį ir apmokama pagal nurodytus nuomos įkainius ir faktiškas išlaidas – sunaudotų degalų kiekį, automobilio nuomą, parkavimą, apmokamą pravažiavimą, neviršijant bendros maksimalios sutarties kainos – 15000 Eur be PVM, 18150 Eur. su PVM.</w:t>
      </w:r>
    </w:p>
    <w:p w14:paraId="2B6F683D" w14:textId="77777777" w:rsidR="00901291" w:rsidRPr="00BD1D1C" w:rsidRDefault="00901291" w:rsidP="00901291">
      <w:pPr>
        <w:pStyle w:val="Sraopastraipa"/>
        <w:tabs>
          <w:tab w:val="left" w:pos="900"/>
        </w:tabs>
        <w:ind w:left="0" w:firstLine="567"/>
        <w:rPr>
          <w:rFonts w:ascii="Times New Roman" w:hAnsi="Times New Roman" w:cs="Times New Roman"/>
          <w:sz w:val="22"/>
        </w:rPr>
      </w:pPr>
    </w:p>
    <w:p w14:paraId="6BFEB583" w14:textId="77777777" w:rsidR="00901291" w:rsidRPr="00BD1D1C" w:rsidRDefault="00901291" w:rsidP="00901291">
      <w:pPr>
        <w:pStyle w:val="Sraopastraipa"/>
        <w:tabs>
          <w:tab w:val="left" w:pos="900"/>
        </w:tabs>
        <w:ind w:left="0" w:firstLine="567"/>
        <w:rPr>
          <w:rFonts w:ascii="Times New Roman" w:hAnsi="Times New Roman" w:cs="Times New Roman"/>
          <w:sz w:val="22"/>
        </w:rPr>
      </w:pPr>
    </w:p>
    <w:p w14:paraId="25865C20" w14:textId="77777777" w:rsidR="00901291" w:rsidRPr="00BD1D1C" w:rsidRDefault="00901291" w:rsidP="00901291">
      <w:pPr>
        <w:tabs>
          <w:tab w:val="left" w:pos="1260"/>
        </w:tabs>
        <w:ind w:firstLine="567"/>
        <w:rPr>
          <w:rFonts w:ascii="Times New Roman" w:hAnsi="Times New Roman" w:cs="Times New Roman"/>
          <w:szCs w:val="24"/>
        </w:rPr>
      </w:pPr>
    </w:p>
    <w:tbl>
      <w:tblPr>
        <w:tblW w:w="9918" w:type="dxa"/>
        <w:tblInd w:w="-142" w:type="dxa"/>
        <w:tblLayout w:type="fixed"/>
        <w:tblLook w:val="04A0" w:firstRow="1" w:lastRow="0" w:firstColumn="1" w:lastColumn="0" w:noHBand="0" w:noVBand="1"/>
      </w:tblPr>
      <w:tblGrid>
        <w:gridCol w:w="4898"/>
        <w:gridCol w:w="5020"/>
      </w:tblGrid>
      <w:tr w:rsidR="00901291" w:rsidRPr="00BD1D1C" w14:paraId="152ABDF6" w14:textId="77777777" w:rsidTr="006E0552">
        <w:trPr>
          <w:trHeight w:val="993"/>
        </w:trPr>
        <w:tc>
          <w:tcPr>
            <w:tcW w:w="4844" w:type="dxa"/>
          </w:tcPr>
          <w:p w14:paraId="2E890314" w14:textId="77777777" w:rsidR="00901291" w:rsidRPr="00BD1D1C" w:rsidRDefault="00901291" w:rsidP="006E0552">
            <w:pPr>
              <w:spacing w:line="360" w:lineRule="auto"/>
              <w:ind w:right="-17"/>
              <w:rPr>
                <w:rFonts w:ascii="Times New Roman" w:hAnsi="Times New Roman" w:cs="Times New Roman"/>
                <w:b/>
              </w:rPr>
            </w:pPr>
            <w:r w:rsidRPr="00BD1D1C">
              <w:rPr>
                <w:rFonts w:ascii="Times New Roman" w:hAnsi="Times New Roman" w:cs="Times New Roman"/>
                <w:b/>
                <w:sz w:val="22"/>
              </w:rPr>
              <w:t>Nuomininkas</w:t>
            </w:r>
          </w:p>
          <w:p w14:paraId="5947ECBB" w14:textId="77777777" w:rsidR="00901291" w:rsidRPr="00BD1D1C" w:rsidRDefault="00901291" w:rsidP="006E0552">
            <w:pPr>
              <w:widowControl w:val="0"/>
              <w:spacing w:line="360" w:lineRule="auto"/>
              <w:rPr>
                <w:rFonts w:ascii="Times New Roman" w:hAnsi="Times New Roman" w:cs="Times New Roman"/>
              </w:rPr>
            </w:pPr>
            <w:r w:rsidRPr="00BD1D1C">
              <w:rPr>
                <w:rFonts w:ascii="Times New Roman" w:hAnsi="Times New Roman" w:cs="Times New Roman"/>
                <w:sz w:val="22"/>
              </w:rPr>
              <w:t>Ministerijos kancleris</w:t>
            </w:r>
          </w:p>
          <w:p w14:paraId="3751B34D" w14:textId="77777777" w:rsidR="00901291" w:rsidRPr="00BD1D1C" w:rsidRDefault="00901291" w:rsidP="006E0552">
            <w:pPr>
              <w:widowControl w:val="0"/>
              <w:spacing w:line="360" w:lineRule="auto"/>
              <w:rPr>
                <w:rFonts w:ascii="Times New Roman" w:hAnsi="Times New Roman" w:cs="Times New Roman"/>
              </w:rPr>
            </w:pPr>
          </w:p>
          <w:p w14:paraId="545863FE" w14:textId="77777777" w:rsidR="00901291" w:rsidRPr="00BD1D1C" w:rsidRDefault="00901291" w:rsidP="006E0552">
            <w:pPr>
              <w:spacing w:line="360" w:lineRule="auto"/>
              <w:ind w:right="-17"/>
              <w:rPr>
                <w:rFonts w:ascii="Times New Roman" w:hAnsi="Times New Roman" w:cs="Times New Roman"/>
              </w:rPr>
            </w:pPr>
            <w:r w:rsidRPr="00BD1D1C">
              <w:rPr>
                <w:rFonts w:ascii="Times New Roman" w:hAnsi="Times New Roman" w:cs="Times New Roman"/>
                <w:sz w:val="22"/>
              </w:rPr>
              <w:t xml:space="preserve">                                          A.V.</w:t>
            </w:r>
          </w:p>
          <w:p w14:paraId="5E00EB00" w14:textId="77777777" w:rsidR="00901291" w:rsidRPr="00BD1D1C" w:rsidRDefault="00901291" w:rsidP="006E0552">
            <w:pPr>
              <w:widowControl w:val="0"/>
              <w:spacing w:line="360" w:lineRule="auto"/>
              <w:rPr>
                <w:rFonts w:ascii="Times New Roman" w:hAnsi="Times New Roman" w:cs="Times New Roman"/>
              </w:rPr>
            </w:pPr>
          </w:p>
          <w:p w14:paraId="64445622" w14:textId="77777777" w:rsidR="00901291" w:rsidRPr="00BD1D1C" w:rsidRDefault="00901291" w:rsidP="006E0552">
            <w:pPr>
              <w:spacing w:line="360" w:lineRule="auto"/>
              <w:ind w:right="-17"/>
              <w:rPr>
                <w:rFonts w:ascii="Times New Roman" w:hAnsi="Times New Roman" w:cs="Times New Roman"/>
              </w:rPr>
            </w:pPr>
          </w:p>
          <w:p w14:paraId="2CA94F36" w14:textId="77777777" w:rsidR="00901291" w:rsidRPr="00BD1D1C" w:rsidRDefault="00901291" w:rsidP="006E0552">
            <w:pPr>
              <w:spacing w:line="360" w:lineRule="auto"/>
              <w:ind w:right="-17"/>
              <w:rPr>
                <w:rFonts w:ascii="Times New Roman" w:hAnsi="Times New Roman" w:cs="Times New Roman"/>
              </w:rPr>
            </w:pPr>
          </w:p>
        </w:tc>
        <w:tc>
          <w:tcPr>
            <w:tcW w:w="4965" w:type="dxa"/>
          </w:tcPr>
          <w:p w14:paraId="7650A3EE" w14:textId="77777777" w:rsidR="00901291" w:rsidRPr="00BD1D1C" w:rsidRDefault="00901291" w:rsidP="006E0552">
            <w:pPr>
              <w:spacing w:line="360" w:lineRule="auto"/>
              <w:ind w:right="-17"/>
              <w:rPr>
                <w:rFonts w:ascii="Times New Roman" w:hAnsi="Times New Roman" w:cs="Times New Roman"/>
                <w:b/>
              </w:rPr>
            </w:pPr>
            <w:r w:rsidRPr="00BD1D1C">
              <w:rPr>
                <w:rFonts w:ascii="Times New Roman" w:hAnsi="Times New Roman" w:cs="Times New Roman"/>
                <w:b/>
                <w:sz w:val="22"/>
              </w:rPr>
              <w:t xml:space="preserve">             Nuomotojas</w:t>
            </w:r>
          </w:p>
          <w:p w14:paraId="0EADCF16" w14:textId="77777777" w:rsidR="00901291" w:rsidRPr="00BD1D1C" w:rsidRDefault="00901291" w:rsidP="006E0552">
            <w:pPr>
              <w:spacing w:line="360" w:lineRule="auto"/>
              <w:rPr>
                <w:rFonts w:ascii="Times New Roman" w:hAnsi="Times New Roman" w:cs="Times New Roman"/>
              </w:rPr>
            </w:pPr>
            <w:r w:rsidRPr="00BD1D1C">
              <w:rPr>
                <w:rFonts w:ascii="Times New Roman" w:hAnsi="Times New Roman" w:cs="Times New Roman"/>
                <w:sz w:val="22"/>
              </w:rPr>
              <w:t xml:space="preserve">             </w:t>
            </w:r>
          </w:p>
          <w:p w14:paraId="3CEE2894" w14:textId="77777777" w:rsidR="00901291" w:rsidRPr="00BD1D1C" w:rsidRDefault="00901291" w:rsidP="006E0552">
            <w:pPr>
              <w:spacing w:line="360" w:lineRule="auto"/>
              <w:rPr>
                <w:rFonts w:ascii="Times New Roman" w:hAnsi="Times New Roman" w:cs="Times New Roman"/>
              </w:rPr>
            </w:pPr>
            <w:r w:rsidRPr="00BD1D1C">
              <w:rPr>
                <w:rFonts w:ascii="Times New Roman" w:hAnsi="Times New Roman" w:cs="Times New Roman"/>
                <w:sz w:val="22"/>
              </w:rPr>
              <w:t xml:space="preserve">                                                                 </w:t>
            </w:r>
          </w:p>
          <w:p w14:paraId="17978857" w14:textId="77777777" w:rsidR="00901291" w:rsidRPr="00BD1D1C" w:rsidRDefault="00901291" w:rsidP="006E0552">
            <w:pPr>
              <w:spacing w:line="360" w:lineRule="auto"/>
              <w:rPr>
                <w:rFonts w:ascii="Times New Roman" w:hAnsi="Times New Roman" w:cs="Times New Roman"/>
              </w:rPr>
            </w:pPr>
            <w:r w:rsidRPr="00BD1D1C">
              <w:rPr>
                <w:rFonts w:ascii="Times New Roman" w:hAnsi="Times New Roman" w:cs="Times New Roman"/>
                <w:sz w:val="22"/>
              </w:rPr>
              <w:t xml:space="preserve">                                                                      A.V.</w:t>
            </w:r>
          </w:p>
          <w:p w14:paraId="2B562B87" w14:textId="77777777" w:rsidR="00901291" w:rsidRPr="00BD1D1C" w:rsidRDefault="00901291" w:rsidP="006E0552">
            <w:pPr>
              <w:spacing w:line="360" w:lineRule="auto"/>
              <w:rPr>
                <w:rFonts w:ascii="Times New Roman" w:hAnsi="Times New Roman" w:cs="Times New Roman"/>
              </w:rPr>
            </w:pPr>
            <w:r w:rsidRPr="00BD1D1C">
              <w:rPr>
                <w:rFonts w:ascii="Times New Roman" w:hAnsi="Times New Roman" w:cs="Times New Roman"/>
                <w:sz w:val="22"/>
              </w:rPr>
              <w:t>.</w:t>
            </w:r>
          </w:p>
          <w:p w14:paraId="23D09D2E" w14:textId="77777777" w:rsidR="00901291" w:rsidRPr="00BD1D1C" w:rsidRDefault="00901291" w:rsidP="006E0552">
            <w:pPr>
              <w:jc w:val="center"/>
              <w:rPr>
                <w:rFonts w:ascii="Times New Roman" w:hAnsi="Times New Roman" w:cs="Times New Roman"/>
              </w:rPr>
            </w:pPr>
          </w:p>
        </w:tc>
      </w:tr>
    </w:tbl>
    <w:p w14:paraId="320D2E7C" w14:textId="77777777" w:rsidR="00F35A7B" w:rsidRDefault="00901291" w:rsidP="00901291">
      <w:pPr>
        <w:jc w:val="center"/>
        <w:rPr>
          <w:rFonts w:ascii="Times New Roman" w:hAnsi="Times New Roman" w:cs="Times New Roman"/>
        </w:rPr>
      </w:pPr>
      <w:r w:rsidRPr="00BD1D1C">
        <w:rPr>
          <w:rFonts w:ascii="Times New Roman" w:hAnsi="Times New Roman" w:cs="Times New Roman"/>
        </w:rPr>
        <w:t xml:space="preserve">   </w:t>
      </w:r>
    </w:p>
    <w:p w14:paraId="76996886" w14:textId="77777777" w:rsidR="00F35A7B" w:rsidRDefault="00F35A7B">
      <w:pPr>
        <w:rPr>
          <w:rFonts w:ascii="Times New Roman" w:hAnsi="Times New Roman" w:cs="Times New Roman"/>
        </w:rPr>
      </w:pPr>
      <w:r>
        <w:rPr>
          <w:rFonts w:ascii="Times New Roman" w:hAnsi="Times New Roman" w:cs="Times New Roman"/>
        </w:rPr>
        <w:br w:type="page"/>
      </w:r>
    </w:p>
    <w:p w14:paraId="23C64E73" w14:textId="3EBD1347" w:rsidR="00901291" w:rsidRPr="00BD1D1C" w:rsidRDefault="00901291" w:rsidP="00901291">
      <w:pPr>
        <w:jc w:val="center"/>
        <w:rPr>
          <w:rFonts w:ascii="Times New Roman" w:hAnsi="Times New Roman" w:cs="Times New Roman"/>
        </w:rPr>
      </w:pPr>
      <w:r w:rsidRPr="00BD1D1C">
        <w:rPr>
          <w:rFonts w:ascii="Times New Roman" w:hAnsi="Times New Roman" w:cs="Times New Roman"/>
        </w:rPr>
        <w:t xml:space="preserve">                                                                                                 2025 m .</w:t>
      </w:r>
    </w:p>
    <w:p w14:paraId="09BC6194" w14:textId="77777777" w:rsidR="00901291" w:rsidRPr="00BD1D1C" w:rsidRDefault="00901291" w:rsidP="00901291">
      <w:pPr>
        <w:ind w:left="5184" w:firstLine="1296"/>
        <w:rPr>
          <w:rFonts w:ascii="Times New Roman" w:hAnsi="Times New Roman" w:cs="Times New Roman"/>
        </w:rPr>
      </w:pPr>
      <w:r w:rsidRPr="00BD1D1C">
        <w:rPr>
          <w:rFonts w:ascii="Times New Roman" w:hAnsi="Times New Roman" w:cs="Times New Roman"/>
        </w:rPr>
        <w:t xml:space="preserve">                     Sutarties 8P-</w:t>
      </w:r>
    </w:p>
    <w:p w14:paraId="1AF82F67" w14:textId="77777777" w:rsidR="00901291" w:rsidRPr="00BD1D1C" w:rsidRDefault="00901291" w:rsidP="00901291">
      <w:pPr>
        <w:ind w:left="5184" w:firstLine="1296"/>
        <w:rPr>
          <w:rFonts w:ascii="Times New Roman" w:hAnsi="Times New Roman" w:cs="Times New Roman"/>
        </w:rPr>
      </w:pPr>
      <w:r w:rsidRPr="00BD1D1C">
        <w:rPr>
          <w:rFonts w:ascii="Times New Roman" w:hAnsi="Times New Roman" w:cs="Times New Roman"/>
        </w:rPr>
        <w:t xml:space="preserve">                     2 priedas</w:t>
      </w:r>
    </w:p>
    <w:p w14:paraId="1DB098D1" w14:textId="77777777" w:rsidR="00901291" w:rsidRPr="00BD1D1C" w:rsidRDefault="00901291" w:rsidP="00901291">
      <w:pPr>
        <w:tabs>
          <w:tab w:val="left" w:pos="1260"/>
        </w:tabs>
        <w:ind w:firstLine="567"/>
        <w:jc w:val="center"/>
        <w:rPr>
          <w:rFonts w:ascii="Times New Roman" w:hAnsi="Times New Roman" w:cs="Times New Roman"/>
          <w:b/>
          <w:bCs/>
          <w:szCs w:val="24"/>
        </w:rPr>
      </w:pPr>
    </w:p>
    <w:p w14:paraId="1AE355FB" w14:textId="77777777" w:rsidR="00901291" w:rsidRPr="00BD1D1C" w:rsidRDefault="00901291" w:rsidP="00901291">
      <w:pPr>
        <w:tabs>
          <w:tab w:val="left" w:pos="1260"/>
        </w:tabs>
        <w:ind w:firstLine="567"/>
        <w:jc w:val="center"/>
        <w:rPr>
          <w:rFonts w:ascii="Times New Roman" w:hAnsi="Times New Roman" w:cs="Times New Roman"/>
          <w:b/>
          <w:bCs/>
          <w:szCs w:val="24"/>
        </w:rPr>
      </w:pPr>
      <w:r w:rsidRPr="00BD1D1C">
        <w:rPr>
          <w:rFonts w:ascii="Times New Roman" w:hAnsi="Times New Roman" w:cs="Times New Roman"/>
          <w:b/>
          <w:bCs/>
          <w:szCs w:val="24"/>
        </w:rPr>
        <w:t>NUOMOS ĮKAINIAI</w:t>
      </w:r>
    </w:p>
    <w:p w14:paraId="1E663FAC" w14:textId="77777777" w:rsidR="00901291" w:rsidRPr="00BD1D1C" w:rsidRDefault="00901291" w:rsidP="00901291">
      <w:pPr>
        <w:tabs>
          <w:tab w:val="left" w:pos="1260"/>
        </w:tabs>
        <w:ind w:firstLine="567"/>
        <w:jc w:val="center"/>
        <w:rPr>
          <w:rFonts w:ascii="Times New Roman" w:hAnsi="Times New Roman" w:cs="Times New Roman"/>
          <w:b/>
          <w:bCs/>
          <w:szCs w:val="24"/>
        </w:rPr>
      </w:pPr>
    </w:p>
    <w:tbl>
      <w:tblPr>
        <w:tblW w:w="0" w:type="auto"/>
        <w:tblInd w:w="36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67"/>
        <w:gridCol w:w="4677"/>
        <w:gridCol w:w="1843"/>
        <w:gridCol w:w="1799"/>
      </w:tblGrid>
      <w:tr w:rsidR="00901291" w:rsidRPr="00BD1D1C" w14:paraId="4CD373E7" w14:textId="77777777" w:rsidTr="006E0552">
        <w:trPr>
          <w:trHeight w:val="383"/>
        </w:trPr>
        <w:tc>
          <w:tcPr>
            <w:tcW w:w="567" w:type="dxa"/>
            <w:tcBorders>
              <w:top w:val="none" w:sz="6" w:space="0" w:color="auto"/>
              <w:bottom w:val="none" w:sz="6" w:space="0" w:color="auto"/>
              <w:right w:val="none" w:sz="6" w:space="0" w:color="auto"/>
            </w:tcBorders>
            <w:vAlign w:val="center"/>
          </w:tcPr>
          <w:p w14:paraId="0801D1D2" w14:textId="739A2799" w:rsidR="00901291" w:rsidRPr="00BD1D1C" w:rsidRDefault="00901291" w:rsidP="006E0552">
            <w:pPr>
              <w:autoSpaceDE w:val="0"/>
              <w:autoSpaceDN w:val="0"/>
              <w:adjustRightInd w:val="0"/>
              <w:jc w:val="left"/>
              <w:rPr>
                <w:rFonts w:ascii="Times New Roman" w:hAnsi="Times New Roman" w:cs="Times New Roman"/>
                <w:color w:val="000000"/>
                <w:sz w:val="23"/>
                <w:szCs w:val="23"/>
              </w:rPr>
            </w:pPr>
            <w:proofErr w:type="spellStart"/>
            <w:r w:rsidRPr="00BD1D1C">
              <w:rPr>
                <w:rFonts w:ascii="Times New Roman" w:hAnsi="Times New Roman" w:cs="Times New Roman"/>
                <w:b/>
                <w:bCs/>
                <w:color w:val="000000"/>
                <w:sz w:val="23"/>
                <w:szCs w:val="23"/>
              </w:rPr>
              <w:t>E</w:t>
            </w:r>
            <w:r w:rsidR="00BD1D1C">
              <w:rPr>
                <w:rFonts w:ascii="Times New Roman" w:hAnsi="Times New Roman" w:cs="Times New Roman"/>
                <w:b/>
                <w:bCs/>
                <w:color w:val="000000"/>
                <w:sz w:val="23"/>
                <w:szCs w:val="23"/>
              </w:rPr>
              <w:t>E</w:t>
            </w:r>
            <w:r w:rsidRPr="00BD1D1C">
              <w:rPr>
                <w:rFonts w:ascii="Times New Roman" w:hAnsi="Times New Roman" w:cs="Times New Roman"/>
                <w:b/>
                <w:bCs/>
                <w:color w:val="000000"/>
                <w:sz w:val="23"/>
                <w:szCs w:val="23"/>
              </w:rPr>
              <w:t>il</w:t>
            </w:r>
            <w:proofErr w:type="spellEnd"/>
            <w:r w:rsidRPr="00BD1D1C">
              <w:rPr>
                <w:rFonts w:ascii="Times New Roman" w:hAnsi="Times New Roman" w:cs="Times New Roman"/>
                <w:b/>
                <w:bCs/>
                <w:color w:val="000000"/>
                <w:sz w:val="23"/>
                <w:szCs w:val="23"/>
              </w:rPr>
              <w:t xml:space="preserve">. </w:t>
            </w:r>
          </w:p>
          <w:p w14:paraId="48DB2AAC" w14:textId="7BEE0CB8" w:rsidR="00901291" w:rsidRPr="00BD1D1C" w:rsidRDefault="00901291" w:rsidP="006E0552">
            <w:pPr>
              <w:autoSpaceDE w:val="0"/>
              <w:autoSpaceDN w:val="0"/>
              <w:adjustRightInd w:val="0"/>
              <w:jc w:val="left"/>
              <w:rPr>
                <w:rFonts w:ascii="Times New Roman" w:hAnsi="Times New Roman" w:cs="Times New Roman"/>
                <w:color w:val="000000"/>
                <w:sz w:val="23"/>
                <w:szCs w:val="23"/>
              </w:rPr>
            </w:pPr>
            <w:proofErr w:type="spellStart"/>
            <w:r w:rsidRPr="00BD1D1C">
              <w:rPr>
                <w:rFonts w:ascii="Times New Roman" w:hAnsi="Times New Roman" w:cs="Times New Roman"/>
                <w:b/>
                <w:bCs/>
                <w:color w:val="000000"/>
                <w:sz w:val="23"/>
                <w:szCs w:val="23"/>
              </w:rPr>
              <w:t>N</w:t>
            </w:r>
            <w:r w:rsidR="00BD1D1C">
              <w:rPr>
                <w:rFonts w:ascii="Times New Roman" w:hAnsi="Times New Roman" w:cs="Times New Roman"/>
                <w:b/>
                <w:bCs/>
                <w:color w:val="000000"/>
                <w:sz w:val="23"/>
                <w:szCs w:val="23"/>
              </w:rPr>
              <w:t>N</w:t>
            </w:r>
            <w:r w:rsidRPr="00BD1D1C">
              <w:rPr>
                <w:rFonts w:ascii="Times New Roman" w:hAnsi="Times New Roman" w:cs="Times New Roman"/>
                <w:b/>
                <w:bCs/>
                <w:color w:val="000000"/>
                <w:sz w:val="23"/>
                <w:szCs w:val="23"/>
              </w:rPr>
              <w:t>r</w:t>
            </w:r>
            <w:proofErr w:type="spellEnd"/>
            <w:r w:rsidRPr="00BD1D1C">
              <w:rPr>
                <w:rFonts w:ascii="Times New Roman" w:hAnsi="Times New Roman" w:cs="Times New Roman"/>
                <w:b/>
                <w:bCs/>
                <w:color w:val="000000"/>
                <w:sz w:val="23"/>
                <w:szCs w:val="23"/>
              </w:rPr>
              <w:t xml:space="preserve">. </w:t>
            </w:r>
          </w:p>
        </w:tc>
        <w:tc>
          <w:tcPr>
            <w:tcW w:w="4677" w:type="dxa"/>
            <w:tcBorders>
              <w:top w:val="none" w:sz="6" w:space="0" w:color="auto"/>
              <w:left w:val="none" w:sz="6" w:space="0" w:color="auto"/>
              <w:bottom w:val="none" w:sz="6" w:space="0" w:color="auto"/>
              <w:right w:val="none" w:sz="6" w:space="0" w:color="auto"/>
            </w:tcBorders>
            <w:vAlign w:val="center"/>
          </w:tcPr>
          <w:p w14:paraId="1B00E9F8" w14:textId="77777777" w:rsidR="00901291" w:rsidRPr="00BD1D1C" w:rsidRDefault="00901291" w:rsidP="006E0552">
            <w:pPr>
              <w:autoSpaceDE w:val="0"/>
              <w:autoSpaceDN w:val="0"/>
              <w:adjustRightInd w:val="0"/>
              <w:jc w:val="left"/>
              <w:rPr>
                <w:rFonts w:ascii="Times New Roman" w:hAnsi="Times New Roman" w:cs="Times New Roman"/>
                <w:color w:val="000000"/>
                <w:sz w:val="23"/>
                <w:szCs w:val="23"/>
              </w:rPr>
            </w:pPr>
            <w:r w:rsidRPr="00BD1D1C">
              <w:rPr>
                <w:rFonts w:ascii="Times New Roman" w:hAnsi="Times New Roman" w:cs="Times New Roman"/>
                <w:b/>
                <w:bCs/>
                <w:color w:val="000000"/>
                <w:sz w:val="23"/>
                <w:szCs w:val="23"/>
              </w:rPr>
              <w:t xml:space="preserve">Paslaugų pavadinimas </w:t>
            </w:r>
          </w:p>
        </w:tc>
        <w:tc>
          <w:tcPr>
            <w:tcW w:w="1843" w:type="dxa"/>
            <w:tcBorders>
              <w:top w:val="none" w:sz="6" w:space="0" w:color="auto"/>
              <w:left w:val="none" w:sz="6" w:space="0" w:color="auto"/>
              <w:bottom w:val="none" w:sz="6" w:space="0" w:color="auto"/>
              <w:right w:val="none" w:sz="6" w:space="0" w:color="auto"/>
            </w:tcBorders>
            <w:vAlign w:val="center"/>
          </w:tcPr>
          <w:p w14:paraId="0D1C8EA3" w14:textId="77777777" w:rsidR="00901291" w:rsidRPr="00BD1D1C" w:rsidRDefault="00901291" w:rsidP="006E0552">
            <w:pPr>
              <w:autoSpaceDE w:val="0"/>
              <w:autoSpaceDN w:val="0"/>
              <w:adjustRightInd w:val="0"/>
              <w:jc w:val="left"/>
              <w:rPr>
                <w:rFonts w:ascii="Times New Roman" w:hAnsi="Times New Roman" w:cs="Times New Roman"/>
                <w:color w:val="000000"/>
                <w:sz w:val="23"/>
                <w:szCs w:val="23"/>
              </w:rPr>
            </w:pPr>
            <w:r w:rsidRPr="00BD1D1C">
              <w:rPr>
                <w:rFonts w:ascii="Times New Roman" w:hAnsi="Times New Roman" w:cs="Times New Roman"/>
                <w:b/>
                <w:bCs/>
                <w:color w:val="000000"/>
                <w:sz w:val="23"/>
                <w:szCs w:val="23"/>
              </w:rPr>
              <w:t xml:space="preserve">Vienos paros įkainis Eur be PVM </w:t>
            </w:r>
          </w:p>
        </w:tc>
        <w:tc>
          <w:tcPr>
            <w:tcW w:w="1799" w:type="dxa"/>
            <w:tcBorders>
              <w:top w:val="none" w:sz="6" w:space="0" w:color="auto"/>
              <w:left w:val="none" w:sz="6" w:space="0" w:color="auto"/>
              <w:bottom w:val="none" w:sz="6" w:space="0" w:color="auto"/>
            </w:tcBorders>
            <w:vAlign w:val="center"/>
          </w:tcPr>
          <w:p w14:paraId="1B98B7E4" w14:textId="77777777" w:rsidR="00901291" w:rsidRPr="00BD1D1C" w:rsidRDefault="00901291" w:rsidP="006E0552">
            <w:pPr>
              <w:autoSpaceDE w:val="0"/>
              <w:autoSpaceDN w:val="0"/>
              <w:adjustRightInd w:val="0"/>
              <w:jc w:val="left"/>
              <w:rPr>
                <w:rFonts w:ascii="Times New Roman" w:hAnsi="Times New Roman" w:cs="Times New Roman"/>
                <w:color w:val="000000"/>
                <w:sz w:val="23"/>
                <w:szCs w:val="23"/>
              </w:rPr>
            </w:pPr>
            <w:r w:rsidRPr="00BD1D1C">
              <w:rPr>
                <w:rFonts w:ascii="Times New Roman" w:hAnsi="Times New Roman" w:cs="Times New Roman"/>
                <w:b/>
                <w:bCs/>
                <w:color w:val="000000"/>
                <w:sz w:val="23"/>
                <w:szCs w:val="23"/>
              </w:rPr>
              <w:t xml:space="preserve">Vienos paros įkainis Eur su PVM </w:t>
            </w:r>
          </w:p>
        </w:tc>
      </w:tr>
      <w:tr w:rsidR="00901291" w:rsidRPr="00BD1D1C" w14:paraId="196DB201" w14:textId="77777777" w:rsidTr="006E0552">
        <w:trPr>
          <w:trHeight w:val="171"/>
        </w:trPr>
        <w:tc>
          <w:tcPr>
            <w:tcW w:w="567" w:type="dxa"/>
            <w:tcBorders>
              <w:top w:val="none" w:sz="6" w:space="0" w:color="auto"/>
              <w:bottom w:val="none" w:sz="6" w:space="0" w:color="auto"/>
              <w:right w:val="none" w:sz="6" w:space="0" w:color="auto"/>
            </w:tcBorders>
          </w:tcPr>
          <w:p w14:paraId="67124918" w14:textId="77777777" w:rsidR="00901291" w:rsidRPr="00BD1D1C" w:rsidRDefault="00901291" w:rsidP="006E0552">
            <w:pPr>
              <w:autoSpaceDE w:val="0"/>
              <w:autoSpaceDN w:val="0"/>
              <w:adjustRightInd w:val="0"/>
              <w:jc w:val="left"/>
              <w:rPr>
                <w:rFonts w:ascii="Times New Roman" w:hAnsi="Times New Roman" w:cs="Times New Roman"/>
                <w:color w:val="000000"/>
              </w:rPr>
            </w:pPr>
            <w:r w:rsidRPr="00BD1D1C">
              <w:rPr>
                <w:rFonts w:ascii="Times New Roman" w:hAnsi="Times New Roman" w:cs="Times New Roman"/>
                <w:color w:val="000000"/>
                <w:sz w:val="22"/>
              </w:rPr>
              <w:t xml:space="preserve">1. </w:t>
            </w:r>
          </w:p>
        </w:tc>
        <w:tc>
          <w:tcPr>
            <w:tcW w:w="4677" w:type="dxa"/>
            <w:tcBorders>
              <w:top w:val="none" w:sz="6" w:space="0" w:color="auto"/>
              <w:left w:val="none" w:sz="6" w:space="0" w:color="auto"/>
              <w:bottom w:val="none" w:sz="6" w:space="0" w:color="auto"/>
              <w:right w:val="none" w:sz="6" w:space="0" w:color="auto"/>
            </w:tcBorders>
          </w:tcPr>
          <w:p w14:paraId="438B184D" w14:textId="77777777" w:rsidR="00901291" w:rsidRPr="00BD1D1C" w:rsidRDefault="00901291" w:rsidP="006E0552">
            <w:pPr>
              <w:autoSpaceDE w:val="0"/>
              <w:autoSpaceDN w:val="0"/>
              <w:adjustRightInd w:val="0"/>
              <w:jc w:val="left"/>
              <w:rPr>
                <w:rFonts w:ascii="Times New Roman" w:hAnsi="Times New Roman" w:cs="Times New Roman"/>
                <w:color w:val="000000"/>
                <w:sz w:val="23"/>
                <w:szCs w:val="23"/>
              </w:rPr>
            </w:pPr>
            <w:r w:rsidRPr="00BD1D1C">
              <w:rPr>
                <w:rFonts w:ascii="Times New Roman" w:hAnsi="Times New Roman" w:cs="Times New Roman"/>
                <w:color w:val="000000"/>
                <w:sz w:val="23"/>
                <w:szCs w:val="23"/>
              </w:rPr>
              <w:t xml:space="preserve">C1 automobilio (be vairuotojo) nuoma </w:t>
            </w:r>
          </w:p>
        </w:tc>
        <w:tc>
          <w:tcPr>
            <w:tcW w:w="1843" w:type="dxa"/>
            <w:tcBorders>
              <w:top w:val="none" w:sz="6" w:space="0" w:color="auto"/>
              <w:left w:val="none" w:sz="6" w:space="0" w:color="auto"/>
              <w:bottom w:val="none" w:sz="6" w:space="0" w:color="auto"/>
              <w:right w:val="none" w:sz="6" w:space="0" w:color="auto"/>
            </w:tcBorders>
          </w:tcPr>
          <w:p w14:paraId="4A30221B"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c>
          <w:tcPr>
            <w:tcW w:w="1799" w:type="dxa"/>
            <w:tcBorders>
              <w:top w:val="none" w:sz="6" w:space="0" w:color="auto"/>
              <w:left w:val="none" w:sz="6" w:space="0" w:color="auto"/>
              <w:bottom w:val="none" w:sz="6" w:space="0" w:color="auto"/>
            </w:tcBorders>
          </w:tcPr>
          <w:p w14:paraId="3399415F"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r>
      <w:tr w:rsidR="00901291" w:rsidRPr="00BD1D1C" w14:paraId="219C6303" w14:textId="77777777" w:rsidTr="006E0552">
        <w:trPr>
          <w:trHeight w:val="173"/>
        </w:trPr>
        <w:tc>
          <w:tcPr>
            <w:tcW w:w="567" w:type="dxa"/>
            <w:tcBorders>
              <w:top w:val="none" w:sz="6" w:space="0" w:color="auto"/>
              <w:bottom w:val="none" w:sz="6" w:space="0" w:color="auto"/>
              <w:right w:val="none" w:sz="6" w:space="0" w:color="auto"/>
            </w:tcBorders>
          </w:tcPr>
          <w:p w14:paraId="205297B3" w14:textId="77777777" w:rsidR="00901291" w:rsidRPr="00BD1D1C" w:rsidRDefault="00901291" w:rsidP="006E0552">
            <w:pPr>
              <w:autoSpaceDE w:val="0"/>
              <w:autoSpaceDN w:val="0"/>
              <w:adjustRightInd w:val="0"/>
              <w:jc w:val="left"/>
              <w:rPr>
                <w:rFonts w:ascii="Times New Roman" w:hAnsi="Times New Roman" w:cs="Times New Roman"/>
                <w:color w:val="000000"/>
              </w:rPr>
            </w:pPr>
            <w:r w:rsidRPr="00BD1D1C">
              <w:rPr>
                <w:rFonts w:ascii="Times New Roman" w:hAnsi="Times New Roman" w:cs="Times New Roman"/>
                <w:color w:val="000000"/>
                <w:sz w:val="22"/>
              </w:rPr>
              <w:t xml:space="preserve">2. </w:t>
            </w:r>
          </w:p>
        </w:tc>
        <w:tc>
          <w:tcPr>
            <w:tcW w:w="4677" w:type="dxa"/>
            <w:tcBorders>
              <w:top w:val="none" w:sz="6" w:space="0" w:color="auto"/>
              <w:left w:val="none" w:sz="6" w:space="0" w:color="auto"/>
              <w:bottom w:val="none" w:sz="6" w:space="0" w:color="auto"/>
              <w:right w:val="none" w:sz="6" w:space="0" w:color="auto"/>
            </w:tcBorders>
          </w:tcPr>
          <w:p w14:paraId="1B925E82" w14:textId="77777777" w:rsidR="00901291" w:rsidRPr="00BD1D1C" w:rsidRDefault="00901291" w:rsidP="006E0552">
            <w:pPr>
              <w:autoSpaceDE w:val="0"/>
              <w:autoSpaceDN w:val="0"/>
              <w:adjustRightInd w:val="0"/>
              <w:jc w:val="left"/>
              <w:rPr>
                <w:rFonts w:ascii="Times New Roman" w:hAnsi="Times New Roman" w:cs="Times New Roman"/>
                <w:color w:val="000000"/>
                <w:sz w:val="23"/>
                <w:szCs w:val="23"/>
              </w:rPr>
            </w:pPr>
            <w:r w:rsidRPr="00BD1D1C">
              <w:rPr>
                <w:rFonts w:ascii="Times New Roman" w:hAnsi="Times New Roman" w:cs="Times New Roman"/>
                <w:color w:val="000000"/>
                <w:sz w:val="23"/>
                <w:szCs w:val="23"/>
              </w:rPr>
              <w:t xml:space="preserve">DE1 automobilio (be vairuotojo) nuoma </w:t>
            </w:r>
          </w:p>
        </w:tc>
        <w:tc>
          <w:tcPr>
            <w:tcW w:w="1843" w:type="dxa"/>
            <w:tcBorders>
              <w:top w:val="none" w:sz="6" w:space="0" w:color="auto"/>
              <w:left w:val="none" w:sz="6" w:space="0" w:color="auto"/>
              <w:bottom w:val="none" w:sz="6" w:space="0" w:color="auto"/>
              <w:right w:val="none" w:sz="6" w:space="0" w:color="auto"/>
            </w:tcBorders>
          </w:tcPr>
          <w:p w14:paraId="594068B5"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c>
          <w:tcPr>
            <w:tcW w:w="1799" w:type="dxa"/>
            <w:tcBorders>
              <w:top w:val="none" w:sz="6" w:space="0" w:color="auto"/>
              <w:left w:val="none" w:sz="6" w:space="0" w:color="auto"/>
              <w:bottom w:val="none" w:sz="6" w:space="0" w:color="auto"/>
            </w:tcBorders>
          </w:tcPr>
          <w:p w14:paraId="16FDCC89"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r>
      <w:tr w:rsidR="00901291" w:rsidRPr="00BD1D1C" w14:paraId="7DB406A3" w14:textId="77777777" w:rsidTr="006E0552">
        <w:trPr>
          <w:trHeight w:val="161"/>
        </w:trPr>
        <w:tc>
          <w:tcPr>
            <w:tcW w:w="567" w:type="dxa"/>
            <w:tcBorders>
              <w:top w:val="none" w:sz="6" w:space="0" w:color="auto"/>
              <w:bottom w:val="none" w:sz="6" w:space="0" w:color="auto"/>
              <w:right w:val="none" w:sz="6" w:space="0" w:color="auto"/>
            </w:tcBorders>
          </w:tcPr>
          <w:p w14:paraId="078F2942" w14:textId="77777777" w:rsidR="00901291" w:rsidRPr="00BD1D1C" w:rsidRDefault="00901291" w:rsidP="006E0552">
            <w:pPr>
              <w:autoSpaceDE w:val="0"/>
              <w:autoSpaceDN w:val="0"/>
              <w:adjustRightInd w:val="0"/>
              <w:jc w:val="left"/>
              <w:rPr>
                <w:rFonts w:ascii="Times New Roman" w:hAnsi="Times New Roman" w:cs="Times New Roman"/>
                <w:color w:val="000000"/>
              </w:rPr>
            </w:pPr>
            <w:r w:rsidRPr="00BD1D1C">
              <w:rPr>
                <w:rFonts w:ascii="Times New Roman" w:hAnsi="Times New Roman" w:cs="Times New Roman"/>
                <w:color w:val="000000"/>
                <w:sz w:val="22"/>
              </w:rPr>
              <w:t xml:space="preserve">3. </w:t>
            </w:r>
          </w:p>
        </w:tc>
        <w:tc>
          <w:tcPr>
            <w:tcW w:w="4677" w:type="dxa"/>
            <w:tcBorders>
              <w:top w:val="none" w:sz="6" w:space="0" w:color="auto"/>
              <w:left w:val="none" w:sz="6" w:space="0" w:color="auto"/>
              <w:bottom w:val="none" w:sz="6" w:space="0" w:color="auto"/>
              <w:right w:val="none" w:sz="6" w:space="0" w:color="auto"/>
            </w:tcBorders>
          </w:tcPr>
          <w:p w14:paraId="1A2E812D" w14:textId="77777777" w:rsidR="00901291" w:rsidRPr="00BD1D1C" w:rsidRDefault="00901291" w:rsidP="006E0552">
            <w:pPr>
              <w:autoSpaceDE w:val="0"/>
              <w:autoSpaceDN w:val="0"/>
              <w:adjustRightInd w:val="0"/>
              <w:jc w:val="left"/>
              <w:rPr>
                <w:rFonts w:ascii="Times New Roman" w:hAnsi="Times New Roman" w:cs="Times New Roman"/>
                <w:color w:val="000000"/>
                <w:sz w:val="23"/>
                <w:szCs w:val="23"/>
              </w:rPr>
            </w:pPr>
            <w:r w:rsidRPr="00BD1D1C">
              <w:rPr>
                <w:rFonts w:ascii="Times New Roman" w:hAnsi="Times New Roman" w:cs="Times New Roman"/>
                <w:color w:val="000000"/>
                <w:sz w:val="23"/>
                <w:szCs w:val="23"/>
              </w:rPr>
              <w:t xml:space="preserve">8-9 vietų mikroautobuso (be vairuotojo) nuoma </w:t>
            </w:r>
          </w:p>
        </w:tc>
        <w:tc>
          <w:tcPr>
            <w:tcW w:w="1843" w:type="dxa"/>
            <w:tcBorders>
              <w:top w:val="none" w:sz="6" w:space="0" w:color="auto"/>
              <w:left w:val="none" w:sz="6" w:space="0" w:color="auto"/>
              <w:bottom w:val="none" w:sz="6" w:space="0" w:color="auto"/>
              <w:right w:val="none" w:sz="6" w:space="0" w:color="auto"/>
            </w:tcBorders>
          </w:tcPr>
          <w:p w14:paraId="051E57AB"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c>
          <w:tcPr>
            <w:tcW w:w="1799" w:type="dxa"/>
            <w:tcBorders>
              <w:top w:val="none" w:sz="6" w:space="0" w:color="auto"/>
              <w:left w:val="none" w:sz="6" w:space="0" w:color="auto"/>
              <w:bottom w:val="none" w:sz="6" w:space="0" w:color="auto"/>
            </w:tcBorders>
          </w:tcPr>
          <w:p w14:paraId="7815F710"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r>
      <w:tr w:rsidR="00901291" w:rsidRPr="00BD1D1C" w14:paraId="65AD081A" w14:textId="77777777" w:rsidTr="006E0552">
        <w:trPr>
          <w:trHeight w:val="173"/>
        </w:trPr>
        <w:tc>
          <w:tcPr>
            <w:tcW w:w="567" w:type="dxa"/>
            <w:tcBorders>
              <w:top w:val="none" w:sz="6" w:space="0" w:color="auto"/>
              <w:bottom w:val="none" w:sz="6" w:space="0" w:color="auto"/>
              <w:right w:val="none" w:sz="6" w:space="0" w:color="auto"/>
            </w:tcBorders>
          </w:tcPr>
          <w:p w14:paraId="7E6F95B8" w14:textId="77777777" w:rsidR="00901291" w:rsidRPr="00BD1D1C" w:rsidRDefault="00901291" w:rsidP="006E0552">
            <w:pPr>
              <w:autoSpaceDE w:val="0"/>
              <w:autoSpaceDN w:val="0"/>
              <w:adjustRightInd w:val="0"/>
              <w:jc w:val="left"/>
              <w:rPr>
                <w:rFonts w:ascii="Times New Roman" w:hAnsi="Times New Roman" w:cs="Times New Roman"/>
                <w:color w:val="000000"/>
              </w:rPr>
            </w:pPr>
            <w:r w:rsidRPr="00BD1D1C">
              <w:rPr>
                <w:rFonts w:ascii="Times New Roman" w:hAnsi="Times New Roman" w:cs="Times New Roman"/>
                <w:color w:val="000000"/>
                <w:sz w:val="22"/>
              </w:rPr>
              <w:t xml:space="preserve">4. </w:t>
            </w:r>
          </w:p>
        </w:tc>
        <w:tc>
          <w:tcPr>
            <w:tcW w:w="4677" w:type="dxa"/>
            <w:tcBorders>
              <w:top w:val="none" w:sz="6" w:space="0" w:color="auto"/>
              <w:left w:val="none" w:sz="6" w:space="0" w:color="auto"/>
              <w:bottom w:val="none" w:sz="6" w:space="0" w:color="auto"/>
              <w:right w:val="none" w:sz="6" w:space="0" w:color="auto"/>
            </w:tcBorders>
          </w:tcPr>
          <w:p w14:paraId="19CFB373" w14:textId="77777777" w:rsidR="00901291" w:rsidRPr="00BD1D1C" w:rsidRDefault="00901291" w:rsidP="006E0552">
            <w:pPr>
              <w:autoSpaceDE w:val="0"/>
              <w:autoSpaceDN w:val="0"/>
              <w:adjustRightInd w:val="0"/>
              <w:jc w:val="left"/>
              <w:rPr>
                <w:rFonts w:ascii="Times New Roman" w:hAnsi="Times New Roman" w:cs="Times New Roman"/>
                <w:color w:val="000000"/>
                <w:sz w:val="23"/>
                <w:szCs w:val="23"/>
              </w:rPr>
            </w:pPr>
            <w:r w:rsidRPr="00BD1D1C">
              <w:rPr>
                <w:rFonts w:ascii="Times New Roman" w:hAnsi="Times New Roman" w:cs="Times New Roman"/>
                <w:color w:val="000000"/>
                <w:sz w:val="23"/>
                <w:szCs w:val="23"/>
              </w:rPr>
              <w:t xml:space="preserve">C1 automobilio (su vairuotoju) nuoma </w:t>
            </w:r>
          </w:p>
        </w:tc>
        <w:tc>
          <w:tcPr>
            <w:tcW w:w="1843" w:type="dxa"/>
            <w:tcBorders>
              <w:top w:val="none" w:sz="6" w:space="0" w:color="auto"/>
              <w:left w:val="none" w:sz="6" w:space="0" w:color="auto"/>
              <w:bottom w:val="none" w:sz="6" w:space="0" w:color="auto"/>
              <w:right w:val="none" w:sz="6" w:space="0" w:color="auto"/>
            </w:tcBorders>
          </w:tcPr>
          <w:p w14:paraId="50240324"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c>
          <w:tcPr>
            <w:tcW w:w="1799" w:type="dxa"/>
            <w:tcBorders>
              <w:top w:val="none" w:sz="6" w:space="0" w:color="auto"/>
              <w:left w:val="none" w:sz="6" w:space="0" w:color="auto"/>
              <w:bottom w:val="none" w:sz="6" w:space="0" w:color="auto"/>
            </w:tcBorders>
          </w:tcPr>
          <w:p w14:paraId="1099570B"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r>
      <w:tr w:rsidR="00901291" w:rsidRPr="00BD1D1C" w14:paraId="7DEF5E53" w14:textId="77777777" w:rsidTr="006E0552">
        <w:trPr>
          <w:trHeight w:val="172"/>
        </w:trPr>
        <w:tc>
          <w:tcPr>
            <w:tcW w:w="567" w:type="dxa"/>
            <w:tcBorders>
              <w:top w:val="none" w:sz="6" w:space="0" w:color="auto"/>
              <w:bottom w:val="none" w:sz="6" w:space="0" w:color="auto"/>
              <w:right w:val="none" w:sz="6" w:space="0" w:color="auto"/>
            </w:tcBorders>
          </w:tcPr>
          <w:p w14:paraId="3A1CB5BF" w14:textId="77777777" w:rsidR="00901291" w:rsidRPr="00BD1D1C" w:rsidRDefault="00901291" w:rsidP="006E0552">
            <w:pPr>
              <w:autoSpaceDE w:val="0"/>
              <w:autoSpaceDN w:val="0"/>
              <w:adjustRightInd w:val="0"/>
              <w:jc w:val="left"/>
              <w:rPr>
                <w:rFonts w:ascii="Times New Roman" w:hAnsi="Times New Roman" w:cs="Times New Roman"/>
                <w:color w:val="000000"/>
              </w:rPr>
            </w:pPr>
            <w:r w:rsidRPr="00BD1D1C">
              <w:rPr>
                <w:rFonts w:ascii="Times New Roman" w:hAnsi="Times New Roman" w:cs="Times New Roman"/>
                <w:color w:val="000000"/>
                <w:sz w:val="22"/>
              </w:rPr>
              <w:t xml:space="preserve">5. </w:t>
            </w:r>
          </w:p>
        </w:tc>
        <w:tc>
          <w:tcPr>
            <w:tcW w:w="4677" w:type="dxa"/>
            <w:tcBorders>
              <w:top w:val="none" w:sz="6" w:space="0" w:color="auto"/>
              <w:left w:val="none" w:sz="6" w:space="0" w:color="auto"/>
              <w:bottom w:val="none" w:sz="6" w:space="0" w:color="auto"/>
              <w:right w:val="none" w:sz="6" w:space="0" w:color="auto"/>
            </w:tcBorders>
          </w:tcPr>
          <w:p w14:paraId="7A75343A" w14:textId="77777777" w:rsidR="00901291" w:rsidRPr="00BD1D1C" w:rsidRDefault="00901291" w:rsidP="006E0552">
            <w:pPr>
              <w:autoSpaceDE w:val="0"/>
              <w:autoSpaceDN w:val="0"/>
              <w:adjustRightInd w:val="0"/>
              <w:jc w:val="left"/>
              <w:rPr>
                <w:rFonts w:ascii="Times New Roman" w:hAnsi="Times New Roman" w:cs="Times New Roman"/>
                <w:color w:val="000000"/>
                <w:sz w:val="23"/>
                <w:szCs w:val="23"/>
              </w:rPr>
            </w:pPr>
            <w:r w:rsidRPr="00BD1D1C">
              <w:rPr>
                <w:rFonts w:ascii="Times New Roman" w:hAnsi="Times New Roman" w:cs="Times New Roman"/>
                <w:color w:val="000000"/>
                <w:sz w:val="23"/>
                <w:szCs w:val="23"/>
              </w:rPr>
              <w:t xml:space="preserve">DE1 automobilio (su vairuotoju) nuoma </w:t>
            </w:r>
          </w:p>
        </w:tc>
        <w:tc>
          <w:tcPr>
            <w:tcW w:w="1843" w:type="dxa"/>
            <w:tcBorders>
              <w:top w:val="none" w:sz="6" w:space="0" w:color="auto"/>
              <w:left w:val="none" w:sz="6" w:space="0" w:color="auto"/>
              <w:bottom w:val="none" w:sz="6" w:space="0" w:color="auto"/>
              <w:right w:val="none" w:sz="6" w:space="0" w:color="auto"/>
            </w:tcBorders>
          </w:tcPr>
          <w:p w14:paraId="7D619F16"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c>
          <w:tcPr>
            <w:tcW w:w="1799" w:type="dxa"/>
            <w:tcBorders>
              <w:top w:val="none" w:sz="6" w:space="0" w:color="auto"/>
              <w:left w:val="none" w:sz="6" w:space="0" w:color="auto"/>
              <w:bottom w:val="none" w:sz="6" w:space="0" w:color="auto"/>
            </w:tcBorders>
          </w:tcPr>
          <w:p w14:paraId="2520FF50"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r>
      <w:tr w:rsidR="00901291" w:rsidRPr="00BD1D1C" w14:paraId="4735A683" w14:textId="77777777" w:rsidTr="006E0552">
        <w:trPr>
          <w:trHeight w:val="159"/>
        </w:trPr>
        <w:tc>
          <w:tcPr>
            <w:tcW w:w="567" w:type="dxa"/>
            <w:tcBorders>
              <w:top w:val="none" w:sz="6" w:space="0" w:color="auto"/>
              <w:bottom w:val="none" w:sz="6" w:space="0" w:color="auto"/>
              <w:right w:val="none" w:sz="6" w:space="0" w:color="auto"/>
            </w:tcBorders>
          </w:tcPr>
          <w:p w14:paraId="6302942E" w14:textId="77777777" w:rsidR="00901291" w:rsidRPr="00BD1D1C" w:rsidRDefault="00901291" w:rsidP="006E0552">
            <w:pPr>
              <w:autoSpaceDE w:val="0"/>
              <w:autoSpaceDN w:val="0"/>
              <w:adjustRightInd w:val="0"/>
              <w:jc w:val="left"/>
              <w:rPr>
                <w:rFonts w:ascii="Times New Roman" w:hAnsi="Times New Roman" w:cs="Times New Roman"/>
                <w:color w:val="000000"/>
              </w:rPr>
            </w:pPr>
            <w:r w:rsidRPr="00BD1D1C">
              <w:rPr>
                <w:rFonts w:ascii="Times New Roman" w:hAnsi="Times New Roman" w:cs="Times New Roman"/>
                <w:color w:val="000000"/>
                <w:sz w:val="22"/>
              </w:rPr>
              <w:t xml:space="preserve">6. </w:t>
            </w:r>
          </w:p>
        </w:tc>
        <w:tc>
          <w:tcPr>
            <w:tcW w:w="4677" w:type="dxa"/>
            <w:tcBorders>
              <w:top w:val="none" w:sz="6" w:space="0" w:color="auto"/>
              <w:left w:val="none" w:sz="6" w:space="0" w:color="auto"/>
              <w:bottom w:val="none" w:sz="6" w:space="0" w:color="auto"/>
              <w:right w:val="none" w:sz="6" w:space="0" w:color="auto"/>
            </w:tcBorders>
          </w:tcPr>
          <w:p w14:paraId="74FB96A1" w14:textId="77777777" w:rsidR="00901291" w:rsidRPr="00BD1D1C" w:rsidRDefault="00901291" w:rsidP="006E0552">
            <w:pPr>
              <w:autoSpaceDE w:val="0"/>
              <w:autoSpaceDN w:val="0"/>
              <w:adjustRightInd w:val="0"/>
              <w:jc w:val="left"/>
              <w:rPr>
                <w:rFonts w:ascii="Times New Roman" w:hAnsi="Times New Roman" w:cs="Times New Roman"/>
                <w:color w:val="000000"/>
                <w:sz w:val="23"/>
                <w:szCs w:val="23"/>
              </w:rPr>
            </w:pPr>
            <w:r w:rsidRPr="00BD1D1C">
              <w:rPr>
                <w:rFonts w:ascii="Times New Roman" w:hAnsi="Times New Roman" w:cs="Times New Roman"/>
                <w:color w:val="000000"/>
                <w:sz w:val="23"/>
                <w:szCs w:val="23"/>
              </w:rPr>
              <w:t xml:space="preserve">8-9 vietų mikroautobuso (su vairuotoju) nuoma </w:t>
            </w:r>
          </w:p>
        </w:tc>
        <w:tc>
          <w:tcPr>
            <w:tcW w:w="1843" w:type="dxa"/>
            <w:tcBorders>
              <w:top w:val="none" w:sz="6" w:space="0" w:color="auto"/>
              <w:left w:val="none" w:sz="6" w:space="0" w:color="auto"/>
              <w:bottom w:val="none" w:sz="6" w:space="0" w:color="auto"/>
              <w:right w:val="none" w:sz="6" w:space="0" w:color="auto"/>
            </w:tcBorders>
          </w:tcPr>
          <w:p w14:paraId="72CE8A3B"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c>
          <w:tcPr>
            <w:tcW w:w="1799" w:type="dxa"/>
            <w:tcBorders>
              <w:top w:val="none" w:sz="6" w:space="0" w:color="auto"/>
              <w:left w:val="none" w:sz="6" w:space="0" w:color="auto"/>
              <w:bottom w:val="none" w:sz="6" w:space="0" w:color="auto"/>
            </w:tcBorders>
          </w:tcPr>
          <w:p w14:paraId="789A016D"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r>
      <w:tr w:rsidR="00901291" w:rsidRPr="00BD1D1C" w14:paraId="4F61D76F" w14:textId="77777777" w:rsidTr="006E0552">
        <w:trPr>
          <w:trHeight w:val="247"/>
        </w:trPr>
        <w:tc>
          <w:tcPr>
            <w:tcW w:w="567" w:type="dxa"/>
            <w:tcBorders>
              <w:top w:val="none" w:sz="6" w:space="0" w:color="auto"/>
              <w:bottom w:val="none" w:sz="6" w:space="0" w:color="auto"/>
              <w:right w:val="none" w:sz="6" w:space="0" w:color="auto"/>
            </w:tcBorders>
          </w:tcPr>
          <w:p w14:paraId="7041C96D" w14:textId="77777777" w:rsidR="00901291" w:rsidRPr="00BD1D1C" w:rsidRDefault="00901291" w:rsidP="006E0552">
            <w:pPr>
              <w:autoSpaceDE w:val="0"/>
              <w:autoSpaceDN w:val="0"/>
              <w:adjustRightInd w:val="0"/>
              <w:jc w:val="left"/>
              <w:rPr>
                <w:rFonts w:ascii="Times New Roman" w:hAnsi="Times New Roman" w:cs="Times New Roman"/>
                <w:color w:val="000000"/>
              </w:rPr>
            </w:pPr>
            <w:r w:rsidRPr="00BD1D1C">
              <w:rPr>
                <w:rFonts w:ascii="Times New Roman" w:hAnsi="Times New Roman" w:cs="Times New Roman"/>
                <w:color w:val="000000"/>
                <w:sz w:val="22"/>
              </w:rPr>
              <w:t xml:space="preserve">7. </w:t>
            </w:r>
          </w:p>
        </w:tc>
        <w:tc>
          <w:tcPr>
            <w:tcW w:w="4677" w:type="dxa"/>
            <w:tcBorders>
              <w:top w:val="none" w:sz="6" w:space="0" w:color="auto"/>
              <w:left w:val="none" w:sz="6" w:space="0" w:color="auto"/>
              <w:bottom w:val="none" w:sz="6" w:space="0" w:color="auto"/>
              <w:right w:val="none" w:sz="6" w:space="0" w:color="auto"/>
            </w:tcBorders>
          </w:tcPr>
          <w:p w14:paraId="26D952A2" w14:textId="77777777" w:rsidR="00901291" w:rsidRPr="00BD1D1C" w:rsidRDefault="00901291" w:rsidP="006E0552">
            <w:pPr>
              <w:autoSpaceDE w:val="0"/>
              <w:autoSpaceDN w:val="0"/>
              <w:adjustRightInd w:val="0"/>
              <w:jc w:val="left"/>
              <w:rPr>
                <w:rFonts w:ascii="Times New Roman" w:hAnsi="Times New Roman" w:cs="Times New Roman"/>
                <w:color w:val="000000"/>
                <w:sz w:val="23"/>
                <w:szCs w:val="23"/>
              </w:rPr>
            </w:pPr>
            <w:r w:rsidRPr="00BD1D1C">
              <w:rPr>
                <w:rFonts w:ascii="Times New Roman" w:hAnsi="Times New Roman" w:cs="Times New Roman"/>
                <w:color w:val="000000"/>
                <w:sz w:val="23"/>
                <w:szCs w:val="23"/>
              </w:rPr>
              <w:t xml:space="preserve">C1 automobilio (su vairuotoju) nuoma įskaitant vairuotojo nakvynės išlaidas </w:t>
            </w:r>
          </w:p>
        </w:tc>
        <w:tc>
          <w:tcPr>
            <w:tcW w:w="1843" w:type="dxa"/>
            <w:tcBorders>
              <w:top w:val="none" w:sz="6" w:space="0" w:color="auto"/>
              <w:left w:val="none" w:sz="6" w:space="0" w:color="auto"/>
              <w:bottom w:val="none" w:sz="6" w:space="0" w:color="auto"/>
              <w:right w:val="none" w:sz="6" w:space="0" w:color="auto"/>
            </w:tcBorders>
          </w:tcPr>
          <w:p w14:paraId="7A43EA63"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c>
          <w:tcPr>
            <w:tcW w:w="1799" w:type="dxa"/>
            <w:tcBorders>
              <w:top w:val="none" w:sz="6" w:space="0" w:color="auto"/>
              <w:left w:val="none" w:sz="6" w:space="0" w:color="auto"/>
              <w:bottom w:val="none" w:sz="6" w:space="0" w:color="auto"/>
            </w:tcBorders>
          </w:tcPr>
          <w:p w14:paraId="1A83DA7E"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r>
      <w:tr w:rsidR="00901291" w:rsidRPr="00BD1D1C" w14:paraId="5B4348EF" w14:textId="77777777" w:rsidTr="006E0552">
        <w:trPr>
          <w:trHeight w:val="247"/>
        </w:trPr>
        <w:tc>
          <w:tcPr>
            <w:tcW w:w="567" w:type="dxa"/>
            <w:tcBorders>
              <w:top w:val="none" w:sz="6" w:space="0" w:color="auto"/>
              <w:bottom w:val="none" w:sz="6" w:space="0" w:color="auto"/>
              <w:right w:val="none" w:sz="6" w:space="0" w:color="auto"/>
            </w:tcBorders>
          </w:tcPr>
          <w:p w14:paraId="779297FC" w14:textId="77777777" w:rsidR="00901291" w:rsidRPr="00BD1D1C" w:rsidRDefault="00901291" w:rsidP="006E0552">
            <w:pPr>
              <w:autoSpaceDE w:val="0"/>
              <w:autoSpaceDN w:val="0"/>
              <w:adjustRightInd w:val="0"/>
              <w:jc w:val="left"/>
              <w:rPr>
                <w:rFonts w:ascii="Times New Roman" w:hAnsi="Times New Roman" w:cs="Times New Roman"/>
                <w:color w:val="000000"/>
              </w:rPr>
            </w:pPr>
            <w:r w:rsidRPr="00BD1D1C">
              <w:rPr>
                <w:rFonts w:ascii="Times New Roman" w:hAnsi="Times New Roman" w:cs="Times New Roman"/>
                <w:color w:val="000000"/>
                <w:sz w:val="22"/>
              </w:rPr>
              <w:t xml:space="preserve">8. </w:t>
            </w:r>
          </w:p>
        </w:tc>
        <w:tc>
          <w:tcPr>
            <w:tcW w:w="4677" w:type="dxa"/>
            <w:tcBorders>
              <w:top w:val="none" w:sz="6" w:space="0" w:color="auto"/>
              <w:left w:val="none" w:sz="6" w:space="0" w:color="auto"/>
              <w:bottom w:val="none" w:sz="6" w:space="0" w:color="auto"/>
              <w:right w:val="none" w:sz="6" w:space="0" w:color="auto"/>
            </w:tcBorders>
          </w:tcPr>
          <w:p w14:paraId="4DDD9682" w14:textId="77777777" w:rsidR="00901291" w:rsidRPr="00BD1D1C" w:rsidRDefault="00901291" w:rsidP="006E0552">
            <w:pPr>
              <w:autoSpaceDE w:val="0"/>
              <w:autoSpaceDN w:val="0"/>
              <w:adjustRightInd w:val="0"/>
              <w:jc w:val="left"/>
              <w:rPr>
                <w:rFonts w:ascii="Times New Roman" w:hAnsi="Times New Roman" w:cs="Times New Roman"/>
                <w:color w:val="000000"/>
                <w:sz w:val="23"/>
                <w:szCs w:val="23"/>
              </w:rPr>
            </w:pPr>
            <w:r w:rsidRPr="00BD1D1C">
              <w:rPr>
                <w:rFonts w:ascii="Times New Roman" w:hAnsi="Times New Roman" w:cs="Times New Roman"/>
                <w:color w:val="000000"/>
                <w:sz w:val="23"/>
                <w:szCs w:val="23"/>
              </w:rPr>
              <w:t xml:space="preserve">DE1 automobilio (su vairuotoju) nuoma įskaitant vairuotojo nakvynės išlaidas </w:t>
            </w:r>
          </w:p>
        </w:tc>
        <w:tc>
          <w:tcPr>
            <w:tcW w:w="1843" w:type="dxa"/>
            <w:tcBorders>
              <w:top w:val="none" w:sz="6" w:space="0" w:color="auto"/>
              <w:left w:val="none" w:sz="6" w:space="0" w:color="auto"/>
              <w:bottom w:val="none" w:sz="6" w:space="0" w:color="auto"/>
              <w:right w:val="none" w:sz="6" w:space="0" w:color="auto"/>
            </w:tcBorders>
          </w:tcPr>
          <w:p w14:paraId="48E3CBB9"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c>
          <w:tcPr>
            <w:tcW w:w="1799" w:type="dxa"/>
            <w:tcBorders>
              <w:top w:val="none" w:sz="6" w:space="0" w:color="auto"/>
              <w:left w:val="none" w:sz="6" w:space="0" w:color="auto"/>
              <w:bottom w:val="none" w:sz="6" w:space="0" w:color="auto"/>
            </w:tcBorders>
          </w:tcPr>
          <w:p w14:paraId="660B5185"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r>
      <w:tr w:rsidR="00901291" w:rsidRPr="00BD1D1C" w14:paraId="28428A57" w14:textId="77777777" w:rsidTr="006E0552">
        <w:trPr>
          <w:trHeight w:val="247"/>
        </w:trPr>
        <w:tc>
          <w:tcPr>
            <w:tcW w:w="567" w:type="dxa"/>
            <w:tcBorders>
              <w:top w:val="none" w:sz="6" w:space="0" w:color="auto"/>
              <w:bottom w:val="none" w:sz="6" w:space="0" w:color="auto"/>
              <w:right w:val="none" w:sz="6" w:space="0" w:color="auto"/>
            </w:tcBorders>
          </w:tcPr>
          <w:p w14:paraId="3F51EF10" w14:textId="77777777" w:rsidR="00901291" w:rsidRPr="00BD1D1C" w:rsidRDefault="00901291" w:rsidP="006E0552">
            <w:pPr>
              <w:autoSpaceDE w:val="0"/>
              <w:autoSpaceDN w:val="0"/>
              <w:adjustRightInd w:val="0"/>
              <w:jc w:val="left"/>
              <w:rPr>
                <w:rFonts w:ascii="Times New Roman" w:hAnsi="Times New Roman" w:cs="Times New Roman"/>
                <w:color w:val="000000"/>
              </w:rPr>
            </w:pPr>
            <w:r w:rsidRPr="00BD1D1C">
              <w:rPr>
                <w:rFonts w:ascii="Times New Roman" w:hAnsi="Times New Roman" w:cs="Times New Roman"/>
                <w:color w:val="000000"/>
                <w:sz w:val="22"/>
              </w:rPr>
              <w:t xml:space="preserve">9. </w:t>
            </w:r>
          </w:p>
        </w:tc>
        <w:tc>
          <w:tcPr>
            <w:tcW w:w="4677" w:type="dxa"/>
            <w:tcBorders>
              <w:top w:val="none" w:sz="6" w:space="0" w:color="auto"/>
              <w:left w:val="none" w:sz="6" w:space="0" w:color="auto"/>
              <w:bottom w:val="none" w:sz="6" w:space="0" w:color="auto"/>
              <w:right w:val="none" w:sz="6" w:space="0" w:color="auto"/>
            </w:tcBorders>
          </w:tcPr>
          <w:p w14:paraId="454D046A" w14:textId="77777777" w:rsidR="00901291" w:rsidRPr="00BD1D1C" w:rsidRDefault="00901291" w:rsidP="006E0552">
            <w:pPr>
              <w:autoSpaceDE w:val="0"/>
              <w:autoSpaceDN w:val="0"/>
              <w:adjustRightInd w:val="0"/>
              <w:jc w:val="left"/>
              <w:rPr>
                <w:rFonts w:ascii="Times New Roman" w:hAnsi="Times New Roman" w:cs="Times New Roman"/>
                <w:color w:val="000000"/>
                <w:sz w:val="23"/>
                <w:szCs w:val="23"/>
              </w:rPr>
            </w:pPr>
            <w:r w:rsidRPr="00BD1D1C">
              <w:rPr>
                <w:rFonts w:ascii="Times New Roman" w:hAnsi="Times New Roman" w:cs="Times New Roman"/>
                <w:color w:val="000000"/>
                <w:sz w:val="23"/>
                <w:szCs w:val="23"/>
              </w:rPr>
              <w:t xml:space="preserve">8-9 vietų mikroautobuso (su vairuotoju) nuoma įskaitant vairuotojo nakvynės išlaidas </w:t>
            </w:r>
          </w:p>
        </w:tc>
        <w:tc>
          <w:tcPr>
            <w:tcW w:w="1843" w:type="dxa"/>
            <w:tcBorders>
              <w:top w:val="none" w:sz="6" w:space="0" w:color="auto"/>
              <w:left w:val="none" w:sz="6" w:space="0" w:color="auto"/>
              <w:bottom w:val="none" w:sz="6" w:space="0" w:color="auto"/>
              <w:right w:val="none" w:sz="6" w:space="0" w:color="auto"/>
            </w:tcBorders>
          </w:tcPr>
          <w:p w14:paraId="36AF3AEA"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c>
          <w:tcPr>
            <w:tcW w:w="1799" w:type="dxa"/>
            <w:tcBorders>
              <w:top w:val="none" w:sz="6" w:space="0" w:color="auto"/>
              <w:left w:val="none" w:sz="6" w:space="0" w:color="auto"/>
              <w:bottom w:val="none" w:sz="6" w:space="0" w:color="auto"/>
            </w:tcBorders>
          </w:tcPr>
          <w:p w14:paraId="7B73E5C4" w14:textId="77777777" w:rsidR="00901291" w:rsidRPr="00BD1D1C" w:rsidRDefault="00901291" w:rsidP="006E0552">
            <w:pPr>
              <w:autoSpaceDE w:val="0"/>
              <w:autoSpaceDN w:val="0"/>
              <w:adjustRightInd w:val="0"/>
              <w:jc w:val="left"/>
              <w:rPr>
                <w:rFonts w:ascii="Times New Roman" w:hAnsi="Times New Roman" w:cs="Times New Roman"/>
                <w:i/>
                <w:iCs/>
                <w:color w:val="000000"/>
                <w:sz w:val="23"/>
                <w:szCs w:val="23"/>
              </w:rPr>
            </w:pPr>
          </w:p>
        </w:tc>
      </w:tr>
    </w:tbl>
    <w:p w14:paraId="1BC1E215" w14:textId="77777777" w:rsidR="00901291" w:rsidRPr="00BD1D1C" w:rsidRDefault="00901291" w:rsidP="00901291">
      <w:pPr>
        <w:tabs>
          <w:tab w:val="left" w:pos="1260"/>
        </w:tabs>
        <w:ind w:firstLine="567"/>
        <w:jc w:val="center"/>
        <w:rPr>
          <w:rFonts w:ascii="Times New Roman" w:hAnsi="Times New Roman" w:cs="Times New Roman"/>
          <w:b/>
          <w:bCs/>
          <w:szCs w:val="24"/>
        </w:rPr>
      </w:pPr>
    </w:p>
    <w:p w14:paraId="1D42D16D" w14:textId="77777777" w:rsidR="00901291" w:rsidRPr="00BD1D1C" w:rsidRDefault="00901291" w:rsidP="00901291">
      <w:pPr>
        <w:tabs>
          <w:tab w:val="left" w:pos="1260"/>
        </w:tabs>
        <w:ind w:firstLine="567"/>
        <w:jc w:val="center"/>
        <w:rPr>
          <w:rFonts w:ascii="Times New Roman" w:hAnsi="Times New Roman" w:cs="Times New Roman"/>
          <w:b/>
          <w:bCs/>
          <w:szCs w:val="24"/>
        </w:rPr>
      </w:pPr>
    </w:p>
    <w:tbl>
      <w:tblPr>
        <w:tblW w:w="9918" w:type="dxa"/>
        <w:tblInd w:w="-142" w:type="dxa"/>
        <w:tblLayout w:type="fixed"/>
        <w:tblLook w:val="04A0" w:firstRow="1" w:lastRow="0" w:firstColumn="1" w:lastColumn="0" w:noHBand="0" w:noVBand="1"/>
      </w:tblPr>
      <w:tblGrid>
        <w:gridCol w:w="4898"/>
        <w:gridCol w:w="5020"/>
      </w:tblGrid>
      <w:tr w:rsidR="00901291" w:rsidRPr="00BD1D1C" w14:paraId="662E0018" w14:textId="77777777" w:rsidTr="006E0552">
        <w:trPr>
          <w:trHeight w:val="993"/>
        </w:trPr>
        <w:tc>
          <w:tcPr>
            <w:tcW w:w="4844" w:type="dxa"/>
          </w:tcPr>
          <w:p w14:paraId="2768F374" w14:textId="77777777" w:rsidR="00901291" w:rsidRPr="00BD1D1C" w:rsidRDefault="00901291" w:rsidP="006E0552">
            <w:pPr>
              <w:spacing w:line="360" w:lineRule="auto"/>
              <w:ind w:right="-17"/>
              <w:rPr>
                <w:rFonts w:ascii="Times New Roman" w:hAnsi="Times New Roman" w:cs="Times New Roman"/>
                <w:b/>
              </w:rPr>
            </w:pPr>
            <w:r w:rsidRPr="00BD1D1C">
              <w:rPr>
                <w:rFonts w:ascii="Times New Roman" w:hAnsi="Times New Roman" w:cs="Times New Roman"/>
                <w:b/>
                <w:sz w:val="22"/>
              </w:rPr>
              <w:t xml:space="preserve">          Nuomininkas</w:t>
            </w:r>
          </w:p>
          <w:p w14:paraId="00506D1B" w14:textId="77777777" w:rsidR="00901291" w:rsidRPr="00BD1D1C" w:rsidRDefault="00901291" w:rsidP="006E0552">
            <w:pPr>
              <w:widowControl w:val="0"/>
              <w:spacing w:line="360" w:lineRule="auto"/>
              <w:rPr>
                <w:rFonts w:ascii="Times New Roman" w:hAnsi="Times New Roman" w:cs="Times New Roman"/>
              </w:rPr>
            </w:pPr>
            <w:r w:rsidRPr="00BD1D1C">
              <w:rPr>
                <w:rFonts w:ascii="Times New Roman" w:hAnsi="Times New Roman" w:cs="Times New Roman"/>
                <w:sz w:val="22"/>
              </w:rPr>
              <w:t xml:space="preserve">         Ministerijos kancleris</w:t>
            </w:r>
          </w:p>
          <w:p w14:paraId="28764E9F" w14:textId="77777777" w:rsidR="00901291" w:rsidRPr="00BD1D1C" w:rsidRDefault="00901291" w:rsidP="006E0552">
            <w:pPr>
              <w:widowControl w:val="0"/>
              <w:spacing w:line="360" w:lineRule="auto"/>
              <w:rPr>
                <w:rFonts w:ascii="Times New Roman" w:hAnsi="Times New Roman" w:cs="Times New Roman"/>
              </w:rPr>
            </w:pPr>
            <w:r w:rsidRPr="00BD1D1C">
              <w:rPr>
                <w:rFonts w:ascii="Times New Roman" w:hAnsi="Times New Roman" w:cs="Times New Roman"/>
                <w:sz w:val="22"/>
              </w:rPr>
              <w:t xml:space="preserve">         </w:t>
            </w:r>
          </w:p>
          <w:p w14:paraId="5DB2EAE0" w14:textId="77777777" w:rsidR="00901291" w:rsidRPr="00BD1D1C" w:rsidRDefault="00901291" w:rsidP="006E0552">
            <w:pPr>
              <w:widowControl w:val="0"/>
              <w:spacing w:line="360" w:lineRule="auto"/>
              <w:rPr>
                <w:rFonts w:ascii="Times New Roman" w:hAnsi="Times New Roman" w:cs="Times New Roman"/>
              </w:rPr>
            </w:pPr>
          </w:p>
          <w:p w14:paraId="33E975AF" w14:textId="77777777" w:rsidR="00901291" w:rsidRPr="00BD1D1C" w:rsidRDefault="00901291" w:rsidP="006E0552">
            <w:pPr>
              <w:spacing w:line="360" w:lineRule="auto"/>
              <w:ind w:right="-17"/>
              <w:rPr>
                <w:rFonts w:ascii="Times New Roman" w:hAnsi="Times New Roman" w:cs="Times New Roman"/>
              </w:rPr>
            </w:pPr>
            <w:r w:rsidRPr="00BD1D1C">
              <w:rPr>
                <w:rFonts w:ascii="Times New Roman" w:hAnsi="Times New Roman" w:cs="Times New Roman"/>
                <w:sz w:val="22"/>
              </w:rPr>
              <w:t xml:space="preserve">                                                          A.V.</w:t>
            </w:r>
          </w:p>
          <w:p w14:paraId="1E547A0A" w14:textId="77777777" w:rsidR="00901291" w:rsidRPr="00BD1D1C" w:rsidRDefault="00901291" w:rsidP="006E0552">
            <w:pPr>
              <w:spacing w:line="360" w:lineRule="auto"/>
              <w:ind w:right="-17"/>
              <w:rPr>
                <w:rFonts w:ascii="Times New Roman" w:hAnsi="Times New Roman" w:cs="Times New Roman"/>
              </w:rPr>
            </w:pPr>
            <w:r w:rsidRPr="00BD1D1C">
              <w:rPr>
                <w:rFonts w:ascii="Times New Roman" w:hAnsi="Times New Roman" w:cs="Times New Roman"/>
                <w:b/>
                <w:sz w:val="22"/>
              </w:rPr>
              <w:t xml:space="preserve"> </w:t>
            </w:r>
          </w:p>
          <w:p w14:paraId="29DAA5B4" w14:textId="77777777" w:rsidR="00901291" w:rsidRPr="00BD1D1C" w:rsidRDefault="00901291" w:rsidP="006E0552">
            <w:pPr>
              <w:spacing w:line="360" w:lineRule="auto"/>
              <w:ind w:right="-17"/>
              <w:rPr>
                <w:rFonts w:ascii="Times New Roman" w:hAnsi="Times New Roman" w:cs="Times New Roman"/>
              </w:rPr>
            </w:pPr>
          </w:p>
          <w:p w14:paraId="4413BC96" w14:textId="77777777" w:rsidR="00901291" w:rsidRPr="00BD1D1C" w:rsidRDefault="00901291" w:rsidP="006E0552">
            <w:pPr>
              <w:spacing w:line="360" w:lineRule="auto"/>
              <w:ind w:right="-17"/>
              <w:rPr>
                <w:rFonts w:ascii="Times New Roman" w:hAnsi="Times New Roman" w:cs="Times New Roman"/>
              </w:rPr>
            </w:pPr>
          </w:p>
          <w:p w14:paraId="4436AA4C" w14:textId="77777777" w:rsidR="00901291" w:rsidRPr="00BD1D1C" w:rsidRDefault="00901291" w:rsidP="006E0552">
            <w:pPr>
              <w:spacing w:line="360" w:lineRule="auto"/>
              <w:ind w:right="-17"/>
              <w:rPr>
                <w:rFonts w:ascii="Times New Roman" w:hAnsi="Times New Roman" w:cs="Times New Roman"/>
              </w:rPr>
            </w:pPr>
          </w:p>
        </w:tc>
        <w:tc>
          <w:tcPr>
            <w:tcW w:w="4965" w:type="dxa"/>
          </w:tcPr>
          <w:p w14:paraId="002FFD5B" w14:textId="77777777" w:rsidR="00901291" w:rsidRPr="00BD1D1C" w:rsidRDefault="00901291" w:rsidP="006E0552">
            <w:pPr>
              <w:spacing w:line="360" w:lineRule="auto"/>
              <w:ind w:right="-17"/>
              <w:rPr>
                <w:rFonts w:ascii="Times New Roman" w:hAnsi="Times New Roman" w:cs="Times New Roman"/>
                <w:b/>
              </w:rPr>
            </w:pPr>
            <w:r w:rsidRPr="00BD1D1C">
              <w:rPr>
                <w:rFonts w:ascii="Times New Roman" w:hAnsi="Times New Roman" w:cs="Times New Roman"/>
                <w:b/>
                <w:sz w:val="22"/>
              </w:rPr>
              <w:t xml:space="preserve">              Nuomotojas</w:t>
            </w:r>
          </w:p>
          <w:p w14:paraId="4C173412" w14:textId="77777777" w:rsidR="00901291" w:rsidRPr="00BD1D1C" w:rsidRDefault="00901291" w:rsidP="006E0552">
            <w:pPr>
              <w:spacing w:line="360" w:lineRule="auto"/>
              <w:rPr>
                <w:rFonts w:ascii="Times New Roman" w:hAnsi="Times New Roman" w:cs="Times New Roman"/>
              </w:rPr>
            </w:pPr>
            <w:r w:rsidRPr="00BD1D1C">
              <w:rPr>
                <w:rFonts w:ascii="Times New Roman" w:hAnsi="Times New Roman" w:cs="Times New Roman"/>
                <w:sz w:val="22"/>
              </w:rPr>
              <w:t xml:space="preserve">                                                                 </w:t>
            </w:r>
          </w:p>
          <w:p w14:paraId="3135703B" w14:textId="77777777" w:rsidR="00901291" w:rsidRPr="00BD1D1C" w:rsidRDefault="00901291" w:rsidP="006E0552">
            <w:pPr>
              <w:spacing w:line="360" w:lineRule="auto"/>
              <w:rPr>
                <w:rFonts w:ascii="Times New Roman" w:hAnsi="Times New Roman" w:cs="Times New Roman"/>
              </w:rPr>
            </w:pPr>
            <w:r w:rsidRPr="00BD1D1C">
              <w:rPr>
                <w:rFonts w:ascii="Times New Roman" w:hAnsi="Times New Roman" w:cs="Times New Roman"/>
                <w:sz w:val="22"/>
              </w:rPr>
              <w:t xml:space="preserve">                                                                      .</w:t>
            </w:r>
          </w:p>
          <w:p w14:paraId="6A1F598E" w14:textId="77777777" w:rsidR="00901291" w:rsidRPr="00BD1D1C" w:rsidRDefault="00901291" w:rsidP="006E0552">
            <w:pPr>
              <w:spacing w:line="360" w:lineRule="auto"/>
              <w:rPr>
                <w:rFonts w:ascii="Times New Roman" w:hAnsi="Times New Roman" w:cs="Times New Roman"/>
              </w:rPr>
            </w:pPr>
          </w:p>
          <w:p w14:paraId="4FBB796C" w14:textId="77777777" w:rsidR="00901291" w:rsidRPr="00BD1D1C" w:rsidRDefault="00901291" w:rsidP="006E0552">
            <w:pPr>
              <w:tabs>
                <w:tab w:val="left" w:pos="3555"/>
              </w:tabs>
              <w:jc w:val="left"/>
              <w:rPr>
                <w:rFonts w:ascii="Times New Roman" w:hAnsi="Times New Roman" w:cs="Times New Roman"/>
              </w:rPr>
            </w:pPr>
            <w:r w:rsidRPr="00BD1D1C">
              <w:rPr>
                <w:rFonts w:ascii="Times New Roman" w:hAnsi="Times New Roman" w:cs="Times New Roman"/>
              </w:rPr>
              <w:tab/>
            </w:r>
            <w:r w:rsidRPr="00BD1D1C">
              <w:rPr>
                <w:rFonts w:ascii="Times New Roman" w:hAnsi="Times New Roman" w:cs="Times New Roman"/>
                <w:sz w:val="22"/>
              </w:rPr>
              <w:t>A.V.</w:t>
            </w:r>
          </w:p>
        </w:tc>
      </w:tr>
    </w:tbl>
    <w:p w14:paraId="0DC68D16" w14:textId="77777777" w:rsidR="00901291" w:rsidRPr="00BD1D1C" w:rsidRDefault="00901291" w:rsidP="00901291">
      <w:pPr>
        <w:tabs>
          <w:tab w:val="left" w:pos="1260"/>
        </w:tabs>
        <w:ind w:firstLine="567"/>
        <w:jc w:val="center"/>
        <w:rPr>
          <w:rFonts w:ascii="Times New Roman" w:hAnsi="Times New Roman" w:cs="Times New Roman"/>
          <w:b/>
          <w:bCs/>
          <w:szCs w:val="24"/>
        </w:rPr>
      </w:pPr>
    </w:p>
    <w:p w14:paraId="6C451EE3" w14:textId="77777777" w:rsidR="00901291" w:rsidRPr="00BD1D1C" w:rsidRDefault="00901291" w:rsidP="00901291">
      <w:pPr>
        <w:tabs>
          <w:tab w:val="left" w:pos="1260"/>
        </w:tabs>
        <w:ind w:firstLine="567"/>
        <w:jc w:val="center"/>
        <w:rPr>
          <w:rFonts w:ascii="Times New Roman" w:hAnsi="Times New Roman" w:cs="Times New Roman"/>
          <w:b/>
          <w:bCs/>
          <w:szCs w:val="24"/>
        </w:rPr>
      </w:pPr>
    </w:p>
    <w:p w14:paraId="32BED2EB" w14:textId="5998DEFC" w:rsidR="00BD1D1C" w:rsidRPr="00BD1D1C" w:rsidRDefault="00BD1D1C">
      <w:pPr>
        <w:rPr>
          <w:rFonts w:ascii="Times New Roman" w:hAnsi="Times New Roman" w:cs="Times New Roman"/>
          <w:b/>
          <w:bCs/>
          <w:szCs w:val="24"/>
        </w:rPr>
      </w:pPr>
      <w:r w:rsidRPr="00BD1D1C">
        <w:rPr>
          <w:rFonts w:ascii="Times New Roman" w:hAnsi="Times New Roman" w:cs="Times New Roman"/>
          <w:b/>
          <w:bCs/>
          <w:szCs w:val="24"/>
        </w:rPr>
        <w:br w:type="page"/>
      </w:r>
    </w:p>
    <w:p w14:paraId="0064AC8A" w14:textId="77777777" w:rsidR="00901291" w:rsidRPr="00BD1D1C" w:rsidRDefault="00901291" w:rsidP="00901291">
      <w:pPr>
        <w:tabs>
          <w:tab w:val="left" w:pos="1260"/>
        </w:tabs>
        <w:ind w:firstLine="567"/>
        <w:jc w:val="center"/>
        <w:rPr>
          <w:rFonts w:ascii="Times New Roman" w:hAnsi="Times New Roman" w:cs="Times New Roman"/>
          <w:b/>
          <w:bCs/>
          <w:szCs w:val="24"/>
        </w:rPr>
      </w:pPr>
    </w:p>
    <w:p w14:paraId="313BEC72" w14:textId="5BF39628" w:rsidR="00901291" w:rsidRPr="00BD1D1C" w:rsidRDefault="00901291" w:rsidP="00901291">
      <w:pPr>
        <w:jc w:val="center"/>
        <w:rPr>
          <w:rFonts w:ascii="Times New Roman" w:hAnsi="Times New Roman" w:cs="Times New Roman"/>
        </w:rPr>
      </w:pPr>
      <w:r w:rsidRPr="00BD1D1C">
        <w:rPr>
          <w:rFonts w:ascii="Times New Roman" w:hAnsi="Times New Roman" w:cs="Times New Roman"/>
        </w:rPr>
        <w:t xml:space="preserve">                                                                                           2025 m .</w:t>
      </w:r>
    </w:p>
    <w:p w14:paraId="62EAA1BD" w14:textId="77777777" w:rsidR="00901291" w:rsidRPr="00BD1D1C" w:rsidRDefault="00901291" w:rsidP="00901291">
      <w:pPr>
        <w:ind w:left="5184" w:firstLine="1296"/>
        <w:rPr>
          <w:rFonts w:ascii="Times New Roman" w:hAnsi="Times New Roman" w:cs="Times New Roman"/>
        </w:rPr>
      </w:pPr>
      <w:r w:rsidRPr="00BD1D1C">
        <w:rPr>
          <w:rFonts w:ascii="Times New Roman" w:hAnsi="Times New Roman" w:cs="Times New Roman"/>
        </w:rPr>
        <w:t xml:space="preserve">                     Sutarties 8P-</w:t>
      </w:r>
    </w:p>
    <w:p w14:paraId="5E4BAD18" w14:textId="77777777" w:rsidR="00901291" w:rsidRPr="00BD1D1C" w:rsidRDefault="00901291" w:rsidP="00901291">
      <w:pPr>
        <w:ind w:left="5184" w:firstLine="1296"/>
        <w:rPr>
          <w:rFonts w:ascii="Times New Roman" w:hAnsi="Times New Roman" w:cs="Times New Roman"/>
        </w:rPr>
      </w:pPr>
      <w:r w:rsidRPr="00BD1D1C">
        <w:rPr>
          <w:rFonts w:ascii="Times New Roman" w:hAnsi="Times New Roman" w:cs="Times New Roman"/>
        </w:rPr>
        <w:t xml:space="preserve">                     </w:t>
      </w:r>
      <w:r w:rsidRPr="00BD1D1C">
        <w:rPr>
          <w:rFonts w:ascii="Times New Roman" w:hAnsi="Times New Roman" w:cs="Times New Roman"/>
          <w:lang w:val="en-US"/>
        </w:rPr>
        <w:t xml:space="preserve">3 </w:t>
      </w:r>
      <w:r w:rsidRPr="00BD1D1C">
        <w:rPr>
          <w:rFonts w:ascii="Times New Roman" w:hAnsi="Times New Roman" w:cs="Times New Roman"/>
        </w:rPr>
        <w:t>priedas</w:t>
      </w:r>
    </w:p>
    <w:p w14:paraId="183C5EF8" w14:textId="77777777" w:rsidR="00901291" w:rsidRPr="00BD1D1C" w:rsidRDefault="00901291" w:rsidP="00901291">
      <w:pPr>
        <w:tabs>
          <w:tab w:val="left" w:pos="1260"/>
        </w:tabs>
        <w:ind w:firstLine="567"/>
        <w:jc w:val="center"/>
        <w:rPr>
          <w:rFonts w:ascii="Times New Roman" w:hAnsi="Times New Roman" w:cs="Times New Roman"/>
          <w:b/>
          <w:bCs/>
          <w:szCs w:val="24"/>
        </w:rPr>
      </w:pPr>
    </w:p>
    <w:p w14:paraId="3B7491E9" w14:textId="77777777" w:rsidR="00901291" w:rsidRPr="00BD1D1C" w:rsidRDefault="00901291" w:rsidP="00901291">
      <w:pPr>
        <w:tabs>
          <w:tab w:val="left" w:pos="1260"/>
        </w:tabs>
        <w:ind w:firstLine="567"/>
        <w:jc w:val="center"/>
        <w:rPr>
          <w:rFonts w:ascii="Times New Roman" w:hAnsi="Times New Roman" w:cs="Times New Roman"/>
          <w:b/>
          <w:bCs/>
          <w:szCs w:val="24"/>
        </w:rPr>
      </w:pPr>
      <w:r w:rsidRPr="00BD1D1C">
        <w:rPr>
          <w:rFonts w:ascii="Times New Roman" w:hAnsi="Times New Roman" w:cs="Times New Roman"/>
          <w:b/>
          <w:bCs/>
          <w:szCs w:val="24"/>
        </w:rPr>
        <w:t>ŠALIMS ATSTOVAUJANTYS ATSAKINGI ASMENYS</w:t>
      </w:r>
    </w:p>
    <w:p w14:paraId="020E6C05" w14:textId="77777777" w:rsidR="00901291" w:rsidRPr="00BD1D1C" w:rsidRDefault="00901291" w:rsidP="00901291">
      <w:pPr>
        <w:tabs>
          <w:tab w:val="left" w:pos="1260"/>
        </w:tabs>
        <w:ind w:firstLine="567"/>
        <w:jc w:val="center"/>
        <w:rPr>
          <w:rFonts w:ascii="Times New Roman" w:hAnsi="Times New Roman" w:cs="Times New Roman"/>
          <w:b/>
          <w:bCs/>
          <w:szCs w:val="24"/>
        </w:rPr>
      </w:pPr>
    </w:p>
    <w:p w14:paraId="392E1155" w14:textId="77777777" w:rsidR="00901291" w:rsidRPr="00BD1D1C" w:rsidRDefault="00901291" w:rsidP="00901291">
      <w:pPr>
        <w:tabs>
          <w:tab w:val="left" w:pos="1260"/>
        </w:tabs>
        <w:ind w:firstLine="567"/>
        <w:jc w:val="center"/>
        <w:rPr>
          <w:rFonts w:ascii="Times New Roman" w:hAnsi="Times New Roman" w:cs="Times New Roman"/>
          <w:b/>
          <w:bCs/>
          <w:szCs w:val="24"/>
        </w:rPr>
      </w:pPr>
    </w:p>
    <w:p w14:paraId="375BC4D8" w14:textId="77777777" w:rsidR="00901291" w:rsidRPr="00BD1D1C" w:rsidRDefault="00901291" w:rsidP="00901291">
      <w:pPr>
        <w:tabs>
          <w:tab w:val="left" w:pos="1260"/>
        </w:tabs>
        <w:ind w:firstLine="567"/>
        <w:jc w:val="center"/>
        <w:rPr>
          <w:rFonts w:ascii="Times New Roman" w:hAnsi="Times New Roman" w:cs="Times New Roman"/>
          <w:b/>
          <w:bCs/>
          <w:szCs w:val="24"/>
        </w:rPr>
      </w:pPr>
    </w:p>
    <w:p w14:paraId="569B5993" w14:textId="77777777" w:rsidR="00901291" w:rsidRPr="00BD1D1C" w:rsidRDefault="00901291" w:rsidP="00901291">
      <w:pPr>
        <w:spacing w:line="360" w:lineRule="auto"/>
        <w:ind w:right="-17"/>
        <w:rPr>
          <w:rFonts w:ascii="Times New Roman" w:hAnsi="Times New Roman" w:cs="Times New Roman"/>
          <w:b/>
          <w:sz w:val="22"/>
        </w:rPr>
      </w:pPr>
      <w:r w:rsidRPr="00BD1D1C">
        <w:rPr>
          <w:rFonts w:ascii="Times New Roman" w:hAnsi="Times New Roman" w:cs="Times New Roman"/>
          <w:b/>
          <w:sz w:val="22"/>
        </w:rPr>
        <w:t xml:space="preserve">       Nuomininkas                                                                      Nuomotojas              </w:t>
      </w:r>
    </w:p>
    <w:p w14:paraId="20C844B4" w14:textId="77777777" w:rsidR="00901291" w:rsidRPr="00BD1D1C" w:rsidRDefault="00901291" w:rsidP="00901291">
      <w:pPr>
        <w:widowControl w:val="0"/>
        <w:tabs>
          <w:tab w:val="center" w:pos="5103"/>
        </w:tabs>
        <w:spacing w:line="360" w:lineRule="auto"/>
        <w:rPr>
          <w:rFonts w:ascii="Times New Roman" w:hAnsi="Times New Roman" w:cs="Times New Roman"/>
          <w:sz w:val="22"/>
        </w:rPr>
      </w:pPr>
      <w:r w:rsidRPr="00BD1D1C">
        <w:rPr>
          <w:rFonts w:ascii="Times New Roman" w:hAnsi="Times New Roman" w:cs="Times New Roman"/>
          <w:sz w:val="22"/>
        </w:rPr>
        <w:t xml:space="preserve">       Ministerijos kancleris</w:t>
      </w:r>
      <w:r w:rsidRPr="00BD1D1C">
        <w:rPr>
          <w:rFonts w:ascii="Times New Roman" w:hAnsi="Times New Roman" w:cs="Times New Roman"/>
          <w:sz w:val="22"/>
        </w:rPr>
        <w:tab/>
      </w:r>
    </w:p>
    <w:p w14:paraId="3E00813C" w14:textId="77777777" w:rsidR="00901291" w:rsidRPr="00BD1D1C" w:rsidRDefault="00901291" w:rsidP="00901291">
      <w:pPr>
        <w:widowControl w:val="0"/>
        <w:tabs>
          <w:tab w:val="left" w:pos="4305"/>
        </w:tabs>
        <w:spacing w:line="360" w:lineRule="auto"/>
        <w:rPr>
          <w:rFonts w:ascii="Times New Roman" w:hAnsi="Times New Roman" w:cs="Times New Roman"/>
          <w:sz w:val="22"/>
        </w:rPr>
      </w:pPr>
      <w:r w:rsidRPr="00BD1D1C">
        <w:rPr>
          <w:rFonts w:ascii="Times New Roman" w:hAnsi="Times New Roman" w:cs="Times New Roman"/>
          <w:sz w:val="22"/>
        </w:rPr>
        <w:t xml:space="preserve">       </w:t>
      </w:r>
    </w:p>
    <w:p w14:paraId="346ABE74" w14:textId="77777777" w:rsidR="00901291" w:rsidRPr="00BD1D1C" w:rsidRDefault="00901291" w:rsidP="00901291">
      <w:pPr>
        <w:widowControl w:val="0"/>
        <w:spacing w:line="360" w:lineRule="auto"/>
        <w:rPr>
          <w:rFonts w:ascii="Times New Roman" w:hAnsi="Times New Roman" w:cs="Times New Roman"/>
          <w:sz w:val="22"/>
        </w:rPr>
      </w:pPr>
    </w:p>
    <w:p w14:paraId="7E1931F1" w14:textId="77777777" w:rsidR="00901291" w:rsidRPr="00BD1D1C" w:rsidRDefault="00901291" w:rsidP="00901291">
      <w:pPr>
        <w:tabs>
          <w:tab w:val="left" w:pos="6930"/>
        </w:tabs>
        <w:spacing w:line="360" w:lineRule="auto"/>
        <w:ind w:right="-17"/>
        <w:rPr>
          <w:rFonts w:ascii="Times New Roman" w:hAnsi="Times New Roman" w:cs="Times New Roman"/>
          <w:sz w:val="22"/>
        </w:rPr>
      </w:pPr>
      <w:r w:rsidRPr="00BD1D1C">
        <w:rPr>
          <w:rFonts w:ascii="Times New Roman" w:hAnsi="Times New Roman" w:cs="Times New Roman"/>
          <w:sz w:val="22"/>
        </w:rPr>
        <w:t xml:space="preserve">                                                         A.V.</w:t>
      </w:r>
      <w:r w:rsidRPr="00BD1D1C">
        <w:rPr>
          <w:rFonts w:ascii="Times New Roman" w:hAnsi="Times New Roman" w:cs="Times New Roman"/>
          <w:sz w:val="22"/>
        </w:rPr>
        <w:tab/>
        <w:t xml:space="preserve">                            A.V.</w:t>
      </w:r>
    </w:p>
    <w:p w14:paraId="279DE788" w14:textId="77777777" w:rsidR="00901291" w:rsidRPr="00BD1D1C" w:rsidRDefault="00901291" w:rsidP="00901291">
      <w:pPr>
        <w:tabs>
          <w:tab w:val="left" w:pos="1260"/>
        </w:tabs>
        <w:ind w:firstLine="567"/>
        <w:jc w:val="center"/>
        <w:rPr>
          <w:rFonts w:ascii="Times New Roman" w:hAnsi="Times New Roman" w:cs="Times New Roman"/>
          <w:b/>
          <w:bCs/>
          <w:szCs w:val="24"/>
        </w:rPr>
      </w:pPr>
    </w:p>
    <w:p w14:paraId="6FC82558" w14:textId="77777777" w:rsidR="00901291" w:rsidRPr="00BD1D1C" w:rsidRDefault="00901291" w:rsidP="00901291">
      <w:pPr>
        <w:tabs>
          <w:tab w:val="left" w:pos="1260"/>
        </w:tabs>
        <w:ind w:firstLine="567"/>
        <w:jc w:val="center"/>
        <w:rPr>
          <w:rFonts w:ascii="Times New Roman" w:hAnsi="Times New Roman" w:cs="Times New Roman"/>
          <w:b/>
          <w:bCs/>
          <w:szCs w:val="24"/>
        </w:rPr>
      </w:pPr>
    </w:p>
    <w:p w14:paraId="6C4D921C" w14:textId="77777777" w:rsidR="00901291" w:rsidRPr="00BD1D1C" w:rsidRDefault="00901291" w:rsidP="00901291">
      <w:pPr>
        <w:tabs>
          <w:tab w:val="left" w:pos="1260"/>
        </w:tabs>
        <w:ind w:firstLine="567"/>
        <w:jc w:val="center"/>
        <w:rPr>
          <w:rFonts w:ascii="Times New Roman" w:hAnsi="Times New Roman" w:cs="Times New Roman"/>
          <w:b/>
          <w:bCs/>
          <w:szCs w:val="24"/>
        </w:rPr>
      </w:pPr>
    </w:p>
    <w:p w14:paraId="76EB20CC" w14:textId="4FA899D7" w:rsidR="00BD1D1C" w:rsidRPr="00BD1D1C" w:rsidRDefault="00BD1D1C">
      <w:pPr>
        <w:rPr>
          <w:rFonts w:ascii="Times New Roman" w:hAnsi="Times New Roman" w:cs="Times New Roman"/>
          <w:b/>
          <w:bCs/>
          <w:szCs w:val="24"/>
        </w:rPr>
      </w:pPr>
      <w:r w:rsidRPr="00BD1D1C">
        <w:rPr>
          <w:rFonts w:ascii="Times New Roman" w:hAnsi="Times New Roman" w:cs="Times New Roman"/>
          <w:b/>
          <w:bCs/>
          <w:szCs w:val="24"/>
        </w:rPr>
        <w:br w:type="page"/>
      </w:r>
    </w:p>
    <w:p w14:paraId="1222BC27" w14:textId="77777777" w:rsidR="00901291" w:rsidRPr="00BD1D1C" w:rsidRDefault="00901291" w:rsidP="00901291">
      <w:pPr>
        <w:tabs>
          <w:tab w:val="left" w:pos="1260"/>
        </w:tabs>
        <w:ind w:firstLine="567"/>
        <w:jc w:val="center"/>
        <w:rPr>
          <w:rFonts w:ascii="Times New Roman" w:hAnsi="Times New Roman" w:cs="Times New Roman"/>
          <w:b/>
          <w:bCs/>
          <w:szCs w:val="24"/>
        </w:rPr>
      </w:pPr>
    </w:p>
    <w:p w14:paraId="35563037" w14:textId="77777777" w:rsidR="00901291" w:rsidRPr="00BD1D1C" w:rsidRDefault="00901291" w:rsidP="00901291">
      <w:pPr>
        <w:tabs>
          <w:tab w:val="left" w:pos="1260"/>
        </w:tabs>
        <w:ind w:firstLine="567"/>
        <w:jc w:val="center"/>
        <w:rPr>
          <w:rFonts w:ascii="Times New Roman" w:hAnsi="Times New Roman" w:cs="Times New Roman"/>
          <w:b/>
          <w:bCs/>
          <w:szCs w:val="24"/>
        </w:rPr>
      </w:pPr>
    </w:p>
    <w:p w14:paraId="2CEE8E97" w14:textId="77777777" w:rsidR="00901291" w:rsidRPr="00BD1D1C" w:rsidRDefault="00901291">
      <w:pPr>
        <w:rPr>
          <w:rFonts w:ascii="Times New Roman" w:eastAsiaTheme="minorHAnsi" w:hAnsi="Times New Roman" w:cs="Times New Roman"/>
          <w:bCs/>
          <w:iCs/>
        </w:rPr>
      </w:pPr>
    </w:p>
    <w:p w14:paraId="0D38A4C1" w14:textId="77777777" w:rsidR="009B4090" w:rsidRPr="00BD1D1C" w:rsidRDefault="009B4090" w:rsidP="00485F84">
      <w:pPr>
        <w:ind w:firstLine="0"/>
        <w:rPr>
          <w:rFonts w:ascii="Times New Roman" w:eastAsiaTheme="minorHAnsi" w:hAnsi="Times New Roman" w:cs="Times New Roman"/>
          <w:bCs/>
          <w:iCs/>
        </w:rPr>
      </w:pPr>
    </w:p>
    <w:p w14:paraId="163D66E3" w14:textId="69E04B07" w:rsidR="009B4090" w:rsidRPr="00BD1D1C" w:rsidRDefault="005110A6" w:rsidP="005110A6">
      <w:pPr>
        <w:ind w:firstLine="7371"/>
        <w:rPr>
          <w:rFonts w:ascii="Times New Roman" w:eastAsiaTheme="minorHAnsi" w:hAnsi="Times New Roman" w:cs="Times New Roman"/>
          <w:bCs/>
          <w:iCs/>
        </w:rPr>
      </w:pPr>
      <w:r w:rsidRPr="00BD1D1C">
        <w:rPr>
          <w:rFonts w:ascii="Times New Roman" w:hAnsi="Times New Roman" w:cs="Times New Roman"/>
        </w:rPr>
        <w:t xml:space="preserve">Pirkimo sąlygų </w:t>
      </w:r>
      <w:r w:rsidR="00485F84" w:rsidRPr="00BD1D1C">
        <w:rPr>
          <w:rFonts w:ascii="Times New Roman" w:hAnsi="Times New Roman" w:cs="Times New Roman"/>
        </w:rPr>
        <w:t>4</w:t>
      </w:r>
      <w:r w:rsidRPr="00BD1D1C">
        <w:rPr>
          <w:rFonts w:ascii="Times New Roman" w:hAnsi="Times New Roman" w:cs="Times New Roman"/>
        </w:rPr>
        <w:t xml:space="preserve"> priedas „Terminai“</w:t>
      </w:r>
    </w:p>
    <w:p w14:paraId="3C4C7BB6" w14:textId="5B1B043D" w:rsidR="009B4090" w:rsidRPr="00BD1D1C"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D1D1C" w14:paraId="555CDB78" w14:textId="77777777" w:rsidTr="00360A21">
        <w:trPr>
          <w:trHeight w:val="20"/>
        </w:trPr>
        <w:tc>
          <w:tcPr>
            <w:tcW w:w="600" w:type="dxa"/>
          </w:tcPr>
          <w:p w14:paraId="5159A1ED" w14:textId="77777777" w:rsidR="009B4090" w:rsidRPr="00BD1D1C" w:rsidRDefault="009B4090" w:rsidP="006B0550">
            <w:pPr>
              <w:ind w:firstLine="0"/>
              <w:rPr>
                <w:sz w:val="24"/>
                <w:szCs w:val="24"/>
              </w:rPr>
            </w:pPr>
            <w:r w:rsidRPr="00BD1D1C">
              <w:rPr>
                <w:sz w:val="24"/>
                <w:szCs w:val="24"/>
              </w:rPr>
              <w:t>Eil.</w:t>
            </w:r>
          </w:p>
          <w:p w14:paraId="76A5D3AA" w14:textId="77777777" w:rsidR="009B4090" w:rsidRPr="00BD1D1C" w:rsidRDefault="009B4090" w:rsidP="006B0550">
            <w:pPr>
              <w:ind w:firstLine="0"/>
              <w:rPr>
                <w:sz w:val="24"/>
                <w:szCs w:val="24"/>
              </w:rPr>
            </w:pPr>
            <w:r w:rsidRPr="00BD1D1C">
              <w:rPr>
                <w:sz w:val="24"/>
                <w:szCs w:val="24"/>
              </w:rPr>
              <w:t>Nr.</w:t>
            </w:r>
          </w:p>
        </w:tc>
        <w:tc>
          <w:tcPr>
            <w:tcW w:w="2660" w:type="dxa"/>
          </w:tcPr>
          <w:p w14:paraId="52B62767" w14:textId="77777777" w:rsidR="009B4090" w:rsidRPr="00BD1D1C" w:rsidRDefault="009B4090" w:rsidP="006B0550">
            <w:pPr>
              <w:ind w:firstLine="0"/>
              <w:rPr>
                <w:sz w:val="24"/>
                <w:szCs w:val="24"/>
              </w:rPr>
            </w:pPr>
            <w:r w:rsidRPr="00BD1D1C">
              <w:rPr>
                <w:b/>
                <w:sz w:val="24"/>
                <w:szCs w:val="24"/>
              </w:rPr>
              <w:t xml:space="preserve">VEIKSMAS </w:t>
            </w:r>
          </w:p>
        </w:tc>
        <w:tc>
          <w:tcPr>
            <w:tcW w:w="3685" w:type="dxa"/>
            <w:hideMark/>
          </w:tcPr>
          <w:p w14:paraId="311283FE" w14:textId="77777777" w:rsidR="009B4090" w:rsidRPr="00BD1D1C" w:rsidRDefault="009B4090" w:rsidP="006B0550">
            <w:pPr>
              <w:ind w:firstLine="34"/>
              <w:rPr>
                <w:b/>
                <w:sz w:val="24"/>
                <w:szCs w:val="24"/>
              </w:rPr>
            </w:pPr>
            <w:r w:rsidRPr="00BD1D1C">
              <w:rPr>
                <w:b/>
                <w:sz w:val="24"/>
                <w:szCs w:val="24"/>
              </w:rPr>
              <w:t>DATA/DIENŲ SKAIČIUS/ LAIKAS</w:t>
            </w:r>
          </w:p>
          <w:p w14:paraId="2E5E7E7E" w14:textId="77777777" w:rsidR="009B4090" w:rsidRPr="00BD1D1C" w:rsidRDefault="009B4090" w:rsidP="006B0550">
            <w:pPr>
              <w:ind w:firstLine="34"/>
              <w:rPr>
                <w:sz w:val="24"/>
                <w:szCs w:val="24"/>
              </w:rPr>
            </w:pPr>
            <w:r w:rsidRPr="00BD1D1C">
              <w:rPr>
                <w:sz w:val="24"/>
                <w:szCs w:val="24"/>
              </w:rPr>
              <w:t>(Lietuvos laiku)</w:t>
            </w:r>
          </w:p>
        </w:tc>
        <w:tc>
          <w:tcPr>
            <w:tcW w:w="3424" w:type="dxa"/>
            <w:hideMark/>
          </w:tcPr>
          <w:p w14:paraId="7A276BBB" w14:textId="77777777" w:rsidR="009B4090" w:rsidRPr="00BD1D1C" w:rsidRDefault="009B4090" w:rsidP="006B0550">
            <w:pPr>
              <w:ind w:firstLine="34"/>
              <w:rPr>
                <w:b/>
                <w:sz w:val="24"/>
                <w:szCs w:val="24"/>
              </w:rPr>
            </w:pPr>
            <w:r w:rsidRPr="00BD1D1C">
              <w:rPr>
                <w:b/>
                <w:sz w:val="24"/>
                <w:szCs w:val="24"/>
              </w:rPr>
              <w:t>PASTABOS</w:t>
            </w:r>
          </w:p>
        </w:tc>
      </w:tr>
      <w:tr w:rsidR="009B4090" w:rsidRPr="00BD1D1C" w14:paraId="71291966" w14:textId="77777777" w:rsidTr="00360A21">
        <w:trPr>
          <w:trHeight w:val="20"/>
        </w:trPr>
        <w:tc>
          <w:tcPr>
            <w:tcW w:w="600" w:type="dxa"/>
          </w:tcPr>
          <w:p w14:paraId="36FA22B3" w14:textId="08E10A71" w:rsidR="009B4090" w:rsidRPr="00BD1D1C" w:rsidRDefault="00517008" w:rsidP="006B0550">
            <w:pPr>
              <w:ind w:firstLine="0"/>
              <w:rPr>
                <w:bCs/>
                <w:sz w:val="24"/>
                <w:szCs w:val="24"/>
              </w:rPr>
            </w:pPr>
            <w:r w:rsidRPr="00BD1D1C">
              <w:rPr>
                <w:bCs/>
                <w:sz w:val="24"/>
                <w:szCs w:val="24"/>
              </w:rPr>
              <w:t>1</w:t>
            </w:r>
          </w:p>
        </w:tc>
        <w:tc>
          <w:tcPr>
            <w:tcW w:w="2660" w:type="dxa"/>
          </w:tcPr>
          <w:p w14:paraId="3511EE24" w14:textId="0C005E1E" w:rsidR="009B4090" w:rsidRPr="00BD1D1C" w:rsidRDefault="0070455D" w:rsidP="006B0550">
            <w:pPr>
              <w:ind w:firstLine="0"/>
              <w:rPr>
                <w:bCs/>
                <w:sz w:val="24"/>
                <w:szCs w:val="24"/>
              </w:rPr>
            </w:pPr>
            <w:r w:rsidRPr="00BD1D1C">
              <w:rPr>
                <w:bCs/>
                <w:sz w:val="24"/>
                <w:szCs w:val="24"/>
              </w:rPr>
              <w:t>P</w:t>
            </w:r>
            <w:r w:rsidR="009B4090" w:rsidRPr="00BD1D1C">
              <w:rPr>
                <w:bCs/>
                <w:sz w:val="24"/>
                <w:szCs w:val="24"/>
              </w:rPr>
              <w:t>asiūlymų pateikimo terminas</w:t>
            </w:r>
          </w:p>
        </w:tc>
        <w:tc>
          <w:tcPr>
            <w:tcW w:w="3685" w:type="dxa"/>
          </w:tcPr>
          <w:p w14:paraId="0BE9AF00" w14:textId="267557D8" w:rsidR="009B4090" w:rsidRPr="00BD1D1C" w:rsidRDefault="009B4090" w:rsidP="006B0550">
            <w:pPr>
              <w:ind w:firstLine="34"/>
              <w:rPr>
                <w:sz w:val="24"/>
                <w:szCs w:val="24"/>
              </w:rPr>
            </w:pPr>
            <w:r w:rsidRPr="00BD1D1C">
              <w:rPr>
                <w:sz w:val="24"/>
                <w:szCs w:val="24"/>
              </w:rPr>
              <w:t xml:space="preserve">Bus nurodytas </w:t>
            </w:r>
            <w:r w:rsidR="004F1A11" w:rsidRPr="00BD1D1C">
              <w:rPr>
                <w:sz w:val="24"/>
                <w:szCs w:val="24"/>
              </w:rPr>
              <w:t>s</w:t>
            </w:r>
            <w:r w:rsidR="001A1301" w:rsidRPr="00BD1D1C">
              <w:rPr>
                <w:sz w:val="24"/>
                <w:szCs w:val="24"/>
              </w:rPr>
              <w:t xml:space="preserve">kelbime apie pirkimą. </w:t>
            </w:r>
          </w:p>
        </w:tc>
        <w:tc>
          <w:tcPr>
            <w:tcW w:w="3424" w:type="dxa"/>
          </w:tcPr>
          <w:p w14:paraId="231B5F89" w14:textId="6454E8EE" w:rsidR="00115BB9" w:rsidRPr="00BD1D1C" w:rsidRDefault="00115BB9" w:rsidP="00115BB9">
            <w:pPr>
              <w:ind w:firstLine="0"/>
              <w:rPr>
                <w:sz w:val="24"/>
                <w:szCs w:val="24"/>
              </w:rPr>
            </w:pPr>
            <w:r w:rsidRPr="00BD1D1C">
              <w:rPr>
                <w:sz w:val="24"/>
                <w:szCs w:val="24"/>
              </w:rPr>
              <w:t>P</w:t>
            </w:r>
            <w:r w:rsidR="004F1A11" w:rsidRPr="00BD1D1C">
              <w:rPr>
                <w:sz w:val="24"/>
                <w:szCs w:val="24"/>
              </w:rPr>
              <w:t>erkančioji organizacija</w:t>
            </w:r>
            <w:r w:rsidRPr="00BD1D1C">
              <w:rPr>
                <w:sz w:val="24"/>
                <w:szCs w:val="24"/>
              </w:rPr>
              <w:t xml:space="preserve"> turi teisę pratęsti pasiūlymų pateikimo terminą.</w:t>
            </w:r>
          </w:p>
          <w:p w14:paraId="44399C2C" w14:textId="17368F12" w:rsidR="009B4090" w:rsidRPr="00BD1D1C" w:rsidRDefault="009B4090" w:rsidP="528330FD">
            <w:pPr>
              <w:ind w:firstLine="34"/>
              <w:rPr>
                <w:color w:val="7030A0"/>
                <w:sz w:val="24"/>
                <w:szCs w:val="24"/>
              </w:rPr>
            </w:pPr>
          </w:p>
        </w:tc>
      </w:tr>
      <w:tr w:rsidR="009B4090" w:rsidRPr="00BD1D1C" w14:paraId="71C31B48" w14:textId="77777777" w:rsidTr="00360A21">
        <w:trPr>
          <w:trHeight w:val="20"/>
        </w:trPr>
        <w:tc>
          <w:tcPr>
            <w:tcW w:w="600" w:type="dxa"/>
          </w:tcPr>
          <w:p w14:paraId="50C060F4" w14:textId="6C77128F" w:rsidR="009B4090" w:rsidRPr="00BD1D1C" w:rsidRDefault="00517008" w:rsidP="006B0550">
            <w:pPr>
              <w:ind w:firstLine="0"/>
              <w:rPr>
                <w:bCs/>
                <w:sz w:val="24"/>
                <w:szCs w:val="24"/>
              </w:rPr>
            </w:pPr>
            <w:r w:rsidRPr="00BD1D1C">
              <w:rPr>
                <w:bCs/>
                <w:sz w:val="24"/>
                <w:szCs w:val="24"/>
              </w:rPr>
              <w:t>2</w:t>
            </w:r>
          </w:p>
        </w:tc>
        <w:tc>
          <w:tcPr>
            <w:tcW w:w="2660" w:type="dxa"/>
          </w:tcPr>
          <w:p w14:paraId="7F545710" w14:textId="36BE22A0" w:rsidR="009B4090" w:rsidRPr="00BD1D1C" w:rsidRDefault="004B219C" w:rsidP="006B0550">
            <w:pPr>
              <w:ind w:firstLine="0"/>
              <w:rPr>
                <w:bCs/>
                <w:sz w:val="24"/>
                <w:szCs w:val="24"/>
              </w:rPr>
            </w:pPr>
            <w:r w:rsidRPr="00BD1D1C">
              <w:rPr>
                <w:sz w:val="24"/>
                <w:szCs w:val="24"/>
              </w:rPr>
              <w:t xml:space="preserve">Pasiūlymą </w:t>
            </w:r>
            <w:r w:rsidR="009B4090" w:rsidRPr="00BD1D1C">
              <w:rPr>
                <w:sz w:val="24"/>
                <w:szCs w:val="24"/>
              </w:rPr>
              <w:t>patikslinti pirkimo dokumentus</w:t>
            </w:r>
            <w:r w:rsidR="00BE5267" w:rsidRPr="00BD1D1C">
              <w:rPr>
                <w:sz w:val="24"/>
                <w:szCs w:val="24"/>
              </w:rPr>
              <w:t xml:space="preserve"> arba</w:t>
            </w:r>
            <w:r w:rsidR="00665B16" w:rsidRPr="00BD1D1C">
              <w:rPr>
                <w:sz w:val="24"/>
                <w:szCs w:val="24"/>
              </w:rPr>
              <w:t xml:space="preserve"> </w:t>
            </w:r>
            <w:r w:rsidR="00BE7123" w:rsidRPr="00BD1D1C">
              <w:rPr>
                <w:sz w:val="24"/>
                <w:szCs w:val="24"/>
              </w:rPr>
              <w:t xml:space="preserve">prašymus </w:t>
            </w:r>
            <w:r w:rsidR="00BE5267" w:rsidRPr="00BD1D1C">
              <w:rPr>
                <w:sz w:val="24"/>
                <w:szCs w:val="24"/>
              </w:rPr>
              <w:t xml:space="preserve">dėl pirkimo dokumentų </w:t>
            </w:r>
            <w:r w:rsidR="00BE7123" w:rsidRPr="00BD1D1C">
              <w:rPr>
                <w:sz w:val="24"/>
                <w:szCs w:val="24"/>
              </w:rPr>
              <w:t xml:space="preserve">paaiškinimų </w:t>
            </w:r>
            <w:r w:rsidR="004F1A11" w:rsidRPr="00BD1D1C">
              <w:rPr>
                <w:sz w:val="24"/>
                <w:szCs w:val="24"/>
              </w:rPr>
              <w:t xml:space="preserve">tiekėjas </w:t>
            </w:r>
            <w:r w:rsidR="009B4090" w:rsidRPr="00BD1D1C">
              <w:rPr>
                <w:sz w:val="24"/>
                <w:szCs w:val="24"/>
              </w:rPr>
              <w:t>turi pateikti ne vėliau kaip:</w:t>
            </w:r>
          </w:p>
        </w:tc>
        <w:tc>
          <w:tcPr>
            <w:tcW w:w="3685" w:type="dxa"/>
          </w:tcPr>
          <w:p w14:paraId="1FD9D229" w14:textId="25255EE6" w:rsidR="009B4090" w:rsidRPr="00BD1D1C" w:rsidRDefault="009B4090" w:rsidP="006B0550">
            <w:pPr>
              <w:ind w:firstLine="34"/>
              <w:rPr>
                <w:sz w:val="24"/>
                <w:szCs w:val="24"/>
              </w:rPr>
            </w:pPr>
          </w:p>
          <w:p w14:paraId="619D0CA1" w14:textId="1F405E69" w:rsidR="00440809" w:rsidRPr="00BD1D1C" w:rsidRDefault="004E6952" w:rsidP="00732CB6">
            <w:pPr>
              <w:ind w:firstLine="0"/>
              <w:rPr>
                <w:sz w:val="24"/>
                <w:szCs w:val="24"/>
              </w:rPr>
            </w:pPr>
            <w:r w:rsidRPr="00BD1D1C">
              <w:rPr>
                <w:sz w:val="24"/>
                <w:szCs w:val="24"/>
              </w:rPr>
              <w:t>L</w:t>
            </w:r>
            <w:r w:rsidR="00440809" w:rsidRPr="00BD1D1C">
              <w:rPr>
                <w:sz w:val="24"/>
                <w:szCs w:val="24"/>
              </w:rPr>
              <w:t xml:space="preserve">ikus </w:t>
            </w:r>
            <w:r w:rsidR="00440809" w:rsidRPr="00BD1D1C">
              <w:rPr>
                <w:b/>
                <w:sz w:val="24"/>
                <w:szCs w:val="24"/>
              </w:rPr>
              <w:t>2 darbo dienoms</w:t>
            </w:r>
            <w:r w:rsidR="00440809" w:rsidRPr="00BD1D1C">
              <w:rPr>
                <w:sz w:val="24"/>
                <w:szCs w:val="24"/>
              </w:rPr>
              <w:t xml:space="preserve"> iki pasiūlymų pateikimo termino pabaigos.</w:t>
            </w:r>
          </w:p>
        </w:tc>
        <w:tc>
          <w:tcPr>
            <w:tcW w:w="3424" w:type="dxa"/>
          </w:tcPr>
          <w:p w14:paraId="6BD1F7E9" w14:textId="6BF87FFC" w:rsidR="009B4090" w:rsidRPr="00BD1D1C" w:rsidRDefault="009B4090" w:rsidP="006B0550">
            <w:pPr>
              <w:ind w:firstLine="34"/>
              <w:rPr>
                <w:color w:val="7030A0"/>
                <w:sz w:val="24"/>
                <w:szCs w:val="24"/>
              </w:rPr>
            </w:pPr>
          </w:p>
          <w:p w14:paraId="521F3B49" w14:textId="77777777" w:rsidR="00B831AF" w:rsidRPr="00BD1D1C" w:rsidRDefault="00B831AF" w:rsidP="006B0550">
            <w:pPr>
              <w:ind w:firstLine="34"/>
              <w:rPr>
                <w:color w:val="7030A0"/>
                <w:sz w:val="24"/>
                <w:szCs w:val="24"/>
              </w:rPr>
            </w:pPr>
          </w:p>
          <w:p w14:paraId="7E071BD1" w14:textId="59BF4D55" w:rsidR="00B831AF" w:rsidRPr="00BD1D1C" w:rsidRDefault="00B831AF" w:rsidP="006B0550">
            <w:pPr>
              <w:ind w:firstLine="34"/>
              <w:rPr>
                <w:color w:val="7030A0"/>
                <w:sz w:val="24"/>
                <w:szCs w:val="24"/>
              </w:rPr>
            </w:pPr>
          </w:p>
        </w:tc>
      </w:tr>
      <w:tr w:rsidR="009B4090" w:rsidRPr="00BD1D1C" w14:paraId="7760B2FE" w14:textId="77777777" w:rsidTr="00360A21">
        <w:trPr>
          <w:trHeight w:val="20"/>
        </w:trPr>
        <w:tc>
          <w:tcPr>
            <w:tcW w:w="600" w:type="dxa"/>
          </w:tcPr>
          <w:p w14:paraId="64FA8AD2" w14:textId="119BCE55" w:rsidR="009B4090" w:rsidRPr="00BD1D1C" w:rsidRDefault="00517008" w:rsidP="006B0550">
            <w:pPr>
              <w:ind w:firstLine="0"/>
              <w:rPr>
                <w:bCs/>
                <w:sz w:val="24"/>
                <w:szCs w:val="24"/>
              </w:rPr>
            </w:pPr>
            <w:r w:rsidRPr="00BD1D1C">
              <w:rPr>
                <w:bCs/>
                <w:sz w:val="24"/>
                <w:szCs w:val="24"/>
              </w:rPr>
              <w:t>3</w:t>
            </w:r>
          </w:p>
        </w:tc>
        <w:tc>
          <w:tcPr>
            <w:tcW w:w="2660" w:type="dxa"/>
          </w:tcPr>
          <w:p w14:paraId="7AAC8941" w14:textId="2FDA5814" w:rsidR="009B4090" w:rsidRPr="00BD1D1C" w:rsidRDefault="004F1A11" w:rsidP="3EEF2E65">
            <w:pPr>
              <w:ind w:firstLine="0"/>
              <w:rPr>
                <w:sz w:val="24"/>
                <w:szCs w:val="24"/>
              </w:rPr>
            </w:pPr>
            <w:r w:rsidRPr="00BD1D1C">
              <w:rPr>
                <w:rFonts w:eastAsia="Arial"/>
                <w:sz w:val="24"/>
                <w:szCs w:val="24"/>
              </w:rPr>
              <w:t xml:space="preserve">Perkančioji organizacija </w:t>
            </w:r>
            <w:r w:rsidRPr="00BD1D1C">
              <w:rPr>
                <w:sz w:val="24"/>
                <w:szCs w:val="24"/>
              </w:rPr>
              <w:t>p</w:t>
            </w:r>
            <w:r w:rsidR="009B4090" w:rsidRPr="00BD1D1C">
              <w:rPr>
                <w:sz w:val="24"/>
                <w:szCs w:val="24"/>
              </w:rPr>
              <w:t xml:space="preserve">irkimo dokumentų paaiškinimą, patikslinimą pateikia visiems </w:t>
            </w:r>
            <w:r w:rsidRPr="00BD1D1C">
              <w:rPr>
                <w:sz w:val="24"/>
                <w:szCs w:val="24"/>
              </w:rPr>
              <w:t>dalyviams</w:t>
            </w:r>
            <w:r w:rsidR="004E6952" w:rsidRPr="00BD1D1C">
              <w:rPr>
                <w:sz w:val="24"/>
                <w:szCs w:val="24"/>
              </w:rPr>
              <w:t>:</w:t>
            </w:r>
          </w:p>
        </w:tc>
        <w:tc>
          <w:tcPr>
            <w:tcW w:w="3685" w:type="dxa"/>
          </w:tcPr>
          <w:p w14:paraId="774A396A" w14:textId="157EB60B" w:rsidR="009B4090" w:rsidRPr="00BD1D1C" w:rsidRDefault="009B4090" w:rsidP="006B0550">
            <w:pPr>
              <w:ind w:firstLine="34"/>
              <w:rPr>
                <w:sz w:val="24"/>
                <w:szCs w:val="24"/>
              </w:rPr>
            </w:pPr>
          </w:p>
          <w:p w14:paraId="481A8331" w14:textId="0FB50278" w:rsidR="0054231A" w:rsidRPr="00BD1D1C" w:rsidRDefault="004D59EA" w:rsidP="004D59EA">
            <w:pPr>
              <w:ind w:firstLine="0"/>
              <w:rPr>
                <w:sz w:val="24"/>
                <w:szCs w:val="24"/>
              </w:rPr>
            </w:pPr>
            <w:r w:rsidRPr="00BD1D1C">
              <w:rPr>
                <w:bCs/>
                <w:sz w:val="24"/>
                <w:szCs w:val="24"/>
              </w:rPr>
              <w:t>Likus ne mažiau kaip</w:t>
            </w:r>
            <w:r w:rsidRPr="00BD1D1C">
              <w:rPr>
                <w:b/>
                <w:sz w:val="24"/>
                <w:szCs w:val="24"/>
              </w:rPr>
              <w:t xml:space="preserve"> </w:t>
            </w:r>
            <w:r w:rsidR="0054231A" w:rsidRPr="00BD1D1C">
              <w:rPr>
                <w:b/>
                <w:sz w:val="24"/>
                <w:szCs w:val="24"/>
              </w:rPr>
              <w:t>1 darbo dienai</w:t>
            </w:r>
            <w:r w:rsidR="0054231A" w:rsidRPr="00BD1D1C">
              <w:rPr>
                <w:sz w:val="24"/>
                <w:szCs w:val="24"/>
              </w:rPr>
              <w:t xml:space="preserve"> iki pasiūlymų pateikimo termino pabaigos.</w:t>
            </w:r>
          </w:p>
        </w:tc>
        <w:tc>
          <w:tcPr>
            <w:tcW w:w="3424" w:type="dxa"/>
          </w:tcPr>
          <w:p w14:paraId="6BE0B5D2" w14:textId="0764BC27" w:rsidR="00A90821" w:rsidRPr="00BD1D1C" w:rsidRDefault="00A90821" w:rsidP="00863604">
            <w:pPr>
              <w:ind w:firstLine="0"/>
              <w:rPr>
                <w:color w:val="7030A0"/>
                <w:sz w:val="24"/>
                <w:szCs w:val="24"/>
              </w:rPr>
            </w:pPr>
            <w:r w:rsidRPr="00BD1D1C">
              <w:rPr>
                <w:color w:val="000000"/>
                <w:sz w:val="24"/>
                <w:szCs w:val="24"/>
              </w:rPr>
              <w:t xml:space="preserve">Jei paaiškinimai ar patikslinimai teikiami </w:t>
            </w:r>
            <w:r w:rsidR="004F1A11" w:rsidRPr="00BD1D1C">
              <w:rPr>
                <w:color w:val="000000"/>
                <w:sz w:val="24"/>
                <w:szCs w:val="24"/>
              </w:rPr>
              <w:t xml:space="preserve">perkančiosios organizacijos </w:t>
            </w:r>
            <w:r w:rsidRPr="00BD1D1C">
              <w:rPr>
                <w:color w:val="000000"/>
                <w:sz w:val="24"/>
                <w:szCs w:val="24"/>
              </w:rPr>
              <w:t>iniciatyva</w:t>
            </w:r>
            <w:r w:rsidR="00214E99" w:rsidRPr="00BD1D1C">
              <w:rPr>
                <w:color w:val="000000"/>
                <w:sz w:val="24"/>
                <w:szCs w:val="24"/>
              </w:rPr>
              <w:t>,</w:t>
            </w:r>
            <w:r w:rsidR="005033DA" w:rsidRPr="00BD1D1C">
              <w:rPr>
                <w:color w:val="000000"/>
                <w:sz w:val="24"/>
                <w:szCs w:val="24"/>
              </w:rPr>
              <w:t xml:space="preserve"> jų pateikimo</w:t>
            </w:r>
            <w:r w:rsidR="00214E99" w:rsidRPr="00BD1D1C">
              <w:rPr>
                <w:color w:val="000000"/>
                <w:sz w:val="24"/>
                <w:szCs w:val="24"/>
              </w:rPr>
              <w:t xml:space="preserve"> terminas nesikeičia. </w:t>
            </w:r>
          </w:p>
          <w:p w14:paraId="754F1EE2" w14:textId="6B064B80" w:rsidR="001E4D4B" w:rsidRPr="00BD1D1C" w:rsidRDefault="001E4D4B" w:rsidP="006B0550">
            <w:pPr>
              <w:ind w:firstLine="34"/>
              <w:rPr>
                <w:color w:val="7030A0"/>
                <w:sz w:val="24"/>
                <w:szCs w:val="24"/>
              </w:rPr>
            </w:pPr>
          </w:p>
        </w:tc>
      </w:tr>
      <w:tr w:rsidR="009B4090" w:rsidRPr="00BD1D1C" w14:paraId="791A4922" w14:textId="77777777" w:rsidTr="00732CB6">
        <w:trPr>
          <w:trHeight w:val="1055"/>
        </w:trPr>
        <w:tc>
          <w:tcPr>
            <w:tcW w:w="600" w:type="dxa"/>
          </w:tcPr>
          <w:p w14:paraId="461822DB" w14:textId="4928E2C9" w:rsidR="009B4090" w:rsidRPr="00BD1D1C" w:rsidRDefault="00517008" w:rsidP="006B0550">
            <w:pPr>
              <w:ind w:firstLine="0"/>
              <w:rPr>
                <w:bCs/>
                <w:sz w:val="24"/>
                <w:szCs w:val="24"/>
              </w:rPr>
            </w:pPr>
            <w:r w:rsidRPr="00BD1D1C">
              <w:rPr>
                <w:bCs/>
                <w:sz w:val="24"/>
                <w:szCs w:val="24"/>
              </w:rPr>
              <w:t>4</w:t>
            </w:r>
          </w:p>
        </w:tc>
        <w:tc>
          <w:tcPr>
            <w:tcW w:w="2660" w:type="dxa"/>
            <w:hideMark/>
          </w:tcPr>
          <w:p w14:paraId="26FE1223" w14:textId="379DC869" w:rsidR="009B4090" w:rsidRPr="00BD1D1C" w:rsidRDefault="009B4090" w:rsidP="006B0550">
            <w:pPr>
              <w:ind w:firstLine="0"/>
              <w:rPr>
                <w:sz w:val="24"/>
                <w:szCs w:val="24"/>
              </w:rPr>
            </w:pPr>
            <w:r w:rsidRPr="00BD1D1C">
              <w:rPr>
                <w:sz w:val="24"/>
                <w:szCs w:val="24"/>
              </w:rPr>
              <w:t xml:space="preserve">Pradinis susipažinimas su CVP IS priemonėmis gautais </w:t>
            </w:r>
            <w:r w:rsidR="004F1A11" w:rsidRPr="00BD1D1C">
              <w:rPr>
                <w:sz w:val="24"/>
                <w:szCs w:val="24"/>
              </w:rPr>
              <w:t>p</w:t>
            </w:r>
            <w:r w:rsidRPr="00BD1D1C">
              <w:rPr>
                <w:sz w:val="24"/>
                <w:szCs w:val="24"/>
              </w:rPr>
              <w:t>asiūlymais</w:t>
            </w:r>
          </w:p>
        </w:tc>
        <w:tc>
          <w:tcPr>
            <w:tcW w:w="3685" w:type="dxa"/>
            <w:hideMark/>
          </w:tcPr>
          <w:p w14:paraId="7C0A95BD" w14:textId="337359F2" w:rsidR="009B4090" w:rsidRPr="00BD1D1C" w:rsidRDefault="009B4090" w:rsidP="006B0550">
            <w:pPr>
              <w:ind w:firstLine="34"/>
              <w:rPr>
                <w:sz w:val="24"/>
                <w:szCs w:val="24"/>
              </w:rPr>
            </w:pPr>
            <w:r w:rsidRPr="00BD1D1C">
              <w:rPr>
                <w:sz w:val="24"/>
                <w:szCs w:val="24"/>
              </w:rPr>
              <w:t xml:space="preserve">Pradedamas ne anksčiau nei </w:t>
            </w:r>
            <w:r w:rsidRPr="00BD1D1C">
              <w:rPr>
                <w:color w:val="000000" w:themeColor="text1"/>
                <w:sz w:val="24"/>
                <w:szCs w:val="24"/>
              </w:rPr>
              <w:t>po 45 minučių</w:t>
            </w:r>
            <w:r w:rsidRPr="00BD1D1C">
              <w:rPr>
                <w:sz w:val="24"/>
                <w:szCs w:val="24"/>
              </w:rPr>
              <w:t xml:space="preserve"> po </w:t>
            </w:r>
            <w:r w:rsidR="00D73763" w:rsidRPr="00BD1D1C">
              <w:rPr>
                <w:sz w:val="24"/>
                <w:szCs w:val="24"/>
              </w:rPr>
              <w:t xml:space="preserve">galutinių </w:t>
            </w:r>
            <w:r w:rsidRPr="00BD1D1C">
              <w:rPr>
                <w:sz w:val="24"/>
                <w:szCs w:val="24"/>
              </w:rPr>
              <w:t>pasiūlymų pateikimo termino pabaigos</w:t>
            </w:r>
          </w:p>
        </w:tc>
        <w:tc>
          <w:tcPr>
            <w:tcW w:w="3424" w:type="dxa"/>
            <w:hideMark/>
          </w:tcPr>
          <w:p w14:paraId="3D1F695F" w14:textId="77777777" w:rsidR="009B4090" w:rsidRPr="00BD1D1C" w:rsidRDefault="009B4090" w:rsidP="006B0550">
            <w:pPr>
              <w:ind w:firstLine="34"/>
              <w:rPr>
                <w:iCs/>
                <w:sz w:val="24"/>
                <w:szCs w:val="24"/>
              </w:rPr>
            </w:pPr>
          </w:p>
        </w:tc>
      </w:tr>
      <w:tr w:rsidR="009B4090" w:rsidRPr="00BD1D1C" w14:paraId="0138F2AB" w14:textId="77777777" w:rsidTr="00360A21">
        <w:trPr>
          <w:trHeight w:val="20"/>
        </w:trPr>
        <w:tc>
          <w:tcPr>
            <w:tcW w:w="600" w:type="dxa"/>
          </w:tcPr>
          <w:p w14:paraId="0074A593" w14:textId="5EE32822" w:rsidR="009B4090" w:rsidRPr="00BD1D1C" w:rsidRDefault="00517008" w:rsidP="006B0550">
            <w:pPr>
              <w:ind w:firstLine="0"/>
              <w:rPr>
                <w:bCs/>
                <w:sz w:val="24"/>
                <w:szCs w:val="24"/>
              </w:rPr>
            </w:pPr>
            <w:r w:rsidRPr="00BD1D1C">
              <w:rPr>
                <w:bCs/>
                <w:sz w:val="24"/>
                <w:szCs w:val="24"/>
              </w:rPr>
              <w:t>5</w:t>
            </w:r>
          </w:p>
        </w:tc>
        <w:tc>
          <w:tcPr>
            <w:tcW w:w="2660" w:type="dxa"/>
          </w:tcPr>
          <w:p w14:paraId="1600B493" w14:textId="77777777" w:rsidR="009B4090" w:rsidRPr="00BD1D1C" w:rsidRDefault="009B4090" w:rsidP="006B0550">
            <w:pPr>
              <w:ind w:firstLine="0"/>
              <w:rPr>
                <w:sz w:val="24"/>
                <w:szCs w:val="24"/>
              </w:rPr>
            </w:pPr>
            <w:r w:rsidRPr="00BD1D1C">
              <w:rPr>
                <w:bCs/>
                <w:sz w:val="24"/>
                <w:szCs w:val="24"/>
              </w:rPr>
              <w:t>Pasiūlymo galiojimo ir pasiūlymo galiojimo užtikrinimo (jei taikoma) terminas ne trumpesnis kaip</w:t>
            </w:r>
          </w:p>
        </w:tc>
        <w:tc>
          <w:tcPr>
            <w:tcW w:w="3685" w:type="dxa"/>
          </w:tcPr>
          <w:p w14:paraId="341C1969" w14:textId="7F1C4BA4" w:rsidR="009B4090" w:rsidRPr="00BD1D1C" w:rsidRDefault="009B4090" w:rsidP="006B0550">
            <w:pPr>
              <w:ind w:firstLine="34"/>
              <w:rPr>
                <w:sz w:val="24"/>
                <w:szCs w:val="24"/>
              </w:rPr>
            </w:pPr>
            <w:r w:rsidRPr="00BD1D1C">
              <w:rPr>
                <w:sz w:val="24"/>
                <w:szCs w:val="24"/>
              </w:rPr>
              <w:t>90 (devyniasdešimt) dienų</w:t>
            </w:r>
            <w:r w:rsidRPr="00BD1D1C">
              <w:rPr>
                <w:color w:val="00B050"/>
                <w:sz w:val="24"/>
                <w:szCs w:val="24"/>
              </w:rPr>
              <w:t xml:space="preserve"> </w:t>
            </w:r>
            <w:r w:rsidRPr="00BD1D1C">
              <w:rPr>
                <w:sz w:val="24"/>
                <w:szCs w:val="24"/>
              </w:rPr>
              <w:t>nuo pasiūlymų pateikimo galutinio termino pabaigos</w:t>
            </w:r>
            <w:r w:rsidR="2F96E0D3" w:rsidRPr="00BD1D1C">
              <w:rPr>
                <w:sz w:val="24"/>
                <w:szCs w:val="24"/>
              </w:rPr>
              <w:t xml:space="preserve">. </w:t>
            </w:r>
          </w:p>
        </w:tc>
        <w:tc>
          <w:tcPr>
            <w:tcW w:w="3424" w:type="dxa"/>
          </w:tcPr>
          <w:p w14:paraId="3507A45A" w14:textId="77777777" w:rsidR="009B4090" w:rsidRPr="00BD1D1C" w:rsidRDefault="009B4090" w:rsidP="006B0550">
            <w:pPr>
              <w:ind w:firstLine="34"/>
              <w:rPr>
                <w:sz w:val="24"/>
                <w:szCs w:val="24"/>
              </w:rPr>
            </w:pPr>
          </w:p>
        </w:tc>
      </w:tr>
      <w:tr w:rsidR="009B4090" w:rsidRPr="00BD1D1C" w14:paraId="343ACB13" w14:textId="77777777" w:rsidTr="00360A21">
        <w:trPr>
          <w:trHeight w:val="20"/>
        </w:trPr>
        <w:tc>
          <w:tcPr>
            <w:tcW w:w="600" w:type="dxa"/>
          </w:tcPr>
          <w:p w14:paraId="00C23D6A" w14:textId="401EDFE1" w:rsidR="009B4090" w:rsidRPr="00BD1D1C" w:rsidRDefault="00517008" w:rsidP="006B0550">
            <w:pPr>
              <w:ind w:firstLine="0"/>
              <w:rPr>
                <w:bCs/>
                <w:sz w:val="24"/>
                <w:szCs w:val="24"/>
              </w:rPr>
            </w:pPr>
            <w:r w:rsidRPr="00BD1D1C">
              <w:rPr>
                <w:bCs/>
                <w:sz w:val="24"/>
                <w:szCs w:val="24"/>
              </w:rPr>
              <w:t>6</w:t>
            </w:r>
          </w:p>
        </w:tc>
        <w:tc>
          <w:tcPr>
            <w:tcW w:w="2660" w:type="dxa"/>
          </w:tcPr>
          <w:p w14:paraId="36BAB894" w14:textId="7CDA103F" w:rsidR="009B4090" w:rsidRPr="00BD1D1C" w:rsidRDefault="5AD43D29" w:rsidP="3EEF2E65">
            <w:pPr>
              <w:ind w:firstLine="0"/>
              <w:rPr>
                <w:sz w:val="24"/>
                <w:szCs w:val="24"/>
              </w:rPr>
            </w:pPr>
            <w:r w:rsidRPr="00BD1D1C">
              <w:rPr>
                <w:rFonts w:eastAsia="Arial"/>
                <w:sz w:val="24"/>
                <w:szCs w:val="24"/>
              </w:rPr>
              <w:t>P</w:t>
            </w:r>
            <w:r w:rsidR="004F1A11" w:rsidRPr="00BD1D1C">
              <w:rPr>
                <w:rFonts w:eastAsia="Arial"/>
                <w:sz w:val="24"/>
                <w:szCs w:val="24"/>
              </w:rPr>
              <w:t>erkančioji organizacija</w:t>
            </w:r>
            <w:r w:rsidR="009B4090" w:rsidRPr="00BD1D1C">
              <w:rPr>
                <w:sz w:val="24"/>
                <w:szCs w:val="24"/>
              </w:rPr>
              <w:t xml:space="preserve"> atsako</w:t>
            </w:r>
            <w:r w:rsidR="00063554" w:rsidRPr="00BD1D1C">
              <w:rPr>
                <w:sz w:val="24"/>
                <w:szCs w:val="24"/>
              </w:rPr>
              <w:t xml:space="preserve"> </w:t>
            </w:r>
            <w:r w:rsidR="004F1A11" w:rsidRPr="00BD1D1C">
              <w:rPr>
                <w:sz w:val="24"/>
                <w:szCs w:val="24"/>
              </w:rPr>
              <w:t>d</w:t>
            </w:r>
            <w:r w:rsidR="00063554" w:rsidRPr="00BD1D1C">
              <w:rPr>
                <w:sz w:val="24"/>
                <w:szCs w:val="24"/>
              </w:rPr>
              <w:t>alyviui</w:t>
            </w:r>
            <w:r w:rsidR="009B4090" w:rsidRPr="00BD1D1C">
              <w:rPr>
                <w:sz w:val="24"/>
                <w:szCs w:val="24"/>
              </w:rPr>
              <w:t>, ar ji</w:t>
            </w:r>
            <w:r w:rsidR="000A1B88" w:rsidRPr="00BD1D1C">
              <w:rPr>
                <w:sz w:val="24"/>
                <w:szCs w:val="24"/>
              </w:rPr>
              <w:t>s</w:t>
            </w:r>
            <w:r w:rsidR="009B4090" w:rsidRPr="00BD1D1C">
              <w:rPr>
                <w:sz w:val="24"/>
                <w:szCs w:val="24"/>
              </w:rPr>
              <w:t xml:space="preserve"> sutinka priimti </w:t>
            </w:r>
            <w:r w:rsidR="004F1A11" w:rsidRPr="00BD1D1C">
              <w:rPr>
                <w:sz w:val="24"/>
                <w:szCs w:val="24"/>
              </w:rPr>
              <w:t>d</w:t>
            </w:r>
            <w:r w:rsidR="00063554" w:rsidRPr="00BD1D1C">
              <w:rPr>
                <w:sz w:val="24"/>
                <w:szCs w:val="24"/>
              </w:rPr>
              <w:t xml:space="preserve">alyvio </w:t>
            </w:r>
            <w:r w:rsidR="009B4090" w:rsidRPr="00BD1D1C">
              <w:rPr>
                <w:sz w:val="24"/>
                <w:szCs w:val="24"/>
              </w:rPr>
              <w:t>siūlomą pasiūlymo galiojimo užtikrinimą patvirtinantį dokumentą ne vėliau kaip per</w:t>
            </w:r>
          </w:p>
        </w:tc>
        <w:tc>
          <w:tcPr>
            <w:tcW w:w="3685" w:type="dxa"/>
          </w:tcPr>
          <w:p w14:paraId="3447E1C7" w14:textId="77777777" w:rsidR="009B4090" w:rsidRPr="00BD1D1C" w:rsidRDefault="009B4090" w:rsidP="006B0550">
            <w:pPr>
              <w:ind w:firstLine="34"/>
              <w:rPr>
                <w:sz w:val="24"/>
                <w:szCs w:val="24"/>
              </w:rPr>
            </w:pPr>
            <w:r w:rsidRPr="00BD1D1C">
              <w:rPr>
                <w:iCs/>
                <w:sz w:val="24"/>
                <w:szCs w:val="24"/>
              </w:rPr>
              <w:t>3 (tris) darbo dienas</w:t>
            </w:r>
            <w:r w:rsidRPr="00BD1D1C">
              <w:rPr>
                <w:iCs/>
                <w:color w:val="00B050"/>
                <w:sz w:val="24"/>
                <w:szCs w:val="24"/>
              </w:rPr>
              <w:t xml:space="preserve"> </w:t>
            </w:r>
            <w:r w:rsidRPr="00BD1D1C">
              <w:rPr>
                <w:sz w:val="24"/>
                <w:szCs w:val="24"/>
              </w:rPr>
              <w:t>nuo prašymo gavimo dienos</w:t>
            </w:r>
          </w:p>
          <w:p w14:paraId="44AD543A" w14:textId="77777777" w:rsidR="009B4090" w:rsidRPr="00BD1D1C" w:rsidRDefault="009B4090" w:rsidP="006B0550">
            <w:pPr>
              <w:ind w:firstLine="34"/>
              <w:rPr>
                <w:sz w:val="24"/>
                <w:szCs w:val="24"/>
              </w:rPr>
            </w:pPr>
          </w:p>
        </w:tc>
        <w:tc>
          <w:tcPr>
            <w:tcW w:w="3424" w:type="dxa"/>
          </w:tcPr>
          <w:p w14:paraId="4885131B" w14:textId="77777777" w:rsidR="009B4090" w:rsidRPr="00BD1D1C" w:rsidRDefault="009B4090" w:rsidP="006B0550">
            <w:pPr>
              <w:ind w:firstLine="34"/>
              <w:rPr>
                <w:sz w:val="24"/>
                <w:szCs w:val="24"/>
              </w:rPr>
            </w:pPr>
            <w:r w:rsidRPr="00BD1D1C">
              <w:rPr>
                <w:sz w:val="24"/>
                <w:szCs w:val="24"/>
              </w:rPr>
              <w:t>Netaikoma jei neprašoma pateikti pasiūlymo galiojimo užtikrinimą patvirtinančio dokumento</w:t>
            </w:r>
          </w:p>
        </w:tc>
      </w:tr>
      <w:tr w:rsidR="009B4090" w:rsidRPr="00BD1D1C" w14:paraId="0D67E0F5" w14:textId="77777777" w:rsidTr="00360A21">
        <w:trPr>
          <w:trHeight w:val="20"/>
        </w:trPr>
        <w:tc>
          <w:tcPr>
            <w:tcW w:w="600" w:type="dxa"/>
          </w:tcPr>
          <w:p w14:paraId="4E8D70B1" w14:textId="503A67C1" w:rsidR="009B4090" w:rsidRPr="00BD1D1C" w:rsidRDefault="00517008" w:rsidP="006B0550">
            <w:pPr>
              <w:ind w:firstLine="0"/>
              <w:rPr>
                <w:bCs/>
                <w:sz w:val="24"/>
                <w:szCs w:val="24"/>
              </w:rPr>
            </w:pPr>
            <w:r w:rsidRPr="00BD1D1C">
              <w:rPr>
                <w:bCs/>
                <w:sz w:val="24"/>
                <w:szCs w:val="24"/>
              </w:rPr>
              <w:t>7</w:t>
            </w:r>
          </w:p>
        </w:tc>
        <w:tc>
          <w:tcPr>
            <w:tcW w:w="2660" w:type="dxa"/>
          </w:tcPr>
          <w:p w14:paraId="23291982" w14:textId="3BB92477" w:rsidR="009B4090" w:rsidRPr="00BD1D1C" w:rsidRDefault="009B4090" w:rsidP="006B0550">
            <w:pPr>
              <w:ind w:firstLine="0"/>
              <w:rPr>
                <w:sz w:val="24"/>
                <w:szCs w:val="24"/>
              </w:rPr>
            </w:pPr>
            <w:r w:rsidRPr="00BD1D1C">
              <w:rPr>
                <w:sz w:val="24"/>
                <w:szCs w:val="24"/>
              </w:rPr>
              <w:t xml:space="preserve">Pasiūlymo galiojimo užtikrinimas pirkimo </w:t>
            </w:r>
            <w:r w:rsidR="004F1A11" w:rsidRPr="00BD1D1C">
              <w:rPr>
                <w:sz w:val="24"/>
                <w:szCs w:val="24"/>
              </w:rPr>
              <w:t>d</w:t>
            </w:r>
            <w:r w:rsidRPr="00BD1D1C">
              <w:rPr>
                <w:sz w:val="24"/>
                <w:szCs w:val="24"/>
              </w:rPr>
              <w:t>alyviui grąžinamas (arba atsisakoma teisių į jį) per</w:t>
            </w:r>
          </w:p>
        </w:tc>
        <w:tc>
          <w:tcPr>
            <w:tcW w:w="3685" w:type="dxa"/>
          </w:tcPr>
          <w:p w14:paraId="7AC45695" w14:textId="77777777" w:rsidR="009B4090" w:rsidRPr="00BD1D1C" w:rsidRDefault="009B4090" w:rsidP="006B0550">
            <w:pPr>
              <w:ind w:firstLine="34"/>
              <w:rPr>
                <w:sz w:val="24"/>
                <w:szCs w:val="24"/>
              </w:rPr>
            </w:pPr>
            <w:r w:rsidRPr="00BD1D1C">
              <w:rPr>
                <w:iCs/>
                <w:sz w:val="24"/>
                <w:szCs w:val="24"/>
              </w:rPr>
              <w:t>5  (penkias) darbo dienas</w:t>
            </w:r>
            <w:r w:rsidRPr="00BD1D1C">
              <w:rPr>
                <w:iCs/>
                <w:color w:val="00B050"/>
                <w:sz w:val="24"/>
                <w:szCs w:val="24"/>
              </w:rPr>
              <w:t xml:space="preserve"> </w:t>
            </w:r>
            <w:r w:rsidRPr="00BD1D1C">
              <w:rPr>
                <w:sz w:val="24"/>
                <w:szCs w:val="24"/>
              </w:rPr>
              <w:t>nuo prašymo gavimo dienos</w:t>
            </w:r>
          </w:p>
          <w:p w14:paraId="593A8179" w14:textId="77777777" w:rsidR="009B4090" w:rsidRPr="00BD1D1C" w:rsidRDefault="009B4090" w:rsidP="006B0550">
            <w:pPr>
              <w:ind w:firstLine="34"/>
              <w:rPr>
                <w:sz w:val="24"/>
                <w:szCs w:val="24"/>
              </w:rPr>
            </w:pPr>
          </w:p>
        </w:tc>
        <w:tc>
          <w:tcPr>
            <w:tcW w:w="3424" w:type="dxa"/>
          </w:tcPr>
          <w:p w14:paraId="3485D5CD" w14:textId="77777777" w:rsidR="009B4090" w:rsidRPr="00BD1D1C" w:rsidRDefault="009B4090" w:rsidP="006B0550">
            <w:pPr>
              <w:ind w:firstLine="34"/>
              <w:rPr>
                <w:sz w:val="24"/>
                <w:szCs w:val="24"/>
              </w:rPr>
            </w:pPr>
            <w:r w:rsidRPr="00BD1D1C">
              <w:rPr>
                <w:sz w:val="24"/>
                <w:szCs w:val="24"/>
              </w:rPr>
              <w:t>Netaikoma jei neprašoma pateikti pasiūlymo galiojimo užtikrinimą patvirtinančio dokumento</w:t>
            </w:r>
          </w:p>
        </w:tc>
      </w:tr>
      <w:tr w:rsidR="009B4090" w:rsidRPr="00BD1D1C" w14:paraId="03C8EE25" w14:textId="77777777" w:rsidTr="00360A21">
        <w:trPr>
          <w:trHeight w:val="20"/>
        </w:trPr>
        <w:tc>
          <w:tcPr>
            <w:tcW w:w="600" w:type="dxa"/>
          </w:tcPr>
          <w:p w14:paraId="652DD56B" w14:textId="5598B459" w:rsidR="009B4090" w:rsidRPr="00BD1D1C" w:rsidRDefault="00517008" w:rsidP="006B0550">
            <w:pPr>
              <w:ind w:firstLine="0"/>
              <w:rPr>
                <w:bCs/>
                <w:sz w:val="24"/>
                <w:szCs w:val="24"/>
              </w:rPr>
            </w:pPr>
            <w:r w:rsidRPr="00BD1D1C">
              <w:rPr>
                <w:bCs/>
                <w:sz w:val="24"/>
                <w:szCs w:val="24"/>
              </w:rPr>
              <w:t>8</w:t>
            </w:r>
          </w:p>
        </w:tc>
        <w:tc>
          <w:tcPr>
            <w:tcW w:w="2660" w:type="dxa"/>
          </w:tcPr>
          <w:p w14:paraId="2A614F7A" w14:textId="3C2DF842" w:rsidR="009B4090" w:rsidRPr="00BD1D1C" w:rsidRDefault="77AB3985" w:rsidP="3EEF2E65">
            <w:pPr>
              <w:ind w:firstLine="0"/>
              <w:rPr>
                <w:sz w:val="24"/>
                <w:szCs w:val="24"/>
              </w:rPr>
            </w:pPr>
            <w:r w:rsidRPr="00BD1D1C">
              <w:rPr>
                <w:rFonts w:eastAsia="Arial"/>
                <w:sz w:val="24"/>
                <w:szCs w:val="24"/>
              </w:rPr>
              <w:t>P</w:t>
            </w:r>
            <w:r w:rsidR="004F1A11" w:rsidRPr="00BD1D1C">
              <w:rPr>
                <w:rFonts w:eastAsia="Arial"/>
                <w:sz w:val="24"/>
                <w:szCs w:val="24"/>
              </w:rPr>
              <w:t>erkančioji organizacija</w:t>
            </w:r>
            <w:r w:rsidR="009B4090" w:rsidRPr="00BD1D1C">
              <w:rPr>
                <w:sz w:val="24"/>
                <w:szCs w:val="24"/>
              </w:rPr>
              <w:t xml:space="preserve"> informuoja</w:t>
            </w:r>
            <w:r w:rsidR="00063554" w:rsidRPr="00BD1D1C">
              <w:rPr>
                <w:sz w:val="24"/>
                <w:szCs w:val="24"/>
              </w:rPr>
              <w:t xml:space="preserve"> </w:t>
            </w:r>
            <w:r w:rsidR="004F1A11" w:rsidRPr="00BD1D1C">
              <w:rPr>
                <w:sz w:val="24"/>
                <w:szCs w:val="24"/>
              </w:rPr>
              <w:t>d</w:t>
            </w:r>
            <w:r w:rsidR="009B4090" w:rsidRPr="00BD1D1C">
              <w:rPr>
                <w:sz w:val="24"/>
                <w:szCs w:val="24"/>
              </w:rPr>
              <w:t>alyvius apie EBVPD vertinimo rezultatus</w:t>
            </w:r>
            <w:r w:rsidR="0090570A" w:rsidRPr="00BD1D1C">
              <w:rPr>
                <w:sz w:val="24"/>
                <w:szCs w:val="24"/>
              </w:rPr>
              <w:t>, jeigu taikoma,</w:t>
            </w:r>
            <w:r w:rsidR="009B4090" w:rsidRPr="00BD1D1C">
              <w:rPr>
                <w:sz w:val="24"/>
                <w:szCs w:val="24"/>
              </w:rPr>
              <w:t xml:space="preserve"> ne vėliau kaip per</w:t>
            </w:r>
          </w:p>
        </w:tc>
        <w:tc>
          <w:tcPr>
            <w:tcW w:w="3685" w:type="dxa"/>
          </w:tcPr>
          <w:p w14:paraId="7232BA7B" w14:textId="77777777" w:rsidR="009B4090" w:rsidRPr="00BD1D1C" w:rsidRDefault="009B4090" w:rsidP="006B0550">
            <w:pPr>
              <w:ind w:firstLine="34"/>
              <w:rPr>
                <w:sz w:val="24"/>
                <w:szCs w:val="24"/>
              </w:rPr>
            </w:pPr>
            <w:r w:rsidRPr="00BD1D1C">
              <w:rPr>
                <w:bCs/>
                <w:sz w:val="24"/>
                <w:szCs w:val="24"/>
              </w:rPr>
              <w:t>3 (tris) darbo dienas nuo sprendimo priėmimo dienos</w:t>
            </w:r>
          </w:p>
        </w:tc>
        <w:tc>
          <w:tcPr>
            <w:tcW w:w="3424" w:type="dxa"/>
          </w:tcPr>
          <w:p w14:paraId="1F29059C" w14:textId="77777777" w:rsidR="009B4090" w:rsidRPr="00BD1D1C" w:rsidRDefault="009B4090" w:rsidP="006B0550">
            <w:pPr>
              <w:ind w:firstLine="34"/>
              <w:rPr>
                <w:sz w:val="24"/>
                <w:szCs w:val="24"/>
              </w:rPr>
            </w:pPr>
          </w:p>
        </w:tc>
      </w:tr>
      <w:tr w:rsidR="009B4090" w:rsidRPr="00BD1D1C" w14:paraId="3C635DF5" w14:textId="77777777" w:rsidTr="00360A21">
        <w:trPr>
          <w:trHeight w:val="20"/>
        </w:trPr>
        <w:tc>
          <w:tcPr>
            <w:tcW w:w="600" w:type="dxa"/>
          </w:tcPr>
          <w:p w14:paraId="4E64A4F5" w14:textId="66D32D59" w:rsidR="009B4090" w:rsidRPr="00BD1D1C" w:rsidRDefault="00517008" w:rsidP="006B0550">
            <w:pPr>
              <w:ind w:firstLine="0"/>
              <w:rPr>
                <w:bCs/>
                <w:sz w:val="24"/>
                <w:szCs w:val="24"/>
              </w:rPr>
            </w:pPr>
            <w:r w:rsidRPr="00BD1D1C">
              <w:rPr>
                <w:bCs/>
                <w:sz w:val="24"/>
                <w:szCs w:val="24"/>
              </w:rPr>
              <w:t>9</w:t>
            </w:r>
          </w:p>
        </w:tc>
        <w:tc>
          <w:tcPr>
            <w:tcW w:w="2660" w:type="dxa"/>
            <w:hideMark/>
          </w:tcPr>
          <w:p w14:paraId="06192898" w14:textId="7CB436E6" w:rsidR="009B4090" w:rsidRPr="00BD1D1C" w:rsidRDefault="001C3A07" w:rsidP="3EEF2E65">
            <w:pPr>
              <w:ind w:firstLine="0"/>
              <w:rPr>
                <w:sz w:val="24"/>
                <w:szCs w:val="24"/>
              </w:rPr>
            </w:pPr>
            <w:r w:rsidRPr="00BD1D1C">
              <w:rPr>
                <w:rFonts w:eastAsia="Arial"/>
                <w:sz w:val="24"/>
                <w:szCs w:val="24"/>
              </w:rPr>
              <w:t>P</w:t>
            </w:r>
            <w:r w:rsidR="004F1A11" w:rsidRPr="00BD1D1C">
              <w:rPr>
                <w:rFonts w:eastAsia="Arial"/>
                <w:sz w:val="24"/>
                <w:szCs w:val="24"/>
              </w:rPr>
              <w:t>erkančioji organizacija</w:t>
            </w:r>
            <w:r w:rsidR="009B4090" w:rsidRPr="00BD1D1C">
              <w:rPr>
                <w:sz w:val="24"/>
                <w:szCs w:val="24"/>
              </w:rPr>
              <w:t xml:space="preserve"> </w:t>
            </w:r>
            <w:r w:rsidR="004F1A11" w:rsidRPr="00BD1D1C">
              <w:rPr>
                <w:sz w:val="24"/>
                <w:szCs w:val="24"/>
              </w:rPr>
              <w:t>d</w:t>
            </w:r>
            <w:r w:rsidR="009B4090" w:rsidRPr="00BD1D1C">
              <w:rPr>
                <w:sz w:val="24"/>
                <w:szCs w:val="24"/>
              </w:rPr>
              <w:t>alyviams praneša apie priimtą sprendimą nustatyti laimėjusį pasiūlymą, dėl kurio bus sudaroma sutartis ne vėliau kaip per</w:t>
            </w:r>
          </w:p>
        </w:tc>
        <w:tc>
          <w:tcPr>
            <w:tcW w:w="3685" w:type="dxa"/>
            <w:hideMark/>
          </w:tcPr>
          <w:p w14:paraId="0E36FDAD" w14:textId="5CAB41C7" w:rsidR="009B4090" w:rsidRPr="00BD1D1C" w:rsidRDefault="00DE23CA" w:rsidP="006B0550">
            <w:pPr>
              <w:ind w:firstLine="34"/>
              <w:rPr>
                <w:bCs/>
                <w:sz w:val="24"/>
                <w:szCs w:val="24"/>
              </w:rPr>
            </w:pPr>
            <w:r w:rsidRPr="00BD1D1C">
              <w:rPr>
                <w:bCs/>
                <w:sz w:val="24"/>
                <w:szCs w:val="24"/>
              </w:rPr>
              <w:t>3</w:t>
            </w:r>
            <w:r w:rsidR="00485F84" w:rsidRPr="00BD1D1C">
              <w:rPr>
                <w:bCs/>
                <w:sz w:val="24"/>
                <w:szCs w:val="24"/>
              </w:rPr>
              <w:t xml:space="preserve"> </w:t>
            </w:r>
            <w:r w:rsidR="009B4090" w:rsidRPr="00BD1D1C">
              <w:rPr>
                <w:bCs/>
                <w:sz w:val="24"/>
                <w:szCs w:val="24"/>
              </w:rPr>
              <w:t>(</w:t>
            </w:r>
            <w:r w:rsidRPr="00BD1D1C">
              <w:rPr>
                <w:bCs/>
                <w:sz w:val="24"/>
                <w:szCs w:val="24"/>
              </w:rPr>
              <w:t>tris</w:t>
            </w:r>
            <w:r w:rsidR="009B4090" w:rsidRPr="00BD1D1C">
              <w:rPr>
                <w:bCs/>
                <w:sz w:val="24"/>
                <w:szCs w:val="24"/>
              </w:rPr>
              <w:t>) darbo dienas nuo sprendimo priėmimo dienos</w:t>
            </w:r>
          </w:p>
        </w:tc>
        <w:tc>
          <w:tcPr>
            <w:tcW w:w="3424" w:type="dxa"/>
            <w:hideMark/>
          </w:tcPr>
          <w:p w14:paraId="6EAEA100" w14:textId="77777777" w:rsidR="009B4090" w:rsidRPr="00BD1D1C" w:rsidRDefault="009B4090" w:rsidP="006B0550">
            <w:pPr>
              <w:ind w:firstLine="34"/>
              <w:rPr>
                <w:sz w:val="24"/>
                <w:szCs w:val="24"/>
              </w:rPr>
            </w:pPr>
          </w:p>
        </w:tc>
      </w:tr>
      <w:tr w:rsidR="009B4090" w:rsidRPr="00BD1D1C" w14:paraId="10DD85A1" w14:textId="77777777" w:rsidTr="00360A21">
        <w:trPr>
          <w:trHeight w:val="20"/>
        </w:trPr>
        <w:tc>
          <w:tcPr>
            <w:tcW w:w="600" w:type="dxa"/>
          </w:tcPr>
          <w:p w14:paraId="78FFD3F0" w14:textId="034ECCC3" w:rsidR="009B4090" w:rsidRPr="00BD1D1C" w:rsidRDefault="009B4090" w:rsidP="006B0550">
            <w:pPr>
              <w:ind w:firstLine="0"/>
              <w:rPr>
                <w:bCs/>
                <w:sz w:val="24"/>
                <w:szCs w:val="24"/>
              </w:rPr>
            </w:pPr>
            <w:r w:rsidRPr="00BD1D1C">
              <w:rPr>
                <w:bCs/>
                <w:sz w:val="24"/>
                <w:szCs w:val="24"/>
              </w:rPr>
              <w:t>1</w:t>
            </w:r>
            <w:r w:rsidR="0090570A" w:rsidRPr="00BD1D1C">
              <w:rPr>
                <w:bCs/>
                <w:sz w:val="24"/>
                <w:szCs w:val="24"/>
              </w:rPr>
              <w:t>0</w:t>
            </w:r>
          </w:p>
        </w:tc>
        <w:tc>
          <w:tcPr>
            <w:tcW w:w="2660" w:type="dxa"/>
            <w:hideMark/>
          </w:tcPr>
          <w:p w14:paraId="09729B52" w14:textId="18DF46E2" w:rsidR="009B4090" w:rsidRPr="00BD1D1C" w:rsidRDefault="0090570A" w:rsidP="3EEF2E65">
            <w:pPr>
              <w:ind w:firstLine="0"/>
              <w:rPr>
                <w:color w:val="000000"/>
                <w:sz w:val="24"/>
                <w:szCs w:val="24"/>
                <w:shd w:val="clear" w:color="auto" w:fill="FFFFFF"/>
              </w:rPr>
            </w:pPr>
            <w:r w:rsidRPr="00BD1D1C">
              <w:rPr>
                <w:color w:val="000000"/>
                <w:sz w:val="24"/>
                <w:szCs w:val="24"/>
                <w:shd w:val="clear" w:color="auto" w:fill="FFFFFF"/>
              </w:rPr>
              <w:t>Dalyvis</w:t>
            </w:r>
            <w:r w:rsidR="009B4090" w:rsidRPr="00BD1D1C">
              <w:rPr>
                <w:color w:val="000000"/>
                <w:sz w:val="24"/>
                <w:szCs w:val="24"/>
                <w:shd w:val="clear" w:color="auto" w:fill="FFFFFF"/>
              </w:rPr>
              <w:t xml:space="preserve"> turi teisę pateikti pretenziją </w:t>
            </w:r>
            <w:r w:rsidR="1FC23E73" w:rsidRPr="00BD1D1C">
              <w:rPr>
                <w:rFonts w:eastAsia="Arial"/>
                <w:color w:val="0078D4"/>
                <w:sz w:val="24"/>
                <w:szCs w:val="24"/>
              </w:rPr>
              <w:t xml:space="preserve"> </w:t>
            </w:r>
            <w:r w:rsidR="00B315BC" w:rsidRPr="00BD1D1C">
              <w:rPr>
                <w:rFonts w:eastAsia="Arial"/>
                <w:sz w:val="24"/>
                <w:szCs w:val="24"/>
              </w:rPr>
              <w:t xml:space="preserve">perkančiajai organizacijai </w:t>
            </w:r>
            <w:r w:rsidR="009B4090" w:rsidRPr="00BD1D1C">
              <w:rPr>
                <w:sz w:val="24"/>
                <w:szCs w:val="24"/>
                <w:shd w:val="clear" w:color="auto" w:fill="FFFFFF"/>
              </w:rPr>
              <w:t xml:space="preserve">pateikti prašymą ar </w:t>
            </w:r>
            <w:r w:rsidR="009B4090" w:rsidRPr="00BD1D1C">
              <w:rPr>
                <w:color w:val="000000"/>
                <w:sz w:val="24"/>
                <w:szCs w:val="24"/>
                <w:shd w:val="clear" w:color="auto" w:fill="FFFFFF"/>
              </w:rPr>
              <w:t xml:space="preserve">pareikšti ieškinį teismui </w:t>
            </w:r>
            <w:r w:rsidR="009B4090" w:rsidRPr="00BD1D1C">
              <w:rPr>
                <w:sz w:val="24"/>
                <w:szCs w:val="24"/>
              </w:rPr>
              <w:t>ne vėliau kaip per</w:t>
            </w:r>
          </w:p>
        </w:tc>
        <w:tc>
          <w:tcPr>
            <w:tcW w:w="3685" w:type="dxa"/>
            <w:hideMark/>
          </w:tcPr>
          <w:p w14:paraId="49F7FC9D" w14:textId="6464E812" w:rsidR="009B4090" w:rsidRPr="00BD1D1C" w:rsidRDefault="009B4090" w:rsidP="006B0550">
            <w:pPr>
              <w:ind w:firstLine="34"/>
              <w:rPr>
                <w:sz w:val="24"/>
                <w:szCs w:val="24"/>
              </w:rPr>
            </w:pPr>
            <w:r w:rsidRPr="00BD1D1C">
              <w:rPr>
                <w:sz w:val="24"/>
                <w:szCs w:val="24"/>
              </w:rPr>
              <w:t>5 (</w:t>
            </w:r>
            <w:r w:rsidR="00AB4E5F" w:rsidRPr="00BD1D1C">
              <w:rPr>
                <w:sz w:val="24"/>
                <w:szCs w:val="24"/>
              </w:rPr>
              <w:t>penki</w:t>
            </w:r>
            <w:r w:rsidR="00F667C3" w:rsidRPr="00BD1D1C">
              <w:rPr>
                <w:sz w:val="24"/>
                <w:szCs w:val="24"/>
              </w:rPr>
              <w:t>a</w:t>
            </w:r>
            <w:r w:rsidR="00AB4E5F" w:rsidRPr="00BD1D1C">
              <w:rPr>
                <w:sz w:val="24"/>
                <w:szCs w:val="24"/>
              </w:rPr>
              <w:t>s</w:t>
            </w:r>
            <w:r w:rsidRPr="00BD1D1C">
              <w:rPr>
                <w:sz w:val="24"/>
                <w:szCs w:val="24"/>
              </w:rPr>
              <w:t>)</w:t>
            </w:r>
            <w:r w:rsidR="00F667C3" w:rsidRPr="00BD1D1C">
              <w:rPr>
                <w:sz w:val="24"/>
                <w:szCs w:val="24"/>
              </w:rPr>
              <w:t xml:space="preserve"> darbo</w:t>
            </w:r>
            <w:r w:rsidRPr="00BD1D1C">
              <w:rPr>
                <w:sz w:val="24"/>
                <w:szCs w:val="24"/>
              </w:rPr>
              <w:t xml:space="preserve"> dien</w:t>
            </w:r>
            <w:r w:rsidR="00382455" w:rsidRPr="00BD1D1C">
              <w:rPr>
                <w:sz w:val="24"/>
                <w:szCs w:val="24"/>
              </w:rPr>
              <w:t>as</w:t>
            </w:r>
          </w:p>
          <w:p w14:paraId="49A2FF28" w14:textId="77777777" w:rsidR="009B4090" w:rsidRPr="00BD1D1C" w:rsidRDefault="009B4090" w:rsidP="006B0550">
            <w:pPr>
              <w:ind w:firstLine="34"/>
              <w:rPr>
                <w:sz w:val="24"/>
                <w:szCs w:val="24"/>
              </w:rPr>
            </w:pPr>
          </w:p>
          <w:p w14:paraId="0D237F7F" w14:textId="599413E6" w:rsidR="009B4090" w:rsidRPr="00BD1D1C" w:rsidRDefault="009B4090" w:rsidP="3EEF2E65">
            <w:pPr>
              <w:ind w:firstLine="34"/>
              <w:rPr>
                <w:sz w:val="24"/>
                <w:szCs w:val="24"/>
              </w:rPr>
            </w:pPr>
            <w:r w:rsidRPr="00BD1D1C">
              <w:rPr>
                <w:sz w:val="24"/>
                <w:szCs w:val="24"/>
              </w:rPr>
              <w:t xml:space="preserve">nuo </w:t>
            </w:r>
            <w:r w:rsidR="44F11095" w:rsidRPr="00BD1D1C">
              <w:rPr>
                <w:rFonts w:eastAsia="Arial"/>
                <w:sz w:val="24"/>
                <w:szCs w:val="24"/>
              </w:rPr>
              <w:t xml:space="preserve"> </w:t>
            </w:r>
            <w:r w:rsidR="00B315BC" w:rsidRPr="00BD1D1C">
              <w:rPr>
                <w:rFonts w:eastAsia="Arial"/>
                <w:sz w:val="24"/>
                <w:szCs w:val="24"/>
              </w:rPr>
              <w:t xml:space="preserve">perkančiosios organizacijos </w:t>
            </w:r>
            <w:r w:rsidRPr="00BD1D1C">
              <w:rPr>
                <w:sz w:val="24"/>
                <w:szCs w:val="24"/>
              </w:rPr>
              <w:t xml:space="preserve">pranešimo raštu apie jos priimtą sprendimą išsiuntimo tiekėjams dienos arba nuo paskelbimo apie </w:t>
            </w:r>
            <w:r w:rsidR="6FD78633" w:rsidRPr="00BD1D1C">
              <w:rPr>
                <w:rFonts w:eastAsia="Arial"/>
                <w:sz w:val="24"/>
                <w:szCs w:val="24"/>
              </w:rPr>
              <w:t xml:space="preserve"> </w:t>
            </w:r>
            <w:r w:rsidR="00B315BC" w:rsidRPr="00BD1D1C">
              <w:rPr>
                <w:rFonts w:eastAsia="Arial"/>
                <w:sz w:val="24"/>
                <w:szCs w:val="24"/>
              </w:rPr>
              <w:t xml:space="preserve">perkančiosios organizacijos </w:t>
            </w:r>
            <w:r w:rsidRPr="00BD1D1C">
              <w:rPr>
                <w:sz w:val="24"/>
                <w:szCs w:val="24"/>
              </w:rPr>
              <w:t xml:space="preserve">priimtus sprendimus dienos, jei VPĮ nenumato reikalavimo raštu informuoti tiekėjus apie </w:t>
            </w:r>
            <w:r w:rsidR="4283AFE5" w:rsidRPr="00BD1D1C">
              <w:rPr>
                <w:rFonts w:eastAsia="Arial"/>
                <w:sz w:val="24"/>
                <w:szCs w:val="24"/>
              </w:rPr>
              <w:t xml:space="preserve"> </w:t>
            </w:r>
            <w:r w:rsidR="00B315BC" w:rsidRPr="00BD1D1C">
              <w:rPr>
                <w:rFonts w:eastAsia="Arial"/>
                <w:sz w:val="24"/>
                <w:szCs w:val="24"/>
              </w:rPr>
              <w:t>perkančiosios or</w:t>
            </w:r>
            <w:r w:rsidR="006178F4" w:rsidRPr="00BD1D1C">
              <w:rPr>
                <w:rFonts w:eastAsia="Arial"/>
                <w:sz w:val="24"/>
                <w:szCs w:val="24"/>
              </w:rPr>
              <w:t xml:space="preserve">ganizacijos </w:t>
            </w:r>
            <w:r w:rsidRPr="00BD1D1C">
              <w:rPr>
                <w:sz w:val="24"/>
                <w:szCs w:val="24"/>
              </w:rPr>
              <w:t>priimtus sprendimus;</w:t>
            </w:r>
          </w:p>
          <w:p w14:paraId="55916AA6" w14:textId="77777777" w:rsidR="00EB1C0F" w:rsidRPr="00BD1D1C" w:rsidRDefault="00EB1C0F" w:rsidP="3EEF2E65">
            <w:pPr>
              <w:ind w:firstLine="34"/>
              <w:rPr>
                <w:sz w:val="24"/>
                <w:szCs w:val="24"/>
              </w:rPr>
            </w:pPr>
          </w:p>
          <w:p w14:paraId="25DED613" w14:textId="77777777" w:rsidR="009B4090" w:rsidRPr="00BD1D1C" w:rsidRDefault="009B4090" w:rsidP="006B0550">
            <w:pPr>
              <w:ind w:firstLine="34"/>
              <w:rPr>
                <w:sz w:val="24"/>
                <w:szCs w:val="24"/>
              </w:rPr>
            </w:pPr>
            <w:r w:rsidRPr="00BD1D1C">
              <w:rPr>
                <w:sz w:val="24"/>
                <w:szCs w:val="24"/>
              </w:rPr>
              <w:t xml:space="preserve">15 (penkiolika) dienų nuo pranešimo išsiuntimo tiekėjams dienos, jeigu šis pranešimas nebuvo siunčiamas elektroninėmis priemonėmis. </w:t>
            </w:r>
          </w:p>
          <w:p w14:paraId="70C74D73" w14:textId="77777777" w:rsidR="009B4090" w:rsidRPr="00BD1D1C" w:rsidRDefault="009B4090" w:rsidP="006B0550">
            <w:pPr>
              <w:ind w:firstLine="34"/>
              <w:rPr>
                <w:sz w:val="24"/>
                <w:szCs w:val="24"/>
              </w:rPr>
            </w:pPr>
          </w:p>
        </w:tc>
        <w:tc>
          <w:tcPr>
            <w:tcW w:w="3424" w:type="dxa"/>
            <w:hideMark/>
          </w:tcPr>
          <w:p w14:paraId="28F3179C" w14:textId="77777777" w:rsidR="009B4090" w:rsidRPr="00BD1D1C" w:rsidRDefault="009B4090" w:rsidP="006B0550">
            <w:pPr>
              <w:ind w:firstLine="34"/>
              <w:rPr>
                <w:bCs/>
                <w:color w:val="7030A0"/>
                <w:sz w:val="24"/>
                <w:szCs w:val="24"/>
              </w:rPr>
            </w:pPr>
          </w:p>
        </w:tc>
      </w:tr>
      <w:tr w:rsidR="009B4090" w:rsidRPr="00BD1D1C" w14:paraId="21A62B32" w14:textId="77777777" w:rsidTr="00360A21">
        <w:trPr>
          <w:trHeight w:val="20"/>
        </w:trPr>
        <w:tc>
          <w:tcPr>
            <w:tcW w:w="600" w:type="dxa"/>
          </w:tcPr>
          <w:p w14:paraId="1D5C2FAE" w14:textId="39CD16D4" w:rsidR="009B4090" w:rsidRPr="00BD1D1C" w:rsidRDefault="009B4090" w:rsidP="006B0550">
            <w:pPr>
              <w:ind w:firstLine="0"/>
              <w:rPr>
                <w:sz w:val="24"/>
                <w:szCs w:val="24"/>
              </w:rPr>
            </w:pPr>
            <w:r w:rsidRPr="00BD1D1C">
              <w:rPr>
                <w:sz w:val="24"/>
                <w:szCs w:val="24"/>
              </w:rPr>
              <w:t>1</w:t>
            </w:r>
            <w:r w:rsidR="0012726D" w:rsidRPr="00BD1D1C">
              <w:rPr>
                <w:sz w:val="24"/>
                <w:szCs w:val="24"/>
              </w:rPr>
              <w:t>1</w:t>
            </w:r>
          </w:p>
        </w:tc>
        <w:tc>
          <w:tcPr>
            <w:tcW w:w="2660" w:type="dxa"/>
            <w:hideMark/>
          </w:tcPr>
          <w:p w14:paraId="749DF6E8" w14:textId="172D84B1" w:rsidR="009B4090" w:rsidRPr="00BD1D1C" w:rsidRDefault="26E058E0" w:rsidP="3EEF2E65">
            <w:pPr>
              <w:ind w:firstLine="0"/>
              <w:rPr>
                <w:sz w:val="24"/>
                <w:szCs w:val="24"/>
              </w:rPr>
            </w:pPr>
            <w:r w:rsidRPr="00BD1D1C">
              <w:rPr>
                <w:rFonts w:eastAsia="Arial"/>
                <w:color w:val="0078D4"/>
                <w:sz w:val="24"/>
                <w:szCs w:val="24"/>
              </w:rPr>
              <w:t xml:space="preserve"> </w:t>
            </w:r>
            <w:r w:rsidR="006178F4" w:rsidRPr="00BD1D1C">
              <w:rPr>
                <w:rFonts w:eastAsia="Arial"/>
                <w:sz w:val="24"/>
                <w:szCs w:val="24"/>
              </w:rPr>
              <w:t xml:space="preserve">Perkančioji organizacija </w:t>
            </w:r>
            <w:r w:rsidR="009B4090" w:rsidRPr="00BD1D1C">
              <w:rPr>
                <w:sz w:val="24"/>
                <w:szCs w:val="24"/>
              </w:rPr>
              <w:t xml:space="preserve">privalo išnagrinėti </w:t>
            </w:r>
            <w:r w:rsidR="006178F4" w:rsidRPr="00BD1D1C">
              <w:rPr>
                <w:sz w:val="24"/>
                <w:szCs w:val="24"/>
              </w:rPr>
              <w:t>d</w:t>
            </w:r>
            <w:r w:rsidR="0090570A" w:rsidRPr="00BD1D1C">
              <w:rPr>
                <w:sz w:val="24"/>
                <w:szCs w:val="24"/>
              </w:rPr>
              <w:t>alyvio</w:t>
            </w:r>
            <w:r w:rsidR="009B4090" w:rsidRPr="00BD1D1C">
              <w:rPr>
                <w:sz w:val="24"/>
                <w:szCs w:val="24"/>
              </w:rPr>
              <w:t xml:space="preserve"> pretenziją</w:t>
            </w:r>
            <w:r w:rsidR="0090570A" w:rsidRPr="00BD1D1C">
              <w:rPr>
                <w:sz w:val="24"/>
                <w:szCs w:val="24"/>
              </w:rPr>
              <w:t>,</w:t>
            </w:r>
            <w:r w:rsidR="009B4090" w:rsidRPr="00BD1D1C">
              <w:rPr>
                <w:sz w:val="24"/>
                <w:szCs w:val="24"/>
              </w:rPr>
              <w:t xml:space="preserve"> priimti motyvuotą sprendimą ir apie jį, taip pat apie anksčiau praneštų pirkimo procedūros terminų pasikeitimą raštu pranešti pretenziją pateikusiam </w:t>
            </w:r>
            <w:r w:rsidR="006178F4" w:rsidRPr="00BD1D1C">
              <w:rPr>
                <w:sz w:val="24"/>
                <w:szCs w:val="24"/>
              </w:rPr>
              <w:t>d</w:t>
            </w:r>
            <w:r w:rsidR="0090570A" w:rsidRPr="00BD1D1C">
              <w:rPr>
                <w:sz w:val="24"/>
                <w:szCs w:val="24"/>
              </w:rPr>
              <w:t xml:space="preserve">alyviui </w:t>
            </w:r>
            <w:r w:rsidR="009B4090" w:rsidRPr="00BD1D1C">
              <w:rPr>
                <w:sz w:val="24"/>
                <w:szCs w:val="24"/>
              </w:rPr>
              <w:t>ir suinteresuotiems</w:t>
            </w:r>
            <w:r w:rsidR="0012726D" w:rsidRPr="00BD1D1C">
              <w:rPr>
                <w:sz w:val="24"/>
                <w:szCs w:val="24"/>
              </w:rPr>
              <w:t xml:space="preserve"> </w:t>
            </w:r>
            <w:r w:rsidR="006178F4" w:rsidRPr="00BD1D1C">
              <w:rPr>
                <w:sz w:val="24"/>
                <w:szCs w:val="24"/>
              </w:rPr>
              <w:t>d</w:t>
            </w:r>
            <w:r w:rsidR="009B4090" w:rsidRPr="00BD1D1C">
              <w:rPr>
                <w:sz w:val="24"/>
                <w:szCs w:val="24"/>
              </w:rPr>
              <w:t>alyviams ne vėliau kaip per</w:t>
            </w:r>
          </w:p>
        </w:tc>
        <w:tc>
          <w:tcPr>
            <w:tcW w:w="3685" w:type="dxa"/>
            <w:hideMark/>
          </w:tcPr>
          <w:p w14:paraId="6B16142C" w14:textId="77777777" w:rsidR="009B4090" w:rsidRPr="00BD1D1C" w:rsidRDefault="009B4090" w:rsidP="006B0550">
            <w:pPr>
              <w:ind w:firstLine="34"/>
              <w:rPr>
                <w:sz w:val="24"/>
                <w:szCs w:val="24"/>
              </w:rPr>
            </w:pPr>
            <w:r w:rsidRPr="00BD1D1C">
              <w:rPr>
                <w:sz w:val="24"/>
                <w:szCs w:val="24"/>
              </w:rPr>
              <w:t>6 (šešias) darbo dienas nuo pretenzijos gavimo dienos</w:t>
            </w:r>
          </w:p>
        </w:tc>
        <w:tc>
          <w:tcPr>
            <w:tcW w:w="3424" w:type="dxa"/>
            <w:hideMark/>
          </w:tcPr>
          <w:p w14:paraId="4910B96B" w14:textId="77777777" w:rsidR="009B4090" w:rsidRPr="00BD1D1C" w:rsidRDefault="009B4090" w:rsidP="006B0550">
            <w:pPr>
              <w:ind w:firstLine="34"/>
              <w:rPr>
                <w:sz w:val="24"/>
                <w:szCs w:val="24"/>
              </w:rPr>
            </w:pPr>
          </w:p>
        </w:tc>
      </w:tr>
      <w:tr w:rsidR="009B4090" w:rsidRPr="00BD1D1C" w14:paraId="475FEE10" w14:textId="77777777" w:rsidTr="00360A21">
        <w:trPr>
          <w:trHeight w:val="20"/>
        </w:trPr>
        <w:tc>
          <w:tcPr>
            <w:tcW w:w="600" w:type="dxa"/>
          </w:tcPr>
          <w:p w14:paraId="7ED3D129" w14:textId="4F017065" w:rsidR="009B4090" w:rsidRPr="00BD1D1C" w:rsidRDefault="009B4090" w:rsidP="006B0550">
            <w:pPr>
              <w:ind w:firstLine="0"/>
              <w:rPr>
                <w:bCs/>
                <w:sz w:val="24"/>
                <w:szCs w:val="24"/>
              </w:rPr>
            </w:pPr>
            <w:r w:rsidRPr="00BD1D1C">
              <w:rPr>
                <w:bCs/>
                <w:sz w:val="24"/>
                <w:szCs w:val="24"/>
              </w:rPr>
              <w:t>1</w:t>
            </w:r>
            <w:r w:rsidR="0012726D" w:rsidRPr="00BD1D1C">
              <w:rPr>
                <w:bCs/>
                <w:sz w:val="24"/>
                <w:szCs w:val="24"/>
              </w:rPr>
              <w:t>2</w:t>
            </w:r>
          </w:p>
        </w:tc>
        <w:tc>
          <w:tcPr>
            <w:tcW w:w="2660" w:type="dxa"/>
            <w:hideMark/>
          </w:tcPr>
          <w:p w14:paraId="1F0C1459" w14:textId="3D2C269F" w:rsidR="009B4090" w:rsidRPr="00BD1D1C" w:rsidRDefault="009B4090" w:rsidP="3EEF2E65">
            <w:pPr>
              <w:ind w:firstLine="0"/>
              <w:rPr>
                <w:sz w:val="24"/>
                <w:szCs w:val="24"/>
              </w:rPr>
            </w:pPr>
            <w:r w:rsidRPr="00BD1D1C">
              <w:rPr>
                <w:sz w:val="24"/>
                <w:szCs w:val="24"/>
              </w:rPr>
              <w:t xml:space="preserve">Jeigu </w:t>
            </w:r>
            <w:r w:rsidR="268D360D" w:rsidRPr="00BD1D1C">
              <w:rPr>
                <w:rFonts w:eastAsia="Arial"/>
                <w:sz w:val="24"/>
                <w:szCs w:val="24"/>
              </w:rPr>
              <w:t xml:space="preserve"> </w:t>
            </w:r>
            <w:r w:rsidR="006178F4" w:rsidRPr="00BD1D1C">
              <w:rPr>
                <w:rFonts w:eastAsia="Arial"/>
                <w:sz w:val="24"/>
                <w:szCs w:val="24"/>
              </w:rPr>
              <w:t xml:space="preserve">perkančioji organizacija </w:t>
            </w:r>
            <w:r w:rsidRPr="00BD1D1C">
              <w:rPr>
                <w:sz w:val="24"/>
                <w:szCs w:val="24"/>
              </w:rPr>
              <w:t xml:space="preserve">per nustatytą terminą neišnagrinėja jai pateiktos pretenzijos, </w:t>
            </w:r>
            <w:r w:rsidR="006178F4" w:rsidRPr="00BD1D1C">
              <w:rPr>
                <w:sz w:val="24"/>
                <w:szCs w:val="24"/>
              </w:rPr>
              <w:t>d</w:t>
            </w:r>
            <w:r w:rsidR="0012726D" w:rsidRPr="00BD1D1C">
              <w:rPr>
                <w:sz w:val="24"/>
                <w:szCs w:val="24"/>
              </w:rPr>
              <w:t>alyvis</w:t>
            </w:r>
            <w:r w:rsidRPr="00BD1D1C">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BD1D1C" w:rsidRDefault="009B4090" w:rsidP="3EEF2E65">
            <w:pPr>
              <w:ind w:firstLine="34"/>
              <w:rPr>
                <w:sz w:val="24"/>
                <w:szCs w:val="24"/>
                <w:highlight w:val="yellow"/>
              </w:rPr>
            </w:pPr>
            <w:r w:rsidRPr="00BD1D1C">
              <w:rPr>
                <w:sz w:val="24"/>
                <w:szCs w:val="24"/>
              </w:rPr>
              <w:t xml:space="preserve">per 15 (penkiolika) dienų nuo dienos, kurią </w:t>
            </w:r>
            <w:r w:rsidR="7F122FD6" w:rsidRPr="00BD1D1C">
              <w:rPr>
                <w:rFonts w:eastAsia="Arial"/>
                <w:sz w:val="24"/>
                <w:szCs w:val="24"/>
              </w:rPr>
              <w:t xml:space="preserve"> </w:t>
            </w:r>
            <w:r w:rsidR="006178F4" w:rsidRPr="00BD1D1C">
              <w:rPr>
                <w:rFonts w:eastAsia="Arial"/>
                <w:sz w:val="24"/>
                <w:szCs w:val="24"/>
              </w:rPr>
              <w:t xml:space="preserve">perkančioji organizacija </w:t>
            </w:r>
            <w:r w:rsidRPr="00BD1D1C">
              <w:rPr>
                <w:sz w:val="24"/>
                <w:szCs w:val="24"/>
              </w:rPr>
              <w:t xml:space="preserve">turėjo raštu pranešti apie priimtą sprendimą </w:t>
            </w:r>
          </w:p>
        </w:tc>
        <w:tc>
          <w:tcPr>
            <w:tcW w:w="3424" w:type="dxa"/>
            <w:hideMark/>
          </w:tcPr>
          <w:p w14:paraId="09958019" w14:textId="77777777" w:rsidR="009B4090" w:rsidRPr="00BD1D1C" w:rsidRDefault="009B4090" w:rsidP="006B0550">
            <w:pPr>
              <w:ind w:firstLine="34"/>
              <w:rPr>
                <w:sz w:val="24"/>
                <w:szCs w:val="24"/>
              </w:rPr>
            </w:pPr>
          </w:p>
        </w:tc>
      </w:tr>
      <w:bookmarkEnd w:id="9"/>
    </w:tbl>
    <w:p w14:paraId="367E8661" w14:textId="77777777" w:rsidR="009B4090" w:rsidRPr="00BD1D1C" w:rsidRDefault="009B4090" w:rsidP="009B4090">
      <w:pPr>
        <w:rPr>
          <w:rFonts w:ascii="Times New Roman" w:hAnsi="Times New Roman" w:cs="Times New Roman"/>
        </w:rPr>
      </w:pPr>
    </w:p>
    <w:sectPr w:rsidR="009B4090" w:rsidRPr="00BD1D1C" w:rsidSect="00EC702A">
      <w:head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7E6C1" w14:textId="77777777" w:rsidR="00D35368" w:rsidRDefault="00D35368" w:rsidP="00D05666">
      <w:r>
        <w:separator/>
      </w:r>
    </w:p>
  </w:endnote>
  <w:endnote w:type="continuationSeparator" w:id="0">
    <w:p w14:paraId="7E0C8A8D" w14:textId="77777777" w:rsidR="00D35368" w:rsidRDefault="00D35368" w:rsidP="00D05666">
      <w:r>
        <w:continuationSeparator/>
      </w:r>
    </w:p>
  </w:endnote>
  <w:endnote w:type="continuationNotice" w:id="1">
    <w:p w14:paraId="354C138E" w14:textId="77777777" w:rsidR="00D35368" w:rsidRDefault="00D353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09BB0" w14:textId="77777777" w:rsidR="00D35368" w:rsidRDefault="00D35368" w:rsidP="00D05666">
      <w:r>
        <w:separator/>
      </w:r>
    </w:p>
  </w:footnote>
  <w:footnote w:type="continuationSeparator" w:id="0">
    <w:p w14:paraId="0F3D47EB" w14:textId="77777777" w:rsidR="00D35368" w:rsidRDefault="00D35368" w:rsidP="00D05666">
      <w:r>
        <w:continuationSeparator/>
      </w:r>
    </w:p>
  </w:footnote>
  <w:footnote w:type="continuationNotice" w:id="1">
    <w:p w14:paraId="47F29F52" w14:textId="77777777" w:rsidR="00D35368" w:rsidRDefault="00D353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01942D5"/>
    <w:multiLevelType w:val="multilevel"/>
    <w:tmpl w:val="653AE5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7680BF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DB4199F"/>
    <w:multiLevelType w:val="multilevel"/>
    <w:tmpl w:val="8EAE269C"/>
    <w:lvl w:ilvl="0">
      <w:start w:val="1"/>
      <w:numFmt w:val="decimal"/>
      <w:lvlText w:val="%1."/>
      <w:lvlJc w:val="left"/>
      <w:pPr>
        <w:ind w:left="360" w:hanging="360"/>
      </w:pPr>
      <w:rPr>
        <w:rFonts w:hint="default"/>
      </w:rPr>
    </w:lvl>
    <w:lvl w:ilvl="1">
      <w:start w:val="4"/>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5E356D63"/>
    <w:multiLevelType w:val="hybridMultilevel"/>
    <w:tmpl w:val="F41ECD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57968F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1"/>
  </w:num>
  <w:num w:numId="5" w16cid:durableId="1652252092">
    <w:abstractNumId w:val="3"/>
  </w:num>
  <w:num w:numId="6" w16cid:durableId="1208252808">
    <w:abstractNumId w:val="10"/>
  </w:num>
  <w:num w:numId="7" w16cid:durableId="963148996">
    <w:abstractNumId w:val="0"/>
  </w:num>
  <w:num w:numId="8" w16cid:durableId="817724215">
    <w:abstractNumId w:val="5"/>
  </w:num>
  <w:num w:numId="9" w16cid:durableId="1476410157">
    <w:abstractNumId w:val="9"/>
  </w:num>
  <w:num w:numId="10" w16cid:durableId="1624074669">
    <w:abstractNumId w:val="6"/>
  </w:num>
  <w:num w:numId="11" w16cid:durableId="1844515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288262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0D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21D"/>
    <w:rsid w:val="000272F8"/>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5B8"/>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D2A"/>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621"/>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0D12"/>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17F72"/>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E75"/>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0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68A"/>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3AF"/>
    <w:rsid w:val="004624F4"/>
    <w:rsid w:val="00462587"/>
    <w:rsid w:val="00462E09"/>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5F84"/>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040"/>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65D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708"/>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B18"/>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4DFC"/>
    <w:rsid w:val="0066500F"/>
    <w:rsid w:val="00665B16"/>
    <w:rsid w:val="00665D82"/>
    <w:rsid w:val="006666F6"/>
    <w:rsid w:val="00670373"/>
    <w:rsid w:val="00670606"/>
    <w:rsid w:val="00671AFD"/>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875"/>
    <w:rsid w:val="00787DC2"/>
    <w:rsid w:val="0079007C"/>
    <w:rsid w:val="007909D9"/>
    <w:rsid w:val="00790A5E"/>
    <w:rsid w:val="00790D67"/>
    <w:rsid w:val="00790FAD"/>
    <w:rsid w:val="007912DE"/>
    <w:rsid w:val="00791E5B"/>
    <w:rsid w:val="00791FC9"/>
    <w:rsid w:val="0079312B"/>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F35"/>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B6C"/>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5DB"/>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29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755"/>
    <w:rsid w:val="00942B80"/>
    <w:rsid w:val="00942BCA"/>
    <w:rsid w:val="009438E2"/>
    <w:rsid w:val="00946722"/>
    <w:rsid w:val="009502F5"/>
    <w:rsid w:val="00950A42"/>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BDF"/>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80"/>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3F67"/>
    <w:rsid w:val="00A24A76"/>
    <w:rsid w:val="00A24FC3"/>
    <w:rsid w:val="00A25751"/>
    <w:rsid w:val="00A26601"/>
    <w:rsid w:val="00A26794"/>
    <w:rsid w:val="00A2697E"/>
    <w:rsid w:val="00A26D56"/>
    <w:rsid w:val="00A26F11"/>
    <w:rsid w:val="00A2707D"/>
    <w:rsid w:val="00A27446"/>
    <w:rsid w:val="00A27846"/>
    <w:rsid w:val="00A3107B"/>
    <w:rsid w:val="00A32840"/>
    <w:rsid w:val="00A32BE9"/>
    <w:rsid w:val="00A32FBD"/>
    <w:rsid w:val="00A33366"/>
    <w:rsid w:val="00A33684"/>
    <w:rsid w:val="00A363BD"/>
    <w:rsid w:val="00A3699B"/>
    <w:rsid w:val="00A36CC9"/>
    <w:rsid w:val="00A36D58"/>
    <w:rsid w:val="00A37373"/>
    <w:rsid w:val="00A414E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2FB"/>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D2F"/>
    <w:rsid w:val="00AF3747"/>
    <w:rsid w:val="00AF3C6D"/>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D1C"/>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732"/>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67E9D"/>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C11"/>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C5B"/>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D1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01C"/>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A7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7C3"/>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701"/>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17F72"/>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0150D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150D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485F8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85F84"/>
  </w:style>
  <w:style w:type="paragraph" w:customStyle="1" w:styleId="Default">
    <w:name w:val="Default"/>
    <w:qFormat/>
    <w:rsid w:val="00DF5D12"/>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Typewriter">
    <w:name w:val="Typewriter"/>
    <w:uiPriority w:val="99"/>
    <w:rsid w:val="00901291"/>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38684</Words>
  <Characters>22051</Characters>
  <Application>Microsoft Office Word</Application>
  <DocSecurity>0</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Sereikaitė</cp:lastModifiedBy>
  <cp:revision>9</cp:revision>
  <cp:lastPrinted>2021-11-02T20:49:00Z</cp:lastPrinted>
  <dcterms:created xsi:type="dcterms:W3CDTF">2025-07-23T15:49:00Z</dcterms:created>
  <dcterms:modified xsi:type="dcterms:W3CDTF">2025-08-01T12:57:00Z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