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276D" w14:textId="52A95CA4" w:rsidR="001B1567" w:rsidRPr="003E14E1" w:rsidRDefault="003E14E1" w:rsidP="00DA6618">
      <w:pPr>
        <w:jc w:val="center"/>
        <w:rPr>
          <w:rFonts w:eastAsia="TimesNewRoman"/>
          <w:b/>
          <w:bCs/>
          <w:caps/>
        </w:rPr>
      </w:pPr>
      <w:r>
        <w:rPr>
          <w:rFonts w:eastAsia="TimesNewRoman"/>
          <w:b/>
          <w:bCs/>
          <w:caps/>
        </w:rPr>
        <w:t>Langų ir durų keitimas</w:t>
      </w:r>
      <w:r w:rsidR="00643419">
        <w:rPr>
          <w:rFonts w:eastAsia="TimesNewRoman"/>
          <w:b/>
          <w:bCs/>
          <w:caps/>
        </w:rPr>
        <w:t xml:space="preserve">, </w:t>
      </w:r>
      <w:r w:rsidRPr="003E14E1">
        <w:rPr>
          <w:rFonts w:eastAsia="TimesNewRoman"/>
          <w:b/>
          <w:bCs/>
        </w:rPr>
        <w:t xml:space="preserve">ADRESU </w:t>
      </w:r>
      <w:r w:rsidR="0070142B">
        <w:rPr>
          <w:b/>
          <w:bCs/>
        </w:rPr>
        <w:t>RUSNĖS</w:t>
      </w:r>
      <w:r w:rsidRPr="003E14E1">
        <w:rPr>
          <w:b/>
          <w:bCs/>
        </w:rPr>
        <w:t xml:space="preserve"> G. </w:t>
      </w:r>
      <w:r w:rsidR="0070142B">
        <w:rPr>
          <w:b/>
          <w:bCs/>
        </w:rPr>
        <w:t>1</w:t>
      </w:r>
      <w:r w:rsidRPr="003E14E1">
        <w:rPr>
          <w:b/>
          <w:bCs/>
        </w:rPr>
        <w:t xml:space="preserve">, </w:t>
      </w:r>
      <w:r w:rsidRPr="003E14E1">
        <w:rPr>
          <w:rFonts w:eastAsia="TimesNewRoman"/>
          <w:b/>
          <w:bCs/>
        </w:rPr>
        <w:t xml:space="preserve"> </w:t>
      </w:r>
      <w:r w:rsidRPr="003E14E1">
        <w:rPr>
          <w:b/>
          <w:bCs/>
        </w:rPr>
        <w:t>ŠILUTĖJE</w:t>
      </w:r>
      <w:r w:rsidRPr="003E14E1">
        <w:rPr>
          <w:rFonts w:eastAsia="TimesNewRoman"/>
          <w:b/>
          <w:bCs/>
        </w:rPr>
        <w:t xml:space="preserve"> </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780D850F" w:rsidR="00587C59" w:rsidRPr="00DB1CEC" w:rsidRDefault="00951684" w:rsidP="00643419">
      <w:pPr>
        <w:numPr>
          <w:ilvl w:val="0"/>
          <w:numId w:val="1"/>
        </w:numPr>
        <w:ind w:left="426" w:right="39" w:hanging="426"/>
        <w:jc w:val="both"/>
        <w:rPr>
          <w:b/>
        </w:rPr>
      </w:pPr>
      <w:r w:rsidRPr="00DB1CEC">
        <w:rPr>
          <w:b/>
        </w:rPr>
        <w:t>Pirkimo objektas:</w:t>
      </w:r>
      <w:r w:rsidRPr="00DB1CEC">
        <w:t xml:space="preserve"> </w:t>
      </w:r>
      <w:r w:rsidR="00A76315" w:rsidRPr="00A76315">
        <w:t>Langų ir durų keitimas</w:t>
      </w:r>
      <w:r w:rsidR="00DA6618" w:rsidRPr="00DA6618">
        <w:t xml:space="preserve">, adresu </w:t>
      </w:r>
      <w:bookmarkStart w:id="0" w:name="_Hlk198027702"/>
      <w:bookmarkStart w:id="1" w:name="_Hlk198025508"/>
      <w:r w:rsidR="0070142B">
        <w:t>Rusnės</w:t>
      </w:r>
      <w:r w:rsidR="002E0BAA">
        <w:t xml:space="preserve"> g. </w:t>
      </w:r>
      <w:bookmarkEnd w:id="0"/>
      <w:r w:rsidR="0070142B">
        <w:t>1</w:t>
      </w:r>
      <w:r w:rsidR="00DA6618" w:rsidRPr="00DA6618">
        <w:t>, Šilutėje</w:t>
      </w:r>
      <w:bookmarkEnd w:id="1"/>
      <w:r w:rsidR="00643419">
        <w:t>.</w:t>
      </w:r>
    </w:p>
    <w:p w14:paraId="4BD86910" w14:textId="77777777" w:rsidR="00951684" w:rsidRPr="00DB1CEC" w:rsidRDefault="00CB66E8" w:rsidP="00951684">
      <w:pPr>
        <w:numPr>
          <w:ilvl w:val="0"/>
          <w:numId w:val="1"/>
        </w:numPr>
        <w:tabs>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639E4F1B" w:rsidR="00951684" w:rsidRPr="00DB1CEC" w:rsidRDefault="00951684" w:rsidP="00643419">
      <w:pPr>
        <w:numPr>
          <w:ilvl w:val="0"/>
          <w:numId w:val="1"/>
        </w:numPr>
        <w:ind w:left="426" w:right="39" w:hanging="426"/>
        <w:jc w:val="both"/>
      </w:pPr>
      <w:r w:rsidRPr="00DB1CEC">
        <w:rPr>
          <w:b/>
        </w:rPr>
        <w:t>Statybos vieta:</w:t>
      </w:r>
      <w:r w:rsidRPr="00DB1CEC">
        <w:t xml:space="preserve"> </w:t>
      </w:r>
      <w:bookmarkStart w:id="2" w:name="_Hlk198026477"/>
      <w:r w:rsidR="0070142B">
        <w:rPr>
          <w:rFonts w:eastAsia="TimesNewRoman"/>
        </w:rPr>
        <w:t>Rusnės</w:t>
      </w:r>
      <w:r w:rsidR="002E0BAA" w:rsidRPr="002E0BAA">
        <w:rPr>
          <w:rFonts w:eastAsia="TimesNewRoman"/>
        </w:rPr>
        <w:t xml:space="preserve"> g. </w:t>
      </w:r>
      <w:r w:rsidR="0070142B">
        <w:rPr>
          <w:rFonts w:eastAsia="TimesNewRoman"/>
        </w:rPr>
        <w:t>1</w:t>
      </w:r>
      <w:r w:rsidR="002E0BAA" w:rsidRPr="002E0BAA">
        <w:rPr>
          <w:rFonts w:eastAsia="TimesNewRoman"/>
        </w:rPr>
        <w:t>, Šilutėje</w:t>
      </w:r>
      <w:bookmarkEnd w:id="2"/>
      <w:r w:rsidR="008777CC" w:rsidRPr="008777CC">
        <w:rPr>
          <w:rFonts w:eastAsia="TimesNewRoman"/>
        </w:rPr>
        <w:t>.</w:t>
      </w:r>
    </w:p>
    <w:p w14:paraId="5F7B89AE" w14:textId="318BB028"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 lėšos</w:t>
      </w:r>
      <w:r w:rsidR="008777CC">
        <w:t>.</w:t>
      </w:r>
      <w:r w:rsidR="001072F6">
        <w:t xml:space="preserve"> </w:t>
      </w:r>
    </w:p>
    <w:p w14:paraId="215DB9B2" w14:textId="77777777" w:rsidR="00CB66E8" w:rsidRPr="00A84384" w:rsidRDefault="007843B4" w:rsidP="00CB66E8">
      <w:pPr>
        <w:numPr>
          <w:ilvl w:val="0"/>
          <w:numId w:val="1"/>
        </w:numPr>
        <w:tabs>
          <w:tab w:val="num" w:pos="360"/>
        </w:tabs>
        <w:ind w:left="360" w:right="39" w:hanging="360"/>
        <w:jc w:val="both"/>
      </w:pPr>
      <w:r w:rsidRPr="00A84384">
        <w:rPr>
          <w:b/>
          <w:bCs/>
        </w:rPr>
        <w:t>Darbų</w:t>
      </w:r>
      <w:r w:rsidR="003D481D" w:rsidRPr="00A84384">
        <w:rPr>
          <w:b/>
          <w:bCs/>
        </w:rPr>
        <w:t xml:space="preserve"> a</w:t>
      </w:r>
      <w:r w:rsidR="00884D89" w:rsidRPr="00A84384">
        <w:rPr>
          <w:b/>
          <w:bCs/>
        </w:rPr>
        <w:t>pimtys:</w:t>
      </w:r>
      <w:r w:rsidR="009C4839" w:rsidRPr="00A84384">
        <w:rPr>
          <w:b/>
          <w:bCs/>
        </w:rPr>
        <w:t xml:space="preserve"> </w:t>
      </w:r>
    </w:p>
    <w:p w14:paraId="359E15A4" w14:textId="1E5EE744" w:rsidR="002E0BAA" w:rsidRPr="002E0BAA" w:rsidRDefault="00C820E3" w:rsidP="000C1419">
      <w:pPr>
        <w:numPr>
          <w:ilvl w:val="1"/>
          <w:numId w:val="1"/>
        </w:numPr>
        <w:ind w:left="0" w:right="39" w:firstLine="840"/>
        <w:jc w:val="both"/>
      </w:pPr>
      <w:r>
        <w:rPr>
          <w:rFonts w:eastAsia="TimesNewRoman"/>
        </w:rPr>
        <w:t xml:space="preserve">Langai gaminami ir sumontuojami vadovaujantis </w:t>
      </w:r>
      <w:r w:rsidR="0060133D" w:rsidRPr="004D75F4">
        <w:rPr>
          <w:rFonts w:eastAsia="TimesNewRoman"/>
        </w:rPr>
        <w:t xml:space="preserve">pridedamu </w:t>
      </w:r>
      <w:r w:rsidR="0060133D">
        <w:rPr>
          <w:rFonts w:eastAsia="TimesNewRoman"/>
        </w:rPr>
        <w:t xml:space="preserve">preliminariu </w:t>
      </w:r>
      <w:r w:rsidR="0060133D" w:rsidRPr="004D75F4">
        <w:rPr>
          <w:rFonts w:eastAsia="TimesNewRoman"/>
        </w:rPr>
        <w:t>langų kiekių</w:t>
      </w:r>
      <w:r w:rsidR="0060133D">
        <w:rPr>
          <w:rFonts w:eastAsia="TimesNewRoman"/>
        </w:rPr>
        <w:t xml:space="preserve"> ir dydžių</w:t>
      </w:r>
      <w:r w:rsidR="0060133D" w:rsidRPr="004D75F4">
        <w:rPr>
          <w:rFonts w:eastAsia="TimesNewRoman"/>
        </w:rPr>
        <w:t xml:space="preserve"> žiniaraščiu </w:t>
      </w:r>
      <w:r w:rsidR="004F60D2">
        <w:rPr>
          <w:bCs/>
        </w:rPr>
        <w:t xml:space="preserve">(Priedas Nr. 1 </w:t>
      </w:r>
      <w:r w:rsidR="00A628FE">
        <w:rPr>
          <w:bCs/>
          <w:i/>
          <w:iCs/>
        </w:rPr>
        <w:t>(</w:t>
      </w:r>
      <w:r w:rsidR="00551D63" w:rsidRPr="004F60D2">
        <w:rPr>
          <w:rFonts w:eastAsia="TimesNewRoman"/>
          <w:i/>
          <w:iCs/>
        </w:rPr>
        <w:t>langų</w:t>
      </w:r>
      <w:r w:rsidR="00C171D6">
        <w:rPr>
          <w:rFonts w:eastAsia="TimesNewRoman"/>
          <w:i/>
          <w:iCs/>
        </w:rPr>
        <w:t>,</w:t>
      </w:r>
      <w:r w:rsidR="00551D63" w:rsidRPr="004F60D2">
        <w:rPr>
          <w:rFonts w:eastAsia="TimesNewRoman"/>
          <w:i/>
          <w:iCs/>
        </w:rPr>
        <w:t xml:space="preserve"> durų </w:t>
      </w:r>
      <w:r w:rsidRPr="004F60D2">
        <w:rPr>
          <w:rFonts w:eastAsia="TimesNewRoman"/>
          <w:i/>
          <w:iCs/>
        </w:rPr>
        <w:t>matmenis</w:t>
      </w:r>
      <w:r w:rsidR="00551D63" w:rsidRPr="004F60D2">
        <w:rPr>
          <w:rFonts w:eastAsia="TimesNewRoman"/>
          <w:i/>
          <w:iCs/>
        </w:rPr>
        <w:t xml:space="preserve"> ir kiekius rangovas privalo įsivertinti gyvai atvykus į objektą</w:t>
      </w:r>
      <w:r w:rsidR="00A628FE">
        <w:rPr>
          <w:rFonts w:eastAsia="TimesNewRoman"/>
          <w:i/>
          <w:iCs/>
        </w:rPr>
        <w:t>)</w:t>
      </w:r>
      <w:r w:rsidR="00551D63">
        <w:rPr>
          <w:rFonts w:eastAsia="TimesNewRoman"/>
        </w:rPr>
        <w:t>)</w:t>
      </w:r>
      <w:r w:rsidR="00DA6618" w:rsidRPr="002E0BAA">
        <w:rPr>
          <w:rFonts w:eastAsia="TimesNewRoman"/>
        </w:rPr>
        <w:t>.</w:t>
      </w:r>
      <w:r w:rsidR="00DA6618">
        <w:t xml:space="preserve"> </w:t>
      </w:r>
      <w:r w:rsidR="005B04C2" w:rsidRPr="002E0BAA">
        <w:rPr>
          <w:rFonts w:eastAsia="TimesNewRoman"/>
        </w:rPr>
        <w:t>Da</w:t>
      </w:r>
      <w:r w:rsidR="00F013A3" w:rsidRPr="002E0BAA">
        <w:rPr>
          <w:rFonts w:eastAsia="TimesNewRoman"/>
        </w:rPr>
        <w:t>r</w:t>
      </w:r>
      <w:r w:rsidR="005B04C2" w:rsidRPr="002E0BAA">
        <w:rPr>
          <w:rFonts w:eastAsia="TimesNewRoman"/>
        </w:rPr>
        <w:t>bai atliekamai kompleksiškai ir nuosekliai užtikrinant sklandži</w:t>
      </w:r>
      <w:r w:rsidR="007E11F9">
        <w:rPr>
          <w:rFonts w:eastAsia="TimesNewRoman"/>
        </w:rPr>
        <w:t>ą</w:t>
      </w:r>
      <w:r w:rsidR="005B04C2" w:rsidRPr="002E0BAA">
        <w:rPr>
          <w:rFonts w:eastAsia="TimesNewRoman"/>
        </w:rPr>
        <w:t xml:space="preserve"> komunikacij</w:t>
      </w:r>
      <w:r w:rsidR="007E11F9">
        <w:rPr>
          <w:rFonts w:eastAsia="TimesNewRoman"/>
        </w:rPr>
        <w:t>ą</w:t>
      </w:r>
      <w:r w:rsidR="005B04C2" w:rsidRPr="002E0BAA">
        <w:rPr>
          <w:rFonts w:eastAsia="TimesNewRoman"/>
        </w:rPr>
        <w:t xml:space="preserve"> tarp Rangovo ir Užsakovo. </w:t>
      </w:r>
      <w:r w:rsidR="00572D04" w:rsidRPr="002E0BAA">
        <w:rPr>
          <w:rFonts w:eastAsia="TimesNewRoman"/>
        </w:rPr>
        <w:t xml:space="preserve">Darbų eigoje pastebėjus esminius pastato nuokrypius ar deformacijas būtina pranešti užsakovui. </w:t>
      </w:r>
    </w:p>
    <w:p w14:paraId="6B117C06" w14:textId="55241D9E" w:rsidR="00E14FC5" w:rsidRPr="003951F6" w:rsidRDefault="00E14FC5" w:rsidP="000C1419">
      <w:pPr>
        <w:numPr>
          <w:ilvl w:val="1"/>
          <w:numId w:val="1"/>
        </w:numPr>
        <w:ind w:left="0" w:right="39" w:firstLine="840"/>
        <w:jc w:val="both"/>
      </w:pPr>
      <w:r w:rsidRPr="002E0BAA">
        <w:rPr>
          <w:b/>
          <w:i/>
        </w:rPr>
        <w:t>Bendrai:</w:t>
      </w:r>
      <w:r w:rsidRPr="003951F6">
        <w:t xml:space="preserve"> Visi paprastojo remonto darbai atliekami vadovaujantis Lietuvoje galiojančiais techniniais reglamentais, gamintojų rekomendacijomis, technologinėmis kortelėmis, higienos normomis ir kita. </w:t>
      </w:r>
      <w:r w:rsidR="0070142B">
        <w:t xml:space="preserve">Pirkimo metu būtina pateikti gaminių gamintojo deklaracijas. Langų keitimo darbai turi būti suderinti </w:t>
      </w:r>
      <w:r w:rsidR="00A811B6" w:rsidRPr="007D7E60">
        <w:t xml:space="preserve">su </w:t>
      </w:r>
      <w:r w:rsidR="00A811B6">
        <w:t xml:space="preserve">įstaigos, kurioje </w:t>
      </w:r>
      <w:r w:rsidR="00A811B6" w:rsidRPr="007D7E60">
        <w:t>keičiam</w:t>
      </w:r>
      <w:r w:rsidR="00A811B6">
        <w:t>i</w:t>
      </w:r>
      <w:r w:rsidR="00A811B6" w:rsidRPr="007D7E60">
        <w:t xml:space="preserve"> lang</w:t>
      </w:r>
      <w:r w:rsidR="00A811B6">
        <w:t>ai,</w:t>
      </w:r>
      <w:r w:rsidR="00A811B6" w:rsidRPr="007D7E60">
        <w:t xml:space="preserve"> vadovu</w:t>
      </w:r>
      <w:r w:rsidR="0070142B">
        <w:t xml:space="preserve">.  </w:t>
      </w:r>
    </w:p>
    <w:p w14:paraId="5C1650B1" w14:textId="5B939E24" w:rsidR="00A56CB8" w:rsidRPr="00F001FF" w:rsidRDefault="006009E3" w:rsidP="00F001FF">
      <w:pPr>
        <w:ind w:right="39" w:firstLine="840"/>
        <w:jc w:val="both"/>
        <w:rPr>
          <w:bCs/>
        </w:rPr>
      </w:pPr>
      <w:r w:rsidRPr="004A4918">
        <w:rPr>
          <w:b/>
          <w:bCs/>
          <w:iCs/>
        </w:rPr>
        <w:t>Durys</w:t>
      </w:r>
      <w:r w:rsidR="00A11195">
        <w:rPr>
          <w:b/>
          <w:bCs/>
          <w:iCs/>
        </w:rPr>
        <w:t>, langai.</w:t>
      </w:r>
    </w:p>
    <w:p w14:paraId="4564643E" w14:textId="2D6FE563" w:rsidR="005D1DAD" w:rsidRDefault="00906A0A" w:rsidP="00305213">
      <w:pPr>
        <w:ind w:right="39" w:firstLine="851"/>
        <w:jc w:val="both"/>
        <w:rPr>
          <w:bCs/>
        </w:rPr>
      </w:pPr>
      <w:r>
        <w:rPr>
          <w:bCs/>
        </w:rPr>
        <w:t>Langa</w:t>
      </w:r>
      <w:r w:rsidR="001E6F08">
        <w:rPr>
          <w:bCs/>
        </w:rPr>
        <w:t xml:space="preserve">i </w:t>
      </w:r>
      <w:r>
        <w:rPr>
          <w:bCs/>
        </w:rPr>
        <w:t xml:space="preserve"> keičiam</w:t>
      </w:r>
      <w:r w:rsidR="001E6F08">
        <w:rPr>
          <w:bCs/>
        </w:rPr>
        <w:t>i viso pastato</w:t>
      </w:r>
      <w:r w:rsidR="00FC0F45">
        <w:rPr>
          <w:bCs/>
        </w:rPr>
        <w:t>,</w:t>
      </w:r>
      <w:r w:rsidR="001E6F08">
        <w:rPr>
          <w:bCs/>
        </w:rPr>
        <w:t xml:space="preserve"> esančio </w:t>
      </w:r>
      <w:r w:rsidR="001E6F08" w:rsidRPr="00551D63">
        <w:rPr>
          <w:bCs/>
        </w:rPr>
        <w:t xml:space="preserve">adresu </w:t>
      </w:r>
      <w:r w:rsidRPr="00551D63">
        <w:rPr>
          <w:bCs/>
        </w:rPr>
        <w:t xml:space="preserve"> </w:t>
      </w:r>
      <w:r w:rsidR="00551D63" w:rsidRPr="00551D63">
        <w:rPr>
          <w:rFonts w:eastAsia="TimesNewRoman"/>
        </w:rPr>
        <w:t>Rusnės g. 1</w:t>
      </w:r>
      <w:r w:rsidR="001E6F08" w:rsidRPr="00551D63">
        <w:rPr>
          <w:rFonts w:eastAsia="TimesNewRoman"/>
        </w:rPr>
        <w:t xml:space="preserve">, </w:t>
      </w:r>
      <w:r w:rsidR="001E6F08" w:rsidRPr="002E0BAA">
        <w:rPr>
          <w:rFonts w:eastAsia="TimesNewRoman"/>
        </w:rPr>
        <w:t>Šilutėje</w:t>
      </w:r>
      <w:r>
        <w:rPr>
          <w:bCs/>
        </w:rPr>
        <w:t>.</w:t>
      </w:r>
      <w:r w:rsidR="00305213">
        <w:rPr>
          <w:bCs/>
        </w:rPr>
        <w:t xml:space="preserve"> </w:t>
      </w:r>
      <w:r w:rsidR="004166BA">
        <w:rPr>
          <w:bCs/>
        </w:rPr>
        <w:t>Langai</w:t>
      </w:r>
      <w:r w:rsidR="005D1DAD">
        <w:rPr>
          <w:bCs/>
        </w:rPr>
        <w:t xml:space="preserve"> ir durys</w:t>
      </w:r>
      <w:r w:rsidR="004166BA">
        <w:rPr>
          <w:bCs/>
        </w:rPr>
        <w:t xml:space="preserve"> </w:t>
      </w:r>
      <w:r w:rsidR="005D1DAD">
        <w:rPr>
          <w:bCs/>
        </w:rPr>
        <w:t xml:space="preserve">parenkami vadovaujantis </w:t>
      </w:r>
      <w:r w:rsidR="005D1DAD" w:rsidRPr="005D1DAD">
        <w:rPr>
          <w:bCs/>
        </w:rPr>
        <w:t>STR 2.04.01:2018 „Pastatų atitvaros. Sienos, stogai, langai ir išorinės įėjimo durys“</w:t>
      </w:r>
      <w:r w:rsidR="005D1DAD">
        <w:rPr>
          <w:bCs/>
        </w:rPr>
        <w:t xml:space="preserve">, kai </w:t>
      </w:r>
      <w:r w:rsidR="005D1DAD" w:rsidRPr="005D1DAD">
        <w:rPr>
          <w:bCs/>
        </w:rPr>
        <w:t>v</w:t>
      </w:r>
      <w:r w:rsidR="004166BA" w:rsidRPr="005D1DAD">
        <w:rPr>
          <w:bCs/>
        </w:rPr>
        <w:t>ėjo zona III kategorija</w:t>
      </w:r>
      <w:r w:rsidR="005D1DAD">
        <w:rPr>
          <w:bCs/>
        </w:rPr>
        <w:t xml:space="preserve">. </w:t>
      </w:r>
      <w:r w:rsidR="00766BD5">
        <w:rPr>
          <w:bCs/>
        </w:rPr>
        <w:t>Langų m</w:t>
      </w:r>
      <w:r w:rsidR="005D1DAD">
        <w:rPr>
          <w:bCs/>
        </w:rPr>
        <w:t>echaninis patvarumas turi būti ne mažesnis kaip antros klasės (</w:t>
      </w:r>
      <w:r w:rsidR="005D1DAD" w:rsidRPr="005D1DAD">
        <w:rPr>
          <w:bCs/>
        </w:rPr>
        <w:t>LST EN 12210:2016</w:t>
      </w:r>
      <w:r w:rsidR="005D1DAD">
        <w:rPr>
          <w:bCs/>
        </w:rPr>
        <w:t>). Durų mechaninis patvarumas nemažesnis kaip septintos klasės (</w:t>
      </w:r>
      <w:r w:rsidR="005D1DAD" w:rsidRPr="005D1DAD">
        <w:rPr>
          <w:bCs/>
        </w:rPr>
        <w:t>LST EN 12400:2003</w:t>
      </w:r>
      <w:r w:rsidR="005D1DAD">
        <w:rPr>
          <w:bCs/>
        </w:rPr>
        <w:t xml:space="preserve">). </w:t>
      </w:r>
    </w:p>
    <w:p w14:paraId="21459438" w14:textId="0D5A6F71" w:rsidR="008C52F7" w:rsidRDefault="00B55403" w:rsidP="008C52F7">
      <w:pPr>
        <w:ind w:right="39" w:firstLine="851"/>
        <w:jc w:val="both"/>
        <w:rPr>
          <w:bCs/>
        </w:rPr>
      </w:pPr>
      <w:r>
        <w:rPr>
          <w:bCs/>
        </w:rPr>
        <w:t>Langai ir durys turi atitikti nemažesn</w:t>
      </w:r>
      <w:r w:rsidR="009C54FC">
        <w:rPr>
          <w:bCs/>
        </w:rPr>
        <w:t>ę</w:t>
      </w:r>
      <w:r>
        <w:rPr>
          <w:bCs/>
        </w:rPr>
        <w:t xml:space="preserve"> kaip</w:t>
      </w:r>
      <w:r w:rsidRPr="00B55403">
        <w:rPr>
          <w:bCs/>
        </w:rPr>
        <w:t xml:space="preserve"> B energinio naudingumo klas</w:t>
      </w:r>
      <w:r>
        <w:rPr>
          <w:bCs/>
        </w:rPr>
        <w:t>ę,</w:t>
      </w:r>
      <w:r w:rsidRPr="00B55403">
        <w:rPr>
          <w:bCs/>
        </w:rPr>
        <w:t xml:space="preserve"> normini</w:t>
      </w:r>
      <w:r>
        <w:rPr>
          <w:bCs/>
        </w:rPr>
        <w:t>ai</w:t>
      </w:r>
      <w:r w:rsidRPr="00B55403">
        <w:rPr>
          <w:bCs/>
        </w:rPr>
        <w:t xml:space="preserve"> savit</w:t>
      </w:r>
      <w:r>
        <w:rPr>
          <w:bCs/>
        </w:rPr>
        <w:t xml:space="preserve">ieji </w:t>
      </w:r>
      <w:r w:rsidRPr="00B55403">
        <w:rPr>
          <w:bCs/>
        </w:rPr>
        <w:t>šilumos nuostoli</w:t>
      </w:r>
      <w:r>
        <w:rPr>
          <w:bCs/>
        </w:rPr>
        <w:t xml:space="preserve">ai būtų ne didesni kaip </w:t>
      </w:r>
      <w:r w:rsidRPr="00B55403">
        <w:rPr>
          <w:bCs/>
        </w:rPr>
        <w:t>U</w:t>
      </w:r>
      <w:r>
        <w:rPr>
          <w:bCs/>
        </w:rPr>
        <w:t xml:space="preserve">- 1,4 (langų) ir </w:t>
      </w:r>
      <w:r w:rsidRPr="00B55403">
        <w:rPr>
          <w:bCs/>
        </w:rPr>
        <w:t>U</w:t>
      </w:r>
      <w:r>
        <w:rPr>
          <w:bCs/>
        </w:rPr>
        <w:t>- 1,9 (durys).</w:t>
      </w:r>
      <w:r w:rsidR="008C52F7">
        <w:rPr>
          <w:bCs/>
        </w:rPr>
        <w:t xml:space="preserve"> Durys turi būti su žemu aliuminiu slenksčiu.</w:t>
      </w:r>
      <w:r w:rsidR="008C52F7" w:rsidRPr="008C52F7">
        <w:rPr>
          <w:bCs/>
        </w:rPr>
        <w:t xml:space="preserve"> </w:t>
      </w:r>
      <w:r w:rsidR="008C52F7">
        <w:rPr>
          <w:bCs/>
        </w:rPr>
        <w:t xml:space="preserve">Langai ir durys montuojami vadovaujantis gamintojo rekomendacijomis (būtina naudoti sandarinimo juostas, tarp sienos ir lango durų rėmo).  </w:t>
      </w:r>
    </w:p>
    <w:p w14:paraId="0421E2D7" w14:textId="34FF7B81" w:rsidR="00DE4E12" w:rsidRDefault="00DE4E12" w:rsidP="00827F02">
      <w:pPr>
        <w:ind w:right="39" w:firstLine="851"/>
        <w:jc w:val="both"/>
        <w:rPr>
          <w:bCs/>
        </w:rPr>
      </w:pPr>
      <w:r>
        <w:rPr>
          <w:bCs/>
        </w:rPr>
        <w:t>Langams keliami minimal</w:t>
      </w:r>
      <w:r w:rsidR="00B1460E">
        <w:rPr>
          <w:bCs/>
        </w:rPr>
        <w:t>ū</w:t>
      </w:r>
      <w:r>
        <w:rPr>
          <w:bCs/>
        </w:rPr>
        <w:t xml:space="preserve">s reikalavimai: </w:t>
      </w:r>
      <w:r w:rsidRPr="00DE4E12">
        <w:rPr>
          <w:bCs/>
        </w:rPr>
        <w:t>80 mm, 2 tarpinės</w:t>
      </w:r>
      <w:r w:rsidR="00827F02">
        <w:rPr>
          <w:bCs/>
        </w:rPr>
        <w:t>, p</w:t>
      </w:r>
      <w:r w:rsidRPr="00DE4E12">
        <w:rPr>
          <w:bCs/>
        </w:rPr>
        <w:t>rofilių spalva balta</w:t>
      </w:r>
      <w:r w:rsidR="00827F02">
        <w:rPr>
          <w:bCs/>
        </w:rPr>
        <w:t>, s</w:t>
      </w:r>
      <w:r w:rsidRPr="00DE4E12">
        <w:rPr>
          <w:bCs/>
        </w:rPr>
        <w:t>tiklinimas</w:t>
      </w:r>
      <w:r w:rsidR="00827F02">
        <w:rPr>
          <w:bCs/>
        </w:rPr>
        <w:t xml:space="preserve"> </w:t>
      </w:r>
      <w:r w:rsidRPr="00DE4E12">
        <w:rPr>
          <w:bCs/>
        </w:rPr>
        <w:t>24 mm dvistiklis stiklo paketas su selektyviniu stiklu</w:t>
      </w:r>
      <w:r w:rsidR="00827F02">
        <w:rPr>
          <w:bCs/>
        </w:rPr>
        <w:t xml:space="preserve"> ir su </w:t>
      </w:r>
      <w:r w:rsidRPr="00DE4E12">
        <w:rPr>
          <w:bCs/>
        </w:rPr>
        <w:t>mikroventiliacija</w:t>
      </w:r>
      <w:r w:rsidR="00827F02">
        <w:rPr>
          <w:bCs/>
        </w:rPr>
        <w:t>.</w:t>
      </w:r>
    </w:p>
    <w:p w14:paraId="71AE4AAE" w14:textId="1DE22999" w:rsidR="00B55403" w:rsidRDefault="00827F02" w:rsidP="00305213">
      <w:pPr>
        <w:ind w:right="39" w:firstLine="851"/>
        <w:jc w:val="both"/>
        <w:rPr>
          <w:bCs/>
        </w:rPr>
      </w:pPr>
      <w:r>
        <w:rPr>
          <w:bCs/>
        </w:rPr>
        <w:t>Durims</w:t>
      </w:r>
      <w:r w:rsidRPr="00827F02">
        <w:rPr>
          <w:bCs/>
        </w:rPr>
        <w:t xml:space="preserve"> keliami minimal</w:t>
      </w:r>
      <w:r w:rsidR="001A5FE4">
        <w:rPr>
          <w:bCs/>
        </w:rPr>
        <w:t>ū</w:t>
      </w:r>
      <w:r w:rsidRPr="00827F02">
        <w:rPr>
          <w:bCs/>
        </w:rPr>
        <w:t>s reikalavimai:</w:t>
      </w:r>
      <w:r w:rsidRPr="00827F02">
        <w:t xml:space="preserve"> </w:t>
      </w:r>
      <w:r w:rsidRPr="00827F02">
        <w:rPr>
          <w:bCs/>
        </w:rPr>
        <w:t>80 mm, 2 tarpinės, atidaromos į lauką</w:t>
      </w:r>
      <w:r>
        <w:rPr>
          <w:bCs/>
        </w:rPr>
        <w:t xml:space="preserve">, </w:t>
      </w:r>
      <w:r w:rsidRPr="00827F02">
        <w:rPr>
          <w:bCs/>
        </w:rPr>
        <w:t>24 mm dvistiklis stiklo paketas su selektyviniu stiklu</w:t>
      </w:r>
      <w:r>
        <w:rPr>
          <w:bCs/>
        </w:rPr>
        <w:t>, ž</w:t>
      </w:r>
      <w:r w:rsidRPr="00827F02">
        <w:rPr>
          <w:bCs/>
        </w:rPr>
        <w:t>emas aliuminis lauko durų slenkstis 80x20</w:t>
      </w:r>
      <w:r w:rsidR="00383493">
        <w:rPr>
          <w:bCs/>
        </w:rPr>
        <w:t xml:space="preserve"> </w:t>
      </w:r>
      <w:r w:rsidRPr="00827F02">
        <w:rPr>
          <w:bCs/>
        </w:rPr>
        <w:t>mm, vitrinos stakta 80x70mm.</w:t>
      </w:r>
    </w:p>
    <w:p w14:paraId="0A0404E8" w14:textId="2FEB59E0" w:rsidR="00A11195" w:rsidRDefault="00305213" w:rsidP="00305213">
      <w:pPr>
        <w:ind w:right="39" w:firstLine="851"/>
        <w:jc w:val="both"/>
        <w:rPr>
          <w:bCs/>
        </w:rPr>
      </w:pPr>
      <w:r>
        <w:rPr>
          <w:bCs/>
        </w:rPr>
        <w:t>Demontuoti senus esamus langus.</w:t>
      </w:r>
      <w:r w:rsidR="00906A0A">
        <w:rPr>
          <w:bCs/>
        </w:rPr>
        <w:t xml:space="preserve"> </w:t>
      </w:r>
      <w:r w:rsidR="00DF2F77">
        <w:rPr>
          <w:bCs/>
        </w:rPr>
        <w:t>Sumontavus langus montuojamos vidaus (MDF)</w:t>
      </w:r>
      <w:r w:rsidR="00C81DCF">
        <w:rPr>
          <w:bCs/>
        </w:rPr>
        <w:t xml:space="preserve"> ir</w:t>
      </w:r>
      <w:r w:rsidR="00DF2F77">
        <w:rPr>
          <w:bCs/>
        </w:rPr>
        <w:t xml:space="preserve"> lauko palangės (spalv</w:t>
      </w:r>
      <w:r w:rsidR="00927EDF">
        <w:rPr>
          <w:bCs/>
        </w:rPr>
        <w:t>ą derinti prie esamų skardos lankstinių</w:t>
      </w:r>
      <w:r w:rsidR="00DF2F77">
        <w:rPr>
          <w:bCs/>
        </w:rPr>
        <w:t xml:space="preserve">). </w:t>
      </w:r>
    </w:p>
    <w:p w14:paraId="6223B276" w14:textId="54CC5A38" w:rsidR="00927EDF" w:rsidRDefault="002508D7" w:rsidP="00305213">
      <w:pPr>
        <w:ind w:right="39" w:firstLine="851"/>
        <w:jc w:val="both"/>
        <w:rPr>
          <w:bCs/>
        </w:rPr>
      </w:pPr>
      <w:r>
        <w:rPr>
          <w:bCs/>
        </w:rPr>
        <w:t>Sumontavus</w:t>
      </w:r>
      <w:r w:rsidR="00927EDF">
        <w:rPr>
          <w:bCs/>
        </w:rPr>
        <w:t xml:space="preserve"> langus būtina įrengti sandarinimo tarpines ir juostas tarp sienos ir lango ir tarp šiltinimo sluoksnio ir lango. Lang</w:t>
      </w:r>
      <w:r w:rsidR="00953C19">
        <w:rPr>
          <w:bCs/>
        </w:rPr>
        <w:t>ų</w:t>
      </w:r>
      <w:r w:rsidR="00927EDF">
        <w:rPr>
          <w:bCs/>
        </w:rPr>
        <w:t xml:space="preserve"> mont</w:t>
      </w:r>
      <w:r>
        <w:rPr>
          <w:bCs/>
        </w:rPr>
        <w:t>avimui parenkama technologija</w:t>
      </w:r>
      <w:r w:rsidR="00927EDF">
        <w:rPr>
          <w:bCs/>
        </w:rPr>
        <w:t xml:space="preserve"> įvertinus </w:t>
      </w:r>
      <w:r>
        <w:rPr>
          <w:bCs/>
        </w:rPr>
        <w:t xml:space="preserve">langų, durų dydį ir eksploatavimo sąlygas. Langai, durys parenkami įvertinus atstatomos apdailos sluoksnio storį (vyriai turi turėti bent 5mm iki apdailos). </w:t>
      </w:r>
      <w:r w:rsidR="00927EDF">
        <w:rPr>
          <w:bCs/>
        </w:rPr>
        <w:t>Atkuriama angokraščių apdaila visu langų ir durų perimetru</w:t>
      </w:r>
      <w:r>
        <w:rPr>
          <w:bCs/>
        </w:rPr>
        <w:t>, gruntuojant, tinkuojant, glaistant ir dažant. Angokraščiai</w:t>
      </w:r>
      <w:r w:rsidR="006E4B43">
        <w:rPr>
          <w:bCs/>
        </w:rPr>
        <w:t>,</w:t>
      </w:r>
      <w:r>
        <w:rPr>
          <w:bCs/>
        </w:rPr>
        <w:t xml:space="preserve"> kampai armuojami metalini</w:t>
      </w:r>
      <w:r w:rsidR="006E4B43">
        <w:rPr>
          <w:bCs/>
        </w:rPr>
        <w:t>ais</w:t>
      </w:r>
      <w:r>
        <w:rPr>
          <w:bCs/>
        </w:rPr>
        <w:t xml:space="preserve"> kamp</w:t>
      </w:r>
      <w:r w:rsidR="00383493">
        <w:rPr>
          <w:bCs/>
        </w:rPr>
        <w:t>ais</w:t>
      </w:r>
      <w:r>
        <w:rPr>
          <w:bCs/>
        </w:rPr>
        <w:t xml:space="preserve"> priglaistant. Lango perimetru būtina klijuoti  apdailos juostą.</w:t>
      </w:r>
      <w:r w:rsidR="00CC4DB0">
        <w:rPr>
          <w:bCs/>
        </w:rPr>
        <w:t xml:space="preserve"> Išorėje esantys angokraščiai apdirbami įsivertinus pažaidas po langų demontavimo (parenkama technologija).</w:t>
      </w:r>
    </w:p>
    <w:p w14:paraId="54782E0B" w14:textId="3AD9CCDF" w:rsidR="002508D7" w:rsidRDefault="002508D7" w:rsidP="00305213">
      <w:pPr>
        <w:ind w:right="39" w:firstLine="851"/>
        <w:jc w:val="both"/>
        <w:rPr>
          <w:bCs/>
        </w:rPr>
      </w:pPr>
      <w:r>
        <w:rPr>
          <w:bCs/>
        </w:rPr>
        <w:t>I</w:t>
      </w:r>
      <w:r w:rsidR="00CC4DB0">
        <w:rPr>
          <w:bCs/>
        </w:rPr>
        <w:t>š</w:t>
      </w:r>
      <w:r>
        <w:rPr>
          <w:bCs/>
        </w:rPr>
        <w:t xml:space="preserve">orės palangės </w:t>
      </w:r>
      <w:r w:rsidR="00CC4DB0">
        <w:rPr>
          <w:bCs/>
        </w:rPr>
        <w:t xml:space="preserve">montuojamos vadovaujantis 1 pav. schema. </w:t>
      </w:r>
    </w:p>
    <w:p w14:paraId="34DE0EEA" w14:textId="2B3AA735" w:rsidR="00CC4DB0" w:rsidRDefault="00CC4DB0" w:rsidP="00CC4DB0">
      <w:pPr>
        <w:ind w:right="39" w:firstLine="851"/>
        <w:jc w:val="center"/>
        <w:rPr>
          <w:bCs/>
        </w:rPr>
      </w:pPr>
      <w:r w:rsidRPr="00CC4DB0">
        <w:rPr>
          <w:bCs/>
          <w:noProof/>
        </w:rPr>
        <w:drawing>
          <wp:inline distT="0" distB="0" distL="0" distR="0" wp14:anchorId="042D646A" wp14:editId="167CCA3F">
            <wp:extent cx="1900420" cy="1876425"/>
            <wp:effectExtent l="0" t="0" r="5080" b="0"/>
            <wp:docPr id="110948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4853" name=""/>
                    <pic:cNvPicPr/>
                  </pic:nvPicPr>
                  <pic:blipFill rotWithShape="1">
                    <a:blip r:embed="rId6"/>
                    <a:srcRect l="10076" r="14639"/>
                    <a:stretch>
                      <a:fillRect/>
                    </a:stretch>
                  </pic:blipFill>
                  <pic:spPr bwMode="auto">
                    <a:xfrm>
                      <a:off x="0" y="0"/>
                      <a:ext cx="1907508" cy="1883423"/>
                    </a:xfrm>
                    <a:prstGeom prst="rect">
                      <a:avLst/>
                    </a:prstGeom>
                    <a:ln>
                      <a:noFill/>
                    </a:ln>
                    <a:extLst>
                      <a:ext uri="{53640926-AAD7-44D8-BBD7-CCE9431645EC}">
                        <a14:shadowObscured xmlns:a14="http://schemas.microsoft.com/office/drawing/2010/main"/>
                      </a:ext>
                    </a:extLst>
                  </pic:spPr>
                </pic:pic>
              </a:graphicData>
            </a:graphic>
          </wp:inline>
        </w:drawing>
      </w:r>
    </w:p>
    <w:p w14:paraId="3D4C506B" w14:textId="09C630AB" w:rsidR="00CC4DB0" w:rsidRDefault="00CC4DB0" w:rsidP="00CC4DB0">
      <w:pPr>
        <w:ind w:right="39" w:firstLine="851"/>
        <w:jc w:val="center"/>
        <w:rPr>
          <w:bCs/>
        </w:rPr>
      </w:pPr>
      <w:r>
        <w:rPr>
          <w:bCs/>
        </w:rPr>
        <w:t xml:space="preserve">1 pav. Palangės montavimo schema. </w:t>
      </w:r>
    </w:p>
    <w:p w14:paraId="08B56374" w14:textId="5C60A5D7" w:rsidR="00CC4DB0" w:rsidRDefault="00CC4DB0" w:rsidP="00CC4DB0">
      <w:pPr>
        <w:ind w:right="39" w:firstLine="851"/>
        <w:jc w:val="both"/>
        <w:rPr>
          <w:bCs/>
        </w:rPr>
      </w:pPr>
      <w:r>
        <w:rPr>
          <w:bCs/>
        </w:rPr>
        <w:lastRenderedPageBreak/>
        <w:t xml:space="preserve">Vidaus palangės montuojamos baltos spalvos ,,MDF‘‘ palangės turi būti su minimaliu nuolydžiu į patalpos vidų. Palangė </w:t>
      </w:r>
      <w:r w:rsidR="00F0535C">
        <w:rPr>
          <w:bCs/>
        </w:rPr>
        <w:t>montuojama</w:t>
      </w:r>
      <w:r>
        <w:rPr>
          <w:bCs/>
        </w:rPr>
        <w:t xml:space="preserve"> ant tvirto pagrindo ir apdirbama (tinkuojant, glaistant, dažant). Sudedami užbaigimo kampai. </w:t>
      </w:r>
    </w:p>
    <w:p w14:paraId="3B786364" w14:textId="38D279F0" w:rsidR="005909DE" w:rsidRPr="00EF545F" w:rsidRDefault="005909DE" w:rsidP="0006779E">
      <w:pPr>
        <w:ind w:right="39" w:firstLine="851"/>
        <w:jc w:val="both"/>
      </w:pPr>
      <w:r w:rsidRPr="00EF545F">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70D91E0C" w14:textId="1341CB00" w:rsidR="00B15923" w:rsidRPr="00EF545F" w:rsidRDefault="00B15923" w:rsidP="00436093">
      <w:pPr>
        <w:ind w:firstLine="993"/>
        <w:jc w:val="both"/>
      </w:pPr>
      <w:r w:rsidRPr="00EF545F">
        <w:t>Perkančioji organizacija turi teisę atmesti medžiagą ar įrangą, be jokių papildomų išlaidų sau, jei ji neatitinka specifikacijos reikalavimų. Tokiu atveju Tiekėjas turi pateikti kitas medžiagas ir įrenginius, kurie atitinka specifikaciją.</w:t>
      </w:r>
    </w:p>
    <w:p w14:paraId="1799650F" w14:textId="3BE2445E" w:rsidR="0077379B" w:rsidRPr="00F001FF" w:rsidRDefault="0077379B" w:rsidP="0077379B">
      <w:pPr>
        <w:ind w:firstLine="993"/>
        <w:jc w:val="both"/>
      </w:pPr>
      <w:r w:rsidRPr="001B4AF9">
        <w:rPr>
          <w:b/>
        </w:rPr>
        <w:t>Garantijos laikotarpiai:</w:t>
      </w:r>
      <w:r w:rsidRPr="001B4AF9">
        <w:t xml:space="preserve"> </w:t>
      </w:r>
      <w:r w:rsidR="001B4AF9">
        <w:t>G</w:t>
      </w:r>
      <w:r w:rsidR="001B4AF9" w:rsidRPr="001B4AF9">
        <w:t>arantinis laikotarpis pradedamas skaičiuoti įrangai ar atliktiems darbams užbaigus viso objekto statybos darbus</w:t>
      </w:r>
      <w:r w:rsidR="00C021BA">
        <w:t>, pasirašius</w:t>
      </w:r>
      <w:r w:rsidR="00F001FF">
        <w:t xml:space="preserve"> Užsakovui</w:t>
      </w:r>
      <w:r w:rsidR="00C021BA">
        <w:t xml:space="preserve"> rangovo parengt</w:t>
      </w:r>
      <w:r w:rsidR="00E500A5">
        <w:t>ą</w:t>
      </w:r>
      <w:r w:rsidR="001B4AF9">
        <w:t xml:space="preserve"> darbų </w:t>
      </w:r>
      <w:r w:rsidR="00C021BA">
        <w:t xml:space="preserve">priėmimo ir perdavimo aktą </w:t>
      </w:r>
      <w:r w:rsidR="001B4AF9" w:rsidRPr="001B4AF9">
        <w:t>(</w:t>
      </w:r>
      <w:r w:rsidR="001B4AF9">
        <w:t xml:space="preserve">darbai </w:t>
      </w:r>
      <w:r w:rsidR="001B4AF9" w:rsidRPr="001B4AF9">
        <w:t>n</w:t>
      </w:r>
      <w:r w:rsidR="001B4AF9">
        <w:t xml:space="preserve">urodyti rangos sutartyje). </w:t>
      </w:r>
      <w:r w:rsidRPr="00F001FF">
        <w:t>Tiekėjas turi užtikrinti garantijas montavimo darbams, įrenginių medžiagoms ir kokybei</w:t>
      </w:r>
      <w:r w:rsidR="00543F6D">
        <w:t>,</w:t>
      </w:r>
      <w:r w:rsidRPr="00F001FF">
        <w:t xml:space="preserve"> ir pašalinti garantiniu laikotarpiu atsiradusius defektus savo kaštais, jei jos neatitinka šių sąlygų</w:t>
      </w:r>
      <w:r w:rsidR="001D1161">
        <w:t>.</w:t>
      </w:r>
    </w:p>
    <w:p w14:paraId="51A7ACF9" w14:textId="72C6B4B5" w:rsidR="0077379B" w:rsidRDefault="0077379B" w:rsidP="0077379B">
      <w:pPr>
        <w:ind w:firstLine="993"/>
        <w:jc w:val="both"/>
      </w:pPr>
      <w:r w:rsidRPr="00F001FF">
        <w:t xml:space="preserve">Tiekėjas turi užtikrinti garantinį laikotarpį atliktiems darbams remiantis Civilinio kodekso 6.698 straipsnyje nustatytais terminais. </w:t>
      </w:r>
    </w:p>
    <w:p w14:paraId="1B79FC26" w14:textId="46AD1B6A" w:rsidR="009C5A09" w:rsidRPr="00F001FF" w:rsidRDefault="009C5A09" w:rsidP="0077379B">
      <w:pPr>
        <w:ind w:firstLine="993"/>
        <w:jc w:val="both"/>
      </w:pPr>
      <w:r w:rsidRPr="00117FB3">
        <w:t>Jei vienu metu objekte statybos darbus vykdys 2 ar daugiau įmonių, turi būti pasitelktas statinio saugos  ir sveikatos koordinatorius.</w:t>
      </w:r>
    </w:p>
    <w:p w14:paraId="28A3AA45" w14:textId="77777777" w:rsidR="0077379B" w:rsidRPr="00DA6618" w:rsidRDefault="0077379B" w:rsidP="0077379B">
      <w:pPr>
        <w:jc w:val="both"/>
        <w:rPr>
          <w:color w:val="FF0000"/>
        </w:rPr>
      </w:pPr>
    </w:p>
    <w:p w14:paraId="6157E435" w14:textId="29C7DC6E" w:rsidR="000F4CF8" w:rsidRPr="00F001FF" w:rsidRDefault="0077379B" w:rsidP="0077379B">
      <w:pPr>
        <w:jc w:val="both"/>
        <w:rPr>
          <w:b/>
        </w:rPr>
      </w:pPr>
      <w:r w:rsidRPr="00F001FF">
        <w:t>Rolandas Novogrodskis, (+370 640 93 129) el. p. rolandas.novogrodskis@silute.lt</w:t>
      </w:r>
    </w:p>
    <w:p w14:paraId="118EC52E" w14:textId="77777777" w:rsidR="00C92B49" w:rsidRPr="00DA6618" w:rsidRDefault="00C92B49" w:rsidP="00542508">
      <w:pPr>
        <w:autoSpaceDE w:val="0"/>
        <w:autoSpaceDN w:val="0"/>
        <w:adjustRightInd w:val="0"/>
        <w:jc w:val="both"/>
        <w:rPr>
          <w:color w:val="FF0000"/>
        </w:rPr>
      </w:pPr>
    </w:p>
    <w:p w14:paraId="690BA25F" w14:textId="77777777" w:rsidR="00B0063C" w:rsidRPr="00DA6618" w:rsidRDefault="00B0063C" w:rsidP="00542508">
      <w:pPr>
        <w:autoSpaceDE w:val="0"/>
        <w:autoSpaceDN w:val="0"/>
        <w:adjustRightInd w:val="0"/>
        <w:jc w:val="both"/>
        <w:rPr>
          <w:color w:val="FF0000"/>
        </w:rPr>
      </w:pPr>
    </w:p>
    <w:sectPr w:rsidR="00B0063C" w:rsidRPr="00DA6618"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487595233">
    <w:abstractNumId w:val="3"/>
  </w:num>
  <w:num w:numId="2" w16cid:durableId="144587712">
    <w:abstractNumId w:val="5"/>
  </w:num>
  <w:num w:numId="3" w16cid:durableId="1707984">
    <w:abstractNumId w:val="1"/>
  </w:num>
  <w:num w:numId="4" w16cid:durableId="1447656883">
    <w:abstractNumId w:val="4"/>
  </w:num>
  <w:num w:numId="5" w16cid:durableId="1629360021">
    <w:abstractNumId w:val="0"/>
  </w:num>
  <w:num w:numId="6" w16cid:durableId="30152511">
    <w:abstractNumId w:val="6"/>
  </w:num>
  <w:num w:numId="7" w16cid:durableId="1217593522">
    <w:abstractNumId w:val="7"/>
  </w:num>
  <w:num w:numId="8" w16cid:durableId="110075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12C37"/>
    <w:rsid w:val="000229F6"/>
    <w:rsid w:val="00026E73"/>
    <w:rsid w:val="000322E0"/>
    <w:rsid w:val="00032B58"/>
    <w:rsid w:val="000404DA"/>
    <w:rsid w:val="00041F95"/>
    <w:rsid w:val="0004241C"/>
    <w:rsid w:val="000460A3"/>
    <w:rsid w:val="000462A4"/>
    <w:rsid w:val="000479F9"/>
    <w:rsid w:val="0005228A"/>
    <w:rsid w:val="0005523E"/>
    <w:rsid w:val="00055F7D"/>
    <w:rsid w:val="000640D5"/>
    <w:rsid w:val="0006446A"/>
    <w:rsid w:val="000650BD"/>
    <w:rsid w:val="0006571B"/>
    <w:rsid w:val="00066871"/>
    <w:rsid w:val="0006779E"/>
    <w:rsid w:val="0007080C"/>
    <w:rsid w:val="000729B0"/>
    <w:rsid w:val="00073CF9"/>
    <w:rsid w:val="00074AD7"/>
    <w:rsid w:val="000777ED"/>
    <w:rsid w:val="0009089B"/>
    <w:rsid w:val="00093191"/>
    <w:rsid w:val="000A0C4A"/>
    <w:rsid w:val="000B2554"/>
    <w:rsid w:val="000B3F3C"/>
    <w:rsid w:val="000B4316"/>
    <w:rsid w:val="000B4BCF"/>
    <w:rsid w:val="000B6A07"/>
    <w:rsid w:val="000C0218"/>
    <w:rsid w:val="000C31E1"/>
    <w:rsid w:val="000C61E9"/>
    <w:rsid w:val="000D4532"/>
    <w:rsid w:val="000E103F"/>
    <w:rsid w:val="000E34AA"/>
    <w:rsid w:val="000E5473"/>
    <w:rsid w:val="000E7D66"/>
    <w:rsid w:val="000F0385"/>
    <w:rsid w:val="000F427C"/>
    <w:rsid w:val="000F4CF8"/>
    <w:rsid w:val="001072F6"/>
    <w:rsid w:val="00117DB8"/>
    <w:rsid w:val="00117FB3"/>
    <w:rsid w:val="00121C74"/>
    <w:rsid w:val="00124F50"/>
    <w:rsid w:val="001312F3"/>
    <w:rsid w:val="001372B7"/>
    <w:rsid w:val="001408C0"/>
    <w:rsid w:val="00146303"/>
    <w:rsid w:val="00151FF9"/>
    <w:rsid w:val="00152975"/>
    <w:rsid w:val="001545F4"/>
    <w:rsid w:val="00166B53"/>
    <w:rsid w:val="001672AF"/>
    <w:rsid w:val="001741CF"/>
    <w:rsid w:val="0018172B"/>
    <w:rsid w:val="0019043D"/>
    <w:rsid w:val="001929C2"/>
    <w:rsid w:val="00194043"/>
    <w:rsid w:val="00194724"/>
    <w:rsid w:val="00194A2E"/>
    <w:rsid w:val="001A5FE4"/>
    <w:rsid w:val="001B1567"/>
    <w:rsid w:val="001B4AF9"/>
    <w:rsid w:val="001C09E8"/>
    <w:rsid w:val="001D1161"/>
    <w:rsid w:val="001D167E"/>
    <w:rsid w:val="001D1971"/>
    <w:rsid w:val="001D25E5"/>
    <w:rsid w:val="001E14A2"/>
    <w:rsid w:val="001E4C12"/>
    <w:rsid w:val="001E6F08"/>
    <w:rsid w:val="001F0AEE"/>
    <w:rsid w:val="001F483F"/>
    <w:rsid w:val="001F4FCE"/>
    <w:rsid w:val="00200D80"/>
    <w:rsid w:val="00203738"/>
    <w:rsid w:val="00216FF7"/>
    <w:rsid w:val="00226328"/>
    <w:rsid w:val="00233EDB"/>
    <w:rsid w:val="00246370"/>
    <w:rsid w:val="002508D7"/>
    <w:rsid w:val="002568CD"/>
    <w:rsid w:val="002600CC"/>
    <w:rsid w:val="00261D14"/>
    <w:rsid w:val="00270AEB"/>
    <w:rsid w:val="00271BF2"/>
    <w:rsid w:val="00273EF5"/>
    <w:rsid w:val="0028068A"/>
    <w:rsid w:val="00280A83"/>
    <w:rsid w:val="00284ACD"/>
    <w:rsid w:val="00284B6D"/>
    <w:rsid w:val="0029212C"/>
    <w:rsid w:val="0029323D"/>
    <w:rsid w:val="002935DD"/>
    <w:rsid w:val="00296C1D"/>
    <w:rsid w:val="002978E9"/>
    <w:rsid w:val="002B2416"/>
    <w:rsid w:val="002B2639"/>
    <w:rsid w:val="002B5C64"/>
    <w:rsid w:val="002B65EB"/>
    <w:rsid w:val="002C1022"/>
    <w:rsid w:val="002C21C1"/>
    <w:rsid w:val="002C26E2"/>
    <w:rsid w:val="002C6A88"/>
    <w:rsid w:val="002D2D26"/>
    <w:rsid w:val="002E0BAA"/>
    <w:rsid w:val="002F46EE"/>
    <w:rsid w:val="002F65B7"/>
    <w:rsid w:val="002F6BD2"/>
    <w:rsid w:val="00305213"/>
    <w:rsid w:val="00305A31"/>
    <w:rsid w:val="003143EE"/>
    <w:rsid w:val="00315073"/>
    <w:rsid w:val="00322A1A"/>
    <w:rsid w:val="00357107"/>
    <w:rsid w:val="00360EF1"/>
    <w:rsid w:val="00361641"/>
    <w:rsid w:val="00370381"/>
    <w:rsid w:val="00374776"/>
    <w:rsid w:val="003827F4"/>
    <w:rsid w:val="00383493"/>
    <w:rsid w:val="00387642"/>
    <w:rsid w:val="003951F6"/>
    <w:rsid w:val="00397C0E"/>
    <w:rsid w:val="003A22B4"/>
    <w:rsid w:val="003A295D"/>
    <w:rsid w:val="003A51B7"/>
    <w:rsid w:val="003A7F6A"/>
    <w:rsid w:val="003B0312"/>
    <w:rsid w:val="003B34E7"/>
    <w:rsid w:val="003B39B2"/>
    <w:rsid w:val="003B3C92"/>
    <w:rsid w:val="003B4161"/>
    <w:rsid w:val="003B6107"/>
    <w:rsid w:val="003B6F45"/>
    <w:rsid w:val="003C0A49"/>
    <w:rsid w:val="003C145B"/>
    <w:rsid w:val="003C18E1"/>
    <w:rsid w:val="003C1CD7"/>
    <w:rsid w:val="003D481D"/>
    <w:rsid w:val="003D54FF"/>
    <w:rsid w:val="003D573C"/>
    <w:rsid w:val="003D7040"/>
    <w:rsid w:val="003E0FDB"/>
    <w:rsid w:val="003E14E1"/>
    <w:rsid w:val="003E483E"/>
    <w:rsid w:val="003E7F1F"/>
    <w:rsid w:val="003F0588"/>
    <w:rsid w:val="003F6363"/>
    <w:rsid w:val="0040235F"/>
    <w:rsid w:val="004115DD"/>
    <w:rsid w:val="004131F9"/>
    <w:rsid w:val="004166BA"/>
    <w:rsid w:val="00417251"/>
    <w:rsid w:val="004212A1"/>
    <w:rsid w:val="004227BD"/>
    <w:rsid w:val="00424E67"/>
    <w:rsid w:val="0042714D"/>
    <w:rsid w:val="00433375"/>
    <w:rsid w:val="00433E1C"/>
    <w:rsid w:val="00433F08"/>
    <w:rsid w:val="00436093"/>
    <w:rsid w:val="00446F66"/>
    <w:rsid w:val="0045028D"/>
    <w:rsid w:val="00453A75"/>
    <w:rsid w:val="00457919"/>
    <w:rsid w:val="00462226"/>
    <w:rsid w:val="00465B5B"/>
    <w:rsid w:val="00470EA7"/>
    <w:rsid w:val="004734D3"/>
    <w:rsid w:val="00473D8C"/>
    <w:rsid w:val="004808E3"/>
    <w:rsid w:val="0048686E"/>
    <w:rsid w:val="0048798C"/>
    <w:rsid w:val="0049099E"/>
    <w:rsid w:val="00491071"/>
    <w:rsid w:val="004927CE"/>
    <w:rsid w:val="004A3F9F"/>
    <w:rsid w:val="004A4918"/>
    <w:rsid w:val="004A7AFB"/>
    <w:rsid w:val="004B5223"/>
    <w:rsid w:val="004B54E1"/>
    <w:rsid w:val="004B67ED"/>
    <w:rsid w:val="004C3426"/>
    <w:rsid w:val="004C6597"/>
    <w:rsid w:val="004D3AB3"/>
    <w:rsid w:val="004D4038"/>
    <w:rsid w:val="004D5BCF"/>
    <w:rsid w:val="004D7CAD"/>
    <w:rsid w:val="004E598A"/>
    <w:rsid w:val="004E6802"/>
    <w:rsid w:val="004F0925"/>
    <w:rsid w:val="004F0FBB"/>
    <w:rsid w:val="004F2390"/>
    <w:rsid w:val="004F50A3"/>
    <w:rsid w:val="004F5547"/>
    <w:rsid w:val="004F5DCD"/>
    <w:rsid w:val="004F60D2"/>
    <w:rsid w:val="004F7CB5"/>
    <w:rsid w:val="00501399"/>
    <w:rsid w:val="005105A7"/>
    <w:rsid w:val="00512280"/>
    <w:rsid w:val="0051320A"/>
    <w:rsid w:val="005146A3"/>
    <w:rsid w:val="00522217"/>
    <w:rsid w:val="00522DC4"/>
    <w:rsid w:val="005245B9"/>
    <w:rsid w:val="00531802"/>
    <w:rsid w:val="00532680"/>
    <w:rsid w:val="0053439A"/>
    <w:rsid w:val="00542078"/>
    <w:rsid w:val="0054245C"/>
    <w:rsid w:val="00542508"/>
    <w:rsid w:val="00543F6D"/>
    <w:rsid w:val="00546130"/>
    <w:rsid w:val="00551576"/>
    <w:rsid w:val="00551D63"/>
    <w:rsid w:val="0055360D"/>
    <w:rsid w:val="005564B8"/>
    <w:rsid w:val="0057085C"/>
    <w:rsid w:val="00572D04"/>
    <w:rsid w:val="0057620E"/>
    <w:rsid w:val="00577447"/>
    <w:rsid w:val="005831E3"/>
    <w:rsid w:val="0058369E"/>
    <w:rsid w:val="00587573"/>
    <w:rsid w:val="00587C59"/>
    <w:rsid w:val="005909DE"/>
    <w:rsid w:val="00590F25"/>
    <w:rsid w:val="005939F8"/>
    <w:rsid w:val="005964E3"/>
    <w:rsid w:val="005971D5"/>
    <w:rsid w:val="005A1CB0"/>
    <w:rsid w:val="005A6100"/>
    <w:rsid w:val="005A6560"/>
    <w:rsid w:val="005B04C2"/>
    <w:rsid w:val="005B284E"/>
    <w:rsid w:val="005C32BC"/>
    <w:rsid w:val="005C6F22"/>
    <w:rsid w:val="005C79C3"/>
    <w:rsid w:val="005D0004"/>
    <w:rsid w:val="005D1DAD"/>
    <w:rsid w:val="005D4301"/>
    <w:rsid w:val="005D46AE"/>
    <w:rsid w:val="005E0E3D"/>
    <w:rsid w:val="005E1950"/>
    <w:rsid w:val="005F0970"/>
    <w:rsid w:val="006009E3"/>
    <w:rsid w:val="0060133D"/>
    <w:rsid w:val="006027E2"/>
    <w:rsid w:val="00602A51"/>
    <w:rsid w:val="00611895"/>
    <w:rsid w:val="0061198A"/>
    <w:rsid w:val="00612A4F"/>
    <w:rsid w:val="006157AC"/>
    <w:rsid w:val="0062047C"/>
    <w:rsid w:val="00633D55"/>
    <w:rsid w:val="00636811"/>
    <w:rsid w:val="006368B7"/>
    <w:rsid w:val="0063797D"/>
    <w:rsid w:val="00637981"/>
    <w:rsid w:val="00641CC6"/>
    <w:rsid w:val="00643419"/>
    <w:rsid w:val="0064694D"/>
    <w:rsid w:val="00650446"/>
    <w:rsid w:val="00651AF7"/>
    <w:rsid w:val="0066798B"/>
    <w:rsid w:val="00671D47"/>
    <w:rsid w:val="00680807"/>
    <w:rsid w:val="00685B00"/>
    <w:rsid w:val="006A0B7E"/>
    <w:rsid w:val="006A4C64"/>
    <w:rsid w:val="006A638F"/>
    <w:rsid w:val="006A6D38"/>
    <w:rsid w:val="006B2DD8"/>
    <w:rsid w:val="006B5CB3"/>
    <w:rsid w:val="006C1261"/>
    <w:rsid w:val="006C1828"/>
    <w:rsid w:val="006C6B5D"/>
    <w:rsid w:val="006E4B43"/>
    <w:rsid w:val="006E5F61"/>
    <w:rsid w:val="006E6371"/>
    <w:rsid w:val="006F1BA7"/>
    <w:rsid w:val="006F2561"/>
    <w:rsid w:val="006F2B2E"/>
    <w:rsid w:val="006F7A11"/>
    <w:rsid w:val="0070142B"/>
    <w:rsid w:val="00703314"/>
    <w:rsid w:val="00703470"/>
    <w:rsid w:val="00714511"/>
    <w:rsid w:val="0072308E"/>
    <w:rsid w:val="007262FF"/>
    <w:rsid w:val="00727E2C"/>
    <w:rsid w:val="00764EFE"/>
    <w:rsid w:val="00766BD5"/>
    <w:rsid w:val="00770D76"/>
    <w:rsid w:val="00772CF2"/>
    <w:rsid w:val="0077379B"/>
    <w:rsid w:val="0078141E"/>
    <w:rsid w:val="0078185A"/>
    <w:rsid w:val="00783687"/>
    <w:rsid w:val="007843B4"/>
    <w:rsid w:val="0079557E"/>
    <w:rsid w:val="00796CCC"/>
    <w:rsid w:val="00797EE9"/>
    <w:rsid w:val="007A6850"/>
    <w:rsid w:val="007B70F1"/>
    <w:rsid w:val="007B7F2B"/>
    <w:rsid w:val="007C0BDB"/>
    <w:rsid w:val="007D6810"/>
    <w:rsid w:val="007E11F9"/>
    <w:rsid w:val="007E72A8"/>
    <w:rsid w:val="007F305C"/>
    <w:rsid w:val="007F6FA6"/>
    <w:rsid w:val="00801F36"/>
    <w:rsid w:val="00801FA6"/>
    <w:rsid w:val="00806E77"/>
    <w:rsid w:val="00810D2D"/>
    <w:rsid w:val="008126AE"/>
    <w:rsid w:val="00813A5C"/>
    <w:rsid w:val="00817C7A"/>
    <w:rsid w:val="008216B9"/>
    <w:rsid w:val="00825D63"/>
    <w:rsid w:val="0082699F"/>
    <w:rsid w:val="00827F02"/>
    <w:rsid w:val="00830256"/>
    <w:rsid w:val="008305F0"/>
    <w:rsid w:val="00834E31"/>
    <w:rsid w:val="008415DF"/>
    <w:rsid w:val="00842C43"/>
    <w:rsid w:val="00847FD6"/>
    <w:rsid w:val="008545AF"/>
    <w:rsid w:val="00854C46"/>
    <w:rsid w:val="00860066"/>
    <w:rsid w:val="008605E5"/>
    <w:rsid w:val="00861883"/>
    <w:rsid w:val="0086417D"/>
    <w:rsid w:val="00864581"/>
    <w:rsid w:val="008717DF"/>
    <w:rsid w:val="008719E7"/>
    <w:rsid w:val="00875514"/>
    <w:rsid w:val="008777CC"/>
    <w:rsid w:val="008803A9"/>
    <w:rsid w:val="008810DB"/>
    <w:rsid w:val="008826B2"/>
    <w:rsid w:val="00884D89"/>
    <w:rsid w:val="00885EA4"/>
    <w:rsid w:val="0089109A"/>
    <w:rsid w:val="00894237"/>
    <w:rsid w:val="00896D55"/>
    <w:rsid w:val="008A1695"/>
    <w:rsid w:val="008A53ED"/>
    <w:rsid w:val="008B4F16"/>
    <w:rsid w:val="008C2911"/>
    <w:rsid w:val="008C52F7"/>
    <w:rsid w:val="008C69F4"/>
    <w:rsid w:val="008D0F11"/>
    <w:rsid w:val="008D6CEA"/>
    <w:rsid w:val="008E650E"/>
    <w:rsid w:val="00902D78"/>
    <w:rsid w:val="00904E06"/>
    <w:rsid w:val="009063F1"/>
    <w:rsid w:val="00906A0A"/>
    <w:rsid w:val="0091362C"/>
    <w:rsid w:val="00915101"/>
    <w:rsid w:val="00922143"/>
    <w:rsid w:val="009239C7"/>
    <w:rsid w:val="009267C9"/>
    <w:rsid w:val="00927951"/>
    <w:rsid w:val="00927C67"/>
    <w:rsid w:val="00927EDF"/>
    <w:rsid w:val="00933F4B"/>
    <w:rsid w:val="00934D4E"/>
    <w:rsid w:val="0093593C"/>
    <w:rsid w:val="00935B46"/>
    <w:rsid w:val="00935BEC"/>
    <w:rsid w:val="00937F40"/>
    <w:rsid w:val="00941929"/>
    <w:rsid w:val="00942A57"/>
    <w:rsid w:val="00946F51"/>
    <w:rsid w:val="00951684"/>
    <w:rsid w:val="00952F27"/>
    <w:rsid w:val="00953C19"/>
    <w:rsid w:val="009541F4"/>
    <w:rsid w:val="00954396"/>
    <w:rsid w:val="0096275C"/>
    <w:rsid w:val="009757A9"/>
    <w:rsid w:val="00976DC5"/>
    <w:rsid w:val="009831AA"/>
    <w:rsid w:val="00983394"/>
    <w:rsid w:val="00985025"/>
    <w:rsid w:val="00986383"/>
    <w:rsid w:val="00986A35"/>
    <w:rsid w:val="00993550"/>
    <w:rsid w:val="009941B1"/>
    <w:rsid w:val="0099487A"/>
    <w:rsid w:val="00995759"/>
    <w:rsid w:val="009A271C"/>
    <w:rsid w:val="009A5CB6"/>
    <w:rsid w:val="009A5D21"/>
    <w:rsid w:val="009B1CBD"/>
    <w:rsid w:val="009B4CF4"/>
    <w:rsid w:val="009C2175"/>
    <w:rsid w:val="009C2718"/>
    <w:rsid w:val="009C3766"/>
    <w:rsid w:val="009C4839"/>
    <w:rsid w:val="009C4A56"/>
    <w:rsid w:val="009C54FC"/>
    <w:rsid w:val="009C5A09"/>
    <w:rsid w:val="009C7843"/>
    <w:rsid w:val="009C7C81"/>
    <w:rsid w:val="009D3C46"/>
    <w:rsid w:val="009E212A"/>
    <w:rsid w:val="009E29D2"/>
    <w:rsid w:val="009F1EFD"/>
    <w:rsid w:val="009F264C"/>
    <w:rsid w:val="009F31D1"/>
    <w:rsid w:val="009F3D3C"/>
    <w:rsid w:val="009F4BD1"/>
    <w:rsid w:val="00A109F5"/>
    <w:rsid w:val="00A11195"/>
    <w:rsid w:val="00A13D9E"/>
    <w:rsid w:val="00A14FBF"/>
    <w:rsid w:val="00A16505"/>
    <w:rsid w:val="00A27CEB"/>
    <w:rsid w:val="00A3382F"/>
    <w:rsid w:val="00A342C7"/>
    <w:rsid w:val="00A362D7"/>
    <w:rsid w:val="00A4139E"/>
    <w:rsid w:val="00A41CA2"/>
    <w:rsid w:val="00A454B0"/>
    <w:rsid w:val="00A4640D"/>
    <w:rsid w:val="00A4778B"/>
    <w:rsid w:val="00A56CB8"/>
    <w:rsid w:val="00A56E8F"/>
    <w:rsid w:val="00A628FE"/>
    <w:rsid w:val="00A67404"/>
    <w:rsid w:val="00A76315"/>
    <w:rsid w:val="00A810C2"/>
    <w:rsid w:val="00A811B6"/>
    <w:rsid w:val="00A825B7"/>
    <w:rsid w:val="00A84384"/>
    <w:rsid w:val="00A850A2"/>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5B1C"/>
    <w:rsid w:val="00AC75A5"/>
    <w:rsid w:val="00AD4702"/>
    <w:rsid w:val="00AD511B"/>
    <w:rsid w:val="00AD519D"/>
    <w:rsid w:val="00AD59FC"/>
    <w:rsid w:val="00AE593F"/>
    <w:rsid w:val="00AF18CF"/>
    <w:rsid w:val="00AF39C9"/>
    <w:rsid w:val="00AF5462"/>
    <w:rsid w:val="00B0063C"/>
    <w:rsid w:val="00B0190C"/>
    <w:rsid w:val="00B02281"/>
    <w:rsid w:val="00B142BE"/>
    <w:rsid w:val="00B1460E"/>
    <w:rsid w:val="00B15923"/>
    <w:rsid w:val="00B16958"/>
    <w:rsid w:val="00B23D32"/>
    <w:rsid w:val="00B25301"/>
    <w:rsid w:val="00B31118"/>
    <w:rsid w:val="00B3112F"/>
    <w:rsid w:val="00B31695"/>
    <w:rsid w:val="00B33CE7"/>
    <w:rsid w:val="00B34796"/>
    <w:rsid w:val="00B367C6"/>
    <w:rsid w:val="00B416B9"/>
    <w:rsid w:val="00B4188B"/>
    <w:rsid w:val="00B52EEF"/>
    <w:rsid w:val="00B55403"/>
    <w:rsid w:val="00B56DB2"/>
    <w:rsid w:val="00B60219"/>
    <w:rsid w:val="00B6281D"/>
    <w:rsid w:val="00B6463B"/>
    <w:rsid w:val="00B72028"/>
    <w:rsid w:val="00B76050"/>
    <w:rsid w:val="00B768ED"/>
    <w:rsid w:val="00B87052"/>
    <w:rsid w:val="00B921D4"/>
    <w:rsid w:val="00B93666"/>
    <w:rsid w:val="00B94886"/>
    <w:rsid w:val="00B955D3"/>
    <w:rsid w:val="00BA31C3"/>
    <w:rsid w:val="00BA601A"/>
    <w:rsid w:val="00BA6643"/>
    <w:rsid w:val="00BA6CB2"/>
    <w:rsid w:val="00BA764C"/>
    <w:rsid w:val="00BB005D"/>
    <w:rsid w:val="00BC3719"/>
    <w:rsid w:val="00BD7CF5"/>
    <w:rsid w:val="00BE1E1C"/>
    <w:rsid w:val="00BE3696"/>
    <w:rsid w:val="00BE39EC"/>
    <w:rsid w:val="00BE4D66"/>
    <w:rsid w:val="00BE724D"/>
    <w:rsid w:val="00BF073B"/>
    <w:rsid w:val="00BF32EE"/>
    <w:rsid w:val="00BF6E8C"/>
    <w:rsid w:val="00C00DAC"/>
    <w:rsid w:val="00C021BA"/>
    <w:rsid w:val="00C027AB"/>
    <w:rsid w:val="00C02B1D"/>
    <w:rsid w:val="00C02D90"/>
    <w:rsid w:val="00C044BC"/>
    <w:rsid w:val="00C105CE"/>
    <w:rsid w:val="00C1082B"/>
    <w:rsid w:val="00C1104B"/>
    <w:rsid w:val="00C124E7"/>
    <w:rsid w:val="00C171D6"/>
    <w:rsid w:val="00C24BB2"/>
    <w:rsid w:val="00C26501"/>
    <w:rsid w:val="00C30201"/>
    <w:rsid w:val="00C30CDB"/>
    <w:rsid w:val="00C343A6"/>
    <w:rsid w:val="00C343B6"/>
    <w:rsid w:val="00C4055C"/>
    <w:rsid w:val="00C47CE3"/>
    <w:rsid w:val="00C56BAC"/>
    <w:rsid w:val="00C636BE"/>
    <w:rsid w:val="00C64125"/>
    <w:rsid w:val="00C72BEF"/>
    <w:rsid w:val="00C72D3C"/>
    <w:rsid w:val="00C775E2"/>
    <w:rsid w:val="00C81DCF"/>
    <w:rsid w:val="00C820E3"/>
    <w:rsid w:val="00C8312A"/>
    <w:rsid w:val="00C83A7C"/>
    <w:rsid w:val="00C83D88"/>
    <w:rsid w:val="00C8626A"/>
    <w:rsid w:val="00C92B49"/>
    <w:rsid w:val="00C9501B"/>
    <w:rsid w:val="00C959CF"/>
    <w:rsid w:val="00CA0ED5"/>
    <w:rsid w:val="00CA1A9C"/>
    <w:rsid w:val="00CA4B64"/>
    <w:rsid w:val="00CA6950"/>
    <w:rsid w:val="00CB14F4"/>
    <w:rsid w:val="00CB66E8"/>
    <w:rsid w:val="00CC29FD"/>
    <w:rsid w:val="00CC4DB0"/>
    <w:rsid w:val="00CC4E4B"/>
    <w:rsid w:val="00CC64D9"/>
    <w:rsid w:val="00CC659D"/>
    <w:rsid w:val="00CD00B0"/>
    <w:rsid w:val="00CD35C5"/>
    <w:rsid w:val="00CD36AE"/>
    <w:rsid w:val="00CE1DB5"/>
    <w:rsid w:val="00CE5B13"/>
    <w:rsid w:val="00CF04FB"/>
    <w:rsid w:val="00CF39C8"/>
    <w:rsid w:val="00CF559C"/>
    <w:rsid w:val="00CF623F"/>
    <w:rsid w:val="00CF70D8"/>
    <w:rsid w:val="00CF783A"/>
    <w:rsid w:val="00D0060E"/>
    <w:rsid w:val="00D05053"/>
    <w:rsid w:val="00D14008"/>
    <w:rsid w:val="00D2037F"/>
    <w:rsid w:val="00D21F68"/>
    <w:rsid w:val="00D26DDE"/>
    <w:rsid w:val="00D32BD4"/>
    <w:rsid w:val="00D35F5A"/>
    <w:rsid w:val="00D37115"/>
    <w:rsid w:val="00D37A36"/>
    <w:rsid w:val="00D403EF"/>
    <w:rsid w:val="00D44585"/>
    <w:rsid w:val="00D46A27"/>
    <w:rsid w:val="00D52A0E"/>
    <w:rsid w:val="00D6146D"/>
    <w:rsid w:val="00D61EF6"/>
    <w:rsid w:val="00D64040"/>
    <w:rsid w:val="00D653CB"/>
    <w:rsid w:val="00D666EF"/>
    <w:rsid w:val="00D7792F"/>
    <w:rsid w:val="00D77D2F"/>
    <w:rsid w:val="00D80C44"/>
    <w:rsid w:val="00D80DC6"/>
    <w:rsid w:val="00DA5257"/>
    <w:rsid w:val="00DA6618"/>
    <w:rsid w:val="00DA7D58"/>
    <w:rsid w:val="00DB1CEC"/>
    <w:rsid w:val="00DB44BF"/>
    <w:rsid w:val="00DB4E65"/>
    <w:rsid w:val="00DC15A2"/>
    <w:rsid w:val="00DC1942"/>
    <w:rsid w:val="00DC5364"/>
    <w:rsid w:val="00DE1297"/>
    <w:rsid w:val="00DE16D8"/>
    <w:rsid w:val="00DE45A4"/>
    <w:rsid w:val="00DE4E12"/>
    <w:rsid w:val="00DE5886"/>
    <w:rsid w:val="00DF1E58"/>
    <w:rsid w:val="00DF22B3"/>
    <w:rsid w:val="00DF2EB0"/>
    <w:rsid w:val="00DF2F77"/>
    <w:rsid w:val="00DF537C"/>
    <w:rsid w:val="00DF582D"/>
    <w:rsid w:val="00DF709A"/>
    <w:rsid w:val="00E02C25"/>
    <w:rsid w:val="00E03334"/>
    <w:rsid w:val="00E03FB4"/>
    <w:rsid w:val="00E066C9"/>
    <w:rsid w:val="00E07462"/>
    <w:rsid w:val="00E11988"/>
    <w:rsid w:val="00E14FC5"/>
    <w:rsid w:val="00E23761"/>
    <w:rsid w:val="00E26A9D"/>
    <w:rsid w:val="00E36E52"/>
    <w:rsid w:val="00E40188"/>
    <w:rsid w:val="00E4095D"/>
    <w:rsid w:val="00E40CCF"/>
    <w:rsid w:val="00E45A18"/>
    <w:rsid w:val="00E46989"/>
    <w:rsid w:val="00E500A5"/>
    <w:rsid w:val="00E533C0"/>
    <w:rsid w:val="00E663A9"/>
    <w:rsid w:val="00E72859"/>
    <w:rsid w:val="00E72BB5"/>
    <w:rsid w:val="00E7398D"/>
    <w:rsid w:val="00E75CA3"/>
    <w:rsid w:val="00E77B36"/>
    <w:rsid w:val="00E82533"/>
    <w:rsid w:val="00E828D4"/>
    <w:rsid w:val="00E83080"/>
    <w:rsid w:val="00E85C2E"/>
    <w:rsid w:val="00E86959"/>
    <w:rsid w:val="00E87E53"/>
    <w:rsid w:val="00E961E7"/>
    <w:rsid w:val="00EA1C67"/>
    <w:rsid w:val="00EA2BAF"/>
    <w:rsid w:val="00EA655A"/>
    <w:rsid w:val="00EB3F15"/>
    <w:rsid w:val="00EC4193"/>
    <w:rsid w:val="00EC5DB6"/>
    <w:rsid w:val="00ED0178"/>
    <w:rsid w:val="00ED4CD0"/>
    <w:rsid w:val="00EE2CE1"/>
    <w:rsid w:val="00EE7D3A"/>
    <w:rsid w:val="00EF0649"/>
    <w:rsid w:val="00EF545F"/>
    <w:rsid w:val="00EF6239"/>
    <w:rsid w:val="00EF6269"/>
    <w:rsid w:val="00EF63AA"/>
    <w:rsid w:val="00F001FF"/>
    <w:rsid w:val="00F00FB1"/>
    <w:rsid w:val="00F013A3"/>
    <w:rsid w:val="00F0535C"/>
    <w:rsid w:val="00F205FB"/>
    <w:rsid w:val="00F30FCB"/>
    <w:rsid w:val="00F358F2"/>
    <w:rsid w:val="00F3676E"/>
    <w:rsid w:val="00F40EF8"/>
    <w:rsid w:val="00F478E7"/>
    <w:rsid w:val="00F52A97"/>
    <w:rsid w:val="00F62CEB"/>
    <w:rsid w:val="00F63A0B"/>
    <w:rsid w:val="00F8211A"/>
    <w:rsid w:val="00F8281E"/>
    <w:rsid w:val="00F85282"/>
    <w:rsid w:val="00F945DB"/>
    <w:rsid w:val="00F94FB4"/>
    <w:rsid w:val="00F95041"/>
    <w:rsid w:val="00F9536A"/>
    <w:rsid w:val="00F9751D"/>
    <w:rsid w:val="00FA42B2"/>
    <w:rsid w:val="00FB7F90"/>
    <w:rsid w:val="00FC0101"/>
    <w:rsid w:val="00FC0D39"/>
    <w:rsid w:val="00FC0F45"/>
    <w:rsid w:val="00FC2648"/>
    <w:rsid w:val="00FC5794"/>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28FD-076B-422C-BD49-52276E27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5440</TotalTime>
  <Pages>2</Pages>
  <Words>3024</Words>
  <Characters>1725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4740</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Paulius Sadauskas</cp:lastModifiedBy>
  <cp:revision>251</cp:revision>
  <cp:lastPrinted>2024-10-28T08:08:00Z</cp:lastPrinted>
  <dcterms:created xsi:type="dcterms:W3CDTF">2024-04-15T13:12:00Z</dcterms:created>
  <dcterms:modified xsi:type="dcterms:W3CDTF">2025-07-29T11:31:00Z</dcterms:modified>
</cp:coreProperties>
</file>