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F3A2" w14:textId="74AF166E" w:rsidR="00697636" w:rsidRPr="00697636" w:rsidRDefault="00697636">
      <w:pPr>
        <w:rPr>
          <w:b/>
          <w:bCs/>
          <w:caps/>
        </w:rPr>
      </w:pPr>
      <w:r w:rsidRPr="00697636">
        <w:rPr>
          <w:b/>
          <w:bCs/>
          <w:caps/>
        </w:rPr>
        <w:t>Atsakymai į pateiktus klausimus</w:t>
      </w:r>
    </w:p>
    <w:p w14:paraId="5C0AE0FA" w14:textId="77777777" w:rsidR="00697636" w:rsidRDefault="00697636">
      <w:pPr>
        <w:rPr>
          <w:b/>
          <w:bCs/>
        </w:rPr>
      </w:pPr>
    </w:p>
    <w:p w14:paraId="734EAD6B" w14:textId="455B564F" w:rsidR="00637F48" w:rsidRPr="00697636" w:rsidRDefault="00697636">
      <w:pPr>
        <w:rPr>
          <w:b/>
          <w:bCs/>
        </w:rPr>
      </w:pPr>
      <w:r w:rsidRPr="00697636">
        <w:rPr>
          <w:b/>
          <w:bCs/>
        </w:rPr>
        <w:t>Klausimai:</w:t>
      </w:r>
    </w:p>
    <w:p w14:paraId="6BF5EBD7" w14:textId="77777777" w:rsidR="00697636" w:rsidRDefault="00697636" w:rsidP="00697636">
      <w:pPr>
        <w:ind w:firstLine="720"/>
        <w:jc w:val="both"/>
      </w:pPr>
      <w:r w:rsidRPr="00F611D7">
        <w:t>1. Prašome patikslinti techninių sąlygų informaciją apie apskaitos prietaisų duomenų surinkimo ir priežiūros paslaugų valdymo informacinę sistemą - kokioje infrastruktūroje turės būti diegiama</w:t>
      </w:r>
      <w:r>
        <w:t>.</w:t>
      </w:r>
      <w:r w:rsidRPr="00F611D7">
        <w:t xml:space="preserve"> sistema?</w:t>
      </w:r>
    </w:p>
    <w:p w14:paraId="54657EA8" w14:textId="77777777" w:rsidR="00697636" w:rsidRDefault="00697636" w:rsidP="00697636">
      <w:pPr>
        <w:ind w:firstLine="720"/>
        <w:jc w:val="both"/>
      </w:pPr>
      <w:r w:rsidRPr="00F611D7">
        <w:t>2. Ar infrastruktūrą (serveris - klientas architektūra) pateiks užsakovas?</w:t>
      </w:r>
      <w:r>
        <w:t xml:space="preserve"> </w:t>
      </w:r>
    </w:p>
    <w:p w14:paraId="54B8CE11" w14:textId="77777777" w:rsidR="00697636" w:rsidRDefault="00697636" w:rsidP="00697636">
      <w:pPr>
        <w:ind w:firstLine="720"/>
        <w:jc w:val="both"/>
      </w:pPr>
      <w:r w:rsidRPr="00F611D7">
        <w:t>3. Kas atsakingas už tinklo įrangą, ryšių konfigūravimą tarp naujos "DSV-IS" ir esamos "KE-AIS" sistemų?</w:t>
      </w:r>
    </w:p>
    <w:p w14:paraId="37F3B7D8" w14:textId="77777777" w:rsidR="00697636" w:rsidRDefault="00697636" w:rsidP="00697636">
      <w:pPr>
        <w:jc w:val="both"/>
        <w:rPr>
          <w:b/>
          <w:bCs/>
        </w:rPr>
      </w:pPr>
    </w:p>
    <w:p w14:paraId="50C6569D" w14:textId="44241984" w:rsidR="00697636" w:rsidRPr="00943BF7" w:rsidRDefault="00697636" w:rsidP="00697636">
      <w:pPr>
        <w:jc w:val="both"/>
        <w:rPr>
          <w:b/>
          <w:bCs/>
        </w:rPr>
      </w:pPr>
      <w:r w:rsidRPr="00943BF7">
        <w:rPr>
          <w:b/>
          <w:bCs/>
        </w:rPr>
        <w:t>Atsakymai:</w:t>
      </w:r>
    </w:p>
    <w:p w14:paraId="63F5A936" w14:textId="77777777" w:rsidR="00697636" w:rsidRPr="00CB1858" w:rsidRDefault="00697636" w:rsidP="00697636">
      <w:pPr>
        <w:numPr>
          <w:ilvl w:val="0"/>
          <w:numId w:val="1"/>
        </w:numPr>
        <w:jc w:val="both"/>
      </w:pPr>
      <w:r w:rsidRPr="00CB1858">
        <w:t xml:space="preserve">Sistema bus diegiama </w:t>
      </w:r>
      <w:r>
        <w:t>perkančiojo subjekto</w:t>
      </w:r>
      <w:r w:rsidRPr="00CB1858">
        <w:t xml:space="preserve"> IT infrastruktūroje.</w:t>
      </w:r>
    </w:p>
    <w:p w14:paraId="62697733" w14:textId="77777777" w:rsidR="00697636" w:rsidRPr="00CB1858" w:rsidRDefault="00697636" w:rsidP="00697636">
      <w:pPr>
        <w:numPr>
          <w:ilvl w:val="0"/>
          <w:numId w:val="1"/>
        </w:numPr>
        <w:jc w:val="both"/>
      </w:pPr>
      <w:r w:rsidRPr="00CB1858">
        <w:t xml:space="preserve">Serverį pateiks </w:t>
      </w:r>
      <w:r>
        <w:t>perkantysis subjektas</w:t>
      </w:r>
      <w:r w:rsidRPr="00CB1858">
        <w:t>.</w:t>
      </w:r>
    </w:p>
    <w:p w14:paraId="030EBFAA" w14:textId="77777777" w:rsidR="00697636" w:rsidRPr="00CB1858" w:rsidRDefault="00697636" w:rsidP="00697636">
      <w:pPr>
        <w:numPr>
          <w:ilvl w:val="0"/>
          <w:numId w:val="1"/>
        </w:numPr>
        <w:jc w:val="both"/>
      </w:pPr>
      <w:r w:rsidRPr="00CB1858">
        <w:t>Už DSV-IS ryšių konfigūravimą ir tinklo įrangą atsakinga</w:t>
      </w:r>
      <w:r>
        <w:t>s</w:t>
      </w:r>
      <w:r w:rsidRPr="00CB1858">
        <w:t xml:space="preserve"> </w:t>
      </w:r>
      <w:r>
        <w:t>perkantysis subjektas</w:t>
      </w:r>
      <w:r w:rsidRPr="00CB1858">
        <w:t xml:space="preserve">. Už konfigūravimą iš DSV-IS pusės atsakingas tiekėjas, iš KE-AIS pusės - </w:t>
      </w:r>
      <w:r>
        <w:t>perkantysis subjektas</w:t>
      </w:r>
      <w:r w:rsidRPr="00CB1858">
        <w:t>. Už koncentratorių perprogra</w:t>
      </w:r>
      <w:r>
        <w:t>ma</w:t>
      </w:r>
      <w:r w:rsidRPr="00CB1858">
        <w:t>vimą šilumos punktuose atsakingas tiekėjas.</w:t>
      </w:r>
    </w:p>
    <w:p w14:paraId="116F0A97" w14:textId="77777777" w:rsidR="00697636" w:rsidRDefault="00697636"/>
    <w:p w14:paraId="1C3E592B" w14:textId="77777777" w:rsidR="00697636" w:rsidRDefault="00697636" w:rsidP="00697636"/>
    <w:p w14:paraId="65459614" w14:textId="4356F34C" w:rsidR="00697636" w:rsidRPr="00697636" w:rsidRDefault="00697636" w:rsidP="00697636">
      <w:r>
        <w:t>Pirkimo komisija</w:t>
      </w:r>
    </w:p>
    <w:sectPr w:rsidR="00697636" w:rsidRPr="006976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7107B"/>
    <w:multiLevelType w:val="multilevel"/>
    <w:tmpl w:val="E612E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139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36"/>
    <w:rsid w:val="005B5D32"/>
    <w:rsid w:val="00637F48"/>
    <w:rsid w:val="00697636"/>
    <w:rsid w:val="00A53929"/>
    <w:rsid w:val="00D3135F"/>
    <w:rsid w:val="00E1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81C7"/>
  <w15:chartTrackingRefBased/>
  <w15:docId w15:val="{6DB05E40-3C94-44E4-82E5-A43276E4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76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97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7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76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7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76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76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76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76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76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7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7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76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763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763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763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763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763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763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76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7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7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7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7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763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9763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763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7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763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7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295</Characters>
  <Application>Microsoft Office Word</Application>
  <DocSecurity>0</DocSecurity>
  <Lines>2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Skaidra Tunaitienė</dc:creator>
  <cp:keywords/>
  <dc:description/>
  <cp:lastModifiedBy>Skaidra Tunaitienė</cp:lastModifiedBy>
  <cp:revision>1</cp:revision>
  <dcterms:created xsi:type="dcterms:W3CDTF">2025-08-04T08:49:00Z</dcterms:created>
  <dcterms:modified xsi:type="dcterms:W3CDTF">2025-08-04T08:50:00Z</dcterms:modified>
</cp:coreProperties>
</file>