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0D52690" w:rsidR="00B45AD1" w:rsidRPr="00760B52" w:rsidRDefault="004E1990" w:rsidP="00FF3643">
      <w:pPr>
        <w:autoSpaceDE w:val="0"/>
        <w:autoSpaceDN w:val="0"/>
        <w:adjustRightInd w:val="0"/>
        <w:jc w:val="center"/>
        <w:rPr>
          <w:rFonts w:eastAsiaTheme="minorHAnsi"/>
          <w:b/>
          <w:bCs/>
        </w:rPr>
      </w:pPr>
      <w:bookmarkStart w:id="0" w:name="_Hlk176526559"/>
      <w:r w:rsidRPr="004E1990">
        <w:rPr>
          <w:b/>
          <w:lang w:eastAsia="lt-LT"/>
        </w:rPr>
        <w:t>DANĖS G. RUOŽO NUO LAIVŲ SKG. IKI ARTOJO G., ARTOJO G. RUOŽO NUO DANĖS G. IKI ARTOJO G. IR LIEPŲ G. SANKRYŽOS (ĮSKAITANT VISĄ SANKRYŽOS MAZGĄ IR JOS PRIEIGAS) REKONSTRAVIMO IR DVIRAČIO TAKO NUO DANĖS G. IKI LIEPŲ G. ĮRENGIMO DARB</w:t>
      </w:r>
      <w:r>
        <w:rPr>
          <w:b/>
          <w:lang w:eastAsia="lt-LT"/>
        </w:rPr>
        <w:t>Ų</w:t>
      </w:r>
      <w:r w:rsidRPr="004E1990">
        <w:rPr>
          <w:b/>
          <w:lang w:eastAsia="lt-LT"/>
        </w:rPr>
        <w:t xml:space="preserve"> SU DARBO PROJEKTO PARENGIMU</w:t>
      </w:r>
      <w:r>
        <w:rPr>
          <w:b/>
          <w:lang w:eastAsia="lt-LT"/>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798CC181" w:rsidR="00E1253D" w:rsidRDefault="00E1253D" w:rsidP="00E1253D">
      <w:pPr>
        <w:widowControl w:val="0"/>
        <w:jc w:val="both"/>
      </w:pPr>
      <w:r>
        <w:t xml:space="preserve">6 priedas – </w:t>
      </w:r>
      <w:r w:rsidRPr="00C8762B">
        <w:t>Rangos sutartis (</w:t>
      </w:r>
      <w:r>
        <w:t>bendrosios ir specialiosios sutarties sąlygos su priedais</w:t>
      </w:r>
      <w:r w:rsidRPr="00C8762B">
        <w:t>)</w:t>
      </w:r>
      <w:r w:rsidR="00442D78">
        <w:t>;</w:t>
      </w:r>
    </w:p>
    <w:p w14:paraId="27E85D2A" w14:textId="5EAD155F" w:rsidR="00442D78" w:rsidRDefault="00442D78" w:rsidP="00E1253D">
      <w:pPr>
        <w:widowControl w:val="0"/>
        <w:jc w:val="both"/>
      </w:pPr>
      <w:r>
        <w:t xml:space="preserve">7 priedas – </w:t>
      </w:r>
      <w:r w:rsidRPr="00601D1E">
        <w:t>Reikalavimai statinio informacinio modelio (BIM) rengimui</w:t>
      </w:r>
      <w:r w:rsidR="00F3789C">
        <w:t>;</w:t>
      </w:r>
    </w:p>
    <w:p w14:paraId="07499AE3" w14:textId="6771B668" w:rsidR="00F3789C" w:rsidRPr="00234ECE" w:rsidRDefault="00F3789C" w:rsidP="00F3789C">
      <w:pPr>
        <w:widowControl w:val="0"/>
        <w:jc w:val="both"/>
      </w:pPr>
      <w:r>
        <w:t xml:space="preserve">8 priedas – </w:t>
      </w:r>
      <w:r w:rsidRPr="00234ECE">
        <w:t>Deklaracijos dėl Tarybos reglament</w:t>
      </w:r>
      <w:r>
        <w:t>o</w:t>
      </w:r>
      <w:r w:rsidRPr="00234ECE">
        <w:t xml:space="preserve"> (ES) 2022/576 forma</w:t>
      </w:r>
      <w:r>
        <w:t>.</w:t>
      </w:r>
    </w:p>
    <w:p w14:paraId="3119D493" w14:textId="2DC7B183" w:rsidR="00F3789C" w:rsidRDefault="00F3789C" w:rsidP="00E1253D">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6D618EC"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1601CF">
        <w:rPr>
          <w:rFonts w:eastAsia="TimesNewRomanPS-BoldMT"/>
          <w:b/>
          <w:bCs/>
        </w:rPr>
        <w:t>D</w:t>
      </w:r>
      <w:r w:rsidR="001601CF" w:rsidRPr="001601CF">
        <w:rPr>
          <w:rFonts w:eastAsia="TimesNewRomanPS-BoldMT"/>
          <w:b/>
          <w:bCs/>
        </w:rPr>
        <w:t xml:space="preserve">anės g. ruožo nuo </w:t>
      </w:r>
      <w:r w:rsidR="001601CF">
        <w:rPr>
          <w:rFonts w:eastAsia="TimesNewRomanPS-BoldMT"/>
          <w:b/>
          <w:bCs/>
        </w:rPr>
        <w:t>L</w:t>
      </w:r>
      <w:r w:rsidR="001601CF" w:rsidRPr="001601CF">
        <w:rPr>
          <w:rFonts w:eastAsia="TimesNewRomanPS-BoldMT"/>
          <w:b/>
          <w:bCs/>
        </w:rPr>
        <w:t xml:space="preserve">aivų skg. iki </w:t>
      </w:r>
      <w:r w:rsidR="001601CF">
        <w:rPr>
          <w:rFonts w:eastAsia="TimesNewRomanPS-BoldMT"/>
          <w:b/>
          <w:bCs/>
        </w:rPr>
        <w:t>A</w:t>
      </w:r>
      <w:r w:rsidR="001601CF" w:rsidRPr="001601CF">
        <w:rPr>
          <w:rFonts w:eastAsia="TimesNewRomanPS-BoldMT"/>
          <w:b/>
          <w:bCs/>
        </w:rPr>
        <w:t xml:space="preserve">rtojo g., </w:t>
      </w:r>
      <w:r w:rsidR="001601CF">
        <w:rPr>
          <w:rFonts w:eastAsia="TimesNewRomanPS-BoldMT"/>
          <w:b/>
          <w:bCs/>
        </w:rPr>
        <w:t>A</w:t>
      </w:r>
      <w:r w:rsidR="001601CF" w:rsidRPr="001601CF">
        <w:rPr>
          <w:rFonts w:eastAsia="TimesNewRomanPS-BoldMT"/>
          <w:b/>
          <w:bCs/>
        </w:rPr>
        <w:t xml:space="preserve">rtojo g. ruožo nuo </w:t>
      </w:r>
      <w:r w:rsidR="001601CF">
        <w:rPr>
          <w:rFonts w:eastAsia="TimesNewRomanPS-BoldMT"/>
          <w:b/>
          <w:bCs/>
        </w:rPr>
        <w:t>D</w:t>
      </w:r>
      <w:r w:rsidR="001601CF" w:rsidRPr="001601CF">
        <w:rPr>
          <w:rFonts w:eastAsia="TimesNewRomanPS-BoldMT"/>
          <w:b/>
          <w:bCs/>
        </w:rPr>
        <w:t xml:space="preserve">anės g. iki </w:t>
      </w:r>
      <w:r w:rsidR="001601CF">
        <w:rPr>
          <w:rFonts w:eastAsia="TimesNewRomanPS-BoldMT"/>
          <w:b/>
          <w:bCs/>
        </w:rPr>
        <w:t>A</w:t>
      </w:r>
      <w:r w:rsidR="001601CF" w:rsidRPr="001601CF">
        <w:rPr>
          <w:rFonts w:eastAsia="TimesNewRomanPS-BoldMT"/>
          <w:b/>
          <w:bCs/>
        </w:rPr>
        <w:t xml:space="preserve">rtojo g. ir </w:t>
      </w:r>
      <w:r w:rsidR="001601CF">
        <w:rPr>
          <w:rFonts w:eastAsia="TimesNewRomanPS-BoldMT"/>
          <w:b/>
          <w:bCs/>
        </w:rPr>
        <w:t>L</w:t>
      </w:r>
      <w:r w:rsidR="001601CF" w:rsidRPr="001601CF">
        <w:rPr>
          <w:rFonts w:eastAsia="TimesNewRomanPS-BoldMT"/>
          <w:b/>
          <w:bCs/>
        </w:rPr>
        <w:t xml:space="preserve">iepų g. sankryžos (įskaitant visą sankryžos mazgą ir jos prieigas) rekonstravimo ir dviračio tako nuo </w:t>
      </w:r>
      <w:r w:rsidR="001601CF">
        <w:rPr>
          <w:rFonts w:eastAsia="TimesNewRomanPS-BoldMT"/>
          <w:b/>
          <w:bCs/>
        </w:rPr>
        <w:t>D</w:t>
      </w:r>
      <w:r w:rsidR="001601CF" w:rsidRPr="001601CF">
        <w:rPr>
          <w:rFonts w:eastAsia="TimesNewRomanPS-BoldMT"/>
          <w:b/>
          <w:bCs/>
        </w:rPr>
        <w:t xml:space="preserve">anės g. iki </w:t>
      </w:r>
      <w:r w:rsidR="001601CF">
        <w:rPr>
          <w:rFonts w:eastAsia="TimesNewRomanPS-BoldMT"/>
          <w:b/>
          <w:bCs/>
        </w:rPr>
        <w:t>L</w:t>
      </w:r>
      <w:r w:rsidR="001601CF" w:rsidRPr="001601CF">
        <w:rPr>
          <w:rFonts w:eastAsia="TimesNewRomanPS-BoldMT"/>
          <w:b/>
          <w:bCs/>
        </w:rPr>
        <w:t>iepų g. įrengimo darb</w:t>
      </w:r>
      <w:r w:rsidR="001601CF">
        <w:rPr>
          <w:rFonts w:eastAsia="TimesNewRomanPS-BoldMT"/>
          <w:b/>
          <w:bCs/>
        </w:rPr>
        <w:t>us</w:t>
      </w:r>
      <w:r w:rsidR="001601CF" w:rsidRPr="001601CF">
        <w:rPr>
          <w:rFonts w:eastAsia="TimesNewRomanPS-BoldMT"/>
          <w:b/>
          <w:bCs/>
        </w:rPr>
        <w:t xml:space="preserve"> su darbo projekto parengimu</w:t>
      </w:r>
      <w:r w:rsidR="001601CF"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w:t>
      </w:r>
      <w:r w:rsidRPr="0078723E">
        <w:lastRenderedPageBreak/>
        <w:t xml:space="preserve">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65BC48AF" w:rsidR="00E1253D" w:rsidRPr="00E1253D"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1601CF" w:rsidRPr="001601CF">
        <w:rPr>
          <w:rFonts w:eastAsia="TimesNewRomanPS-BoldMT"/>
          <w:b/>
          <w:bCs/>
          <w:sz w:val="24"/>
          <w:szCs w:val="24"/>
        </w:rPr>
        <w:t>Danės g. ruožo nuo Laivų skg. iki Artojo g., Artojo g. ruožo nuo Danės g. iki Artojo g. ir Liepų g. sankryžos (įskaitant visą sankryžos mazgą ir jos prieigas) rekonstravimo ir dviračio tako nuo Danės g. iki Liepų g. įrengimo darb</w:t>
      </w:r>
      <w:r w:rsidR="001601CF">
        <w:rPr>
          <w:rFonts w:eastAsia="TimesNewRomanPS-BoldMT"/>
          <w:b/>
          <w:bCs/>
          <w:sz w:val="24"/>
          <w:szCs w:val="24"/>
        </w:rPr>
        <w:t>ai</w:t>
      </w:r>
      <w:r w:rsidR="001601CF" w:rsidRPr="001601CF">
        <w:rPr>
          <w:rFonts w:eastAsia="TimesNewRomanPS-BoldMT"/>
          <w:b/>
          <w:bCs/>
          <w:sz w:val="24"/>
          <w:szCs w:val="24"/>
        </w:rPr>
        <w:t xml:space="preserve"> su darbo projekto parengimu</w:t>
      </w:r>
      <w:r w:rsidR="008037B3" w:rsidRPr="00032BA2">
        <w:rPr>
          <w:rFonts w:eastAsia="Calibri"/>
          <w:bCs/>
          <w:sz w:val="24"/>
          <w:szCs w:val="24"/>
        </w:rPr>
        <w:t>.</w:t>
      </w:r>
      <w:r w:rsidR="008037B3" w:rsidRPr="00032BA2">
        <w:rPr>
          <w:sz w:val="24"/>
          <w:szCs w:val="24"/>
        </w:rPr>
        <w:t xml:space="preserve"> </w:t>
      </w:r>
    </w:p>
    <w:p w14:paraId="1AEBE9EA" w14:textId="3420C5CB"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Užsakovo užduotyje (techninėje specifikacijoje)</w:t>
      </w:r>
      <w:r w:rsidR="00B76EF2">
        <w:rPr>
          <w:sz w:val="24"/>
          <w:szCs w:val="24"/>
        </w:rPr>
        <w:t xml:space="preserve">, </w:t>
      </w:r>
      <w:r w:rsidRPr="00032BA2">
        <w:rPr>
          <w:sz w:val="24"/>
          <w:szCs w:val="24"/>
        </w:rPr>
        <w:t>Techniniame projekte</w:t>
      </w:r>
      <w:r w:rsidR="00B76EF2">
        <w:rPr>
          <w:sz w:val="24"/>
          <w:szCs w:val="24"/>
        </w:rPr>
        <w:t xml:space="preserve"> ir </w:t>
      </w:r>
      <w:r w:rsidR="00B76EF2" w:rsidRPr="00B76EF2">
        <w:rPr>
          <w:sz w:val="24"/>
          <w:szCs w:val="24"/>
        </w:rPr>
        <w:t>Reikalavim</w:t>
      </w:r>
      <w:r w:rsidR="00B76EF2">
        <w:rPr>
          <w:sz w:val="24"/>
          <w:szCs w:val="24"/>
        </w:rPr>
        <w:t>uose</w:t>
      </w:r>
      <w:r w:rsidR="00B76EF2" w:rsidRPr="00B76EF2">
        <w:rPr>
          <w:sz w:val="24"/>
          <w:szCs w:val="24"/>
        </w:rPr>
        <w:t xml:space="preserve"> statinio informacinio modelio (BIM)</w:t>
      </w:r>
      <w:r w:rsidR="00B76EF2">
        <w:rPr>
          <w:sz w:val="24"/>
          <w:szCs w:val="24"/>
        </w:rPr>
        <w:t xml:space="preserve"> rengimui</w:t>
      </w:r>
      <w:r w:rsidRPr="00032BA2">
        <w:rPr>
          <w:sz w:val="24"/>
          <w:szCs w:val="24"/>
        </w:rPr>
        <w:t>.</w:t>
      </w:r>
      <w:r w:rsidRPr="00032BA2">
        <w:t xml:space="preserve"> </w:t>
      </w:r>
    </w:p>
    <w:bookmarkEnd w:id="5"/>
    <w:bookmarkEnd w:id="6"/>
    <w:bookmarkEnd w:id="7"/>
    <w:p w14:paraId="2930AE19" w14:textId="6A420C25"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 xml:space="preserve">Užsakovo užduotyje </w:t>
      </w:r>
      <w:r w:rsidR="005C56BB">
        <w:rPr>
          <w:sz w:val="24"/>
          <w:szCs w:val="24"/>
        </w:rPr>
        <w:t>(</w:t>
      </w:r>
      <w:r w:rsidRPr="00970661">
        <w:rPr>
          <w:sz w:val="24"/>
          <w:szCs w:val="24"/>
        </w:rPr>
        <w:t>techninėje specifikacijoje</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26E48A1D"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6A7CEAAF" w14:textId="096839C2"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darbo projekto parengimo paslaugų neatskiriami vadovaujantis Statybos techninio reglamento STR </w:t>
      </w:r>
      <w:r w:rsidRPr="007A3A08">
        <w:rPr>
          <w:bCs/>
          <w:color w:val="000000" w:themeColor="text1"/>
        </w:rPr>
        <w:lastRenderedPageBreak/>
        <w:t xml:space="preserve">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statybos užbaigimo procedūros bus vykdomos vienam objektui.</w:t>
      </w:r>
    </w:p>
    <w:bookmarkEnd w:id="8"/>
    <w:bookmarkEnd w:id="9"/>
    <w:p w14:paraId="21B15301" w14:textId="7304691E" w:rsidR="00F717AA" w:rsidRDefault="00904F7E" w:rsidP="00035990">
      <w:pPr>
        <w:widowControl w:val="0"/>
        <w:numPr>
          <w:ilvl w:val="0"/>
          <w:numId w:val="6"/>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w:t>
      </w:r>
      <w:r w:rsidR="00F717AA" w:rsidRPr="00BA6A86">
        <w:rPr>
          <w:bCs/>
        </w:rPr>
        <w:t xml:space="preserve">objektas yra </w:t>
      </w:r>
      <w:r w:rsidRPr="00BA6A86">
        <w:rPr>
          <w:bCs/>
        </w:rPr>
        <w:t>Produktų,</w:t>
      </w:r>
      <w:r w:rsidRPr="00BA6A86">
        <w:rPr>
          <w:b/>
          <w:bCs/>
        </w:rPr>
        <w:t xml:space="preserve"> </w:t>
      </w:r>
      <w:r w:rsidRPr="00BA6A86">
        <w:t xml:space="preserve">kurių viešiesiems pirkimams ir pirkimams taikytini minimalūs aplinkos apsaugos kriterijai, sąraše </w:t>
      </w:r>
      <w:r w:rsidR="00F717AA" w:rsidRPr="00BA6A86">
        <w:t>(</w:t>
      </w:r>
      <w:r w:rsidR="00BA6A86" w:rsidRPr="00BA6A86">
        <w:t>Aprašo 2 priedo XVII skyriaus 26.1, 26.2.1, 26.2.3, 27.1, 27.2, 28.1 p.</w:t>
      </w:r>
      <w:r w:rsidR="00F717AA" w:rsidRPr="00BA6A86">
        <w:t xml:space="preserve">). </w:t>
      </w:r>
      <w:r w:rsidR="00D14EB1" w:rsidRPr="00BA6A86">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BCB026B" w:rsidR="00E23115" w:rsidRDefault="000B11B2" w:rsidP="00035990">
      <w:pPr>
        <w:widowControl w:val="0"/>
        <w:numPr>
          <w:ilvl w:val="0"/>
          <w:numId w:val="6"/>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0" w:name="_Hlk155949601"/>
      <w:r w:rsidR="00BA6A86">
        <w:t>CPO LT kataloge nėra</w:t>
      </w:r>
      <w:r w:rsidR="00BA6A86" w:rsidRPr="00BA6A86">
        <w:t xml:space="preserve"> siūlom</w:t>
      </w:r>
      <w:r w:rsidR="00BA6A86">
        <w:t>os</w:t>
      </w:r>
      <w:r w:rsidR="00BA6A86" w:rsidRPr="00BA6A86">
        <w:t xml:space="preserve"> pirkimo objektą atitinkančios paslaugos </w:t>
      </w:r>
      <w:r w:rsidR="00BA6A86">
        <w:t>i</w:t>
      </w:r>
      <w:r w:rsidR="00BA6A86" w:rsidRPr="00BA6A86">
        <w:t>r darbai</w:t>
      </w:r>
      <w:r w:rsidR="00BA6A8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0"/>
    <w:p w14:paraId="23B782B1" w14:textId="1CBE2484"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55A75E4" w:rsidR="00665F9E" w:rsidRPr="00BA6A86"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F71CDA" w14:paraId="2F4D6BED" w14:textId="77777777" w:rsidTr="00761102">
        <w:tc>
          <w:tcPr>
            <w:tcW w:w="1134" w:type="dxa"/>
            <w:shd w:val="clear" w:color="auto" w:fill="F2F2F2"/>
            <w:vAlign w:val="center"/>
          </w:tcPr>
          <w:p w14:paraId="59F5486D" w14:textId="77777777" w:rsidR="00BA6A86" w:rsidRPr="00F71CDA" w:rsidRDefault="00BA6A86" w:rsidP="00761102">
            <w:pPr>
              <w:jc w:val="center"/>
              <w:rPr>
                <w:b/>
              </w:rPr>
            </w:pPr>
            <w:r w:rsidRPr="00F71CDA">
              <w:rPr>
                <w:b/>
              </w:rPr>
              <w:t>Eil. Nr.</w:t>
            </w:r>
          </w:p>
        </w:tc>
        <w:tc>
          <w:tcPr>
            <w:tcW w:w="4111" w:type="dxa"/>
            <w:shd w:val="clear" w:color="auto" w:fill="F2F2F2"/>
            <w:vAlign w:val="center"/>
          </w:tcPr>
          <w:p w14:paraId="31E860F4" w14:textId="77777777" w:rsidR="00BA6A86" w:rsidRPr="00F71CDA" w:rsidRDefault="00BA6A86" w:rsidP="00761102">
            <w:pPr>
              <w:jc w:val="center"/>
              <w:rPr>
                <w:b/>
              </w:rPr>
            </w:pPr>
            <w:r w:rsidRPr="00F71CDA">
              <w:rPr>
                <w:b/>
              </w:rPr>
              <w:t>Tiekėjų pašalinimo pagrindai</w:t>
            </w:r>
          </w:p>
        </w:tc>
        <w:tc>
          <w:tcPr>
            <w:tcW w:w="4394" w:type="dxa"/>
            <w:shd w:val="clear" w:color="auto" w:fill="F2F2F2"/>
            <w:vAlign w:val="center"/>
          </w:tcPr>
          <w:p w14:paraId="3ADC44F0" w14:textId="77777777" w:rsidR="00BA6A86" w:rsidRPr="00F71CDA" w:rsidRDefault="00BA6A86" w:rsidP="00761102">
            <w:pPr>
              <w:jc w:val="center"/>
              <w:rPr>
                <w:b/>
              </w:rPr>
            </w:pPr>
            <w:r w:rsidRPr="00F71CDA">
              <w:rPr>
                <w:b/>
              </w:rPr>
              <w:t>Pašalinimo pagrindų nebuvimą įrodantys dokumentai</w:t>
            </w:r>
          </w:p>
        </w:tc>
      </w:tr>
      <w:tr w:rsidR="00BA6A86" w:rsidRPr="00F71CDA" w14:paraId="132B348F" w14:textId="77777777" w:rsidTr="00761102">
        <w:tc>
          <w:tcPr>
            <w:tcW w:w="1134" w:type="dxa"/>
          </w:tcPr>
          <w:p w14:paraId="48323A8A" w14:textId="77777777" w:rsidR="00BA6A86" w:rsidRPr="00F71CDA" w:rsidRDefault="00BA6A86" w:rsidP="00761102">
            <w:pPr>
              <w:jc w:val="both"/>
            </w:pPr>
            <w:r w:rsidRPr="00F71CDA">
              <w:t>1</w:t>
            </w:r>
            <w:r>
              <w:t>7</w:t>
            </w:r>
            <w:r w:rsidRPr="00F71CDA">
              <w:t>.1.1.</w:t>
            </w:r>
          </w:p>
        </w:tc>
        <w:tc>
          <w:tcPr>
            <w:tcW w:w="4111" w:type="dxa"/>
          </w:tcPr>
          <w:p w14:paraId="49FC98FF" w14:textId="77777777" w:rsidR="00BA6A86" w:rsidRPr="00F71CDA" w:rsidRDefault="00BA6A86" w:rsidP="00761102">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761102">
            <w:pPr>
              <w:spacing w:line="252" w:lineRule="auto"/>
              <w:jc w:val="both"/>
            </w:pPr>
            <w:r w:rsidRPr="00F71CDA">
              <w:t>1) dalyvavimą nusikalstamame susivienijime, jo organizavimą ar vadovavimą jam;</w:t>
            </w:r>
          </w:p>
          <w:p w14:paraId="0F09E5CD" w14:textId="77777777" w:rsidR="00BA6A86" w:rsidRPr="00F71CDA" w:rsidRDefault="00BA6A86" w:rsidP="00761102">
            <w:pPr>
              <w:spacing w:line="252" w:lineRule="auto"/>
              <w:jc w:val="both"/>
            </w:pPr>
            <w:r w:rsidRPr="00F71CDA">
              <w:t>2) kyšininkavimą, prekybą poveikiu, papirkimą;</w:t>
            </w:r>
          </w:p>
          <w:p w14:paraId="09C1B2D5" w14:textId="77777777" w:rsidR="00BA6A86" w:rsidRPr="00F71CDA" w:rsidRDefault="00BA6A86" w:rsidP="00761102">
            <w:pPr>
              <w:spacing w:line="252" w:lineRule="auto"/>
              <w:jc w:val="both"/>
            </w:pPr>
            <w:r w:rsidRPr="00F71CDA">
              <w:t xml:space="preserve">3) sukčiavimą, turto pasisavinimą, turto iššvaistymą, apgaulingą pareiškimą apie juridinio asmens veiklą, kredito, paskolos ar tikslinės paramos </w:t>
            </w:r>
            <w:r w:rsidRPr="00F71CDA">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761102">
            <w:pPr>
              <w:spacing w:line="252" w:lineRule="auto"/>
              <w:jc w:val="both"/>
            </w:pPr>
            <w:r w:rsidRPr="00F71CDA">
              <w:t>4) nusikalstamą bankrotą;</w:t>
            </w:r>
          </w:p>
          <w:p w14:paraId="1055F6BE" w14:textId="77777777" w:rsidR="00BA6A86" w:rsidRPr="00F71CDA" w:rsidRDefault="00BA6A86" w:rsidP="00761102">
            <w:pPr>
              <w:spacing w:line="252" w:lineRule="auto"/>
              <w:jc w:val="both"/>
            </w:pPr>
            <w:r w:rsidRPr="00F71CDA">
              <w:t>5) teroristinį ir su teroristine veikla susijusį nusikaltimą;</w:t>
            </w:r>
          </w:p>
          <w:p w14:paraId="4CE79F8E" w14:textId="77777777" w:rsidR="00BA6A86" w:rsidRPr="00F71CDA" w:rsidRDefault="00BA6A86" w:rsidP="00761102">
            <w:pPr>
              <w:spacing w:line="252" w:lineRule="auto"/>
              <w:jc w:val="both"/>
            </w:pPr>
            <w:r w:rsidRPr="00F71CDA">
              <w:t>6) nusikalstamu būdu gauto turto legalizavimą;</w:t>
            </w:r>
          </w:p>
          <w:p w14:paraId="6CE0DDD4" w14:textId="77777777" w:rsidR="00BA6A86" w:rsidRPr="00F71CDA" w:rsidRDefault="00BA6A86" w:rsidP="00761102">
            <w:pPr>
              <w:spacing w:line="252" w:lineRule="auto"/>
              <w:jc w:val="both"/>
            </w:pPr>
            <w:r w:rsidRPr="00F71CDA">
              <w:t>7) prekybą žmonėmis, vaiko pirkimą arba pardavimą;</w:t>
            </w:r>
          </w:p>
          <w:p w14:paraId="09AB06A7" w14:textId="77777777" w:rsidR="00BA6A86" w:rsidRPr="00F71CDA" w:rsidRDefault="00BA6A86" w:rsidP="00761102">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761102">
            <w:pPr>
              <w:spacing w:line="252" w:lineRule="auto"/>
              <w:jc w:val="both"/>
            </w:pPr>
          </w:p>
          <w:p w14:paraId="68A807A0" w14:textId="77777777" w:rsidR="00BA6A86" w:rsidRPr="00F71CDA" w:rsidRDefault="00BA6A86" w:rsidP="00761102">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761102">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63D72604" w14:textId="77777777" w:rsidR="00BA6A86" w:rsidRPr="00F71CDA" w:rsidRDefault="00BA6A86" w:rsidP="00761102">
            <w:pPr>
              <w:spacing w:line="252" w:lineRule="auto"/>
              <w:jc w:val="both"/>
            </w:pPr>
            <w:r w:rsidRPr="00F71CDA">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F71CDA">
              <w:lastRenderedPageBreak/>
              <w:t>nuosprendis ir šis asmuo turi neišnykusį ar nepanaikintą teistumą;</w:t>
            </w:r>
          </w:p>
          <w:p w14:paraId="4FDA5440" w14:textId="77777777" w:rsidR="00BA6A86" w:rsidRPr="00F71CDA" w:rsidRDefault="00BA6A86" w:rsidP="00761102">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F71CDA" w:rsidRDefault="00BA6A86" w:rsidP="00761102">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0B679AC5" w14:textId="77777777" w:rsidR="00BA6A86" w:rsidRPr="00F71CDA" w:rsidRDefault="00BA6A86" w:rsidP="00761102">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761102">
            <w:pPr>
              <w:spacing w:line="252" w:lineRule="auto"/>
              <w:jc w:val="both"/>
              <w:rPr>
                <w:b/>
                <w:bCs/>
              </w:rPr>
            </w:pPr>
          </w:p>
          <w:p w14:paraId="29473772"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761102">
            <w:pPr>
              <w:shd w:val="clear" w:color="auto" w:fill="FFFFFF"/>
              <w:spacing w:line="252" w:lineRule="auto"/>
              <w:jc w:val="both"/>
              <w:rPr>
                <w:lang w:eastAsia="lt-LT"/>
              </w:rPr>
            </w:pPr>
          </w:p>
          <w:p w14:paraId="27E8C176" w14:textId="77777777" w:rsidR="00BA6A86" w:rsidRPr="00F71CDA" w:rsidRDefault="00BA6A86" w:rsidP="00761102">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77777777" w:rsidR="00BA6A86" w:rsidRPr="00F71CDA" w:rsidRDefault="00BA6A86" w:rsidP="00761102">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F71CDA" w:rsidRDefault="00BA6A86" w:rsidP="00761102">
            <w:pPr>
              <w:spacing w:line="252" w:lineRule="auto"/>
              <w:jc w:val="both"/>
            </w:pPr>
          </w:p>
          <w:p w14:paraId="4F6FE82F" w14:textId="77777777" w:rsidR="00BA6A86" w:rsidRPr="00F71CDA" w:rsidRDefault="00BA6A86" w:rsidP="00761102">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761102">
        <w:tc>
          <w:tcPr>
            <w:tcW w:w="1134" w:type="dxa"/>
          </w:tcPr>
          <w:p w14:paraId="7B8C117C" w14:textId="77777777" w:rsidR="00BA6A86" w:rsidRPr="00F71CDA" w:rsidRDefault="00BA6A86" w:rsidP="00761102">
            <w:pPr>
              <w:jc w:val="both"/>
            </w:pPr>
            <w:r>
              <w:lastRenderedPageBreak/>
              <w:t>17.1.2.</w:t>
            </w:r>
          </w:p>
        </w:tc>
        <w:tc>
          <w:tcPr>
            <w:tcW w:w="4111" w:type="dxa"/>
          </w:tcPr>
          <w:p w14:paraId="4787C373" w14:textId="77777777" w:rsidR="00BA6A86" w:rsidRPr="00F71CDA" w:rsidRDefault="00BA6A86" w:rsidP="00761102">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3E61E0EE" w14:textId="77777777" w:rsidR="00BA6A86" w:rsidRPr="00F71CDA" w:rsidRDefault="00BA6A86" w:rsidP="00761102">
            <w:pPr>
              <w:spacing w:line="252" w:lineRule="auto"/>
              <w:jc w:val="both"/>
            </w:pPr>
            <w:r w:rsidRPr="00D1149F">
              <w:t>Iš Lietuvoje įsteigtų subjektų įrodančių dokumentų nereikalaujama. Užtenka pateikto EBVPD.</w:t>
            </w:r>
          </w:p>
        </w:tc>
      </w:tr>
      <w:tr w:rsidR="00BA6A86" w:rsidRPr="00F71CDA" w14:paraId="4F361057" w14:textId="77777777" w:rsidTr="00761102">
        <w:tc>
          <w:tcPr>
            <w:tcW w:w="1134" w:type="dxa"/>
          </w:tcPr>
          <w:p w14:paraId="096173FD" w14:textId="77777777" w:rsidR="00BA6A86" w:rsidRPr="00F71CDA" w:rsidRDefault="00BA6A86" w:rsidP="00761102">
            <w:pPr>
              <w:jc w:val="both"/>
            </w:pPr>
            <w:r w:rsidRPr="00F71CDA">
              <w:t>1</w:t>
            </w:r>
            <w:r>
              <w:t>7</w:t>
            </w:r>
            <w:r w:rsidRPr="00F71CDA">
              <w:t>.1.</w:t>
            </w:r>
            <w:r>
              <w:t>3</w:t>
            </w:r>
            <w:r w:rsidRPr="00F71CDA">
              <w:t>.</w:t>
            </w:r>
          </w:p>
        </w:tc>
        <w:tc>
          <w:tcPr>
            <w:tcW w:w="4111" w:type="dxa"/>
          </w:tcPr>
          <w:p w14:paraId="7AAB6B0D" w14:textId="77777777" w:rsidR="00BA6A86" w:rsidRPr="00F71CDA" w:rsidRDefault="00BA6A86" w:rsidP="0076110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761102">
            <w:pPr>
              <w:jc w:val="both"/>
            </w:pPr>
          </w:p>
          <w:p w14:paraId="5ADB45F2" w14:textId="77777777" w:rsidR="00BA6A86" w:rsidRPr="00F71CDA" w:rsidRDefault="00BA6A86" w:rsidP="00761102">
            <w:pPr>
              <w:jc w:val="both"/>
            </w:pPr>
            <w:r w:rsidRPr="00F71CDA">
              <w:t>Laikoma, kad tiekėjas nuteistas už aukščiau nurodytą nusikalstamą veiką, kai dėl:</w:t>
            </w:r>
          </w:p>
          <w:p w14:paraId="29174B74" w14:textId="77777777" w:rsidR="00BA6A86" w:rsidRPr="00F71CDA" w:rsidRDefault="00BA6A86" w:rsidP="00761102">
            <w:pPr>
              <w:jc w:val="both"/>
            </w:pPr>
            <w:r w:rsidRPr="00F71CDA">
              <w:t>1) tiekėjo, kuris yra fizinis asmuo, per pastaruosius 5 metus buvo priimtas ir įsiteisėjęs apkaltinamasis teismo nuosprendis ir šis asmuo turi neišnykusį ar nepanaikintą teistumą;</w:t>
            </w:r>
          </w:p>
          <w:p w14:paraId="7DB66240" w14:textId="77777777" w:rsidR="00BA6A86" w:rsidRPr="00F71CDA" w:rsidRDefault="00BA6A86" w:rsidP="00761102">
            <w:pPr>
              <w:jc w:val="both"/>
            </w:pPr>
            <w:r w:rsidRPr="00F71CDA">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761102">
            <w:pPr>
              <w:jc w:val="both"/>
            </w:pPr>
          </w:p>
          <w:p w14:paraId="4466EB07" w14:textId="77777777" w:rsidR="00BA6A86" w:rsidRPr="00F71CDA" w:rsidRDefault="00BA6A86" w:rsidP="00761102">
            <w:pPr>
              <w:jc w:val="both"/>
            </w:pPr>
            <w:r w:rsidRPr="00F71CDA">
              <w:t>Tačiau ši nuostata netaikoma, jeigu:</w:t>
            </w:r>
          </w:p>
          <w:p w14:paraId="3B535797" w14:textId="77777777" w:rsidR="00BA6A86" w:rsidRPr="00F71CDA" w:rsidRDefault="00BA6A86" w:rsidP="00761102">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761102">
            <w:pPr>
              <w:jc w:val="both"/>
            </w:pPr>
            <w:r w:rsidRPr="00F71CDA">
              <w:t>2) Įsiskolinimo suma neviršija 50 EUR;</w:t>
            </w:r>
          </w:p>
          <w:p w14:paraId="3F63E440" w14:textId="77777777" w:rsidR="00BA6A86" w:rsidRPr="00F71CDA" w:rsidRDefault="00BA6A86" w:rsidP="0076110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761102">
            <w:pPr>
              <w:jc w:val="both"/>
            </w:pPr>
          </w:p>
          <w:p w14:paraId="6826D05F" w14:textId="77777777" w:rsidR="00BA6A86" w:rsidRPr="00F71CDA" w:rsidRDefault="00BA6A86" w:rsidP="00761102">
            <w:pPr>
              <w:jc w:val="both"/>
            </w:pPr>
          </w:p>
          <w:p w14:paraId="3414AB26" w14:textId="77777777" w:rsidR="00BA6A86" w:rsidRPr="00F71CDA" w:rsidRDefault="00BA6A86" w:rsidP="00761102">
            <w:pPr>
              <w:jc w:val="both"/>
            </w:pPr>
          </w:p>
        </w:tc>
        <w:tc>
          <w:tcPr>
            <w:tcW w:w="4394" w:type="dxa"/>
          </w:tcPr>
          <w:p w14:paraId="17F69418" w14:textId="77777777" w:rsidR="00BA6A86" w:rsidRPr="00F71CDA" w:rsidRDefault="00BA6A86" w:rsidP="0076110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761102">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761102">
            <w:pPr>
              <w:jc w:val="both"/>
              <w:rPr>
                <w:rFonts w:eastAsia="Yu Mincho"/>
              </w:rPr>
            </w:pPr>
          </w:p>
          <w:p w14:paraId="72F270EB" w14:textId="77777777" w:rsidR="00BA6A86" w:rsidRPr="00F71CDA" w:rsidRDefault="00BA6A86" w:rsidP="00761102">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761102">
            <w:pPr>
              <w:shd w:val="clear" w:color="auto" w:fill="FFFFFF"/>
              <w:jc w:val="both"/>
              <w:rPr>
                <w:lang w:eastAsia="lt-LT"/>
              </w:rPr>
            </w:pPr>
          </w:p>
          <w:p w14:paraId="494A1D0C" w14:textId="77777777" w:rsidR="00BA6A86" w:rsidRPr="00F71CDA" w:rsidRDefault="00BA6A86" w:rsidP="0076110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dokumentus, jis turi būti išduotas ne </w:t>
            </w:r>
            <w:r w:rsidRPr="00F71CDA">
              <w:rPr>
                <w:rFonts w:eastAsia="Yu Mincho"/>
                <w:iCs/>
                <w:color w:val="000000" w:themeColor="text1"/>
              </w:rPr>
              <w:lastRenderedPageBreak/>
              <w:t>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76110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761102">
            <w:pPr>
              <w:jc w:val="both"/>
              <w:rPr>
                <w:rFonts w:eastAsia="Yu Mincho"/>
                <w:i/>
                <w:iCs/>
                <w:color w:val="000000" w:themeColor="text1"/>
              </w:rPr>
            </w:pPr>
          </w:p>
          <w:p w14:paraId="6AE4637B" w14:textId="77777777" w:rsidR="00BA6A86" w:rsidRPr="00F71CDA" w:rsidRDefault="00BA6A86" w:rsidP="0076110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761102">
            <w:pPr>
              <w:jc w:val="both"/>
              <w:rPr>
                <w:i/>
                <w:iCs/>
                <w:sz w:val="22"/>
                <w:szCs w:val="22"/>
              </w:rPr>
            </w:pPr>
          </w:p>
          <w:p w14:paraId="03AAA882" w14:textId="77777777" w:rsidR="00BA6A86" w:rsidRPr="00F71CDA" w:rsidRDefault="00BA6A86" w:rsidP="0076110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76110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761102">
            <w:pPr>
              <w:jc w:val="both"/>
              <w:rPr>
                <w:rFonts w:eastAsia="Yu Mincho"/>
                <w:b/>
                <w:bCs/>
              </w:rPr>
            </w:pPr>
          </w:p>
          <w:p w14:paraId="78FC36CF" w14:textId="77777777" w:rsidR="00BA6A86" w:rsidRPr="00F71CDA" w:rsidRDefault="00BA6A86" w:rsidP="0076110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F71CDA">
              <w:rPr>
                <w:rFonts w:eastAsia="Yu Mincho"/>
              </w:rPr>
              <w:lastRenderedPageBreak/>
              <w:t>išduotą dokumentą, patvirtinantį jungtinius kompetentingų institucijų tvarkomus duomenis.</w:t>
            </w:r>
          </w:p>
          <w:p w14:paraId="7ECFA366" w14:textId="77777777" w:rsidR="00BA6A86" w:rsidRPr="00F71CDA" w:rsidRDefault="00BA6A86" w:rsidP="00761102">
            <w:pPr>
              <w:jc w:val="both"/>
              <w:rPr>
                <w:rFonts w:eastAsia="Yu Mincho"/>
              </w:rPr>
            </w:pPr>
          </w:p>
          <w:p w14:paraId="7EBC7829" w14:textId="77777777" w:rsidR="00BA6A86" w:rsidRPr="00F71CDA" w:rsidRDefault="00BA6A86" w:rsidP="0076110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761102">
            <w:pPr>
              <w:jc w:val="both"/>
              <w:rPr>
                <w:rFonts w:eastAsia="Yu Mincho"/>
                <w:b/>
                <w:bCs/>
              </w:rPr>
            </w:pPr>
          </w:p>
          <w:p w14:paraId="78122E72" w14:textId="77777777" w:rsidR="00BA6A86" w:rsidRPr="00F71CDA" w:rsidRDefault="00BA6A86" w:rsidP="0076110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761102">
            <w:pPr>
              <w:jc w:val="both"/>
              <w:rPr>
                <w:rFonts w:eastAsia="Yu Mincho"/>
                <w:b/>
                <w:bCs/>
              </w:rPr>
            </w:pPr>
          </w:p>
          <w:p w14:paraId="6ECB70F8" w14:textId="77777777" w:rsidR="00BA6A86" w:rsidRPr="00F71CDA" w:rsidRDefault="00BA6A86" w:rsidP="00761102">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761102">
            <w:pPr>
              <w:jc w:val="both"/>
              <w:rPr>
                <w:rFonts w:eastAsia="Yu Mincho"/>
                <w:b/>
                <w:bCs/>
              </w:rPr>
            </w:pPr>
          </w:p>
          <w:p w14:paraId="2BBB0A5B" w14:textId="77777777" w:rsidR="00BA6A86" w:rsidRPr="00F71CDA" w:rsidRDefault="00BA6A86" w:rsidP="0076110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F71CDA" w:rsidRDefault="00BA6A86" w:rsidP="00761102">
            <w:pPr>
              <w:jc w:val="both"/>
              <w:rPr>
                <w:rFonts w:eastAsia="Yu Mincho"/>
                <w:b/>
                <w:bCs/>
              </w:rPr>
            </w:pPr>
          </w:p>
          <w:p w14:paraId="401221AA" w14:textId="77777777" w:rsidR="00BA6A86" w:rsidRPr="00F71CDA" w:rsidRDefault="00BA6A86" w:rsidP="0076110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 xml:space="preserve">iki </w:t>
            </w:r>
            <w:r w:rsidRPr="00F71CDA">
              <w:rPr>
                <w:iCs/>
                <w:shd w:val="clear" w:color="auto" w:fill="FFFFFF"/>
                <w:lang w:eastAsia="lt-LT"/>
              </w:rPr>
              <w:lastRenderedPageBreak/>
              <w:t>paskutinės pasiūlymų pateikimo dienos (pasiūlymų pateikimo paskutinė diena neįskaičiuojama).</w:t>
            </w:r>
          </w:p>
          <w:p w14:paraId="12A24C1B" w14:textId="77777777" w:rsidR="00BA6A86" w:rsidRPr="00F71CDA" w:rsidRDefault="00BA6A86" w:rsidP="00761102">
            <w:pPr>
              <w:jc w:val="both"/>
            </w:pPr>
          </w:p>
          <w:p w14:paraId="774E5703" w14:textId="77777777" w:rsidR="00BA6A86" w:rsidRPr="00F71CDA" w:rsidRDefault="00BA6A86" w:rsidP="0076110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F71CDA" w:rsidRDefault="00BA6A86" w:rsidP="00761102">
            <w:pPr>
              <w:jc w:val="both"/>
            </w:pPr>
          </w:p>
          <w:p w14:paraId="56888A7F" w14:textId="77777777" w:rsidR="00BA6A86" w:rsidRPr="00F71CDA" w:rsidRDefault="00BA6A86" w:rsidP="00761102">
            <w:pPr>
              <w:jc w:val="both"/>
              <w:rPr>
                <w:i/>
                <w:iCs/>
              </w:rPr>
            </w:pPr>
            <w:r w:rsidRPr="00F71CDA">
              <w:rPr>
                <w:i/>
                <w:iCs/>
              </w:rPr>
              <w:t>Pateikiami skenuoti dokumentai elektronine forma ar pasirašyti el. parašu.</w:t>
            </w:r>
          </w:p>
        </w:tc>
      </w:tr>
      <w:tr w:rsidR="00BA6A86" w:rsidRPr="00F71CDA" w14:paraId="38F1F3AF" w14:textId="77777777" w:rsidTr="00761102">
        <w:tc>
          <w:tcPr>
            <w:tcW w:w="1134" w:type="dxa"/>
          </w:tcPr>
          <w:p w14:paraId="681DAA27" w14:textId="77777777" w:rsidR="00BA6A86" w:rsidRPr="00F71CDA" w:rsidRDefault="00BA6A86" w:rsidP="00761102">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76110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2E28514B" w14:textId="77777777" w:rsidTr="00761102">
        <w:tc>
          <w:tcPr>
            <w:tcW w:w="1134" w:type="dxa"/>
          </w:tcPr>
          <w:p w14:paraId="351E5B03" w14:textId="77777777" w:rsidR="00BA6A86" w:rsidRPr="00F71CDA" w:rsidRDefault="00BA6A86" w:rsidP="00761102">
            <w:pPr>
              <w:jc w:val="both"/>
            </w:pPr>
            <w:r w:rsidRPr="00F71CDA">
              <w:t>1</w:t>
            </w:r>
            <w:r>
              <w:t>7</w:t>
            </w:r>
            <w:r w:rsidRPr="00F71CDA">
              <w:t>.1.</w:t>
            </w:r>
            <w:r>
              <w:t>5</w:t>
            </w:r>
            <w:r w:rsidRPr="00F71CDA">
              <w:t>.</w:t>
            </w:r>
          </w:p>
        </w:tc>
        <w:tc>
          <w:tcPr>
            <w:tcW w:w="4111" w:type="dxa"/>
          </w:tcPr>
          <w:p w14:paraId="68966525" w14:textId="77777777" w:rsidR="00BA6A86" w:rsidRPr="00F71CDA" w:rsidRDefault="00BA6A86" w:rsidP="00761102">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6CB31B39"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1AD1B590" w14:textId="77777777" w:rsidTr="00761102">
        <w:tc>
          <w:tcPr>
            <w:tcW w:w="1134" w:type="dxa"/>
          </w:tcPr>
          <w:p w14:paraId="5BC38030" w14:textId="77777777" w:rsidR="00BA6A86" w:rsidRPr="00F71CDA" w:rsidRDefault="00BA6A86" w:rsidP="00761102">
            <w:pPr>
              <w:jc w:val="both"/>
            </w:pPr>
            <w:r w:rsidRPr="00F71CDA">
              <w:t>1</w:t>
            </w:r>
            <w:r>
              <w:t>7</w:t>
            </w:r>
            <w:r w:rsidRPr="00F71CDA">
              <w:t>.1.</w:t>
            </w:r>
            <w:r>
              <w:t>6</w:t>
            </w:r>
            <w:r w:rsidRPr="00F71CDA">
              <w:t>.</w:t>
            </w:r>
          </w:p>
        </w:tc>
        <w:tc>
          <w:tcPr>
            <w:tcW w:w="4111" w:type="dxa"/>
          </w:tcPr>
          <w:p w14:paraId="76199863" w14:textId="77777777" w:rsidR="00BA6A86" w:rsidRPr="00F71CDA" w:rsidRDefault="00BA6A86" w:rsidP="00761102">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4EF7FDD5"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503F5990" w14:textId="77777777" w:rsidTr="00761102">
        <w:tc>
          <w:tcPr>
            <w:tcW w:w="1134" w:type="dxa"/>
          </w:tcPr>
          <w:p w14:paraId="7A2F1F57" w14:textId="77777777" w:rsidR="00BA6A86" w:rsidRPr="00F71CDA" w:rsidRDefault="00BA6A86" w:rsidP="00761102">
            <w:pPr>
              <w:jc w:val="both"/>
            </w:pPr>
            <w:r w:rsidRPr="00F71CDA">
              <w:t>1</w:t>
            </w:r>
            <w:r>
              <w:t>7</w:t>
            </w:r>
            <w:r w:rsidRPr="00F71CDA">
              <w:t>.1.</w:t>
            </w:r>
            <w:r>
              <w:t>7</w:t>
            </w:r>
            <w:r w:rsidRPr="00F71CDA">
              <w:t>.</w:t>
            </w:r>
          </w:p>
        </w:tc>
        <w:tc>
          <w:tcPr>
            <w:tcW w:w="4111" w:type="dxa"/>
          </w:tcPr>
          <w:p w14:paraId="7CD23820" w14:textId="77777777" w:rsidR="00BA6A86" w:rsidRPr="00F71CDA" w:rsidRDefault="00BA6A86" w:rsidP="00761102">
            <w:pPr>
              <w:jc w:val="both"/>
            </w:pPr>
            <w:r w:rsidRPr="00F71CDA">
              <w:t xml:space="preserve">Tiekėjas pirkimo procedūrų metu nuslėpė informaciją ar pateikė melagingą informaciją apie atitiktį </w:t>
            </w:r>
            <w:r>
              <w:t xml:space="preserve">VPĮ </w:t>
            </w:r>
            <w:r w:rsidRPr="00F71CDA">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w:t>
            </w:r>
            <w:r w:rsidRPr="00F71CDA">
              <w:lastRenderedPageBreak/>
              <w:t xml:space="preserve">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F71CDA" w:rsidRDefault="00BA6A86" w:rsidP="0076110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F71CDA" w:rsidRDefault="00BA6A86" w:rsidP="00761102">
            <w:pPr>
              <w:jc w:val="both"/>
            </w:pPr>
            <w:r w:rsidRPr="00F71CDA">
              <w:lastRenderedPageBreak/>
              <w:t>Iš Lietuvoje įsteigtų subjektų įrodančių dokumentų nereikalaujama. Užtenka pateikto EBVPD.</w:t>
            </w:r>
          </w:p>
          <w:p w14:paraId="74EA4570"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761102">
            <w:pPr>
              <w:jc w:val="both"/>
              <w:rPr>
                <w:rFonts w:eastAsia="Yu Mincho"/>
                <w:bCs/>
              </w:rPr>
            </w:pPr>
          </w:p>
          <w:p w14:paraId="1BD41A1D" w14:textId="77777777" w:rsidR="00BA6A86" w:rsidRPr="00F71CDA" w:rsidRDefault="0085346F" w:rsidP="00761102">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85346F" w:rsidP="00761102">
            <w:pPr>
              <w:jc w:val="both"/>
            </w:pPr>
            <w:hyperlink r:id="rId16" w:history="1"/>
          </w:p>
        </w:tc>
      </w:tr>
      <w:tr w:rsidR="00BA6A86" w:rsidRPr="00F71CDA" w14:paraId="7A029B15" w14:textId="77777777" w:rsidTr="00761102">
        <w:tc>
          <w:tcPr>
            <w:tcW w:w="1134" w:type="dxa"/>
          </w:tcPr>
          <w:p w14:paraId="295BB7B0" w14:textId="77777777" w:rsidR="00BA6A86" w:rsidRPr="00F71CDA" w:rsidRDefault="00BA6A86" w:rsidP="00761102">
            <w:pPr>
              <w:jc w:val="both"/>
            </w:pPr>
            <w:r w:rsidRPr="00F71CDA">
              <w:t>1</w:t>
            </w:r>
            <w:r>
              <w:t>7</w:t>
            </w:r>
            <w:r w:rsidRPr="00F71CDA">
              <w:t>.1.</w:t>
            </w:r>
            <w:r>
              <w:t>8</w:t>
            </w:r>
            <w:r w:rsidRPr="00F71CDA">
              <w:t xml:space="preserve">. </w:t>
            </w:r>
          </w:p>
        </w:tc>
        <w:tc>
          <w:tcPr>
            <w:tcW w:w="4111" w:type="dxa"/>
          </w:tcPr>
          <w:p w14:paraId="3EA2B4A1" w14:textId="77777777" w:rsidR="00BA6A86" w:rsidRPr="00F71CDA" w:rsidRDefault="00BA6A86" w:rsidP="0076110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F71CDA" w:rsidRDefault="00BA6A86" w:rsidP="00761102">
            <w:pPr>
              <w:jc w:val="both"/>
            </w:pPr>
            <w:r w:rsidRPr="00F71CDA">
              <w:t>Iš Lietuvoje įsteigtų subjektų įrodančių dokumentų nereikalaujama. Užtenka pateikto EBVPD.</w:t>
            </w:r>
          </w:p>
          <w:p w14:paraId="09F79458" w14:textId="77777777" w:rsidR="00BA6A86" w:rsidRPr="00F71CDA" w:rsidRDefault="00BA6A86" w:rsidP="00761102">
            <w:pPr>
              <w:jc w:val="both"/>
            </w:pPr>
          </w:p>
        </w:tc>
      </w:tr>
      <w:tr w:rsidR="00BA6A86" w:rsidRPr="00F71CDA" w14:paraId="269F0F0F" w14:textId="77777777" w:rsidTr="00761102">
        <w:tc>
          <w:tcPr>
            <w:tcW w:w="1134" w:type="dxa"/>
          </w:tcPr>
          <w:p w14:paraId="51045E6B" w14:textId="77777777" w:rsidR="00BA6A86" w:rsidRPr="00F71CDA" w:rsidRDefault="00BA6A86" w:rsidP="00761102">
            <w:pPr>
              <w:jc w:val="both"/>
            </w:pPr>
            <w:r w:rsidRPr="00F71CDA">
              <w:t>1</w:t>
            </w:r>
            <w:r>
              <w:t>7</w:t>
            </w:r>
            <w:r w:rsidRPr="00F71CDA">
              <w:t>.1.</w:t>
            </w:r>
            <w:r>
              <w:t>9</w:t>
            </w:r>
            <w:r w:rsidRPr="00F71CDA">
              <w:t>.</w:t>
            </w:r>
          </w:p>
        </w:tc>
        <w:tc>
          <w:tcPr>
            <w:tcW w:w="4111" w:type="dxa"/>
          </w:tcPr>
          <w:p w14:paraId="2FA70BDC" w14:textId="77777777" w:rsidR="00BA6A86" w:rsidRPr="00F71CDA" w:rsidRDefault="00BA6A86" w:rsidP="00761102">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F71CDA">
              <w:rPr>
                <w:rFonts w:cstheme="minorHAnsi"/>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F71CDA" w:rsidRDefault="00BA6A86" w:rsidP="0076110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F71CDA" w:rsidRDefault="00BA6A86" w:rsidP="00761102">
            <w:pPr>
              <w:jc w:val="both"/>
            </w:pPr>
            <w:r w:rsidRPr="00F71CDA">
              <w:lastRenderedPageBreak/>
              <w:t>Iš Lietuvoje įsteigtų subjektų įrodančių dokumentų nereikalaujama. Užtenka pateikto EBVPD.</w:t>
            </w:r>
          </w:p>
          <w:p w14:paraId="03C5BFAD" w14:textId="77777777" w:rsidR="00BA6A86" w:rsidRPr="00F71CDA" w:rsidRDefault="00BA6A86" w:rsidP="00761102">
            <w:pPr>
              <w:jc w:val="both"/>
            </w:pPr>
          </w:p>
          <w:p w14:paraId="5456FAC8"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761102">
            <w:pPr>
              <w:jc w:val="both"/>
              <w:rPr>
                <w:rFonts w:eastAsia="Yu Mincho"/>
              </w:rPr>
            </w:pPr>
          </w:p>
          <w:p w14:paraId="4A2C4882" w14:textId="77777777" w:rsidR="00BA6A86" w:rsidRPr="00F71CDA" w:rsidRDefault="0085346F" w:rsidP="00761102">
            <w:pPr>
              <w:jc w:val="both"/>
            </w:pPr>
            <w:hyperlink r:id="rId17" w:history="1">
              <w:r w:rsidR="00BA6A86" w:rsidRPr="00F71CDA">
                <w:rPr>
                  <w:rStyle w:val="Hipersaitas"/>
                </w:rPr>
                <w:t>Nepatikimi tiekėjai - Viešųjų pirkimų tarnyba (lrv.lt)</w:t>
              </w:r>
            </w:hyperlink>
          </w:p>
          <w:p w14:paraId="1FE66D1C" w14:textId="77777777" w:rsidR="00BA6A86" w:rsidRPr="00F71CDA" w:rsidRDefault="00BA6A86" w:rsidP="00761102">
            <w:pPr>
              <w:jc w:val="both"/>
              <w:rPr>
                <w:rFonts w:eastAsia="Yu Mincho"/>
              </w:rPr>
            </w:pPr>
          </w:p>
          <w:p w14:paraId="65F48264" w14:textId="77777777" w:rsidR="00BA6A86" w:rsidRPr="00F71CDA" w:rsidRDefault="0085346F" w:rsidP="00761102">
            <w:pPr>
              <w:jc w:val="both"/>
            </w:pPr>
            <w:hyperlink r:id="rId18" w:history="1">
              <w:r w:rsidR="00BA6A86" w:rsidRPr="00F71CDA">
                <w:rPr>
                  <w:rStyle w:val="Hipersaitas"/>
                </w:rPr>
                <w:t>Nepatikimų koncesininkų sąrašas - Viešųjų pirkimų tarnyba (lrv.lt)</w:t>
              </w:r>
            </w:hyperlink>
          </w:p>
          <w:p w14:paraId="703B3182" w14:textId="77777777" w:rsidR="00BA6A86" w:rsidRPr="00F71CDA" w:rsidRDefault="00BA6A86" w:rsidP="00761102">
            <w:pPr>
              <w:jc w:val="both"/>
            </w:pPr>
          </w:p>
          <w:p w14:paraId="29E739BF" w14:textId="77777777" w:rsidR="00BA6A86" w:rsidRPr="00F71CDA" w:rsidRDefault="00BA6A86" w:rsidP="00761102">
            <w:pPr>
              <w:jc w:val="both"/>
            </w:pPr>
          </w:p>
        </w:tc>
      </w:tr>
      <w:tr w:rsidR="00BA6A86" w:rsidRPr="00F71CDA" w:rsidDel="005335F4" w14:paraId="085C5B02" w14:textId="77777777" w:rsidTr="00761102">
        <w:tc>
          <w:tcPr>
            <w:tcW w:w="1134" w:type="dxa"/>
          </w:tcPr>
          <w:p w14:paraId="3F116E8B" w14:textId="77777777" w:rsidR="00BA6A86" w:rsidRPr="00F71CDA" w:rsidDel="005335F4" w:rsidRDefault="00BA6A86" w:rsidP="00761102">
            <w:pPr>
              <w:jc w:val="both"/>
            </w:pPr>
            <w:r w:rsidRPr="00F71CDA">
              <w:t>1</w:t>
            </w:r>
            <w:r>
              <w:t>7</w:t>
            </w:r>
            <w:r w:rsidRPr="00F71CDA">
              <w:t>.1.</w:t>
            </w:r>
            <w:r>
              <w:t>10</w:t>
            </w:r>
            <w:r w:rsidRPr="00F71CDA">
              <w:t>.</w:t>
            </w:r>
          </w:p>
        </w:tc>
        <w:tc>
          <w:tcPr>
            <w:tcW w:w="4111" w:type="dxa"/>
          </w:tcPr>
          <w:p w14:paraId="1ACA97E6" w14:textId="77777777" w:rsidR="00BA6A86" w:rsidRPr="00F71CDA" w:rsidDel="005335F4" w:rsidRDefault="00BA6A86" w:rsidP="00761102">
            <w:pPr>
              <w:jc w:val="both"/>
            </w:pPr>
            <w:r w:rsidRPr="00F71CDA">
              <w:t>Tiekėjas yra padaręs rimtą profesinį pažeidimą, dėl kurio perkančioji organizacija abejoja tiekėjo sąžiningumu, kai jis</w:t>
            </w:r>
            <w:bookmarkStart w:id="11" w:name="part_030e6c6c64ba4f96a23474e439d1b80c"/>
            <w:bookmarkEnd w:id="11"/>
            <w:r w:rsidRPr="00F71CDA">
              <w:t xml:space="preserve"> yra padaręs finansinės atskaitomybės ir audito teisės aktų pažeidimą ir nuo jo padarymo dienos praėjo mažiau kaip vieni metai.</w:t>
            </w:r>
          </w:p>
        </w:tc>
        <w:tc>
          <w:tcPr>
            <w:tcW w:w="4394" w:type="dxa"/>
          </w:tcPr>
          <w:p w14:paraId="69321E61" w14:textId="77777777" w:rsidR="00BA6A86" w:rsidRPr="00F71CDA" w:rsidRDefault="00BA6A86" w:rsidP="00761102">
            <w:pPr>
              <w:jc w:val="both"/>
            </w:pPr>
            <w:r w:rsidRPr="00F71CDA">
              <w:t>Iš Lietuvoje įsteigtų subjektų įrodančių dokumentų nereikalaujama. Užtenka pateikto EBVPD.</w:t>
            </w:r>
          </w:p>
          <w:p w14:paraId="42C4688C" w14:textId="77777777" w:rsidR="00BA6A86" w:rsidRPr="00F71CDA" w:rsidRDefault="00BA6A86" w:rsidP="00761102">
            <w:pPr>
              <w:jc w:val="both"/>
            </w:pPr>
          </w:p>
          <w:p w14:paraId="03EB9FA0"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85346F" w:rsidP="00761102">
            <w:pPr>
              <w:jc w:val="both"/>
            </w:pPr>
            <w:hyperlink r:id="rId20" w:history="1">
              <w:r w:rsidR="00BA6A86" w:rsidRPr="00F71CDA">
                <w:rPr>
                  <w:rStyle w:val="Hipersaitas"/>
                </w:rPr>
                <w:t>Finansinių ataskaitų nepateikimas gali tapti kliūtimi dalyvauti viešuosiuose pirkimuose - Viešųjų pirkimų tarnyba (lrv.lt)</w:t>
              </w:r>
            </w:hyperlink>
          </w:p>
        </w:tc>
      </w:tr>
      <w:tr w:rsidR="00BA6A86" w:rsidRPr="00F71CDA" w:rsidDel="005335F4" w14:paraId="3B988CDC" w14:textId="77777777" w:rsidTr="00761102">
        <w:tc>
          <w:tcPr>
            <w:tcW w:w="1134" w:type="dxa"/>
          </w:tcPr>
          <w:p w14:paraId="5A1C1CBA" w14:textId="77777777" w:rsidR="00BA6A86" w:rsidRPr="00F71CDA" w:rsidDel="005335F4" w:rsidRDefault="00BA6A86" w:rsidP="00761102">
            <w:pPr>
              <w:jc w:val="both"/>
            </w:pPr>
            <w:r w:rsidRPr="00F71CDA">
              <w:t>1</w:t>
            </w:r>
            <w:r>
              <w:t>7</w:t>
            </w:r>
            <w:r w:rsidRPr="00F71CDA">
              <w:t>.1.1</w:t>
            </w:r>
            <w:r>
              <w:t>1</w:t>
            </w:r>
            <w:r w:rsidRPr="00F71CDA">
              <w:t>.</w:t>
            </w:r>
          </w:p>
        </w:tc>
        <w:tc>
          <w:tcPr>
            <w:tcW w:w="4111" w:type="dxa"/>
          </w:tcPr>
          <w:p w14:paraId="0386E839" w14:textId="77777777" w:rsidR="00BA6A86" w:rsidRPr="00F71CDA" w:rsidDel="005335F4" w:rsidRDefault="00BA6A86" w:rsidP="0076110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69878A00" w14:textId="77777777" w:rsidR="00BA6A86" w:rsidRPr="00F71CDA" w:rsidRDefault="00BA6A86" w:rsidP="00761102">
            <w:pPr>
              <w:jc w:val="both"/>
            </w:pPr>
            <w:r w:rsidRPr="00F71CDA">
              <w:t>Iš Lietuvoje įsteigtų subjektų įrodančių dokumentų nereikalaujama. Užtenka pateikto EBVPD.</w:t>
            </w:r>
          </w:p>
          <w:p w14:paraId="0FC62427" w14:textId="77777777" w:rsidR="00BA6A86" w:rsidRPr="00F71CDA" w:rsidRDefault="00BA6A86" w:rsidP="00761102">
            <w:pPr>
              <w:jc w:val="both"/>
            </w:pPr>
          </w:p>
          <w:p w14:paraId="3F65B333" w14:textId="77777777" w:rsidR="00BA6A86" w:rsidRPr="00F71CDA" w:rsidDel="005335F4" w:rsidRDefault="00BA6A86" w:rsidP="0076110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w:t>
              </w:r>
              <w:r w:rsidRPr="00F71CDA">
                <w:rPr>
                  <w:color w:val="0000FF"/>
                  <w:u w:val="single"/>
                </w:rPr>
                <w:lastRenderedPageBreak/>
                <w:t>moketoju-informacija</w:t>
              </w:r>
            </w:hyperlink>
            <w:r w:rsidRPr="00F71CDA">
              <w:t xml:space="preserve"> skelbiamą informaciją.</w:t>
            </w:r>
          </w:p>
        </w:tc>
      </w:tr>
      <w:tr w:rsidR="00BA6A86" w:rsidRPr="00F71CDA" w:rsidDel="005335F4" w14:paraId="5DBAAC6D" w14:textId="77777777" w:rsidTr="00761102">
        <w:tc>
          <w:tcPr>
            <w:tcW w:w="1134" w:type="dxa"/>
          </w:tcPr>
          <w:p w14:paraId="6660ABE3" w14:textId="77777777" w:rsidR="00BA6A86" w:rsidRPr="00F71CDA" w:rsidDel="005335F4" w:rsidRDefault="00BA6A86" w:rsidP="00761102">
            <w:pPr>
              <w:jc w:val="both"/>
            </w:pPr>
            <w:r w:rsidRPr="00F71CDA">
              <w:lastRenderedPageBreak/>
              <w:t>1</w:t>
            </w:r>
            <w:r>
              <w:t>7</w:t>
            </w:r>
            <w:r w:rsidRPr="00F71CDA">
              <w:t>.1.1</w:t>
            </w:r>
            <w:r>
              <w:t>2</w:t>
            </w:r>
            <w:r w:rsidRPr="00F71CDA">
              <w:t>.</w:t>
            </w:r>
          </w:p>
        </w:tc>
        <w:tc>
          <w:tcPr>
            <w:tcW w:w="4111" w:type="dxa"/>
          </w:tcPr>
          <w:p w14:paraId="25AF06BF" w14:textId="77777777" w:rsidR="00BA6A86" w:rsidRPr="00F71CDA" w:rsidDel="005335F4" w:rsidRDefault="00BA6A86" w:rsidP="0076110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F71CDA" w:rsidRDefault="00BA6A86" w:rsidP="00761102">
            <w:pPr>
              <w:jc w:val="both"/>
            </w:pPr>
            <w:r w:rsidRPr="00F71CDA">
              <w:t>Iš Lietuvoje įsteigtų subjektų įrodančių dokumentų nereikalaujama. Užtenka pateikto EBVPD.</w:t>
            </w:r>
          </w:p>
          <w:p w14:paraId="67162356" w14:textId="77777777" w:rsidR="00BA6A86" w:rsidRPr="00F71CDA" w:rsidRDefault="00BA6A86" w:rsidP="00761102">
            <w:pPr>
              <w:jc w:val="both"/>
            </w:pPr>
          </w:p>
          <w:p w14:paraId="575697AC" w14:textId="77777777" w:rsidR="00BA6A86" w:rsidRPr="00F71CDA" w:rsidRDefault="00BA6A86" w:rsidP="00761102">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85346F" w:rsidP="00761102">
            <w:pPr>
              <w:jc w:val="both"/>
            </w:pPr>
            <w:hyperlink r:id="rId22" w:history="1">
              <w:r w:rsidR="00BA6A86" w:rsidRPr="00F71CDA">
                <w:rPr>
                  <w:color w:val="0000FF"/>
                  <w:u w:val="single"/>
                </w:rPr>
                <w:t>Atviri duomenys | Konkurencijos taryba (kt.gov.lt)</w:t>
              </w:r>
            </w:hyperlink>
            <w:r w:rsidR="00BA6A86" w:rsidRPr="00F71CDA">
              <w:t xml:space="preserve"> skelbiamą informaciją. </w:t>
            </w:r>
          </w:p>
        </w:tc>
      </w:tr>
      <w:tr w:rsidR="00BA6A86" w:rsidRPr="00F71CDA" w:rsidDel="005335F4" w14:paraId="0982F701" w14:textId="77777777" w:rsidTr="00761102">
        <w:tc>
          <w:tcPr>
            <w:tcW w:w="1134" w:type="dxa"/>
          </w:tcPr>
          <w:p w14:paraId="5D75B853" w14:textId="77777777" w:rsidR="00BA6A86" w:rsidRPr="00F71CDA" w:rsidDel="005335F4" w:rsidRDefault="00BA6A86" w:rsidP="00761102">
            <w:pPr>
              <w:jc w:val="both"/>
            </w:pPr>
            <w:r w:rsidRPr="00F71CDA">
              <w:t>1</w:t>
            </w:r>
            <w:r>
              <w:t>7</w:t>
            </w:r>
            <w:r w:rsidRPr="00F71CDA">
              <w:t>.1.1</w:t>
            </w:r>
            <w:r>
              <w:t>3</w:t>
            </w:r>
            <w:r w:rsidRPr="00F71CDA">
              <w:t>.</w:t>
            </w:r>
          </w:p>
        </w:tc>
        <w:tc>
          <w:tcPr>
            <w:tcW w:w="4111" w:type="dxa"/>
          </w:tcPr>
          <w:p w14:paraId="082D231E" w14:textId="77777777" w:rsidR="00BA6A86" w:rsidRPr="00F71CDA" w:rsidRDefault="00BA6A86" w:rsidP="0076110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76110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F71CDA" w:rsidRDefault="00BA6A86" w:rsidP="0076110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85346F" w:rsidP="00761102">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761102">
            <w:pPr>
              <w:jc w:val="both"/>
              <w:rPr>
                <w:rFonts w:ascii="Verdana" w:eastAsia="Yu Mincho" w:hAnsi="Verdana" w:cstheme="minorHAnsi"/>
                <w:b/>
                <w:bCs/>
                <w:sz w:val="22"/>
                <w:szCs w:val="22"/>
              </w:rPr>
            </w:pPr>
          </w:p>
          <w:p w14:paraId="6ABCE0BF" w14:textId="77777777" w:rsidR="00BA6A86" w:rsidRPr="00F71CDA" w:rsidRDefault="00BA6A86" w:rsidP="0076110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F71CDA" w:rsidRDefault="00BA6A86" w:rsidP="00761102">
            <w:pPr>
              <w:jc w:val="both"/>
              <w:rPr>
                <w:rFonts w:ascii="Verdana" w:eastAsia="Yu Mincho" w:hAnsi="Verdana" w:cstheme="minorBidi"/>
                <w:sz w:val="22"/>
                <w:szCs w:val="22"/>
              </w:rPr>
            </w:pPr>
          </w:p>
          <w:p w14:paraId="060C7B18" w14:textId="77777777" w:rsidR="00BA6A86" w:rsidRPr="00F71CDA" w:rsidRDefault="00BA6A86" w:rsidP="0076110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F71CDA" w:rsidRDefault="00BA6A86" w:rsidP="00761102">
            <w:pPr>
              <w:jc w:val="both"/>
            </w:pPr>
          </w:p>
          <w:p w14:paraId="14A498B4" w14:textId="77777777" w:rsidR="00BA6A86" w:rsidRPr="00F71CDA" w:rsidDel="005335F4" w:rsidRDefault="00BA6A86" w:rsidP="00761102">
            <w:pPr>
              <w:jc w:val="both"/>
              <w:rPr>
                <w:i/>
                <w:iCs/>
              </w:rPr>
            </w:pPr>
            <w:r w:rsidRPr="00F71CDA">
              <w:rPr>
                <w:i/>
                <w:iCs/>
              </w:rPr>
              <w:t>Pateikiami skenuoti dokumentai elektronine forma ar pasirašyti el. parašu.</w:t>
            </w:r>
          </w:p>
        </w:tc>
      </w:tr>
    </w:tbl>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lastRenderedPageBreak/>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shd w:val="clear" w:color="auto" w:fill="auto"/>
          </w:tcPr>
          <w:p w14:paraId="7E52C71C" w14:textId="78802751" w:rsidR="00C736A4" w:rsidRPr="00FC0FFD" w:rsidRDefault="00C736A4" w:rsidP="00C736A4">
            <w:pPr>
              <w:rPr>
                <w:bCs/>
              </w:rPr>
            </w:pPr>
            <w:r>
              <w:rPr>
                <w:bCs/>
              </w:rPr>
              <w:t>18.1.</w:t>
            </w:r>
          </w:p>
        </w:tc>
        <w:tc>
          <w:tcPr>
            <w:tcW w:w="4678" w:type="dxa"/>
            <w:shd w:val="clear" w:color="auto" w:fill="auto"/>
          </w:tcPr>
          <w:p w14:paraId="0BF4826B" w14:textId="5894FF32" w:rsidR="004B36B6" w:rsidRDefault="004B36B6" w:rsidP="004B36B6">
            <w:pPr>
              <w:jc w:val="both"/>
              <w:rPr>
                <w:bCs/>
              </w:rPr>
            </w:pPr>
            <w:r w:rsidRPr="004B36B6">
              <w:rPr>
                <w:bCs/>
              </w:rPr>
              <w:t>Tiekėjas turi teisę būti ypatingojo statinio statybos rangovu (inžinerinių statinių grupė – susisiekimo komunikacijų (inžinerinių statinių paskirtis – gatvių, taip pat minėti statiniai, esantys kultūros paveldo objekto teritorijoje, jo apsaugos zonoje, kultūros paveldo vietovėje); statybos darbų sritys – bendrieji statybos darbai: žemės darbai – statybos sklypo reljefo tvarkymas, tranšėjų kasimas ir užpylimas).</w:t>
            </w:r>
          </w:p>
          <w:p w14:paraId="670F06EA" w14:textId="77777777" w:rsidR="004B36B6" w:rsidRPr="00CE5837" w:rsidRDefault="004B36B6" w:rsidP="004B36B6">
            <w:pPr>
              <w:jc w:val="both"/>
              <w:rPr>
                <w:bCs/>
              </w:rPr>
            </w:pPr>
          </w:p>
          <w:p w14:paraId="48AD7E46" w14:textId="7AC923C7" w:rsidR="004B36B6" w:rsidRPr="00FC0FFD" w:rsidRDefault="004B36B6" w:rsidP="004B36B6">
            <w:pPr>
              <w:tabs>
                <w:tab w:val="left" w:pos="3531"/>
              </w:tabs>
              <w:jc w:val="both"/>
              <w:rPr>
                <w:bCs/>
              </w:rPr>
            </w:pPr>
            <w:r w:rsidRPr="00CE5837">
              <w:rPr>
                <w:bCs/>
              </w:rPr>
              <w:t>Teisinis pagrindas – Lietuvos Respublikos statybos įstatymo 18 str. 2 d.</w:t>
            </w:r>
          </w:p>
        </w:tc>
        <w:tc>
          <w:tcPr>
            <w:tcW w:w="4252" w:type="dxa"/>
            <w:shd w:val="clear" w:color="auto" w:fill="auto"/>
          </w:tcPr>
          <w:p w14:paraId="57CEBCCC" w14:textId="77777777" w:rsidR="004B36B6" w:rsidRDefault="004B36B6" w:rsidP="004B36B6">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2" w:name="_Hlk150091713"/>
            <w:r w:rsidRPr="00D35F7B">
              <w:t>užsienio šalies tiekėjams</w:t>
            </w:r>
            <w:r>
              <w:t xml:space="preserve"> </w:t>
            </w:r>
            <w:r w:rsidRPr="00D35F7B">
              <w:t>išduotas teisės pripažinimo dokumentas</w:t>
            </w:r>
            <w:bookmarkEnd w:id="1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12DD40C" w14:textId="77777777" w:rsidR="004B36B6" w:rsidRDefault="004B36B6" w:rsidP="004B36B6">
            <w:pPr>
              <w:jc w:val="both"/>
            </w:pPr>
          </w:p>
          <w:p w14:paraId="462CA674" w14:textId="77777777" w:rsidR="004B36B6" w:rsidRPr="00D35F7B" w:rsidRDefault="004B36B6" w:rsidP="004B36B6">
            <w:pPr>
              <w:pBdr>
                <w:top w:val="nil"/>
                <w:left w:val="nil"/>
                <w:bottom w:val="nil"/>
                <w:right w:val="nil"/>
                <w:between w:val="nil"/>
                <w:bar w:val="nil"/>
              </w:pBdr>
              <w:jc w:val="both"/>
              <w:rPr>
                <w:i/>
                <w:iCs/>
              </w:rPr>
            </w:pPr>
            <w:r w:rsidRPr="00D35F7B">
              <w:rPr>
                <w:i/>
                <w:iCs/>
              </w:rPr>
              <w:t>Pastabos:</w:t>
            </w:r>
          </w:p>
          <w:p w14:paraId="39FA7EAB" w14:textId="77777777" w:rsidR="004B36B6" w:rsidRDefault="004B36B6" w:rsidP="004B36B6">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59DA2762" w14:textId="77777777" w:rsidR="004B36B6" w:rsidRPr="00D35F7B" w:rsidRDefault="004B36B6" w:rsidP="004B36B6">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w:t>
            </w:r>
            <w:r w:rsidRPr="00967929">
              <w:rPr>
                <w:i/>
                <w:iCs/>
              </w:rPr>
              <w:lastRenderedPageBreak/>
              <w:t>31 galiojusius teisės aktus, bus vertinami pagal iki 2024-10-31 galiojusius teisės aktus</w:t>
            </w:r>
            <w:r>
              <w:rPr>
                <w:i/>
                <w:iCs/>
              </w:rPr>
              <w:t>;</w:t>
            </w:r>
          </w:p>
          <w:p w14:paraId="2125BC76" w14:textId="77777777" w:rsidR="004B36B6" w:rsidRDefault="004B36B6" w:rsidP="004B36B6">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FBBB6E3" w14:textId="77777777" w:rsidR="004B36B6" w:rsidRDefault="004B36B6" w:rsidP="004B36B6">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1F63E8E6" w14:textId="77777777" w:rsidR="004B36B6" w:rsidRDefault="004B36B6" w:rsidP="004B36B6">
            <w:pPr>
              <w:pBdr>
                <w:top w:val="nil"/>
                <w:left w:val="nil"/>
                <w:bottom w:val="nil"/>
                <w:right w:val="nil"/>
                <w:between w:val="nil"/>
                <w:bar w:val="nil"/>
              </w:pBdr>
              <w:jc w:val="both"/>
              <w:rPr>
                <w:i/>
                <w:iCs/>
              </w:rPr>
            </w:pPr>
            <w:r>
              <w:rPr>
                <w:i/>
                <w:iCs/>
              </w:rPr>
              <w:t xml:space="preserve">- </w:t>
            </w:r>
            <w:bookmarkStart w:id="13" w:name="_Hlk150091760"/>
            <w:r w:rsidRPr="00701D94">
              <w:rPr>
                <w:i/>
                <w:iCs/>
              </w:rPr>
              <w:t xml:space="preserve">teisės pripažinimo dokumentas turi būti gautas iki </w:t>
            </w:r>
            <w:r>
              <w:rPr>
                <w:i/>
                <w:iCs/>
              </w:rPr>
              <w:t>s</w:t>
            </w:r>
            <w:r w:rsidRPr="00114628">
              <w:rPr>
                <w:i/>
                <w:iCs/>
              </w:rPr>
              <w:t>utart</w:t>
            </w:r>
            <w:bookmarkEnd w:id="13"/>
            <w:r>
              <w:rPr>
                <w:i/>
                <w:iCs/>
              </w:rPr>
              <w:t>ies sudarymo.</w:t>
            </w:r>
          </w:p>
          <w:p w14:paraId="56EA8F81" w14:textId="77777777" w:rsidR="004B36B6" w:rsidRDefault="004B36B6" w:rsidP="004B36B6">
            <w:pPr>
              <w:pBdr>
                <w:top w:val="nil"/>
                <w:left w:val="nil"/>
                <w:bottom w:val="nil"/>
                <w:right w:val="nil"/>
                <w:between w:val="nil"/>
                <w:bar w:val="nil"/>
              </w:pBdr>
              <w:jc w:val="both"/>
              <w:rPr>
                <w:i/>
                <w:iCs/>
              </w:rPr>
            </w:pPr>
          </w:p>
          <w:p w14:paraId="42D21C12" w14:textId="7F901A6E" w:rsidR="00C736A4" w:rsidRPr="00FC0FFD" w:rsidRDefault="004B36B6" w:rsidP="004B36B6">
            <w:pPr>
              <w:jc w:val="both"/>
              <w:rPr>
                <w:bCs/>
              </w:rPr>
            </w:pPr>
            <w:r w:rsidRPr="008247BF">
              <w:rPr>
                <w:i/>
                <w:iCs/>
              </w:rPr>
              <w:t>Pateikiami skenuoti arba el. parašu pasirašyti dokumentai</w:t>
            </w:r>
            <w:r w:rsidRPr="00D35F7B">
              <w:rPr>
                <w:i/>
                <w:iCs/>
              </w:rPr>
              <w:t>.</w:t>
            </w:r>
          </w:p>
        </w:tc>
      </w:tr>
      <w:tr w:rsidR="00035990" w:rsidRPr="00FC0FFD" w14:paraId="09E25662" w14:textId="77777777" w:rsidTr="008D0B98">
        <w:tc>
          <w:tcPr>
            <w:tcW w:w="704" w:type="dxa"/>
            <w:shd w:val="clear" w:color="auto" w:fill="auto"/>
          </w:tcPr>
          <w:p w14:paraId="6C4DA229" w14:textId="1DE45D0D" w:rsidR="00035990" w:rsidRDefault="00035990" w:rsidP="00C736A4">
            <w:pPr>
              <w:rPr>
                <w:bCs/>
              </w:rPr>
            </w:pPr>
            <w:r>
              <w:lastRenderedPageBreak/>
              <w:t>18</w:t>
            </w:r>
            <w:r w:rsidRPr="00031EB2">
              <w:t>.</w:t>
            </w:r>
            <w:r>
              <w:t>2</w:t>
            </w:r>
            <w:r w:rsidRPr="00031EB2">
              <w:t>.</w:t>
            </w:r>
          </w:p>
        </w:tc>
        <w:tc>
          <w:tcPr>
            <w:tcW w:w="4678" w:type="dxa"/>
            <w:shd w:val="clear" w:color="auto" w:fill="auto"/>
          </w:tcPr>
          <w:p w14:paraId="39FE386C" w14:textId="305C6C83" w:rsidR="00035990" w:rsidRDefault="00035990" w:rsidP="00035990">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FD3FC6">
              <w:rPr>
                <w:bCs/>
              </w:rPr>
              <w:t>6 000 000,00</w:t>
            </w:r>
            <w:r>
              <w:rPr>
                <w:bCs/>
              </w:rPr>
              <w:t xml:space="preserve"> </w:t>
            </w:r>
            <w:r w:rsidRPr="00315EEB">
              <w:rPr>
                <w:bCs/>
              </w:rPr>
              <w:t>Eur</w:t>
            </w:r>
            <w:r>
              <w:rPr>
                <w:bCs/>
              </w:rPr>
              <w:t xml:space="preserve"> (be PVM).</w:t>
            </w:r>
          </w:p>
          <w:p w14:paraId="68C76B43" w14:textId="77777777" w:rsidR="00035990" w:rsidRDefault="00035990" w:rsidP="00035990">
            <w:pPr>
              <w:autoSpaceDE w:val="0"/>
              <w:autoSpaceDN w:val="0"/>
              <w:adjustRightInd w:val="0"/>
              <w:jc w:val="both"/>
              <w:rPr>
                <w:bCs/>
              </w:rPr>
            </w:pPr>
          </w:p>
          <w:p w14:paraId="456AD5FC" w14:textId="77777777" w:rsidR="00035990" w:rsidRPr="00AC5C74" w:rsidRDefault="00035990" w:rsidP="00035990">
            <w:pPr>
              <w:jc w:val="both"/>
              <w:rPr>
                <w:i/>
              </w:rPr>
            </w:pPr>
            <w:r w:rsidRPr="00AC5C74">
              <w:rPr>
                <w:i/>
              </w:rPr>
              <w:t>Pastabos:</w:t>
            </w:r>
          </w:p>
          <w:p w14:paraId="2EA00CEC" w14:textId="77777777" w:rsidR="00035990" w:rsidRPr="00AC5C74" w:rsidRDefault="00035990" w:rsidP="00035990">
            <w:pPr>
              <w:jc w:val="both"/>
              <w:rPr>
                <w:i/>
              </w:rPr>
            </w:pPr>
            <w:r>
              <w:rPr>
                <w:i/>
              </w:rPr>
              <w:t xml:space="preserve">- </w:t>
            </w:r>
            <w:r w:rsidRPr="00AC5C74">
              <w:rPr>
                <w:i/>
              </w:rPr>
              <w:t>jeigu pasiūlymą teikia ūkio subjektų grupė – reikalavimą turi atitikti visi kartu (pajėgumai sumuojami);</w:t>
            </w:r>
          </w:p>
          <w:p w14:paraId="7952F2CE" w14:textId="4D1C948C" w:rsidR="00035990" w:rsidRDefault="00035990" w:rsidP="00035990">
            <w:pPr>
              <w:autoSpaceDE w:val="0"/>
              <w:autoSpaceDN w:val="0"/>
              <w:adjustRightInd w:val="0"/>
              <w:jc w:val="both"/>
              <w:rPr>
                <w:bCs/>
              </w:rPr>
            </w:pPr>
            <w:r w:rsidRPr="00AC5C74">
              <w:rPr>
                <w:i/>
              </w:rPr>
              <w:lastRenderedPageBreak/>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5D1836EF" w14:textId="77777777" w:rsidR="00035990" w:rsidRDefault="00035990" w:rsidP="00035990">
            <w:pPr>
              <w:tabs>
                <w:tab w:val="left" w:pos="347"/>
                <w:tab w:val="left" w:pos="1665"/>
              </w:tabs>
              <w:jc w:val="both"/>
              <w:rPr>
                <w:color w:val="000000" w:themeColor="text1"/>
              </w:rPr>
            </w:pPr>
            <w:r w:rsidRPr="001F01B7">
              <w:rPr>
                <w:color w:val="000000" w:themeColor="text1"/>
              </w:rPr>
              <w:lastRenderedPageBreak/>
              <w:t xml:space="preserve">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w:t>
            </w:r>
            <w:r w:rsidRPr="001F01B7">
              <w:rPr>
                <w:color w:val="000000" w:themeColor="text1"/>
              </w:rPr>
              <w:lastRenderedPageBreak/>
              <w:t>buhalterinę apskaitą pagal teisės aktus, pasirašytų finansinių ataskaitų rinkinys ar jo ištrauka arba pažyma apie gautas metines visos veiklos pajamas.</w:t>
            </w:r>
          </w:p>
          <w:p w14:paraId="05005C26" w14:textId="77777777" w:rsidR="00035990" w:rsidRDefault="00035990" w:rsidP="00035990">
            <w:pPr>
              <w:tabs>
                <w:tab w:val="left" w:pos="347"/>
                <w:tab w:val="left" w:pos="1665"/>
              </w:tabs>
              <w:jc w:val="both"/>
              <w:rPr>
                <w:color w:val="FF0000"/>
              </w:rPr>
            </w:pPr>
          </w:p>
          <w:p w14:paraId="7E39C909" w14:textId="79DBD1CD" w:rsidR="00035990" w:rsidRPr="001F01B7" w:rsidRDefault="00035990" w:rsidP="00035990">
            <w:pPr>
              <w:tabs>
                <w:tab w:val="left" w:pos="347"/>
                <w:tab w:val="left" w:pos="1665"/>
              </w:tabs>
              <w:jc w:val="both"/>
              <w:rPr>
                <w:color w:val="000000" w:themeColor="text1"/>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25716410" w:rsidR="00CA117C" w:rsidRPr="00031EB2" w:rsidRDefault="003434BB" w:rsidP="00CA117C">
            <w:pPr>
              <w:widowControl w:val="0"/>
            </w:pPr>
            <w:bookmarkStart w:id="14" w:name="_Hlk126918054"/>
            <w:r>
              <w:lastRenderedPageBreak/>
              <w:t>18.3.</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6C996985" w14:textId="77777777" w:rsidR="00417912" w:rsidRDefault="00417912" w:rsidP="00D23DCC">
            <w:pPr>
              <w:autoSpaceDE w:val="0"/>
              <w:autoSpaceDN w:val="0"/>
              <w:adjustRightInd w:val="0"/>
              <w:jc w:val="both"/>
              <w:rPr>
                <w:bCs/>
              </w:rPr>
            </w:pPr>
          </w:p>
          <w:p w14:paraId="089B2023" w14:textId="62CE900F" w:rsidR="007268DB" w:rsidRPr="007268DB" w:rsidRDefault="007268DB" w:rsidP="007268DB">
            <w:pPr>
              <w:autoSpaceDE w:val="0"/>
              <w:autoSpaceDN w:val="0"/>
              <w:adjustRightInd w:val="0"/>
              <w:jc w:val="both"/>
              <w:rPr>
                <w:bCs/>
                <w:color w:val="000000" w:themeColor="text1"/>
              </w:rPr>
            </w:pPr>
            <w:r w:rsidRPr="007268DB">
              <w:rPr>
                <w:bCs/>
                <w:color w:val="000000" w:themeColor="text1"/>
              </w:rPr>
              <w:t>1) kvalifikuotą statinio statybos vadovą, turintį teisę eiti ypatingojo statinio statybos vadovo pareigas (inžinerinių statinių grupė – susisiekimo komunikacijų statiniai (inžinerinių statinių paskirtis – gatvių) taip pat statiniai, esantys kultūros paveldo objekto teritorijoje, jo apsaugos zonoje, kultūros paveldo vietovėje</w:t>
            </w:r>
            <w:r>
              <w:rPr>
                <w:bCs/>
                <w:color w:val="000000" w:themeColor="text1"/>
              </w:rPr>
              <w:t>)</w:t>
            </w:r>
            <w:r w:rsidRPr="007268DB">
              <w:rPr>
                <w:bCs/>
                <w:color w:val="000000" w:themeColor="text1"/>
              </w:rPr>
              <w:t>;</w:t>
            </w:r>
          </w:p>
          <w:p w14:paraId="422C9D48" w14:textId="2979788A" w:rsidR="007268DB" w:rsidRPr="007268DB" w:rsidRDefault="007268DB" w:rsidP="007268DB">
            <w:pPr>
              <w:autoSpaceDE w:val="0"/>
              <w:autoSpaceDN w:val="0"/>
              <w:adjustRightInd w:val="0"/>
              <w:jc w:val="both"/>
              <w:rPr>
                <w:bCs/>
                <w:color w:val="000000" w:themeColor="text1"/>
              </w:rPr>
            </w:pPr>
            <w:r w:rsidRPr="007268DB">
              <w:rPr>
                <w:bCs/>
                <w:color w:val="000000" w:themeColor="text1"/>
              </w:rPr>
              <w:t>2) kvalifikuotą statinio statybos vadovą, turintį teisę eiti neypatingojo statinio statybos vadovo pareigas (inžinerinių statinių grupė – inžineriniai tinklai (inžinerinių statinių paskirtis  – nuotekų šalinimo tinklų) taip pat statiniai, esantys kultūros paveldo objekto teritorijoje, jo apsaugos zonoje, kultūros paveldo vietovėje</w:t>
            </w:r>
            <w:r>
              <w:rPr>
                <w:bCs/>
                <w:color w:val="000000" w:themeColor="text1"/>
              </w:rPr>
              <w:t>)</w:t>
            </w:r>
            <w:r w:rsidRPr="007268DB">
              <w:rPr>
                <w:bCs/>
                <w:color w:val="000000" w:themeColor="text1"/>
              </w:rPr>
              <w:t>;</w:t>
            </w:r>
          </w:p>
          <w:p w14:paraId="449AA055" w14:textId="0CF66006" w:rsidR="007268DB" w:rsidRPr="007268DB" w:rsidRDefault="007268DB" w:rsidP="007268DB">
            <w:pPr>
              <w:autoSpaceDE w:val="0"/>
              <w:autoSpaceDN w:val="0"/>
              <w:adjustRightInd w:val="0"/>
              <w:jc w:val="both"/>
              <w:rPr>
                <w:bCs/>
                <w:color w:val="000000" w:themeColor="text1"/>
              </w:rPr>
            </w:pPr>
            <w:r w:rsidRPr="007268DB">
              <w:rPr>
                <w:bCs/>
                <w:color w:val="000000" w:themeColor="text1"/>
              </w:rPr>
              <w:t>3) kvalifikuotą projekto vadovą, turintį teisę eiti ypatingojo statinio projekto vadovo pareigas (inžinerinių statinių grupė – susisiekimo komunikacijų statiniai (inžinerinių statinių paskirtis – gatvių) taip pat statiniai, esantys kultūros paveldo objekto teritorijoje, jo apsaugos zonoje, kultūros paveldo vietovėje</w:t>
            </w:r>
            <w:r>
              <w:rPr>
                <w:bCs/>
                <w:color w:val="000000" w:themeColor="text1"/>
              </w:rPr>
              <w:t>)</w:t>
            </w:r>
            <w:r w:rsidRPr="007268DB">
              <w:rPr>
                <w:bCs/>
                <w:color w:val="000000" w:themeColor="text1"/>
              </w:rPr>
              <w:t>;</w:t>
            </w:r>
          </w:p>
          <w:p w14:paraId="7B05BA29" w14:textId="34120346" w:rsidR="007268DB" w:rsidRPr="007268DB" w:rsidRDefault="007268DB" w:rsidP="007268DB">
            <w:pPr>
              <w:autoSpaceDE w:val="0"/>
              <w:autoSpaceDN w:val="0"/>
              <w:adjustRightInd w:val="0"/>
              <w:jc w:val="both"/>
              <w:rPr>
                <w:bCs/>
                <w:color w:val="000000" w:themeColor="text1"/>
              </w:rPr>
            </w:pPr>
            <w:r w:rsidRPr="007268DB">
              <w:rPr>
                <w:bCs/>
                <w:color w:val="000000" w:themeColor="text1"/>
              </w:rPr>
              <w:t>4) kvalifikuotą projekto vadovą, turintį teisę eiti neypatingojo statinio projekto vadovo pareigas (inžinerinių statinių grupė – inžineriniai tinklai (inžinerinių statinių paskirtis – nuotekų šalinimo tinklų) taip pat statiniai, esantys kultūros paveldo objekto teritorijoje, jo apsaugos zonoje, kultūros paveldo vietovėje);</w:t>
            </w:r>
          </w:p>
          <w:p w14:paraId="6CE89129" w14:textId="6125E250" w:rsidR="00417912" w:rsidRPr="007268DB" w:rsidRDefault="007268DB" w:rsidP="007268DB">
            <w:pPr>
              <w:autoSpaceDE w:val="0"/>
              <w:autoSpaceDN w:val="0"/>
              <w:adjustRightInd w:val="0"/>
              <w:jc w:val="both"/>
              <w:rPr>
                <w:bCs/>
                <w:color w:val="000000" w:themeColor="text1"/>
              </w:rPr>
            </w:pPr>
            <w:r w:rsidRPr="007268DB">
              <w:rPr>
                <w:bCs/>
                <w:color w:val="000000" w:themeColor="text1"/>
              </w:rPr>
              <w:t>5) kvalifikuotą nekilnojamojo kultūros paveldo specialistą (veiklos rūšis – taikomųjų mokslinių ardomųjų tyrimų vykdymas, specializacija – archeologiniai tyrimai).</w:t>
            </w:r>
          </w:p>
          <w:p w14:paraId="0567F686" w14:textId="77777777" w:rsidR="007268DB" w:rsidRDefault="007268DB" w:rsidP="007268DB">
            <w:pPr>
              <w:autoSpaceDE w:val="0"/>
              <w:autoSpaceDN w:val="0"/>
              <w:adjustRightInd w:val="0"/>
              <w:jc w:val="both"/>
              <w:rPr>
                <w:bCs/>
              </w:rPr>
            </w:pPr>
          </w:p>
          <w:p w14:paraId="5BF13F08" w14:textId="00C61E15" w:rsidR="00417912" w:rsidRPr="00D23DCC" w:rsidRDefault="00417912" w:rsidP="00417912">
            <w:pPr>
              <w:autoSpaceDE w:val="0"/>
              <w:autoSpaceDN w:val="0"/>
              <w:adjustRightInd w:val="0"/>
              <w:jc w:val="both"/>
              <w:rPr>
                <w:bCs/>
              </w:rPr>
            </w:pPr>
            <w:r w:rsidRPr="00EB42D9">
              <w:rPr>
                <w:bCs/>
                <w:i/>
                <w:iCs/>
              </w:rPr>
              <w:t xml:space="preserve">Pastaba – tas pats specialistas gali būti siūlomas </w:t>
            </w:r>
            <w:r w:rsidR="007268DB">
              <w:rPr>
                <w:bCs/>
                <w:i/>
                <w:iCs/>
              </w:rPr>
              <w:t xml:space="preserve">kelioms ar </w:t>
            </w:r>
            <w:r w:rsidRPr="00EB42D9">
              <w:rPr>
                <w:bCs/>
                <w:i/>
                <w:iCs/>
              </w:rPr>
              <w:t xml:space="preserve">visoms pozicijoms, jeigu </w:t>
            </w:r>
            <w:r w:rsidRPr="00EB42D9">
              <w:rPr>
                <w:bCs/>
                <w:i/>
                <w:iCs/>
              </w:rPr>
              <w:lastRenderedPageBreak/>
              <w:t>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2B71F26D"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94AEC">
              <w:rPr>
                <w:sz w:val="24"/>
                <w:szCs w:val="24"/>
              </w:rPr>
              <w:t>4</w:t>
            </w:r>
            <w:r w:rsidRPr="0045489A">
              <w:rPr>
                <w:sz w:val="24"/>
                <w:szCs w:val="24"/>
              </w:rPr>
              <w:t xml:space="preserve"> priedą;</w:t>
            </w:r>
          </w:p>
          <w:p w14:paraId="6AA860BB" w14:textId="3BA6D3C7"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00B22E87" w:rsidRPr="00B22E87">
              <w:rPr>
                <w:i/>
                <w:iCs/>
              </w:rPr>
              <w:t>(1-4 pozicijoms)</w:t>
            </w:r>
            <w:r w:rsidR="00B22E87">
              <w:t xml:space="preserve"> </w:t>
            </w:r>
            <w:r w:rsidRPr="00EB42D9">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E42FE66" w14:textId="084C874C" w:rsidR="00B22E87" w:rsidRDefault="00B22E87" w:rsidP="00710474">
            <w:pPr>
              <w:tabs>
                <w:tab w:val="left" w:pos="32"/>
                <w:tab w:val="left" w:pos="119"/>
                <w:tab w:val="left" w:pos="215"/>
                <w:tab w:val="left" w:pos="315"/>
              </w:tabs>
              <w:jc w:val="both"/>
            </w:pPr>
            <w:r>
              <w:t xml:space="preserve">3) </w:t>
            </w:r>
            <w:r w:rsidRPr="00B22E87">
              <w:rPr>
                <w:i/>
                <w:iCs/>
              </w:rPr>
              <w:t>(5 pozicijai)</w:t>
            </w:r>
            <w:r>
              <w:t xml:space="preserve"> </w:t>
            </w:r>
            <w:r w:rsidRPr="00BE3932">
              <w:t>Lietuvos Respublikos teisės aktuose numatytų institucijų išduotas kvalifikacijos pažymėjimas*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w:t>
            </w:r>
            <w:r w:rsidRPr="00855C65">
              <w:rPr>
                <w:i/>
                <w:iCs/>
              </w:rPr>
              <w:lastRenderedPageBreak/>
              <w:t>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2B28BAEF" w14:textId="6E510D29" w:rsidR="007268DB" w:rsidRPr="007268DB" w:rsidRDefault="007268DB" w:rsidP="00710474">
            <w:pPr>
              <w:pStyle w:val="xmsonormal"/>
              <w:jc w:val="both"/>
              <w:rPr>
                <w:b/>
                <w:bCs/>
                <w:sz w:val="21"/>
                <w:szCs w:val="21"/>
              </w:rPr>
            </w:pPr>
            <w:r>
              <w:rPr>
                <w:rFonts w:ascii="Times New Roman" w:hAnsi="Times New Roman" w:cs="Times New Roman"/>
                <w:i/>
                <w:iCs/>
                <w:sz w:val="24"/>
                <w:szCs w:val="24"/>
                <w:lang w:eastAsia="en-US"/>
              </w:rPr>
              <w:t>-</w:t>
            </w:r>
            <w:r w:rsidRPr="006409F7">
              <w:rPr>
                <w:b/>
                <w:bCs/>
                <w:sz w:val="21"/>
                <w:szCs w:val="21"/>
              </w:rPr>
              <w:t xml:space="preserve"> </w:t>
            </w:r>
            <w:r w:rsidRPr="007E12FA">
              <w:rPr>
                <w:rFonts w:ascii="Times New Roman" w:hAnsi="Times New Roman" w:cs="Times New Roman"/>
                <w:i/>
                <w:iCs/>
                <w:sz w:val="24"/>
                <w:szCs w:val="24"/>
              </w:rPr>
              <w:t>jei specialistas turi aukštesnės kategorijos atitinkamo statinio kvalifikacijos atestatą – toks atestatas bus laikomas tinkamu;</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10474" w:rsidRDefault="00710474" w:rsidP="00710474">
            <w:pPr>
              <w:jc w:val="both"/>
              <w:rPr>
                <w:i/>
                <w:iCs/>
              </w:rPr>
            </w:pPr>
            <w:r>
              <w:rPr>
                <w:i/>
                <w:iCs/>
              </w:rPr>
              <w:t>- užsienio šalies specialistai turi pareigą kreiptis į SSVA</w:t>
            </w:r>
            <w:r>
              <w:t xml:space="preserve"> </w:t>
            </w:r>
            <w:r>
              <w:rPr>
                <w:i/>
                <w:iCs/>
              </w:rPr>
              <w:t xml:space="preserve">ar Lietuvos architektų rūmus ir gauti teisės pripažinimo dokumentą. Perkančioji organizacija, siekdama įsitikinti, kad galimas laimėtojas yra atsakingas, rūpestingas ir sąžiningas, gali pareikalauti pateikti SSVA ar Lietuvos architektų rūmams </w:t>
            </w:r>
            <w:r>
              <w:rPr>
                <w:i/>
                <w:iCs/>
              </w:rPr>
              <w:lastRenderedPageBreak/>
              <w:t>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4"/>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A143CDC" w14:textId="77777777" w:rsidR="00BC70D4" w:rsidRPr="00864061" w:rsidRDefault="00BC70D4" w:rsidP="00BC70D4">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656F7BAB" w14:textId="77777777" w:rsidR="00BC70D4" w:rsidRPr="001D5427" w:rsidRDefault="00BC70D4" w:rsidP="00BC70D4">
      <w:pPr>
        <w:pStyle w:val="Sraopastraipa"/>
        <w:numPr>
          <w:ilvl w:val="0"/>
          <w:numId w:val="4"/>
        </w:numPr>
        <w:tabs>
          <w:tab w:val="left" w:pos="1134"/>
          <w:tab w:val="left" w:pos="1276"/>
        </w:tabs>
        <w:jc w:val="both"/>
        <w:rPr>
          <w:bCs/>
          <w:vanish/>
          <w:sz w:val="24"/>
          <w:szCs w:val="24"/>
        </w:rPr>
      </w:pPr>
    </w:p>
    <w:p w14:paraId="74077311"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227DC244"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3C675CB"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0E82E5C" w14:textId="403219C6" w:rsidR="00BC70D4" w:rsidRPr="00D37909" w:rsidRDefault="00BC70D4" w:rsidP="00BC70D4">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kurių pajėgumais remiamasi, ir sub</w:t>
      </w:r>
      <w:r>
        <w:rPr>
          <w:bCs/>
          <w:sz w:val="24"/>
          <w:szCs w:val="24"/>
        </w:rPr>
        <w:t>rangovams</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Pr>
          <w:b/>
          <w:sz w:val="24"/>
          <w:szCs w:val="24"/>
        </w:rPr>
        <w:t>8</w:t>
      </w:r>
      <w:r w:rsidRPr="00D37909">
        <w:rPr>
          <w:b/>
          <w:sz w:val="24"/>
          <w:szCs w:val="24"/>
        </w:rPr>
        <w:t xml:space="preserve"> priede nustatytos formos užpildytą deklaraciją</w:t>
      </w:r>
      <w:r w:rsidRPr="00D37909">
        <w:rPr>
          <w:sz w:val="24"/>
          <w:szCs w:val="24"/>
        </w:rPr>
        <w:t xml:space="preserve"> dėl </w:t>
      </w:r>
      <w:bookmarkStart w:id="15"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5"/>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sub</w:t>
      </w:r>
      <w:r>
        <w:rPr>
          <w:sz w:val="24"/>
          <w:szCs w:val="24"/>
        </w:rPr>
        <w:t>rangovus</w:t>
      </w:r>
      <w:r w:rsidRPr="00D37909">
        <w:rPr>
          <w:sz w:val="24"/>
          <w:szCs w:val="24"/>
        </w:rPr>
        <w:t xml:space="preserve"> (jei tokie pasitelkiami ir jų vykdomos sutarties dalis yra daugiau kaip 10 proc.).</w:t>
      </w:r>
    </w:p>
    <w:p w14:paraId="66472DBA" w14:textId="356D53C9" w:rsidR="00BC70D4" w:rsidRPr="00D37909" w:rsidRDefault="00BC70D4" w:rsidP="00BC70D4">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6" w:name="_Hlk126914284"/>
      <w:r w:rsidRPr="00D37909">
        <w:rPr>
          <w:sz w:val="24"/>
          <w:szCs w:val="24"/>
        </w:rPr>
        <w:t>pasiūlyme nurodytam kitam ūkio subjektui, kurio pajėgumais remiamasi, sub</w:t>
      </w:r>
      <w:r>
        <w:rPr>
          <w:sz w:val="24"/>
          <w:szCs w:val="24"/>
        </w:rPr>
        <w:t>rangovui</w:t>
      </w:r>
      <w:r w:rsidRPr="00D37909">
        <w:rPr>
          <w:sz w:val="24"/>
          <w:szCs w:val="24"/>
        </w:rPr>
        <w:t xml:space="preserve">, </w:t>
      </w:r>
      <w:bookmarkEnd w:id="16"/>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w:t>
      </w:r>
      <w:r w:rsidRPr="00D37909">
        <w:rPr>
          <w:sz w:val="24"/>
          <w:szCs w:val="24"/>
        </w:rPr>
        <w:lastRenderedPageBreak/>
        <w:t xml:space="preserve">yra </w:t>
      </w:r>
      <w:bookmarkStart w:id="17"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7"/>
      <w:r w:rsidRPr="00D37909">
        <w:rPr>
          <w:sz w:val="24"/>
          <w:szCs w:val="24"/>
        </w:rPr>
        <w:t xml:space="preserve"> ir (ar) Reglamente nustatytų sąlygų nebuvimą įrodančius </w:t>
      </w:r>
      <w:r w:rsidRPr="00FF08CE">
        <w:rPr>
          <w:sz w:val="24"/>
          <w:szCs w:val="24"/>
        </w:rPr>
        <w:t xml:space="preserve">dokumentus. </w:t>
      </w:r>
      <w:bookmarkStart w:id="18" w:name="_Hlk137555909"/>
      <w:r w:rsidRPr="00FF08CE">
        <w:rPr>
          <w:sz w:val="24"/>
          <w:szCs w:val="24"/>
          <w:lang w:eastAsia="en-US"/>
        </w:rPr>
        <w:t>Jei Deklaracijoje pažymima, arba Perkančioji organizacija nustato, kad tiekėjas ir (ar) ūkio subjektas (-ai), kurio (-ių) pajėgumais remiamasi, ir (ar) subteikėjas (-ai) (jeigu dėl šių subjektų deklaruojama) atitinka bent vieną nustatytą sąlygą, tiekėjo pasiūlymas bus atmetamas</w:t>
      </w:r>
      <w:bookmarkEnd w:id="18"/>
      <w:r w:rsidRPr="00FF08CE">
        <w:rPr>
          <w:sz w:val="24"/>
          <w:szCs w:val="24"/>
          <w:lang w:eastAsia="en-US"/>
        </w:rPr>
        <w:t>.</w:t>
      </w:r>
    </w:p>
    <w:p w14:paraId="53B21C26" w14:textId="3D0FC7DD" w:rsidR="00BC70D4" w:rsidRPr="00D37909" w:rsidRDefault="00BC70D4" w:rsidP="00BC70D4">
      <w:pPr>
        <w:tabs>
          <w:tab w:val="left" w:pos="1134"/>
          <w:tab w:val="left" w:pos="1560"/>
        </w:tabs>
        <w:ind w:firstLine="709"/>
        <w:jc w:val="both"/>
        <w:rPr>
          <w:rFonts w:eastAsia="Calibri"/>
          <w:bCs/>
          <w:i/>
          <w:iCs/>
        </w:rPr>
      </w:pPr>
      <w:r w:rsidRPr="00D37909">
        <w:rPr>
          <w:i/>
          <w:iCs/>
        </w:rPr>
        <w:t xml:space="preserve">Pastaba. Jei tiekėjas Deklaracijoje deklaruoja kito ūkio subjekto, kurio pajėgumais remiamasi, </w:t>
      </w:r>
      <w:r>
        <w:rPr>
          <w:i/>
          <w:iCs/>
        </w:rPr>
        <w:t>subrangovo</w:t>
      </w:r>
      <w:r w:rsidRPr="00D37909">
        <w:rPr>
          <w:i/>
          <w:iCs/>
        </w:rPr>
        <w:t>, duomenis, tačiau tiekėjo pateiktame pasiūlyme kitam ūkio subjektui, kurio pajėgumais remiamasi, s</w:t>
      </w:r>
      <w:r>
        <w:rPr>
          <w:i/>
          <w:iCs/>
        </w:rPr>
        <w:t>subrangovui</w:t>
      </w:r>
      <w:r w:rsidRPr="00D37909">
        <w:rPr>
          <w:i/>
          <w:iCs/>
        </w:rPr>
        <w:t xml:space="preserve"> nurodyta perduodamų įsipareigojimų/sutartinių prievolių dalis proc. yra lygi 10 proc. ar mažesnė nei 10 proc., tokiu atveju bus vadovaujamasi pasiūlyme nurodytais duomenimis ir Deklaracijoje nurodyti kito ūkio subjekto, kurio pajėgumais remiamasi, sub</w:t>
      </w:r>
      <w:r>
        <w:rPr>
          <w:i/>
          <w:iCs/>
        </w:rPr>
        <w:t>rangovo</w:t>
      </w:r>
      <w:r w:rsidRPr="00D37909">
        <w:rPr>
          <w:i/>
          <w:iCs/>
        </w:rPr>
        <w:t xml:space="preserve"> duomenys nebus vertinami bei dėl Deklaracijos tikslinimo nebus kreipiamasi. Jei tiekėjas Deklaracijoje deklaruoja kvazisubtiekėjo ar trečiųjų asmenų,</w:t>
      </w:r>
      <w:r w:rsidRPr="00D37909">
        <w:t xml:space="preserve"> </w:t>
      </w:r>
      <w:r w:rsidRPr="00D37909">
        <w:rPr>
          <w:i/>
          <w:iCs/>
        </w:rPr>
        <w:t>kurie tiesiogiai aktyviai nedalyvaus sutarties vykdyme, duomenis, kadangi šių asmenų duomenų deklaravimo Deklaracijoje nėra reikalaujama, šie duomenys nebus vertinami ir dėl Deklaracijos tikslinimo taip pat nebus kreipiamasi.</w:t>
      </w:r>
    </w:p>
    <w:p w14:paraId="72EED277" w14:textId="21491F45" w:rsidR="00BC70D4" w:rsidRPr="00D37909" w:rsidRDefault="00BC70D4" w:rsidP="00BC70D4">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Pr>
          <w:bCs/>
          <w:sz w:val="24"/>
          <w:szCs w:val="24"/>
        </w:rPr>
        <w:t>subrangovams</w:t>
      </w:r>
      <w:r w:rsidRPr="00FF08CE">
        <w:rPr>
          <w:bCs/>
          <w:sz w:val="24"/>
          <w:szCs w:val="24"/>
        </w:rPr>
        <w:t xml:space="preserve">, kai šių subjektų vykdomos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xml:space="preserve">, Perkančioji organizacija prašys pateikti Deklaracijoje nurodytus duomenis patvirtinančius dokumentus: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4F0D1850" w14:textId="77777777" w:rsidR="00BC70D4" w:rsidRPr="00D37909" w:rsidRDefault="00BC70D4" w:rsidP="00BC70D4">
      <w:pPr>
        <w:tabs>
          <w:tab w:val="left" w:pos="1418"/>
        </w:tabs>
        <w:ind w:firstLine="709"/>
        <w:jc w:val="both"/>
        <w:rPr>
          <w:i/>
        </w:rPr>
      </w:pPr>
      <w:r w:rsidRPr="00D37909">
        <w:rPr>
          <w:rFonts w:eastAsia="Calibri"/>
          <w:i/>
        </w:rPr>
        <w:t>*</w:t>
      </w:r>
      <w:r>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46AA348" w14:textId="77777777" w:rsidR="00BC70D4" w:rsidRPr="00040E21" w:rsidRDefault="00BC70D4" w:rsidP="00BC70D4">
      <w:pPr>
        <w:pStyle w:val="Sraopastraipa"/>
        <w:numPr>
          <w:ilvl w:val="1"/>
          <w:numId w:val="17"/>
        </w:numPr>
        <w:tabs>
          <w:tab w:val="clear" w:pos="2411"/>
          <w:tab w:val="num" w:pos="710"/>
          <w:tab w:val="left" w:pos="1276"/>
        </w:tabs>
        <w:ind w:left="-10"/>
        <w:jc w:val="both"/>
        <w:rPr>
          <w:bCs/>
          <w:i/>
          <w:sz w:val="24"/>
          <w:szCs w:val="24"/>
        </w:rPr>
      </w:pPr>
      <w:r w:rsidRPr="00D37909">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6" w:history="1">
        <w:r w:rsidRPr="00D37909">
          <w:rPr>
            <w:rStyle w:val="Hipersaitas"/>
            <w:color w:val="auto"/>
            <w:sz w:val="24"/>
            <w:szCs w:val="24"/>
            <w:u w:val="none"/>
          </w:rPr>
          <w:t>Pasiūlymo patikslinimo, papildymo ar paaiškinimo taisyklėmis</w:t>
        </w:r>
      </w:hyperlink>
      <w:r w:rsidRPr="00EA65B3">
        <w:rPr>
          <w:sz w:val="24"/>
          <w:szCs w:val="24"/>
        </w:rPr>
        <w:t>.</w:t>
      </w:r>
      <w:r w:rsidRPr="00815181">
        <w:rPr>
          <w:sz w:val="24"/>
          <w:szCs w:val="24"/>
        </w:rPr>
        <w:t xml:space="preserve"> Jei Perkančioji organizacija nustato, kad tiekėjas ir (ar) ūkio subjektas (-ai), kurio (-ių) pajėgumais remiamasi, ir (ar) subrangovas (-ai) (jeigu dėl šių subjektų deklaruojama) atitinka bent vieną </w:t>
      </w:r>
      <w:r w:rsidRPr="00815181">
        <w:rPr>
          <w:sz w:val="24"/>
          <w:szCs w:val="24"/>
          <w:shd w:val="clear" w:color="auto" w:fill="FFFFFF"/>
        </w:rPr>
        <w:t xml:space="preserve">Reglamente </w:t>
      </w:r>
      <w:r w:rsidRPr="00815181">
        <w:rPr>
          <w:sz w:val="24"/>
          <w:szCs w:val="24"/>
        </w:rPr>
        <w:t>nustatytą ribojimų taikymo sąlygą, tiekėjo pasiūlymas atmetamas.</w:t>
      </w:r>
    </w:p>
    <w:p w14:paraId="4A06E26A" w14:textId="77777777"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lastRenderedPageBreak/>
        <w:t xml:space="preserve">Reglamente nustatytų </w:t>
      </w:r>
      <w:r>
        <w:t>draudimų</w:t>
      </w:r>
      <w:r w:rsidRPr="00F71CDA">
        <w:t xml:space="preserve"> nebuvim</w:t>
      </w:r>
      <w:r>
        <w:t>ą</w:t>
      </w:r>
      <w:r w:rsidRPr="00F71CDA">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676A5B0F" w14:textId="3B7C9C45" w:rsidR="00594AEC" w:rsidRPr="00594AEC" w:rsidRDefault="00594AEC" w:rsidP="00BC70D4">
      <w:pPr>
        <w:pStyle w:val="Sraopastraipa"/>
        <w:widowControl w:val="0"/>
        <w:numPr>
          <w:ilvl w:val="0"/>
          <w:numId w:val="18"/>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BC70D4">
      <w:pPr>
        <w:numPr>
          <w:ilvl w:val="1"/>
          <w:numId w:val="18"/>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0"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 xml:space="preserve">u ar kita pan. sąvoka, tačiau pasiūlyme yra nurodytas kaip ūkio subjektas, kurio pajėgumais remiamasi, ir iš </w:t>
      </w:r>
      <w:r w:rsidRPr="003D4DE5">
        <w:rPr>
          <w:i/>
          <w:iCs/>
          <w:lang w:eastAsia="lt-LT"/>
        </w:rPr>
        <w:lastRenderedPageBreak/>
        <w:t>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BC70D4">
      <w:pPr>
        <w:numPr>
          <w:ilvl w:val="0"/>
          <w:numId w:val="18"/>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3D57C19"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BC70D4">
      <w:pPr>
        <w:numPr>
          <w:ilvl w:val="0"/>
          <w:numId w:val="18"/>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1"/>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lastRenderedPageBreak/>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3" w:name="_Hlk128677470"/>
      <w:bookmarkStart w:id="24"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3"/>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BC70D4">
      <w:pPr>
        <w:pStyle w:val="Sraopastraipa"/>
        <w:widowControl w:val="0"/>
        <w:numPr>
          <w:ilvl w:val="0"/>
          <w:numId w:val="18"/>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BC70D4">
      <w:pPr>
        <w:widowControl w:val="0"/>
        <w:numPr>
          <w:ilvl w:val="0"/>
          <w:numId w:val="18"/>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6412693A" w:rsidR="00041070" w:rsidRPr="00041070" w:rsidRDefault="00041070" w:rsidP="00BC70D4">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 xml:space="preserve">XML </w:t>
      </w:r>
      <w:r w:rsidRPr="00041070">
        <w:rPr>
          <w:sz w:val="24"/>
          <w:szCs w:val="24"/>
        </w:rPr>
        <w:lastRenderedPageBreak/>
        <w:t>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BC70D4">
      <w:pPr>
        <w:pStyle w:val="Sraopastraipa"/>
        <w:numPr>
          <w:ilvl w:val="1"/>
          <w:numId w:val="18"/>
        </w:numPr>
        <w:tabs>
          <w:tab w:val="left" w:pos="1276"/>
          <w:tab w:val="left" w:pos="1418"/>
        </w:tabs>
        <w:ind w:left="0" w:firstLine="709"/>
        <w:jc w:val="both"/>
        <w:rPr>
          <w:b/>
          <w:bCs/>
          <w:sz w:val="24"/>
          <w:szCs w:val="24"/>
        </w:rPr>
      </w:pPr>
      <w:r w:rsidRPr="005F2EBC">
        <w:rPr>
          <w:b/>
          <w:bCs/>
          <w:sz w:val="24"/>
          <w:szCs w:val="24"/>
        </w:rPr>
        <w:t>pasiūlymo galiojimo užtikrinimas;</w:t>
      </w:r>
    </w:p>
    <w:p w14:paraId="2D90FA0C" w14:textId="53CD021A" w:rsidR="00041070" w:rsidRPr="00594AEC" w:rsidRDefault="00041070" w:rsidP="00BC70D4">
      <w:pPr>
        <w:pStyle w:val="Sraopastraipa"/>
        <w:numPr>
          <w:ilvl w:val="1"/>
          <w:numId w:val="18"/>
        </w:numPr>
        <w:tabs>
          <w:tab w:val="left" w:pos="1276"/>
        </w:tabs>
        <w:ind w:left="0" w:firstLine="709"/>
        <w:jc w:val="both"/>
        <w:rPr>
          <w:sz w:val="24"/>
          <w:szCs w:val="24"/>
        </w:rPr>
      </w:pPr>
      <w:r w:rsidRPr="00041070">
        <w:rPr>
          <w:sz w:val="24"/>
          <w:szCs w:val="24"/>
        </w:rPr>
        <w:t xml:space="preserve"> </w:t>
      </w:r>
      <w:r w:rsidR="00594AEC"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BC70D4">
      <w:pPr>
        <w:widowControl w:val="0"/>
        <w:numPr>
          <w:ilvl w:val="0"/>
          <w:numId w:val="18"/>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2A74A9D8"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w:t>
      </w:r>
      <w:r w:rsidRPr="009E2E02">
        <w:rPr>
          <w:color w:val="000000"/>
          <w:sz w:val="24"/>
          <w:szCs w:val="24"/>
        </w:rPr>
        <w:lastRenderedPageBreak/>
        <w:t xml:space="preserve">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0271E6E1" w:rsidR="00594AEC" w:rsidRPr="00B82E6B" w:rsidRDefault="00594AEC" w:rsidP="00610426">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29" w:name="_Hlk196858659"/>
      <w:r w:rsidRPr="00440DCC">
        <w:rPr>
          <w:rFonts w:ascii="Times New Roman" w:hAnsi="Times New Roman"/>
          <w:b/>
          <w:bCs/>
          <w:color w:val="auto"/>
        </w:rPr>
        <w:t xml:space="preserve">ne mažesnei negu </w:t>
      </w:r>
      <w:r w:rsidR="00C85ED8">
        <w:rPr>
          <w:rFonts w:ascii="Times New Roman" w:hAnsi="Times New Roman"/>
          <w:b/>
          <w:bCs/>
          <w:color w:val="auto"/>
        </w:rPr>
        <w:t>110</w:t>
      </w:r>
      <w:r w:rsidR="005B64C3" w:rsidRPr="005B64C3">
        <w:rPr>
          <w:rFonts w:ascii="Times New Roman" w:hAnsi="Times New Roman"/>
          <w:b/>
          <w:bCs/>
          <w:color w:val="auto"/>
        </w:rPr>
        <w:t> 000</w:t>
      </w:r>
      <w:r w:rsidRPr="005B64C3">
        <w:rPr>
          <w:rFonts w:ascii="Times New Roman" w:hAnsi="Times New Roman"/>
          <w:b/>
          <w:bCs/>
          <w:color w:val="auto"/>
        </w:rPr>
        <w:t>,00</w:t>
      </w:r>
      <w:r w:rsidRPr="00440DCC">
        <w:rPr>
          <w:rFonts w:ascii="Times New Roman" w:hAnsi="Times New Roman"/>
          <w:b/>
          <w:bCs/>
          <w:color w:val="auto"/>
        </w:rPr>
        <w:t xml:space="preserve"> Eur sumai</w:t>
      </w:r>
      <w:bookmarkEnd w:id="29"/>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77777777" w:rsidR="00594AEC" w:rsidRPr="00B82E6B" w:rsidRDefault="00594AEC" w:rsidP="00035990">
      <w:pPr>
        <w:pStyle w:val="Sraopastraipa1"/>
        <w:widowControl w:val="0"/>
        <w:numPr>
          <w:ilvl w:val="0"/>
          <w:numId w:val="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30" w:name="_Hlk184490132"/>
      <w:r w:rsidRPr="008533DC">
        <w:rPr>
          <w:sz w:val="24"/>
          <w:szCs w:val="24"/>
        </w:rPr>
        <w:t>nuo pasiūlymų pateikimo termino pabaigos</w:t>
      </w:r>
      <w:bookmarkEnd w:id="30"/>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5AB2E6C6" w14:textId="77777777"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1" w:name="_Hlk184554829"/>
      <w:r w:rsidRPr="00B82E6B">
        <w:rPr>
          <w:rFonts w:ascii="Times New Roman" w:hAnsi="Times New Roman"/>
          <w:color w:val="auto"/>
        </w:rPr>
        <w:t>ar kitos kredito įstaigos</w:t>
      </w:r>
      <w:bookmarkEnd w:id="31"/>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lastRenderedPageBreak/>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4CA44202" w:rsidR="00ED2918" w:rsidRPr="00381EFA" w:rsidRDefault="00ED2918" w:rsidP="00035990">
      <w:pPr>
        <w:pStyle w:val="Sraopastraipa"/>
        <w:numPr>
          <w:ilvl w:val="0"/>
          <w:numId w:val="10"/>
        </w:numPr>
        <w:tabs>
          <w:tab w:val="left" w:pos="1080"/>
          <w:tab w:val="left" w:pos="1276"/>
        </w:tabs>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035990">
      <w:pPr>
        <w:numPr>
          <w:ilvl w:val="0"/>
          <w:numId w:val="10"/>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63D6073D" w:rsidR="00ED2918" w:rsidRPr="00381EFA" w:rsidRDefault="00ED2918" w:rsidP="00035990">
      <w:pPr>
        <w:numPr>
          <w:ilvl w:val="0"/>
          <w:numId w:val="10"/>
        </w:numPr>
        <w:tabs>
          <w:tab w:val="left" w:pos="1080"/>
          <w:tab w:val="left" w:pos="1276"/>
        </w:tabs>
        <w:contextualSpacing/>
        <w:jc w:val="both"/>
        <w:rPr>
          <w:i/>
        </w:rPr>
      </w:pPr>
      <w:r w:rsidRPr="00381EFA">
        <w:t>Perkančioji organizacija nerengs susitikimų su tiekėjais dėl pirkimo dokumentų paaiškinimų</w:t>
      </w:r>
      <w:r w:rsidR="00301E48">
        <w:t xml:space="preserve"> ir</w:t>
      </w:r>
      <w:r w:rsidR="00A8413F">
        <w:t xml:space="preserve"> </w:t>
      </w:r>
      <w:bookmarkStart w:id="35" w:name="_Hlk128677687"/>
      <w:r w:rsidR="007E79B8" w:rsidRPr="00424A93">
        <w:t xml:space="preserve">objekto apžiūros neorganizuos. </w:t>
      </w:r>
      <w:bookmarkEnd w:id="35"/>
      <w:r w:rsidR="00301E48">
        <w:t>Darbų vykdymo teritorija yra atvira vieta, į kurią tiekėjai gali nekliudomai patekti ir apžiūrėti.</w:t>
      </w:r>
    </w:p>
    <w:bookmarkEnd w:id="32"/>
    <w:bookmarkEnd w:id="33"/>
    <w:p w14:paraId="0585C49D" w14:textId="77777777" w:rsidR="00ED2918" w:rsidRPr="00381EFA" w:rsidRDefault="00ED2918" w:rsidP="00035990">
      <w:pPr>
        <w:numPr>
          <w:ilvl w:val="0"/>
          <w:numId w:val="10"/>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w:t>
      </w:r>
      <w:r w:rsidRPr="00381EFA">
        <w:lastRenderedPageBreak/>
        <w:t xml:space="preserve">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0F5EFD">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6" w:name="_Hlk114581499"/>
      <w:r w:rsidRPr="00F71CDA">
        <w:rPr>
          <w:sz w:val="24"/>
          <w:szCs w:val="24"/>
        </w:rPr>
        <w:t>ir Deklaracijoje</w:t>
      </w:r>
      <w:bookmarkEnd w:id="36"/>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01499D83" w14:textId="77777777" w:rsidR="000F5EFD" w:rsidRPr="00F71CDA" w:rsidRDefault="000F5EFD" w:rsidP="000F5EFD">
      <w:pPr>
        <w:pStyle w:val="Sraopastraipa1"/>
        <w:widowControl w:val="0"/>
        <w:numPr>
          <w:ilvl w:val="0"/>
          <w:numId w:val="20"/>
        </w:numPr>
        <w:tabs>
          <w:tab w:val="left" w:pos="993"/>
          <w:tab w:val="left" w:pos="1134"/>
        </w:tabs>
        <w:ind w:firstLine="719"/>
        <w:jc w:val="both"/>
        <w:rPr>
          <w:sz w:val="24"/>
          <w:szCs w:val="24"/>
        </w:rPr>
      </w:pPr>
      <w:r w:rsidRPr="00F71CDA">
        <w:rPr>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77777777" w:rsidR="000F5EFD" w:rsidRPr="00F71CDA" w:rsidRDefault="000F5EFD" w:rsidP="00610426">
      <w:pPr>
        <w:widowControl w:val="0"/>
        <w:numPr>
          <w:ilvl w:val="0"/>
          <w:numId w:val="19"/>
        </w:numPr>
        <w:tabs>
          <w:tab w:val="left" w:pos="993"/>
          <w:tab w:val="left" w:pos="1134"/>
        </w:tabs>
        <w:jc w:val="both"/>
        <w:rPr>
          <w:b/>
        </w:rPr>
      </w:pPr>
      <w:r w:rsidRPr="00F71CDA">
        <w:lastRenderedPageBreak/>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2071CD" w:rsidRDefault="000F5EFD" w:rsidP="000F5EFD">
      <w:pPr>
        <w:widowControl w:val="0"/>
        <w:numPr>
          <w:ilvl w:val="0"/>
          <w:numId w:val="19"/>
        </w:numPr>
        <w:tabs>
          <w:tab w:val="left" w:pos="1134"/>
        </w:tabs>
        <w:ind w:firstLine="719"/>
        <w:jc w:val="both"/>
      </w:pPr>
      <w:bookmarkStart w:id="37" w:name="_Hlk200534950"/>
      <w:r w:rsidRPr="002071CD">
        <w:rPr>
          <w:b/>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7"/>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 xml:space="preserve">tiekėjas atitinka bent vieną pašalinimo pagrindą ir (arba) neatitinka bent vieno nustatyto kvalifikacijos reikalavimo arba Komisijos prašymu nepateikė dokumentų pagal EBVPD ir (arba) nepatikslino, nepapildė arba nepaaiškino pateiktų netikslių ar neišsamių duomenų apie pašalinimo pagrindų nebuvimą ir (ar) savo kvalifikaciją; </w:t>
      </w:r>
    </w:p>
    <w:p w14:paraId="584D9F0E" w14:textId="77777777"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38" w:name="_Hlk115354843"/>
      <w:r w:rsidRPr="00F71CDA">
        <w:rPr>
          <w:sz w:val="24"/>
          <w:szCs w:val="24"/>
        </w:rPr>
        <w:lastRenderedPageBreak/>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8"/>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77777777" w:rsidR="000F5EFD" w:rsidRPr="00F71CDA" w:rsidRDefault="000F5EFD" w:rsidP="000F5EFD">
      <w:pPr>
        <w:numPr>
          <w:ilvl w:val="1"/>
          <w:numId w:val="19"/>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610426">
      <w:pPr>
        <w:pStyle w:val="Sraopastraipa"/>
        <w:widowControl w:val="0"/>
        <w:numPr>
          <w:ilvl w:val="0"/>
          <w:numId w:val="21"/>
        </w:numPr>
        <w:tabs>
          <w:tab w:val="left" w:pos="1134"/>
        </w:tabs>
        <w:jc w:val="both"/>
        <w:rPr>
          <w:sz w:val="24"/>
          <w:szCs w:val="24"/>
        </w:rPr>
      </w:pPr>
      <w:bookmarkStart w:id="39" w:name="_Hlk127458282"/>
      <w:bookmarkStart w:id="40" w:name="_Hlk160297805"/>
      <w:bookmarkStart w:id="41" w:name="_Hlk116564628"/>
      <w:r w:rsidRPr="00C739F7">
        <w:rPr>
          <w:sz w:val="24"/>
          <w:szCs w:val="24"/>
        </w:rPr>
        <w:t xml:space="preserve">Pasiūlymuose </w:t>
      </w:r>
      <w:bookmarkEnd w:id="39"/>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C739F7">
        <w:rPr>
          <w:sz w:val="24"/>
          <w:szCs w:val="24"/>
        </w:rPr>
        <w:t xml:space="preserve">. </w:t>
      </w:r>
    </w:p>
    <w:p w14:paraId="2B6FAE3B" w14:textId="77777777" w:rsidR="005C56BB" w:rsidRPr="005C56BB" w:rsidRDefault="00DB6497" w:rsidP="000F5EFD">
      <w:pPr>
        <w:pStyle w:val="Sraopastraipa"/>
        <w:widowControl w:val="0"/>
        <w:numPr>
          <w:ilvl w:val="0"/>
          <w:numId w:val="21"/>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p>
    <w:p w14:paraId="242D7D3B" w14:textId="300E30B7" w:rsidR="0063183B" w:rsidRPr="00DB6497" w:rsidRDefault="00DB6497" w:rsidP="000F5EFD">
      <w:pPr>
        <w:pStyle w:val="Sraopastraipa"/>
        <w:widowControl w:val="0"/>
        <w:numPr>
          <w:ilvl w:val="0"/>
          <w:numId w:val="21"/>
        </w:numPr>
        <w:tabs>
          <w:tab w:val="left" w:pos="1134"/>
        </w:tabs>
        <w:jc w:val="both"/>
        <w:rPr>
          <w:bCs/>
          <w:color w:val="FF0000"/>
          <w:sz w:val="24"/>
          <w:szCs w:val="24"/>
        </w:rPr>
      </w:pPr>
      <w:r w:rsidRPr="004725FA">
        <w:rPr>
          <w:sz w:val="24"/>
          <w:szCs w:val="24"/>
        </w:rPr>
        <w:t>Ekonominis naudingumas (EN)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4725FA">
        <w:rPr>
          <w:sz w:val="24"/>
          <w:szCs w:val="24"/>
        </w:rPr>
        <w:t>StatV</w:t>
      </w:r>
      <w:r w:rsidRPr="004725FA">
        <w:rPr>
          <w:sz w:val="24"/>
          <w:szCs w:val="24"/>
          <w:vertAlign w:val="subscript"/>
        </w:rPr>
        <w:t>tiekėjo</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02220E74"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0E16372" w:rsidR="00DB6497" w:rsidRPr="00DB6497" w:rsidRDefault="00DB6497" w:rsidP="000F5EFD">
      <w:pPr>
        <w:widowControl w:val="0"/>
        <w:numPr>
          <w:ilvl w:val="0"/>
          <w:numId w:val="21"/>
        </w:numPr>
        <w:tabs>
          <w:tab w:val="left" w:pos="1134"/>
          <w:tab w:val="left" w:pos="1276"/>
          <w:tab w:val="left" w:pos="1418"/>
        </w:tabs>
        <w:jc w:val="both"/>
        <w:rPr>
          <w:i/>
          <w:color w:val="000000" w:themeColor="text1"/>
        </w:rPr>
      </w:pPr>
      <w:r w:rsidRPr="00DB6497">
        <w:rPr>
          <w:color w:val="000000" w:themeColor="text1"/>
        </w:rPr>
        <w:t>V</w:t>
      </w:r>
      <w:r w:rsidR="0063183B" w:rsidRPr="00DB6497">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7553A7">
        <w:tc>
          <w:tcPr>
            <w:tcW w:w="2268" w:type="dxa"/>
            <w:shd w:val="clear" w:color="auto" w:fill="F2F2F2" w:themeFill="background1" w:themeFillShade="F2"/>
          </w:tcPr>
          <w:p w14:paraId="74E775DC" w14:textId="77777777" w:rsidR="00DB6497" w:rsidRPr="00A52DB2" w:rsidRDefault="00DB6497" w:rsidP="007553A7">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7553A7">
            <w:pPr>
              <w:tabs>
                <w:tab w:val="left" w:pos="0"/>
              </w:tabs>
              <w:contextualSpacing/>
              <w:jc w:val="center"/>
            </w:pPr>
            <w:r>
              <w:t>Kriterijaus vertinimo</w:t>
            </w:r>
            <w:r w:rsidRPr="00A52DB2">
              <w:t xml:space="preserve"> </w:t>
            </w:r>
            <w:r>
              <w:t>tvarka</w:t>
            </w:r>
          </w:p>
        </w:tc>
      </w:tr>
      <w:tr w:rsidR="00DB6497" w:rsidRPr="00A52DB2" w14:paraId="73B72260" w14:textId="77777777" w:rsidTr="007553A7">
        <w:trPr>
          <w:trHeight w:val="558"/>
        </w:trPr>
        <w:tc>
          <w:tcPr>
            <w:tcW w:w="2268" w:type="dxa"/>
            <w:vAlign w:val="center"/>
          </w:tcPr>
          <w:p w14:paraId="7F95C396" w14:textId="77777777" w:rsidR="00DB6497" w:rsidRPr="00A52DB2" w:rsidRDefault="00DB6497" w:rsidP="007553A7">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77777777" w:rsidR="00DB6497" w:rsidRPr="00A52DB2" w:rsidRDefault="00DB6497" w:rsidP="007553A7">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A52DB2" w:rsidRDefault="00DB6497" w:rsidP="007553A7">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7553A7">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7553A7">
            <w:pPr>
              <w:jc w:val="both"/>
            </w:pPr>
            <w:r>
              <w:t>(StatV</w:t>
            </w:r>
            <w:r w:rsidRPr="00A52DB2">
              <w:rPr>
                <w:vertAlign w:val="subscript"/>
              </w:rPr>
              <w:t>tiekėjo</w:t>
            </w:r>
            <w:r>
              <w:t xml:space="preserve">) </w:t>
            </w:r>
            <w:r w:rsidRPr="00A52DB2">
              <w:t xml:space="preserve">tai piniginė vertė eurais, kuri bus skaičiuojama tiesiogiai už </w:t>
            </w:r>
            <w:r>
              <w:t>nurodytas</w:t>
            </w:r>
            <w:r w:rsidRPr="00A52DB2">
              <w:t xml:space="preserve"> reikšmes</w:t>
            </w:r>
            <w:r>
              <w:t>.</w:t>
            </w:r>
          </w:p>
          <w:p w14:paraId="70758F05" w14:textId="70B7C0C2" w:rsidR="00DB6497" w:rsidRPr="005C58E2" w:rsidRDefault="00DB6497" w:rsidP="007553A7">
            <w:pPr>
              <w:jc w:val="both"/>
            </w:pPr>
            <w:r w:rsidRPr="005C58E2">
              <w:t>Vertinami 1 (vieno) siūlomo statinio statybos vadovo, atitinkančio konkurso sąlygų aprašo 18.</w:t>
            </w:r>
            <w:r w:rsidR="00DE28A6">
              <w:t>3</w:t>
            </w:r>
            <w:r w:rsidRPr="005C58E2">
              <w:t xml:space="preserve"> p. 1) pozicijai nustatytą kvalifikacijos reikalavimą, per paskutinius 5 metus iki pasiūlymų pateikimo termino pabaigos įvykdyt</w:t>
            </w:r>
            <w:r>
              <w:t>i</w:t>
            </w:r>
            <w:r w:rsidRPr="005C58E2">
              <w:t xml:space="preserve"> (vadovaut</w:t>
            </w:r>
            <w:r>
              <w:t>i</w:t>
            </w:r>
            <w:r w:rsidRPr="005C58E2">
              <w:t xml:space="preserve">) objektai (t. y. užbaigti objektai), kuriuos vykdant specialistas ėjo statinio statybos vadovo pareigas ir kurių </w:t>
            </w:r>
            <w:r w:rsidRPr="005C58E2">
              <w:lastRenderedPageBreak/>
              <w:t xml:space="preserve">kiekvieno apimtyje buvo atlikti </w:t>
            </w:r>
            <w:r w:rsidRPr="00BB69FB">
              <w:rPr>
                <w:b/>
                <w:bCs/>
              </w:rPr>
              <w:t>naujo statinio statybos ir (ar) statinio rekonstravimo ir (ar) statinio kapitalinio remonto darbai</w:t>
            </w:r>
            <w:r w:rsidRPr="005C58E2">
              <w:t xml:space="preserve"> (bet kuri iš šių statybos rūšių, kaip apibrėžta Lietuvos Respublikos statybos įstatyme) </w:t>
            </w:r>
            <w:r w:rsidR="00BB69FB" w:rsidRPr="00BB69FB">
              <w:rPr>
                <w:b/>
                <w:bCs/>
                <w:color w:val="000000" w:themeColor="text1"/>
              </w:rPr>
              <w:t xml:space="preserve"> </w:t>
            </w:r>
            <w:r w:rsidRPr="00BB69FB">
              <w:rPr>
                <w:b/>
                <w:bCs/>
                <w:color w:val="000000" w:themeColor="text1"/>
              </w:rPr>
              <w:t>ypatingųjų</w:t>
            </w:r>
            <w:r w:rsidR="00DE28A6">
              <w:rPr>
                <w:b/>
                <w:bCs/>
                <w:color w:val="000000" w:themeColor="text1"/>
              </w:rPr>
              <w:t xml:space="preserve"> ir (ar) neypatingųjų</w:t>
            </w:r>
            <w:r w:rsidR="003900AF" w:rsidRPr="00BB69FB">
              <w:rPr>
                <w:b/>
                <w:bCs/>
                <w:color w:val="000000" w:themeColor="text1"/>
              </w:rPr>
              <w:t xml:space="preserve"> </w:t>
            </w:r>
            <w:r w:rsidRPr="00BB69FB">
              <w:rPr>
                <w:b/>
                <w:bCs/>
                <w:color w:val="000000" w:themeColor="text1"/>
              </w:rPr>
              <w:t>statinių kategorijo</w:t>
            </w:r>
            <w:r w:rsidR="00BB69FB" w:rsidRPr="00BB69FB">
              <w:rPr>
                <w:b/>
                <w:bCs/>
                <w:color w:val="000000" w:themeColor="text1"/>
              </w:rPr>
              <w:t>s</w:t>
            </w:r>
            <w:r w:rsidRPr="00BB69FB">
              <w:rPr>
                <w:b/>
                <w:bCs/>
                <w:color w:val="000000" w:themeColor="text1"/>
              </w:rPr>
              <w:t xml:space="preserve"> </w:t>
            </w:r>
            <w:r w:rsidR="00DE28A6" w:rsidRPr="00DE28A6">
              <w:rPr>
                <w:b/>
                <w:bCs/>
                <w:color w:val="000000" w:themeColor="text1"/>
              </w:rPr>
              <w:t>inžinerinių statinių grupė</w:t>
            </w:r>
            <w:r w:rsidR="00DE28A6">
              <w:rPr>
                <w:b/>
                <w:bCs/>
                <w:color w:val="000000" w:themeColor="text1"/>
              </w:rPr>
              <w:t>je</w:t>
            </w:r>
            <w:r w:rsidR="00DE28A6" w:rsidRPr="00DE28A6">
              <w:rPr>
                <w:b/>
                <w:bCs/>
                <w:color w:val="000000" w:themeColor="text1"/>
              </w:rPr>
              <w:t xml:space="preserve"> – susisiekimo komunikacijų statiniai (inžinerinių statinių paskirtis – kelių ir (ar) gatvių)</w:t>
            </w:r>
            <w:r w:rsidRPr="00BB69FB">
              <w:rPr>
                <w:b/>
                <w:bCs/>
                <w:color w:val="000000" w:themeColor="text1"/>
              </w:rPr>
              <w:t>.</w:t>
            </w:r>
            <w:r w:rsidRPr="00BB69FB">
              <w:rPr>
                <w:b/>
                <w:color w:val="000000" w:themeColor="text1"/>
              </w:rPr>
              <w:t xml:space="preserve"> </w:t>
            </w:r>
            <w:r w:rsidRPr="009F73AC">
              <w:rPr>
                <w:b/>
                <w:color w:val="000000" w:themeColor="text1"/>
              </w:rPr>
              <w:t xml:space="preserve">Objekto vertė turi būti ne mažesnė nei </w:t>
            </w:r>
            <w:r w:rsidR="009F73AC" w:rsidRPr="009F73AC">
              <w:rPr>
                <w:b/>
                <w:color w:val="000000" w:themeColor="text1"/>
              </w:rPr>
              <w:t>3</w:t>
            </w:r>
            <w:r w:rsidR="00BB69FB" w:rsidRPr="009F73AC">
              <w:rPr>
                <w:b/>
                <w:color w:val="000000" w:themeColor="text1"/>
              </w:rPr>
              <w:t xml:space="preserve"> </w:t>
            </w:r>
            <w:r w:rsidR="009F73AC" w:rsidRPr="009F73AC">
              <w:rPr>
                <w:b/>
                <w:color w:val="000000" w:themeColor="text1"/>
              </w:rPr>
              <w:t>5</w:t>
            </w:r>
            <w:r w:rsidRPr="009F73AC">
              <w:rPr>
                <w:b/>
                <w:color w:val="000000" w:themeColor="text1"/>
              </w:rPr>
              <w:t>00 000,00 Eur be PVM</w:t>
            </w:r>
            <w:r w:rsidRPr="009F73AC">
              <w:rPr>
                <w:b/>
                <w:bCs/>
                <w:color w:val="000000" w:themeColor="text1"/>
              </w:rPr>
              <w:t>.</w:t>
            </w:r>
            <w:r w:rsidRPr="00BB69FB">
              <w:rPr>
                <w:b/>
                <w:bCs/>
                <w:color w:val="000000" w:themeColor="text1"/>
              </w:rPr>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DE28A6">
              <w:t>3</w:t>
            </w:r>
            <w:r w:rsidRPr="005C58E2">
              <w:t xml:space="preserve"> p. 1) pozicijai.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77777777" w:rsidR="00DB6497" w:rsidRPr="005C58E2" w:rsidRDefault="00DB6497" w:rsidP="007553A7">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p>
          <w:p w14:paraId="408F5986" w14:textId="77777777" w:rsidR="00DB6497" w:rsidRDefault="00DB6497" w:rsidP="007553A7">
            <w:pPr>
              <w:rPr>
                <w:highlight w:val="yellow"/>
              </w:rPr>
            </w:pPr>
          </w:p>
          <w:p w14:paraId="566A4B63" w14:textId="77777777" w:rsidR="00DB6497" w:rsidRPr="003256ED" w:rsidRDefault="00DB6497" w:rsidP="007553A7">
            <w:pPr>
              <w:jc w:val="both"/>
              <w:rPr>
                <w:b/>
                <w:bCs/>
              </w:rPr>
            </w:pPr>
            <w:r w:rsidRPr="003256ED">
              <w:rPr>
                <w:b/>
                <w:bCs/>
              </w:rPr>
              <w:t>StatV</w:t>
            </w:r>
            <w:r w:rsidRPr="003256ED">
              <w:rPr>
                <w:b/>
                <w:bCs/>
                <w:vertAlign w:val="subscript"/>
              </w:rPr>
              <w:t>tiekėjo</w:t>
            </w:r>
            <w:r w:rsidRPr="003256ED">
              <w:rPr>
                <w:b/>
                <w:bCs/>
              </w:rPr>
              <w:t>, tai piniginė vertė eurais, kuri bus skaičiuojama tiesiogiai už šias reikšmes:</w:t>
            </w:r>
          </w:p>
          <w:p w14:paraId="46DAE969" w14:textId="77777777" w:rsidR="00DB6497" w:rsidRPr="005B64C3" w:rsidRDefault="00DB6497" w:rsidP="007553A7">
            <w:pPr>
              <w:jc w:val="both"/>
            </w:pPr>
            <w:r w:rsidRPr="005B64C3">
              <w:t>StatV</w:t>
            </w:r>
            <w:r w:rsidRPr="005B64C3">
              <w:rPr>
                <w:vertAlign w:val="subscript"/>
              </w:rPr>
              <w:t>tiekėjo</w:t>
            </w:r>
            <w:r w:rsidRPr="005B64C3">
              <w:t xml:space="preserve"> – 0 eurų, jei statinio statybos vadovas neturi reikalavimus atitinkančių užbaigtų objektų;</w:t>
            </w:r>
          </w:p>
          <w:p w14:paraId="57392FD1" w14:textId="57C42DB2"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20</w:t>
            </w:r>
            <w:r w:rsidRPr="009F73AC">
              <w:t> 000,00 eurų, jei statinio statybos vadovas yra vadovavęs 1 (vienam) reikalavimus atitinkančiam užbaigtam objektui;</w:t>
            </w:r>
          </w:p>
          <w:p w14:paraId="47EC5A7D" w14:textId="75A02214"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40</w:t>
            </w:r>
            <w:r w:rsidRPr="009F73AC">
              <w:t> 000,00 eurų, jei statinio statybos vadovas yra vadovavęs 2 (dviems) reikalavimus atitinkantiems užbaigtiems objektams;</w:t>
            </w:r>
          </w:p>
          <w:p w14:paraId="51584706" w14:textId="6BBA7285"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60</w:t>
            </w:r>
            <w:r w:rsidRPr="009F73AC">
              <w:t> 000,00 eurų, jei statinio statybos vadovas yra vadovavęs 3 (trims) reikalavimus atitinkantiems užbaigtiems objektams;</w:t>
            </w:r>
          </w:p>
          <w:p w14:paraId="42A9944F" w14:textId="17BFC85E" w:rsidR="00DB6497" w:rsidRPr="009F73AC" w:rsidRDefault="00DB6497" w:rsidP="007553A7">
            <w:pPr>
              <w:jc w:val="both"/>
            </w:pPr>
            <w:r w:rsidRPr="009F73AC">
              <w:t>StatV</w:t>
            </w:r>
            <w:r w:rsidRPr="009F73AC">
              <w:rPr>
                <w:vertAlign w:val="subscript"/>
              </w:rPr>
              <w:t>tiekėjo</w:t>
            </w:r>
            <w:r w:rsidRPr="009F73AC">
              <w:t xml:space="preserve"> – </w:t>
            </w:r>
            <w:r w:rsidR="003142DE" w:rsidRPr="009F73AC">
              <w:t>80</w:t>
            </w:r>
            <w:r w:rsidRPr="009F73AC">
              <w:t> 000,00 eurų, jei statinio statybos vadovas yra vadovavęs 4 (keturiems) reikalavimus atitinkantiems užbaigtiems objektams;</w:t>
            </w:r>
          </w:p>
          <w:p w14:paraId="7EAB8073" w14:textId="1F9957D2" w:rsidR="00DB6497" w:rsidRDefault="00DB6497" w:rsidP="007553A7">
            <w:pPr>
              <w:jc w:val="both"/>
            </w:pPr>
            <w:r w:rsidRPr="009F73AC">
              <w:t>StatV</w:t>
            </w:r>
            <w:r w:rsidRPr="009F73AC">
              <w:rPr>
                <w:vertAlign w:val="subscript"/>
              </w:rPr>
              <w:t>tiekėjo</w:t>
            </w:r>
            <w:r w:rsidRPr="009F73AC">
              <w:t xml:space="preserve"> – </w:t>
            </w:r>
            <w:r w:rsidR="003142DE" w:rsidRPr="009F73AC">
              <w:t>10</w:t>
            </w:r>
            <w:r w:rsidR="00641270" w:rsidRPr="009F73AC">
              <w:t>0</w:t>
            </w:r>
            <w:r w:rsidRPr="009F73AC">
              <w:t> 000,00 eurų, jei statinio statybos vadovas yra vadovavęs 5 (penkiems) ir daugiau reikalavimus atitinkantiems užbaigtiems objektams.</w:t>
            </w:r>
          </w:p>
          <w:p w14:paraId="146BAF3F" w14:textId="77777777" w:rsidR="00DB6497" w:rsidRDefault="00DB6497" w:rsidP="007553A7">
            <w:pPr>
              <w:jc w:val="both"/>
            </w:pPr>
          </w:p>
          <w:p w14:paraId="022EB3EB" w14:textId="77777777" w:rsidR="00DB6497" w:rsidRDefault="00DB6497" w:rsidP="007553A7">
            <w:pPr>
              <w:jc w:val="both"/>
            </w:pPr>
            <w:r w:rsidRPr="0074783D">
              <w:rPr>
                <w:i/>
                <w:iCs/>
              </w:rPr>
              <w:t>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p>
          <w:p w14:paraId="54B90268" w14:textId="77777777" w:rsidR="00DB6497" w:rsidRDefault="00DB6497" w:rsidP="007553A7">
            <w:pPr>
              <w:jc w:val="both"/>
            </w:pPr>
          </w:p>
          <w:p w14:paraId="589E26ED" w14:textId="77777777" w:rsidR="00DB6497" w:rsidRPr="006B1317" w:rsidRDefault="00DB6497" w:rsidP="007553A7">
            <w:pPr>
              <w:jc w:val="both"/>
              <w:rPr>
                <w:i/>
                <w:iCs/>
              </w:rPr>
            </w:pPr>
            <w:bookmarkStart w:id="42"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7553A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w:t>
            </w:r>
            <w:r w:rsidRPr="006B1317">
              <w:lastRenderedPageBreak/>
              <w:t xml:space="preserve">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7553A7">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7553A7">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3B6F71F8" w:rsidR="00DB6497" w:rsidRPr="006B1317" w:rsidRDefault="00DB6497" w:rsidP="007553A7">
            <w:pPr>
              <w:jc w:val="both"/>
            </w:pPr>
            <w:r w:rsidRPr="006B1317">
              <w:t xml:space="preserve">d) įvykdytų objektų sąraše nurodytų objektų </w:t>
            </w:r>
            <w:r w:rsidR="00920E42">
              <w:t>statybos užbaigimo aktai arba deklaracijos</w:t>
            </w:r>
            <w:r w:rsidRPr="006B1317">
              <w:t>;</w:t>
            </w:r>
          </w:p>
          <w:p w14:paraId="7BEC1EDA" w14:textId="77777777" w:rsidR="00DB6497" w:rsidRPr="0074783D" w:rsidRDefault="00DB6497" w:rsidP="007553A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bookmarkEnd w:id="42"/>
          </w:p>
        </w:tc>
      </w:tr>
    </w:tbl>
    <w:p w14:paraId="472913DB" w14:textId="56E43D2F" w:rsidR="0063183B" w:rsidRPr="00641270" w:rsidRDefault="0063183B" w:rsidP="00641270">
      <w:pPr>
        <w:widowControl w:val="0"/>
        <w:tabs>
          <w:tab w:val="left" w:pos="1134"/>
        </w:tabs>
        <w:jc w:val="both"/>
        <w:rPr>
          <w:bCs/>
        </w:rPr>
      </w:pPr>
    </w:p>
    <w:bookmarkEnd w:id="41"/>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61F3FE" w:rsidR="00F97C0B" w:rsidRPr="00E82C73" w:rsidRDefault="00F97C0B" w:rsidP="00610426">
      <w:pPr>
        <w:pStyle w:val="Sraopastraipa"/>
        <w:widowControl w:val="0"/>
        <w:numPr>
          <w:ilvl w:val="0"/>
          <w:numId w:val="7"/>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676A2B" w:rsidRPr="007B52A8">
        <w:rPr>
          <w:rFonts w:eastAsia="Calibri"/>
          <w:sz w:val="24"/>
          <w:szCs w:val="24"/>
        </w:rPr>
        <w:t>j</w:t>
      </w:r>
      <w:r w:rsidRPr="007B52A8">
        <w:rPr>
          <w:rFonts w:eastAsia="Calibri"/>
          <w:sz w:val="24"/>
          <w:szCs w:val="24"/>
        </w:rPr>
        <w:t>e eilė</w:t>
      </w:r>
      <w:r w:rsidR="00676A2B" w:rsidRPr="007B52A8">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3"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3"/>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035990">
      <w:pPr>
        <w:pStyle w:val="Sraopastraipa"/>
        <w:numPr>
          <w:ilvl w:val="0"/>
          <w:numId w:val="7"/>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B65BEA">
        <w:rPr>
          <w:sz w:val="24"/>
          <w:szCs w:val="24"/>
          <w:lang w:eastAsia="en-US"/>
        </w:rPr>
        <w:lastRenderedPageBreak/>
        <w:t>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035990">
      <w:pPr>
        <w:widowControl w:val="0"/>
        <w:numPr>
          <w:ilvl w:val="0"/>
          <w:numId w:val="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D6AB625" w:rsidR="00E7771B" w:rsidRPr="00E7771B" w:rsidRDefault="00E7771B" w:rsidP="00035990">
      <w:pPr>
        <w:widowControl w:val="0"/>
        <w:numPr>
          <w:ilvl w:val="0"/>
          <w:numId w:val="7"/>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17977D6D" w:rsidR="00C94A4B" w:rsidRPr="00C94A4B" w:rsidRDefault="00C94A4B" w:rsidP="00035990">
      <w:pPr>
        <w:widowControl w:val="0"/>
        <w:numPr>
          <w:ilvl w:val="0"/>
          <w:numId w:val="7"/>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6D40C7C" w:rsidR="002D0C20" w:rsidRPr="001B647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0DF472F5" w:rsidR="00027BD3" w:rsidRDefault="00027BD3" w:rsidP="00027BD3">
      <w:pPr>
        <w:shd w:val="clear" w:color="auto" w:fill="FFFFFF"/>
        <w:jc w:val="center"/>
        <w:rPr>
          <w:b/>
        </w:rPr>
      </w:pPr>
      <w:r w:rsidRPr="00031EB2">
        <w:rPr>
          <w:b/>
        </w:rPr>
        <w:t xml:space="preserve"> </w:t>
      </w:r>
      <w:r w:rsidR="00AE3F69" w:rsidRPr="00AE3F69">
        <w:rPr>
          <w:b/>
        </w:rPr>
        <w:t>DANĖS G. RUOŽO NUO LAIVŲ SKG. IKI ARTOJO G., ARTOJO G. RUOŽO NUO DANĖS G. IKI ARTOJO G. IR LIEPŲ G. SANKRYŽOS (ĮSKAITANT VISĄ SANKRYŽOS MAZGĄ IR JOS PRIEIGAS) REKONSTRAVIMO IR DVIRAČIO TAKO NUO DANĖS G. IKI LIEPŲ G. ĮRENGIMO DARBŲ SU DARBO PROJEKTO PARENGIMU PIRKIM</w:t>
      </w:r>
      <w:r w:rsidR="00AE3F69">
        <w:rPr>
          <w:b/>
        </w:rPr>
        <w:t>UI</w:t>
      </w:r>
      <w:r w:rsidR="00AE3F69" w:rsidRPr="00AE3F69">
        <w:rPr>
          <w:b/>
        </w:rPr>
        <w:t xml:space="preserve"> ATVIRO KONKURSO BŪDU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7CDE4FD4"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85ED8">
              <w:rPr>
                <w:i/>
                <w:lang w:val="en-US"/>
              </w:rPr>
              <w:t>4</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3D24FAB1"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85ED8">
              <w:rPr>
                <w:i/>
                <w:lang w:val="en-US"/>
              </w:rPr>
              <w:t>7</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B479685" w:rsidR="00027BD3" w:rsidRPr="00946E5D" w:rsidRDefault="00AE3F69" w:rsidP="00AE3F69">
            <w:pPr>
              <w:autoSpaceDE w:val="0"/>
              <w:autoSpaceDN w:val="0"/>
              <w:adjustRightInd w:val="0"/>
              <w:jc w:val="both"/>
              <w:rPr>
                <w:bCs/>
              </w:rPr>
            </w:pPr>
            <w:r>
              <w:rPr>
                <w:bCs/>
              </w:rPr>
              <w:t>K</w:t>
            </w:r>
            <w:r w:rsidRPr="00AE3F69">
              <w:rPr>
                <w:bCs/>
              </w:rPr>
              <w:t>valifikuot</w:t>
            </w:r>
            <w:r>
              <w:rPr>
                <w:bCs/>
              </w:rPr>
              <w:t>as</w:t>
            </w:r>
            <w:r w:rsidRPr="00AE3F69">
              <w:rPr>
                <w:bCs/>
              </w:rPr>
              <w:t xml:space="preserve"> statinio statybos vadovą, turint</w:t>
            </w:r>
            <w:r>
              <w:rPr>
                <w:bCs/>
              </w:rPr>
              <w:t>is</w:t>
            </w:r>
            <w:r w:rsidRPr="00AE3F69">
              <w:rPr>
                <w:bCs/>
              </w:rPr>
              <w:t xml:space="preserve"> teisę eiti ypatingojo statinio statybos vadovo pareigas (inžinerinių statinių grupė – susisiekimo komunikacijų statiniai (inžinerinių statinių paskirtis – gatvių) taip pat statiniai, esantys kultūros paveldo objekto teritorijoje, jo apsaugos zonoje, kultūros paveldo vietovėje)</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0002207B" w:rsidR="00946E5D" w:rsidRPr="002D52E9" w:rsidRDefault="00AE3F69" w:rsidP="003C5D48">
            <w:pPr>
              <w:jc w:val="both"/>
            </w:pPr>
            <w:r>
              <w:rPr>
                <w:bCs/>
              </w:rPr>
              <w:t>K</w:t>
            </w:r>
            <w:r w:rsidRPr="00AE3F69">
              <w:rPr>
                <w:bCs/>
              </w:rPr>
              <w:t>valifikuot</w:t>
            </w:r>
            <w:r>
              <w:rPr>
                <w:bCs/>
              </w:rPr>
              <w:t>as</w:t>
            </w:r>
            <w:r w:rsidRPr="00AE3F69">
              <w:rPr>
                <w:bCs/>
              </w:rPr>
              <w:t xml:space="preserve"> statinio statybos vadov</w:t>
            </w:r>
            <w:r>
              <w:rPr>
                <w:bCs/>
              </w:rPr>
              <w:t>as</w:t>
            </w:r>
            <w:r w:rsidRPr="00AE3F69">
              <w:rPr>
                <w:bCs/>
              </w:rPr>
              <w:t>, turint</w:t>
            </w:r>
            <w:r>
              <w:rPr>
                <w:bCs/>
              </w:rPr>
              <w:t>is</w:t>
            </w:r>
            <w:r w:rsidRPr="00AE3F69">
              <w:rPr>
                <w:bCs/>
              </w:rPr>
              <w:t xml:space="preserve"> teisę eiti neypatingojo statinio statybos vadovo pareigas (inžinerinių statinių grupė – inžineriniai tinklai (inžinerinių statinių paskirtis  – nuotekų šalinimo tinklų) taip pat statiniai, esantys kultūros paveldo objekto teritorijoje, jo apsaugos zonoje, kultūros paveldo vietovėje)</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r w:rsidR="00AE3F69" w:rsidRPr="00031EB2" w14:paraId="2DF086AD"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0AE243BF" w14:textId="06F97A26" w:rsidR="00AE3F69" w:rsidRPr="002D52E9" w:rsidRDefault="00AE3F69" w:rsidP="003C5D48">
            <w:pPr>
              <w:jc w:val="both"/>
            </w:pPr>
            <w:r>
              <w:rPr>
                <w:bCs/>
              </w:rPr>
              <w:t>K</w:t>
            </w:r>
            <w:r w:rsidRPr="00AE3F69">
              <w:rPr>
                <w:bCs/>
              </w:rPr>
              <w:t>valifikuot</w:t>
            </w:r>
            <w:r>
              <w:rPr>
                <w:bCs/>
              </w:rPr>
              <w:t>as</w:t>
            </w:r>
            <w:r w:rsidRPr="00AE3F69">
              <w:rPr>
                <w:bCs/>
              </w:rPr>
              <w:t xml:space="preserve"> projekto vadov</w:t>
            </w:r>
            <w:r>
              <w:rPr>
                <w:bCs/>
              </w:rPr>
              <w:t>as</w:t>
            </w:r>
            <w:r w:rsidRPr="00AE3F69">
              <w:rPr>
                <w:bCs/>
              </w:rPr>
              <w:t>, turint</w:t>
            </w:r>
            <w:r>
              <w:rPr>
                <w:bCs/>
              </w:rPr>
              <w:t>is</w:t>
            </w:r>
            <w:r w:rsidRPr="00AE3F69">
              <w:rPr>
                <w:bCs/>
              </w:rPr>
              <w:t xml:space="preserve"> teisę eiti ypatingojo statinio projekto vadovo pareigas (inžinerinių statinių grupė – susisiekimo komunikacijų statiniai (inžinerinių statinių paskirtis – </w:t>
            </w:r>
            <w:r w:rsidRPr="00AE3F69">
              <w:rPr>
                <w:bCs/>
              </w:rPr>
              <w:lastRenderedPageBreak/>
              <w:t>gatvių) taip pat statiniai, esantys kultūros paveldo objekto teritorijoje, jo apsaugos zonoje, kultūros paveldo vietovėje)</w:t>
            </w:r>
          </w:p>
        </w:tc>
        <w:tc>
          <w:tcPr>
            <w:tcW w:w="3118" w:type="dxa"/>
            <w:tcMar>
              <w:top w:w="0" w:type="dxa"/>
              <w:left w:w="108" w:type="dxa"/>
              <w:bottom w:w="0" w:type="dxa"/>
              <w:right w:w="108" w:type="dxa"/>
            </w:tcMar>
          </w:tcPr>
          <w:p w14:paraId="254D9F99" w14:textId="77777777" w:rsidR="00AE3F69" w:rsidRPr="00031EB2" w:rsidRDefault="00AE3F69" w:rsidP="003C5D48">
            <w:pPr>
              <w:jc w:val="both"/>
              <w:rPr>
                <w:color w:val="000000" w:themeColor="text1"/>
              </w:rPr>
            </w:pPr>
          </w:p>
        </w:tc>
      </w:tr>
      <w:tr w:rsidR="00AE3F69" w:rsidRPr="00031EB2" w14:paraId="4A5315A4"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6EC31" w14:textId="4A3DE224" w:rsidR="00AE3F69" w:rsidRPr="002D52E9" w:rsidRDefault="00AE3F69" w:rsidP="003C5D48">
            <w:pPr>
              <w:jc w:val="both"/>
            </w:pPr>
            <w:r>
              <w:rPr>
                <w:bCs/>
              </w:rPr>
              <w:t>K</w:t>
            </w:r>
            <w:r w:rsidRPr="00AE3F69">
              <w:rPr>
                <w:bCs/>
              </w:rPr>
              <w:t>valifikuot</w:t>
            </w:r>
            <w:r>
              <w:rPr>
                <w:bCs/>
              </w:rPr>
              <w:t>as</w:t>
            </w:r>
            <w:r w:rsidRPr="00AE3F69">
              <w:rPr>
                <w:bCs/>
              </w:rPr>
              <w:t xml:space="preserve"> projekto vadov</w:t>
            </w:r>
            <w:r>
              <w:rPr>
                <w:bCs/>
              </w:rPr>
              <w:t>as</w:t>
            </w:r>
            <w:r w:rsidRPr="00AE3F69">
              <w:rPr>
                <w:bCs/>
              </w:rPr>
              <w:t>, turint</w:t>
            </w:r>
            <w:r>
              <w:rPr>
                <w:bCs/>
              </w:rPr>
              <w:t>is</w:t>
            </w:r>
            <w:r w:rsidRPr="00AE3F69">
              <w:rPr>
                <w:bCs/>
              </w:rPr>
              <w:t xml:space="preserve"> teisę eiti neypatingojo statinio projekto vadovo pareigas (inžinerinių statinių grupė – inžineriniai tinklai (inžinerinių statinių paskirtis – nuotekų šalinimo tinklų) taip pat statiniai, esantys kultūros paveldo objekto teritorijoje, jo apsaugos zonoje, kultūros paveldo vietovėje)</w:t>
            </w:r>
          </w:p>
        </w:tc>
        <w:tc>
          <w:tcPr>
            <w:tcW w:w="3118" w:type="dxa"/>
            <w:tcMar>
              <w:top w:w="0" w:type="dxa"/>
              <w:left w:w="108" w:type="dxa"/>
              <w:bottom w:w="0" w:type="dxa"/>
              <w:right w:w="108" w:type="dxa"/>
            </w:tcMar>
          </w:tcPr>
          <w:p w14:paraId="0080052C" w14:textId="77777777" w:rsidR="00AE3F69" w:rsidRPr="00031EB2" w:rsidRDefault="00AE3F69" w:rsidP="003C5D48">
            <w:pPr>
              <w:jc w:val="both"/>
              <w:rPr>
                <w:color w:val="000000" w:themeColor="text1"/>
              </w:rPr>
            </w:pPr>
          </w:p>
        </w:tc>
      </w:tr>
      <w:tr w:rsidR="00AE3F69" w:rsidRPr="00031EB2" w14:paraId="42FD33A0"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5BA803E6" w14:textId="338B7CEC" w:rsidR="00AE3F69" w:rsidRPr="002D52E9" w:rsidRDefault="00AE3F69" w:rsidP="003C5D48">
            <w:pPr>
              <w:jc w:val="both"/>
            </w:pPr>
            <w:r>
              <w:rPr>
                <w:bCs/>
              </w:rPr>
              <w:t>K</w:t>
            </w:r>
            <w:r w:rsidRPr="00AE3F69">
              <w:rPr>
                <w:bCs/>
              </w:rPr>
              <w:t>valifikuot</w:t>
            </w:r>
            <w:r>
              <w:rPr>
                <w:bCs/>
              </w:rPr>
              <w:t>as</w:t>
            </w:r>
            <w:r w:rsidRPr="00AE3F69">
              <w:rPr>
                <w:bCs/>
              </w:rPr>
              <w:t xml:space="preserve"> nekilnojamojo kultūros paveldo specialist</w:t>
            </w:r>
            <w:r>
              <w:rPr>
                <w:bCs/>
              </w:rPr>
              <w:t>as</w:t>
            </w:r>
            <w:r w:rsidRPr="00AE3F69">
              <w:rPr>
                <w:bCs/>
              </w:rPr>
              <w:t xml:space="preserve"> (veiklos rūšis – taikomųjų mokslinių ardomųjų tyrimų vykdymas, specializacija – archeologiniai tyrimai)</w:t>
            </w:r>
          </w:p>
        </w:tc>
        <w:tc>
          <w:tcPr>
            <w:tcW w:w="3118" w:type="dxa"/>
            <w:tcMar>
              <w:top w:w="0" w:type="dxa"/>
              <w:left w:w="108" w:type="dxa"/>
              <w:bottom w:w="0" w:type="dxa"/>
              <w:right w:w="108" w:type="dxa"/>
            </w:tcMar>
          </w:tcPr>
          <w:p w14:paraId="57AA7FFF" w14:textId="77777777" w:rsidR="00AE3F69" w:rsidRPr="00031EB2" w:rsidRDefault="00AE3F69"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25909CD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85ED8">
              <w:rPr>
                <w:i/>
                <w:iCs/>
              </w:rPr>
              <w:t>5</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44"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50A9DAF5" w:rsidR="00027BD3" w:rsidRPr="00BA4435" w:rsidRDefault="0078424C" w:rsidP="003C5D48">
            <w:pPr>
              <w:shd w:val="clear" w:color="auto" w:fill="FFFFFF"/>
              <w:jc w:val="both"/>
            </w:pPr>
            <w:r>
              <w:t>D</w:t>
            </w:r>
            <w:r w:rsidRPr="0078424C">
              <w:t xml:space="preserve">anės g. ruožo nuo </w:t>
            </w:r>
            <w:r>
              <w:t>L</w:t>
            </w:r>
            <w:r w:rsidRPr="0078424C">
              <w:t xml:space="preserve">aivų skg. iki </w:t>
            </w:r>
            <w:r>
              <w:t>A</w:t>
            </w:r>
            <w:r w:rsidRPr="0078424C">
              <w:t xml:space="preserve">rtojo g., </w:t>
            </w:r>
            <w:r>
              <w:t>A</w:t>
            </w:r>
            <w:r w:rsidRPr="0078424C">
              <w:t xml:space="preserve">rtojo g. ruožo nuo </w:t>
            </w:r>
            <w:r>
              <w:t>D</w:t>
            </w:r>
            <w:r w:rsidRPr="0078424C">
              <w:t xml:space="preserve">anės g. iki </w:t>
            </w:r>
            <w:r>
              <w:t>A</w:t>
            </w:r>
            <w:r w:rsidRPr="0078424C">
              <w:t xml:space="preserve">rtojo g. ir </w:t>
            </w:r>
            <w:r>
              <w:t>L</w:t>
            </w:r>
            <w:r w:rsidRPr="0078424C">
              <w:t xml:space="preserve">iepų g. sankryžos (įskaitant visą sankryžos mazgą ir jos prieigas) rekonstravimo ir dviračio tako nuo </w:t>
            </w:r>
            <w:r>
              <w:t>D</w:t>
            </w:r>
            <w:r w:rsidRPr="0078424C">
              <w:t xml:space="preserve">anės g. iki </w:t>
            </w:r>
            <w:r>
              <w:t>L</w:t>
            </w:r>
            <w:r w:rsidRPr="0078424C">
              <w:t>iepų g. įrengimo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44"/>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45" w:name="_Hlk120516996"/>
            <w:r>
              <w:rPr>
                <w:b/>
              </w:rPr>
              <w:t>Tiekėjo</w:t>
            </w:r>
            <w:r w:rsidRPr="0088735A">
              <w:rPr>
                <w:b/>
              </w:rPr>
              <w:t xml:space="preserve"> pelnas procentais</w:t>
            </w:r>
            <w:r>
              <w:rPr>
                <w:b/>
              </w:rPr>
              <w:t xml:space="preserve"> nuo pasiūlymo kainos Eur su PVM</w:t>
            </w:r>
            <w:r w:rsidRPr="0088735A">
              <w:rPr>
                <w:b/>
              </w:rPr>
              <w:t>:</w:t>
            </w:r>
            <w:bookmarkEnd w:id="45"/>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46" w:name="_Hlk127263941"/>
      <w:r>
        <w:rPr>
          <w:i/>
        </w:rPr>
        <w:t xml:space="preserve">- </w:t>
      </w:r>
      <w:bookmarkEnd w:id="46"/>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lastRenderedPageBreak/>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AB298E7" w14:textId="1EF43BB2" w:rsidR="001A0DD7" w:rsidRPr="0093158B" w:rsidRDefault="000C5C61" w:rsidP="001A0DD7">
            <w:pPr>
              <w:jc w:val="both"/>
            </w:pPr>
            <w:r w:rsidRPr="008814E4">
              <w:rPr>
                <w:b/>
                <w:bCs/>
              </w:rPr>
              <w:t>Statinio statybos vadovo patirtis (StatV)</w:t>
            </w:r>
            <w:r w:rsidRPr="00441EEE">
              <w:t xml:space="preserve"> </w:t>
            </w:r>
            <w:r w:rsidRPr="008814E4">
              <w:rPr>
                <w:b/>
                <w:bCs/>
              </w:rPr>
              <w:t>–</w:t>
            </w:r>
            <w:r>
              <w:rPr>
                <w:b/>
                <w:bCs/>
              </w:rPr>
              <w:t xml:space="preserve"> </w:t>
            </w:r>
            <w:r w:rsidR="00EF32BF" w:rsidRPr="00A64353">
              <w:t>nurodomi siūlomo</w:t>
            </w:r>
            <w:r w:rsidR="00EF32BF" w:rsidRPr="002E79B3">
              <w:t xml:space="preserve"> </w:t>
            </w:r>
            <w:r w:rsidR="00610426" w:rsidRPr="00610426">
              <w:t>statinio statybos vadovo, atitinkančio konkurso sąlygų aprašo 18.3 p. 1) pozicijai nustatytą kvalifikacijos reikalavimą, per paskutinius 5 metus iki pasiūlymų pateikimo termino pabaigos įvykdyti (vadovauti)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ypatingųjų ir (ar) neypatingųjų statinių kategorijos inžinerinių statinių grupėje – susisiekimo komunikacijų statiniai (inžinerinių statinių paskirtis – kelių ir (ar) gatvių). Objekto vertė turi būti ne mažesnė nei 3 500 000,00 Eur be PVM.</w:t>
            </w:r>
          </w:p>
          <w:p w14:paraId="21A8E247" w14:textId="2DED55FF" w:rsidR="00E10A7A" w:rsidRPr="0093158B" w:rsidRDefault="00E10A7A" w:rsidP="000C5C61">
            <w:pPr>
              <w:jc w:val="both"/>
            </w:pP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FBBCE23" w:rsidR="00102EB2" w:rsidRPr="007046CC" w:rsidRDefault="00CB33F5" w:rsidP="00335305">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7B52A8" w:rsidRPr="007B52A8" w:rsidRDefault="007B52A8"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w:t>
            </w:r>
            <w:r w:rsidRPr="007B52A8">
              <w:rPr>
                <w:sz w:val="20"/>
                <w:szCs w:val="20"/>
              </w:rPr>
              <w:lastRenderedPageBreak/>
              <w:t xml:space="preserve">galima nustatyti, ar specialistas ėjo pareigas </w:t>
            </w:r>
            <w:r w:rsidR="0023199F" w:rsidRPr="0023199F">
              <w:rPr>
                <w:sz w:val="20"/>
                <w:szCs w:val="20"/>
              </w:rPr>
              <w:t xml:space="preserve">nuo darbų pradžios </w:t>
            </w:r>
            <w:r w:rsidRPr="007B52A8">
              <w:rPr>
                <w:sz w:val="20"/>
                <w:szCs w:val="20"/>
              </w:rPr>
              <w:t>iki darbų pabaigos;</w:t>
            </w:r>
          </w:p>
          <w:p w14:paraId="2F3C87F1" w14:textId="771C07E8" w:rsidR="007B52A8" w:rsidRDefault="007B52A8"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p>
          <w:p w14:paraId="6F1A3402" w14:textId="72367BE9" w:rsidR="00E10A7A" w:rsidRPr="004F6072" w:rsidRDefault="00CB33F5" w:rsidP="007B52A8">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28F525E3"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nurodyt</w:t>
      </w:r>
      <w:r w:rsidR="00E16051">
        <w:rPr>
          <w:bCs/>
          <w:i/>
          <w:iCs/>
        </w:rPr>
        <w:t>as</w:t>
      </w:r>
      <w:r w:rsidRPr="000C0027">
        <w:rPr>
          <w:bCs/>
          <w:i/>
          <w:iCs/>
        </w:rPr>
        <w:t xml:space="preserve"> ekonominio naudingumo vertinimo kriterij</w:t>
      </w:r>
      <w:r w:rsidR="00E16051">
        <w:rPr>
          <w:bCs/>
          <w:i/>
          <w:iCs/>
        </w:rPr>
        <w:t>us</w:t>
      </w:r>
      <w:r w:rsidRPr="000C0027">
        <w:rPr>
          <w:bCs/>
          <w:i/>
          <w:iCs/>
        </w:rPr>
        <w:t xml:space="preserve"> yra kokybės kriterij</w:t>
      </w:r>
      <w:r w:rsidR="00E16051">
        <w:rPr>
          <w:bCs/>
          <w:i/>
          <w:iCs/>
        </w:rPr>
        <w:t>us</w:t>
      </w:r>
      <w:r w:rsidRPr="000C0027">
        <w:rPr>
          <w:bCs/>
          <w:i/>
          <w:iCs/>
        </w:rPr>
        <w:t>, todėl dėl ši</w:t>
      </w:r>
      <w:r w:rsidR="00E16051">
        <w:rPr>
          <w:bCs/>
          <w:i/>
          <w:iCs/>
        </w:rPr>
        <w:t>o</w:t>
      </w:r>
      <w:r w:rsidRPr="000C0027">
        <w:rPr>
          <w:bCs/>
          <w:i/>
          <w:iCs/>
        </w:rPr>
        <w:t xml:space="preserve"> kriterij</w:t>
      </w:r>
      <w:r w:rsidR="00E16051">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w:t>
      </w:r>
      <w:r w:rsidR="00E16051">
        <w:rPr>
          <w:bCs/>
          <w:i/>
          <w:iCs/>
        </w:rPr>
        <w:t>,</w:t>
      </w:r>
      <w:r w:rsidRPr="000C0027">
        <w:rPr>
          <w:bCs/>
          <w:i/>
          <w:iCs/>
        </w:rPr>
        <w:t xml:space="preserve">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7D71BC6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85ED8">
              <w:rPr>
                <w:i/>
              </w:rPr>
              <w:t>4</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99AA79A"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85ED8">
        <w:rPr>
          <w:i/>
        </w:rPr>
        <w:t>8</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w:t>
      </w:r>
      <w:r w:rsidRPr="007F1FE7">
        <w:rPr>
          <w:b/>
          <w:bCs/>
        </w:rPr>
        <w:lastRenderedPageBreak/>
        <w:t>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7" w:name="_Hlk183076718"/>
    </w:p>
    <w:p w14:paraId="352B1859" w14:textId="0E728E45" w:rsidR="00876F38" w:rsidRPr="00571714" w:rsidRDefault="00FE12E7" w:rsidP="00571714">
      <w:pPr>
        <w:spacing w:before="80" w:after="80"/>
        <w:jc w:val="center"/>
        <w:rPr>
          <w:b/>
          <w:color w:val="000000" w:themeColor="text1"/>
        </w:rPr>
      </w:pPr>
      <w:r w:rsidRPr="00532713">
        <w:rPr>
          <w:b/>
          <w:color w:val="000000" w:themeColor="text1"/>
        </w:rPr>
        <w:t>UŽSAKOVO UŽDUOTIS (TECHNINĖ SPECIFIKACIJA)</w:t>
      </w:r>
      <w:bookmarkEnd w:id="47"/>
    </w:p>
    <w:p w14:paraId="78E1C8D5" w14:textId="77777777" w:rsidR="002872C9" w:rsidRDefault="002872C9" w:rsidP="00876F38">
      <w:pPr>
        <w:spacing w:before="80" w:after="80"/>
        <w:rPr>
          <w:b/>
          <w:color w:val="000000" w:themeColor="text1"/>
        </w:rPr>
      </w:pPr>
    </w:p>
    <w:p w14:paraId="249C3739" w14:textId="3E8D765F" w:rsidR="00C85ED8" w:rsidRPr="00C85ED8" w:rsidRDefault="007967CA" w:rsidP="00C85ED8">
      <w:pPr>
        <w:pStyle w:val="Sraopastraipa"/>
        <w:autoSpaceDE w:val="0"/>
        <w:autoSpaceDN w:val="0"/>
        <w:adjustRightInd w:val="0"/>
        <w:ind w:left="0" w:firstLine="709"/>
        <w:jc w:val="both"/>
        <w:rPr>
          <w:i/>
          <w:sz w:val="24"/>
          <w:szCs w:val="24"/>
        </w:rPr>
      </w:pPr>
      <w:r w:rsidRPr="00C85ED8">
        <w:rPr>
          <w:b/>
          <w:sz w:val="24"/>
          <w:szCs w:val="24"/>
        </w:rPr>
        <w:t>Pirkimo objektas pagal š</w:t>
      </w:r>
      <w:r w:rsidR="00A64353" w:rsidRPr="00C85ED8">
        <w:rPr>
          <w:b/>
          <w:sz w:val="24"/>
          <w:szCs w:val="24"/>
        </w:rPr>
        <w:t>į</w:t>
      </w:r>
      <w:r w:rsidRPr="00C85ED8">
        <w:rPr>
          <w:b/>
          <w:sz w:val="24"/>
          <w:szCs w:val="24"/>
        </w:rPr>
        <w:t xml:space="preserve"> parengt</w:t>
      </w:r>
      <w:r w:rsidR="00A64353" w:rsidRPr="00C85ED8">
        <w:rPr>
          <w:b/>
          <w:sz w:val="24"/>
          <w:szCs w:val="24"/>
        </w:rPr>
        <w:t>ą</w:t>
      </w:r>
      <w:r w:rsidRPr="00C85ED8">
        <w:rPr>
          <w:b/>
          <w:sz w:val="24"/>
          <w:szCs w:val="24"/>
        </w:rPr>
        <w:t xml:space="preserve"> technin</w:t>
      </w:r>
      <w:r w:rsidR="00A64353" w:rsidRPr="00C85ED8">
        <w:rPr>
          <w:b/>
          <w:sz w:val="24"/>
          <w:szCs w:val="24"/>
        </w:rPr>
        <w:t>į</w:t>
      </w:r>
      <w:r w:rsidRPr="00C85ED8">
        <w:rPr>
          <w:b/>
          <w:sz w:val="24"/>
          <w:szCs w:val="24"/>
        </w:rPr>
        <w:t xml:space="preserve"> projekt</w:t>
      </w:r>
      <w:r w:rsidR="00A64353" w:rsidRPr="00C85ED8">
        <w:rPr>
          <w:b/>
          <w:sz w:val="24"/>
          <w:szCs w:val="24"/>
        </w:rPr>
        <w:t>ą (toliau – Statinio projektas)</w:t>
      </w:r>
      <w:r w:rsidRPr="00C85ED8">
        <w:rPr>
          <w:b/>
          <w:sz w:val="24"/>
          <w:szCs w:val="24"/>
        </w:rPr>
        <w:t>:</w:t>
      </w:r>
      <w:r w:rsidR="00C85ED8" w:rsidRPr="00C85ED8">
        <w:rPr>
          <w:i/>
          <w:sz w:val="24"/>
          <w:szCs w:val="24"/>
        </w:rPr>
        <w:t xml:space="preserve"> </w:t>
      </w:r>
      <w:r w:rsidR="00C85ED8">
        <w:rPr>
          <w:iCs/>
          <w:sz w:val="24"/>
          <w:szCs w:val="24"/>
        </w:rPr>
        <w:t>„</w:t>
      </w:r>
      <w:r w:rsidR="00C85ED8" w:rsidRPr="00C85ED8">
        <w:rPr>
          <w:sz w:val="24"/>
          <w:szCs w:val="24"/>
        </w:rPr>
        <w:t>Danės g. ruožo nuo Laivų skg. iki Artojo g., Artojo g. ruožo nuo Danės g. iki Artojo g. ir Liepų g. sankryžos (įskaitant visą sankryžos mazgą ir jos prieigas) rekonstravimo ir dviračio tako nuo Danės g. iki Liepų g. įrengimas</w:t>
      </w:r>
      <w:r w:rsidR="00C85ED8">
        <w:rPr>
          <w:sz w:val="24"/>
          <w:szCs w:val="24"/>
        </w:rPr>
        <w:t>“</w:t>
      </w:r>
      <w:r w:rsidR="00C85ED8" w:rsidRPr="00C85ED8">
        <w:rPr>
          <w:i/>
          <w:sz w:val="24"/>
          <w:szCs w:val="24"/>
        </w:rPr>
        <w:t>.</w:t>
      </w:r>
    </w:p>
    <w:p w14:paraId="17FF568F" w14:textId="77777777" w:rsidR="00C85ED8" w:rsidRPr="00C85ED8" w:rsidRDefault="00C85ED8" w:rsidP="00C85ED8">
      <w:pPr>
        <w:pStyle w:val="Sraopastraipa"/>
        <w:autoSpaceDE w:val="0"/>
        <w:autoSpaceDN w:val="0"/>
        <w:adjustRightInd w:val="0"/>
        <w:ind w:left="0" w:firstLine="709"/>
        <w:jc w:val="both"/>
        <w:rPr>
          <w:rFonts w:eastAsia="Arial"/>
          <w:sz w:val="24"/>
          <w:szCs w:val="24"/>
        </w:rPr>
      </w:pPr>
    </w:p>
    <w:p w14:paraId="39A85F0D" w14:textId="77777777" w:rsidR="00C85ED8" w:rsidRPr="00C85ED8" w:rsidRDefault="00C85ED8" w:rsidP="00C85ED8">
      <w:pPr>
        <w:ind w:firstLine="709"/>
        <w:jc w:val="both"/>
      </w:pPr>
      <w:r w:rsidRPr="00C85ED8">
        <w:t>Reikalavimai sutarties vykdymui:</w:t>
      </w:r>
    </w:p>
    <w:p w14:paraId="0B534AEB" w14:textId="07E5116A" w:rsidR="00C85ED8" w:rsidRPr="00C85ED8" w:rsidRDefault="00C85ED8" w:rsidP="00C85ED8">
      <w:pPr>
        <w:numPr>
          <w:ilvl w:val="0"/>
          <w:numId w:val="22"/>
        </w:numPr>
        <w:tabs>
          <w:tab w:val="left" w:pos="993"/>
        </w:tabs>
        <w:ind w:left="0" w:firstLine="709"/>
        <w:jc w:val="both"/>
      </w:pPr>
      <w:r w:rsidRPr="00C85ED8">
        <w:t xml:space="preserve">Rangovo dokumentai pateikiami skaitmeniniu formatu, o teisės aktų numatytais atvejais ir (ar) Užsakovo prašymu – ir popierine forma. Rangovas privalo pateikti Užsakovui įrenginių ir gaminių naudojimo instrukcijas lietuvių kalba. </w:t>
      </w:r>
    </w:p>
    <w:p w14:paraId="156DE101" w14:textId="77777777" w:rsidR="00C85ED8" w:rsidRPr="00C85ED8" w:rsidRDefault="00C85ED8" w:rsidP="00C85ED8">
      <w:pPr>
        <w:numPr>
          <w:ilvl w:val="0"/>
          <w:numId w:val="22"/>
        </w:numPr>
        <w:tabs>
          <w:tab w:val="left" w:pos="993"/>
        </w:tabs>
        <w:ind w:left="0" w:firstLine="709"/>
        <w:jc w:val="both"/>
      </w:pPr>
      <w:r w:rsidRPr="00C85ED8">
        <w:t>Nuo sezono priklausantys teritorijos apželdinimo/atstatymo į buvusią padėtį darbai gali būti atlikti po statybos užbaigimo.</w:t>
      </w:r>
    </w:p>
    <w:p w14:paraId="335DAFB7" w14:textId="77777777" w:rsidR="00C85ED8" w:rsidRPr="00C85ED8" w:rsidRDefault="00C85ED8" w:rsidP="00C85ED8">
      <w:pPr>
        <w:numPr>
          <w:ilvl w:val="0"/>
          <w:numId w:val="22"/>
        </w:numPr>
        <w:tabs>
          <w:tab w:val="left" w:pos="993"/>
        </w:tabs>
        <w:ind w:left="0" w:firstLine="709"/>
        <w:jc w:val="both"/>
      </w:pPr>
      <w:r w:rsidRPr="00C85ED8">
        <w:t>Rangovo dokumentams priskiriamas žemės darbų leidimas.</w:t>
      </w:r>
    </w:p>
    <w:p w14:paraId="2C2ADCD8" w14:textId="32116F9C" w:rsidR="00C85ED8" w:rsidRPr="00C85ED8" w:rsidRDefault="00C85ED8" w:rsidP="00C85ED8">
      <w:pPr>
        <w:numPr>
          <w:ilvl w:val="0"/>
          <w:numId w:val="22"/>
        </w:numPr>
        <w:tabs>
          <w:tab w:val="left" w:pos="314"/>
          <w:tab w:val="left" w:pos="346"/>
          <w:tab w:val="left" w:pos="388"/>
          <w:tab w:val="left" w:pos="993"/>
        </w:tabs>
        <w:spacing w:after="100" w:afterAutospacing="1"/>
        <w:ind w:left="0" w:firstLine="709"/>
        <w:contextualSpacing/>
        <w:jc w:val="both"/>
        <w:rPr>
          <w:rFonts w:eastAsiaTheme="minorHAnsi"/>
        </w:rPr>
      </w:pPr>
      <w:r w:rsidRPr="00C85ED8">
        <w:t xml:space="preserve">Statybvietės ribos – statinio projekte nurodyta darbų zona. Statybvietė perduodama per 14 dienų nuo sutarties įsigaliojimo. </w:t>
      </w:r>
      <w:r w:rsidRPr="00C85ED8">
        <w:rPr>
          <w:rFonts w:eastAsiaTheme="minorHAnsi"/>
        </w:rPr>
        <w:t xml:space="preserve">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C85ED8">
        <w:t>energetinių (elektros, vandens ir kt. laikinus tinklus) išteklių užsitikrinimą statybos darbų vykdymui ir jų kaštų padengimą statybos laikotarpiu</w:t>
      </w:r>
      <w:r>
        <w:t>.</w:t>
      </w:r>
    </w:p>
    <w:p w14:paraId="03670A63" w14:textId="77777777" w:rsidR="00C85ED8" w:rsidRPr="00C85ED8" w:rsidRDefault="00C85ED8" w:rsidP="00C85ED8">
      <w:pPr>
        <w:pStyle w:val="Sraopastraipa"/>
        <w:numPr>
          <w:ilvl w:val="0"/>
          <w:numId w:val="22"/>
        </w:numPr>
        <w:tabs>
          <w:tab w:val="left" w:pos="993"/>
        </w:tabs>
        <w:ind w:left="0" w:firstLine="709"/>
        <w:jc w:val="both"/>
        <w:rPr>
          <w:rFonts w:eastAsia="Arial"/>
          <w:sz w:val="24"/>
          <w:szCs w:val="24"/>
          <w:shd w:val="clear" w:color="auto" w:fill="FFFFFF"/>
        </w:rPr>
      </w:pPr>
      <w:r w:rsidRPr="00C85ED8">
        <w:rPr>
          <w:sz w:val="24"/>
          <w:szCs w:val="24"/>
        </w:rPr>
        <w:t xml:space="preserve">Užsakovui įgaliojus, Rangovas, </w:t>
      </w:r>
      <w:r w:rsidRPr="00C85ED8">
        <w:rPr>
          <w:sz w:val="24"/>
          <w:szCs w:val="24"/>
          <w:shd w:val="clear" w:color="auto" w:fill="FFFFFF"/>
        </w:rPr>
        <w:t>vadovaudamasis Lietuvos Respublikos statybos įstatymo 14 straipsnio 1 dalies 12 punktu,</w:t>
      </w:r>
      <w:r w:rsidRPr="00C85ED8">
        <w:rPr>
          <w:sz w:val="24"/>
          <w:szCs w:val="24"/>
        </w:rPr>
        <w:t xml:space="preserve"> pateikia pranešimą apie statybos darbų pradžią </w:t>
      </w:r>
      <w:r w:rsidRPr="00C85ED8">
        <w:rPr>
          <w:sz w:val="24"/>
          <w:szCs w:val="24"/>
          <w:shd w:val="clear" w:color="auto" w:fill="FFFFFF"/>
        </w:rPr>
        <w:t>Lietuvos Respublikos statybos leidimų ir statybos valstybinės priežiūros informacinėje sistemoje „Infostatyba“ arba</w:t>
      </w:r>
      <w:r w:rsidRPr="00C85ED8">
        <w:rPr>
          <w:sz w:val="24"/>
          <w:szCs w:val="24"/>
        </w:rPr>
        <w:t xml:space="preserve"> raštu Valstybinei teritorijų planavimo ir statybos inspekcijai prie Aplinkos ministerijos</w:t>
      </w:r>
      <w:r w:rsidRPr="00C85ED8">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306291F" w14:textId="61F37322" w:rsidR="00C85ED8" w:rsidRPr="00C85ED8" w:rsidRDefault="00C85ED8" w:rsidP="00C85ED8">
      <w:pPr>
        <w:numPr>
          <w:ilvl w:val="0"/>
          <w:numId w:val="22"/>
        </w:numPr>
        <w:tabs>
          <w:tab w:val="left" w:pos="993"/>
        </w:tabs>
        <w:ind w:left="0" w:firstLine="709"/>
        <w:jc w:val="both"/>
      </w:pPr>
      <w:r w:rsidRPr="00C85ED8">
        <w:t xml:space="preserve">Rangovas įrengia informacinį stendą pagal </w:t>
      </w:r>
      <w:r w:rsidRPr="00C85ED8">
        <w:rPr>
          <w:color w:val="000000"/>
        </w:rPr>
        <w:t>STR 1.06.01:2016 „Statybos darbai. Statinio statybos priežiūra“</w:t>
      </w:r>
      <w:r w:rsidRPr="00C85ED8">
        <w:t>.</w:t>
      </w:r>
    </w:p>
    <w:p w14:paraId="3E6443BB" w14:textId="68C5009B" w:rsidR="00C85ED8" w:rsidRPr="00C85ED8" w:rsidRDefault="00C85ED8" w:rsidP="00C85ED8">
      <w:pPr>
        <w:numPr>
          <w:ilvl w:val="0"/>
          <w:numId w:val="22"/>
        </w:numPr>
        <w:tabs>
          <w:tab w:val="left" w:pos="993"/>
        </w:tabs>
        <w:ind w:left="0" w:firstLine="709"/>
        <w:jc w:val="both"/>
      </w:pPr>
      <w:r w:rsidRPr="00C85ED8">
        <w:t xml:space="preserve">Rangovas įrengia </w:t>
      </w:r>
      <w:r>
        <w:t>i</w:t>
      </w:r>
      <w:r w:rsidRPr="00C85ED8">
        <w:t>nformacin</w:t>
      </w:r>
      <w:r>
        <w:t>į</w:t>
      </w:r>
      <w:r w:rsidRPr="00C85ED8">
        <w:t xml:space="preserve"> stend</w:t>
      </w:r>
      <w:r>
        <w:t>ą</w:t>
      </w:r>
      <w:r w:rsidRPr="00C85ED8">
        <w:t xml:space="preserve"> „</w:t>
      </w:r>
      <w:r w:rsidRPr="00C85ED8">
        <w:rPr>
          <w:i/>
        </w:rPr>
        <w:t>ČIA IŠMESTAS DARBŲ INKARAS – Ačiū už klaipėdietišką kantrybę“</w:t>
      </w:r>
      <w:r w:rsidRPr="00C85ED8">
        <w:t xml:space="preserve"> statybvietėje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278742FD" w14:textId="77777777" w:rsidR="00C85ED8" w:rsidRPr="00C85ED8" w:rsidRDefault="00C85ED8" w:rsidP="00C85ED8">
      <w:pPr>
        <w:tabs>
          <w:tab w:val="left" w:pos="993"/>
        </w:tabs>
        <w:ind w:left="709"/>
        <w:jc w:val="center"/>
      </w:pPr>
      <w:r w:rsidRPr="00C85ED8">
        <w:rPr>
          <w:noProof/>
        </w:rPr>
        <w:lastRenderedPageBreak/>
        <w:drawing>
          <wp:inline distT="0" distB="0" distL="0" distR="0" wp14:anchorId="456465EA" wp14:editId="37A692B5">
            <wp:extent cx="2616909" cy="1750489"/>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639408" cy="1765539"/>
                    </a:xfrm>
                    <a:prstGeom prst="rect">
                      <a:avLst/>
                    </a:prstGeom>
                  </pic:spPr>
                </pic:pic>
              </a:graphicData>
            </a:graphic>
          </wp:inline>
        </w:drawing>
      </w:r>
    </w:p>
    <w:p w14:paraId="0B21A686" w14:textId="77777777" w:rsidR="00C85ED8" w:rsidRPr="00C85ED8" w:rsidRDefault="00C85ED8" w:rsidP="00C85ED8">
      <w:pPr>
        <w:pStyle w:val="Sraopastraipa"/>
        <w:tabs>
          <w:tab w:val="left" w:pos="173"/>
        </w:tabs>
        <w:ind w:left="0"/>
        <w:jc w:val="center"/>
        <w:rPr>
          <w:sz w:val="24"/>
          <w:szCs w:val="24"/>
        </w:rPr>
      </w:pPr>
      <w:r w:rsidRPr="00C85ED8">
        <w:rPr>
          <w:sz w:val="24"/>
          <w:szCs w:val="24"/>
        </w:rPr>
        <w:t>1 pav. Informacinės lentos/stendo/plakato pavyzdys</w:t>
      </w:r>
    </w:p>
    <w:p w14:paraId="24FE2884" w14:textId="77777777" w:rsidR="00C85ED8" w:rsidRPr="00C85ED8" w:rsidRDefault="00C85ED8" w:rsidP="00C85ED8">
      <w:pPr>
        <w:tabs>
          <w:tab w:val="left" w:pos="993"/>
        </w:tabs>
        <w:ind w:left="709"/>
        <w:jc w:val="both"/>
        <w:rPr>
          <w:color w:val="FF0000"/>
        </w:rPr>
      </w:pPr>
    </w:p>
    <w:p w14:paraId="45650E85" w14:textId="77777777" w:rsidR="00C85ED8" w:rsidRPr="00C85ED8" w:rsidRDefault="00C85ED8" w:rsidP="00C85ED8">
      <w:pPr>
        <w:numPr>
          <w:ilvl w:val="0"/>
          <w:numId w:val="22"/>
        </w:numPr>
        <w:tabs>
          <w:tab w:val="left" w:pos="314"/>
          <w:tab w:val="left" w:pos="346"/>
          <w:tab w:val="left" w:pos="388"/>
          <w:tab w:val="left" w:pos="1134"/>
        </w:tabs>
        <w:spacing w:after="100" w:afterAutospacing="1"/>
        <w:ind w:left="0" w:firstLine="709"/>
        <w:contextualSpacing/>
        <w:jc w:val="both"/>
      </w:pPr>
      <w:r w:rsidRPr="00C85ED8">
        <w:t>Rangovas turi įrengti laikiną patalpą gamybiniams pasitarimams.</w:t>
      </w:r>
      <w:r w:rsidRPr="00C85ED8">
        <w:rPr>
          <w:rFonts w:eastAsiaTheme="minorHAnsi"/>
        </w:rPr>
        <w:t xml:space="preserve"> </w:t>
      </w:r>
      <w:r w:rsidRPr="00C85ED8">
        <w:t>Rangovas turi užtikrinti gamybinių pasitarimų protokolavimą.</w:t>
      </w:r>
      <w:r w:rsidRPr="00C85ED8">
        <w:rPr>
          <w:rFonts w:eastAsiaTheme="minorHAnsi"/>
        </w:rPr>
        <w:t xml:space="preserve"> Rangovas privalo netrukdyti dirbti specialistams, atliekantiems darbus, vykdantiems techninę priežiūrą, statytojo atstovams bei atsižvelgti į jų teikiamas pastabas ir teisėtus reikalavimus. </w:t>
      </w:r>
      <w:r w:rsidRPr="00C85ED8">
        <w:t>Darbų vykdymo metu privaloma laikytis darbo saugos reikalavimų, užtikrinti saugumą žmonių sveikatai ir aplinkai,</w:t>
      </w:r>
      <w:r w:rsidRPr="00C85ED8">
        <w:rPr>
          <w:rFonts w:eastAsia="Calibri"/>
        </w:rPr>
        <w:t xml:space="preserve"> nepažeisti trečiųjų asmenų interesų.</w:t>
      </w:r>
    </w:p>
    <w:p w14:paraId="50EAD17E" w14:textId="61B44723" w:rsidR="00C85ED8" w:rsidRPr="00C85ED8" w:rsidRDefault="00C85ED8" w:rsidP="00C85ED8">
      <w:pPr>
        <w:numPr>
          <w:ilvl w:val="0"/>
          <w:numId w:val="22"/>
        </w:numPr>
        <w:tabs>
          <w:tab w:val="left" w:pos="1134"/>
        </w:tabs>
        <w:ind w:left="0" w:firstLine="709"/>
        <w:jc w:val="both"/>
      </w:pPr>
      <w:r w:rsidRPr="00C85ED8">
        <w:t xml:space="preserve">Bandymai atliekami </w:t>
      </w:r>
      <w:r>
        <w:t xml:space="preserve">Rangovo </w:t>
      </w:r>
      <w:r w:rsidRPr="00C85ED8">
        <w:t>pagal teisės aktų, Statinio projekto ir įrenginių gamintojo reikalavimus.</w:t>
      </w:r>
    </w:p>
    <w:p w14:paraId="5B73AC0F" w14:textId="6C68E025" w:rsidR="00C85ED8" w:rsidRPr="00C85ED8" w:rsidRDefault="00C85ED8" w:rsidP="00C85ED8">
      <w:pPr>
        <w:numPr>
          <w:ilvl w:val="0"/>
          <w:numId w:val="22"/>
        </w:numPr>
        <w:tabs>
          <w:tab w:val="left" w:pos="1134"/>
        </w:tabs>
        <w:spacing w:after="100" w:afterAutospacing="1"/>
        <w:ind w:left="0" w:firstLine="709"/>
        <w:jc w:val="both"/>
      </w:pPr>
      <w:r w:rsidRPr="00C85ED8">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sidRPr="00C85ED8">
        <w:rPr>
          <w:b/>
        </w:rPr>
        <w:t>Automobilių kelių dangos konstrukcijos asfalto sluoksnių įrengimo taisyklėmis ĮT ASFALTAS 08</w:t>
      </w:r>
      <w:r w:rsidRPr="00C85ED8">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48" w:name="_Hlk116933857"/>
    <w:p w14:paraId="7F9C9AC1" w14:textId="77777777" w:rsidR="00C85ED8" w:rsidRPr="00C85ED8" w:rsidRDefault="00C85ED8" w:rsidP="00C85ED8">
      <w:pPr>
        <w:numPr>
          <w:ilvl w:val="0"/>
          <w:numId w:val="22"/>
        </w:numPr>
        <w:tabs>
          <w:tab w:val="left" w:pos="426"/>
          <w:tab w:val="left" w:pos="1134"/>
        </w:tabs>
        <w:ind w:left="0" w:firstLine="709"/>
        <w:contextualSpacing/>
        <w:jc w:val="both"/>
        <w:rPr>
          <w:lang w:eastAsia="lt-LT"/>
        </w:rPr>
      </w:pPr>
      <w:r w:rsidRPr="00C85ED8">
        <w:fldChar w:fldCharType="begin"/>
      </w:r>
      <w:r w:rsidRPr="00C85ED8">
        <w:instrText xml:space="preserve"> HYPERLINK "https://e-seimas.lrs.lt/portal/legalAct/lt/TAD/TAIS.403512/asr" </w:instrText>
      </w:r>
      <w:r w:rsidRPr="00C85ED8">
        <w:fldChar w:fldCharType="separate"/>
      </w:r>
      <w:r w:rsidRPr="00C85ED8">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C85ED8">
        <w:rPr>
          <w:rStyle w:val="Hipersaitas"/>
          <w:b/>
          <w:bCs/>
        </w:rPr>
        <w:fldChar w:fldCharType="end"/>
      </w:r>
      <w:r w:rsidRPr="00C85ED8">
        <w:rPr>
          <w:b/>
          <w:bCs/>
        </w:rPr>
        <w:t xml:space="preserve"> (toliau – Aprašas) nustatytų kriterijų taikymas</w:t>
      </w:r>
      <w:r w:rsidRPr="00C85ED8">
        <w:t>:</w:t>
      </w:r>
    </w:p>
    <w:p w14:paraId="35E9E01D" w14:textId="77777777" w:rsidR="00C85ED8" w:rsidRPr="00C85ED8" w:rsidRDefault="00C85ED8" w:rsidP="00C85ED8">
      <w:pPr>
        <w:widowControl w:val="0"/>
        <w:tabs>
          <w:tab w:val="left" w:pos="426"/>
          <w:tab w:val="left" w:pos="1276"/>
          <w:tab w:val="left" w:pos="1418"/>
        </w:tabs>
        <w:ind w:firstLine="709"/>
        <w:contextualSpacing/>
        <w:jc w:val="both"/>
        <w:rPr>
          <w:lang w:eastAsia="lt-LT"/>
        </w:rPr>
      </w:pPr>
      <w:r w:rsidRPr="00C85ED8">
        <w:rPr>
          <w:lang w:eastAsia="lt-LT"/>
        </w:rPr>
        <w:t>11.1)</w:t>
      </w:r>
      <w:r w:rsidRPr="00C85ED8">
        <w:rPr>
          <w:b/>
          <w:bCs/>
          <w:lang w:eastAsia="lt-LT"/>
        </w:rPr>
        <w:t xml:space="preserve"> pagal </w:t>
      </w:r>
      <w:r w:rsidRPr="00C85ED8">
        <w:rPr>
          <w:b/>
          <w:bCs/>
        </w:rPr>
        <w:t xml:space="preserve">Aprašo 2 priedo XVII skyriaus </w:t>
      </w:r>
      <w:r w:rsidRPr="00C85ED8">
        <w:rPr>
          <w:b/>
          <w:bCs/>
          <w:lang w:eastAsia="lt-LT"/>
        </w:rPr>
        <w:t>26.1 p.:</w:t>
      </w:r>
      <w:r w:rsidRPr="00C85ED8">
        <w:rPr>
          <w:lang w:eastAsia="lt-LT"/>
        </w:rPr>
        <w:t xml:space="preserve">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Pr="00C85ED8">
        <w:rPr>
          <w:b/>
          <w:bCs/>
          <w:lang w:eastAsia="lt-LT"/>
        </w:rPr>
        <w:t>Rangovas įsipareigoja ne vėliau kaip per 10 darbo dienų nuo Sutarties įsigaliojimo dienos Užsakovui pateikti nepriklausomos įstaigos išduotą sertifikatą.</w:t>
      </w:r>
      <w:r w:rsidRPr="00C85ED8">
        <w:rPr>
          <w:lang w:eastAsia="lt-LT"/>
        </w:rPr>
        <w:t xml:space="preserve"> Užsakovas pripažįsta lygiaverčius sertifikatus, išduotus kitose valstybėse narėse įsteigtų nepriklausomų įstaigų. </w:t>
      </w:r>
    </w:p>
    <w:p w14:paraId="68479811" w14:textId="77777777" w:rsidR="00C85ED8" w:rsidRPr="00C85ED8" w:rsidRDefault="00C85ED8" w:rsidP="00C85ED8">
      <w:pPr>
        <w:widowControl w:val="0"/>
        <w:tabs>
          <w:tab w:val="left" w:pos="426"/>
          <w:tab w:val="left" w:pos="1276"/>
          <w:tab w:val="left" w:pos="1418"/>
        </w:tabs>
        <w:ind w:firstLine="709"/>
        <w:contextualSpacing/>
        <w:jc w:val="both"/>
        <w:rPr>
          <w:lang w:eastAsia="lt-LT"/>
        </w:rPr>
      </w:pPr>
      <w:r w:rsidRPr="00C85ED8">
        <w:rPr>
          <w:lang w:eastAsia="lt-LT"/>
        </w:rPr>
        <w:t xml:space="preserve">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w:t>
      </w:r>
      <w:r w:rsidRPr="00C85ED8">
        <w:rPr>
          <w:lang w:eastAsia="lt-LT"/>
        </w:rPr>
        <w:lastRenderedPageBreak/>
        <w:t>sertifikatas (įsigytas naujas) ir nedelsdamas pateikti tai pagrindžiančius dokumentus Užsakovui. Aplinkos apsaugos vadybos sistemos sertifikatas turi būti išduotas nepriklausomos įstaigos.</w:t>
      </w:r>
    </w:p>
    <w:p w14:paraId="1DA1B4B8" w14:textId="77777777" w:rsidR="00C85ED8" w:rsidRPr="00C85ED8" w:rsidRDefault="00C85ED8" w:rsidP="00C85ED8">
      <w:pPr>
        <w:widowControl w:val="0"/>
        <w:tabs>
          <w:tab w:val="left" w:pos="426"/>
          <w:tab w:val="left" w:pos="1276"/>
          <w:tab w:val="left" w:pos="1418"/>
        </w:tabs>
        <w:ind w:firstLine="709"/>
        <w:contextualSpacing/>
        <w:jc w:val="both"/>
        <w:rPr>
          <w:lang w:eastAsia="lt-LT"/>
        </w:rPr>
      </w:pPr>
      <w:r w:rsidRPr="00C85ED8">
        <w:rPr>
          <w:lang w:eastAsia="lt-LT"/>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p w14:paraId="5F9EC9F0" w14:textId="77777777" w:rsidR="00C85ED8" w:rsidRPr="00C85ED8" w:rsidRDefault="00C85ED8" w:rsidP="00C85ED8">
      <w:pPr>
        <w:ind w:firstLine="709"/>
        <w:jc w:val="both"/>
        <w:rPr>
          <w:b/>
          <w:bCs/>
          <w:lang w:eastAsia="lt-LT"/>
        </w:rPr>
      </w:pPr>
      <w:r w:rsidRPr="00C85ED8">
        <w:t>11.2)</w:t>
      </w:r>
      <w:r w:rsidRPr="00C85ED8">
        <w:rPr>
          <w:b/>
          <w:bCs/>
        </w:rPr>
        <w:t xml:space="preserve"> pagal Aprašo 2 priedo XVII skyriaus </w:t>
      </w:r>
      <w:r w:rsidRPr="00C85ED8">
        <w:rPr>
          <w:b/>
          <w:bCs/>
          <w:lang w:eastAsia="lt-LT"/>
        </w:rPr>
        <w:t xml:space="preserve">26.2.1 p.: </w:t>
      </w:r>
      <w:r w:rsidRPr="00C85ED8">
        <w:rPr>
          <w:color w:val="000000"/>
          <w:lang w:eastAsia="lt-LT"/>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69B5E6E2" w14:textId="77777777" w:rsidR="00C85ED8" w:rsidRPr="00C85ED8" w:rsidRDefault="00C85ED8" w:rsidP="00C85ED8">
      <w:pPr>
        <w:ind w:firstLine="709"/>
        <w:jc w:val="both"/>
        <w:rPr>
          <w:color w:val="000000"/>
          <w:lang w:eastAsia="lt-LT"/>
        </w:rPr>
      </w:pPr>
      <w:bookmarkStart w:id="49" w:name="part_3cdbe0474e2a4c6fb3bc982a4c501ffa"/>
      <w:bookmarkEnd w:id="49"/>
      <w:r w:rsidRPr="00C85ED8">
        <w:rPr>
          <w:color w:val="000000"/>
          <w:lang w:eastAsia="lt-LT"/>
        </w:rPr>
        <w:t>11.2.1)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C85ED8" w:rsidRPr="00C85ED8" w14:paraId="28F583BC" w14:textId="77777777" w:rsidTr="00CB5DD1">
        <w:tc>
          <w:tcPr>
            <w:tcW w:w="2619" w:type="dxa"/>
            <w:tcMar>
              <w:top w:w="0" w:type="dxa"/>
              <w:left w:w="108" w:type="dxa"/>
              <w:bottom w:w="0" w:type="dxa"/>
              <w:right w:w="108" w:type="dxa"/>
            </w:tcMar>
            <w:vAlign w:val="center"/>
            <w:hideMark/>
          </w:tcPr>
          <w:p w14:paraId="02675F1F" w14:textId="77777777" w:rsidR="00C85ED8" w:rsidRPr="00C85ED8" w:rsidRDefault="00C85ED8" w:rsidP="00C85ED8">
            <w:pPr>
              <w:jc w:val="both"/>
              <w:rPr>
                <w:lang w:eastAsia="lt-LT"/>
              </w:rPr>
            </w:pPr>
            <w:r w:rsidRPr="00C85ED8">
              <w:rPr>
                <w:lang w:eastAsia="lt-LT"/>
              </w:rPr>
              <w:t>Kelio dangos konstrukcijos sluoksnis</w:t>
            </w:r>
          </w:p>
        </w:tc>
        <w:tc>
          <w:tcPr>
            <w:tcW w:w="2338" w:type="dxa"/>
            <w:tcMar>
              <w:top w:w="0" w:type="dxa"/>
              <w:left w:w="108" w:type="dxa"/>
              <w:bottom w:w="0" w:type="dxa"/>
              <w:right w:w="108" w:type="dxa"/>
            </w:tcMar>
            <w:vAlign w:val="center"/>
            <w:hideMark/>
          </w:tcPr>
          <w:p w14:paraId="52B8D4C5" w14:textId="77777777" w:rsidR="00C85ED8" w:rsidRPr="00C85ED8" w:rsidRDefault="00C85ED8" w:rsidP="00C85ED8">
            <w:pPr>
              <w:jc w:val="both"/>
              <w:rPr>
                <w:lang w:eastAsia="lt-LT"/>
              </w:rPr>
            </w:pPr>
            <w:r w:rsidRPr="00C85ED8">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17C75F5D" w14:textId="77777777" w:rsidR="00C85ED8" w:rsidRPr="00C85ED8" w:rsidRDefault="00C85ED8" w:rsidP="00C85ED8">
            <w:pPr>
              <w:jc w:val="both"/>
              <w:rPr>
                <w:lang w:eastAsia="lt-LT"/>
              </w:rPr>
            </w:pPr>
            <w:r w:rsidRPr="00C85ED8">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56A23C70" w14:textId="77777777" w:rsidR="00C85ED8" w:rsidRPr="00C85ED8" w:rsidRDefault="00C85ED8" w:rsidP="00C85ED8">
            <w:pPr>
              <w:jc w:val="both"/>
              <w:rPr>
                <w:lang w:eastAsia="lt-LT"/>
              </w:rPr>
            </w:pPr>
            <w:r w:rsidRPr="00C85ED8">
              <w:rPr>
                <w:lang w:eastAsia="lt-LT"/>
              </w:rPr>
              <w:t>Mažiausias pakartotinio panaudojimo užpildų ir kelių tiesimo medžiagų (tam pačiam kelio dangos konstrukcijos sluoksniui) kiekis, proc.</w:t>
            </w:r>
          </w:p>
        </w:tc>
      </w:tr>
      <w:tr w:rsidR="00C85ED8" w:rsidRPr="00C85ED8" w14:paraId="758C62A8" w14:textId="77777777" w:rsidTr="00CB5DD1">
        <w:tc>
          <w:tcPr>
            <w:tcW w:w="2619" w:type="dxa"/>
            <w:tcMar>
              <w:top w:w="0" w:type="dxa"/>
              <w:left w:w="108" w:type="dxa"/>
              <w:bottom w:w="0" w:type="dxa"/>
              <w:right w:w="108" w:type="dxa"/>
            </w:tcMar>
            <w:hideMark/>
          </w:tcPr>
          <w:p w14:paraId="6DCB7E1D" w14:textId="77777777" w:rsidR="00C85ED8" w:rsidRPr="00C85ED8" w:rsidRDefault="00C85ED8" w:rsidP="00C85ED8">
            <w:pPr>
              <w:jc w:val="both"/>
              <w:rPr>
                <w:lang w:eastAsia="lt-LT"/>
              </w:rPr>
            </w:pPr>
            <w:r w:rsidRPr="00C85ED8">
              <w:rPr>
                <w:lang w:eastAsia="lt-LT"/>
              </w:rPr>
              <w:t>Asfalto apatinis sluoksnis ir asfalto pagrindo dangos</w:t>
            </w:r>
          </w:p>
        </w:tc>
        <w:tc>
          <w:tcPr>
            <w:tcW w:w="2338" w:type="dxa"/>
            <w:tcMar>
              <w:top w:w="0" w:type="dxa"/>
              <w:left w:w="108" w:type="dxa"/>
              <w:bottom w:w="0" w:type="dxa"/>
              <w:right w:w="108" w:type="dxa"/>
            </w:tcMar>
            <w:vAlign w:val="center"/>
            <w:hideMark/>
          </w:tcPr>
          <w:p w14:paraId="32B20EEE" w14:textId="77777777" w:rsidR="00C85ED8" w:rsidRPr="00C85ED8" w:rsidRDefault="00C85ED8" w:rsidP="00C85ED8">
            <w:pPr>
              <w:jc w:val="both"/>
              <w:rPr>
                <w:lang w:eastAsia="lt-LT"/>
              </w:rPr>
            </w:pPr>
            <w:r w:rsidRPr="00C85ED8">
              <w:rPr>
                <w:lang w:eastAsia="lt-LT"/>
              </w:rPr>
              <w:t>0,3</w:t>
            </w:r>
          </w:p>
        </w:tc>
        <w:tc>
          <w:tcPr>
            <w:tcW w:w="2569" w:type="dxa"/>
            <w:tcMar>
              <w:top w:w="0" w:type="dxa"/>
              <w:left w:w="108" w:type="dxa"/>
              <w:bottom w:w="0" w:type="dxa"/>
              <w:right w:w="108" w:type="dxa"/>
            </w:tcMar>
            <w:vAlign w:val="center"/>
            <w:hideMark/>
          </w:tcPr>
          <w:p w14:paraId="73F3859E"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6059F156" w14:textId="77777777" w:rsidR="00C85ED8" w:rsidRPr="00C85ED8" w:rsidRDefault="00C85ED8" w:rsidP="00C85ED8">
            <w:pPr>
              <w:jc w:val="both"/>
              <w:rPr>
                <w:lang w:eastAsia="lt-LT"/>
              </w:rPr>
            </w:pPr>
            <w:r w:rsidRPr="00C85ED8">
              <w:rPr>
                <w:lang w:eastAsia="lt-LT"/>
              </w:rPr>
              <w:t>5,0</w:t>
            </w:r>
          </w:p>
        </w:tc>
      </w:tr>
      <w:tr w:rsidR="00C85ED8" w:rsidRPr="00C85ED8" w14:paraId="2F88502B" w14:textId="77777777" w:rsidTr="00CB5DD1">
        <w:tc>
          <w:tcPr>
            <w:tcW w:w="2619" w:type="dxa"/>
            <w:tcMar>
              <w:top w:w="0" w:type="dxa"/>
              <w:left w:w="108" w:type="dxa"/>
              <w:bottom w:w="0" w:type="dxa"/>
              <w:right w:w="108" w:type="dxa"/>
            </w:tcMar>
            <w:hideMark/>
          </w:tcPr>
          <w:p w14:paraId="25B1AEE2" w14:textId="77777777" w:rsidR="00C85ED8" w:rsidRPr="00C85ED8" w:rsidRDefault="00C85ED8" w:rsidP="00C85ED8">
            <w:pPr>
              <w:jc w:val="both"/>
              <w:rPr>
                <w:lang w:eastAsia="lt-LT"/>
              </w:rPr>
            </w:pPr>
            <w:r w:rsidRPr="00C85ED8">
              <w:rPr>
                <w:lang w:eastAsia="lt-LT"/>
              </w:rPr>
              <w:t>Asfalto pagrindas </w:t>
            </w:r>
          </w:p>
        </w:tc>
        <w:tc>
          <w:tcPr>
            <w:tcW w:w="2338" w:type="dxa"/>
            <w:tcMar>
              <w:top w:w="0" w:type="dxa"/>
              <w:left w:w="108" w:type="dxa"/>
              <w:bottom w:w="0" w:type="dxa"/>
              <w:right w:w="108" w:type="dxa"/>
            </w:tcMar>
            <w:vAlign w:val="center"/>
            <w:hideMark/>
          </w:tcPr>
          <w:p w14:paraId="2C8EE4A7" w14:textId="77777777" w:rsidR="00C85ED8" w:rsidRPr="00C85ED8" w:rsidRDefault="00C85ED8" w:rsidP="00C85ED8">
            <w:pPr>
              <w:jc w:val="both"/>
              <w:rPr>
                <w:lang w:eastAsia="lt-LT"/>
              </w:rPr>
            </w:pPr>
            <w:r w:rsidRPr="00C85ED8">
              <w:rPr>
                <w:lang w:eastAsia="lt-LT"/>
              </w:rPr>
              <w:t>1,0</w:t>
            </w:r>
          </w:p>
        </w:tc>
        <w:tc>
          <w:tcPr>
            <w:tcW w:w="2569" w:type="dxa"/>
            <w:tcMar>
              <w:top w:w="0" w:type="dxa"/>
              <w:left w:w="108" w:type="dxa"/>
              <w:bottom w:w="0" w:type="dxa"/>
              <w:right w:w="108" w:type="dxa"/>
            </w:tcMar>
            <w:vAlign w:val="center"/>
            <w:hideMark/>
          </w:tcPr>
          <w:p w14:paraId="00E69843"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296C01A8" w14:textId="77777777" w:rsidR="00C85ED8" w:rsidRPr="00C85ED8" w:rsidRDefault="00C85ED8" w:rsidP="00C85ED8">
            <w:pPr>
              <w:jc w:val="both"/>
              <w:rPr>
                <w:lang w:eastAsia="lt-LT"/>
              </w:rPr>
            </w:pPr>
            <w:r w:rsidRPr="00C85ED8">
              <w:rPr>
                <w:lang w:eastAsia="lt-LT"/>
              </w:rPr>
              <w:t>5,0</w:t>
            </w:r>
          </w:p>
        </w:tc>
      </w:tr>
      <w:tr w:rsidR="00C85ED8" w:rsidRPr="00C85ED8" w14:paraId="20F0E502" w14:textId="77777777" w:rsidTr="00CB5DD1">
        <w:tc>
          <w:tcPr>
            <w:tcW w:w="2619" w:type="dxa"/>
            <w:tcMar>
              <w:top w:w="0" w:type="dxa"/>
              <w:left w:w="108" w:type="dxa"/>
              <w:bottom w:w="0" w:type="dxa"/>
              <w:right w:w="108" w:type="dxa"/>
            </w:tcMar>
            <w:hideMark/>
          </w:tcPr>
          <w:p w14:paraId="1B784133" w14:textId="77777777" w:rsidR="00C85ED8" w:rsidRPr="00C85ED8" w:rsidRDefault="00C85ED8" w:rsidP="00C85ED8">
            <w:pPr>
              <w:jc w:val="both"/>
              <w:rPr>
                <w:lang w:eastAsia="lt-LT"/>
              </w:rPr>
            </w:pPr>
            <w:r w:rsidRPr="00C85ED8">
              <w:rPr>
                <w:lang w:eastAsia="lt-LT"/>
              </w:rPr>
              <w:t>Pagrindas su rišikliais, šaltai regeneruotas pagrindas</w:t>
            </w:r>
          </w:p>
        </w:tc>
        <w:tc>
          <w:tcPr>
            <w:tcW w:w="2338" w:type="dxa"/>
            <w:tcMar>
              <w:top w:w="0" w:type="dxa"/>
              <w:left w:w="108" w:type="dxa"/>
              <w:bottom w:w="0" w:type="dxa"/>
              <w:right w:w="108" w:type="dxa"/>
            </w:tcMar>
            <w:vAlign w:val="center"/>
            <w:hideMark/>
          </w:tcPr>
          <w:p w14:paraId="6F6A0CDD" w14:textId="77777777" w:rsidR="00C85ED8" w:rsidRPr="00C85ED8" w:rsidRDefault="00C85ED8" w:rsidP="00C85ED8">
            <w:pPr>
              <w:jc w:val="both"/>
              <w:rPr>
                <w:lang w:eastAsia="lt-LT"/>
              </w:rPr>
            </w:pPr>
            <w:r w:rsidRPr="00C85ED8">
              <w:rPr>
                <w:lang w:eastAsia="lt-LT"/>
              </w:rPr>
              <w:t>1,0</w:t>
            </w:r>
          </w:p>
        </w:tc>
        <w:tc>
          <w:tcPr>
            <w:tcW w:w="2569" w:type="dxa"/>
            <w:tcMar>
              <w:top w:w="0" w:type="dxa"/>
              <w:left w:w="108" w:type="dxa"/>
              <w:bottom w:w="0" w:type="dxa"/>
              <w:right w:w="108" w:type="dxa"/>
            </w:tcMar>
            <w:vAlign w:val="center"/>
            <w:hideMark/>
          </w:tcPr>
          <w:p w14:paraId="527C7FD8" w14:textId="77777777" w:rsidR="00C85ED8" w:rsidRPr="00C85ED8" w:rsidRDefault="00C85ED8" w:rsidP="00C85ED8">
            <w:pPr>
              <w:jc w:val="both"/>
              <w:rPr>
                <w:lang w:eastAsia="lt-LT"/>
              </w:rPr>
            </w:pPr>
            <w:r w:rsidRPr="00C85ED8">
              <w:rPr>
                <w:lang w:eastAsia="lt-LT"/>
              </w:rPr>
              <w:t>25,0</w:t>
            </w:r>
          </w:p>
        </w:tc>
        <w:tc>
          <w:tcPr>
            <w:tcW w:w="2108" w:type="dxa"/>
            <w:tcMar>
              <w:top w:w="0" w:type="dxa"/>
              <w:left w:w="108" w:type="dxa"/>
              <w:bottom w:w="0" w:type="dxa"/>
              <w:right w:w="108" w:type="dxa"/>
            </w:tcMar>
            <w:vAlign w:val="center"/>
            <w:hideMark/>
          </w:tcPr>
          <w:p w14:paraId="0D4165F3" w14:textId="77777777" w:rsidR="00C85ED8" w:rsidRPr="00C85ED8" w:rsidRDefault="00C85ED8" w:rsidP="00C85ED8">
            <w:pPr>
              <w:jc w:val="both"/>
              <w:rPr>
                <w:lang w:eastAsia="lt-LT"/>
              </w:rPr>
            </w:pPr>
            <w:r w:rsidRPr="00C85ED8">
              <w:rPr>
                <w:lang w:eastAsia="lt-LT"/>
              </w:rPr>
              <w:t>15,0</w:t>
            </w:r>
          </w:p>
        </w:tc>
      </w:tr>
      <w:tr w:rsidR="00C85ED8" w:rsidRPr="00C85ED8" w14:paraId="7AF260DB" w14:textId="77777777" w:rsidTr="00CB5DD1">
        <w:tc>
          <w:tcPr>
            <w:tcW w:w="2619" w:type="dxa"/>
            <w:tcMar>
              <w:top w:w="0" w:type="dxa"/>
              <w:left w:w="108" w:type="dxa"/>
              <w:bottom w:w="0" w:type="dxa"/>
              <w:right w:w="108" w:type="dxa"/>
            </w:tcMar>
            <w:hideMark/>
          </w:tcPr>
          <w:p w14:paraId="548E4D60" w14:textId="77777777" w:rsidR="00C85ED8" w:rsidRPr="00C85ED8" w:rsidRDefault="00C85ED8" w:rsidP="00C85ED8">
            <w:pPr>
              <w:jc w:val="both"/>
              <w:rPr>
                <w:lang w:eastAsia="lt-LT"/>
              </w:rPr>
            </w:pPr>
            <w:r w:rsidRPr="00C85ED8">
              <w:rPr>
                <w:lang w:eastAsia="lt-LT"/>
              </w:rPr>
              <w:t>Pagrindas be rišiklių,</w:t>
            </w:r>
          </w:p>
          <w:p w14:paraId="723B38EF" w14:textId="77777777" w:rsidR="00C85ED8" w:rsidRPr="00C85ED8" w:rsidRDefault="00C85ED8" w:rsidP="00C85ED8">
            <w:pPr>
              <w:jc w:val="both"/>
              <w:rPr>
                <w:lang w:eastAsia="lt-LT"/>
              </w:rPr>
            </w:pPr>
            <w:r w:rsidRPr="00C85ED8">
              <w:rPr>
                <w:lang w:eastAsia="lt-LT"/>
              </w:rPr>
              <w:t>kelkraščių apatinis ir viršutinis sluoksniai</w:t>
            </w:r>
          </w:p>
        </w:tc>
        <w:tc>
          <w:tcPr>
            <w:tcW w:w="2338" w:type="dxa"/>
            <w:tcMar>
              <w:top w:w="0" w:type="dxa"/>
              <w:left w:w="108" w:type="dxa"/>
              <w:bottom w:w="0" w:type="dxa"/>
              <w:right w:w="108" w:type="dxa"/>
            </w:tcMar>
            <w:vAlign w:val="center"/>
            <w:hideMark/>
          </w:tcPr>
          <w:p w14:paraId="65041997" w14:textId="77777777" w:rsidR="00C85ED8" w:rsidRPr="00C85ED8" w:rsidRDefault="00C85ED8" w:rsidP="00C85ED8">
            <w:pPr>
              <w:jc w:val="both"/>
              <w:rPr>
                <w:lang w:eastAsia="lt-LT"/>
              </w:rPr>
            </w:pPr>
            <w:r w:rsidRPr="00C85ED8">
              <w:rPr>
                <w:lang w:eastAsia="lt-LT"/>
              </w:rPr>
              <w:t>15,0</w:t>
            </w:r>
          </w:p>
        </w:tc>
        <w:tc>
          <w:tcPr>
            <w:tcW w:w="2569" w:type="dxa"/>
            <w:tcMar>
              <w:top w:w="0" w:type="dxa"/>
              <w:left w:w="108" w:type="dxa"/>
              <w:bottom w:w="0" w:type="dxa"/>
              <w:right w:w="108" w:type="dxa"/>
            </w:tcMar>
            <w:vAlign w:val="center"/>
            <w:hideMark/>
          </w:tcPr>
          <w:p w14:paraId="69569DEE"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3AF598C4" w14:textId="77777777" w:rsidR="00C85ED8" w:rsidRPr="00C85ED8" w:rsidRDefault="00C85ED8" w:rsidP="00C85ED8">
            <w:pPr>
              <w:jc w:val="both"/>
              <w:rPr>
                <w:lang w:eastAsia="lt-LT"/>
              </w:rPr>
            </w:pPr>
            <w:r w:rsidRPr="00C85ED8">
              <w:rPr>
                <w:lang w:eastAsia="lt-LT"/>
              </w:rPr>
              <w:t>15,0</w:t>
            </w:r>
          </w:p>
        </w:tc>
      </w:tr>
      <w:tr w:rsidR="00C85ED8" w:rsidRPr="00C85ED8" w14:paraId="4B9CDCCD" w14:textId="77777777" w:rsidTr="00CB5DD1">
        <w:trPr>
          <w:trHeight w:val="263"/>
        </w:trPr>
        <w:tc>
          <w:tcPr>
            <w:tcW w:w="2619" w:type="dxa"/>
            <w:tcMar>
              <w:top w:w="0" w:type="dxa"/>
              <w:left w:w="108" w:type="dxa"/>
              <w:bottom w:w="0" w:type="dxa"/>
              <w:right w:w="108" w:type="dxa"/>
            </w:tcMar>
            <w:hideMark/>
          </w:tcPr>
          <w:p w14:paraId="3F7AA09A" w14:textId="77777777" w:rsidR="00C85ED8" w:rsidRPr="00C85ED8" w:rsidRDefault="00C85ED8" w:rsidP="00C85ED8">
            <w:pPr>
              <w:jc w:val="both"/>
              <w:rPr>
                <w:lang w:eastAsia="lt-LT"/>
              </w:rPr>
            </w:pPr>
            <w:r w:rsidRPr="00C85ED8">
              <w:rPr>
                <w:lang w:eastAsia="lt-LT"/>
              </w:rPr>
              <w:t>Žemės sankasa ir pylimai</w:t>
            </w:r>
          </w:p>
        </w:tc>
        <w:tc>
          <w:tcPr>
            <w:tcW w:w="2338" w:type="dxa"/>
            <w:tcMar>
              <w:top w:w="0" w:type="dxa"/>
              <w:left w:w="108" w:type="dxa"/>
              <w:bottom w:w="0" w:type="dxa"/>
              <w:right w:w="108" w:type="dxa"/>
            </w:tcMar>
            <w:vAlign w:val="center"/>
            <w:hideMark/>
          </w:tcPr>
          <w:p w14:paraId="5E701547" w14:textId="77777777" w:rsidR="00C85ED8" w:rsidRPr="00C85ED8" w:rsidRDefault="00C85ED8" w:rsidP="00C85ED8">
            <w:pPr>
              <w:jc w:val="both"/>
              <w:rPr>
                <w:lang w:eastAsia="lt-LT"/>
              </w:rPr>
            </w:pPr>
            <w:r w:rsidRPr="00C85ED8">
              <w:rPr>
                <w:lang w:eastAsia="lt-LT"/>
              </w:rPr>
              <w:t>15,0</w:t>
            </w:r>
          </w:p>
        </w:tc>
        <w:tc>
          <w:tcPr>
            <w:tcW w:w="2569" w:type="dxa"/>
            <w:tcMar>
              <w:top w:w="0" w:type="dxa"/>
              <w:left w:w="108" w:type="dxa"/>
              <w:bottom w:w="0" w:type="dxa"/>
              <w:right w:w="108" w:type="dxa"/>
            </w:tcMar>
            <w:vAlign w:val="center"/>
            <w:hideMark/>
          </w:tcPr>
          <w:p w14:paraId="0CED1CC3" w14:textId="77777777" w:rsidR="00C85ED8" w:rsidRPr="00C85ED8" w:rsidRDefault="00C85ED8" w:rsidP="00C85ED8">
            <w:pPr>
              <w:jc w:val="both"/>
              <w:rPr>
                <w:lang w:eastAsia="lt-LT"/>
              </w:rPr>
            </w:pPr>
            <w:r w:rsidRPr="00C85ED8">
              <w:rPr>
                <w:lang w:eastAsia="lt-LT"/>
              </w:rPr>
              <w:t>15,0</w:t>
            </w:r>
          </w:p>
        </w:tc>
        <w:tc>
          <w:tcPr>
            <w:tcW w:w="2108" w:type="dxa"/>
            <w:tcMar>
              <w:top w:w="0" w:type="dxa"/>
              <w:left w:w="108" w:type="dxa"/>
              <w:bottom w:w="0" w:type="dxa"/>
              <w:right w:w="108" w:type="dxa"/>
            </w:tcMar>
            <w:vAlign w:val="center"/>
            <w:hideMark/>
          </w:tcPr>
          <w:p w14:paraId="7F7521C1" w14:textId="77777777" w:rsidR="00C85ED8" w:rsidRPr="00C85ED8" w:rsidRDefault="00C85ED8" w:rsidP="00C85ED8">
            <w:pPr>
              <w:jc w:val="both"/>
              <w:rPr>
                <w:lang w:eastAsia="lt-LT"/>
              </w:rPr>
            </w:pPr>
            <w:r w:rsidRPr="00C85ED8">
              <w:rPr>
                <w:lang w:eastAsia="lt-LT"/>
              </w:rPr>
              <w:t>-</w:t>
            </w:r>
          </w:p>
        </w:tc>
      </w:tr>
      <w:tr w:rsidR="00C85ED8" w:rsidRPr="00C85ED8" w14:paraId="044FCB9F" w14:textId="77777777" w:rsidTr="00CB5DD1">
        <w:trPr>
          <w:trHeight w:val="282"/>
        </w:trPr>
        <w:tc>
          <w:tcPr>
            <w:tcW w:w="2619" w:type="dxa"/>
            <w:tcMar>
              <w:top w:w="0" w:type="dxa"/>
              <w:left w:w="108" w:type="dxa"/>
              <w:bottom w:w="0" w:type="dxa"/>
              <w:right w:w="108" w:type="dxa"/>
            </w:tcMar>
            <w:hideMark/>
          </w:tcPr>
          <w:p w14:paraId="5BCF8FB2" w14:textId="77777777" w:rsidR="00C85ED8" w:rsidRPr="00C85ED8" w:rsidRDefault="00C85ED8" w:rsidP="00C85ED8">
            <w:pPr>
              <w:jc w:val="both"/>
              <w:rPr>
                <w:lang w:eastAsia="lt-LT"/>
              </w:rPr>
            </w:pPr>
            <w:r w:rsidRPr="00C85ED8">
              <w:rPr>
                <w:lang w:eastAsia="lt-LT"/>
              </w:rPr>
              <w:t>Apdorota žemės sankasa</w:t>
            </w:r>
          </w:p>
        </w:tc>
        <w:tc>
          <w:tcPr>
            <w:tcW w:w="2338" w:type="dxa"/>
            <w:tcMar>
              <w:top w:w="0" w:type="dxa"/>
              <w:left w:w="108" w:type="dxa"/>
              <w:bottom w:w="0" w:type="dxa"/>
              <w:right w:w="108" w:type="dxa"/>
            </w:tcMar>
            <w:vAlign w:val="center"/>
            <w:hideMark/>
          </w:tcPr>
          <w:p w14:paraId="44C876BB" w14:textId="77777777" w:rsidR="00C85ED8" w:rsidRPr="00C85ED8" w:rsidRDefault="00C85ED8" w:rsidP="00C85ED8">
            <w:pPr>
              <w:jc w:val="both"/>
              <w:rPr>
                <w:lang w:eastAsia="lt-LT"/>
              </w:rPr>
            </w:pPr>
            <w:r w:rsidRPr="00C85ED8">
              <w:rPr>
                <w:lang w:eastAsia="lt-LT"/>
              </w:rPr>
              <w:t>1,5</w:t>
            </w:r>
          </w:p>
        </w:tc>
        <w:tc>
          <w:tcPr>
            <w:tcW w:w="2569" w:type="dxa"/>
            <w:tcMar>
              <w:top w:w="0" w:type="dxa"/>
              <w:left w:w="108" w:type="dxa"/>
              <w:bottom w:w="0" w:type="dxa"/>
              <w:right w:w="108" w:type="dxa"/>
            </w:tcMar>
            <w:vAlign w:val="center"/>
            <w:hideMark/>
          </w:tcPr>
          <w:p w14:paraId="597FC052" w14:textId="77777777" w:rsidR="00C85ED8" w:rsidRPr="00C85ED8" w:rsidRDefault="00C85ED8" w:rsidP="00C85ED8">
            <w:pPr>
              <w:jc w:val="both"/>
              <w:rPr>
                <w:lang w:eastAsia="lt-LT"/>
              </w:rPr>
            </w:pPr>
            <w:r w:rsidRPr="00C85ED8">
              <w:rPr>
                <w:lang w:eastAsia="lt-LT"/>
              </w:rPr>
              <w:t>-</w:t>
            </w:r>
          </w:p>
        </w:tc>
        <w:tc>
          <w:tcPr>
            <w:tcW w:w="2108" w:type="dxa"/>
            <w:tcMar>
              <w:top w:w="0" w:type="dxa"/>
              <w:left w:w="108" w:type="dxa"/>
              <w:bottom w:w="0" w:type="dxa"/>
              <w:right w:w="108" w:type="dxa"/>
            </w:tcMar>
            <w:vAlign w:val="center"/>
            <w:hideMark/>
          </w:tcPr>
          <w:p w14:paraId="1501E235" w14:textId="77777777" w:rsidR="00C85ED8" w:rsidRPr="00C85ED8" w:rsidRDefault="00C85ED8" w:rsidP="00C85ED8">
            <w:pPr>
              <w:jc w:val="both"/>
              <w:rPr>
                <w:lang w:eastAsia="lt-LT"/>
              </w:rPr>
            </w:pPr>
            <w:r w:rsidRPr="00C85ED8">
              <w:rPr>
                <w:lang w:eastAsia="lt-LT"/>
              </w:rPr>
              <w:t>-</w:t>
            </w:r>
          </w:p>
        </w:tc>
      </w:tr>
      <w:tr w:rsidR="00C85ED8" w:rsidRPr="00C85ED8" w14:paraId="232D8255" w14:textId="77777777" w:rsidTr="00CB5DD1">
        <w:tc>
          <w:tcPr>
            <w:tcW w:w="9634" w:type="dxa"/>
            <w:gridSpan w:val="4"/>
            <w:tcMar>
              <w:top w:w="0" w:type="dxa"/>
              <w:left w:w="108" w:type="dxa"/>
              <w:bottom w:w="0" w:type="dxa"/>
              <w:right w:w="108" w:type="dxa"/>
            </w:tcMar>
            <w:hideMark/>
          </w:tcPr>
          <w:p w14:paraId="0443475E" w14:textId="77777777" w:rsidR="00C85ED8" w:rsidRPr="00C85ED8" w:rsidRDefault="00C85ED8" w:rsidP="00C85ED8">
            <w:pPr>
              <w:jc w:val="both"/>
              <w:rPr>
                <w:i/>
                <w:iCs/>
                <w:lang w:eastAsia="lt-LT"/>
              </w:rPr>
            </w:pPr>
            <w:r w:rsidRPr="00C85ED8">
              <w:rPr>
                <w:i/>
                <w:iCs/>
                <w:lang w:eastAsia="lt-LT"/>
              </w:rPr>
              <w:t>Pastabos:</w:t>
            </w:r>
          </w:p>
          <w:p w14:paraId="241581E5" w14:textId="77777777" w:rsidR="00C85ED8" w:rsidRPr="00C85ED8" w:rsidRDefault="00C85ED8" w:rsidP="00C85ED8">
            <w:pPr>
              <w:ind w:left="27"/>
              <w:jc w:val="both"/>
              <w:rPr>
                <w:i/>
                <w:iCs/>
                <w:lang w:eastAsia="lt-LT"/>
              </w:rPr>
            </w:pPr>
            <w:r w:rsidRPr="00C85ED8">
              <w:rPr>
                <w:i/>
                <w:iCs/>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824F020" w14:textId="77777777" w:rsidR="00C85ED8" w:rsidRPr="00C85ED8" w:rsidRDefault="00C85ED8" w:rsidP="00C85ED8">
            <w:pPr>
              <w:jc w:val="both"/>
              <w:rPr>
                <w:i/>
                <w:iCs/>
                <w:lang w:eastAsia="lt-LT"/>
              </w:rPr>
            </w:pPr>
            <w:r w:rsidRPr="00C85ED8">
              <w:rPr>
                <w:i/>
                <w:iCs/>
                <w:lang w:eastAsia="lt-LT"/>
              </w:rPr>
              <w:t>2. Dangos konstrukcijai įrengti naudotini medžiagų pavyzdžiai, pasirenkant:</w:t>
            </w:r>
          </w:p>
          <w:p w14:paraId="6C1CF5D5" w14:textId="77777777" w:rsidR="00C85ED8" w:rsidRPr="00C85ED8" w:rsidRDefault="00C85ED8" w:rsidP="00C85ED8">
            <w:pPr>
              <w:ind w:left="27"/>
              <w:jc w:val="both"/>
              <w:rPr>
                <w:i/>
                <w:iCs/>
                <w:lang w:eastAsia="lt-LT"/>
              </w:rPr>
            </w:pPr>
            <w:r w:rsidRPr="00C85ED8">
              <w:rPr>
                <w:i/>
                <w:iCs/>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E0FD009" w14:textId="77777777" w:rsidR="00C85ED8" w:rsidRPr="00C85ED8" w:rsidRDefault="00C85ED8" w:rsidP="00C85ED8">
            <w:pPr>
              <w:jc w:val="both"/>
              <w:rPr>
                <w:i/>
                <w:iCs/>
                <w:lang w:eastAsia="lt-LT"/>
              </w:rPr>
            </w:pPr>
            <w:r w:rsidRPr="00C85ED8">
              <w:rPr>
                <w:i/>
                <w:iCs/>
                <w:lang w:eastAsia="lt-LT"/>
              </w:rPr>
              <w:t>2.2. atliekų deginimo įrenginiuose susidarę nepavojingieji pelenai ir šlakas, kt.;</w:t>
            </w:r>
          </w:p>
          <w:p w14:paraId="2FACB33A" w14:textId="77777777" w:rsidR="00C85ED8" w:rsidRPr="00C85ED8" w:rsidRDefault="00C85ED8" w:rsidP="00C85ED8">
            <w:pPr>
              <w:ind w:left="27"/>
              <w:jc w:val="both"/>
              <w:rPr>
                <w:i/>
                <w:iCs/>
                <w:lang w:eastAsia="lt-LT"/>
              </w:rPr>
            </w:pPr>
            <w:r w:rsidRPr="00C85ED8">
              <w:rPr>
                <w:i/>
                <w:iCs/>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0F647644" w14:textId="77777777" w:rsidR="00C85ED8" w:rsidRPr="00C85ED8" w:rsidRDefault="00C85ED8" w:rsidP="00C85ED8">
            <w:pPr>
              <w:ind w:left="27"/>
              <w:jc w:val="both"/>
              <w:rPr>
                <w:i/>
                <w:iCs/>
                <w:lang w:eastAsia="lt-LT"/>
              </w:rPr>
            </w:pPr>
            <w:r w:rsidRPr="00C85ED8">
              <w:rPr>
                <w:i/>
                <w:iCs/>
                <w:lang w:eastAsia="lt-LT"/>
              </w:rPr>
              <w:lastRenderedPageBreak/>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1C19B90A" w14:textId="77777777" w:rsidR="00C85ED8" w:rsidRPr="00C85ED8" w:rsidRDefault="00C85ED8" w:rsidP="00C85ED8">
            <w:pPr>
              <w:ind w:left="27"/>
              <w:jc w:val="both"/>
              <w:rPr>
                <w:i/>
                <w:iCs/>
                <w:lang w:eastAsia="lt-LT"/>
              </w:rPr>
            </w:pPr>
            <w:r w:rsidRPr="00C85ED8">
              <w:rPr>
                <w:i/>
                <w:iCs/>
                <w:lang w:eastAsia="lt-LT"/>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21DC802A" w14:textId="77777777" w:rsidR="00C85ED8" w:rsidRPr="00C85ED8" w:rsidRDefault="00C85ED8" w:rsidP="00C85ED8">
            <w:pPr>
              <w:ind w:left="27"/>
              <w:jc w:val="both"/>
              <w:rPr>
                <w:lang w:eastAsia="lt-LT"/>
              </w:rPr>
            </w:pPr>
            <w:r w:rsidRPr="00C85ED8">
              <w:rPr>
                <w:i/>
                <w:iCs/>
                <w:lang w:eastAsia="lt-LT"/>
              </w:rPr>
              <w:t>3. Pritaikius Aprašo 26.2.1.1 papunktyje nustatytus minimalius aplinkos apsaugos kriterijus ne mažiau kaip dviem kelio dangos konstrukcijos sluoksniams, laikytina, kad Aprašo 26.2 papunktis įgyvendintas.</w:t>
            </w:r>
          </w:p>
        </w:tc>
      </w:tr>
    </w:tbl>
    <w:p w14:paraId="23EDBDC3" w14:textId="77777777" w:rsidR="00C85ED8" w:rsidRPr="00C85ED8" w:rsidRDefault="00C85ED8" w:rsidP="00C85ED8">
      <w:pPr>
        <w:widowControl w:val="0"/>
        <w:tabs>
          <w:tab w:val="left" w:pos="426"/>
          <w:tab w:val="left" w:pos="1560"/>
        </w:tabs>
        <w:ind w:firstLine="709"/>
        <w:jc w:val="both"/>
        <w:rPr>
          <w:color w:val="000000"/>
          <w:lang w:eastAsia="lt-LT"/>
        </w:rPr>
      </w:pPr>
      <w:r w:rsidRPr="00C85ED8">
        <w:rPr>
          <w:color w:val="000000"/>
          <w:lang w:eastAsia="lt-LT"/>
        </w:rPr>
        <w:lastRenderedPageBreak/>
        <w:t> Atitiktį įrodantys dokumentai</w:t>
      </w:r>
      <w:r w:rsidRPr="00C85ED8">
        <w:rPr>
          <w:color w:val="000000" w:themeColor="text1"/>
        </w:rPr>
        <w:t xml:space="preserve"> pateikiami </w:t>
      </w:r>
      <w:r w:rsidRPr="00C85ED8">
        <w:rPr>
          <w:color w:val="000000" w:themeColor="text1"/>
          <w:lang w:eastAsia="lt-LT"/>
        </w:rPr>
        <w:t xml:space="preserve">iki šių darbų vykdymo pradžios </w:t>
      </w:r>
      <w:r w:rsidRPr="00C85ED8">
        <w:rPr>
          <w:color w:val="000000" w:themeColor="text1"/>
        </w:rPr>
        <w:t>techniniam prižiūrėtojui ir Užsakovui</w:t>
      </w:r>
      <w:r w:rsidRPr="00C85ED8">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C85ED8">
        <w:rPr>
          <w:color w:val="000000" w:themeColor="text1"/>
        </w:rPr>
        <w:t xml:space="preserve"> Užsakovui nustačius, kad Rangovas nesilaiko šiame papunktyje nurodyto įsipareigojimo, Rangovas privalo sumokėti Užsakovui sutartyje nurodytą baudą ir trūkumus ištaisyti;</w:t>
      </w:r>
    </w:p>
    <w:p w14:paraId="7295B53B" w14:textId="77777777" w:rsidR="00C85ED8" w:rsidRPr="00C85ED8" w:rsidRDefault="00C85ED8" w:rsidP="00C85ED8">
      <w:pPr>
        <w:ind w:firstLine="709"/>
        <w:jc w:val="both"/>
        <w:rPr>
          <w:color w:val="000000"/>
          <w:lang w:eastAsia="lt-LT"/>
        </w:rPr>
      </w:pPr>
      <w:bookmarkStart w:id="50" w:name="part_4452c017b2e24d7a98df537953d73f42"/>
      <w:bookmarkEnd w:id="50"/>
      <w:r w:rsidRPr="00C85ED8">
        <w:rPr>
          <w:color w:val="000000"/>
          <w:lang w:eastAsia="lt-LT"/>
        </w:rPr>
        <w:t>11.2.2)</w:t>
      </w:r>
      <w:r w:rsidRPr="00C85ED8">
        <w:rPr>
          <w:b/>
          <w:bCs/>
          <w:color w:val="000000"/>
          <w:lang w:eastAsia="lt-LT"/>
        </w:rPr>
        <w:t xml:space="preserve"> </w:t>
      </w:r>
      <w:r w:rsidRPr="00C85ED8">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74569F00" w14:textId="77777777" w:rsidR="00C85ED8" w:rsidRPr="00C85ED8" w:rsidRDefault="00C85ED8" w:rsidP="00C85ED8">
      <w:pPr>
        <w:ind w:firstLine="709"/>
        <w:jc w:val="both"/>
        <w:rPr>
          <w:color w:val="000000"/>
          <w:lang w:eastAsia="lt-LT"/>
        </w:rPr>
      </w:pPr>
      <w:r w:rsidRPr="00C85ED8">
        <w:rPr>
          <w:color w:val="000000"/>
          <w:lang w:eastAsia="lt-LT"/>
        </w:rPr>
        <w:t>Atitiktį įrodantys dokumentai</w:t>
      </w:r>
      <w:r w:rsidRPr="00C85ED8">
        <w:rPr>
          <w:color w:val="000000" w:themeColor="text1"/>
        </w:rPr>
        <w:t xml:space="preserve"> pateikiami </w:t>
      </w:r>
      <w:r w:rsidRPr="00C85ED8">
        <w:rPr>
          <w:color w:val="000000" w:themeColor="text1"/>
          <w:lang w:eastAsia="lt-LT"/>
        </w:rPr>
        <w:t xml:space="preserve">iki šių darbų vykdymo pradžios </w:t>
      </w:r>
      <w:r w:rsidRPr="00C85ED8">
        <w:rPr>
          <w:color w:val="000000" w:themeColor="text1"/>
        </w:rPr>
        <w:t>techniniam prižiūrėtojui ir Užsakovui</w:t>
      </w:r>
      <w:r w:rsidRPr="00C85ED8">
        <w:rPr>
          <w:color w:val="000000"/>
          <w:lang w:eastAsia="lt-LT"/>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C85ED8">
        <w:rPr>
          <w:color w:val="000000" w:themeColor="text1"/>
        </w:rPr>
        <w:t>Užsakovui nustačius, kad Rangovas nesilaiko šiame papunktyje nurodyto įsipareigojimo, Rangovas privalo sumokėti Užsakovui sutartyje nurodytą baudą ir trūkumus ištaisyti.</w:t>
      </w:r>
    </w:p>
    <w:p w14:paraId="3A1ECBE5" w14:textId="77777777" w:rsidR="00C85ED8" w:rsidRPr="00C85ED8" w:rsidRDefault="00C85ED8" w:rsidP="00C85ED8">
      <w:pPr>
        <w:ind w:firstLine="709"/>
        <w:jc w:val="both"/>
        <w:rPr>
          <w:b/>
          <w:bCs/>
        </w:rPr>
      </w:pPr>
      <w:r w:rsidRPr="00C85ED8">
        <w:rPr>
          <w:color w:val="000000"/>
          <w:lang w:eastAsia="lt-LT"/>
        </w:rPr>
        <w:t xml:space="preserve">11.3) </w:t>
      </w:r>
      <w:r w:rsidRPr="00C85ED8">
        <w:rPr>
          <w:b/>
          <w:bCs/>
          <w:color w:val="000000"/>
          <w:lang w:eastAsia="lt-LT"/>
        </w:rPr>
        <w:t>Pagal Aprašo 2 priedo</w:t>
      </w:r>
      <w:r w:rsidRPr="00C85ED8">
        <w:rPr>
          <w:color w:val="000000"/>
          <w:lang w:eastAsia="lt-LT"/>
        </w:rPr>
        <w:t xml:space="preserve"> </w:t>
      </w:r>
      <w:r w:rsidRPr="00C85ED8">
        <w:rPr>
          <w:b/>
          <w:bCs/>
        </w:rPr>
        <w:t xml:space="preserve">XVII skyriaus 26.2.3 p. </w:t>
      </w:r>
      <w:r w:rsidRPr="00C85ED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A80E4A3" w14:textId="77777777" w:rsidR="00C85ED8" w:rsidRPr="00C85ED8" w:rsidRDefault="00C85ED8" w:rsidP="00C85ED8">
      <w:pPr>
        <w:widowControl w:val="0"/>
        <w:tabs>
          <w:tab w:val="left" w:pos="1134"/>
        </w:tabs>
        <w:ind w:firstLine="709"/>
        <w:jc w:val="both"/>
      </w:pPr>
      <w:r w:rsidRPr="00C85ED8">
        <w:t>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sutartyje nurodytą baudą;</w:t>
      </w:r>
    </w:p>
    <w:p w14:paraId="4DD00FE4" w14:textId="77777777" w:rsidR="00C85ED8" w:rsidRPr="00C85ED8" w:rsidRDefault="00C85ED8" w:rsidP="00C85ED8">
      <w:pPr>
        <w:widowControl w:val="0"/>
        <w:tabs>
          <w:tab w:val="left" w:pos="1134"/>
        </w:tabs>
        <w:ind w:firstLine="709"/>
        <w:jc w:val="both"/>
      </w:pPr>
      <w:r w:rsidRPr="00C85ED8">
        <w:t xml:space="preserve">11.4) </w:t>
      </w:r>
      <w:r w:rsidRPr="00C85ED8">
        <w:rPr>
          <w:b/>
          <w:bCs/>
        </w:rPr>
        <w:t>Aprašo 2 priedo XVII skyriaus 27.1 p. (</w:t>
      </w:r>
      <w:r w:rsidRPr="00C85ED8">
        <w:rPr>
          <w:b/>
          <w:bCs/>
          <w:lang w:eastAsia="lt-LT"/>
        </w:rPr>
        <w:t>kelio ženklai)</w:t>
      </w:r>
      <w:r w:rsidRPr="00C85ED8">
        <w:rPr>
          <w:b/>
          <w:bCs/>
        </w:rPr>
        <w:t>:</w:t>
      </w:r>
      <w:r w:rsidRPr="00C85ED8">
        <w:t xml:space="preserve"> </w:t>
      </w:r>
      <w:bookmarkStart w:id="51" w:name="part_aedf1d5063b24b5394e27456518688b8"/>
      <w:bookmarkEnd w:id="51"/>
      <w:r w:rsidRPr="00C85ED8">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C85ED8">
        <w:rPr>
          <w:lang w:eastAsia="lt-LT"/>
        </w:rPr>
        <w:t>. Galimi atitiktį įrodantys dokumentai: a) g</w:t>
      </w:r>
      <w:r w:rsidRPr="00C85ED8">
        <w:t xml:space="preserve">amintojo techniniai dokumentai arba b) </w:t>
      </w:r>
      <w:r w:rsidRPr="00C85ED8">
        <w:rPr>
          <w:lang w:eastAsia="lt-LT"/>
        </w:rPr>
        <w:t>Rangovo</w:t>
      </w:r>
      <w:r w:rsidRPr="00C85ED8">
        <w:t xml:space="preserve"> pateiktas šių medžiagų aprašymas (nurodant medžiagų sudėtį ir kiekį), arba c) kiti lygiaverčiai įrodymai. </w:t>
      </w:r>
      <w:r w:rsidRPr="00C85ED8">
        <w:rPr>
          <w:lang w:eastAsia="lt-LT"/>
        </w:rPr>
        <w:t>Atitiktį įrodantys dokumentai</w:t>
      </w:r>
      <w:r w:rsidRPr="00C85ED8">
        <w:t xml:space="preserve"> pateikiami </w:t>
      </w:r>
      <w:r w:rsidRPr="00C85ED8">
        <w:rPr>
          <w:lang w:eastAsia="lt-LT"/>
        </w:rPr>
        <w:t xml:space="preserve">iki šių darbų vykdymo pradžios </w:t>
      </w:r>
      <w:r w:rsidRPr="00C85ED8">
        <w:t>techniniam prižiūrėtojui ir Užsakovui. Užsakovui nustačius, kad Rangovas nesilaiko šiame papunktyje nurodyto įsipareigojimo, Rangovas privalo sumokėti Užsakovui sutartyje nurodytą baudą;</w:t>
      </w:r>
    </w:p>
    <w:p w14:paraId="41FE6D07" w14:textId="77777777" w:rsidR="00C85ED8" w:rsidRPr="00C85ED8" w:rsidRDefault="00C85ED8" w:rsidP="00C85ED8">
      <w:pPr>
        <w:widowControl w:val="0"/>
        <w:tabs>
          <w:tab w:val="left" w:pos="1134"/>
        </w:tabs>
        <w:ind w:firstLine="709"/>
        <w:jc w:val="both"/>
      </w:pPr>
      <w:r w:rsidRPr="00C85ED8">
        <w:t>11.5)</w:t>
      </w:r>
      <w:r w:rsidRPr="00C85ED8">
        <w:rPr>
          <w:b/>
          <w:bCs/>
        </w:rPr>
        <w:t xml:space="preserve"> Aprašo 2 priedo</w:t>
      </w:r>
      <w:r w:rsidRPr="00C85ED8">
        <w:t xml:space="preserve"> </w:t>
      </w:r>
      <w:r w:rsidRPr="00C85ED8">
        <w:rPr>
          <w:b/>
          <w:bCs/>
        </w:rPr>
        <w:t>XVII skyriaus 27.2 p. (</w:t>
      </w:r>
      <w:r w:rsidRPr="00C85ED8">
        <w:rPr>
          <w:b/>
          <w:bCs/>
          <w:lang w:eastAsia="lt-LT"/>
        </w:rPr>
        <w:t xml:space="preserve">kelio </w:t>
      </w:r>
      <w:r w:rsidRPr="00C85ED8">
        <w:rPr>
          <w:b/>
          <w:bCs/>
        </w:rPr>
        <w:t>ženklinimas</w:t>
      </w:r>
      <w:r w:rsidRPr="00C85ED8">
        <w:rPr>
          <w:b/>
          <w:bCs/>
          <w:lang w:eastAsia="lt-LT"/>
        </w:rPr>
        <w:t>)</w:t>
      </w:r>
      <w:r w:rsidRPr="00C85ED8">
        <w:rPr>
          <w:b/>
          <w:bCs/>
        </w:rPr>
        <w:t>:</w:t>
      </w:r>
      <w:r w:rsidRPr="00C85ED8">
        <w:t xml:space="preserve"> </w:t>
      </w:r>
      <w:r w:rsidRPr="00C85ED8">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C85ED8">
        <w:rPr>
          <w:lang w:eastAsia="lt-LT"/>
        </w:rPr>
        <w:t>. Galimi atitiktį įrodantys dokumentai: a) e</w:t>
      </w:r>
      <w:r w:rsidRPr="00C85ED8">
        <w:t xml:space="preserve">kologinis ženklas European Ecolabel arba kitas I tipo ekologinis ženklas (sertifikatas), kuris įrodytų atitiktį nustatytam reikalavimui arba b) gamintojo techniniai dokumentai, arba c) saugos duomenų lapas, arba d) pripažintos įstaigos arba paskelbtosios </w:t>
      </w:r>
      <w:r w:rsidRPr="00C85ED8">
        <w:lastRenderedPageBreak/>
        <w:t xml:space="preserve">(notifikuotos) institucijos bandymų protokolas, tyrimų ataskaita ar pažyma arba e) kiti lygiaverčiai įrodymai. </w:t>
      </w:r>
      <w:r w:rsidRPr="00C85ED8">
        <w:rPr>
          <w:lang w:eastAsia="lt-LT"/>
        </w:rPr>
        <w:t>Atitiktį įrodantys dokumentai</w:t>
      </w:r>
      <w:r w:rsidRPr="00C85ED8">
        <w:t xml:space="preserve"> pateikiami </w:t>
      </w:r>
      <w:r w:rsidRPr="00C85ED8">
        <w:rPr>
          <w:lang w:eastAsia="lt-LT"/>
        </w:rPr>
        <w:t xml:space="preserve">iki šių darbų vykdymo pradžios </w:t>
      </w:r>
      <w:r w:rsidRPr="00C85ED8">
        <w:t>techniniam prižiūrėtojui ir Užsakovui. Užsakovui nustačius, kad Rangovas nesilaiko šiame papunktyje nurodyto įsipareigojimo, Rangovas privalo sumokėti Užsakovui sutartyje nurodytą baudą;</w:t>
      </w:r>
    </w:p>
    <w:p w14:paraId="58A97F28" w14:textId="77777777" w:rsidR="00C85ED8" w:rsidRPr="00C85ED8" w:rsidRDefault="00C85ED8" w:rsidP="00C85ED8">
      <w:pPr>
        <w:pStyle w:val="Sraopastraipa"/>
        <w:widowControl w:val="0"/>
        <w:tabs>
          <w:tab w:val="left" w:pos="851"/>
          <w:tab w:val="left" w:pos="1560"/>
        </w:tabs>
        <w:ind w:left="0" w:firstLine="709"/>
        <w:jc w:val="both"/>
        <w:rPr>
          <w:sz w:val="24"/>
          <w:szCs w:val="24"/>
        </w:rPr>
      </w:pPr>
      <w:r w:rsidRPr="00C85ED8">
        <w:rPr>
          <w:sz w:val="24"/>
          <w:szCs w:val="24"/>
        </w:rPr>
        <w:t>11.6)</w:t>
      </w:r>
      <w:r w:rsidRPr="00C85ED8">
        <w:rPr>
          <w:b/>
          <w:bCs/>
          <w:sz w:val="24"/>
          <w:szCs w:val="24"/>
        </w:rPr>
        <w:t xml:space="preserve"> Aprašo</w:t>
      </w:r>
      <w:r w:rsidRPr="00C85ED8">
        <w:rPr>
          <w:sz w:val="24"/>
          <w:szCs w:val="24"/>
        </w:rPr>
        <w:t xml:space="preserve"> </w:t>
      </w:r>
      <w:r w:rsidRPr="00C85ED8">
        <w:rPr>
          <w:b/>
          <w:bCs/>
          <w:sz w:val="24"/>
          <w:szCs w:val="24"/>
        </w:rPr>
        <w:t>2 priedo</w:t>
      </w:r>
      <w:r w:rsidRPr="00C85ED8">
        <w:rPr>
          <w:sz w:val="24"/>
          <w:szCs w:val="24"/>
        </w:rPr>
        <w:t xml:space="preserve"> </w:t>
      </w:r>
      <w:r w:rsidRPr="00C85ED8">
        <w:rPr>
          <w:b/>
          <w:bCs/>
          <w:sz w:val="24"/>
          <w:szCs w:val="24"/>
        </w:rPr>
        <w:t>XVII skyriaus 28.1 p. (gatvių apšvietimo įranga):</w:t>
      </w:r>
      <w:r w:rsidRPr="00C85ED8">
        <w:rPr>
          <w:sz w:val="24"/>
          <w:szCs w:val="24"/>
        </w:rPr>
        <w:t xml:space="preserve"> </w:t>
      </w:r>
      <w:bookmarkStart w:id="52" w:name="part_c1baef170b2b427bac33f63641a68c18"/>
      <w:bookmarkStart w:id="53" w:name="part_bc75e30259ea435e92d5e5c8e5fbeecd"/>
      <w:bookmarkStart w:id="54" w:name="part_12d755ad726c44b2a19d165854207d31"/>
      <w:bookmarkStart w:id="55" w:name="part_1615e0d130b04f84b3cf7633e05784b0"/>
      <w:bookmarkEnd w:id="52"/>
      <w:bookmarkEnd w:id="53"/>
      <w:bookmarkEnd w:id="54"/>
      <w:bookmarkEnd w:id="55"/>
      <w:r w:rsidRPr="00C85ED8">
        <w:rPr>
          <w:sz w:val="24"/>
          <w:szCs w:val="24"/>
        </w:rPr>
        <w:t>LED (angl. </w:t>
      </w:r>
      <w:r w:rsidRPr="00C85ED8">
        <w:rPr>
          <w:i/>
          <w:iCs/>
          <w:sz w:val="24"/>
          <w:szCs w:val="24"/>
        </w:rPr>
        <w:t>Light Emitting Diode</w:t>
      </w:r>
      <w:r w:rsidRPr="00C85ED8">
        <w:rPr>
          <w:sz w:val="24"/>
          <w:szCs w:val="24"/>
        </w:rPr>
        <w:t> – šviesą skleidžiantis diodas) gatvių apšvietimo įranga turi būti 100 proc. (vienetais) LED. Galimi atitiktį įrodantys dokumentai: a) gamintojo techniniai dokumentai arba b) kiti lygiaverčiai įrodymai. Atitiktį įrodantys dokumentai pateikiami iki šių darbų vykdymo pradžios techniniam prižiūrėtojui ir Užsakovui. Užsakovui nustačius, kad Rangovas nesilaiko šiame papunktyje nurodyto įsipareigojimo, Rangovas privalo sumokėti Užsakovui sutartyje nurodytą baudą.</w:t>
      </w:r>
    </w:p>
    <w:bookmarkEnd w:id="48"/>
    <w:p w14:paraId="798004A8" w14:textId="50A5EAA4" w:rsidR="00C85ED8" w:rsidRPr="00C85ED8" w:rsidRDefault="00C85ED8" w:rsidP="00C85ED8">
      <w:pPr>
        <w:pStyle w:val="Sraopastraipa"/>
        <w:numPr>
          <w:ilvl w:val="0"/>
          <w:numId w:val="22"/>
        </w:numPr>
        <w:tabs>
          <w:tab w:val="left" w:pos="1134"/>
          <w:tab w:val="left" w:pos="1560"/>
        </w:tabs>
        <w:spacing w:after="100" w:afterAutospacing="1"/>
        <w:ind w:left="0" w:firstLine="709"/>
        <w:jc w:val="both"/>
        <w:rPr>
          <w:rFonts w:eastAsia="Arial"/>
          <w:sz w:val="24"/>
          <w:szCs w:val="24"/>
        </w:rPr>
      </w:pPr>
      <w:r w:rsidRPr="00C85ED8">
        <w:rPr>
          <w:sz w:val="24"/>
          <w:szCs w:val="24"/>
        </w:rPr>
        <w:t xml:space="preserve">Statybos darbus vykdyti vadovaujantis inžinerinių tinklų operatorių (savininkų) išduotomis sąlygomis. Prieš pradedant darbus </w:t>
      </w:r>
      <w:r w:rsidR="00807FD2">
        <w:rPr>
          <w:sz w:val="24"/>
          <w:szCs w:val="24"/>
        </w:rPr>
        <w:t xml:space="preserve">Rangovui </w:t>
      </w:r>
      <w:r w:rsidRPr="00C85ED8">
        <w:rPr>
          <w:sz w:val="24"/>
          <w:szCs w:val="24"/>
        </w:rPr>
        <w:t>būtina apie tai informuoti inžinerinių tinklų operatorius (savininkus) ir darbus atlikti jiems dalyvaujant.</w:t>
      </w:r>
    </w:p>
    <w:p w14:paraId="3F3FAD26"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08E2580F" w14:textId="77777777" w:rsidR="00C85ED8" w:rsidRPr="00C85ED8" w:rsidRDefault="00C85ED8" w:rsidP="00C85ED8">
      <w:pPr>
        <w:numPr>
          <w:ilvl w:val="0"/>
          <w:numId w:val="22"/>
        </w:numPr>
        <w:tabs>
          <w:tab w:val="left" w:pos="1134"/>
        </w:tabs>
        <w:spacing w:after="100" w:afterAutospacing="1"/>
        <w:ind w:left="0" w:firstLine="709"/>
        <w:jc w:val="both"/>
      </w:pPr>
      <w:r w:rsidRPr="00C85ED8">
        <w:t>Užbaigus rangos darbus visa rangos metu pažeista (-i) / sugadinta (-i) infrastruktūra, inžineriniai tinklai, želdiniai ir kt. objektai/elementai privalo būti Rangovo atstatyti į buvusią padėtį.</w:t>
      </w:r>
    </w:p>
    <w:p w14:paraId="6E58F556"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turi pateikti Užsakovui su Klaipėdos m. sav. Geodezijos ir GIS skyriumi suderintą geodezinę (topografinę) nuotrauką atlikus visus statybinius darbus.</w:t>
      </w:r>
    </w:p>
    <w:p w14:paraId="65C8E5CB" w14:textId="73EF5E02" w:rsidR="00C85ED8" w:rsidRPr="00C85ED8" w:rsidRDefault="00C85ED8" w:rsidP="00C85ED8">
      <w:pPr>
        <w:numPr>
          <w:ilvl w:val="0"/>
          <w:numId w:val="22"/>
        </w:numPr>
        <w:tabs>
          <w:tab w:val="left" w:pos="1134"/>
        </w:tabs>
        <w:spacing w:after="100" w:afterAutospacing="1"/>
        <w:ind w:left="0" w:firstLine="709"/>
        <w:jc w:val="both"/>
      </w:pPr>
      <w:bookmarkStart w:id="56" w:name="_Hlk149220734"/>
      <w:r w:rsidRPr="00C85ED8">
        <w:t xml:space="preserve">Užsakovui suteikus įgaliojimą </w:t>
      </w:r>
      <w:r w:rsidR="00807FD2">
        <w:t xml:space="preserve">Rangovas turi </w:t>
      </w:r>
      <w:r w:rsidRPr="00C85ED8">
        <w:t>teikti prašymą į el. sistemą „Infostatyba“ dėl objekto pripažinimo tinkamu naudoti ir gauti deklaraciją apie statybos užbaigimą (</w:t>
      </w:r>
      <w:r w:rsidRPr="00C85ED8">
        <w:rPr>
          <w:i/>
        </w:rPr>
        <w:t xml:space="preserve">rekomenduojame informuoti įgaliotus asmenis, įmones, kuriems suteikta teisė atlikti būtinus veiksmus „Infostatyboje“, užpildžius deklaraciją apie statybos užbaigimą, perduoti peržiūrai Turto valdymo skyriui (el. paštu </w:t>
      </w:r>
      <w:hyperlink r:id="rId39" w:history="1">
        <w:r w:rsidRPr="00C85ED8">
          <w:rPr>
            <w:rStyle w:val="Hipersaitas"/>
            <w:i/>
          </w:rPr>
          <w:t>ausra.rulien</w:t>
        </w:r>
        <w:r w:rsidRPr="00C85ED8">
          <w:rPr>
            <w:rStyle w:val="Hipersaitas"/>
            <w:i/>
            <w:lang w:val="en-US"/>
          </w:rPr>
          <w:t>e@klaipeda.lt</w:t>
        </w:r>
      </w:hyperlink>
      <w:r w:rsidRPr="00C85ED8">
        <w:rPr>
          <w:i/>
          <w:lang w:val="en-US"/>
        </w:rPr>
        <w:t xml:space="preserve">); statytojas - </w:t>
      </w:r>
      <w:r w:rsidRPr="00C85ED8">
        <w:rPr>
          <w:i/>
        </w:rPr>
        <w:t>Klaipėdos miesto savivaldybė, kodas – 111100775</w:t>
      </w:r>
      <w:r w:rsidRPr="00C85ED8">
        <w:rPr>
          <w:lang w:val="en-US"/>
        </w:rPr>
        <w:t>)</w:t>
      </w:r>
      <w:r w:rsidRPr="00C85ED8">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p w14:paraId="672478D5"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derinti tarpusavio statybos darbus su AB „Energijos skirstymo operatorius“ elektros tinklų statybos rangovu.</w:t>
      </w:r>
    </w:p>
    <w:p w14:paraId="7D3C6648"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derinti tarpusavio statybos darbus su AB „Klaipėdos vanduo“ buitinių nuotekų tinklų rekonstravimo statybos rangovu.</w:t>
      </w:r>
    </w:p>
    <w:p w14:paraId="112CCF5F"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derinti tarpusavio statybos darbus su AB „Klaipėdos energija“ šilumos tinklų rekonstravimo statybos rangovu.</w:t>
      </w:r>
    </w:p>
    <w:bookmarkEnd w:id="56"/>
    <w:p w14:paraId="7F1C22AF"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privalo darbų vykdymo eigoje susidariusias atliekas tvarkyti laikantis visų galiojančių įstatymų, Klaipėdos miesto atliekų tvarkymo taisyklių, patvirtintų Klaipėdos miesto savivaldybės tarybos 2011-11-24 sprendimu Nr. T2-370 (vadovautis aktualia redakcija).</w:t>
      </w:r>
    </w:p>
    <w:p w14:paraId="756B9619"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turi užtikrinti savo ir jo pasamdytų statybos proceso dalyvių statybos darbų ir civilinės atsakomybės privalomasis draudimas statybos laikotarpiu.</w:t>
      </w:r>
    </w:p>
    <w:p w14:paraId="3B6A271B" w14:textId="4EE81656" w:rsidR="00C85ED8" w:rsidRPr="00C85ED8" w:rsidRDefault="00807FD2" w:rsidP="00C85ED8">
      <w:pPr>
        <w:numPr>
          <w:ilvl w:val="0"/>
          <w:numId w:val="22"/>
        </w:numPr>
        <w:tabs>
          <w:tab w:val="left" w:pos="1134"/>
        </w:tabs>
        <w:spacing w:after="100" w:afterAutospacing="1"/>
        <w:ind w:left="0" w:firstLine="709"/>
        <w:jc w:val="both"/>
      </w:pPr>
      <w:r w:rsidRPr="00807FD2">
        <w:t xml:space="preserve">Apibūdinant pirkimo objektą </w:t>
      </w:r>
      <w:r>
        <w:t xml:space="preserve">šioje </w:t>
      </w:r>
      <w:r w:rsidRPr="00807FD2">
        <w:t xml:space="preserve">Užsakovo užduotyje (techninėje specifikacijoje), </w:t>
      </w:r>
      <w:r>
        <w:t>Statinio</w:t>
      </w:r>
      <w:r w:rsidRPr="00807FD2">
        <w:t xml:space="preserv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w:t>
      </w:r>
      <w:r>
        <w:t>Statinio</w:t>
      </w:r>
      <w:r w:rsidRPr="00807FD2">
        <w:t xml:space="preserve"> projekte, ar kituose pirkimo dokumentuose nurodytas standartas, techninis liudijimas ar bendrosios techninės specifikacijos (Europos standartą </w:t>
      </w:r>
      <w:r w:rsidRPr="00807FD2">
        <w:lastRenderedPageBreak/>
        <w:t>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26B118B" w14:textId="406F6587" w:rsidR="00C85ED8" w:rsidRPr="008433BC" w:rsidRDefault="00C85ED8" w:rsidP="00C85ED8">
      <w:pPr>
        <w:numPr>
          <w:ilvl w:val="0"/>
          <w:numId w:val="22"/>
        </w:numPr>
        <w:tabs>
          <w:tab w:val="left" w:pos="1134"/>
        </w:tabs>
        <w:spacing w:after="100" w:afterAutospacing="1"/>
        <w:ind w:left="0" w:firstLine="709"/>
        <w:jc w:val="both"/>
      </w:pPr>
      <w:r w:rsidRPr="00C85ED8">
        <w:rPr>
          <w:b/>
          <w:bCs/>
        </w:rPr>
        <w:t xml:space="preserve">Sutarties kainos (įkainių) detalizacijos žiniaraštis </w:t>
      </w:r>
      <w:r w:rsidR="008433BC">
        <w:rPr>
          <w:b/>
          <w:bCs/>
        </w:rPr>
        <w:t xml:space="preserve">Rangovo turi būti </w:t>
      </w:r>
      <w:r w:rsidRPr="00C85ED8">
        <w:rPr>
          <w:b/>
          <w:bCs/>
        </w:rPr>
        <w:t xml:space="preserve">pateikiamas </w:t>
      </w:r>
      <w:r w:rsidR="008433BC">
        <w:rPr>
          <w:b/>
          <w:bCs/>
        </w:rPr>
        <w:t xml:space="preserve">Užsakovui </w:t>
      </w:r>
      <w:r w:rsidRPr="00C85ED8">
        <w:rPr>
          <w:b/>
          <w:bCs/>
        </w:rPr>
        <w:t xml:space="preserve">per 1 mėn. nuo Sutarties įsigaliojimo dienos pagal </w:t>
      </w:r>
      <w:r w:rsidR="008433BC">
        <w:rPr>
          <w:b/>
          <w:bCs/>
        </w:rPr>
        <w:t xml:space="preserve">Sutarties </w:t>
      </w:r>
      <w:r w:rsidRPr="00C85ED8">
        <w:rPr>
          <w:b/>
          <w:bCs/>
        </w:rPr>
        <w:t>Bendrųjų sąlygų 15.4.1 p.</w:t>
      </w:r>
    </w:p>
    <w:p w14:paraId="06B38357" w14:textId="1DC9BBBB" w:rsidR="008433BC" w:rsidRPr="008433BC" w:rsidRDefault="008433BC" w:rsidP="008433BC">
      <w:pPr>
        <w:pStyle w:val="Sraopastraipa"/>
        <w:numPr>
          <w:ilvl w:val="0"/>
          <w:numId w:val="22"/>
        </w:numPr>
        <w:tabs>
          <w:tab w:val="left" w:pos="1134"/>
        </w:tabs>
        <w:ind w:left="0" w:firstLine="709"/>
        <w:jc w:val="both"/>
        <w:rPr>
          <w:b/>
          <w:bCs/>
          <w:sz w:val="24"/>
          <w:szCs w:val="24"/>
          <w:lang w:eastAsia="en-US"/>
        </w:rPr>
      </w:pPr>
      <w:r w:rsidRPr="008433BC">
        <w:rPr>
          <w:b/>
          <w:bCs/>
          <w:sz w:val="24"/>
          <w:szCs w:val="24"/>
          <w:lang w:eastAsia="en-US"/>
        </w:rPr>
        <w:t>Rangovas turi pateikti Užsakovui grafiką (</w:t>
      </w:r>
      <w:r>
        <w:rPr>
          <w:b/>
          <w:bCs/>
          <w:sz w:val="24"/>
          <w:szCs w:val="24"/>
          <w:lang w:eastAsia="en-US"/>
        </w:rPr>
        <w:t>S</w:t>
      </w:r>
      <w:r w:rsidRPr="008433BC">
        <w:rPr>
          <w:b/>
          <w:bCs/>
          <w:sz w:val="24"/>
          <w:szCs w:val="24"/>
          <w:lang w:eastAsia="en-US"/>
        </w:rPr>
        <w:t xml:space="preserve">utarties </w:t>
      </w:r>
      <w:r>
        <w:rPr>
          <w:b/>
          <w:bCs/>
          <w:sz w:val="24"/>
          <w:szCs w:val="24"/>
          <w:lang w:eastAsia="en-US"/>
        </w:rPr>
        <w:t>S</w:t>
      </w:r>
      <w:r w:rsidRPr="008433BC">
        <w:rPr>
          <w:b/>
          <w:bCs/>
          <w:sz w:val="24"/>
          <w:szCs w:val="24"/>
          <w:lang w:eastAsia="en-US"/>
        </w:rPr>
        <w:t xml:space="preserve">pecialiųjų sąlygų priedas Nr. 15), kuriame turi numatyti kalendoriniais metų ketvirčiais suskirstytus vykdomus darbus, darbų vykdymo eiliškumą ir tarpusavio priklausomybę, laikydamasis darbų galutinio termino (dalių galutinių terminų), ne vėliau kaip per 14 k. d. nuo </w:t>
      </w:r>
      <w:r>
        <w:rPr>
          <w:b/>
          <w:bCs/>
          <w:sz w:val="24"/>
          <w:szCs w:val="24"/>
          <w:lang w:eastAsia="en-US"/>
        </w:rPr>
        <w:t>S</w:t>
      </w:r>
      <w:r w:rsidRPr="008433BC">
        <w:rPr>
          <w:b/>
          <w:bCs/>
          <w:sz w:val="24"/>
          <w:szCs w:val="24"/>
          <w:lang w:eastAsia="en-US"/>
        </w:rPr>
        <w:t>utarties įsigaliojimo dienos.</w:t>
      </w:r>
    </w:p>
    <w:p w14:paraId="108D006E" w14:textId="77777777" w:rsidR="00C85ED8" w:rsidRPr="00C85ED8" w:rsidRDefault="00C85ED8" w:rsidP="00C85ED8">
      <w:pPr>
        <w:numPr>
          <w:ilvl w:val="0"/>
          <w:numId w:val="22"/>
        </w:numPr>
        <w:tabs>
          <w:tab w:val="left" w:pos="1134"/>
        </w:tabs>
        <w:spacing w:after="100" w:afterAutospacing="1"/>
        <w:ind w:left="0" w:firstLine="709"/>
        <w:jc w:val="both"/>
      </w:pPr>
      <w:r w:rsidRPr="00C85ED8">
        <w:t>Rangovas įsipareigoja Lietuvos Respublikos statybos įstatymo (toliau – Statybos įstatymas) 22</w:t>
      </w:r>
      <w:r w:rsidRPr="00C85ED8">
        <w:rPr>
          <w:vertAlign w:val="superscript"/>
        </w:rPr>
        <w:t>1</w:t>
      </w:r>
      <w:r w:rsidRPr="00C85ED8">
        <w:t xml:space="preserve"> str. nustatyta tvarka (</w:t>
      </w:r>
      <w:hyperlink r:id="rId40" w:history="1">
        <w:r w:rsidRPr="00C85ED8">
          <w:rPr>
            <w:rStyle w:val="Hipersaitas"/>
          </w:rPr>
          <w:t>https://e-seimas.lrs.lt/portal/legalAct/lt/TAD/TAIS.26250/asr/</w:t>
        </w:r>
      </w:hyperlink>
      <w:r w:rsidRPr="00C85ED8">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C85ED8">
        <w:rPr>
          <w:vertAlign w:val="superscript"/>
        </w:rPr>
        <w:t>1</w:t>
      </w:r>
      <w:r w:rsidRPr="00C85ED8">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C85ED8">
        <w:rPr>
          <w:vertAlign w:val="superscript"/>
        </w:rPr>
        <w:t>1</w:t>
      </w:r>
      <w:r w:rsidRPr="00C85ED8">
        <w:t xml:space="preserve"> str.</w:t>
      </w:r>
    </w:p>
    <w:p w14:paraId="5FB1C104" w14:textId="77777777" w:rsidR="00C85ED8" w:rsidRPr="00807FD2" w:rsidRDefault="00C85ED8" w:rsidP="00C85ED8">
      <w:pPr>
        <w:numPr>
          <w:ilvl w:val="0"/>
          <w:numId w:val="22"/>
        </w:numPr>
        <w:tabs>
          <w:tab w:val="left" w:pos="1134"/>
        </w:tabs>
        <w:spacing w:after="100" w:afterAutospacing="1"/>
        <w:ind w:left="0" w:firstLine="709"/>
        <w:jc w:val="both"/>
        <w:rPr>
          <w:iCs/>
        </w:rPr>
      </w:pPr>
      <w:r w:rsidRPr="00807FD2">
        <w:rPr>
          <w:b/>
          <w:iCs/>
          <w:lang w:eastAsia="lt-LT"/>
        </w:rPr>
        <w:t>Energijos skirstymo operatoriaus (toliau - ESO) nuosavybės teise priklausančius elektros ir įrenginių suprojektuotus rangos darbus atlieka ESO paskirtas rangovas. Į pasiūlymo kainą šie darbai nevertinami.</w:t>
      </w:r>
    </w:p>
    <w:p w14:paraId="1130FDF6" w14:textId="6D027609" w:rsidR="007967CA" w:rsidRPr="00807FD2" w:rsidRDefault="00C85ED8" w:rsidP="00807FD2">
      <w:pPr>
        <w:pStyle w:val="Sraopastraipa"/>
        <w:numPr>
          <w:ilvl w:val="0"/>
          <w:numId w:val="22"/>
        </w:numPr>
        <w:tabs>
          <w:tab w:val="left" w:pos="1134"/>
        </w:tabs>
        <w:ind w:left="0" w:firstLine="709"/>
        <w:jc w:val="both"/>
        <w:rPr>
          <w:sz w:val="24"/>
          <w:szCs w:val="24"/>
        </w:rPr>
      </w:pPr>
      <w:r w:rsidRPr="00C85ED8">
        <w:rPr>
          <w:sz w:val="24"/>
          <w:szCs w:val="24"/>
        </w:rPr>
        <w:t xml:space="preserve">Mokėjimai rangovui už atliktus darbus atliekami ne vėliau kaip per 30 kalendorinių dienų nuo tinkamų mokėjimo dokumentų gavimo dienos. </w:t>
      </w:r>
    </w:p>
    <w:p w14:paraId="1F8B9232" w14:textId="77777777" w:rsidR="007967CA" w:rsidRDefault="007967CA" w:rsidP="007967CA">
      <w:pPr>
        <w:pStyle w:val="Sraopastraipa"/>
        <w:tabs>
          <w:tab w:val="left" w:pos="1134"/>
        </w:tabs>
        <w:ind w:left="709"/>
        <w:rPr>
          <w:sz w:val="24"/>
          <w:szCs w:val="24"/>
        </w:rPr>
      </w:pPr>
    </w:p>
    <w:p w14:paraId="48745B1C" w14:textId="77777777" w:rsidR="007967CA" w:rsidRPr="00AA0FB9" w:rsidRDefault="007967CA" w:rsidP="007967CA">
      <w:pPr>
        <w:pStyle w:val="Sraopastraipa"/>
        <w:tabs>
          <w:tab w:val="left" w:pos="1134"/>
        </w:tabs>
        <w:ind w:left="709"/>
        <w:jc w:val="center"/>
        <w:rPr>
          <w:sz w:val="24"/>
          <w:szCs w:val="24"/>
        </w:rPr>
      </w:pPr>
      <w:r w:rsidRPr="00AA0FB9">
        <w:rPr>
          <w:sz w:val="24"/>
          <w:szCs w:val="24"/>
        </w:rPr>
        <w:t>______________</w:t>
      </w: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F0CDA21" w:rsidR="004F571F" w:rsidRPr="005326D5" w:rsidRDefault="004F571F" w:rsidP="003C5D48">
            <w:pPr>
              <w:tabs>
                <w:tab w:val="left" w:pos="700"/>
                <w:tab w:val="left" w:pos="900"/>
              </w:tabs>
              <w:jc w:val="center"/>
              <w:rPr>
                <w:b/>
                <w:sz w:val="20"/>
                <w:szCs w:val="20"/>
              </w:rPr>
            </w:pPr>
            <w:r w:rsidRPr="005326D5">
              <w:rPr>
                <w:b/>
                <w:sz w:val="20"/>
                <w:szCs w:val="20"/>
              </w:rPr>
              <w:t>P</w:t>
            </w:r>
            <w:r w:rsidR="00592FC6">
              <w:rPr>
                <w:b/>
                <w:sz w:val="20"/>
                <w:szCs w:val="20"/>
              </w:rPr>
              <w:t>ozicija, kuriai siūlomas (p</w:t>
            </w:r>
            <w:r w:rsidRPr="005326D5">
              <w:rPr>
                <w:b/>
                <w:sz w:val="20"/>
                <w:szCs w:val="20"/>
              </w:rPr>
              <w:t>areigos vykdant sutartį</w:t>
            </w:r>
            <w:r w:rsidR="00592FC6">
              <w:rPr>
                <w:b/>
                <w:sz w:val="20"/>
                <w:szCs w:val="20"/>
              </w:rPr>
              <w:t>)</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w:t>
            </w:r>
            <w:r w:rsidR="003A0292">
              <w:rPr>
                <w:b/>
                <w:sz w:val="20"/>
                <w:szCs w:val="20"/>
              </w:rPr>
              <w:t xml:space="preserve"> / pažymėjimo</w:t>
            </w:r>
            <w:r w:rsidR="003A0292" w:rsidRPr="005326D5">
              <w:rPr>
                <w:b/>
                <w:sz w:val="20"/>
                <w:szCs w:val="20"/>
              </w:rPr>
              <w:t xml:space="preserve"> </w:t>
            </w:r>
            <w:r w:rsidR="004F571F" w:rsidRPr="005326D5">
              <w:rPr>
                <w:b/>
                <w:sz w:val="20"/>
                <w:szCs w:val="20"/>
              </w:rPr>
              <w:t>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7106A74" w:rsidR="004F571F" w:rsidRPr="00D71838" w:rsidRDefault="00592FC6" w:rsidP="007F7E53">
            <w:pPr>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statinio statybos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ypatingojo statinio statybos vadovo pareigas (inžinerinių statinių grupė – susisiekimo komunikacijų statiniai (inžinerinių statinių paskirtis – gatvių) taip pat statiniai, esantys kultūros paveldo objekto teritorijoje, jo apsaugos zonoje, kultūros paveldo vietovėje)</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0D1541A6" w:rsidR="004F571F" w:rsidRPr="00D71838" w:rsidRDefault="00592FC6" w:rsidP="00592FC6">
            <w:pPr>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statinio statybos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neypatingojo statinio statybos vadovo pareigas (inžinerinių statinių grupė – inžineriniai tinklai (inžinerinių statinių paskirtis  – nuotekų šalinimo tinklų) taip pat statiniai, esantys kultūros paveldo objekto teritorijoje, jo apsaugos zonoje, </w:t>
            </w:r>
            <w:r w:rsidR="007F7E53" w:rsidRPr="00592FC6">
              <w:rPr>
                <w:bCs/>
                <w:sz w:val="18"/>
                <w:szCs w:val="18"/>
              </w:rPr>
              <w:lastRenderedPageBreak/>
              <w:t>kultūros paveldo vietovėje)</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1A0DD7" w14:paraId="1E184409" w14:textId="77777777" w:rsidTr="003C5D48">
        <w:tc>
          <w:tcPr>
            <w:tcW w:w="691" w:type="dxa"/>
          </w:tcPr>
          <w:p w14:paraId="6CCC2F2D" w14:textId="58E50ECF" w:rsidR="001A0DD7" w:rsidRPr="005326D5" w:rsidRDefault="001A0DD7" w:rsidP="003C5D48">
            <w:pPr>
              <w:tabs>
                <w:tab w:val="left" w:pos="700"/>
                <w:tab w:val="left" w:pos="900"/>
              </w:tabs>
              <w:jc w:val="center"/>
              <w:rPr>
                <w:bCs/>
                <w:sz w:val="20"/>
                <w:szCs w:val="20"/>
              </w:rPr>
            </w:pPr>
            <w:r>
              <w:rPr>
                <w:bCs/>
                <w:sz w:val="20"/>
                <w:szCs w:val="20"/>
              </w:rPr>
              <w:t>3.</w:t>
            </w:r>
          </w:p>
        </w:tc>
        <w:tc>
          <w:tcPr>
            <w:tcW w:w="2048" w:type="dxa"/>
          </w:tcPr>
          <w:p w14:paraId="703AC795" w14:textId="77777777" w:rsidR="001A0DD7" w:rsidRDefault="001A0DD7" w:rsidP="003C5D48">
            <w:pPr>
              <w:tabs>
                <w:tab w:val="left" w:pos="700"/>
                <w:tab w:val="left" w:pos="900"/>
              </w:tabs>
              <w:jc w:val="center"/>
              <w:rPr>
                <w:b/>
              </w:rPr>
            </w:pPr>
          </w:p>
        </w:tc>
        <w:tc>
          <w:tcPr>
            <w:tcW w:w="1773" w:type="dxa"/>
          </w:tcPr>
          <w:p w14:paraId="1A07913F" w14:textId="288B8016" w:rsidR="001A0DD7" w:rsidRPr="00D71838" w:rsidRDefault="00592FC6" w:rsidP="00592FC6">
            <w:pPr>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projekto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ypatingojo statinio projekto vadovo pareigas (inžinerinių statinių grupė – susisiekimo komunikacijų statiniai (inžinerinių statinių paskirtis – gatvių) taip pat statiniai, esantys kultūros paveldo objekto teritorijoje, jo apsaugos zonoje, kultūros paveldo vietovėje)</w:t>
            </w:r>
          </w:p>
        </w:tc>
        <w:tc>
          <w:tcPr>
            <w:tcW w:w="2996" w:type="dxa"/>
          </w:tcPr>
          <w:p w14:paraId="2F5BE9F1" w14:textId="77777777" w:rsidR="001A0DD7" w:rsidRDefault="001A0DD7" w:rsidP="003C5D48">
            <w:pPr>
              <w:tabs>
                <w:tab w:val="left" w:pos="700"/>
                <w:tab w:val="left" w:pos="900"/>
              </w:tabs>
              <w:jc w:val="center"/>
              <w:rPr>
                <w:b/>
              </w:rPr>
            </w:pPr>
          </w:p>
        </w:tc>
        <w:tc>
          <w:tcPr>
            <w:tcW w:w="2126" w:type="dxa"/>
          </w:tcPr>
          <w:p w14:paraId="742A8409" w14:textId="77777777" w:rsidR="001A0DD7" w:rsidRDefault="001A0DD7" w:rsidP="003C5D48">
            <w:pPr>
              <w:tabs>
                <w:tab w:val="left" w:pos="700"/>
                <w:tab w:val="left" w:pos="900"/>
              </w:tabs>
              <w:jc w:val="center"/>
              <w:rPr>
                <w:b/>
              </w:rPr>
            </w:pPr>
          </w:p>
        </w:tc>
      </w:tr>
      <w:tr w:rsidR="001A0DD7" w14:paraId="5EDAF0AA" w14:textId="77777777" w:rsidTr="003C5D48">
        <w:tc>
          <w:tcPr>
            <w:tcW w:w="691" w:type="dxa"/>
          </w:tcPr>
          <w:p w14:paraId="3B319895" w14:textId="5790E36E" w:rsidR="001A0DD7" w:rsidRPr="005326D5" w:rsidRDefault="001A0DD7" w:rsidP="003C5D48">
            <w:pPr>
              <w:tabs>
                <w:tab w:val="left" w:pos="700"/>
                <w:tab w:val="left" w:pos="900"/>
              </w:tabs>
              <w:jc w:val="center"/>
              <w:rPr>
                <w:bCs/>
                <w:sz w:val="20"/>
                <w:szCs w:val="20"/>
              </w:rPr>
            </w:pPr>
            <w:r>
              <w:rPr>
                <w:bCs/>
                <w:sz w:val="20"/>
                <w:szCs w:val="20"/>
              </w:rPr>
              <w:t>4.</w:t>
            </w:r>
          </w:p>
        </w:tc>
        <w:tc>
          <w:tcPr>
            <w:tcW w:w="2048" w:type="dxa"/>
          </w:tcPr>
          <w:p w14:paraId="78B7630B" w14:textId="77777777" w:rsidR="001A0DD7" w:rsidRDefault="001A0DD7" w:rsidP="003C5D48">
            <w:pPr>
              <w:tabs>
                <w:tab w:val="left" w:pos="700"/>
                <w:tab w:val="left" w:pos="900"/>
              </w:tabs>
              <w:jc w:val="center"/>
              <w:rPr>
                <w:b/>
              </w:rPr>
            </w:pPr>
          </w:p>
        </w:tc>
        <w:tc>
          <w:tcPr>
            <w:tcW w:w="1773" w:type="dxa"/>
          </w:tcPr>
          <w:p w14:paraId="2E5F91D0" w14:textId="34785113" w:rsidR="001A0DD7" w:rsidRPr="00D71838" w:rsidRDefault="00592FC6" w:rsidP="003C5D48">
            <w:pPr>
              <w:tabs>
                <w:tab w:val="left" w:pos="700"/>
                <w:tab w:val="left" w:pos="900"/>
              </w:tabs>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projekto vadov</w:t>
            </w:r>
            <w:r w:rsidRPr="00592FC6">
              <w:rPr>
                <w:bCs/>
                <w:sz w:val="18"/>
                <w:szCs w:val="18"/>
              </w:rPr>
              <w:t>as</w:t>
            </w:r>
            <w:r w:rsidR="007F7E53" w:rsidRPr="00592FC6">
              <w:rPr>
                <w:bCs/>
                <w:sz w:val="18"/>
                <w:szCs w:val="18"/>
              </w:rPr>
              <w:t>, turint</w:t>
            </w:r>
            <w:r w:rsidRPr="00592FC6">
              <w:rPr>
                <w:bCs/>
                <w:sz w:val="18"/>
                <w:szCs w:val="18"/>
              </w:rPr>
              <w:t>is</w:t>
            </w:r>
            <w:r w:rsidR="007F7E53" w:rsidRPr="00592FC6">
              <w:rPr>
                <w:bCs/>
                <w:sz w:val="18"/>
                <w:szCs w:val="18"/>
              </w:rPr>
              <w:t xml:space="preserve"> teisę eiti neypatingojo statinio projekto vadovo pareigas (inžinerinių statinių grupė – inžineriniai tinklai (inžinerinių statinių paskirtis – nuotekų šalinimo tinklų) taip pat statiniai, esantys kultūros paveldo objekto teritorijoje, jo apsaugos zonoje, kultūros paveldo vietovėje)</w:t>
            </w:r>
          </w:p>
        </w:tc>
        <w:tc>
          <w:tcPr>
            <w:tcW w:w="2996" w:type="dxa"/>
          </w:tcPr>
          <w:p w14:paraId="236992EF" w14:textId="77777777" w:rsidR="001A0DD7" w:rsidRDefault="001A0DD7" w:rsidP="003C5D48">
            <w:pPr>
              <w:tabs>
                <w:tab w:val="left" w:pos="700"/>
                <w:tab w:val="left" w:pos="900"/>
              </w:tabs>
              <w:jc w:val="center"/>
              <w:rPr>
                <w:b/>
              </w:rPr>
            </w:pPr>
          </w:p>
        </w:tc>
        <w:tc>
          <w:tcPr>
            <w:tcW w:w="2126" w:type="dxa"/>
          </w:tcPr>
          <w:p w14:paraId="2436A169" w14:textId="77777777" w:rsidR="001A0DD7" w:rsidRDefault="001A0DD7" w:rsidP="003C5D48">
            <w:pPr>
              <w:tabs>
                <w:tab w:val="left" w:pos="700"/>
                <w:tab w:val="left" w:pos="900"/>
              </w:tabs>
              <w:jc w:val="center"/>
              <w:rPr>
                <w:b/>
              </w:rPr>
            </w:pPr>
          </w:p>
        </w:tc>
      </w:tr>
      <w:tr w:rsidR="001A0DD7" w14:paraId="3780C34E" w14:textId="77777777" w:rsidTr="003C5D48">
        <w:tc>
          <w:tcPr>
            <w:tcW w:w="691" w:type="dxa"/>
          </w:tcPr>
          <w:p w14:paraId="6AA4D40D" w14:textId="6870DC1D" w:rsidR="001A0DD7" w:rsidRPr="005326D5" w:rsidRDefault="001A0DD7" w:rsidP="003C5D48">
            <w:pPr>
              <w:tabs>
                <w:tab w:val="left" w:pos="700"/>
                <w:tab w:val="left" w:pos="900"/>
              </w:tabs>
              <w:jc w:val="center"/>
              <w:rPr>
                <w:bCs/>
                <w:sz w:val="20"/>
                <w:szCs w:val="20"/>
              </w:rPr>
            </w:pPr>
            <w:r>
              <w:rPr>
                <w:bCs/>
                <w:sz w:val="20"/>
                <w:szCs w:val="20"/>
              </w:rPr>
              <w:t>5.</w:t>
            </w:r>
          </w:p>
        </w:tc>
        <w:tc>
          <w:tcPr>
            <w:tcW w:w="2048" w:type="dxa"/>
          </w:tcPr>
          <w:p w14:paraId="5067F893" w14:textId="77777777" w:rsidR="001A0DD7" w:rsidRDefault="001A0DD7" w:rsidP="003C5D48">
            <w:pPr>
              <w:tabs>
                <w:tab w:val="left" w:pos="700"/>
                <w:tab w:val="left" w:pos="900"/>
              </w:tabs>
              <w:jc w:val="center"/>
              <w:rPr>
                <w:b/>
              </w:rPr>
            </w:pPr>
          </w:p>
        </w:tc>
        <w:tc>
          <w:tcPr>
            <w:tcW w:w="1773" w:type="dxa"/>
          </w:tcPr>
          <w:p w14:paraId="3FB7F0ED" w14:textId="26C0FF1F" w:rsidR="001A0DD7" w:rsidRPr="00D71838" w:rsidRDefault="00592FC6" w:rsidP="003C5D48">
            <w:pPr>
              <w:tabs>
                <w:tab w:val="left" w:pos="700"/>
                <w:tab w:val="left" w:pos="900"/>
              </w:tabs>
              <w:jc w:val="center"/>
              <w:rPr>
                <w:bCs/>
                <w:sz w:val="20"/>
                <w:szCs w:val="20"/>
              </w:rPr>
            </w:pPr>
            <w:r w:rsidRPr="00592FC6">
              <w:rPr>
                <w:bCs/>
                <w:sz w:val="18"/>
                <w:szCs w:val="18"/>
              </w:rPr>
              <w:t>K</w:t>
            </w:r>
            <w:r w:rsidR="007F7E53" w:rsidRPr="00592FC6">
              <w:rPr>
                <w:bCs/>
                <w:sz w:val="18"/>
                <w:szCs w:val="18"/>
              </w:rPr>
              <w:t>valifikuot</w:t>
            </w:r>
            <w:r w:rsidRPr="00592FC6">
              <w:rPr>
                <w:bCs/>
                <w:sz w:val="18"/>
                <w:szCs w:val="18"/>
              </w:rPr>
              <w:t>as</w:t>
            </w:r>
            <w:r w:rsidR="007F7E53" w:rsidRPr="00592FC6">
              <w:rPr>
                <w:bCs/>
                <w:sz w:val="18"/>
                <w:szCs w:val="18"/>
              </w:rPr>
              <w:t xml:space="preserve"> nekilnojamojo kultūros paveldo specialist</w:t>
            </w:r>
            <w:r w:rsidRPr="00592FC6">
              <w:rPr>
                <w:bCs/>
                <w:sz w:val="18"/>
                <w:szCs w:val="18"/>
              </w:rPr>
              <w:t>as</w:t>
            </w:r>
            <w:r w:rsidR="007F7E53" w:rsidRPr="00592FC6">
              <w:rPr>
                <w:bCs/>
                <w:sz w:val="18"/>
                <w:szCs w:val="18"/>
              </w:rPr>
              <w:t xml:space="preserve"> (veiklos rūšis – taikomųjų mokslinių ardomųjų tyrimų vykdymas, specializacija – archeologiniai tyrimai)</w:t>
            </w:r>
          </w:p>
        </w:tc>
        <w:tc>
          <w:tcPr>
            <w:tcW w:w="2996" w:type="dxa"/>
          </w:tcPr>
          <w:p w14:paraId="0EA27F8E" w14:textId="77777777" w:rsidR="001A0DD7" w:rsidRDefault="001A0DD7" w:rsidP="003C5D48">
            <w:pPr>
              <w:tabs>
                <w:tab w:val="left" w:pos="700"/>
                <w:tab w:val="left" w:pos="900"/>
              </w:tabs>
              <w:jc w:val="center"/>
              <w:rPr>
                <w:b/>
              </w:rPr>
            </w:pPr>
          </w:p>
        </w:tc>
        <w:tc>
          <w:tcPr>
            <w:tcW w:w="2126" w:type="dxa"/>
          </w:tcPr>
          <w:p w14:paraId="0B041AB2" w14:textId="77777777" w:rsidR="001A0DD7" w:rsidRDefault="001A0DD7"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4DA95D33" w:rsidR="00CA4CF5" w:rsidRDefault="00CA4CF5">
      <w:pPr>
        <w:spacing w:after="200" w:line="276" w:lineRule="auto"/>
        <w:rPr>
          <w:rFonts w:eastAsia="Calibri"/>
          <w:lang w:eastAsia="lt-LT"/>
        </w:rPr>
      </w:pPr>
    </w:p>
    <w:p w14:paraId="75694FD5" w14:textId="77777777" w:rsidR="00CA4CF5" w:rsidRDefault="00CA4CF5">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3A3B8A" w:rsidRPr="00AA2615" w14:paraId="5CAC58EF" w14:textId="77777777" w:rsidTr="00761102">
        <w:tc>
          <w:tcPr>
            <w:tcW w:w="2760" w:type="dxa"/>
          </w:tcPr>
          <w:p w14:paraId="287647C7" w14:textId="77777777" w:rsidR="003A3B8A" w:rsidRPr="00887855" w:rsidRDefault="003A3B8A" w:rsidP="00761102">
            <w:pPr>
              <w:widowControl w:val="0"/>
            </w:pPr>
            <w:r w:rsidRPr="00887855">
              <w:rPr>
                <w:b/>
              </w:rPr>
              <w:lastRenderedPageBreak/>
              <w:br w:type="page"/>
            </w:r>
            <w:r w:rsidRPr="00887855">
              <w:br w:type="page"/>
              <w:t>Konkurso sąlygų aprašo</w:t>
            </w:r>
          </w:p>
        </w:tc>
      </w:tr>
      <w:tr w:rsidR="003A3B8A" w:rsidRPr="00AA2615" w14:paraId="60B77EA1" w14:textId="77777777" w:rsidTr="00761102">
        <w:tc>
          <w:tcPr>
            <w:tcW w:w="2760" w:type="dxa"/>
          </w:tcPr>
          <w:p w14:paraId="5ADCB924" w14:textId="43CF74B8" w:rsidR="003A3B8A" w:rsidRPr="00887855" w:rsidRDefault="003A3B8A" w:rsidP="00761102">
            <w:pPr>
              <w:widowControl w:val="0"/>
            </w:pPr>
            <w:r>
              <w:t xml:space="preserve">8 </w:t>
            </w:r>
            <w:r w:rsidRPr="00887855">
              <w:t>priedas</w:t>
            </w:r>
          </w:p>
        </w:tc>
      </w:tr>
    </w:tbl>
    <w:p w14:paraId="7A81DD8C" w14:textId="77777777" w:rsidR="003A3B8A" w:rsidRPr="00AA2615" w:rsidRDefault="003A3B8A" w:rsidP="003A3B8A">
      <w:pPr>
        <w:tabs>
          <w:tab w:val="left" w:pos="700"/>
          <w:tab w:val="left" w:pos="900"/>
        </w:tabs>
        <w:ind w:firstLine="567"/>
        <w:jc w:val="center"/>
      </w:pPr>
    </w:p>
    <w:p w14:paraId="631D35C0" w14:textId="77777777" w:rsidR="003A3B8A" w:rsidRPr="0085772B" w:rsidRDefault="003A3B8A" w:rsidP="003A3B8A">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72A3E42F" w14:textId="77777777" w:rsidR="003A3B8A" w:rsidRDefault="003A3B8A" w:rsidP="003A3B8A"/>
    <w:p w14:paraId="1475CC53" w14:textId="426C8021" w:rsidR="003A3B8A" w:rsidRPr="00F95FF9" w:rsidRDefault="003A3B8A" w:rsidP="003A3B8A">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(-ių) pajėgumais (kvalifikacija) remi</w:t>
      </w:r>
      <w:r>
        <w:rPr>
          <w:i/>
          <w:iCs/>
          <w:highlight w:val="lightGray"/>
        </w:rPr>
        <w:t>amasi, pavadinimą</w:t>
      </w:r>
      <w:r w:rsidRPr="00323532">
        <w:rPr>
          <w:i/>
          <w:iCs/>
          <w:highlight w:val="lightGray"/>
        </w:rPr>
        <w:t>)</w:t>
      </w:r>
      <w:r w:rsidRPr="00323532">
        <w:rPr>
          <w:i/>
          <w:iCs/>
        </w:rPr>
        <w:t xml:space="preserve">, </w:t>
      </w:r>
      <w:r w:rsidRPr="00323532">
        <w:t>sub</w:t>
      </w:r>
      <w:r>
        <w:t>rangovas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w:t>
      </w:r>
      <w:r>
        <w:rPr>
          <w:i/>
          <w:iCs/>
          <w:highlight w:val="lightGray"/>
        </w:rPr>
        <w:t xml:space="preserve">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rsidRPr="001E091E">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3A3B8A" w14:paraId="31B0E1DE" w14:textId="77777777" w:rsidTr="00761102">
        <w:tc>
          <w:tcPr>
            <w:tcW w:w="570" w:type="dxa"/>
            <w:shd w:val="clear" w:color="auto" w:fill="F2F2F2" w:themeFill="background1" w:themeFillShade="F2"/>
            <w:vAlign w:val="center"/>
          </w:tcPr>
          <w:p w14:paraId="062C3957" w14:textId="77777777" w:rsidR="003A3B8A" w:rsidRDefault="003A3B8A" w:rsidP="00761102">
            <w:pPr>
              <w:jc w:val="center"/>
            </w:pPr>
            <w:r w:rsidRPr="0098265A">
              <w:rPr>
                <w:b/>
                <w:bCs/>
              </w:rPr>
              <w:t>Eil. Nr.</w:t>
            </w:r>
          </w:p>
        </w:tc>
        <w:tc>
          <w:tcPr>
            <w:tcW w:w="5237" w:type="dxa"/>
            <w:shd w:val="clear" w:color="auto" w:fill="F2F2F2" w:themeFill="background1" w:themeFillShade="F2"/>
            <w:vAlign w:val="center"/>
          </w:tcPr>
          <w:p w14:paraId="69A06005" w14:textId="77777777" w:rsidR="003A3B8A" w:rsidRDefault="003A3B8A" w:rsidP="00761102">
            <w:pPr>
              <w:jc w:val="center"/>
            </w:pPr>
            <w:r w:rsidRPr="0098265A">
              <w:rPr>
                <w:b/>
              </w:rPr>
              <w:t>Sąlygos</w:t>
            </w:r>
          </w:p>
        </w:tc>
        <w:tc>
          <w:tcPr>
            <w:tcW w:w="1276" w:type="dxa"/>
            <w:shd w:val="clear" w:color="auto" w:fill="F2F2F2" w:themeFill="background1" w:themeFillShade="F2"/>
            <w:vAlign w:val="center"/>
          </w:tcPr>
          <w:p w14:paraId="4890A078" w14:textId="77777777" w:rsidR="003A3B8A" w:rsidRPr="0098265A" w:rsidRDefault="003A3B8A" w:rsidP="00761102">
            <w:pPr>
              <w:jc w:val="center"/>
              <w:rPr>
                <w:b/>
              </w:rPr>
            </w:pPr>
            <w:r w:rsidRPr="0098265A">
              <w:rPr>
                <w:b/>
              </w:rPr>
              <w:t>Įrašyti</w:t>
            </w:r>
          </w:p>
          <w:p w14:paraId="6F68F0B6" w14:textId="77777777" w:rsidR="003A3B8A" w:rsidRDefault="003A3B8A" w:rsidP="00761102">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27E75D25" w14:textId="77777777" w:rsidR="003A3B8A" w:rsidRPr="00B6739B" w:rsidRDefault="003A3B8A" w:rsidP="00761102">
            <w:pPr>
              <w:jc w:val="center"/>
            </w:pPr>
            <w:r w:rsidRPr="00B6739B">
              <w:rPr>
                <w:i/>
                <w:iCs/>
              </w:rPr>
              <w:t>Pildoma, tik jei kairiajame stulpelyje buvo įrašyta „Taip“.</w:t>
            </w:r>
            <w:r w:rsidRPr="00B6739B">
              <w:t xml:space="preserve"> Tokiu atveju</w:t>
            </w:r>
          </w:p>
          <w:p w14:paraId="71ED24FD" w14:textId="77777777" w:rsidR="003A3B8A" w:rsidRPr="00B6739B" w:rsidRDefault="003A3B8A" w:rsidP="00761102">
            <w:pPr>
              <w:jc w:val="center"/>
              <w:rPr>
                <w:b/>
                <w:bCs/>
              </w:rPr>
            </w:pPr>
            <w:r w:rsidRPr="00B6739B">
              <w:rPr>
                <w:b/>
                <w:bCs/>
              </w:rPr>
              <w:t>konkrečiai įvardijama, kam taikomos minėtos sąlygos, nurodant pavadinimą (-us).</w:t>
            </w:r>
          </w:p>
        </w:tc>
      </w:tr>
      <w:tr w:rsidR="003A3B8A" w14:paraId="5C33A8DC" w14:textId="77777777" w:rsidTr="00761102">
        <w:tc>
          <w:tcPr>
            <w:tcW w:w="570" w:type="dxa"/>
          </w:tcPr>
          <w:p w14:paraId="69D5C11C" w14:textId="77777777" w:rsidR="003A3B8A" w:rsidRDefault="003A3B8A" w:rsidP="00761102">
            <w:r>
              <w:t>a)</w:t>
            </w:r>
          </w:p>
        </w:tc>
        <w:tc>
          <w:tcPr>
            <w:tcW w:w="5237" w:type="dxa"/>
          </w:tcPr>
          <w:p w14:paraId="485E499B" w14:textId="77777777" w:rsidR="003A3B8A" w:rsidRDefault="003A3B8A" w:rsidP="00761102">
            <w:pPr>
              <w:jc w:val="both"/>
            </w:pPr>
            <w:bookmarkStart w:id="57" w:name="_Hlk137554194"/>
            <w:r w:rsidRPr="00F624D6">
              <w:t>Tiekėjas (įskaitant ūkio subjektą, kurio pajėgumais remiamasi, subtiekėją (jeigu dėl šių subjektų deklaruojama)</w:t>
            </w:r>
            <w:bookmarkEnd w:id="57"/>
            <w:r w:rsidRPr="00F624D6">
              <w:t xml:space="preserve">) yra </w:t>
            </w:r>
            <w:r w:rsidRPr="00F624D6">
              <w:rPr>
                <w:spacing w:val="2"/>
              </w:rPr>
              <w:t>Rusijos pilietis, fizinis ar juridinis asmuo, subjektas ar organizacija, įsisteigę Rusijoje;</w:t>
            </w:r>
          </w:p>
        </w:tc>
        <w:tc>
          <w:tcPr>
            <w:tcW w:w="1276" w:type="dxa"/>
            <w:vAlign w:val="center"/>
          </w:tcPr>
          <w:p w14:paraId="643A9181" w14:textId="77777777" w:rsidR="003A3B8A" w:rsidRDefault="003A3B8A" w:rsidP="00761102">
            <w:pPr>
              <w:jc w:val="center"/>
            </w:pPr>
            <w:r>
              <w:t>----</w:t>
            </w:r>
          </w:p>
        </w:tc>
        <w:tc>
          <w:tcPr>
            <w:tcW w:w="2551" w:type="dxa"/>
            <w:vAlign w:val="center"/>
          </w:tcPr>
          <w:p w14:paraId="35ECE5AB" w14:textId="77777777" w:rsidR="003A3B8A" w:rsidRPr="00B6739B" w:rsidRDefault="003A3B8A" w:rsidP="00761102">
            <w:pPr>
              <w:jc w:val="center"/>
            </w:pPr>
            <w:r w:rsidRPr="00B6739B">
              <w:t>----</w:t>
            </w:r>
          </w:p>
        </w:tc>
      </w:tr>
      <w:tr w:rsidR="003A3B8A" w14:paraId="68C2915D" w14:textId="77777777" w:rsidTr="00761102">
        <w:tc>
          <w:tcPr>
            <w:tcW w:w="570" w:type="dxa"/>
          </w:tcPr>
          <w:p w14:paraId="44E1F4A9" w14:textId="77777777" w:rsidR="003A3B8A" w:rsidRDefault="003A3B8A" w:rsidP="00761102">
            <w:r>
              <w:t>b)</w:t>
            </w:r>
          </w:p>
        </w:tc>
        <w:tc>
          <w:tcPr>
            <w:tcW w:w="5237" w:type="dxa"/>
          </w:tcPr>
          <w:p w14:paraId="2B73D116" w14:textId="77777777" w:rsidR="003A3B8A" w:rsidRDefault="003A3B8A" w:rsidP="00761102">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1528FCBB" w14:textId="77777777" w:rsidR="003A3B8A" w:rsidRDefault="003A3B8A" w:rsidP="00761102">
            <w:pPr>
              <w:jc w:val="center"/>
            </w:pPr>
            <w:r>
              <w:t>----</w:t>
            </w:r>
          </w:p>
        </w:tc>
        <w:tc>
          <w:tcPr>
            <w:tcW w:w="2551" w:type="dxa"/>
            <w:vAlign w:val="center"/>
          </w:tcPr>
          <w:p w14:paraId="60744D33" w14:textId="77777777" w:rsidR="003A3B8A" w:rsidRPr="00B6739B" w:rsidRDefault="003A3B8A" w:rsidP="00761102">
            <w:pPr>
              <w:jc w:val="center"/>
            </w:pPr>
            <w:r w:rsidRPr="00B6739B">
              <w:t>----</w:t>
            </w:r>
          </w:p>
        </w:tc>
      </w:tr>
      <w:tr w:rsidR="003A3B8A" w14:paraId="4B8E2F90" w14:textId="77777777" w:rsidTr="00761102">
        <w:tc>
          <w:tcPr>
            <w:tcW w:w="570" w:type="dxa"/>
          </w:tcPr>
          <w:p w14:paraId="0B4F95F3" w14:textId="77777777" w:rsidR="003A3B8A" w:rsidRDefault="003A3B8A" w:rsidP="00761102">
            <w:r>
              <w:t>c)</w:t>
            </w:r>
          </w:p>
        </w:tc>
        <w:tc>
          <w:tcPr>
            <w:tcW w:w="5237" w:type="dxa"/>
          </w:tcPr>
          <w:p w14:paraId="073833BE" w14:textId="77777777" w:rsidR="003A3B8A" w:rsidRDefault="003A3B8A" w:rsidP="00761102">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1225B6CD" w14:textId="77777777" w:rsidR="003A3B8A" w:rsidRDefault="003A3B8A" w:rsidP="00761102">
            <w:pPr>
              <w:jc w:val="center"/>
            </w:pPr>
            <w:r>
              <w:t>----</w:t>
            </w:r>
          </w:p>
        </w:tc>
        <w:tc>
          <w:tcPr>
            <w:tcW w:w="2551" w:type="dxa"/>
            <w:vAlign w:val="center"/>
          </w:tcPr>
          <w:p w14:paraId="4BE2817B" w14:textId="77777777" w:rsidR="003A3B8A" w:rsidRPr="00B6739B" w:rsidRDefault="003A3B8A" w:rsidP="00761102">
            <w:pPr>
              <w:jc w:val="center"/>
            </w:pPr>
            <w:r w:rsidRPr="00B6739B">
              <w:t>----</w:t>
            </w:r>
          </w:p>
        </w:tc>
      </w:tr>
    </w:tbl>
    <w:p w14:paraId="28C38606" w14:textId="77777777" w:rsidR="003A3B8A" w:rsidRPr="00350031" w:rsidRDefault="003A3B8A" w:rsidP="003A3B8A">
      <w:pPr>
        <w:jc w:val="both"/>
      </w:pPr>
      <w:r w:rsidRPr="00350031">
        <w:t xml:space="preserve">Deklaruojamoms aplinkybėms pasikeitus, įsipareigoju nedelsiant apie tai informuoti </w:t>
      </w:r>
      <w:r>
        <w:t>Perkančiąją organizaciją.</w:t>
      </w:r>
      <w:r w:rsidRPr="00350031">
        <w:t xml:space="preserve"> </w:t>
      </w:r>
    </w:p>
    <w:p w14:paraId="6FF95E6E" w14:textId="77777777" w:rsidR="003A3B8A" w:rsidRPr="00B41F72" w:rsidRDefault="003A3B8A" w:rsidP="003A3B8A"/>
    <w:p w14:paraId="4CA8A263" w14:textId="77777777" w:rsidR="003A3B8A" w:rsidRPr="009542E7" w:rsidRDefault="003A3B8A" w:rsidP="003A3B8A">
      <w:pPr>
        <w:ind w:right="-1" w:firstLine="709"/>
        <w:jc w:val="both"/>
        <w:rPr>
          <w:lang w:eastAsia="lt-LT"/>
        </w:rPr>
      </w:pPr>
      <w:r w:rsidRPr="00E63C63">
        <w:rPr>
          <w:lang w:eastAsia="lt-LT"/>
        </w:rPr>
        <w:t>Atkreipiamas dėmesys, kad, kilus abejonių dėl deklaruotų duomenų, Perkančioji organizacija gali kreiptis į tiekėją dėl konkrečių dokumentų</w:t>
      </w:r>
      <w:r w:rsidRPr="00E63C63">
        <w:t xml:space="preserve"> (numatytų </w:t>
      </w:r>
      <w:r w:rsidRPr="00E63C63">
        <w:rPr>
          <w:lang w:eastAsia="lt-LT"/>
        </w:rPr>
        <w:t xml:space="preserve">Viešųjų pirkimų įstatyme 51 str. 12 d.) </w:t>
      </w:r>
      <w:r w:rsidRPr="00E63C63">
        <w:rPr>
          <w:lang w:eastAsia="lt-LT"/>
        </w:rPr>
        <w:lastRenderedPageBreak/>
        <w:t>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7C6A96B0" w14:textId="77777777" w:rsidR="003A3B8A" w:rsidRDefault="003A3B8A" w:rsidP="003A3B8A">
      <w:pPr>
        <w:ind w:right="-590"/>
        <w:jc w:val="both"/>
        <w:rPr>
          <w:i/>
          <w:u w:val="single"/>
        </w:rPr>
      </w:pPr>
    </w:p>
    <w:p w14:paraId="2023DF44" w14:textId="77777777" w:rsidR="003A3B8A" w:rsidRPr="00A028DA" w:rsidRDefault="003A3B8A" w:rsidP="003A3B8A">
      <w:pPr>
        <w:ind w:right="-590" w:firstLine="709"/>
        <w:jc w:val="both"/>
        <w:rPr>
          <w:i/>
        </w:rPr>
      </w:pPr>
      <w:r w:rsidRPr="00A028DA">
        <w:rPr>
          <w:i/>
        </w:rPr>
        <w:t xml:space="preserve">Pastabos: </w:t>
      </w:r>
    </w:p>
    <w:p w14:paraId="1B38FAF6" w14:textId="71A0D577" w:rsidR="003A3B8A" w:rsidRPr="00E63C63" w:rsidRDefault="003A3B8A" w:rsidP="003A3B8A">
      <w:pPr>
        <w:ind w:right="-1" w:firstLine="709"/>
        <w:jc w:val="both"/>
        <w:rPr>
          <w:i/>
        </w:rPr>
      </w:pPr>
      <w:r w:rsidRPr="00E63C63">
        <w:rPr>
          <w:i/>
        </w:rPr>
        <w:t>*Tiekėjas, pildydamas deklaraciją tuo pačiu privalo joje pažymėti (deklaruoti) ir apie savo teikiamame pasiūlyme nurodytus ūkio subjektus, kurių pajėgumais (kvalifikacija) remiasi, sub</w:t>
      </w:r>
      <w:r>
        <w:rPr>
          <w:i/>
        </w:rPr>
        <w:t>rangovus</w:t>
      </w:r>
      <w:r w:rsidRPr="00E63C63">
        <w:rPr>
          <w:i/>
        </w:rPr>
        <w:t>, tuo atveju kai šių subjektų vykdomos sutarties dalis yra daugiau kaip 10 proc.</w:t>
      </w:r>
    </w:p>
    <w:p w14:paraId="74007F3D" w14:textId="0FC57166" w:rsidR="003A3B8A" w:rsidRPr="00E63C63" w:rsidRDefault="003A3B8A" w:rsidP="003A3B8A">
      <w:pPr>
        <w:ind w:right="-1" w:firstLine="709"/>
        <w:jc w:val="both"/>
        <w:rPr>
          <w:i/>
          <w:lang w:eastAsia="lt-LT"/>
        </w:rPr>
      </w:pPr>
      <w:r w:rsidRPr="00E63C63">
        <w:rPr>
          <w:i/>
        </w:rPr>
        <w:t xml:space="preserve">** </w:t>
      </w:r>
      <w:bookmarkStart w:id="58" w:name="_Hlk137554828"/>
      <w:r w:rsidRPr="00E63C63">
        <w:rPr>
          <w:i/>
        </w:rPr>
        <w:t>Jei Deklaracijoje pažymima, kad tiekėjas ir (ar) ūkio subjektas (-ai), kurio (-ių) pajėgumais remiamasi, ir (ar) sub</w:t>
      </w:r>
      <w:r>
        <w:rPr>
          <w:i/>
        </w:rPr>
        <w:t>rangovas</w:t>
      </w:r>
      <w:r w:rsidRPr="00E63C63">
        <w:rPr>
          <w:i/>
        </w:rPr>
        <w:t xml:space="preserve"> (-ai) (jeigu dėl šių subjektų deklaruojama) atitinka bent vieną nustatytą sąlygą, tiekėjo pasiūlymas atmetamas</w:t>
      </w:r>
      <w:r w:rsidRPr="00E63C63">
        <w:rPr>
          <w:i/>
          <w:shd w:val="clear" w:color="auto" w:fill="FFFFFF"/>
        </w:rPr>
        <w:t>.</w:t>
      </w:r>
      <w:bookmarkEnd w:id="58"/>
    </w:p>
    <w:p w14:paraId="521E3920" w14:textId="77777777" w:rsidR="003A3B8A" w:rsidRDefault="003A3B8A" w:rsidP="003A3B8A"/>
    <w:p w14:paraId="536B1249" w14:textId="77777777" w:rsidR="0079723A" w:rsidRDefault="0079723A">
      <w:pPr>
        <w:spacing w:after="200" w:line="276" w:lineRule="auto"/>
        <w:rPr>
          <w:rFonts w:eastAsia="Calibri"/>
          <w:lang w:eastAsia="lt-LT"/>
        </w:rPr>
      </w:pPr>
    </w:p>
    <w:sectPr w:rsidR="0079723A"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85346F">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DD0A16"/>
    <w:multiLevelType w:val="multilevel"/>
    <w:tmpl w:val="31D2B36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A71B1"/>
    <w:multiLevelType w:val="multilevel"/>
    <w:tmpl w:val="111254DC"/>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61F208C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65AE01F9"/>
    <w:multiLevelType w:val="multilevel"/>
    <w:tmpl w:val="75909828"/>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95E505D"/>
    <w:multiLevelType w:val="multilevel"/>
    <w:tmpl w:val="1CE6E82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6A7F34"/>
    <w:multiLevelType w:val="multilevel"/>
    <w:tmpl w:val="837CA608"/>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1"/>
  </w:num>
  <w:num w:numId="3">
    <w:abstractNumId w:val="15"/>
  </w:num>
  <w:num w:numId="4">
    <w:abstractNumId w:val="19"/>
  </w:num>
  <w:num w:numId="5">
    <w:abstractNumId w:val="14"/>
  </w:num>
  <w:num w:numId="6">
    <w:abstractNumId w:val="10"/>
  </w:num>
  <w:num w:numId="7">
    <w:abstractNumId w:val="8"/>
  </w:num>
  <w:num w:numId="8">
    <w:abstractNumId w:val="24"/>
  </w:num>
  <w:num w:numId="9">
    <w:abstractNumId w:val="4"/>
  </w:num>
  <w:num w:numId="10">
    <w:abstractNumId w:val="18"/>
  </w:num>
  <w:num w:numId="11">
    <w:abstractNumId w:val="12"/>
  </w:num>
  <w:num w:numId="12">
    <w:abstractNumId w:val="20"/>
  </w:num>
  <w:num w:numId="13">
    <w:abstractNumId w:val="21"/>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2"/>
  </w:num>
  <w:num w:numId="19">
    <w:abstractNumId w:val="25"/>
  </w:num>
  <w:num w:numId="20">
    <w:abstractNumId w:val="6"/>
  </w:num>
  <w:num w:numId="21">
    <w:abstractNumId w:val="23"/>
  </w:num>
  <w:num w:numId="22">
    <w:abstractNumId w:val="24"/>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num>
  <w:num w:numId="26">
    <w:abstractNumId w:val="9"/>
  </w:num>
  <w:num w:numId="2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0F54"/>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2D9"/>
    <w:rsid w:val="00197C06"/>
    <w:rsid w:val="001A0649"/>
    <w:rsid w:val="001A0A29"/>
    <w:rsid w:val="001A0DD7"/>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2D5A"/>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417F"/>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03"/>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2DE"/>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292"/>
    <w:rsid w:val="003A039B"/>
    <w:rsid w:val="003A03FF"/>
    <w:rsid w:val="003A0422"/>
    <w:rsid w:val="003A0B17"/>
    <w:rsid w:val="003A0F18"/>
    <w:rsid w:val="003A107F"/>
    <w:rsid w:val="003A1607"/>
    <w:rsid w:val="003A1EA7"/>
    <w:rsid w:val="003A20FC"/>
    <w:rsid w:val="003A2131"/>
    <w:rsid w:val="003A2A00"/>
    <w:rsid w:val="003A30DF"/>
    <w:rsid w:val="003A3B8A"/>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5E04"/>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B82"/>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7B9"/>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4C3"/>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426"/>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99E"/>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8DB"/>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FC"/>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24C"/>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53"/>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86"/>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28A6"/>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4D24"/>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3FC6"/>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vpt.lrv.lt/uploads/vpt/documents/files/uzssisfravimo%20instrukcija(1).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mp/tiekejo_abc.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90555</Words>
  <Characters>51617</Characters>
  <Application>Microsoft Office Word</Application>
  <DocSecurity>0</DocSecurity>
  <Lines>430</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cp:revision>
  <cp:lastPrinted>2024-11-22T08:10:00Z</cp:lastPrinted>
  <dcterms:created xsi:type="dcterms:W3CDTF">2025-07-23T09:53:00Z</dcterms:created>
  <dcterms:modified xsi:type="dcterms:W3CDTF">2025-07-25T10:21:00Z</dcterms:modified>
</cp:coreProperties>
</file>