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0A734FF8"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2731C6">
                <w:rPr>
                  <w:rFonts w:cstheme="minorHAnsi"/>
                  <w:sz w:val="24"/>
                  <w:szCs w:val="24"/>
                </w:rPr>
                <w:t>8</w:t>
              </w:r>
              <w:r w:rsidR="000734C1" w:rsidRPr="008C2083">
                <w:rPr>
                  <w:rFonts w:cstheme="minorHAnsi"/>
                  <w:sz w:val="24"/>
                  <w:szCs w:val="24"/>
                </w:rPr>
                <w:t>-</w:t>
              </w:r>
              <w:r w:rsidR="002731C6">
                <w:rPr>
                  <w:rFonts w:cstheme="minorHAnsi"/>
                  <w:sz w:val="24"/>
                  <w:szCs w:val="24"/>
                </w:rPr>
                <w:t>04</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3F6061C"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727BAB" w:rsidRPr="00727BAB">
                <w:rPr>
                  <w:rFonts w:cstheme="minorHAnsi"/>
                  <w:b/>
                  <w:bCs/>
                  <w:sz w:val="28"/>
                  <w:szCs w:val="28"/>
                </w:rPr>
                <w:t>PROFI-WEB SISTEMOS PRIEŽIŪROS, VYSTYMO IR KONSULTAVIMO PASLAUGOS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727BAB" w:rsidRDefault="00260B51" w:rsidP="00727BAB">
              <w:pPr>
                <w:spacing w:after="120" w:line="20" w:lineRule="atLeast"/>
                <w:contextualSpacing/>
                <w:jc w:val="center"/>
                <w:rPr>
                  <w:rFonts w:cstheme="minorHAnsi"/>
                  <w:b/>
                  <w:bCs/>
                  <w:sz w:val="28"/>
                  <w:szCs w:val="28"/>
                </w:rPr>
              </w:pPr>
              <w:r w:rsidRPr="00727BAB">
                <w:rPr>
                  <w:rFonts w:cstheme="minorHAnsi"/>
                  <w:b/>
                  <w:bCs/>
                  <w:sz w:val="28"/>
                  <w:szCs w:val="28"/>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0A9499B8" w14:textId="056B1F97" w:rsidR="000D4E82"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0D4E82" w:rsidRPr="008C2083">
                    <w:rPr>
                      <w:rStyle w:val="Hipersaitas"/>
                    </w:rPr>
                    <w:t xml:space="preserve">    </w:t>
                  </w:r>
                  <w:r w:rsidR="009A0E6F">
                    <w:rPr>
                      <w:rStyle w:val="Hipersaitas"/>
                    </w:rPr>
                    <w:t>Pirkimo sąlygų 9 priedas „Sutarties projektas“</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526DD1B5" w:rsidR="00920B0B" w:rsidRPr="008C2083" w:rsidRDefault="00920B0B" w:rsidP="00920B0B">
      <w:pPr>
        <w:pStyle w:val="Sraopastraipa"/>
        <w:spacing w:after="0" w:line="240" w:lineRule="auto"/>
        <w:ind w:left="0" w:firstLine="567"/>
        <w:jc w:val="both"/>
        <w:rPr>
          <w:rFonts w:cstheme="minorHAnsi"/>
        </w:rPr>
      </w:pPr>
      <w:bookmarkStart w:id="6" w:name="_Toc126333930"/>
      <w:r w:rsidRPr="008C2083">
        <w:rPr>
          <w:rFonts w:cstheme="minorHAnsi"/>
        </w:rPr>
        <w:t xml:space="preserve">2.1. Perkančioji organizacija numato įsigyti </w:t>
      </w:r>
      <w:r w:rsidR="00BA0588">
        <w:rPr>
          <w:rFonts w:cstheme="minorHAnsi"/>
        </w:rPr>
        <w:t xml:space="preserve">perkančiosios organizacijos </w:t>
      </w:r>
      <w:r w:rsidR="003E24FD" w:rsidRPr="003E24FD">
        <w:rPr>
          <w:rFonts w:cstheme="minorHAnsi"/>
        </w:rPr>
        <w:t>naudojamos personalo ir darbo užmokesčio sistemos „</w:t>
      </w:r>
      <w:proofErr w:type="spellStart"/>
      <w:r w:rsidR="003E24FD" w:rsidRPr="003E24FD">
        <w:rPr>
          <w:rFonts w:cstheme="minorHAnsi"/>
        </w:rPr>
        <w:t>Profi-web</w:t>
      </w:r>
      <w:proofErr w:type="spellEnd"/>
      <w:r w:rsidR="003E24FD" w:rsidRPr="003E24FD">
        <w:rPr>
          <w:rFonts w:cstheme="minorHAnsi"/>
        </w:rPr>
        <w:t>“ palaikymo, naudotojų konsultavimo ir vystymo paslaug</w:t>
      </w:r>
      <w:r w:rsidR="00BA0588">
        <w:rPr>
          <w:rFonts w:cstheme="minorHAnsi"/>
        </w:rPr>
        <w:t>a</w:t>
      </w:r>
      <w:r w:rsidR="003E24FD" w:rsidRPr="003E24FD">
        <w:rPr>
          <w:rFonts w:cstheme="minorHAnsi"/>
        </w:rPr>
        <w:t>s</w:t>
      </w:r>
      <w:r w:rsidRPr="008C2083">
        <w:rPr>
          <w:rFonts w:cstheme="minorHAnsi"/>
        </w:rPr>
        <w:t>. Reikalavimai pirkimo objektui nustatyti specialiųjų pirkimo sąlygų 2 priede „Techninė specifikacija“.</w:t>
      </w:r>
    </w:p>
    <w:p w14:paraId="0AF45552" w14:textId="7AC1412E"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os vieno</w:t>
      </w:r>
      <w:r w:rsidR="00BA0588">
        <w:t xml:space="preserve">s </w:t>
      </w:r>
      <w:r w:rsidR="00C3456F">
        <w:t xml:space="preserve">programos </w:t>
      </w:r>
      <w:r w:rsidR="00C3456F" w:rsidRPr="003E24FD">
        <w:rPr>
          <w:rFonts w:cstheme="minorHAnsi"/>
        </w:rPr>
        <w:t xml:space="preserve">palaikymo, naudotojų konsultavimo ir vystymo </w:t>
      </w:r>
      <w:r w:rsidR="005E2053">
        <w:t>pas</w:t>
      </w:r>
      <w:r w:rsidR="002E45D1" w:rsidRPr="008C2083">
        <w:t>laugos.</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C3456F">
        <w:t>kokybiško</w:t>
      </w:r>
      <w:r w:rsidR="002B7972">
        <w:t xml:space="preserve"> paslaugų teikimo</w:t>
      </w:r>
      <w:r w:rsidR="00EE5474">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bookmarkStart w:id="14" w:name="_Toc126333932"/>
      <w:r w:rsidRPr="008C2083">
        <w:t>4.1. Reikalavimai dėl tiekėjo ir</w:t>
      </w:r>
      <w:bookmarkStart w:id="15" w:name="_Hlk41039660"/>
      <w:r w:rsidRPr="008C2083">
        <w:t xml:space="preserve"> subtiekėjų (jei taikoma), ūkio subjektų, kurių pajėgumais tiekėjas remiasi, </w:t>
      </w:r>
      <w:bookmarkEnd w:id="15"/>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4"/>
      <w:r w:rsidR="009743D3" w:rsidRPr="008C2083">
        <w:t xml:space="preserve"> </w:t>
      </w:r>
    </w:p>
    <w:p w14:paraId="05E7CB20" w14:textId="75EB77B6"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bookmarkStart w:id="49"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10A74EAC" w:rsidR="00DC0CE5" w:rsidRPr="008C2083" w:rsidRDefault="00E86556" w:rsidP="00DC0CE5">
      <w:r>
        <w:t>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126333946"/>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bookmarkEnd w:id="66"/>
    <w:bookmarkEnd w:id="67"/>
    <w:bookmarkEnd w:id="68"/>
    <w:bookmarkEnd w:id="69"/>
    <w:p w14:paraId="33DA0EEA" w14:textId="6D38737B" w:rsidR="009A2C54" w:rsidRPr="00511BE7" w:rsidRDefault="009A2C54" w:rsidP="00511BE7">
      <w:pPr>
        <w:rPr>
          <w:rFonts w:eastAsiaTheme="majorEastAsia" w:cstheme="majorBidi"/>
          <w:color w:val="0070C0"/>
        </w:rPr>
      </w:pPr>
    </w:p>
    <w:sectPr w:rsidR="009A2C54" w:rsidRPr="00511BE7"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FEA8" w14:textId="77777777" w:rsidR="007521C2" w:rsidRPr="008C2083" w:rsidRDefault="007521C2" w:rsidP="00D05666">
      <w:r w:rsidRPr="008C2083">
        <w:separator/>
      </w:r>
    </w:p>
  </w:endnote>
  <w:endnote w:type="continuationSeparator" w:id="0">
    <w:p w14:paraId="308D53F9" w14:textId="77777777" w:rsidR="007521C2" w:rsidRPr="008C2083" w:rsidRDefault="007521C2" w:rsidP="00D05666">
      <w:r w:rsidRPr="008C2083">
        <w:continuationSeparator/>
      </w:r>
    </w:p>
  </w:endnote>
  <w:endnote w:type="continuationNotice" w:id="1">
    <w:p w14:paraId="4ECDD92C" w14:textId="77777777" w:rsidR="007521C2" w:rsidRPr="008C2083" w:rsidRDefault="00752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8647D" w14:textId="77777777" w:rsidR="007521C2" w:rsidRPr="008C2083" w:rsidRDefault="007521C2" w:rsidP="00D05666">
      <w:r w:rsidRPr="008C2083">
        <w:separator/>
      </w:r>
    </w:p>
  </w:footnote>
  <w:footnote w:type="continuationSeparator" w:id="0">
    <w:p w14:paraId="50A807C5" w14:textId="77777777" w:rsidR="007521C2" w:rsidRPr="008C2083" w:rsidRDefault="007521C2" w:rsidP="00D05666">
      <w:r w:rsidRPr="008C2083">
        <w:continuationSeparator/>
      </w:r>
    </w:p>
  </w:footnote>
  <w:footnote w:type="continuationNotice" w:id="1">
    <w:p w14:paraId="5F6B35AA" w14:textId="77777777" w:rsidR="007521C2" w:rsidRPr="008C2083" w:rsidRDefault="007521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5D6"/>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1C6"/>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B7972"/>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4FD"/>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BE7"/>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C7413"/>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0FCB"/>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BAB"/>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1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1AC"/>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0E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88"/>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56F"/>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6B3B"/>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867"/>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56"/>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12</Pages>
  <Words>12250</Words>
  <Characters>6984</Characters>
  <Application>Microsoft Office Word</Application>
  <DocSecurity>0</DocSecurity>
  <Lines>58</Lines>
  <Paragraphs>38</Paragraphs>
  <ScaleCrop>false</ScaleCrop>
  <Company/>
  <LinksUpToDate>false</LinksUpToDate>
  <CharactersWithSpaces>19196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559</cp:revision>
  <dcterms:created xsi:type="dcterms:W3CDTF">2024-01-31T23:33:00Z</dcterms:created>
  <dcterms:modified xsi:type="dcterms:W3CDTF">2025-08-04T12:42:00Z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