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6A154C0D" w:rsidR="00DD2B98" w:rsidRPr="00351A0A" w:rsidRDefault="00E82BB4" w:rsidP="00B153CB">
      <w:r>
        <w:t>Suinteresuot</w:t>
      </w:r>
      <w:r w:rsidR="00393301">
        <w:t>iems kandidatams</w:t>
      </w:r>
      <w:r w:rsidR="005B0005" w:rsidRPr="00351A0A">
        <w:tab/>
        <w:t xml:space="preserve">            </w:t>
      </w:r>
      <w:r w:rsidR="00E877CB">
        <w:t xml:space="preserve">                                   </w:t>
      </w:r>
      <w:r w:rsidR="00D4520A">
        <w:t xml:space="preserve">  </w:t>
      </w:r>
      <w:r w:rsidR="00F561AE">
        <w:t xml:space="preserve">                        </w:t>
      </w:r>
      <w:r w:rsidR="00D4520A">
        <w:t xml:space="preserve">   </w:t>
      </w:r>
      <w:r w:rsidR="006B20F5" w:rsidRPr="00351A0A">
        <w:t>202</w:t>
      </w:r>
      <w:r>
        <w:t>5</w:t>
      </w:r>
      <w:r w:rsidR="007F7666">
        <w:t>-</w:t>
      </w:r>
      <w:r w:rsidR="00451FE9">
        <w:t>08-05</w:t>
      </w:r>
    </w:p>
    <w:p w14:paraId="582760B5" w14:textId="2D3A77B5" w:rsidR="00F47B7A" w:rsidRPr="00351A0A" w:rsidRDefault="00F47B7A" w:rsidP="00B153CB">
      <w:r w:rsidRPr="00351A0A">
        <w:t>Siunčiama CVP IS priemonėmis</w:t>
      </w:r>
    </w:p>
    <w:p w14:paraId="79B5EA60" w14:textId="16F2B0FF" w:rsidR="00DD2B98" w:rsidRPr="00351A0A" w:rsidRDefault="00DD2B98" w:rsidP="00B153CB"/>
    <w:p w14:paraId="777CF4C9" w14:textId="77777777" w:rsidR="00E6343F" w:rsidRPr="00351A0A" w:rsidRDefault="00E6343F" w:rsidP="00B153CB"/>
    <w:p w14:paraId="52ED50EC" w14:textId="28757449" w:rsidR="00217A70" w:rsidRPr="00FF1976" w:rsidRDefault="00217A70" w:rsidP="00B153CB">
      <w:pPr>
        <w:rPr>
          <w:b/>
          <w:sz w:val="22"/>
          <w:szCs w:val="22"/>
        </w:rPr>
      </w:pPr>
      <w:r w:rsidRPr="00FF1976">
        <w:rPr>
          <w:b/>
          <w:sz w:val="22"/>
          <w:szCs w:val="22"/>
        </w:rPr>
        <w:t xml:space="preserve">DĖL </w:t>
      </w:r>
      <w:r w:rsidR="00904DEC" w:rsidRPr="00FF1976">
        <w:rPr>
          <w:b/>
          <w:sz w:val="22"/>
          <w:szCs w:val="22"/>
        </w:rPr>
        <w:t>ATSAKYMO Į PAKLAUSIMĄ</w:t>
      </w:r>
    </w:p>
    <w:p w14:paraId="72022209" w14:textId="77777777" w:rsidR="0011117C" w:rsidRPr="00FF1976" w:rsidRDefault="0011117C" w:rsidP="00B153CB">
      <w:pPr>
        <w:rPr>
          <w:b/>
          <w:caps/>
          <w:sz w:val="22"/>
          <w:szCs w:val="22"/>
        </w:rPr>
      </w:pPr>
    </w:p>
    <w:p w14:paraId="6248BCB6" w14:textId="33AF0A1C" w:rsidR="003C2FF4" w:rsidRPr="00FF1976" w:rsidRDefault="00CA254D" w:rsidP="00345D63">
      <w:pPr>
        <w:spacing w:line="300" w:lineRule="exact"/>
        <w:ind w:firstLine="567"/>
        <w:jc w:val="both"/>
        <w:rPr>
          <w:sz w:val="22"/>
          <w:szCs w:val="22"/>
        </w:rPr>
      </w:pPr>
      <w:r w:rsidRPr="00FF1976">
        <w:rPr>
          <w:sz w:val="22"/>
          <w:szCs w:val="22"/>
        </w:rPr>
        <w:t>Valstybės įmonės Turto banko (toliau – Perkančioji organizacija) viešojo pirkimo komisija (toliau – Komisija), vykdydama tarptautinį pirkimą atviro konkurso būdu „VP-</w:t>
      </w:r>
      <w:r w:rsidR="007D056A" w:rsidRPr="00FF1976">
        <w:rPr>
          <w:sz w:val="22"/>
          <w:szCs w:val="22"/>
        </w:rPr>
        <w:t>2734</w:t>
      </w:r>
      <w:r w:rsidR="007F7666" w:rsidRPr="00FF1976">
        <w:rPr>
          <w:sz w:val="22"/>
          <w:szCs w:val="22"/>
        </w:rPr>
        <w:t>-3</w:t>
      </w:r>
      <w:r w:rsidR="007D056A" w:rsidRPr="00FF1976">
        <w:rPr>
          <w:sz w:val="22"/>
          <w:szCs w:val="22"/>
        </w:rPr>
        <w:t xml:space="preserve"> Automobilių nuoma</w:t>
      </w:r>
      <w:r w:rsidRPr="00FF1976">
        <w:rPr>
          <w:sz w:val="22"/>
          <w:szCs w:val="22"/>
        </w:rPr>
        <w:t xml:space="preserve">“ (pirkimo Nr. </w:t>
      </w:r>
      <w:r w:rsidR="00270129" w:rsidRPr="00FF1976">
        <w:rPr>
          <w:sz w:val="22"/>
          <w:szCs w:val="22"/>
        </w:rPr>
        <w:t>3882187</w:t>
      </w:r>
      <w:r w:rsidRPr="00FF1976">
        <w:rPr>
          <w:sz w:val="22"/>
          <w:szCs w:val="22"/>
        </w:rPr>
        <w:t>)</w:t>
      </w:r>
      <w:r w:rsidR="00904DEC" w:rsidRPr="00FF1976">
        <w:rPr>
          <w:sz w:val="22"/>
          <w:szCs w:val="22"/>
        </w:rPr>
        <w:t xml:space="preserve"> </w:t>
      </w:r>
      <w:r w:rsidR="005E1BC5" w:rsidRPr="00FF1976">
        <w:rPr>
          <w:sz w:val="22"/>
          <w:szCs w:val="22"/>
        </w:rPr>
        <w:t>gavo tiekėj</w:t>
      </w:r>
      <w:r w:rsidR="00270129" w:rsidRPr="00FF1976">
        <w:rPr>
          <w:sz w:val="22"/>
          <w:szCs w:val="22"/>
        </w:rPr>
        <w:t>ų</w:t>
      </w:r>
      <w:r w:rsidR="005E1BC5" w:rsidRPr="00FF1976">
        <w:rPr>
          <w:sz w:val="22"/>
          <w:szCs w:val="22"/>
        </w:rPr>
        <w:t xml:space="preserve"> paklausim</w:t>
      </w:r>
      <w:r w:rsidR="00270129" w:rsidRPr="00FF1976">
        <w:rPr>
          <w:sz w:val="22"/>
          <w:szCs w:val="22"/>
        </w:rPr>
        <w:t>us (tekstas netaisytas)</w:t>
      </w:r>
      <w:r w:rsidR="005E1BC5" w:rsidRPr="00FF1976">
        <w:rPr>
          <w:sz w:val="22"/>
          <w:szCs w:val="22"/>
        </w:rPr>
        <w:t>:</w:t>
      </w:r>
    </w:p>
    <w:p w14:paraId="3812611F" w14:textId="77777777" w:rsidR="00AD32BD" w:rsidRPr="00AD32BD" w:rsidRDefault="00AD32BD" w:rsidP="00345D63">
      <w:pPr>
        <w:pStyle w:val="Sraopastraipa"/>
        <w:numPr>
          <w:ilvl w:val="0"/>
          <w:numId w:val="31"/>
        </w:numPr>
        <w:spacing w:line="300" w:lineRule="exact"/>
        <w:contextualSpacing/>
        <w:jc w:val="both"/>
        <w:rPr>
          <w:rFonts w:ascii="Times New Roman" w:hAnsi="Times New Roman" w:cs="Times New Roman"/>
          <w:bCs/>
        </w:rPr>
      </w:pPr>
      <w:r w:rsidRPr="00AD32BD">
        <w:rPr>
          <w:rFonts w:ascii="Times New Roman" w:hAnsi="Times New Roman" w:cs="Times New Roman"/>
          <w:bCs/>
        </w:rPr>
        <w:t>Techninėje specifikacijoje 4.2.2. nurodyta, kad techninio aptarnavimo darbus atlikti ne vėliau kaip per 24 darbo valandas. Šis reikalavimas nėra įmanomas, nes garantiniams techniniams aptarnavimams tam tikru metu (piko metas) eilės būna 2-3 savaitės / fiziškai nėra laisvų laikų rasti autorizuotuose centruose. Prašau šį punktą / reikalavimą panaikinti;</w:t>
      </w:r>
    </w:p>
    <w:p w14:paraId="3424BFD9" w14:textId="77777777" w:rsidR="00AD32BD" w:rsidRPr="00AD32BD" w:rsidRDefault="00AD32BD" w:rsidP="00345D63">
      <w:pPr>
        <w:pStyle w:val="Sraopastraipa"/>
        <w:numPr>
          <w:ilvl w:val="0"/>
          <w:numId w:val="31"/>
        </w:numPr>
        <w:spacing w:line="300" w:lineRule="exact"/>
        <w:contextualSpacing/>
        <w:jc w:val="both"/>
        <w:rPr>
          <w:rFonts w:ascii="Times New Roman" w:hAnsi="Times New Roman" w:cs="Times New Roman"/>
          <w:bCs/>
        </w:rPr>
      </w:pPr>
      <w:r w:rsidRPr="00AD32BD">
        <w:rPr>
          <w:rFonts w:ascii="Times New Roman" w:hAnsi="Times New Roman" w:cs="Times New Roman"/>
          <w:bCs/>
        </w:rPr>
        <w:t>Prašau patikslinti reikalavimą visiems 3 pirkimams „</w:t>
      </w:r>
      <w:proofErr w:type="spellStart"/>
      <w:r w:rsidRPr="00AD32BD">
        <w:rPr>
          <w:rFonts w:ascii="Times New Roman" w:hAnsi="Times New Roman" w:cs="Times New Roman"/>
          <w:bCs/>
        </w:rPr>
        <w:t>Audiosistena</w:t>
      </w:r>
      <w:proofErr w:type="spellEnd"/>
      <w:r w:rsidRPr="00AD32BD">
        <w:rPr>
          <w:rFonts w:ascii="Times New Roman" w:hAnsi="Times New Roman" w:cs="Times New Roman"/>
          <w:bCs/>
        </w:rPr>
        <w:t xml:space="preserve"> – multimedijos sistema su aktyvuota veikiančia navigacija“. Ar tai reiškia, kad visuose automobiliuose turi būti integruota gamyklinė navigacija? O gal galima siūlyti, kad būtų galimybė automobiliuose naudoti navigaciją, esančią mobiliuose telefonuose per sąsają?</w:t>
      </w:r>
    </w:p>
    <w:p w14:paraId="0F64C9B5" w14:textId="77777777" w:rsidR="003C2FF4" w:rsidRPr="00FF1976" w:rsidRDefault="003C2FF4" w:rsidP="00345D63">
      <w:pPr>
        <w:spacing w:line="300" w:lineRule="exact"/>
        <w:ind w:firstLine="567"/>
        <w:jc w:val="both"/>
        <w:rPr>
          <w:sz w:val="22"/>
          <w:szCs w:val="22"/>
        </w:rPr>
      </w:pPr>
    </w:p>
    <w:p w14:paraId="5A809AD7" w14:textId="5EEB0482" w:rsidR="00C33EA7" w:rsidRPr="00FF1976" w:rsidRDefault="00E60B4C" w:rsidP="00345D63">
      <w:pPr>
        <w:spacing w:line="300" w:lineRule="exact"/>
        <w:ind w:firstLine="567"/>
        <w:jc w:val="both"/>
        <w:rPr>
          <w:sz w:val="22"/>
          <w:szCs w:val="22"/>
        </w:rPr>
      </w:pPr>
      <w:r w:rsidRPr="00FF1976">
        <w:rPr>
          <w:sz w:val="22"/>
          <w:szCs w:val="22"/>
        </w:rPr>
        <w:t>Komisija įvertinusi prašymus</w:t>
      </w:r>
      <w:r w:rsidR="00C33EA7" w:rsidRPr="00FF1976">
        <w:rPr>
          <w:sz w:val="22"/>
          <w:szCs w:val="22"/>
        </w:rPr>
        <w:t>, informuoja:</w:t>
      </w:r>
    </w:p>
    <w:p w14:paraId="41B31A1F" w14:textId="77777777" w:rsidR="00345D63" w:rsidRDefault="00345D63" w:rsidP="00345D63">
      <w:pPr>
        <w:spacing w:line="300" w:lineRule="exact"/>
        <w:ind w:firstLine="567"/>
        <w:jc w:val="both"/>
        <w:rPr>
          <w:bCs/>
          <w:sz w:val="22"/>
          <w:szCs w:val="22"/>
        </w:rPr>
      </w:pPr>
      <w:r w:rsidRPr="00345D63">
        <w:rPr>
          <w:bCs/>
          <w:sz w:val="22"/>
          <w:szCs w:val="22"/>
          <w:u w:val="single"/>
        </w:rPr>
        <w:t>Dėl TS 4.2.2.</w:t>
      </w:r>
      <w:r>
        <w:rPr>
          <w:bCs/>
          <w:sz w:val="22"/>
          <w:szCs w:val="22"/>
        </w:rPr>
        <w:t xml:space="preserve"> punkto: Pirkimo dokumentuose nustatytas reikalavimas, kad tiekėjas turi užtikrinti automobilio </w:t>
      </w:r>
      <w:r w:rsidRPr="004B4546">
        <w:rPr>
          <w:b/>
          <w:sz w:val="22"/>
          <w:szCs w:val="22"/>
        </w:rPr>
        <w:t>priėmimą</w:t>
      </w:r>
      <w:r>
        <w:rPr>
          <w:bCs/>
          <w:sz w:val="22"/>
          <w:szCs w:val="22"/>
        </w:rPr>
        <w:t xml:space="preserve"> techniniam aptarnavimui per 24 darbo valandas nuo užsakymo pateikimo. Atkreipiame dėmesį, kad tai nereiškia jog pats aptarnavimas turi būti atliktas per 24 valandas – tik, kad automobilis būtų priimtas į servisą. Šis reikalavimas yra nustatytas, siekiant užtikrinti operatyvų gedimų šalinimą ir nenutrūkstamą automobilio eksploataciją. Taip pat pažymėtina, kad šis reikalavimas taikomas tik avariniams atvejams arba techniniams gedimams, kurie trukdo naudoti automobilį saugiai ar visiškai. Įprastas planinis aptarnavimas gali būti atliekamas per ilgesnį laiką, pagal gamintojo rekomendacijas. </w:t>
      </w:r>
    </w:p>
    <w:p w14:paraId="0EFDF0CE" w14:textId="77777777" w:rsidR="00345D63" w:rsidRPr="004B4546" w:rsidRDefault="00345D63" w:rsidP="00345D63">
      <w:pPr>
        <w:spacing w:line="300" w:lineRule="exact"/>
        <w:ind w:firstLine="567"/>
        <w:jc w:val="both"/>
        <w:rPr>
          <w:bCs/>
          <w:sz w:val="22"/>
          <w:szCs w:val="22"/>
        </w:rPr>
      </w:pPr>
      <w:r w:rsidRPr="00345D63">
        <w:rPr>
          <w:bCs/>
          <w:sz w:val="22"/>
          <w:szCs w:val="22"/>
          <w:u w:val="single"/>
        </w:rPr>
        <w:t>Dėl reikalavimo navigacijai:</w:t>
      </w:r>
      <w:r>
        <w:rPr>
          <w:bCs/>
          <w:sz w:val="22"/>
          <w:szCs w:val="22"/>
        </w:rPr>
        <w:t xml:space="preserve"> Techninėje specifikacijoje nurodytas reikalavimas gali būti įvykdytas tiek su gamykline navigacijos sistema, tiek su mobiliojo telefono pagrindu veikiančia sistema jeigu navigacija veikia realiu laiku ir be papildomų prenumeratų. Svarbu, kad navigacijos funkcija būtų aktyvuota, veikianti ir lengvai prieinama vairuotojui naudojimosi metu. Taigi, tiek gamyklinė integruota navigacija, tiek mobilioji per sąsają su multimedijos sistema (per USB ar belaičiu ryšiu) atitiks keliamą reikalavimą.  </w:t>
      </w:r>
    </w:p>
    <w:p w14:paraId="6C99980D" w14:textId="7FC19D0E" w:rsidR="00C33EA7" w:rsidRPr="00FF1976" w:rsidRDefault="00C33EA7" w:rsidP="00345D63">
      <w:pPr>
        <w:ind w:firstLine="567"/>
        <w:contextualSpacing/>
        <w:jc w:val="both"/>
        <w:rPr>
          <w:bCs/>
          <w:sz w:val="22"/>
          <w:szCs w:val="22"/>
        </w:rPr>
      </w:pPr>
    </w:p>
    <w:p w14:paraId="2580C09B" w14:textId="77777777" w:rsidR="009C0007" w:rsidRDefault="009C0007" w:rsidP="00E0145E">
      <w:pPr>
        <w:tabs>
          <w:tab w:val="left" w:pos="1560"/>
        </w:tabs>
        <w:rPr>
          <w:sz w:val="22"/>
          <w:szCs w:val="22"/>
        </w:rPr>
      </w:pPr>
    </w:p>
    <w:p w14:paraId="37E9EFA2" w14:textId="77777777" w:rsidR="00FF1976" w:rsidRDefault="00FF1976" w:rsidP="00E0145E">
      <w:pPr>
        <w:tabs>
          <w:tab w:val="left" w:pos="1560"/>
        </w:tabs>
        <w:rPr>
          <w:sz w:val="22"/>
          <w:szCs w:val="22"/>
        </w:rPr>
      </w:pPr>
    </w:p>
    <w:p w14:paraId="658F7579" w14:textId="77777777" w:rsidR="00FF1976" w:rsidRPr="00FF1976" w:rsidRDefault="00FF1976" w:rsidP="00E0145E">
      <w:pPr>
        <w:tabs>
          <w:tab w:val="left" w:pos="1560"/>
        </w:tabs>
        <w:rPr>
          <w:sz w:val="22"/>
          <w:szCs w:val="22"/>
        </w:rPr>
      </w:pPr>
    </w:p>
    <w:p w14:paraId="16CE6042" w14:textId="0572F07E" w:rsidR="00217A70" w:rsidRPr="00FF1976" w:rsidRDefault="00217A70" w:rsidP="00D14010">
      <w:pPr>
        <w:tabs>
          <w:tab w:val="left" w:pos="1560"/>
        </w:tabs>
        <w:jc w:val="right"/>
        <w:rPr>
          <w:sz w:val="22"/>
          <w:szCs w:val="22"/>
        </w:rPr>
      </w:pPr>
      <w:r w:rsidRPr="00FF1976">
        <w:rPr>
          <w:sz w:val="22"/>
          <w:szCs w:val="22"/>
        </w:rPr>
        <w:t xml:space="preserve">Valstybės įmonės Turto banko </w:t>
      </w:r>
    </w:p>
    <w:p w14:paraId="1609E1C0" w14:textId="483639E1" w:rsidR="00092EDD" w:rsidRPr="00FF1976" w:rsidRDefault="00217A70" w:rsidP="00E0145E">
      <w:pPr>
        <w:tabs>
          <w:tab w:val="left" w:pos="1560"/>
        </w:tabs>
        <w:jc w:val="right"/>
        <w:rPr>
          <w:sz w:val="22"/>
          <w:szCs w:val="22"/>
        </w:rPr>
      </w:pPr>
      <w:r w:rsidRPr="00FF1976">
        <w:rPr>
          <w:sz w:val="22"/>
          <w:szCs w:val="22"/>
        </w:rPr>
        <w:t>Viešųjų pirkimų komisij</w:t>
      </w:r>
      <w:r w:rsidR="00E0145E" w:rsidRPr="00FF1976">
        <w:rPr>
          <w:sz w:val="22"/>
          <w:szCs w:val="22"/>
        </w:rPr>
        <w:t>a</w:t>
      </w:r>
    </w:p>
    <w:p w14:paraId="7F396460" w14:textId="77777777" w:rsidR="00D14155" w:rsidRDefault="00D14155" w:rsidP="00E231DD">
      <w:pPr>
        <w:tabs>
          <w:tab w:val="left" w:pos="1560"/>
        </w:tabs>
        <w:rPr>
          <w:sz w:val="20"/>
          <w:szCs w:val="20"/>
        </w:rPr>
      </w:pPr>
    </w:p>
    <w:p w14:paraId="653BF921" w14:textId="77777777" w:rsidR="00D14155" w:rsidRDefault="00D14155" w:rsidP="00E231DD">
      <w:pPr>
        <w:tabs>
          <w:tab w:val="left" w:pos="1560"/>
        </w:tabs>
        <w:rPr>
          <w:sz w:val="20"/>
          <w:szCs w:val="20"/>
        </w:rPr>
      </w:pPr>
    </w:p>
    <w:p w14:paraId="217C967D" w14:textId="77777777" w:rsidR="00D14155" w:rsidRDefault="00D14155" w:rsidP="00E231DD">
      <w:pPr>
        <w:tabs>
          <w:tab w:val="left" w:pos="1560"/>
        </w:tabs>
        <w:rPr>
          <w:sz w:val="20"/>
          <w:szCs w:val="20"/>
        </w:rPr>
      </w:pPr>
    </w:p>
    <w:p w14:paraId="362657D9" w14:textId="48D1537C" w:rsidR="00280315" w:rsidRPr="00351A0A" w:rsidRDefault="00092EDD" w:rsidP="00E231DD">
      <w:pPr>
        <w:tabs>
          <w:tab w:val="left" w:pos="1560"/>
        </w:tabs>
        <w:rPr>
          <w:b/>
        </w:rPr>
      </w:pPr>
      <w:r w:rsidRPr="00092EDD">
        <w:rPr>
          <w:sz w:val="20"/>
          <w:szCs w:val="20"/>
        </w:rPr>
        <w:t xml:space="preserve">Parengė: </w:t>
      </w:r>
      <w:r w:rsidR="009C0007">
        <w:rPr>
          <w:sz w:val="20"/>
          <w:szCs w:val="20"/>
        </w:rPr>
        <w:t xml:space="preserve">Vaida </w:t>
      </w:r>
      <w:proofErr w:type="spellStart"/>
      <w:r w:rsidR="009C0007">
        <w:rPr>
          <w:sz w:val="20"/>
          <w:szCs w:val="20"/>
        </w:rPr>
        <w:t>Vaitkuvienė</w:t>
      </w:r>
      <w:r w:rsidRPr="00092EDD">
        <w:rPr>
          <w:sz w:val="20"/>
          <w:szCs w:val="20"/>
        </w:rPr>
        <w:t>,</w:t>
      </w:r>
      <w:proofErr w:type="spellEnd"/>
      <w:r w:rsidRPr="00092EDD">
        <w:rPr>
          <w:sz w:val="20"/>
          <w:szCs w:val="20"/>
        </w:rPr>
        <w:t xml:space="preserve"> tel. Nr. +</w:t>
      </w:r>
      <w:r w:rsidR="009C0007">
        <w:rPr>
          <w:sz w:val="20"/>
          <w:szCs w:val="20"/>
        </w:rPr>
        <w:t>37066523953</w:t>
      </w:r>
      <w:r w:rsidRPr="00092EDD">
        <w:rPr>
          <w:sz w:val="20"/>
          <w:szCs w:val="20"/>
        </w:rPr>
        <w:t xml:space="preserve">, el. p. </w:t>
      </w:r>
      <w:hyperlink r:id="rId13" w:history="1">
        <w:r w:rsidR="009C0007" w:rsidRPr="006755D2">
          <w:rPr>
            <w:rStyle w:val="Hipersaitas"/>
            <w:sz w:val="20"/>
            <w:szCs w:val="20"/>
          </w:rPr>
          <w:t>vaida.vaitkuviene@turtas.lt</w:t>
        </w:r>
      </w:hyperlink>
      <w:r w:rsidRPr="00092EDD">
        <w:rPr>
          <w:sz w:val="20"/>
          <w:szCs w:val="20"/>
        </w:rPr>
        <w:t xml:space="preserve"> </w:t>
      </w:r>
    </w:p>
    <w:sectPr w:rsidR="00280315" w:rsidRPr="00351A0A" w:rsidSect="00873FCF">
      <w:headerReference w:type="default" r:id="rId14"/>
      <w:footerReference w:type="default" r:id="rId15"/>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EE56" w14:textId="77777777" w:rsidR="00EF328D" w:rsidRDefault="00EF328D">
      <w:r>
        <w:separator/>
      </w:r>
    </w:p>
  </w:endnote>
  <w:endnote w:type="continuationSeparator" w:id="0">
    <w:p w14:paraId="66AFE3FE" w14:textId="77777777" w:rsidR="00EF328D" w:rsidRDefault="00EF328D">
      <w:r>
        <w:continuationSeparator/>
      </w:r>
    </w:p>
  </w:endnote>
  <w:endnote w:type="continuationNotice" w:id="1">
    <w:p w14:paraId="6474F643" w14:textId="77777777" w:rsidR="00EF328D" w:rsidRDefault="00EF3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proofErr w:type="spellStart"/>
          <w:r>
            <w:rPr>
              <w:color w:val="671527"/>
              <w:sz w:val="16"/>
            </w:rPr>
            <w:t>Faks</w:t>
          </w:r>
          <w:proofErr w:type="spellEnd"/>
          <w:r>
            <w:rPr>
              <w:color w:val="671527"/>
              <w:sz w:val="16"/>
            </w:rPr>
            <w:t xml:space="preserve">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8A6C" w14:textId="77777777" w:rsidR="00EF328D" w:rsidRDefault="00EF328D">
      <w:r>
        <w:separator/>
      </w:r>
    </w:p>
  </w:footnote>
  <w:footnote w:type="continuationSeparator" w:id="0">
    <w:p w14:paraId="22BF2312" w14:textId="77777777" w:rsidR="00EF328D" w:rsidRDefault="00EF328D">
      <w:r>
        <w:continuationSeparator/>
      </w:r>
    </w:p>
  </w:footnote>
  <w:footnote w:type="continuationNotice" w:id="1">
    <w:p w14:paraId="3C901EA8" w14:textId="77777777" w:rsidR="00EF328D" w:rsidRDefault="00EF32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33A87"/>
    <w:multiLevelType w:val="hybridMultilevel"/>
    <w:tmpl w:val="DD5472D6"/>
    <w:lvl w:ilvl="0" w:tplc="9ED4D3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8860F8B"/>
    <w:multiLevelType w:val="multilevel"/>
    <w:tmpl w:val="8DAA5462"/>
    <w:numStyleLink w:val="Punktai"/>
  </w:abstractNum>
  <w:abstractNum w:abstractNumId="4" w15:restartNumberingAfterBreak="0">
    <w:nsid w:val="1A1E1A04"/>
    <w:multiLevelType w:val="hybridMultilevel"/>
    <w:tmpl w:val="54AA72FC"/>
    <w:lvl w:ilvl="0" w:tplc="42840E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6931ABE"/>
    <w:multiLevelType w:val="hybridMultilevel"/>
    <w:tmpl w:val="3B84B16A"/>
    <w:lvl w:ilvl="0" w:tplc="887EDA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1B7F73"/>
    <w:multiLevelType w:val="hybridMultilevel"/>
    <w:tmpl w:val="E77AE5D0"/>
    <w:lvl w:ilvl="0" w:tplc="A32434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6"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9"/>
  </w:num>
  <w:num w:numId="2" w16cid:durableId="203759735">
    <w:abstractNumId w:val="27"/>
  </w:num>
  <w:num w:numId="3" w16cid:durableId="211342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29"/>
  </w:num>
  <w:num w:numId="7" w16cid:durableId="495540465">
    <w:abstractNumId w:val="17"/>
  </w:num>
  <w:num w:numId="8" w16cid:durableId="157692584">
    <w:abstractNumId w:val="25"/>
  </w:num>
  <w:num w:numId="9" w16cid:durableId="141585790">
    <w:abstractNumId w:val="28"/>
  </w:num>
  <w:num w:numId="10" w16cid:durableId="63375614">
    <w:abstractNumId w:val="23"/>
  </w:num>
  <w:num w:numId="11" w16cid:durableId="1671370861">
    <w:abstractNumId w:val="22"/>
  </w:num>
  <w:num w:numId="12" w16cid:durableId="607930516">
    <w:abstractNumId w:val="13"/>
  </w:num>
  <w:num w:numId="13" w16cid:durableId="914323356">
    <w:abstractNumId w:val="0"/>
  </w:num>
  <w:num w:numId="14" w16cid:durableId="584387555">
    <w:abstractNumId w:val="6"/>
  </w:num>
  <w:num w:numId="15" w16cid:durableId="376007251">
    <w:abstractNumId w:val="8"/>
  </w:num>
  <w:num w:numId="16" w16cid:durableId="1723942303">
    <w:abstractNumId w:val="11"/>
  </w:num>
  <w:num w:numId="17" w16cid:durableId="446773862">
    <w:abstractNumId w:val="20"/>
  </w:num>
  <w:num w:numId="18" w16cid:durableId="212039567">
    <w:abstractNumId w:val="7"/>
  </w:num>
  <w:num w:numId="19" w16cid:durableId="868837163">
    <w:abstractNumId w:val="1"/>
  </w:num>
  <w:num w:numId="20" w16cid:durableId="776754097">
    <w:abstractNumId w:val="10"/>
  </w:num>
  <w:num w:numId="21" w16cid:durableId="1242451826">
    <w:abstractNumId w:val="15"/>
  </w:num>
  <w:num w:numId="22" w16cid:durableId="1582712309">
    <w:abstractNumId w:val="9"/>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2"/>
  </w:num>
  <w:num w:numId="25" w16cid:durableId="821892507">
    <w:abstractNumId w:val="18"/>
  </w:num>
  <w:num w:numId="26" w16cid:durableId="981302990">
    <w:abstractNumId w:val="30"/>
  </w:num>
  <w:num w:numId="27" w16cid:durableId="1253050947">
    <w:abstractNumId w:val="21"/>
  </w:num>
  <w:num w:numId="28" w16cid:durableId="1940794679">
    <w:abstractNumId w:val="16"/>
  </w:num>
  <w:num w:numId="29" w16cid:durableId="968246364">
    <w:abstractNumId w:val="2"/>
  </w:num>
  <w:num w:numId="30" w16cid:durableId="658774122">
    <w:abstractNumId w:val="5"/>
  </w:num>
  <w:num w:numId="31" w16cid:durableId="1624918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20D43"/>
    <w:rsid w:val="00023023"/>
    <w:rsid w:val="0003335E"/>
    <w:rsid w:val="00037D7E"/>
    <w:rsid w:val="000404C6"/>
    <w:rsid w:val="000467DA"/>
    <w:rsid w:val="0004717F"/>
    <w:rsid w:val="00052093"/>
    <w:rsid w:val="00053592"/>
    <w:rsid w:val="000646C4"/>
    <w:rsid w:val="000653AF"/>
    <w:rsid w:val="000674E9"/>
    <w:rsid w:val="00073092"/>
    <w:rsid w:val="00082EB4"/>
    <w:rsid w:val="00083C7A"/>
    <w:rsid w:val="00086791"/>
    <w:rsid w:val="00087298"/>
    <w:rsid w:val="0008749F"/>
    <w:rsid w:val="00092EDD"/>
    <w:rsid w:val="000973D5"/>
    <w:rsid w:val="00097EAF"/>
    <w:rsid w:val="000B23B3"/>
    <w:rsid w:val="000B3626"/>
    <w:rsid w:val="000B54D5"/>
    <w:rsid w:val="000B6BE7"/>
    <w:rsid w:val="000B718A"/>
    <w:rsid w:val="000C42CE"/>
    <w:rsid w:val="000C5B84"/>
    <w:rsid w:val="000D0628"/>
    <w:rsid w:val="000D4999"/>
    <w:rsid w:val="000D4C04"/>
    <w:rsid w:val="000D5F45"/>
    <w:rsid w:val="000D6553"/>
    <w:rsid w:val="000D7084"/>
    <w:rsid w:val="000E1235"/>
    <w:rsid w:val="000E7F7A"/>
    <w:rsid w:val="000F0F8B"/>
    <w:rsid w:val="00104F45"/>
    <w:rsid w:val="00106496"/>
    <w:rsid w:val="001071B2"/>
    <w:rsid w:val="0011117C"/>
    <w:rsid w:val="001135A5"/>
    <w:rsid w:val="00117207"/>
    <w:rsid w:val="00117DC2"/>
    <w:rsid w:val="00120B64"/>
    <w:rsid w:val="00124474"/>
    <w:rsid w:val="00124ED2"/>
    <w:rsid w:val="00125B7A"/>
    <w:rsid w:val="00131271"/>
    <w:rsid w:val="00132DE5"/>
    <w:rsid w:val="00140A9C"/>
    <w:rsid w:val="00140BF4"/>
    <w:rsid w:val="0014172B"/>
    <w:rsid w:val="00141A38"/>
    <w:rsid w:val="00142261"/>
    <w:rsid w:val="00144756"/>
    <w:rsid w:val="001509EA"/>
    <w:rsid w:val="0015565B"/>
    <w:rsid w:val="00164304"/>
    <w:rsid w:val="00165746"/>
    <w:rsid w:val="00166982"/>
    <w:rsid w:val="00170684"/>
    <w:rsid w:val="00171B72"/>
    <w:rsid w:val="0017387B"/>
    <w:rsid w:val="00185615"/>
    <w:rsid w:val="00193E54"/>
    <w:rsid w:val="001A0306"/>
    <w:rsid w:val="001A2AE4"/>
    <w:rsid w:val="001A3DB4"/>
    <w:rsid w:val="001A6708"/>
    <w:rsid w:val="001B5A56"/>
    <w:rsid w:val="001C0014"/>
    <w:rsid w:val="001C135E"/>
    <w:rsid w:val="001C147E"/>
    <w:rsid w:val="001C38A7"/>
    <w:rsid w:val="001C5D23"/>
    <w:rsid w:val="001C63B6"/>
    <w:rsid w:val="001D3E04"/>
    <w:rsid w:val="001E5E57"/>
    <w:rsid w:val="001F328E"/>
    <w:rsid w:val="001F4751"/>
    <w:rsid w:val="001F4806"/>
    <w:rsid w:val="00200CC2"/>
    <w:rsid w:val="002011E7"/>
    <w:rsid w:val="00201F7B"/>
    <w:rsid w:val="00206313"/>
    <w:rsid w:val="00214D3C"/>
    <w:rsid w:val="00216CBF"/>
    <w:rsid w:val="0021794D"/>
    <w:rsid w:val="00217A70"/>
    <w:rsid w:val="002217D7"/>
    <w:rsid w:val="0023760D"/>
    <w:rsid w:val="00245C4E"/>
    <w:rsid w:val="00257807"/>
    <w:rsid w:val="00265362"/>
    <w:rsid w:val="00270129"/>
    <w:rsid w:val="00270D0F"/>
    <w:rsid w:val="00273CC2"/>
    <w:rsid w:val="00275759"/>
    <w:rsid w:val="002767E7"/>
    <w:rsid w:val="00280315"/>
    <w:rsid w:val="0029004B"/>
    <w:rsid w:val="00291F52"/>
    <w:rsid w:val="00293BF4"/>
    <w:rsid w:val="002952B5"/>
    <w:rsid w:val="002A315F"/>
    <w:rsid w:val="002B5EAB"/>
    <w:rsid w:val="002B619A"/>
    <w:rsid w:val="002B7269"/>
    <w:rsid w:val="002C0A45"/>
    <w:rsid w:val="002C2B85"/>
    <w:rsid w:val="002C3D55"/>
    <w:rsid w:val="002C7311"/>
    <w:rsid w:val="002D1D2F"/>
    <w:rsid w:val="002D3BA2"/>
    <w:rsid w:val="002D49D1"/>
    <w:rsid w:val="002D624D"/>
    <w:rsid w:val="002D692B"/>
    <w:rsid w:val="002D7E24"/>
    <w:rsid w:val="002E24A6"/>
    <w:rsid w:val="002E4D9C"/>
    <w:rsid w:val="002E7629"/>
    <w:rsid w:val="002F03BA"/>
    <w:rsid w:val="002F0707"/>
    <w:rsid w:val="002F07DB"/>
    <w:rsid w:val="002F1E66"/>
    <w:rsid w:val="00303AB2"/>
    <w:rsid w:val="00304D63"/>
    <w:rsid w:val="00313457"/>
    <w:rsid w:val="00323C9F"/>
    <w:rsid w:val="0032739F"/>
    <w:rsid w:val="003317F7"/>
    <w:rsid w:val="003411FE"/>
    <w:rsid w:val="003437E0"/>
    <w:rsid w:val="00345D63"/>
    <w:rsid w:val="00346845"/>
    <w:rsid w:val="00351A0A"/>
    <w:rsid w:val="00356557"/>
    <w:rsid w:val="00360B62"/>
    <w:rsid w:val="00377353"/>
    <w:rsid w:val="0038052C"/>
    <w:rsid w:val="00382164"/>
    <w:rsid w:val="003841FF"/>
    <w:rsid w:val="00387064"/>
    <w:rsid w:val="00387D87"/>
    <w:rsid w:val="00391428"/>
    <w:rsid w:val="00393301"/>
    <w:rsid w:val="00394182"/>
    <w:rsid w:val="003A250E"/>
    <w:rsid w:val="003A4D39"/>
    <w:rsid w:val="003A4ED5"/>
    <w:rsid w:val="003A5957"/>
    <w:rsid w:val="003B3D62"/>
    <w:rsid w:val="003B3E39"/>
    <w:rsid w:val="003B4261"/>
    <w:rsid w:val="003C2FF4"/>
    <w:rsid w:val="003C7B90"/>
    <w:rsid w:val="003D01E5"/>
    <w:rsid w:val="003D28AF"/>
    <w:rsid w:val="003E4B49"/>
    <w:rsid w:val="003F4C04"/>
    <w:rsid w:val="003F5786"/>
    <w:rsid w:val="00401FC7"/>
    <w:rsid w:val="004032BF"/>
    <w:rsid w:val="004036A5"/>
    <w:rsid w:val="00404B0C"/>
    <w:rsid w:val="004104B5"/>
    <w:rsid w:val="0041145E"/>
    <w:rsid w:val="0042398E"/>
    <w:rsid w:val="004272DC"/>
    <w:rsid w:val="0043455D"/>
    <w:rsid w:val="00435883"/>
    <w:rsid w:val="0044145B"/>
    <w:rsid w:val="004433D0"/>
    <w:rsid w:val="004508A3"/>
    <w:rsid w:val="00451FE9"/>
    <w:rsid w:val="00452885"/>
    <w:rsid w:val="00452B61"/>
    <w:rsid w:val="00460503"/>
    <w:rsid w:val="004656B8"/>
    <w:rsid w:val="00474F2D"/>
    <w:rsid w:val="004766F4"/>
    <w:rsid w:val="004876A6"/>
    <w:rsid w:val="00495EFC"/>
    <w:rsid w:val="004A2C25"/>
    <w:rsid w:val="004B220B"/>
    <w:rsid w:val="004B33DC"/>
    <w:rsid w:val="004B7593"/>
    <w:rsid w:val="004C0468"/>
    <w:rsid w:val="004D4385"/>
    <w:rsid w:val="004D5AB1"/>
    <w:rsid w:val="004E26C6"/>
    <w:rsid w:val="004E5D26"/>
    <w:rsid w:val="004F0363"/>
    <w:rsid w:val="004F4B3D"/>
    <w:rsid w:val="004F7C01"/>
    <w:rsid w:val="00507E82"/>
    <w:rsid w:val="0051325A"/>
    <w:rsid w:val="00520A2F"/>
    <w:rsid w:val="00523E2B"/>
    <w:rsid w:val="005248C3"/>
    <w:rsid w:val="00526EBE"/>
    <w:rsid w:val="005315ED"/>
    <w:rsid w:val="0054522E"/>
    <w:rsid w:val="00545C87"/>
    <w:rsid w:val="00545EAD"/>
    <w:rsid w:val="00546885"/>
    <w:rsid w:val="005518C3"/>
    <w:rsid w:val="005550AA"/>
    <w:rsid w:val="00561A7E"/>
    <w:rsid w:val="00563FD4"/>
    <w:rsid w:val="00566EBB"/>
    <w:rsid w:val="005677B0"/>
    <w:rsid w:val="00571A09"/>
    <w:rsid w:val="00574CE6"/>
    <w:rsid w:val="00580AC4"/>
    <w:rsid w:val="00581265"/>
    <w:rsid w:val="005928BC"/>
    <w:rsid w:val="005931DF"/>
    <w:rsid w:val="005938C5"/>
    <w:rsid w:val="00593FF4"/>
    <w:rsid w:val="005946A8"/>
    <w:rsid w:val="00595FEF"/>
    <w:rsid w:val="005963C8"/>
    <w:rsid w:val="005A5645"/>
    <w:rsid w:val="005A7DB0"/>
    <w:rsid w:val="005B0005"/>
    <w:rsid w:val="005B1561"/>
    <w:rsid w:val="005B19A5"/>
    <w:rsid w:val="005B19A7"/>
    <w:rsid w:val="005B2B6E"/>
    <w:rsid w:val="005B4DB7"/>
    <w:rsid w:val="005B4ED9"/>
    <w:rsid w:val="005C3183"/>
    <w:rsid w:val="005C3825"/>
    <w:rsid w:val="005C45A9"/>
    <w:rsid w:val="005C57F4"/>
    <w:rsid w:val="005D5F4E"/>
    <w:rsid w:val="005D69D2"/>
    <w:rsid w:val="005E0549"/>
    <w:rsid w:val="005E1BC5"/>
    <w:rsid w:val="005E61BB"/>
    <w:rsid w:val="005E6A8D"/>
    <w:rsid w:val="005F0C1A"/>
    <w:rsid w:val="005F6168"/>
    <w:rsid w:val="005F6F93"/>
    <w:rsid w:val="00602CE5"/>
    <w:rsid w:val="00603A46"/>
    <w:rsid w:val="00614257"/>
    <w:rsid w:val="006220E7"/>
    <w:rsid w:val="00624375"/>
    <w:rsid w:val="006327E6"/>
    <w:rsid w:val="00637225"/>
    <w:rsid w:val="00643461"/>
    <w:rsid w:val="00644C0D"/>
    <w:rsid w:val="00650EDA"/>
    <w:rsid w:val="006522B4"/>
    <w:rsid w:val="00655399"/>
    <w:rsid w:val="0065681B"/>
    <w:rsid w:val="00657F25"/>
    <w:rsid w:val="006600AE"/>
    <w:rsid w:val="00667A33"/>
    <w:rsid w:val="00676407"/>
    <w:rsid w:val="0068666D"/>
    <w:rsid w:val="006876E4"/>
    <w:rsid w:val="00693CAF"/>
    <w:rsid w:val="006956F5"/>
    <w:rsid w:val="006A2CC6"/>
    <w:rsid w:val="006A6A94"/>
    <w:rsid w:val="006B0200"/>
    <w:rsid w:val="006B12C9"/>
    <w:rsid w:val="006B20F5"/>
    <w:rsid w:val="006B4D43"/>
    <w:rsid w:val="006B76AA"/>
    <w:rsid w:val="006C5E2E"/>
    <w:rsid w:val="006C6414"/>
    <w:rsid w:val="006D35EA"/>
    <w:rsid w:val="006D369F"/>
    <w:rsid w:val="006D38D9"/>
    <w:rsid w:val="006E6574"/>
    <w:rsid w:val="006F2D9F"/>
    <w:rsid w:val="006F318B"/>
    <w:rsid w:val="006F38A9"/>
    <w:rsid w:val="006F6712"/>
    <w:rsid w:val="006F755B"/>
    <w:rsid w:val="006F7BBB"/>
    <w:rsid w:val="00700015"/>
    <w:rsid w:val="0070048C"/>
    <w:rsid w:val="00713ACF"/>
    <w:rsid w:val="0071520F"/>
    <w:rsid w:val="00717260"/>
    <w:rsid w:val="007277E4"/>
    <w:rsid w:val="007318FC"/>
    <w:rsid w:val="00733B8D"/>
    <w:rsid w:val="007359CC"/>
    <w:rsid w:val="00736039"/>
    <w:rsid w:val="00736CB2"/>
    <w:rsid w:val="00737C4A"/>
    <w:rsid w:val="00742A0B"/>
    <w:rsid w:val="00742A99"/>
    <w:rsid w:val="0074628D"/>
    <w:rsid w:val="00772E6C"/>
    <w:rsid w:val="00773537"/>
    <w:rsid w:val="00775782"/>
    <w:rsid w:val="0077647C"/>
    <w:rsid w:val="00793AA5"/>
    <w:rsid w:val="00796121"/>
    <w:rsid w:val="00796D72"/>
    <w:rsid w:val="007A2834"/>
    <w:rsid w:val="007A2C54"/>
    <w:rsid w:val="007B2D3D"/>
    <w:rsid w:val="007C1E47"/>
    <w:rsid w:val="007C1E69"/>
    <w:rsid w:val="007C5772"/>
    <w:rsid w:val="007C7152"/>
    <w:rsid w:val="007D056A"/>
    <w:rsid w:val="007D0744"/>
    <w:rsid w:val="007D282F"/>
    <w:rsid w:val="007D2F8A"/>
    <w:rsid w:val="007D442A"/>
    <w:rsid w:val="007E2957"/>
    <w:rsid w:val="007E3FFB"/>
    <w:rsid w:val="007F2F99"/>
    <w:rsid w:val="007F4291"/>
    <w:rsid w:val="007F7666"/>
    <w:rsid w:val="00810408"/>
    <w:rsid w:val="00810FFA"/>
    <w:rsid w:val="00813DF7"/>
    <w:rsid w:val="008170F2"/>
    <w:rsid w:val="008200E5"/>
    <w:rsid w:val="00822092"/>
    <w:rsid w:val="00826863"/>
    <w:rsid w:val="00826CE7"/>
    <w:rsid w:val="00827702"/>
    <w:rsid w:val="00835445"/>
    <w:rsid w:val="008372C6"/>
    <w:rsid w:val="00837424"/>
    <w:rsid w:val="00842CC5"/>
    <w:rsid w:val="0084664F"/>
    <w:rsid w:val="00852981"/>
    <w:rsid w:val="00860C0A"/>
    <w:rsid w:val="00863B03"/>
    <w:rsid w:val="00871779"/>
    <w:rsid w:val="00873FCF"/>
    <w:rsid w:val="00881905"/>
    <w:rsid w:val="00882C58"/>
    <w:rsid w:val="008846C7"/>
    <w:rsid w:val="00897D11"/>
    <w:rsid w:val="008A0250"/>
    <w:rsid w:val="008A2B02"/>
    <w:rsid w:val="008A4B1A"/>
    <w:rsid w:val="008A7694"/>
    <w:rsid w:val="008B3D94"/>
    <w:rsid w:val="008B4A55"/>
    <w:rsid w:val="008B7D08"/>
    <w:rsid w:val="008C3776"/>
    <w:rsid w:val="008D3E5C"/>
    <w:rsid w:val="008E20C2"/>
    <w:rsid w:val="008E41C7"/>
    <w:rsid w:val="008E5DCF"/>
    <w:rsid w:val="008E69D6"/>
    <w:rsid w:val="008F2908"/>
    <w:rsid w:val="00900F00"/>
    <w:rsid w:val="00901337"/>
    <w:rsid w:val="0090251F"/>
    <w:rsid w:val="00904DEC"/>
    <w:rsid w:val="009139F4"/>
    <w:rsid w:val="00914E20"/>
    <w:rsid w:val="00915C2D"/>
    <w:rsid w:val="009217FE"/>
    <w:rsid w:val="00922A08"/>
    <w:rsid w:val="00922CEE"/>
    <w:rsid w:val="00923022"/>
    <w:rsid w:val="00925752"/>
    <w:rsid w:val="00927461"/>
    <w:rsid w:val="00933C28"/>
    <w:rsid w:val="00937BD1"/>
    <w:rsid w:val="00946D0D"/>
    <w:rsid w:val="00947CD0"/>
    <w:rsid w:val="00950A72"/>
    <w:rsid w:val="00950CDE"/>
    <w:rsid w:val="009520E0"/>
    <w:rsid w:val="00955EC1"/>
    <w:rsid w:val="00957117"/>
    <w:rsid w:val="009601E6"/>
    <w:rsid w:val="00960C05"/>
    <w:rsid w:val="00961067"/>
    <w:rsid w:val="00962C99"/>
    <w:rsid w:val="009666DE"/>
    <w:rsid w:val="00980154"/>
    <w:rsid w:val="00982763"/>
    <w:rsid w:val="0098519C"/>
    <w:rsid w:val="00985638"/>
    <w:rsid w:val="009856BD"/>
    <w:rsid w:val="00985795"/>
    <w:rsid w:val="009879C8"/>
    <w:rsid w:val="00991387"/>
    <w:rsid w:val="009936B1"/>
    <w:rsid w:val="009A05F7"/>
    <w:rsid w:val="009A7A99"/>
    <w:rsid w:val="009B2B05"/>
    <w:rsid w:val="009C0007"/>
    <w:rsid w:val="009C0389"/>
    <w:rsid w:val="009C0DD3"/>
    <w:rsid w:val="009C654D"/>
    <w:rsid w:val="009C7A02"/>
    <w:rsid w:val="009D237E"/>
    <w:rsid w:val="009D63E4"/>
    <w:rsid w:val="009E0151"/>
    <w:rsid w:val="009E0192"/>
    <w:rsid w:val="009E1436"/>
    <w:rsid w:val="009E2824"/>
    <w:rsid w:val="009E6F07"/>
    <w:rsid w:val="009F106F"/>
    <w:rsid w:val="009F381B"/>
    <w:rsid w:val="009F3E4C"/>
    <w:rsid w:val="009F56CF"/>
    <w:rsid w:val="009F6DEF"/>
    <w:rsid w:val="009F71E0"/>
    <w:rsid w:val="00A059CF"/>
    <w:rsid w:val="00A2531C"/>
    <w:rsid w:val="00A25FE0"/>
    <w:rsid w:val="00A27713"/>
    <w:rsid w:val="00A32D96"/>
    <w:rsid w:val="00A33473"/>
    <w:rsid w:val="00A35A21"/>
    <w:rsid w:val="00A3651E"/>
    <w:rsid w:val="00A371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4234"/>
    <w:rsid w:val="00AB2243"/>
    <w:rsid w:val="00AB2CC9"/>
    <w:rsid w:val="00AC0EFF"/>
    <w:rsid w:val="00AC22C0"/>
    <w:rsid w:val="00AC470E"/>
    <w:rsid w:val="00AC64BE"/>
    <w:rsid w:val="00AD126B"/>
    <w:rsid w:val="00AD32BD"/>
    <w:rsid w:val="00AD41A1"/>
    <w:rsid w:val="00AE6EAF"/>
    <w:rsid w:val="00AF0578"/>
    <w:rsid w:val="00B01124"/>
    <w:rsid w:val="00B018A1"/>
    <w:rsid w:val="00B0237B"/>
    <w:rsid w:val="00B052C1"/>
    <w:rsid w:val="00B1102A"/>
    <w:rsid w:val="00B14B7F"/>
    <w:rsid w:val="00B153CB"/>
    <w:rsid w:val="00B17543"/>
    <w:rsid w:val="00B2174D"/>
    <w:rsid w:val="00B36533"/>
    <w:rsid w:val="00B428B4"/>
    <w:rsid w:val="00B514E4"/>
    <w:rsid w:val="00B561B4"/>
    <w:rsid w:val="00B562D8"/>
    <w:rsid w:val="00B63DA4"/>
    <w:rsid w:val="00B6441A"/>
    <w:rsid w:val="00B65DF0"/>
    <w:rsid w:val="00B77295"/>
    <w:rsid w:val="00B77CB7"/>
    <w:rsid w:val="00BA5719"/>
    <w:rsid w:val="00BB26E5"/>
    <w:rsid w:val="00BB3C76"/>
    <w:rsid w:val="00BB7A45"/>
    <w:rsid w:val="00BC15E0"/>
    <w:rsid w:val="00BC5DF6"/>
    <w:rsid w:val="00BC619A"/>
    <w:rsid w:val="00BD73E3"/>
    <w:rsid w:val="00BE0899"/>
    <w:rsid w:val="00BE452B"/>
    <w:rsid w:val="00BE4855"/>
    <w:rsid w:val="00BF35F1"/>
    <w:rsid w:val="00C02376"/>
    <w:rsid w:val="00C0791A"/>
    <w:rsid w:val="00C123AE"/>
    <w:rsid w:val="00C13507"/>
    <w:rsid w:val="00C15DAA"/>
    <w:rsid w:val="00C1695B"/>
    <w:rsid w:val="00C17519"/>
    <w:rsid w:val="00C17F88"/>
    <w:rsid w:val="00C21941"/>
    <w:rsid w:val="00C26F47"/>
    <w:rsid w:val="00C33970"/>
    <w:rsid w:val="00C33EA7"/>
    <w:rsid w:val="00C3676F"/>
    <w:rsid w:val="00C430DD"/>
    <w:rsid w:val="00C47FB3"/>
    <w:rsid w:val="00C552A8"/>
    <w:rsid w:val="00C6020C"/>
    <w:rsid w:val="00C652AC"/>
    <w:rsid w:val="00C7451A"/>
    <w:rsid w:val="00C779C0"/>
    <w:rsid w:val="00C80219"/>
    <w:rsid w:val="00C86FA4"/>
    <w:rsid w:val="00C90916"/>
    <w:rsid w:val="00C90F46"/>
    <w:rsid w:val="00C9139A"/>
    <w:rsid w:val="00C922D6"/>
    <w:rsid w:val="00C97A22"/>
    <w:rsid w:val="00CA254D"/>
    <w:rsid w:val="00CA6C9B"/>
    <w:rsid w:val="00CC0316"/>
    <w:rsid w:val="00CD3C66"/>
    <w:rsid w:val="00CD48A1"/>
    <w:rsid w:val="00CE2A7B"/>
    <w:rsid w:val="00CE38E3"/>
    <w:rsid w:val="00CF1DC0"/>
    <w:rsid w:val="00CF2A82"/>
    <w:rsid w:val="00D102F9"/>
    <w:rsid w:val="00D1143E"/>
    <w:rsid w:val="00D14010"/>
    <w:rsid w:val="00D14155"/>
    <w:rsid w:val="00D2278F"/>
    <w:rsid w:val="00D23A3B"/>
    <w:rsid w:val="00D25591"/>
    <w:rsid w:val="00D3144B"/>
    <w:rsid w:val="00D31F28"/>
    <w:rsid w:val="00D428C1"/>
    <w:rsid w:val="00D4520A"/>
    <w:rsid w:val="00D52320"/>
    <w:rsid w:val="00D61A2A"/>
    <w:rsid w:val="00D65398"/>
    <w:rsid w:val="00D7382C"/>
    <w:rsid w:val="00D73CFC"/>
    <w:rsid w:val="00D7704B"/>
    <w:rsid w:val="00D81D49"/>
    <w:rsid w:val="00D82C6A"/>
    <w:rsid w:val="00D83576"/>
    <w:rsid w:val="00D839D1"/>
    <w:rsid w:val="00D85F29"/>
    <w:rsid w:val="00D91939"/>
    <w:rsid w:val="00D92F73"/>
    <w:rsid w:val="00DA0D90"/>
    <w:rsid w:val="00DA4D58"/>
    <w:rsid w:val="00DB2004"/>
    <w:rsid w:val="00DB7F03"/>
    <w:rsid w:val="00DC2863"/>
    <w:rsid w:val="00DC39A7"/>
    <w:rsid w:val="00DC7243"/>
    <w:rsid w:val="00DC7AF5"/>
    <w:rsid w:val="00DD1DDE"/>
    <w:rsid w:val="00DD2B98"/>
    <w:rsid w:val="00DD2BD2"/>
    <w:rsid w:val="00DD5FC0"/>
    <w:rsid w:val="00DD72AA"/>
    <w:rsid w:val="00DE075B"/>
    <w:rsid w:val="00DF3399"/>
    <w:rsid w:val="00DF52EC"/>
    <w:rsid w:val="00DF6B1F"/>
    <w:rsid w:val="00E0145E"/>
    <w:rsid w:val="00E018E6"/>
    <w:rsid w:val="00E01D45"/>
    <w:rsid w:val="00E0222C"/>
    <w:rsid w:val="00E0370A"/>
    <w:rsid w:val="00E05233"/>
    <w:rsid w:val="00E05E01"/>
    <w:rsid w:val="00E13B48"/>
    <w:rsid w:val="00E13EED"/>
    <w:rsid w:val="00E16FFA"/>
    <w:rsid w:val="00E17FBF"/>
    <w:rsid w:val="00E231DD"/>
    <w:rsid w:val="00E26C8B"/>
    <w:rsid w:val="00E27C2E"/>
    <w:rsid w:val="00E27DF4"/>
    <w:rsid w:val="00E3380C"/>
    <w:rsid w:val="00E4043F"/>
    <w:rsid w:val="00E4412E"/>
    <w:rsid w:val="00E505C1"/>
    <w:rsid w:val="00E5503B"/>
    <w:rsid w:val="00E6008E"/>
    <w:rsid w:val="00E60B4C"/>
    <w:rsid w:val="00E61D8C"/>
    <w:rsid w:val="00E6343F"/>
    <w:rsid w:val="00E63DF8"/>
    <w:rsid w:val="00E653E7"/>
    <w:rsid w:val="00E73CD6"/>
    <w:rsid w:val="00E748F6"/>
    <w:rsid w:val="00E763B8"/>
    <w:rsid w:val="00E76675"/>
    <w:rsid w:val="00E821E4"/>
    <w:rsid w:val="00E82BB4"/>
    <w:rsid w:val="00E83918"/>
    <w:rsid w:val="00E87247"/>
    <w:rsid w:val="00E877CB"/>
    <w:rsid w:val="00E9083C"/>
    <w:rsid w:val="00E96564"/>
    <w:rsid w:val="00EA0632"/>
    <w:rsid w:val="00EA2C6A"/>
    <w:rsid w:val="00EA5782"/>
    <w:rsid w:val="00EA6D02"/>
    <w:rsid w:val="00EB4754"/>
    <w:rsid w:val="00EC6024"/>
    <w:rsid w:val="00ED1EA4"/>
    <w:rsid w:val="00ED66F8"/>
    <w:rsid w:val="00ED6D08"/>
    <w:rsid w:val="00ED7AE9"/>
    <w:rsid w:val="00EE112F"/>
    <w:rsid w:val="00EE3574"/>
    <w:rsid w:val="00EE5782"/>
    <w:rsid w:val="00EF0244"/>
    <w:rsid w:val="00EF174E"/>
    <w:rsid w:val="00EF328D"/>
    <w:rsid w:val="00F05A39"/>
    <w:rsid w:val="00F05D05"/>
    <w:rsid w:val="00F06AE8"/>
    <w:rsid w:val="00F100AF"/>
    <w:rsid w:val="00F15966"/>
    <w:rsid w:val="00F16A82"/>
    <w:rsid w:val="00F23773"/>
    <w:rsid w:val="00F26B81"/>
    <w:rsid w:val="00F27651"/>
    <w:rsid w:val="00F336BC"/>
    <w:rsid w:val="00F36C72"/>
    <w:rsid w:val="00F4347A"/>
    <w:rsid w:val="00F47B7A"/>
    <w:rsid w:val="00F50CAC"/>
    <w:rsid w:val="00F561AE"/>
    <w:rsid w:val="00F7224D"/>
    <w:rsid w:val="00F75E43"/>
    <w:rsid w:val="00F80287"/>
    <w:rsid w:val="00F86416"/>
    <w:rsid w:val="00F90B6D"/>
    <w:rsid w:val="00F91D69"/>
    <w:rsid w:val="00F924BB"/>
    <w:rsid w:val="00F947B4"/>
    <w:rsid w:val="00FA5B98"/>
    <w:rsid w:val="00FA7467"/>
    <w:rsid w:val="00FB2CF5"/>
    <w:rsid w:val="00FB32CF"/>
    <w:rsid w:val="00FB3A7A"/>
    <w:rsid w:val="00FB6AB9"/>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1976"/>
    <w:rsid w:val="00FF6076"/>
    <w:rsid w:val="00FF6B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05368970">
      <w:bodyDiv w:val="1"/>
      <w:marLeft w:val="0"/>
      <w:marRight w:val="0"/>
      <w:marTop w:val="0"/>
      <w:marBottom w:val="0"/>
      <w:divBdr>
        <w:top w:val="none" w:sz="0" w:space="0" w:color="auto"/>
        <w:left w:val="none" w:sz="0" w:space="0" w:color="auto"/>
        <w:bottom w:val="none" w:sz="0" w:space="0" w:color="auto"/>
        <w:right w:val="none" w:sz="0" w:space="0" w:color="auto"/>
      </w:divBdr>
      <w:divsChild>
        <w:div w:id="2130120172">
          <w:marLeft w:val="0"/>
          <w:marRight w:val="0"/>
          <w:marTop w:val="0"/>
          <w:marBottom w:val="0"/>
          <w:divBdr>
            <w:top w:val="none" w:sz="0" w:space="0" w:color="auto"/>
            <w:left w:val="none" w:sz="0" w:space="0" w:color="auto"/>
            <w:bottom w:val="none" w:sz="0" w:space="0" w:color="auto"/>
            <w:right w:val="none" w:sz="0" w:space="0" w:color="auto"/>
          </w:divBdr>
        </w:div>
        <w:div w:id="512302537">
          <w:marLeft w:val="0"/>
          <w:marRight w:val="0"/>
          <w:marTop w:val="0"/>
          <w:marBottom w:val="0"/>
          <w:divBdr>
            <w:top w:val="none" w:sz="0" w:space="0" w:color="auto"/>
            <w:left w:val="none" w:sz="0" w:space="0" w:color="auto"/>
            <w:bottom w:val="none" w:sz="0" w:space="0" w:color="auto"/>
            <w:right w:val="none" w:sz="0" w:space="0" w:color="auto"/>
          </w:divBdr>
        </w:div>
      </w:divsChild>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466578106">
      <w:bodyDiv w:val="1"/>
      <w:marLeft w:val="0"/>
      <w:marRight w:val="0"/>
      <w:marTop w:val="0"/>
      <w:marBottom w:val="0"/>
      <w:divBdr>
        <w:top w:val="none" w:sz="0" w:space="0" w:color="auto"/>
        <w:left w:val="none" w:sz="0" w:space="0" w:color="auto"/>
        <w:bottom w:val="none" w:sz="0" w:space="0" w:color="auto"/>
        <w:right w:val="none" w:sz="0" w:space="0" w:color="auto"/>
      </w:divBdr>
      <w:divsChild>
        <w:div w:id="164828721">
          <w:marLeft w:val="0"/>
          <w:marRight w:val="0"/>
          <w:marTop w:val="0"/>
          <w:marBottom w:val="0"/>
          <w:divBdr>
            <w:top w:val="none" w:sz="0" w:space="0" w:color="auto"/>
            <w:left w:val="none" w:sz="0" w:space="0" w:color="auto"/>
            <w:bottom w:val="none" w:sz="0" w:space="0" w:color="auto"/>
            <w:right w:val="none" w:sz="0" w:space="0" w:color="auto"/>
          </w:divBdr>
        </w:div>
        <w:div w:id="1888491417">
          <w:marLeft w:val="0"/>
          <w:marRight w:val="0"/>
          <w:marTop w:val="0"/>
          <w:marBottom w:val="0"/>
          <w:divBdr>
            <w:top w:val="none" w:sz="0" w:space="0" w:color="auto"/>
            <w:left w:val="none" w:sz="0" w:space="0" w:color="auto"/>
            <w:bottom w:val="none" w:sz="0" w:space="0" w:color="auto"/>
            <w:right w:val="none" w:sz="0" w:space="0" w:color="auto"/>
          </w:divBdr>
        </w:div>
      </w:divsChild>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ida.vaitkuv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3.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5.xml><?xml version="1.0" encoding="utf-8"?>
<ds:datastoreItem xmlns:ds="http://schemas.openxmlformats.org/officeDocument/2006/customXml" ds:itemID="{7BC2A152-61B0-478D-BEE6-A199F9BB2E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301</Words>
  <Characters>2300</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2596</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VAITKUVIENĖ, Vaida | Turto Bankas</cp:lastModifiedBy>
  <cp:revision>20</cp:revision>
  <cp:lastPrinted>2023-05-15T09:52:00Z</cp:lastPrinted>
  <dcterms:created xsi:type="dcterms:W3CDTF">2025-07-08T10:52:00Z</dcterms:created>
  <dcterms:modified xsi:type="dcterms:W3CDTF">2025-08-05T05:55:00Z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