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5ADA40E0" w:rsidR="0057677F" w:rsidRPr="000119A6" w:rsidRDefault="00480292" w:rsidP="00935692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</w:t>
      </w:r>
      <w:r>
        <w:rPr>
          <w:b/>
          <w:szCs w:val="24"/>
        </w:rPr>
        <w:t>A</w:t>
      </w:r>
      <w:r>
        <w:rPr>
          <w:b/>
          <w:lang w:eastAsia="lt-LT"/>
        </w:rPr>
        <w:t xml:space="preserve">  DĖL </w:t>
      </w:r>
      <w:r w:rsidR="00461B68" w:rsidRPr="00461B68">
        <w:rPr>
          <w:b/>
          <w:lang w:eastAsia="lt-LT"/>
        </w:rPr>
        <w:t xml:space="preserve">PATALPŲ, ADRESU DEBRECENO G. 48, KLAIPĖDA, PRITAIKYMO Į BĮ KLAIPĖDOS MIESTO ŠEIMOS IR VAIKO GEROVĖS CENTRUI PAPRASTOJO REMONTO RANGOS DARBŲ 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5FF12AF1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2773F5" w:rsidRPr="00461B68">
        <w:t>„</w:t>
      </w:r>
      <w:r w:rsidR="00461B68" w:rsidRPr="00461B68">
        <w:rPr>
          <w:lang w:eastAsia="lt-LT"/>
        </w:rPr>
        <w:t>Patalpų, adresu Debreceno g. 48, Klaipėda, pritaikymo į BĮ Klaipėdos miesto šeimos ir vaiko gerovės centrui paprastojo remonto rangos darbų</w:t>
      </w:r>
      <w:r w:rsidR="002773F5" w:rsidRPr="00461B68">
        <w:t>“</w:t>
      </w:r>
      <w:r w:rsidR="00B26094" w:rsidRPr="00E809B6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27C13FE1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B26094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23FB8852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7E7D1F">
        <w:t>:</w:t>
      </w:r>
      <w:r w:rsidR="007E7D1F" w:rsidRPr="00B729CE">
        <w:t xml:space="preserve"> </w:t>
      </w:r>
      <w:r w:rsidR="007E7D1F" w:rsidRPr="00B729CE">
        <w:rPr>
          <w:b/>
          <w:bCs/>
        </w:rPr>
        <w:t>išankstinė konsultacija</w:t>
      </w:r>
      <w:r w:rsidR="005770D5" w:rsidRPr="00B729CE">
        <w:rPr>
          <w:b/>
          <w:bCs/>
        </w:rPr>
        <w:t xml:space="preserve"> </w:t>
      </w:r>
      <w:r w:rsidR="005770D5" w:rsidRPr="00B729CE">
        <w:rPr>
          <w:b/>
          <w:bCs/>
          <w:iCs/>
        </w:rPr>
        <w:t>CVP IS priemonėmis</w:t>
      </w:r>
      <w:r w:rsidR="007E7D1F" w:rsidRPr="00B729CE">
        <w:rPr>
          <w:b/>
          <w:bCs/>
          <w:iCs/>
        </w:rPr>
        <w:t>, bei,  poreikiui esant, rengiant susitikimus</w:t>
      </w:r>
      <w:r w:rsidR="00F31D23" w:rsidRPr="00B729CE">
        <w:rPr>
          <w:b/>
          <w:bCs/>
          <w:iCs/>
        </w:rPr>
        <w:t xml:space="preserve"> </w:t>
      </w:r>
      <w:r w:rsidR="007E7D1F" w:rsidRPr="00B729CE">
        <w:rPr>
          <w:b/>
          <w:bCs/>
          <w:iCs/>
        </w:rPr>
        <w:t>su pasiūlymus pateikusiais</w:t>
      </w:r>
      <w:r w:rsidR="00F31D23" w:rsidRPr="00B729CE">
        <w:rPr>
          <w:b/>
          <w:bCs/>
          <w:iCs/>
        </w:rPr>
        <w:t xml:space="preserve"> rinkos dalyvi</w:t>
      </w:r>
      <w:r w:rsidR="007E7D1F" w:rsidRPr="00B729CE">
        <w:rPr>
          <w:b/>
          <w:bCs/>
          <w:iCs/>
        </w:rPr>
        <w:t>ais.</w:t>
      </w:r>
      <w:r w:rsidR="00F31D23" w:rsidRPr="00B729CE">
        <w:rPr>
          <w:b/>
          <w:bCs/>
          <w:iCs/>
        </w:rPr>
        <w:t xml:space="preserve"> </w:t>
      </w:r>
    </w:p>
    <w:p w14:paraId="21C2B947" w14:textId="062CC6EE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1A3E56" w:rsidRPr="00F30DE1">
        <w:t xml:space="preserve">projekto </w:t>
      </w:r>
      <w:r w:rsidR="00876B11" w:rsidRPr="00F30DE1">
        <w:t>dokument</w:t>
      </w:r>
      <w:r w:rsidR="001A3E56" w:rsidRPr="00F30DE1">
        <w:t>ai</w:t>
      </w:r>
      <w:r w:rsidR="00876B11" w:rsidRPr="00F30DE1">
        <w:t>s</w:t>
      </w:r>
      <w:r w:rsidR="00A54BD2" w:rsidRPr="001A3E56"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65C81C42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C00A8B" w:rsidRPr="00F30DE1">
        <w:t>iki sistemoje nustatyto pasiūlymo termino</w:t>
      </w:r>
      <w:r w:rsidR="003D1BF1" w:rsidRPr="00F30DE1">
        <w:t xml:space="preserve"> pabaigos</w:t>
      </w:r>
      <w:r w:rsidRPr="000377ED">
        <w:rPr>
          <w:color w:val="0070C0"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48F1101B" w14:textId="73FBE913" w:rsidR="004156E1" w:rsidRPr="00B729CE" w:rsidRDefault="004156E1" w:rsidP="00935692">
      <w:pPr>
        <w:spacing w:line="240" w:lineRule="auto"/>
        <w:ind w:firstLine="851"/>
      </w:pPr>
      <w:r w:rsidRPr="00B729CE">
        <w:rPr>
          <w:i/>
          <w:iCs/>
        </w:rPr>
        <w:t>II etapas</w:t>
      </w:r>
      <w:r w:rsidR="00A04381" w:rsidRPr="00B729CE">
        <w:rPr>
          <w:i/>
          <w:iCs/>
        </w:rPr>
        <w:t xml:space="preserve"> (vykdomas tik esant perkančiosios organizacijos poreikiui)</w:t>
      </w:r>
      <w:r w:rsidRPr="00B729CE">
        <w:rPr>
          <w:i/>
          <w:iCs/>
        </w:rPr>
        <w:t xml:space="preserve">: </w:t>
      </w:r>
      <w:r w:rsidRPr="00B729CE">
        <w:t>įvertinusi gautus siūlymus/atsakymus, perkančiajai organizacijai turint papildomų klausimų,</w:t>
      </w:r>
      <w:r w:rsidRPr="00B729CE">
        <w:rPr>
          <w:i/>
          <w:iCs/>
        </w:rPr>
        <w:t xml:space="preserve"> </w:t>
      </w:r>
      <w:r w:rsidRPr="00B729CE">
        <w:t>pasiūlymus pateikę rinkos dalyviai bus kviečiami į susitikimą pastabų ir pasiūlymų aptarimui. Susitikimai bus organizuojami šalių suderintu būdu: Klaipėdos miesto savivaldybės administracijoje Liepų g. 11, Klaipėda arba nuotolinėmis ryšio priemonėmis.</w:t>
      </w:r>
    </w:p>
    <w:p w14:paraId="58F1B06E" w14:textId="27ED6808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</w:t>
      </w:r>
      <w:r w:rsidR="004156E1"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</w:t>
      </w:r>
      <w:r w:rsidR="000B3037">
        <w:rPr>
          <w:rFonts w:eastAsia="Calibri" w:cs="Times New Roman"/>
          <w:szCs w:val="24"/>
        </w:rPr>
        <w:lastRenderedPageBreak/>
        <w:t>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517D189E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9C39E4" w:rsidRPr="00F30DE1">
        <w:rPr>
          <w:lang w:val="lt-LT"/>
        </w:rPr>
        <w:t xml:space="preserve">Statybos skyriaus </w:t>
      </w:r>
      <w:r w:rsidR="0094640B">
        <w:rPr>
          <w:lang w:val="lt-LT"/>
        </w:rPr>
        <w:t xml:space="preserve">vyriausioji specialistė </w:t>
      </w:r>
      <w:r w:rsidR="00303EC5" w:rsidRPr="00303EC5">
        <w:rPr>
          <w:lang w:val="lt-LT"/>
        </w:rPr>
        <w:tab/>
        <w:t>Laura Kraftienė</w:t>
      </w:r>
      <w:r w:rsidRPr="00F30DE1">
        <w:rPr>
          <w:lang w:val="lt-LT"/>
        </w:rPr>
        <w:t>,</w:t>
      </w:r>
      <w:r w:rsidR="009C39E4" w:rsidRPr="00F30DE1">
        <w:rPr>
          <w:lang w:val="lt-LT"/>
        </w:rPr>
        <w:t xml:space="preserve"> mob. </w:t>
      </w:r>
      <w:r w:rsidR="00303EC5" w:rsidRPr="00303EC5">
        <w:rPr>
          <w:lang w:val="lt-LT"/>
        </w:rPr>
        <w:t>+37062019391</w:t>
      </w:r>
      <w:r w:rsidR="00DF43F6">
        <w:rPr>
          <w:lang w:val="lt-LT"/>
        </w:rPr>
        <w:t>,</w:t>
      </w:r>
      <w:r w:rsidR="009C39E4" w:rsidRPr="00F30DE1">
        <w:rPr>
          <w:lang w:val="lt-LT"/>
        </w:rPr>
        <w:t xml:space="preserve"> el. paštas: </w:t>
      </w:r>
      <w:r w:rsidR="00303EC5">
        <w:rPr>
          <w:lang w:val="lt-LT"/>
        </w:rPr>
        <w:t>laura.kraftiene</w:t>
      </w:r>
      <w:r w:rsidR="009C39E4" w:rsidRPr="00F30DE1">
        <w:rPr>
          <w:lang w:val="lt-LT"/>
        </w:rPr>
        <w:t>@klaipeda.lt</w:t>
      </w:r>
      <w:r w:rsidRPr="00F30DE1">
        <w:rPr>
          <w:lang w:val="lt-LT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26AF3944" w:rsidR="00DF6BEC" w:rsidRPr="00B729CE" w:rsidRDefault="00EB1457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t>Prašome nurodyti projekte numatytų darbų atlikimo terminą.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3D77455C" w:rsidR="00941D11" w:rsidRPr="00B729CE" w:rsidRDefault="00C00A8B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Prašome nurodyti prelim</w:t>
            </w:r>
            <w:r w:rsidR="003B47E8" w:rsidRPr="00B729CE">
              <w:rPr>
                <w:rFonts w:eastAsia="Calibri" w:cs="Times New Roman"/>
                <w:szCs w:val="24"/>
              </w:rPr>
              <w:t>inari</w:t>
            </w:r>
            <w:r w:rsidR="00E809B6">
              <w:rPr>
                <w:rFonts w:eastAsia="Calibri" w:cs="Times New Roman"/>
                <w:szCs w:val="24"/>
              </w:rPr>
              <w:t>as</w:t>
            </w:r>
            <w:r w:rsidRPr="00B729CE">
              <w:rPr>
                <w:rFonts w:eastAsia="Calibri" w:cs="Times New Roman"/>
                <w:szCs w:val="24"/>
              </w:rPr>
              <w:t xml:space="preserve"> darbų atliko kain</w:t>
            </w:r>
            <w:r w:rsidR="00E809B6">
              <w:rPr>
                <w:rFonts w:eastAsia="Calibri" w:cs="Times New Roman"/>
                <w:szCs w:val="24"/>
              </w:rPr>
              <w:t>as</w:t>
            </w:r>
            <w:r w:rsidRPr="00B729CE">
              <w:rPr>
                <w:rFonts w:eastAsia="Calibri" w:cs="Times New Roman"/>
                <w:szCs w:val="24"/>
              </w:rPr>
              <w:t xml:space="preserve"> (konfidenciali informacija</w:t>
            </w:r>
            <w:r w:rsidR="00A04381" w:rsidRPr="00B729CE">
              <w:rPr>
                <w:rFonts w:eastAsia="Calibri" w:cs="Times New Roman"/>
                <w:szCs w:val="24"/>
              </w:rPr>
              <w:t>,</w:t>
            </w:r>
            <w:r w:rsidRPr="00B729CE">
              <w:rPr>
                <w:rFonts w:eastAsia="Calibri" w:cs="Times New Roman"/>
                <w:szCs w:val="24"/>
              </w:rPr>
              <w:t xml:space="preserve"> neviešinama)</w:t>
            </w:r>
            <w:r w:rsidR="00B729CE" w:rsidRPr="00B729CE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408F601E" w:rsidR="00941D11" w:rsidRDefault="003D1BF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1D91F3B2" w:rsidR="00941D11" w:rsidRPr="00B729CE" w:rsidRDefault="003B47E8" w:rsidP="00935692">
            <w:pPr>
              <w:spacing w:line="240" w:lineRule="auto"/>
              <w:contextualSpacing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Kitos pastabos ir pasiūlymai.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BC00" w14:textId="77777777" w:rsidR="005F4FF0" w:rsidRDefault="005F4FF0" w:rsidP="005F2C09">
      <w:pPr>
        <w:spacing w:line="240" w:lineRule="auto"/>
      </w:pPr>
      <w:r>
        <w:separator/>
      </w:r>
    </w:p>
  </w:endnote>
  <w:endnote w:type="continuationSeparator" w:id="0">
    <w:p w14:paraId="2B5E98C8" w14:textId="77777777" w:rsidR="005F4FF0" w:rsidRDefault="005F4FF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F920" w14:textId="77777777" w:rsidR="005F4FF0" w:rsidRDefault="005F4FF0" w:rsidP="005F2C09">
      <w:pPr>
        <w:spacing w:line="240" w:lineRule="auto"/>
      </w:pPr>
      <w:r>
        <w:separator/>
      </w:r>
    </w:p>
  </w:footnote>
  <w:footnote w:type="continuationSeparator" w:id="0">
    <w:p w14:paraId="230AAC1A" w14:textId="77777777" w:rsidR="005F4FF0" w:rsidRDefault="005F4FF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4530"/>
    <w:rsid w:val="000059DB"/>
    <w:rsid w:val="00005F32"/>
    <w:rsid w:val="000119A6"/>
    <w:rsid w:val="00014401"/>
    <w:rsid w:val="00015630"/>
    <w:rsid w:val="000377ED"/>
    <w:rsid w:val="00043B41"/>
    <w:rsid w:val="00082778"/>
    <w:rsid w:val="00091593"/>
    <w:rsid w:val="000938C7"/>
    <w:rsid w:val="000951E8"/>
    <w:rsid w:val="000B3037"/>
    <w:rsid w:val="000B4205"/>
    <w:rsid w:val="000B4905"/>
    <w:rsid w:val="000B4E41"/>
    <w:rsid w:val="000C20EE"/>
    <w:rsid w:val="000C4198"/>
    <w:rsid w:val="000C42AB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A3E56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773F5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03EC5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B47E8"/>
    <w:rsid w:val="003C1E15"/>
    <w:rsid w:val="003C6524"/>
    <w:rsid w:val="003D1BF1"/>
    <w:rsid w:val="003D1C73"/>
    <w:rsid w:val="003D42BD"/>
    <w:rsid w:val="003D6ED8"/>
    <w:rsid w:val="003E2A55"/>
    <w:rsid w:val="003F2861"/>
    <w:rsid w:val="003F7443"/>
    <w:rsid w:val="00407A70"/>
    <w:rsid w:val="004156E1"/>
    <w:rsid w:val="00461B68"/>
    <w:rsid w:val="00463C04"/>
    <w:rsid w:val="004724B7"/>
    <w:rsid w:val="00474535"/>
    <w:rsid w:val="00480292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830BB"/>
    <w:rsid w:val="005B2D21"/>
    <w:rsid w:val="005B3A6A"/>
    <w:rsid w:val="005B590D"/>
    <w:rsid w:val="005B5981"/>
    <w:rsid w:val="005C0458"/>
    <w:rsid w:val="005C2A1F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4FF0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68E"/>
    <w:rsid w:val="00711E17"/>
    <w:rsid w:val="00712448"/>
    <w:rsid w:val="00724905"/>
    <w:rsid w:val="00733FF1"/>
    <w:rsid w:val="00740FD7"/>
    <w:rsid w:val="00744511"/>
    <w:rsid w:val="00746707"/>
    <w:rsid w:val="00747CAC"/>
    <w:rsid w:val="007645A7"/>
    <w:rsid w:val="00795051"/>
    <w:rsid w:val="007A0C3A"/>
    <w:rsid w:val="007A4E1C"/>
    <w:rsid w:val="007D750C"/>
    <w:rsid w:val="007E7D1F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4640B"/>
    <w:rsid w:val="009537F1"/>
    <w:rsid w:val="00977648"/>
    <w:rsid w:val="00980616"/>
    <w:rsid w:val="00981FBE"/>
    <w:rsid w:val="009B0BC4"/>
    <w:rsid w:val="009B3AE5"/>
    <w:rsid w:val="009C0DEE"/>
    <w:rsid w:val="009C39E4"/>
    <w:rsid w:val="009C4103"/>
    <w:rsid w:val="009D5D0C"/>
    <w:rsid w:val="009F2E69"/>
    <w:rsid w:val="00A04381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6094"/>
    <w:rsid w:val="00B274BF"/>
    <w:rsid w:val="00B27B5F"/>
    <w:rsid w:val="00B42744"/>
    <w:rsid w:val="00B53B4A"/>
    <w:rsid w:val="00B729CE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00A8B"/>
    <w:rsid w:val="00C108E8"/>
    <w:rsid w:val="00C14F81"/>
    <w:rsid w:val="00C409EE"/>
    <w:rsid w:val="00C46DCD"/>
    <w:rsid w:val="00C5772F"/>
    <w:rsid w:val="00C94F1E"/>
    <w:rsid w:val="00C954D7"/>
    <w:rsid w:val="00CB058A"/>
    <w:rsid w:val="00CE4639"/>
    <w:rsid w:val="00CF0F97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3932"/>
    <w:rsid w:val="00DE7402"/>
    <w:rsid w:val="00DF3C14"/>
    <w:rsid w:val="00DF43F6"/>
    <w:rsid w:val="00DF6BEC"/>
    <w:rsid w:val="00E02924"/>
    <w:rsid w:val="00E10DED"/>
    <w:rsid w:val="00E50316"/>
    <w:rsid w:val="00E76520"/>
    <w:rsid w:val="00E809B6"/>
    <w:rsid w:val="00E9071F"/>
    <w:rsid w:val="00E92D0A"/>
    <w:rsid w:val="00E960ED"/>
    <w:rsid w:val="00EA1951"/>
    <w:rsid w:val="00EA75D6"/>
    <w:rsid w:val="00EB1457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0DE1"/>
    <w:rsid w:val="00F31D23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2735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Gitana Marčienė</cp:lastModifiedBy>
  <cp:revision>3</cp:revision>
  <cp:lastPrinted>2025-05-07T10:47:00Z</cp:lastPrinted>
  <dcterms:created xsi:type="dcterms:W3CDTF">2025-08-04T13:09:00Z</dcterms:created>
  <dcterms:modified xsi:type="dcterms:W3CDTF">2025-08-04T13:10:00Z</dcterms:modified>
</cp:coreProperties>
</file>