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9020" w14:textId="77777777" w:rsidR="00484612" w:rsidRPr="00E756FD" w:rsidRDefault="00484612" w:rsidP="00484612">
      <w:pPr>
        <w:jc w:val="center"/>
        <w:rPr>
          <w:rFonts w:ascii="Times New Roman" w:eastAsia="Calibri" w:hAnsi="Times New Roman" w:cs="Times New Roman"/>
          <w:kern w:val="0"/>
          <w:sz w:val="24"/>
          <w14:ligatures w14:val="none"/>
        </w:rPr>
      </w:pPr>
      <w:r w:rsidRPr="00E756FD">
        <w:rPr>
          <w:rFonts w:ascii="Times New Roman" w:eastAsia="Calibri" w:hAnsi="Times New Roman" w:cs="Times New Roman"/>
          <w:noProof/>
          <w:kern w:val="0"/>
          <w:sz w:val="24"/>
          <w14:ligatures w14:val="none"/>
        </w:rPr>
        <w:drawing>
          <wp:inline distT="0" distB="0" distL="0" distR="0" wp14:anchorId="1E61CDF1" wp14:editId="29266201">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288CE535" w14:textId="77777777" w:rsidR="00484612" w:rsidRPr="00E756FD" w:rsidRDefault="00484612" w:rsidP="00484612">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484612" w:rsidRPr="00E756FD" w14:paraId="577674DA" w14:textId="77777777" w:rsidTr="000768C6">
        <w:trPr>
          <w:trHeight w:val="1635"/>
        </w:trPr>
        <w:tc>
          <w:tcPr>
            <w:tcW w:w="9854" w:type="dxa"/>
            <w:tcBorders>
              <w:top w:val="nil"/>
              <w:left w:val="nil"/>
              <w:bottom w:val="single" w:sz="4" w:space="0" w:color="auto"/>
              <w:right w:val="nil"/>
            </w:tcBorders>
          </w:tcPr>
          <w:p w14:paraId="4041E3F7" w14:textId="77777777" w:rsidR="00484612" w:rsidRPr="00E756FD" w:rsidRDefault="00484612" w:rsidP="000768C6">
            <w:pPr>
              <w:keepNext/>
              <w:jc w:val="center"/>
              <w:outlineLvl w:val="0"/>
              <w:rPr>
                <w:rFonts w:ascii="Times New Roman" w:eastAsia="Times New Roman" w:hAnsi="Times New Roman" w:cs="Times New Roman"/>
                <w:b/>
                <w:bCs/>
                <w:kern w:val="0"/>
                <w:sz w:val="24"/>
                <w:szCs w:val="24"/>
                <w14:ligatures w14:val="none"/>
              </w:rPr>
            </w:pPr>
            <w:r w:rsidRPr="00E756FD">
              <w:rPr>
                <w:rFonts w:ascii="Times New Roman" w:eastAsia="Times New Roman" w:hAnsi="Times New Roman" w:cs="Times New Roman"/>
                <w:b/>
                <w:bCs/>
                <w:kern w:val="0"/>
                <w:sz w:val="24"/>
                <w:szCs w:val="24"/>
                <w14:ligatures w14:val="none"/>
              </w:rPr>
              <w:t>UKMERGĖS RAJONO SAVIVALDYBĖS</w:t>
            </w:r>
          </w:p>
          <w:p w14:paraId="3AD36009" w14:textId="77777777" w:rsidR="00484612" w:rsidRPr="00E756FD" w:rsidRDefault="00484612" w:rsidP="000768C6">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ADMINISTRACIJA</w:t>
            </w:r>
          </w:p>
          <w:p w14:paraId="5A1802EC" w14:textId="77777777" w:rsidR="00484612" w:rsidRPr="00E756FD" w:rsidRDefault="00484612" w:rsidP="000768C6">
            <w:pPr>
              <w:jc w:val="left"/>
              <w:rPr>
                <w:rFonts w:ascii="Times New Roman" w:eastAsia="Calibri" w:hAnsi="Times New Roman" w:cs="Times New Roman"/>
                <w:kern w:val="0"/>
                <w:sz w:val="24"/>
                <w14:ligatures w14:val="none"/>
              </w:rPr>
            </w:pPr>
          </w:p>
          <w:p w14:paraId="663506C7" w14:textId="77777777" w:rsidR="00484612" w:rsidRPr="00E756FD" w:rsidRDefault="00484612" w:rsidP="000768C6">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Biudžetinė įstaiga. Kęstučio a. 3, LT-20114 Ukmergė, tel. (0 340) 60302,  </w:t>
            </w:r>
          </w:p>
          <w:p w14:paraId="1B51E17A" w14:textId="77777777" w:rsidR="00484612" w:rsidRPr="00E756FD" w:rsidRDefault="00484612" w:rsidP="000768C6">
            <w:pP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                                                el. p. </w:t>
            </w:r>
            <w:hyperlink r:id="rId8" w:history="1">
              <w:r w:rsidRPr="00E756FD">
                <w:rPr>
                  <w:rFonts w:ascii="Times New Roman" w:eastAsia="Calibri" w:hAnsi="Times New Roman" w:cs="Times New Roman"/>
                  <w:color w:val="4472C4"/>
                  <w:sz w:val="18"/>
                  <w:szCs w:val="18"/>
                </w:rPr>
                <w:t>savivaldybe@ukmerge.lt</w:t>
              </w:r>
            </w:hyperlink>
            <w:r w:rsidRPr="00E756FD">
              <w:rPr>
                <w:rFonts w:ascii="Times New Roman" w:eastAsia="Calibri" w:hAnsi="Times New Roman" w:cs="Times New Roman"/>
                <w:sz w:val="18"/>
                <w:szCs w:val="18"/>
              </w:rPr>
              <w:t xml:space="preserve">, </w:t>
            </w:r>
            <w:r w:rsidRPr="00E756FD">
              <w:rPr>
                <w:rFonts w:ascii="Times New Roman" w:eastAsia="Times New Roman" w:hAnsi="Times New Roman" w:cs="Times New Roman"/>
                <w:sz w:val="18"/>
                <w:szCs w:val="18"/>
              </w:rPr>
              <w:t>el. pristatymo dėžutės adresas 188752174</w:t>
            </w:r>
          </w:p>
          <w:p w14:paraId="2F43CF5A" w14:textId="77777777" w:rsidR="00484612" w:rsidRPr="00E756FD" w:rsidRDefault="00484612" w:rsidP="000768C6">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Duomenys kaupiami ir saugomi Juridinių asmenų registre, kodas 188752174</w:t>
            </w:r>
          </w:p>
        </w:tc>
      </w:tr>
    </w:tbl>
    <w:p w14:paraId="766DC222" w14:textId="77777777" w:rsidR="00484612" w:rsidRPr="00E756FD" w:rsidRDefault="00484612" w:rsidP="00484612">
      <w:pPr>
        <w:tabs>
          <w:tab w:val="right" w:leader="underscore" w:pos="8505"/>
        </w:tabs>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484612" w:rsidRPr="00E756FD" w14:paraId="6DA17570" w14:textId="77777777" w:rsidTr="000768C6">
        <w:trPr>
          <w:trHeight w:val="682"/>
        </w:trPr>
        <w:tc>
          <w:tcPr>
            <w:tcW w:w="3969" w:type="dxa"/>
          </w:tcPr>
          <w:p w14:paraId="6BBD849D" w14:textId="77777777" w:rsidR="00484612" w:rsidRPr="00E756FD" w:rsidRDefault="00484612" w:rsidP="000768C6">
            <w:pPr>
              <w:tabs>
                <w:tab w:val="right" w:leader="underscore" w:pos="8505"/>
              </w:tabs>
              <w:rPr>
                <w:sz w:val="24"/>
                <w:szCs w:val="24"/>
              </w:rPr>
            </w:pPr>
          </w:p>
        </w:tc>
        <w:tc>
          <w:tcPr>
            <w:tcW w:w="5245" w:type="dxa"/>
          </w:tcPr>
          <w:p w14:paraId="60957B63" w14:textId="77777777" w:rsidR="00484612" w:rsidRPr="00E756FD" w:rsidRDefault="00484612" w:rsidP="000768C6">
            <w:pPr>
              <w:tabs>
                <w:tab w:val="right" w:leader="underscore" w:pos="8505"/>
              </w:tabs>
              <w:rPr>
                <w:sz w:val="24"/>
                <w:szCs w:val="24"/>
              </w:rPr>
            </w:pPr>
            <w:r w:rsidRPr="00E756FD">
              <w:rPr>
                <w:sz w:val="24"/>
                <w:szCs w:val="24"/>
              </w:rPr>
              <w:t>PATVIRTINTA</w:t>
            </w:r>
          </w:p>
          <w:p w14:paraId="61AB64A6" w14:textId="77777777" w:rsidR="00484612" w:rsidRPr="00E756FD" w:rsidRDefault="00484612" w:rsidP="000768C6">
            <w:pPr>
              <w:tabs>
                <w:tab w:val="right" w:leader="underscore" w:pos="8505"/>
              </w:tabs>
              <w:rPr>
                <w:sz w:val="24"/>
                <w:szCs w:val="24"/>
              </w:rPr>
            </w:pPr>
            <w:r w:rsidRPr="00E756FD">
              <w:rPr>
                <w:sz w:val="24"/>
                <w:szCs w:val="24"/>
              </w:rPr>
              <w:t>Ukmergės rajono savivaldybės administracijos</w:t>
            </w:r>
          </w:p>
          <w:p w14:paraId="07410C6D" w14:textId="3750B3F3" w:rsidR="00484612" w:rsidRPr="00E756FD" w:rsidRDefault="00484612" w:rsidP="000768C6">
            <w:pPr>
              <w:tabs>
                <w:tab w:val="right" w:leader="underscore" w:pos="8505"/>
              </w:tabs>
              <w:rPr>
                <w:sz w:val="24"/>
                <w:szCs w:val="24"/>
              </w:rPr>
            </w:pPr>
            <w:r w:rsidRPr="00E756FD">
              <w:rPr>
                <w:sz w:val="24"/>
                <w:szCs w:val="24"/>
              </w:rPr>
              <w:t xml:space="preserve">Viešojo pirkimo komisijos </w:t>
            </w:r>
            <w:r w:rsidRPr="00B504CE">
              <w:rPr>
                <w:sz w:val="24"/>
                <w:szCs w:val="24"/>
              </w:rPr>
              <w:t>2025-0</w:t>
            </w:r>
            <w:r w:rsidR="006C4C23">
              <w:rPr>
                <w:sz w:val="24"/>
                <w:szCs w:val="24"/>
              </w:rPr>
              <w:t>8</w:t>
            </w:r>
            <w:r w:rsidRPr="00B504CE">
              <w:rPr>
                <w:sz w:val="24"/>
                <w:szCs w:val="24"/>
              </w:rPr>
              <w:t>-</w:t>
            </w:r>
            <w:r w:rsidR="006C4C23">
              <w:rPr>
                <w:sz w:val="24"/>
                <w:szCs w:val="24"/>
              </w:rPr>
              <w:t>0</w:t>
            </w:r>
            <w:r w:rsidR="00511584">
              <w:rPr>
                <w:sz w:val="24"/>
                <w:szCs w:val="24"/>
              </w:rPr>
              <w:t>6</w:t>
            </w:r>
          </w:p>
          <w:p w14:paraId="65865616" w14:textId="77777777" w:rsidR="00484612" w:rsidRPr="00E756FD" w:rsidRDefault="00484612" w:rsidP="000768C6">
            <w:pPr>
              <w:tabs>
                <w:tab w:val="right" w:leader="underscore" w:pos="8505"/>
              </w:tabs>
              <w:rPr>
                <w:sz w:val="24"/>
                <w:szCs w:val="24"/>
              </w:rPr>
            </w:pPr>
            <w:r w:rsidRPr="00E756FD">
              <w:rPr>
                <w:sz w:val="24"/>
                <w:szCs w:val="24"/>
              </w:rPr>
              <w:t>protokolu Nr. 1</w:t>
            </w:r>
          </w:p>
        </w:tc>
      </w:tr>
    </w:tbl>
    <w:p w14:paraId="662335A8" w14:textId="77777777" w:rsidR="00484612" w:rsidRPr="00E756FD" w:rsidRDefault="00484612" w:rsidP="00484612">
      <w:pPr>
        <w:tabs>
          <w:tab w:val="right" w:leader="underscore" w:pos="8505"/>
        </w:tabs>
        <w:jc w:val="left"/>
        <w:rPr>
          <w:rFonts w:ascii="Times New Roman" w:eastAsia="Calibri" w:hAnsi="Times New Roman" w:cs="Times New Roman"/>
          <w:bCs/>
          <w:kern w:val="0"/>
          <w:sz w:val="24"/>
          <w:szCs w:val="24"/>
          <w14:ligatures w14:val="none"/>
        </w:rPr>
      </w:pPr>
    </w:p>
    <w:p w14:paraId="6FCE647E" w14:textId="77777777" w:rsidR="00484612" w:rsidRPr="00E756FD" w:rsidRDefault="00484612" w:rsidP="00484612">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MAŽOS VERTĖS SKELBIAMOS APKLAUSOS CVP IS PRIEMONĖMIS PIRKIMO SĄLYGOS</w:t>
      </w:r>
    </w:p>
    <w:p w14:paraId="5BF21648" w14:textId="77777777" w:rsidR="00484612" w:rsidRPr="00E756FD" w:rsidRDefault="00484612" w:rsidP="00484612">
      <w:pPr>
        <w:jc w:val="center"/>
        <w:rPr>
          <w:rFonts w:ascii="Times New Roman" w:eastAsia="Calibri" w:hAnsi="Times New Roman" w:cs="Times New Roman"/>
          <w:b/>
          <w:sz w:val="24"/>
          <w:szCs w:val="24"/>
        </w:rPr>
      </w:pPr>
    </w:p>
    <w:p w14:paraId="714DA032" w14:textId="182F135B" w:rsidR="00484612" w:rsidRPr="00E756FD" w:rsidRDefault="00484612" w:rsidP="00484612">
      <w:pPr>
        <w:jc w:val="center"/>
        <w:rPr>
          <w:rFonts w:ascii="Times New Roman" w:eastAsia="Times New Roman" w:hAnsi="Times New Roman" w:cs="Times New Roman"/>
          <w:b/>
          <w:bCs/>
          <w:kern w:val="0"/>
          <w:sz w:val="24"/>
          <w:szCs w:val="24"/>
          <w:lang w:eastAsia="lt-LT"/>
          <w14:ligatures w14:val="none"/>
        </w:rPr>
      </w:pPr>
      <w:r w:rsidRPr="00484612">
        <w:rPr>
          <w:rFonts w:ascii="Times New Roman" w:eastAsia="Times New Roman" w:hAnsi="Times New Roman" w:cs="Times New Roman"/>
          <w:b/>
          <w:bCs/>
          <w:kern w:val="0"/>
          <w:sz w:val="24"/>
          <w:szCs w:val="24"/>
          <w:lang w:eastAsia="lt-LT"/>
          <w14:ligatures w14:val="none"/>
        </w:rPr>
        <w:t xml:space="preserve">DIRBTINIO INTELEKTO PRIEMONIŲ TAIKYMO GYVENTOJŲ APTARNAVIME ĮDIEGIMO PASLAUGŲ </w:t>
      </w:r>
      <w:r w:rsidR="009E7954">
        <w:rPr>
          <w:rFonts w:ascii="Times New Roman" w:eastAsia="Times New Roman" w:hAnsi="Times New Roman" w:cs="Times New Roman"/>
          <w:b/>
          <w:bCs/>
          <w:kern w:val="0"/>
          <w:sz w:val="24"/>
          <w:szCs w:val="24"/>
          <w:lang w:eastAsia="lt-LT"/>
          <w14:ligatures w14:val="none"/>
        </w:rPr>
        <w:t xml:space="preserve">VIEŠASIS </w:t>
      </w:r>
      <w:r w:rsidRPr="00E756FD">
        <w:rPr>
          <w:rFonts w:ascii="Times New Roman" w:eastAsia="Calibri" w:hAnsi="Times New Roman" w:cs="Times New Roman"/>
          <w:b/>
          <w:bCs/>
          <w:sz w:val="24"/>
          <w:szCs w:val="24"/>
        </w:rPr>
        <w:t>PIRKIMAS</w:t>
      </w:r>
    </w:p>
    <w:p w14:paraId="4A078869" w14:textId="77777777" w:rsidR="00484612" w:rsidRPr="00E756FD" w:rsidRDefault="00484612" w:rsidP="00484612">
      <w:pPr>
        <w:jc w:val="center"/>
        <w:rPr>
          <w:rFonts w:ascii="Times New Roman" w:eastAsia="Times New Roman" w:hAnsi="Times New Roman" w:cs="Times New Roman"/>
          <w:b/>
          <w:bCs/>
          <w:caps/>
          <w:kern w:val="0"/>
          <w:sz w:val="24"/>
          <w:szCs w:val="24"/>
          <w:lang w:eastAsia="zh-TW"/>
          <w14:ligatures w14:val="none"/>
        </w:rPr>
      </w:pPr>
    </w:p>
    <w:p w14:paraId="1E0913DD" w14:textId="77777777" w:rsidR="00484612" w:rsidRPr="00E756FD" w:rsidRDefault="00484612" w:rsidP="00484612">
      <w:pPr>
        <w:jc w:val="center"/>
        <w:rPr>
          <w:rFonts w:ascii="Times New Roman" w:eastAsia="Calibri" w:hAnsi="Times New Roman" w:cs="Times New Roman"/>
          <w:b/>
          <w:kern w:val="0"/>
          <w:sz w:val="24"/>
          <w:szCs w:val="24"/>
          <w14:ligatures w14:val="none"/>
        </w:rPr>
      </w:pPr>
      <w:r w:rsidRPr="00E756FD">
        <w:rPr>
          <w:rFonts w:ascii="Times New Roman" w:eastAsia="Calibri" w:hAnsi="Times New Roman" w:cs="Times New Roman"/>
          <w:b/>
          <w:kern w:val="0"/>
          <w:sz w:val="24"/>
          <w:szCs w:val="24"/>
          <w14:ligatures w14:val="none"/>
        </w:rPr>
        <w:t>TURINYS</w:t>
      </w:r>
    </w:p>
    <w:p w14:paraId="5D4BD874" w14:textId="77777777" w:rsidR="00484612" w:rsidRPr="00E756FD" w:rsidRDefault="00484612" w:rsidP="00484612">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484612" w:rsidRPr="00E756FD" w14:paraId="30D1B52E" w14:textId="77777777" w:rsidTr="000768C6">
        <w:tc>
          <w:tcPr>
            <w:tcW w:w="876" w:type="dxa"/>
          </w:tcPr>
          <w:p w14:paraId="41BBCBCF" w14:textId="77777777" w:rsidR="00484612" w:rsidRPr="00E756FD" w:rsidRDefault="00484612" w:rsidP="000768C6">
            <w:pPr>
              <w:rPr>
                <w:sz w:val="24"/>
                <w:szCs w:val="24"/>
              </w:rPr>
            </w:pPr>
            <w:r w:rsidRPr="00E756FD">
              <w:rPr>
                <w:sz w:val="24"/>
                <w:szCs w:val="24"/>
              </w:rPr>
              <w:t>I.</w:t>
            </w:r>
          </w:p>
        </w:tc>
        <w:tc>
          <w:tcPr>
            <w:tcW w:w="8900" w:type="dxa"/>
          </w:tcPr>
          <w:p w14:paraId="5C868CBA" w14:textId="77777777" w:rsidR="00484612" w:rsidRPr="00E756FD" w:rsidRDefault="00484612" w:rsidP="000768C6">
            <w:pPr>
              <w:rPr>
                <w:color w:val="000000"/>
                <w:sz w:val="24"/>
                <w:szCs w:val="24"/>
              </w:rPr>
            </w:pPr>
            <w:r w:rsidRPr="00E756FD">
              <w:rPr>
                <w:color w:val="000000"/>
                <w:sz w:val="24"/>
                <w:szCs w:val="24"/>
              </w:rPr>
              <w:t>BENDROSIOS NUOSTATOS</w:t>
            </w:r>
          </w:p>
        </w:tc>
      </w:tr>
      <w:tr w:rsidR="00484612" w:rsidRPr="00E756FD" w14:paraId="0EEF04B4" w14:textId="77777777" w:rsidTr="000768C6">
        <w:tc>
          <w:tcPr>
            <w:tcW w:w="876" w:type="dxa"/>
          </w:tcPr>
          <w:p w14:paraId="782077FB" w14:textId="77777777" w:rsidR="00484612" w:rsidRPr="00E756FD" w:rsidRDefault="00484612" w:rsidP="000768C6">
            <w:pPr>
              <w:rPr>
                <w:sz w:val="24"/>
                <w:szCs w:val="24"/>
              </w:rPr>
            </w:pPr>
            <w:r w:rsidRPr="00E756FD">
              <w:rPr>
                <w:sz w:val="24"/>
                <w:szCs w:val="24"/>
              </w:rPr>
              <w:t>II.</w:t>
            </w:r>
          </w:p>
        </w:tc>
        <w:tc>
          <w:tcPr>
            <w:tcW w:w="8900" w:type="dxa"/>
          </w:tcPr>
          <w:p w14:paraId="10A7C2F6" w14:textId="77777777" w:rsidR="00484612" w:rsidRPr="00E756FD" w:rsidRDefault="00484612" w:rsidP="000768C6">
            <w:pPr>
              <w:rPr>
                <w:color w:val="000000"/>
                <w:sz w:val="24"/>
                <w:szCs w:val="24"/>
              </w:rPr>
            </w:pPr>
            <w:r w:rsidRPr="00E756FD">
              <w:rPr>
                <w:color w:val="000000"/>
                <w:sz w:val="24"/>
                <w:szCs w:val="24"/>
              </w:rPr>
              <w:t>PIRKIMO OBJEKTAS</w:t>
            </w:r>
          </w:p>
        </w:tc>
      </w:tr>
      <w:tr w:rsidR="00484612" w:rsidRPr="00E756FD" w14:paraId="62E78131" w14:textId="77777777" w:rsidTr="000768C6">
        <w:tc>
          <w:tcPr>
            <w:tcW w:w="876" w:type="dxa"/>
          </w:tcPr>
          <w:p w14:paraId="02941CC0" w14:textId="77777777" w:rsidR="00484612" w:rsidRPr="00E756FD" w:rsidRDefault="00484612" w:rsidP="000768C6">
            <w:pPr>
              <w:rPr>
                <w:sz w:val="24"/>
                <w:szCs w:val="24"/>
              </w:rPr>
            </w:pPr>
            <w:r w:rsidRPr="00E756FD">
              <w:rPr>
                <w:sz w:val="24"/>
                <w:szCs w:val="24"/>
              </w:rPr>
              <w:t>III.</w:t>
            </w:r>
          </w:p>
        </w:tc>
        <w:tc>
          <w:tcPr>
            <w:tcW w:w="8900" w:type="dxa"/>
          </w:tcPr>
          <w:p w14:paraId="071F9D70" w14:textId="77777777" w:rsidR="00484612" w:rsidRPr="00E756FD" w:rsidRDefault="00484612" w:rsidP="000768C6">
            <w:pPr>
              <w:rPr>
                <w:color w:val="000000"/>
                <w:sz w:val="24"/>
                <w:szCs w:val="24"/>
              </w:rPr>
            </w:pPr>
            <w:r w:rsidRPr="00E756FD">
              <w:rPr>
                <w:color w:val="000000"/>
                <w:sz w:val="24"/>
                <w:szCs w:val="24"/>
              </w:rPr>
              <w:t>REIKALAVIMAI TIEKĖJAMS</w:t>
            </w:r>
          </w:p>
        </w:tc>
      </w:tr>
      <w:tr w:rsidR="00484612" w:rsidRPr="00E756FD" w14:paraId="603425EB" w14:textId="77777777" w:rsidTr="000768C6">
        <w:tc>
          <w:tcPr>
            <w:tcW w:w="876" w:type="dxa"/>
          </w:tcPr>
          <w:p w14:paraId="66542BC7" w14:textId="77777777" w:rsidR="00484612" w:rsidRPr="00E756FD" w:rsidRDefault="00484612" w:rsidP="000768C6">
            <w:pPr>
              <w:rPr>
                <w:sz w:val="24"/>
                <w:szCs w:val="24"/>
              </w:rPr>
            </w:pPr>
            <w:r w:rsidRPr="00E756FD">
              <w:rPr>
                <w:sz w:val="24"/>
                <w:szCs w:val="24"/>
              </w:rPr>
              <w:t>IV.</w:t>
            </w:r>
          </w:p>
        </w:tc>
        <w:tc>
          <w:tcPr>
            <w:tcW w:w="8900" w:type="dxa"/>
          </w:tcPr>
          <w:p w14:paraId="46204CEE" w14:textId="77777777" w:rsidR="00484612" w:rsidRPr="00E756FD" w:rsidRDefault="00484612" w:rsidP="000768C6">
            <w:pPr>
              <w:shd w:val="clear" w:color="auto" w:fill="FFFFFF"/>
              <w:rPr>
                <w:bCs/>
                <w:sz w:val="24"/>
                <w:szCs w:val="24"/>
              </w:rPr>
            </w:pPr>
            <w:r w:rsidRPr="00E756FD">
              <w:rPr>
                <w:rFonts w:eastAsia="Times New Roman"/>
                <w:bCs/>
                <w:sz w:val="24"/>
                <w:szCs w:val="24"/>
              </w:rPr>
              <w:t>RĖMIMASIS ŪKIO SUBJEKTŲ PAJĖGUMAIS, SUBTIEKĖJŲ PASITELKIMAS, TIEKĖJŲ GRUPĖS DALYVAVIMAS</w:t>
            </w:r>
          </w:p>
        </w:tc>
      </w:tr>
      <w:tr w:rsidR="00484612" w:rsidRPr="00E756FD" w14:paraId="23408450" w14:textId="77777777" w:rsidTr="000768C6">
        <w:tc>
          <w:tcPr>
            <w:tcW w:w="876" w:type="dxa"/>
          </w:tcPr>
          <w:p w14:paraId="4B9F91F2" w14:textId="77777777" w:rsidR="00484612" w:rsidRPr="00E756FD" w:rsidRDefault="00484612" w:rsidP="000768C6">
            <w:pPr>
              <w:rPr>
                <w:sz w:val="24"/>
                <w:szCs w:val="24"/>
              </w:rPr>
            </w:pPr>
            <w:r w:rsidRPr="00E756FD">
              <w:rPr>
                <w:sz w:val="24"/>
                <w:szCs w:val="24"/>
              </w:rPr>
              <w:t>V.</w:t>
            </w:r>
          </w:p>
        </w:tc>
        <w:tc>
          <w:tcPr>
            <w:tcW w:w="8900" w:type="dxa"/>
          </w:tcPr>
          <w:p w14:paraId="43AEC821" w14:textId="77777777" w:rsidR="00484612" w:rsidRPr="00E756FD" w:rsidRDefault="00484612" w:rsidP="000768C6">
            <w:pPr>
              <w:suppressAutoHyphens/>
              <w:autoSpaceDN w:val="0"/>
              <w:textAlignment w:val="baseline"/>
              <w:rPr>
                <w:color w:val="000000"/>
                <w:sz w:val="24"/>
                <w:szCs w:val="24"/>
              </w:rPr>
            </w:pPr>
            <w:r w:rsidRPr="00E756FD">
              <w:rPr>
                <w:sz w:val="24"/>
                <w:szCs w:val="24"/>
              </w:rPr>
              <w:t>REIKALAVIMAI PASIŪLYMŲ RENGIMUI IR PATEIKIMUI</w:t>
            </w:r>
          </w:p>
        </w:tc>
      </w:tr>
      <w:tr w:rsidR="00484612" w:rsidRPr="00E756FD" w14:paraId="1E3E0B6D" w14:textId="77777777" w:rsidTr="000768C6">
        <w:tc>
          <w:tcPr>
            <w:tcW w:w="876" w:type="dxa"/>
          </w:tcPr>
          <w:p w14:paraId="7D20C13B" w14:textId="77777777" w:rsidR="00484612" w:rsidRPr="00E756FD" w:rsidRDefault="00484612" w:rsidP="000768C6">
            <w:pPr>
              <w:rPr>
                <w:sz w:val="24"/>
                <w:szCs w:val="24"/>
              </w:rPr>
            </w:pPr>
            <w:r w:rsidRPr="00E756FD">
              <w:rPr>
                <w:sz w:val="24"/>
                <w:szCs w:val="24"/>
              </w:rPr>
              <w:t>VI.</w:t>
            </w:r>
          </w:p>
        </w:tc>
        <w:tc>
          <w:tcPr>
            <w:tcW w:w="8900" w:type="dxa"/>
          </w:tcPr>
          <w:p w14:paraId="6CA20245" w14:textId="77777777" w:rsidR="00484612" w:rsidRPr="00E756FD" w:rsidRDefault="00484612" w:rsidP="000768C6">
            <w:pPr>
              <w:rPr>
                <w:sz w:val="24"/>
                <w:szCs w:val="24"/>
              </w:rPr>
            </w:pPr>
            <w:r w:rsidRPr="00E756FD">
              <w:rPr>
                <w:color w:val="000000"/>
                <w:sz w:val="24"/>
                <w:szCs w:val="24"/>
              </w:rPr>
              <w:t>PASIŪLYMŲ GALIOJIMO UŽTIKRINIMAS</w:t>
            </w:r>
          </w:p>
        </w:tc>
      </w:tr>
      <w:tr w:rsidR="00484612" w:rsidRPr="00E756FD" w14:paraId="4FC67406" w14:textId="77777777" w:rsidTr="000768C6">
        <w:tc>
          <w:tcPr>
            <w:tcW w:w="876" w:type="dxa"/>
          </w:tcPr>
          <w:p w14:paraId="4D491FE6" w14:textId="77777777" w:rsidR="00484612" w:rsidRPr="00E756FD" w:rsidRDefault="00484612" w:rsidP="000768C6">
            <w:pPr>
              <w:rPr>
                <w:sz w:val="24"/>
                <w:szCs w:val="24"/>
              </w:rPr>
            </w:pPr>
            <w:r w:rsidRPr="00E756FD">
              <w:rPr>
                <w:sz w:val="24"/>
                <w:szCs w:val="24"/>
              </w:rPr>
              <w:t>VII.</w:t>
            </w:r>
          </w:p>
        </w:tc>
        <w:tc>
          <w:tcPr>
            <w:tcW w:w="8900" w:type="dxa"/>
          </w:tcPr>
          <w:p w14:paraId="0959A974" w14:textId="77777777" w:rsidR="00484612" w:rsidRPr="00E756FD" w:rsidRDefault="00484612" w:rsidP="000768C6">
            <w:pPr>
              <w:rPr>
                <w:color w:val="000000"/>
                <w:sz w:val="24"/>
                <w:szCs w:val="24"/>
              </w:rPr>
            </w:pPr>
            <w:r w:rsidRPr="00E756FD">
              <w:rPr>
                <w:color w:val="000000"/>
                <w:sz w:val="24"/>
                <w:szCs w:val="24"/>
              </w:rPr>
              <w:t>PASIŪLYMŲ ŠIFRAVIMAS</w:t>
            </w:r>
          </w:p>
        </w:tc>
      </w:tr>
      <w:tr w:rsidR="00484612" w:rsidRPr="00E756FD" w14:paraId="4AD77ED8" w14:textId="77777777" w:rsidTr="000768C6">
        <w:tc>
          <w:tcPr>
            <w:tcW w:w="876" w:type="dxa"/>
          </w:tcPr>
          <w:p w14:paraId="0B5DDC74" w14:textId="77777777" w:rsidR="00484612" w:rsidRPr="00E756FD" w:rsidRDefault="00484612" w:rsidP="000768C6">
            <w:pPr>
              <w:rPr>
                <w:sz w:val="24"/>
                <w:szCs w:val="24"/>
              </w:rPr>
            </w:pPr>
            <w:r w:rsidRPr="00E756FD">
              <w:rPr>
                <w:sz w:val="24"/>
                <w:szCs w:val="24"/>
              </w:rPr>
              <w:t>VIII.</w:t>
            </w:r>
          </w:p>
        </w:tc>
        <w:tc>
          <w:tcPr>
            <w:tcW w:w="8900" w:type="dxa"/>
          </w:tcPr>
          <w:p w14:paraId="2ADF128D" w14:textId="77777777" w:rsidR="00484612" w:rsidRPr="00E756FD" w:rsidRDefault="00484612" w:rsidP="000768C6">
            <w:pPr>
              <w:rPr>
                <w:sz w:val="24"/>
                <w:szCs w:val="24"/>
              </w:rPr>
            </w:pPr>
            <w:r w:rsidRPr="00E756FD">
              <w:rPr>
                <w:sz w:val="24"/>
                <w:szCs w:val="24"/>
              </w:rPr>
              <w:t>PIRKIMO DOKUMENTŲ PAAIŠKINIMAI IR PATIKSLINIMAI</w:t>
            </w:r>
          </w:p>
        </w:tc>
      </w:tr>
      <w:tr w:rsidR="00484612" w:rsidRPr="00E756FD" w14:paraId="06C95416" w14:textId="77777777" w:rsidTr="000768C6">
        <w:tc>
          <w:tcPr>
            <w:tcW w:w="876" w:type="dxa"/>
          </w:tcPr>
          <w:p w14:paraId="4829F338" w14:textId="77777777" w:rsidR="00484612" w:rsidRPr="00E756FD" w:rsidRDefault="00484612" w:rsidP="000768C6">
            <w:pPr>
              <w:rPr>
                <w:sz w:val="24"/>
                <w:szCs w:val="24"/>
              </w:rPr>
            </w:pPr>
            <w:r w:rsidRPr="00E756FD">
              <w:rPr>
                <w:sz w:val="24"/>
                <w:szCs w:val="24"/>
              </w:rPr>
              <w:t>IX.</w:t>
            </w:r>
          </w:p>
        </w:tc>
        <w:tc>
          <w:tcPr>
            <w:tcW w:w="8900" w:type="dxa"/>
          </w:tcPr>
          <w:p w14:paraId="0C648184" w14:textId="77777777" w:rsidR="00484612" w:rsidRPr="00E756FD" w:rsidRDefault="00484612" w:rsidP="000768C6">
            <w:pPr>
              <w:rPr>
                <w:color w:val="000000"/>
                <w:sz w:val="24"/>
                <w:szCs w:val="24"/>
              </w:rPr>
            </w:pPr>
            <w:r w:rsidRPr="00E756FD">
              <w:rPr>
                <w:color w:val="000000"/>
                <w:sz w:val="24"/>
                <w:szCs w:val="24"/>
              </w:rPr>
              <w:t>SUSIPAŽINIMAS SU GAUTAIS PASIŪLYMAIS</w:t>
            </w:r>
          </w:p>
        </w:tc>
      </w:tr>
      <w:tr w:rsidR="00484612" w:rsidRPr="00E756FD" w14:paraId="1091BA11" w14:textId="77777777" w:rsidTr="000768C6">
        <w:tc>
          <w:tcPr>
            <w:tcW w:w="876" w:type="dxa"/>
          </w:tcPr>
          <w:p w14:paraId="74AB8D21" w14:textId="77777777" w:rsidR="00484612" w:rsidRPr="00E756FD" w:rsidRDefault="00484612" w:rsidP="000768C6">
            <w:pPr>
              <w:rPr>
                <w:sz w:val="24"/>
                <w:szCs w:val="24"/>
              </w:rPr>
            </w:pPr>
            <w:r w:rsidRPr="00E756FD">
              <w:rPr>
                <w:sz w:val="24"/>
                <w:szCs w:val="24"/>
              </w:rPr>
              <w:t>X.</w:t>
            </w:r>
          </w:p>
        </w:tc>
        <w:tc>
          <w:tcPr>
            <w:tcW w:w="8900" w:type="dxa"/>
          </w:tcPr>
          <w:p w14:paraId="74523394" w14:textId="77777777" w:rsidR="00484612" w:rsidRPr="00E756FD" w:rsidRDefault="00484612" w:rsidP="000768C6">
            <w:pPr>
              <w:rPr>
                <w:color w:val="000000"/>
                <w:sz w:val="24"/>
                <w:szCs w:val="24"/>
              </w:rPr>
            </w:pPr>
            <w:r w:rsidRPr="00E756FD">
              <w:rPr>
                <w:color w:val="000000"/>
                <w:sz w:val="24"/>
                <w:szCs w:val="24"/>
              </w:rPr>
              <w:t>PASIŪLYMŲ NAGRINĖJIMAS</w:t>
            </w:r>
          </w:p>
        </w:tc>
      </w:tr>
      <w:tr w:rsidR="00484612" w:rsidRPr="00E756FD" w14:paraId="155B3C20" w14:textId="77777777" w:rsidTr="000768C6">
        <w:tc>
          <w:tcPr>
            <w:tcW w:w="876" w:type="dxa"/>
          </w:tcPr>
          <w:p w14:paraId="419BD70C" w14:textId="77777777" w:rsidR="00484612" w:rsidRPr="00E756FD" w:rsidRDefault="00484612" w:rsidP="000768C6">
            <w:pPr>
              <w:rPr>
                <w:sz w:val="24"/>
                <w:szCs w:val="24"/>
              </w:rPr>
            </w:pPr>
            <w:r w:rsidRPr="00E756FD">
              <w:rPr>
                <w:sz w:val="24"/>
                <w:szCs w:val="24"/>
              </w:rPr>
              <w:t>XI.</w:t>
            </w:r>
          </w:p>
        </w:tc>
        <w:tc>
          <w:tcPr>
            <w:tcW w:w="8900" w:type="dxa"/>
          </w:tcPr>
          <w:p w14:paraId="1295BC08" w14:textId="77777777" w:rsidR="00484612" w:rsidRPr="00E756FD" w:rsidRDefault="00484612" w:rsidP="000768C6">
            <w:pPr>
              <w:rPr>
                <w:color w:val="000000"/>
                <w:sz w:val="24"/>
                <w:szCs w:val="24"/>
              </w:rPr>
            </w:pPr>
            <w:r w:rsidRPr="00E756FD">
              <w:rPr>
                <w:color w:val="000000"/>
                <w:sz w:val="24"/>
                <w:szCs w:val="24"/>
              </w:rPr>
              <w:t>PASIŪLYMŲ ATMETIMO PRIEŽASTYS</w:t>
            </w:r>
          </w:p>
        </w:tc>
      </w:tr>
      <w:tr w:rsidR="00484612" w:rsidRPr="00E756FD" w14:paraId="4BD881E0" w14:textId="77777777" w:rsidTr="000768C6">
        <w:tc>
          <w:tcPr>
            <w:tcW w:w="876" w:type="dxa"/>
          </w:tcPr>
          <w:p w14:paraId="681E5A75" w14:textId="77777777" w:rsidR="00484612" w:rsidRPr="00E756FD" w:rsidRDefault="00484612" w:rsidP="000768C6">
            <w:pPr>
              <w:rPr>
                <w:sz w:val="24"/>
                <w:szCs w:val="24"/>
              </w:rPr>
            </w:pPr>
            <w:r w:rsidRPr="00E756FD">
              <w:rPr>
                <w:sz w:val="24"/>
                <w:szCs w:val="24"/>
              </w:rPr>
              <w:t>XII.</w:t>
            </w:r>
          </w:p>
        </w:tc>
        <w:tc>
          <w:tcPr>
            <w:tcW w:w="8900" w:type="dxa"/>
          </w:tcPr>
          <w:p w14:paraId="6F813B9A" w14:textId="77777777" w:rsidR="00484612" w:rsidRPr="00E756FD" w:rsidRDefault="00484612" w:rsidP="000768C6">
            <w:pPr>
              <w:rPr>
                <w:sz w:val="24"/>
                <w:szCs w:val="24"/>
              </w:rPr>
            </w:pPr>
            <w:r w:rsidRPr="00E756FD">
              <w:rPr>
                <w:color w:val="000000"/>
                <w:sz w:val="24"/>
                <w:szCs w:val="24"/>
              </w:rPr>
              <w:t>PASIŪLYMŲ VERTINIMAS IR PALYGINIMAS</w:t>
            </w:r>
          </w:p>
        </w:tc>
      </w:tr>
      <w:tr w:rsidR="00484612" w:rsidRPr="00E756FD" w14:paraId="7CAAFBAC" w14:textId="77777777" w:rsidTr="000768C6">
        <w:tc>
          <w:tcPr>
            <w:tcW w:w="876" w:type="dxa"/>
          </w:tcPr>
          <w:p w14:paraId="4BFB3CD3" w14:textId="77777777" w:rsidR="00484612" w:rsidRPr="00E756FD" w:rsidRDefault="00484612" w:rsidP="000768C6">
            <w:pPr>
              <w:rPr>
                <w:sz w:val="24"/>
                <w:szCs w:val="24"/>
              </w:rPr>
            </w:pPr>
            <w:r w:rsidRPr="00E756FD">
              <w:rPr>
                <w:sz w:val="24"/>
                <w:szCs w:val="24"/>
              </w:rPr>
              <w:t>XIII.</w:t>
            </w:r>
          </w:p>
        </w:tc>
        <w:tc>
          <w:tcPr>
            <w:tcW w:w="8900" w:type="dxa"/>
          </w:tcPr>
          <w:p w14:paraId="00594B50" w14:textId="77777777" w:rsidR="00484612" w:rsidRPr="00E756FD" w:rsidRDefault="00484612" w:rsidP="000768C6">
            <w:pPr>
              <w:rPr>
                <w:bCs/>
                <w:sz w:val="24"/>
                <w:szCs w:val="24"/>
              </w:rPr>
            </w:pPr>
            <w:r w:rsidRPr="00E756FD">
              <w:rPr>
                <w:bCs/>
                <w:color w:val="000000"/>
                <w:sz w:val="24"/>
                <w:szCs w:val="24"/>
              </w:rPr>
              <w:t>PASIŪLYMŲ EILĖ, LAIMĖTOJO NUSTATYMAS IR PIRKIMO SUTARTIES SUDARYMAS</w:t>
            </w:r>
          </w:p>
        </w:tc>
      </w:tr>
      <w:tr w:rsidR="00484612" w:rsidRPr="00E756FD" w14:paraId="4FD86150" w14:textId="77777777" w:rsidTr="000768C6">
        <w:tc>
          <w:tcPr>
            <w:tcW w:w="876" w:type="dxa"/>
          </w:tcPr>
          <w:p w14:paraId="4685FDDB" w14:textId="77777777" w:rsidR="00484612" w:rsidRPr="00E756FD" w:rsidRDefault="00484612" w:rsidP="000768C6">
            <w:pPr>
              <w:rPr>
                <w:sz w:val="24"/>
                <w:szCs w:val="24"/>
              </w:rPr>
            </w:pPr>
            <w:r w:rsidRPr="00E756FD">
              <w:rPr>
                <w:sz w:val="24"/>
                <w:szCs w:val="24"/>
              </w:rPr>
              <w:t>XIV.</w:t>
            </w:r>
          </w:p>
        </w:tc>
        <w:tc>
          <w:tcPr>
            <w:tcW w:w="8900" w:type="dxa"/>
          </w:tcPr>
          <w:p w14:paraId="1D6892E7" w14:textId="77777777" w:rsidR="00484612" w:rsidRPr="00E756FD" w:rsidRDefault="00484612" w:rsidP="000768C6">
            <w:pPr>
              <w:rPr>
                <w:sz w:val="24"/>
                <w:szCs w:val="24"/>
              </w:rPr>
            </w:pPr>
            <w:r w:rsidRPr="00E756FD">
              <w:rPr>
                <w:color w:val="000000"/>
                <w:sz w:val="24"/>
                <w:szCs w:val="24"/>
              </w:rPr>
              <w:t>PRETENZIJŲ IR SKUNDŲ NAGRINĖJIMAS</w:t>
            </w:r>
          </w:p>
        </w:tc>
      </w:tr>
      <w:tr w:rsidR="00484612" w:rsidRPr="00E756FD" w14:paraId="0199AC98" w14:textId="77777777" w:rsidTr="000768C6">
        <w:tc>
          <w:tcPr>
            <w:tcW w:w="876" w:type="dxa"/>
          </w:tcPr>
          <w:p w14:paraId="3B1A1926" w14:textId="77777777" w:rsidR="00484612" w:rsidRPr="00E756FD" w:rsidRDefault="00484612" w:rsidP="000768C6">
            <w:pPr>
              <w:rPr>
                <w:sz w:val="24"/>
                <w:szCs w:val="24"/>
              </w:rPr>
            </w:pPr>
            <w:r w:rsidRPr="00E756FD">
              <w:rPr>
                <w:sz w:val="24"/>
                <w:szCs w:val="24"/>
              </w:rPr>
              <w:t>XV.</w:t>
            </w:r>
          </w:p>
        </w:tc>
        <w:tc>
          <w:tcPr>
            <w:tcW w:w="8900" w:type="dxa"/>
          </w:tcPr>
          <w:p w14:paraId="73438D89" w14:textId="77777777" w:rsidR="00484612" w:rsidRPr="00E756FD" w:rsidRDefault="00484612" w:rsidP="000768C6">
            <w:pPr>
              <w:rPr>
                <w:sz w:val="24"/>
                <w:szCs w:val="24"/>
              </w:rPr>
            </w:pPr>
            <w:r w:rsidRPr="00E756FD">
              <w:rPr>
                <w:color w:val="000000"/>
                <w:sz w:val="24"/>
                <w:szCs w:val="24"/>
              </w:rPr>
              <w:t xml:space="preserve">BAIGIAMOSIOS NUOSTATOS </w:t>
            </w:r>
          </w:p>
        </w:tc>
      </w:tr>
    </w:tbl>
    <w:p w14:paraId="7F7F0560" w14:textId="77777777" w:rsidR="00484612" w:rsidRPr="00E756FD" w:rsidRDefault="00484612" w:rsidP="00484612">
      <w:pPr>
        <w:jc w:val="left"/>
        <w:rPr>
          <w:rFonts w:ascii="Times New Roman" w:eastAsia="Calibri" w:hAnsi="Times New Roman" w:cs="Times New Roman"/>
          <w:color w:val="000000"/>
          <w:kern w:val="0"/>
          <w:sz w:val="24"/>
          <w:szCs w:val="24"/>
          <w14:ligatures w14:val="none"/>
        </w:rPr>
      </w:pPr>
    </w:p>
    <w:p w14:paraId="46FE42FD" w14:textId="77777777" w:rsidR="00484612" w:rsidRPr="00E756FD" w:rsidRDefault="00484612" w:rsidP="00484612">
      <w:pPr>
        <w:jc w:val="left"/>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484612" w:rsidRPr="00E756FD" w14:paraId="14FDEB82" w14:textId="77777777" w:rsidTr="002841D6">
        <w:tc>
          <w:tcPr>
            <w:tcW w:w="562" w:type="dxa"/>
          </w:tcPr>
          <w:p w14:paraId="235CC6BE" w14:textId="77777777" w:rsidR="00484612" w:rsidRPr="00E756FD" w:rsidRDefault="00484612" w:rsidP="000768C6">
            <w:pPr>
              <w:rPr>
                <w:color w:val="000000"/>
                <w:sz w:val="24"/>
                <w:szCs w:val="24"/>
              </w:rPr>
            </w:pPr>
            <w:r w:rsidRPr="00E756FD">
              <w:rPr>
                <w:color w:val="000000"/>
                <w:sz w:val="24"/>
                <w:szCs w:val="24"/>
              </w:rPr>
              <w:t>1.</w:t>
            </w:r>
          </w:p>
        </w:tc>
        <w:tc>
          <w:tcPr>
            <w:tcW w:w="9066" w:type="dxa"/>
          </w:tcPr>
          <w:p w14:paraId="394130E7" w14:textId="77777777" w:rsidR="00484612" w:rsidRPr="00E756FD" w:rsidRDefault="00484612" w:rsidP="000768C6">
            <w:pPr>
              <w:jc w:val="both"/>
              <w:rPr>
                <w:sz w:val="24"/>
                <w:szCs w:val="24"/>
              </w:rPr>
            </w:pPr>
            <w:r w:rsidRPr="00E756FD">
              <w:rPr>
                <w:sz w:val="24"/>
                <w:szCs w:val="24"/>
                <w:lang w:eastAsia="lt-LT"/>
              </w:rPr>
              <w:t xml:space="preserve">Pasiūlymo forma </w:t>
            </w:r>
            <w:r w:rsidRPr="00E756FD">
              <w:rPr>
                <w:sz w:val="24"/>
                <w:szCs w:val="24"/>
              </w:rPr>
              <w:t>(pridedama atskiru dokumentu</w:t>
            </w:r>
            <w:r w:rsidRPr="00E756FD">
              <w:rPr>
                <w:bCs/>
                <w:sz w:val="24"/>
                <w:szCs w:val="24"/>
              </w:rPr>
              <w:t>)</w:t>
            </w:r>
            <w:r w:rsidRPr="00E756FD">
              <w:rPr>
                <w:sz w:val="24"/>
                <w:szCs w:val="24"/>
                <w:lang w:eastAsia="lt-LT"/>
              </w:rPr>
              <w:t xml:space="preserve"> </w:t>
            </w:r>
            <w:r w:rsidRPr="00E756FD">
              <w:rPr>
                <w:sz w:val="24"/>
                <w:szCs w:val="24"/>
              </w:rPr>
              <w:t>–</w:t>
            </w:r>
            <w:r w:rsidRPr="00E756FD">
              <w:rPr>
                <w:sz w:val="24"/>
                <w:szCs w:val="24"/>
                <w:lang w:eastAsia="lt-LT"/>
              </w:rPr>
              <w:t xml:space="preserve"> 1 priedas;</w:t>
            </w:r>
          </w:p>
        </w:tc>
      </w:tr>
      <w:tr w:rsidR="00484612" w:rsidRPr="00E756FD" w14:paraId="5DFFFC9A" w14:textId="77777777" w:rsidTr="002841D6">
        <w:tc>
          <w:tcPr>
            <w:tcW w:w="562" w:type="dxa"/>
          </w:tcPr>
          <w:p w14:paraId="6C4088AE" w14:textId="77777777" w:rsidR="00484612" w:rsidRPr="00E756FD" w:rsidRDefault="00484612" w:rsidP="000768C6">
            <w:pPr>
              <w:rPr>
                <w:color w:val="000000"/>
                <w:sz w:val="24"/>
                <w:szCs w:val="24"/>
              </w:rPr>
            </w:pPr>
            <w:r w:rsidRPr="00E756FD">
              <w:rPr>
                <w:color w:val="000000"/>
                <w:sz w:val="24"/>
                <w:szCs w:val="24"/>
              </w:rPr>
              <w:t>2.</w:t>
            </w:r>
          </w:p>
        </w:tc>
        <w:tc>
          <w:tcPr>
            <w:tcW w:w="9066" w:type="dxa"/>
          </w:tcPr>
          <w:p w14:paraId="02C86CBB" w14:textId="77777777" w:rsidR="00484612" w:rsidRPr="00E756FD" w:rsidRDefault="00484612" w:rsidP="000768C6">
            <w:pPr>
              <w:jc w:val="both"/>
              <w:rPr>
                <w:sz w:val="24"/>
                <w:szCs w:val="24"/>
              </w:rPr>
            </w:pPr>
            <w:r w:rsidRPr="00E756FD">
              <w:rPr>
                <w:sz w:val="24"/>
                <w:szCs w:val="24"/>
              </w:rPr>
              <w:t>Reikalavimų tiekėjui atitikties deklaracija (pridedama atskiru dokumentu</w:t>
            </w:r>
            <w:r w:rsidRPr="00E756FD">
              <w:rPr>
                <w:bCs/>
                <w:sz w:val="24"/>
                <w:szCs w:val="24"/>
              </w:rPr>
              <w:t>)</w:t>
            </w:r>
            <w:r w:rsidRPr="00E756FD">
              <w:rPr>
                <w:sz w:val="24"/>
                <w:szCs w:val="24"/>
              </w:rPr>
              <w:t xml:space="preserve"> – 2 priedas;</w:t>
            </w:r>
          </w:p>
        </w:tc>
      </w:tr>
      <w:tr w:rsidR="00484612" w:rsidRPr="00E756FD" w14:paraId="15829A6B" w14:textId="77777777" w:rsidTr="002841D6">
        <w:tc>
          <w:tcPr>
            <w:tcW w:w="562" w:type="dxa"/>
          </w:tcPr>
          <w:p w14:paraId="408A8267" w14:textId="77777777" w:rsidR="00484612" w:rsidRPr="00E756FD" w:rsidRDefault="00484612" w:rsidP="000768C6">
            <w:pPr>
              <w:rPr>
                <w:color w:val="000000"/>
                <w:sz w:val="24"/>
                <w:szCs w:val="24"/>
              </w:rPr>
            </w:pPr>
            <w:r w:rsidRPr="00E756FD">
              <w:rPr>
                <w:color w:val="000000"/>
                <w:sz w:val="24"/>
                <w:szCs w:val="24"/>
              </w:rPr>
              <w:t>3.</w:t>
            </w:r>
          </w:p>
        </w:tc>
        <w:tc>
          <w:tcPr>
            <w:tcW w:w="9066" w:type="dxa"/>
          </w:tcPr>
          <w:p w14:paraId="1CB98DD3" w14:textId="2703A06E" w:rsidR="00ED14F7" w:rsidRPr="00E756FD" w:rsidRDefault="00484612" w:rsidP="000768C6">
            <w:pPr>
              <w:jc w:val="both"/>
              <w:rPr>
                <w:sz w:val="24"/>
                <w:szCs w:val="24"/>
              </w:rPr>
            </w:pPr>
            <w:r w:rsidRPr="00E756FD">
              <w:rPr>
                <w:sz w:val="24"/>
                <w:szCs w:val="24"/>
              </w:rPr>
              <w:t>Techninė specifikacija (pridedama atskiru dokumentu</w:t>
            </w:r>
            <w:r w:rsidRPr="00E756FD">
              <w:rPr>
                <w:bCs/>
                <w:sz w:val="24"/>
                <w:szCs w:val="24"/>
              </w:rPr>
              <w:t>)</w:t>
            </w:r>
            <w:r w:rsidRPr="00E756FD">
              <w:rPr>
                <w:sz w:val="24"/>
                <w:szCs w:val="24"/>
              </w:rPr>
              <w:t xml:space="preserve"> – 3 priedas;</w:t>
            </w:r>
          </w:p>
        </w:tc>
      </w:tr>
      <w:tr w:rsidR="00ED14F7" w:rsidRPr="00E756FD" w14:paraId="5C538F67" w14:textId="77777777" w:rsidTr="002841D6">
        <w:tc>
          <w:tcPr>
            <w:tcW w:w="562" w:type="dxa"/>
          </w:tcPr>
          <w:p w14:paraId="63755849" w14:textId="07E2B053" w:rsidR="00ED14F7" w:rsidRPr="00E756FD" w:rsidRDefault="00ED14F7" w:rsidP="000768C6">
            <w:pPr>
              <w:rPr>
                <w:color w:val="000000"/>
                <w:sz w:val="24"/>
                <w:szCs w:val="24"/>
              </w:rPr>
            </w:pPr>
            <w:r>
              <w:rPr>
                <w:color w:val="000000"/>
                <w:sz w:val="24"/>
                <w:szCs w:val="24"/>
              </w:rPr>
              <w:t>4.</w:t>
            </w:r>
          </w:p>
        </w:tc>
        <w:tc>
          <w:tcPr>
            <w:tcW w:w="9066" w:type="dxa"/>
          </w:tcPr>
          <w:p w14:paraId="27C8C5A8" w14:textId="1E93040C" w:rsidR="00ED14F7" w:rsidRPr="00E756FD" w:rsidRDefault="00ED14F7" w:rsidP="000768C6">
            <w:pPr>
              <w:rPr>
                <w:sz w:val="24"/>
                <w:szCs w:val="24"/>
              </w:rPr>
            </w:pPr>
            <w:r w:rsidRPr="00E756FD">
              <w:rPr>
                <w:sz w:val="24"/>
                <w:szCs w:val="24"/>
              </w:rPr>
              <w:t>Nacionalinio saugumo reikalavimų atitikties deklaracija (pridedama atskiru dokumentu</w:t>
            </w:r>
            <w:r w:rsidRPr="00E756FD">
              <w:rPr>
                <w:bCs/>
                <w:sz w:val="24"/>
                <w:szCs w:val="24"/>
              </w:rPr>
              <w:t>)</w:t>
            </w:r>
            <w:r w:rsidRPr="00E756FD">
              <w:rPr>
                <w:sz w:val="24"/>
                <w:szCs w:val="24"/>
              </w:rPr>
              <w:t xml:space="preserve"> – 4 priedas;</w:t>
            </w:r>
          </w:p>
        </w:tc>
      </w:tr>
      <w:tr w:rsidR="00B41177" w:rsidRPr="00E756FD" w14:paraId="71864BAC" w14:textId="77777777" w:rsidTr="002841D6">
        <w:tc>
          <w:tcPr>
            <w:tcW w:w="562" w:type="dxa"/>
          </w:tcPr>
          <w:p w14:paraId="75D797FF" w14:textId="767C822A" w:rsidR="00B41177" w:rsidRDefault="00B41177" w:rsidP="000768C6">
            <w:pPr>
              <w:rPr>
                <w:color w:val="000000"/>
                <w:sz w:val="24"/>
                <w:szCs w:val="24"/>
              </w:rPr>
            </w:pPr>
            <w:r>
              <w:rPr>
                <w:color w:val="000000"/>
                <w:sz w:val="24"/>
                <w:szCs w:val="24"/>
              </w:rPr>
              <w:t>5.</w:t>
            </w:r>
          </w:p>
        </w:tc>
        <w:tc>
          <w:tcPr>
            <w:tcW w:w="9066" w:type="dxa"/>
          </w:tcPr>
          <w:p w14:paraId="6AEF185B" w14:textId="32D683EC" w:rsidR="00B41177" w:rsidRPr="00B41177" w:rsidRDefault="00B41177" w:rsidP="00B41177">
            <w:pPr>
              <w:keepNext/>
              <w:keepLines/>
              <w:jc w:val="both"/>
              <w:rPr>
                <w:bCs/>
                <w:sz w:val="24"/>
                <w:szCs w:val="24"/>
                <w:lang w:eastAsia="lt-LT"/>
              </w:rPr>
            </w:pPr>
            <w:r w:rsidRPr="00B41177">
              <w:rPr>
                <w:bCs/>
                <w:sz w:val="24"/>
                <w:szCs w:val="24"/>
                <w:lang w:eastAsia="lt-LT"/>
              </w:rPr>
              <w:t>Suteiktų paslaugų sąrašo forma</w:t>
            </w:r>
            <w:r w:rsidR="00E278D2">
              <w:rPr>
                <w:bCs/>
                <w:sz w:val="24"/>
                <w:szCs w:val="24"/>
                <w:lang w:eastAsia="lt-LT"/>
              </w:rPr>
              <w:t xml:space="preserve"> </w:t>
            </w:r>
            <w:r w:rsidR="00E278D2" w:rsidRPr="00E756FD">
              <w:rPr>
                <w:sz w:val="24"/>
                <w:szCs w:val="24"/>
              </w:rPr>
              <w:t>(pridedama atskiru dokumentu</w:t>
            </w:r>
            <w:r w:rsidR="00E278D2" w:rsidRPr="00E756FD">
              <w:rPr>
                <w:bCs/>
                <w:sz w:val="24"/>
                <w:szCs w:val="24"/>
              </w:rPr>
              <w:t>)</w:t>
            </w:r>
            <w:r w:rsidR="00E278D2" w:rsidRPr="00E756FD">
              <w:rPr>
                <w:sz w:val="24"/>
                <w:szCs w:val="24"/>
                <w:lang w:eastAsia="lt-LT"/>
              </w:rPr>
              <w:t xml:space="preserve"> </w:t>
            </w:r>
            <w:r>
              <w:rPr>
                <w:bCs/>
                <w:sz w:val="24"/>
                <w:szCs w:val="24"/>
                <w:lang w:eastAsia="lt-LT"/>
              </w:rPr>
              <w:t>– 5 priedas;</w:t>
            </w:r>
          </w:p>
        </w:tc>
      </w:tr>
      <w:tr w:rsidR="00484612" w:rsidRPr="00E756FD" w14:paraId="176EA49D" w14:textId="77777777" w:rsidTr="002841D6">
        <w:tc>
          <w:tcPr>
            <w:tcW w:w="562" w:type="dxa"/>
          </w:tcPr>
          <w:p w14:paraId="4E6AA847" w14:textId="3E8082E4" w:rsidR="00484612" w:rsidRPr="00E756FD" w:rsidRDefault="00B41177" w:rsidP="000768C6">
            <w:pPr>
              <w:rPr>
                <w:color w:val="000000"/>
                <w:sz w:val="24"/>
                <w:szCs w:val="24"/>
              </w:rPr>
            </w:pPr>
            <w:r>
              <w:rPr>
                <w:color w:val="000000"/>
                <w:sz w:val="24"/>
                <w:szCs w:val="24"/>
              </w:rPr>
              <w:t>6</w:t>
            </w:r>
            <w:r w:rsidR="00484612" w:rsidRPr="00E756FD">
              <w:rPr>
                <w:color w:val="000000"/>
                <w:sz w:val="24"/>
                <w:szCs w:val="24"/>
              </w:rPr>
              <w:t>.</w:t>
            </w:r>
          </w:p>
        </w:tc>
        <w:tc>
          <w:tcPr>
            <w:tcW w:w="9066" w:type="dxa"/>
          </w:tcPr>
          <w:p w14:paraId="6CC6887A" w14:textId="5D9AFBC2" w:rsidR="00484612" w:rsidRPr="00E756FD" w:rsidRDefault="00484612" w:rsidP="000768C6">
            <w:pPr>
              <w:jc w:val="both"/>
              <w:rPr>
                <w:sz w:val="24"/>
                <w:szCs w:val="24"/>
              </w:rPr>
            </w:pPr>
            <w:r w:rsidRPr="00E756FD">
              <w:rPr>
                <w:sz w:val="24"/>
                <w:szCs w:val="24"/>
              </w:rPr>
              <w:t>Viešojo pirkimo sutarties projektas (pridedama atskiru dokumentu</w:t>
            </w:r>
            <w:r w:rsidRPr="00E756FD">
              <w:rPr>
                <w:bCs/>
                <w:sz w:val="24"/>
                <w:szCs w:val="24"/>
              </w:rPr>
              <w:t>)</w:t>
            </w:r>
            <w:r w:rsidRPr="00E756FD">
              <w:rPr>
                <w:sz w:val="24"/>
                <w:szCs w:val="24"/>
              </w:rPr>
              <w:t xml:space="preserve"> – </w:t>
            </w:r>
            <w:r w:rsidR="00AD0DFB">
              <w:rPr>
                <w:sz w:val="24"/>
                <w:szCs w:val="24"/>
              </w:rPr>
              <w:t>6</w:t>
            </w:r>
            <w:r w:rsidRPr="00E756FD">
              <w:rPr>
                <w:sz w:val="24"/>
                <w:szCs w:val="24"/>
              </w:rPr>
              <w:t xml:space="preserve"> priedas.</w:t>
            </w:r>
          </w:p>
        </w:tc>
      </w:tr>
    </w:tbl>
    <w:p w14:paraId="3AEDC289" w14:textId="77777777" w:rsidR="007F66D1" w:rsidRPr="00E756FD" w:rsidRDefault="007F66D1" w:rsidP="00484612">
      <w:pPr>
        <w:tabs>
          <w:tab w:val="left" w:pos="0"/>
        </w:tabs>
        <w:suppressAutoHyphens/>
        <w:contextualSpacing/>
        <w:rPr>
          <w:rFonts w:ascii="Times New Roman" w:eastAsia="Calibri" w:hAnsi="Times New Roman" w:cs="Times New Roman"/>
          <w:b/>
          <w:kern w:val="0"/>
          <w:sz w:val="24"/>
          <w:szCs w:val="24"/>
          <w:lang w:eastAsia="ar-SA"/>
          <w14:ligatures w14:val="none"/>
        </w:rPr>
      </w:pPr>
    </w:p>
    <w:p w14:paraId="70C9CCC5" w14:textId="77777777" w:rsidR="00484612" w:rsidRPr="00E756FD" w:rsidRDefault="00484612" w:rsidP="0048461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lastRenderedPageBreak/>
        <w:t>I SKYRIUS</w:t>
      </w:r>
    </w:p>
    <w:p w14:paraId="08C19BA1" w14:textId="77777777" w:rsidR="00484612" w:rsidRPr="00E756FD" w:rsidRDefault="00484612" w:rsidP="0048461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BENDROSIOS NUOSTATOS</w:t>
      </w:r>
    </w:p>
    <w:p w14:paraId="067C1EEC" w14:textId="77777777" w:rsidR="00484612" w:rsidRPr="00E756FD" w:rsidRDefault="00484612" w:rsidP="00484612">
      <w:pPr>
        <w:rPr>
          <w:rFonts w:ascii="Times New Roman" w:eastAsia="Calibri" w:hAnsi="Times New Roman" w:cs="Times New Roman"/>
          <w:sz w:val="24"/>
          <w:szCs w:val="24"/>
        </w:rPr>
      </w:pPr>
    </w:p>
    <w:p w14:paraId="62BAF662" w14:textId="03D04FE6" w:rsidR="00484612" w:rsidRPr="00E756FD" w:rsidRDefault="00484612" w:rsidP="0048461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1.1. Ukmergės rajono savivaldybės administracija (toliau – Perkančioji organizacija) vykdo </w:t>
      </w:r>
      <w:r w:rsidRPr="00484612">
        <w:rPr>
          <w:rFonts w:ascii="Times New Roman" w:eastAsia="Times New Roman" w:hAnsi="Times New Roman" w:cs="Times New Roman"/>
          <w:b/>
          <w:bCs/>
          <w:kern w:val="0"/>
          <w:sz w:val="24"/>
          <w:szCs w:val="24"/>
          <w:lang w:eastAsia="lt-LT"/>
          <w14:ligatures w14:val="none"/>
        </w:rPr>
        <w:t xml:space="preserve">Dirbtinio intelekto priemonių taikymo gyventojų aptarnavime įdiegimo paslaugų </w:t>
      </w:r>
      <w:r w:rsidRPr="00E756FD">
        <w:rPr>
          <w:rFonts w:ascii="Times New Roman" w:eastAsia="Calibri" w:hAnsi="Times New Roman" w:cs="Times New Roman"/>
          <w:b/>
          <w:bCs/>
          <w:sz w:val="24"/>
          <w:szCs w:val="24"/>
        </w:rPr>
        <w:t>viešąjį pirkimą</w:t>
      </w:r>
      <w:r w:rsidRPr="00E756FD">
        <w:rPr>
          <w:rFonts w:ascii="Times New Roman" w:eastAsia="Calibri" w:hAnsi="Times New Roman" w:cs="Times New Roman"/>
          <w:sz w:val="24"/>
          <w:szCs w:val="24"/>
        </w:rPr>
        <w:t xml:space="preserve">. BVPŽ kodas yra </w:t>
      </w:r>
      <w:r w:rsidRPr="00484612">
        <w:rPr>
          <w:rFonts w:ascii="Times New Roman" w:eastAsia="Calibri" w:hAnsi="Times New Roman" w:cs="Times New Roman"/>
          <w:sz w:val="24"/>
          <w:szCs w:val="24"/>
        </w:rPr>
        <w:t>72212461-8</w:t>
      </w:r>
      <w:r>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w:t>
      </w:r>
      <w:r w:rsidRPr="00484612">
        <w:rPr>
          <w:rFonts w:ascii="Times New Roman" w:eastAsia="Calibri" w:hAnsi="Times New Roman" w:cs="Times New Roman"/>
          <w:sz w:val="24"/>
          <w:szCs w:val="24"/>
        </w:rPr>
        <w:t>Analitinės arba mokslinės programinės įrangos kūrimo paslaugos</w:t>
      </w:r>
      <w:r w:rsidRPr="00E756FD">
        <w:rPr>
          <w:rFonts w:ascii="Times New Roman" w:eastAsia="Calibri" w:hAnsi="Times New Roman" w:cs="Times New Roman"/>
          <w:sz w:val="24"/>
          <w:szCs w:val="24"/>
        </w:rPr>
        <w:t>).</w:t>
      </w:r>
    </w:p>
    <w:p w14:paraId="398B05B6" w14:textId="77777777" w:rsidR="00484612" w:rsidRPr="00E756FD" w:rsidRDefault="00484612" w:rsidP="00484612">
      <w:pPr>
        <w:widowControl w:val="0"/>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E756F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E756F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E756FD">
        <w:rPr>
          <w:rFonts w:ascii="Times New Roman" w:eastAsia="Calibri" w:hAnsi="Times New Roman" w:cs="Times New Roman"/>
          <w:noProof/>
          <w:sz w:val="24"/>
          <w:szCs w:val="24"/>
        </w:rPr>
        <w:t xml:space="preserve">pagrindinės sąvokos apibrėžtos Viešųjų pirkimų įstatyme. </w:t>
      </w:r>
      <w:r w:rsidRPr="00E756FD">
        <w:rPr>
          <w:rFonts w:ascii="Times New Roman" w:eastAsia="Calibri" w:hAnsi="Times New Roman" w:cs="Times New Roman"/>
          <w:sz w:val="24"/>
          <w:szCs w:val="24"/>
        </w:rPr>
        <w:t>Pirkimo dokumentuose nenumatytiems klausimams tiesiogiai taikomos Viešųjų pirkimų įstatymo ir Aprašo nuostatos.</w:t>
      </w:r>
    </w:p>
    <w:p w14:paraId="7174547C" w14:textId="452D5ED8" w:rsidR="00484612" w:rsidRPr="000608FB" w:rsidRDefault="00484612" w:rsidP="00484612">
      <w:pPr>
        <w:widowControl w:val="0"/>
        <w:ind w:firstLine="851"/>
        <w:rPr>
          <w:rFonts w:ascii="Times New Roman" w:eastAsia="Times New Roman" w:hAnsi="Times New Roman" w:cs="Times New Roman"/>
          <w:sz w:val="24"/>
          <w:szCs w:val="24"/>
        </w:rPr>
      </w:pPr>
      <w:r w:rsidRPr="00E756FD">
        <w:rPr>
          <w:rFonts w:ascii="Times New Roman" w:eastAsia="Calibri" w:hAnsi="Times New Roman" w:cs="Times New Roman"/>
          <w:sz w:val="24"/>
          <w:szCs w:val="24"/>
        </w:rPr>
        <w:t xml:space="preserve">1.3. </w:t>
      </w:r>
      <w:r w:rsidRPr="00E756FD">
        <w:rPr>
          <w:rFonts w:ascii="Times New Roman" w:eastAsia="Times New Roman" w:hAnsi="Times New Roman" w:cs="Times New Roman"/>
          <w:b/>
          <w:bCs/>
          <w:sz w:val="24"/>
          <w:szCs w:val="24"/>
        </w:rPr>
        <w:t xml:space="preserve">Atliekamas žaliasis pirkimas. </w:t>
      </w:r>
      <w:r w:rsidRPr="00E756FD">
        <w:rPr>
          <w:rFonts w:ascii="Times New Roman" w:eastAsia="Times New Roman" w:hAnsi="Times New Roman" w:cs="Times New Roman"/>
          <w:sz w:val="24"/>
          <w:szCs w:val="24"/>
        </w:rPr>
        <w:t xml:space="preserve">Pirkimas vykdomas vadovaujantis </w:t>
      </w:r>
      <w:r w:rsidRPr="00E756FD">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Pr="00E756FD">
        <w:rPr>
          <w:rFonts w:ascii="Times New Roman" w:hAnsi="Times New Roman" w:cs="Times New Roman"/>
          <w:bCs/>
          <w:sz w:val="24"/>
          <w:szCs w:val="24"/>
        </w:rPr>
        <w:t>4.4.3 papunkčiu</w:t>
      </w:r>
      <w:r w:rsidRPr="00E756FD">
        <w:rPr>
          <w:rFonts w:ascii="Times New Roman" w:hAnsi="Times New Roman" w:cs="Times New Roman"/>
          <w:sz w:val="24"/>
          <w:szCs w:val="24"/>
        </w:rPr>
        <w:t xml:space="preserve">, ir laikomas žaliuoju, nes </w:t>
      </w:r>
      <w:r w:rsidRPr="00E756FD">
        <w:rPr>
          <w:rFonts w:ascii="Times New Roman" w:eastAsia="Times New Roman" w:hAnsi="Times New Roman" w:cs="Times New Roman"/>
          <w:sz w:val="24"/>
          <w:szCs w:val="24"/>
        </w:rPr>
        <w:t xml:space="preserve">perkama tik nematerialaus pobūdžio (intelektinė) paslauga, nesusijusi su materialaus objekto sukūrimu, kurios teikimo metu nėra numatomas reikšmingas neigiamas poveikis aplinkai, </w:t>
      </w:r>
      <w:r w:rsidRPr="000608FB">
        <w:rPr>
          <w:rFonts w:ascii="Times New Roman" w:eastAsia="Times New Roman" w:hAnsi="Times New Roman" w:cs="Times New Roman"/>
          <w:sz w:val="24"/>
          <w:szCs w:val="24"/>
        </w:rPr>
        <w:t>nesukuriamas taršos šaltinis ir negeneruojamos atliekos.</w:t>
      </w:r>
    </w:p>
    <w:p w14:paraId="7A30CD6C" w14:textId="77777777" w:rsidR="00484612" w:rsidRPr="000608FB" w:rsidRDefault="00484612" w:rsidP="00484612">
      <w:pPr>
        <w:widowControl w:val="0"/>
        <w:ind w:firstLine="851"/>
        <w:rPr>
          <w:rFonts w:ascii="Times New Roman" w:eastAsia="Times New Roman"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14:ligatures w14:val="none"/>
        </w:rPr>
        <w:t xml:space="preserve">1.4. Viešajam pirkimui yra sudaroma viešojo pirkimo komisija (toliau </w:t>
      </w:r>
      <w:r w:rsidRPr="000608FB">
        <w:rPr>
          <w:rFonts w:ascii="Times New Roman" w:eastAsia="Calibri" w:hAnsi="Times New Roman" w:cs="Times New Roman"/>
          <w:sz w:val="24"/>
          <w:szCs w:val="24"/>
        </w:rPr>
        <w:t>–</w:t>
      </w:r>
      <w:r w:rsidRPr="000608FB">
        <w:rPr>
          <w:rFonts w:ascii="Times New Roman" w:eastAsia="Calibri" w:hAnsi="Times New Roman" w:cs="Times New Roman"/>
          <w:kern w:val="0"/>
          <w:sz w:val="24"/>
          <w:szCs w:val="24"/>
          <w14:ligatures w14:val="none"/>
        </w:rPr>
        <w:t xml:space="preserve"> Komisija).</w:t>
      </w:r>
    </w:p>
    <w:p w14:paraId="3D459ABA" w14:textId="29A4E2D1" w:rsidR="00484612" w:rsidRPr="000608FB" w:rsidRDefault="00484612" w:rsidP="00484612">
      <w:pPr>
        <w:ind w:firstLine="851"/>
        <w:rPr>
          <w:rFonts w:ascii="Times New Roman" w:hAnsi="Times New Roman" w:cs="Times New Roman"/>
          <w:sz w:val="24"/>
          <w:szCs w:val="24"/>
        </w:rPr>
      </w:pPr>
      <w:r w:rsidRPr="000608FB">
        <w:rPr>
          <w:rFonts w:ascii="Times New Roman" w:eastAsia="Times New Roman" w:hAnsi="Times New Roman" w:cs="Times New Roman"/>
          <w:sz w:val="24"/>
          <w:szCs w:val="24"/>
        </w:rPr>
        <w:t xml:space="preserve">1.5. </w:t>
      </w:r>
      <w:r w:rsidRPr="000608FB">
        <w:rPr>
          <w:rFonts w:ascii="Times New Roman" w:hAnsi="Times New Roman" w:cs="Times New Roman"/>
          <w:sz w:val="24"/>
          <w:szCs w:val="24"/>
        </w:rPr>
        <w:t>Pirkimas 100 proc. finansuojamas Ukmergės rajono savivaldybės biudžeto lėšomis.</w:t>
      </w:r>
    </w:p>
    <w:p w14:paraId="324D9A07" w14:textId="77777777" w:rsidR="00484612" w:rsidRPr="000608FB" w:rsidRDefault="00484612" w:rsidP="00484612">
      <w:pPr>
        <w:ind w:firstLine="851"/>
        <w:rPr>
          <w:rFonts w:ascii="Times New Roman" w:eastAsia="Calibri" w:hAnsi="Times New Roman" w:cs="Times New Roman"/>
          <w:color w:val="000000"/>
          <w:kern w:val="0"/>
          <w:sz w:val="24"/>
          <w:szCs w:val="24"/>
          <w14:ligatures w14:val="none"/>
        </w:rPr>
      </w:pPr>
      <w:r w:rsidRPr="000608FB">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661ACAD1" w14:textId="77777777" w:rsidR="00484612" w:rsidRPr="000608FB" w:rsidRDefault="00484612" w:rsidP="00484612">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paslaugų.</w:t>
      </w:r>
    </w:p>
    <w:p w14:paraId="2CE3B0AF" w14:textId="77777777" w:rsidR="00484612" w:rsidRPr="000608FB" w:rsidRDefault="00484612" w:rsidP="00484612">
      <w:pPr>
        <w:ind w:firstLine="851"/>
        <w:rPr>
          <w:rFonts w:ascii="Times New Roman" w:eastAsia="Times New Roman" w:hAnsi="Times New Roman" w:cs="Times New Roman"/>
          <w:sz w:val="24"/>
          <w:szCs w:val="24"/>
        </w:rPr>
      </w:pPr>
      <w:r w:rsidRPr="000608FB">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9" w:history="1">
        <w:r w:rsidRPr="000608FB">
          <w:rPr>
            <w:rFonts w:ascii="Times New Roman" w:eastAsia="Calibri" w:hAnsi="Times New Roman" w:cs="Times New Roman"/>
            <w:color w:val="4472C4"/>
            <w:sz w:val="24"/>
            <w:szCs w:val="24"/>
          </w:rPr>
          <w:t>https://viesiejipirkimai.lt/</w:t>
        </w:r>
      </w:hyperlink>
      <w:r w:rsidRPr="000608FB">
        <w:rPr>
          <w:rFonts w:ascii="Times New Roman" w:eastAsia="Calibri" w:hAnsi="Times New Roman" w:cs="Times New Roman"/>
          <w:color w:val="4472C4"/>
          <w:sz w:val="24"/>
          <w:szCs w:val="24"/>
        </w:rPr>
        <w:t>.</w:t>
      </w:r>
    </w:p>
    <w:p w14:paraId="35FDED9C" w14:textId="77777777" w:rsidR="00484612" w:rsidRPr="000608FB" w:rsidRDefault="00484612" w:rsidP="00484612">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 Visos Pirkimo sąlygos nustatytos pirkimo dokumentuose, kuriuos sudaro:</w:t>
      </w:r>
    </w:p>
    <w:p w14:paraId="699150D0" w14:textId="77777777" w:rsidR="00484612" w:rsidRPr="000608FB" w:rsidRDefault="00484612" w:rsidP="00484612">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1.9.1. skelbimas apie pirkimą;</w:t>
      </w:r>
    </w:p>
    <w:p w14:paraId="06D61EEC" w14:textId="77777777" w:rsidR="00484612" w:rsidRPr="000608FB" w:rsidRDefault="00484612" w:rsidP="00484612">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1.9.2. Pirkimo sąlygos (kartu su priedais);</w:t>
      </w:r>
    </w:p>
    <w:p w14:paraId="5F6CF1AA" w14:textId="77777777" w:rsidR="00484612" w:rsidRPr="000608FB" w:rsidRDefault="00484612" w:rsidP="00484612">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1.9.3. pirkimo dokumentų paaiškinimai (patikslinimai), taip pat atsakymai į tiekėjų klausimus (jeigu bus);</w:t>
      </w:r>
    </w:p>
    <w:p w14:paraId="717FEDDB" w14:textId="77777777" w:rsidR="00484612" w:rsidRPr="000608FB" w:rsidRDefault="00484612" w:rsidP="00484612">
      <w:pPr>
        <w:ind w:firstLine="851"/>
        <w:rPr>
          <w:rFonts w:ascii="Times New Roman" w:eastAsia="Calibri" w:hAnsi="Times New Roman" w:cs="Times New Roman"/>
          <w:sz w:val="24"/>
          <w:szCs w:val="24"/>
        </w:rPr>
      </w:pPr>
      <w:r w:rsidRPr="000608FB">
        <w:rPr>
          <w:rFonts w:ascii="Times New Roman" w:eastAsia="Calibri" w:hAnsi="Times New Roman" w:cs="Times New Roman"/>
          <w:sz w:val="24"/>
          <w:szCs w:val="24"/>
        </w:rPr>
        <w:t>1.9.4. visa kita Perkančiosios organizacijos CVP IS priemonėmis pateikta informacija.</w:t>
      </w:r>
    </w:p>
    <w:p w14:paraId="53D4E85D" w14:textId="77777777" w:rsidR="00484612" w:rsidRPr="000608FB" w:rsidRDefault="00484612" w:rsidP="00484612">
      <w:pPr>
        <w:ind w:firstLine="851"/>
        <w:rPr>
          <w:rFonts w:ascii="Times New Roman" w:eastAsia="Calibri" w:hAnsi="Times New Roman" w:cs="Times New Roman"/>
          <w:kern w:val="0"/>
          <w:sz w:val="24"/>
          <w:szCs w:val="24"/>
          <w14:ligatures w14:val="none"/>
        </w:rPr>
      </w:pPr>
      <w:r w:rsidRPr="000608FB">
        <w:rPr>
          <w:rFonts w:ascii="Times New Roman" w:eastAsia="Calibri" w:hAnsi="Times New Roman" w:cs="Times New Roman"/>
          <w:kern w:val="0"/>
          <w:sz w:val="24"/>
          <w:szCs w:val="24"/>
          <w14:ligatures w14:val="none"/>
        </w:rPr>
        <w:t xml:space="preserve">1.10. </w:t>
      </w:r>
      <w:r w:rsidRPr="000608FB">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29E310BA" w14:textId="77777777" w:rsidR="00484612" w:rsidRPr="000608FB" w:rsidRDefault="00484612" w:rsidP="00484612">
      <w:pPr>
        <w:ind w:firstLine="851"/>
        <w:rPr>
          <w:rFonts w:ascii="Times New Roman" w:eastAsia="Calibri" w:hAnsi="Times New Roman" w:cs="Times New Roman"/>
          <w:color w:val="FF0000"/>
          <w:kern w:val="0"/>
          <w:sz w:val="24"/>
          <w:szCs w:val="24"/>
          <w14:ligatures w14:val="none"/>
        </w:rPr>
      </w:pPr>
      <w:r w:rsidRPr="000608FB">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07057A5A" w14:textId="77777777" w:rsidR="00484612" w:rsidRPr="000608FB" w:rsidRDefault="00484612" w:rsidP="00484612">
      <w:pPr>
        <w:ind w:firstLine="851"/>
        <w:rPr>
          <w:rFonts w:ascii="Times New Roman" w:hAnsi="Times New Roman" w:cs="Times New Roman"/>
          <w:sz w:val="24"/>
          <w:szCs w:val="24"/>
        </w:rPr>
      </w:pPr>
      <w:r w:rsidRPr="000608FB">
        <w:rPr>
          <w:rFonts w:ascii="Times New Roman" w:eastAsia="Calibri" w:hAnsi="Times New Roman" w:cs="Times New Roman"/>
          <w:kern w:val="0"/>
          <w:sz w:val="24"/>
          <w:szCs w:val="24"/>
          <w14:ligatures w14:val="none"/>
        </w:rPr>
        <w:t xml:space="preserve">1.10.2. </w:t>
      </w:r>
      <w:r w:rsidRPr="000608FB">
        <w:rPr>
          <w:rFonts w:ascii="Times New Roman" w:hAnsi="Times New Roman" w:cs="Times New Roman"/>
          <w:sz w:val="24"/>
          <w:szCs w:val="24"/>
        </w:rPr>
        <w:t>Reikalavimų tiekėjui atitikties deklaracija (toliau – Deklaracija)</w:t>
      </w:r>
      <w:r w:rsidRPr="000608FB">
        <w:rPr>
          <w:rFonts w:ascii="Times New Roman" w:eastAsia="Calibri" w:hAnsi="Times New Roman" w:cs="Times New Roman"/>
          <w:kern w:val="0"/>
          <w:sz w:val="24"/>
          <w:szCs w:val="24"/>
          <w14:ligatures w14:val="none"/>
        </w:rPr>
        <w:t xml:space="preserve">, parengta pagal Pirkimo sąlygų 2 priede pateiktą formą </w:t>
      </w:r>
      <w:r w:rsidRPr="000608FB">
        <w:rPr>
          <w:rFonts w:ascii="Times New Roman" w:hAnsi="Times New Roman" w:cs="Times New Roman"/>
          <w:sz w:val="24"/>
          <w:szCs w:val="24"/>
        </w:rPr>
        <w:t>(pridedama atskiru dokumentu CVP IS);</w:t>
      </w:r>
    </w:p>
    <w:p w14:paraId="76DA9104" w14:textId="1CE3179C" w:rsidR="00ED14F7" w:rsidRPr="000608FB" w:rsidRDefault="00ED14F7" w:rsidP="00ED14F7">
      <w:pPr>
        <w:ind w:firstLine="851"/>
        <w:rPr>
          <w:rFonts w:ascii="Times New Roman" w:hAnsi="Times New Roman" w:cs="Times New Roman"/>
          <w:noProof/>
          <w:sz w:val="24"/>
          <w:szCs w:val="24"/>
        </w:rPr>
      </w:pPr>
      <w:r w:rsidRPr="000608FB">
        <w:rPr>
          <w:rFonts w:ascii="Times New Roman" w:hAnsi="Times New Roman" w:cs="Times New Roman"/>
          <w:sz w:val="24"/>
          <w:szCs w:val="24"/>
        </w:rPr>
        <w:t xml:space="preserve">1.10.3. tiekėjo, </w:t>
      </w:r>
      <w:r w:rsidRPr="000608FB">
        <w:rPr>
          <w:rFonts w:ascii="Times New Roman" w:hAnsi="Times New Roman" w:cs="Times New Roman"/>
          <w:noProof/>
          <w:sz w:val="24"/>
          <w:szCs w:val="24"/>
        </w:rPr>
        <w:t xml:space="preserve">kiekvieno ūkio subjektų grupės nario, jei pasiūlymą teikia ūkio subjektų grupė, užpildyta nacionalinio saugumo reikalavimų atitikties deklaracija (toliau </w:t>
      </w:r>
      <w:r w:rsidRPr="000608FB">
        <w:rPr>
          <w:rFonts w:ascii="Times New Roman" w:hAnsi="Times New Roman" w:cs="Times New Roman"/>
          <w:sz w:val="24"/>
          <w:szCs w:val="24"/>
        </w:rPr>
        <w:t>–</w:t>
      </w:r>
      <w:r w:rsidRPr="000608FB">
        <w:rPr>
          <w:rFonts w:ascii="Times New Roman" w:hAnsi="Times New Roman" w:cs="Times New Roman"/>
          <w:noProof/>
          <w:sz w:val="24"/>
          <w:szCs w:val="24"/>
        </w:rPr>
        <w:t xml:space="preserve"> </w:t>
      </w:r>
      <w:r w:rsidRPr="000608FB">
        <w:rPr>
          <w:rFonts w:ascii="Times New Roman" w:hAnsi="Times New Roman" w:cs="Times New Roman"/>
          <w:sz w:val="24"/>
          <w:szCs w:val="24"/>
        </w:rPr>
        <w:t>Nacionalinio saugumo reikalavimų atitikties deklaracija)</w:t>
      </w:r>
      <w:r w:rsidRPr="000608FB">
        <w:rPr>
          <w:rFonts w:ascii="Times New Roman" w:hAnsi="Times New Roman" w:cs="Times New Roman"/>
          <w:noProof/>
          <w:sz w:val="24"/>
          <w:szCs w:val="24"/>
        </w:rPr>
        <w:t xml:space="preserve">, parengta pagal Pirkimo sąlygų 4 priede pateiktą formą </w:t>
      </w:r>
      <w:r w:rsidRPr="000608FB">
        <w:rPr>
          <w:rFonts w:ascii="Times New Roman" w:hAnsi="Times New Roman" w:cs="Times New Roman"/>
          <w:sz w:val="24"/>
          <w:szCs w:val="24"/>
        </w:rPr>
        <w:t>(pridedama atskiru dokumentu CVP IS)</w:t>
      </w:r>
      <w:r w:rsidRPr="000608FB">
        <w:rPr>
          <w:rFonts w:ascii="Times New Roman" w:hAnsi="Times New Roman" w:cs="Times New Roman"/>
          <w:noProof/>
          <w:sz w:val="24"/>
          <w:szCs w:val="24"/>
        </w:rPr>
        <w:t>;</w:t>
      </w:r>
    </w:p>
    <w:p w14:paraId="78338CCF" w14:textId="54D4CF4A" w:rsidR="00484612" w:rsidRPr="00E756FD" w:rsidRDefault="00484612" w:rsidP="00484612">
      <w:pPr>
        <w:ind w:firstLine="851"/>
        <w:rPr>
          <w:rFonts w:ascii="Times New Roman" w:eastAsia="Calibri" w:hAnsi="Times New Roman" w:cs="Times New Roman"/>
          <w:kern w:val="0"/>
          <w:sz w:val="24"/>
          <w:szCs w:val="24"/>
          <w:lang w:eastAsia="lt-LT"/>
          <w14:ligatures w14:val="none"/>
        </w:rPr>
      </w:pPr>
      <w:r w:rsidRPr="000608FB">
        <w:rPr>
          <w:rFonts w:ascii="Times New Roman" w:eastAsia="Calibri" w:hAnsi="Times New Roman" w:cs="Times New Roman"/>
          <w:kern w:val="0"/>
          <w:sz w:val="24"/>
          <w:szCs w:val="24"/>
          <w:lang w:eastAsia="lt-LT"/>
          <w14:ligatures w14:val="none"/>
        </w:rPr>
        <w:t>1.10.</w:t>
      </w:r>
      <w:r w:rsidR="00ED14F7" w:rsidRPr="000608FB">
        <w:rPr>
          <w:rFonts w:ascii="Times New Roman" w:eastAsia="Calibri" w:hAnsi="Times New Roman" w:cs="Times New Roman"/>
          <w:kern w:val="0"/>
          <w:sz w:val="24"/>
          <w:szCs w:val="24"/>
          <w:lang w:eastAsia="lt-LT"/>
          <w14:ligatures w14:val="none"/>
        </w:rPr>
        <w:t>4</w:t>
      </w:r>
      <w:r w:rsidRPr="000608FB">
        <w:rPr>
          <w:rFonts w:ascii="Times New Roman" w:eastAsia="Calibri" w:hAnsi="Times New Roman" w:cs="Times New Roman"/>
          <w:kern w:val="0"/>
          <w:sz w:val="24"/>
          <w:szCs w:val="24"/>
          <w:lang w:eastAsia="lt-LT"/>
          <w14:ligatures w14:val="none"/>
        </w:rPr>
        <w:t>. jungtinės veiklos sutarties kopija (jeigu dalyvauja tiekėjų grupė jungtinės veiklos</w:t>
      </w:r>
      <w:r w:rsidRPr="00E756FD">
        <w:rPr>
          <w:rFonts w:ascii="Times New Roman" w:eastAsia="Calibri" w:hAnsi="Times New Roman" w:cs="Times New Roman"/>
          <w:kern w:val="0"/>
          <w:sz w:val="24"/>
          <w:szCs w:val="24"/>
          <w:lang w:eastAsia="lt-LT"/>
          <w14:ligatures w14:val="none"/>
        </w:rPr>
        <w:t xml:space="preserve"> sutarties pagrindu);</w:t>
      </w:r>
    </w:p>
    <w:p w14:paraId="6CADD14A" w14:textId="459C4ADA" w:rsidR="00484612" w:rsidRPr="00E756FD" w:rsidRDefault="00484612" w:rsidP="00484612">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lastRenderedPageBreak/>
        <w:t>1.10.</w:t>
      </w:r>
      <w:r w:rsidR="00ED14F7">
        <w:rPr>
          <w:rFonts w:ascii="Times New Roman" w:eastAsia="Calibri" w:hAnsi="Times New Roman" w:cs="Times New Roman"/>
          <w:kern w:val="0"/>
          <w:sz w:val="24"/>
          <w:szCs w:val="24"/>
          <w:lang w:eastAsia="lt-LT"/>
          <w14:ligatures w14:val="none"/>
        </w:rPr>
        <w:t>5</w:t>
      </w:r>
      <w:r w:rsidRPr="00E756F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00287EA1" w:rsidRPr="000608FB">
        <w:rPr>
          <w:rFonts w:ascii="Times New Roman" w:hAnsi="Times New Roman" w:cs="Times New Roman"/>
          <w:sz w:val="24"/>
          <w:szCs w:val="24"/>
        </w:rPr>
        <w:t>–</w:t>
      </w:r>
      <w:r w:rsidR="00287EA1">
        <w:rPr>
          <w:rFonts w:ascii="Times New Roman" w:hAnsi="Times New Roman" w:cs="Times New Roman"/>
          <w:sz w:val="24"/>
          <w:szCs w:val="24"/>
        </w:rPr>
        <w:t xml:space="preserve"> </w:t>
      </w:r>
      <w:r w:rsidRPr="00E756F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6342F9E5" w14:textId="4D490AD7" w:rsidR="00484612" w:rsidRPr="00E756FD" w:rsidRDefault="00484612" w:rsidP="00484612">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ED14F7">
        <w:rPr>
          <w:rFonts w:ascii="Times New Roman" w:eastAsia="Calibri" w:hAnsi="Times New Roman" w:cs="Times New Roman"/>
          <w:kern w:val="0"/>
          <w:sz w:val="24"/>
          <w:szCs w:val="24"/>
          <w:lang w:eastAsia="lt-LT"/>
          <w14:ligatures w14:val="none"/>
        </w:rPr>
        <w:t>6</w:t>
      </w:r>
      <w:r w:rsidRPr="00E756F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1B79A354" w14:textId="3A55ADA8" w:rsidR="00484612" w:rsidRPr="00E756FD" w:rsidRDefault="00484612" w:rsidP="00484612">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ED14F7">
        <w:rPr>
          <w:rFonts w:ascii="Times New Roman" w:eastAsia="Calibri" w:hAnsi="Times New Roman" w:cs="Times New Roman"/>
          <w:kern w:val="0"/>
          <w:sz w:val="24"/>
          <w:szCs w:val="24"/>
          <w:lang w:eastAsia="lt-LT"/>
          <w14:ligatures w14:val="none"/>
        </w:rPr>
        <w:t>7</w:t>
      </w:r>
      <w:r w:rsidRPr="00E756F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247B9EE4" w14:textId="3ED77490" w:rsidR="00484612" w:rsidRPr="00E756FD" w:rsidRDefault="00484612" w:rsidP="00484612">
      <w:pPr>
        <w:ind w:firstLine="851"/>
        <w:contextualSpacing/>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1.10.</w:t>
      </w:r>
      <w:r w:rsidR="00ED14F7">
        <w:rPr>
          <w:rFonts w:ascii="Times New Roman" w:eastAsia="Times New Roman" w:hAnsi="Times New Roman" w:cs="Times New Roman"/>
          <w:kern w:val="0"/>
          <w:sz w:val="24"/>
          <w:szCs w:val="24"/>
          <w14:ligatures w14:val="none"/>
        </w:rPr>
        <w:t>8</w:t>
      </w:r>
      <w:r w:rsidRPr="00E756F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58B4E58" w14:textId="0546C466" w:rsidR="00484612" w:rsidRPr="00D234D6" w:rsidRDefault="00484612" w:rsidP="00484612">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1.10.</w:t>
      </w:r>
      <w:r w:rsidR="00ED14F7">
        <w:rPr>
          <w:rFonts w:ascii="Times New Roman" w:eastAsia="Calibri" w:hAnsi="Times New Roman" w:cs="Times New Roman"/>
          <w:kern w:val="0"/>
          <w:sz w:val="24"/>
          <w:szCs w:val="24"/>
          <w14:ligatures w14:val="none"/>
        </w:rPr>
        <w:t>9</w:t>
      </w:r>
      <w:r w:rsidRPr="00D234D6">
        <w:rPr>
          <w:rFonts w:ascii="Times New Roman" w:eastAsia="Calibri" w:hAnsi="Times New Roman" w:cs="Times New Roman"/>
          <w:kern w:val="0"/>
          <w:sz w:val="24"/>
          <w:szCs w:val="24"/>
          <w14:ligatures w14:val="none"/>
        </w:rPr>
        <w:t>.</w:t>
      </w:r>
      <w:r w:rsidRPr="00D234D6">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3C4964AE" w14:textId="105CA24F" w:rsidR="00484612" w:rsidRPr="00E756FD" w:rsidRDefault="00484612" w:rsidP="00484612">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ED14F7">
        <w:rPr>
          <w:rFonts w:ascii="Times New Roman" w:eastAsia="Calibri" w:hAnsi="Times New Roman" w:cs="Times New Roman"/>
          <w:kern w:val="0"/>
          <w:sz w:val="24"/>
          <w:szCs w:val="24"/>
          <w:lang w:eastAsia="lt-LT"/>
          <w14:ligatures w14:val="none"/>
        </w:rPr>
        <w:t>10</w:t>
      </w:r>
      <w:r w:rsidRPr="00E756FD">
        <w:rPr>
          <w:rFonts w:ascii="Times New Roman" w:eastAsia="Calibri" w:hAnsi="Times New Roman" w:cs="Times New Roman"/>
          <w:kern w:val="0"/>
          <w:sz w:val="24"/>
          <w:szCs w:val="24"/>
          <w:lang w:eastAsia="lt-LT"/>
          <w14:ligatures w14:val="none"/>
        </w:rPr>
        <w:t>. kita Pirkimo sąlygose prašoma informacija ir (ar) dokumentai.</w:t>
      </w:r>
    </w:p>
    <w:p w14:paraId="66A83176" w14:textId="77777777" w:rsidR="00484612" w:rsidRPr="00E756FD" w:rsidRDefault="00484612" w:rsidP="00484612">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1</w:t>
      </w:r>
      <w:r w:rsidRPr="00E756FD">
        <w:rPr>
          <w:rFonts w:ascii="Times New Roman" w:eastAsia="Calibri" w:hAnsi="Times New Roman" w:cs="Times New Roman"/>
          <w:sz w:val="24"/>
          <w:szCs w:val="24"/>
        </w:rPr>
        <w:t xml:space="preserve">. </w:t>
      </w:r>
      <w:r w:rsidRPr="00E756FD">
        <w:rPr>
          <w:rFonts w:ascii="Times New Roman" w:hAnsi="Times New Roman" w:cs="Times New Roman"/>
          <w:sz w:val="24"/>
          <w:szCs w:val="24"/>
        </w:rPr>
        <w:t>Jeigu yra prieštaravimų, neatitikimų tarp skelbimo apie pirkimą ir Pirkimo sąlygų, teisinga laikoma informacija, nurodyta skelbime apie pirkimą.</w:t>
      </w:r>
    </w:p>
    <w:p w14:paraId="5D7E7C4B" w14:textId="77777777" w:rsidR="00484612" w:rsidRPr="00E756FD" w:rsidRDefault="00484612" w:rsidP="00484612">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w:t>
      </w:r>
      <w:r>
        <w:rPr>
          <w:rFonts w:ascii="Times New Roman" w:eastAsia="Calibri" w:hAnsi="Times New Roman" w:cs="Times New Roman"/>
          <w:kern w:val="0"/>
          <w:sz w:val="24"/>
          <w:szCs w:val="24"/>
          <w:lang w:eastAsia="lt-LT"/>
          <w14:ligatures w14:val="none"/>
        </w:rPr>
        <w:t>2</w:t>
      </w:r>
      <w:r w:rsidRPr="00E756FD">
        <w:rPr>
          <w:rFonts w:ascii="Times New Roman" w:eastAsia="Calibri" w:hAnsi="Times New Roman" w:cs="Times New Roman"/>
          <w:kern w:val="0"/>
          <w:sz w:val="24"/>
          <w:szCs w:val="24"/>
          <w:lang w:eastAsia="lt-LT"/>
          <w14:ligatures w14:val="none"/>
        </w:rPr>
        <w:t xml:space="preserve">. </w:t>
      </w:r>
      <w:r w:rsidRPr="00E756FD">
        <w:rPr>
          <w:rFonts w:ascii="Times New Roman" w:eastAsia="Calibri" w:hAnsi="Times New Roman" w:cs="Times New Roman"/>
          <w:sz w:val="24"/>
          <w:szCs w:val="24"/>
        </w:rPr>
        <w:t>Jeigu yra prieštaravimų, neatitikimų tarp Pirkimo sąlygų ir jų priedų, teisinga laikoma informacija, nurodyta Pirkimo sąlygose.</w:t>
      </w:r>
    </w:p>
    <w:p w14:paraId="58732FD2" w14:textId="77777777" w:rsidR="00484612" w:rsidRPr="002563CE" w:rsidRDefault="00484612" w:rsidP="0048461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3</w:t>
      </w:r>
      <w:r w:rsidRPr="00E756FD">
        <w:rPr>
          <w:rFonts w:ascii="Times New Roman" w:eastAsia="Calibri" w:hAnsi="Times New Roman" w:cs="Times New Roman"/>
          <w:sz w:val="24"/>
          <w:szCs w:val="24"/>
        </w:rPr>
        <w:t xml:space="preserve">. Jeigu Perkančioji organizacija patikslina pirkimo dokumentus, naujesni pakeitimai turi pirmenybę prieš ankstesnius pakeitimus. Tiekėjai turi vadovautis naujausia paskelbta pirkimo dokumentų versija </w:t>
      </w:r>
      <w:r w:rsidRPr="002563CE">
        <w:rPr>
          <w:rFonts w:ascii="Times New Roman" w:eastAsia="Calibri" w:hAnsi="Times New Roman" w:cs="Times New Roman"/>
          <w:sz w:val="24"/>
          <w:szCs w:val="24"/>
        </w:rPr>
        <w:t>ir naujausiais pirkimo dokumentų paaiškinimais bei patikslinimais.</w:t>
      </w:r>
    </w:p>
    <w:p w14:paraId="55FE7EAD" w14:textId="77777777" w:rsidR="00484612" w:rsidRPr="002563CE" w:rsidRDefault="00484612" w:rsidP="00484612">
      <w:pPr>
        <w:ind w:firstLine="851"/>
        <w:rPr>
          <w:rFonts w:ascii="Times New Roman" w:eastAsia="Calibri" w:hAnsi="Times New Roman" w:cs="Times New Roman"/>
          <w:color w:val="FF0000"/>
          <w:sz w:val="24"/>
          <w:szCs w:val="24"/>
        </w:rPr>
      </w:pPr>
      <w:r w:rsidRPr="002563CE">
        <w:rPr>
          <w:rFonts w:ascii="Times New Roman" w:eastAsia="Times New Roman" w:hAnsi="Times New Roman" w:cs="Times New Roman"/>
          <w:sz w:val="24"/>
          <w:szCs w:val="24"/>
        </w:rPr>
        <w:t xml:space="preserve">1.14. Perkančiosios organizacijos kontaktiniai asmenys: </w:t>
      </w:r>
    </w:p>
    <w:p w14:paraId="1F4EA890" w14:textId="6F9DB76E" w:rsidR="00484612" w:rsidRPr="00CE3781" w:rsidRDefault="00484612" w:rsidP="00484612">
      <w:pPr>
        <w:ind w:firstLine="851"/>
        <w:rPr>
          <w:rFonts w:ascii="Times New Roman" w:eastAsia="Calibri" w:hAnsi="Times New Roman" w:cs="Times New Roman"/>
          <w:sz w:val="24"/>
          <w:szCs w:val="24"/>
        </w:rPr>
      </w:pPr>
      <w:r w:rsidRPr="00CE3781">
        <w:rPr>
          <w:rFonts w:ascii="Times New Roman" w:eastAsia="Calibri" w:hAnsi="Times New Roman" w:cs="Times New Roman"/>
          <w:sz w:val="24"/>
          <w:szCs w:val="24"/>
        </w:rPr>
        <w:t xml:space="preserve">1.14.1. </w:t>
      </w:r>
      <w:r w:rsidRPr="00CE3781">
        <w:rPr>
          <w:rFonts w:ascii="Times New Roman" w:eastAsia="Calibri" w:hAnsi="Times New Roman" w:cs="Times New Roman"/>
          <w:b/>
          <w:bCs/>
          <w:sz w:val="24"/>
          <w:szCs w:val="24"/>
        </w:rPr>
        <w:t>dėl pirkimo objekto</w:t>
      </w:r>
      <w:r w:rsidRPr="00CE3781">
        <w:rPr>
          <w:rFonts w:ascii="Times New Roman" w:eastAsia="Calibri" w:hAnsi="Times New Roman" w:cs="Times New Roman"/>
          <w:sz w:val="24"/>
          <w:szCs w:val="24"/>
        </w:rPr>
        <w:t xml:space="preserve"> –</w:t>
      </w:r>
      <w:r w:rsidRPr="00CE3781">
        <w:rPr>
          <w:rFonts w:ascii="Times New Roman" w:eastAsia="Calibri" w:hAnsi="Times New Roman" w:cs="Times New Roman"/>
          <w:color w:val="2F5496"/>
          <w:sz w:val="24"/>
          <w:szCs w:val="24"/>
        </w:rPr>
        <w:t xml:space="preserve"> </w:t>
      </w:r>
      <w:r w:rsidRPr="00E756FD">
        <w:rPr>
          <w:rFonts w:ascii="Times New Roman" w:hAnsi="Times New Roman"/>
          <w:sz w:val="24"/>
          <w:szCs w:val="24"/>
        </w:rPr>
        <w:t>Darius Paškevičius, Ukmergės rajono savivaldybės administracijos Informacinių technologijų ir viešųjų ryšių skyriaus vedėjas, tel. 0 </w:t>
      </w:r>
      <w:r w:rsidRPr="00E756FD">
        <w:rPr>
          <w:rFonts w:ascii="Times New Roman" w:hAnsi="Times New Roman"/>
          <w:bCs/>
          <w:sz w:val="24"/>
          <w:szCs w:val="24"/>
        </w:rPr>
        <w:t>656 53113</w:t>
      </w:r>
      <w:r w:rsidRPr="00E756FD">
        <w:rPr>
          <w:rFonts w:ascii="Times New Roman" w:hAnsi="Times New Roman"/>
          <w:sz w:val="24"/>
          <w:szCs w:val="24"/>
        </w:rPr>
        <w:t xml:space="preserve">, el. paštas </w:t>
      </w:r>
      <w:hyperlink r:id="rId10" w:history="1">
        <w:r w:rsidRPr="00E756FD">
          <w:rPr>
            <w:rStyle w:val="Hipersaitas"/>
            <w:rFonts w:ascii="Times New Roman" w:hAnsi="Times New Roman"/>
            <w:sz w:val="24"/>
            <w:szCs w:val="24"/>
          </w:rPr>
          <w:t>darius.paskevicius@ukmerge.lt</w:t>
        </w:r>
      </w:hyperlink>
      <w:r w:rsidRPr="00CE3781">
        <w:rPr>
          <w:rFonts w:ascii="Times New Roman" w:hAnsi="Times New Roman" w:cs="Times New Roman"/>
          <w:sz w:val="24"/>
          <w:szCs w:val="24"/>
        </w:rPr>
        <w:t>;</w:t>
      </w:r>
    </w:p>
    <w:p w14:paraId="27A55D80" w14:textId="77777777" w:rsidR="00484612" w:rsidRPr="00CE3781" w:rsidRDefault="00484612" w:rsidP="00484612">
      <w:pPr>
        <w:ind w:firstLine="851"/>
        <w:rPr>
          <w:rFonts w:ascii="Times New Roman" w:eastAsia="Calibri" w:hAnsi="Times New Roman" w:cs="Times New Roman"/>
          <w:sz w:val="24"/>
          <w:szCs w:val="24"/>
        </w:rPr>
      </w:pPr>
      <w:r w:rsidRPr="00CE3781">
        <w:rPr>
          <w:rFonts w:ascii="Times New Roman" w:eastAsia="Calibri" w:hAnsi="Times New Roman" w:cs="Times New Roman"/>
          <w:sz w:val="24"/>
          <w:szCs w:val="24"/>
        </w:rPr>
        <w:t>1.14.2.</w:t>
      </w:r>
      <w:r w:rsidRPr="00CE3781">
        <w:rPr>
          <w:rFonts w:ascii="Times New Roman" w:eastAsia="Calibri" w:hAnsi="Times New Roman" w:cs="Times New Roman"/>
          <w:b/>
          <w:bCs/>
          <w:sz w:val="24"/>
          <w:szCs w:val="24"/>
        </w:rPr>
        <w:t xml:space="preserve"> dėl pirkimo procedūrų</w:t>
      </w:r>
      <w:r w:rsidRPr="00CE3781">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0 656 53112, el. paštas </w:t>
      </w:r>
      <w:hyperlink r:id="rId11" w:history="1">
        <w:r w:rsidRPr="00CE3781">
          <w:rPr>
            <w:rStyle w:val="Hipersaitas"/>
            <w:rFonts w:ascii="Times New Roman" w:hAnsi="Times New Roman" w:cs="Times New Roman"/>
            <w:sz w:val="24"/>
            <w:szCs w:val="24"/>
          </w:rPr>
          <w:t>kamile.pezinskaite@ukmerge.lt</w:t>
        </w:r>
      </w:hyperlink>
      <w:r w:rsidRPr="00CE3781">
        <w:rPr>
          <w:rFonts w:ascii="Times New Roman" w:eastAsia="Calibri" w:hAnsi="Times New Roman" w:cs="Times New Roman"/>
          <w:sz w:val="24"/>
          <w:szCs w:val="24"/>
        </w:rPr>
        <w:t>.</w:t>
      </w:r>
    </w:p>
    <w:p w14:paraId="0E00D264" w14:textId="77777777" w:rsidR="00484612" w:rsidRPr="002563CE" w:rsidRDefault="00484612" w:rsidP="00484612">
      <w:pPr>
        <w:ind w:firstLine="851"/>
        <w:rPr>
          <w:rFonts w:ascii="Times New Roman" w:eastAsia="Calibri" w:hAnsi="Times New Roman" w:cs="Times New Roman"/>
          <w:strike/>
          <w:kern w:val="0"/>
          <w:sz w:val="24"/>
          <w:szCs w:val="24"/>
          <w14:ligatures w14:val="none"/>
        </w:rPr>
      </w:pPr>
      <w:r w:rsidRPr="002563CE">
        <w:rPr>
          <w:rFonts w:ascii="Times New Roman" w:eastAsia="Calibri" w:hAnsi="Times New Roman" w:cs="Times New Roman"/>
          <w:kern w:val="0"/>
          <w:sz w:val="24"/>
          <w:szCs w:val="24"/>
          <w14:ligatures w14:val="none"/>
        </w:rPr>
        <w:t>1.15.</w:t>
      </w:r>
      <w:r w:rsidRPr="002563CE">
        <w:rPr>
          <w:rFonts w:ascii="Times New Roman" w:eastAsia="Calibri" w:hAnsi="Times New Roman" w:cs="Times New Roman"/>
          <w:color w:val="7030A0"/>
          <w:kern w:val="0"/>
          <w:sz w:val="24"/>
          <w:szCs w:val="24"/>
          <w14:ligatures w14:val="none"/>
        </w:rPr>
        <w:t xml:space="preserve"> </w:t>
      </w:r>
      <w:r w:rsidRPr="002563CE">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0940677" w14:textId="77777777" w:rsidR="00484612" w:rsidRPr="00E756FD" w:rsidRDefault="00484612" w:rsidP="00484612">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1.1</w:t>
      </w:r>
      <w:r>
        <w:rPr>
          <w:rFonts w:ascii="Times New Roman" w:eastAsia="Calibri" w:hAnsi="Times New Roman" w:cs="Times New Roman"/>
          <w:kern w:val="0"/>
          <w:sz w:val="24"/>
          <w:szCs w:val="24"/>
          <w14:ligatures w14:val="none"/>
        </w:rPr>
        <w:t>6</w:t>
      </w:r>
      <w:r w:rsidRPr="00E756FD">
        <w:rPr>
          <w:rFonts w:ascii="Times New Roman" w:eastAsia="Calibri" w:hAnsi="Times New Roman" w:cs="Times New Roman"/>
          <w:kern w:val="0"/>
          <w:sz w:val="24"/>
          <w:szCs w:val="24"/>
          <w14:ligatures w14:val="none"/>
        </w:rPr>
        <w:t>.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94A03BB" w14:textId="477DEF21" w:rsidR="00CC253F" w:rsidRDefault="00484612" w:rsidP="00CC253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Pr>
          <w:rFonts w:ascii="Times New Roman" w:eastAsia="Calibri" w:hAnsi="Times New Roman" w:cs="Times New Roman"/>
          <w:sz w:val="24"/>
          <w:szCs w:val="24"/>
        </w:rPr>
        <w:t>7</w:t>
      </w:r>
      <w:r w:rsidRPr="00E756FD">
        <w:rPr>
          <w:rFonts w:ascii="Times New Roman" w:eastAsia="Calibri" w:hAnsi="Times New Roman" w:cs="Times New Roman"/>
          <w:sz w:val="24"/>
          <w:szCs w:val="24"/>
        </w:rPr>
        <w:t>.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484612" w:rsidRPr="00E756FD" w14:paraId="55D262E3" w14:textId="77777777" w:rsidTr="000768C6">
        <w:trPr>
          <w:cantSplit/>
          <w:trHeight w:val="711"/>
        </w:trPr>
        <w:tc>
          <w:tcPr>
            <w:tcW w:w="1323" w:type="pct"/>
            <w:shd w:val="clear" w:color="auto" w:fill="F2F2F2" w:themeFill="background1" w:themeFillShade="F2"/>
          </w:tcPr>
          <w:p w14:paraId="0C9EAD24" w14:textId="77777777" w:rsidR="00484612" w:rsidRPr="00D4396C" w:rsidRDefault="00484612" w:rsidP="000768C6">
            <w:pPr>
              <w:rPr>
                <w:rFonts w:ascii="Times New Roman" w:hAnsi="Times New Roman" w:cs="Times New Roman"/>
                <w:sz w:val="24"/>
                <w:szCs w:val="24"/>
              </w:rPr>
            </w:pPr>
          </w:p>
        </w:tc>
        <w:tc>
          <w:tcPr>
            <w:tcW w:w="957" w:type="pct"/>
            <w:shd w:val="clear" w:color="auto" w:fill="F2F2F2" w:themeFill="background1" w:themeFillShade="F2"/>
          </w:tcPr>
          <w:p w14:paraId="3E64FEE4" w14:textId="77777777" w:rsidR="00484612" w:rsidRPr="00D4396C" w:rsidRDefault="00484612" w:rsidP="000768C6">
            <w:pPr>
              <w:jc w:val="center"/>
              <w:rPr>
                <w:rFonts w:ascii="Times New Roman" w:hAnsi="Times New Roman" w:cs="Times New Roman"/>
                <w:b/>
                <w:bCs/>
                <w:sz w:val="24"/>
                <w:szCs w:val="24"/>
              </w:rPr>
            </w:pPr>
            <w:r w:rsidRPr="00D4396C">
              <w:rPr>
                <w:rFonts w:ascii="Times New Roman" w:hAnsi="Times New Roman" w:cs="Times New Roman"/>
                <w:b/>
                <w:bCs/>
                <w:sz w:val="24"/>
                <w:szCs w:val="24"/>
              </w:rPr>
              <w:t>TAIKOMA /</w:t>
            </w:r>
          </w:p>
          <w:p w14:paraId="43934F3D" w14:textId="77777777" w:rsidR="00484612" w:rsidRPr="00D4396C" w:rsidRDefault="00484612" w:rsidP="000768C6">
            <w:pPr>
              <w:jc w:val="center"/>
              <w:rPr>
                <w:rFonts w:ascii="Times New Roman" w:hAnsi="Times New Roman" w:cs="Times New Roman"/>
                <w:b/>
                <w:bCs/>
                <w:sz w:val="24"/>
                <w:szCs w:val="24"/>
              </w:rPr>
            </w:pPr>
            <w:r w:rsidRPr="00D4396C">
              <w:rPr>
                <w:rFonts w:ascii="Times New Roman" w:hAnsi="Times New Roman" w:cs="Times New Roman"/>
                <w:b/>
                <w:bCs/>
                <w:sz w:val="24"/>
                <w:szCs w:val="24"/>
              </w:rPr>
              <w:t>NETAIKOMA</w:t>
            </w:r>
          </w:p>
          <w:p w14:paraId="0553ABE8" w14:textId="77777777" w:rsidR="00484612" w:rsidRPr="00D4396C" w:rsidRDefault="00484612" w:rsidP="000768C6">
            <w:pPr>
              <w:jc w:val="center"/>
              <w:rPr>
                <w:rFonts w:ascii="Times New Roman" w:hAnsi="Times New Roman" w:cs="Times New Roman"/>
                <w:b/>
                <w:bCs/>
                <w:sz w:val="24"/>
                <w:szCs w:val="24"/>
              </w:rPr>
            </w:pPr>
            <w:r w:rsidRPr="00D4396C">
              <w:rPr>
                <w:rFonts w:ascii="Times New Roman" w:hAnsi="Times New Roman" w:cs="Times New Roman"/>
                <w:b/>
                <w:bCs/>
                <w:sz w:val="24"/>
                <w:szCs w:val="24"/>
              </w:rPr>
              <w:t>ŠIAM PIRKIMUI</w:t>
            </w:r>
          </w:p>
        </w:tc>
        <w:tc>
          <w:tcPr>
            <w:tcW w:w="1472" w:type="pct"/>
            <w:shd w:val="clear" w:color="auto" w:fill="F2F2F2" w:themeFill="background1" w:themeFillShade="F2"/>
          </w:tcPr>
          <w:p w14:paraId="75F6A777" w14:textId="77777777" w:rsidR="00484612" w:rsidRPr="00D4396C" w:rsidRDefault="00484612" w:rsidP="000768C6">
            <w:pPr>
              <w:jc w:val="center"/>
              <w:rPr>
                <w:rFonts w:ascii="Times New Roman" w:hAnsi="Times New Roman" w:cs="Times New Roman"/>
                <w:b/>
                <w:bCs/>
                <w:sz w:val="24"/>
                <w:szCs w:val="24"/>
              </w:rPr>
            </w:pPr>
            <w:r w:rsidRPr="00D4396C">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12836550" w14:textId="77777777" w:rsidR="00484612" w:rsidRPr="00D4396C" w:rsidRDefault="00484612" w:rsidP="000768C6">
            <w:pPr>
              <w:jc w:val="center"/>
              <w:rPr>
                <w:rFonts w:ascii="Times New Roman" w:hAnsi="Times New Roman" w:cs="Times New Roman"/>
                <w:b/>
                <w:bCs/>
                <w:sz w:val="24"/>
                <w:szCs w:val="24"/>
              </w:rPr>
            </w:pPr>
            <w:r w:rsidRPr="00D4396C">
              <w:rPr>
                <w:rFonts w:ascii="Times New Roman" w:hAnsi="Times New Roman" w:cs="Times New Roman"/>
                <w:b/>
                <w:bCs/>
                <w:sz w:val="24"/>
                <w:szCs w:val="24"/>
              </w:rPr>
              <w:t>PASTABOS</w:t>
            </w:r>
          </w:p>
        </w:tc>
      </w:tr>
      <w:tr w:rsidR="00484612" w:rsidRPr="00E756FD" w14:paraId="4130C660" w14:textId="77777777" w:rsidTr="000768C6">
        <w:trPr>
          <w:cantSplit/>
          <w:trHeight w:val="1720"/>
        </w:trPr>
        <w:tc>
          <w:tcPr>
            <w:tcW w:w="1323" w:type="pct"/>
          </w:tcPr>
          <w:p w14:paraId="03287A7B" w14:textId="77777777" w:rsidR="00484612" w:rsidRPr="00D4396C" w:rsidRDefault="00484612" w:rsidP="000768C6">
            <w:pPr>
              <w:rPr>
                <w:rFonts w:ascii="Times New Roman" w:hAnsi="Times New Roman" w:cs="Times New Roman"/>
                <w:sz w:val="24"/>
                <w:szCs w:val="24"/>
              </w:rPr>
            </w:pPr>
            <w:r w:rsidRPr="00D4396C">
              <w:rPr>
                <w:rFonts w:ascii="Times New Roman" w:hAnsi="Times New Roman" w:cs="Times New Roman"/>
                <w:sz w:val="24"/>
                <w:szCs w:val="24"/>
              </w:rPr>
              <w:t>1.17.1. Prašymo paaiškinti arba patikslinti pirkimo dokumentus, pateikimo Perkančiajai organizacijai terminas.</w:t>
            </w:r>
          </w:p>
        </w:tc>
        <w:tc>
          <w:tcPr>
            <w:tcW w:w="957" w:type="pct"/>
          </w:tcPr>
          <w:p w14:paraId="42EF7642" w14:textId="77777777" w:rsidR="00484612" w:rsidRPr="00D4396C" w:rsidRDefault="00484612" w:rsidP="000768C6">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tcPr>
          <w:p w14:paraId="779896F2" w14:textId="77777777" w:rsidR="00484612" w:rsidRPr="00D4396C" w:rsidRDefault="00484612" w:rsidP="000768C6">
            <w:pPr>
              <w:rPr>
                <w:rFonts w:ascii="Times New Roman" w:hAnsi="Times New Roman" w:cs="Times New Roman"/>
                <w:sz w:val="24"/>
                <w:szCs w:val="24"/>
              </w:rPr>
            </w:pPr>
            <w:r w:rsidRPr="00D4396C">
              <w:rPr>
                <w:rFonts w:ascii="Times New Roman" w:hAnsi="Times New Roman" w:cs="Times New Roman"/>
                <w:sz w:val="24"/>
                <w:szCs w:val="24"/>
              </w:rPr>
              <w:t>Ne vėliau kaip likus 2 darbo dienoms iki pasiūlymų pateikimo termino pabaigos.</w:t>
            </w:r>
          </w:p>
        </w:tc>
        <w:tc>
          <w:tcPr>
            <w:tcW w:w="1248" w:type="pct"/>
          </w:tcPr>
          <w:p w14:paraId="33E3B202" w14:textId="77777777" w:rsidR="00484612" w:rsidRPr="00D4396C" w:rsidRDefault="00484612" w:rsidP="000768C6">
            <w:pPr>
              <w:rPr>
                <w:rFonts w:ascii="Times New Roman" w:hAnsi="Times New Roman" w:cs="Times New Roman"/>
                <w:sz w:val="24"/>
                <w:szCs w:val="24"/>
              </w:rPr>
            </w:pPr>
          </w:p>
        </w:tc>
      </w:tr>
      <w:tr w:rsidR="00484612" w:rsidRPr="00E756FD" w14:paraId="2DF1FBF8" w14:textId="77777777" w:rsidTr="000768C6">
        <w:trPr>
          <w:cantSplit/>
          <w:trHeight w:val="1834"/>
        </w:trPr>
        <w:tc>
          <w:tcPr>
            <w:tcW w:w="1323" w:type="pct"/>
            <w:hideMark/>
          </w:tcPr>
          <w:p w14:paraId="07372DF1" w14:textId="77777777" w:rsidR="00484612" w:rsidRPr="00D4396C" w:rsidRDefault="00484612" w:rsidP="000768C6">
            <w:pPr>
              <w:rPr>
                <w:rFonts w:ascii="Times New Roman" w:hAnsi="Times New Roman" w:cs="Times New Roman"/>
                <w:sz w:val="24"/>
                <w:szCs w:val="24"/>
              </w:rPr>
            </w:pPr>
            <w:r w:rsidRPr="00D4396C">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6AEA1A97" w14:textId="77777777" w:rsidR="00484612" w:rsidRPr="00D4396C" w:rsidRDefault="00484612" w:rsidP="000768C6">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hideMark/>
          </w:tcPr>
          <w:p w14:paraId="320AFADB" w14:textId="77777777" w:rsidR="00484612" w:rsidRPr="00D4396C" w:rsidRDefault="00484612" w:rsidP="000768C6">
            <w:pPr>
              <w:rPr>
                <w:rFonts w:ascii="Times New Roman" w:hAnsi="Times New Roman" w:cs="Times New Roman"/>
                <w:sz w:val="24"/>
                <w:szCs w:val="24"/>
              </w:rPr>
            </w:pPr>
            <w:r w:rsidRPr="00D4396C">
              <w:rPr>
                <w:rFonts w:ascii="Times New Roman" w:hAnsi="Times New Roman" w:cs="Times New Roman"/>
                <w:sz w:val="24"/>
                <w:szCs w:val="24"/>
              </w:rPr>
              <w:t>Likus ne mažiau kaip 1 darbo dienai iki pasiūlymų pateikimo termino pabaigos.</w:t>
            </w:r>
          </w:p>
        </w:tc>
        <w:tc>
          <w:tcPr>
            <w:tcW w:w="1248" w:type="pct"/>
            <w:hideMark/>
          </w:tcPr>
          <w:p w14:paraId="6A4681E4" w14:textId="0571E7FC" w:rsidR="00CC253F" w:rsidRPr="00940A43" w:rsidRDefault="00484612" w:rsidP="000768C6">
            <w:pPr>
              <w:rPr>
                <w:rFonts w:ascii="Times New Roman" w:hAnsi="Times New Roman" w:cs="Times New Roman"/>
                <w:sz w:val="24"/>
                <w:szCs w:val="24"/>
              </w:rPr>
            </w:pPr>
            <w:r w:rsidRPr="00940A43">
              <w:rPr>
                <w:rFonts w:ascii="Times New Roman" w:hAnsi="Times New Roman" w:cs="Times New Roman"/>
                <w:sz w:val="24"/>
                <w:szCs w:val="24"/>
              </w:rPr>
              <w:t xml:space="preserve">Jei paaiškinimai ar patikslinimai teikiami Perkančiosios organizacijos iniciatyva, jų pateikimo terminas nesikeičia. </w:t>
            </w:r>
            <w:r w:rsidR="00CC253F" w:rsidRPr="00940A43">
              <w:rPr>
                <w:rStyle w:val="BetarpDiagrama"/>
                <w:szCs w:val="24"/>
              </w:rPr>
              <w:t>Visi paaiškinimai, patikslinimai skelbiami CVP IS ir išsiunčiami CVP IS susirašinėjimo priemonėmis.</w:t>
            </w:r>
          </w:p>
        </w:tc>
      </w:tr>
      <w:tr w:rsidR="00484612" w:rsidRPr="00E756FD" w14:paraId="73177828" w14:textId="77777777" w:rsidTr="000768C6">
        <w:trPr>
          <w:trHeight w:val="20"/>
        </w:trPr>
        <w:tc>
          <w:tcPr>
            <w:tcW w:w="1323" w:type="pct"/>
            <w:hideMark/>
          </w:tcPr>
          <w:p w14:paraId="375C2167" w14:textId="77777777" w:rsidR="00484612" w:rsidRPr="00E756FD" w:rsidRDefault="00484612" w:rsidP="000768C6">
            <w:pPr>
              <w:autoSpaceDN w:val="0"/>
              <w:rPr>
                <w:rFonts w:ascii="Times New Roman" w:eastAsia="Times New Roman" w:hAnsi="Times New Roman" w:cs="Times New Roman"/>
                <w:i/>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.3. Pasiūlymų pateikimo terminas.</w:t>
            </w:r>
          </w:p>
        </w:tc>
        <w:tc>
          <w:tcPr>
            <w:tcW w:w="957" w:type="pct"/>
            <w:hideMark/>
          </w:tcPr>
          <w:p w14:paraId="647A2AC2" w14:textId="77777777" w:rsidR="00484612" w:rsidRPr="00E756FD" w:rsidRDefault="00484612" w:rsidP="000768C6">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3DC7331D" w14:textId="77777777" w:rsidR="00484612" w:rsidRPr="00E756FD" w:rsidRDefault="00484612" w:rsidP="000768C6">
            <w:pPr>
              <w:autoSpaceDN w:val="0"/>
              <w:rPr>
                <w:rFonts w:ascii="Times New Roman" w:eastAsia="Times New Roman" w:hAnsi="Times New Roman" w:cs="Times New Roman"/>
                <w:b/>
                <w:iCs/>
                <w:kern w:val="0"/>
                <w:sz w:val="24"/>
                <w:szCs w:val="24"/>
                <w14:ligatures w14:val="none"/>
              </w:rPr>
            </w:pPr>
            <w:r w:rsidRPr="00E756FD">
              <w:rPr>
                <w:rFonts w:ascii="Times New Roman" w:hAnsi="Times New Roman" w:cs="Times New Roman"/>
                <w:b/>
                <w:iCs/>
                <w:sz w:val="24"/>
                <w:szCs w:val="24"/>
              </w:rPr>
              <w:t>Nurodytas skelbime apie pirkimą.</w:t>
            </w:r>
          </w:p>
        </w:tc>
        <w:tc>
          <w:tcPr>
            <w:tcW w:w="1248" w:type="pct"/>
            <w:hideMark/>
          </w:tcPr>
          <w:p w14:paraId="1E00A2D3" w14:textId="77777777" w:rsidR="00484612" w:rsidRPr="00E756FD" w:rsidRDefault="00484612" w:rsidP="000768C6">
            <w:pPr>
              <w:rPr>
                <w:rFonts w:ascii="Times New Roman" w:hAnsi="Times New Roman" w:cs="Times New Roman"/>
                <w:sz w:val="24"/>
                <w:szCs w:val="24"/>
              </w:rPr>
            </w:pPr>
            <w:r w:rsidRPr="00E756FD">
              <w:rPr>
                <w:rFonts w:ascii="Times New Roman" w:eastAsia="Times New Roman" w:hAnsi="Times New Roman" w:cs="Times New Roman"/>
                <w:kern w:val="0"/>
                <w:sz w:val="24"/>
                <w:szCs w:val="24"/>
                <w14:ligatures w14:val="none"/>
              </w:rPr>
              <w:t>Perkančioji organizacija turi teisę pratęsti pasiūlymų pateikimo terminą.</w:t>
            </w:r>
          </w:p>
          <w:p w14:paraId="1973307A" w14:textId="77777777" w:rsidR="00484612" w:rsidRPr="00E756FD" w:rsidRDefault="00484612" w:rsidP="000768C6">
            <w:pPr>
              <w:autoSpaceDN w:val="0"/>
              <w:rPr>
                <w:rFonts w:ascii="Times New Roman" w:eastAsia="Times New Roman" w:hAnsi="Times New Roman" w:cs="Times New Roman"/>
                <w:i/>
                <w:iCs/>
                <w:kern w:val="0"/>
                <w:sz w:val="24"/>
                <w:szCs w:val="24"/>
                <w14:ligatures w14:val="none"/>
              </w:rPr>
            </w:pPr>
          </w:p>
        </w:tc>
      </w:tr>
      <w:tr w:rsidR="00484612" w:rsidRPr="00E756FD" w14:paraId="5B17C072" w14:textId="77777777" w:rsidTr="000768C6">
        <w:trPr>
          <w:trHeight w:val="20"/>
        </w:trPr>
        <w:tc>
          <w:tcPr>
            <w:tcW w:w="1323" w:type="pct"/>
          </w:tcPr>
          <w:p w14:paraId="66698D71" w14:textId="77777777" w:rsidR="00484612" w:rsidRPr="00E756FD" w:rsidRDefault="00484612" w:rsidP="000768C6">
            <w:pPr>
              <w:pStyle w:val="Betarp"/>
              <w:jc w:val="both"/>
              <w:rPr>
                <w:szCs w:val="24"/>
              </w:rPr>
            </w:pPr>
            <w:r w:rsidRPr="00E756FD">
              <w:rPr>
                <w:szCs w:val="24"/>
              </w:rPr>
              <w:t>1.1</w:t>
            </w:r>
            <w:r>
              <w:rPr>
                <w:szCs w:val="24"/>
              </w:rPr>
              <w:t>7</w:t>
            </w:r>
            <w:r w:rsidRPr="00E756FD">
              <w:rPr>
                <w:szCs w:val="24"/>
              </w:rPr>
              <w:t>.4. Pradinis susipažinimas su CVP IS priemonėmis gautais pasiūlymais.</w:t>
            </w:r>
          </w:p>
        </w:tc>
        <w:tc>
          <w:tcPr>
            <w:tcW w:w="957" w:type="pct"/>
            <w:hideMark/>
          </w:tcPr>
          <w:p w14:paraId="7A640C14" w14:textId="77777777" w:rsidR="00484612" w:rsidRPr="00E756FD" w:rsidRDefault="00484612" w:rsidP="000768C6">
            <w:pPr>
              <w:pStyle w:val="Betarp"/>
              <w:jc w:val="both"/>
              <w:rPr>
                <w:szCs w:val="24"/>
              </w:rPr>
            </w:pPr>
            <w:r w:rsidRPr="00E756FD">
              <w:rPr>
                <w:iCs/>
                <w:szCs w:val="24"/>
              </w:rPr>
              <w:t>Taikoma.</w:t>
            </w:r>
          </w:p>
        </w:tc>
        <w:tc>
          <w:tcPr>
            <w:tcW w:w="1472" w:type="pct"/>
            <w:hideMark/>
          </w:tcPr>
          <w:p w14:paraId="6B3047E9" w14:textId="77777777" w:rsidR="00484612" w:rsidRPr="00E756FD" w:rsidRDefault="00484612" w:rsidP="000768C6">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36439E2C" w14:textId="77777777" w:rsidR="00484612" w:rsidRPr="00E756FD" w:rsidRDefault="00484612" w:rsidP="000768C6">
            <w:pPr>
              <w:autoSpaceDN w:val="0"/>
              <w:rPr>
                <w:rFonts w:ascii="Times New Roman" w:eastAsia="Times New Roman" w:hAnsi="Times New Roman" w:cs="Times New Roman"/>
                <w:i/>
                <w:iCs/>
                <w:strike/>
                <w:kern w:val="0"/>
                <w:sz w:val="24"/>
                <w:szCs w:val="24"/>
                <w14:ligatures w14:val="none"/>
              </w:rPr>
            </w:pPr>
          </w:p>
        </w:tc>
      </w:tr>
      <w:tr w:rsidR="00484612" w:rsidRPr="00E756FD" w14:paraId="3CB62C89" w14:textId="77777777" w:rsidTr="000768C6">
        <w:trPr>
          <w:trHeight w:val="20"/>
        </w:trPr>
        <w:tc>
          <w:tcPr>
            <w:tcW w:w="1323" w:type="pct"/>
          </w:tcPr>
          <w:p w14:paraId="393EB3AD" w14:textId="77777777" w:rsidR="00484612" w:rsidRPr="00E756FD" w:rsidRDefault="00484612" w:rsidP="000768C6">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.5. Pasiūlymo galiojimo terminas.</w:t>
            </w:r>
          </w:p>
        </w:tc>
        <w:tc>
          <w:tcPr>
            <w:tcW w:w="957" w:type="pct"/>
          </w:tcPr>
          <w:p w14:paraId="357FBAA8" w14:textId="77777777" w:rsidR="00484612" w:rsidRPr="00E756FD" w:rsidRDefault="00484612" w:rsidP="000768C6">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00288B76" w14:textId="77777777" w:rsidR="00484612" w:rsidRPr="00E756FD" w:rsidRDefault="00484612" w:rsidP="000768C6">
            <w:pP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2E7AEBD6" w14:textId="77777777" w:rsidR="00484612" w:rsidRPr="00E756FD" w:rsidRDefault="00484612" w:rsidP="000768C6">
            <w:pPr>
              <w:autoSpaceDN w:val="0"/>
              <w:rPr>
                <w:rFonts w:ascii="Times New Roman" w:eastAsia="Times New Roman" w:hAnsi="Times New Roman" w:cs="Times New Roman"/>
                <w:strike/>
                <w:kern w:val="0"/>
                <w:sz w:val="24"/>
                <w:szCs w:val="24"/>
                <w14:ligatures w14:val="none"/>
              </w:rPr>
            </w:pPr>
          </w:p>
        </w:tc>
      </w:tr>
      <w:tr w:rsidR="00484612" w:rsidRPr="00E756FD" w14:paraId="079D2677" w14:textId="77777777" w:rsidTr="000768C6">
        <w:trPr>
          <w:trHeight w:val="2903"/>
        </w:trPr>
        <w:tc>
          <w:tcPr>
            <w:tcW w:w="1323" w:type="pct"/>
            <w:hideMark/>
          </w:tcPr>
          <w:p w14:paraId="33D76A0C" w14:textId="77777777" w:rsidR="00484612" w:rsidRPr="00E756FD" w:rsidRDefault="00484612" w:rsidP="000768C6">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E756F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A0C25E0" w14:textId="77777777" w:rsidR="00484612" w:rsidRPr="00E756FD" w:rsidRDefault="00484612" w:rsidP="000768C6">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6F15E235"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3593F14F"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p>
        </w:tc>
      </w:tr>
      <w:tr w:rsidR="00484612" w:rsidRPr="00E756FD" w14:paraId="246B4EA2" w14:textId="77777777" w:rsidTr="000768C6">
        <w:trPr>
          <w:trHeight w:val="20"/>
        </w:trPr>
        <w:tc>
          <w:tcPr>
            <w:tcW w:w="1323" w:type="pct"/>
            <w:hideMark/>
          </w:tcPr>
          <w:p w14:paraId="32D950A3" w14:textId="77777777" w:rsidR="00484612" w:rsidRPr="00E756FD" w:rsidRDefault="00484612" w:rsidP="000768C6">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.7. Pretenzijos Perkančiajai organizacijai pateikimo terminas.</w:t>
            </w:r>
          </w:p>
          <w:p w14:paraId="55F759E6" w14:textId="77777777" w:rsidR="00484612" w:rsidRPr="00E756FD" w:rsidRDefault="00484612" w:rsidP="000768C6">
            <w:pPr>
              <w:autoSpaceDN w:val="0"/>
              <w:rPr>
                <w:rFonts w:ascii="Times New Roman" w:eastAsia="Times New Roman" w:hAnsi="Times New Roman" w:cs="Times New Roman"/>
                <w:bCs/>
                <w:kern w:val="0"/>
                <w:sz w:val="24"/>
                <w:szCs w:val="24"/>
                <w14:ligatures w14:val="none"/>
              </w:rPr>
            </w:pPr>
          </w:p>
        </w:tc>
        <w:tc>
          <w:tcPr>
            <w:tcW w:w="957" w:type="pct"/>
            <w:hideMark/>
          </w:tcPr>
          <w:p w14:paraId="0D40C0D9" w14:textId="77777777" w:rsidR="00484612" w:rsidRPr="00E756FD" w:rsidRDefault="00484612" w:rsidP="000768C6">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0832F4B7"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25E2C695" w14:textId="77777777" w:rsidR="00484612" w:rsidRPr="00E756FD" w:rsidRDefault="00484612" w:rsidP="000768C6">
            <w:pPr>
              <w:autoSpaceDN w:val="0"/>
              <w:rPr>
                <w:rFonts w:ascii="Times New Roman" w:eastAsia="Times New Roman" w:hAnsi="Times New Roman" w:cs="Times New Roman"/>
                <w:bCs/>
                <w:kern w:val="0"/>
                <w:sz w:val="24"/>
                <w:szCs w:val="24"/>
                <w14:ligatures w14:val="none"/>
              </w:rPr>
            </w:pPr>
          </w:p>
          <w:p w14:paraId="07E8FB27" w14:textId="77777777" w:rsidR="00484612" w:rsidRPr="00E756FD" w:rsidRDefault="00484612" w:rsidP="000768C6">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0FF7C36A" w14:textId="77777777" w:rsidR="00484612" w:rsidRPr="00E756FD" w:rsidRDefault="00484612" w:rsidP="000768C6">
            <w:pPr>
              <w:ind w:firstLine="34"/>
              <w:rPr>
                <w:rFonts w:ascii="Times New Roman" w:hAnsi="Times New Roman" w:cs="Times New Roman"/>
                <w:sz w:val="24"/>
                <w:szCs w:val="24"/>
              </w:rPr>
            </w:pPr>
          </w:p>
          <w:p w14:paraId="2F106E7C" w14:textId="77777777" w:rsidR="00484612" w:rsidRPr="00E756FD" w:rsidRDefault="00484612" w:rsidP="000768C6">
            <w:pPr>
              <w:ind w:firstLine="34"/>
              <w:rPr>
                <w:rFonts w:ascii="Times New Roman" w:eastAsia="Times New Roman" w:hAnsi="Times New Roman" w:cs="Times New Roman"/>
                <w:color w:val="FF0000"/>
                <w:kern w:val="0"/>
                <w:sz w:val="24"/>
                <w:szCs w:val="24"/>
                <w14:ligatures w14:val="none"/>
              </w:rPr>
            </w:pPr>
          </w:p>
        </w:tc>
      </w:tr>
      <w:tr w:rsidR="00484612" w:rsidRPr="00E756FD" w14:paraId="29884FD1" w14:textId="77777777" w:rsidTr="000768C6">
        <w:trPr>
          <w:trHeight w:val="20"/>
        </w:trPr>
        <w:tc>
          <w:tcPr>
            <w:tcW w:w="1323" w:type="pct"/>
            <w:hideMark/>
          </w:tcPr>
          <w:p w14:paraId="43B4708C"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lastRenderedPageBreak/>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7C4E8093" w14:textId="77777777" w:rsidR="00484612" w:rsidRPr="00E756FD" w:rsidRDefault="00484612" w:rsidP="000768C6">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6AA77FCF"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36DF2482" w14:textId="77777777" w:rsidR="00484612" w:rsidRPr="00E756FD" w:rsidRDefault="00484612" w:rsidP="000768C6">
            <w:pPr>
              <w:autoSpaceDN w:val="0"/>
              <w:jc w:val="center"/>
              <w:rPr>
                <w:rFonts w:ascii="Times New Roman" w:eastAsia="Times New Roman" w:hAnsi="Times New Roman" w:cs="Times New Roman"/>
                <w:kern w:val="0"/>
                <w:sz w:val="24"/>
                <w:szCs w:val="24"/>
                <w14:ligatures w14:val="none"/>
              </w:rPr>
            </w:pPr>
          </w:p>
        </w:tc>
      </w:tr>
      <w:tr w:rsidR="00484612" w:rsidRPr="00E756FD" w14:paraId="4C6D4796" w14:textId="77777777" w:rsidTr="000768C6">
        <w:trPr>
          <w:trHeight w:val="20"/>
        </w:trPr>
        <w:tc>
          <w:tcPr>
            <w:tcW w:w="1323" w:type="pct"/>
          </w:tcPr>
          <w:p w14:paraId="6D6ACE6E"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357E3312" w14:textId="77777777" w:rsidR="00484612" w:rsidRPr="00E756FD" w:rsidRDefault="00484612" w:rsidP="000768C6">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4579FC9A"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73DC6939"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p>
          <w:p w14:paraId="69BDA245" w14:textId="77777777" w:rsidR="00484612" w:rsidRPr="00E756FD" w:rsidRDefault="00484612" w:rsidP="000768C6">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rašytinio </w:t>
            </w:r>
            <w:r w:rsidRPr="00E756F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2B0726EE" w14:textId="77777777" w:rsidR="00484612" w:rsidRPr="00E756FD" w:rsidRDefault="00484612" w:rsidP="000768C6">
            <w:pPr>
              <w:autoSpaceDN w:val="0"/>
              <w:jc w:val="center"/>
              <w:rPr>
                <w:rFonts w:ascii="Times New Roman" w:eastAsia="Times New Roman" w:hAnsi="Times New Roman" w:cs="Times New Roman"/>
                <w:kern w:val="0"/>
                <w:sz w:val="24"/>
                <w:szCs w:val="24"/>
                <w14:ligatures w14:val="none"/>
              </w:rPr>
            </w:pPr>
          </w:p>
        </w:tc>
      </w:tr>
      <w:tr w:rsidR="00484612" w:rsidRPr="00E756FD" w14:paraId="733852AA" w14:textId="77777777" w:rsidTr="000768C6">
        <w:trPr>
          <w:trHeight w:val="20"/>
        </w:trPr>
        <w:tc>
          <w:tcPr>
            <w:tcW w:w="1323" w:type="pct"/>
            <w:hideMark/>
          </w:tcPr>
          <w:p w14:paraId="17601824" w14:textId="77777777" w:rsidR="00484612" w:rsidRPr="00E756FD" w:rsidRDefault="00484612" w:rsidP="000768C6">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5C8ADDF7" w14:textId="77777777" w:rsidR="00484612" w:rsidRPr="00E756FD" w:rsidRDefault="00484612" w:rsidP="000768C6">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Netaikoma.</w:t>
            </w:r>
          </w:p>
        </w:tc>
        <w:tc>
          <w:tcPr>
            <w:tcW w:w="1472" w:type="pct"/>
            <w:hideMark/>
          </w:tcPr>
          <w:p w14:paraId="5672321B" w14:textId="77777777" w:rsidR="00484612" w:rsidRPr="00E756FD" w:rsidRDefault="00484612" w:rsidP="000768C6">
            <w:pPr>
              <w:autoSpaceDN w:val="0"/>
              <w:jc w:val="center"/>
              <w:rPr>
                <w:rFonts w:ascii="Times New Roman" w:eastAsia="Times New Roman" w:hAnsi="Times New Roman" w:cs="Times New Roman"/>
                <w:kern w:val="0"/>
                <w:sz w:val="24"/>
                <w:szCs w:val="24"/>
                <w14:ligatures w14:val="none"/>
              </w:rPr>
            </w:pPr>
          </w:p>
        </w:tc>
        <w:tc>
          <w:tcPr>
            <w:tcW w:w="1248" w:type="pct"/>
            <w:hideMark/>
          </w:tcPr>
          <w:p w14:paraId="75F92CCB" w14:textId="77777777" w:rsidR="00484612" w:rsidRPr="00E756FD" w:rsidRDefault="00484612" w:rsidP="000768C6">
            <w:pPr>
              <w:autoSpaceDN w:val="0"/>
              <w:jc w:val="center"/>
              <w:rPr>
                <w:rFonts w:ascii="Times New Roman" w:eastAsia="Times New Roman" w:hAnsi="Times New Roman" w:cs="Times New Roman"/>
                <w:color w:val="FF0000"/>
                <w:kern w:val="0"/>
                <w:sz w:val="24"/>
                <w:szCs w:val="24"/>
                <w14:ligatures w14:val="none"/>
              </w:rPr>
            </w:pPr>
          </w:p>
        </w:tc>
      </w:tr>
    </w:tbl>
    <w:p w14:paraId="52C84BC0" w14:textId="77777777" w:rsidR="00484612" w:rsidRPr="00E756FD" w:rsidRDefault="00484612" w:rsidP="00484612">
      <w:pPr>
        <w:rPr>
          <w:rFonts w:ascii="Times New Roman" w:eastAsia="Calibri" w:hAnsi="Times New Roman" w:cs="Times New Roman"/>
          <w:iCs/>
          <w:kern w:val="0"/>
          <w:sz w:val="24"/>
          <w:szCs w:val="24"/>
          <w14:ligatures w14:val="none"/>
        </w:rPr>
      </w:pPr>
      <w:r w:rsidRPr="00E756FD">
        <w:rPr>
          <w:rFonts w:ascii="Times New Roman" w:eastAsia="Calibri" w:hAnsi="Times New Roman" w:cs="Times New Roman"/>
          <w:b/>
          <w:bCs/>
          <w:iCs/>
          <w:kern w:val="0"/>
          <w:sz w:val="24"/>
          <w:szCs w:val="24"/>
          <w14:ligatures w14:val="none"/>
        </w:rPr>
        <w:t>*</w:t>
      </w:r>
      <w:r w:rsidRPr="00E756FD">
        <w:rPr>
          <w:rFonts w:ascii="Times New Roman" w:eastAsia="Calibri" w:hAnsi="Times New Roman" w:cs="Times New Roman"/>
          <w:iCs/>
          <w:kern w:val="0"/>
          <w:sz w:val="24"/>
          <w:szCs w:val="24"/>
          <w14:ligatures w14:val="none"/>
        </w:rPr>
        <w:t>Laikas nurodytas Perkančiosios organizacijos šalies laiku.</w:t>
      </w:r>
    </w:p>
    <w:p w14:paraId="690EF8A9" w14:textId="77777777" w:rsidR="00484612" w:rsidRPr="00E756FD" w:rsidRDefault="00484612" w:rsidP="00484612">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w:t>
      </w:r>
      <w:r>
        <w:rPr>
          <w:rFonts w:ascii="Times New Roman" w:eastAsia="Calibri" w:hAnsi="Times New Roman" w:cs="Times New Roman"/>
          <w:sz w:val="24"/>
          <w:szCs w:val="24"/>
        </w:rPr>
        <w:t>18</w:t>
      </w:r>
      <w:r w:rsidRPr="00E756FD">
        <w:rPr>
          <w:rFonts w:ascii="Times New Roman" w:eastAsia="Calibri" w:hAnsi="Times New Roman" w:cs="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E666B85" w14:textId="77777777" w:rsidR="00484612" w:rsidRPr="00E756FD" w:rsidRDefault="00484612" w:rsidP="00484612">
      <w:pPr>
        <w:rPr>
          <w:rFonts w:ascii="Times New Roman" w:eastAsia="Calibri" w:hAnsi="Times New Roman" w:cs="Times New Roman"/>
          <w:sz w:val="24"/>
          <w:szCs w:val="24"/>
        </w:rPr>
      </w:pPr>
    </w:p>
    <w:p w14:paraId="3A37BE62" w14:textId="77777777" w:rsidR="00484612" w:rsidRPr="00E756FD" w:rsidRDefault="00484612" w:rsidP="00484612">
      <w:pPr>
        <w:pStyle w:val="Sraopastraipa1"/>
        <w:keepNext/>
        <w:tabs>
          <w:tab w:val="left" w:pos="0"/>
        </w:tabs>
        <w:ind w:left="0"/>
        <w:jc w:val="center"/>
        <w:rPr>
          <w:b/>
          <w:szCs w:val="24"/>
          <w:lang w:val="lt-LT"/>
        </w:rPr>
      </w:pPr>
      <w:r w:rsidRPr="00E756FD">
        <w:rPr>
          <w:b/>
          <w:szCs w:val="24"/>
          <w:lang w:val="lt-LT"/>
        </w:rPr>
        <w:t>II SKYRIUS</w:t>
      </w:r>
    </w:p>
    <w:p w14:paraId="078F9331" w14:textId="77777777" w:rsidR="00484612" w:rsidRPr="00E756FD" w:rsidRDefault="00484612" w:rsidP="00484612">
      <w:pPr>
        <w:pStyle w:val="Betarp"/>
        <w:jc w:val="center"/>
        <w:rPr>
          <w:b/>
          <w:bCs/>
        </w:rPr>
      </w:pPr>
      <w:r w:rsidRPr="00E756FD">
        <w:rPr>
          <w:b/>
          <w:bCs/>
        </w:rPr>
        <w:t>PIRKIMO OBJEKTAS</w:t>
      </w:r>
    </w:p>
    <w:p w14:paraId="2A0E6D42" w14:textId="77777777" w:rsidR="00484612" w:rsidRPr="000D5FAA" w:rsidRDefault="00484612" w:rsidP="00484612">
      <w:pPr>
        <w:pStyle w:val="Betarp"/>
        <w:jc w:val="center"/>
        <w:rPr>
          <w:b/>
          <w:bCs/>
          <w:szCs w:val="24"/>
        </w:rPr>
      </w:pPr>
    </w:p>
    <w:p w14:paraId="0F8B115A" w14:textId="11797EFE" w:rsidR="00A45B0F" w:rsidRPr="00492E99" w:rsidRDefault="00484612" w:rsidP="00C33EED">
      <w:pPr>
        <w:keepNext/>
        <w:widowControl w:val="0"/>
        <w:tabs>
          <w:tab w:val="left" w:pos="567"/>
        </w:tabs>
        <w:ind w:firstLine="851"/>
        <w:contextualSpacing/>
        <w:rPr>
          <w:rFonts w:ascii="Times New Roman" w:hAnsi="Times New Roman" w:cs="Times New Roman"/>
          <w:sz w:val="24"/>
          <w:szCs w:val="24"/>
        </w:rPr>
      </w:pPr>
      <w:bookmarkStart w:id="0" w:name="_Hlk190701012"/>
      <w:r w:rsidRPr="00492E99">
        <w:rPr>
          <w:rFonts w:ascii="Times New Roman" w:hAnsi="Times New Roman" w:cs="Times New Roman"/>
          <w:sz w:val="24"/>
          <w:szCs w:val="24"/>
        </w:rPr>
        <w:t xml:space="preserve">2.1. </w:t>
      </w:r>
      <w:r w:rsidR="00ED14F7" w:rsidRPr="00492E99">
        <w:rPr>
          <w:rFonts w:ascii="Times New Roman" w:hAnsi="Times New Roman" w:cs="Times New Roman"/>
          <w:sz w:val="24"/>
          <w:szCs w:val="24"/>
        </w:rPr>
        <w:t xml:space="preserve">Pirkimo objektas </w:t>
      </w:r>
      <w:r w:rsidR="00ED14F7" w:rsidRPr="00492E99">
        <w:rPr>
          <w:rFonts w:ascii="Times New Roman" w:eastAsia="Times New Roman" w:hAnsi="Times New Roman" w:cs="Times New Roman"/>
          <w:kern w:val="0"/>
          <w:sz w:val="24"/>
          <w:szCs w:val="24"/>
          <w:lang w:eastAsia="en-GB"/>
          <w14:ligatures w14:val="none"/>
        </w:rPr>
        <w:t>–</w:t>
      </w:r>
      <w:r w:rsidR="00ED14F7" w:rsidRPr="00492E99">
        <w:rPr>
          <w:rFonts w:ascii="Times New Roman" w:hAnsi="Times New Roman" w:cs="Times New Roman"/>
          <w:sz w:val="24"/>
          <w:szCs w:val="24"/>
        </w:rPr>
        <w:t xml:space="preserve"> </w:t>
      </w:r>
      <w:r w:rsidR="00ED14F7" w:rsidRPr="00492E99">
        <w:rPr>
          <w:rFonts w:ascii="Times New Roman" w:eastAsia="Calibri" w:hAnsi="Times New Roman" w:cs="Times New Roman"/>
          <w:sz w:val="24"/>
          <w:szCs w:val="24"/>
        </w:rPr>
        <w:t>Ukmergės rajono savivaldybės administracijos teikiamų viešųjų ir administracinių paslaugų konsultavimo dirbtinio intelekto pagalba, sistemos įdiegimo paslaugos</w:t>
      </w:r>
      <w:bookmarkEnd w:id="0"/>
      <w:r w:rsidR="00C15D34">
        <w:rPr>
          <w:rFonts w:ascii="Times New Roman" w:eastAsia="Calibri" w:hAnsi="Times New Roman" w:cs="Times New Roman"/>
          <w:sz w:val="24"/>
          <w:szCs w:val="24"/>
        </w:rPr>
        <w:t xml:space="preserve"> </w:t>
      </w:r>
      <w:r w:rsidR="00C15D34">
        <w:rPr>
          <w:rFonts w:ascii="Times New Roman" w:eastAsia="Calibri" w:hAnsi="Times New Roman" w:cs="Times New Roman"/>
          <w:sz w:val="24"/>
          <w:szCs w:val="24"/>
        </w:rPr>
        <w:lastRenderedPageBreak/>
        <w:t>(toliau – Paslaugos)</w:t>
      </w:r>
      <w:r w:rsidR="00C33EED">
        <w:rPr>
          <w:rFonts w:ascii="Times New Roman" w:eastAsia="Calibri" w:hAnsi="Times New Roman" w:cs="Times New Roman"/>
          <w:sz w:val="24"/>
          <w:szCs w:val="24"/>
        </w:rPr>
        <w:t>.</w:t>
      </w:r>
    </w:p>
    <w:p w14:paraId="0ED96332" w14:textId="77777777" w:rsidR="00922DAB" w:rsidRDefault="00484612" w:rsidP="00492E99">
      <w:pPr>
        <w:ind w:firstLine="851"/>
        <w:rPr>
          <w:lang w:eastAsia="x-none"/>
        </w:rPr>
      </w:pPr>
      <w:r w:rsidRPr="00492E99">
        <w:rPr>
          <w:rFonts w:ascii="Times New Roman" w:hAnsi="Times New Roman" w:cs="Times New Roman"/>
          <w:sz w:val="24"/>
          <w:szCs w:val="24"/>
        </w:rPr>
        <w:t>2.</w:t>
      </w:r>
      <w:r w:rsidR="00ED14F7" w:rsidRPr="00492E99">
        <w:rPr>
          <w:rFonts w:ascii="Times New Roman" w:hAnsi="Times New Roman" w:cs="Times New Roman"/>
          <w:sz w:val="24"/>
          <w:szCs w:val="24"/>
        </w:rPr>
        <w:t>2</w:t>
      </w:r>
      <w:r w:rsidRPr="00492E99">
        <w:rPr>
          <w:rFonts w:ascii="Times New Roman" w:hAnsi="Times New Roman" w:cs="Times New Roman"/>
          <w:sz w:val="24"/>
          <w:szCs w:val="24"/>
        </w:rPr>
        <w:t xml:space="preserve">. </w:t>
      </w:r>
      <w:r w:rsidR="00922DAB" w:rsidRPr="00922DAB">
        <w:rPr>
          <w:rFonts w:ascii="Times New Roman" w:hAnsi="Times New Roman" w:cs="Times New Roman"/>
          <w:sz w:val="24"/>
          <w:szCs w:val="24"/>
        </w:rPr>
        <w:t xml:space="preserve">Pirkimo objektas į dalis neskaidomas. </w:t>
      </w:r>
      <w:r w:rsidR="00922DAB" w:rsidRPr="00922DAB">
        <w:rPr>
          <w:rFonts w:ascii="Times New Roman" w:hAnsi="Times New Roman" w:cs="Times New Roman"/>
          <w:sz w:val="24"/>
          <w:szCs w:val="24"/>
          <w:lang w:eastAsia="x-none"/>
        </w:rPr>
        <w:t>Pasiūlymas turi būti pateiktas visai pirkimo dokumentuose nurodytai apimčiai, neskaidant jo smulkiau.</w:t>
      </w:r>
    </w:p>
    <w:p w14:paraId="0260E494" w14:textId="5813E8DE" w:rsidR="00492E99" w:rsidRPr="00492E99" w:rsidRDefault="00AE77F4" w:rsidP="00492E99">
      <w:pPr>
        <w:ind w:firstLine="851"/>
        <w:rPr>
          <w:rFonts w:ascii="Times New Roman" w:hAnsi="Times New Roman" w:cs="Times New Roman"/>
          <w:color w:val="000000"/>
          <w:sz w:val="24"/>
          <w:szCs w:val="24"/>
        </w:rPr>
      </w:pPr>
      <w:r w:rsidRPr="00492E99">
        <w:rPr>
          <w:rFonts w:ascii="Times New Roman" w:hAnsi="Times New Roman" w:cs="Times New Roman"/>
          <w:sz w:val="24"/>
          <w:szCs w:val="24"/>
        </w:rPr>
        <w:t xml:space="preserve">2.3. </w:t>
      </w:r>
      <w:r w:rsidRPr="00492E99">
        <w:rPr>
          <w:rFonts w:ascii="Times New Roman" w:hAnsi="Times New Roman" w:cs="Times New Roman"/>
          <w:color w:val="000000"/>
          <w:sz w:val="24"/>
          <w:szCs w:val="24"/>
        </w:rPr>
        <w:t xml:space="preserve">Išsamus Paslaugų aprašymas ir kiti reikalavimai nustatyti Pirkimo sąlygų priede </w:t>
      </w:r>
      <w:r w:rsidRPr="00492E99">
        <w:rPr>
          <w:rFonts w:ascii="Times New Roman" w:hAnsi="Times New Roman" w:cs="Times New Roman"/>
          <w:sz w:val="24"/>
          <w:szCs w:val="24"/>
        </w:rPr>
        <w:t>Nr. 3 „Tec</w:t>
      </w:r>
      <w:r w:rsidRPr="00492E99">
        <w:rPr>
          <w:rFonts w:ascii="Times New Roman" w:hAnsi="Times New Roman" w:cs="Times New Roman"/>
          <w:color w:val="000000"/>
          <w:sz w:val="24"/>
          <w:szCs w:val="24"/>
        </w:rPr>
        <w:t>hninė specifikacija“ (toliau – Techninė specifikacija).</w:t>
      </w:r>
    </w:p>
    <w:p w14:paraId="255BA562" w14:textId="75D0500F" w:rsidR="009A41E6" w:rsidRPr="009A41E6" w:rsidRDefault="00492E99" w:rsidP="009A41E6">
      <w:pPr>
        <w:ind w:firstLine="851"/>
        <w:rPr>
          <w:rFonts w:ascii="Times New Roman" w:hAnsi="Times New Roman" w:cs="Times New Roman"/>
          <w:b/>
          <w:bCs/>
          <w:sz w:val="24"/>
          <w:szCs w:val="24"/>
        </w:rPr>
      </w:pPr>
      <w:r w:rsidRPr="009A41E6">
        <w:rPr>
          <w:rFonts w:ascii="Times New Roman" w:hAnsi="Times New Roman" w:cs="Times New Roman"/>
          <w:sz w:val="24"/>
          <w:szCs w:val="24"/>
        </w:rPr>
        <w:t>2.4. Paslaugos perkamos pagal</w:t>
      </w:r>
      <w:r w:rsidR="009A41E6" w:rsidRPr="009A41E6">
        <w:rPr>
          <w:rFonts w:ascii="Times New Roman" w:hAnsi="Times New Roman" w:cs="Times New Roman"/>
          <w:sz w:val="24"/>
          <w:szCs w:val="24"/>
        </w:rPr>
        <w:t xml:space="preserve"> </w:t>
      </w:r>
      <w:r w:rsidR="009A41E6" w:rsidRPr="009A41E6">
        <w:rPr>
          <w:rFonts w:ascii="Times New Roman" w:hAnsi="Times New Roman" w:cs="Times New Roman"/>
          <w:b/>
          <w:bCs/>
          <w:sz w:val="24"/>
          <w:szCs w:val="24"/>
        </w:rPr>
        <w:t>mišrią kainodar</w:t>
      </w:r>
      <w:r w:rsidR="00C15D34">
        <w:rPr>
          <w:rFonts w:ascii="Times New Roman" w:hAnsi="Times New Roman" w:cs="Times New Roman"/>
          <w:b/>
          <w:bCs/>
          <w:sz w:val="24"/>
          <w:szCs w:val="24"/>
        </w:rPr>
        <w:t>ą</w:t>
      </w:r>
      <w:r w:rsidR="009A41E6" w:rsidRPr="009A41E6">
        <w:rPr>
          <w:rFonts w:ascii="Times New Roman" w:hAnsi="Times New Roman" w:cs="Times New Roman"/>
          <w:sz w:val="24"/>
          <w:szCs w:val="24"/>
        </w:rPr>
        <w:t xml:space="preserve"> </w:t>
      </w:r>
      <w:r w:rsidR="009A41E6" w:rsidRPr="00BA40B7">
        <w:rPr>
          <w:rFonts w:ascii="Times New Roman" w:hAnsi="Times New Roman" w:cs="Times New Roman"/>
          <w:sz w:val="24"/>
          <w:szCs w:val="24"/>
        </w:rPr>
        <w:t>(</w:t>
      </w:r>
      <w:r w:rsidRPr="00BA40B7">
        <w:rPr>
          <w:rFonts w:ascii="Times New Roman" w:hAnsi="Times New Roman" w:cs="Times New Roman"/>
          <w:sz w:val="24"/>
          <w:szCs w:val="24"/>
        </w:rPr>
        <w:t>fiksuotos kainos</w:t>
      </w:r>
      <w:r w:rsidR="009A41E6" w:rsidRPr="00BA40B7">
        <w:rPr>
          <w:rFonts w:ascii="Times New Roman" w:hAnsi="Times New Roman" w:cs="Times New Roman"/>
          <w:sz w:val="24"/>
          <w:szCs w:val="24"/>
        </w:rPr>
        <w:t xml:space="preserve"> ir fiksuoto įkainio):</w:t>
      </w:r>
    </w:p>
    <w:p w14:paraId="250759AE" w14:textId="379228E4" w:rsidR="009A41E6" w:rsidRPr="009A41E6" w:rsidRDefault="009A41E6" w:rsidP="009A41E6">
      <w:pPr>
        <w:ind w:firstLine="851"/>
        <w:rPr>
          <w:rFonts w:ascii="Times New Roman" w:hAnsi="Times New Roman" w:cs="Times New Roman"/>
          <w:b/>
          <w:bCs/>
          <w:sz w:val="24"/>
          <w:szCs w:val="24"/>
        </w:rPr>
      </w:pPr>
      <w:r w:rsidRPr="009A41E6">
        <w:rPr>
          <w:rFonts w:ascii="Times New Roman" w:hAnsi="Times New Roman" w:cs="Times New Roman"/>
          <w:sz w:val="24"/>
          <w:szCs w:val="24"/>
          <w:lang w:eastAsia="zh-TW"/>
        </w:rPr>
        <w:t xml:space="preserve">2.4.1. </w:t>
      </w:r>
      <w:r w:rsidRPr="009A41E6">
        <w:rPr>
          <w:rFonts w:ascii="Times New Roman" w:hAnsi="Times New Roman" w:cs="Times New Roman"/>
          <w:sz w:val="24"/>
          <w:szCs w:val="24"/>
        </w:rPr>
        <w:t>konsultavimo roboto sukūrimo, konfigūravimo, informacijos parengimo paslaugoms, taikoma fiksuotos kainos</w:t>
      </w:r>
      <w:r w:rsidRPr="009A41E6">
        <w:rPr>
          <w:rFonts w:ascii="Times New Roman" w:hAnsi="Times New Roman" w:cs="Times New Roman"/>
          <w:color w:val="FF0000"/>
          <w:sz w:val="24"/>
          <w:szCs w:val="24"/>
        </w:rPr>
        <w:t xml:space="preserve"> </w:t>
      </w:r>
      <w:r w:rsidRPr="009A41E6">
        <w:rPr>
          <w:rFonts w:ascii="Times New Roman" w:hAnsi="Times New Roman" w:cs="Times New Roman"/>
          <w:sz w:val="24"/>
          <w:szCs w:val="24"/>
        </w:rPr>
        <w:t xml:space="preserve">kainodara, kai pradinės sutarties vertė bus lygi laimėjusio tiekėjo pasiūlymo kainai be PVM, nurodytai už visą pirkimo dokumentuose ir sutartyje nurodytą </w:t>
      </w:r>
      <w:r w:rsidR="008F58AC">
        <w:rPr>
          <w:rFonts w:ascii="Times New Roman" w:hAnsi="Times New Roman" w:cs="Times New Roman"/>
          <w:sz w:val="24"/>
          <w:szCs w:val="24"/>
        </w:rPr>
        <w:t xml:space="preserve">šių </w:t>
      </w:r>
      <w:r w:rsidRPr="009A41E6">
        <w:rPr>
          <w:rFonts w:ascii="Times New Roman" w:hAnsi="Times New Roman" w:cs="Times New Roman"/>
          <w:sz w:val="24"/>
          <w:szCs w:val="24"/>
        </w:rPr>
        <w:t xml:space="preserve">perkamų </w:t>
      </w:r>
      <w:r>
        <w:rPr>
          <w:rFonts w:ascii="Times New Roman" w:hAnsi="Times New Roman" w:cs="Times New Roman"/>
          <w:sz w:val="24"/>
          <w:szCs w:val="24"/>
        </w:rPr>
        <w:t>p</w:t>
      </w:r>
      <w:r w:rsidRPr="009A41E6">
        <w:rPr>
          <w:rFonts w:ascii="Times New Roman" w:hAnsi="Times New Roman" w:cs="Times New Roman"/>
          <w:sz w:val="24"/>
          <w:szCs w:val="24"/>
        </w:rPr>
        <w:t>aslaugų kiekį ir (ar) apimtį;</w:t>
      </w:r>
    </w:p>
    <w:p w14:paraId="11C251BE" w14:textId="122EC1BB" w:rsidR="009A41E6" w:rsidRPr="009A41E6" w:rsidRDefault="00402406" w:rsidP="009A41E6">
      <w:pPr>
        <w:ind w:firstLine="851"/>
        <w:rPr>
          <w:rFonts w:ascii="Times New Roman" w:hAnsi="Times New Roman" w:cs="Times New Roman"/>
          <w:sz w:val="24"/>
          <w:szCs w:val="24"/>
          <w:lang w:eastAsia="zh-TW"/>
        </w:rPr>
      </w:pPr>
      <w:r>
        <w:rPr>
          <w:rFonts w:ascii="Times New Roman" w:hAnsi="Times New Roman" w:cs="Times New Roman"/>
          <w:sz w:val="24"/>
          <w:szCs w:val="24"/>
        </w:rPr>
        <w:t>2</w:t>
      </w:r>
      <w:r w:rsidR="009A41E6" w:rsidRPr="009A41E6">
        <w:rPr>
          <w:rFonts w:ascii="Times New Roman" w:hAnsi="Times New Roman" w:cs="Times New Roman"/>
          <w:sz w:val="24"/>
          <w:szCs w:val="24"/>
        </w:rPr>
        <w:t>.</w:t>
      </w:r>
      <w:r w:rsidR="00B33A00">
        <w:rPr>
          <w:rFonts w:ascii="Times New Roman" w:hAnsi="Times New Roman" w:cs="Times New Roman"/>
          <w:sz w:val="24"/>
          <w:szCs w:val="24"/>
        </w:rPr>
        <w:t>4</w:t>
      </w:r>
      <w:r w:rsidR="009A41E6" w:rsidRPr="009A41E6">
        <w:rPr>
          <w:rFonts w:ascii="Times New Roman" w:hAnsi="Times New Roman" w:cs="Times New Roman"/>
          <w:sz w:val="24"/>
          <w:szCs w:val="24"/>
        </w:rPr>
        <w:t>.</w:t>
      </w:r>
      <w:r w:rsidR="00B33A00">
        <w:rPr>
          <w:rFonts w:ascii="Times New Roman" w:hAnsi="Times New Roman" w:cs="Times New Roman"/>
          <w:sz w:val="24"/>
          <w:szCs w:val="24"/>
        </w:rPr>
        <w:t>2</w:t>
      </w:r>
      <w:r w:rsidR="009A41E6" w:rsidRPr="009A41E6">
        <w:rPr>
          <w:rFonts w:ascii="Times New Roman" w:hAnsi="Times New Roman" w:cs="Times New Roman"/>
          <w:sz w:val="24"/>
          <w:szCs w:val="24"/>
        </w:rPr>
        <w:t>. viešųjų ir administracinių paslaugų konsultavimo roboto su dirbtiniu intelektu debesijos eksploatavimo paslaugo</w:t>
      </w:r>
      <w:r w:rsidR="009A41E6">
        <w:rPr>
          <w:rFonts w:ascii="Times New Roman" w:hAnsi="Times New Roman" w:cs="Times New Roman"/>
          <w:sz w:val="24"/>
          <w:szCs w:val="24"/>
        </w:rPr>
        <w:t>m</w:t>
      </w:r>
      <w:r w:rsidR="009A41E6" w:rsidRPr="009A41E6">
        <w:rPr>
          <w:rFonts w:ascii="Times New Roman" w:hAnsi="Times New Roman" w:cs="Times New Roman"/>
          <w:sz w:val="24"/>
          <w:szCs w:val="24"/>
        </w:rPr>
        <w:t>s</w:t>
      </w:r>
      <w:r w:rsidR="00E145A7">
        <w:rPr>
          <w:rFonts w:ascii="Times New Roman" w:hAnsi="Times New Roman" w:cs="Times New Roman"/>
          <w:sz w:val="24"/>
          <w:szCs w:val="24"/>
        </w:rPr>
        <w:t xml:space="preserve"> (12 mėn.)</w:t>
      </w:r>
      <w:r w:rsidR="009A41E6" w:rsidRPr="009A41E6">
        <w:rPr>
          <w:rFonts w:ascii="Times New Roman" w:hAnsi="Times New Roman" w:cs="Times New Roman"/>
          <w:sz w:val="24"/>
          <w:szCs w:val="24"/>
        </w:rPr>
        <w:t xml:space="preserve">, </w:t>
      </w:r>
      <w:r w:rsidR="009A41E6" w:rsidRPr="009A41E6">
        <w:rPr>
          <w:rFonts w:ascii="Times New Roman" w:hAnsi="Times New Roman" w:cs="Times New Roman"/>
          <w:sz w:val="24"/>
          <w:szCs w:val="24"/>
          <w:lang w:eastAsia="lt-LT"/>
        </w:rPr>
        <w:t xml:space="preserve">taikoma </w:t>
      </w:r>
      <w:r w:rsidR="009A41E6" w:rsidRPr="009A41E6">
        <w:rPr>
          <w:rFonts w:ascii="Times New Roman" w:hAnsi="Times New Roman" w:cs="Times New Roman"/>
          <w:sz w:val="24"/>
          <w:szCs w:val="24"/>
        </w:rPr>
        <w:t xml:space="preserve">fiksuoto įkainio kainodara, kai pradinės sutarties vertė bus lygi laimėjusio tiekėjo pasiūlymo kainai be PVM, apskaičiuotai sudauginus maksimalų </w:t>
      </w:r>
      <w:r w:rsidR="00FC0B35">
        <w:rPr>
          <w:rFonts w:ascii="Times New Roman" w:hAnsi="Times New Roman" w:cs="Times New Roman"/>
          <w:sz w:val="24"/>
          <w:szCs w:val="24"/>
        </w:rPr>
        <w:t xml:space="preserve">šių </w:t>
      </w:r>
      <w:r w:rsidR="009A41E6" w:rsidRPr="009A41E6">
        <w:rPr>
          <w:rFonts w:ascii="Times New Roman" w:hAnsi="Times New Roman" w:cs="Times New Roman"/>
          <w:sz w:val="24"/>
          <w:szCs w:val="24"/>
        </w:rPr>
        <w:t>paslaugų kiekį iš laimėjusio tiekėjo pasiūlyto įkainio (-ių) be PVM.</w:t>
      </w:r>
      <w:r w:rsidR="009A41E6" w:rsidRPr="009A41E6">
        <w:rPr>
          <w:rFonts w:ascii="Times New Roman" w:hAnsi="Times New Roman" w:cs="Times New Roman"/>
          <w:color w:val="4472C4"/>
          <w:sz w:val="24"/>
          <w:szCs w:val="24"/>
        </w:rPr>
        <w:t xml:space="preserve"> </w:t>
      </w:r>
      <w:r w:rsidR="009A41E6" w:rsidRPr="009A41E6">
        <w:rPr>
          <w:rFonts w:ascii="Times New Roman" w:hAnsi="Times New Roman" w:cs="Times New Roman"/>
          <w:sz w:val="24"/>
          <w:szCs w:val="24"/>
        </w:rPr>
        <w:t>Perkančioji organizacija pirks šias paslaugas pagal poreikį laimėjusio tiekėjo pasiūlyme nurodytu įkainiu, neviršijant nurodyto paslaugų maksimalaus kiekio. Perkančioji organizacija neįsipareigoja išpirkti maksimalaus šių paslaugų kiekio ar bet kokios jo dalies.</w:t>
      </w:r>
    </w:p>
    <w:p w14:paraId="212C42E3" w14:textId="77777777" w:rsidR="00492E99" w:rsidRPr="00492E99" w:rsidRDefault="00492E99" w:rsidP="00492E99">
      <w:pPr>
        <w:ind w:firstLine="851"/>
        <w:rPr>
          <w:rFonts w:ascii="Times New Roman" w:hAnsi="Times New Roman" w:cs="Times New Roman"/>
          <w:sz w:val="24"/>
          <w:szCs w:val="24"/>
        </w:rPr>
      </w:pPr>
      <w:r w:rsidRPr="00492E99">
        <w:rPr>
          <w:rFonts w:ascii="Times New Roman" w:hAnsi="Times New Roman" w:cs="Times New Roman"/>
          <w:color w:val="000000"/>
          <w:sz w:val="24"/>
          <w:szCs w:val="24"/>
        </w:rPr>
        <w:t xml:space="preserve">2.5. </w:t>
      </w:r>
      <w:r w:rsidRPr="00492E99">
        <w:rPr>
          <w:rFonts w:ascii="Times New Roman" w:hAnsi="Times New Roman" w:cs="Times New Roman"/>
          <w:b/>
          <w:bCs/>
          <w:sz w:val="24"/>
          <w:szCs w:val="24"/>
        </w:rPr>
        <w:t>Maksimali pirkimui skirta lėšų suma</w:t>
      </w:r>
      <w:r w:rsidRPr="00492E99">
        <w:rPr>
          <w:rFonts w:ascii="Times New Roman" w:hAnsi="Times New Roman" w:cs="Times New Roman"/>
          <w:sz w:val="24"/>
          <w:szCs w:val="24"/>
        </w:rPr>
        <w:t xml:space="preserve"> </w:t>
      </w:r>
      <w:r w:rsidRPr="00492E99">
        <w:rPr>
          <w:rFonts w:ascii="Times New Roman" w:eastAsia="Times New Roman" w:hAnsi="Times New Roman" w:cs="Times New Roman"/>
          <w:b/>
          <w:bCs/>
          <w:sz w:val="24"/>
          <w:szCs w:val="24"/>
        </w:rPr>
        <w:t>20 661,16</w:t>
      </w:r>
      <w:r w:rsidRPr="00492E99">
        <w:rPr>
          <w:rFonts w:ascii="Times New Roman" w:hAnsi="Times New Roman" w:cs="Times New Roman"/>
          <w:b/>
          <w:bCs/>
          <w:sz w:val="24"/>
          <w:szCs w:val="24"/>
        </w:rPr>
        <w:t xml:space="preserve"> Eur be PVM /</w:t>
      </w:r>
      <w:r w:rsidRPr="00492E99">
        <w:rPr>
          <w:rFonts w:ascii="Times New Roman" w:hAnsi="Times New Roman" w:cs="Times New Roman"/>
          <w:sz w:val="24"/>
          <w:szCs w:val="24"/>
        </w:rPr>
        <w:t xml:space="preserve"> </w:t>
      </w:r>
      <w:r w:rsidRPr="00492E99">
        <w:rPr>
          <w:rFonts w:ascii="Times New Roman" w:eastAsia="Times New Roman" w:hAnsi="Times New Roman" w:cs="Times New Roman"/>
          <w:b/>
          <w:bCs/>
          <w:sz w:val="24"/>
          <w:szCs w:val="24"/>
        </w:rPr>
        <w:t>25 000,00</w:t>
      </w:r>
      <w:r w:rsidRPr="00492E99">
        <w:rPr>
          <w:rFonts w:ascii="Times New Roman" w:hAnsi="Times New Roman" w:cs="Times New Roman"/>
          <w:b/>
          <w:bCs/>
          <w:sz w:val="24"/>
          <w:szCs w:val="24"/>
        </w:rPr>
        <w:t xml:space="preserve"> Eur su PVM</w:t>
      </w:r>
      <w:r w:rsidRPr="00492E99">
        <w:rPr>
          <w:rFonts w:ascii="Times New Roman" w:hAnsi="Times New Roman" w:cs="Times New Roman"/>
          <w:sz w:val="24"/>
          <w:szCs w:val="24"/>
        </w:rPr>
        <w:t>.</w:t>
      </w:r>
    </w:p>
    <w:p w14:paraId="516F865A" w14:textId="77777777" w:rsidR="00A95E08" w:rsidRPr="00A95E08" w:rsidRDefault="00492E99" w:rsidP="00A95E08">
      <w:pPr>
        <w:ind w:firstLine="851"/>
        <w:rPr>
          <w:rFonts w:ascii="Times New Roman" w:hAnsi="Times New Roman" w:cs="Times New Roman"/>
          <w:sz w:val="24"/>
          <w:szCs w:val="24"/>
        </w:rPr>
      </w:pPr>
      <w:r w:rsidRPr="00A95E08">
        <w:rPr>
          <w:rFonts w:ascii="Times New Roman" w:hAnsi="Times New Roman" w:cs="Times New Roman"/>
          <w:sz w:val="24"/>
          <w:szCs w:val="24"/>
        </w:rPr>
        <w:t xml:space="preserve">2.6. Tiekėjų pasiūlymai </w:t>
      </w:r>
      <w:r w:rsidRPr="00A95E08">
        <w:rPr>
          <w:rFonts w:ascii="Times New Roman" w:hAnsi="Times New Roman" w:cs="Times New Roman"/>
          <w:b/>
          <w:sz w:val="24"/>
          <w:szCs w:val="24"/>
        </w:rPr>
        <w:t>negali viršyti</w:t>
      </w:r>
      <w:r w:rsidRPr="00A95E08">
        <w:rPr>
          <w:rFonts w:ascii="Times New Roman" w:hAnsi="Times New Roman" w:cs="Times New Roman"/>
          <w:sz w:val="24"/>
          <w:szCs w:val="24"/>
        </w:rPr>
        <w:t xml:space="preserve"> 2.5 punkte nurodytos lėšų sumos. Tiekėjų pasiūlymai, viršijantys nurodytą sumą, bus atmesti vadovaujantis Pirkimo sąlygų 11.1.7 papunkčiu.</w:t>
      </w:r>
    </w:p>
    <w:p w14:paraId="1E9CA36B" w14:textId="754C26FD" w:rsidR="00A95E08" w:rsidRDefault="00A95E08" w:rsidP="00A95E08">
      <w:pPr>
        <w:ind w:firstLine="851"/>
        <w:rPr>
          <w:rFonts w:ascii="Times New Roman" w:eastAsia="Calibri" w:hAnsi="Times New Roman" w:cs="Times New Roman"/>
          <w:sz w:val="24"/>
          <w:szCs w:val="24"/>
        </w:rPr>
      </w:pPr>
      <w:r w:rsidRPr="00A95E08">
        <w:rPr>
          <w:rFonts w:ascii="Times New Roman" w:hAnsi="Times New Roman" w:cs="Times New Roman"/>
          <w:sz w:val="24"/>
          <w:szCs w:val="24"/>
        </w:rPr>
        <w:t>2.</w:t>
      </w:r>
      <w:r w:rsidR="00433E6D">
        <w:rPr>
          <w:rFonts w:ascii="Times New Roman" w:hAnsi="Times New Roman" w:cs="Times New Roman"/>
          <w:sz w:val="24"/>
          <w:szCs w:val="24"/>
        </w:rPr>
        <w:t>7</w:t>
      </w:r>
      <w:r w:rsidRPr="00A95E08">
        <w:rPr>
          <w:rFonts w:ascii="Times New Roman" w:hAnsi="Times New Roman" w:cs="Times New Roman"/>
          <w:sz w:val="24"/>
          <w:szCs w:val="24"/>
        </w:rPr>
        <w:t xml:space="preserve">. </w:t>
      </w:r>
      <w:r w:rsidR="003E4DD1" w:rsidRPr="003E4DD1">
        <w:rPr>
          <w:rFonts w:ascii="Times New Roman" w:hAnsi="Times New Roman" w:cs="Times New Roman"/>
          <w:sz w:val="24"/>
          <w:szCs w:val="24"/>
        </w:rPr>
        <w:t xml:space="preserve">Sistemos diegimas, parengimas, funkcinis testavimas, apmokymas turi būti atliktas </w:t>
      </w:r>
      <w:r w:rsidR="003E4DD1" w:rsidRPr="003E4DD1">
        <w:rPr>
          <w:rFonts w:ascii="Times New Roman" w:hAnsi="Times New Roman" w:cs="Times New Roman"/>
          <w:b/>
          <w:bCs/>
          <w:sz w:val="24"/>
          <w:szCs w:val="24"/>
        </w:rPr>
        <w:t>per 2 (du) mėnesius</w:t>
      </w:r>
      <w:r w:rsidR="003E4DD1" w:rsidRPr="003E4DD1">
        <w:rPr>
          <w:rFonts w:ascii="Times New Roman" w:hAnsi="Times New Roman" w:cs="Times New Roman"/>
          <w:sz w:val="24"/>
          <w:szCs w:val="24"/>
        </w:rPr>
        <w:t xml:space="preserve"> nuo sutarties įsigaliojimo dienos</w:t>
      </w:r>
      <w:r w:rsidR="00433E6D">
        <w:rPr>
          <w:rFonts w:ascii="Times New Roman" w:eastAsia="Calibri" w:hAnsi="Times New Roman" w:cs="Times New Roman"/>
          <w:sz w:val="24"/>
          <w:szCs w:val="24"/>
        </w:rPr>
        <w:t>;</w:t>
      </w:r>
    </w:p>
    <w:p w14:paraId="428A5284" w14:textId="0580AEFA" w:rsidR="00433E6D" w:rsidRPr="00A95E08" w:rsidRDefault="00433E6D" w:rsidP="00433E6D">
      <w:pPr>
        <w:ind w:firstLine="851"/>
        <w:rPr>
          <w:rFonts w:ascii="Times New Roman" w:hAnsi="Times New Roman" w:cs="Times New Roman"/>
          <w:sz w:val="24"/>
          <w:szCs w:val="24"/>
        </w:rPr>
      </w:pPr>
      <w:r w:rsidRPr="00A95E08">
        <w:rPr>
          <w:rFonts w:ascii="Times New Roman" w:hAnsi="Times New Roman" w:cs="Times New Roman"/>
          <w:sz w:val="24"/>
          <w:szCs w:val="24"/>
        </w:rPr>
        <w:t>2.</w:t>
      </w:r>
      <w:r>
        <w:rPr>
          <w:rFonts w:ascii="Times New Roman" w:hAnsi="Times New Roman" w:cs="Times New Roman"/>
          <w:sz w:val="24"/>
          <w:szCs w:val="24"/>
        </w:rPr>
        <w:t>8</w:t>
      </w:r>
      <w:r w:rsidRPr="00A95E08">
        <w:rPr>
          <w:rFonts w:ascii="Times New Roman" w:hAnsi="Times New Roman" w:cs="Times New Roman"/>
          <w:sz w:val="24"/>
          <w:szCs w:val="24"/>
        </w:rPr>
        <w:t xml:space="preserve">. </w:t>
      </w:r>
      <w:r w:rsidRPr="003E4DD1">
        <w:rPr>
          <w:rFonts w:ascii="Times New Roman" w:hAnsi="Times New Roman" w:cs="Times New Roman"/>
          <w:sz w:val="24"/>
          <w:szCs w:val="24"/>
        </w:rPr>
        <w:t xml:space="preserve">Eksploatacijos ir priežiūros paslaugos turi būti teikiamos </w:t>
      </w:r>
      <w:r w:rsidRPr="003E4DD1">
        <w:rPr>
          <w:rFonts w:ascii="Times New Roman" w:hAnsi="Times New Roman" w:cs="Times New Roman"/>
          <w:b/>
          <w:bCs/>
          <w:sz w:val="24"/>
          <w:szCs w:val="24"/>
        </w:rPr>
        <w:t>12 (dvylika) mėnesių</w:t>
      </w:r>
      <w:r w:rsidRPr="003E4DD1">
        <w:rPr>
          <w:rFonts w:ascii="Times New Roman" w:hAnsi="Times New Roman" w:cs="Times New Roman"/>
          <w:sz w:val="24"/>
          <w:szCs w:val="24"/>
        </w:rPr>
        <w:t xml:space="preserve"> nuo </w:t>
      </w:r>
      <w:r>
        <w:rPr>
          <w:rFonts w:ascii="Times New Roman" w:hAnsi="Times New Roman" w:cs="Times New Roman"/>
          <w:sz w:val="24"/>
          <w:szCs w:val="24"/>
        </w:rPr>
        <w:t>s</w:t>
      </w:r>
      <w:r w:rsidRPr="003E4DD1">
        <w:rPr>
          <w:rFonts w:ascii="Times New Roman" w:hAnsi="Times New Roman" w:cs="Times New Roman"/>
          <w:sz w:val="24"/>
          <w:szCs w:val="24"/>
        </w:rPr>
        <w:t>istemos įdiegimo dienos</w:t>
      </w:r>
      <w:r>
        <w:rPr>
          <w:rFonts w:ascii="Times New Roman" w:hAnsi="Times New Roman" w:cs="Times New Roman"/>
          <w:sz w:val="24"/>
          <w:szCs w:val="24"/>
        </w:rPr>
        <w:t>.</w:t>
      </w:r>
    </w:p>
    <w:p w14:paraId="6AAF942A" w14:textId="7AEE030B" w:rsidR="00C472FD" w:rsidRDefault="00A95E08" w:rsidP="003E4DD1">
      <w:pPr>
        <w:ind w:firstLine="851"/>
        <w:rPr>
          <w:rFonts w:ascii="Times New Roman" w:eastAsia="Calibri" w:hAnsi="Times New Roman" w:cs="Times New Roman"/>
          <w:sz w:val="24"/>
          <w:szCs w:val="24"/>
        </w:rPr>
      </w:pPr>
      <w:r w:rsidRPr="00A95E08">
        <w:rPr>
          <w:rFonts w:ascii="Times New Roman" w:eastAsia="Calibri" w:hAnsi="Times New Roman" w:cs="Times New Roman"/>
          <w:sz w:val="24"/>
          <w:szCs w:val="24"/>
        </w:rPr>
        <w:t xml:space="preserve">2.9. </w:t>
      </w:r>
      <w:r w:rsidR="003E4DD1" w:rsidRPr="003E4DD1">
        <w:rPr>
          <w:rFonts w:ascii="Times New Roman" w:eastAsia="Calibri" w:hAnsi="Times New Roman" w:cs="Times New Roman"/>
          <w:sz w:val="24"/>
          <w:szCs w:val="24"/>
        </w:rPr>
        <w:t xml:space="preserve">Sutartis laikoma sudaryta ir įsigalioja nuo </w:t>
      </w:r>
      <w:r w:rsidR="00D702A4">
        <w:rPr>
          <w:rFonts w:ascii="Times New Roman" w:eastAsia="Calibri" w:hAnsi="Times New Roman" w:cs="Times New Roman"/>
          <w:sz w:val="24"/>
          <w:szCs w:val="24"/>
        </w:rPr>
        <w:t>s</w:t>
      </w:r>
      <w:r w:rsidR="003E4DD1" w:rsidRPr="003E4DD1">
        <w:rPr>
          <w:rFonts w:ascii="Times New Roman" w:eastAsia="Calibri" w:hAnsi="Times New Roman" w:cs="Times New Roman"/>
          <w:sz w:val="24"/>
          <w:szCs w:val="24"/>
        </w:rPr>
        <w:t xml:space="preserve">utarties pasirašymo dienos (antrosios </w:t>
      </w:r>
      <w:r w:rsidR="00D702A4">
        <w:rPr>
          <w:rFonts w:ascii="Times New Roman" w:eastAsia="Calibri" w:hAnsi="Times New Roman" w:cs="Times New Roman"/>
          <w:sz w:val="24"/>
          <w:szCs w:val="24"/>
        </w:rPr>
        <w:t>š</w:t>
      </w:r>
      <w:r w:rsidR="003E4DD1" w:rsidRPr="003E4DD1">
        <w:rPr>
          <w:rFonts w:ascii="Times New Roman" w:eastAsia="Calibri" w:hAnsi="Times New Roman" w:cs="Times New Roman"/>
          <w:sz w:val="24"/>
          <w:szCs w:val="24"/>
        </w:rPr>
        <w:t xml:space="preserve">alies pasirašymo dieną). Sutartis galioja iki visiško prievolių įvykdymo (kol bus išnaudota </w:t>
      </w:r>
      <w:r w:rsidR="00D702A4">
        <w:rPr>
          <w:rFonts w:ascii="Times New Roman" w:eastAsia="Calibri" w:hAnsi="Times New Roman" w:cs="Times New Roman"/>
          <w:sz w:val="24"/>
          <w:szCs w:val="24"/>
        </w:rPr>
        <w:t>p</w:t>
      </w:r>
      <w:r w:rsidR="003E4DD1" w:rsidRPr="003E4DD1">
        <w:rPr>
          <w:rFonts w:ascii="Times New Roman" w:eastAsia="Calibri" w:hAnsi="Times New Roman" w:cs="Times New Roman"/>
          <w:sz w:val="24"/>
          <w:szCs w:val="24"/>
        </w:rPr>
        <w:t xml:space="preserve">radinės </w:t>
      </w:r>
      <w:r w:rsidR="00D702A4">
        <w:rPr>
          <w:rFonts w:ascii="Times New Roman" w:eastAsia="Calibri" w:hAnsi="Times New Roman" w:cs="Times New Roman"/>
          <w:sz w:val="24"/>
          <w:szCs w:val="24"/>
        </w:rPr>
        <w:t>s</w:t>
      </w:r>
      <w:r w:rsidR="003E4DD1" w:rsidRPr="003E4DD1">
        <w:rPr>
          <w:rFonts w:ascii="Times New Roman" w:eastAsia="Calibri" w:hAnsi="Times New Roman" w:cs="Times New Roman"/>
          <w:sz w:val="24"/>
          <w:szCs w:val="24"/>
        </w:rPr>
        <w:t xml:space="preserve">utarties vertė), bet jos terminas negali būti ilgesnis kaip </w:t>
      </w:r>
      <w:r w:rsidR="003E4DD1" w:rsidRPr="003E4DD1">
        <w:rPr>
          <w:rFonts w:ascii="Times New Roman" w:eastAsia="Calibri" w:hAnsi="Times New Roman" w:cs="Times New Roman"/>
          <w:b/>
          <w:bCs/>
          <w:sz w:val="24"/>
          <w:szCs w:val="24"/>
        </w:rPr>
        <w:t>15 (penkiolika) mėnesių</w:t>
      </w:r>
      <w:r w:rsidRPr="00A95E08">
        <w:rPr>
          <w:rFonts w:ascii="Times New Roman" w:eastAsia="Calibri" w:hAnsi="Times New Roman" w:cs="Times New Roman"/>
          <w:sz w:val="24"/>
          <w:szCs w:val="24"/>
        </w:rPr>
        <w:t>.</w:t>
      </w:r>
    </w:p>
    <w:p w14:paraId="0A16BFF2" w14:textId="27906CED" w:rsidR="00704DC5" w:rsidRPr="00C472FD" w:rsidRDefault="00492E99" w:rsidP="00C472FD">
      <w:pPr>
        <w:ind w:firstLine="851"/>
        <w:rPr>
          <w:rFonts w:ascii="Times New Roman" w:hAnsi="Times New Roman" w:cs="Times New Roman"/>
          <w:sz w:val="24"/>
          <w:szCs w:val="24"/>
        </w:rPr>
      </w:pPr>
      <w:r w:rsidRPr="00C472FD">
        <w:rPr>
          <w:rFonts w:ascii="Times New Roman" w:hAnsi="Times New Roman" w:cs="Times New Roman"/>
          <w:sz w:val="24"/>
          <w:szCs w:val="24"/>
        </w:rPr>
        <w:t>2.</w:t>
      </w:r>
      <w:r w:rsidR="00704DC5" w:rsidRPr="00C472FD">
        <w:rPr>
          <w:rFonts w:ascii="Times New Roman" w:hAnsi="Times New Roman" w:cs="Times New Roman"/>
          <w:sz w:val="24"/>
          <w:szCs w:val="24"/>
        </w:rPr>
        <w:t>10</w:t>
      </w:r>
      <w:r w:rsidRPr="00C472FD">
        <w:rPr>
          <w:rFonts w:ascii="Times New Roman" w:hAnsi="Times New Roman" w:cs="Times New Roman"/>
          <w:sz w:val="24"/>
          <w:szCs w:val="24"/>
        </w:rPr>
        <w:t xml:space="preserve">. </w:t>
      </w:r>
      <w:r w:rsidR="00C472FD" w:rsidRPr="00C472FD">
        <w:rPr>
          <w:rFonts w:ascii="Times New Roman" w:hAnsi="Times New Roman" w:cs="Times New Roman"/>
          <w:sz w:val="24"/>
          <w:szCs w:val="24"/>
        </w:rPr>
        <w:t>Paslaugų suteikimo vieta – Ukmergės rajono savivaldybės administracija, Kęstučio a. 3, Ukmergė</w:t>
      </w:r>
      <w:r w:rsidR="00704DC5" w:rsidRPr="00C472FD">
        <w:rPr>
          <w:rFonts w:ascii="Times New Roman" w:hAnsi="Times New Roman" w:cs="Times New Roman"/>
          <w:sz w:val="24"/>
          <w:szCs w:val="24"/>
        </w:rPr>
        <w:t xml:space="preserve">. </w:t>
      </w:r>
    </w:p>
    <w:p w14:paraId="3DE19574" w14:textId="1C8B6E34" w:rsidR="00492E99" w:rsidRPr="00492E99" w:rsidRDefault="00492E99" w:rsidP="00492E99">
      <w:pPr>
        <w:ind w:firstLine="851"/>
        <w:rPr>
          <w:rFonts w:ascii="Times New Roman" w:hAnsi="Times New Roman" w:cs="Times New Roman"/>
          <w:color w:val="FF0000"/>
          <w:sz w:val="24"/>
          <w:szCs w:val="24"/>
        </w:rPr>
      </w:pPr>
      <w:r w:rsidRPr="00492E99">
        <w:rPr>
          <w:rFonts w:ascii="Times New Roman" w:hAnsi="Times New Roman" w:cs="Times New Roman"/>
          <w:sz w:val="24"/>
          <w:szCs w:val="24"/>
        </w:rPr>
        <w:t>2.</w:t>
      </w:r>
      <w:r w:rsidR="00704DC5">
        <w:rPr>
          <w:rFonts w:ascii="Times New Roman" w:hAnsi="Times New Roman" w:cs="Times New Roman"/>
          <w:sz w:val="24"/>
          <w:szCs w:val="24"/>
        </w:rPr>
        <w:t>11</w:t>
      </w:r>
      <w:r w:rsidRPr="00492E9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D357BB" w14:textId="4F6B1D6F" w:rsidR="00492E99" w:rsidRPr="00492E99" w:rsidRDefault="00492E99" w:rsidP="00492E99">
      <w:pPr>
        <w:ind w:firstLine="851"/>
        <w:rPr>
          <w:rFonts w:ascii="Times New Roman" w:hAnsi="Times New Roman" w:cs="Times New Roman"/>
          <w:sz w:val="24"/>
          <w:szCs w:val="24"/>
        </w:rPr>
      </w:pPr>
      <w:r w:rsidRPr="00492E99">
        <w:rPr>
          <w:rFonts w:ascii="Times New Roman" w:hAnsi="Times New Roman" w:cs="Times New Roman"/>
          <w:sz w:val="24"/>
          <w:szCs w:val="24"/>
        </w:rPr>
        <w:t>2.</w:t>
      </w:r>
      <w:r w:rsidR="00704DC5">
        <w:rPr>
          <w:rFonts w:ascii="Times New Roman" w:hAnsi="Times New Roman" w:cs="Times New Roman"/>
          <w:sz w:val="24"/>
          <w:szCs w:val="24"/>
        </w:rPr>
        <w:t>12</w:t>
      </w:r>
      <w:r w:rsidRPr="00492E99">
        <w:rPr>
          <w:rFonts w:ascii="Times New Roman" w:hAnsi="Times New Roman" w:cs="Times New Roman"/>
          <w:sz w:val="24"/>
          <w:szCs w:val="24"/>
        </w:rPr>
        <w:t xml:space="preserve">. Jeigu apibūdinant pirkimo objektą Techninėje specifikacijoje nurodytas standartas, </w:t>
      </w:r>
      <w:r w:rsidRPr="00492E9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2E99">
        <w:rPr>
          <w:rFonts w:ascii="Times New Roman" w:hAnsi="Times New Roman" w:cs="Times New Roman"/>
          <w:sz w:val="24"/>
          <w:szCs w:val="24"/>
        </w:rPr>
        <w:t xml:space="preserve">turi būti laikoma, kad kiekviena tokia nuoroda yra pateikta su žodžiais „arba lygiavertis“. </w:t>
      </w:r>
    </w:p>
    <w:p w14:paraId="517A53A8" w14:textId="5758047D" w:rsidR="00DB0CE0" w:rsidRPr="00653A4F" w:rsidRDefault="00492E99" w:rsidP="00D67088">
      <w:pPr>
        <w:ind w:firstLine="851"/>
        <w:rPr>
          <w:rFonts w:ascii="Times New Roman" w:hAnsi="Times New Roman" w:cs="Times New Roman"/>
          <w:sz w:val="24"/>
          <w:szCs w:val="24"/>
        </w:rPr>
      </w:pPr>
      <w:r w:rsidRPr="00653A4F">
        <w:rPr>
          <w:rFonts w:ascii="Times New Roman" w:eastAsia="Times New Roman" w:hAnsi="Times New Roman" w:cs="Times New Roman"/>
          <w:sz w:val="24"/>
          <w:szCs w:val="24"/>
        </w:rPr>
        <w:t>2.1</w:t>
      </w:r>
      <w:r w:rsidR="00704DC5" w:rsidRPr="00653A4F">
        <w:rPr>
          <w:rFonts w:ascii="Times New Roman" w:eastAsia="Times New Roman" w:hAnsi="Times New Roman" w:cs="Times New Roman"/>
          <w:sz w:val="24"/>
          <w:szCs w:val="24"/>
        </w:rPr>
        <w:t>3</w:t>
      </w:r>
      <w:r w:rsidRPr="00653A4F">
        <w:rPr>
          <w:rFonts w:ascii="Times New Roman" w:eastAsia="Times New Roman" w:hAnsi="Times New Roman" w:cs="Times New Roman"/>
          <w:sz w:val="24"/>
          <w:szCs w:val="24"/>
        </w:rPr>
        <w:t xml:space="preserve">. </w:t>
      </w:r>
      <w:r w:rsidR="00DB0CE0" w:rsidRPr="00D67088">
        <w:rPr>
          <w:rFonts w:ascii="Times New Roman" w:hAnsi="Times New Roman" w:cs="Times New Roman"/>
          <w:sz w:val="24"/>
          <w:szCs w:val="24"/>
        </w:rPr>
        <w:t>Tiekėjai pasiūlyme privalo įvertinti visas pirkimo sutarčiai įvykdyti reikalingas sąnaudas:</w:t>
      </w:r>
      <w:r w:rsidR="00D67088" w:rsidRPr="00D67088">
        <w:rPr>
          <w:rFonts w:ascii="Times New Roman" w:hAnsi="Times New Roman" w:cs="Times New Roman"/>
          <w:sz w:val="24"/>
          <w:szCs w:val="24"/>
        </w:rPr>
        <w:t xml:space="preserve"> konsultavimo roboto sukūrimo, konfigūravimo, informacijos parengimo paslaugų kainas; viešųjų ir administracinių paslaugų konsultavimo roboto su dirbtiniu intelektu debesijos eksploatavimo paslaugų kainas</w:t>
      </w:r>
      <w:r w:rsidR="009E4348">
        <w:rPr>
          <w:rFonts w:ascii="Times New Roman" w:hAnsi="Times New Roman" w:cs="Times New Roman"/>
          <w:sz w:val="24"/>
          <w:szCs w:val="24"/>
        </w:rPr>
        <w:t xml:space="preserve"> (12 mėn.)</w:t>
      </w:r>
      <w:r w:rsidR="00DB0CE0" w:rsidRPr="00D67088">
        <w:rPr>
          <w:rFonts w:ascii="Times New Roman" w:hAnsi="Times New Roman" w:cs="Times New Roman"/>
          <w:sz w:val="24"/>
          <w:szCs w:val="24"/>
        </w:rPr>
        <w:t>,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6CE25366" w14:textId="4A096B29" w:rsidR="00492E99" w:rsidRPr="00492E99" w:rsidRDefault="00492E99" w:rsidP="00492E99">
      <w:pPr>
        <w:ind w:firstLine="851"/>
        <w:rPr>
          <w:rFonts w:ascii="Times New Roman" w:hAnsi="Times New Roman" w:cs="Times New Roman"/>
          <w:sz w:val="24"/>
          <w:szCs w:val="24"/>
        </w:rPr>
      </w:pPr>
      <w:r w:rsidRPr="00492E99">
        <w:rPr>
          <w:rFonts w:ascii="Times New Roman" w:hAnsi="Times New Roman" w:cs="Times New Roman"/>
          <w:sz w:val="24"/>
          <w:szCs w:val="24"/>
        </w:rPr>
        <w:lastRenderedPageBreak/>
        <w:t>2.1</w:t>
      </w:r>
      <w:r w:rsidR="00704DC5">
        <w:rPr>
          <w:rFonts w:ascii="Times New Roman" w:hAnsi="Times New Roman" w:cs="Times New Roman"/>
          <w:sz w:val="24"/>
          <w:szCs w:val="24"/>
        </w:rPr>
        <w:t>4</w:t>
      </w:r>
      <w:r w:rsidRPr="00492E99">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26709D39" w14:textId="3B17AA51" w:rsidR="00492E99" w:rsidRDefault="00492E99" w:rsidP="009D251E">
      <w:pPr>
        <w:ind w:firstLine="851"/>
        <w:rPr>
          <w:rFonts w:ascii="Times New Roman" w:eastAsia="Times New Roman" w:hAnsi="Times New Roman" w:cs="Times New Roman"/>
          <w:sz w:val="24"/>
          <w:szCs w:val="24"/>
        </w:rPr>
      </w:pPr>
      <w:r w:rsidRPr="00492E99">
        <w:rPr>
          <w:rFonts w:ascii="Times New Roman" w:hAnsi="Times New Roman" w:cs="Times New Roman"/>
          <w:sz w:val="24"/>
          <w:szCs w:val="24"/>
        </w:rPr>
        <w:t>2.1</w:t>
      </w:r>
      <w:r w:rsidR="00704DC5">
        <w:rPr>
          <w:rFonts w:ascii="Times New Roman" w:hAnsi="Times New Roman" w:cs="Times New Roman"/>
          <w:sz w:val="24"/>
          <w:szCs w:val="24"/>
        </w:rPr>
        <w:t>5</w:t>
      </w:r>
      <w:r w:rsidRPr="00492E99">
        <w:rPr>
          <w:rFonts w:ascii="Times New Roman" w:hAnsi="Times New Roman" w:cs="Times New Roman"/>
          <w:sz w:val="24"/>
          <w:szCs w:val="24"/>
        </w:rPr>
        <w:t xml:space="preserve">. </w:t>
      </w:r>
      <w:r w:rsidRPr="00492E99">
        <w:rPr>
          <w:rFonts w:ascii="Times New Roman" w:eastAsia="Times New Roman" w:hAnsi="Times New Roman" w:cs="Times New Roman"/>
          <w:sz w:val="24"/>
          <w:szCs w:val="24"/>
        </w:rPr>
        <w:t>Perkančioji organizacija rengti susitikimų su tiekėjais nenumato.</w:t>
      </w:r>
    </w:p>
    <w:p w14:paraId="2708A15D" w14:textId="77777777" w:rsidR="009D251E" w:rsidRPr="009D251E" w:rsidRDefault="009D251E" w:rsidP="00CE7045">
      <w:pPr>
        <w:rPr>
          <w:rFonts w:ascii="Times New Roman" w:eastAsia="Times New Roman" w:hAnsi="Times New Roman" w:cs="Times New Roman"/>
          <w:sz w:val="24"/>
          <w:szCs w:val="24"/>
        </w:rPr>
      </w:pPr>
    </w:p>
    <w:p w14:paraId="39E473B0" w14:textId="77777777" w:rsidR="00CA5EB6" w:rsidRPr="00E756FD" w:rsidRDefault="00CA5EB6" w:rsidP="00CA5EB6">
      <w:pPr>
        <w:jc w:val="center"/>
        <w:rPr>
          <w:rFonts w:ascii="Times New Roman" w:hAnsi="Times New Roman" w:cs="Times New Roman"/>
          <w:b/>
          <w:sz w:val="24"/>
          <w:szCs w:val="24"/>
        </w:rPr>
      </w:pPr>
      <w:r w:rsidRPr="00E756FD">
        <w:rPr>
          <w:rFonts w:ascii="Times New Roman" w:hAnsi="Times New Roman" w:cs="Times New Roman"/>
          <w:b/>
          <w:sz w:val="24"/>
          <w:szCs w:val="24"/>
        </w:rPr>
        <w:t>III SKYRIUS</w:t>
      </w:r>
    </w:p>
    <w:p w14:paraId="0C36EB6D" w14:textId="77777777" w:rsidR="00CA5EB6" w:rsidRPr="00E756FD" w:rsidRDefault="00CA5EB6" w:rsidP="00CA5EB6">
      <w:pPr>
        <w:jc w:val="center"/>
        <w:rPr>
          <w:rFonts w:ascii="Times New Roman" w:hAnsi="Times New Roman" w:cs="Times New Roman"/>
          <w:b/>
          <w:sz w:val="24"/>
          <w:szCs w:val="24"/>
        </w:rPr>
      </w:pPr>
      <w:r w:rsidRPr="00E756FD">
        <w:rPr>
          <w:rFonts w:ascii="Times New Roman" w:hAnsi="Times New Roman" w:cs="Times New Roman"/>
          <w:b/>
          <w:sz w:val="24"/>
          <w:szCs w:val="24"/>
        </w:rPr>
        <w:t>REIKALAVIMAI TIEKĖJAMS</w:t>
      </w:r>
    </w:p>
    <w:p w14:paraId="31F268D3" w14:textId="77777777" w:rsidR="00CA5EB6" w:rsidRPr="00E756FD" w:rsidRDefault="00CA5EB6" w:rsidP="00CA5EB6">
      <w:pPr>
        <w:pStyle w:val="Pagrindinistekstas"/>
        <w:spacing w:after="0" w:line="240" w:lineRule="auto"/>
        <w:ind w:firstLine="851"/>
        <w:jc w:val="both"/>
        <w:rPr>
          <w:szCs w:val="24"/>
        </w:rPr>
      </w:pPr>
    </w:p>
    <w:p w14:paraId="3BAC3148" w14:textId="77777777" w:rsidR="00CA5EB6" w:rsidRPr="00045124" w:rsidRDefault="00CA5EB6" w:rsidP="00CA5EB6">
      <w:pPr>
        <w:pStyle w:val="Pagrindinistekstas"/>
        <w:spacing w:after="0" w:line="240" w:lineRule="auto"/>
        <w:ind w:firstLine="851"/>
        <w:jc w:val="both"/>
        <w:rPr>
          <w:color w:val="000000"/>
          <w:szCs w:val="24"/>
        </w:rPr>
      </w:pPr>
      <w:r w:rsidRPr="00045124">
        <w:rPr>
          <w:szCs w:val="24"/>
        </w:rPr>
        <w:t>3.1. Perkančioji organizacija atmeta tiekėjo pasiūlymą</w:t>
      </w:r>
      <w:r w:rsidRPr="00045124">
        <w:rPr>
          <w:color w:val="000000"/>
          <w:szCs w:val="24"/>
        </w:rPr>
        <w:t>, jeigu:</w:t>
      </w:r>
    </w:p>
    <w:p w14:paraId="57EB6DB3" w14:textId="77777777" w:rsidR="00CA5EB6" w:rsidRPr="00045124" w:rsidRDefault="00CA5EB6" w:rsidP="00CA5EB6">
      <w:pPr>
        <w:pStyle w:val="Pagrindinistekstas"/>
        <w:spacing w:after="0" w:line="240" w:lineRule="auto"/>
        <w:ind w:firstLine="851"/>
        <w:jc w:val="both"/>
        <w:rPr>
          <w:color w:val="000000"/>
          <w:szCs w:val="24"/>
        </w:rPr>
      </w:pPr>
      <w:r w:rsidRPr="00045124">
        <w:rPr>
          <w:color w:val="000000"/>
          <w:szCs w:val="24"/>
        </w:rPr>
        <w:t>3.1.1. tiekėjas su kitais tiekėjais yra sudaręs susitarimų, kuriais siekiama iškreipti konkurenciją atliekamame pirkime, ir Perkančioji organizacija dėl to turi įtikinamų duomenų;</w:t>
      </w:r>
    </w:p>
    <w:p w14:paraId="7DDC3DFF" w14:textId="77777777" w:rsidR="00CA5EB6" w:rsidRPr="00045124" w:rsidRDefault="00CA5EB6" w:rsidP="00CA5EB6">
      <w:pPr>
        <w:pStyle w:val="Pagrindinistekstas"/>
        <w:spacing w:after="0" w:line="240" w:lineRule="auto"/>
        <w:ind w:firstLine="851"/>
        <w:jc w:val="both"/>
        <w:rPr>
          <w:color w:val="000000"/>
          <w:szCs w:val="24"/>
        </w:rPr>
      </w:pPr>
      <w:r w:rsidRPr="00045124">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054354E7" w14:textId="77777777" w:rsidR="00CA5EB6" w:rsidRPr="00045124" w:rsidRDefault="00CA5EB6" w:rsidP="00CA5EB6">
      <w:pPr>
        <w:pStyle w:val="Pagrindinistekstas"/>
        <w:spacing w:after="0" w:line="240" w:lineRule="auto"/>
        <w:ind w:firstLine="851"/>
        <w:jc w:val="both"/>
        <w:rPr>
          <w:color w:val="000000"/>
          <w:szCs w:val="24"/>
        </w:rPr>
      </w:pPr>
      <w:r w:rsidRPr="00045124">
        <w:rPr>
          <w:color w:val="000000"/>
          <w:szCs w:val="24"/>
        </w:rPr>
        <w:t>3.1.3. pažeista konkurencija, kaip nustatyta Viešųjų pirkimų įstatymo 27 straipsnio 3 ir 4 dalyse, ir atitinkamos padėties negalima ištaisyti;</w:t>
      </w:r>
    </w:p>
    <w:p w14:paraId="031CDFBD" w14:textId="77777777" w:rsidR="00CA5EB6" w:rsidRPr="00045124" w:rsidRDefault="00CA5EB6" w:rsidP="00CA5EB6">
      <w:pPr>
        <w:pStyle w:val="Pagrindinistekstas"/>
        <w:spacing w:after="0" w:line="240" w:lineRule="auto"/>
        <w:ind w:firstLine="851"/>
        <w:jc w:val="both"/>
        <w:rPr>
          <w:color w:val="000000"/>
          <w:szCs w:val="24"/>
        </w:rPr>
      </w:pPr>
      <w:r w:rsidRPr="00045124">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5C00385" w14:textId="77777777" w:rsidR="00CA5EB6" w:rsidRPr="00045124" w:rsidRDefault="00CA5EB6" w:rsidP="00CA5EB6">
      <w:pPr>
        <w:pStyle w:val="Pagrindinistekstas"/>
        <w:spacing w:after="0" w:line="240" w:lineRule="auto"/>
        <w:ind w:firstLine="851"/>
        <w:jc w:val="both"/>
        <w:rPr>
          <w:color w:val="000000"/>
          <w:szCs w:val="24"/>
        </w:rPr>
      </w:pPr>
      <w:r w:rsidRPr="00045124">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253BF17" w14:textId="77777777" w:rsidR="00CA5EB6" w:rsidRPr="00045124" w:rsidRDefault="00CA5EB6" w:rsidP="00CA5EB6">
      <w:pPr>
        <w:pStyle w:val="Pagrindinistekstas"/>
        <w:spacing w:after="0" w:line="240" w:lineRule="auto"/>
        <w:ind w:firstLine="851"/>
        <w:jc w:val="both"/>
        <w:rPr>
          <w:color w:val="000000"/>
          <w:szCs w:val="24"/>
        </w:rPr>
      </w:pPr>
      <w:r w:rsidRPr="00045124">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51D6A18C" w14:textId="77777777" w:rsidR="00CA5EB6" w:rsidRDefault="00CA5EB6" w:rsidP="00CA5EB6">
      <w:pPr>
        <w:pStyle w:val="Pagrindinistekstas"/>
        <w:spacing w:after="0" w:line="240" w:lineRule="auto"/>
        <w:ind w:firstLine="851"/>
        <w:jc w:val="both"/>
        <w:rPr>
          <w:rFonts w:eastAsia="Arial"/>
          <w:szCs w:val="24"/>
        </w:rPr>
      </w:pPr>
      <w:r w:rsidRPr="00045124">
        <w:rPr>
          <w:szCs w:val="24"/>
        </w:rPr>
        <w:t>3.</w:t>
      </w:r>
      <w:r>
        <w:rPr>
          <w:szCs w:val="24"/>
        </w:rPr>
        <w:t>2</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32005E66" w14:textId="77777777" w:rsidR="00CA5EB6" w:rsidRDefault="00CA5EB6" w:rsidP="00CA5EB6">
      <w:pPr>
        <w:pStyle w:val="Pagrindinistekstas"/>
        <w:spacing w:after="0" w:line="240" w:lineRule="auto"/>
        <w:ind w:firstLine="851"/>
        <w:jc w:val="both"/>
        <w:rPr>
          <w:szCs w:val="24"/>
        </w:rPr>
      </w:pPr>
      <w:r w:rsidRPr="00B27BBA">
        <w:rPr>
          <w:szCs w:val="24"/>
        </w:rPr>
        <w:t xml:space="preserve">3.3. Tiekėjo kvalifikacija </w:t>
      </w:r>
      <w:r w:rsidRPr="00B27BBA">
        <w:rPr>
          <w:b/>
          <w:szCs w:val="24"/>
        </w:rPr>
        <w:t>turi būti įgyta iki pasiūlymų pateikimo termino pabaigos</w:t>
      </w:r>
      <w:r w:rsidRPr="00B27BBA">
        <w:rPr>
          <w:szCs w:val="24"/>
        </w:rPr>
        <w:t>.</w:t>
      </w:r>
    </w:p>
    <w:p w14:paraId="5ED60DAF" w14:textId="116F7799" w:rsidR="00C13233" w:rsidRPr="00612500" w:rsidRDefault="00CA5EB6" w:rsidP="00787EA9">
      <w:pPr>
        <w:pStyle w:val="Betarp"/>
        <w:tabs>
          <w:tab w:val="left" w:pos="1418"/>
        </w:tabs>
        <w:ind w:firstLine="851"/>
        <w:jc w:val="both"/>
        <w:rPr>
          <w:szCs w:val="24"/>
        </w:rPr>
      </w:pPr>
      <w:r w:rsidRPr="006A2038">
        <w:rPr>
          <w:szCs w:val="24"/>
        </w:rPr>
        <w:t>3.</w:t>
      </w:r>
      <w:r>
        <w:rPr>
          <w:szCs w:val="24"/>
        </w:rPr>
        <w:t>4</w:t>
      </w:r>
      <w:r w:rsidRPr="006A2038">
        <w:rPr>
          <w:szCs w:val="24"/>
        </w:rPr>
        <w:t>.</w:t>
      </w:r>
      <w:r>
        <w:rPr>
          <w:b/>
          <w:szCs w:val="24"/>
        </w:rPr>
        <w:t xml:space="preserve"> </w:t>
      </w:r>
      <w:r w:rsidRPr="006A2038">
        <w:rPr>
          <w:szCs w:val="24"/>
        </w:rPr>
        <w:t>Tiekėja</w:t>
      </w:r>
      <w:r>
        <w:rPr>
          <w:szCs w:val="24"/>
        </w:rPr>
        <w:t>i</w:t>
      </w:r>
      <w:r w:rsidRPr="006A2038">
        <w:rPr>
          <w:szCs w:val="24"/>
        </w:rPr>
        <w:t xml:space="preserve">, dalyvaujantis pirkime, turi atitikti šiuos </w:t>
      </w:r>
      <w:r>
        <w:rPr>
          <w:szCs w:val="24"/>
        </w:rPr>
        <w:t xml:space="preserve">nustatytus </w:t>
      </w:r>
      <w:r w:rsidRPr="006A2038">
        <w:rPr>
          <w:szCs w:val="24"/>
        </w:rPr>
        <w:t>kvalifikacinius reikalavimus:</w:t>
      </w:r>
    </w:p>
    <w:p w14:paraId="4B9365D2" w14:textId="77777777" w:rsidR="00CA5EB6" w:rsidRPr="00C31B29" w:rsidRDefault="00CA5EB6" w:rsidP="00CA5EB6">
      <w:pPr>
        <w:autoSpaceDE w:val="0"/>
        <w:autoSpaceDN w:val="0"/>
        <w:adjustRightInd w:val="0"/>
        <w:ind w:left="3741"/>
        <w:rPr>
          <w:rFonts w:ascii="Times New Roman" w:hAnsi="Times New Roman"/>
          <w:bCs/>
          <w:sz w:val="24"/>
          <w:szCs w:val="24"/>
        </w:rPr>
      </w:pPr>
      <w:r>
        <w:rPr>
          <w:rFonts w:ascii="Times New Roman" w:hAnsi="Times New Roman"/>
          <w:bCs/>
          <w:color w:val="FF0000"/>
          <w:sz w:val="24"/>
          <w:szCs w:val="24"/>
        </w:rPr>
        <w:t xml:space="preserve">                </w:t>
      </w:r>
      <w:r w:rsidRPr="006F0869">
        <w:rPr>
          <w:rFonts w:ascii="Times New Roman" w:hAnsi="Times New Roman"/>
          <w:b/>
          <w:bCs/>
          <w:sz w:val="24"/>
          <w:szCs w:val="24"/>
        </w:rPr>
        <w:t>Lentelė Nr. 1</w:t>
      </w:r>
      <w:r>
        <w:rPr>
          <w:rFonts w:ascii="Times New Roman" w:hAnsi="Times New Roman"/>
          <w:b/>
          <w:bCs/>
          <w:sz w:val="24"/>
          <w:szCs w:val="24"/>
        </w:rPr>
        <w:t>.</w:t>
      </w:r>
      <w:r w:rsidRPr="0040788C">
        <w:rPr>
          <w:rFonts w:ascii="Times New Roman" w:hAnsi="Times New Roman"/>
          <w:b/>
          <w:bCs/>
          <w:sz w:val="24"/>
          <w:szCs w:val="24"/>
        </w:rPr>
        <w:t xml:space="preserve"> </w:t>
      </w:r>
      <w:r w:rsidRPr="00936E2C">
        <w:rPr>
          <w:rFonts w:ascii="Times New Roman" w:hAnsi="Times New Roman"/>
          <w:b/>
          <w:bCs/>
          <w:sz w:val="24"/>
          <w:szCs w:val="24"/>
        </w:rPr>
        <w:t xml:space="preserve">Tiekėjų kvalifikacijos </w:t>
      </w:r>
      <w:r w:rsidRPr="006F0869">
        <w:rPr>
          <w:rFonts w:ascii="Times New Roman" w:hAnsi="Times New Roman"/>
          <w:b/>
          <w:bCs/>
          <w:sz w:val="24"/>
          <w:szCs w:val="24"/>
        </w:rPr>
        <w:t>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067"/>
        <w:gridCol w:w="3118"/>
        <w:gridCol w:w="2693"/>
      </w:tblGrid>
      <w:tr w:rsidR="00CA5EB6" w:rsidRPr="006A2038" w14:paraId="7D90ADED" w14:textId="77777777" w:rsidTr="000045F9">
        <w:tc>
          <w:tcPr>
            <w:tcW w:w="756" w:type="dxa"/>
            <w:shd w:val="clear" w:color="auto" w:fill="DEEAF6" w:themeFill="accent5" w:themeFillTint="33"/>
          </w:tcPr>
          <w:p w14:paraId="70B5FB68" w14:textId="77777777" w:rsidR="00CA5EB6" w:rsidRPr="006A2038" w:rsidRDefault="00CA5EB6" w:rsidP="009760B5">
            <w:pPr>
              <w:autoSpaceDE w:val="0"/>
              <w:autoSpaceDN w:val="0"/>
              <w:adjustRightInd w:val="0"/>
              <w:rPr>
                <w:rFonts w:ascii="Times New Roman" w:hAnsi="Times New Roman"/>
                <w:b/>
                <w:bCs/>
                <w:sz w:val="24"/>
                <w:szCs w:val="24"/>
              </w:rPr>
            </w:pPr>
            <w:bookmarkStart w:id="1" w:name="_Hlk202945217"/>
            <w:r w:rsidRPr="006A2038">
              <w:rPr>
                <w:rFonts w:ascii="Times New Roman" w:hAnsi="Times New Roman"/>
                <w:b/>
                <w:bCs/>
                <w:sz w:val="24"/>
                <w:szCs w:val="24"/>
              </w:rPr>
              <w:t>Eil.</w:t>
            </w:r>
          </w:p>
          <w:p w14:paraId="107AC7FC" w14:textId="77777777" w:rsidR="00CA5EB6" w:rsidRPr="006A2038" w:rsidRDefault="00CA5EB6" w:rsidP="009760B5">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Nr.</w:t>
            </w:r>
          </w:p>
        </w:tc>
        <w:tc>
          <w:tcPr>
            <w:tcW w:w="3067" w:type="dxa"/>
            <w:shd w:val="clear" w:color="auto" w:fill="DEEAF6" w:themeFill="accent5" w:themeFillTint="33"/>
          </w:tcPr>
          <w:p w14:paraId="5156C41F" w14:textId="77777777" w:rsidR="00CA5EB6" w:rsidRPr="006A2038" w:rsidRDefault="00CA5EB6" w:rsidP="009760B5">
            <w:pPr>
              <w:autoSpaceDE w:val="0"/>
              <w:autoSpaceDN w:val="0"/>
              <w:adjustRightInd w:val="0"/>
              <w:jc w:val="center"/>
              <w:rPr>
                <w:rFonts w:ascii="Times New Roman" w:hAnsi="Times New Roman"/>
                <w:b/>
                <w:bCs/>
                <w:sz w:val="24"/>
                <w:szCs w:val="24"/>
              </w:rPr>
            </w:pPr>
            <w:r w:rsidRPr="006A2038">
              <w:rPr>
                <w:rFonts w:ascii="Times New Roman" w:hAnsi="Times New Roman"/>
                <w:b/>
                <w:bCs/>
                <w:sz w:val="24"/>
                <w:szCs w:val="24"/>
              </w:rPr>
              <w:t>Kvalifikacijos reikalavimai</w:t>
            </w:r>
          </w:p>
        </w:tc>
        <w:tc>
          <w:tcPr>
            <w:tcW w:w="3118" w:type="dxa"/>
            <w:shd w:val="clear" w:color="auto" w:fill="DEEAF6" w:themeFill="accent5" w:themeFillTint="33"/>
          </w:tcPr>
          <w:p w14:paraId="08AEAE3C" w14:textId="77777777" w:rsidR="00CA5EB6" w:rsidRDefault="00CA5EB6" w:rsidP="009760B5">
            <w:pPr>
              <w:autoSpaceDE w:val="0"/>
              <w:autoSpaceDN w:val="0"/>
              <w:adjustRightInd w:val="0"/>
              <w:jc w:val="center"/>
              <w:rPr>
                <w:rFonts w:ascii="Times New Roman" w:hAnsi="Times New Roman"/>
                <w:b/>
                <w:bCs/>
                <w:sz w:val="24"/>
                <w:szCs w:val="24"/>
              </w:rPr>
            </w:pPr>
            <w:r>
              <w:rPr>
                <w:rFonts w:ascii="Times New Roman" w:hAnsi="Times New Roman"/>
                <w:b/>
                <w:bCs/>
                <w:sz w:val="24"/>
                <w:szCs w:val="24"/>
              </w:rPr>
              <w:t>Atitiktį</w:t>
            </w:r>
            <w:r w:rsidRPr="006A2038">
              <w:rPr>
                <w:rFonts w:ascii="Times New Roman" w:hAnsi="Times New Roman"/>
                <w:b/>
                <w:bCs/>
                <w:sz w:val="24"/>
                <w:szCs w:val="24"/>
              </w:rPr>
              <w:t xml:space="preserve"> reikalavim</w:t>
            </w:r>
            <w:r>
              <w:rPr>
                <w:rFonts w:ascii="Times New Roman" w:hAnsi="Times New Roman"/>
                <w:b/>
                <w:bCs/>
                <w:sz w:val="24"/>
                <w:szCs w:val="24"/>
              </w:rPr>
              <w:t xml:space="preserve">ams </w:t>
            </w:r>
            <w:r w:rsidRPr="006A2038">
              <w:rPr>
                <w:rFonts w:ascii="Times New Roman" w:hAnsi="Times New Roman"/>
                <w:b/>
                <w:bCs/>
                <w:sz w:val="24"/>
                <w:szCs w:val="24"/>
              </w:rPr>
              <w:t>įrodantys dokumentai</w:t>
            </w:r>
          </w:p>
          <w:p w14:paraId="305EE686" w14:textId="77777777" w:rsidR="00CA5EB6" w:rsidRPr="006A2038" w:rsidRDefault="00CA5EB6" w:rsidP="009760B5">
            <w:pPr>
              <w:autoSpaceDE w:val="0"/>
              <w:autoSpaceDN w:val="0"/>
              <w:adjustRightInd w:val="0"/>
              <w:jc w:val="center"/>
              <w:rPr>
                <w:rFonts w:ascii="Times New Roman" w:hAnsi="Times New Roman"/>
                <w:b/>
                <w:bCs/>
                <w:sz w:val="24"/>
                <w:szCs w:val="24"/>
              </w:rPr>
            </w:pPr>
          </w:p>
        </w:tc>
        <w:tc>
          <w:tcPr>
            <w:tcW w:w="2693" w:type="dxa"/>
            <w:shd w:val="clear" w:color="auto" w:fill="DEEAF6" w:themeFill="accent5" w:themeFillTint="33"/>
          </w:tcPr>
          <w:p w14:paraId="43BE7B65" w14:textId="77777777" w:rsidR="00CA5EB6" w:rsidRPr="00936E2C" w:rsidRDefault="00CA5EB6" w:rsidP="009760B5">
            <w:pPr>
              <w:jc w:val="center"/>
              <w:rPr>
                <w:rFonts w:ascii="Times New Roman" w:hAnsi="Times New Roman"/>
                <w:b/>
                <w:sz w:val="24"/>
                <w:szCs w:val="24"/>
              </w:rPr>
            </w:pPr>
            <w:r>
              <w:rPr>
                <w:rFonts w:ascii="Times New Roman" w:hAnsi="Times New Roman"/>
                <w:b/>
                <w:sz w:val="24"/>
                <w:szCs w:val="24"/>
              </w:rPr>
              <w:t xml:space="preserve">Subjektas, kuris turi atitikti reikalavimus </w:t>
            </w:r>
          </w:p>
        </w:tc>
      </w:tr>
      <w:tr w:rsidR="00CA5EB6" w:rsidRPr="006A2038" w14:paraId="7AAA9B7C" w14:textId="77777777" w:rsidTr="009760B5">
        <w:tc>
          <w:tcPr>
            <w:tcW w:w="756" w:type="dxa"/>
          </w:tcPr>
          <w:p w14:paraId="326D4DF1" w14:textId="77777777" w:rsidR="00CA5EB6" w:rsidRPr="006A2038" w:rsidRDefault="00CA5EB6" w:rsidP="009760B5">
            <w:pPr>
              <w:autoSpaceDE w:val="0"/>
              <w:autoSpaceDN w:val="0"/>
              <w:adjustRightInd w:val="0"/>
              <w:rPr>
                <w:rFonts w:ascii="Times New Roman" w:hAnsi="Times New Roman"/>
                <w:b/>
                <w:bCs/>
                <w:sz w:val="24"/>
                <w:szCs w:val="24"/>
              </w:rPr>
            </w:pPr>
            <w:r>
              <w:rPr>
                <w:rFonts w:ascii="Times New Roman" w:hAnsi="Times New Roman"/>
                <w:b/>
                <w:bCs/>
                <w:sz w:val="24"/>
                <w:szCs w:val="24"/>
              </w:rPr>
              <w:t>3.4.1.</w:t>
            </w:r>
          </w:p>
        </w:tc>
        <w:tc>
          <w:tcPr>
            <w:tcW w:w="8878" w:type="dxa"/>
            <w:gridSpan w:val="3"/>
          </w:tcPr>
          <w:p w14:paraId="2653DF4F" w14:textId="3DAE7013" w:rsidR="00CA5EB6" w:rsidRPr="00936E2C" w:rsidRDefault="003A02D6" w:rsidP="009760B5">
            <w:pPr>
              <w:tabs>
                <w:tab w:val="center" w:pos="4320"/>
                <w:tab w:val="right" w:pos="8640"/>
              </w:tabs>
              <w:rPr>
                <w:rFonts w:ascii="Times New Roman" w:hAnsi="Times New Roman"/>
                <w:b/>
                <w:sz w:val="24"/>
                <w:szCs w:val="24"/>
              </w:rPr>
            </w:pPr>
            <w:r w:rsidRPr="003A02D6">
              <w:rPr>
                <w:rFonts w:ascii="Times New Roman" w:hAnsi="Times New Roman"/>
                <w:b/>
                <w:bCs/>
                <w:sz w:val="24"/>
                <w:szCs w:val="24"/>
              </w:rPr>
              <w:t>Techninis ir profesinis pajėgumas</w:t>
            </w:r>
          </w:p>
        </w:tc>
      </w:tr>
      <w:tr w:rsidR="00CA5EB6" w:rsidRPr="006A2038" w14:paraId="3E31122B" w14:textId="77777777" w:rsidTr="000045F9">
        <w:tc>
          <w:tcPr>
            <w:tcW w:w="756" w:type="dxa"/>
          </w:tcPr>
          <w:p w14:paraId="7E1BD051" w14:textId="77777777" w:rsidR="00CA5EB6" w:rsidRDefault="00CA5EB6" w:rsidP="009760B5">
            <w:pPr>
              <w:autoSpaceDE w:val="0"/>
              <w:autoSpaceDN w:val="0"/>
              <w:adjustRightInd w:val="0"/>
              <w:rPr>
                <w:rFonts w:ascii="Times New Roman" w:hAnsi="Times New Roman"/>
                <w:b/>
                <w:bCs/>
                <w:sz w:val="24"/>
                <w:szCs w:val="24"/>
              </w:rPr>
            </w:pPr>
          </w:p>
        </w:tc>
        <w:tc>
          <w:tcPr>
            <w:tcW w:w="3067" w:type="dxa"/>
          </w:tcPr>
          <w:p w14:paraId="54915E64" w14:textId="1478F60C" w:rsidR="00B75795" w:rsidRPr="00B75795" w:rsidRDefault="00B75795" w:rsidP="00B75795">
            <w:pPr>
              <w:snapToGrid w:val="0"/>
              <w:rPr>
                <w:rFonts w:ascii="Times New Roman" w:hAnsi="Times New Roman" w:cs="Times New Roman"/>
                <w:spacing w:val="2"/>
                <w:sz w:val="24"/>
                <w:szCs w:val="24"/>
              </w:rPr>
            </w:pPr>
            <w:bookmarkStart w:id="2" w:name="_Hlk135751805"/>
            <w:bookmarkStart w:id="3" w:name="_Hlk202946591"/>
            <w:r w:rsidRPr="00B75795">
              <w:rPr>
                <w:rFonts w:ascii="Times New Roman" w:hAnsi="Times New Roman" w:cs="Times New Roman"/>
                <w:sz w:val="24"/>
                <w:szCs w:val="24"/>
              </w:rPr>
              <w:t xml:space="preserve">Tiekėjas, tiekėjų grupės partneriai kartu, per paskutinius 3 metus iki pasiūlymo pateikimo termino pabaigos </w:t>
            </w:r>
            <w:bookmarkEnd w:id="2"/>
            <w:r w:rsidR="00787EA9">
              <w:rPr>
                <w:rFonts w:ascii="Times New Roman" w:hAnsi="Times New Roman" w:cs="Times New Roman"/>
                <w:sz w:val="24"/>
                <w:szCs w:val="24"/>
              </w:rPr>
              <w:t xml:space="preserve"> </w:t>
            </w:r>
            <w:r w:rsidRPr="00B75795">
              <w:rPr>
                <w:rFonts w:ascii="Times New Roman" w:hAnsi="Times New Roman" w:cs="Times New Roman"/>
                <w:sz w:val="24"/>
                <w:szCs w:val="24"/>
              </w:rPr>
              <w:t xml:space="preserve">yra </w:t>
            </w:r>
            <w:r w:rsidRPr="00B75795">
              <w:rPr>
                <w:rFonts w:ascii="Times New Roman" w:hAnsi="Times New Roman" w:cs="Times New Roman"/>
                <w:spacing w:val="2"/>
                <w:sz w:val="24"/>
                <w:szCs w:val="24"/>
              </w:rPr>
              <w:t>tinkamai</w:t>
            </w:r>
            <w:r w:rsidR="008A1BCD">
              <w:rPr>
                <w:rFonts w:ascii="Times New Roman" w:hAnsi="Times New Roman" w:cs="Times New Roman"/>
                <w:spacing w:val="2"/>
                <w:sz w:val="24"/>
                <w:szCs w:val="24"/>
              </w:rPr>
              <w:t>*</w:t>
            </w:r>
            <w:r w:rsidRPr="00B75795">
              <w:rPr>
                <w:rFonts w:ascii="Times New Roman" w:hAnsi="Times New Roman" w:cs="Times New Roman"/>
                <w:spacing w:val="2"/>
                <w:sz w:val="24"/>
                <w:szCs w:val="24"/>
              </w:rPr>
              <w:t xml:space="preserve"> suteikęs*</w:t>
            </w:r>
            <w:r w:rsidR="008A1BCD">
              <w:rPr>
                <w:rFonts w:ascii="Times New Roman" w:hAnsi="Times New Roman" w:cs="Times New Roman"/>
                <w:spacing w:val="2"/>
                <w:sz w:val="24"/>
                <w:szCs w:val="24"/>
              </w:rPr>
              <w:t>*</w:t>
            </w:r>
            <w:r w:rsidRPr="00B75795">
              <w:rPr>
                <w:rFonts w:ascii="Times New Roman" w:hAnsi="Times New Roman" w:cs="Times New Roman"/>
                <w:spacing w:val="2"/>
                <w:sz w:val="24"/>
                <w:szCs w:val="24"/>
              </w:rPr>
              <w:t xml:space="preserve"> bent vienos </w:t>
            </w:r>
            <w:r w:rsidRPr="00B75795">
              <w:rPr>
                <w:rFonts w:ascii="Times New Roman" w:hAnsi="Times New Roman" w:cs="Times New Roman"/>
                <w:b/>
                <w:bCs/>
                <w:i/>
                <w:iCs/>
                <w:spacing w:val="2"/>
                <w:sz w:val="24"/>
                <w:szCs w:val="24"/>
              </w:rPr>
              <w:t>informacinės sistemos paremtos dirbtinio intelekto technologijomis</w:t>
            </w:r>
            <w:r w:rsidRPr="00B75795">
              <w:rPr>
                <w:rFonts w:ascii="Times New Roman" w:hAnsi="Times New Roman" w:cs="Times New Roman"/>
                <w:spacing w:val="2"/>
                <w:sz w:val="24"/>
                <w:szCs w:val="24"/>
              </w:rPr>
              <w:t xml:space="preserve"> sukūrimo ir </w:t>
            </w:r>
            <w:r w:rsidRPr="00B75795">
              <w:rPr>
                <w:rFonts w:ascii="Times New Roman" w:hAnsi="Times New Roman" w:cs="Times New Roman"/>
                <w:spacing w:val="2"/>
                <w:sz w:val="24"/>
                <w:szCs w:val="24"/>
              </w:rPr>
              <w:lastRenderedPageBreak/>
              <w:t xml:space="preserve">įdiegimo ar </w:t>
            </w:r>
            <w:r w:rsidRPr="00B75795">
              <w:rPr>
                <w:rFonts w:ascii="Times New Roman" w:hAnsi="Times New Roman" w:cs="Times New Roman"/>
                <w:sz w:val="24"/>
                <w:szCs w:val="24"/>
              </w:rPr>
              <w:t>sistemos modifikavimo / tobulinimo</w:t>
            </w:r>
            <w:r w:rsidRPr="00B75795">
              <w:rPr>
                <w:rFonts w:ascii="Times New Roman" w:hAnsi="Times New Roman" w:cs="Times New Roman"/>
                <w:spacing w:val="2"/>
                <w:sz w:val="24"/>
                <w:szCs w:val="24"/>
              </w:rPr>
              <w:t xml:space="preserve"> paslaugų</w:t>
            </w:r>
            <w:r w:rsidR="00427C62" w:rsidRPr="00427C62">
              <w:rPr>
                <w:rFonts w:ascii="Times New Roman" w:hAnsi="Times New Roman" w:cs="Times New Roman"/>
                <w:spacing w:val="2"/>
                <w:sz w:val="24"/>
                <w:szCs w:val="24"/>
              </w:rPr>
              <w:t>.</w:t>
            </w:r>
          </w:p>
          <w:bookmarkEnd w:id="3"/>
          <w:p w14:paraId="4A7DEDF9" w14:textId="77777777" w:rsidR="007A2319" w:rsidRDefault="007A2319" w:rsidP="009760B5">
            <w:pPr>
              <w:snapToGrid w:val="0"/>
              <w:rPr>
                <w:rFonts w:ascii="Times New Roman" w:hAnsi="Times New Roman" w:cs="Times New Roman"/>
                <w:sz w:val="24"/>
                <w:szCs w:val="24"/>
                <w:lang w:eastAsia="ar-SA"/>
              </w:rPr>
            </w:pPr>
          </w:p>
          <w:p w14:paraId="5C1F404C" w14:textId="77777777" w:rsidR="007A2319" w:rsidRPr="00850C8F" w:rsidRDefault="007A2319" w:rsidP="007A2319">
            <w:pPr>
              <w:keepLines/>
              <w:widowControl w:val="0"/>
              <w:rPr>
                <w:rFonts w:ascii="Times New Roman" w:hAnsi="Times New Roman" w:cs="Times New Roman"/>
                <w:b/>
                <w:iCs/>
                <w:sz w:val="24"/>
                <w:szCs w:val="24"/>
              </w:rPr>
            </w:pPr>
            <w:r w:rsidRPr="00850C8F">
              <w:rPr>
                <w:rFonts w:ascii="Times New Roman" w:hAnsi="Times New Roman" w:cs="Times New Roman"/>
                <w:b/>
                <w:iCs/>
                <w:sz w:val="24"/>
                <w:szCs w:val="24"/>
              </w:rPr>
              <w:t>Pastabos:</w:t>
            </w:r>
          </w:p>
          <w:p w14:paraId="005832A0" w14:textId="40F86B0C" w:rsidR="008A1BCD" w:rsidRDefault="007A2319" w:rsidP="007A2319">
            <w:pPr>
              <w:tabs>
                <w:tab w:val="left" w:pos="175"/>
              </w:tabs>
              <w:rPr>
                <w:rFonts w:ascii="Times New Roman" w:hAnsi="Times New Roman" w:cs="Times New Roman"/>
                <w:sz w:val="24"/>
                <w:szCs w:val="24"/>
              </w:rPr>
            </w:pPr>
            <w:r w:rsidRPr="00850C8F">
              <w:rPr>
                <w:rFonts w:ascii="Times New Roman" w:hAnsi="Times New Roman" w:cs="Times New Roman"/>
                <w:sz w:val="24"/>
                <w:szCs w:val="24"/>
              </w:rPr>
              <w:t>*-</w:t>
            </w:r>
            <w:r w:rsidR="00CA3326">
              <w:rPr>
                <w:rFonts w:ascii="Times New Roman" w:hAnsi="Times New Roman" w:cs="Times New Roman"/>
                <w:sz w:val="24"/>
                <w:szCs w:val="24"/>
              </w:rPr>
              <w:t xml:space="preserve"> </w:t>
            </w:r>
            <w:r w:rsidR="00CA3326" w:rsidRPr="00CA3326">
              <w:rPr>
                <w:rFonts w:ascii="Times New Roman" w:hAnsi="Times New Roman" w:cs="Times New Roman"/>
                <w:i/>
                <w:iCs/>
                <w:sz w:val="24"/>
                <w:szCs w:val="24"/>
              </w:rPr>
              <w:t>tinkamai suteiktomis paslaugomis laikomos paslaugos, kurių tinkamumą savo pažymoje patvirtina užsakovas;</w:t>
            </w:r>
          </w:p>
          <w:p w14:paraId="4643C169" w14:textId="294EAA66" w:rsidR="008A1BCD" w:rsidRPr="008A1BCD" w:rsidRDefault="008A1BCD" w:rsidP="007A2319">
            <w:pPr>
              <w:tabs>
                <w:tab w:val="left" w:pos="175"/>
              </w:tabs>
              <w:rPr>
                <w:rFonts w:ascii="Times New Roman" w:hAnsi="Times New Roman" w:cs="Times New Roman"/>
                <w:i/>
                <w:iCs/>
                <w:sz w:val="24"/>
                <w:szCs w:val="24"/>
              </w:rPr>
            </w:pPr>
            <w:r>
              <w:rPr>
                <w:rFonts w:ascii="Times New Roman" w:hAnsi="Times New Roman" w:cs="Times New Roman"/>
                <w:sz w:val="24"/>
                <w:szCs w:val="24"/>
              </w:rPr>
              <w:t>**-</w:t>
            </w:r>
            <w:r w:rsidR="007A2319" w:rsidRPr="00850C8F">
              <w:rPr>
                <w:rFonts w:ascii="Times New Roman" w:hAnsi="Times New Roman" w:cs="Times New Roman"/>
                <w:sz w:val="24"/>
                <w:szCs w:val="24"/>
              </w:rPr>
              <w:t xml:space="preserve"> </w:t>
            </w:r>
            <w:r w:rsidR="00B75795" w:rsidRPr="00BD06BF">
              <w:rPr>
                <w:rFonts w:ascii="Times New Roman" w:hAnsi="Times New Roman" w:cs="Times New Roman"/>
                <w:i/>
                <w:iCs/>
                <w:sz w:val="24"/>
                <w:szCs w:val="24"/>
              </w:rPr>
              <w:t>informacinės sistemos</w:t>
            </w:r>
            <w:r w:rsidR="00B75795" w:rsidRPr="00BD06BF">
              <w:rPr>
                <w:rFonts w:ascii="Times New Roman" w:hAnsi="Times New Roman" w:cs="Times New Roman"/>
                <w:b/>
                <w:bCs/>
                <w:i/>
                <w:iCs/>
                <w:spacing w:val="2"/>
                <w:sz w:val="24"/>
                <w:szCs w:val="24"/>
              </w:rPr>
              <w:t xml:space="preserve"> </w:t>
            </w:r>
            <w:r w:rsidR="00B75795" w:rsidRPr="00BD06BF">
              <w:rPr>
                <w:rFonts w:ascii="Times New Roman" w:hAnsi="Times New Roman" w:cs="Times New Roman"/>
                <w:i/>
                <w:iCs/>
                <w:spacing w:val="2"/>
                <w:sz w:val="24"/>
                <w:szCs w:val="24"/>
              </w:rPr>
              <w:t>paremtos dirbtinio intelekto technologijomis</w:t>
            </w:r>
            <w:r w:rsidR="00B75795" w:rsidRPr="00BD06BF">
              <w:rPr>
                <w:rFonts w:ascii="Times New Roman" w:hAnsi="Times New Roman" w:cs="Times New Roman"/>
                <w:i/>
                <w:iCs/>
                <w:sz w:val="24"/>
                <w:szCs w:val="24"/>
              </w:rPr>
              <w:t xml:space="preserve"> sukūrimo ir  įdiegimo</w:t>
            </w:r>
            <w:r w:rsidR="00666F76">
              <w:rPr>
                <w:rFonts w:ascii="Times New Roman" w:hAnsi="Times New Roman" w:cs="Times New Roman"/>
                <w:i/>
                <w:iCs/>
                <w:sz w:val="24"/>
                <w:szCs w:val="24"/>
              </w:rPr>
              <w:t>,</w:t>
            </w:r>
            <w:r w:rsidR="00B75795" w:rsidRPr="00BD06BF">
              <w:rPr>
                <w:rFonts w:ascii="Times New Roman" w:hAnsi="Times New Roman" w:cs="Times New Roman"/>
                <w:i/>
                <w:iCs/>
                <w:sz w:val="24"/>
                <w:szCs w:val="24"/>
              </w:rPr>
              <w:t xml:space="preserve"> ar sistemos modifikavimo / tobulinimo paslaugos turi būti baigtos, sistema turi būti paleista eksploatacijai</w:t>
            </w:r>
            <w:r w:rsidR="00850C8F" w:rsidRPr="00BD06BF">
              <w:rPr>
                <w:rFonts w:ascii="Times New Roman" w:hAnsi="Times New Roman" w:cs="Times New Roman"/>
                <w:i/>
                <w:iCs/>
                <w:sz w:val="24"/>
                <w:szCs w:val="24"/>
              </w:rPr>
              <w:t>;</w:t>
            </w:r>
          </w:p>
          <w:p w14:paraId="35C2F3EC" w14:textId="061BEC94" w:rsidR="007A2319" w:rsidRPr="00BD06BF" w:rsidRDefault="007A2319" w:rsidP="007A2319">
            <w:pPr>
              <w:tabs>
                <w:tab w:val="left" w:pos="175"/>
              </w:tabs>
              <w:contextualSpacing/>
              <w:rPr>
                <w:rFonts w:ascii="Times New Roman" w:hAnsi="Times New Roman" w:cs="Times New Roman"/>
                <w:i/>
                <w:iCs/>
                <w:sz w:val="24"/>
                <w:szCs w:val="24"/>
                <w:lang w:eastAsia="lt-LT"/>
              </w:rPr>
            </w:pPr>
            <w:r w:rsidRPr="00787EA9">
              <w:rPr>
                <w:rFonts w:ascii="Times New Roman" w:hAnsi="Times New Roman" w:cs="Times New Roman"/>
                <w:sz w:val="24"/>
                <w:szCs w:val="24"/>
                <w:lang w:eastAsia="lt-LT"/>
              </w:rPr>
              <w:t xml:space="preserve">- </w:t>
            </w:r>
            <w:r w:rsidRPr="00BD06BF">
              <w:rPr>
                <w:rFonts w:ascii="Times New Roman" w:hAnsi="Times New Roman" w:cs="Times New Roman"/>
                <w:i/>
                <w:iCs/>
                <w:sz w:val="24"/>
                <w:szCs w:val="24"/>
                <w:lang w:eastAsia="lt-LT"/>
              </w:rPr>
              <w:t>tiekėjas gali teikti informaciją apie suteiktas paslaugas, kurios pradėtos ir baigtos teikti per paskutinius 3 metus iki pasiūlymo pateikimo termino pabaigos;</w:t>
            </w:r>
          </w:p>
          <w:p w14:paraId="131463FA" w14:textId="0B2D1686" w:rsidR="007A2319" w:rsidRPr="00787EA9" w:rsidRDefault="007A2319" w:rsidP="007A2319">
            <w:pPr>
              <w:tabs>
                <w:tab w:val="left" w:pos="175"/>
              </w:tabs>
              <w:contextualSpacing/>
              <w:rPr>
                <w:rFonts w:ascii="Times New Roman" w:hAnsi="Times New Roman" w:cs="Times New Roman"/>
                <w:sz w:val="24"/>
                <w:szCs w:val="24"/>
                <w:lang w:eastAsia="lt-LT"/>
              </w:rPr>
            </w:pPr>
            <w:r w:rsidRPr="00BD06BF">
              <w:rPr>
                <w:rFonts w:ascii="Times New Roman" w:hAnsi="Times New Roman" w:cs="Times New Roman"/>
                <w:i/>
                <w:iCs/>
                <w:sz w:val="24"/>
                <w:szCs w:val="24"/>
                <w:lang w:eastAsia="lt-LT"/>
              </w:rPr>
              <w:t>-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r w:rsidRPr="00787EA9">
              <w:rPr>
                <w:rFonts w:ascii="Times New Roman" w:hAnsi="Times New Roman" w:cs="Times New Roman"/>
                <w:sz w:val="24"/>
                <w:szCs w:val="24"/>
                <w:lang w:eastAsia="lt-LT"/>
              </w:rPr>
              <w:t>;</w:t>
            </w:r>
          </w:p>
          <w:p w14:paraId="38C8A4AD" w14:textId="6C0D934E" w:rsidR="007A2319" w:rsidRPr="003A02D6" w:rsidRDefault="007A2319" w:rsidP="000045F9">
            <w:pPr>
              <w:rPr>
                <w:rFonts w:ascii="Times New Roman" w:hAnsi="Times New Roman" w:cs="Times New Roman"/>
                <w:sz w:val="24"/>
                <w:szCs w:val="24"/>
              </w:rPr>
            </w:pPr>
            <w:r w:rsidRPr="007A2319">
              <w:rPr>
                <w:rFonts w:ascii="Times New Roman" w:hAnsi="Times New Roman" w:cs="Times New Roman"/>
                <w:i/>
                <w:iCs/>
                <w:sz w:val="24"/>
                <w:szCs w:val="24"/>
              </w:rPr>
              <w:t xml:space="preserve">- </w:t>
            </w:r>
            <w:r w:rsidRPr="00BD06BF">
              <w:rPr>
                <w:rFonts w:ascii="Times New Roman" w:hAnsi="Times New Roman" w:cs="Times New Roman"/>
                <w:i/>
                <w:iCs/>
                <w:sz w:val="24"/>
                <w:szCs w:val="24"/>
              </w:rPr>
              <w:t>tiekėjui nedraudžiama remtis sutartimi, kurią tiekėjas vykdė ne vienas, bet kartu su kitais ūkio subjektais. Tačiau</w:t>
            </w:r>
            <w:r w:rsidR="00823E87" w:rsidRPr="00BD06BF">
              <w:rPr>
                <w:rFonts w:ascii="Times New Roman" w:hAnsi="Times New Roman" w:cs="Times New Roman"/>
                <w:i/>
                <w:iCs/>
                <w:sz w:val="24"/>
                <w:szCs w:val="24"/>
              </w:rPr>
              <w:t xml:space="preserve"> tokiu atveju</w:t>
            </w:r>
            <w:r w:rsidRPr="00BD06BF">
              <w:rPr>
                <w:rFonts w:ascii="Times New Roman" w:hAnsi="Times New Roman" w:cs="Times New Roman"/>
                <w:i/>
                <w:iCs/>
                <w:sz w:val="24"/>
                <w:szCs w:val="24"/>
              </w:rPr>
              <w:t xml:space="preserve"> bus vertinam</w:t>
            </w:r>
            <w:r w:rsidR="00C42F60" w:rsidRPr="00BD06BF">
              <w:rPr>
                <w:rFonts w:ascii="Times New Roman" w:hAnsi="Times New Roman" w:cs="Times New Roman"/>
                <w:i/>
                <w:iCs/>
                <w:sz w:val="24"/>
                <w:szCs w:val="24"/>
              </w:rPr>
              <w:t>a</w:t>
            </w:r>
            <w:r w:rsidRPr="00BD06BF">
              <w:rPr>
                <w:rFonts w:ascii="Times New Roman" w:hAnsi="Times New Roman" w:cs="Times New Roman"/>
                <w:i/>
                <w:iCs/>
                <w:sz w:val="24"/>
                <w:szCs w:val="24"/>
              </w:rPr>
              <w:t xml:space="preserve"> būtent konkretaus tiekėjo, dalyvaujančio viešajame pirkime, tinkamai suteiktos paslaugos, jų apimtis, o ne visas vykdytos sutarties objektas.</w:t>
            </w:r>
            <w:r w:rsidRPr="007A2319">
              <w:rPr>
                <w:rFonts w:ascii="Times New Roman" w:hAnsi="Times New Roman" w:cs="Times New Roman"/>
                <w:i/>
                <w:iCs/>
                <w:sz w:val="24"/>
                <w:szCs w:val="24"/>
              </w:rPr>
              <w:t xml:space="preserve"> </w:t>
            </w:r>
          </w:p>
        </w:tc>
        <w:tc>
          <w:tcPr>
            <w:tcW w:w="3118" w:type="dxa"/>
          </w:tcPr>
          <w:p w14:paraId="2F1D71BB" w14:textId="77777777" w:rsidR="000045F9" w:rsidRPr="000045F9" w:rsidRDefault="000045F9" w:rsidP="000045F9">
            <w:pPr>
              <w:rPr>
                <w:rFonts w:ascii="Times New Roman" w:hAnsi="Times New Roman" w:cs="Times New Roman"/>
                <w:b/>
                <w:sz w:val="24"/>
                <w:szCs w:val="24"/>
                <w:lang w:eastAsia="zh-CN"/>
              </w:rPr>
            </w:pPr>
            <w:r w:rsidRPr="000045F9">
              <w:rPr>
                <w:rFonts w:ascii="Times New Roman" w:hAnsi="Times New Roman" w:cs="Times New Roman"/>
                <w:b/>
                <w:sz w:val="24"/>
                <w:szCs w:val="24"/>
                <w:lang w:eastAsia="zh-CN"/>
              </w:rPr>
              <w:lastRenderedPageBreak/>
              <w:t>Pateikiama:</w:t>
            </w:r>
          </w:p>
          <w:p w14:paraId="17A0D001" w14:textId="26DEB581" w:rsidR="000045F9" w:rsidRPr="00D913B9" w:rsidRDefault="000045F9" w:rsidP="00D913B9">
            <w:pPr>
              <w:pStyle w:val="Sraopastraipa"/>
              <w:numPr>
                <w:ilvl w:val="0"/>
                <w:numId w:val="1"/>
              </w:numPr>
              <w:tabs>
                <w:tab w:val="left" w:pos="317"/>
              </w:tabs>
              <w:ind w:left="0" w:firstLine="0"/>
              <w:rPr>
                <w:rFonts w:ascii="Times New Roman" w:hAnsi="Times New Roman"/>
                <w:bCs/>
                <w:sz w:val="24"/>
                <w:szCs w:val="24"/>
              </w:rPr>
            </w:pPr>
            <w:bookmarkStart w:id="4" w:name="_Hlk202960398"/>
            <w:r w:rsidRPr="000045F9">
              <w:rPr>
                <w:rFonts w:ascii="Times New Roman" w:hAnsi="Times New Roman" w:cs="Times New Roman"/>
                <w:sz w:val="24"/>
                <w:szCs w:val="24"/>
                <w:lang w:eastAsia="zh-CN"/>
              </w:rPr>
              <w:t xml:space="preserve"> </w:t>
            </w:r>
            <w:r w:rsidR="00D913B9" w:rsidRPr="00D913B9">
              <w:rPr>
                <w:rFonts w:ascii="Times New Roman" w:hAnsi="Times New Roman" w:cs="Times New Roman"/>
                <w:sz w:val="24"/>
                <w:szCs w:val="24"/>
                <w:lang w:eastAsia="zh-CN"/>
              </w:rPr>
              <w:t xml:space="preserve">pagrindinių per paskutinius 3 metus </w:t>
            </w:r>
            <w:r w:rsidR="00D913B9" w:rsidRPr="00D913B9">
              <w:rPr>
                <w:rFonts w:ascii="Times New Roman" w:hAnsi="Times New Roman" w:cs="Times New Roman"/>
                <w:sz w:val="24"/>
                <w:szCs w:val="24"/>
                <w:lang w:eastAsia="lt-LT"/>
              </w:rPr>
              <w:t xml:space="preserve">iki pasiūlymo pateikimo termino pabaigos </w:t>
            </w:r>
            <w:r w:rsidR="00D913B9" w:rsidRPr="00D913B9">
              <w:rPr>
                <w:rFonts w:ascii="Times New Roman" w:hAnsi="Times New Roman"/>
                <w:sz w:val="24"/>
                <w:szCs w:val="24"/>
              </w:rPr>
              <w:t xml:space="preserve">tiekėjo </w:t>
            </w:r>
            <w:r w:rsidR="00D913B9" w:rsidRPr="00D913B9">
              <w:rPr>
                <w:rFonts w:ascii="Times New Roman" w:hAnsi="Times New Roman" w:cs="Times New Roman"/>
                <w:bCs/>
                <w:sz w:val="24"/>
                <w:szCs w:val="24"/>
                <w:lang w:eastAsia="lt-LT"/>
              </w:rPr>
              <w:t>suteiktų paslaugų sąrašas, užpildytas pagal Pirkimo sąlygų 5 pried</w:t>
            </w:r>
            <w:r w:rsidR="00D913B9" w:rsidRPr="00D913B9">
              <w:rPr>
                <w:rFonts w:ascii="Times New Roman" w:hAnsi="Times New Roman"/>
                <w:bCs/>
                <w:sz w:val="24"/>
                <w:szCs w:val="24"/>
              </w:rPr>
              <w:t>e p</w:t>
            </w:r>
            <w:r w:rsidR="00C42F60">
              <w:rPr>
                <w:rFonts w:ascii="Times New Roman" w:hAnsi="Times New Roman"/>
                <w:bCs/>
                <w:sz w:val="24"/>
                <w:szCs w:val="24"/>
              </w:rPr>
              <w:t>a</w:t>
            </w:r>
            <w:r w:rsidR="00D913B9" w:rsidRPr="00D913B9">
              <w:rPr>
                <w:rFonts w:ascii="Times New Roman" w:hAnsi="Times New Roman"/>
                <w:bCs/>
                <w:sz w:val="24"/>
                <w:szCs w:val="24"/>
              </w:rPr>
              <w:t>teiktą formą</w:t>
            </w:r>
            <w:r w:rsidR="00D913B9" w:rsidRPr="00D913B9">
              <w:rPr>
                <w:rFonts w:ascii="Times New Roman" w:hAnsi="Times New Roman" w:cs="Times New Roman"/>
                <w:bCs/>
                <w:sz w:val="24"/>
                <w:szCs w:val="24"/>
                <w:lang w:eastAsia="lt-LT"/>
              </w:rPr>
              <w:t>;</w:t>
            </w:r>
          </w:p>
          <w:p w14:paraId="64E2F2F2" w14:textId="1EF12C49" w:rsidR="00D913B9" w:rsidRPr="00D913B9" w:rsidRDefault="000045F9" w:rsidP="00D913B9">
            <w:pPr>
              <w:rPr>
                <w:rFonts w:ascii="Times New Roman" w:hAnsi="Times New Roman" w:cs="Times New Roman"/>
                <w:bCs/>
                <w:sz w:val="24"/>
                <w:szCs w:val="24"/>
                <w:lang w:eastAsia="lt-LT"/>
              </w:rPr>
            </w:pPr>
            <w:r w:rsidRPr="000045F9">
              <w:rPr>
                <w:rFonts w:ascii="Times New Roman" w:hAnsi="Times New Roman" w:cs="Times New Roman"/>
                <w:bCs/>
                <w:sz w:val="24"/>
                <w:szCs w:val="24"/>
                <w:lang w:eastAsia="lt-LT"/>
              </w:rPr>
              <w:lastRenderedPageBreak/>
              <w:t xml:space="preserve">2) </w:t>
            </w:r>
            <w:r w:rsidR="00D913B9" w:rsidRPr="00D913B9">
              <w:rPr>
                <w:rFonts w:ascii="Times New Roman" w:hAnsi="Times New Roman"/>
                <w:bCs/>
                <w:sz w:val="24"/>
                <w:szCs w:val="24"/>
              </w:rPr>
              <w:t>užsakovo (-ų) pažyma (-os), kurioje (-</w:t>
            </w:r>
            <w:proofErr w:type="spellStart"/>
            <w:r w:rsidR="00D913B9" w:rsidRPr="00D913B9">
              <w:rPr>
                <w:rFonts w:ascii="Times New Roman" w:hAnsi="Times New Roman"/>
                <w:bCs/>
                <w:sz w:val="24"/>
                <w:szCs w:val="24"/>
              </w:rPr>
              <w:t>ios</w:t>
            </w:r>
            <w:r w:rsidR="00972225">
              <w:rPr>
                <w:rFonts w:ascii="Times New Roman" w:hAnsi="Times New Roman"/>
                <w:bCs/>
                <w:sz w:val="24"/>
                <w:szCs w:val="24"/>
              </w:rPr>
              <w:t>e</w:t>
            </w:r>
            <w:proofErr w:type="spellEnd"/>
            <w:r w:rsidR="00D913B9" w:rsidRPr="00D913B9">
              <w:rPr>
                <w:rFonts w:ascii="Times New Roman" w:hAnsi="Times New Roman"/>
                <w:bCs/>
                <w:sz w:val="24"/>
                <w:szCs w:val="24"/>
              </w:rPr>
              <w:t xml:space="preserve">) turi būti </w:t>
            </w:r>
            <w:r w:rsidR="00D913B9" w:rsidRPr="00D913B9">
              <w:rPr>
                <w:rFonts w:ascii="Times New Roman" w:hAnsi="Times New Roman"/>
                <w:sz w:val="24"/>
                <w:szCs w:val="24"/>
              </w:rPr>
              <w:t xml:space="preserve">nurodyta: sutarties objekto pavadinimas,  </w:t>
            </w:r>
            <w:r w:rsidR="00D913B9" w:rsidRPr="00D913B9">
              <w:rPr>
                <w:rFonts w:ascii="Times New Roman" w:hAnsi="Times New Roman"/>
                <w:bCs/>
                <w:sz w:val="24"/>
                <w:szCs w:val="24"/>
              </w:rPr>
              <w:t>suteiktų paslaugų bendros sumos (be PVM)</w:t>
            </w:r>
            <w:r w:rsidR="00D913B9" w:rsidRPr="00D913B9">
              <w:rPr>
                <w:rFonts w:ascii="Times New Roman" w:hAnsi="Times New Roman"/>
                <w:sz w:val="24"/>
                <w:szCs w:val="24"/>
              </w:rPr>
              <w:t xml:space="preserve">, </w:t>
            </w:r>
            <w:r w:rsidR="00D913B9" w:rsidRPr="00D913B9">
              <w:rPr>
                <w:rFonts w:ascii="Times New Roman" w:hAnsi="Times New Roman"/>
                <w:bCs/>
                <w:sz w:val="24"/>
                <w:szCs w:val="24"/>
              </w:rPr>
              <w:t>suteiktų paslaugų pradžios ir pabaigos datos</w:t>
            </w:r>
            <w:r w:rsidR="00D913B9" w:rsidRPr="00D913B9">
              <w:rPr>
                <w:rFonts w:ascii="Times New Roman" w:hAnsi="Times New Roman"/>
                <w:sz w:val="24"/>
                <w:szCs w:val="24"/>
              </w:rPr>
              <w:t xml:space="preserve"> bei užsakovo patvirtinimas, kad paslaugos buvo suteiktos  tinkamai. Suteiktų paslaugų sąraše nurodyta informacija turi sutapti su užsakovo pažymoje pateikta informacija.</w:t>
            </w:r>
          </w:p>
          <w:p w14:paraId="234075C0" w14:textId="77777777" w:rsidR="00787EA9" w:rsidRPr="000045F9" w:rsidRDefault="00787EA9" w:rsidP="000045F9">
            <w:pPr>
              <w:rPr>
                <w:rFonts w:ascii="Times New Roman" w:hAnsi="Times New Roman" w:cs="Times New Roman"/>
                <w:bCs/>
                <w:sz w:val="24"/>
                <w:szCs w:val="24"/>
                <w:lang w:eastAsia="lt-LT"/>
              </w:rPr>
            </w:pPr>
          </w:p>
          <w:p w14:paraId="02063D9C" w14:textId="25EABDBC" w:rsidR="000045F9" w:rsidRPr="002B2D79" w:rsidRDefault="000045F9" w:rsidP="000045F9">
            <w:pPr>
              <w:rPr>
                <w:rFonts w:ascii="Times New Roman" w:hAnsi="Times New Roman" w:cs="Times New Roman"/>
                <w:b/>
                <w:i/>
                <w:sz w:val="24"/>
                <w:szCs w:val="24"/>
                <w:lang w:eastAsia="zh-CN"/>
              </w:rPr>
            </w:pPr>
            <w:r w:rsidRPr="000045F9">
              <w:rPr>
                <w:rFonts w:ascii="Times New Roman" w:hAnsi="Times New Roman" w:cs="Times New Roman"/>
                <w:b/>
                <w:i/>
                <w:sz w:val="24"/>
                <w:szCs w:val="24"/>
                <w:lang w:eastAsia="zh-CN"/>
              </w:rPr>
              <w:t>Pastaba:</w:t>
            </w:r>
            <w:r w:rsidR="002B2D79">
              <w:rPr>
                <w:rFonts w:ascii="Times New Roman" w:hAnsi="Times New Roman" w:cs="Times New Roman"/>
                <w:b/>
                <w:i/>
                <w:sz w:val="24"/>
                <w:szCs w:val="24"/>
                <w:lang w:eastAsia="zh-CN"/>
              </w:rPr>
              <w:t xml:space="preserve"> </w:t>
            </w:r>
            <w:r w:rsidRPr="000045F9">
              <w:rPr>
                <w:rFonts w:ascii="Times New Roman" w:hAnsi="Times New Roman" w:cs="Times New Roman"/>
                <w:i/>
                <w:sz w:val="24"/>
                <w:szCs w:val="24"/>
                <w:lang w:eastAsia="zh-CN"/>
              </w:rPr>
              <w:t>Perkančioji organizacija, siekdama patikslinti informaciją apie vykdytą (-as) sutartį (-is), pasilieka teisę be išankstinio įspėjimo susisiekti su tiekėjo nurodytu užsakovo kontaktiniu asmeniu</w:t>
            </w:r>
            <w:bookmarkEnd w:id="4"/>
            <w:r w:rsidRPr="000045F9">
              <w:rPr>
                <w:rFonts w:ascii="Times New Roman" w:hAnsi="Times New Roman" w:cs="Times New Roman"/>
                <w:i/>
                <w:sz w:val="24"/>
                <w:szCs w:val="24"/>
                <w:lang w:eastAsia="zh-CN"/>
              </w:rPr>
              <w:t>.</w:t>
            </w:r>
          </w:p>
          <w:p w14:paraId="447638A7" w14:textId="77777777" w:rsidR="000045F9" w:rsidRPr="000045F9" w:rsidRDefault="000045F9" w:rsidP="000045F9">
            <w:pPr>
              <w:rPr>
                <w:rFonts w:ascii="Times New Roman" w:hAnsi="Times New Roman" w:cs="Times New Roman"/>
                <w:sz w:val="18"/>
                <w:szCs w:val="18"/>
                <w:lang w:eastAsia="zh-CN"/>
              </w:rPr>
            </w:pPr>
          </w:p>
          <w:p w14:paraId="0668343E" w14:textId="77777777" w:rsidR="000045F9" w:rsidRPr="000045F9" w:rsidRDefault="000045F9" w:rsidP="000045F9">
            <w:pPr>
              <w:tabs>
                <w:tab w:val="left" w:pos="709"/>
              </w:tabs>
              <w:rPr>
                <w:rFonts w:ascii="Times New Roman" w:hAnsi="Times New Roman" w:cs="Times New Roman"/>
                <w:i/>
                <w:sz w:val="24"/>
                <w:szCs w:val="24"/>
                <w:u w:val="single"/>
              </w:rPr>
            </w:pPr>
            <w:r w:rsidRPr="000045F9">
              <w:rPr>
                <w:rFonts w:ascii="Times New Roman" w:hAnsi="Times New Roman" w:cs="Times New Roman"/>
                <w:i/>
                <w:sz w:val="24"/>
                <w:szCs w:val="24"/>
                <w:u w:val="single"/>
              </w:rPr>
              <w:t>Pateikiamos dokumentų skaitmeninės kopijos CVP IS priemonėmis.</w:t>
            </w:r>
          </w:p>
          <w:p w14:paraId="2A257979" w14:textId="77777777" w:rsidR="00C13233" w:rsidRPr="000045F9" w:rsidRDefault="00C13233" w:rsidP="009760B5">
            <w:pPr>
              <w:autoSpaceDE w:val="0"/>
              <w:autoSpaceDN w:val="0"/>
              <w:adjustRightInd w:val="0"/>
              <w:rPr>
                <w:rFonts w:ascii="Times New Roman" w:hAnsi="Times New Roman" w:cs="Times New Roman"/>
                <w:b/>
                <w:bCs/>
                <w:sz w:val="28"/>
                <w:szCs w:val="28"/>
              </w:rPr>
            </w:pPr>
          </w:p>
          <w:p w14:paraId="177DF323" w14:textId="77777777" w:rsidR="00C13233" w:rsidRPr="000045F9" w:rsidRDefault="00C13233" w:rsidP="009760B5">
            <w:pPr>
              <w:autoSpaceDE w:val="0"/>
              <w:autoSpaceDN w:val="0"/>
              <w:adjustRightInd w:val="0"/>
              <w:rPr>
                <w:rFonts w:ascii="Times New Roman" w:hAnsi="Times New Roman" w:cs="Times New Roman"/>
                <w:b/>
                <w:bCs/>
                <w:sz w:val="28"/>
                <w:szCs w:val="28"/>
              </w:rPr>
            </w:pPr>
          </w:p>
          <w:p w14:paraId="586AC078" w14:textId="77777777" w:rsidR="00C13233" w:rsidRDefault="00C13233" w:rsidP="009760B5">
            <w:pPr>
              <w:autoSpaceDE w:val="0"/>
              <w:autoSpaceDN w:val="0"/>
              <w:adjustRightInd w:val="0"/>
              <w:rPr>
                <w:rFonts w:ascii="Times New Roman" w:hAnsi="Times New Roman" w:cs="Times New Roman"/>
                <w:b/>
                <w:bCs/>
                <w:sz w:val="24"/>
                <w:szCs w:val="24"/>
              </w:rPr>
            </w:pPr>
          </w:p>
          <w:p w14:paraId="04E1509A" w14:textId="77777777" w:rsidR="00C13233" w:rsidRDefault="00C13233" w:rsidP="009760B5">
            <w:pPr>
              <w:autoSpaceDE w:val="0"/>
              <w:autoSpaceDN w:val="0"/>
              <w:adjustRightInd w:val="0"/>
              <w:rPr>
                <w:rFonts w:ascii="Times New Roman" w:hAnsi="Times New Roman" w:cs="Times New Roman"/>
                <w:b/>
                <w:bCs/>
                <w:sz w:val="24"/>
                <w:szCs w:val="24"/>
              </w:rPr>
            </w:pPr>
          </w:p>
          <w:p w14:paraId="258C85AA" w14:textId="77777777" w:rsidR="00C13233" w:rsidRDefault="00C13233" w:rsidP="009760B5">
            <w:pPr>
              <w:autoSpaceDE w:val="0"/>
              <w:autoSpaceDN w:val="0"/>
              <w:adjustRightInd w:val="0"/>
              <w:rPr>
                <w:rFonts w:ascii="Times New Roman" w:hAnsi="Times New Roman" w:cs="Times New Roman"/>
                <w:b/>
                <w:bCs/>
                <w:sz w:val="24"/>
                <w:szCs w:val="24"/>
              </w:rPr>
            </w:pPr>
          </w:p>
          <w:p w14:paraId="1A18B397" w14:textId="77777777" w:rsidR="00C13233" w:rsidRDefault="00C13233" w:rsidP="009760B5">
            <w:pPr>
              <w:autoSpaceDE w:val="0"/>
              <w:autoSpaceDN w:val="0"/>
              <w:adjustRightInd w:val="0"/>
              <w:rPr>
                <w:rFonts w:ascii="Times New Roman" w:hAnsi="Times New Roman" w:cs="Times New Roman"/>
                <w:b/>
                <w:bCs/>
                <w:sz w:val="24"/>
                <w:szCs w:val="24"/>
              </w:rPr>
            </w:pPr>
          </w:p>
          <w:p w14:paraId="7B0CA7E5" w14:textId="77777777" w:rsidR="00C13233" w:rsidRDefault="00C13233" w:rsidP="009760B5">
            <w:pPr>
              <w:autoSpaceDE w:val="0"/>
              <w:autoSpaceDN w:val="0"/>
              <w:adjustRightInd w:val="0"/>
              <w:rPr>
                <w:rFonts w:ascii="Times New Roman" w:hAnsi="Times New Roman" w:cs="Times New Roman"/>
                <w:b/>
                <w:bCs/>
                <w:sz w:val="24"/>
                <w:szCs w:val="24"/>
              </w:rPr>
            </w:pPr>
          </w:p>
          <w:p w14:paraId="72DAFC2B" w14:textId="77777777" w:rsidR="00C13233" w:rsidRPr="00226720" w:rsidRDefault="00C13233" w:rsidP="009760B5">
            <w:pPr>
              <w:autoSpaceDE w:val="0"/>
              <w:autoSpaceDN w:val="0"/>
              <w:adjustRightInd w:val="0"/>
              <w:rPr>
                <w:rFonts w:ascii="Times New Roman" w:hAnsi="Times New Roman" w:cs="Times New Roman"/>
                <w:b/>
                <w:bCs/>
                <w:sz w:val="24"/>
                <w:szCs w:val="24"/>
              </w:rPr>
            </w:pPr>
          </w:p>
        </w:tc>
        <w:tc>
          <w:tcPr>
            <w:tcW w:w="2693" w:type="dxa"/>
          </w:tcPr>
          <w:p w14:paraId="3DABBB42" w14:textId="02370DDD" w:rsidR="000045F9" w:rsidRPr="00900706" w:rsidRDefault="00900706" w:rsidP="00900706">
            <w:pPr>
              <w:pStyle w:val="Betarp"/>
              <w:jc w:val="both"/>
              <w:rPr>
                <w:lang w:eastAsia="lt-LT"/>
              </w:rPr>
            </w:pPr>
            <w:r>
              <w:rPr>
                <w:lang w:eastAsia="lt-LT"/>
              </w:rPr>
              <w:lastRenderedPageBreak/>
              <w:t xml:space="preserve">- </w:t>
            </w:r>
            <w:r w:rsidR="000045F9" w:rsidRPr="00900706">
              <w:rPr>
                <w:lang w:eastAsia="lt-LT"/>
              </w:rPr>
              <w:t xml:space="preserve">jeigu pasiūlymą teikia ūkio subjektų grupė – reikalavimą turi atitikti visi ūkio subjektų grupės nariai kartu (ūkio subjektų grupės narių turima patirtis sumuojama), atsižvelgiant į jų </w:t>
            </w:r>
            <w:r w:rsidR="000045F9" w:rsidRPr="00900706">
              <w:rPr>
                <w:lang w:eastAsia="lt-LT"/>
              </w:rPr>
              <w:lastRenderedPageBreak/>
              <w:t>prisiimamus įsipareigojimus;</w:t>
            </w:r>
          </w:p>
          <w:p w14:paraId="003BB9C8" w14:textId="7D4E290F" w:rsidR="000045F9" w:rsidRPr="00900706" w:rsidRDefault="00900706" w:rsidP="00900706">
            <w:pPr>
              <w:pStyle w:val="Betarp"/>
              <w:jc w:val="both"/>
              <w:rPr>
                <w:lang w:eastAsia="lt-LT"/>
              </w:rPr>
            </w:pPr>
            <w:r>
              <w:rPr>
                <w:lang w:eastAsia="lt-LT"/>
              </w:rPr>
              <w:t>-</w:t>
            </w:r>
            <w:r w:rsidR="000045F9" w:rsidRPr="00900706">
              <w:rPr>
                <w:lang w:eastAsia="lt-LT"/>
              </w:rPr>
              <w:t xml:space="preserve"> tiekėjas gali remtis kitų ūkio subjektų pajėgumais tik tuo atveju, jeigu tie subjektai patys vykdys tą pirkimo sutarties dalį, kuriai reikia jų turimų pajėgumų;</w:t>
            </w:r>
          </w:p>
          <w:p w14:paraId="0E52E93A" w14:textId="612886ED" w:rsidR="000045F9" w:rsidRPr="00900706" w:rsidRDefault="00900706" w:rsidP="00900706">
            <w:pPr>
              <w:pStyle w:val="Betarp"/>
              <w:jc w:val="both"/>
              <w:rPr>
                <w:lang w:eastAsia="lt-LT"/>
              </w:rPr>
            </w:pPr>
            <w:r>
              <w:rPr>
                <w:lang w:eastAsia="lt-LT"/>
              </w:rPr>
              <w:t>-</w:t>
            </w:r>
            <w:r w:rsidR="000045F9" w:rsidRPr="00900706">
              <w:rPr>
                <w:lang w:eastAsia="lt-LT"/>
              </w:rPr>
              <w:t xml:space="preserve"> subtiekėjams šis reikalavimas nenustatomas.</w:t>
            </w:r>
          </w:p>
          <w:p w14:paraId="7CCC2193" w14:textId="7F74AD8C" w:rsidR="00CA5EB6" w:rsidRPr="00EB535C" w:rsidRDefault="00CA5EB6" w:rsidP="000045F9">
            <w:pPr>
              <w:spacing w:before="100" w:beforeAutospacing="1" w:after="100" w:afterAutospacing="1" w:line="256" w:lineRule="auto"/>
              <w:rPr>
                <w:rFonts w:ascii="Times New Roman" w:eastAsia="Times New Roman" w:hAnsi="Times New Roman"/>
                <w:color w:val="000000"/>
                <w:sz w:val="24"/>
                <w:szCs w:val="24"/>
              </w:rPr>
            </w:pPr>
          </w:p>
        </w:tc>
      </w:tr>
    </w:tbl>
    <w:bookmarkEnd w:id="1"/>
    <w:p w14:paraId="2E846C34" w14:textId="77777777" w:rsidR="00331F1F" w:rsidRPr="00F930C8" w:rsidRDefault="00331F1F" w:rsidP="00331F1F">
      <w:pPr>
        <w:ind w:firstLine="851"/>
        <w:rPr>
          <w:rFonts w:ascii="Times New Roman" w:hAnsi="Times New Roman" w:cs="Times New Roman"/>
          <w:sz w:val="24"/>
          <w:szCs w:val="24"/>
        </w:rPr>
      </w:pPr>
      <w:r w:rsidRPr="00606A9E">
        <w:rPr>
          <w:rFonts w:ascii="Times New Roman" w:eastAsia="Times New Roman" w:hAnsi="Times New Roman" w:cs="Times New Roman"/>
          <w:kern w:val="0"/>
          <w:sz w:val="24"/>
          <w:szCs w:val="24"/>
          <w14:ligatures w14:val="none"/>
        </w:rPr>
        <w:lastRenderedPageBreak/>
        <w:t xml:space="preserve">3.5. </w:t>
      </w:r>
      <w:r w:rsidRPr="00606A9E">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2937C828" w14:textId="77777777" w:rsidR="00331F1F" w:rsidRPr="00606A9E" w:rsidRDefault="00331F1F" w:rsidP="00331F1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lastRenderedPageBreak/>
        <w:t>3.6. Tiekėjas, dalyvaujantis pirkime, turi atitikti šiame skyriuje nustatytus reikalavimus ir šią atitiktį deklaruoti Deklaracijoje (Pirkimo sąlygų 2 priedas).</w:t>
      </w:r>
    </w:p>
    <w:p w14:paraId="5C066206" w14:textId="77777777" w:rsidR="00331F1F" w:rsidRPr="00606A9E" w:rsidRDefault="00331F1F" w:rsidP="00331F1F">
      <w:pPr>
        <w:pStyle w:val="Pagrindinistekstas"/>
        <w:spacing w:after="0" w:line="240" w:lineRule="auto"/>
        <w:ind w:firstLine="851"/>
        <w:jc w:val="both"/>
        <w:rPr>
          <w:szCs w:val="24"/>
        </w:rPr>
      </w:pPr>
      <w:r w:rsidRPr="00606A9E">
        <w:rPr>
          <w:szCs w:val="24"/>
        </w:rPr>
        <w:t xml:space="preserve">3.7. </w:t>
      </w:r>
      <w:r w:rsidRPr="00606A9E">
        <w:rPr>
          <w:b/>
          <w:bCs/>
          <w:szCs w:val="24"/>
        </w:rPr>
        <w:t>Atskirą Deklaraciją pildo</w:t>
      </w:r>
      <w:r w:rsidRPr="00606A9E">
        <w:rPr>
          <w:szCs w:val="24"/>
        </w:rPr>
        <w:t>:</w:t>
      </w:r>
    </w:p>
    <w:p w14:paraId="7BEB628F" w14:textId="77777777" w:rsidR="00331F1F" w:rsidRPr="00606A9E" w:rsidRDefault="00331F1F" w:rsidP="00331F1F">
      <w:pPr>
        <w:pStyle w:val="Pagrindinistekstas"/>
        <w:spacing w:after="0" w:line="240" w:lineRule="auto"/>
        <w:ind w:firstLine="851"/>
        <w:jc w:val="both"/>
        <w:rPr>
          <w:rFonts w:eastAsia="Calibri"/>
          <w:bCs/>
          <w:iCs/>
          <w:szCs w:val="24"/>
        </w:rPr>
      </w:pPr>
      <w:r w:rsidRPr="00606A9E">
        <w:rPr>
          <w:szCs w:val="24"/>
        </w:rPr>
        <w:t xml:space="preserve">3.7.1. </w:t>
      </w:r>
      <w:r w:rsidRPr="00606A9E">
        <w:rPr>
          <w:rFonts w:eastAsia="Calibri"/>
          <w:bCs/>
          <w:iCs/>
          <w:szCs w:val="24"/>
        </w:rPr>
        <w:t>tiekėjas;</w:t>
      </w:r>
    </w:p>
    <w:p w14:paraId="1030F4C0" w14:textId="77777777" w:rsidR="00331F1F" w:rsidRPr="00606A9E" w:rsidRDefault="00331F1F" w:rsidP="00331F1F">
      <w:pPr>
        <w:pStyle w:val="Pagrindinistekstas"/>
        <w:spacing w:after="0" w:line="240" w:lineRule="auto"/>
        <w:ind w:firstLine="851"/>
        <w:jc w:val="both"/>
        <w:rPr>
          <w:rFonts w:eastAsia="Calibri"/>
          <w:bCs/>
          <w:iCs/>
          <w:szCs w:val="24"/>
        </w:rPr>
      </w:pPr>
      <w:r w:rsidRPr="00606A9E">
        <w:rPr>
          <w:szCs w:val="24"/>
        </w:rPr>
        <w:t xml:space="preserve">3.7.2. </w:t>
      </w:r>
      <w:r w:rsidRPr="00606A9E">
        <w:rPr>
          <w:rFonts w:eastAsia="Calibri"/>
          <w:bCs/>
          <w:iCs/>
          <w:szCs w:val="24"/>
        </w:rPr>
        <w:t>kiekvienas tiekėjų grupės narys (jeigu pasiūlymą teikia tiekėjų grupė);</w:t>
      </w:r>
    </w:p>
    <w:p w14:paraId="412A1356" w14:textId="77777777" w:rsidR="00331F1F" w:rsidRDefault="00331F1F" w:rsidP="00331F1F">
      <w:pPr>
        <w:pStyle w:val="Pagrindinistekstas"/>
        <w:spacing w:after="0" w:line="240" w:lineRule="auto"/>
        <w:ind w:firstLine="851"/>
        <w:jc w:val="both"/>
        <w:rPr>
          <w:rFonts w:eastAsia="Calibri"/>
          <w:bCs/>
          <w:iCs/>
          <w:szCs w:val="24"/>
        </w:rPr>
      </w:pPr>
      <w:r w:rsidRPr="00606A9E">
        <w:rPr>
          <w:szCs w:val="24"/>
        </w:rPr>
        <w:t xml:space="preserve">3.7.3. </w:t>
      </w:r>
      <w:r w:rsidRPr="00606A9E">
        <w:rPr>
          <w:rFonts w:eastAsia="Calibri"/>
          <w:bCs/>
          <w:iCs/>
          <w:szCs w:val="24"/>
        </w:rPr>
        <w:t>kiekvienas ūkio subjektas, jeigu tiekėjas remiasi jo pajėgumais (kvalifikacija) pagal Viešųjų pirkimų įstatymo 49 straipsnį</w:t>
      </w:r>
      <w:bookmarkStart w:id="5" w:name="_Ref39744312"/>
      <w:r>
        <w:rPr>
          <w:rFonts w:eastAsia="Calibri"/>
          <w:bCs/>
          <w:iCs/>
          <w:szCs w:val="24"/>
        </w:rPr>
        <w:t>.</w:t>
      </w:r>
    </w:p>
    <w:p w14:paraId="06349CD1" w14:textId="77777777" w:rsidR="00331F1F" w:rsidRPr="003A1BDF" w:rsidRDefault="00331F1F" w:rsidP="00331F1F">
      <w:pPr>
        <w:ind w:firstLine="851"/>
        <w:rPr>
          <w:rFonts w:ascii="Times New Roman" w:eastAsia="Times New Roman" w:hAnsi="Times New Roman" w:cs="Times New Roman"/>
          <w:kern w:val="0"/>
          <w:sz w:val="24"/>
          <w:szCs w:val="24"/>
          <w14:ligatures w14:val="none"/>
        </w:rPr>
      </w:pPr>
      <w:r w:rsidRPr="003A1BDF">
        <w:rPr>
          <w:rFonts w:ascii="Times New Roman" w:eastAsia="Times New Roman" w:hAnsi="Times New Roman" w:cs="Times New Roman"/>
          <w:kern w:val="0"/>
          <w:sz w:val="24"/>
          <w:szCs w:val="24"/>
          <w14:ligatures w14:val="none"/>
        </w:rPr>
        <w:t xml:space="preserve">3.8. </w:t>
      </w:r>
      <w:r w:rsidRPr="003A1BDF">
        <w:rPr>
          <w:rFonts w:ascii="Times New Roman" w:hAnsi="Times New Roman" w:cs="Times New Roman"/>
          <w:sz w:val="24"/>
          <w:szCs w:val="24"/>
        </w:rPr>
        <w:t>Dokumentų, patvirtinančių tiekėjo pašalinimo pagrindų nebuvimą, nereikalaujama, išskyrus atvejus, kai kyla pagrįstų abejonių dėl tiekėjo patikimumo.</w:t>
      </w:r>
    </w:p>
    <w:bookmarkEnd w:id="5"/>
    <w:p w14:paraId="2B70B7D9" w14:textId="77777777" w:rsidR="00331F1F" w:rsidRPr="00612500" w:rsidRDefault="00331F1F" w:rsidP="00331F1F">
      <w:pPr>
        <w:pStyle w:val="Pagrindinistekstas"/>
        <w:spacing w:after="0" w:line="240" w:lineRule="auto"/>
        <w:ind w:firstLine="851"/>
        <w:jc w:val="both"/>
      </w:pPr>
      <w:r w:rsidRPr="0026133D">
        <w:rPr>
          <w:szCs w:val="24"/>
        </w:rPr>
        <w:t>3.</w:t>
      </w:r>
      <w:r>
        <w:rPr>
          <w:szCs w:val="24"/>
        </w:rPr>
        <w:t>9</w:t>
      </w:r>
      <w:r w:rsidRPr="0026133D">
        <w:rPr>
          <w:szCs w:val="24"/>
        </w:rPr>
        <w:t>.</w:t>
      </w:r>
      <w:r>
        <w:rPr>
          <w:color w:val="0070C0"/>
          <w:szCs w:val="24"/>
        </w:rPr>
        <w:t xml:space="preserve"> </w:t>
      </w:r>
      <w:r w:rsidRPr="0087492C">
        <w:t xml:space="preserve">Jeigu ūkio subjekto, kurio pajėgumais tiekėjas remiasi pagal </w:t>
      </w:r>
      <w:r>
        <w:t>Viešųjų pirkimų įstatymo</w:t>
      </w:r>
      <w:r w:rsidRPr="0087492C">
        <w:t xml:space="preserve"> </w:t>
      </w:r>
      <w:r w:rsidRPr="004914DA">
        <w:t>49 straipsnį,</w:t>
      </w:r>
      <w:r w:rsidRPr="0087492C">
        <w:t xml:space="preserve"> padėtis atitinka bent vieną nustatytą tiekėjo pašalinimo pagrindą</w:t>
      </w:r>
      <w:r>
        <w:t xml:space="preserve"> ir (ar)</w:t>
      </w:r>
      <w:r w:rsidRPr="0087492C">
        <w:t xml:space="preserve"> </w:t>
      </w:r>
      <w:r>
        <w:t>netenkina jam keliamų kvalifikacijos reikalavimų, P</w:t>
      </w:r>
      <w:r w:rsidRPr="0087492C">
        <w:t xml:space="preserve">erkančioji organizacija </w:t>
      </w:r>
      <w:r>
        <w:t>pareikalaus</w:t>
      </w:r>
      <w:r w:rsidRPr="0087492C">
        <w:t xml:space="preserve">, kad tiekėjas per </w:t>
      </w:r>
      <w:r>
        <w:t>P</w:t>
      </w:r>
      <w:r w:rsidRPr="0087492C">
        <w:t>erkančiosios organizacijos nustatytą terminą pakeistų minėtą subjektą reikalavimus atitinkančiu</w:t>
      </w:r>
      <w:r>
        <w:t xml:space="preserve"> </w:t>
      </w:r>
      <w:r w:rsidRPr="004914DA">
        <w:t>ūkio subjektu.</w:t>
      </w:r>
    </w:p>
    <w:p w14:paraId="1E49C2F8" w14:textId="77777777" w:rsidR="00331F1F" w:rsidRPr="00606A9E" w:rsidRDefault="00331F1F" w:rsidP="00331F1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0EC97458" w14:textId="77777777" w:rsidR="00331F1F" w:rsidRPr="00606A9E" w:rsidRDefault="00331F1F" w:rsidP="00331F1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.1. priesaikos deklaracija;</w:t>
      </w:r>
    </w:p>
    <w:p w14:paraId="61811C0C" w14:textId="77777777" w:rsidR="00331F1F" w:rsidRPr="00606A9E" w:rsidRDefault="00331F1F" w:rsidP="00331F1F">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 xml:space="preserve">.2.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11DEE86" w14:textId="77777777" w:rsidR="00331F1F" w:rsidRDefault="00331F1F" w:rsidP="00331F1F">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3.1</w:t>
      </w:r>
      <w:r>
        <w:rPr>
          <w:rFonts w:ascii="Times New Roman" w:eastAsia="Calibri" w:hAnsi="Times New Roman" w:cs="Times New Roman"/>
          <w:kern w:val="0"/>
          <w:sz w:val="24"/>
          <w:szCs w:val="24"/>
          <w14:ligatures w14:val="none"/>
        </w:rPr>
        <w:t>1</w:t>
      </w:r>
      <w:r w:rsidRPr="00606A9E">
        <w:rPr>
          <w:rFonts w:ascii="Times New Roman" w:eastAsia="Calibri" w:hAnsi="Times New Roman" w:cs="Times New Roman"/>
          <w:kern w:val="0"/>
          <w:sz w:val="24"/>
          <w:szCs w:val="24"/>
          <w14:ligatures w14:val="none"/>
        </w:rPr>
        <w:t xml:space="preserve">.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64544F50" w14:textId="77777777" w:rsidR="00331F1F" w:rsidRPr="002773B8" w:rsidRDefault="00331F1F" w:rsidP="00331F1F">
      <w:pPr>
        <w:ind w:firstLine="851"/>
        <w:rPr>
          <w:rFonts w:ascii="Times New Roman" w:hAnsi="Times New Roman" w:cs="Times New Roman"/>
          <w:sz w:val="24"/>
          <w:szCs w:val="24"/>
        </w:rPr>
      </w:pPr>
      <w:r>
        <w:rPr>
          <w:rFonts w:ascii="Times New Roman" w:hAnsi="Times New Roman" w:cs="Times New Roman"/>
          <w:sz w:val="24"/>
          <w:szCs w:val="24"/>
        </w:rPr>
        <w:t xml:space="preserve">3.12.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11739897" w14:textId="77777777" w:rsidR="00331F1F" w:rsidRPr="002773B8" w:rsidRDefault="00331F1F" w:rsidP="00331F1F">
      <w:pPr>
        <w:ind w:firstLine="851"/>
        <w:rPr>
          <w:rFonts w:ascii="Times New Roman" w:hAnsi="Times New Roman" w:cs="Times New Roman"/>
          <w:sz w:val="24"/>
          <w:szCs w:val="24"/>
        </w:rPr>
      </w:pPr>
      <w:bookmarkStart w:id="6" w:name="part_f03ae08adb9a44b69029e06b2b42303b"/>
      <w:bookmarkEnd w:id="6"/>
      <w:r>
        <w:rPr>
          <w:rFonts w:ascii="Times New Roman" w:hAnsi="Times New Roman" w:cs="Times New Roman"/>
          <w:sz w:val="24"/>
          <w:szCs w:val="24"/>
        </w:rPr>
        <w:t xml:space="preserve">3.12.1.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1AB19B3F" w14:textId="77777777" w:rsidR="00331F1F" w:rsidRPr="002773B8" w:rsidRDefault="00331F1F" w:rsidP="00331F1F">
      <w:pPr>
        <w:ind w:firstLine="851"/>
        <w:rPr>
          <w:rFonts w:ascii="Times New Roman" w:hAnsi="Times New Roman" w:cs="Times New Roman"/>
          <w:sz w:val="24"/>
          <w:szCs w:val="24"/>
        </w:rPr>
      </w:pPr>
      <w:bookmarkStart w:id="7" w:name="part_bb8a917dde7f403e901b04d17b227f79"/>
      <w:bookmarkEnd w:id="7"/>
      <w:r>
        <w:rPr>
          <w:rFonts w:ascii="Times New Roman" w:hAnsi="Times New Roman" w:cs="Times New Roman"/>
          <w:sz w:val="24"/>
          <w:szCs w:val="24"/>
        </w:rPr>
        <w:t xml:space="preserve">3.12.2. </w:t>
      </w:r>
      <w:r w:rsidRPr="002773B8">
        <w:rPr>
          <w:rFonts w:ascii="Times New Roman" w:hAnsi="Times New Roman" w:cs="Times New Roman"/>
          <w:sz w:val="24"/>
          <w:szCs w:val="24"/>
        </w:rPr>
        <w:t>šiuos dokumentus jau turi iš ankstesnių pirkimo procedūrų.</w:t>
      </w:r>
    </w:p>
    <w:p w14:paraId="349650E1" w14:textId="3BEDD6CF" w:rsidR="004107D3" w:rsidRPr="00331F1F" w:rsidRDefault="00331F1F" w:rsidP="000C5092">
      <w:pPr>
        <w:ind w:firstLine="851"/>
        <w:rPr>
          <w:rFonts w:ascii="Times New Roman" w:hAnsi="Times New Roman" w:cs="Times New Roman"/>
          <w:sz w:val="24"/>
          <w:szCs w:val="24"/>
        </w:rPr>
      </w:pPr>
      <w:r w:rsidRPr="00606A9E">
        <w:rPr>
          <w:rFonts w:ascii="Times New Roman" w:hAnsi="Times New Roman" w:cs="Times New Roman"/>
          <w:sz w:val="24"/>
          <w:szCs w:val="24"/>
        </w:rPr>
        <w:t>3.1</w:t>
      </w:r>
      <w:r>
        <w:rPr>
          <w:rFonts w:ascii="Times New Roman" w:hAnsi="Times New Roman" w:cs="Times New Roman"/>
          <w:sz w:val="24"/>
          <w:szCs w:val="24"/>
        </w:rPr>
        <w:t>3</w:t>
      </w:r>
      <w:r w:rsidRPr="00606A9E">
        <w:rPr>
          <w:rFonts w:ascii="Times New Roman" w:hAnsi="Times New Roman" w:cs="Times New Roman"/>
          <w:sz w:val="24"/>
          <w:szCs w:val="24"/>
        </w:rPr>
        <w:t xml:space="preserve">. </w:t>
      </w:r>
      <w:r w:rsidRPr="00606A9E">
        <w:rPr>
          <w:rFonts w:ascii="Times New Roman" w:hAnsi="Times New Roman" w:cs="Times New Roman"/>
          <w:b/>
          <w:sz w:val="24"/>
          <w:szCs w:val="24"/>
        </w:rPr>
        <w:t>Perkančioji organizacija šių Pirkimo sąlygų Lentelėje Nr. 1</w:t>
      </w:r>
      <w:r>
        <w:rPr>
          <w:rFonts w:ascii="Times New Roman" w:hAnsi="Times New Roman" w:cs="Times New Roman"/>
          <w:b/>
          <w:sz w:val="24"/>
          <w:szCs w:val="24"/>
        </w:rPr>
        <w:t xml:space="preserve"> „</w:t>
      </w:r>
      <w:r w:rsidRPr="00936E2C">
        <w:rPr>
          <w:rFonts w:ascii="Times New Roman" w:hAnsi="Times New Roman"/>
          <w:b/>
          <w:bCs/>
          <w:sz w:val="24"/>
          <w:szCs w:val="24"/>
        </w:rPr>
        <w:t xml:space="preserve">Tiekėjų kvalifikacijos </w:t>
      </w:r>
      <w:r w:rsidRPr="006F0869">
        <w:rPr>
          <w:rFonts w:ascii="Times New Roman" w:hAnsi="Times New Roman"/>
          <w:b/>
          <w:bCs/>
          <w:sz w:val="24"/>
          <w:szCs w:val="24"/>
        </w:rPr>
        <w:t>reikalavimai</w:t>
      </w:r>
      <w:r>
        <w:rPr>
          <w:rFonts w:ascii="Times New Roman" w:hAnsi="Times New Roman"/>
          <w:b/>
          <w:bCs/>
          <w:sz w:val="24"/>
          <w:szCs w:val="24"/>
        </w:rPr>
        <w:t>“</w:t>
      </w:r>
      <w:r w:rsidRPr="00606A9E">
        <w:rPr>
          <w:rFonts w:ascii="Times New Roman" w:hAnsi="Times New Roman" w:cs="Times New Roman"/>
          <w:b/>
          <w:sz w:val="24"/>
          <w:szCs w:val="24"/>
        </w:rPr>
        <w:t xml:space="preserve"> nurodytų tiekėjų kvalifikacijos reikalavimams patvirtinančių dokumentų reikalaus</w:t>
      </w:r>
      <w:r w:rsidRPr="00606A9E">
        <w:rPr>
          <w:rFonts w:ascii="Times New Roman" w:hAnsi="Times New Roman" w:cs="Times New Roman"/>
          <w:b/>
          <w:bCs/>
          <w:color w:val="4472C4"/>
          <w:sz w:val="24"/>
          <w:szCs w:val="24"/>
        </w:rPr>
        <w:t xml:space="preserve"> </w:t>
      </w:r>
      <w:r w:rsidRPr="00606A9E">
        <w:rPr>
          <w:rFonts w:ascii="Times New Roman" w:hAnsi="Times New Roman" w:cs="Times New Roman"/>
          <w:b/>
          <w:bCs/>
          <w:sz w:val="24"/>
          <w:szCs w:val="24"/>
        </w:rPr>
        <w:t>tik iš ekonomiškai naudingiausią pasiūlymą pateikusio tiekėjo.</w:t>
      </w:r>
      <w:r w:rsidRPr="00606A9E">
        <w:rPr>
          <w:rFonts w:ascii="Times New Roman" w:hAnsi="Times New Roman" w:cs="Times New Roman"/>
          <w:b/>
          <w:sz w:val="24"/>
          <w:szCs w:val="24"/>
        </w:rPr>
        <w:t xml:space="preserve"> </w:t>
      </w:r>
      <w:r w:rsidRPr="00606A9E">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06A9E">
        <w:rPr>
          <w:rFonts w:ascii="Times New Roman" w:hAnsi="Times New Roman" w:cs="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2E1AB55D" w14:textId="72A7B78D" w:rsidR="004107D3" w:rsidRPr="00045124" w:rsidRDefault="00331F1F" w:rsidP="004107D3">
      <w:pPr>
        <w:pStyle w:val="Pagrindinistekstas"/>
        <w:spacing w:after="0" w:line="240" w:lineRule="auto"/>
        <w:ind w:firstLine="851"/>
        <w:jc w:val="both"/>
        <w:rPr>
          <w:rFonts w:eastAsia="Calibri"/>
          <w:szCs w:val="24"/>
        </w:rPr>
      </w:pPr>
      <w:r w:rsidRPr="00045124">
        <w:rPr>
          <w:iCs/>
          <w:szCs w:val="24"/>
        </w:rPr>
        <w:t>3.</w:t>
      </w:r>
      <w:r w:rsidR="00A73F78">
        <w:rPr>
          <w:iCs/>
          <w:szCs w:val="24"/>
        </w:rPr>
        <w:t>14</w:t>
      </w:r>
      <w:r w:rsidRPr="00045124">
        <w:rPr>
          <w:iCs/>
          <w:szCs w:val="24"/>
        </w:rPr>
        <w:t xml:space="preserve">. Perkančioji organizacija šiame pirkime taiko reikalavimus, susijusius su nacionaliniu saugumu. </w:t>
      </w:r>
      <w:r w:rsidRPr="00045124">
        <w:rPr>
          <w:rFonts w:eastAsia="Calibri"/>
          <w:szCs w:val="24"/>
        </w:rPr>
        <w:t>Siūlomos t</w:t>
      </w:r>
      <w:r w:rsidR="004107D3">
        <w:rPr>
          <w:rFonts w:eastAsia="Calibri"/>
          <w:szCs w:val="24"/>
        </w:rPr>
        <w:t>eikti</w:t>
      </w:r>
      <w:r w:rsidRPr="00045124">
        <w:rPr>
          <w:rFonts w:eastAsia="Calibri"/>
          <w:szCs w:val="24"/>
        </w:rPr>
        <w:t xml:space="preserve"> </w:t>
      </w:r>
      <w:r w:rsidR="004107D3">
        <w:rPr>
          <w:rFonts w:eastAsia="Calibri"/>
          <w:szCs w:val="24"/>
        </w:rPr>
        <w:t>P</w:t>
      </w:r>
      <w:r w:rsidRPr="00045124">
        <w:rPr>
          <w:rFonts w:eastAsia="Calibri"/>
          <w:szCs w:val="24"/>
        </w:rPr>
        <w:t>aslaugos turi atitikti Viešųjų pirkimų įstatymo 37 straipsnio 9</w:t>
      </w:r>
      <w:r w:rsidRPr="00045124">
        <w:rPr>
          <w:rFonts w:eastAsia="Calibri"/>
          <w:szCs w:val="24"/>
          <w:vertAlign w:val="superscript"/>
        </w:rPr>
        <w:t xml:space="preserve"> </w:t>
      </w:r>
      <w:r w:rsidRPr="00045124">
        <w:rPr>
          <w:rFonts w:eastAsia="Calibri"/>
          <w:szCs w:val="24"/>
        </w:rPr>
        <w:t xml:space="preserve">dalies </w:t>
      </w:r>
      <w:r w:rsidRPr="00045124">
        <w:rPr>
          <w:szCs w:val="24"/>
        </w:rPr>
        <w:t>2 p</w:t>
      </w:r>
      <w:r w:rsidRPr="00045124">
        <w:rPr>
          <w:rFonts w:eastAsia="Calibri"/>
          <w:szCs w:val="24"/>
        </w:rPr>
        <w:t>unkt</w:t>
      </w:r>
      <w:r w:rsidR="004107D3">
        <w:rPr>
          <w:rFonts w:eastAsia="Calibri"/>
          <w:szCs w:val="24"/>
        </w:rPr>
        <w:t>e</w:t>
      </w:r>
      <w:r w:rsidRPr="00045124">
        <w:rPr>
          <w:rFonts w:eastAsia="Calibri"/>
          <w:szCs w:val="24"/>
        </w:rPr>
        <w:t xml:space="preserve"> bei 47 straipsnio 9 dalyje nurodytus reikalavimus, </w:t>
      </w:r>
      <w:r w:rsidR="004107D3" w:rsidRPr="004107D3">
        <w:rPr>
          <w:rFonts w:eastAsia="Calibri"/>
          <w:bCs/>
        </w:rPr>
        <w:t>susijusius su nacionalinio saugumo užtikrinimu</w:t>
      </w:r>
      <w:r w:rsidR="004107D3">
        <w:rPr>
          <w:rFonts w:eastAsia="Calibri"/>
          <w:bCs/>
        </w:rPr>
        <w:t>,</w:t>
      </w:r>
      <w:r w:rsidR="004107D3" w:rsidRPr="00045124">
        <w:rPr>
          <w:rFonts w:eastAsia="Calibri"/>
          <w:szCs w:val="24"/>
        </w:rPr>
        <w:t xml:space="preserve"> </w:t>
      </w:r>
      <w:r w:rsidRPr="00045124">
        <w:rPr>
          <w:rFonts w:eastAsia="Calibri"/>
          <w:szCs w:val="24"/>
        </w:rPr>
        <w:t xml:space="preserve">t. y. nekelti grėsmės nacionaliniam saugumui. </w:t>
      </w:r>
    </w:p>
    <w:p w14:paraId="1D6CBF47" w14:textId="5F761B50" w:rsidR="00331F1F" w:rsidRPr="00E6006C" w:rsidRDefault="00331F1F" w:rsidP="00331F1F">
      <w:pPr>
        <w:pStyle w:val="Pagrindinistekstas"/>
        <w:spacing w:after="0" w:line="240" w:lineRule="auto"/>
        <w:ind w:firstLine="851"/>
        <w:jc w:val="both"/>
        <w:rPr>
          <w:rFonts w:eastAsia="Calibri"/>
          <w:color w:val="EE0000"/>
          <w:szCs w:val="24"/>
        </w:rPr>
      </w:pPr>
      <w:r w:rsidRPr="00045124">
        <w:rPr>
          <w:rFonts w:eastAsia="Calibri"/>
          <w:szCs w:val="24"/>
        </w:rPr>
        <w:t>3.</w:t>
      </w:r>
      <w:r w:rsidR="00A73F78">
        <w:rPr>
          <w:rFonts w:eastAsia="Calibri"/>
          <w:szCs w:val="24"/>
        </w:rPr>
        <w:t>15</w:t>
      </w:r>
      <w:r w:rsidRPr="00045124">
        <w:rPr>
          <w:rFonts w:eastAsia="Calibri"/>
          <w:szCs w:val="24"/>
        </w:rPr>
        <w:t xml:space="preserve">. Perkančioji organizacija, tikrindama pasiūlymo atitiktį nacionalinio saugumo reikalavimams, iš tiekėjo reikalauja pateikti Viešųjų pirkimų tarnybos nustatytos formos atitikties deklaraciją (Pirkimo sąlygų 4 priedas). Atitiktį  </w:t>
      </w:r>
      <w:r w:rsidRPr="003B7022">
        <w:rPr>
          <w:szCs w:val="24"/>
        </w:rPr>
        <w:t xml:space="preserve">patvirtinančių dokumentų </w:t>
      </w:r>
      <w:r w:rsidRPr="003B7022">
        <w:rPr>
          <w:bCs/>
          <w:szCs w:val="24"/>
        </w:rPr>
        <w:t>(vieno, esant poreikiui – kelių)</w:t>
      </w:r>
      <w:r w:rsidRPr="003B7022">
        <w:rPr>
          <w:szCs w:val="24"/>
        </w:rPr>
        <w:t xml:space="preserve">, nurodytų Pirkimo sąlygų III skyriaus </w:t>
      </w:r>
      <w:r w:rsidR="004107D3" w:rsidRPr="00DE3067">
        <w:rPr>
          <w:szCs w:val="24"/>
        </w:rPr>
        <w:t>2</w:t>
      </w:r>
      <w:r w:rsidRPr="00DE3067">
        <w:rPr>
          <w:szCs w:val="24"/>
        </w:rPr>
        <w:t xml:space="preserve"> lentelėje </w:t>
      </w:r>
      <w:r w:rsidRPr="00DE3067">
        <w:rPr>
          <w:noProof/>
          <w:szCs w:val="24"/>
        </w:rPr>
        <w:t>„Nacionalinio saugumo reikalavimai“</w:t>
      </w:r>
      <w:r w:rsidRPr="00DE3067">
        <w:rPr>
          <w:szCs w:val="24"/>
        </w:rPr>
        <w:t xml:space="preserve">, </w:t>
      </w:r>
      <w:r w:rsidRPr="00DE3067">
        <w:rPr>
          <w:szCs w:val="24"/>
        </w:rPr>
        <w:lastRenderedPageBreak/>
        <w:t xml:space="preserve">reikalaus tik iš </w:t>
      </w:r>
      <w:r w:rsidRPr="00DE3067">
        <w:rPr>
          <w:rFonts w:eastAsia="Calibri"/>
          <w:szCs w:val="24"/>
        </w:rPr>
        <w:t>ekonomiškai naudingiausią pasiūlymą pateikusio tiekėjo. Perkančioji organizacija bet kuriuo pirkimo procedūros metu gali paprašyti tiekėjų pateikti visus ar dalį dokumentų, patvirtinančių atitiktį Viešųjų pirkimų įstatymo 37 straipsnio 9 dalies reikalavimams, jeigu tai būtina siekiant užtikrinti tinkamą pirkimo procedūros atlikimą.</w:t>
      </w:r>
    </w:p>
    <w:p w14:paraId="6CD2BC09" w14:textId="6655A8CF" w:rsidR="004107D3" w:rsidRPr="004107D3" w:rsidRDefault="00331F1F" w:rsidP="004107D3">
      <w:pPr>
        <w:pStyle w:val="Pagrindinistekstas"/>
        <w:spacing w:after="0" w:line="240" w:lineRule="auto"/>
        <w:ind w:firstLine="851"/>
        <w:jc w:val="both"/>
        <w:rPr>
          <w:noProof/>
          <w:szCs w:val="24"/>
        </w:rPr>
      </w:pPr>
      <w:r w:rsidRPr="00045124">
        <w:rPr>
          <w:szCs w:val="24"/>
        </w:rPr>
        <w:t>3.</w:t>
      </w:r>
      <w:r w:rsidR="00A73F78">
        <w:rPr>
          <w:szCs w:val="24"/>
        </w:rPr>
        <w:t>16</w:t>
      </w:r>
      <w:r w:rsidRPr="00045124">
        <w:rPr>
          <w:szCs w:val="24"/>
        </w:rPr>
        <w:t>.</w:t>
      </w:r>
      <w:r w:rsidRPr="00045124">
        <w:rPr>
          <w:noProof/>
          <w:szCs w:val="24"/>
        </w:rPr>
        <w:t xml:space="preserve"> Tiekėjas (jo subtiekėjai ar ūkio subjektai, kurių pajėgumais remiamasi), tiekėjo </w:t>
      </w:r>
      <w:r w:rsidR="004107D3">
        <w:rPr>
          <w:noProof/>
          <w:szCs w:val="24"/>
        </w:rPr>
        <w:t>teikiamos</w:t>
      </w:r>
      <w:r w:rsidRPr="00045124">
        <w:rPr>
          <w:noProof/>
          <w:szCs w:val="24"/>
        </w:rPr>
        <w:t xml:space="preserve"> </w:t>
      </w:r>
      <w:r w:rsidR="004107D3">
        <w:rPr>
          <w:noProof/>
          <w:szCs w:val="24"/>
        </w:rPr>
        <w:t>P</w:t>
      </w:r>
      <w:r w:rsidRPr="00045124">
        <w:rPr>
          <w:noProof/>
          <w:szCs w:val="24"/>
        </w:rPr>
        <w:t>aslaugos neturi kelti grėsmės nacionaliniam saugumui ir turi atitikti šiuos su nacionaliniu saugumu susijusius reikalavimus:</w:t>
      </w:r>
    </w:p>
    <w:p w14:paraId="5178915A" w14:textId="699554CD" w:rsidR="00331F1F" w:rsidRPr="00E756FD" w:rsidRDefault="004107D3" w:rsidP="00331F1F">
      <w:pPr>
        <w:widowControl w:val="0"/>
        <w:tabs>
          <w:tab w:val="left" w:pos="1134"/>
        </w:tabs>
        <w:autoSpaceDE w:val="0"/>
        <w:autoSpaceDN w:val="0"/>
        <w:adjustRightInd w:val="0"/>
        <w:jc w:val="right"/>
        <w:rPr>
          <w:rFonts w:ascii="Times New Roman" w:hAnsi="Times New Roman"/>
          <w:noProof/>
          <w:sz w:val="24"/>
          <w:szCs w:val="24"/>
        </w:rPr>
      </w:pPr>
      <w:r>
        <w:rPr>
          <w:rFonts w:ascii="Times New Roman" w:hAnsi="Times New Roman"/>
          <w:b/>
          <w:bCs/>
          <w:noProof/>
          <w:sz w:val="24"/>
          <w:szCs w:val="24"/>
        </w:rPr>
        <w:t xml:space="preserve">Lentelė Nr. 2. </w:t>
      </w:r>
      <w:r w:rsidR="00331F1F" w:rsidRPr="00E756FD">
        <w:rPr>
          <w:rFonts w:ascii="Times New Roman" w:hAnsi="Times New Roman"/>
          <w:b/>
          <w:bCs/>
          <w:noProof/>
          <w:sz w:val="24"/>
          <w:szCs w:val="24"/>
        </w:rPr>
        <w:t>„Nacionalinio</w:t>
      </w:r>
      <w:r w:rsidR="00331F1F" w:rsidRPr="00E756FD">
        <w:rPr>
          <w:rFonts w:ascii="Times New Roman" w:hAnsi="Times New Roman"/>
          <w:b/>
          <w:noProof/>
          <w:sz w:val="24"/>
          <w:szCs w:val="24"/>
        </w:rPr>
        <w:t xml:space="preserve"> saugumo reikalavimai“</w:t>
      </w:r>
    </w:p>
    <w:tbl>
      <w:tblPr>
        <w:tblStyle w:val="Lentelstinklelis5"/>
        <w:tblW w:w="0" w:type="auto"/>
        <w:tblInd w:w="-34" w:type="dxa"/>
        <w:tblLook w:val="04A0" w:firstRow="1" w:lastRow="0" w:firstColumn="1" w:lastColumn="0" w:noHBand="0" w:noVBand="1"/>
      </w:tblPr>
      <w:tblGrid>
        <w:gridCol w:w="821"/>
        <w:gridCol w:w="4208"/>
        <w:gridCol w:w="4633"/>
      </w:tblGrid>
      <w:tr w:rsidR="00331F1F" w:rsidRPr="00E756FD" w14:paraId="682F5559" w14:textId="77777777" w:rsidTr="004F046C">
        <w:tc>
          <w:tcPr>
            <w:tcW w:w="821" w:type="dxa"/>
            <w:shd w:val="clear" w:color="auto" w:fill="FFF2CC" w:themeFill="accent4" w:themeFillTint="33"/>
          </w:tcPr>
          <w:p w14:paraId="196D1B37" w14:textId="77777777" w:rsidR="00331F1F" w:rsidRPr="00E756FD" w:rsidRDefault="00331F1F" w:rsidP="000616FD">
            <w:pPr>
              <w:jc w:val="center"/>
              <w:rPr>
                <w:b/>
                <w:noProof/>
                <w:spacing w:val="-8"/>
                <w:sz w:val="24"/>
                <w:szCs w:val="24"/>
                <w:lang w:val="lt-LT"/>
              </w:rPr>
            </w:pPr>
            <w:r w:rsidRPr="00E756FD">
              <w:rPr>
                <w:b/>
                <w:noProof/>
                <w:spacing w:val="-8"/>
                <w:sz w:val="24"/>
                <w:szCs w:val="24"/>
                <w:lang w:val="lt-LT"/>
              </w:rPr>
              <w:t>Eil. Nr.</w:t>
            </w:r>
          </w:p>
        </w:tc>
        <w:tc>
          <w:tcPr>
            <w:tcW w:w="4208" w:type="dxa"/>
            <w:shd w:val="clear" w:color="auto" w:fill="FFF2CC" w:themeFill="accent4" w:themeFillTint="33"/>
          </w:tcPr>
          <w:p w14:paraId="09B9C794" w14:textId="77777777" w:rsidR="00331F1F" w:rsidRPr="00E756FD" w:rsidRDefault="00331F1F" w:rsidP="000616FD">
            <w:pPr>
              <w:jc w:val="center"/>
              <w:rPr>
                <w:b/>
                <w:noProof/>
                <w:spacing w:val="-8"/>
                <w:sz w:val="24"/>
                <w:szCs w:val="24"/>
                <w:lang w:val="lt-LT"/>
              </w:rPr>
            </w:pPr>
            <w:r w:rsidRPr="00E756FD">
              <w:rPr>
                <w:b/>
                <w:noProof/>
                <w:spacing w:val="-8"/>
                <w:sz w:val="24"/>
                <w:szCs w:val="24"/>
                <w:lang w:val="lt-LT"/>
              </w:rPr>
              <w:t>Reikalavimai</w:t>
            </w:r>
          </w:p>
        </w:tc>
        <w:tc>
          <w:tcPr>
            <w:tcW w:w="4633" w:type="dxa"/>
            <w:shd w:val="clear" w:color="auto" w:fill="FFF2CC" w:themeFill="accent4" w:themeFillTint="33"/>
          </w:tcPr>
          <w:p w14:paraId="372A2DE4" w14:textId="77777777" w:rsidR="00331F1F" w:rsidRPr="00E756FD" w:rsidRDefault="00331F1F" w:rsidP="000616FD">
            <w:pPr>
              <w:jc w:val="center"/>
              <w:rPr>
                <w:b/>
                <w:noProof/>
                <w:spacing w:val="-8"/>
                <w:sz w:val="24"/>
                <w:szCs w:val="24"/>
                <w:lang w:val="lt-LT"/>
              </w:rPr>
            </w:pPr>
            <w:r w:rsidRPr="00E756FD">
              <w:rPr>
                <w:b/>
                <w:noProof/>
                <w:spacing w:val="-8"/>
                <w:sz w:val="24"/>
                <w:szCs w:val="24"/>
                <w:lang w:val="lt-LT"/>
              </w:rPr>
              <w:t>Atitiktį įrodantys dokumentai</w:t>
            </w:r>
          </w:p>
        </w:tc>
      </w:tr>
      <w:tr w:rsidR="00331F1F" w:rsidRPr="00E756FD" w14:paraId="5FDC44D3" w14:textId="77777777" w:rsidTr="000616FD">
        <w:tc>
          <w:tcPr>
            <w:tcW w:w="821" w:type="dxa"/>
          </w:tcPr>
          <w:p w14:paraId="4A75B507" w14:textId="24B8B13F" w:rsidR="00331F1F" w:rsidRPr="00E756FD" w:rsidRDefault="00331F1F" w:rsidP="000616FD">
            <w:pPr>
              <w:jc w:val="both"/>
              <w:rPr>
                <w:bCs/>
                <w:noProof/>
                <w:spacing w:val="-8"/>
                <w:sz w:val="24"/>
                <w:szCs w:val="24"/>
                <w:lang w:val="lt-LT"/>
              </w:rPr>
            </w:pPr>
            <w:r w:rsidRPr="00E756FD">
              <w:rPr>
                <w:bCs/>
                <w:noProof/>
                <w:spacing w:val="-8"/>
                <w:sz w:val="24"/>
                <w:szCs w:val="24"/>
                <w:lang w:val="lt-LT"/>
              </w:rPr>
              <w:t>3.</w:t>
            </w:r>
            <w:r w:rsidR="00A02D90">
              <w:rPr>
                <w:bCs/>
                <w:noProof/>
                <w:spacing w:val="-8"/>
                <w:sz w:val="24"/>
                <w:szCs w:val="24"/>
                <w:lang w:val="lt-LT"/>
              </w:rPr>
              <w:t>16</w:t>
            </w:r>
            <w:r w:rsidRPr="00E756FD">
              <w:rPr>
                <w:bCs/>
                <w:noProof/>
                <w:spacing w:val="-8"/>
                <w:sz w:val="24"/>
                <w:szCs w:val="24"/>
                <w:lang w:val="lt-LT"/>
              </w:rPr>
              <w:t>.</w:t>
            </w:r>
            <w:r w:rsidR="00A02D90">
              <w:rPr>
                <w:bCs/>
                <w:noProof/>
                <w:spacing w:val="-8"/>
                <w:sz w:val="24"/>
                <w:szCs w:val="24"/>
                <w:lang w:val="lt-LT"/>
              </w:rPr>
              <w:t>1</w:t>
            </w:r>
            <w:r w:rsidRPr="00E756FD">
              <w:rPr>
                <w:bCs/>
                <w:noProof/>
                <w:spacing w:val="-8"/>
                <w:sz w:val="24"/>
                <w:szCs w:val="24"/>
                <w:lang w:val="lt-LT"/>
              </w:rPr>
              <w:t>.</w:t>
            </w:r>
          </w:p>
        </w:tc>
        <w:tc>
          <w:tcPr>
            <w:tcW w:w="4208" w:type="dxa"/>
          </w:tcPr>
          <w:p w14:paraId="20AEB0FA" w14:textId="77777777" w:rsidR="00331F1F" w:rsidRPr="00E756FD" w:rsidRDefault="00331F1F" w:rsidP="000616FD">
            <w:pPr>
              <w:jc w:val="both"/>
              <w:rPr>
                <w:sz w:val="24"/>
                <w:szCs w:val="24"/>
                <w:lang w:val="lt-LT"/>
              </w:rPr>
            </w:pPr>
            <w:r w:rsidRPr="00E756FD">
              <w:rPr>
                <w:color w:val="000000"/>
                <w:sz w:val="24"/>
                <w:szCs w:val="24"/>
                <w:lang w:val="lt-LT"/>
              </w:rPr>
              <w:t>Paslaugų teikimas neturi būti vykdomas iš Viešųjų pirkimų įstatymo 92 straipsnio 14 dalyje numatytame sąraše nurodytų valstybių ar teritorijų</w:t>
            </w:r>
            <w:r w:rsidRPr="00E756FD">
              <w:rPr>
                <w:sz w:val="24"/>
                <w:szCs w:val="24"/>
                <w:lang w:val="lt-LT"/>
              </w:rPr>
              <w:t>.</w:t>
            </w:r>
          </w:p>
        </w:tc>
        <w:tc>
          <w:tcPr>
            <w:tcW w:w="4633" w:type="dxa"/>
          </w:tcPr>
          <w:p w14:paraId="6F0558F2" w14:textId="0F3901EA" w:rsidR="00A02D90" w:rsidRPr="00E756FD" w:rsidRDefault="00A02D90" w:rsidP="00A02D90">
            <w:pPr>
              <w:jc w:val="both"/>
              <w:rPr>
                <w:color w:val="000000"/>
                <w:spacing w:val="2"/>
                <w:sz w:val="24"/>
                <w:szCs w:val="24"/>
                <w:shd w:val="clear" w:color="auto" w:fill="FFFFFF"/>
                <w:lang w:val="lt-LT"/>
              </w:rPr>
            </w:pPr>
            <w:r w:rsidRPr="00E756FD">
              <w:rPr>
                <w:sz w:val="24"/>
                <w:szCs w:val="24"/>
                <w:lang w:val="lt-LT"/>
              </w:rPr>
              <w:t xml:space="preserve">1) </w:t>
            </w:r>
            <w:r w:rsidRPr="00E756FD">
              <w:rPr>
                <w:color w:val="000000"/>
                <w:spacing w:val="2"/>
                <w:sz w:val="24"/>
                <w:szCs w:val="24"/>
                <w:shd w:val="clear" w:color="auto" w:fill="FFFFFF"/>
                <w:lang w:val="lt-LT"/>
              </w:rPr>
              <w:t xml:space="preserve">jei </w:t>
            </w:r>
            <w:r>
              <w:rPr>
                <w:color w:val="000000"/>
                <w:spacing w:val="2"/>
                <w:sz w:val="24"/>
                <w:szCs w:val="24"/>
                <w:shd w:val="clear" w:color="auto" w:fill="FFFFFF"/>
                <w:lang w:val="lt-LT"/>
              </w:rPr>
              <w:t xml:space="preserve">paslaugų </w:t>
            </w:r>
            <w:r w:rsidRPr="00E756FD">
              <w:rPr>
                <w:color w:val="000000"/>
                <w:spacing w:val="2"/>
                <w:sz w:val="24"/>
                <w:szCs w:val="24"/>
                <w:shd w:val="clear" w:color="auto" w:fill="FFFFFF"/>
                <w:lang w:val="lt-LT"/>
              </w:rPr>
              <w:t>te</w:t>
            </w:r>
            <w:r>
              <w:rPr>
                <w:color w:val="000000"/>
                <w:spacing w:val="2"/>
                <w:sz w:val="24"/>
                <w:szCs w:val="24"/>
                <w:shd w:val="clear" w:color="auto" w:fill="FFFFFF"/>
                <w:lang w:val="lt-LT"/>
              </w:rPr>
              <w:t>i</w:t>
            </w:r>
            <w:r w:rsidRPr="00E756FD">
              <w:rPr>
                <w:color w:val="000000"/>
                <w:spacing w:val="2"/>
                <w:sz w:val="24"/>
                <w:szCs w:val="24"/>
                <w:shd w:val="clear" w:color="auto" w:fill="FFFFFF"/>
                <w:lang w:val="lt-LT"/>
              </w:rPr>
              <w:t xml:space="preserve">kėjas </w:t>
            </w:r>
            <w:r w:rsidRPr="00E756FD">
              <w:rPr>
                <w:b/>
                <w:color w:val="000000"/>
                <w:spacing w:val="2"/>
                <w:sz w:val="24"/>
                <w:szCs w:val="24"/>
                <w:shd w:val="clear" w:color="auto" w:fill="FFFFFF"/>
                <w:lang w:val="lt-LT"/>
              </w:rPr>
              <w:t>yra juridinis asmuo</w:t>
            </w:r>
            <w:r w:rsidRPr="00E756FD">
              <w:rPr>
                <w:color w:val="000000"/>
                <w:spacing w:val="2"/>
                <w:sz w:val="24"/>
                <w:szCs w:val="24"/>
                <w:shd w:val="clear" w:color="auto" w:fill="FFFFFF"/>
                <w:lang w:val="lt-LT"/>
              </w:rPr>
              <w:t>, pateikiamas vienas ar keli dokumentai: 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3B322D82" w14:textId="77777777" w:rsidR="00A02D90" w:rsidRPr="00E756FD" w:rsidRDefault="00A02D90" w:rsidP="00A02D90">
            <w:pPr>
              <w:jc w:val="both"/>
              <w:rPr>
                <w:color w:val="000000"/>
                <w:spacing w:val="2"/>
                <w:sz w:val="24"/>
                <w:szCs w:val="24"/>
                <w:shd w:val="clear" w:color="auto" w:fill="FFFFFF"/>
                <w:lang w:val="lt-LT"/>
              </w:rPr>
            </w:pPr>
            <w:r w:rsidRPr="00E756FD">
              <w:rPr>
                <w:color w:val="000000"/>
                <w:spacing w:val="2"/>
                <w:sz w:val="24"/>
                <w:szCs w:val="24"/>
                <w:shd w:val="clear" w:color="auto" w:fill="FFFFFF"/>
                <w:lang w:val="lt-LT"/>
              </w:rPr>
              <w:t xml:space="preserve">2) jeigu tiekėjas </w:t>
            </w:r>
            <w:r w:rsidRPr="00E756FD">
              <w:rPr>
                <w:b/>
                <w:color w:val="000000"/>
                <w:spacing w:val="2"/>
                <w:sz w:val="24"/>
                <w:szCs w:val="24"/>
                <w:shd w:val="clear" w:color="auto" w:fill="FFFFFF"/>
                <w:lang w:val="lt-LT"/>
              </w:rPr>
              <w:t>yra fizinis asmuo</w:t>
            </w:r>
            <w:r w:rsidRPr="00E756FD">
              <w:rPr>
                <w:color w:val="000000"/>
                <w:spacing w:val="2"/>
                <w:sz w:val="24"/>
                <w:szCs w:val="24"/>
                <w:shd w:val="clear" w:color="auto" w:fill="FFFFFF"/>
                <w:lang w:val="lt-LT"/>
              </w:rPr>
              <w:t xml:space="preserve">, pateikiamas vienas ar keli dokumentai: asmens tapatybę patvirtinančio dokumento (tapatybės kortelės ar paso) kopija, leidimo verstis atitinkama ūkine veikla patvirtinančio dokumento (pvz. verslo liudijimo, individualios veiklos pažymėjimo  ar pan.) kopija, pažyma apie deklaruotą gyvenamąją vietą arba atitinkami valstybės narės ar trečiosios šalies dokumentai. </w:t>
            </w:r>
          </w:p>
          <w:p w14:paraId="0F0895CB" w14:textId="77777777" w:rsidR="00A02D90" w:rsidRPr="00E756FD" w:rsidRDefault="00A02D90" w:rsidP="00A02D90">
            <w:pPr>
              <w:jc w:val="both"/>
              <w:rPr>
                <w:color w:val="000000"/>
                <w:spacing w:val="2"/>
                <w:sz w:val="24"/>
                <w:szCs w:val="24"/>
                <w:shd w:val="clear" w:color="auto" w:fill="FFFFFF"/>
                <w:lang w:val="lt-LT"/>
              </w:rPr>
            </w:pPr>
          </w:p>
          <w:p w14:paraId="57673DC0" w14:textId="77777777" w:rsidR="00A02D90" w:rsidRPr="00E756FD" w:rsidRDefault="00A02D90" w:rsidP="00A02D90">
            <w:pPr>
              <w:jc w:val="both"/>
              <w:rPr>
                <w:b/>
                <w:iCs/>
                <w:color w:val="000000"/>
                <w:spacing w:val="2"/>
                <w:sz w:val="24"/>
                <w:szCs w:val="24"/>
                <w:shd w:val="clear" w:color="auto" w:fill="FFFFFF"/>
                <w:lang w:val="lt-LT"/>
              </w:rPr>
            </w:pPr>
            <w:r w:rsidRPr="00E756FD">
              <w:rPr>
                <w:b/>
                <w:iCs/>
                <w:color w:val="000000"/>
                <w:spacing w:val="2"/>
                <w:sz w:val="24"/>
                <w:szCs w:val="24"/>
                <w:shd w:val="clear" w:color="auto" w:fill="FFFFFF"/>
                <w:lang w:val="lt-LT"/>
              </w:rPr>
              <w:t>Pastabos:</w:t>
            </w:r>
          </w:p>
          <w:p w14:paraId="72A7CBA8" w14:textId="75065938" w:rsidR="00A02D90" w:rsidRPr="00A02D90" w:rsidRDefault="00A02D90" w:rsidP="00A02D90">
            <w:pPr>
              <w:jc w:val="both"/>
              <w:rPr>
                <w:i/>
                <w:iCs/>
                <w:sz w:val="24"/>
                <w:szCs w:val="24"/>
                <w:lang w:val="lt-LT"/>
              </w:rPr>
            </w:pPr>
            <w:r>
              <w:rPr>
                <w:bCs/>
                <w:i/>
                <w:iCs/>
                <w:sz w:val="24"/>
                <w:szCs w:val="24"/>
                <w:lang w:val="lt-LT"/>
              </w:rPr>
              <w:t>-</w:t>
            </w:r>
            <w:r w:rsidRPr="00A02D90">
              <w:rPr>
                <w:bCs/>
                <w:i/>
                <w:iCs/>
                <w:sz w:val="24"/>
                <w:szCs w:val="24"/>
                <w:lang w:val="lt-LT"/>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A02D90">
              <w:rPr>
                <w:i/>
                <w:iCs/>
                <w:sz w:val="24"/>
                <w:szCs w:val="24"/>
                <w:lang w:val="lt-LT"/>
              </w:rPr>
              <w:t xml:space="preserve">Tuo atveju, kai atitinkami dokumentai buvo pateikti kartu su pasiūlymu, dokumentai turi būti išduoti </w:t>
            </w:r>
            <w:r w:rsidRPr="00A02D90">
              <w:rPr>
                <w:bCs/>
                <w:i/>
                <w:iCs/>
                <w:sz w:val="24"/>
                <w:szCs w:val="24"/>
                <w:lang w:val="lt-LT"/>
              </w:rPr>
              <w:t>ne anksčiau kaip likus 3 mėnesiams</w:t>
            </w:r>
            <w:r w:rsidRPr="00A02D90">
              <w:rPr>
                <w:i/>
                <w:iCs/>
                <w:sz w:val="24"/>
                <w:szCs w:val="24"/>
                <w:lang w:val="lt-LT"/>
              </w:rPr>
              <w:t xml:space="preserve"> iki dokumentų tikrinimo dienos.</w:t>
            </w:r>
          </w:p>
          <w:p w14:paraId="2A3CEEEF" w14:textId="0EE4C548" w:rsidR="00A02D90" w:rsidRPr="00A02D90" w:rsidRDefault="00A02D90" w:rsidP="00A02D90">
            <w:pPr>
              <w:jc w:val="both"/>
              <w:rPr>
                <w:i/>
                <w:iCs/>
                <w:sz w:val="24"/>
                <w:szCs w:val="24"/>
              </w:rPr>
            </w:pPr>
            <w:r w:rsidRPr="00A02D90">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r w:rsidRPr="00A02D90">
              <w:rPr>
                <w:i/>
                <w:iCs/>
                <w:sz w:val="24"/>
                <w:szCs w:val="24"/>
              </w:rPr>
              <w:t>.</w:t>
            </w:r>
          </w:p>
          <w:p w14:paraId="4456AFA1" w14:textId="77777777" w:rsidR="00A02D90" w:rsidRPr="00E756FD" w:rsidRDefault="00A02D90" w:rsidP="00A02D90">
            <w:pPr>
              <w:jc w:val="both"/>
              <w:rPr>
                <w:i/>
                <w:iCs/>
                <w:sz w:val="24"/>
                <w:szCs w:val="24"/>
                <w:lang w:val="lt-LT"/>
              </w:rPr>
            </w:pPr>
          </w:p>
          <w:p w14:paraId="00C3683D" w14:textId="1810FA5E" w:rsidR="00A02D90" w:rsidRPr="00E756FD" w:rsidRDefault="00A02D90" w:rsidP="00A02D90">
            <w:pPr>
              <w:jc w:val="both"/>
              <w:rPr>
                <w:i/>
                <w:iCs/>
                <w:sz w:val="24"/>
                <w:szCs w:val="24"/>
                <w:lang w:val="lt-LT"/>
              </w:rPr>
            </w:pPr>
            <w:r>
              <w:rPr>
                <w:i/>
                <w:iCs/>
              </w:rPr>
              <w:lastRenderedPageBreak/>
              <w:t>-</w:t>
            </w:r>
            <w:r w:rsidRPr="00E756FD">
              <w:rPr>
                <w:i/>
                <w:iCs/>
                <w:sz w:val="24"/>
                <w:szCs w:val="24"/>
                <w:lang w:val="lt-LT"/>
              </w:rPr>
              <w:t xml:space="preserve"> Dokumentų nereikalaujama, kai:</w:t>
            </w:r>
          </w:p>
          <w:p w14:paraId="6382AE05" w14:textId="77777777" w:rsidR="00A02D90" w:rsidRPr="00E756FD" w:rsidRDefault="00A02D90" w:rsidP="00A02D90">
            <w:pPr>
              <w:jc w:val="both"/>
              <w:rPr>
                <w:i/>
                <w:iCs/>
                <w:sz w:val="24"/>
                <w:szCs w:val="24"/>
                <w:lang w:val="lt-LT"/>
              </w:rPr>
            </w:pPr>
            <w:r w:rsidRPr="00E756FD">
              <w:rPr>
                <w:i/>
                <w:iCs/>
                <w:sz w:val="24"/>
                <w:szCs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5AE90F" w14:textId="77777777" w:rsidR="00A02D90" w:rsidRPr="00E756FD" w:rsidRDefault="00A02D90" w:rsidP="00A02D90">
            <w:pPr>
              <w:tabs>
                <w:tab w:val="left" w:pos="462"/>
              </w:tabs>
              <w:jc w:val="both"/>
              <w:rPr>
                <w:i/>
                <w:iCs/>
                <w:sz w:val="24"/>
                <w:szCs w:val="24"/>
                <w:lang w:val="lt-LT"/>
              </w:rPr>
            </w:pPr>
            <w:r w:rsidRPr="00E756FD">
              <w:rPr>
                <w:i/>
                <w:iCs/>
                <w:sz w:val="24"/>
                <w:szCs w:val="24"/>
                <w:lang w:val="lt-LT"/>
              </w:rPr>
              <w:t>2) Perkančioji organizacija šiuos dokumentus jau turi iš ankstesnių pirkimo procedūrų.</w:t>
            </w:r>
          </w:p>
          <w:p w14:paraId="65ABB153" w14:textId="627F3094" w:rsidR="00A02D90" w:rsidRPr="00E756FD" w:rsidRDefault="00A02D90" w:rsidP="00A02D90">
            <w:pPr>
              <w:jc w:val="both"/>
              <w:rPr>
                <w:i/>
                <w:iCs/>
                <w:sz w:val="24"/>
                <w:szCs w:val="24"/>
                <w:lang w:val="lt-LT"/>
              </w:rPr>
            </w:pPr>
            <w:r>
              <w:rPr>
                <w:i/>
                <w:iCs/>
                <w:lang w:val="lt-LT"/>
              </w:rPr>
              <w:t>-</w:t>
            </w:r>
            <w:r w:rsidRPr="00E756FD">
              <w:rPr>
                <w:i/>
                <w:iCs/>
                <w:sz w:val="24"/>
                <w:szCs w:val="24"/>
                <w:lang w:val="lt-LT"/>
              </w:rPr>
              <w:t xml:space="preserve"> Perkančioji organizacija gali nereikalauti nurodytų dokumentų, jeigu iš kitų šaltinių, negu nurodyta Viešųjų pirkimų įstatymo 39 straipsnio 5 dalyje, gali nustatyti pasiūlymo atitiktį keliamiems reikalavimams.</w:t>
            </w:r>
          </w:p>
          <w:p w14:paraId="06BEA4EF" w14:textId="0609EDB8" w:rsidR="00A02D90" w:rsidRPr="00E756FD" w:rsidRDefault="00A02D90" w:rsidP="00A02D90">
            <w:pPr>
              <w:jc w:val="both"/>
              <w:rPr>
                <w:i/>
                <w:iCs/>
                <w:sz w:val="24"/>
                <w:szCs w:val="24"/>
                <w:lang w:val="lt-LT"/>
              </w:rPr>
            </w:pPr>
            <w:r>
              <w:rPr>
                <w:i/>
                <w:iCs/>
                <w:lang w:val="lt-LT"/>
              </w:rPr>
              <w:t>-</w:t>
            </w:r>
            <w:r w:rsidRPr="00E756FD">
              <w:rPr>
                <w:i/>
                <w:iCs/>
                <w:sz w:val="24"/>
                <w:szCs w:val="24"/>
                <w:lang w:val="lt-LT"/>
              </w:rPr>
              <w:t xml:space="preserve"> 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w:t>
            </w:r>
            <w:r w:rsidR="00C73B9D">
              <w:rPr>
                <w:i/>
                <w:iCs/>
                <w:sz w:val="24"/>
                <w:szCs w:val="24"/>
                <w:lang w:val="lt-LT"/>
              </w:rPr>
              <w:t>2</w:t>
            </w:r>
            <w:r w:rsidRPr="00E756FD">
              <w:rPr>
                <w:i/>
                <w:iCs/>
                <w:sz w:val="24"/>
                <w:szCs w:val="24"/>
                <w:lang w:val="lt-LT"/>
              </w:rPr>
              <w:t xml:space="preserve"> punkta</w:t>
            </w:r>
            <w:r w:rsidR="00C73B9D">
              <w:rPr>
                <w:i/>
                <w:iCs/>
                <w:sz w:val="24"/>
                <w:szCs w:val="24"/>
                <w:lang w:val="lt-LT"/>
              </w:rPr>
              <w:t>s</w:t>
            </w:r>
            <w:r w:rsidRPr="00E756FD">
              <w:rPr>
                <w:i/>
                <w:iCs/>
                <w:sz w:val="24"/>
                <w:szCs w:val="24"/>
                <w:lang w:val="lt-LT"/>
              </w:rPr>
              <w:t xml:space="preserve"> netaikom</w:t>
            </w:r>
            <w:r w:rsidR="00C73B9D">
              <w:rPr>
                <w:i/>
                <w:iCs/>
                <w:sz w:val="24"/>
                <w:szCs w:val="24"/>
                <w:lang w:val="lt-LT"/>
              </w:rPr>
              <w:t>as</w:t>
            </w:r>
            <w:r w:rsidRPr="00E756FD">
              <w:rPr>
                <w:i/>
                <w:iCs/>
                <w:sz w:val="24"/>
                <w:szCs w:val="24"/>
                <w:lang w:val="lt-LT"/>
              </w:rPr>
              <w:t>.</w:t>
            </w:r>
          </w:p>
          <w:p w14:paraId="5ACA07E4" w14:textId="77777777" w:rsidR="00A02D90" w:rsidRPr="00E756FD" w:rsidRDefault="00A02D90" w:rsidP="00A02D90">
            <w:pPr>
              <w:jc w:val="both"/>
              <w:rPr>
                <w:b/>
                <w:bCs/>
                <w:sz w:val="24"/>
                <w:szCs w:val="24"/>
                <w:lang w:val="lt-LT"/>
              </w:rPr>
            </w:pPr>
          </w:p>
          <w:p w14:paraId="68C81BB8" w14:textId="139D8FF8" w:rsidR="00331F1F" w:rsidRPr="00E756FD" w:rsidRDefault="00A02D90" w:rsidP="00A02D90">
            <w:pPr>
              <w:tabs>
                <w:tab w:val="left" w:pos="709"/>
              </w:tabs>
              <w:jc w:val="both"/>
              <w:rPr>
                <w:sz w:val="24"/>
                <w:szCs w:val="24"/>
                <w:lang w:val="lt-LT"/>
              </w:rPr>
            </w:pPr>
            <w:r w:rsidRPr="00E756FD">
              <w:rPr>
                <w:i/>
                <w:sz w:val="24"/>
                <w:szCs w:val="24"/>
                <w:u w:val="single"/>
                <w:lang w:val="lt-LT"/>
              </w:rPr>
              <w:t>Pateikiamos dokumentų skaitmeninės kopijos CVP IS priemonėmis</w:t>
            </w:r>
          </w:p>
        </w:tc>
      </w:tr>
      <w:tr w:rsidR="00331F1F" w:rsidRPr="00E756FD" w14:paraId="1BEFE076" w14:textId="77777777" w:rsidTr="000616FD">
        <w:tc>
          <w:tcPr>
            <w:tcW w:w="821" w:type="dxa"/>
          </w:tcPr>
          <w:p w14:paraId="20492A78" w14:textId="03128824" w:rsidR="00331F1F" w:rsidRPr="00E756FD" w:rsidRDefault="00331F1F" w:rsidP="000616FD">
            <w:pPr>
              <w:jc w:val="both"/>
              <w:rPr>
                <w:bCs/>
                <w:noProof/>
                <w:spacing w:val="-8"/>
                <w:sz w:val="24"/>
                <w:szCs w:val="24"/>
                <w:lang w:val="lt-LT"/>
              </w:rPr>
            </w:pPr>
            <w:r w:rsidRPr="00E756FD">
              <w:rPr>
                <w:bCs/>
                <w:noProof/>
                <w:spacing w:val="-8"/>
                <w:sz w:val="24"/>
                <w:szCs w:val="24"/>
                <w:lang w:val="lt-LT"/>
              </w:rPr>
              <w:lastRenderedPageBreak/>
              <w:t>3.</w:t>
            </w:r>
            <w:r w:rsidR="00A02D90">
              <w:rPr>
                <w:bCs/>
                <w:noProof/>
                <w:spacing w:val="-8"/>
                <w:sz w:val="24"/>
                <w:szCs w:val="24"/>
                <w:lang w:val="lt-LT"/>
              </w:rPr>
              <w:t>16</w:t>
            </w:r>
            <w:r>
              <w:rPr>
                <w:bCs/>
                <w:noProof/>
                <w:spacing w:val="-8"/>
                <w:sz w:val="24"/>
                <w:szCs w:val="24"/>
                <w:lang w:val="lt-LT"/>
              </w:rPr>
              <w:t>.</w:t>
            </w:r>
            <w:r w:rsidR="00A02D90">
              <w:rPr>
                <w:bCs/>
                <w:noProof/>
                <w:spacing w:val="-8"/>
                <w:sz w:val="24"/>
                <w:szCs w:val="24"/>
                <w:lang w:val="lt-LT"/>
              </w:rPr>
              <w:t>2</w:t>
            </w:r>
            <w:r w:rsidRPr="00E756FD">
              <w:rPr>
                <w:bCs/>
                <w:noProof/>
                <w:spacing w:val="-8"/>
                <w:sz w:val="24"/>
                <w:szCs w:val="24"/>
                <w:lang w:val="lt-LT"/>
              </w:rPr>
              <w:t>.</w:t>
            </w:r>
          </w:p>
        </w:tc>
        <w:tc>
          <w:tcPr>
            <w:tcW w:w="4208" w:type="dxa"/>
          </w:tcPr>
          <w:p w14:paraId="31EF12F0" w14:textId="77777777" w:rsidR="00331F1F" w:rsidRPr="00E756FD" w:rsidRDefault="00331F1F" w:rsidP="000616FD">
            <w:pPr>
              <w:pStyle w:val="Tekstas"/>
              <w:jc w:val="both"/>
              <w:rPr>
                <w:b/>
                <w:bCs/>
                <w:noProof/>
                <w:szCs w:val="24"/>
                <w:lang w:val="lt-LT"/>
              </w:rPr>
            </w:pPr>
            <w:r w:rsidRPr="00E756FD">
              <w:rPr>
                <w:szCs w:val="24"/>
                <w:lang w:val="lt-LT"/>
              </w:rPr>
              <w:t xml:space="preserve">Tiekėjas, jo subtiekėjas ar ūkio subjektas, kurio pajėgumais remiamasi, patys ar juos kontroliuojantys asmenys </w:t>
            </w:r>
            <w:r w:rsidRPr="00E756FD">
              <w:rPr>
                <w:szCs w:val="24"/>
                <w:u w:val="single"/>
                <w:lang w:val="lt-LT"/>
              </w:rPr>
              <w:t>nėra registruoti</w:t>
            </w:r>
            <w:r w:rsidRPr="00E756FD">
              <w:rPr>
                <w:szCs w:val="24"/>
                <w:lang w:val="lt-LT"/>
              </w:rPr>
              <w:t xml:space="preserve"> (jeigu tiekėjas, jo subtiekėjas, ūkio subjektas, kurio pajėgumais remiamasi, ar kontroliuojantis asmuo yra </w:t>
            </w:r>
            <w:r w:rsidRPr="00E756FD">
              <w:rPr>
                <w:szCs w:val="24"/>
                <w:u w:val="single"/>
                <w:lang w:val="lt-LT"/>
              </w:rPr>
              <w:t>fizinis asmuo – nuolat gyvenantis ar turintis pilietybę</w:t>
            </w:r>
            <w:r w:rsidRPr="00E756FD">
              <w:rPr>
                <w:szCs w:val="24"/>
                <w:lang w:val="lt-LT"/>
              </w:rPr>
              <w:t>)</w:t>
            </w:r>
            <w:r w:rsidRPr="00E756FD">
              <w:rPr>
                <w:b/>
                <w:bCs/>
                <w:szCs w:val="24"/>
                <w:lang w:val="lt-LT"/>
              </w:rPr>
              <w:t xml:space="preserve"> </w:t>
            </w:r>
            <w:r w:rsidRPr="00E756FD">
              <w:rPr>
                <w:szCs w:val="24"/>
                <w:lang w:val="lt-LT"/>
              </w:rPr>
              <w:t>Viešųjų pirkimų įstatymo 92 straipsnio 14 dalyje numatytame sąraše nurodytose valstybėse ar teritorijose.</w:t>
            </w:r>
          </w:p>
        </w:tc>
        <w:tc>
          <w:tcPr>
            <w:tcW w:w="4633" w:type="dxa"/>
          </w:tcPr>
          <w:p w14:paraId="3BB656C2" w14:textId="77777777" w:rsidR="00331F1F" w:rsidRPr="00E756FD" w:rsidRDefault="00331F1F" w:rsidP="000616FD">
            <w:pPr>
              <w:jc w:val="both"/>
              <w:rPr>
                <w:color w:val="000000"/>
                <w:spacing w:val="2"/>
                <w:sz w:val="24"/>
                <w:szCs w:val="24"/>
                <w:shd w:val="clear" w:color="auto" w:fill="FFFFFF"/>
                <w:lang w:val="lt-LT"/>
              </w:rPr>
            </w:pPr>
            <w:r w:rsidRPr="00E756FD">
              <w:rPr>
                <w:sz w:val="24"/>
                <w:szCs w:val="24"/>
                <w:lang w:val="lt-LT"/>
              </w:rPr>
              <w:t xml:space="preserve">1) </w:t>
            </w:r>
            <w:r w:rsidRPr="00E756FD">
              <w:rPr>
                <w:color w:val="000000"/>
                <w:spacing w:val="2"/>
                <w:sz w:val="24"/>
                <w:szCs w:val="24"/>
                <w:shd w:val="clear" w:color="auto" w:fill="FFFFFF"/>
                <w:lang w:val="lt-LT"/>
              </w:rPr>
              <w:t xml:space="preserve">jeigu tiekėjas, jo subtiekėjas, ūkio subjektas, kurio pajėgumais remiamasi, ar juos kontroliuojantis asmuo </w:t>
            </w:r>
            <w:r w:rsidRPr="00E756FD">
              <w:rPr>
                <w:b/>
                <w:color w:val="000000"/>
                <w:spacing w:val="2"/>
                <w:sz w:val="24"/>
                <w:szCs w:val="24"/>
                <w:shd w:val="clear" w:color="auto" w:fill="FFFFFF"/>
                <w:lang w:val="lt-LT"/>
              </w:rPr>
              <w:t>yra juridinis asmuo</w:t>
            </w:r>
            <w:r w:rsidRPr="00E756FD">
              <w:rPr>
                <w:color w:val="000000"/>
                <w:spacing w:val="2"/>
                <w:sz w:val="24"/>
                <w:szCs w:val="24"/>
                <w:shd w:val="clear" w:color="auto" w:fill="FFFFFF"/>
                <w:lang w:val="lt-LT"/>
              </w:rPr>
              <w:t xml:space="preserve">, pateikiami vienas ar keli dokumentai: </w:t>
            </w:r>
          </w:p>
          <w:p w14:paraId="5D2B1496" w14:textId="77777777" w:rsidR="00331F1F" w:rsidRPr="00E756FD" w:rsidRDefault="00331F1F" w:rsidP="000616FD">
            <w:pPr>
              <w:tabs>
                <w:tab w:val="left" w:pos="178"/>
              </w:tabs>
              <w:jc w:val="both"/>
              <w:rPr>
                <w:color w:val="000000"/>
                <w:spacing w:val="2"/>
                <w:sz w:val="24"/>
                <w:szCs w:val="24"/>
                <w:shd w:val="clear" w:color="auto" w:fill="FFFFFF"/>
                <w:lang w:val="lt-LT"/>
              </w:rPr>
            </w:pPr>
            <w:r w:rsidRPr="00E756F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58C19C9A" w14:textId="77777777" w:rsidR="00331F1F" w:rsidRPr="00E756FD" w:rsidRDefault="00331F1F" w:rsidP="000616FD">
            <w:pPr>
              <w:jc w:val="both"/>
              <w:rPr>
                <w:color w:val="000000"/>
                <w:spacing w:val="2"/>
                <w:sz w:val="24"/>
                <w:szCs w:val="24"/>
                <w:shd w:val="clear" w:color="auto" w:fill="FFFFFF"/>
                <w:lang w:val="lt-LT"/>
              </w:rPr>
            </w:pPr>
            <w:r w:rsidRPr="00E756FD">
              <w:rPr>
                <w:color w:val="000000"/>
                <w:spacing w:val="2"/>
                <w:sz w:val="24"/>
                <w:szCs w:val="24"/>
                <w:shd w:val="clear" w:color="auto" w:fill="FFFFFF"/>
                <w:lang w:val="lt-LT"/>
              </w:rPr>
              <w:t xml:space="preserve">2) jeigu tiekėjas, jo subtiekėjas, ūkio subjektas, kurio pajėgumais remiamasi, ar juos kontroliuojantis asmuo </w:t>
            </w:r>
            <w:r w:rsidRPr="00E756FD">
              <w:rPr>
                <w:b/>
                <w:color w:val="000000"/>
                <w:spacing w:val="2"/>
                <w:sz w:val="24"/>
                <w:szCs w:val="24"/>
                <w:shd w:val="clear" w:color="auto" w:fill="FFFFFF"/>
                <w:lang w:val="lt-LT"/>
              </w:rPr>
              <w:t>yra fizinis asmuo</w:t>
            </w:r>
            <w:r w:rsidRPr="00E756F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 pažyma apie deklaruotą gyvenamąją vietą arba atitinkami valstybės narės ar trečiosios šalies dokumentai.</w:t>
            </w:r>
          </w:p>
          <w:p w14:paraId="16A19F2F" w14:textId="77777777" w:rsidR="00331F1F" w:rsidRPr="00E756FD" w:rsidRDefault="00331F1F" w:rsidP="000616FD">
            <w:pPr>
              <w:jc w:val="both"/>
              <w:rPr>
                <w:color w:val="000000"/>
                <w:spacing w:val="2"/>
                <w:sz w:val="24"/>
                <w:szCs w:val="24"/>
                <w:shd w:val="clear" w:color="auto" w:fill="FFFFFF"/>
                <w:lang w:val="lt-LT"/>
              </w:rPr>
            </w:pPr>
          </w:p>
          <w:p w14:paraId="51647C61" w14:textId="77777777" w:rsidR="00331F1F" w:rsidRPr="00E756FD" w:rsidRDefault="00331F1F" w:rsidP="000616FD">
            <w:pPr>
              <w:jc w:val="both"/>
              <w:rPr>
                <w:b/>
                <w:i/>
                <w:iCs/>
                <w:color w:val="000000"/>
                <w:spacing w:val="2"/>
                <w:sz w:val="24"/>
                <w:szCs w:val="24"/>
                <w:shd w:val="clear" w:color="auto" w:fill="FFFFFF"/>
                <w:lang w:val="lt-LT"/>
              </w:rPr>
            </w:pPr>
            <w:r w:rsidRPr="00E756FD">
              <w:rPr>
                <w:b/>
                <w:i/>
                <w:iCs/>
                <w:color w:val="000000"/>
                <w:spacing w:val="2"/>
                <w:sz w:val="24"/>
                <w:szCs w:val="24"/>
                <w:shd w:val="clear" w:color="auto" w:fill="FFFFFF"/>
                <w:lang w:val="lt-LT"/>
              </w:rPr>
              <w:t>Pastabos:</w:t>
            </w:r>
          </w:p>
          <w:p w14:paraId="43F593AE" w14:textId="77777777" w:rsidR="00A02D90" w:rsidRPr="00A02D90" w:rsidRDefault="00A02D90" w:rsidP="00A02D90">
            <w:pPr>
              <w:jc w:val="both"/>
              <w:rPr>
                <w:i/>
                <w:iCs/>
                <w:sz w:val="24"/>
                <w:szCs w:val="24"/>
                <w:lang w:val="lt-LT"/>
              </w:rPr>
            </w:pPr>
            <w:r>
              <w:rPr>
                <w:lang w:val="lt-LT"/>
              </w:rPr>
              <w:lastRenderedPageBreak/>
              <w:t>-</w:t>
            </w:r>
            <w:r w:rsidR="00331F1F" w:rsidRPr="00E756FD">
              <w:rPr>
                <w:lang w:val="lt-LT"/>
              </w:rPr>
              <w:t xml:space="preserve"> </w:t>
            </w:r>
            <w:r w:rsidR="00331F1F" w:rsidRPr="00E756FD">
              <w:rPr>
                <w:bCs/>
                <w:i/>
                <w:iCs/>
                <w:sz w:val="24"/>
                <w:szCs w:val="24"/>
                <w:lang w:val="lt-LT"/>
              </w:rPr>
              <w:t xml:space="preserve">Dokumentai, kuriuose nenurodytas jų galiojimo terminas, turi būti išduoti ar atspausdinti iš informacinės sistemos ne anksčiau kaip likus 3 mėnesiams iki tos dienos, kurią </w:t>
            </w:r>
            <w:r w:rsidR="00331F1F" w:rsidRPr="00A02D90">
              <w:rPr>
                <w:bCs/>
                <w:i/>
                <w:iCs/>
                <w:sz w:val="24"/>
                <w:szCs w:val="24"/>
                <w:lang w:val="lt-LT"/>
              </w:rPr>
              <w:t xml:space="preserve">Perkančiosios organizacijos prašymu tiekėjas turi pateikti dokumentus. </w:t>
            </w:r>
            <w:r w:rsidRPr="00A02D90">
              <w:rPr>
                <w:i/>
                <w:iCs/>
                <w:sz w:val="24"/>
                <w:szCs w:val="24"/>
                <w:lang w:val="lt-LT"/>
              </w:rPr>
              <w:t xml:space="preserve">Tuo atveju, kai atitinkami dokumentai buvo pateikti kartu su pasiūlymu, dokumentai turi būti išduoti </w:t>
            </w:r>
            <w:r w:rsidRPr="00A02D90">
              <w:rPr>
                <w:bCs/>
                <w:i/>
                <w:iCs/>
                <w:sz w:val="24"/>
                <w:szCs w:val="24"/>
                <w:lang w:val="lt-LT"/>
              </w:rPr>
              <w:t>ne anksčiau kaip likus 3 mėnesiams</w:t>
            </w:r>
            <w:r w:rsidRPr="00A02D90">
              <w:rPr>
                <w:i/>
                <w:iCs/>
                <w:sz w:val="24"/>
                <w:szCs w:val="24"/>
                <w:lang w:val="lt-LT"/>
              </w:rPr>
              <w:t xml:space="preserve"> iki dokumentų tikrinimo dienos.</w:t>
            </w:r>
          </w:p>
          <w:p w14:paraId="6609098A" w14:textId="711AE15F" w:rsidR="00A02D90" w:rsidRDefault="00A02D90" w:rsidP="000616FD">
            <w:pPr>
              <w:jc w:val="both"/>
              <w:rPr>
                <w:i/>
                <w:iCs/>
                <w:sz w:val="24"/>
                <w:szCs w:val="24"/>
                <w:lang w:val="lt-LT"/>
              </w:rPr>
            </w:pPr>
            <w:r w:rsidRPr="00A02D90">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921BDF6" w14:textId="77777777" w:rsidR="007717BE" w:rsidRPr="00A02D90" w:rsidRDefault="007717BE" w:rsidP="000616FD">
            <w:pPr>
              <w:jc w:val="both"/>
              <w:rPr>
                <w:i/>
                <w:iCs/>
                <w:sz w:val="24"/>
                <w:szCs w:val="24"/>
                <w:lang w:val="lt-LT"/>
              </w:rPr>
            </w:pPr>
          </w:p>
          <w:p w14:paraId="219BD321" w14:textId="01A8D033" w:rsidR="00331F1F" w:rsidRPr="00A02D90" w:rsidRDefault="00A02D90" w:rsidP="000616FD">
            <w:pPr>
              <w:jc w:val="both"/>
              <w:rPr>
                <w:i/>
                <w:iCs/>
                <w:sz w:val="24"/>
                <w:szCs w:val="24"/>
                <w:lang w:val="lt-LT"/>
              </w:rPr>
            </w:pPr>
            <w:r w:rsidRPr="00A02D90">
              <w:rPr>
                <w:i/>
                <w:iCs/>
                <w:sz w:val="24"/>
                <w:szCs w:val="24"/>
                <w:lang w:val="lt-LT"/>
              </w:rPr>
              <w:t>-</w:t>
            </w:r>
            <w:r w:rsidR="00331F1F" w:rsidRPr="00A02D90">
              <w:rPr>
                <w:i/>
                <w:iCs/>
                <w:sz w:val="24"/>
                <w:szCs w:val="24"/>
                <w:lang w:val="lt-LT"/>
              </w:rPr>
              <w:t xml:space="preserve"> Dokumentų nereikalaujama, kai:</w:t>
            </w:r>
          </w:p>
          <w:p w14:paraId="71FF4D5C" w14:textId="77777777" w:rsidR="00331F1F" w:rsidRPr="00E756FD" w:rsidRDefault="00331F1F" w:rsidP="000616FD">
            <w:pPr>
              <w:jc w:val="both"/>
              <w:rPr>
                <w:i/>
                <w:iCs/>
                <w:sz w:val="24"/>
                <w:szCs w:val="24"/>
                <w:lang w:val="lt-LT"/>
              </w:rPr>
            </w:pPr>
            <w:r w:rsidRPr="00A02D90">
              <w:rPr>
                <w:i/>
                <w:iCs/>
                <w:sz w:val="24"/>
                <w:szCs w:val="24"/>
                <w:lang w:val="lt-LT"/>
              </w:rPr>
              <w:t>1) Perkančioji organizacija</w:t>
            </w:r>
            <w:r w:rsidRPr="00E756FD">
              <w:rPr>
                <w:i/>
                <w:iCs/>
                <w:sz w:val="24"/>
                <w:szCs w:val="24"/>
                <w:lang w:val="lt-LT"/>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47C159" w14:textId="77777777" w:rsidR="00331F1F" w:rsidRPr="00E756FD" w:rsidRDefault="00331F1F" w:rsidP="000616FD">
            <w:pPr>
              <w:tabs>
                <w:tab w:val="left" w:pos="462"/>
              </w:tabs>
              <w:jc w:val="both"/>
              <w:rPr>
                <w:i/>
                <w:iCs/>
                <w:sz w:val="24"/>
                <w:szCs w:val="24"/>
                <w:lang w:val="lt-LT"/>
              </w:rPr>
            </w:pPr>
            <w:r w:rsidRPr="00E756FD">
              <w:rPr>
                <w:i/>
                <w:iCs/>
                <w:sz w:val="24"/>
                <w:szCs w:val="24"/>
                <w:lang w:val="lt-LT"/>
              </w:rPr>
              <w:t>2) Perkančioji organizacija šiuos dokumentus jau turi iš ankstesnių pirkimo procedūrų.</w:t>
            </w:r>
          </w:p>
          <w:p w14:paraId="5DD16825" w14:textId="16F250A6" w:rsidR="00331F1F" w:rsidRPr="00E756FD" w:rsidRDefault="00A02D90" w:rsidP="000616FD">
            <w:pPr>
              <w:jc w:val="both"/>
              <w:rPr>
                <w:i/>
                <w:iCs/>
                <w:sz w:val="24"/>
                <w:szCs w:val="24"/>
                <w:lang w:val="lt-LT"/>
              </w:rPr>
            </w:pPr>
            <w:r>
              <w:rPr>
                <w:i/>
                <w:iCs/>
                <w:lang w:val="lt-LT"/>
              </w:rPr>
              <w:t>-</w:t>
            </w:r>
            <w:r w:rsidR="00331F1F" w:rsidRPr="00E756FD">
              <w:rPr>
                <w:i/>
                <w:iCs/>
                <w:sz w:val="24"/>
                <w:szCs w:val="24"/>
                <w:lang w:val="lt-LT"/>
              </w:rPr>
              <w:t xml:space="preserve"> Perkančioji organizacija gali neprašyti nurodytų dokumentų, jeigu iš kitų šaltinių, negu nurodyta Viešųjų pirkimų įstatymo 50 straipsnio 7</w:t>
            </w:r>
            <w:r w:rsidR="00331F1F" w:rsidRPr="00E756FD">
              <w:rPr>
                <w:i/>
                <w:iCs/>
                <w:color w:val="FF0000"/>
                <w:sz w:val="24"/>
                <w:szCs w:val="24"/>
                <w:lang w:val="lt-LT"/>
              </w:rPr>
              <w:t xml:space="preserve"> </w:t>
            </w:r>
            <w:r w:rsidR="00331F1F" w:rsidRPr="00E756FD">
              <w:rPr>
                <w:i/>
                <w:iCs/>
                <w:sz w:val="24"/>
                <w:szCs w:val="24"/>
                <w:lang w:val="lt-LT"/>
              </w:rPr>
              <w:t>dalyje, gali nustatyti atitiktį keliamiems reikalavimams.</w:t>
            </w:r>
          </w:p>
          <w:p w14:paraId="45953419" w14:textId="27D99FF7" w:rsidR="00331F1F" w:rsidRPr="00E756FD" w:rsidRDefault="00A02D90" w:rsidP="000616FD">
            <w:pPr>
              <w:jc w:val="both"/>
              <w:rPr>
                <w:i/>
                <w:iCs/>
                <w:sz w:val="24"/>
                <w:szCs w:val="24"/>
                <w:lang w:val="lt-LT"/>
              </w:rPr>
            </w:pPr>
            <w:r>
              <w:rPr>
                <w:i/>
                <w:iCs/>
                <w:lang w:val="lt-LT"/>
              </w:rPr>
              <w:t>-</w:t>
            </w:r>
            <w:r w:rsidR="00331F1F" w:rsidRPr="00E756FD">
              <w:rPr>
                <w:i/>
                <w:iCs/>
                <w:sz w:val="24"/>
                <w:szCs w:val="24"/>
                <w:lang w:val="lt-LT"/>
              </w:rPr>
              <w:t xml:space="preserve"> Jeigu tiekėjas,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07FC8910" w14:textId="77777777" w:rsidR="00331F1F" w:rsidRPr="00E756FD" w:rsidRDefault="00331F1F" w:rsidP="000616FD">
            <w:pPr>
              <w:jc w:val="both"/>
              <w:rPr>
                <w:iCs/>
                <w:sz w:val="24"/>
                <w:szCs w:val="24"/>
                <w:lang w:val="lt-LT"/>
              </w:rPr>
            </w:pPr>
          </w:p>
          <w:p w14:paraId="7E22E674" w14:textId="77777777" w:rsidR="00331F1F" w:rsidRPr="00E756FD" w:rsidRDefault="00331F1F" w:rsidP="000616FD">
            <w:pPr>
              <w:jc w:val="both"/>
              <w:rPr>
                <w:iCs/>
                <w:sz w:val="24"/>
                <w:szCs w:val="24"/>
                <w:lang w:val="lt-LT"/>
              </w:rPr>
            </w:pPr>
            <w:r w:rsidRPr="00E756FD">
              <w:rPr>
                <w:i/>
                <w:sz w:val="24"/>
                <w:szCs w:val="24"/>
                <w:u w:val="single"/>
                <w:lang w:val="lt-LT"/>
              </w:rPr>
              <w:t>Pateikiamos dokumentų skaitmeninės kopijos CVP IS priemonėmis.</w:t>
            </w:r>
          </w:p>
        </w:tc>
      </w:tr>
    </w:tbl>
    <w:p w14:paraId="583AA6FC" w14:textId="77777777" w:rsidR="00AE77F4" w:rsidRPr="00E756FD" w:rsidRDefault="00AE77F4" w:rsidP="00AE77F4">
      <w:pPr>
        <w:ind w:firstLine="851"/>
        <w:rPr>
          <w:rFonts w:ascii="Times New Roman" w:hAnsi="Times New Roman" w:cs="Times New Roman"/>
          <w:sz w:val="24"/>
          <w:szCs w:val="24"/>
        </w:rPr>
      </w:pPr>
    </w:p>
    <w:p w14:paraId="1948F167" w14:textId="5FCF6240" w:rsidR="00484612" w:rsidRPr="00116CC1" w:rsidRDefault="00484612" w:rsidP="00ED14F7">
      <w:pPr>
        <w:keepNext/>
        <w:widowControl w:val="0"/>
        <w:tabs>
          <w:tab w:val="left" w:pos="567"/>
        </w:tabs>
        <w:ind w:firstLine="851"/>
        <w:contextualSpacing/>
        <w:rPr>
          <w:rFonts w:ascii="Times New Roman" w:hAnsi="Times New Roman" w:cs="Times New Roman"/>
          <w:sz w:val="24"/>
          <w:szCs w:val="24"/>
        </w:rPr>
      </w:pPr>
    </w:p>
    <w:p w14:paraId="4C4EF4BE" w14:textId="77777777" w:rsidR="000C5092" w:rsidRDefault="000C5092" w:rsidP="00976D48">
      <w:pPr>
        <w:shd w:val="clear" w:color="auto" w:fill="FFFFFF"/>
        <w:jc w:val="center"/>
        <w:rPr>
          <w:rFonts w:ascii="Times New Roman" w:hAnsi="Times New Roman" w:cs="Times New Roman"/>
          <w:b/>
          <w:sz w:val="24"/>
          <w:szCs w:val="24"/>
        </w:rPr>
      </w:pPr>
    </w:p>
    <w:p w14:paraId="55FE8BD9" w14:textId="2E56A043" w:rsidR="00976D48" w:rsidRPr="000A360B" w:rsidRDefault="00976D48" w:rsidP="00976D48">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lastRenderedPageBreak/>
        <w:t>IV SKYRIUS</w:t>
      </w:r>
      <w:bookmarkStart w:id="8" w:name="_Toc51834306"/>
    </w:p>
    <w:bookmarkEnd w:id="8"/>
    <w:p w14:paraId="2147E730" w14:textId="77777777" w:rsidR="00976D48" w:rsidRPr="000A360B" w:rsidRDefault="00976D48" w:rsidP="00976D48">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RĖMIMASIS ŪKIO SUBJEKTŲ PAJĖGUMAIS, SUBTIEKĖJŲ PASITELKIMAS, TIEKĖJŲ GRUPĖS DALYVAVIMAS</w:t>
      </w:r>
    </w:p>
    <w:p w14:paraId="5E7CF0BB" w14:textId="77777777" w:rsidR="00976D48" w:rsidRPr="00D86403" w:rsidRDefault="00976D48" w:rsidP="00976D48">
      <w:pPr>
        <w:shd w:val="clear" w:color="auto" w:fill="FFFFFF"/>
        <w:jc w:val="center"/>
        <w:rPr>
          <w:rFonts w:ascii="Times New Roman" w:hAnsi="Times New Roman" w:cs="Times New Roman"/>
          <w:bCs/>
          <w:sz w:val="24"/>
          <w:szCs w:val="24"/>
        </w:rPr>
      </w:pPr>
    </w:p>
    <w:p w14:paraId="7A2C1D08" w14:textId="77777777" w:rsidR="00976D48" w:rsidRPr="00DB67FA" w:rsidRDefault="00976D48" w:rsidP="00976D48">
      <w:pPr>
        <w:ind w:right="40" w:firstLine="851"/>
        <w:rPr>
          <w:rFonts w:ascii="Times New Roman" w:eastAsia="Times New Roman" w:hAnsi="Times New Roman"/>
          <w:b/>
          <w:bCs/>
          <w:sz w:val="24"/>
          <w:shd w:val="clear" w:color="auto" w:fill="FFFFFF"/>
        </w:rPr>
      </w:pPr>
      <w:bookmarkStart w:id="9"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9"/>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p>
    <w:p w14:paraId="0962B9B7" w14:textId="77777777" w:rsidR="00976D48" w:rsidRPr="00D86403" w:rsidRDefault="00976D48" w:rsidP="00976D48">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w:t>
      </w:r>
      <w:r>
        <w:rPr>
          <w:rFonts w:ascii="Times New Roman" w:hAnsi="Times New Roman" w:cs="Times New Roman"/>
          <w:sz w:val="24"/>
          <w:szCs w:val="24"/>
        </w:rPr>
        <w:t xml:space="preserve"> </w:t>
      </w:r>
      <w:r w:rsidRPr="00D86403">
        <w:rPr>
          <w:rFonts w:ascii="Times New Roman" w:hAnsi="Times New Roman" w:cs="Times New Roman"/>
          <w:sz w:val="24"/>
          <w:szCs w:val="24"/>
        </w:rPr>
        <w:t xml:space="preserve">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2B7B540F" w14:textId="77777777" w:rsidR="00976D48" w:rsidRDefault="00976D48" w:rsidP="00976D48">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10"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10"/>
      <w:r w:rsidRPr="00D86403">
        <w:rPr>
          <w:rFonts w:ascii="Times New Roman" w:hAnsi="Times New Roman" w:cs="Times New Roman"/>
          <w:sz w:val="24"/>
          <w:szCs w:val="24"/>
        </w:rPr>
        <w:t xml:space="preserve">. Tikrindama, ar tiekėjui bus prieinami kitų ūkio subjektų, kurių pajėgumais jis remiasi, </w:t>
      </w:r>
      <w:r w:rsidRPr="003D6A83">
        <w:rPr>
          <w:rFonts w:ascii="Times New Roman" w:eastAsia="Times New Roman" w:hAnsi="Times New Roman"/>
          <w:color w:val="000000"/>
          <w:sz w:val="24"/>
          <w:szCs w:val="24"/>
        </w:rPr>
        <w:t>kad atitiktų kvalifikacijos reikalavimus</w:t>
      </w:r>
      <w:r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w:t>
      </w:r>
      <w:r>
        <w:rPr>
          <w:rFonts w:ascii="Times New Roman" w:hAnsi="Times New Roman" w:cs="Times New Roman"/>
          <w:spacing w:val="2"/>
          <w:sz w:val="24"/>
          <w:szCs w:val="24"/>
          <w:shd w:val="clear" w:color="auto" w:fill="FFFFFF"/>
        </w:rPr>
        <w:t xml:space="preserve"> </w:t>
      </w:r>
    </w:p>
    <w:p w14:paraId="35548E3B" w14:textId="73471AE2" w:rsidR="00976D48" w:rsidRPr="006A2720" w:rsidRDefault="00976D48" w:rsidP="00976D48">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FE3BB5">
        <w:rPr>
          <w:rFonts w:ascii="Times New Roman" w:hAnsi="Times New Roman"/>
          <w:sz w:val="24"/>
          <w:szCs w:val="24"/>
        </w:rPr>
        <w:t>omis</w:t>
      </w:r>
      <w:r w:rsidRPr="00B27BBA">
        <w:rPr>
          <w:rFonts w:ascii="Times New Roman" w:hAnsi="Times New Roman"/>
          <w:sz w:val="24"/>
          <w:szCs w:val="24"/>
        </w:rPr>
        <w:t xml:space="preserve"> priemon</w:t>
      </w:r>
      <w:r w:rsidR="00FE3BB5">
        <w:rPr>
          <w:rFonts w:ascii="Times New Roman" w:hAnsi="Times New Roman"/>
          <w:sz w:val="24"/>
          <w:szCs w:val="24"/>
        </w:rPr>
        <w:t>ėmis</w:t>
      </w:r>
      <w:r>
        <w:rPr>
          <w:rFonts w:ascii="Times New Roman" w:hAnsi="Times New Roman"/>
          <w:sz w:val="24"/>
          <w:szCs w:val="24"/>
        </w:rPr>
        <w:t>;</w:t>
      </w:r>
    </w:p>
    <w:p w14:paraId="07E12B8E" w14:textId="77777777" w:rsidR="00976D48" w:rsidRDefault="00976D48" w:rsidP="00976D48">
      <w:pPr>
        <w:ind w:right="40" w:firstLine="851"/>
        <w:rPr>
          <w:rFonts w:ascii="Times New Roman" w:eastAsia="Calibri"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645089F3" w14:textId="4BA4B449" w:rsidR="00976D48" w:rsidRPr="00D86403" w:rsidRDefault="00976D48" w:rsidP="00976D48">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sidR="007717BE">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00C9254B" w14:textId="45ADDD0C" w:rsidR="00976D48" w:rsidRDefault="00976D48" w:rsidP="00976D48">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sidR="007717BE">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 xml:space="preserve">, </w:t>
      </w:r>
      <w:r w:rsidRPr="00EA37AB">
        <w:rPr>
          <w:rFonts w:ascii="Times New Roman" w:eastAsia="Times New Roman" w:hAnsi="Times New Roman" w:cs="Calibri"/>
          <w:sz w:val="24"/>
          <w:szCs w:val="24"/>
        </w:rPr>
        <w:t>arba paslaugų teikimo atveju reikalavimą turėti specialų leidimą</w:t>
      </w:r>
      <w:r>
        <w:rPr>
          <w:rFonts w:ascii="Times New Roman" w:eastAsia="Times New Roman" w:hAnsi="Times New Roman" w:cs="Calibri"/>
          <w:sz w:val="24"/>
          <w:szCs w:val="24"/>
        </w:rPr>
        <w:t xml:space="preserve">, </w:t>
      </w:r>
      <w:r w:rsidRPr="00EA37AB">
        <w:rPr>
          <w:rFonts w:ascii="Times New Roman" w:eastAsia="Times New Roman" w:hAnsi="Times New Roman" w:cs="Calibri"/>
          <w:sz w:val="24"/>
          <w:szCs w:val="24"/>
        </w:rPr>
        <w:t>arba būti tam tikrų organizacijų nariu,</w:t>
      </w:r>
      <w:r w:rsidRPr="00D86403">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sidR="001A0AE9">
        <w:rPr>
          <w:rFonts w:ascii="Times New Roman" w:hAnsi="Times New Roman" w:cs="Times New Roman"/>
          <w:sz w:val="24"/>
          <w:szCs w:val="24"/>
        </w:rPr>
        <w:t>;</w:t>
      </w:r>
    </w:p>
    <w:p w14:paraId="0434E25D" w14:textId="12A792D4" w:rsidR="001A0AE9" w:rsidRPr="00D86403" w:rsidRDefault="001A0AE9" w:rsidP="001A0AE9">
      <w:pPr>
        <w:ind w:right="40" w:firstLine="851"/>
        <w:rPr>
          <w:rFonts w:ascii="Times New Roman" w:hAnsi="Times New Roman" w:cs="Times New Roman"/>
          <w:sz w:val="24"/>
          <w:szCs w:val="24"/>
        </w:rPr>
      </w:pPr>
      <w:r w:rsidRPr="00E756FD">
        <w:rPr>
          <w:rFonts w:ascii="Times New Roman" w:hAnsi="Times New Roman" w:cs="Times New Roman"/>
          <w:sz w:val="24"/>
          <w:szCs w:val="24"/>
        </w:rPr>
        <w:t>4.1.</w:t>
      </w:r>
      <w:r w:rsidR="007717BE">
        <w:rPr>
          <w:rFonts w:ascii="Times New Roman" w:hAnsi="Times New Roman" w:cs="Times New Roman"/>
          <w:sz w:val="24"/>
          <w:szCs w:val="24"/>
        </w:rPr>
        <w:t>7</w:t>
      </w:r>
      <w:r w:rsidRPr="00E756FD">
        <w:rPr>
          <w:rFonts w:ascii="Times New Roman" w:hAnsi="Times New Roman" w:cs="Times New Roman"/>
          <w:sz w:val="24"/>
          <w:szCs w:val="24"/>
        </w:rPr>
        <w:t>. Perkančioji organizacija patikrina, ar ūkio subjektai, kurių pajėgumais ketina remtis tiekėjas, tenkina jiems keliamus kvalifikacijos reikalavimus (jei keliami), nacionalinio saugumo reikalavimus (jei keliami) ir ar nėra tokio ūkio subjekto pašalinimo pagrindų. Jeigu ūkio subjektas netenkina jam keliamų kvalifikacijos, nacionalinio saugumo reikalavimų arba jis atitinka Pirkimo sąlygose nustatyt</w:t>
      </w:r>
      <w:r>
        <w:rPr>
          <w:rFonts w:ascii="Times New Roman" w:hAnsi="Times New Roman" w:cs="Times New Roman"/>
          <w:sz w:val="24"/>
          <w:szCs w:val="24"/>
        </w:rPr>
        <w:t xml:space="preserve">ą </w:t>
      </w:r>
      <w:r w:rsidRPr="00E756FD">
        <w:rPr>
          <w:rFonts w:ascii="Times New Roman" w:hAnsi="Times New Roman" w:cs="Times New Roman"/>
          <w:sz w:val="24"/>
          <w:szCs w:val="24"/>
        </w:rPr>
        <w:t>pašalinimo pagrind</w:t>
      </w:r>
      <w:r>
        <w:rPr>
          <w:rFonts w:ascii="Times New Roman" w:hAnsi="Times New Roman" w:cs="Times New Roman"/>
          <w:sz w:val="24"/>
          <w:szCs w:val="24"/>
        </w:rPr>
        <w:t>ą</w:t>
      </w:r>
      <w:r w:rsidRPr="00E756FD">
        <w:rPr>
          <w:rFonts w:ascii="Times New Roman" w:hAnsi="Times New Roman" w:cs="Times New Roman"/>
          <w:sz w:val="24"/>
          <w:szCs w:val="24"/>
        </w:rPr>
        <w:t xml:space="preserve"> (jei </w:t>
      </w:r>
      <w:r>
        <w:rPr>
          <w:rFonts w:ascii="Times New Roman" w:hAnsi="Times New Roman" w:cs="Times New Roman"/>
          <w:sz w:val="24"/>
          <w:szCs w:val="24"/>
        </w:rPr>
        <w:t>nustatomi</w:t>
      </w:r>
      <w:r w:rsidRPr="00E756FD">
        <w:rPr>
          <w:rFonts w:ascii="Times New Roman" w:hAnsi="Times New Roman" w:cs="Times New Roman"/>
          <w:sz w:val="24"/>
          <w:szCs w:val="24"/>
        </w:rPr>
        <w:t>), Perkančioji organizacija pareikalau</w:t>
      </w:r>
      <w:r>
        <w:rPr>
          <w:rFonts w:ascii="Times New Roman" w:hAnsi="Times New Roman" w:cs="Times New Roman"/>
          <w:sz w:val="24"/>
          <w:szCs w:val="24"/>
        </w:rPr>
        <w:t>s</w:t>
      </w:r>
      <w:r w:rsidRPr="00E756FD">
        <w:rPr>
          <w:rFonts w:ascii="Times New Roman" w:hAnsi="Times New Roman" w:cs="Times New Roman"/>
          <w:sz w:val="24"/>
          <w:szCs w:val="24"/>
        </w:rPr>
        <w:t xml:space="preserve"> per jos nustatytą terminą pakeisti jį reikalavimus atitinkančiu ūkio subjektu. </w:t>
      </w:r>
    </w:p>
    <w:p w14:paraId="3FA864F2" w14:textId="77777777" w:rsidR="00976D48" w:rsidRPr="00D86403" w:rsidRDefault="00976D48" w:rsidP="00976D48">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3A356252" w14:textId="77777777" w:rsidR="00976D48" w:rsidRDefault="00976D48" w:rsidP="00976D48">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 xml:space="preserve">(informacija nurodoma </w:t>
      </w:r>
      <w:r w:rsidRPr="00D86403">
        <w:rPr>
          <w:rFonts w:ascii="Times New Roman" w:hAnsi="Times New Roman" w:cs="Times New Roman"/>
          <w:sz w:val="24"/>
          <w:szCs w:val="24"/>
        </w:rPr>
        <w:lastRenderedPageBreak/>
        <w:t>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Tiekėjo ir atskirų subtiekėjų santykiai turi būti įforminti sutartimis</w:t>
      </w:r>
      <w:r>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Pr>
          <w:rFonts w:ascii="Times New Roman" w:hAnsi="Times New Roman" w:cs="Times New Roman"/>
          <w:sz w:val="24"/>
          <w:szCs w:val="24"/>
        </w:rPr>
        <w:t xml:space="preserve">, ar </w:t>
      </w:r>
      <w:r w:rsidRPr="003F75E8">
        <w:rPr>
          <w:rFonts w:ascii="Times New Roman" w:eastAsia="Calibri" w:hAnsi="Times New Roman" w:cs="Times New Roman"/>
          <w:kern w:val="0"/>
          <w:sz w:val="24"/>
          <w:szCs w:val="24"/>
          <w:lang w:eastAsia="lt-LT"/>
          <w14:ligatures w14:val="none"/>
        </w:rPr>
        <w:t>subtiekėjo deklaracij</w:t>
      </w:r>
      <w:r>
        <w:rPr>
          <w:rFonts w:ascii="Times New Roman" w:eastAsia="Calibri" w:hAnsi="Times New Roman" w:cs="Times New Roman"/>
          <w:kern w:val="0"/>
          <w:sz w:val="24"/>
          <w:szCs w:val="24"/>
          <w:lang w:eastAsia="lt-LT"/>
          <w14:ligatures w14:val="none"/>
        </w:rPr>
        <w:t>a,</w:t>
      </w:r>
      <w:r w:rsidRPr="003F75E8">
        <w:rPr>
          <w:rFonts w:ascii="Times New Roman" w:eastAsia="Calibri" w:hAnsi="Times New Roman" w:cs="Times New Roman"/>
          <w:kern w:val="0"/>
          <w:sz w:val="24"/>
          <w:szCs w:val="24"/>
          <w:lang w:eastAsia="lt-LT"/>
          <w14:ligatures w14:val="none"/>
        </w:rPr>
        <w:t xml:space="preserve"> ar kit</w:t>
      </w:r>
      <w:r>
        <w:rPr>
          <w:rFonts w:ascii="Times New Roman" w:eastAsia="Calibri" w:hAnsi="Times New Roman" w:cs="Times New Roman"/>
          <w:kern w:val="0"/>
          <w:sz w:val="24"/>
          <w:szCs w:val="24"/>
          <w:lang w:eastAsia="lt-LT"/>
          <w14:ligatures w14:val="none"/>
        </w:rPr>
        <w:t>ais</w:t>
      </w:r>
      <w:r w:rsidRPr="003F75E8">
        <w:rPr>
          <w:rFonts w:ascii="Times New Roman" w:eastAsia="Calibri" w:hAnsi="Times New Roman" w:cs="Times New Roman"/>
          <w:kern w:val="0"/>
          <w:sz w:val="24"/>
          <w:szCs w:val="24"/>
          <w:lang w:eastAsia="lt-LT"/>
          <w14:ligatures w14:val="none"/>
        </w:rPr>
        <w:t xml:space="preserve"> dokument</w:t>
      </w:r>
      <w:r>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2D09B0E4" w14:textId="77777777" w:rsidR="00976D48" w:rsidRPr="00F23431" w:rsidRDefault="00976D48" w:rsidP="00976D48">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67D3F125" w14:textId="77777777" w:rsidR="00976D48" w:rsidRDefault="00976D48" w:rsidP="00976D48">
      <w:pPr>
        <w:ind w:right="40" w:firstLine="851"/>
        <w:rPr>
          <w:rFonts w:ascii="Times New Roman" w:eastAsia="Times New Roman" w:hAnsi="Times New Roman"/>
          <w:sz w:val="24"/>
          <w:szCs w:val="24"/>
        </w:rPr>
      </w:pPr>
      <w:bookmarkStart w:id="11" w:name="_Hlk184374597"/>
      <w:r w:rsidRPr="00D86403">
        <w:rPr>
          <w:rFonts w:ascii="Times New Roman" w:eastAsia="Times New Roman" w:hAnsi="Times New Roman" w:cs="Times New Roman"/>
          <w:sz w:val="24"/>
          <w:szCs w:val="24"/>
        </w:rPr>
        <w:t xml:space="preserve">4.2.3. </w:t>
      </w:r>
      <w:bookmarkEnd w:id="11"/>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48D6FBDF" w14:textId="77777777" w:rsidR="00976D48" w:rsidRPr="00D86403" w:rsidRDefault="00976D48" w:rsidP="00976D48">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7A897545" w14:textId="4F672631" w:rsidR="00976D48" w:rsidRDefault="00976D48" w:rsidP="00976D48">
      <w:pPr>
        <w:ind w:right="40" w:firstLine="851"/>
        <w:rPr>
          <w:rFonts w:ascii="Times New Roman" w:eastAsia="Times New Roman" w:hAnsi="Times New Roman" w:cs="Times New Roman"/>
          <w:sz w:val="24"/>
          <w:szCs w:val="24"/>
        </w:rPr>
      </w:pPr>
      <w:bookmarkStart w:id="12"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2"/>
      <w:r w:rsidR="001A0AE9">
        <w:rPr>
          <w:rFonts w:ascii="Times New Roman" w:eastAsia="Times New Roman" w:hAnsi="Times New Roman" w:cs="Times New Roman"/>
          <w:sz w:val="24"/>
          <w:szCs w:val="24"/>
        </w:rPr>
        <w:t>;</w:t>
      </w:r>
    </w:p>
    <w:p w14:paraId="4A9AFEF0" w14:textId="64A965FA" w:rsidR="001A0AE9" w:rsidRPr="00D86403" w:rsidRDefault="001A0AE9" w:rsidP="001A0AE9">
      <w:pPr>
        <w:ind w:right="40" w:firstLine="851"/>
        <w:rPr>
          <w:rFonts w:ascii="Times New Roman" w:eastAsia="Times New Roman" w:hAnsi="Times New Roman" w:cs="Times New Roman"/>
          <w:sz w:val="24"/>
          <w:szCs w:val="24"/>
        </w:rPr>
      </w:pPr>
      <w:r w:rsidRPr="00E756FD">
        <w:rPr>
          <w:rFonts w:ascii="Times New Roman" w:eastAsia="Times New Roman" w:hAnsi="Times New Roman" w:cs="Times New Roman"/>
          <w:sz w:val="24"/>
          <w:szCs w:val="24"/>
        </w:rPr>
        <w:t xml:space="preserve">4.2.6. </w:t>
      </w:r>
      <w:r w:rsidRPr="00E756FD">
        <w:rPr>
          <w:rFonts w:ascii="Times New Roman" w:hAnsi="Times New Roman" w:cs="Times New Roman"/>
          <w:sz w:val="24"/>
          <w:szCs w:val="24"/>
        </w:rPr>
        <w:t xml:space="preserve">Perkančioji organizacija nevertins subtiekėjo pašalinimo pagrindų, tačiau, jeigu tiekėjo pasitelktas subtiekėjas neatitiks nacionalinio saugumo reikalavimų, Perkančioji organizacija pareikalaus per jos nustatytą terminą pakeisti jį kitu, reikalavimus atitinkančiu, subtiekėju. </w:t>
      </w:r>
    </w:p>
    <w:p w14:paraId="0664E16A" w14:textId="77777777" w:rsidR="00976D48" w:rsidRPr="00DB67FA" w:rsidRDefault="00976D48" w:rsidP="00976D48">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67285109" w14:textId="77777777" w:rsidR="00976D48" w:rsidRPr="00D86403" w:rsidRDefault="00976D48" w:rsidP="00976D48">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10B9A296" w14:textId="77777777" w:rsidR="00976D48" w:rsidRPr="00D86403" w:rsidRDefault="00976D48" w:rsidP="00976D4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3C9EFF94" w14:textId="77777777" w:rsidR="00976D48" w:rsidRPr="00D86403" w:rsidRDefault="00976D48" w:rsidP="00976D4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3ABF9540" w14:textId="77777777" w:rsidR="00976D48" w:rsidRPr="00D86403" w:rsidRDefault="00976D48" w:rsidP="00976D4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62CD92D6" w14:textId="77777777" w:rsidR="00976D48" w:rsidRPr="00D86403" w:rsidRDefault="00976D48" w:rsidP="00976D48">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6F005ED6" w14:textId="0C0A840C" w:rsidR="00976D48" w:rsidRDefault="00976D48" w:rsidP="00820731">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remiasi kitas tiekėjas, tame pačiame pirkime. </w:t>
      </w:r>
    </w:p>
    <w:p w14:paraId="384148D5" w14:textId="77777777" w:rsidR="00791E19" w:rsidRPr="00820731" w:rsidRDefault="00791E19" w:rsidP="00820731">
      <w:pPr>
        <w:suppressAutoHyphens/>
        <w:autoSpaceDN w:val="0"/>
        <w:ind w:firstLine="851"/>
        <w:textAlignment w:val="baseline"/>
        <w:rPr>
          <w:rFonts w:ascii="Times New Roman" w:hAnsi="Times New Roman" w:cs="Times New Roman"/>
          <w:sz w:val="24"/>
          <w:szCs w:val="24"/>
        </w:rPr>
      </w:pPr>
    </w:p>
    <w:p w14:paraId="7C433013" w14:textId="77777777" w:rsidR="00976D48" w:rsidRPr="00D86403" w:rsidRDefault="00976D48" w:rsidP="00976D48">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38983E51" w14:textId="77777777" w:rsidR="00976D48" w:rsidRPr="00D86403" w:rsidRDefault="00976D48" w:rsidP="00976D48">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439B752E" w14:textId="77777777" w:rsidR="00976D48" w:rsidRPr="00D86403" w:rsidRDefault="00976D48" w:rsidP="00976D48">
      <w:pPr>
        <w:suppressAutoHyphens/>
        <w:autoSpaceDN w:val="0"/>
        <w:ind w:firstLine="851"/>
        <w:textAlignment w:val="baseline"/>
        <w:rPr>
          <w:rFonts w:ascii="Times New Roman" w:hAnsi="Times New Roman" w:cs="Times New Roman"/>
          <w:color w:val="000000" w:themeColor="text1"/>
          <w:sz w:val="24"/>
          <w:szCs w:val="24"/>
        </w:rPr>
      </w:pPr>
    </w:p>
    <w:p w14:paraId="3DEB31B0" w14:textId="77777777" w:rsidR="00976D48" w:rsidRPr="00D54FED" w:rsidRDefault="00976D48" w:rsidP="00976D48">
      <w:pPr>
        <w:pStyle w:val="Sraopastraipa"/>
        <w:ind w:left="0" w:firstLine="851"/>
        <w:rPr>
          <w:rStyle w:val="Hipersaitas"/>
          <w:rFonts w:ascii="Times New Roman" w:hAnsi="Times New Roman" w:cs="Times New Roman"/>
          <w:sz w:val="24"/>
          <w:szCs w:val="24"/>
        </w:rPr>
      </w:pPr>
      <w:r w:rsidRPr="00D54FED">
        <w:rPr>
          <w:rFonts w:ascii="Times New Roman" w:hAnsi="Times New Roman" w:cs="Times New Roman"/>
          <w:sz w:val="24"/>
          <w:szCs w:val="24"/>
        </w:rPr>
        <w:t xml:space="preserve">5.1. </w:t>
      </w:r>
      <w:r w:rsidRPr="00D54FED">
        <w:rPr>
          <w:rFonts w:ascii="Times New Roman" w:hAnsi="Times New Roman" w:cs="Times New Roman"/>
          <w:bCs/>
          <w:sz w:val="24"/>
          <w:szCs w:val="24"/>
        </w:rPr>
        <w:t>Pasiūlymai teikiami CVP IS priemonėmis</w:t>
      </w:r>
      <w:r w:rsidRPr="00D54FED">
        <w:rPr>
          <w:rFonts w:ascii="Times New Roman" w:hAnsi="Times New Roman" w:cs="Times New Roman"/>
          <w:sz w:val="24"/>
          <w:szCs w:val="24"/>
        </w:rPr>
        <w:t xml:space="preserve"> </w:t>
      </w:r>
      <w:r w:rsidRPr="00D54FED">
        <w:rPr>
          <w:rFonts w:ascii="Times New Roman" w:eastAsia="Calibri" w:hAnsi="Times New Roman" w:cs="Times New Roman"/>
          <w:bCs/>
          <w:kern w:val="0"/>
          <w:sz w:val="24"/>
          <w:szCs w:val="24"/>
          <w:lang w:eastAsia="lt-LT"/>
          <w14:ligatures w14:val="none"/>
        </w:rPr>
        <w:t xml:space="preserve">adresu: </w:t>
      </w:r>
      <w:hyperlink r:id="rId12" w:history="1">
        <w:r w:rsidRPr="00D54FED">
          <w:rPr>
            <w:rStyle w:val="Hipersaitas"/>
            <w:rFonts w:ascii="Times New Roman" w:hAnsi="Times New Roman" w:cs="Times New Roman"/>
            <w:color w:val="4472C4" w:themeColor="accent1"/>
            <w:sz w:val="24"/>
            <w:szCs w:val="24"/>
          </w:rPr>
          <w:t>https://viesiejipirkimai.lt/</w:t>
        </w:r>
      </w:hyperlink>
      <w:r w:rsidRPr="00D54FED">
        <w:rPr>
          <w:rFonts w:ascii="Times New Roman" w:hAnsi="Times New Roman" w:cs="Times New Roman"/>
          <w:sz w:val="24"/>
          <w:szCs w:val="24"/>
        </w:rPr>
        <w:t>. Mokomąją medžiagą, išsamias instrukcijas</w:t>
      </w:r>
      <w:r w:rsidRPr="00D54FED">
        <w:rPr>
          <w:rFonts w:ascii="Times New Roman" w:hAnsi="Times New Roman" w:cs="Times New Roman"/>
          <w:bCs/>
          <w:sz w:val="24"/>
          <w:szCs w:val="24"/>
        </w:rPr>
        <w:t xml:space="preserve"> kaip</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tiekėjams pateikti pasiūlymą ir kt. rasite</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Viešųjų pirkimų tarnybos interneto svetainėje</w:t>
      </w:r>
      <w:r w:rsidRPr="00D54FED">
        <w:rPr>
          <w:rFonts w:ascii="Times New Roman" w:hAnsi="Times New Roman" w:cs="Times New Roman"/>
          <w:sz w:val="24"/>
          <w:szCs w:val="24"/>
        </w:rPr>
        <w:t xml:space="preserve">: </w:t>
      </w:r>
      <w:hyperlink r:id="rId13" w:history="1">
        <w:r w:rsidRPr="00D54FED">
          <w:rPr>
            <w:rStyle w:val="Hipersaitas"/>
            <w:rFonts w:ascii="Times New Roman" w:hAnsi="Times New Roman" w:cs="Times New Roman"/>
            <w:color w:val="4472C4" w:themeColor="accent1"/>
            <w:sz w:val="24"/>
            <w:szCs w:val="24"/>
          </w:rPr>
          <w:t>https://vpt.lrv.lt/lt/nauja-cvp-is-aktuali-nuo-2024-12-01/metodine-medziaga-instrukcijos/tiekejamsnaujaCVPIS</w:t>
        </w:r>
        <w:r w:rsidRPr="00D54FED">
          <w:rPr>
            <w:rStyle w:val="Hipersaitas"/>
            <w:rFonts w:ascii="Times New Roman" w:hAnsi="Times New Roman" w:cs="Times New Roman"/>
            <w:sz w:val="24"/>
            <w:szCs w:val="24"/>
          </w:rPr>
          <w:t>/</w:t>
        </w:r>
      </w:hyperlink>
      <w:r w:rsidRPr="00D54FED">
        <w:rPr>
          <w:rStyle w:val="Hipersaitas"/>
          <w:rFonts w:ascii="Times New Roman" w:hAnsi="Times New Roman" w:cs="Times New Roman"/>
          <w:sz w:val="24"/>
          <w:szCs w:val="24"/>
        </w:rPr>
        <w:t>.</w:t>
      </w:r>
    </w:p>
    <w:p w14:paraId="02DE0DD3" w14:textId="77777777" w:rsidR="00976D48" w:rsidRPr="00D54FED" w:rsidRDefault="00976D48" w:rsidP="00976D48">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cs="Times New Roman"/>
          <w:bCs/>
          <w:iCs/>
          <w:sz w:val="24"/>
          <w:szCs w:val="24"/>
        </w:rPr>
        <w:t xml:space="preserve">Jei šiame Pirkimo sąlygų skyriuje ir pasiūlymo formoje (Pirkimo sąlygų 1 priedas) nenurodyta kitaip, </w:t>
      </w:r>
      <w:r w:rsidRPr="00D54FED">
        <w:rPr>
          <w:rFonts w:ascii="Times New Roman" w:hAnsi="Times New Roman" w:cs="Times New Roman"/>
          <w:sz w:val="24"/>
          <w:szCs w:val="24"/>
        </w:rPr>
        <w:t xml:space="preserve">pasiūlymą ir kartu su juo teikiamus </w:t>
      </w:r>
      <w:r w:rsidRPr="00D54FED">
        <w:rPr>
          <w:rFonts w:ascii="Times New Roman" w:hAnsi="Times New Roman" w:cs="Times New Roman"/>
          <w:sz w:val="24"/>
          <w:szCs w:val="24"/>
        </w:rPr>
        <w:lastRenderedPageBreak/>
        <w:t xml:space="preserve">dokumentus, visas pasiūlymo sudedamąsias dalis tiekėjai privalo pateikti elektronine forma (tiesiogiai suformuotus elektroninėmis priemonėmis arba pateikiant skaitmenines dokumentų kopijas), </w:t>
      </w:r>
      <w:r w:rsidRPr="00D54FE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3" w:name="_Hlk184111151"/>
      <w:r w:rsidRPr="00D54FE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1BC505D0" w14:textId="77777777" w:rsidR="00976D48" w:rsidRPr="00D54FED" w:rsidRDefault="00976D48" w:rsidP="00976D48">
      <w:pPr>
        <w:ind w:firstLine="851"/>
        <w:rPr>
          <w:rFonts w:ascii="Times New Roman" w:hAnsi="Times New Roman" w:cs="Times New Roman"/>
          <w:bCs/>
          <w:iCs/>
          <w:sz w:val="24"/>
          <w:szCs w:val="24"/>
        </w:rPr>
      </w:pPr>
      <w:r w:rsidRPr="00D54FED">
        <w:rPr>
          <w:rFonts w:ascii="Times New Roman" w:eastAsia="Times New Roman" w:hAnsi="Times New Roman" w:cs="Times New Roman"/>
          <w:iCs/>
          <w:color w:val="000000"/>
          <w:sz w:val="24"/>
          <w:szCs w:val="24"/>
          <w:lang w:eastAsia="zh-CN"/>
        </w:rPr>
        <w:t>5.3.</w:t>
      </w:r>
      <w:r w:rsidRPr="00D54FED">
        <w:rPr>
          <w:rFonts w:ascii="Times New Roman" w:eastAsia="Times New Roman" w:hAnsi="Times New Roman" w:cs="Times New Roman"/>
          <w:b/>
          <w:bCs/>
          <w:iCs/>
          <w:color w:val="000000"/>
          <w:sz w:val="24"/>
          <w:szCs w:val="24"/>
          <w:lang w:eastAsia="zh-CN"/>
        </w:rPr>
        <w:t xml:space="preserve"> </w:t>
      </w:r>
      <w:r w:rsidRPr="00D54FE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54FE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54FED">
        <w:rPr>
          <w:rFonts w:ascii="Times New Roman" w:eastAsia="Times New Roman" w:hAnsi="Times New Roman" w:cs="Times New Roman"/>
          <w:iCs/>
          <w:color w:val="000000"/>
          <w:sz w:val="24"/>
          <w:szCs w:val="24"/>
          <w:lang w:eastAsia="zh-CN"/>
        </w:rPr>
        <w:t>Tiekėjas padengia visas išlaidas, susijusias su pasiūlymo rengimu ir pateikimu.</w:t>
      </w:r>
    </w:p>
    <w:p w14:paraId="707CABD8" w14:textId="77777777" w:rsidR="00976D48" w:rsidRPr="00D54FED" w:rsidRDefault="00976D48" w:rsidP="00976D48">
      <w:pPr>
        <w:ind w:firstLine="851"/>
        <w:rPr>
          <w:rFonts w:ascii="Times New Roman" w:hAnsi="Times New Roman" w:cs="Times New Roman"/>
          <w:bCs/>
          <w:iCs/>
          <w:sz w:val="24"/>
          <w:szCs w:val="24"/>
        </w:rPr>
      </w:pPr>
      <w:r w:rsidRPr="00D54FE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79D95F8C" w14:textId="77777777" w:rsidR="00976D48" w:rsidRPr="00D54FED" w:rsidRDefault="00976D48" w:rsidP="00976D48">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5.4.1. </w:t>
      </w:r>
      <w:r w:rsidRPr="00D54FED">
        <w:rPr>
          <w:rFonts w:ascii="Times New Roman" w:hAnsi="Times New Roman" w:cs="Times New Roman"/>
          <w:bCs/>
          <w:iCs/>
          <w:sz w:val="24"/>
          <w:szCs w:val="24"/>
        </w:rPr>
        <w:t xml:space="preserve"> pateikiami kvalifikuotu elektroniniu parašu pasirašyti elektroninėmis priemonėmis suformuoti dokumentai;</w:t>
      </w:r>
    </w:p>
    <w:p w14:paraId="23337539" w14:textId="77777777" w:rsidR="00976D48" w:rsidRPr="00D54FED" w:rsidRDefault="00976D48" w:rsidP="00976D48">
      <w:pPr>
        <w:ind w:firstLine="851"/>
        <w:rPr>
          <w:rFonts w:ascii="Times New Roman" w:hAnsi="Times New Roman" w:cs="Times New Roman"/>
          <w:bCs/>
          <w:iCs/>
          <w:sz w:val="24"/>
          <w:szCs w:val="24"/>
        </w:rPr>
      </w:pPr>
      <w:r w:rsidRPr="00D54FED">
        <w:rPr>
          <w:rFonts w:ascii="Times New Roman" w:hAnsi="Times New Roman" w:cs="Times New Roman"/>
          <w:bCs/>
          <w:iCs/>
          <w:sz w:val="24"/>
          <w:szCs w:val="24"/>
        </w:rPr>
        <w:t>5.4.2. skaitmeninės dokumentų kopijos (</w:t>
      </w:r>
      <w:r w:rsidRPr="00D54FED">
        <w:rPr>
          <w:rFonts w:ascii="Times New Roman" w:hAnsi="Times New Roman" w:cs="Times New Roman"/>
          <w:iCs/>
          <w:sz w:val="24"/>
          <w:szCs w:val="24"/>
        </w:rPr>
        <w:t>fiziniu parašu tvirtinami dokumentai turi būti pateikiami pasirašyti ir nuskenuoti)</w:t>
      </w:r>
      <w:r w:rsidRPr="00D54FED">
        <w:rPr>
          <w:rFonts w:ascii="Times New Roman" w:hAnsi="Times New Roman" w:cs="Times New Roman"/>
          <w:bCs/>
          <w:iCs/>
          <w:sz w:val="24"/>
          <w:szCs w:val="24"/>
        </w:rPr>
        <w:t>.</w:t>
      </w:r>
    </w:p>
    <w:bookmarkEnd w:id="13"/>
    <w:p w14:paraId="0824CCD3" w14:textId="77777777" w:rsidR="00976D48" w:rsidRPr="00D54FED" w:rsidRDefault="00976D48" w:rsidP="00976D48">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54FED">
        <w:rPr>
          <w:rFonts w:ascii="Times New Roman" w:eastAsia="Times New Roman" w:hAnsi="Times New Roman" w:cs="Times New Roman"/>
          <w:sz w:val="24"/>
          <w:szCs w:val="24"/>
        </w:rPr>
        <w:t>Atsižvelgiant į tai, tiekėjams siūloma rengti pasiūlymus taip, kad liktų pakankamai laiko jiems laiku ir tinkamai pateikti.</w:t>
      </w:r>
      <w:r w:rsidRPr="00D54FE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54FE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54FED">
        <w:rPr>
          <w:rFonts w:ascii="Times New Roman" w:hAnsi="Times New Roman" w:cs="Times New Roman"/>
          <w:sz w:val="24"/>
          <w:szCs w:val="24"/>
          <w:shd w:val="clear" w:color="auto" w:fill="FFFFFF"/>
        </w:rPr>
        <w:t>, patvirtintose</w:t>
      </w:r>
      <w:r w:rsidRPr="00D54FED">
        <w:rPr>
          <w:rFonts w:ascii="Times New Roman" w:hAnsi="Times New Roman" w:cs="Times New Roman"/>
          <w:sz w:val="24"/>
          <w:szCs w:val="24"/>
        </w:rPr>
        <w:t xml:space="preserve"> </w:t>
      </w:r>
      <w:r w:rsidRPr="00D54FED">
        <w:rPr>
          <w:rFonts w:ascii="Times New Roman" w:hAnsi="Times New Roman" w:cs="Times New Roman"/>
          <w:sz w:val="24"/>
          <w:szCs w:val="24"/>
          <w:shd w:val="clear" w:color="auto" w:fill="FFFFFF"/>
        </w:rPr>
        <w:t>Viešųjų pirkimų tarnybos direktoriaus 2018 m. kovo 15 d. įsakymu Nr. 1S-31.</w:t>
      </w:r>
      <w:bookmarkStart w:id="14" w:name="_Hlk184382534"/>
    </w:p>
    <w:p w14:paraId="06D26836" w14:textId="77777777" w:rsidR="00976D48" w:rsidRDefault="00976D48" w:rsidP="00976D48">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5.6. Tiekėjas pasiūlyme turi aiškiai nurodyti, kuri pasiūlymo informacija yra </w:t>
      </w:r>
      <w:r w:rsidRPr="00D54FED">
        <w:rPr>
          <w:rFonts w:ascii="Times New Roman" w:hAnsi="Times New Roman" w:cs="Times New Roman"/>
          <w:b/>
          <w:bCs/>
          <w:sz w:val="24"/>
          <w:szCs w:val="24"/>
        </w:rPr>
        <w:t>konfidenciali</w:t>
      </w:r>
      <w:r w:rsidRPr="00D54FED">
        <w:rPr>
          <w:rFonts w:ascii="Times New Roman" w:hAnsi="Times New Roman" w:cs="Times New Roman"/>
          <w:sz w:val="24"/>
          <w:szCs w:val="24"/>
        </w:rPr>
        <w:t xml:space="preserve">, vadovaujantis Viešųjų pirkimų įstatymo 20 straipsniu. </w:t>
      </w:r>
      <w:r w:rsidRPr="00D54FE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54FE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54FED">
        <w:rPr>
          <w:rFonts w:ascii="Times New Roman" w:eastAsia="Arial" w:hAnsi="Times New Roman" w:cs="Times New Roman"/>
          <w:sz w:val="24"/>
          <w:szCs w:val="24"/>
        </w:rPr>
        <w:t xml:space="preserve">Perkančiajai organizacijai </w:t>
      </w:r>
      <w:r w:rsidRPr="00D54FE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54FED">
        <w:rPr>
          <w:rFonts w:ascii="Times New Roman" w:hAnsi="Times New Roman" w:cs="Times New Roman"/>
          <w:color w:val="000000" w:themeColor="text1"/>
          <w:sz w:val="24"/>
          <w:szCs w:val="24"/>
        </w:rPr>
        <w:t xml:space="preserve"> (kuris negali būti trumpesnis kaip 3 darbo dienos) </w:t>
      </w:r>
      <w:r w:rsidRPr="00D54FE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54FE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54FE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4"/>
    </w:p>
    <w:p w14:paraId="223DEE3F" w14:textId="0D95D2F9" w:rsidR="00537030" w:rsidRDefault="00976D48" w:rsidP="00537030">
      <w:pPr>
        <w:ind w:firstLine="851"/>
        <w:rPr>
          <w:rFonts w:ascii="Times New Roman" w:hAnsi="Times New Roman" w:cs="Times New Roman"/>
          <w:sz w:val="24"/>
          <w:szCs w:val="24"/>
        </w:rPr>
      </w:pPr>
      <w:r w:rsidRPr="00DB55BC">
        <w:rPr>
          <w:rFonts w:ascii="Times New Roman" w:hAnsi="Times New Roman" w:cs="Times New Roman"/>
          <w:sz w:val="24"/>
          <w:szCs w:val="24"/>
        </w:rPr>
        <w:lastRenderedPageBreak/>
        <w:t xml:space="preserve">5.7. </w:t>
      </w:r>
      <w:r w:rsidR="00537030" w:rsidRPr="00DB55BC">
        <w:rPr>
          <w:rFonts w:ascii="Times New Roman" w:eastAsia="Arial" w:hAnsi="Times New Roman" w:cs="Times New Roman"/>
          <w:sz w:val="24"/>
          <w:szCs w:val="24"/>
        </w:rPr>
        <w:t xml:space="preserve">Pasiūlyme nurodoma kaina pateikiama eurais. </w:t>
      </w:r>
      <w:r w:rsidR="00537030" w:rsidRPr="00D86403">
        <w:rPr>
          <w:rFonts w:ascii="Times New Roman" w:eastAsia="Arial" w:hAnsi="Times New Roman" w:cs="Times New Roman"/>
          <w:color w:val="000000" w:themeColor="text1"/>
          <w:sz w:val="24"/>
          <w:szCs w:val="24"/>
        </w:rPr>
        <w:t>Apskaičiuojant kainą</w:t>
      </w:r>
      <w:r w:rsidR="00D46AEC">
        <w:rPr>
          <w:rFonts w:ascii="Times New Roman" w:eastAsia="Arial" w:hAnsi="Times New Roman" w:cs="Times New Roman"/>
          <w:color w:val="000000" w:themeColor="text1"/>
          <w:sz w:val="24"/>
          <w:szCs w:val="24"/>
        </w:rPr>
        <w:t xml:space="preserve"> (įkainius)</w:t>
      </w:r>
      <w:r w:rsidR="00537030" w:rsidRPr="00D86403">
        <w:rPr>
          <w:rFonts w:ascii="Times New Roman" w:eastAsia="Arial" w:hAnsi="Times New Roman" w:cs="Times New Roman"/>
          <w:color w:val="000000" w:themeColor="text1"/>
          <w:sz w:val="24"/>
          <w:szCs w:val="24"/>
        </w:rPr>
        <w:t>,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w:t>
      </w:r>
      <w:r w:rsidR="00D46AEC">
        <w:rPr>
          <w:rFonts w:ascii="Times New Roman" w:eastAsia="Arial" w:hAnsi="Times New Roman" w:cs="Times New Roman"/>
          <w:color w:val="000000" w:themeColor="text1"/>
          <w:sz w:val="24"/>
          <w:szCs w:val="24"/>
        </w:rPr>
        <w:t xml:space="preserve"> (įkainius)</w:t>
      </w:r>
      <w:r w:rsidR="00537030" w:rsidRPr="00D86403">
        <w:rPr>
          <w:rFonts w:ascii="Times New Roman" w:eastAsia="Arial" w:hAnsi="Times New Roman" w:cs="Times New Roman"/>
          <w:color w:val="000000" w:themeColor="text1"/>
          <w:sz w:val="24"/>
          <w:szCs w:val="24"/>
        </w:rPr>
        <w:t xml:space="preserve"> privalo būti įskaičiuoti visi mokesčiai bei visos</w:t>
      </w:r>
      <w:r w:rsidR="00537030" w:rsidRPr="00D86403">
        <w:rPr>
          <w:rFonts w:ascii="Times New Roman" w:eastAsia="Arial" w:hAnsi="Times New Roman" w:cs="Times New Roman"/>
          <w:b/>
          <w:bCs/>
          <w:color w:val="000000" w:themeColor="text1"/>
          <w:sz w:val="24"/>
          <w:szCs w:val="24"/>
        </w:rPr>
        <w:t xml:space="preserve"> </w:t>
      </w:r>
      <w:r w:rsidR="00537030" w:rsidRPr="00D86403">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w:t>
      </w:r>
      <w:r w:rsidRPr="00DB55BC">
        <w:rPr>
          <w:rFonts w:ascii="Times New Roman" w:eastAsia="Arial" w:hAnsi="Times New Roman" w:cs="Times New Roman"/>
          <w:sz w:val="24"/>
          <w:szCs w:val="24"/>
        </w:rPr>
        <w:t xml:space="preserve">. </w:t>
      </w:r>
      <w:r w:rsidRPr="00DB55BC">
        <w:rPr>
          <w:rFonts w:ascii="Times New Roman" w:hAnsi="Times New Roman" w:cs="Times New Roman"/>
          <w:sz w:val="24"/>
          <w:szCs w:val="24"/>
        </w:rPr>
        <w:t>Pasiūlymo formoje (Pirkimo sąlygų 1 priedas) kaina turi būti nurodyt</w:t>
      </w:r>
      <w:r>
        <w:rPr>
          <w:rFonts w:ascii="Times New Roman" w:hAnsi="Times New Roman" w:cs="Times New Roman"/>
          <w:sz w:val="24"/>
          <w:szCs w:val="24"/>
        </w:rPr>
        <w:t>a</w:t>
      </w:r>
      <w:r w:rsidRPr="00DB55BC">
        <w:rPr>
          <w:rFonts w:ascii="Times New Roman" w:hAnsi="Times New Roman" w:cs="Times New Roman"/>
          <w:sz w:val="24"/>
          <w:szCs w:val="24"/>
        </w:rPr>
        <w:t xml:space="preserve"> tikslumo lygiu iki euro šimtųjų dalių (t. y. du skaičiai po kablelio).</w:t>
      </w:r>
    </w:p>
    <w:p w14:paraId="04F42684" w14:textId="77777777" w:rsidR="00926952" w:rsidRDefault="00976D48" w:rsidP="00926952">
      <w:pPr>
        <w:ind w:firstLine="851"/>
        <w:rPr>
          <w:rFonts w:ascii="Times New Roman" w:hAnsi="Times New Roman" w:cs="Times New Roman"/>
          <w:sz w:val="24"/>
          <w:szCs w:val="24"/>
        </w:rPr>
      </w:pPr>
      <w:r w:rsidRPr="00010F92">
        <w:rPr>
          <w:rFonts w:ascii="Times New Roman" w:eastAsia="Arial" w:hAnsi="Times New Roman" w:cs="Times New Roman"/>
          <w:sz w:val="24"/>
          <w:szCs w:val="24"/>
        </w:rPr>
        <w:t xml:space="preserve">5.8. </w:t>
      </w:r>
      <w:r w:rsidR="00537030" w:rsidRPr="00D86403">
        <w:rPr>
          <w:rFonts w:ascii="Times New Roman" w:eastAsia="Arial" w:hAnsi="Times New Roman" w:cs="Times New Roman"/>
          <w:sz w:val="24"/>
          <w:szCs w:val="24"/>
        </w:rPr>
        <w:t xml:space="preserve">Tiekėjų pasiūlymuose nurodytos kainos bus vertinamos ir lyginamos su visais mokesčiais, įskaitant PVM. </w:t>
      </w:r>
      <w:r w:rsidR="00537030" w:rsidRPr="00D86403">
        <w:rPr>
          <w:rFonts w:ascii="Times New Roman" w:hAnsi="Times New Roman" w:cs="Times New Roman"/>
          <w:sz w:val="24"/>
          <w:szCs w:val="24"/>
        </w:rPr>
        <w:t>Pasiūlyme kaina nurodoma eurais</w:t>
      </w:r>
      <w:r w:rsidR="00537030" w:rsidRPr="00D86403">
        <w:rPr>
          <w:rFonts w:ascii="Times New Roman" w:eastAsia="Calibri" w:hAnsi="Times New Roman" w:cs="Times New Roman"/>
          <w:sz w:val="24"/>
          <w:szCs w:val="24"/>
        </w:rPr>
        <w:t>.</w:t>
      </w:r>
      <w:r w:rsidR="00537030" w:rsidRPr="00D86403">
        <w:rPr>
          <w:rFonts w:ascii="Times New Roman" w:hAnsi="Times New Roman" w:cs="Times New Roman"/>
          <w:sz w:val="24"/>
          <w:szCs w:val="24"/>
        </w:rPr>
        <w:t xml:space="preserve"> Bendra pasiūlymo kaina su PVM turi būti nurodoma dviejų skaitmenų po kablelio tikslumu.</w:t>
      </w:r>
    </w:p>
    <w:p w14:paraId="2AF96A3A" w14:textId="5E73363A" w:rsidR="00976D48" w:rsidRDefault="00976D48" w:rsidP="00926952">
      <w:pPr>
        <w:ind w:firstLine="851"/>
        <w:rPr>
          <w:rFonts w:ascii="Times New Roman" w:hAnsi="Times New Roman" w:cs="Times New Roman"/>
          <w:sz w:val="24"/>
          <w:szCs w:val="24"/>
        </w:rPr>
      </w:pPr>
      <w:r w:rsidRPr="00D54FE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D6D087D" w14:textId="77777777" w:rsidR="00976D48" w:rsidRPr="00D54FED" w:rsidRDefault="00976D48" w:rsidP="00976D48">
      <w:pPr>
        <w:ind w:firstLine="851"/>
        <w:rPr>
          <w:rFonts w:ascii="Times New Roman" w:hAnsi="Times New Roman" w:cs="Times New Roman"/>
          <w:sz w:val="24"/>
          <w:szCs w:val="24"/>
        </w:rPr>
      </w:pPr>
      <w:r w:rsidRPr="00D54FE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1AEB7FF3" w14:textId="77777777" w:rsidR="00976D48" w:rsidRPr="00D54FED" w:rsidRDefault="00976D48" w:rsidP="00976D48">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5.11.  Pasiūlymas turi galioti </w:t>
      </w:r>
      <w:r w:rsidRPr="00D54FED">
        <w:rPr>
          <w:rFonts w:ascii="Times New Roman" w:hAnsi="Times New Roman" w:cs="Times New Roman"/>
          <w:b/>
          <w:bCs/>
          <w:sz w:val="24"/>
          <w:szCs w:val="24"/>
        </w:rPr>
        <w:t>ne trumpiau nei</w:t>
      </w:r>
      <w:r w:rsidRPr="00D54FED">
        <w:rPr>
          <w:rFonts w:ascii="Times New Roman" w:hAnsi="Times New Roman" w:cs="Times New Roman"/>
          <w:sz w:val="24"/>
          <w:szCs w:val="24"/>
        </w:rPr>
        <w:t xml:space="preserve"> </w:t>
      </w:r>
      <w:r w:rsidRPr="00D54FED">
        <w:rPr>
          <w:rFonts w:ascii="Times New Roman" w:hAnsi="Times New Roman" w:cs="Times New Roman"/>
          <w:b/>
          <w:bCs/>
          <w:sz w:val="24"/>
          <w:szCs w:val="24"/>
        </w:rPr>
        <w:t>3 (tris) mėnesius</w:t>
      </w:r>
      <w:r w:rsidRPr="00D54FE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57984D44" w14:textId="77777777" w:rsidR="00976D48" w:rsidRPr="00D54FED" w:rsidRDefault="00976D48" w:rsidP="00976D48">
      <w:pPr>
        <w:ind w:firstLine="851"/>
        <w:rPr>
          <w:rFonts w:ascii="Times New Roman" w:hAnsi="Times New Roman" w:cs="Times New Roman"/>
          <w:sz w:val="24"/>
          <w:szCs w:val="24"/>
        </w:rPr>
      </w:pPr>
      <w:r w:rsidRPr="00D54FED">
        <w:rPr>
          <w:rFonts w:ascii="Times New Roman" w:hAnsi="Times New Roman" w:cs="Times New Roman"/>
          <w:sz w:val="24"/>
          <w:szCs w:val="24"/>
        </w:rPr>
        <w:t>5.12. Perkančioji organizacija turi teisę prašyti, kad tiekėjai pratęstų pasiūlymų galiojimą iki konkrečiai nurodyto termino.</w:t>
      </w:r>
    </w:p>
    <w:p w14:paraId="08D90831" w14:textId="77777777" w:rsidR="00976D48" w:rsidRPr="00D54FED" w:rsidRDefault="00976D48" w:rsidP="00976D48">
      <w:pPr>
        <w:ind w:firstLine="851"/>
        <w:rPr>
          <w:rFonts w:ascii="Times New Roman" w:eastAsia="Arial" w:hAnsi="Times New Roman" w:cs="Times New Roman"/>
          <w:sz w:val="24"/>
          <w:szCs w:val="24"/>
        </w:rPr>
      </w:pPr>
      <w:r w:rsidRPr="00D54FE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91BF527" w14:textId="77777777" w:rsidR="00976D48" w:rsidRPr="00E756FD" w:rsidRDefault="00976D48" w:rsidP="00976D48">
      <w:pPr>
        <w:rPr>
          <w:rFonts w:ascii="Times New Roman" w:eastAsia="Calibri" w:hAnsi="Times New Roman" w:cs="Times New Roman"/>
          <w:b/>
          <w:bCs/>
          <w:color w:val="000000" w:themeColor="text1"/>
          <w:kern w:val="0"/>
          <w:sz w:val="24"/>
          <w:szCs w:val="24"/>
          <w14:ligatures w14:val="none"/>
        </w:rPr>
      </w:pPr>
    </w:p>
    <w:p w14:paraId="1098993C" w14:textId="77777777" w:rsidR="00976D48" w:rsidRPr="00E756FD" w:rsidRDefault="00976D48" w:rsidP="00976D48">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 SKYRIUS</w:t>
      </w:r>
    </w:p>
    <w:p w14:paraId="493B51E3" w14:textId="77777777" w:rsidR="00976D48" w:rsidRPr="00E756FD" w:rsidRDefault="00976D48" w:rsidP="00976D48">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PASIŪLYMŲ GALIOJIMO UŽTIKRINIMAS </w:t>
      </w:r>
    </w:p>
    <w:p w14:paraId="03C1490F" w14:textId="77777777" w:rsidR="00976D48" w:rsidRPr="00E756FD" w:rsidRDefault="00976D48" w:rsidP="00976D48">
      <w:pPr>
        <w:jc w:val="left"/>
        <w:rPr>
          <w:rFonts w:ascii="Times New Roman" w:eastAsia="Calibri" w:hAnsi="Times New Roman" w:cs="Times New Roman"/>
          <w:b/>
          <w:bCs/>
          <w:color w:val="000000" w:themeColor="text1"/>
          <w:kern w:val="0"/>
          <w:sz w:val="24"/>
          <w:szCs w:val="24"/>
          <w14:ligatures w14:val="none"/>
        </w:rPr>
      </w:pPr>
    </w:p>
    <w:p w14:paraId="291C84E4" w14:textId="77777777" w:rsidR="00976D48" w:rsidRPr="00E756FD" w:rsidRDefault="00976D48" w:rsidP="00976D48">
      <w:pPr>
        <w:ind w:firstLine="851"/>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6.1. </w:t>
      </w:r>
      <w:r w:rsidRPr="00E756FD">
        <w:rPr>
          <w:rFonts w:ascii="Times New Roman" w:hAnsi="Times New Roman" w:cs="Times New Roman"/>
          <w:sz w:val="24"/>
          <w:szCs w:val="24"/>
        </w:rPr>
        <w:t xml:space="preserve">Perkančioji organizacija </w:t>
      </w:r>
      <w:r w:rsidRPr="00E756FD">
        <w:rPr>
          <w:rFonts w:ascii="Times New Roman" w:hAnsi="Times New Roman" w:cs="Times New Roman"/>
          <w:b/>
          <w:bCs/>
          <w:sz w:val="24"/>
          <w:szCs w:val="24"/>
        </w:rPr>
        <w:t xml:space="preserve">nereikalauja </w:t>
      </w:r>
      <w:r w:rsidRPr="00E756F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50465D70" w14:textId="77777777" w:rsidR="00820731" w:rsidRPr="00E756FD" w:rsidRDefault="00820731" w:rsidP="00976D48">
      <w:pPr>
        <w:rPr>
          <w:rFonts w:ascii="Times New Roman" w:eastAsia="Calibri" w:hAnsi="Times New Roman" w:cs="Times New Roman"/>
          <w:b/>
          <w:bCs/>
          <w:color w:val="000000" w:themeColor="text1"/>
          <w:kern w:val="0"/>
          <w:sz w:val="24"/>
          <w:szCs w:val="24"/>
          <w14:ligatures w14:val="none"/>
        </w:rPr>
      </w:pPr>
    </w:p>
    <w:p w14:paraId="42213E0A" w14:textId="77777777" w:rsidR="00976D48" w:rsidRPr="00E756FD" w:rsidRDefault="00976D48" w:rsidP="00976D48">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VII SKYRIUS</w:t>
      </w:r>
    </w:p>
    <w:p w14:paraId="1055EE50" w14:textId="77777777" w:rsidR="00976D48" w:rsidRPr="00E756FD" w:rsidRDefault="00976D48" w:rsidP="00976D48">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 PASIŪLYMŲ ŠIFRAVIMAS</w:t>
      </w:r>
    </w:p>
    <w:p w14:paraId="4BA41D06" w14:textId="77777777" w:rsidR="00976D48" w:rsidRPr="00E756FD" w:rsidRDefault="00976D48" w:rsidP="00976D48">
      <w:pPr>
        <w:jc w:val="center"/>
        <w:rPr>
          <w:rFonts w:ascii="Times New Roman" w:eastAsia="Calibri" w:hAnsi="Times New Roman" w:cs="Times New Roman"/>
          <w:b/>
          <w:bCs/>
          <w:color w:val="000000" w:themeColor="text1"/>
          <w:kern w:val="0"/>
          <w:sz w:val="24"/>
          <w:szCs w:val="24"/>
          <w14:ligatures w14:val="none"/>
        </w:rPr>
      </w:pPr>
    </w:p>
    <w:p w14:paraId="71FA3E3A" w14:textId="77777777" w:rsidR="00976D48" w:rsidRPr="00E756FD" w:rsidRDefault="00976D48" w:rsidP="00976D48">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2832291D" w14:textId="77777777" w:rsidR="00976D48" w:rsidRPr="00E756FD" w:rsidRDefault="00976D48" w:rsidP="00976D48">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7.1.1. </w:t>
      </w:r>
      <w:r w:rsidRPr="00E756F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E756F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 (įkainiai)). Instrukcija, kaip tiekėjui užšifruoti pasiūlymą galima rasti interneto svetainėje </w:t>
      </w:r>
      <w:hyperlink r:id="rId14" w:history="1">
        <w:r w:rsidRPr="00E756FD">
          <w:rPr>
            <w:rFonts w:ascii="Times New Roman" w:hAnsi="Times New Roman" w:cs="Times New Roman"/>
            <w:color w:val="4472C4" w:themeColor="accent1"/>
            <w:sz w:val="24"/>
            <w:szCs w:val="24"/>
            <w:u w:val="single"/>
          </w:rPr>
          <w:t>https://vpt.lrv.lt/uploads/vpt/documents/files/uzssisfravimo%20instrukcija(1).pdf</w:t>
        </w:r>
      </w:hyperlink>
      <w:r w:rsidRPr="00E756FD">
        <w:rPr>
          <w:rFonts w:ascii="Times New Roman" w:eastAsia="Arial Unicode MS" w:hAnsi="Times New Roman" w:cs="Times New Roman"/>
          <w:color w:val="000000" w:themeColor="text1"/>
          <w:kern w:val="0"/>
          <w:sz w:val="24"/>
          <w:szCs w:val="24"/>
          <w:bdr w:val="nil"/>
          <w14:ligatures w14:val="none"/>
        </w:rPr>
        <w:t xml:space="preserve">; </w:t>
      </w:r>
    </w:p>
    <w:p w14:paraId="276002B2" w14:textId="77777777" w:rsidR="00976D48" w:rsidRPr="00E756FD" w:rsidRDefault="00976D48" w:rsidP="00976D48">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7.1.2. </w:t>
      </w:r>
      <w:r w:rsidRPr="00E756F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pateikti slaptažodį</w:t>
      </w:r>
      <w:r w:rsidRPr="00E756F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w:t>
      </w:r>
      <w:r w:rsidRPr="00E756FD">
        <w:rPr>
          <w:rFonts w:ascii="Times New Roman" w:eastAsia="Arial Unicode MS" w:hAnsi="Times New Roman" w:cs="Times New Roman"/>
          <w:color w:val="000000" w:themeColor="text1"/>
          <w:kern w:val="0"/>
          <w:sz w:val="24"/>
          <w:szCs w:val="24"/>
          <w:bdr w:val="nil"/>
          <w14:ligatures w14:val="none"/>
        </w:rPr>
        <w:lastRenderedPageBreak/>
        <w:t xml:space="preserve">priemonėmis pasirinktinai: Perkančiosios organizacijos elektroniniu paštu </w:t>
      </w:r>
      <w:r w:rsidRPr="00E756FD">
        <w:rPr>
          <w:rFonts w:ascii="Times New Roman" w:eastAsia="Calibri" w:hAnsi="Times New Roman" w:cs="Times New Roman"/>
          <w:color w:val="000000" w:themeColor="text1"/>
          <w:kern w:val="0"/>
          <w:sz w:val="24"/>
          <w:szCs w:val="24"/>
          <w14:ligatures w14:val="none"/>
        </w:rPr>
        <w:t>(</w:t>
      </w:r>
      <w:hyperlink r:id="rId15" w:history="1">
        <w:r w:rsidRPr="00E756FD">
          <w:rPr>
            <w:rFonts w:ascii="Times New Roman" w:eastAsia="Calibri" w:hAnsi="Times New Roman" w:cs="Times New Roman"/>
            <w:color w:val="4472C4" w:themeColor="accent1"/>
            <w:kern w:val="0"/>
            <w:sz w:val="24"/>
            <w:szCs w:val="24"/>
            <w:u w:val="single"/>
            <w14:ligatures w14:val="none"/>
          </w:rPr>
          <w:t>kamile.pezinskaite@ukmerge.lt</w:t>
        </w:r>
      </w:hyperlink>
      <w:r w:rsidRPr="00E756FD">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E756FD">
        <w:rPr>
          <w:rFonts w:ascii="Times New Roman" w:eastAsia="Arial Unicode MS" w:hAnsi="Times New Roman" w:cs="Times New Roman"/>
          <w:color w:val="000000"/>
          <w:sz w:val="24"/>
          <w:szCs w:val="24"/>
          <w:bdr w:val="nil"/>
        </w:rPr>
        <w:t>oficialiu jos</w:t>
      </w:r>
      <w:r w:rsidRPr="00E756FD">
        <w:rPr>
          <w:rFonts w:ascii="Times New Roman" w:eastAsia="Arial Unicode MS" w:hAnsi="Times New Roman" w:cs="Times New Roman"/>
          <w:color w:val="000000" w:themeColor="text1"/>
          <w:kern w:val="0"/>
          <w:sz w:val="24"/>
          <w:szCs w:val="24"/>
          <w:bdr w:val="nil"/>
          <w14:ligatures w14:val="none"/>
        </w:rPr>
        <w:t xml:space="preserve"> telefonu </w:t>
      </w:r>
      <w:r w:rsidRPr="00E756FD">
        <w:rPr>
          <w:rFonts w:ascii="Times New Roman" w:eastAsia="Calibri" w:hAnsi="Times New Roman" w:cs="Times New Roman"/>
          <w:color w:val="000000" w:themeColor="text1"/>
          <w:kern w:val="0"/>
          <w:sz w:val="24"/>
          <w:szCs w:val="24"/>
          <w14:ligatures w14:val="none"/>
        </w:rPr>
        <w:t xml:space="preserve">0 619 60886 </w:t>
      </w:r>
      <w:r w:rsidRPr="00E756FD">
        <w:rPr>
          <w:rFonts w:ascii="Times New Roman" w:eastAsia="Arial Unicode MS" w:hAnsi="Times New Roman" w:cs="Times New Roman"/>
          <w:color w:val="000000" w:themeColor="text1"/>
          <w:kern w:val="0"/>
          <w:sz w:val="24"/>
          <w:szCs w:val="24"/>
          <w:bdr w:val="nil"/>
          <w14:ligatures w14:val="none"/>
        </w:rPr>
        <w:t>ir (arba) kitais būdais).</w:t>
      </w:r>
    </w:p>
    <w:p w14:paraId="1E3E9D6E" w14:textId="367B6083" w:rsidR="00976D48" w:rsidRPr="00820731" w:rsidRDefault="00976D48" w:rsidP="00820731">
      <w:pPr>
        <w:ind w:firstLine="851"/>
        <w:rPr>
          <w:rFonts w:ascii="Times New Roman" w:eastAsia="Arial Unicode MS" w:hAnsi="Times New Roman" w:cs="Times New Roman"/>
          <w:color w:val="000000" w:themeColor="text1"/>
          <w:kern w:val="0"/>
          <w:sz w:val="24"/>
          <w:szCs w:val="24"/>
          <w:bdr w:val="nil"/>
          <w14:ligatures w14:val="none"/>
        </w:rPr>
      </w:pPr>
      <w:r w:rsidRPr="00E756FD">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(įkainiai), o kitus pasiūlymo dokumentus pateikė neužšifruotus – Perkančioji organizacija tiekėjo pasiūlymą atmeta kaip neatitinkantį pirkimo dokumentuose nustatytų reikalavimų (tiekėjas nepateikė pasiūlymo kainos).</w:t>
      </w:r>
    </w:p>
    <w:p w14:paraId="5AD58AC6" w14:textId="77777777" w:rsidR="004616B1" w:rsidRPr="00E756FD" w:rsidRDefault="004616B1" w:rsidP="00976D48">
      <w:pPr>
        <w:jc w:val="center"/>
        <w:rPr>
          <w:rFonts w:ascii="Times New Roman" w:eastAsia="Arial Unicode MS" w:hAnsi="Times New Roman" w:cs="Times New Roman"/>
          <w:b/>
          <w:bCs/>
          <w:color w:val="000000" w:themeColor="text1"/>
          <w:kern w:val="0"/>
          <w:sz w:val="24"/>
          <w:szCs w:val="24"/>
          <w:bdr w:val="nil"/>
          <w14:ligatures w14:val="none"/>
        </w:rPr>
      </w:pPr>
    </w:p>
    <w:p w14:paraId="632A3883" w14:textId="77777777" w:rsidR="00976D48" w:rsidRPr="00E756FD" w:rsidRDefault="00976D48" w:rsidP="00976D48">
      <w:pPr>
        <w:jc w:val="center"/>
        <w:rPr>
          <w:rFonts w:ascii="Times New Roman" w:eastAsia="Arial Unicode MS" w:hAnsi="Times New Roman" w:cs="Times New Roman"/>
          <w:b/>
          <w:bCs/>
          <w:color w:val="000000" w:themeColor="text1"/>
          <w:kern w:val="0"/>
          <w:sz w:val="24"/>
          <w:szCs w:val="24"/>
          <w:bdr w:val="nil"/>
          <w14:ligatures w14:val="none"/>
        </w:rPr>
      </w:pPr>
      <w:r w:rsidRPr="00E756FD">
        <w:rPr>
          <w:rFonts w:ascii="Times New Roman" w:eastAsia="Arial Unicode MS" w:hAnsi="Times New Roman" w:cs="Times New Roman"/>
          <w:b/>
          <w:bCs/>
          <w:color w:val="000000" w:themeColor="text1"/>
          <w:kern w:val="0"/>
          <w:sz w:val="24"/>
          <w:szCs w:val="24"/>
          <w:bdr w:val="nil"/>
          <w14:ligatures w14:val="none"/>
        </w:rPr>
        <w:t>VIII SKYRIUS</w:t>
      </w:r>
    </w:p>
    <w:p w14:paraId="65C6D23A" w14:textId="77777777" w:rsidR="00976D48" w:rsidRPr="00E756FD" w:rsidRDefault="00976D48" w:rsidP="00976D48">
      <w:pPr>
        <w:jc w:val="center"/>
        <w:rPr>
          <w:rFonts w:ascii="Times New Roman" w:eastAsia="Calibri" w:hAnsi="Times New Roman" w:cs="Times New Roman"/>
          <w:b/>
          <w:bCs/>
          <w:kern w:val="0"/>
          <w:sz w:val="24"/>
          <w:szCs w:val="24"/>
          <w14:ligatures w14:val="none"/>
        </w:rPr>
      </w:pPr>
      <w:r w:rsidRPr="00E756FD">
        <w:rPr>
          <w:rFonts w:ascii="Times New Roman" w:hAnsi="Times New Roman" w:cs="Times New Roman"/>
          <w:b/>
          <w:bCs/>
          <w:sz w:val="24"/>
          <w:szCs w:val="24"/>
        </w:rPr>
        <w:t>PIRKIMO DOKUMENTŲ PAAIŠKINIMAI IR PATIKSLINIMAI</w:t>
      </w:r>
    </w:p>
    <w:p w14:paraId="177BF6B4" w14:textId="77777777" w:rsidR="00976D48" w:rsidRPr="00E756FD" w:rsidRDefault="00976D48" w:rsidP="00976D48">
      <w:pPr>
        <w:ind w:right="40"/>
        <w:rPr>
          <w:rFonts w:ascii="Times New Roman" w:hAnsi="Times New Roman" w:cs="Times New Roman"/>
          <w:spacing w:val="2"/>
          <w:sz w:val="24"/>
          <w:szCs w:val="24"/>
          <w:shd w:val="clear" w:color="auto" w:fill="FFFFFF"/>
        </w:rPr>
      </w:pPr>
    </w:p>
    <w:p w14:paraId="09B425FE" w14:textId="77777777" w:rsidR="00976D48" w:rsidRPr="00E756FD" w:rsidRDefault="00976D48" w:rsidP="00976D48">
      <w:pPr>
        <w:ind w:firstLine="851"/>
        <w:rPr>
          <w:rFonts w:ascii="Times New Roman" w:hAnsi="Times New Roman" w:cs="Times New Roman"/>
          <w:sz w:val="24"/>
          <w:szCs w:val="24"/>
        </w:rPr>
      </w:pPr>
      <w:r w:rsidRPr="00E756FD">
        <w:rPr>
          <w:rFonts w:ascii="Times New Roman" w:hAnsi="Times New Roman" w:cs="Times New Roman"/>
          <w:sz w:val="24"/>
          <w:szCs w:val="24"/>
        </w:rPr>
        <w:t>8.1. Pirkimo sąlygos gali būti paaiškinamos, patikslinamos tiekėjų iniciatyva, CVP IS priemonėmis.</w:t>
      </w:r>
      <w:r w:rsidRPr="00E756FD">
        <w:rPr>
          <w:rFonts w:ascii="Times New Roman" w:hAnsi="Times New Roman" w:cs="Times New Roman"/>
          <w:color w:val="FF6600"/>
          <w:sz w:val="24"/>
          <w:szCs w:val="24"/>
        </w:rPr>
        <w:t xml:space="preserve"> </w:t>
      </w:r>
      <w:r w:rsidRPr="00E756FD">
        <w:rPr>
          <w:rFonts w:ascii="Times New Roman" w:hAnsi="Times New Roman" w:cs="Times New Roman"/>
          <w:sz w:val="24"/>
          <w:szCs w:val="24"/>
        </w:rPr>
        <w:t xml:space="preserve">Prašymai paaiškinti Pirkimo sąlygas gali būti pateikiami Perkančiajai organizacijai raštu </w:t>
      </w:r>
      <w:r w:rsidRPr="00E756FD">
        <w:rPr>
          <w:rFonts w:ascii="Times New Roman" w:hAnsi="Times New Roman" w:cs="Times New Roman"/>
          <w:b/>
          <w:bCs/>
          <w:sz w:val="24"/>
          <w:szCs w:val="24"/>
        </w:rPr>
        <w:t>ne vėliau kaip likus 2 (dviem) darbo dienoms iki pasiūlymų pateikimo termino pabaigos</w:t>
      </w:r>
      <w:r w:rsidRPr="00E756FD">
        <w:rPr>
          <w:rFonts w:ascii="Times New Roman" w:eastAsia="Times New Roman" w:hAnsi="Times New Roman" w:cs="Times New Roman"/>
          <w:sz w:val="24"/>
          <w:szCs w:val="24"/>
        </w:rPr>
        <w:t>.</w:t>
      </w:r>
      <w:r w:rsidRPr="00E756F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F224981" w14:textId="77777777" w:rsidR="00976D48" w:rsidRPr="00E756FD" w:rsidRDefault="00976D48" w:rsidP="00976D48">
      <w:pPr>
        <w:ind w:firstLine="851"/>
        <w:rPr>
          <w:rFonts w:ascii="Times New Roman" w:hAnsi="Times New Roman" w:cs="Times New Roman"/>
          <w:sz w:val="24"/>
          <w:szCs w:val="24"/>
        </w:rPr>
      </w:pPr>
      <w:r w:rsidRPr="00E756FD">
        <w:rPr>
          <w:rFonts w:ascii="Times New Roman" w:hAnsi="Times New Roman" w:cs="Times New Roman"/>
          <w:sz w:val="24"/>
          <w:szCs w:val="24"/>
        </w:rPr>
        <w:t>8.2. Nesibaigus pasiūlymų pateikimo terminui Perkančioji organizacija turi teisę savo iniciatyva paaiškinti (patikslinti) pirkimo dokumentus.</w:t>
      </w:r>
    </w:p>
    <w:p w14:paraId="416AB799" w14:textId="77777777" w:rsidR="00976D48" w:rsidRPr="00E756FD" w:rsidRDefault="00976D48" w:rsidP="00976D48">
      <w:pPr>
        <w:ind w:firstLine="851"/>
        <w:rPr>
          <w:rFonts w:ascii="Times New Roman" w:hAnsi="Times New Roman" w:cs="Times New Roman"/>
          <w:sz w:val="24"/>
          <w:szCs w:val="24"/>
        </w:rPr>
      </w:pPr>
      <w:r w:rsidRPr="00E756FD">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E756FD">
        <w:rPr>
          <w:rFonts w:ascii="Times New Roman" w:hAnsi="Times New Roman" w:cs="Times New Roman"/>
          <w:b/>
          <w:bCs/>
          <w:sz w:val="24"/>
          <w:szCs w:val="24"/>
        </w:rPr>
        <w:t>ne vėliau kaip likus 1 darbo dienai iki pasiūlymų pateikimo termino pabaigos</w:t>
      </w:r>
      <w:r w:rsidRPr="00E756FD">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36124B57" w14:textId="77777777" w:rsidR="00976D48" w:rsidRPr="00E756FD" w:rsidRDefault="00976D48" w:rsidP="00976D48">
      <w:pPr>
        <w:ind w:firstLine="851"/>
        <w:rPr>
          <w:rFonts w:ascii="Times New Roman" w:eastAsia="Times New Roman" w:hAnsi="Times New Roman" w:cs="Times New Roman"/>
          <w:sz w:val="24"/>
          <w:szCs w:val="24"/>
          <w:lang w:eastAsia="ar-SA"/>
        </w:rPr>
      </w:pPr>
      <w:r w:rsidRPr="00E756FD">
        <w:rPr>
          <w:rFonts w:ascii="Times New Roman" w:hAnsi="Times New Roman" w:cs="Times New Roman"/>
          <w:sz w:val="24"/>
          <w:szCs w:val="24"/>
        </w:rPr>
        <w:t xml:space="preserve">8.4. </w:t>
      </w:r>
      <w:r w:rsidRPr="00E756FD">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76E10B83" w14:textId="77777777" w:rsidR="00976D48" w:rsidRPr="00E756FD" w:rsidRDefault="00976D48" w:rsidP="00976D48">
      <w:pPr>
        <w:ind w:firstLine="851"/>
        <w:rPr>
          <w:rFonts w:ascii="Times New Roman" w:eastAsia="Times New Roman" w:hAnsi="Times New Roman" w:cs="Times New Roman"/>
          <w:sz w:val="24"/>
          <w:szCs w:val="24"/>
          <w:lang w:eastAsia="ar-SA"/>
        </w:rPr>
      </w:pPr>
      <w:r w:rsidRPr="00E756F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3283A8A9" w14:textId="77777777" w:rsidR="00976D48" w:rsidRPr="00E756FD" w:rsidRDefault="00976D48" w:rsidP="00976D48">
      <w:pPr>
        <w:ind w:firstLine="851"/>
        <w:rPr>
          <w:rFonts w:ascii="Times New Roman" w:hAnsi="Times New Roman" w:cs="Times New Roman"/>
          <w:sz w:val="24"/>
          <w:szCs w:val="24"/>
        </w:rPr>
      </w:pPr>
      <w:r w:rsidRPr="00E756F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7FEA2FD6" w14:textId="77777777" w:rsidR="00976D48" w:rsidRPr="00E756FD" w:rsidRDefault="00976D48" w:rsidP="00976D48">
      <w:pPr>
        <w:ind w:firstLine="851"/>
        <w:contextualSpacing/>
        <w:rPr>
          <w:rFonts w:ascii="Times New Roman" w:eastAsia="Calibri" w:hAnsi="Times New Roman" w:cs="Times New Roman"/>
          <w:bCs/>
          <w:kern w:val="0"/>
          <w:sz w:val="24"/>
          <w:szCs w:val="24"/>
          <w14:ligatures w14:val="none"/>
        </w:rPr>
      </w:pPr>
      <w:r w:rsidRPr="00E756FD">
        <w:rPr>
          <w:rFonts w:ascii="Times New Roman" w:eastAsia="Calibri" w:hAnsi="Times New Roman" w:cs="Times New Roman"/>
          <w:kern w:val="0"/>
          <w:sz w:val="24"/>
          <w:szCs w:val="24"/>
          <w14:ligatures w14:val="none"/>
        </w:rPr>
        <w:t xml:space="preserve">8.7. </w:t>
      </w:r>
      <w:r w:rsidRPr="00E756FD">
        <w:rPr>
          <w:rFonts w:ascii="Times New Roman" w:eastAsia="Calibri" w:hAnsi="Times New Roman" w:cs="Times New Roman"/>
          <w:bCs/>
          <w:kern w:val="0"/>
          <w:sz w:val="24"/>
          <w:szCs w:val="24"/>
          <w14:ligatures w14:val="none"/>
        </w:rPr>
        <w:t>Perkančiosios organizacijos ir tiekėjų bendravimas bei keitimasis informacija</w:t>
      </w:r>
      <w:r w:rsidRPr="00E756FD">
        <w:rPr>
          <w:rFonts w:ascii="Times New Roman" w:eastAsia="Calibri" w:hAnsi="Times New Roman" w:cs="Times New Roman"/>
          <w:bCs/>
          <w:color w:val="00B050"/>
          <w:kern w:val="0"/>
          <w:sz w:val="24"/>
          <w:szCs w:val="24"/>
          <w14:ligatures w14:val="none"/>
        </w:rPr>
        <w:t xml:space="preserve"> </w:t>
      </w:r>
      <w:r w:rsidRPr="00E756FD">
        <w:rPr>
          <w:rFonts w:ascii="Times New Roman" w:eastAsia="Calibri" w:hAnsi="Times New Roman" w:cs="Times New Roman"/>
          <w:bCs/>
          <w:kern w:val="0"/>
          <w:sz w:val="24"/>
          <w:szCs w:val="24"/>
          <w14:ligatures w14:val="none"/>
        </w:rPr>
        <w:t>vyksta naudojantis CVP IS priemonėmis, išskyrus:</w:t>
      </w:r>
    </w:p>
    <w:p w14:paraId="563A19C7" w14:textId="77777777" w:rsidR="00976D48" w:rsidRPr="00E756FD" w:rsidRDefault="00976D48" w:rsidP="00976D48">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bCs/>
          <w:kern w:val="0"/>
          <w:sz w:val="24"/>
          <w:szCs w:val="24"/>
          <w14:ligatures w14:val="none"/>
        </w:rPr>
        <w:t xml:space="preserve">8.7.1. </w:t>
      </w:r>
      <w:r w:rsidRPr="00E756F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0DFBDD02" w14:textId="77777777" w:rsidR="00976D48" w:rsidRPr="00E756FD" w:rsidRDefault="00976D48" w:rsidP="00976D48">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125A56EB" w14:textId="77777777" w:rsidR="00976D48" w:rsidRPr="00E756FD" w:rsidRDefault="00976D48" w:rsidP="00976D48">
      <w:pPr>
        <w:ind w:firstLine="851"/>
        <w:contextualSpacing/>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8.7.3. </w:t>
      </w:r>
      <w:r w:rsidRPr="00E756FD">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E756FD">
        <w:rPr>
          <w:rFonts w:ascii="Times New Roman" w:hAnsi="Times New Roman" w:cs="Times New Roman"/>
          <w:color w:val="000000"/>
          <w:sz w:val="24"/>
          <w:szCs w:val="24"/>
        </w:rPr>
        <w:t xml:space="preserve">jeigu mobilizacijos, karo ar nepaprastosios padėties atveju yra </w:t>
      </w:r>
      <w:r w:rsidRPr="00E756FD">
        <w:rPr>
          <w:rFonts w:ascii="Times New Roman" w:hAnsi="Times New Roman" w:cs="Times New Roman"/>
          <w:sz w:val="24"/>
          <w:szCs w:val="24"/>
        </w:rPr>
        <w:t xml:space="preserve">CVP IS </w:t>
      </w:r>
      <w:r w:rsidRPr="00E756FD">
        <w:rPr>
          <w:rFonts w:ascii="Times New Roman" w:hAnsi="Times New Roman" w:cs="Times New Roman"/>
          <w:color w:val="000000"/>
          <w:sz w:val="24"/>
          <w:szCs w:val="24"/>
        </w:rPr>
        <w:t xml:space="preserve">ar Sąskaitų administravimo </w:t>
      </w:r>
      <w:r w:rsidRPr="00E756FD">
        <w:rPr>
          <w:rFonts w:ascii="Times New Roman" w:hAnsi="Times New Roman" w:cs="Times New Roman"/>
          <w:color w:val="000000"/>
          <w:sz w:val="24"/>
          <w:szCs w:val="24"/>
        </w:rPr>
        <w:lastRenderedPageBreak/>
        <w:t>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5CE51CB1" w14:textId="0F1AB9B7" w:rsidR="00976D48" w:rsidRDefault="00976D48" w:rsidP="00976D48">
      <w:pPr>
        <w:ind w:firstLine="851"/>
        <w:rPr>
          <w:rFonts w:ascii="Times New Roman" w:hAnsi="Times New Roman" w:cs="Times New Roman"/>
          <w:sz w:val="24"/>
          <w:szCs w:val="24"/>
        </w:rPr>
      </w:pPr>
      <w:r w:rsidRPr="00E756FD">
        <w:rPr>
          <w:rFonts w:ascii="Times New Roman" w:hAnsi="Times New Roman" w:cs="Times New Roman"/>
          <w:sz w:val="24"/>
          <w:szCs w:val="24"/>
        </w:rPr>
        <w:t>8.8. Perkančioji organizacija nerengs susitikimų su tiekėjais dėl pirkimo dokumentų paaiškinimų.</w:t>
      </w:r>
    </w:p>
    <w:p w14:paraId="5C8A9EB8" w14:textId="77777777" w:rsidR="00976D48" w:rsidRDefault="00976D48" w:rsidP="00820731">
      <w:pPr>
        <w:contextualSpacing/>
        <w:rPr>
          <w:rFonts w:ascii="Times New Roman" w:hAnsi="Times New Roman" w:cs="Times New Roman"/>
          <w:b/>
          <w:bCs/>
          <w:color w:val="000000" w:themeColor="text1"/>
          <w:sz w:val="24"/>
          <w:szCs w:val="24"/>
        </w:rPr>
      </w:pPr>
    </w:p>
    <w:p w14:paraId="4CF7F2AD" w14:textId="77777777" w:rsidR="00976D48" w:rsidRPr="00E756FD" w:rsidRDefault="00976D48" w:rsidP="00976D48">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IX SKYRIUS</w:t>
      </w:r>
    </w:p>
    <w:p w14:paraId="5F25BE06" w14:textId="77777777" w:rsidR="00976D48" w:rsidRPr="00E756FD" w:rsidRDefault="00976D48" w:rsidP="00976D48">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 xml:space="preserve"> SUSIPAŽINIMAS SU GAUTAIS PASIŪLYMAIS</w:t>
      </w:r>
    </w:p>
    <w:p w14:paraId="45F7CA97" w14:textId="77777777" w:rsidR="00976D48" w:rsidRPr="00E756FD" w:rsidRDefault="00976D48" w:rsidP="00976D48">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4E23D799" w14:textId="77777777" w:rsidR="00976D48" w:rsidRPr="00E756FD" w:rsidRDefault="00976D48" w:rsidP="00976D48">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E756FD">
        <w:rPr>
          <w:rFonts w:ascii="Times New Roman" w:eastAsia="Calibri" w:hAnsi="Times New Roman" w:cs="Times New Roman"/>
          <w:b/>
          <w:bCs/>
          <w:color w:val="000000" w:themeColor="text1"/>
          <w:kern w:val="0"/>
          <w:sz w:val="24"/>
          <w:szCs w:val="24"/>
          <w14:ligatures w14:val="none"/>
        </w:rPr>
        <w:t>ne anksčiau nei po 30 minučių</w:t>
      </w:r>
      <w:r w:rsidRPr="00E756FD">
        <w:rPr>
          <w:rFonts w:ascii="Times New Roman" w:eastAsia="Calibri" w:hAnsi="Times New Roman" w:cs="Times New Roman"/>
          <w:color w:val="000000" w:themeColor="text1"/>
          <w:kern w:val="0"/>
          <w:sz w:val="24"/>
          <w:szCs w:val="24"/>
          <w14:ligatures w14:val="none"/>
        </w:rPr>
        <w:t xml:space="preserve"> po pasiūlymų pateikimo termino pabaigos.</w:t>
      </w:r>
    </w:p>
    <w:p w14:paraId="5012F321" w14:textId="77777777" w:rsidR="00976D48" w:rsidRPr="00E756FD" w:rsidRDefault="00976D48" w:rsidP="00976D48">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bCs/>
          <w:iCs/>
          <w:color w:val="000000" w:themeColor="text1"/>
          <w:kern w:val="0"/>
          <w:sz w:val="24"/>
          <w:szCs w:val="24"/>
          <w14:ligatures w14:val="none"/>
        </w:rPr>
        <w:t>9.2.</w:t>
      </w:r>
      <w:r w:rsidRPr="00E756FD">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02061E12" w14:textId="2398A507" w:rsidR="00976D48" w:rsidRPr="00E756FD" w:rsidRDefault="00976D48" w:rsidP="00976D48">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w:t>
      </w:r>
      <w:r w:rsidR="00D46AEC">
        <w:rPr>
          <w:rFonts w:ascii="Times New Roman" w:eastAsia="Calibri" w:hAnsi="Times New Roman" w:cs="Times New Roman"/>
          <w:color w:val="000000" w:themeColor="text1"/>
          <w:kern w:val="0"/>
          <w:sz w:val="24"/>
          <w:szCs w:val="24"/>
          <w14:ligatures w14:val="none"/>
        </w:rPr>
        <w:t xml:space="preserve"> (įkainius)</w:t>
      </w:r>
      <w:r w:rsidRPr="00E756FD">
        <w:rPr>
          <w:rFonts w:ascii="Times New Roman" w:eastAsia="Calibri" w:hAnsi="Times New Roman" w:cs="Times New Roman"/>
          <w:color w:val="000000" w:themeColor="text1"/>
          <w:kern w:val="0"/>
          <w:sz w:val="24"/>
          <w:szCs w:val="24"/>
          <w14:ligatures w14:val="none"/>
        </w:rPr>
        <w:t xml:space="preserve"> iki kol bus įvertinti pasiūlymai ir nustatyta pasiūlymų eilė.</w:t>
      </w:r>
    </w:p>
    <w:p w14:paraId="67645A92" w14:textId="77777777" w:rsidR="00D947C3" w:rsidRDefault="00D947C3" w:rsidP="00976D48">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p>
    <w:p w14:paraId="0E902394" w14:textId="1A591AC3" w:rsidR="00D947C3" w:rsidRDefault="00D947C3" w:rsidP="00976D48">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Pr>
          <w:rFonts w:ascii="Times New Roman" w:eastAsia="Arial Unicode MS" w:hAnsi="Times New Roman" w:cs="Times New Roman"/>
          <w:b/>
          <w:color w:val="000000"/>
          <w:kern w:val="0"/>
          <w:sz w:val="24"/>
          <w:szCs w:val="24"/>
          <w:bdr w:val="nil"/>
          <w:lang w:eastAsia="lt-LT"/>
          <w14:ligatures w14:val="none"/>
        </w:rPr>
        <w:t>X SKYRIUS</w:t>
      </w:r>
    </w:p>
    <w:p w14:paraId="528B8837" w14:textId="4E07713E" w:rsidR="00976D48" w:rsidRPr="00E756FD" w:rsidRDefault="00976D48" w:rsidP="00976D48">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PASIŪLYMŲ NAGRINĖJIMAS</w:t>
      </w:r>
    </w:p>
    <w:p w14:paraId="4DF58391" w14:textId="77777777" w:rsidR="00976D48" w:rsidRPr="00E756FD" w:rsidRDefault="00976D48" w:rsidP="00976D48">
      <w:pPr>
        <w:pStyle w:val="Body2"/>
        <w:rPr>
          <w:rFonts w:cs="Times New Roman"/>
          <w:sz w:val="16"/>
          <w:szCs w:val="16"/>
          <w:lang w:val="lt-LT"/>
        </w:rPr>
      </w:pPr>
    </w:p>
    <w:p w14:paraId="5EC5267E" w14:textId="77777777" w:rsidR="00976D48" w:rsidRPr="00E756FD" w:rsidRDefault="00976D48" w:rsidP="00976D48">
      <w:pPr>
        <w:pStyle w:val="Betarp"/>
        <w:ind w:firstLine="851"/>
        <w:jc w:val="both"/>
      </w:pPr>
      <w:r w:rsidRPr="00E756FD">
        <w:t>10.1. Tiekėjai negali dalyvauti susipažinimo su pasiūlymais, pasiūlymų nagrinėjimo, vertinimo ir palyginimo procedūrose.</w:t>
      </w:r>
    </w:p>
    <w:p w14:paraId="4C62A14A" w14:textId="77777777" w:rsidR="00976D48" w:rsidRPr="00E756FD" w:rsidRDefault="00976D48" w:rsidP="00976D48">
      <w:pPr>
        <w:pStyle w:val="Betarp"/>
        <w:ind w:firstLine="851"/>
        <w:jc w:val="both"/>
      </w:pPr>
      <w:r w:rsidRPr="00E756FD">
        <w:t>10.2. Atlikus pradinį susipažinimą su pasiūlymais, Komisija pateiktus pasiūlymus nagrinėja ir vertina šia tvarka:</w:t>
      </w:r>
    </w:p>
    <w:p w14:paraId="6AD93797" w14:textId="5955329C" w:rsidR="00976D48" w:rsidRPr="00E756FD" w:rsidRDefault="00976D48" w:rsidP="00976D48">
      <w:pPr>
        <w:pStyle w:val="Betarp"/>
        <w:ind w:firstLine="851"/>
        <w:jc w:val="both"/>
      </w:pPr>
      <w:r w:rsidRPr="00E756FD">
        <w:rPr>
          <w:szCs w:val="24"/>
        </w:rPr>
        <w:t>10.2.</w:t>
      </w:r>
      <w:r w:rsidR="001B4D03">
        <w:rPr>
          <w:szCs w:val="24"/>
        </w:rPr>
        <w:t>1</w:t>
      </w:r>
      <w:r w:rsidRPr="00E756FD">
        <w:rPr>
          <w:szCs w:val="24"/>
        </w:rPr>
        <w:t xml:space="preserve">. </w:t>
      </w:r>
      <w:r w:rsidRPr="00E756FD">
        <w:t>Komisija vertina ar visų tiekėjų pateiktos Deklaracijos (Pirkimo sąlygų 2 priedas) atitinka Pirkimo sąlygose nustatytus reikalavimus;</w:t>
      </w:r>
    </w:p>
    <w:p w14:paraId="2A3693D1" w14:textId="05B3FD67" w:rsidR="00976D48" w:rsidRPr="00E756FD" w:rsidRDefault="00976D48" w:rsidP="00976D48">
      <w:pPr>
        <w:pStyle w:val="Betarp"/>
        <w:ind w:firstLine="851"/>
        <w:jc w:val="both"/>
      </w:pPr>
      <w:r w:rsidRPr="00E756FD">
        <w:t>10.2.</w:t>
      </w:r>
      <w:r w:rsidR="001B4D03">
        <w:t>2</w:t>
      </w:r>
      <w:r w:rsidRPr="00E756FD">
        <w:t xml:space="preserve">. Komisija vertina ar visų tiekėjų pateiktos </w:t>
      </w:r>
      <w:r w:rsidRPr="00E756FD">
        <w:rPr>
          <w:rFonts w:eastAsia="SimSun"/>
          <w:szCs w:val="24"/>
          <w:lang w:eastAsia="zh-CN"/>
        </w:rPr>
        <w:t>Nacionalinio saugumo reikalavimų atitikties</w:t>
      </w:r>
      <w:r w:rsidRPr="00E756FD">
        <w:t xml:space="preserve"> deklaracijos (Pirkimo sąlygų 4 priedas) atitinka Pirkimo sąlygose nustatytus reikalavimus.</w:t>
      </w:r>
    </w:p>
    <w:p w14:paraId="0AD18B6D" w14:textId="422C0F3E" w:rsidR="00976D48" w:rsidRPr="00E756FD" w:rsidRDefault="00976D48" w:rsidP="00976D48">
      <w:pPr>
        <w:pStyle w:val="Betarp"/>
        <w:ind w:firstLine="851"/>
        <w:jc w:val="both"/>
      </w:pPr>
      <w:r w:rsidRPr="00E756FD">
        <w:t>10.2.</w:t>
      </w:r>
      <w:r w:rsidR="001B4D03">
        <w:t>3</w:t>
      </w:r>
      <w:r w:rsidRPr="00E756FD">
        <w:t xml:space="preserve">. </w:t>
      </w:r>
      <w:r w:rsidRPr="00E756FD">
        <w:rPr>
          <w:szCs w:val="24"/>
        </w:rPr>
        <w:t xml:space="preserve">jeigu tiekėjas, Deklaracijoje ir (ar) </w:t>
      </w:r>
      <w:r w:rsidRPr="00E756FD">
        <w:rPr>
          <w:rFonts w:eastAsia="SimSun"/>
          <w:szCs w:val="24"/>
          <w:lang w:eastAsia="zh-CN"/>
        </w:rPr>
        <w:t>Nacionalinio saugumo reikalavimų atitikties</w:t>
      </w:r>
      <w:r w:rsidRPr="00E756FD">
        <w:t xml:space="preserve"> deklaracijoje </w:t>
      </w:r>
      <w:r w:rsidRPr="00E756FD">
        <w:rPr>
          <w:szCs w:val="24"/>
        </w:rPr>
        <w:t xml:space="preserve">nepažymėjo, ar atitinka keliamą (-us) reikalavimą (-us), tuomet Perkančioji organizacija privalo raštu CVP IS priemonėmis prašyti tiekėjo patikslinti Deklaraciją ir (ar) </w:t>
      </w:r>
      <w:r w:rsidRPr="00E756FD">
        <w:rPr>
          <w:rFonts w:eastAsia="SimSun"/>
          <w:szCs w:val="24"/>
          <w:lang w:eastAsia="zh-CN"/>
        </w:rPr>
        <w:t>Nacionalinio saugumo reikalavimų atitikties</w:t>
      </w:r>
      <w:r w:rsidRPr="00E756FD">
        <w:t xml:space="preserve"> deklaraciją</w:t>
      </w:r>
      <w:r w:rsidRPr="00E756FD">
        <w:rPr>
          <w:szCs w:val="24"/>
        </w:rPr>
        <w:t xml:space="preserve"> per protingą terminą. Tokiu atveju Perkančioji organizacija vertina tiekėjo pasiūlymą tik jam patikslinus Deklaraciją ir (ar) </w:t>
      </w:r>
      <w:r w:rsidRPr="00E756FD">
        <w:rPr>
          <w:rFonts w:eastAsia="SimSun"/>
          <w:szCs w:val="24"/>
          <w:lang w:eastAsia="zh-CN"/>
        </w:rPr>
        <w:t>Nacionalinio saugumo reikalavimų atitikties</w:t>
      </w:r>
      <w:r w:rsidRPr="00E756FD">
        <w:t xml:space="preserve"> deklaraciją</w:t>
      </w:r>
      <w:r w:rsidRPr="00E756FD">
        <w:rPr>
          <w:szCs w:val="24"/>
        </w:rPr>
        <w:t xml:space="preserve">. Tais atvejais, kai tiekėjas, Perkančiajai organizacijai paprašius, nepatikslino Deklaracijos ir (ar) </w:t>
      </w:r>
      <w:r w:rsidRPr="00E756FD">
        <w:rPr>
          <w:rFonts w:eastAsia="SimSun"/>
          <w:szCs w:val="24"/>
          <w:lang w:eastAsia="zh-CN"/>
        </w:rPr>
        <w:t>Nacionalinio saugumo reikalavimų atitikties</w:t>
      </w:r>
      <w:r w:rsidRPr="00E756FD">
        <w:t xml:space="preserve"> deklaracijos </w:t>
      </w:r>
      <w:r w:rsidRPr="00E756FD">
        <w:rPr>
          <w:szCs w:val="24"/>
        </w:rPr>
        <w:t xml:space="preserve">arba, patikslinęs Deklaraciją ir (ar) </w:t>
      </w:r>
      <w:r w:rsidRPr="00E756FD">
        <w:rPr>
          <w:rFonts w:eastAsia="SimSun"/>
          <w:szCs w:val="24"/>
          <w:lang w:eastAsia="zh-CN"/>
        </w:rPr>
        <w:t>Nacionalinio saugumo reikalavimų atitikties</w:t>
      </w:r>
      <w:r w:rsidRPr="00E756FD">
        <w:t xml:space="preserve"> deklaraciją</w:t>
      </w:r>
      <w:r w:rsidRPr="00E756FD">
        <w:rPr>
          <w:szCs w:val="24"/>
        </w:rPr>
        <w:t>,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23DE878D" w14:textId="65657C45" w:rsidR="00976D48" w:rsidRPr="00E756FD" w:rsidRDefault="00976D48" w:rsidP="00976D48">
      <w:pPr>
        <w:pStyle w:val="Betarp"/>
        <w:ind w:firstLine="851"/>
        <w:jc w:val="both"/>
      </w:pPr>
      <w:r w:rsidRPr="00E756FD">
        <w:t>10.2.</w:t>
      </w:r>
      <w:r w:rsidR="001B4D03">
        <w:t>4</w:t>
      </w:r>
      <w:r w:rsidRPr="00E756FD">
        <w:t>. D</w:t>
      </w:r>
      <w:r w:rsidRPr="00E756FD">
        <w:rPr>
          <w:bCs/>
        </w:rPr>
        <w:t xml:space="preserve">eklaracijoje ir (ar) </w:t>
      </w:r>
      <w:r w:rsidRPr="00E756FD">
        <w:rPr>
          <w:rFonts w:eastAsia="SimSun"/>
          <w:szCs w:val="24"/>
          <w:lang w:eastAsia="zh-CN"/>
        </w:rPr>
        <w:t>Nacionalinio saugumo reikalavimų atitikties</w:t>
      </w:r>
      <w:r w:rsidRPr="00E756FD">
        <w:t xml:space="preserve"> deklaracijoje</w:t>
      </w:r>
      <w:r w:rsidRPr="00E756FD">
        <w:rPr>
          <w:bCs/>
        </w:rPr>
        <w:t xml:space="preserve"> nurodytą informaciją pagrindžiantys dokumentai kartu su pasiūlymu neteikiami. Jei</w:t>
      </w:r>
      <w:r w:rsidRPr="00E756FD">
        <w:t xml:space="preserve"> kartu su Deklaracija ir (ar) </w:t>
      </w:r>
      <w:r w:rsidRPr="00E756FD">
        <w:rPr>
          <w:rFonts w:eastAsia="SimSun"/>
          <w:szCs w:val="24"/>
          <w:lang w:eastAsia="zh-CN"/>
        </w:rPr>
        <w:t>Nacionalinio saugumo reikalavimų atitikties</w:t>
      </w:r>
      <w:r w:rsidRPr="00E756FD">
        <w:t xml:space="preserve"> deklaracija tiekėjas pateikia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2B02F37B" w14:textId="7357C688" w:rsidR="00976D48" w:rsidRPr="00E756FD" w:rsidRDefault="00976D48" w:rsidP="00976D48">
      <w:pPr>
        <w:pStyle w:val="Betarp"/>
        <w:ind w:firstLine="851"/>
        <w:jc w:val="both"/>
      </w:pPr>
      <w:r w:rsidRPr="00E756FD">
        <w:t>10.2.</w:t>
      </w:r>
      <w:r w:rsidR="001B4D03">
        <w:t>5</w:t>
      </w:r>
      <w:r w:rsidRPr="00E756FD">
        <w:t>. kai tiekėjas nepateikė Deklaracijos, arba nepateikė visų tiekėjų grupės dalyvių, arba</w:t>
      </w:r>
      <w:r w:rsidRPr="00E756FD">
        <w:rPr>
          <w:bCs/>
          <w:iCs/>
          <w:szCs w:val="24"/>
        </w:rPr>
        <w:t xml:space="preserve"> </w:t>
      </w:r>
      <w:r w:rsidRPr="00E756FD">
        <w:t xml:space="preserve">ūkio subjekto, kurį tiekėjas pasitelkia, kad atitiktų pirkimo dokumentuose nustatytus reikalavimus, Deklaracijos Perkančioji organizacija privalo raštu CVP IS priemonėmis prašyti pateikti Deklaraciją. </w:t>
      </w:r>
      <w:r w:rsidRPr="00E756FD">
        <w:lastRenderedPageBreak/>
        <w:t>Šiuo atveju tiekėjas turi deklaruoti, kad jis atitinka Deklaracijoje keliamus reikalavimus tiekėjams susipažinimo su pasiūlymais dieną;</w:t>
      </w:r>
    </w:p>
    <w:p w14:paraId="2B43858F" w14:textId="02FF22BC" w:rsidR="00976D48" w:rsidRPr="00E756FD" w:rsidRDefault="00976D48" w:rsidP="00976D48">
      <w:pPr>
        <w:pStyle w:val="Betarp"/>
        <w:ind w:firstLine="851"/>
        <w:jc w:val="both"/>
      </w:pPr>
      <w:r w:rsidRPr="00E756FD">
        <w:t>10.2.</w:t>
      </w:r>
      <w:r w:rsidR="001B4D03">
        <w:t>6</w:t>
      </w:r>
      <w:r w:rsidRPr="00E756FD">
        <w:t xml:space="preserve">. kai tiekėjas nepateikė </w:t>
      </w:r>
      <w:r w:rsidRPr="00E756FD">
        <w:rPr>
          <w:rFonts w:eastAsia="SimSun"/>
          <w:szCs w:val="24"/>
          <w:lang w:eastAsia="zh-CN"/>
        </w:rPr>
        <w:t>Nacionalinio saugumo reikalavimų atitikties</w:t>
      </w:r>
      <w:r w:rsidRPr="00E756FD">
        <w:t xml:space="preserve"> deklaracijos, arba nepateikė visų tiekėjų grupės dalyvių, arba</w:t>
      </w:r>
      <w:r w:rsidRPr="00E756FD">
        <w:rPr>
          <w:bCs/>
          <w:iCs/>
          <w:szCs w:val="24"/>
        </w:rPr>
        <w:t xml:space="preserve"> </w:t>
      </w:r>
      <w:r w:rsidRPr="00E756FD">
        <w:t xml:space="preserve">ūkio subjekto, kurį tiekėjas pasitelkia, kad atitiktų pirkimo dokumentuose nustatytus reikalavimus, </w:t>
      </w:r>
      <w:r w:rsidRPr="00E756FD">
        <w:rPr>
          <w:rFonts w:eastAsia="SimSun"/>
          <w:szCs w:val="24"/>
          <w:lang w:eastAsia="zh-CN"/>
        </w:rPr>
        <w:t>Nacionalinio saugumo reikalavimų atitikties</w:t>
      </w:r>
      <w:r w:rsidRPr="00E756FD">
        <w:t xml:space="preserve"> deklaracijos Perkančioji organizacija privalo raštu CVP IS priemonėmis prašyti pateikti ją;</w:t>
      </w:r>
    </w:p>
    <w:p w14:paraId="58678A8D" w14:textId="20693D02" w:rsidR="00976D48" w:rsidRPr="00E756FD" w:rsidRDefault="00976D48" w:rsidP="00976D48">
      <w:pPr>
        <w:pStyle w:val="Betarp"/>
        <w:ind w:firstLine="851"/>
        <w:jc w:val="both"/>
      </w:pPr>
      <w:r w:rsidRPr="00E756FD">
        <w:t>10.2.</w:t>
      </w:r>
      <w:r w:rsidR="001B4D03">
        <w:t>7</w:t>
      </w:r>
      <w:r w:rsidRPr="00E756FD">
        <w:t>. teisę dalyvauti tolesnėse pirkimo procedūrose turi tik tie dalyviai, kurie atitinka Deklaracijoje keliamus reikalavimus;</w:t>
      </w:r>
    </w:p>
    <w:p w14:paraId="173B27A1" w14:textId="0831D6A1" w:rsidR="00976D48" w:rsidRPr="00E756FD" w:rsidRDefault="00976D48" w:rsidP="00976D48">
      <w:pPr>
        <w:pStyle w:val="Betarp"/>
        <w:ind w:firstLine="851"/>
        <w:jc w:val="both"/>
      </w:pPr>
      <w:r w:rsidRPr="00E756FD">
        <w:t>10.2.</w:t>
      </w:r>
      <w:r w:rsidR="001B4D03">
        <w:t>8</w:t>
      </w:r>
      <w:r w:rsidRPr="00E756FD">
        <w:t xml:space="preserve">. </w:t>
      </w:r>
      <w:r w:rsidRPr="00E756FD">
        <w:rPr>
          <w:rFonts w:eastAsia="SimSun"/>
          <w:szCs w:val="24"/>
          <w:lang w:eastAsia="zh-CN"/>
        </w:rPr>
        <w:t>teisę dalyvauti tolesnėse pirkimo procedūrose turi tik tie tiekėjai, kurių Nacionalinio saugumo reikalavimų atitikties deklaracijoje pateikta informacija atitinka nacionalinio saugumo reikalavimus;</w:t>
      </w:r>
    </w:p>
    <w:p w14:paraId="536C0E40" w14:textId="4C7EB7F7" w:rsidR="00976D48" w:rsidRPr="001B4D03" w:rsidRDefault="00976D48" w:rsidP="00976D48">
      <w:pPr>
        <w:pStyle w:val="Betarp"/>
        <w:ind w:firstLine="851"/>
        <w:jc w:val="both"/>
        <w:rPr>
          <w:szCs w:val="24"/>
        </w:rPr>
      </w:pPr>
      <w:r w:rsidRPr="00E756FD">
        <w:t>10.2.</w:t>
      </w:r>
      <w:r w:rsidR="001B4D03">
        <w:t>9</w:t>
      </w:r>
      <w:r w:rsidRPr="00E756FD">
        <w:t xml:space="preserve">. įvertinusi Deklaracijoje ir </w:t>
      </w:r>
      <w:r w:rsidRPr="00E756FD">
        <w:rPr>
          <w:rFonts w:eastAsia="SimSun"/>
          <w:szCs w:val="24"/>
          <w:lang w:eastAsia="zh-CN"/>
        </w:rPr>
        <w:t>Nacionalinio saugumo reikalavimų atitikties</w:t>
      </w:r>
      <w:r w:rsidRPr="00E756FD">
        <w:t xml:space="preserve"> deklaracijoje tiekėjams keliamus reikalavimus, Komisija nagrinėja ar pasiūlymai atitinka pirkimo </w:t>
      </w:r>
      <w:r w:rsidRPr="00216CD4">
        <w:rPr>
          <w:szCs w:val="24"/>
        </w:rPr>
        <w:t xml:space="preserve">dokumentuose nustatytus reikalavimus (t. y. ar pateiktas tiekėjo įgaliojimas, ar pateikta jungtinės veiklos sutartis ar kiti </w:t>
      </w:r>
      <w:r w:rsidRPr="001B4D03">
        <w:rPr>
          <w:szCs w:val="24"/>
        </w:rPr>
        <w:t>pirkimo dokumentuose reikalaujami dokumentai ar duomenys ir kt.);</w:t>
      </w:r>
    </w:p>
    <w:p w14:paraId="77295049" w14:textId="08A98A96" w:rsidR="00216CD4" w:rsidRPr="001B4D03" w:rsidRDefault="00976D48" w:rsidP="00216CD4">
      <w:pPr>
        <w:pStyle w:val="Body2"/>
        <w:spacing w:after="0"/>
        <w:ind w:firstLine="851"/>
        <w:rPr>
          <w:rFonts w:cs="Times New Roman"/>
          <w:b/>
          <w:sz w:val="24"/>
          <w:szCs w:val="24"/>
          <w:lang w:val="lt-LT"/>
        </w:rPr>
      </w:pPr>
      <w:r w:rsidRPr="001B4D03">
        <w:rPr>
          <w:sz w:val="24"/>
          <w:szCs w:val="24"/>
          <w:lang w:val="lt-LT"/>
        </w:rPr>
        <w:t>10.2.1</w:t>
      </w:r>
      <w:r w:rsidR="001B4D03" w:rsidRPr="001B4D03">
        <w:rPr>
          <w:sz w:val="24"/>
          <w:szCs w:val="24"/>
          <w:lang w:val="lt-LT"/>
        </w:rPr>
        <w:t>0</w:t>
      </w:r>
      <w:r w:rsidRPr="001B4D03">
        <w:rPr>
          <w:sz w:val="24"/>
          <w:szCs w:val="24"/>
          <w:lang w:val="lt-LT"/>
        </w:rPr>
        <w:t xml:space="preserve">. </w:t>
      </w:r>
      <w:r w:rsidR="00216CD4" w:rsidRPr="001B4D03">
        <w:rPr>
          <w:sz w:val="24"/>
          <w:szCs w:val="24"/>
          <w:lang w:val="lt-LT"/>
        </w:rPr>
        <w:t xml:space="preserve">patikrina, ar pasiūlymuose nėra kainos (įkainių) apskaičiavimo klaidų. </w:t>
      </w:r>
      <w:r w:rsidR="00216CD4" w:rsidRPr="001B4D03">
        <w:rPr>
          <w:bCs/>
          <w:iCs/>
          <w:sz w:val="24"/>
          <w:szCs w:val="24"/>
          <w:lang w:val="lt-LT"/>
        </w:rPr>
        <w:t xml:space="preserve">Komisija, </w:t>
      </w:r>
      <w:r w:rsidR="00216CD4" w:rsidRPr="001B4D03">
        <w:rPr>
          <w:sz w:val="24"/>
          <w:szCs w:val="24"/>
          <w:lang w:val="lt-LT"/>
        </w:rPr>
        <w:t xml:space="preserve">pasiūlymų vertinimo metu radusi pasiūlyme nurodytos kainos ir apskaičiavimo klaidų (leistina vieno cento paklaida), prašo tiekėjų per jos nurodytą terminą ištaisyti pasiūlyme pastebėtas aritmetines klaidas. Taisydamas pasiūlyme nurodytas aritmetines klaidas, tiekėjas </w:t>
      </w:r>
      <w:r w:rsidR="00216CD4" w:rsidRPr="001B4D03">
        <w:rPr>
          <w:sz w:val="24"/>
          <w:szCs w:val="24"/>
          <w:u w:val="single"/>
          <w:lang w:val="lt-LT"/>
        </w:rPr>
        <w:t>negali</w:t>
      </w:r>
      <w:r w:rsidR="00216CD4" w:rsidRPr="001B4D03">
        <w:rPr>
          <w:sz w:val="24"/>
          <w:szCs w:val="24"/>
          <w:lang w:val="lt-LT"/>
        </w:rPr>
        <w:t xml:space="preserve"> keisti susipažinimo su pasiūlymais metu pasiūlymo 1 eilėje pasiūlytos galutinės kainos</w:t>
      </w:r>
      <w:r w:rsidR="00216CD4" w:rsidRPr="001B4D03">
        <w:rPr>
          <w:rFonts w:asciiTheme="minorHAnsi" w:eastAsiaTheme="minorHAnsi" w:hAnsiTheme="minorHAnsi" w:cstheme="minorBidi"/>
          <w:kern w:val="2"/>
          <w:sz w:val="24"/>
          <w:szCs w:val="24"/>
          <w:lang w:val="lt-LT"/>
          <w14:ligatures w14:val="standardContextual"/>
        </w:rPr>
        <w:t xml:space="preserve"> </w:t>
      </w:r>
      <w:r w:rsidR="00216CD4" w:rsidRPr="001B4D03">
        <w:rPr>
          <w:sz w:val="24"/>
          <w:szCs w:val="24"/>
          <w:lang w:val="lt-LT"/>
        </w:rPr>
        <w:t xml:space="preserve">be PVM (kaina Eur be PVM), bet gali taisyti kainos sudedamąsias dalis, tačiau neturi teisės atsisakyti kainos sudedamųjų dalių arba papildyti kainą naujomis dalimis. Taisydamas pasiūlyme nurodytas aritmetines klaidas, tiekėjas </w:t>
      </w:r>
      <w:r w:rsidR="00216CD4" w:rsidRPr="001B4D03">
        <w:rPr>
          <w:sz w:val="24"/>
          <w:szCs w:val="24"/>
          <w:u w:val="single"/>
          <w:lang w:val="lt-LT"/>
        </w:rPr>
        <w:t>negali</w:t>
      </w:r>
      <w:r w:rsidR="00216CD4" w:rsidRPr="001B4D03">
        <w:rPr>
          <w:sz w:val="24"/>
          <w:szCs w:val="24"/>
          <w:lang w:val="lt-LT"/>
        </w:rPr>
        <w:t xml:space="preserve"> keisti susipažinimo su pasiūlymais metu pasiūlymo 2 eilėje pasiūlyto įkainio Eur be PVM, galutinė pasiūlymo kaina be PVM (kaina Eur be PVM) keičiasi tik tiek, kiek tai lemia tinkamai atliktas aritmetinių klaidų ištaisymas;</w:t>
      </w:r>
    </w:p>
    <w:p w14:paraId="7E417980" w14:textId="1CF756A8" w:rsidR="00976D48" w:rsidRPr="00E756FD" w:rsidRDefault="00976D48" w:rsidP="00976D48">
      <w:pPr>
        <w:pStyle w:val="Betarp"/>
        <w:ind w:firstLine="851"/>
        <w:jc w:val="both"/>
      </w:pPr>
      <w:r w:rsidRPr="00216CD4">
        <w:rPr>
          <w:szCs w:val="24"/>
        </w:rPr>
        <w:t>10.2.1</w:t>
      </w:r>
      <w:r w:rsidR="001B4D03">
        <w:rPr>
          <w:szCs w:val="24"/>
        </w:rPr>
        <w:t>1</w:t>
      </w:r>
      <w:r w:rsidRPr="00216CD4">
        <w:rPr>
          <w:szCs w:val="24"/>
        </w:rPr>
        <w:t>. įvertina</w:t>
      </w:r>
      <w:r w:rsidRPr="00E756FD">
        <w:t xml:space="preserve">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0DF17DD" w14:textId="1CF24EF3" w:rsidR="00976D48" w:rsidRPr="00E756FD" w:rsidRDefault="00976D48" w:rsidP="00976D48">
      <w:pPr>
        <w:pStyle w:val="Betarp"/>
        <w:ind w:firstLine="851"/>
        <w:jc w:val="both"/>
      </w:pPr>
      <w:r w:rsidRPr="00E756FD">
        <w:t>10.2.1</w:t>
      </w:r>
      <w:r w:rsidR="001B4D03">
        <w:t>2</w:t>
      </w:r>
      <w:r w:rsidRPr="00E756FD">
        <w:t>.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9A35691" w14:textId="77777777" w:rsidR="00976D48" w:rsidRPr="00E756FD" w:rsidRDefault="00976D48" w:rsidP="00976D48">
      <w:pPr>
        <w:pStyle w:val="Betarp"/>
        <w:ind w:firstLine="851"/>
        <w:jc w:val="both"/>
      </w:pPr>
      <w:r w:rsidRPr="00E756FD">
        <w:t>10.3. Iškilus klausimams dėl pasiūlymų turinio ir Perkančiajai organizacijai CVP IS susirašinėjimo priemonėmis paprašius, tiekėjai privalo pateikti raštu CVP IS priemonėmis papildomus duomenis ir (arba) dokumentus nekeisdami pasiūlymo esmės.</w:t>
      </w:r>
    </w:p>
    <w:p w14:paraId="0A3CFE5A" w14:textId="77777777" w:rsidR="00976D48" w:rsidRPr="00E756FD" w:rsidRDefault="00976D48" w:rsidP="00976D48">
      <w:pPr>
        <w:pStyle w:val="Betarp"/>
        <w:ind w:firstLine="851"/>
        <w:jc w:val="both"/>
      </w:pPr>
      <w:r w:rsidRPr="00E756FD">
        <w:t xml:space="preserve">10.4.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E756FD">
        <w:lastRenderedPageBreak/>
        <w:t>Duomenys ir (arba) dokumentai patikslinami, papildomi arba paaiškinami vadovaujantis Viešųjų pirkimų tarnybos nustatytomis Pasiūlymų patikslinimo, papildymo ar paaiškinimo taisyklėmis.</w:t>
      </w:r>
    </w:p>
    <w:p w14:paraId="60F677F8" w14:textId="77777777" w:rsidR="00976D48" w:rsidRPr="00E756FD" w:rsidRDefault="00976D48" w:rsidP="00976D48">
      <w:pPr>
        <w:pStyle w:val="Betarp"/>
        <w:ind w:firstLine="851"/>
        <w:jc w:val="both"/>
      </w:pPr>
      <w:r w:rsidRPr="00E756FD">
        <w:t>10.5. Perkančioji organizacija gali nevertinti viso tiekėjo pasiūlymo, jeigu patikrinusi jo dalį nustato, kad, vadovaujantis Pirkimo sąlygų reikalavimais, pasiūlymas turi būti atmestas.</w:t>
      </w:r>
    </w:p>
    <w:p w14:paraId="6A65448D" w14:textId="77777777" w:rsidR="00976D48" w:rsidRPr="00E756FD" w:rsidRDefault="00976D48" w:rsidP="00976D48">
      <w:pPr>
        <w:pStyle w:val="Betarp"/>
        <w:ind w:firstLine="851"/>
        <w:jc w:val="both"/>
      </w:pPr>
      <w:r w:rsidRPr="00E756FD">
        <w:t xml:space="preserve">10.6. Šio pirkimo metu </w:t>
      </w:r>
      <w:r w:rsidRPr="00E756FD">
        <w:rPr>
          <w:b/>
          <w:bCs/>
        </w:rPr>
        <w:t>derybos nebus vykdomos</w:t>
      </w:r>
      <w:r w:rsidRPr="00E756FD">
        <w:t>.</w:t>
      </w:r>
    </w:p>
    <w:p w14:paraId="0D1B030A" w14:textId="77777777" w:rsidR="008D4BD4" w:rsidRDefault="008D4BD4" w:rsidP="00DF1894">
      <w:pPr>
        <w:rPr>
          <w:rFonts w:ascii="Times New Roman" w:hAnsi="Times New Roman" w:cs="Times New Roman"/>
          <w:b/>
          <w:sz w:val="24"/>
          <w:szCs w:val="24"/>
        </w:rPr>
      </w:pPr>
    </w:p>
    <w:p w14:paraId="0CBB6F54" w14:textId="02EE5AB8" w:rsidR="00976D48" w:rsidRPr="00E756FD" w:rsidRDefault="00976D48" w:rsidP="00976D48">
      <w:pPr>
        <w:jc w:val="center"/>
        <w:rPr>
          <w:rFonts w:ascii="Times New Roman" w:hAnsi="Times New Roman" w:cs="Times New Roman"/>
          <w:b/>
          <w:sz w:val="24"/>
          <w:szCs w:val="24"/>
        </w:rPr>
      </w:pPr>
      <w:r w:rsidRPr="00E756FD">
        <w:rPr>
          <w:rFonts w:ascii="Times New Roman" w:hAnsi="Times New Roman" w:cs="Times New Roman"/>
          <w:b/>
          <w:sz w:val="24"/>
          <w:szCs w:val="24"/>
        </w:rPr>
        <w:t>XI SKYRIUS</w:t>
      </w:r>
    </w:p>
    <w:p w14:paraId="0DAAAD7B" w14:textId="77777777" w:rsidR="00976D48" w:rsidRPr="00E756FD" w:rsidRDefault="00976D48" w:rsidP="00976D48">
      <w:pPr>
        <w:jc w:val="center"/>
        <w:rPr>
          <w:rFonts w:ascii="Times New Roman" w:hAnsi="Times New Roman" w:cs="Times New Roman"/>
          <w:b/>
          <w:sz w:val="24"/>
          <w:szCs w:val="24"/>
        </w:rPr>
      </w:pPr>
      <w:r w:rsidRPr="00E756FD">
        <w:rPr>
          <w:rFonts w:ascii="Times New Roman" w:hAnsi="Times New Roman" w:cs="Times New Roman"/>
          <w:b/>
          <w:sz w:val="24"/>
          <w:szCs w:val="24"/>
        </w:rPr>
        <w:t>PASIŪLYMŲ ATMETIMO PRIEŽASTYS</w:t>
      </w:r>
    </w:p>
    <w:p w14:paraId="67CDF17E" w14:textId="77777777" w:rsidR="00976D48" w:rsidRPr="00E756FD" w:rsidRDefault="00976D48" w:rsidP="00976D48">
      <w:pPr>
        <w:rPr>
          <w:rFonts w:ascii="Times New Roman" w:hAnsi="Times New Roman" w:cs="Times New Roman"/>
          <w:b/>
          <w:sz w:val="24"/>
          <w:szCs w:val="24"/>
        </w:rPr>
      </w:pPr>
    </w:p>
    <w:p w14:paraId="62B6563F"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 Tiekėjo pateiktas pasiūlymas yra atmetamas / tiekėjas pašalinamas iš pirkimo procedūros, jeigu yra bent viena iš šių sąlygų:</w:t>
      </w:r>
    </w:p>
    <w:p w14:paraId="0817A92C"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C1C13F" w14:textId="27DE542F"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 xml:space="preserve">11.1.2. tiekėjas neatitinka Pirkimo sąlygose nustatytų kvalifikacijos reikalavimų, jeigu taikoma, ir (ar), jeigu taikoma, aplinkos apsaugos vadybos sistemos </w:t>
      </w:r>
      <w:r w:rsidR="00FF6D2A">
        <w:rPr>
          <w:rFonts w:cs="Times New Roman"/>
          <w:sz w:val="24"/>
          <w:szCs w:val="24"/>
          <w:lang w:val="lt-LT"/>
        </w:rPr>
        <w:t>reikalavimų</w:t>
      </w:r>
      <w:r w:rsidRPr="00E756FD">
        <w:rPr>
          <w:rFonts w:cs="Times New Roman"/>
          <w:sz w:val="24"/>
          <w:szCs w:val="24"/>
          <w:lang w:val="lt-LT"/>
        </w:rPr>
        <w:t xml:space="preserve"> ir (ar) ūkio subjektas, kurio pajėgumais remiasi tiekėjas, netenkina jam keliamų kvalifikacijos reikalavimų, jei taikoma, ir Perkančiosios organizacijos nurodymu nebuvo pakeistas į reikalavimus atitinkantį ūkio subjektą;</w:t>
      </w:r>
    </w:p>
    <w:p w14:paraId="3A1F5392"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11.1.3. per Perkančiosios organizacijos nustatytą terminą nepatikslino, nepapildė, nepaaiškino savo pasiūlymo;</w:t>
      </w:r>
    </w:p>
    <w:p w14:paraId="5ED5DF07"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11.1.4. tiekėjas pasiūlymą ar jo dalį pateikė ne CVP IS priemonėmis;</w:t>
      </w:r>
    </w:p>
    <w:p w14:paraId="4DDA0B53"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11.1.5. pasiūlymas neatitinka pirkimo dokumentuose nustatytų reikalavimų ir jo trūkumai negali būti ištaisyti vadovaujantis Viešųjų pirkimų tarnybos nustatytomis Pasiūlymų patikslinimo, papildymo ar paaiškinimo taisyklėmis;</w:t>
      </w:r>
    </w:p>
    <w:p w14:paraId="40F14BB0"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11.1.6. tiekėjas per Perkančiosios organizacijos nustatytą terminą patikslino, papildė, paaiškino pasiūlymą ir tai lėmė esminį pasiūlymo keitimą;</w:t>
      </w:r>
    </w:p>
    <w:p w14:paraId="03F1854B"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393465E"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23FF5FDD"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11.1.9. pateiktame pasiūlyme nurodyta kaina yra neįprastai maža ir tiekėjas, Perkančiosios organizacijos prašymu, nepateikia tinkamų pasiūlytos mažiausios kainos pagrįstumo įrodymų;</w:t>
      </w:r>
    </w:p>
    <w:p w14:paraId="170D615A"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11.1.10. tiekėjas pateikė užšifruotą pasiūlymą ar jo dalį, bet nustatytu laiku nepateikė arba pateikė neteisingą slaptažodį pasiūlymui iššifruoti ir pan.;</w:t>
      </w:r>
    </w:p>
    <w:p w14:paraId="775C78C8"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11.1.11. tiekėjas Perkančiosios organizacijos prašymu nepratęsia pasiūlymo galiojimo;</w:t>
      </w:r>
    </w:p>
    <w:p w14:paraId="31928E9D" w14:textId="77777777" w:rsidR="00976D48" w:rsidRPr="00E756FD" w:rsidRDefault="00976D48" w:rsidP="00976D48">
      <w:pPr>
        <w:pStyle w:val="Body2"/>
        <w:spacing w:after="0"/>
        <w:ind w:firstLine="851"/>
        <w:rPr>
          <w:sz w:val="24"/>
          <w:szCs w:val="24"/>
          <w:lang w:val="lt-LT"/>
        </w:rPr>
      </w:pPr>
      <w:r w:rsidRPr="00E756FD">
        <w:rPr>
          <w:rFonts w:cs="Times New Roman"/>
          <w:sz w:val="24"/>
          <w:szCs w:val="24"/>
          <w:lang w:val="lt-LT"/>
        </w:rPr>
        <w:t xml:space="preserve">11.1.12. </w:t>
      </w:r>
      <w:r w:rsidRPr="00E756FD">
        <w:rPr>
          <w:sz w:val="24"/>
          <w:szCs w:val="24"/>
          <w:lang w:val="lt-LT"/>
        </w:rPr>
        <w:t>tiekėjas neatitinka Pirkimo sąlygose nustatytų nacionalinio saugumo reikalavimų;</w:t>
      </w:r>
    </w:p>
    <w:p w14:paraId="5E75DD8C" w14:textId="77777777" w:rsidR="00976D48" w:rsidRPr="00E756FD" w:rsidRDefault="00976D48" w:rsidP="00976D48">
      <w:pPr>
        <w:pStyle w:val="Body2"/>
        <w:spacing w:after="0"/>
        <w:ind w:firstLine="851"/>
        <w:rPr>
          <w:sz w:val="24"/>
          <w:szCs w:val="24"/>
          <w:bdr w:val="nil"/>
          <w:lang w:val="lt-LT"/>
        </w:rPr>
      </w:pPr>
      <w:r w:rsidRPr="00E756FD">
        <w:rPr>
          <w:sz w:val="24"/>
          <w:szCs w:val="24"/>
          <w:lang w:val="lt-LT"/>
        </w:rPr>
        <w:t>11.1.13. ūkio subjektas, kurio pajėgumais remiasi tiekėjas, arba subtiekėjas neatitinka nustatytų nacionalinio saugumo reikalavimų, ir Perkančiosios organizacijos nurodymu nebuvo pakeisti į reikalavimus atitinkančius ūkio subjektus</w:t>
      </w:r>
      <w:r w:rsidRPr="00E756FD">
        <w:rPr>
          <w:sz w:val="24"/>
          <w:szCs w:val="24"/>
          <w:bdr w:val="nil"/>
          <w:lang w:val="lt-LT"/>
        </w:rPr>
        <w:t>;</w:t>
      </w:r>
    </w:p>
    <w:p w14:paraId="6AC12CC2" w14:textId="49A573E9" w:rsidR="00976D48" w:rsidRPr="00E756FD" w:rsidRDefault="00976D48" w:rsidP="00976D48">
      <w:pPr>
        <w:pStyle w:val="Body2"/>
        <w:spacing w:after="0"/>
        <w:ind w:firstLine="851"/>
        <w:rPr>
          <w:color w:val="auto"/>
          <w:sz w:val="24"/>
          <w:szCs w:val="24"/>
          <w:lang w:val="lt-LT"/>
        </w:rPr>
      </w:pPr>
      <w:r w:rsidRPr="00E756FD">
        <w:rPr>
          <w:rFonts w:cs="Times New Roman"/>
          <w:sz w:val="24"/>
          <w:szCs w:val="24"/>
          <w:lang w:val="lt-LT"/>
        </w:rPr>
        <w:t xml:space="preserve">11.1.14. </w:t>
      </w:r>
      <w:r w:rsidRPr="00E756FD">
        <w:rPr>
          <w:color w:val="auto"/>
          <w:sz w:val="24"/>
          <w:szCs w:val="24"/>
          <w:bdr w:val="nil"/>
          <w:lang w:val="lt-LT"/>
        </w:rPr>
        <w:t xml:space="preserve">tiekėjas </w:t>
      </w:r>
      <w:r w:rsidRPr="00E756FD">
        <w:rPr>
          <w:color w:val="auto"/>
          <w:sz w:val="24"/>
          <w:szCs w:val="24"/>
          <w:lang w:val="lt-LT"/>
        </w:rPr>
        <w:t xml:space="preserve">nepateikė Nacionalinio saugumo reikalavimų atitikties deklaracijoje nurodytos informacijos patvirtinančių dokumentų ar Komisija, įvertinusi pateiktus dokumentus, nustatė, kad tiekėjas (subtiekėjas ar ūkio subjektas, kurio pajėgumais remiamasi) neatitinka nacionalinio saugumo interesų užtikrinimo reikalavimo pagal Viešųjų pirkimų įstatymo 37 sr. 9 d. 2 p. ir (ar) 47 str. 9 d., ir (ar), Komisijai paprašius, nepatikslino, nepapildė arba nepaaiškino pateiktų </w:t>
      </w:r>
      <w:r w:rsidRPr="00E756FD">
        <w:rPr>
          <w:color w:val="auto"/>
          <w:sz w:val="24"/>
          <w:szCs w:val="24"/>
          <w:lang w:val="lt-LT"/>
        </w:rPr>
        <w:lastRenderedPageBreak/>
        <w:t>netikslių ar neišsamių duomenų apie atitiktį nacionalinio saugumo interesų užtikrinimo reikalavimams pagal Viešųjų pirkimų įstatymo 37 str. 9 d. 2 p., 47 str. 9 d.</w:t>
      </w:r>
    </w:p>
    <w:p w14:paraId="0FDEF3B5"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11.2. Perkančioji organizacija gali atmesti tiekėjų pasiūlymus ir kitais šiose Pirkimo sąlygose nurodytais pagrindais.</w:t>
      </w:r>
    </w:p>
    <w:p w14:paraId="77382970" w14:textId="77777777" w:rsidR="00976D48" w:rsidRPr="00E756FD" w:rsidRDefault="00976D48" w:rsidP="00976D48">
      <w:pPr>
        <w:pStyle w:val="Body2"/>
        <w:spacing w:after="0"/>
        <w:ind w:firstLine="851"/>
        <w:rPr>
          <w:rFonts w:cs="Times New Roman"/>
          <w:sz w:val="24"/>
          <w:szCs w:val="24"/>
          <w:lang w:val="lt-LT"/>
        </w:rPr>
      </w:pPr>
      <w:r w:rsidRPr="00E756FD">
        <w:rPr>
          <w:rFonts w:cs="Times New Roman"/>
          <w:sz w:val="24"/>
          <w:szCs w:val="24"/>
          <w:lang w:val="lt-LT"/>
        </w:rPr>
        <w:t>11.3. Apie pasiūlymo atmetimą ir tokio atmetimo priežastis tiekėjas informuojamas raštu CVP IS priemonėmis.</w:t>
      </w:r>
    </w:p>
    <w:p w14:paraId="409AA0DA" w14:textId="77777777" w:rsidR="00976D48" w:rsidRPr="00E756FD" w:rsidRDefault="00976D48" w:rsidP="00976D48">
      <w:pPr>
        <w:suppressAutoHyphens/>
        <w:rPr>
          <w:rFonts w:ascii="Times New Roman" w:eastAsia="Arial Unicode MS" w:hAnsi="Times New Roman" w:cs="Times New Roman"/>
          <w:color w:val="000000"/>
          <w:sz w:val="24"/>
          <w:szCs w:val="24"/>
        </w:rPr>
      </w:pPr>
    </w:p>
    <w:p w14:paraId="0719AC15" w14:textId="77777777" w:rsidR="00976D48" w:rsidRPr="00E756FD" w:rsidRDefault="00976D48" w:rsidP="00976D48">
      <w:pPr>
        <w:suppressAutoHyphens/>
        <w:jc w:val="center"/>
        <w:rPr>
          <w:rFonts w:ascii="Times New Roman" w:eastAsia="Calibri" w:hAnsi="Times New Roman" w:cs="Times New Roman"/>
          <w:b/>
          <w:bCs/>
          <w:sz w:val="24"/>
          <w:szCs w:val="24"/>
        </w:rPr>
      </w:pPr>
      <w:r w:rsidRPr="00E756FD">
        <w:rPr>
          <w:rFonts w:ascii="Times New Roman" w:eastAsia="Calibri" w:hAnsi="Times New Roman" w:cs="Times New Roman"/>
          <w:b/>
          <w:bCs/>
          <w:sz w:val="24"/>
          <w:szCs w:val="24"/>
        </w:rPr>
        <w:t>XII SKYRIUS</w:t>
      </w:r>
    </w:p>
    <w:p w14:paraId="7EEB4FC8" w14:textId="77777777" w:rsidR="00976D48" w:rsidRPr="00E756FD" w:rsidRDefault="00976D48" w:rsidP="00976D48">
      <w:pPr>
        <w:suppressAutoHyphens/>
        <w:jc w:val="center"/>
        <w:rPr>
          <w:rFonts w:ascii="Times New Roman" w:eastAsia="Arial Unicode MS" w:hAnsi="Times New Roman" w:cs="Times New Roman"/>
          <w:b/>
          <w:bCs/>
          <w:color w:val="000000"/>
          <w:sz w:val="24"/>
          <w:szCs w:val="24"/>
        </w:rPr>
      </w:pPr>
      <w:r w:rsidRPr="00E756FD">
        <w:rPr>
          <w:rFonts w:ascii="Times New Roman" w:eastAsia="Calibri" w:hAnsi="Times New Roman" w:cs="Times New Roman"/>
          <w:b/>
          <w:bCs/>
          <w:sz w:val="24"/>
          <w:szCs w:val="24"/>
        </w:rPr>
        <w:t>PASIŪLYMŲ VERTINIMAS IR PALYGINIMAS</w:t>
      </w:r>
    </w:p>
    <w:p w14:paraId="2460A7AA" w14:textId="77777777" w:rsidR="00976D48" w:rsidRPr="00E756FD" w:rsidRDefault="00976D48" w:rsidP="00976D48">
      <w:pPr>
        <w:suppressAutoHyphens/>
        <w:spacing w:after="40"/>
        <w:rPr>
          <w:rFonts w:ascii="Times New Roman" w:eastAsia="Arial Unicode MS" w:hAnsi="Times New Roman" w:cs="Times New Roman"/>
          <w:b/>
          <w:kern w:val="0"/>
          <w:sz w:val="24"/>
          <w:szCs w:val="24"/>
          <w14:ligatures w14:val="none"/>
        </w:rPr>
      </w:pPr>
    </w:p>
    <w:p w14:paraId="2B0CEFEA" w14:textId="77777777" w:rsidR="00976D48" w:rsidRPr="00E756FD" w:rsidRDefault="00976D48" w:rsidP="00976D48">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 xml:space="preserve">12.1. </w:t>
      </w:r>
      <w:r w:rsidRPr="00E756F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2A5C9E9A" w14:textId="77777777" w:rsidR="00976D48" w:rsidRPr="00E756FD" w:rsidRDefault="00976D48" w:rsidP="00976D48">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3D556F" w14:textId="77777777" w:rsidR="00976D48" w:rsidRPr="00E756FD" w:rsidRDefault="00976D48" w:rsidP="00976D48">
      <w:pPr>
        <w:rPr>
          <w:rFonts w:ascii="Times New Roman" w:eastAsia="Calibri" w:hAnsi="Times New Roman" w:cs="Times New Roman"/>
          <w:b/>
          <w:sz w:val="24"/>
          <w:szCs w:val="24"/>
        </w:rPr>
      </w:pPr>
    </w:p>
    <w:p w14:paraId="520354D8" w14:textId="77777777" w:rsidR="00976D48" w:rsidRPr="00E756FD" w:rsidRDefault="00976D48" w:rsidP="00976D48">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XIII SKYRIUS</w:t>
      </w:r>
    </w:p>
    <w:p w14:paraId="64DAD448" w14:textId="77777777" w:rsidR="00976D48" w:rsidRPr="00E756FD" w:rsidRDefault="00976D48" w:rsidP="00976D48">
      <w:pPr>
        <w:jc w:val="center"/>
        <w:rPr>
          <w:rFonts w:ascii="Times New Roman" w:eastAsia="Calibri" w:hAnsi="Times New Roman" w:cs="Times New Roman"/>
          <w:b/>
          <w:sz w:val="24"/>
          <w:szCs w:val="24"/>
        </w:rPr>
      </w:pPr>
      <w:r w:rsidRPr="00E756FD">
        <w:rPr>
          <w:rFonts w:ascii="Times New Roman" w:eastAsia="Calibri" w:hAnsi="Times New Roman" w:cs="Times New Roman"/>
          <w:b/>
          <w:bCs/>
          <w:color w:val="000000"/>
          <w:sz w:val="24"/>
          <w:szCs w:val="24"/>
        </w:rPr>
        <w:t>PASIŪLYMŲ EILĖ, LAIMĖTOJO NUSTATYMAS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b/>
          <w:sz w:val="24"/>
          <w:szCs w:val="24"/>
        </w:rPr>
        <w:t>IR PIRKIMO SUTARTIES SUDARYMAS</w:t>
      </w:r>
    </w:p>
    <w:p w14:paraId="3A0ECAFD" w14:textId="77777777" w:rsidR="00976D48" w:rsidRPr="00E756FD" w:rsidRDefault="00976D48" w:rsidP="00976D48">
      <w:pPr>
        <w:rPr>
          <w:rFonts w:ascii="Times New Roman" w:eastAsia="Calibri" w:hAnsi="Times New Roman" w:cs="Times New Roman"/>
          <w:b/>
          <w:sz w:val="24"/>
          <w:szCs w:val="24"/>
        </w:rPr>
      </w:pPr>
    </w:p>
    <w:p w14:paraId="648E16E9" w14:textId="77777777" w:rsidR="00976D48" w:rsidRPr="00E756FD" w:rsidRDefault="00976D48" w:rsidP="00976D48">
      <w:pPr>
        <w:ind w:firstLine="851"/>
        <w:rPr>
          <w:rFonts w:ascii="Times New Roman" w:eastAsia="Calibri" w:hAnsi="Times New Roman" w:cs="Times New Roman"/>
          <w:color w:val="FF0000"/>
          <w:sz w:val="24"/>
          <w:szCs w:val="24"/>
        </w:rPr>
      </w:pPr>
      <w:r w:rsidRPr="00E756F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3A11E207" w14:textId="77777777" w:rsidR="00976D48" w:rsidRPr="00E756FD" w:rsidRDefault="00976D48" w:rsidP="00976D48">
      <w:pPr>
        <w:ind w:firstLine="851"/>
        <w:rPr>
          <w:rFonts w:ascii="Times New Roman" w:eastAsia="Arial" w:hAnsi="Times New Roman"/>
          <w:b/>
          <w:sz w:val="24"/>
          <w:szCs w:val="24"/>
        </w:rPr>
      </w:pPr>
      <w:r w:rsidRPr="00E756FD">
        <w:rPr>
          <w:rFonts w:ascii="Times New Roman" w:eastAsia="Calibri" w:hAnsi="Times New Roman" w:cs="Times New Roman"/>
          <w:sz w:val="24"/>
          <w:szCs w:val="24"/>
        </w:rPr>
        <w:t xml:space="preserve">13.2. </w:t>
      </w:r>
      <w:r w:rsidRPr="00E756F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5B190A45"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Calibri" w:hAnsi="Times New Roman" w:cs="Times New Roman"/>
          <w:sz w:val="24"/>
          <w:szCs w:val="24"/>
        </w:rPr>
        <w:t xml:space="preserve">13.3. </w:t>
      </w:r>
      <w:r w:rsidRPr="00E756F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6AABF033"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color w:val="000000"/>
          <w:sz w:val="24"/>
          <w:szCs w:val="24"/>
          <w:bdr w:val="nil"/>
        </w:rPr>
        <w:t>13.4.</w:t>
      </w:r>
      <w:r w:rsidRPr="00E756F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612ACD63" w14:textId="77777777" w:rsidR="00976D48" w:rsidRPr="00E756FD" w:rsidRDefault="00976D48" w:rsidP="00976D48">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 xml:space="preserve">13.5. </w:t>
      </w:r>
      <w:r w:rsidRPr="00E756FD">
        <w:rPr>
          <w:rFonts w:ascii="Times New Roman" w:eastAsia="Calibri" w:hAnsi="Times New Roman" w:cs="Times New Roman"/>
          <w:color w:val="000000"/>
          <w:sz w:val="24"/>
          <w:szCs w:val="24"/>
        </w:rPr>
        <w:t>Sudarius pasiūlymų eilę (išskyrus 13.3 punkte nurodytą atvejį)</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Perkančioji organizacija raštu iš galimo laimėtojo (</w:t>
      </w:r>
      <w:r w:rsidRPr="00E756FD">
        <w:rPr>
          <w:rFonts w:ascii="Times New Roman" w:hAnsi="Times New Roman"/>
          <w:sz w:val="24"/>
          <w:szCs w:val="24"/>
        </w:rPr>
        <w:t>tiekėjo ūkio subjekto, kurio pajėgumais tiekėjas remiasi, subtiekėjo (jei taikoma))</w:t>
      </w:r>
      <w:r w:rsidRPr="00E756FD">
        <w:rPr>
          <w:rFonts w:ascii="Times New Roman" w:eastAsia="Calibri" w:hAnsi="Times New Roman" w:cs="Times New Roman"/>
          <w:color w:val="000000"/>
          <w:sz w:val="24"/>
          <w:szCs w:val="24"/>
        </w:rPr>
        <w:t xml:space="preserve"> reikalauja, kad jis </w:t>
      </w:r>
      <w:r w:rsidRPr="00E756FD">
        <w:rPr>
          <w:rFonts w:ascii="Times New Roman" w:eastAsia="Calibri" w:hAnsi="Times New Roman" w:cs="Times New Roman"/>
          <w:sz w:val="24"/>
          <w:szCs w:val="24"/>
        </w:rPr>
        <w:t xml:space="preserve">per </w:t>
      </w:r>
      <w:r w:rsidRPr="00E756FD">
        <w:rPr>
          <w:rFonts w:ascii="Times New Roman" w:eastAsia="Calibri" w:hAnsi="Times New Roman" w:cs="Times New Roman"/>
          <w:bCs/>
          <w:sz w:val="24"/>
          <w:szCs w:val="24"/>
        </w:rPr>
        <w:t>nustatytą</w:t>
      </w:r>
      <w:r w:rsidRPr="00E756FD">
        <w:rPr>
          <w:rFonts w:ascii="Times New Roman" w:eastAsia="Calibri" w:hAnsi="Times New Roman" w:cs="Times New Roman"/>
          <w:sz w:val="24"/>
          <w:szCs w:val="24"/>
        </w:rPr>
        <w:t xml:space="preserve"> protingą terminą</w:t>
      </w:r>
      <w:r w:rsidRPr="00E756F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patvirtinančius jo atitiktį </w:t>
      </w:r>
      <w:r w:rsidRPr="00E756FD">
        <w:rPr>
          <w:rFonts w:ascii="Times New Roman" w:hAnsi="Times New Roman"/>
          <w:sz w:val="24"/>
          <w:szCs w:val="24"/>
        </w:rPr>
        <w:t>nacionalinio saugumo reikalavimams</w:t>
      </w:r>
      <w:r w:rsidRPr="00E756FD">
        <w:rPr>
          <w:rFonts w:ascii="Times New Roman" w:eastAsia="Calibri" w:hAnsi="Times New Roman" w:cs="Times New Roman"/>
          <w:color w:val="000000"/>
          <w:sz w:val="24"/>
          <w:szCs w:val="24"/>
        </w:rPr>
        <w:t xml:space="preserve">, jeigu taikytina, išskyrus atvejus, kai vadovaujantis Pirkimo sąlygomis šių dokumentų nereikalaujama. </w:t>
      </w:r>
      <w:r w:rsidRPr="00E756F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42162848" w14:textId="77777777" w:rsidR="00976D48" w:rsidRPr="00E756FD" w:rsidRDefault="00976D48" w:rsidP="00976D48">
      <w:pPr>
        <w:ind w:firstLine="851"/>
        <w:contextualSpacing/>
        <w:rPr>
          <w:rFonts w:ascii="Times New Roman" w:eastAsia="Calibri" w:hAnsi="Times New Roman" w:cs="Times New Roman"/>
          <w:color w:val="000000"/>
          <w:sz w:val="24"/>
          <w:szCs w:val="24"/>
        </w:rPr>
      </w:pPr>
      <w:r w:rsidRPr="00E756FD">
        <w:rPr>
          <w:rFonts w:ascii="Times New Roman" w:eastAsia="Calibri" w:hAnsi="Times New Roman" w:cs="Times New Roman"/>
          <w:sz w:val="24"/>
          <w:szCs w:val="24"/>
        </w:rPr>
        <w:t xml:space="preserve">13.6. </w:t>
      </w:r>
      <w:r w:rsidRPr="00E756F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E756F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E756FD">
        <w:rPr>
          <w:rFonts w:ascii="Times New Roman" w:eastAsia="Calibri" w:hAnsi="Times New Roman" w:cs="Times New Roman"/>
          <w:color w:val="000000"/>
          <w:sz w:val="24"/>
          <w:szCs w:val="24"/>
        </w:rPr>
        <w:t xml:space="preserve">vadovaujantis pagrindiniais pirkimų principais. Perkančioji organizacija raštu CVP IS priemonėmis prašo tiekėjo juos patikslinti, papildyti arba paaiškinti per Perkančiosios organizacijos nurodytą </w:t>
      </w:r>
      <w:r w:rsidRPr="00E756FD">
        <w:rPr>
          <w:rFonts w:ascii="Times New Roman" w:eastAsia="Calibri" w:hAnsi="Times New Roman" w:cs="Times New Roman"/>
          <w:color w:val="000000"/>
          <w:sz w:val="24"/>
          <w:szCs w:val="24"/>
        </w:rPr>
        <w:lastRenderedPageBreak/>
        <w:t>terminą. Jeigu Perkančiosios organizacijos prašymu tiekėjas nepatikslino netikslių ir neišsamių duomenų ir (arba) dokumentų apie jo atitiktį Pirkimo sąlygose keliamiems reikalavimams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67141969" w14:textId="77777777" w:rsidR="00976D48" w:rsidRPr="00E756FD" w:rsidRDefault="00976D48" w:rsidP="00976D48">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91FC763" w14:textId="77777777" w:rsidR="00976D48" w:rsidRPr="00E756FD" w:rsidRDefault="00976D48" w:rsidP="00976D48">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2330C635" w14:textId="77777777" w:rsidR="00976D48" w:rsidRPr="00E756FD" w:rsidRDefault="00976D48" w:rsidP="00976D48">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1309D4C"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610F2F5E"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13.11. Sutartis sudaroma nedelsiant, sutarties sudarymo atidėjimo terminas netaikomas.</w:t>
      </w:r>
    </w:p>
    <w:p w14:paraId="1E992349" w14:textId="77777777" w:rsidR="00976D48" w:rsidRPr="00E756FD" w:rsidRDefault="00976D48" w:rsidP="00976D48">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bCs/>
          <w:iCs/>
          <w:sz w:val="24"/>
          <w:szCs w:val="24"/>
          <w:bdr w:val="nil"/>
        </w:rPr>
        <w:t xml:space="preserve">13.12. </w:t>
      </w:r>
      <w:r w:rsidRPr="00E756F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E756FD">
        <w:rPr>
          <w:rFonts w:ascii="Times New Roman" w:eastAsia="Calibri" w:hAnsi="Times New Roman" w:cs="Times New Roman"/>
          <w:color w:val="FF0000"/>
          <w:sz w:val="24"/>
          <w:szCs w:val="24"/>
        </w:rPr>
        <w:t xml:space="preserve"> </w:t>
      </w:r>
    </w:p>
    <w:p w14:paraId="73EB5DD7"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 Laikoma, kad tiekėjas atsisakė sudaryti sutartį, kai yra bent vienas iš šių atvejų:</w:t>
      </w:r>
    </w:p>
    <w:p w14:paraId="277BF565"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13.13.1. tiekėjas raštu atsisako ją sudaryti;</w:t>
      </w:r>
    </w:p>
    <w:p w14:paraId="5981F9EF"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13.13.2. iki Perkančiosios organizacijos nurodyto laiko nepasirašo sutarties;</w:t>
      </w:r>
    </w:p>
    <w:p w14:paraId="6A5E2249"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385629E7"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5C926586" w14:textId="77777777" w:rsidR="00976D48" w:rsidRPr="00E756FD" w:rsidRDefault="00976D48" w:rsidP="00976D48">
      <w:pPr>
        <w:ind w:firstLine="851"/>
        <w:contextualSpacing/>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13.</w:t>
      </w:r>
      <w:r w:rsidRPr="00E756FD">
        <w:rPr>
          <w:rFonts w:ascii="Times New Roman" w:eastAsia="Calibri" w:hAnsi="Times New Roman" w:cs="Times New Roman"/>
          <w:sz w:val="24"/>
          <w:szCs w:val="24"/>
        </w:rPr>
        <w:t>14</w:t>
      </w:r>
      <w:r w:rsidRPr="00E756FD">
        <w:rPr>
          <w:rFonts w:ascii="Times New Roman" w:eastAsia="Arial Unicode MS" w:hAnsi="Times New Roman" w:cs="Times New Roman"/>
          <w:sz w:val="24"/>
          <w:szCs w:val="24"/>
          <w:bdr w:val="nil"/>
        </w:rPr>
        <w:t xml:space="preserve">. </w:t>
      </w:r>
      <w:r w:rsidRPr="00E756FD">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774DA104" w14:textId="77777777" w:rsidR="00976D48" w:rsidRPr="00E756FD" w:rsidRDefault="00976D48" w:rsidP="00976D48">
      <w:pPr>
        <w:ind w:firstLine="851"/>
        <w:contextualSpacing/>
        <w:rPr>
          <w:rFonts w:ascii="Times New Roman" w:eastAsia="Calibri" w:hAnsi="Times New Roman" w:cs="Times New Roman"/>
          <w:sz w:val="24"/>
          <w:szCs w:val="24"/>
        </w:rPr>
      </w:pPr>
      <w:r w:rsidRPr="00E756FD">
        <w:rPr>
          <w:rFonts w:ascii="Times New Roman" w:eastAsia="Calibri" w:hAnsi="Times New Roman" w:cs="Times New Roman"/>
          <w:sz w:val="24"/>
          <w:szCs w:val="24"/>
        </w:rPr>
        <w:t>13.15. Sudarant sutartį joje negali būti keičiama laimėjusio tiekėjo pasiūlymo kaina (įkainiai)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78270066" w14:textId="77777777" w:rsidR="00976D48" w:rsidRPr="00E756FD" w:rsidRDefault="00976D48" w:rsidP="00976D48">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756F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22A3C8F9" w14:textId="77777777" w:rsidR="006113D6" w:rsidRDefault="006113D6" w:rsidP="00976D48">
      <w:pPr>
        <w:suppressAutoHyphens/>
        <w:jc w:val="center"/>
        <w:rPr>
          <w:rFonts w:ascii="Times New Roman" w:eastAsia="Arial Unicode MS" w:hAnsi="Times New Roman" w:cs="Times New Roman"/>
          <w:b/>
          <w:bCs/>
          <w:kern w:val="0"/>
          <w:sz w:val="24"/>
          <w:szCs w:val="24"/>
          <w14:ligatures w14:val="none"/>
        </w:rPr>
      </w:pPr>
    </w:p>
    <w:p w14:paraId="368A1D4D" w14:textId="77777777" w:rsidR="00791E19" w:rsidRDefault="00791E19" w:rsidP="00976D48">
      <w:pPr>
        <w:suppressAutoHyphens/>
        <w:jc w:val="center"/>
        <w:rPr>
          <w:rFonts w:ascii="Times New Roman" w:eastAsia="Arial Unicode MS" w:hAnsi="Times New Roman" w:cs="Times New Roman"/>
          <w:b/>
          <w:bCs/>
          <w:kern w:val="0"/>
          <w:sz w:val="24"/>
          <w:szCs w:val="24"/>
          <w14:ligatures w14:val="none"/>
        </w:rPr>
      </w:pPr>
    </w:p>
    <w:p w14:paraId="7A638978" w14:textId="77777777" w:rsidR="00791E19" w:rsidRDefault="00791E19" w:rsidP="00976D48">
      <w:pPr>
        <w:suppressAutoHyphens/>
        <w:jc w:val="center"/>
        <w:rPr>
          <w:rFonts w:ascii="Times New Roman" w:eastAsia="Arial Unicode MS" w:hAnsi="Times New Roman" w:cs="Times New Roman"/>
          <w:b/>
          <w:bCs/>
          <w:kern w:val="0"/>
          <w:sz w:val="24"/>
          <w:szCs w:val="24"/>
          <w14:ligatures w14:val="none"/>
        </w:rPr>
      </w:pPr>
    </w:p>
    <w:p w14:paraId="5A505FFA" w14:textId="77777777" w:rsidR="00791E19" w:rsidRDefault="00791E19" w:rsidP="00976D48">
      <w:pPr>
        <w:suppressAutoHyphens/>
        <w:jc w:val="center"/>
        <w:rPr>
          <w:rFonts w:ascii="Times New Roman" w:eastAsia="Arial Unicode MS" w:hAnsi="Times New Roman" w:cs="Times New Roman"/>
          <w:b/>
          <w:bCs/>
          <w:kern w:val="0"/>
          <w:sz w:val="24"/>
          <w:szCs w:val="24"/>
          <w14:ligatures w14:val="none"/>
        </w:rPr>
      </w:pPr>
    </w:p>
    <w:p w14:paraId="7CB2169A" w14:textId="1A009012" w:rsidR="00976D48" w:rsidRPr="00E756FD" w:rsidRDefault="00976D48" w:rsidP="00976D48">
      <w:pPr>
        <w:suppressAutoHyphens/>
        <w:jc w:val="center"/>
        <w:rPr>
          <w:rFonts w:ascii="Times New Roman" w:eastAsia="Arial Unicode MS" w:hAnsi="Times New Roman" w:cs="Times New Roman"/>
          <w:b/>
          <w:bCs/>
          <w:kern w:val="0"/>
          <w:sz w:val="24"/>
          <w:szCs w:val="24"/>
          <w14:ligatures w14:val="none"/>
        </w:rPr>
      </w:pPr>
      <w:r w:rsidRPr="00E756FD">
        <w:rPr>
          <w:rFonts w:ascii="Times New Roman" w:eastAsia="Arial Unicode MS" w:hAnsi="Times New Roman" w:cs="Times New Roman"/>
          <w:b/>
          <w:bCs/>
          <w:kern w:val="0"/>
          <w:sz w:val="24"/>
          <w:szCs w:val="24"/>
          <w14:ligatures w14:val="none"/>
        </w:rPr>
        <w:lastRenderedPageBreak/>
        <w:t>XIV SKYRIUS</w:t>
      </w:r>
    </w:p>
    <w:p w14:paraId="571A1D76" w14:textId="77777777" w:rsidR="00976D48" w:rsidRPr="00E756FD" w:rsidRDefault="00976D48" w:rsidP="00976D48">
      <w:pPr>
        <w:suppressAutoHyphens/>
        <w:jc w:val="center"/>
        <w:rPr>
          <w:rFonts w:ascii="Times New Roman" w:eastAsia="Arial Unicode MS" w:hAnsi="Times New Roman" w:cs="Times New Roman"/>
          <w:b/>
          <w:bCs/>
          <w:color w:val="000000"/>
          <w:kern w:val="0"/>
          <w:sz w:val="24"/>
          <w:szCs w:val="24"/>
          <w14:ligatures w14:val="none"/>
        </w:rPr>
      </w:pPr>
      <w:r w:rsidRPr="00E756FD">
        <w:rPr>
          <w:rFonts w:ascii="Times New Roman" w:eastAsia="Arial Unicode MS" w:hAnsi="Times New Roman" w:cs="Times New Roman"/>
          <w:b/>
          <w:bCs/>
          <w:kern w:val="0"/>
          <w:sz w:val="24"/>
          <w:szCs w:val="24"/>
          <w14:ligatures w14:val="none"/>
        </w:rPr>
        <w:t>PRETENZIJŲ IR SKUNDŲ NAGRINĖJIMAS</w:t>
      </w:r>
    </w:p>
    <w:p w14:paraId="1FE91A1A" w14:textId="77777777" w:rsidR="00976D48" w:rsidRPr="00E756FD" w:rsidRDefault="00976D48" w:rsidP="00976D48">
      <w:pPr>
        <w:suppressAutoHyphens/>
        <w:spacing w:after="40"/>
        <w:rPr>
          <w:rFonts w:ascii="Times New Roman" w:eastAsia="Arial Unicode MS" w:hAnsi="Times New Roman" w:cs="Times New Roman"/>
          <w:strike/>
          <w:color w:val="000000"/>
          <w:kern w:val="0"/>
          <w:sz w:val="24"/>
          <w:szCs w:val="24"/>
          <w14:ligatures w14:val="none"/>
        </w:rPr>
      </w:pPr>
    </w:p>
    <w:p w14:paraId="4C9B0FF1" w14:textId="77777777" w:rsidR="00976D48" w:rsidRPr="00E756FD" w:rsidRDefault="00976D48" w:rsidP="00976D48">
      <w:pPr>
        <w:suppressAutoHyphens/>
        <w:ind w:firstLine="851"/>
        <w:rPr>
          <w:rFonts w:ascii="Times New Roman" w:eastAsia="Arial Unicode MS" w:hAnsi="Times New Roman" w:cs="Times New Roman"/>
          <w:kern w:val="0"/>
          <w:sz w:val="24"/>
          <w:szCs w:val="24"/>
          <w14:ligatures w14:val="none"/>
        </w:rPr>
      </w:pPr>
      <w:r w:rsidRPr="00E756FD">
        <w:rPr>
          <w:rFonts w:ascii="Times New Roman" w:eastAsia="Arial Unicode MS" w:hAnsi="Times New Roman" w:cs="Times New Roman"/>
          <w:kern w:val="0"/>
          <w:sz w:val="24"/>
          <w:szCs w:val="24"/>
          <w14:ligatures w14:val="none"/>
        </w:rPr>
        <w:t>14.1.</w:t>
      </w:r>
      <w:r w:rsidRPr="00E756FD">
        <w:rPr>
          <w:rFonts w:ascii="Times New Roman" w:eastAsia="Calibri" w:hAnsi="Times New Roman" w:cs="Times New Roman"/>
          <w:kern w:val="0"/>
          <w:sz w:val="24"/>
          <w:szCs w:val="24"/>
          <w14:ligatures w14:val="none"/>
        </w:rPr>
        <w:t xml:space="preserve"> </w:t>
      </w:r>
      <w:r w:rsidRPr="00E756F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3BF68BD" w14:textId="77777777" w:rsidR="00976D48" w:rsidRPr="00E756FD" w:rsidRDefault="00976D48" w:rsidP="00976D48">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112212D9" w14:textId="77777777" w:rsidR="00976D48" w:rsidRPr="00E756FD" w:rsidRDefault="00976D48" w:rsidP="00976D48">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6339CFCB" w14:textId="77777777" w:rsidR="00976D48" w:rsidRPr="00E756FD" w:rsidRDefault="00976D48" w:rsidP="00976D48">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3BE58B18" w14:textId="77777777" w:rsidR="00976D48" w:rsidRPr="00E756FD" w:rsidRDefault="00976D48" w:rsidP="00976D48">
      <w:pPr>
        <w:rPr>
          <w:rFonts w:ascii="Times New Roman" w:eastAsia="Times New Roman" w:hAnsi="Times New Roman" w:cs="Times New Roman"/>
          <w:b/>
          <w:bCs/>
          <w:color w:val="000000"/>
          <w:kern w:val="0"/>
          <w:sz w:val="24"/>
          <w:szCs w:val="24"/>
          <w14:ligatures w14:val="none"/>
        </w:rPr>
      </w:pPr>
    </w:p>
    <w:p w14:paraId="7015E438" w14:textId="77777777" w:rsidR="00976D48" w:rsidRPr="00E756FD" w:rsidRDefault="00976D48" w:rsidP="00976D48">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XV SKYRIUS</w:t>
      </w:r>
    </w:p>
    <w:p w14:paraId="12E123A5" w14:textId="77777777" w:rsidR="00976D48" w:rsidRPr="00E756FD" w:rsidRDefault="00976D48" w:rsidP="00976D48">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BAIGIAMOSIOS NUOSTATOS</w:t>
      </w:r>
    </w:p>
    <w:p w14:paraId="6221289D" w14:textId="77777777" w:rsidR="00976D48" w:rsidRPr="00E756FD" w:rsidRDefault="00976D48" w:rsidP="00976D48">
      <w:pPr>
        <w:ind w:right="40"/>
        <w:rPr>
          <w:rFonts w:ascii="Times New Roman" w:eastAsia="Calibri" w:hAnsi="Times New Roman" w:cs="Times New Roman"/>
          <w:spacing w:val="2"/>
          <w:sz w:val="24"/>
          <w:szCs w:val="24"/>
          <w:shd w:val="clear" w:color="auto" w:fill="FFFFFF"/>
        </w:rPr>
      </w:pPr>
    </w:p>
    <w:p w14:paraId="2D1FE74D" w14:textId="77777777" w:rsidR="00976D48" w:rsidRDefault="00976D48" w:rsidP="00976D48">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50128DDB" w14:textId="6B3F2449" w:rsidR="003E7980" w:rsidRPr="00E756FD" w:rsidRDefault="003E7980" w:rsidP="003E7980">
      <w:pPr>
        <w:ind w:firstLine="851"/>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15.2. </w:t>
      </w:r>
      <w:r w:rsidRPr="00A8469F">
        <w:rPr>
          <w:rFonts w:ascii="Times New Roman" w:eastAsia="Times New Roman" w:hAnsi="Times New Roman"/>
          <w:sz w:val="24"/>
        </w:rPr>
        <w:t>Pirkimo sąlygų priedai yra neatskiriama šių pirkimo dokumentų dalis.</w:t>
      </w:r>
    </w:p>
    <w:p w14:paraId="3BF94DC3" w14:textId="2CD333DA" w:rsidR="00976D48" w:rsidRDefault="00976D48" w:rsidP="00976D48">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w:t>
      </w:r>
      <w:r w:rsidR="003E7980">
        <w:rPr>
          <w:rFonts w:ascii="Times New Roman" w:eastAsia="Calibri" w:hAnsi="Times New Roman" w:cs="Times New Roman"/>
          <w:color w:val="000000"/>
          <w:kern w:val="0"/>
          <w:sz w:val="24"/>
          <w:szCs w:val="24"/>
          <w14:ligatures w14:val="none"/>
        </w:rPr>
        <w:t>3</w:t>
      </w:r>
      <w:r w:rsidRPr="00E756FD">
        <w:rPr>
          <w:rFonts w:ascii="Times New Roman" w:eastAsia="Calibri" w:hAnsi="Times New Roman" w:cs="Times New Roman"/>
          <w:color w:val="000000"/>
          <w:kern w:val="0"/>
          <w:sz w:val="24"/>
          <w:szCs w:val="24"/>
          <w14:ligatures w14:val="none"/>
        </w:rPr>
        <w:t xml:space="preserve">.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6" w:history="1">
        <w:r w:rsidRPr="00E756FD">
          <w:rPr>
            <w:rFonts w:ascii="Times New Roman" w:eastAsia="Calibri" w:hAnsi="Times New Roman" w:cs="Times New Roman"/>
            <w:color w:val="4472C4"/>
            <w:kern w:val="0"/>
            <w:sz w:val="24"/>
            <w:szCs w:val="24"/>
            <w:u w:val="single"/>
            <w14:ligatures w14:val="none"/>
          </w:rPr>
          <w:t>savivaldybe@ukmerge.lt</w:t>
        </w:r>
      </w:hyperlink>
      <w:r w:rsidRPr="00E756FD">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E756FD">
        <w:rPr>
          <w:rFonts w:ascii="Times New Roman" w:eastAsia="Times New Roman" w:hAnsi="Times New Roman" w:cs="Times New Roman"/>
          <w:sz w:val="24"/>
          <w:szCs w:val="24"/>
        </w:rPr>
        <w:t>–</w:t>
      </w:r>
      <w:r w:rsidRPr="00E756FD">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eastAsia="Calibri" w:hAnsi="Times New Roman" w:cs="Times New Roman"/>
          <w:color w:val="000000"/>
          <w:kern w:val="0"/>
          <w:sz w:val="24"/>
          <w:szCs w:val="24"/>
          <w14:ligatures w14:val="none"/>
        </w:rPr>
        <w:t xml:space="preserve">Duomenų apsaugos pareigūnu el. paštu </w:t>
      </w:r>
      <w:hyperlink r:id="rId17" w:history="1">
        <w:r w:rsidRPr="00E756FD">
          <w:rPr>
            <w:rFonts w:ascii="Times New Roman" w:eastAsia="Calibri" w:hAnsi="Times New Roman" w:cs="Times New Roman"/>
            <w:color w:val="4472C4"/>
            <w:kern w:val="0"/>
            <w:sz w:val="24"/>
            <w:szCs w:val="24"/>
            <w14:ligatures w14:val="none"/>
          </w:rPr>
          <w:t>dap@ukmerge.lt</w:t>
        </w:r>
      </w:hyperlink>
      <w:r w:rsidRPr="00E756FD">
        <w:rPr>
          <w:rFonts w:ascii="Times New Roman" w:eastAsia="Calibri" w:hAnsi="Times New Roman" w:cs="Times New Roman"/>
          <w:color w:val="000000"/>
          <w:kern w:val="0"/>
          <w:sz w:val="24"/>
          <w:szCs w:val="24"/>
          <w14:ligatures w14:val="none"/>
        </w:rPr>
        <w:t xml:space="preserve">. Daugiau informacijos apie asmens duomenų tvarkymą rasite </w:t>
      </w:r>
      <w:hyperlink r:id="rId18" w:history="1">
        <w:r w:rsidRPr="00E756FD">
          <w:rPr>
            <w:rFonts w:ascii="Times New Roman" w:eastAsia="Calibri" w:hAnsi="Times New Roman" w:cs="Times New Roman"/>
            <w:color w:val="4472C4"/>
            <w:kern w:val="0"/>
            <w:sz w:val="24"/>
            <w:szCs w:val="24"/>
            <w:u w:val="single"/>
            <w14:ligatures w14:val="none"/>
          </w:rPr>
          <w:t>www.ukmerge.lt</w:t>
        </w:r>
      </w:hyperlink>
      <w:r w:rsidRPr="00E756FD">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E756FD">
        <w:rPr>
          <w:rFonts w:ascii="Times New Roman" w:eastAsia="Calibri" w:hAnsi="Times New Roman" w:cs="Times New Roman"/>
          <w:sz w:val="24"/>
          <w:szCs w:val="24"/>
        </w:rPr>
        <w:t xml:space="preserve"> </w:t>
      </w:r>
      <w:hyperlink r:id="rId19" w:history="1">
        <w:r w:rsidRPr="00E756FD">
          <w:rPr>
            <w:rFonts w:ascii="Times New Roman" w:eastAsia="Calibri" w:hAnsi="Times New Roman" w:cs="Times New Roman"/>
            <w:color w:val="4472C4"/>
            <w:sz w:val="24"/>
            <w:szCs w:val="24"/>
            <w:u w:val="single"/>
          </w:rPr>
          <w:t>ada@ada.lt</w:t>
        </w:r>
      </w:hyperlink>
      <w:r w:rsidRPr="00E756FD">
        <w:rPr>
          <w:rFonts w:ascii="Times New Roman" w:eastAsia="Calibri" w:hAnsi="Times New Roman" w:cs="Times New Roman"/>
          <w:sz w:val="24"/>
          <w:szCs w:val="24"/>
        </w:rPr>
        <w:t>)</w:t>
      </w:r>
      <w:r w:rsidRPr="00E756FD">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00B7C33C" w14:textId="77777777" w:rsidR="004C044C" w:rsidRDefault="004C044C" w:rsidP="00976D48">
      <w:pPr>
        <w:ind w:firstLine="851"/>
        <w:rPr>
          <w:rFonts w:ascii="Times New Roman" w:eastAsia="Calibri" w:hAnsi="Times New Roman" w:cs="Times New Roman"/>
          <w:color w:val="000000"/>
          <w:kern w:val="0"/>
          <w:sz w:val="24"/>
          <w:szCs w:val="24"/>
          <w14:ligatures w14:val="none"/>
        </w:rPr>
      </w:pPr>
    </w:p>
    <w:p w14:paraId="6166E3A5" w14:textId="77777777" w:rsidR="004C044C" w:rsidRDefault="004C044C" w:rsidP="00976D48">
      <w:pPr>
        <w:ind w:firstLine="851"/>
        <w:rPr>
          <w:rFonts w:ascii="Times New Roman" w:eastAsia="Calibri" w:hAnsi="Times New Roman" w:cs="Times New Roman"/>
          <w:color w:val="000000"/>
          <w:kern w:val="0"/>
          <w:sz w:val="24"/>
          <w:szCs w:val="24"/>
          <w14:ligatures w14:val="none"/>
        </w:rPr>
      </w:pPr>
    </w:p>
    <w:p w14:paraId="6629150B" w14:textId="77777777" w:rsidR="00976D48" w:rsidRPr="00A63F18" w:rsidRDefault="00976D48" w:rsidP="00976D48">
      <w:pPr>
        <w:jc w:val="center"/>
      </w:pPr>
      <w:r w:rsidRPr="00A63F18">
        <w:t>_______________</w:t>
      </w:r>
      <w:r>
        <w:t>_______</w:t>
      </w:r>
    </w:p>
    <w:p w14:paraId="511933B7" w14:textId="77777777" w:rsidR="00976D48" w:rsidRDefault="00976D48" w:rsidP="00976D48">
      <w:pPr>
        <w:suppressAutoHyphens/>
        <w:rPr>
          <w:rFonts w:ascii="Times New Roman" w:hAnsi="Times New Roman" w:cs="Times New Roman"/>
          <w:sz w:val="24"/>
          <w:szCs w:val="24"/>
        </w:rPr>
      </w:pPr>
    </w:p>
    <w:p w14:paraId="4EE1E2D3" w14:textId="77777777" w:rsidR="00976D48" w:rsidRDefault="00976D48" w:rsidP="00976D48">
      <w:pPr>
        <w:suppressAutoHyphens/>
        <w:jc w:val="right"/>
        <w:rPr>
          <w:rFonts w:ascii="Times New Roman" w:hAnsi="Times New Roman" w:cs="Times New Roman"/>
          <w:sz w:val="24"/>
          <w:szCs w:val="24"/>
        </w:rPr>
      </w:pPr>
    </w:p>
    <w:p w14:paraId="4AC78F58" w14:textId="77777777" w:rsidR="00976D48" w:rsidRDefault="00976D48" w:rsidP="00976D48">
      <w:pPr>
        <w:suppressAutoHyphens/>
        <w:jc w:val="right"/>
        <w:rPr>
          <w:rFonts w:ascii="Times New Roman" w:hAnsi="Times New Roman" w:cs="Times New Roman"/>
          <w:sz w:val="24"/>
          <w:szCs w:val="24"/>
        </w:rPr>
      </w:pPr>
    </w:p>
    <w:p w14:paraId="18648EB6" w14:textId="77777777" w:rsidR="00820731" w:rsidRDefault="00820731" w:rsidP="00DE0F44">
      <w:pPr>
        <w:suppressAutoHyphens/>
        <w:rPr>
          <w:rFonts w:ascii="Times New Roman" w:hAnsi="Times New Roman" w:cs="Times New Roman"/>
          <w:sz w:val="24"/>
          <w:szCs w:val="24"/>
        </w:rPr>
      </w:pPr>
    </w:p>
    <w:p w14:paraId="143D2F90" w14:textId="77777777" w:rsidR="00791E19" w:rsidRDefault="00791E19" w:rsidP="00DE0F44">
      <w:pPr>
        <w:suppressAutoHyphens/>
        <w:rPr>
          <w:rFonts w:ascii="Times New Roman" w:hAnsi="Times New Roman" w:cs="Times New Roman"/>
          <w:sz w:val="24"/>
          <w:szCs w:val="24"/>
        </w:rPr>
      </w:pPr>
    </w:p>
    <w:p w14:paraId="2D41F06D" w14:textId="77777777" w:rsidR="00791E19" w:rsidRDefault="00791E19" w:rsidP="00DE0F44">
      <w:pPr>
        <w:suppressAutoHyphens/>
        <w:rPr>
          <w:rFonts w:ascii="Times New Roman" w:hAnsi="Times New Roman" w:cs="Times New Roman"/>
          <w:sz w:val="24"/>
          <w:szCs w:val="24"/>
        </w:rPr>
      </w:pPr>
    </w:p>
    <w:p w14:paraId="114AF5FE" w14:textId="77777777" w:rsidR="00791E19" w:rsidRDefault="00791E19" w:rsidP="00DE0F44">
      <w:pPr>
        <w:suppressAutoHyphens/>
        <w:rPr>
          <w:rFonts w:ascii="Times New Roman" w:hAnsi="Times New Roman" w:cs="Times New Roman"/>
          <w:sz w:val="24"/>
          <w:szCs w:val="24"/>
        </w:rPr>
      </w:pPr>
    </w:p>
    <w:p w14:paraId="3A817459" w14:textId="77777777" w:rsidR="00791E19" w:rsidRDefault="00791E19" w:rsidP="00DE0F44">
      <w:pPr>
        <w:suppressAutoHyphens/>
        <w:rPr>
          <w:rFonts w:ascii="Times New Roman" w:hAnsi="Times New Roman" w:cs="Times New Roman"/>
          <w:sz w:val="24"/>
          <w:szCs w:val="24"/>
        </w:rPr>
      </w:pPr>
    </w:p>
    <w:p w14:paraId="618C755C" w14:textId="77777777" w:rsidR="00791E19" w:rsidRDefault="00791E19" w:rsidP="00DE0F44">
      <w:pPr>
        <w:suppressAutoHyphens/>
        <w:rPr>
          <w:rFonts w:ascii="Times New Roman" w:hAnsi="Times New Roman" w:cs="Times New Roman"/>
          <w:sz w:val="24"/>
          <w:szCs w:val="24"/>
        </w:rPr>
      </w:pPr>
    </w:p>
    <w:p w14:paraId="7C6E1235" w14:textId="77777777" w:rsidR="00791E19" w:rsidRDefault="00791E19" w:rsidP="00DE0F44">
      <w:pPr>
        <w:suppressAutoHyphens/>
        <w:rPr>
          <w:rFonts w:ascii="Times New Roman" w:hAnsi="Times New Roman" w:cs="Times New Roman"/>
          <w:sz w:val="24"/>
          <w:szCs w:val="24"/>
        </w:rPr>
      </w:pPr>
    </w:p>
    <w:p w14:paraId="04338518" w14:textId="77777777" w:rsidR="004C044C" w:rsidRDefault="004C044C" w:rsidP="000006C7">
      <w:pPr>
        <w:suppressAutoHyphens/>
        <w:rPr>
          <w:rFonts w:ascii="Times New Roman" w:hAnsi="Times New Roman" w:cs="Times New Roman"/>
          <w:sz w:val="24"/>
          <w:szCs w:val="24"/>
        </w:rPr>
      </w:pPr>
    </w:p>
    <w:p w14:paraId="6D56888A" w14:textId="77777777" w:rsidR="004C044C" w:rsidRDefault="004C044C" w:rsidP="00976D48">
      <w:pPr>
        <w:suppressAutoHyphens/>
        <w:jc w:val="right"/>
        <w:rPr>
          <w:rFonts w:ascii="Times New Roman" w:hAnsi="Times New Roman" w:cs="Times New Roman"/>
          <w:sz w:val="24"/>
          <w:szCs w:val="24"/>
        </w:rPr>
      </w:pPr>
    </w:p>
    <w:p w14:paraId="10AF2795" w14:textId="4785A6A3" w:rsidR="00976D48" w:rsidRPr="007805FB" w:rsidRDefault="00976D48" w:rsidP="00976D48">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2A8E293E" w14:textId="77777777" w:rsidR="00976D48" w:rsidRPr="007805FB" w:rsidRDefault="00976D48" w:rsidP="00976D48">
      <w:pPr>
        <w:suppressAutoHyphens/>
        <w:jc w:val="right"/>
        <w:rPr>
          <w:rFonts w:ascii="Times New Roman" w:hAnsi="Times New Roman" w:cs="Times New Roman"/>
          <w:sz w:val="24"/>
          <w:szCs w:val="24"/>
        </w:rPr>
      </w:pPr>
    </w:p>
    <w:p w14:paraId="2AD0E626" w14:textId="77777777" w:rsidR="00976D48" w:rsidRPr="00F42D8C" w:rsidRDefault="00976D48" w:rsidP="00976D48">
      <w:pPr>
        <w:tabs>
          <w:tab w:val="left" w:pos="1296"/>
        </w:tabs>
        <w:jc w:val="center"/>
        <w:rPr>
          <w:rFonts w:ascii="Times New Roman" w:eastAsia="Calibri" w:hAnsi="Times New Roman" w:cs="Times New Roman"/>
          <w:b/>
          <w:bCs/>
          <w:kern w:val="0"/>
          <w:sz w:val="24"/>
          <w:szCs w:val="24"/>
          <w14:ligatures w14:val="none"/>
        </w:rPr>
      </w:pPr>
      <w:r w:rsidRPr="007805FB">
        <w:rPr>
          <w:rFonts w:ascii="Times New Roman" w:eastAsia="Calibri" w:hAnsi="Times New Roman" w:cs="Times New Roman"/>
          <w:b/>
          <w:kern w:val="0"/>
          <w:sz w:val="24"/>
          <w:szCs w:val="24"/>
          <w14:ligatures w14:val="none"/>
        </w:rPr>
        <w:t>PASIŪLYMAS</w:t>
      </w:r>
    </w:p>
    <w:p w14:paraId="1FFB2749" w14:textId="77777777" w:rsidR="00976D48" w:rsidRPr="00D86403" w:rsidRDefault="00976D48" w:rsidP="00976D48">
      <w:pPr>
        <w:ind w:firstLine="851"/>
        <w:rPr>
          <w:rFonts w:ascii="Times New Roman" w:hAnsi="Times New Roman" w:cs="Times New Roman"/>
          <w:sz w:val="24"/>
          <w:szCs w:val="24"/>
        </w:rPr>
      </w:pPr>
    </w:p>
    <w:p w14:paraId="011ED31F" w14:textId="77777777" w:rsidR="00976D48" w:rsidRDefault="00976D48" w:rsidP="00976D48">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695F733" w14:textId="77777777" w:rsidR="00976D48" w:rsidRDefault="00976D48" w:rsidP="00976D48">
      <w:pPr>
        <w:ind w:right="40"/>
        <w:jc w:val="center"/>
        <w:rPr>
          <w:rFonts w:ascii="Times New Roman" w:eastAsia="Calibri" w:hAnsi="Times New Roman" w:cs="Times New Roman"/>
          <w:i/>
          <w:iCs/>
          <w:kern w:val="0"/>
          <w:sz w:val="24"/>
          <w:szCs w:val="24"/>
          <w14:ligatures w14:val="none"/>
        </w:rPr>
      </w:pPr>
    </w:p>
    <w:p w14:paraId="12391614" w14:textId="77777777" w:rsidR="00976D48" w:rsidRPr="00A63F18" w:rsidRDefault="00976D48" w:rsidP="00976D48">
      <w:pPr>
        <w:jc w:val="center"/>
      </w:pPr>
      <w:r w:rsidRPr="00A63F18">
        <w:t>_______________</w:t>
      </w:r>
      <w:r>
        <w:t>_______</w:t>
      </w:r>
    </w:p>
    <w:p w14:paraId="3310C53C" w14:textId="77777777" w:rsidR="00976D48" w:rsidRPr="00563A29" w:rsidRDefault="00976D48" w:rsidP="00976D48">
      <w:pPr>
        <w:ind w:right="40"/>
        <w:jc w:val="center"/>
        <w:rPr>
          <w:rFonts w:ascii="Times New Roman" w:eastAsia="Calibri" w:hAnsi="Times New Roman" w:cs="Times New Roman"/>
          <w:i/>
          <w:iCs/>
          <w:kern w:val="0"/>
          <w:sz w:val="24"/>
          <w:szCs w:val="24"/>
          <w14:ligatures w14:val="none"/>
        </w:rPr>
      </w:pPr>
    </w:p>
    <w:p w14:paraId="256B6754" w14:textId="77777777" w:rsidR="00976D48" w:rsidRDefault="00976D48" w:rsidP="00976D48">
      <w:pPr>
        <w:ind w:firstLine="851"/>
        <w:rPr>
          <w:rFonts w:ascii="Times New Roman" w:eastAsia="Times New Roman" w:hAnsi="Times New Roman" w:cs="Times New Roman"/>
          <w:sz w:val="24"/>
          <w:szCs w:val="24"/>
        </w:rPr>
      </w:pPr>
    </w:p>
    <w:p w14:paraId="2467B927" w14:textId="77777777" w:rsidR="00976D48" w:rsidRDefault="00976D48" w:rsidP="00976D48">
      <w:pPr>
        <w:ind w:firstLine="851"/>
        <w:rPr>
          <w:rFonts w:ascii="Times New Roman" w:eastAsia="Times New Roman" w:hAnsi="Times New Roman" w:cs="Times New Roman"/>
          <w:sz w:val="24"/>
          <w:szCs w:val="24"/>
        </w:rPr>
      </w:pPr>
    </w:p>
    <w:p w14:paraId="3A36CEC5" w14:textId="77777777" w:rsidR="00976D48" w:rsidRPr="00116CC1" w:rsidRDefault="00976D48" w:rsidP="00976D48">
      <w:pPr>
        <w:ind w:firstLine="851"/>
        <w:rPr>
          <w:rFonts w:ascii="Times New Roman" w:eastAsia="Times New Roman" w:hAnsi="Times New Roman" w:cs="Times New Roman"/>
          <w:sz w:val="24"/>
          <w:szCs w:val="24"/>
        </w:rPr>
      </w:pPr>
    </w:p>
    <w:p w14:paraId="63A7233C" w14:textId="77777777" w:rsidR="00976D48" w:rsidRDefault="00976D48" w:rsidP="00976D48">
      <w:pPr>
        <w:pStyle w:val="Betarp"/>
        <w:ind w:firstLine="851"/>
        <w:jc w:val="both"/>
        <w:rPr>
          <w:szCs w:val="24"/>
        </w:rPr>
      </w:pPr>
    </w:p>
    <w:p w14:paraId="1DFF97DB" w14:textId="77777777" w:rsidR="00976D48" w:rsidRDefault="00976D48" w:rsidP="00976D48">
      <w:pPr>
        <w:pStyle w:val="Betarp"/>
        <w:ind w:firstLine="851"/>
        <w:jc w:val="both"/>
        <w:rPr>
          <w:szCs w:val="24"/>
        </w:rPr>
      </w:pPr>
    </w:p>
    <w:p w14:paraId="717164FA" w14:textId="77777777" w:rsidR="00976D48" w:rsidRPr="003C38D7" w:rsidRDefault="00976D48" w:rsidP="00976D48">
      <w:pPr>
        <w:pStyle w:val="Betarp"/>
        <w:ind w:firstLine="851"/>
        <w:jc w:val="both"/>
        <w:rPr>
          <w:szCs w:val="24"/>
        </w:rPr>
      </w:pPr>
    </w:p>
    <w:p w14:paraId="263BC268" w14:textId="77777777" w:rsidR="00976D48" w:rsidRDefault="00976D48" w:rsidP="00976D48">
      <w:pPr>
        <w:pStyle w:val="Betarp"/>
        <w:ind w:firstLine="851"/>
        <w:jc w:val="both"/>
        <w:rPr>
          <w:color w:val="000000" w:themeColor="text1"/>
        </w:rPr>
      </w:pPr>
    </w:p>
    <w:p w14:paraId="5D9DE5B9" w14:textId="77777777" w:rsidR="00976D48" w:rsidRPr="00337E4B" w:rsidRDefault="00976D48" w:rsidP="00976D48">
      <w:pPr>
        <w:pStyle w:val="Betarp"/>
        <w:ind w:firstLine="851"/>
        <w:jc w:val="both"/>
        <w:rPr>
          <w:color w:val="000000" w:themeColor="text1"/>
        </w:rPr>
      </w:pPr>
    </w:p>
    <w:p w14:paraId="0D82D129" w14:textId="77777777" w:rsidR="00976D48" w:rsidRDefault="00976D48" w:rsidP="00976D48">
      <w:pPr>
        <w:pStyle w:val="Betarp"/>
        <w:ind w:firstLine="851"/>
        <w:jc w:val="both"/>
        <w:rPr>
          <w:color w:val="000000" w:themeColor="text1"/>
        </w:rPr>
      </w:pPr>
    </w:p>
    <w:p w14:paraId="6E9EDB66" w14:textId="77777777" w:rsidR="00976D48" w:rsidRDefault="00976D48" w:rsidP="00976D48">
      <w:pPr>
        <w:pStyle w:val="Betarp"/>
        <w:ind w:firstLine="851"/>
        <w:jc w:val="both"/>
        <w:rPr>
          <w:color w:val="000000" w:themeColor="text1"/>
        </w:rPr>
      </w:pPr>
    </w:p>
    <w:p w14:paraId="5F53B929" w14:textId="77777777" w:rsidR="00976D48" w:rsidRPr="00377188" w:rsidRDefault="00976D48" w:rsidP="00976D48">
      <w:pPr>
        <w:pStyle w:val="Betarp"/>
        <w:ind w:firstLine="851"/>
        <w:jc w:val="both"/>
        <w:rPr>
          <w:szCs w:val="24"/>
        </w:rPr>
      </w:pPr>
    </w:p>
    <w:p w14:paraId="29F34352" w14:textId="77777777" w:rsidR="00976D48" w:rsidRPr="005725AB" w:rsidRDefault="00976D48" w:rsidP="00976D48">
      <w:pPr>
        <w:ind w:firstLine="851"/>
        <w:rPr>
          <w:rFonts w:ascii="Times New Roman" w:hAnsi="Times New Roman" w:cs="Times New Roman"/>
          <w:sz w:val="24"/>
          <w:szCs w:val="24"/>
        </w:rPr>
      </w:pPr>
    </w:p>
    <w:p w14:paraId="746A6A11" w14:textId="77777777" w:rsidR="00976D48" w:rsidRPr="000D5FAA" w:rsidRDefault="00976D48" w:rsidP="00976D48">
      <w:pPr>
        <w:ind w:firstLine="851"/>
        <w:rPr>
          <w:rFonts w:ascii="Times New Roman" w:hAnsi="Times New Roman" w:cs="Times New Roman"/>
          <w:sz w:val="24"/>
          <w:szCs w:val="24"/>
        </w:rPr>
      </w:pPr>
    </w:p>
    <w:p w14:paraId="317400BE" w14:textId="77777777" w:rsidR="00976D48" w:rsidRDefault="00976D48" w:rsidP="00976D48"/>
    <w:p w14:paraId="4A4D4886" w14:textId="77777777" w:rsidR="00976D48" w:rsidRDefault="00976D48" w:rsidP="00976D48"/>
    <w:p w14:paraId="11E40BCF" w14:textId="77777777" w:rsidR="00976D48" w:rsidRDefault="00976D48" w:rsidP="00976D48"/>
    <w:p w14:paraId="74A5B07B" w14:textId="77777777" w:rsidR="00976D48" w:rsidRDefault="00976D48" w:rsidP="00976D48"/>
    <w:p w14:paraId="137045F0" w14:textId="77777777" w:rsidR="00976D48" w:rsidRDefault="00976D48" w:rsidP="00976D48"/>
    <w:p w14:paraId="5537C75A" w14:textId="77777777" w:rsidR="00976D48" w:rsidRDefault="00976D48" w:rsidP="00976D48"/>
    <w:p w14:paraId="57E7A641" w14:textId="77777777" w:rsidR="00976D48" w:rsidRDefault="00976D48" w:rsidP="00976D48"/>
    <w:p w14:paraId="6CE1EE4B" w14:textId="77777777" w:rsidR="00976D48" w:rsidRDefault="00976D48" w:rsidP="00976D48"/>
    <w:p w14:paraId="327F958E" w14:textId="77777777" w:rsidR="00976D48" w:rsidRDefault="00976D48" w:rsidP="00976D48"/>
    <w:p w14:paraId="6399280C" w14:textId="77777777" w:rsidR="00976D48" w:rsidRDefault="00976D48" w:rsidP="00976D48"/>
    <w:p w14:paraId="05A24ECC" w14:textId="77777777" w:rsidR="00976D48" w:rsidRDefault="00976D48" w:rsidP="00976D48"/>
    <w:p w14:paraId="3EB593F1" w14:textId="77777777" w:rsidR="00976D48" w:rsidRDefault="00976D48" w:rsidP="00976D48"/>
    <w:p w14:paraId="56F9685B" w14:textId="77777777" w:rsidR="00976D48" w:rsidRDefault="00976D48" w:rsidP="00976D48"/>
    <w:p w14:paraId="392542CD" w14:textId="77777777" w:rsidR="00976D48" w:rsidRDefault="00976D48" w:rsidP="00976D48"/>
    <w:p w14:paraId="658080D8" w14:textId="77777777" w:rsidR="00976D48" w:rsidRDefault="00976D48" w:rsidP="00976D48"/>
    <w:p w14:paraId="0DDBDE86" w14:textId="77777777" w:rsidR="00976D48" w:rsidRDefault="00976D48" w:rsidP="00976D48"/>
    <w:p w14:paraId="46F47E6A" w14:textId="77777777" w:rsidR="00976D48" w:rsidRDefault="00976D48" w:rsidP="00976D48"/>
    <w:p w14:paraId="2CA28A24" w14:textId="77777777" w:rsidR="00976D48" w:rsidRDefault="00976D48" w:rsidP="00976D48"/>
    <w:p w14:paraId="729A548D" w14:textId="77777777" w:rsidR="00976D48" w:rsidRDefault="00976D48" w:rsidP="00976D48"/>
    <w:p w14:paraId="25AA9E62" w14:textId="77777777" w:rsidR="00976D48" w:rsidRDefault="00976D48" w:rsidP="00976D48"/>
    <w:p w14:paraId="1D8AE481" w14:textId="77777777" w:rsidR="00976D48" w:rsidRDefault="00976D48" w:rsidP="00976D48"/>
    <w:p w14:paraId="746CE69A" w14:textId="77777777" w:rsidR="00976D48" w:rsidRDefault="00976D48" w:rsidP="00976D48"/>
    <w:p w14:paraId="10D79590" w14:textId="77777777" w:rsidR="00976D48" w:rsidRDefault="00976D48" w:rsidP="00976D48"/>
    <w:p w14:paraId="39917347" w14:textId="77777777" w:rsidR="00976D48" w:rsidRDefault="00976D48" w:rsidP="00976D48"/>
    <w:p w14:paraId="1C004CF4" w14:textId="77777777" w:rsidR="00976D48" w:rsidRDefault="00976D48" w:rsidP="00976D48"/>
    <w:p w14:paraId="5294DE2B" w14:textId="77777777" w:rsidR="00976D48" w:rsidRDefault="00976D48" w:rsidP="00976D48"/>
    <w:p w14:paraId="341BF3EF" w14:textId="77777777" w:rsidR="00976D48" w:rsidRDefault="00976D48" w:rsidP="00976D48"/>
    <w:p w14:paraId="2F69E946" w14:textId="77777777" w:rsidR="00976D48" w:rsidRDefault="00976D48" w:rsidP="00976D48"/>
    <w:p w14:paraId="0D26E6EB" w14:textId="77777777" w:rsidR="00976D48" w:rsidRDefault="00976D48" w:rsidP="00976D48"/>
    <w:p w14:paraId="3536D042" w14:textId="77777777" w:rsidR="007C5CE6" w:rsidRDefault="007C5CE6" w:rsidP="00976D48">
      <w:pPr>
        <w:suppressAutoHyphens/>
      </w:pPr>
    </w:p>
    <w:p w14:paraId="66F5C792" w14:textId="77777777" w:rsidR="00816E0E" w:rsidRDefault="00816E0E" w:rsidP="00976D48">
      <w:pPr>
        <w:suppressAutoHyphens/>
        <w:rPr>
          <w:rFonts w:ascii="Times New Roman" w:hAnsi="Times New Roman" w:cs="Times New Roman"/>
          <w:sz w:val="24"/>
          <w:szCs w:val="24"/>
        </w:rPr>
      </w:pPr>
    </w:p>
    <w:p w14:paraId="09EFC72A" w14:textId="77777777" w:rsidR="00976D48" w:rsidRPr="00B046D7" w:rsidRDefault="00976D48" w:rsidP="00976D48">
      <w:pPr>
        <w:suppressAutoHyphens/>
        <w:jc w:val="right"/>
        <w:rPr>
          <w:rFonts w:ascii="Times New Roman" w:hAnsi="Times New Roman" w:cs="Times New Roman"/>
          <w:sz w:val="24"/>
          <w:szCs w:val="24"/>
        </w:rPr>
      </w:pPr>
      <w:r w:rsidRPr="007805FB">
        <w:rPr>
          <w:rFonts w:ascii="Times New Roman" w:hAnsi="Times New Roman" w:cs="Times New Roman"/>
          <w:sz w:val="24"/>
          <w:szCs w:val="24"/>
        </w:rPr>
        <w:t xml:space="preserve">Pirkimo sąlygų </w:t>
      </w:r>
      <w:r>
        <w:rPr>
          <w:rFonts w:ascii="Times New Roman" w:hAnsi="Times New Roman" w:cs="Times New Roman"/>
          <w:sz w:val="24"/>
          <w:szCs w:val="24"/>
        </w:rPr>
        <w:t>2</w:t>
      </w:r>
      <w:r w:rsidRPr="007805FB">
        <w:rPr>
          <w:rFonts w:ascii="Times New Roman" w:hAnsi="Times New Roman" w:cs="Times New Roman"/>
          <w:sz w:val="24"/>
          <w:szCs w:val="24"/>
        </w:rPr>
        <w:t xml:space="preserve"> priedas</w:t>
      </w:r>
    </w:p>
    <w:p w14:paraId="4EB841DE" w14:textId="77777777" w:rsidR="00976D48" w:rsidRDefault="00976D48" w:rsidP="00976D48">
      <w:pPr>
        <w:ind w:right="40"/>
        <w:jc w:val="left"/>
        <w:rPr>
          <w:rFonts w:ascii="Times New Roman" w:hAnsi="Times New Roman" w:cs="Times New Roman"/>
          <w:spacing w:val="2"/>
          <w:sz w:val="24"/>
          <w:szCs w:val="24"/>
          <w:shd w:val="clear" w:color="auto" w:fill="FFFFFF"/>
        </w:rPr>
      </w:pPr>
    </w:p>
    <w:p w14:paraId="0DC3B08D" w14:textId="77777777" w:rsidR="00976D48" w:rsidRPr="009D53D1" w:rsidRDefault="00976D48" w:rsidP="00976D48">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2758CEF7" w14:textId="77777777" w:rsidR="00976D48" w:rsidRDefault="00976D48" w:rsidP="00976D48">
      <w:pPr>
        <w:ind w:right="40"/>
        <w:jc w:val="left"/>
        <w:rPr>
          <w:rFonts w:ascii="Times New Roman" w:hAnsi="Times New Roman" w:cs="Times New Roman"/>
          <w:spacing w:val="2"/>
          <w:sz w:val="24"/>
          <w:szCs w:val="24"/>
          <w:shd w:val="clear" w:color="auto" w:fill="FFFFFF"/>
        </w:rPr>
      </w:pPr>
    </w:p>
    <w:p w14:paraId="1508A6FC" w14:textId="77777777" w:rsidR="00976D48" w:rsidRDefault="00976D48" w:rsidP="00976D48">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07FACF71" w14:textId="77777777" w:rsidR="00976D48" w:rsidRDefault="00976D48" w:rsidP="00976D48">
      <w:pPr>
        <w:ind w:right="40"/>
        <w:jc w:val="center"/>
        <w:rPr>
          <w:rFonts w:ascii="Times New Roman" w:eastAsia="Calibri" w:hAnsi="Times New Roman" w:cs="Times New Roman"/>
          <w:i/>
          <w:iCs/>
          <w:kern w:val="0"/>
          <w:sz w:val="24"/>
          <w:szCs w:val="24"/>
          <w14:ligatures w14:val="none"/>
        </w:rPr>
      </w:pPr>
    </w:p>
    <w:p w14:paraId="3BF4D6E0" w14:textId="77777777" w:rsidR="00976D48" w:rsidRPr="00A63F18" w:rsidRDefault="00976D48" w:rsidP="00976D48">
      <w:pPr>
        <w:jc w:val="center"/>
      </w:pPr>
      <w:r w:rsidRPr="00A63F18">
        <w:t>_______________</w:t>
      </w:r>
      <w:r>
        <w:t>_______</w:t>
      </w:r>
    </w:p>
    <w:p w14:paraId="3AE42B63" w14:textId="77777777" w:rsidR="00976D48" w:rsidRPr="007805FB" w:rsidRDefault="00976D48" w:rsidP="00976D48">
      <w:pPr>
        <w:ind w:right="40"/>
        <w:jc w:val="center"/>
        <w:rPr>
          <w:rFonts w:ascii="Times New Roman" w:eastAsia="Calibri" w:hAnsi="Times New Roman" w:cs="Times New Roman"/>
          <w:i/>
          <w:iCs/>
          <w:kern w:val="0"/>
          <w:sz w:val="24"/>
          <w:szCs w:val="24"/>
          <w14:ligatures w14:val="none"/>
        </w:rPr>
      </w:pPr>
    </w:p>
    <w:p w14:paraId="5E6150E6" w14:textId="77777777" w:rsidR="00976D48" w:rsidRPr="007805FB" w:rsidRDefault="00976D48" w:rsidP="00976D48">
      <w:pPr>
        <w:ind w:right="40"/>
        <w:jc w:val="left"/>
        <w:rPr>
          <w:rFonts w:ascii="Times New Roman" w:hAnsi="Times New Roman" w:cs="Times New Roman"/>
          <w:spacing w:val="2"/>
          <w:sz w:val="24"/>
          <w:szCs w:val="24"/>
          <w:shd w:val="clear" w:color="auto" w:fill="FFFFFF"/>
        </w:rPr>
      </w:pPr>
    </w:p>
    <w:p w14:paraId="566982E3" w14:textId="77777777" w:rsidR="00976D48" w:rsidRDefault="00976D48" w:rsidP="00976D48">
      <w:pPr>
        <w:tabs>
          <w:tab w:val="left" w:pos="1296"/>
        </w:tabs>
        <w:jc w:val="center"/>
      </w:pPr>
    </w:p>
    <w:p w14:paraId="28CF178E" w14:textId="77777777" w:rsidR="00976D48" w:rsidRDefault="00976D48" w:rsidP="00976D48">
      <w:pPr>
        <w:tabs>
          <w:tab w:val="left" w:pos="1296"/>
        </w:tabs>
        <w:jc w:val="center"/>
      </w:pPr>
    </w:p>
    <w:p w14:paraId="2BC77B4D" w14:textId="77777777" w:rsidR="00976D48" w:rsidRDefault="00976D48" w:rsidP="00976D48">
      <w:pPr>
        <w:tabs>
          <w:tab w:val="left" w:pos="1296"/>
        </w:tabs>
        <w:jc w:val="center"/>
      </w:pPr>
    </w:p>
    <w:p w14:paraId="1ED21536" w14:textId="77777777" w:rsidR="00976D48" w:rsidRDefault="00976D48" w:rsidP="00976D48">
      <w:pPr>
        <w:tabs>
          <w:tab w:val="left" w:pos="1296"/>
        </w:tabs>
        <w:jc w:val="center"/>
      </w:pPr>
    </w:p>
    <w:p w14:paraId="7C848318" w14:textId="77777777" w:rsidR="00976D48" w:rsidRDefault="00976D48" w:rsidP="00976D48">
      <w:pPr>
        <w:tabs>
          <w:tab w:val="left" w:pos="1296"/>
        </w:tabs>
        <w:jc w:val="center"/>
      </w:pPr>
    </w:p>
    <w:p w14:paraId="02A61EB1" w14:textId="77777777" w:rsidR="00976D48" w:rsidRDefault="00976D48" w:rsidP="00976D48">
      <w:pPr>
        <w:tabs>
          <w:tab w:val="left" w:pos="1296"/>
        </w:tabs>
        <w:jc w:val="center"/>
      </w:pPr>
    </w:p>
    <w:p w14:paraId="39F4203A" w14:textId="77777777" w:rsidR="00976D48" w:rsidRDefault="00976D48" w:rsidP="00976D48">
      <w:pPr>
        <w:tabs>
          <w:tab w:val="left" w:pos="1296"/>
        </w:tabs>
        <w:jc w:val="center"/>
      </w:pPr>
    </w:p>
    <w:p w14:paraId="65852630" w14:textId="77777777" w:rsidR="00976D48" w:rsidRDefault="00976D48" w:rsidP="00976D48">
      <w:pPr>
        <w:tabs>
          <w:tab w:val="left" w:pos="1296"/>
        </w:tabs>
        <w:jc w:val="center"/>
      </w:pPr>
    </w:p>
    <w:p w14:paraId="4016FD78" w14:textId="77777777" w:rsidR="00976D48" w:rsidRDefault="00976D48" w:rsidP="00976D48">
      <w:pPr>
        <w:tabs>
          <w:tab w:val="left" w:pos="1296"/>
        </w:tabs>
        <w:jc w:val="center"/>
      </w:pPr>
    </w:p>
    <w:p w14:paraId="4D06AC00" w14:textId="77777777" w:rsidR="00976D48" w:rsidRDefault="00976D48" w:rsidP="00976D48">
      <w:pPr>
        <w:tabs>
          <w:tab w:val="left" w:pos="1296"/>
        </w:tabs>
        <w:jc w:val="center"/>
      </w:pPr>
    </w:p>
    <w:p w14:paraId="140159D0" w14:textId="77777777" w:rsidR="00976D48" w:rsidRDefault="00976D48" w:rsidP="00976D48">
      <w:pPr>
        <w:tabs>
          <w:tab w:val="left" w:pos="1296"/>
        </w:tabs>
        <w:jc w:val="center"/>
      </w:pPr>
    </w:p>
    <w:p w14:paraId="12DF43ED" w14:textId="77777777" w:rsidR="00976D48" w:rsidRDefault="00976D48" w:rsidP="00976D48">
      <w:pPr>
        <w:tabs>
          <w:tab w:val="left" w:pos="1296"/>
        </w:tabs>
        <w:jc w:val="center"/>
      </w:pPr>
    </w:p>
    <w:p w14:paraId="1A3D99E4" w14:textId="77777777" w:rsidR="00976D48" w:rsidRDefault="00976D48" w:rsidP="00976D48">
      <w:pPr>
        <w:tabs>
          <w:tab w:val="left" w:pos="1296"/>
        </w:tabs>
        <w:jc w:val="center"/>
      </w:pPr>
    </w:p>
    <w:p w14:paraId="48457B8C" w14:textId="77777777" w:rsidR="00976D48" w:rsidRDefault="00976D48" w:rsidP="00976D48">
      <w:pPr>
        <w:tabs>
          <w:tab w:val="left" w:pos="1296"/>
        </w:tabs>
        <w:jc w:val="center"/>
      </w:pPr>
    </w:p>
    <w:p w14:paraId="2CA17AC9" w14:textId="77777777" w:rsidR="00976D48" w:rsidRDefault="00976D48" w:rsidP="00976D48">
      <w:pPr>
        <w:tabs>
          <w:tab w:val="left" w:pos="1296"/>
        </w:tabs>
        <w:jc w:val="center"/>
      </w:pPr>
    </w:p>
    <w:p w14:paraId="49F02B17" w14:textId="77777777" w:rsidR="00976D48" w:rsidRDefault="00976D48" w:rsidP="00976D48">
      <w:pPr>
        <w:tabs>
          <w:tab w:val="left" w:pos="1296"/>
        </w:tabs>
        <w:jc w:val="center"/>
      </w:pPr>
    </w:p>
    <w:p w14:paraId="1DB1E26E" w14:textId="77777777" w:rsidR="00976D48" w:rsidRDefault="00976D48" w:rsidP="00976D48">
      <w:pPr>
        <w:tabs>
          <w:tab w:val="left" w:pos="1296"/>
        </w:tabs>
        <w:jc w:val="center"/>
      </w:pPr>
    </w:p>
    <w:p w14:paraId="4C485DF7" w14:textId="77777777" w:rsidR="00976D48" w:rsidRDefault="00976D48" w:rsidP="00976D48">
      <w:pPr>
        <w:tabs>
          <w:tab w:val="left" w:pos="1296"/>
        </w:tabs>
        <w:jc w:val="center"/>
      </w:pPr>
    </w:p>
    <w:p w14:paraId="0F49BBED" w14:textId="77777777" w:rsidR="00976D48" w:rsidRDefault="00976D48" w:rsidP="00976D48">
      <w:pPr>
        <w:tabs>
          <w:tab w:val="left" w:pos="1296"/>
        </w:tabs>
        <w:jc w:val="center"/>
      </w:pPr>
    </w:p>
    <w:p w14:paraId="1ABB3BDB" w14:textId="77777777" w:rsidR="00976D48" w:rsidRDefault="00976D48" w:rsidP="00976D48">
      <w:pPr>
        <w:tabs>
          <w:tab w:val="left" w:pos="1296"/>
        </w:tabs>
        <w:jc w:val="center"/>
      </w:pPr>
    </w:p>
    <w:p w14:paraId="1BF40259" w14:textId="77777777" w:rsidR="00976D48" w:rsidRDefault="00976D48" w:rsidP="00976D48">
      <w:pPr>
        <w:tabs>
          <w:tab w:val="left" w:pos="1296"/>
        </w:tabs>
        <w:jc w:val="center"/>
      </w:pPr>
    </w:p>
    <w:p w14:paraId="7B0AD63D" w14:textId="77777777" w:rsidR="00976D48" w:rsidRDefault="00976D48" w:rsidP="00976D48">
      <w:pPr>
        <w:tabs>
          <w:tab w:val="left" w:pos="1296"/>
        </w:tabs>
        <w:jc w:val="center"/>
      </w:pPr>
    </w:p>
    <w:p w14:paraId="69C9CE0E" w14:textId="77777777" w:rsidR="00976D48" w:rsidRDefault="00976D48" w:rsidP="00976D48">
      <w:pPr>
        <w:tabs>
          <w:tab w:val="left" w:pos="1296"/>
        </w:tabs>
        <w:jc w:val="center"/>
      </w:pPr>
    </w:p>
    <w:p w14:paraId="7DF2DE80" w14:textId="77777777" w:rsidR="00976D48" w:rsidRDefault="00976D48" w:rsidP="00976D48">
      <w:pPr>
        <w:tabs>
          <w:tab w:val="left" w:pos="1296"/>
        </w:tabs>
        <w:jc w:val="center"/>
      </w:pPr>
    </w:p>
    <w:p w14:paraId="694ED885" w14:textId="77777777" w:rsidR="00976D48" w:rsidRDefault="00976D48" w:rsidP="00976D48">
      <w:pPr>
        <w:tabs>
          <w:tab w:val="left" w:pos="1296"/>
        </w:tabs>
        <w:jc w:val="center"/>
      </w:pPr>
    </w:p>
    <w:p w14:paraId="10D5689F" w14:textId="77777777" w:rsidR="00976D48" w:rsidRDefault="00976D48" w:rsidP="00976D48">
      <w:pPr>
        <w:tabs>
          <w:tab w:val="left" w:pos="1296"/>
        </w:tabs>
        <w:jc w:val="center"/>
      </w:pPr>
    </w:p>
    <w:p w14:paraId="661B4A5D" w14:textId="77777777" w:rsidR="00976D48" w:rsidRDefault="00976D48" w:rsidP="00976D48">
      <w:pPr>
        <w:tabs>
          <w:tab w:val="left" w:pos="1296"/>
        </w:tabs>
        <w:jc w:val="center"/>
      </w:pPr>
    </w:p>
    <w:p w14:paraId="4000D13D" w14:textId="77777777" w:rsidR="00976D48" w:rsidRDefault="00976D48" w:rsidP="00976D48">
      <w:pPr>
        <w:tabs>
          <w:tab w:val="left" w:pos="1296"/>
        </w:tabs>
        <w:jc w:val="center"/>
      </w:pPr>
    </w:p>
    <w:p w14:paraId="7A67E9DF" w14:textId="77777777" w:rsidR="00976D48" w:rsidRDefault="00976D48" w:rsidP="00976D48">
      <w:pPr>
        <w:tabs>
          <w:tab w:val="left" w:pos="1296"/>
        </w:tabs>
        <w:jc w:val="center"/>
      </w:pPr>
    </w:p>
    <w:p w14:paraId="7F84129C" w14:textId="77777777" w:rsidR="00976D48" w:rsidRDefault="00976D48" w:rsidP="00976D48">
      <w:pPr>
        <w:tabs>
          <w:tab w:val="left" w:pos="1296"/>
        </w:tabs>
        <w:jc w:val="center"/>
      </w:pPr>
    </w:p>
    <w:p w14:paraId="08CADB98" w14:textId="77777777" w:rsidR="00976D48" w:rsidRDefault="00976D48" w:rsidP="00976D48">
      <w:pPr>
        <w:tabs>
          <w:tab w:val="left" w:pos="1296"/>
        </w:tabs>
        <w:jc w:val="center"/>
      </w:pPr>
    </w:p>
    <w:p w14:paraId="6956FF81" w14:textId="77777777" w:rsidR="00976D48" w:rsidRDefault="00976D48" w:rsidP="00976D48">
      <w:pPr>
        <w:tabs>
          <w:tab w:val="left" w:pos="1296"/>
        </w:tabs>
        <w:jc w:val="center"/>
      </w:pPr>
    </w:p>
    <w:p w14:paraId="4994D4ED" w14:textId="77777777" w:rsidR="00976D48" w:rsidRDefault="00976D48" w:rsidP="00976D48">
      <w:pPr>
        <w:tabs>
          <w:tab w:val="left" w:pos="1296"/>
        </w:tabs>
        <w:jc w:val="center"/>
      </w:pPr>
    </w:p>
    <w:p w14:paraId="6DB95280" w14:textId="77777777" w:rsidR="00976D48" w:rsidRDefault="00976D48" w:rsidP="00976D48">
      <w:pPr>
        <w:tabs>
          <w:tab w:val="left" w:pos="1296"/>
        </w:tabs>
        <w:jc w:val="center"/>
      </w:pPr>
    </w:p>
    <w:p w14:paraId="799EE07F" w14:textId="77777777" w:rsidR="00976D48" w:rsidRDefault="00976D48" w:rsidP="00976D48">
      <w:pPr>
        <w:tabs>
          <w:tab w:val="left" w:pos="1296"/>
        </w:tabs>
        <w:jc w:val="center"/>
      </w:pPr>
    </w:p>
    <w:p w14:paraId="5F176CD5" w14:textId="77777777" w:rsidR="00976D48" w:rsidRDefault="00976D48" w:rsidP="00976D48">
      <w:pPr>
        <w:tabs>
          <w:tab w:val="left" w:pos="1296"/>
        </w:tabs>
        <w:jc w:val="center"/>
      </w:pPr>
    </w:p>
    <w:p w14:paraId="20B71B98" w14:textId="77777777" w:rsidR="00976D48" w:rsidRDefault="00976D48" w:rsidP="00976D48">
      <w:pPr>
        <w:tabs>
          <w:tab w:val="left" w:pos="1296"/>
        </w:tabs>
        <w:jc w:val="center"/>
      </w:pPr>
    </w:p>
    <w:p w14:paraId="2BAA657F" w14:textId="77777777" w:rsidR="00976D48" w:rsidRDefault="00976D48" w:rsidP="00976D48">
      <w:pPr>
        <w:tabs>
          <w:tab w:val="left" w:pos="1296"/>
        </w:tabs>
        <w:jc w:val="center"/>
      </w:pPr>
    </w:p>
    <w:p w14:paraId="4304735B" w14:textId="77777777" w:rsidR="00976D48" w:rsidRDefault="00976D48" w:rsidP="00976D48">
      <w:pPr>
        <w:tabs>
          <w:tab w:val="left" w:pos="1296"/>
        </w:tabs>
        <w:jc w:val="center"/>
      </w:pPr>
    </w:p>
    <w:p w14:paraId="1CCA4912" w14:textId="77777777" w:rsidR="00976D48" w:rsidRDefault="00976D48" w:rsidP="00976D48">
      <w:pPr>
        <w:tabs>
          <w:tab w:val="left" w:pos="1296"/>
        </w:tabs>
      </w:pPr>
    </w:p>
    <w:p w14:paraId="1761F74E" w14:textId="77777777" w:rsidR="00976D48" w:rsidRDefault="00976D48" w:rsidP="00976D48">
      <w:pPr>
        <w:tabs>
          <w:tab w:val="left" w:pos="1296"/>
        </w:tabs>
      </w:pPr>
    </w:p>
    <w:p w14:paraId="0D4FDD16" w14:textId="77777777" w:rsidR="00976D48" w:rsidRDefault="00976D48" w:rsidP="00976D48">
      <w:pPr>
        <w:ind w:right="40"/>
        <w:jc w:val="right"/>
        <w:rPr>
          <w:rFonts w:ascii="Times New Roman" w:hAnsi="Times New Roman" w:cs="Times New Roman"/>
          <w:spacing w:val="2"/>
          <w:sz w:val="24"/>
          <w:szCs w:val="24"/>
          <w:shd w:val="clear" w:color="auto" w:fill="FFFFFF"/>
        </w:rPr>
      </w:pPr>
    </w:p>
    <w:p w14:paraId="63DBE86F" w14:textId="77777777" w:rsidR="00816E0E" w:rsidRDefault="00816E0E" w:rsidP="00976D48">
      <w:pPr>
        <w:ind w:right="40"/>
        <w:jc w:val="right"/>
        <w:rPr>
          <w:rFonts w:ascii="Times New Roman" w:hAnsi="Times New Roman" w:cs="Times New Roman"/>
          <w:spacing w:val="2"/>
          <w:sz w:val="24"/>
          <w:szCs w:val="24"/>
          <w:shd w:val="clear" w:color="auto" w:fill="FFFFFF"/>
        </w:rPr>
      </w:pPr>
    </w:p>
    <w:p w14:paraId="2F788D0D" w14:textId="77777777" w:rsidR="00816E0E" w:rsidRDefault="00816E0E" w:rsidP="00976D48">
      <w:pPr>
        <w:ind w:right="40"/>
        <w:jc w:val="right"/>
        <w:rPr>
          <w:rFonts w:ascii="Times New Roman" w:hAnsi="Times New Roman" w:cs="Times New Roman"/>
          <w:spacing w:val="2"/>
          <w:sz w:val="24"/>
          <w:szCs w:val="24"/>
          <w:shd w:val="clear" w:color="auto" w:fill="FFFFFF"/>
        </w:rPr>
      </w:pPr>
    </w:p>
    <w:p w14:paraId="48E99710" w14:textId="77777777" w:rsidR="00583BEE" w:rsidRDefault="00583BEE" w:rsidP="00976D48">
      <w:pPr>
        <w:ind w:right="40"/>
        <w:jc w:val="right"/>
        <w:rPr>
          <w:rFonts w:ascii="Times New Roman" w:hAnsi="Times New Roman" w:cs="Times New Roman"/>
          <w:spacing w:val="2"/>
          <w:sz w:val="24"/>
          <w:szCs w:val="24"/>
          <w:shd w:val="clear" w:color="auto" w:fill="FFFFFF"/>
        </w:rPr>
      </w:pPr>
    </w:p>
    <w:p w14:paraId="4BE153EE" w14:textId="543679C0" w:rsidR="00976D48" w:rsidRDefault="00976D48" w:rsidP="00976D48">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1E5DC17B" w14:textId="77777777" w:rsidR="00976D48" w:rsidRPr="007805FB" w:rsidRDefault="00976D48" w:rsidP="00976D48">
      <w:pPr>
        <w:ind w:right="40"/>
        <w:jc w:val="left"/>
        <w:rPr>
          <w:rFonts w:ascii="Times New Roman" w:hAnsi="Times New Roman" w:cs="Times New Roman"/>
          <w:spacing w:val="2"/>
          <w:sz w:val="24"/>
          <w:szCs w:val="24"/>
          <w:shd w:val="clear" w:color="auto" w:fill="FFFFFF"/>
        </w:rPr>
      </w:pPr>
    </w:p>
    <w:p w14:paraId="0DD4545E" w14:textId="77777777" w:rsidR="00976D48" w:rsidRPr="007805FB" w:rsidRDefault="00976D48" w:rsidP="00976D48">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5" w:name="_Hlk185321835"/>
      <w:r w:rsidRPr="007805FB">
        <w:rPr>
          <w:rFonts w:ascii="Times New Roman" w:eastAsia="Times New Roman" w:hAnsi="Times New Roman" w:cs="Times New Roman"/>
          <w:b/>
          <w:kern w:val="0"/>
          <w:sz w:val="24"/>
          <w:szCs w:val="24"/>
          <w:lang w:eastAsia="lt-LT"/>
          <w14:ligatures w14:val="none"/>
        </w:rPr>
        <w:t>TECHNINĖ SPECIFIKACIJA</w:t>
      </w:r>
    </w:p>
    <w:bookmarkEnd w:id="15"/>
    <w:p w14:paraId="25B554F8" w14:textId="77777777" w:rsidR="00976D48" w:rsidRPr="007805FB" w:rsidRDefault="00976D48" w:rsidP="00976D48">
      <w:pPr>
        <w:ind w:right="40"/>
        <w:jc w:val="left"/>
        <w:rPr>
          <w:rFonts w:ascii="Times New Roman" w:hAnsi="Times New Roman" w:cs="Times New Roman"/>
          <w:spacing w:val="2"/>
          <w:sz w:val="24"/>
          <w:szCs w:val="24"/>
          <w:shd w:val="clear" w:color="auto" w:fill="FFFFFF"/>
        </w:rPr>
      </w:pPr>
    </w:p>
    <w:p w14:paraId="38897820" w14:textId="77777777" w:rsidR="00976D48" w:rsidRPr="007805FB" w:rsidRDefault="00976D48" w:rsidP="00976D48">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0CD228CA" w14:textId="77777777" w:rsidR="00976D48" w:rsidRDefault="00976D48" w:rsidP="00976D48">
      <w:pPr>
        <w:tabs>
          <w:tab w:val="left" w:pos="1296"/>
        </w:tabs>
        <w:jc w:val="center"/>
      </w:pPr>
    </w:p>
    <w:p w14:paraId="75737398" w14:textId="77777777" w:rsidR="00976D48" w:rsidRPr="00A63F18" w:rsidRDefault="00976D48" w:rsidP="00976D48">
      <w:pPr>
        <w:jc w:val="center"/>
      </w:pPr>
      <w:r w:rsidRPr="00A63F18">
        <w:t>_______________</w:t>
      </w:r>
      <w:r>
        <w:t>_______</w:t>
      </w:r>
    </w:p>
    <w:p w14:paraId="6926807B" w14:textId="77777777" w:rsidR="00976D48" w:rsidRDefault="00976D48" w:rsidP="00976D48">
      <w:pPr>
        <w:tabs>
          <w:tab w:val="left" w:pos="1296"/>
        </w:tabs>
        <w:jc w:val="center"/>
      </w:pPr>
    </w:p>
    <w:p w14:paraId="051BEF0A" w14:textId="77777777" w:rsidR="00976D48" w:rsidRDefault="00976D48" w:rsidP="00976D48">
      <w:pPr>
        <w:tabs>
          <w:tab w:val="left" w:pos="1296"/>
        </w:tabs>
        <w:jc w:val="center"/>
      </w:pPr>
    </w:p>
    <w:p w14:paraId="1BAE0BE1" w14:textId="77777777" w:rsidR="00976D48" w:rsidRDefault="00976D48" w:rsidP="00976D48">
      <w:pPr>
        <w:tabs>
          <w:tab w:val="left" w:pos="1296"/>
        </w:tabs>
        <w:jc w:val="center"/>
      </w:pPr>
    </w:p>
    <w:p w14:paraId="7F0A87E2" w14:textId="77777777" w:rsidR="00976D48" w:rsidRDefault="00976D48" w:rsidP="00976D48">
      <w:pPr>
        <w:tabs>
          <w:tab w:val="left" w:pos="1296"/>
        </w:tabs>
        <w:jc w:val="center"/>
      </w:pPr>
    </w:p>
    <w:p w14:paraId="520BDE70" w14:textId="77777777" w:rsidR="00976D48" w:rsidRDefault="00976D48" w:rsidP="00976D48">
      <w:pPr>
        <w:tabs>
          <w:tab w:val="left" w:pos="1296"/>
        </w:tabs>
        <w:jc w:val="center"/>
      </w:pPr>
    </w:p>
    <w:p w14:paraId="2C6159E9" w14:textId="77777777" w:rsidR="00976D48" w:rsidRDefault="00976D48" w:rsidP="00976D48">
      <w:pPr>
        <w:tabs>
          <w:tab w:val="left" w:pos="1296"/>
        </w:tabs>
        <w:jc w:val="center"/>
      </w:pPr>
    </w:p>
    <w:p w14:paraId="2DC316B6" w14:textId="77777777" w:rsidR="00976D48" w:rsidRDefault="00976D48" w:rsidP="00976D48">
      <w:pPr>
        <w:tabs>
          <w:tab w:val="left" w:pos="1296"/>
        </w:tabs>
        <w:jc w:val="center"/>
      </w:pPr>
    </w:p>
    <w:p w14:paraId="304B2081" w14:textId="77777777" w:rsidR="00976D48" w:rsidRDefault="00976D48" w:rsidP="00976D48">
      <w:pPr>
        <w:tabs>
          <w:tab w:val="left" w:pos="1296"/>
        </w:tabs>
        <w:jc w:val="center"/>
      </w:pPr>
    </w:p>
    <w:p w14:paraId="4D2ACD47" w14:textId="77777777" w:rsidR="00976D48" w:rsidRDefault="00976D48" w:rsidP="00976D48">
      <w:pPr>
        <w:tabs>
          <w:tab w:val="left" w:pos="1296"/>
        </w:tabs>
        <w:jc w:val="center"/>
      </w:pPr>
    </w:p>
    <w:p w14:paraId="7E120384" w14:textId="77777777" w:rsidR="00976D48" w:rsidRDefault="00976D48" w:rsidP="00976D48">
      <w:pPr>
        <w:tabs>
          <w:tab w:val="left" w:pos="1296"/>
        </w:tabs>
        <w:jc w:val="center"/>
      </w:pPr>
    </w:p>
    <w:p w14:paraId="141DE048" w14:textId="77777777" w:rsidR="00976D48" w:rsidRDefault="00976D48" w:rsidP="00976D48">
      <w:pPr>
        <w:tabs>
          <w:tab w:val="left" w:pos="1296"/>
        </w:tabs>
        <w:jc w:val="center"/>
      </w:pPr>
    </w:p>
    <w:p w14:paraId="5931F169" w14:textId="77777777" w:rsidR="00976D48" w:rsidRDefault="00976D48" w:rsidP="00976D48">
      <w:pPr>
        <w:tabs>
          <w:tab w:val="left" w:pos="1296"/>
        </w:tabs>
        <w:jc w:val="center"/>
      </w:pPr>
    </w:p>
    <w:p w14:paraId="6C073F61" w14:textId="77777777" w:rsidR="00976D48" w:rsidRDefault="00976D48" w:rsidP="00976D48">
      <w:pPr>
        <w:tabs>
          <w:tab w:val="left" w:pos="1296"/>
        </w:tabs>
        <w:jc w:val="center"/>
      </w:pPr>
    </w:p>
    <w:p w14:paraId="6D175E34" w14:textId="77777777" w:rsidR="00976D48" w:rsidRDefault="00976D48" w:rsidP="00976D48">
      <w:pPr>
        <w:tabs>
          <w:tab w:val="left" w:pos="1296"/>
        </w:tabs>
        <w:jc w:val="center"/>
      </w:pPr>
    </w:p>
    <w:p w14:paraId="3485D55F" w14:textId="77777777" w:rsidR="00976D48" w:rsidRDefault="00976D48" w:rsidP="00976D48">
      <w:pPr>
        <w:tabs>
          <w:tab w:val="left" w:pos="1296"/>
        </w:tabs>
        <w:jc w:val="center"/>
      </w:pPr>
    </w:p>
    <w:p w14:paraId="0D576752" w14:textId="77777777" w:rsidR="00976D48" w:rsidRDefault="00976D48" w:rsidP="00976D48">
      <w:pPr>
        <w:tabs>
          <w:tab w:val="left" w:pos="1296"/>
        </w:tabs>
        <w:jc w:val="center"/>
      </w:pPr>
    </w:p>
    <w:p w14:paraId="6D23650A" w14:textId="77777777" w:rsidR="00976D48" w:rsidRDefault="00976D48" w:rsidP="00976D48">
      <w:pPr>
        <w:tabs>
          <w:tab w:val="left" w:pos="1296"/>
        </w:tabs>
        <w:jc w:val="center"/>
      </w:pPr>
    </w:p>
    <w:p w14:paraId="01E82FF1" w14:textId="77777777" w:rsidR="00976D48" w:rsidRDefault="00976D48" w:rsidP="00976D48">
      <w:pPr>
        <w:tabs>
          <w:tab w:val="left" w:pos="1296"/>
        </w:tabs>
        <w:jc w:val="center"/>
      </w:pPr>
    </w:p>
    <w:p w14:paraId="4383D50A" w14:textId="77777777" w:rsidR="00976D48" w:rsidRDefault="00976D48" w:rsidP="00976D48">
      <w:pPr>
        <w:tabs>
          <w:tab w:val="left" w:pos="1296"/>
        </w:tabs>
        <w:jc w:val="center"/>
      </w:pPr>
    </w:p>
    <w:p w14:paraId="3390CC15" w14:textId="77777777" w:rsidR="00976D48" w:rsidRDefault="00976D48" w:rsidP="00976D48">
      <w:pPr>
        <w:tabs>
          <w:tab w:val="left" w:pos="1296"/>
        </w:tabs>
        <w:jc w:val="center"/>
      </w:pPr>
    </w:p>
    <w:p w14:paraId="54F21E3D" w14:textId="77777777" w:rsidR="00976D48" w:rsidRDefault="00976D48" w:rsidP="00976D48">
      <w:pPr>
        <w:tabs>
          <w:tab w:val="left" w:pos="1296"/>
        </w:tabs>
        <w:jc w:val="center"/>
      </w:pPr>
    </w:p>
    <w:p w14:paraId="677EF77A" w14:textId="77777777" w:rsidR="00976D48" w:rsidRDefault="00976D48" w:rsidP="00976D48">
      <w:pPr>
        <w:tabs>
          <w:tab w:val="left" w:pos="1296"/>
        </w:tabs>
        <w:jc w:val="center"/>
      </w:pPr>
    </w:p>
    <w:p w14:paraId="0CE9040D" w14:textId="77777777" w:rsidR="00976D48" w:rsidRDefault="00976D48" w:rsidP="00976D48">
      <w:pPr>
        <w:tabs>
          <w:tab w:val="left" w:pos="1296"/>
        </w:tabs>
        <w:jc w:val="center"/>
      </w:pPr>
    </w:p>
    <w:p w14:paraId="624D1C72" w14:textId="77777777" w:rsidR="00976D48" w:rsidRDefault="00976D48" w:rsidP="00976D48">
      <w:pPr>
        <w:tabs>
          <w:tab w:val="left" w:pos="1296"/>
        </w:tabs>
        <w:jc w:val="center"/>
      </w:pPr>
    </w:p>
    <w:p w14:paraId="43492452" w14:textId="77777777" w:rsidR="00976D48" w:rsidRDefault="00976D48" w:rsidP="00976D48">
      <w:pPr>
        <w:tabs>
          <w:tab w:val="left" w:pos="1296"/>
        </w:tabs>
        <w:jc w:val="center"/>
      </w:pPr>
    </w:p>
    <w:p w14:paraId="68032EA2" w14:textId="77777777" w:rsidR="00976D48" w:rsidRDefault="00976D48" w:rsidP="00976D48">
      <w:pPr>
        <w:tabs>
          <w:tab w:val="left" w:pos="1296"/>
        </w:tabs>
        <w:jc w:val="center"/>
      </w:pPr>
    </w:p>
    <w:p w14:paraId="5D20FCAE" w14:textId="77777777" w:rsidR="00976D48" w:rsidRDefault="00976D48" w:rsidP="00976D48">
      <w:pPr>
        <w:tabs>
          <w:tab w:val="left" w:pos="1296"/>
        </w:tabs>
        <w:jc w:val="center"/>
      </w:pPr>
    </w:p>
    <w:p w14:paraId="558A7467" w14:textId="77777777" w:rsidR="00976D48" w:rsidRDefault="00976D48" w:rsidP="00976D48">
      <w:pPr>
        <w:tabs>
          <w:tab w:val="left" w:pos="1296"/>
        </w:tabs>
        <w:jc w:val="center"/>
      </w:pPr>
    </w:p>
    <w:p w14:paraId="3BA0816A" w14:textId="77777777" w:rsidR="00976D48" w:rsidRDefault="00976D48" w:rsidP="00976D48">
      <w:pPr>
        <w:tabs>
          <w:tab w:val="left" w:pos="1296"/>
        </w:tabs>
        <w:jc w:val="center"/>
      </w:pPr>
    </w:p>
    <w:p w14:paraId="17918BDD" w14:textId="77777777" w:rsidR="00976D48" w:rsidRDefault="00976D48" w:rsidP="00976D48">
      <w:pPr>
        <w:tabs>
          <w:tab w:val="left" w:pos="1296"/>
        </w:tabs>
        <w:jc w:val="center"/>
      </w:pPr>
    </w:p>
    <w:p w14:paraId="45AF5448" w14:textId="77777777" w:rsidR="00976D48" w:rsidRDefault="00976D48" w:rsidP="00976D48">
      <w:pPr>
        <w:tabs>
          <w:tab w:val="left" w:pos="1296"/>
        </w:tabs>
        <w:jc w:val="center"/>
      </w:pPr>
    </w:p>
    <w:p w14:paraId="7241346E" w14:textId="77777777" w:rsidR="00976D48" w:rsidRDefault="00976D48" w:rsidP="00976D48">
      <w:pPr>
        <w:tabs>
          <w:tab w:val="left" w:pos="1296"/>
        </w:tabs>
        <w:jc w:val="center"/>
      </w:pPr>
    </w:p>
    <w:p w14:paraId="4A855DD7" w14:textId="77777777" w:rsidR="00976D48" w:rsidRDefault="00976D48" w:rsidP="00976D48">
      <w:pPr>
        <w:tabs>
          <w:tab w:val="left" w:pos="1296"/>
        </w:tabs>
        <w:jc w:val="center"/>
      </w:pPr>
    </w:p>
    <w:p w14:paraId="796DE0F0" w14:textId="77777777" w:rsidR="00976D48" w:rsidRDefault="00976D48" w:rsidP="00976D48">
      <w:pPr>
        <w:tabs>
          <w:tab w:val="left" w:pos="1296"/>
        </w:tabs>
        <w:jc w:val="center"/>
      </w:pPr>
    </w:p>
    <w:p w14:paraId="075B3D3E" w14:textId="77777777" w:rsidR="00976D48" w:rsidRDefault="00976D48" w:rsidP="00976D48">
      <w:pPr>
        <w:tabs>
          <w:tab w:val="left" w:pos="1296"/>
        </w:tabs>
        <w:jc w:val="center"/>
      </w:pPr>
    </w:p>
    <w:p w14:paraId="52493649" w14:textId="77777777" w:rsidR="00976D48" w:rsidRDefault="00976D48" w:rsidP="00976D48">
      <w:pPr>
        <w:tabs>
          <w:tab w:val="left" w:pos="1296"/>
        </w:tabs>
        <w:jc w:val="center"/>
      </w:pPr>
    </w:p>
    <w:p w14:paraId="5DB4624A" w14:textId="77777777" w:rsidR="00976D48" w:rsidRDefault="00976D48" w:rsidP="00976D48">
      <w:pPr>
        <w:tabs>
          <w:tab w:val="left" w:pos="1296"/>
        </w:tabs>
        <w:jc w:val="center"/>
      </w:pPr>
    </w:p>
    <w:p w14:paraId="6C2B8D91" w14:textId="77777777" w:rsidR="00976D48" w:rsidRDefault="00976D48" w:rsidP="00976D48">
      <w:pPr>
        <w:tabs>
          <w:tab w:val="left" w:pos="1296"/>
        </w:tabs>
        <w:jc w:val="center"/>
      </w:pPr>
    </w:p>
    <w:p w14:paraId="5DE2E7F7" w14:textId="77777777" w:rsidR="00976D48" w:rsidRDefault="00976D48" w:rsidP="00976D48">
      <w:pPr>
        <w:tabs>
          <w:tab w:val="left" w:pos="1296"/>
        </w:tabs>
        <w:jc w:val="center"/>
      </w:pPr>
    </w:p>
    <w:p w14:paraId="64E9C4F9" w14:textId="77777777" w:rsidR="00976D48" w:rsidRDefault="00976D48" w:rsidP="00976D48">
      <w:pPr>
        <w:tabs>
          <w:tab w:val="left" w:pos="1296"/>
        </w:tabs>
        <w:jc w:val="center"/>
      </w:pPr>
    </w:p>
    <w:p w14:paraId="773660EA" w14:textId="77777777" w:rsidR="00976D48" w:rsidRDefault="00976D48" w:rsidP="00976D48">
      <w:pPr>
        <w:tabs>
          <w:tab w:val="left" w:pos="1296"/>
        </w:tabs>
        <w:jc w:val="center"/>
      </w:pPr>
    </w:p>
    <w:p w14:paraId="7C30F6C0" w14:textId="77777777" w:rsidR="00976D48" w:rsidRDefault="00976D48" w:rsidP="00976D48">
      <w:pPr>
        <w:tabs>
          <w:tab w:val="left" w:pos="1296"/>
        </w:tabs>
        <w:jc w:val="center"/>
      </w:pPr>
    </w:p>
    <w:p w14:paraId="7D772CCA" w14:textId="77777777" w:rsidR="00976D48" w:rsidRDefault="00976D48" w:rsidP="00976D48">
      <w:pPr>
        <w:tabs>
          <w:tab w:val="left" w:pos="1296"/>
        </w:tabs>
        <w:jc w:val="center"/>
      </w:pPr>
    </w:p>
    <w:p w14:paraId="5FFE4A20" w14:textId="77777777" w:rsidR="00976D48" w:rsidRDefault="00976D48" w:rsidP="00976D48">
      <w:pPr>
        <w:tabs>
          <w:tab w:val="left" w:pos="1296"/>
        </w:tabs>
        <w:jc w:val="center"/>
      </w:pPr>
    </w:p>
    <w:p w14:paraId="01BC094B" w14:textId="77777777" w:rsidR="00976D48" w:rsidRDefault="00976D48" w:rsidP="00976D48">
      <w:pPr>
        <w:ind w:right="40"/>
        <w:jc w:val="right"/>
      </w:pPr>
    </w:p>
    <w:p w14:paraId="19314682" w14:textId="77777777" w:rsidR="00816E0E" w:rsidRDefault="00816E0E" w:rsidP="00976D48">
      <w:pPr>
        <w:ind w:right="40"/>
        <w:jc w:val="right"/>
        <w:rPr>
          <w:rFonts w:ascii="Times New Roman" w:hAnsi="Times New Roman" w:cs="Times New Roman"/>
          <w:spacing w:val="2"/>
          <w:sz w:val="24"/>
          <w:szCs w:val="24"/>
          <w:shd w:val="clear" w:color="auto" w:fill="FFFFFF"/>
        </w:rPr>
      </w:pPr>
    </w:p>
    <w:p w14:paraId="25BD22B1" w14:textId="77777777" w:rsidR="00976D48" w:rsidRDefault="00976D48" w:rsidP="00976D48">
      <w:pPr>
        <w:ind w:right="40"/>
        <w:jc w:val="right"/>
        <w:rPr>
          <w:rFonts w:ascii="Times New Roman" w:hAnsi="Times New Roman" w:cs="Times New Roman"/>
          <w:spacing w:val="2"/>
          <w:sz w:val="24"/>
          <w:szCs w:val="24"/>
          <w:shd w:val="clear" w:color="auto" w:fill="FFFFFF"/>
        </w:rPr>
      </w:pPr>
    </w:p>
    <w:p w14:paraId="63E8ACBA" w14:textId="77777777" w:rsidR="00976D48" w:rsidRPr="007805FB" w:rsidRDefault="00976D48" w:rsidP="00976D48">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703756E6" w14:textId="77777777" w:rsidR="00976D48" w:rsidRPr="007805FB" w:rsidRDefault="00976D48" w:rsidP="00976D48">
      <w:pPr>
        <w:ind w:right="40"/>
        <w:jc w:val="center"/>
        <w:rPr>
          <w:rFonts w:ascii="Times New Roman" w:hAnsi="Times New Roman" w:cs="Times New Roman"/>
          <w:b/>
          <w:bCs/>
          <w:spacing w:val="2"/>
          <w:sz w:val="24"/>
          <w:szCs w:val="24"/>
          <w:shd w:val="clear" w:color="auto" w:fill="FFFFFF"/>
        </w:rPr>
      </w:pPr>
    </w:p>
    <w:p w14:paraId="160DB503" w14:textId="77777777" w:rsidR="00976D48" w:rsidRDefault="00976D48" w:rsidP="00976D48">
      <w:pPr>
        <w:ind w:right="40"/>
        <w:jc w:val="center"/>
        <w:rPr>
          <w:rFonts w:ascii="Times New Roman" w:eastAsia="Calibri" w:hAnsi="Times New Roman" w:cs="Times New Roman"/>
          <w:b/>
          <w:bCs/>
          <w:kern w:val="0"/>
          <w:sz w:val="24"/>
          <w:szCs w:val="24"/>
          <w14:ligatures w14:val="none"/>
        </w:rPr>
      </w:pPr>
    </w:p>
    <w:p w14:paraId="26E5E685" w14:textId="77777777" w:rsidR="00976D48" w:rsidRPr="00AB5E94" w:rsidRDefault="00976D48" w:rsidP="00976D48">
      <w:pPr>
        <w:widowControl w:val="0"/>
        <w:tabs>
          <w:tab w:val="right" w:leader="underscore" w:pos="9071"/>
        </w:tabs>
        <w:suppressAutoHyphens/>
        <w:jc w:val="center"/>
        <w:textAlignment w:val="baseline"/>
        <w:rPr>
          <w:rFonts w:ascii="Times New Roman" w:hAnsi="Times New Roman"/>
          <w:sz w:val="24"/>
          <w:szCs w:val="24"/>
        </w:rPr>
      </w:pPr>
      <w:r w:rsidRPr="00AB5E94">
        <w:rPr>
          <w:rFonts w:ascii="Times New Roman" w:hAnsi="Times New Roman"/>
          <w:b/>
          <w:bCs/>
          <w:sz w:val="24"/>
          <w:szCs w:val="24"/>
        </w:rPr>
        <w:t>NACIONALINIO SAUGUMO REIKALAVIMŲ ATITIKTIES DEKLARACIJA</w:t>
      </w:r>
    </w:p>
    <w:p w14:paraId="5CC93928" w14:textId="77777777" w:rsidR="00976D48" w:rsidRDefault="00976D48" w:rsidP="00976D48">
      <w:pPr>
        <w:ind w:right="40"/>
        <w:jc w:val="center"/>
        <w:rPr>
          <w:rFonts w:ascii="Times New Roman" w:eastAsia="Calibri" w:hAnsi="Times New Roman" w:cs="Times New Roman"/>
          <w:b/>
          <w:bCs/>
          <w:kern w:val="0"/>
          <w:sz w:val="24"/>
          <w:szCs w:val="24"/>
          <w14:ligatures w14:val="none"/>
        </w:rPr>
      </w:pPr>
    </w:p>
    <w:p w14:paraId="2EA2A041" w14:textId="77777777" w:rsidR="00976D48" w:rsidRPr="007805FB" w:rsidRDefault="00976D48" w:rsidP="00976D48">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2FEAA698" w14:textId="77777777" w:rsidR="00976D48" w:rsidRPr="007805FB" w:rsidRDefault="00976D48" w:rsidP="00976D48">
      <w:pPr>
        <w:ind w:right="40"/>
        <w:jc w:val="left"/>
        <w:rPr>
          <w:rFonts w:ascii="Times New Roman" w:hAnsi="Times New Roman" w:cs="Times New Roman"/>
          <w:spacing w:val="2"/>
          <w:sz w:val="24"/>
          <w:szCs w:val="24"/>
          <w:shd w:val="clear" w:color="auto" w:fill="FFFFFF"/>
        </w:rPr>
      </w:pPr>
    </w:p>
    <w:p w14:paraId="5805EBE9" w14:textId="77777777" w:rsidR="00976D48" w:rsidRPr="007805FB" w:rsidRDefault="00976D48" w:rsidP="00976D48">
      <w:pPr>
        <w:ind w:right="40"/>
        <w:jc w:val="left"/>
        <w:rPr>
          <w:rFonts w:ascii="Times New Roman" w:hAnsi="Times New Roman" w:cs="Times New Roman"/>
          <w:spacing w:val="2"/>
          <w:sz w:val="24"/>
          <w:szCs w:val="24"/>
          <w:shd w:val="clear" w:color="auto" w:fill="FFFFFF"/>
        </w:rPr>
      </w:pPr>
    </w:p>
    <w:p w14:paraId="7638298D" w14:textId="77777777" w:rsidR="00976D48" w:rsidRPr="007805FB" w:rsidRDefault="00976D48" w:rsidP="00976D48">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639EF33E" w14:textId="77777777" w:rsidR="00976D48" w:rsidRPr="007805FB" w:rsidRDefault="00976D48" w:rsidP="00976D48">
      <w:pPr>
        <w:ind w:right="40"/>
        <w:jc w:val="left"/>
        <w:rPr>
          <w:rFonts w:ascii="Times New Roman" w:hAnsi="Times New Roman" w:cs="Times New Roman"/>
          <w:spacing w:val="2"/>
          <w:sz w:val="24"/>
          <w:szCs w:val="24"/>
          <w:shd w:val="clear" w:color="auto" w:fill="FFFFFF"/>
        </w:rPr>
      </w:pPr>
    </w:p>
    <w:p w14:paraId="23AF4E57" w14:textId="77777777" w:rsidR="00976D48" w:rsidRDefault="00976D48" w:rsidP="00976D48">
      <w:pPr>
        <w:tabs>
          <w:tab w:val="left" w:pos="1296"/>
        </w:tabs>
        <w:jc w:val="center"/>
      </w:pPr>
    </w:p>
    <w:p w14:paraId="6958ADCD" w14:textId="77777777" w:rsidR="00976D48" w:rsidRDefault="00976D48" w:rsidP="00976D48">
      <w:pPr>
        <w:tabs>
          <w:tab w:val="left" w:pos="1296"/>
        </w:tabs>
        <w:jc w:val="center"/>
      </w:pPr>
    </w:p>
    <w:p w14:paraId="35F12B35" w14:textId="77777777" w:rsidR="00976D48" w:rsidRDefault="00976D48" w:rsidP="00976D48">
      <w:pPr>
        <w:tabs>
          <w:tab w:val="left" w:pos="1296"/>
        </w:tabs>
        <w:jc w:val="center"/>
      </w:pPr>
    </w:p>
    <w:p w14:paraId="29473960" w14:textId="77777777" w:rsidR="0079773A" w:rsidRDefault="0079773A" w:rsidP="00976D48">
      <w:pPr>
        <w:tabs>
          <w:tab w:val="left" w:pos="1296"/>
        </w:tabs>
        <w:jc w:val="center"/>
      </w:pPr>
    </w:p>
    <w:p w14:paraId="7F751F02" w14:textId="77777777" w:rsidR="0079773A" w:rsidRDefault="0079773A" w:rsidP="00976D48">
      <w:pPr>
        <w:tabs>
          <w:tab w:val="left" w:pos="1296"/>
        </w:tabs>
        <w:jc w:val="center"/>
      </w:pPr>
    </w:p>
    <w:p w14:paraId="14844ADE" w14:textId="77777777" w:rsidR="0079773A" w:rsidRDefault="0079773A" w:rsidP="00976D48">
      <w:pPr>
        <w:tabs>
          <w:tab w:val="left" w:pos="1296"/>
        </w:tabs>
        <w:jc w:val="center"/>
      </w:pPr>
    </w:p>
    <w:p w14:paraId="4CA151F0" w14:textId="77777777" w:rsidR="0079773A" w:rsidRDefault="0079773A" w:rsidP="00976D48">
      <w:pPr>
        <w:tabs>
          <w:tab w:val="left" w:pos="1296"/>
        </w:tabs>
        <w:jc w:val="center"/>
      </w:pPr>
    </w:p>
    <w:p w14:paraId="70BD9C40" w14:textId="77777777" w:rsidR="0079773A" w:rsidRDefault="0079773A" w:rsidP="00976D48">
      <w:pPr>
        <w:tabs>
          <w:tab w:val="left" w:pos="1296"/>
        </w:tabs>
        <w:jc w:val="center"/>
      </w:pPr>
    </w:p>
    <w:p w14:paraId="309AB88B" w14:textId="77777777" w:rsidR="0079773A" w:rsidRDefault="0079773A" w:rsidP="00976D48">
      <w:pPr>
        <w:tabs>
          <w:tab w:val="left" w:pos="1296"/>
        </w:tabs>
        <w:jc w:val="center"/>
      </w:pPr>
    </w:p>
    <w:p w14:paraId="1F5D1B5C" w14:textId="77777777" w:rsidR="0079773A" w:rsidRDefault="0079773A" w:rsidP="00976D48">
      <w:pPr>
        <w:tabs>
          <w:tab w:val="left" w:pos="1296"/>
        </w:tabs>
        <w:jc w:val="center"/>
      </w:pPr>
    </w:p>
    <w:p w14:paraId="65EBD4F4" w14:textId="77777777" w:rsidR="0079773A" w:rsidRDefault="0079773A" w:rsidP="00976D48">
      <w:pPr>
        <w:tabs>
          <w:tab w:val="left" w:pos="1296"/>
        </w:tabs>
        <w:jc w:val="center"/>
      </w:pPr>
    </w:p>
    <w:p w14:paraId="2522154E" w14:textId="77777777" w:rsidR="0079773A" w:rsidRDefault="0079773A" w:rsidP="00976D48">
      <w:pPr>
        <w:tabs>
          <w:tab w:val="left" w:pos="1296"/>
        </w:tabs>
        <w:jc w:val="center"/>
      </w:pPr>
    </w:p>
    <w:p w14:paraId="137B11FF" w14:textId="77777777" w:rsidR="0079773A" w:rsidRDefault="0079773A" w:rsidP="00976D48">
      <w:pPr>
        <w:tabs>
          <w:tab w:val="left" w:pos="1296"/>
        </w:tabs>
        <w:jc w:val="center"/>
      </w:pPr>
    </w:p>
    <w:p w14:paraId="641D06D0" w14:textId="77777777" w:rsidR="0079773A" w:rsidRDefault="0079773A" w:rsidP="00976D48">
      <w:pPr>
        <w:tabs>
          <w:tab w:val="left" w:pos="1296"/>
        </w:tabs>
        <w:jc w:val="center"/>
      </w:pPr>
    </w:p>
    <w:p w14:paraId="0959D6B1" w14:textId="77777777" w:rsidR="0079773A" w:rsidRDefault="0079773A" w:rsidP="00976D48">
      <w:pPr>
        <w:tabs>
          <w:tab w:val="left" w:pos="1296"/>
        </w:tabs>
        <w:jc w:val="center"/>
      </w:pPr>
    </w:p>
    <w:p w14:paraId="1F226212" w14:textId="77777777" w:rsidR="0079773A" w:rsidRDefault="0079773A" w:rsidP="00976D48">
      <w:pPr>
        <w:tabs>
          <w:tab w:val="left" w:pos="1296"/>
        </w:tabs>
        <w:jc w:val="center"/>
      </w:pPr>
    </w:p>
    <w:p w14:paraId="2E64059F" w14:textId="77777777" w:rsidR="0079773A" w:rsidRDefault="0079773A" w:rsidP="00976D48">
      <w:pPr>
        <w:tabs>
          <w:tab w:val="left" w:pos="1296"/>
        </w:tabs>
        <w:jc w:val="center"/>
      </w:pPr>
    </w:p>
    <w:p w14:paraId="676C367A" w14:textId="77777777" w:rsidR="0079773A" w:rsidRDefault="0079773A" w:rsidP="00976D48">
      <w:pPr>
        <w:tabs>
          <w:tab w:val="left" w:pos="1296"/>
        </w:tabs>
        <w:jc w:val="center"/>
      </w:pPr>
    </w:p>
    <w:p w14:paraId="7C13B392" w14:textId="77777777" w:rsidR="0079773A" w:rsidRDefault="0079773A" w:rsidP="00976D48">
      <w:pPr>
        <w:tabs>
          <w:tab w:val="left" w:pos="1296"/>
        </w:tabs>
        <w:jc w:val="center"/>
      </w:pPr>
    </w:p>
    <w:p w14:paraId="29C04D83" w14:textId="77777777" w:rsidR="0079773A" w:rsidRDefault="0079773A" w:rsidP="00976D48">
      <w:pPr>
        <w:tabs>
          <w:tab w:val="left" w:pos="1296"/>
        </w:tabs>
        <w:jc w:val="center"/>
      </w:pPr>
    </w:p>
    <w:p w14:paraId="77C5C263" w14:textId="77777777" w:rsidR="0079773A" w:rsidRDefault="0079773A" w:rsidP="00976D48">
      <w:pPr>
        <w:tabs>
          <w:tab w:val="left" w:pos="1296"/>
        </w:tabs>
        <w:jc w:val="center"/>
      </w:pPr>
    </w:p>
    <w:p w14:paraId="5B7F554E" w14:textId="77777777" w:rsidR="0079773A" w:rsidRDefault="0079773A" w:rsidP="00976D48">
      <w:pPr>
        <w:tabs>
          <w:tab w:val="left" w:pos="1296"/>
        </w:tabs>
        <w:jc w:val="center"/>
      </w:pPr>
    </w:p>
    <w:p w14:paraId="5C98DEFB" w14:textId="77777777" w:rsidR="0079773A" w:rsidRDefault="0079773A" w:rsidP="00976D48">
      <w:pPr>
        <w:tabs>
          <w:tab w:val="left" w:pos="1296"/>
        </w:tabs>
        <w:jc w:val="center"/>
      </w:pPr>
    </w:p>
    <w:p w14:paraId="2FD054A0" w14:textId="77777777" w:rsidR="0079773A" w:rsidRDefault="0079773A" w:rsidP="00976D48">
      <w:pPr>
        <w:tabs>
          <w:tab w:val="left" w:pos="1296"/>
        </w:tabs>
        <w:jc w:val="center"/>
      </w:pPr>
    </w:p>
    <w:p w14:paraId="6F2AA210" w14:textId="77777777" w:rsidR="0079773A" w:rsidRDefault="0079773A" w:rsidP="00976D48">
      <w:pPr>
        <w:tabs>
          <w:tab w:val="left" w:pos="1296"/>
        </w:tabs>
        <w:jc w:val="center"/>
      </w:pPr>
    </w:p>
    <w:p w14:paraId="547B9DA3" w14:textId="77777777" w:rsidR="0079773A" w:rsidRDefault="0079773A" w:rsidP="00976D48">
      <w:pPr>
        <w:tabs>
          <w:tab w:val="left" w:pos="1296"/>
        </w:tabs>
        <w:jc w:val="center"/>
      </w:pPr>
    </w:p>
    <w:p w14:paraId="3B79D67E" w14:textId="77777777" w:rsidR="0079773A" w:rsidRDefault="0079773A" w:rsidP="00976D48">
      <w:pPr>
        <w:tabs>
          <w:tab w:val="left" w:pos="1296"/>
        </w:tabs>
        <w:jc w:val="center"/>
      </w:pPr>
    </w:p>
    <w:p w14:paraId="77E11290" w14:textId="77777777" w:rsidR="0079773A" w:rsidRDefault="0079773A" w:rsidP="00976D48">
      <w:pPr>
        <w:tabs>
          <w:tab w:val="left" w:pos="1296"/>
        </w:tabs>
        <w:jc w:val="center"/>
      </w:pPr>
    </w:p>
    <w:p w14:paraId="4E61F9E1" w14:textId="77777777" w:rsidR="0079773A" w:rsidRDefault="0079773A" w:rsidP="00976D48">
      <w:pPr>
        <w:tabs>
          <w:tab w:val="left" w:pos="1296"/>
        </w:tabs>
        <w:jc w:val="center"/>
      </w:pPr>
    </w:p>
    <w:p w14:paraId="0A275B05" w14:textId="77777777" w:rsidR="0079773A" w:rsidRDefault="0079773A" w:rsidP="00976D48">
      <w:pPr>
        <w:tabs>
          <w:tab w:val="left" w:pos="1296"/>
        </w:tabs>
        <w:jc w:val="center"/>
      </w:pPr>
    </w:p>
    <w:p w14:paraId="5BAC1733" w14:textId="77777777" w:rsidR="0079773A" w:rsidRDefault="0079773A" w:rsidP="00976D48">
      <w:pPr>
        <w:tabs>
          <w:tab w:val="left" w:pos="1296"/>
        </w:tabs>
        <w:jc w:val="center"/>
      </w:pPr>
    </w:p>
    <w:p w14:paraId="2DE94AD8" w14:textId="77777777" w:rsidR="0079773A" w:rsidRDefault="0079773A" w:rsidP="00976D48">
      <w:pPr>
        <w:tabs>
          <w:tab w:val="left" w:pos="1296"/>
        </w:tabs>
        <w:jc w:val="center"/>
      </w:pPr>
    </w:p>
    <w:p w14:paraId="2EF9567E" w14:textId="77777777" w:rsidR="0079773A" w:rsidRDefault="0079773A" w:rsidP="00976D48">
      <w:pPr>
        <w:tabs>
          <w:tab w:val="left" w:pos="1296"/>
        </w:tabs>
        <w:jc w:val="center"/>
      </w:pPr>
    </w:p>
    <w:p w14:paraId="4A56DD3A" w14:textId="77777777" w:rsidR="0079773A" w:rsidRDefault="0079773A" w:rsidP="00976D48">
      <w:pPr>
        <w:tabs>
          <w:tab w:val="left" w:pos="1296"/>
        </w:tabs>
        <w:jc w:val="center"/>
      </w:pPr>
    </w:p>
    <w:p w14:paraId="06292B57" w14:textId="77777777" w:rsidR="0079773A" w:rsidRDefault="0079773A" w:rsidP="00976D48">
      <w:pPr>
        <w:tabs>
          <w:tab w:val="left" w:pos="1296"/>
        </w:tabs>
        <w:jc w:val="center"/>
      </w:pPr>
    </w:p>
    <w:p w14:paraId="13840614" w14:textId="77777777" w:rsidR="0079773A" w:rsidRDefault="0079773A" w:rsidP="00976D48">
      <w:pPr>
        <w:tabs>
          <w:tab w:val="left" w:pos="1296"/>
        </w:tabs>
        <w:jc w:val="center"/>
      </w:pPr>
    </w:p>
    <w:p w14:paraId="0C4B0913" w14:textId="77777777" w:rsidR="0079773A" w:rsidRDefault="0079773A" w:rsidP="00976D48">
      <w:pPr>
        <w:tabs>
          <w:tab w:val="left" w:pos="1296"/>
        </w:tabs>
        <w:jc w:val="center"/>
      </w:pPr>
    </w:p>
    <w:p w14:paraId="026E8409" w14:textId="77777777" w:rsidR="0079773A" w:rsidRDefault="0079773A" w:rsidP="00976D48">
      <w:pPr>
        <w:tabs>
          <w:tab w:val="left" w:pos="1296"/>
        </w:tabs>
        <w:jc w:val="center"/>
      </w:pPr>
    </w:p>
    <w:p w14:paraId="7FEC8094" w14:textId="77777777" w:rsidR="0079773A" w:rsidRDefault="0079773A" w:rsidP="00976D48">
      <w:pPr>
        <w:tabs>
          <w:tab w:val="left" w:pos="1296"/>
        </w:tabs>
        <w:jc w:val="center"/>
      </w:pPr>
    </w:p>
    <w:p w14:paraId="37D8574C" w14:textId="77777777" w:rsidR="0079773A" w:rsidRDefault="0079773A" w:rsidP="00976D48">
      <w:pPr>
        <w:tabs>
          <w:tab w:val="left" w:pos="1296"/>
        </w:tabs>
        <w:jc w:val="center"/>
      </w:pPr>
    </w:p>
    <w:p w14:paraId="042BBB4F" w14:textId="77777777" w:rsidR="0079773A" w:rsidRDefault="0079773A" w:rsidP="00976D48">
      <w:pPr>
        <w:tabs>
          <w:tab w:val="left" w:pos="1296"/>
        </w:tabs>
        <w:jc w:val="center"/>
      </w:pPr>
    </w:p>
    <w:p w14:paraId="71B92DE7" w14:textId="77777777" w:rsidR="0079773A" w:rsidRDefault="0079773A" w:rsidP="00A754E7">
      <w:pPr>
        <w:tabs>
          <w:tab w:val="left" w:pos="1296"/>
        </w:tabs>
      </w:pPr>
    </w:p>
    <w:p w14:paraId="307237BF" w14:textId="7ECF9CA5" w:rsidR="0079773A" w:rsidRPr="0079773A" w:rsidRDefault="0079773A" w:rsidP="0079773A">
      <w:pPr>
        <w:tabs>
          <w:tab w:val="left" w:pos="6425"/>
        </w:tabs>
        <w:jc w:val="right"/>
        <w:rPr>
          <w:rFonts w:ascii="Times New Roman" w:hAnsi="Times New Roman" w:cs="Times New Roman"/>
          <w:sz w:val="24"/>
          <w:szCs w:val="24"/>
        </w:rPr>
      </w:pPr>
      <w:r w:rsidRPr="0079773A">
        <w:rPr>
          <w:rFonts w:ascii="Times New Roman" w:hAnsi="Times New Roman" w:cs="Times New Roman"/>
          <w:sz w:val="24"/>
          <w:szCs w:val="24"/>
        </w:rPr>
        <w:t>Pirkimo sąlygų 5 priedas</w:t>
      </w:r>
    </w:p>
    <w:p w14:paraId="7780BFBA" w14:textId="77777777" w:rsidR="0079773A" w:rsidRPr="0079773A" w:rsidRDefault="0079773A" w:rsidP="00A754E7">
      <w:pPr>
        <w:tabs>
          <w:tab w:val="left" w:pos="6425"/>
        </w:tabs>
        <w:rPr>
          <w:rFonts w:ascii="Times New Roman" w:hAnsi="Times New Roman" w:cs="Times New Roman"/>
          <w:b/>
          <w:bCs/>
          <w:sz w:val="24"/>
          <w:szCs w:val="24"/>
        </w:rPr>
      </w:pPr>
    </w:p>
    <w:p w14:paraId="2E59ED59" w14:textId="77777777" w:rsidR="0079773A" w:rsidRPr="008117EE" w:rsidRDefault="0079773A" w:rsidP="0079773A">
      <w:pPr>
        <w:tabs>
          <w:tab w:val="left" w:pos="6425"/>
        </w:tabs>
        <w:rPr>
          <w:rFonts w:ascii="Times New Roman" w:hAnsi="Times New Roman" w:cs="Times New Roman"/>
          <w:b/>
          <w:bCs/>
          <w:sz w:val="24"/>
          <w:szCs w:val="24"/>
        </w:rPr>
      </w:pPr>
    </w:p>
    <w:p w14:paraId="266C47BB" w14:textId="77777777" w:rsidR="008117EE" w:rsidRPr="008117EE" w:rsidRDefault="008117EE" w:rsidP="008117EE">
      <w:pPr>
        <w:keepNext/>
        <w:keepLines/>
        <w:jc w:val="center"/>
        <w:rPr>
          <w:rFonts w:ascii="Times New Roman" w:hAnsi="Times New Roman" w:cs="Times New Roman"/>
          <w:b/>
          <w:sz w:val="24"/>
          <w:szCs w:val="24"/>
          <w:lang w:eastAsia="lt-LT"/>
        </w:rPr>
      </w:pPr>
      <w:r w:rsidRPr="008117EE">
        <w:rPr>
          <w:rFonts w:ascii="Times New Roman" w:hAnsi="Times New Roman" w:cs="Times New Roman"/>
          <w:b/>
          <w:sz w:val="24"/>
          <w:szCs w:val="24"/>
          <w:lang w:eastAsia="lt-LT"/>
        </w:rPr>
        <w:t>SUTEIKTŲ PASLAUGŲ SĄRAŠO FORMA</w:t>
      </w:r>
    </w:p>
    <w:p w14:paraId="515134C8" w14:textId="77777777" w:rsidR="008117EE" w:rsidRPr="008117EE" w:rsidRDefault="008117EE" w:rsidP="0079773A">
      <w:pPr>
        <w:tabs>
          <w:tab w:val="left" w:pos="6425"/>
        </w:tabs>
        <w:rPr>
          <w:rFonts w:ascii="Times New Roman" w:hAnsi="Times New Roman" w:cs="Times New Roman"/>
          <w:b/>
          <w:bCs/>
          <w:sz w:val="24"/>
          <w:szCs w:val="24"/>
        </w:rPr>
      </w:pPr>
    </w:p>
    <w:p w14:paraId="7DB9726E" w14:textId="77777777" w:rsidR="0079773A" w:rsidRPr="008117EE" w:rsidRDefault="0079773A" w:rsidP="0079773A">
      <w:pPr>
        <w:ind w:right="40"/>
        <w:jc w:val="center"/>
        <w:rPr>
          <w:rFonts w:ascii="Times New Roman" w:eastAsia="Calibri" w:hAnsi="Times New Roman" w:cs="Times New Roman"/>
          <w:i/>
          <w:iCs/>
          <w:kern w:val="0"/>
          <w:sz w:val="24"/>
          <w:szCs w:val="24"/>
          <w14:ligatures w14:val="none"/>
        </w:rPr>
      </w:pPr>
      <w:r w:rsidRPr="008117EE">
        <w:rPr>
          <w:rFonts w:ascii="Times New Roman" w:eastAsia="Calibri" w:hAnsi="Times New Roman" w:cs="Times New Roman"/>
          <w:i/>
          <w:iCs/>
          <w:kern w:val="0"/>
          <w:sz w:val="24"/>
          <w:szCs w:val="24"/>
          <w14:ligatures w14:val="none"/>
        </w:rPr>
        <w:t>(</w:t>
      </w:r>
      <w:r w:rsidRPr="008117EE">
        <w:rPr>
          <w:rFonts w:ascii="Times New Roman" w:hAnsi="Times New Roman" w:cs="Times New Roman"/>
          <w:i/>
          <w:iCs/>
          <w:sz w:val="24"/>
          <w:szCs w:val="24"/>
        </w:rPr>
        <w:t>pridedama atskiru dokumentu CVP IS</w:t>
      </w:r>
      <w:r w:rsidRPr="008117EE">
        <w:rPr>
          <w:rFonts w:ascii="Times New Roman" w:eastAsia="Calibri" w:hAnsi="Times New Roman" w:cs="Times New Roman"/>
          <w:i/>
          <w:iCs/>
          <w:kern w:val="0"/>
          <w:sz w:val="24"/>
          <w:szCs w:val="24"/>
          <w14:ligatures w14:val="none"/>
        </w:rPr>
        <w:t>)</w:t>
      </w:r>
    </w:p>
    <w:p w14:paraId="1CEA0A84" w14:textId="77777777" w:rsidR="0079773A" w:rsidRPr="008117EE" w:rsidRDefault="0079773A" w:rsidP="00976D48">
      <w:pPr>
        <w:tabs>
          <w:tab w:val="left" w:pos="1296"/>
        </w:tabs>
        <w:jc w:val="center"/>
        <w:rPr>
          <w:rFonts w:ascii="Times New Roman" w:hAnsi="Times New Roman" w:cs="Times New Roman"/>
          <w:sz w:val="24"/>
          <w:szCs w:val="24"/>
        </w:rPr>
      </w:pPr>
    </w:p>
    <w:p w14:paraId="7C4C915C" w14:textId="77777777" w:rsidR="001C472E" w:rsidRPr="008117EE" w:rsidRDefault="001C472E" w:rsidP="00976D48">
      <w:pPr>
        <w:tabs>
          <w:tab w:val="left" w:pos="1296"/>
        </w:tabs>
        <w:jc w:val="center"/>
        <w:rPr>
          <w:rFonts w:ascii="Times New Roman" w:hAnsi="Times New Roman" w:cs="Times New Roman"/>
          <w:sz w:val="24"/>
          <w:szCs w:val="24"/>
        </w:rPr>
      </w:pPr>
    </w:p>
    <w:p w14:paraId="4A6BEE7A" w14:textId="77777777" w:rsidR="001C472E" w:rsidRPr="007805FB" w:rsidRDefault="001C472E" w:rsidP="001C472E">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3CACC0C4" w14:textId="77777777" w:rsidR="001C472E" w:rsidRDefault="001C472E" w:rsidP="00976D48">
      <w:pPr>
        <w:tabs>
          <w:tab w:val="left" w:pos="1296"/>
        </w:tabs>
        <w:jc w:val="center"/>
      </w:pPr>
    </w:p>
    <w:p w14:paraId="7FDD7A4C" w14:textId="77777777" w:rsidR="00976D48" w:rsidRDefault="00976D48" w:rsidP="00976D48">
      <w:pPr>
        <w:tabs>
          <w:tab w:val="left" w:pos="1296"/>
        </w:tabs>
        <w:jc w:val="center"/>
      </w:pPr>
    </w:p>
    <w:p w14:paraId="0065E3E1" w14:textId="77777777" w:rsidR="00976D48" w:rsidRDefault="00976D48" w:rsidP="00976D48">
      <w:pPr>
        <w:tabs>
          <w:tab w:val="left" w:pos="1296"/>
        </w:tabs>
        <w:jc w:val="center"/>
      </w:pPr>
    </w:p>
    <w:p w14:paraId="425F0131" w14:textId="77777777" w:rsidR="00976D48" w:rsidRDefault="00976D48" w:rsidP="00976D48">
      <w:pPr>
        <w:tabs>
          <w:tab w:val="left" w:pos="1296"/>
        </w:tabs>
        <w:jc w:val="center"/>
      </w:pPr>
    </w:p>
    <w:p w14:paraId="6F9780F0" w14:textId="77777777" w:rsidR="00976D48" w:rsidRDefault="00976D48" w:rsidP="00976D48">
      <w:pPr>
        <w:tabs>
          <w:tab w:val="left" w:pos="1296"/>
        </w:tabs>
        <w:jc w:val="center"/>
      </w:pPr>
    </w:p>
    <w:p w14:paraId="365F5BF5" w14:textId="77777777" w:rsidR="00976D48" w:rsidRDefault="00976D48" w:rsidP="00976D48">
      <w:pPr>
        <w:tabs>
          <w:tab w:val="left" w:pos="1296"/>
        </w:tabs>
        <w:jc w:val="center"/>
      </w:pPr>
    </w:p>
    <w:p w14:paraId="52C45CD7" w14:textId="77777777" w:rsidR="00976D48" w:rsidRDefault="00976D48" w:rsidP="00976D48">
      <w:pPr>
        <w:tabs>
          <w:tab w:val="left" w:pos="1296"/>
        </w:tabs>
        <w:jc w:val="center"/>
      </w:pPr>
    </w:p>
    <w:p w14:paraId="43709B9D" w14:textId="77777777" w:rsidR="00976D48" w:rsidRDefault="00976D48" w:rsidP="00976D48">
      <w:pPr>
        <w:tabs>
          <w:tab w:val="left" w:pos="1296"/>
        </w:tabs>
        <w:jc w:val="center"/>
      </w:pPr>
    </w:p>
    <w:p w14:paraId="15B7F5FE" w14:textId="77777777" w:rsidR="00976D48" w:rsidRDefault="00976D48" w:rsidP="00976D48">
      <w:pPr>
        <w:tabs>
          <w:tab w:val="left" w:pos="1296"/>
        </w:tabs>
        <w:jc w:val="center"/>
      </w:pPr>
    </w:p>
    <w:p w14:paraId="30DC48E5" w14:textId="77777777" w:rsidR="00976D48" w:rsidRDefault="00976D48" w:rsidP="00976D48">
      <w:pPr>
        <w:tabs>
          <w:tab w:val="left" w:pos="1296"/>
        </w:tabs>
        <w:jc w:val="center"/>
      </w:pPr>
    </w:p>
    <w:p w14:paraId="2DB2B97D" w14:textId="77777777" w:rsidR="00976D48" w:rsidRDefault="00976D48" w:rsidP="00976D48">
      <w:pPr>
        <w:tabs>
          <w:tab w:val="left" w:pos="1296"/>
        </w:tabs>
        <w:jc w:val="center"/>
      </w:pPr>
    </w:p>
    <w:p w14:paraId="014AE2C7" w14:textId="77777777" w:rsidR="00976D48" w:rsidRDefault="00976D48" w:rsidP="00976D48">
      <w:pPr>
        <w:tabs>
          <w:tab w:val="left" w:pos="1296"/>
        </w:tabs>
        <w:jc w:val="center"/>
      </w:pPr>
    </w:p>
    <w:p w14:paraId="3544EBA0" w14:textId="77777777" w:rsidR="00976D48" w:rsidRDefault="00976D48" w:rsidP="00976D48">
      <w:pPr>
        <w:tabs>
          <w:tab w:val="left" w:pos="1296"/>
        </w:tabs>
        <w:jc w:val="center"/>
      </w:pPr>
    </w:p>
    <w:p w14:paraId="795BE581" w14:textId="77777777" w:rsidR="00976D48" w:rsidRDefault="00976D48" w:rsidP="00976D48">
      <w:pPr>
        <w:tabs>
          <w:tab w:val="left" w:pos="1296"/>
        </w:tabs>
        <w:jc w:val="center"/>
      </w:pPr>
    </w:p>
    <w:p w14:paraId="403229F9" w14:textId="77777777" w:rsidR="00976D48" w:rsidRDefault="00976D48" w:rsidP="00976D48">
      <w:pPr>
        <w:tabs>
          <w:tab w:val="left" w:pos="1296"/>
        </w:tabs>
        <w:jc w:val="center"/>
      </w:pPr>
    </w:p>
    <w:p w14:paraId="765CBAF5" w14:textId="77777777" w:rsidR="00976D48" w:rsidRDefault="00976D48" w:rsidP="00976D48">
      <w:pPr>
        <w:tabs>
          <w:tab w:val="left" w:pos="1296"/>
        </w:tabs>
        <w:jc w:val="center"/>
      </w:pPr>
    </w:p>
    <w:p w14:paraId="06FE2CF9" w14:textId="77777777" w:rsidR="00976D48" w:rsidRDefault="00976D48" w:rsidP="00976D48">
      <w:pPr>
        <w:tabs>
          <w:tab w:val="left" w:pos="1296"/>
        </w:tabs>
        <w:jc w:val="center"/>
      </w:pPr>
    </w:p>
    <w:p w14:paraId="61DFD9BA" w14:textId="77777777" w:rsidR="00976D48" w:rsidRDefault="00976D48" w:rsidP="00976D48">
      <w:pPr>
        <w:tabs>
          <w:tab w:val="left" w:pos="1296"/>
        </w:tabs>
        <w:jc w:val="center"/>
      </w:pPr>
    </w:p>
    <w:p w14:paraId="088D75B9" w14:textId="77777777" w:rsidR="00976D48" w:rsidRDefault="00976D48" w:rsidP="00976D48">
      <w:pPr>
        <w:tabs>
          <w:tab w:val="left" w:pos="1296"/>
        </w:tabs>
        <w:jc w:val="center"/>
      </w:pPr>
    </w:p>
    <w:p w14:paraId="6BEB31C0" w14:textId="77777777" w:rsidR="00976D48" w:rsidRDefault="00976D48" w:rsidP="00976D48">
      <w:pPr>
        <w:tabs>
          <w:tab w:val="left" w:pos="1296"/>
        </w:tabs>
        <w:jc w:val="center"/>
      </w:pPr>
    </w:p>
    <w:p w14:paraId="184D6504" w14:textId="77777777" w:rsidR="00976D48" w:rsidRDefault="00976D48" w:rsidP="00976D48">
      <w:pPr>
        <w:tabs>
          <w:tab w:val="left" w:pos="1296"/>
        </w:tabs>
        <w:jc w:val="center"/>
      </w:pPr>
    </w:p>
    <w:p w14:paraId="7E8AE3A2" w14:textId="77777777" w:rsidR="00976D48" w:rsidRDefault="00976D48" w:rsidP="00976D48">
      <w:pPr>
        <w:tabs>
          <w:tab w:val="left" w:pos="1296"/>
        </w:tabs>
        <w:jc w:val="center"/>
      </w:pPr>
    </w:p>
    <w:p w14:paraId="42BE25B6" w14:textId="77777777" w:rsidR="00976D48" w:rsidRDefault="00976D48" w:rsidP="00976D48">
      <w:pPr>
        <w:tabs>
          <w:tab w:val="left" w:pos="1296"/>
        </w:tabs>
        <w:jc w:val="center"/>
      </w:pPr>
    </w:p>
    <w:p w14:paraId="50963D34" w14:textId="77777777" w:rsidR="00976D48" w:rsidRDefault="00976D48" w:rsidP="00976D48">
      <w:pPr>
        <w:tabs>
          <w:tab w:val="left" w:pos="1296"/>
        </w:tabs>
        <w:jc w:val="center"/>
      </w:pPr>
    </w:p>
    <w:p w14:paraId="348C814A" w14:textId="77777777" w:rsidR="00976D48" w:rsidRDefault="00976D48" w:rsidP="00976D48">
      <w:pPr>
        <w:tabs>
          <w:tab w:val="left" w:pos="1296"/>
        </w:tabs>
        <w:jc w:val="center"/>
      </w:pPr>
    </w:p>
    <w:p w14:paraId="3C25EE19" w14:textId="77777777" w:rsidR="00976D48" w:rsidRDefault="00976D48" w:rsidP="00976D48">
      <w:pPr>
        <w:tabs>
          <w:tab w:val="left" w:pos="1296"/>
        </w:tabs>
        <w:jc w:val="center"/>
      </w:pPr>
    </w:p>
    <w:p w14:paraId="30400832" w14:textId="77777777" w:rsidR="00976D48" w:rsidRDefault="00976D48" w:rsidP="00976D48">
      <w:pPr>
        <w:tabs>
          <w:tab w:val="left" w:pos="1296"/>
        </w:tabs>
        <w:jc w:val="center"/>
      </w:pPr>
    </w:p>
    <w:p w14:paraId="16059FAB" w14:textId="77777777" w:rsidR="00976D48" w:rsidRDefault="00976D48" w:rsidP="00976D48">
      <w:pPr>
        <w:tabs>
          <w:tab w:val="left" w:pos="1296"/>
        </w:tabs>
        <w:jc w:val="center"/>
      </w:pPr>
    </w:p>
    <w:p w14:paraId="3C0EC7A8" w14:textId="77777777" w:rsidR="00976D48" w:rsidRDefault="00976D48" w:rsidP="00976D48">
      <w:pPr>
        <w:tabs>
          <w:tab w:val="left" w:pos="1296"/>
        </w:tabs>
        <w:jc w:val="center"/>
      </w:pPr>
    </w:p>
    <w:p w14:paraId="26B26653" w14:textId="77777777" w:rsidR="00976D48" w:rsidRDefault="00976D48" w:rsidP="00976D48">
      <w:pPr>
        <w:tabs>
          <w:tab w:val="left" w:pos="1296"/>
        </w:tabs>
        <w:jc w:val="center"/>
      </w:pPr>
    </w:p>
    <w:p w14:paraId="60F8323A" w14:textId="77777777" w:rsidR="00976D48" w:rsidRDefault="00976D48" w:rsidP="00976D48">
      <w:pPr>
        <w:tabs>
          <w:tab w:val="left" w:pos="1296"/>
        </w:tabs>
        <w:jc w:val="center"/>
      </w:pPr>
    </w:p>
    <w:p w14:paraId="53B25005" w14:textId="77777777" w:rsidR="00976D48" w:rsidRDefault="00976D48" w:rsidP="00976D48">
      <w:pPr>
        <w:tabs>
          <w:tab w:val="left" w:pos="1296"/>
        </w:tabs>
        <w:jc w:val="center"/>
      </w:pPr>
    </w:p>
    <w:p w14:paraId="027845B4" w14:textId="77777777" w:rsidR="00976D48" w:rsidRDefault="00976D48" w:rsidP="00976D48">
      <w:pPr>
        <w:tabs>
          <w:tab w:val="left" w:pos="1296"/>
        </w:tabs>
        <w:jc w:val="center"/>
      </w:pPr>
    </w:p>
    <w:p w14:paraId="12E63AAC" w14:textId="77777777" w:rsidR="00976D48" w:rsidRDefault="00976D48" w:rsidP="00976D48">
      <w:pPr>
        <w:tabs>
          <w:tab w:val="left" w:pos="1296"/>
        </w:tabs>
        <w:jc w:val="center"/>
      </w:pPr>
    </w:p>
    <w:p w14:paraId="421C2088" w14:textId="77777777" w:rsidR="00976D48" w:rsidRDefault="00976D48" w:rsidP="00976D48">
      <w:pPr>
        <w:tabs>
          <w:tab w:val="left" w:pos="1296"/>
        </w:tabs>
        <w:jc w:val="center"/>
      </w:pPr>
    </w:p>
    <w:p w14:paraId="72A25A68" w14:textId="77777777" w:rsidR="00976D48" w:rsidRDefault="00976D48" w:rsidP="00976D48">
      <w:pPr>
        <w:tabs>
          <w:tab w:val="left" w:pos="1296"/>
        </w:tabs>
        <w:jc w:val="center"/>
      </w:pPr>
    </w:p>
    <w:p w14:paraId="353BD020" w14:textId="77777777" w:rsidR="00976D48" w:rsidRDefault="00976D48" w:rsidP="00976D48">
      <w:pPr>
        <w:tabs>
          <w:tab w:val="left" w:pos="1296"/>
        </w:tabs>
        <w:jc w:val="center"/>
      </w:pPr>
    </w:p>
    <w:p w14:paraId="34B3FA95" w14:textId="77777777" w:rsidR="00976D48" w:rsidRDefault="00976D48" w:rsidP="00976D48">
      <w:pPr>
        <w:tabs>
          <w:tab w:val="left" w:pos="1296"/>
        </w:tabs>
        <w:jc w:val="center"/>
      </w:pPr>
    </w:p>
    <w:p w14:paraId="761883CE" w14:textId="77777777" w:rsidR="00976D48" w:rsidRDefault="00976D48" w:rsidP="00976D48">
      <w:pPr>
        <w:tabs>
          <w:tab w:val="left" w:pos="1296"/>
        </w:tabs>
        <w:jc w:val="center"/>
      </w:pPr>
    </w:p>
    <w:p w14:paraId="60BE4C06" w14:textId="77777777" w:rsidR="00976D48" w:rsidRDefault="00976D48" w:rsidP="00976D48">
      <w:pPr>
        <w:tabs>
          <w:tab w:val="left" w:pos="1296"/>
        </w:tabs>
      </w:pPr>
    </w:p>
    <w:p w14:paraId="2159DA42" w14:textId="77777777" w:rsidR="00976D48" w:rsidRDefault="00976D48" w:rsidP="00976D48">
      <w:pPr>
        <w:tabs>
          <w:tab w:val="left" w:pos="1296"/>
        </w:tabs>
        <w:jc w:val="center"/>
      </w:pPr>
    </w:p>
    <w:p w14:paraId="5645D489" w14:textId="77777777" w:rsidR="00976D48" w:rsidRDefault="00976D48" w:rsidP="00976D48">
      <w:pPr>
        <w:tabs>
          <w:tab w:val="left" w:pos="1296"/>
        </w:tabs>
        <w:jc w:val="center"/>
      </w:pPr>
    </w:p>
    <w:p w14:paraId="0491DB7C" w14:textId="77777777" w:rsidR="008354BB" w:rsidRDefault="008354BB" w:rsidP="00976D48">
      <w:pPr>
        <w:ind w:right="40"/>
        <w:jc w:val="right"/>
        <w:rPr>
          <w:rFonts w:ascii="Times New Roman" w:hAnsi="Times New Roman" w:cs="Times New Roman"/>
          <w:spacing w:val="2"/>
          <w:sz w:val="24"/>
          <w:szCs w:val="24"/>
          <w:shd w:val="clear" w:color="auto" w:fill="FFFFFF"/>
        </w:rPr>
      </w:pPr>
    </w:p>
    <w:p w14:paraId="470862D5" w14:textId="77777777" w:rsidR="008354BB" w:rsidRDefault="008354BB" w:rsidP="00976D48">
      <w:pPr>
        <w:ind w:right="40"/>
        <w:jc w:val="right"/>
        <w:rPr>
          <w:rFonts w:ascii="Times New Roman" w:hAnsi="Times New Roman" w:cs="Times New Roman"/>
          <w:spacing w:val="2"/>
          <w:sz w:val="24"/>
          <w:szCs w:val="24"/>
          <w:shd w:val="clear" w:color="auto" w:fill="FFFFFF"/>
        </w:rPr>
      </w:pPr>
    </w:p>
    <w:p w14:paraId="316F1112" w14:textId="77777777" w:rsidR="008354BB" w:rsidRDefault="008354BB" w:rsidP="00976D48">
      <w:pPr>
        <w:ind w:right="40"/>
        <w:jc w:val="right"/>
        <w:rPr>
          <w:rFonts w:ascii="Times New Roman" w:hAnsi="Times New Roman" w:cs="Times New Roman"/>
          <w:spacing w:val="2"/>
          <w:sz w:val="24"/>
          <w:szCs w:val="24"/>
          <w:shd w:val="clear" w:color="auto" w:fill="FFFFFF"/>
        </w:rPr>
      </w:pPr>
    </w:p>
    <w:p w14:paraId="4FF76C6D" w14:textId="3D1C91FB" w:rsidR="00976D48" w:rsidRPr="007805FB" w:rsidRDefault="00976D48" w:rsidP="00976D48">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sidR="008354BB">
        <w:rPr>
          <w:rFonts w:ascii="Times New Roman" w:hAnsi="Times New Roman" w:cs="Times New Roman"/>
          <w:spacing w:val="2"/>
          <w:sz w:val="24"/>
          <w:szCs w:val="24"/>
          <w:shd w:val="clear" w:color="auto" w:fill="FFFFFF"/>
        </w:rPr>
        <w:t>6</w:t>
      </w:r>
      <w:r w:rsidRPr="007805FB">
        <w:rPr>
          <w:rFonts w:ascii="Times New Roman" w:hAnsi="Times New Roman" w:cs="Times New Roman"/>
          <w:spacing w:val="2"/>
          <w:sz w:val="24"/>
          <w:szCs w:val="24"/>
          <w:shd w:val="clear" w:color="auto" w:fill="FFFFFF"/>
        </w:rPr>
        <w:t xml:space="preserve"> priedas</w:t>
      </w:r>
    </w:p>
    <w:p w14:paraId="62077793" w14:textId="77777777" w:rsidR="00976D48" w:rsidRDefault="00976D48" w:rsidP="00976D48">
      <w:pPr>
        <w:ind w:right="40"/>
        <w:jc w:val="center"/>
        <w:rPr>
          <w:rFonts w:ascii="Times New Roman" w:eastAsia="Calibri" w:hAnsi="Times New Roman" w:cs="Times New Roman"/>
          <w:b/>
          <w:bCs/>
          <w:kern w:val="0"/>
          <w:sz w:val="24"/>
          <w:szCs w:val="24"/>
          <w14:ligatures w14:val="none"/>
        </w:rPr>
      </w:pPr>
    </w:p>
    <w:p w14:paraId="53832468" w14:textId="77777777" w:rsidR="00976D48" w:rsidRDefault="00976D48" w:rsidP="00976D48">
      <w:pPr>
        <w:ind w:right="40"/>
        <w:rPr>
          <w:rFonts w:ascii="Times New Roman" w:eastAsia="Calibri" w:hAnsi="Times New Roman" w:cs="Times New Roman"/>
          <w:b/>
          <w:bCs/>
          <w:kern w:val="0"/>
          <w:sz w:val="24"/>
          <w:szCs w:val="24"/>
          <w14:ligatures w14:val="none"/>
        </w:rPr>
      </w:pPr>
    </w:p>
    <w:p w14:paraId="69189A19" w14:textId="77777777" w:rsidR="00976D48" w:rsidRPr="007805FB" w:rsidRDefault="00976D48" w:rsidP="00976D48">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VIEŠOJO PIRKIMO SUTARTIES PROJEKTAS</w:t>
      </w:r>
    </w:p>
    <w:p w14:paraId="6FDC95A2" w14:textId="77777777" w:rsidR="00976D48" w:rsidRPr="007805FB" w:rsidRDefault="00976D48" w:rsidP="00976D48">
      <w:pPr>
        <w:ind w:right="40"/>
        <w:jc w:val="center"/>
        <w:rPr>
          <w:rFonts w:ascii="Times New Roman" w:eastAsia="Calibri" w:hAnsi="Times New Roman" w:cs="Times New Roman"/>
          <w:b/>
          <w:bCs/>
          <w:kern w:val="0"/>
          <w:sz w:val="24"/>
          <w:szCs w:val="24"/>
          <w14:ligatures w14:val="none"/>
        </w:rPr>
      </w:pPr>
    </w:p>
    <w:p w14:paraId="7C655EE9" w14:textId="77777777" w:rsidR="00976D48" w:rsidRPr="007805FB" w:rsidRDefault="00976D48" w:rsidP="00976D48">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57F7029C" w14:textId="77777777" w:rsidR="00976D48" w:rsidRDefault="00976D48" w:rsidP="00976D48">
      <w:pPr>
        <w:tabs>
          <w:tab w:val="left" w:pos="1296"/>
        </w:tabs>
        <w:jc w:val="center"/>
      </w:pPr>
    </w:p>
    <w:p w14:paraId="3A2BFF27" w14:textId="77777777" w:rsidR="00976D48" w:rsidRPr="00A63F18" w:rsidRDefault="00976D48" w:rsidP="00976D48">
      <w:pPr>
        <w:jc w:val="center"/>
      </w:pPr>
      <w:r w:rsidRPr="00A63F18">
        <w:t>_______________</w:t>
      </w:r>
      <w:r>
        <w:t>_______</w:t>
      </w:r>
    </w:p>
    <w:p w14:paraId="44E844E6" w14:textId="77777777" w:rsidR="00976D48" w:rsidRDefault="00976D48" w:rsidP="00976D48">
      <w:pPr>
        <w:tabs>
          <w:tab w:val="left" w:pos="1296"/>
        </w:tabs>
        <w:jc w:val="center"/>
      </w:pPr>
    </w:p>
    <w:p w14:paraId="49CB0EA0" w14:textId="77777777" w:rsidR="00976D48" w:rsidRDefault="00976D48"/>
    <w:sectPr w:rsidR="00976D48" w:rsidSect="009D251E">
      <w:head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A511" w14:textId="77777777" w:rsidR="009D251E" w:rsidRDefault="009D251E" w:rsidP="009D251E">
      <w:r>
        <w:separator/>
      </w:r>
    </w:p>
  </w:endnote>
  <w:endnote w:type="continuationSeparator" w:id="0">
    <w:p w14:paraId="73E7F4B9" w14:textId="77777777" w:rsidR="009D251E" w:rsidRDefault="009D251E" w:rsidP="009D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AFE6" w14:textId="77777777" w:rsidR="009D251E" w:rsidRDefault="009D251E" w:rsidP="009D251E">
      <w:r>
        <w:separator/>
      </w:r>
    </w:p>
  </w:footnote>
  <w:footnote w:type="continuationSeparator" w:id="0">
    <w:p w14:paraId="1D942488" w14:textId="77777777" w:rsidR="009D251E" w:rsidRDefault="009D251E" w:rsidP="009D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8202102"/>
      <w:docPartObj>
        <w:docPartGallery w:val="Page Numbers (Top of Page)"/>
        <w:docPartUnique/>
      </w:docPartObj>
    </w:sdtPr>
    <w:sdtEndPr/>
    <w:sdtContent>
      <w:p w14:paraId="39FA392A" w14:textId="3872C6DD" w:rsidR="009D251E" w:rsidRPr="009D251E" w:rsidRDefault="009D251E">
        <w:pPr>
          <w:pStyle w:val="Antrats"/>
          <w:jc w:val="center"/>
          <w:rPr>
            <w:rFonts w:ascii="Times New Roman" w:hAnsi="Times New Roman" w:cs="Times New Roman"/>
            <w:sz w:val="24"/>
            <w:szCs w:val="24"/>
          </w:rPr>
        </w:pPr>
        <w:r w:rsidRPr="009D251E">
          <w:rPr>
            <w:rFonts w:ascii="Times New Roman" w:hAnsi="Times New Roman" w:cs="Times New Roman"/>
            <w:sz w:val="24"/>
            <w:szCs w:val="24"/>
          </w:rPr>
          <w:fldChar w:fldCharType="begin"/>
        </w:r>
        <w:r w:rsidRPr="009D251E">
          <w:rPr>
            <w:rFonts w:ascii="Times New Roman" w:hAnsi="Times New Roman" w:cs="Times New Roman"/>
            <w:sz w:val="24"/>
            <w:szCs w:val="24"/>
          </w:rPr>
          <w:instrText>PAGE   \* MERGEFORMAT</w:instrText>
        </w:r>
        <w:r w:rsidRPr="009D251E">
          <w:rPr>
            <w:rFonts w:ascii="Times New Roman" w:hAnsi="Times New Roman" w:cs="Times New Roman"/>
            <w:sz w:val="24"/>
            <w:szCs w:val="24"/>
          </w:rPr>
          <w:fldChar w:fldCharType="separate"/>
        </w:r>
        <w:r w:rsidRPr="009D251E">
          <w:rPr>
            <w:rFonts w:ascii="Times New Roman" w:hAnsi="Times New Roman" w:cs="Times New Roman"/>
            <w:sz w:val="24"/>
            <w:szCs w:val="24"/>
          </w:rPr>
          <w:t>2</w:t>
        </w:r>
        <w:r w:rsidRPr="009D251E">
          <w:rPr>
            <w:rFonts w:ascii="Times New Roman" w:hAnsi="Times New Roman" w:cs="Times New Roman"/>
            <w:sz w:val="24"/>
            <w:szCs w:val="24"/>
          </w:rPr>
          <w:fldChar w:fldCharType="end"/>
        </w:r>
      </w:p>
    </w:sdtContent>
  </w:sdt>
  <w:p w14:paraId="3BFB8078" w14:textId="77777777" w:rsidR="009D251E" w:rsidRDefault="009D25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553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12"/>
    <w:rsid w:val="000006C7"/>
    <w:rsid w:val="000045F9"/>
    <w:rsid w:val="0003135F"/>
    <w:rsid w:val="0003602E"/>
    <w:rsid w:val="0005604F"/>
    <w:rsid w:val="000608FB"/>
    <w:rsid w:val="000C5092"/>
    <w:rsid w:val="000D27A7"/>
    <w:rsid w:val="00143356"/>
    <w:rsid w:val="00156CFA"/>
    <w:rsid w:val="001A0AE9"/>
    <w:rsid w:val="001B4D03"/>
    <w:rsid w:val="001B4F00"/>
    <w:rsid w:val="001C472E"/>
    <w:rsid w:val="001F1E77"/>
    <w:rsid w:val="00216CD4"/>
    <w:rsid w:val="00264F0D"/>
    <w:rsid w:val="002841D6"/>
    <w:rsid w:val="00287EA1"/>
    <w:rsid w:val="002B2D79"/>
    <w:rsid w:val="002C1858"/>
    <w:rsid w:val="002E1861"/>
    <w:rsid w:val="002E6B4E"/>
    <w:rsid w:val="00331F1F"/>
    <w:rsid w:val="003A02D6"/>
    <w:rsid w:val="003B1B77"/>
    <w:rsid w:val="003B7022"/>
    <w:rsid w:val="003E4DD1"/>
    <w:rsid w:val="003E7980"/>
    <w:rsid w:val="00402406"/>
    <w:rsid w:val="004107D3"/>
    <w:rsid w:val="00427C62"/>
    <w:rsid w:val="00433E6D"/>
    <w:rsid w:val="004616B1"/>
    <w:rsid w:val="004754D9"/>
    <w:rsid w:val="0048177D"/>
    <w:rsid w:val="00484612"/>
    <w:rsid w:val="00492E99"/>
    <w:rsid w:val="004C044C"/>
    <w:rsid w:val="004D1B9F"/>
    <w:rsid w:val="004E3C95"/>
    <w:rsid w:val="004F046C"/>
    <w:rsid w:val="00510CA6"/>
    <w:rsid w:val="00511584"/>
    <w:rsid w:val="00537030"/>
    <w:rsid w:val="00583BEE"/>
    <w:rsid w:val="00601527"/>
    <w:rsid w:val="006113D6"/>
    <w:rsid w:val="00653A4F"/>
    <w:rsid w:val="00666F76"/>
    <w:rsid w:val="006A3792"/>
    <w:rsid w:val="006C4C23"/>
    <w:rsid w:val="00704DC5"/>
    <w:rsid w:val="007717BE"/>
    <w:rsid w:val="00786682"/>
    <w:rsid w:val="00787EA9"/>
    <w:rsid w:val="00791E19"/>
    <w:rsid w:val="0079773A"/>
    <w:rsid w:val="007A2319"/>
    <w:rsid w:val="007C4E86"/>
    <w:rsid w:val="007C5CE6"/>
    <w:rsid w:val="007E7B49"/>
    <w:rsid w:val="007F66D1"/>
    <w:rsid w:val="008117EE"/>
    <w:rsid w:val="00816E0E"/>
    <w:rsid w:val="008201BF"/>
    <w:rsid w:val="00820731"/>
    <w:rsid w:val="00823E87"/>
    <w:rsid w:val="008354BB"/>
    <w:rsid w:val="00850C8F"/>
    <w:rsid w:val="00862385"/>
    <w:rsid w:val="0089407A"/>
    <w:rsid w:val="008A1BCD"/>
    <w:rsid w:val="008C66EB"/>
    <w:rsid w:val="008D4BD4"/>
    <w:rsid w:val="008F58AC"/>
    <w:rsid w:val="00900706"/>
    <w:rsid w:val="00922DAB"/>
    <w:rsid w:val="00926952"/>
    <w:rsid w:val="0093042F"/>
    <w:rsid w:val="00940A43"/>
    <w:rsid w:val="00972225"/>
    <w:rsid w:val="00976D48"/>
    <w:rsid w:val="009A41E6"/>
    <w:rsid w:val="009D251E"/>
    <w:rsid w:val="009E4348"/>
    <w:rsid w:val="009E7954"/>
    <w:rsid w:val="00A02D90"/>
    <w:rsid w:val="00A14039"/>
    <w:rsid w:val="00A2609E"/>
    <w:rsid w:val="00A45B0F"/>
    <w:rsid w:val="00A55121"/>
    <w:rsid w:val="00A73F78"/>
    <w:rsid w:val="00A754E7"/>
    <w:rsid w:val="00A849D2"/>
    <w:rsid w:val="00A95E08"/>
    <w:rsid w:val="00AA6777"/>
    <w:rsid w:val="00AB194F"/>
    <w:rsid w:val="00AD0DFB"/>
    <w:rsid w:val="00AE77F4"/>
    <w:rsid w:val="00B33A00"/>
    <w:rsid w:val="00B41177"/>
    <w:rsid w:val="00B62AC0"/>
    <w:rsid w:val="00B75795"/>
    <w:rsid w:val="00BA132D"/>
    <w:rsid w:val="00BA40B7"/>
    <w:rsid w:val="00BC7466"/>
    <w:rsid w:val="00BD06BF"/>
    <w:rsid w:val="00BE551B"/>
    <w:rsid w:val="00BF1C5D"/>
    <w:rsid w:val="00BF24D7"/>
    <w:rsid w:val="00C13233"/>
    <w:rsid w:val="00C15D34"/>
    <w:rsid w:val="00C33EED"/>
    <w:rsid w:val="00C42F60"/>
    <w:rsid w:val="00C472FD"/>
    <w:rsid w:val="00C6724C"/>
    <w:rsid w:val="00C73B9D"/>
    <w:rsid w:val="00C75572"/>
    <w:rsid w:val="00CA3326"/>
    <w:rsid w:val="00CA54B8"/>
    <w:rsid w:val="00CA5579"/>
    <w:rsid w:val="00CA5EB6"/>
    <w:rsid w:val="00CB0D27"/>
    <w:rsid w:val="00CC253F"/>
    <w:rsid w:val="00CC43C9"/>
    <w:rsid w:val="00CE6392"/>
    <w:rsid w:val="00CE7045"/>
    <w:rsid w:val="00D06A94"/>
    <w:rsid w:val="00D13CC7"/>
    <w:rsid w:val="00D46AEC"/>
    <w:rsid w:val="00D67088"/>
    <w:rsid w:val="00D702A4"/>
    <w:rsid w:val="00D71F3C"/>
    <w:rsid w:val="00D73F34"/>
    <w:rsid w:val="00D913B9"/>
    <w:rsid w:val="00D947C3"/>
    <w:rsid w:val="00DA1720"/>
    <w:rsid w:val="00DB0CE0"/>
    <w:rsid w:val="00DE0F44"/>
    <w:rsid w:val="00DE3067"/>
    <w:rsid w:val="00DF1894"/>
    <w:rsid w:val="00E145A7"/>
    <w:rsid w:val="00E254ED"/>
    <w:rsid w:val="00E278D2"/>
    <w:rsid w:val="00E33734"/>
    <w:rsid w:val="00E4024D"/>
    <w:rsid w:val="00E473C4"/>
    <w:rsid w:val="00E6006C"/>
    <w:rsid w:val="00E96626"/>
    <w:rsid w:val="00EB6EFF"/>
    <w:rsid w:val="00ED14F7"/>
    <w:rsid w:val="00F15658"/>
    <w:rsid w:val="00F41C04"/>
    <w:rsid w:val="00F829F0"/>
    <w:rsid w:val="00FA77C6"/>
    <w:rsid w:val="00FC0B35"/>
    <w:rsid w:val="00FC55D9"/>
    <w:rsid w:val="00FD4481"/>
    <w:rsid w:val="00FE3BB5"/>
    <w:rsid w:val="00FF6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20B0"/>
  <w15:chartTrackingRefBased/>
  <w15:docId w15:val="{972D1E5D-4FA6-46CB-B8C1-F7C55C8C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612"/>
  </w:style>
  <w:style w:type="paragraph" w:styleId="Antrat1">
    <w:name w:val="heading 1"/>
    <w:basedOn w:val="prastasis"/>
    <w:next w:val="prastasis"/>
    <w:link w:val="Antrat1Diagrama"/>
    <w:uiPriority w:val="9"/>
    <w:qFormat/>
    <w:rsid w:val="00484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84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846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846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846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8461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461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461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461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46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846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8461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8461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8461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846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46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46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46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461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46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4612"/>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46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461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84612"/>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punkta"/>
    <w:basedOn w:val="prastasis"/>
    <w:link w:val="SraopastraipaDiagrama"/>
    <w:uiPriority w:val="34"/>
    <w:qFormat/>
    <w:rsid w:val="00484612"/>
    <w:pPr>
      <w:ind w:left="720"/>
      <w:contextualSpacing/>
    </w:pPr>
  </w:style>
  <w:style w:type="character" w:styleId="Rykuspabraukimas">
    <w:name w:val="Intense Emphasis"/>
    <w:basedOn w:val="Numatytasispastraiposriftas"/>
    <w:uiPriority w:val="21"/>
    <w:qFormat/>
    <w:rsid w:val="00484612"/>
    <w:rPr>
      <w:i/>
      <w:iCs/>
      <w:color w:val="2F5496" w:themeColor="accent1" w:themeShade="BF"/>
    </w:rPr>
  </w:style>
  <w:style w:type="paragraph" w:styleId="Iskirtacitata">
    <w:name w:val="Intense Quote"/>
    <w:basedOn w:val="prastasis"/>
    <w:next w:val="prastasis"/>
    <w:link w:val="IskirtacitataDiagrama"/>
    <w:uiPriority w:val="30"/>
    <w:qFormat/>
    <w:rsid w:val="00484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84612"/>
    <w:rPr>
      <w:i/>
      <w:iCs/>
      <w:color w:val="2F5496" w:themeColor="accent1" w:themeShade="BF"/>
    </w:rPr>
  </w:style>
  <w:style w:type="character" w:styleId="Rykinuoroda">
    <w:name w:val="Intense Reference"/>
    <w:basedOn w:val="Numatytasispastraiposriftas"/>
    <w:uiPriority w:val="32"/>
    <w:qFormat/>
    <w:rsid w:val="00484612"/>
    <w:rPr>
      <w:b/>
      <w:bCs/>
      <w:smallCaps/>
      <w:color w:val="2F5496" w:themeColor="accent1" w:themeShade="BF"/>
      <w:spacing w:val="5"/>
    </w:rPr>
  </w:style>
  <w:style w:type="table" w:styleId="Lentelstinklelis">
    <w:name w:val="Table Grid"/>
    <w:basedOn w:val="prastojilentel"/>
    <w:uiPriority w:val="39"/>
    <w:rsid w:val="0048461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84612"/>
    <w:rPr>
      <w:color w:val="0563C1" w:themeColor="hyperlink"/>
      <w:u w:val="single"/>
    </w:rPr>
  </w:style>
  <w:style w:type="paragraph" w:styleId="Betarp">
    <w:name w:val="No Spacing"/>
    <w:link w:val="BetarpDiagrama"/>
    <w:uiPriority w:val="1"/>
    <w:qFormat/>
    <w:rsid w:val="0048461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484612"/>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484612"/>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484612"/>
    <w:rPr>
      <w:rFonts w:ascii="Times New Roman" w:eastAsia="Calibri" w:hAnsi="Times New Roman" w:cs="Times New Roman"/>
      <w:kern w:val="0"/>
      <w:sz w:val="24"/>
      <w:szCs w:val="20"/>
      <w:lang w:val="en-US" w:eastAsia="ar-SA"/>
      <w14:ligatures w14:val="non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92E99"/>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92E99"/>
    <w:rPr>
      <w:rFonts w:ascii="Times New Roman" w:eastAsia="Times New Roman" w:hAnsi="Times New Roman" w:cs="Times New Roman"/>
      <w:kern w:val="0"/>
      <w:sz w:val="24"/>
      <w:szCs w:val="20"/>
      <w14:ligatures w14:val="none"/>
    </w:rPr>
  </w:style>
  <w:style w:type="paragraph" w:customStyle="1" w:styleId="Tekstas">
    <w:name w:val="! Tekstas"/>
    <w:basedOn w:val="prastasis"/>
    <w:link w:val="TekstasDiagrama"/>
    <w:qFormat/>
    <w:rsid w:val="00331F1F"/>
    <w:pPr>
      <w:jc w:val="left"/>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331F1F"/>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331F1F"/>
    <w:pPr>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976D48"/>
    <w:rPr>
      <w:i/>
      <w:iCs/>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976D48"/>
  </w:style>
  <w:style w:type="paragraph" w:customStyle="1" w:styleId="Body2">
    <w:name w:val="Body 2"/>
    <w:rsid w:val="00976D48"/>
    <w:pPr>
      <w:suppressAutoHyphens/>
      <w:spacing w:after="40"/>
    </w:pPr>
    <w:rPr>
      <w:rFonts w:ascii="Times New Roman" w:eastAsia="Arial Unicode MS" w:hAnsi="Times New Roman" w:cs="Arial Unicode MS"/>
      <w:color w:val="000000"/>
      <w:kern w:val="0"/>
      <w:sz w:val="21"/>
      <w:szCs w:val="21"/>
      <w:lang w:val="en-US"/>
      <w14:ligatures w14:val="none"/>
    </w:rPr>
  </w:style>
  <w:style w:type="character" w:styleId="Neapdorotaspaminjimas">
    <w:name w:val="Unresolved Mention"/>
    <w:basedOn w:val="Numatytasispastraiposriftas"/>
    <w:uiPriority w:val="99"/>
    <w:semiHidden/>
    <w:unhideWhenUsed/>
    <w:rsid w:val="00C13233"/>
    <w:rPr>
      <w:color w:val="605E5C"/>
      <w:shd w:val="clear" w:color="auto" w:fill="E1DFDD"/>
    </w:rPr>
  </w:style>
  <w:style w:type="paragraph" w:styleId="Antrats">
    <w:name w:val="header"/>
    <w:basedOn w:val="prastasis"/>
    <w:link w:val="AntratsDiagrama"/>
    <w:uiPriority w:val="99"/>
    <w:unhideWhenUsed/>
    <w:rsid w:val="009D251E"/>
    <w:pPr>
      <w:tabs>
        <w:tab w:val="center" w:pos="4819"/>
        <w:tab w:val="right" w:pos="9638"/>
      </w:tabs>
    </w:pPr>
  </w:style>
  <w:style w:type="character" w:customStyle="1" w:styleId="AntratsDiagrama">
    <w:name w:val="Antraštės Diagrama"/>
    <w:basedOn w:val="Numatytasispastraiposriftas"/>
    <w:link w:val="Antrats"/>
    <w:uiPriority w:val="99"/>
    <w:rsid w:val="009D251E"/>
  </w:style>
  <w:style w:type="paragraph" w:styleId="Porat">
    <w:name w:val="footer"/>
    <w:basedOn w:val="prastasis"/>
    <w:link w:val="PoratDiagrama"/>
    <w:uiPriority w:val="99"/>
    <w:unhideWhenUsed/>
    <w:rsid w:val="009D251E"/>
    <w:pPr>
      <w:tabs>
        <w:tab w:val="center" w:pos="4819"/>
        <w:tab w:val="right" w:pos="9638"/>
      </w:tabs>
    </w:pPr>
  </w:style>
  <w:style w:type="character" w:customStyle="1" w:styleId="PoratDiagrama">
    <w:name w:val="Poraštė Diagrama"/>
    <w:basedOn w:val="Numatytasispastraiposriftas"/>
    <w:link w:val="Porat"/>
    <w:uiPriority w:val="99"/>
    <w:rsid w:val="009D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0550">
      <w:bodyDiv w:val="1"/>
      <w:marLeft w:val="0"/>
      <w:marRight w:val="0"/>
      <w:marTop w:val="0"/>
      <w:marBottom w:val="0"/>
      <w:divBdr>
        <w:top w:val="none" w:sz="0" w:space="0" w:color="auto"/>
        <w:left w:val="none" w:sz="0" w:space="0" w:color="auto"/>
        <w:bottom w:val="none" w:sz="0" w:space="0" w:color="auto"/>
        <w:right w:val="none" w:sz="0" w:space="0" w:color="auto"/>
      </w:divBdr>
    </w:div>
    <w:div w:id="226965306">
      <w:bodyDiv w:val="1"/>
      <w:marLeft w:val="0"/>
      <w:marRight w:val="0"/>
      <w:marTop w:val="0"/>
      <w:marBottom w:val="0"/>
      <w:divBdr>
        <w:top w:val="none" w:sz="0" w:space="0" w:color="auto"/>
        <w:left w:val="none" w:sz="0" w:space="0" w:color="auto"/>
        <w:bottom w:val="none" w:sz="0" w:space="0" w:color="auto"/>
        <w:right w:val="none" w:sz="0" w:space="0" w:color="auto"/>
      </w:divBdr>
    </w:div>
    <w:div w:id="555287929">
      <w:bodyDiv w:val="1"/>
      <w:marLeft w:val="0"/>
      <w:marRight w:val="0"/>
      <w:marTop w:val="0"/>
      <w:marBottom w:val="0"/>
      <w:divBdr>
        <w:top w:val="none" w:sz="0" w:space="0" w:color="auto"/>
        <w:left w:val="none" w:sz="0" w:space="0" w:color="auto"/>
        <w:bottom w:val="none" w:sz="0" w:space="0" w:color="auto"/>
        <w:right w:val="none" w:sz="0" w:space="0" w:color="auto"/>
      </w:divBdr>
      <w:divsChild>
        <w:div w:id="985739735">
          <w:marLeft w:val="0"/>
          <w:marRight w:val="0"/>
          <w:marTop w:val="0"/>
          <w:marBottom w:val="0"/>
          <w:divBdr>
            <w:top w:val="none" w:sz="0" w:space="0" w:color="auto"/>
            <w:left w:val="none" w:sz="0" w:space="0" w:color="auto"/>
            <w:bottom w:val="none" w:sz="0" w:space="0" w:color="auto"/>
            <w:right w:val="none" w:sz="0" w:space="0" w:color="auto"/>
          </w:divBdr>
        </w:div>
      </w:divsChild>
    </w:div>
    <w:div w:id="563369847">
      <w:bodyDiv w:val="1"/>
      <w:marLeft w:val="0"/>
      <w:marRight w:val="0"/>
      <w:marTop w:val="0"/>
      <w:marBottom w:val="0"/>
      <w:divBdr>
        <w:top w:val="none" w:sz="0" w:space="0" w:color="auto"/>
        <w:left w:val="none" w:sz="0" w:space="0" w:color="auto"/>
        <w:bottom w:val="none" w:sz="0" w:space="0" w:color="auto"/>
        <w:right w:val="none" w:sz="0" w:space="0" w:color="auto"/>
      </w:divBdr>
    </w:div>
    <w:div w:id="883636576">
      <w:bodyDiv w:val="1"/>
      <w:marLeft w:val="0"/>
      <w:marRight w:val="0"/>
      <w:marTop w:val="0"/>
      <w:marBottom w:val="0"/>
      <w:divBdr>
        <w:top w:val="none" w:sz="0" w:space="0" w:color="auto"/>
        <w:left w:val="none" w:sz="0" w:space="0" w:color="auto"/>
        <w:bottom w:val="none" w:sz="0" w:space="0" w:color="auto"/>
        <w:right w:val="none" w:sz="0" w:space="0" w:color="auto"/>
      </w:divBdr>
    </w:div>
    <w:div w:id="1078863931">
      <w:bodyDiv w:val="1"/>
      <w:marLeft w:val="0"/>
      <w:marRight w:val="0"/>
      <w:marTop w:val="0"/>
      <w:marBottom w:val="0"/>
      <w:divBdr>
        <w:top w:val="none" w:sz="0" w:space="0" w:color="auto"/>
        <w:left w:val="none" w:sz="0" w:space="0" w:color="auto"/>
        <w:bottom w:val="none" w:sz="0" w:space="0" w:color="auto"/>
        <w:right w:val="none" w:sz="0" w:space="0" w:color="auto"/>
      </w:divBdr>
    </w:div>
    <w:div w:id="1161002694">
      <w:bodyDiv w:val="1"/>
      <w:marLeft w:val="0"/>
      <w:marRight w:val="0"/>
      <w:marTop w:val="0"/>
      <w:marBottom w:val="0"/>
      <w:divBdr>
        <w:top w:val="none" w:sz="0" w:space="0" w:color="auto"/>
        <w:left w:val="none" w:sz="0" w:space="0" w:color="auto"/>
        <w:bottom w:val="none" w:sz="0" w:space="0" w:color="auto"/>
        <w:right w:val="none" w:sz="0" w:space="0" w:color="auto"/>
      </w:divBdr>
    </w:div>
    <w:div w:id="1255357848">
      <w:bodyDiv w:val="1"/>
      <w:marLeft w:val="0"/>
      <w:marRight w:val="0"/>
      <w:marTop w:val="0"/>
      <w:marBottom w:val="0"/>
      <w:divBdr>
        <w:top w:val="none" w:sz="0" w:space="0" w:color="auto"/>
        <w:left w:val="none" w:sz="0" w:space="0" w:color="auto"/>
        <w:bottom w:val="none" w:sz="0" w:space="0" w:color="auto"/>
        <w:right w:val="none" w:sz="0" w:space="0" w:color="auto"/>
      </w:divBdr>
    </w:div>
    <w:div w:id="1415467439">
      <w:bodyDiv w:val="1"/>
      <w:marLeft w:val="0"/>
      <w:marRight w:val="0"/>
      <w:marTop w:val="0"/>
      <w:marBottom w:val="0"/>
      <w:divBdr>
        <w:top w:val="none" w:sz="0" w:space="0" w:color="auto"/>
        <w:left w:val="none" w:sz="0" w:space="0" w:color="auto"/>
        <w:bottom w:val="none" w:sz="0" w:space="0" w:color="auto"/>
        <w:right w:val="none" w:sz="0" w:space="0" w:color="auto"/>
      </w:divBdr>
    </w:div>
    <w:div w:id="1474714967">
      <w:bodyDiv w:val="1"/>
      <w:marLeft w:val="0"/>
      <w:marRight w:val="0"/>
      <w:marTop w:val="0"/>
      <w:marBottom w:val="0"/>
      <w:divBdr>
        <w:top w:val="none" w:sz="0" w:space="0" w:color="auto"/>
        <w:left w:val="none" w:sz="0" w:space="0" w:color="auto"/>
        <w:bottom w:val="none" w:sz="0" w:space="0" w:color="auto"/>
        <w:right w:val="none" w:sz="0" w:space="0" w:color="auto"/>
      </w:divBdr>
    </w:div>
    <w:div w:id="1515535656">
      <w:bodyDiv w:val="1"/>
      <w:marLeft w:val="0"/>
      <w:marRight w:val="0"/>
      <w:marTop w:val="0"/>
      <w:marBottom w:val="0"/>
      <w:divBdr>
        <w:top w:val="none" w:sz="0" w:space="0" w:color="auto"/>
        <w:left w:val="none" w:sz="0" w:space="0" w:color="auto"/>
        <w:bottom w:val="none" w:sz="0" w:space="0" w:color="auto"/>
        <w:right w:val="none" w:sz="0" w:space="0" w:color="auto"/>
      </w:divBdr>
    </w:div>
    <w:div w:id="1520242529">
      <w:bodyDiv w:val="1"/>
      <w:marLeft w:val="0"/>
      <w:marRight w:val="0"/>
      <w:marTop w:val="0"/>
      <w:marBottom w:val="0"/>
      <w:divBdr>
        <w:top w:val="none" w:sz="0" w:space="0" w:color="auto"/>
        <w:left w:val="none" w:sz="0" w:space="0" w:color="auto"/>
        <w:bottom w:val="none" w:sz="0" w:space="0" w:color="auto"/>
        <w:right w:val="none" w:sz="0" w:space="0" w:color="auto"/>
      </w:divBdr>
    </w:div>
    <w:div w:id="1654721690">
      <w:bodyDiv w:val="1"/>
      <w:marLeft w:val="0"/>
      <w:marRight w:val="0"/>
      <w:marTop w:val="0"/>
      <w:marBottom w:val="0"/>
      <w:divBdr>
        <w:top w:val="none" w:sz="0" w:space="0" w:color="auto"/>
        <w:left w:val="none" w:sz="0" w:space="0" w:color="auto"/>
        <w:bottom w:val="none" w:sz="0" w:space="0" w:color="auto"/>
        <w:right w:val="none" w:sz="0" w:space="0" w:color="auto"/>
      </w:divBdr>
    </w:div>
    <w:div w:id="1661423528">
      <w:bodyDiv w:val="1"/>
      <w:marLeft w:val="0"/>
      <w:marRight w:val="0"/>
      <w:marTop w:val="0"/>
      <w:marBottom w:val="0"/>
      <w:divBdr>
        <w:top w:val="none" w:sz="0" w:space="0" w:color="auto"/>
        <w:left w:val="none" w:sz="0" w:space="0" w:color="auto"/>
        <w:bottom w:val="none" w:sz="0" w:space="0" w:color="auto"/>
        <w:right w:val="none" w:sz="0" w:space="0" w:color="auto"/>
      </w:divBdr>
    </w:div>
    <w:div w:id="1696879816">
      <w:bodyDiv w:val="1"/>
      <w:marLeft w:val="0"/>
      <w:marRight w:val="0"/>
      <w:marTop w:val="0"/>
      <w:marBottom w:val="0"/>
      <w:divBdr>
        <w:top w:val="none" w:sz="0" w:space="0" w:color="auto"/>
        <w:left w:val="none" w:sz="0" w:space="0" w:color="auto"/>
        <w:bottom w:val="none" w:sz="0" w:space="0" w:color="auto"/>
        <w:right w:val="none" w:sz="0" w:space="0" w:color="auto"/>
      </w:divBdr>
    </w:div>
    <w:div w:id="1830712848">
      <w:bodyDiv w:val="1"/>
      <w:marLeft w:val="0"/>
      <w:marRight w:val="0"/>
      <w:marTop w:val="0"/>
      <w:marBottom w:val="0"/>
      <w:divBdr>
        <w:top w:val="none" w:sz="0" w:space="0" w:color="auto"/>
        <w:left w:val="none" w:sz="0" w:space="0" w:color="auto"/>
        <w:bottom w:val="none" w:sz="0" w:space="0" w:color="auto"/>
        <w:right w:val="none" w:sz="0" w:space="0" w:color="auto"/>
      </w:divBdr>
    </w:div>
    <w:div w:id="1832988731">
      <w:bodyDiv w:val="1"/>
      <w:marLeft w:val="0"/>
      <w:marRight w:val="0"/>
      <w:marTop w:val="0"/>
      <w:marBottom w:val="0"/>
      <w:divBdr>
        <w:top w:val="none" w:sz="0" w:space="0" w:color="auto"/>
        <w:left w:val="none" w:sz="0" w:space="0" w:color="auto"/>
        <w:bottom w:val="none" w:sz="0" w:space="0" w:color="auto"/>
        <w:right w:val="none" w:sz="0" w:space="0" w:color="auto"/>
      </w:divBdr>
      <w:divsChild>
        <w:div w:id="1676954632">
          <w:marLeft w:val="0"/>
          <w:marRight w:val="0"/>
          <w:marTop w:val="0"/>
          <w:marBottom w:val="0"/>
          <w:divBdr>
            <w:top w:val="none" w:sz="0" w:space="0" w:color="auto"/>
            <w:left w:val="none" w:sz="0" w:space="0" w:color="auto"/>
            <w:bottom w:val="none" w:sz="0" w:space="0" w:color="auto"/>
            <w:right w:val="none" w:sz="0" w:space="0" w:color="auto"/>
          </w:divBdr>
        </w:div>
      </w:divsChild>
    </w:div>
    <w:div w:id="21226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www.ukmerge.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mailto:dap@ukmerge.lt" TargetMode="External"/><Relationship Id="rId2" Type="http://schemas.openxmlformats.org/officeDocument/2006/relationships/styles" Target="styles.xml"/><Relationship Id="rId16" Type="http://schemas.openxmlformats.org/officeDocument/2006/relationships/hyperlink" Target="mailto:savivaldybe@ukmerge.l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mile.pezinskaite@ukmerge.lt" TargetMode="External"/><Relationship Id="rId5" Type="http://schemas.openxmlformats.org/officeDocument/2006/relationships/footnotes" Target="footnotes.xml"/><Relationship Id="rId15" Type="http://schemas.openxmlformats.org/officeDocument/2006/relationships/hyperlink" Target="mailto:kamile.pezinskaite@ukmerge.lt" TargetMode="External"/><Relationship Id="rId10" Type="http://schemas.openxmlformats.org/officeDocument/2006/relationships/hyperlink" Target="mailto:darius.paskevicius@ukmerge.lt" TargetMode="External"/><Relationship Id="rId19"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29</Pages>
  <Words>49837</Words>
  <Characters>28408</Characters>
  <Application>Microsoft Office Word</Application>
  <DocSecurity>0</DocSecurity>
  <Lines>236</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127</cp:revision>
  <cp:lastPrinted>2025-07-10T11:17:00Z</cp:lastPrinted>
  <dcterms:created xsi:type="dcterms:W3CDTF">2025-06-26T13:04:00Z</dcterms:created>
  <dcterms:modified xsi:type="dcterms:W3CDTF">2025-08-06T05:23:00Z</dcterms:modified>
</cp:coreProperties>
</file>