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F420" w14:textId="0CA01D61" w:rsidR="00C471FD" w:rsidRPr="008F34C8" w:rsidRDefault="001F25A2" w:rsidP="00D601A7">
      <w:pPr>
        <w:spacing w:after="120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4"/>
          <w:szCs w:val="24"/>
          <w:lang w:val="lt-LT"/>
        </w:rPr>
      </w:pPr>
      <w:r w:rsidRPr="008F34C8">
        <w:rPr>
          <w:rFonts w:ascii="Cambria" w:hAnsi="Cambria" w:cs="Times New Roman"/>
          <w:b/>
          <w:bCs/>
          <w:color w:val="000000" w:themeColor="text1"/>
          <w:sz w:val="24"/>
          <w:szCs w:val="24"/>
          <w:lang w:val="lt-LT"/>
        </w:rPr>
        <w:t>KLAUSIMAI RINKOS DALYVIAMS</w:t>
      </w:r>
    </w:p>
    <w:tbl>
      <w:tblPr>
        <w:tblStyle w:val="GridTable4-Accent3"/>
        <w:tblW w:w="5227" w:type="pct"/>
        <w:tblLayout w:type="fixed"/>
        <w:tblLook w:val="04A0" w:firstRow="1" w:lastRow="0" w:firstColumn="1" w:lastColumn="0" w:noHBand="0" w:noVBand="1"/>
      </w:tblPr>
      <w:tblGrid>
        <w:gridCol w:w="853"/>
        <w:gridCol w:w="5663"/>
        <w:gridCol w:w="851"/>
        <w:gridCol w:w="709"/>
        <w:gridCol w:w="1840"/>
        <w:gridCol w:w="848"/>
        <w:gridCol w:w="1846"/>
        <w:gridCol w:w="1568"/>
      </w:tblGrid>
      <w:tr w:rsidR="00934B7A" w:rsidRPr="008F34C8" w14:paraId="55058F8F" w14:textId="77777777" w:rsidTr="00934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9E17FC" w14:textId="77777777" w:rsidR="003A570F" w:rsidRPr="008F34C8" w:rsidRDefault="003A570F" w:rsidP="009237E4">
            <w:pPr>
              <w:tabs>
                <w:tab w:val="left" w:pos="313"/>
              </w:tabs>
              <w:jc w:val="center"/>
              <w:rPr>
                <w:rFonts w:ascii="Cambria" w:hAnsi="Cambria" w:cs="Times New Roman"/>
                <w:b w:val="0"/>
                <w:sz w:val="24"/>
                <w:szCs w:val="24"/>
                <w:lang w:val="lt-LT"/>
              </w:rPr>
            </w:pPr>
            <w:r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97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0AF923" w14:textId="77777777" w:rsidR="003A570F" w:rsidRPr="008F34C8" w:rsidRDefault="003A570F" w:rsidP="00923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4"/>
                <w:szCs w:val="24"/>
                <w:lang w:val="lt-LT"/>
              </w:rPr>
            </w:pPr>
            <w:r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2702" w:type="pct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D6FCC83" w14:textId="297096DB" w:rsidR="003A570F" w:rsidRPr="008F34C8" w:rsidRDefault="006F1560" w:rsidP="00923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Rinkos dalyvio</w:t>
            </w:r>
            <w:r w:rsidR="003A570F" w:rsidRPr="008F34C8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atsakymas</w:t>
            </w:r>
          </w:p>
        </w:tc>
      </w:tr>
      <w:tr w:rsidR="003F3395" w:rsidRPr="003F3395" w14:paraId="26AEA11E" w14:textId="77777777" w:rsidTr="00992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4" w:space="0" w:color="FFFFFF" w:themeColor="background1"/>
            </w:tcBorders>
            <w:shd w:val="clear" w:color="auto" w:fill="A6A6A6" w:themeFill="background1" w:themeFillShade="A6"/>
          </w:tcPr>
          <w:p w14:paraId="4C95B787" w14:textId="6011D2C3" w:rsidR="00D601A7" w:rsidRPr="003F3395" w:rsidRDefault="00D601A7" w:rsidP="009237E4">
            <w:pPr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</w:pPr>
            <w:r w:rsidRPr="003F3395"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  <w:t>Pirkimo objektas</w:t>
            </w:r>
          </w:p>
        </w:tc>
      </w:tr>
      <w:tr w:rsidR="00934B7A" w:rsidRPr="00254DAE" w14:paraId="1B66EE80" w14:textId="77777777" w:rsidTr="00934B7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3A911BB" w14:textId="77777777" w:rsidR="003A570F" w:rsidRPr="008F34C8" w:rsidRDefault="003A570F" w:rsidP="009237E4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1997" w:type="pct"/>
            <w:vAlign w:val="center"/>
          </w:tcPr>
          <w:p w14:paraId="4198F618" w14:textId="65ECD0E2" w:rsidR="008F16DD" w:rsidRPr="008F16DD" w:rsidRDefault="008F16DD" w:rsidP="008F16D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8F16DD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Ar Techninėje specifikacijoje nurodyti </w:t>
            </w:r>
            <w:r w:rsidR="008A6B2B" w:rsidRPr="00C95141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Mokymų organizavimo ir valdymo platformos </w:t>
            </w:r>
            <w:r w:rsidR="008A6B2B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(toliau – Platforma) </w:t>
            </w:r>
            <w:r w:rsidRPr="008F16DD">
              <w:rPr>
                <w:rFonts w:ascii="Cambria" w:hAnsi="Cambria" w:cs="Times New Roman"/>
                <w:sz w:val="24"/>
                <w:szCs w:val="24"/>
                <w:lang w:val="lt-LT"/>
              </w:rPr>
              <w:t>ir su j</w:t>
            </w:r>
            <w:r w:rsidR="008A6B2B">
              <w:rPr>
                <w:rFonts w:ascii="Cambria" w:hAnsi="Cambria" w:cs="Times New Roman"/>
                <w:sz w:val="24"/>
                <w:szCs w:val="24"/>
                <w:lang w:val="lt-LT"/>
              </w:rPr>
              <w:t>a</w:t>
            </w:r>
            <w:r w:rsidRPr="008F16DD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susijusių paslaugų reikalavimai bei sąlygos yra aiškūs ir priimtini?</w:t>
            </w:r>
          </w:p>
          <w:p w14:paraId="681A1D1B" w14:textId="65D65730" w:rsidR="00D601A7" w:rsidRPr="00D601A7" w:rsidRDefault="008F16DD" w:rsidP="00285C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r w:rsidRPr="00285C68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Jei ne, prašome nurodyti, kurios sąlygos ir kodėl yra neaiškios ar nepriimtinos.</w:t>
            </w:r>
          </w:p>
        </w:tc>
        <w:tc>
          <w:tcPr>
            <w:tcW w:w="2702" w:type="pct"/>
            <w:gridSpan w:val="6"/>
          </w:tcPr>
          <w:p w14:paraId="4CDB7D68" w14:textId="77777777" w:rsidR="003A570F" w:rsidRPr="008F34C8" w:rsidRDefault="003A570F" w:rsidP="00DA65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  <w:tr w:rsidR="00934B7A" w:rsidRPr="001A7689" w14:paraId="4CC20E23" w14:textId="77777777" w:rsidTr="0093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08C30A01" w14:textId="77777777" w:rsidR="00FB79E1" w:rsidRPr="008F34C8" w:rsidRDefault="00FB79E1" w:rsidP="009237E4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1997" w:type="pct"/>
            <w:vAlign w:val="center"/>
          </w:tcPr>
          <w:p w14:paraId="5EEF0970" w14:textId="77777777" w:rsidR="00234BFA" w:rsidRPr="00234BFA" w:rsidRDefault="00234BFA" w:rsidP="00234B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234BFA">
              <w:rPr>
                <w:rFonts w:ascii="Cambria" w:hAnsi="Cambria" w:cs="Times New Roman"/>
                <w:sz w:val="24"/>
                <w:szCs w:val="24"/>
                <w:lang w:val="lt-LT"/>
              </w:rPr>
              <w:t>Kokius Techninėje specifikacijoje nurodytus parametrus ar reikalavimus reikėtų patikslinti ar pataisyti?</w:t>
            </w:r>
          </w:p>
          <w:p w14:paraId="3D638102" w14:textId="2FCCC58C" w:rsidR="00D601A7" w:rsidRPr="008F34C8" w:rsidRDefault="00234BFA" w:rsidP="00234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highlight w:val="yellow"/>
                <w:lang w:val="lt-LT"/>
              </w:rPr>
            </w:pPr>
            <w:r w:rsidRPr="00234BFA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Paaiškinkite, kodėl.</w:t>
            </w:r>
          </w:p>
        </w:tc>
        <w:tc>
          <w:tcPr>
            <w:tcW w:w="2702" w:type="pct"/>
            <w:gridSpan w:val="6"/>
          </w:tcPr>
          <w:p w14:paraId="2D590FDB" w14:textId="77777777" w:rsidR="00FB79E1" w:rsidRPr="008F34C8" w:rsidRDefault="00FB79E1" w:rsidP="00DA6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  <w:tr w:rsidR="003F3395" w:rsidRPr="004F6C71" w14:paraId="06994AF9" w14:textId="77777777" w:rsidTr="00992D65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A6A6A6" w:themeFill="background1" w:themeFillShade="A6"/>
          </w:tcPr>
          <w:p w14:paraId="610B3912" w14:textId="751A7E13" w:rsidR="00D601A7" w:rsidRPr="003F3395" w:rsidRDefault="00D601A7" w:rsidP="009237E4">
            <w:pPr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</w:pPr>
            <w:r w:rsidRPr="003F3395"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  <w:t>Pirkimui skirtinų lėšų dydis</w:t>
            </w:r>
            <w:r w:rsidRPr="003F3395"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  <w:br/>
            </w:r>
            <w:r w:rsidRPr="003F3395">
              <w:rPr>
                <w:rFonts w:ascii="Cambria" w:hAnsi="Cambria" w:cs="Times New Roman"/>
                <w:b w:val="0"/>
                <w:bCs w:val="0"/>
                <w:i/>
                <w:iCs/>
                <w:color w:val="FFFFFF" w:themeColor="background1"/>
                <w:sz w:val="20"/>
                <w:szCs w:val="20"/>
                <w:lang w:val="lt-LT"/>
              </w:rPr>
              <w:t>(ši informacija perkančiajai organizacijai reikalinga apskaičiuoti pirkimui skirtinų lėšų dydį)</w:t>
            </w:r>
          </w:p>
        </w:tc>
      </w:tr>
      <w:tr w:rsidR="008C2CC9" w:rsidRPr="00254DAE" w14:paraId="7043F04E" w14:textId="77777777" w:rsidTr="00992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9850944" w14:textId="77777777" w:rsidR="008C2CC9" w:rsidRPr="008F34C8" w:rsidRDefault="008C2CC9" w:rsidP="009237E4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4699" w:type="pct"/>
            <w:gridSpan w:val="7"/>
          </w:tcPr>
          <w:p w14:paraId="05D8FBE3" w14:textId="6545111F" w:rsidR="008C2CC9" w:rsidRPr="008F34C8" w:rsidRDefault="008C2CC9" w:rsidP="008C2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>Nurodykite orientacin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ę</w:t>
            </w: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</w:t>
            </w:r>
            <w:r w:rsidR="00CB17A5">
              <w:rPr>
                <w:rFonts w:ascii="Cambria" w:hAnsi="Cambria" w:cs="Times New Roman"/>
                <w:sz w:val="24"/>
                <w:szCs w:val="24"/>
                <w:lang w:val="lt-LT"/>
              </w:rPr>
              <w:t>Platformos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ir su j</w:t>
            </w:r>
            <w:r w:rsidR="00CB17A5">
              <w:rPr>
                <w:rFonts w:ascii="Cambria" w:hAnsi="Cambria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susijusių paslaugų </w:t>
            </w:r>
            <w:r w:rsidRPr="00D601A7">
              <w:rPr>
                <w:rFonts w:ascii="Cambria" w:hAnsi="Cambria" w:cs="Times New Roman"/>
                <w:sz w:val="24"/>
                <w:szCs w:val="24"/>
                <w:lang w:val="lt-LT"/>
              </w:rPr>
              <w:t>kain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ą:</w:t>
            </w:r>
          </w:p>
        </w:tc>
      </w:tr>
      <w:tr w:rsidR="00934B7A" w:rsidRPr="00663CB3" w14:paraId="4DE2B246" w14:textId="77777777" w:rsidTr="00934B7A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Align w:val="center"/>
          </w:tcPr>
          <w:p w14:paraId="4F9237E1" w14:textId="1388288D" w:rsidR="00776C52" w:rsidRPr="00663CB3" w:rsidRDefault="00254DAE" w:rsidP="00663CB3">
            <w:pPr>
              <w:pStyle w:val="ListParagraph"/>
              <w:tabs>
                <w:tab w:val="left" w:pos="313"/>
              </w:tabs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63CB3">
              <w:rPr>
                <w:rFonts w:ascii="Cambria" w:hAnsi="Cambria" w:cs="Times New Roman"/>
                <w:b/>
                <w:sz w:val="24"/>
                <w:szCs w:val="24"/>
              </w:rPr>
              <w:t xml:space="preserve">Eil. </w:t>
            </w:r>
            <w:r w:rsidR="008C2CC9" w:rsidRPr="00663CB3">
              <w:rPr>
                <w:rFonts w:ascii="Cambria" w:hAnsi="Cambria" w:cs="Times New Roman"/>
                <w:b/>
                <w:sz w:val="24"/>
                <w:szCs w:val="24"/>
              </w:rPr>
              <w:t>N</w:t>
            </w:r>
            <w:r w:rsidRPr="00663CB3">
              <w:rPr>
                <w:rFonts w:ascii="Cambria" w:hAnsi="Cambria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1997" w:type="pct"/>
            <w:vAlign w:val="center"/>
          </w:tcPr>
          <w:p w14:paraId="6D17221B" w14:textId="517B4851" w:rsidR="00776C52" w:rsidRPr="00663CB3" w:rsidRDefault="00123E5F" w:rsidP="0066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Pirkimo objekto kainodaros komponentai</w:t>
            </w:r>
          </w:p>
        </w:tc>
        <w:tc>
          <w:tcPr>
            <w:tcW w:w="300" w:type="pct"/>
            <w:vAlign w:val="center"/>
          </w:tcPr>
          <w:p w14:paraId="2B846377" w14:textId="1D8909A2" w:rsidR="00776C52" w:rsidRPr="00663CB3" w:rsidRDefault="00123E5F" w:rsidP="0066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250" w:type="pct"/>
            <w:vAlign w:val="center"/>
          </w:tcPr>
          <w:p w14:paraId="10E8973D" w14:textId="39BD9340" w:rsidR="00776C52" w:rsidRPr="00663CB3" w:rsidRDefault="00123E5F" w:rsidP="0066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Kie</w:t>
            </w:r>
            <w:r w:rsidR="00992D65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-</w:t>
            </w: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kis</w:t>
            </w:r>
          </w:p>
        </w:tc>
        <w:tc>
          <w:tcPr>
            <w:tcW w:w="649" w:type="pct"/>
            <w:vAlign w:val="center"/>
          </w:tcPr>
          <w:p w14:paraId="392ADC9F" w14:textId="77777777" w:rsidR="00C13E18" w:rsidRPr="00663CB3" w:rsidRDefault="00C13E18" w:rsidP="0066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Vieneto kaina</w:t>
            </w:r>
          </w:p>
          <w:p w14:paraId="45FEABD1" w14:textId="3C5E806D" w:rsidR="00776C52" w:rsidRPr="00663CB3" w:rsidRDefault="00C13E18" w:rsidP="0066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Eur be PVM</w:t>
            </w:r>
          </w:p>
        </w:tc>
        <w:tc>
          <w:tcPr>
            <w:tcW w:w="299" w:type="pct"/>
            <w:vAlign w:val="center"/>
          </w:tcPr>
          <w:p w14:paraId="561254A8" w14:textId="026770B8" w:rsidR="00776C52" w:rsidRPr="00663CB3" w:rsidRDefault="00C13E18" w:rsidP="0066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PVM tarifą %</w:t>
            </w:r>
          </w:p>
        </w:tc>
        <w:tc>
          <w:tcPr>
            <w:tcW w:w="651" w:type="pct"/>
            <w:vAlign w:val="center"/>
          </w:tcPr>
          <w:p w14:paraId="1A78F2F5" w14:textId="77777777" w:rsidR="00C13E18" w:rsidRPr="00663CB3" w:rsidRDefault="00C13E18" w:rsidP="0066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Vieneto kaina</w:t>
            </w:r>
          </w:p>
          <w:p w14:paraId="184681CF" w14:textId="2D0D5A67" w:rsidR="00776C52" w:rsidRPr="00663CB3" w:rsidRDefault="00C13E18" w:rsidP="0066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Eur su PVM</w:t>
            </w:r>
          </w:p>
        </w:tc>
        <w:tc>
          <w:tcPr>
            <w:tcW w:w="553" w:type="pct"/>
            <w:vAlign w:val="center"/>
          </w:tcPr>
          <w:p w14:paraId="5AE63B7A" w14:textId="77777777" w:rsidR="00C13E18" w:rsidRPr="00663CB3" w:rsidRDefault="00C13E18" w:rsidP="0066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Kaina</w:t>
            </w:r>
          </w:p>
          <w:p w14:paraId="586C4D6A" w14:textId="4D84A0C8" w:rsidR="00776C52" w:rsidRPr="00663CB3" w:rsidRDefault="00C13E18" w:rsidP="00663C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663CB3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Eur su PVM</w:t>
            </w:r>
          </w:p>
        </w:tc>
      </w:tr>
      <w:tr w:rsidR="00992D65" w:rsidRPr="00C13E18" w14:paraId="1F9BE901" w14:textId="77777777" w:rsidTr="0093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9516569" w14:textId="7029565E" w:rsidR="00C13E18" w:rsidRPr="00C13E18" w:rsidRDefault="00C13E18" w:rsidP="00C13E18">
            <w:pPr>
              <w:pStyle w:val="ListParagraph"/>
              <w:tabs>
                <w:tab w:val="left" w:pos="313"/>
              </w:tabs>
              <w:ind w:left="0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C13E18">
              <w:rPr>
                <w:rFonts w:ascii="Cambria" w:hAnsi="Cambria" w:cs="Times New Roman"/>
                <w:bCs w:val="0"/>
                <w:sz w:val="16"/>
                <w:szCs w:val="16"/>
              </w:rPr>
              <w:t>(1)</w:t>
            </w:r>
          </w:p>
        </w:tc>
        <w:tc>
          <w:tcPr>
            <w:tcW w:w="1997" w:type="pct"/>
          </w:tcPr>
          <w:p w14:paraId="52AC4DE0" w14:textId="53177CD7" w:rsidR="00C13E18" w:rsidRPr="00C13E18" w:rsidRDefault="00C13E18" w:rsidP="00C1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  <w:lang w:val="lt-LT"/>
              </w:rPr>
            </w:pPr>
            <w:r w:rsidRPr="00C13E18">
              <w:rPr>
                <w:rFonts w:ascii="Cambria" w:hAnsi="Cambria" w:cs="Times New Roman"/>
                <w:sz w:val="16"/>
                <w:szCs w:val="16"/>
                <w:lang w:val="lt-LT"/>
              </w:rPr>
              <w:t>(2)</w:t>
            </w:r>
          </w:p>
        </w:tc>
        <w:tc>
          <w:tcPr>
            <w:tcW w:w="300" w:type="pct"/>
          </w:tcPr>
          <w:p w14:paraId="37347752" w14:textId="2EAD261D" w:rsidR="00C13E18" w:rsidRPr="00C13E18" w:rsidRDefault="00C13E18" w:rsidP="00C1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  <w:lang w:val="lt-LT"/>
              </w:rPr>
            </w:pPr>
            <w:r w:rsidRPr="00C13E18">
              <w:rPr>
                <w:rFonts w:ascii="Cambria" w:hAnsi="Cambria" w:cs="Times New Roman"/>
                <w:sz w:val="16"/>
                <w:szCs w:val="16"/>
                <w:lang w:val="lt-LT"/>
              </w:rPr>
              <w:t>(3)</w:t>
            </w:r>
          </w:p>
        </w:tc>
        <w:tc>
          <w:tcPr>
            <w:tcW w:w="250" w:type="pct"/>
          </w:tcPr>
          <w:p w14:paraId="72D262AC" w14:textId="43058060" w:rsidR="00C13E18" w:rsidRPr="00C13E18" w:rsidRDefault="00C13E18" w:rsidP="00C1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  <w:lang w:val="lt-LT"/>
              </w:rPr>
            </w:pPr>
            <w:r w:rsidRPr="00C13E18">
              <w:rPr>
                <w:rFonts w:ascii="Cambria" w:hAnsi="Cambria" w:cs="Times New Roman"/>
                <w:sz w:val="16"/>
                <w:szCs w:val="16"/>
                <w:lang w:val="lt-LT"/>
              </w:rPr>
              <w:t>(4)</w:t>
            </w:r>
          </w:p>
        </w:tc>
        <w:tc>
          <w:tcPr>
            <w:tcW w:w="649" w:type="pct"/>
          </w:tcPr>
          <w:p w14:paraId="0C20512E" w14:textId="03119F26" w:rsidR="00C13E18" w:rsidRPr="00C13E18" w:rsidRDefault="00C13E18" w:rsidP="00C1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  <w:lang w:val="lt-LT"/>
              </w:rPr>
            </w:pPr>
            <w:r w:rsidRPr="00C13E18">
              <w:rPr>
                <w:rFonts w:ascii="Cambria" w:hAnsi="Cambria" w:cs="Times New Roman"/>
                <w:sz w:val="16"/>
                <w:szCs w:val="16"/>
                <w:lang w:val="lt-LT"/>
              </w:rPr>
              <w:t>(5)</w:t>
            </w:r>
          </w:p>
        </w:tc>
        <w:tc>
          <w:tcPr>
            <w:tcW w:w="299" w:type="pct"/>
          </w:tcPr>
          <w:p w14:paraId="4ED70C61" w14:textId="2EF8B93F" w:rsidR="00C13E18" w:rsidRPr="00C13E18" w:rsidRDefault="00C13E18" w:rsidP="00C1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  <w:lang w:val="lt-LT"/>
              </w:rPr>
            </w:pPr>
            <w:r w:rsidRPr="00C13E18">
              <w:rPr>
                <w:rFonts w:ascii="Cambria" w:hAnsi="Cambria" w:cs="Times New Roman"/>
                <w:sz w:val="16"/>
                <w:szCs w:val="16"/>
                <w:lang w:val="lt-LT"/>
              </w:rPr>
              <w:t>(6)</w:t>
            </w:r>
          </w:p>
        </w:tc>
        <w:tc>
          <w:tcPr>
            <w:tcW w:w="651" w:type="pct"/>
          </w:tcPr>
          <w:p w14:paraId="2B02C7B2" w14:textId="37B7758C" w:rsidR="00C13E18" w:rsidRPr="00C13E18" w:rsidRDefault="00C13E18" w:rsidP="00C1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  <w:lang w:val="lt-LT"/>
              </w:rPr>
            </w:pPr>
            <w:r w:rsidRPr="00C13E18">
              <w:rPr>
                <w:rFonts w:ascii="Cambria" w:hAnsi="Cambria" w:cs="Times New Roman"/>
                <w:sz w:val="16"/>
                <w:szCs w:val="16"/>
                <w:lang w:val="lt-LT"/>
              </w:rPr>
              <w:t>(7)</w:t>
            </w:r>
            <w:r w:rsidR="00ED2C81">
              <w:rPr>
                <w:rFonts w:ascii="Cambria" w:hAnsi="Cambria" w:cs="Times New Roman"/>
                <w:sz w:val="16"/>
                <w:szCs w:val="16"/>
                <w:lang w:val="lt-LT"/>
              </w:rPr>
              <w:t>=(5)+(5)</w:t>
            </w:r>
            <w:r w:rsidR="00ED2C81">
              <w:rPr>
                <w:rFonts w:ascii="Cambria" w:hAnsi="Cambria" w:cs="Times New Roman"/>
                <w:sz w:val="16"/>
                <w:szCs w:val="16"/>
              </w:rPr>
              <w:t>×(6)/100</w:t>
            </w:r>
          </w:p>
        </w:tc>
        <w:tc>
          <w:tcPr>
            <w:tcW w:w="553" w:type="pct"/>
          </w:tcPr>
          <w:p w14:paraId="24B3C511" w14:textId="65E0A1D4" w:rsidR="00C13E18" w:rsidRPr="00992D65" w:rsidRDefault="00C13E18" w:rsidP="00C13E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C13E18">
              <w:rPr>
                <w:rFonts w:ascii="Cambria" w:hAnsi="Cambria" w:cs="Times New Roman"/>
                <w:sz w:val="16"/>
                <w:szCs w:val="16"/>
                <w:lang w:val="lt-LT"/>
              </w:rPr>
              <w:t>(8)</w:t>
            </w:r>
            <w:r w:rsidR="00992D65">
              <w:rPr>
                <w:rFonts w:ascii="Cambria" w:hAnsi="Cambria" w:cs="Times New Roman"/>
                <w:sz w:val="16"/>
                <w:szCs w:val="16"/>
              </w:rPr>
              <w:t>=(7)</w:t>
            </w:r>
            <w:r w:rsidR="00ED2C81">
              <w:rPr>
                <w:rFonts w:ascii="Cambria" w:hAnsi="Cambria" w:cs="Times New Roman"/>
                <w:sz w:val="16"/>
                <w:szCs w:val="16"/>
              </w:rPr>
              <w:t>×(4)</w:t>
            </w:r>
          </w:p>
        </w:tc>
      </w:tr>
      <w:tr w:rsidR="00934B7A" w:rsidRPr="00C95141" w14:paraId="63F7900B" w14:textId="77777777" w:rsidTr="00934B7A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E52E38A" w14:textId="2F3DA56A" w:rsidR="00254DAE" w:rsidRDefault="00254DAE" w:rsidP="00E5091E">
            <w:pPr>
              <w:pStyle w:val="ListParagraph"/>
              <w:tabs>
                <w:tab w:val="left" w:pos="313"/>
              </w:tabs>
              <w:ind w:left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  <w:r>
              <w:rPr>
                <w:rFonts w:ascii="Cambria" w:hAnsi="Cambria" w:cs="Times New Roman"/>
                <w:bCs w:val="0"/>
                <w:sz w:val="24"/>
                <w:szCs w:val="24"/>
              </w:rPr>
              <w:t>3.1.</w:t>
            </w:r>
          </w:p>
        </w:tc>
        <w:tc>
          <w:tcPr>
            <w:tcW w:w="1997" w:type="pct"/>
          </w:tcPr>
          <w:p w14:paraId="5CEFFD2C" w14:textId="369CD70E" w:rsidR="00254DAE" w:rsidRPr="008F34C8" w:rsidRDefault="00CB17A5" w:rsidP="00C95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P</w:t>
            </w:r>
            <w:r w:rsidR="00C95141" w:rsidRPr="00C95141">
              <w:rPr>
                <w:rFonts w:ascii="Cambria" w:hAnsi="Cambria" w:cs="Times New Roman"/>
                <w:sz w:val="24"/>
                <w:szCs w:val="24"/>
                <w:lang w:val="lt-LT"/>
              </w:rPr>
              <w:t>latformos naudojimo mokestis (12 mėn. laikotarpiui)</w:t>
            </w:r>
          </w:p>
        </w:tc>
        <w:tc>
          <w:tcPr>
            <w:tcW w:w="300" w:type="pct"/>
          </w:tcPr>
          <w:p w14:paraId="7DD06B3B" w14:textId="37E1449B" w:rsidR="00254DAE" w:rsidRPr="008F34C8" w:rsidRDefault="00170B4A" w:rsidP="00934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50" w:type="pct"/>
          </w:tcPr>
          <w:p w14:paraId="3FAEA601" w14:textId="705BF0AA" w:rsidR="00254DAE" w:rsidRPr="008F34C8" w:rsidRDefault="00170B4A" w:rsidP="00170B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649" w:type="pct"/>
          </w:tcPr>
          <w:p w14:paraId="2A2339AC" w14:textId="77777777" w:rsidR="00254DAE" w:rsidRPr="008F34C8" w:rsidRDefault="00254DAE" w:rsidP="00254D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299" w:type="pct"/>
          </w:tcPr>
          <w:p w14:paraId="24685600" w14:textId="77777777" w:rsidR="00254DAE" w:rsidRPr="008F34C8" w:rsidRDefault="00254DAE" w:rsidP="00254D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651" w:type="pct"/>
          </w:tcPr>
          <w:p w14:paraId="51B801A9" w14:textId="77777777" w:rsidR="00254DAE" w:rsidRPr="008F34C8" w:rsidRDefault="00254DAE" w:rsidP="00254D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553" w:type="pct"/>
          </w:tcPr>
          <w:p w14:paraId="1B248B0F" w14:textId="77777777" w:rsidR="00254DAE" w:rsidRPr="003B5428" w:rsidRDefault="00254DAE" w:rsidP="00254D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934B7A" w:rsidRPr="00C95141" w14:paraId="0A427C1A" w14:textId="77777777" w:rsidTr="0093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30BF7DBF" w14:textId="0561E618" w:rsidR="00776C52" w:rsidRPr="008F34C8" w:rsidRDefault="00776C52" w:rsidP="00E5091E">
            <w:pPr>
              <w:pStyle w:val="ListParagraph"/>
              <w:tabs>
                <w:tab w:val="left" w:pos="313"/>
              </w:tabs>
              <w:ind w:left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  <w:r>
              <w:rPr>
                <w:rFonts w:ascii="Cambria" w:hAnsi="Cambria" w:cs="Times New Roman"/>
                <w:bCs w:val="0"/>
                <w:sz w:val="24"/>
                <w:szCs w:val="24"/>
              </w:rPr>
              <w:t>3.2.</w:t>
            </w:r>
          </w:p>
        </w:tc>
        <w:tc>
          <w:tcPr>
            <w:tcW w:w="1997" w:type="pct"/>
          </w:tcPr>
          <w:p w14:paraId="5DF60A0B" w14:textId="24182E72" w:rsidR="00776C52" w:rsidRPr="008F34C8" w:rsidRDefault="00C95141" w:rsidP="00C95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C95141">
              <w:rPr>
                <w:rFonts w:ascii="Cambria" w:hAnsi="Cambria" w:cs="Times New Roman"/>
                <w:sz w:val="24"/>
                <w:szCs w:val="24"/>
                <w:lang w:val="lt-LT"/>
              </w:rPr>
              <w:t>Platformos įdiegimas (įskaitant, bet neapsiribojant, jos pritaikymą ir individualizavimą) mokestis</w:t>
            </w:r>
          </w:p>
        </w:tc>
        <w:tc>
          <w:tcPr>
            <w:tcW w:w="300" w:type="pct"/>
          </w:tcPr>
          <w:p w14:paraId="42EC40EE" w14:textId="5597EBFE" w:rsidR="00776C52" w:rsidRPr="008F34C8" w:rsidRDefault="00170B4A" w:rsidP="00934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50" w:type="pct"/>
          </w:tcPr>
          <w:p w14:paraId="7C83CABE" w14:textId="122CA551" w:rsidR="00776C52" w:rsidRPr="008F34C8" w:rsidRDefault="00170B4A" w:rsidP="0017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649" w:type="pct"/>
          </w:tcPr>
          <w:p w14:paraId="6705C485" w14:textId="77777777" w:rsidR="00776C52" w:rsidRPr="008F34C8" w:rsidRDefault="00776C52" w:rsidP="00254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299" w:type="pct"/>
          </w:tcPr>
          <w:p w14:paraId="635118ED" w14:textId="77777777" w:rsidR="00776C52" w:rsidRPr="008F34C8" w:rsidRDefault="00776C52" w:rsidP="00254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651" w:type="pct"/>
          </w:tcPr>
          <w:p w14:paraId="39362A8B" w14:textId="77777777" w:rsidR="00776C52" w:rsidRPr="008F34C8" w:rsidRDefault="00776C52" w:rsidP="00254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553" w:type="pct"/>
          </w:tcPr>
          <w:p w14:paraId="09292379" w14:textId="0B552EEE" w:rsidR="00776C52" w:rsidRPr="003B5428" w:rsidRDefault="00776C52" w:rsidP="00254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934B7A" w:rsidRPr="00170B4A" w14:paraId="1BDF8759" w14:textId="77777777" w:rsidTr="00934B7A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3B2F8E41" w14:textId="37006E36" w:rsidR="00776C52" w:rsidRPr="008F34C8" w:rsidRDefault="00776C52" w:rsidP="00E5091E">
            <w:pPr>
              <w:pStyle w:val="ListParagraph"/>
              <w:tabs>
                <w:tab w:val="left" w:pos="313"/>
              </w:tabs>
              <w:ind w:left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  <w:r>
              <w:rPr>
                <w:rFonts w:ascii="Cambria" w:hAnsi="Cambria" w:cs="Times New Roman"/>
                <w:bCs w:val="0"/>
                <w:sz w:val="24"/>
                <w:szCs w:val="24"/>
              </w:rPr>
              <w:t>3.3.</w:t>
            </w:r>
          </w:p>
        </w:tc>
        <w:tc>
          <w:tcPr>
            <w:tcW w:w="1997" w:type="pct"/>
          </w:tcPr>
          <w:p w14:paraId="5A538D49" w14:textId="49A83B88" w:rsidR="00776C52" w:rsidRPr="008F34C8" w:rsidRDefault="00170B4A" w:rsidP="00C95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170B4A">
              <w:rPr>
                <w:rFonts w:ascii="Cambria" w:hAnsi="Cambria" w:cs="Times New Roman"/>
                <w:sz w:val="24"/>
                <w:szCs w:val="24"/>
                <w:lang w:val="lt-LT"/>
              </w:rPr>
              <w:t>Platformos programinės įrangos naujinimo mokestis (12 mėn. laikotarpiui)</w:t>
            </w:r>
          </w:p>
        </w:tc>
        <w:tc>
          <w:tcPr>
            <w:tcW w:w="300" w:type="pct"/>
          </w:tcPr>
          <w:p w14:paraId="52600395" w14:textId="40455913" w:rsidR="00776C52" w:rsidRPr="008F34C8" w:rsidRDefault="00170B4A" w:rsidP="00934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250" w:type="pct"/>
          </w:tcPr>
          <w:p w14:paraId="487651B5" w14:textId="389971A6" w:rsidR="00776C52" w:rsidRPr="008F34C8" w:rsidRDefault="004277DA" w:rsidP="00170B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649" w:type="pct"/>
          </w:tcPr>
          <w:p w14:paraId="7E2959C7" w14:textId="77777777" w:rsidR="00776C52" w:rsidRPr="008F34C8" w:rsidRDefault="00776C52" w:rsidP="00254D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299" w:type="pct"/>
          </w:tcPr>
          <w:p w14:paraId="13661D02" w14:textId="77777777" w:rsidR="00776C52" w:rsidRPr="008F34C8" w:rsidRDefault="00776C52" w:rsidP="00254D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651" w:type="pct"/>
          </w:tcPr>
          <w:p w14:paraId="4F7396FD" w14:textId="77777777" w:rsidR="00776C52" w:rsidRPr="008F34C8" w:rsidRDefault="00776C52" w:rsidP="00254D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553" w:type="pct"/>
          </w:tcPr>
          <w:p w14:paraId="5348688B" w14:textId="271E8EA8" w:rsidR="00776C52" w:rsidRPr="003B5428" w:rsidRDefault="00776C52" w:rsidP="00254D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934B7A" w:rsidRPr="00170B4A" w14:paraId="6ED79FE1" w14:textId="77777777" w:rsidTr="0093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B576912" w14:textId="4440452E" w:rsidR="00776C52" w:rsidRPr="008F34C8" w:rsidRDefault="00776C52" w:rsidP="00E5091E">
            <w:pPr>
              <w:pStyle w:val="ListParagraph"/>
              <w:tabs>
                <w:tab w:val="left" w:pos="313"/>
              </w:tabs>
              <w:ind w:left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  <w:r>
              <w:rPr>
                <w:rFonts w:ascii="Cambria" w:hAnsi="Cambria" w:cs="Times New Roman"/>
                <w:bCs w:val="0"/>
                <w:sz w:val="24"/>
                <w:szCs w:val="24"/>
              </w:rPr>
              <w:t>3.4.</w:t>
            </w:r>
          </w:p>
        </w:tc>
        <w:tc>
          <w:tcPr>
            <w:tcW w:w="1997" w:type="pct"/>
          </w:tcPr>
          <w:p w14:paraId="3811B674" w14:textId="4BD896AE" w:rsidR="00776C52" w:rsidRPr="008F34C8" w:rsidRDefault="00170B4A" w:rsidP="00C95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170B4A">
              <w:rPr>
                <w:rFonts w:ascii="Cambria" w:hAnsi="Cambria" w:cs="Times New Roman"/>
                <w:sz w:val="24"/>
                <w:szCs w:val="24"/>
                <w:lang w:val="lt-LT"/>
              </w:rPr>
              <w:t>Platformos administravimo ir valdymo konsultacijos paslaugos</w:t>
            </w:r>
          </w:p>
        </w:tc>
        <w:tc>
          <w:tcPr>
            <w:tcW w:w="300" w:type="pct"/>
          </w:tcPr>
          <w:p w14:paraId="1A914AEC" w14:textId="6742DBF8" w:rsidR="00776C52" w:rsidRPr="008F34C8" w:rsidRDefault="00170B4A" w:rsidP="00934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val.</w:t>
            </w:r>
          </w:p>
        </w:tc>
        <w:tc>
          <w:tcPr>
            <w:tcW w:w="250" w:type="pct"/>
          </w:tcPr>
          <w:p w14:paraId="52F3FDD9" w14:textId="214531F0" w:rsidR="00776C52" w:rsidRPr="008F34C8" w:rsidRDefault="00170B4A" w:rsidP="0017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200</w:t>
            </w:r>
          </w:p>
        </w:tc>
        <w:tc>
          <w:tcPr>
            <w:tcW w:w="649" w:type="pct"/>
          </w:tcPr>
          <w:p w14:paraId="755E5DEC" w14:textId="77777777" w:rsidR="00776C52" w:rsidRPr="008F34C8" w:rsidRDefault="00776C52" w:rsidP="00254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299" w:type="pct"/>
          </w:tcPr>
          <w:p w14:paraId="40461CBF" w14:textId="77777777" w:rsidR="00776C52" w:rsidRPr="008F34C8" w:rsidRDefault="00776C52" w:rsidP="00254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651" w:type="pct"/>
          </w:tcPr>
          <w:p w14:paraId="5CC9A885" w14:textId="77777777" w:rsidR="00776C52" w:rsidRPr="008F34C8" w:rsidRDefault="00776C52" w:rsidP="00254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553" w:type="pct"/>
          </w:tcPr>
          <w:p w14:paraId="46D4DAB8" w14:textId="22051560" w:rsidR="00776C52" w:rsidRPr="003B5428" w:rsidRDefault="00776C52" w:rsidP="00254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170B4A" w:rsidRPr="002F65C8" w14:paraId="0EB7FFA5" w14:textId="77777777" w:rsidTr="00934B7A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9A4B310" w14:textId="5B451DEB" w:rsidR="00170B4A" w:rsidRDefault="00170B4A" w:rsidP="00E5091E">
            <w:pPr>
              <w:pStyle w:val="ListParagraph"/>
              <w:tabs>
                <w:tab w:val="left" w:pos="313"/>
              </w:tabs>
              <w:ind w:left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  <w:r>
              <w:rPr>
                <w:rFonts w:ascii="Cambria" w:hAnsi="Cambria" w:cs="Times New Roman"/>
                <w:bCs w:val="0"/>
                <w:sz w:val="24"/>
                <w:szCs w:val="24"/>
              </w:rPr>
              <w:t>3.5.</w:t>
            </w:r>
          </w:p>
        </w:tc>
        <w:tc>
          <w:tcPr>
            <w:tcW w:w="4146" w:type="pct"/>
            <w:gridSpan w:val="6"/>
          </w:tcPr>
          <w:p w14:paraId="3142C77C" w14:textId="31E342A3" w:rsidR="00170B4A" w:rsidRPr="00837508" w:rsidRDefault="002F65C8" w:rsidP="00254D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  <w:r w:rsidRPr="00837508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Bendra orientacin</w:t>
            </w:r>
            <w:r w:rsidR="00663CB3" w:rsidRPr="00837508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ė</w:t>
            </w:r>
            <w:r w:rsidRPr="00837508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B17A5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Platformos</w:t>
            </w:r>
            <w:r w:rsidRPr="00837508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 xml:space="preserve"> ir su j</w:t>
            </w:r>
            <w:r w:rsidR="00CB17A5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a</w:t>
            </w:r>
            <w:r w:rsidRPr="00837508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 xml:space="preserve"> susijusių paslaugų kain</w:t>
            </w:r>
            <w:r w:rsidR="00663CB3" w:rsidRPr="00837508"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  <w:t>a Eur su PVM:</w:t>
            </w:r>
          </w:p>
        </w:tc>
        <w:tc>
          <w:tcPr>
            <w:tcW w:w="553" w:type="pct"/>
          </w:tcPr>
          <w:p w14:paraId="69EB9B76" w14:textId="77777777" w:rsidR="00170B4A" w:rsidRPr="003B5428" w:rsidRDefault="00170B4A" w:rsidP="00254D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F3395" w:rsidRPr="003F3395" w14:paraId="314ED864" w14:textId="77777777" w:rsidTr="00992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A6A6A6" w:themeFill="background1" w:themeFillShade="A6"/>
          </w:tcPr>
          <w:p w14:paraId="7FF69213" w14:textId="11A00F13" w:rsidR="00D601A7" w:rsidRPr="00837508" w:rsidRDefault="00D601A7" w:rsidP="009237E4">
            <w:pPr>
              <w:jc w:val="center"/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</w:pPr>
            <w:r w:rsidRPr="00837508">
              <w:rPr>
                <w:rFonts w:ascii="Cambria" w:hAnsi="Cambria" w:cs="Times New Roman"/>
                <w:color w:val="FFFFFF" w:themeColor="background1"/>
                <w:sz w:val="24"/>
                <w:szCs w:val="24"/>
                <w:lang w:val="lt-LT"/>
              </w:rPr>
              <w:t>Kita</w:t>
            </w:r>
          </w:p>
        </w:tc>
      </w:tr>
      <w:tr w:rsidR="00934B7A" w:rsidRPr="00DA65E3" w14:paraId="028AA5BB" w14:textId="77777777" w:rsidTr="00934B7A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50FA271" w14:textId="77777777" w:rsidR="003A570F" w:rsidRPr="008F34C8" w:rsidRDefault="003A570F" w:rsidP="009237E4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1997" w:type="pct"/>
          </w:tcPr>
          <w:p w14:paraId="6AA81DBB" w14:textId="6D6DDDFC" w:rsidR="00DA65E3" w:rsidRPr="00DA65E3" w:rsidRDefault="00DA65E3" w:rsidP="00934B7A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DA65E3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Ar teiktumėte pasiūlymą dėl 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Platformos</w:t>
            </w:r>
            <w:r w:rsidRPr="00DA65E3">
              <w:rPr>
                <w:rFonts w:ascii="Cambria" w:hAnsi="Cambria" w:cs="Times New Roman"/>
                <w:sz w:val="24"/>
                <w:szCs w:val="24"/>
                <w:lang w:val="lt-LT"/>
              </w:rPr>
              <w:t>?</w:t>
            </w:r>
          </w:p>
          <w:p w14:paraId="73D7C3DB" w14:textId="4E8983E6" w:rsidR="00D601A7" w:rsidRPr="00DA65E3" w:rsidRDefault="00DA65E3" w:rsidP="00DA65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r w:rsidRPr="00DA65E3"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  <w:t>Jei ne, prašome nurodyti priežastį.</w:t>
            </w:r>
          </w:p>
        </w:tc>
        <w:tc>
          <w:tcPr>
            <w:tcW w:w="2702" w:type="pct"/>
            <w:gridSpan w:val="6"/>
          </w:tcPr>
          <w:p w14:paraId="37819DAC" w14:textId="77777777" w:rsidR="003A570F" w:rsidRPr="008F34C8" w:rsidRDefault="003A570F" w:rsidP="00DA65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  <w:tr w:rsidR="00934B7A" w:rsidRPr="00C43A01" w14:paraId="434FAEA9" w14:textId="77777777" w:rsidTr="00934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33EFAB9" w14:textId="77777777" w:rsidR="003A570F" w:rsidRPr="008F34C8" w:rsidRDefault="003A570F" w:rsidP="009237E4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bCs w:val="0"/>
                <w:sz w:val="24"/>
                <w:szCs w:val="24"/>
              </w:rPr>
            </w:pPr>
          </w:p>
        </w:tc>
        <w:tc>
          <w:tcPr>
            <w:tcW w:w="1997" w:type="pct"/>
          </w:tcPr>
          <w:p w14:paraId="52257F58" w14:textId="107873B7" w:rsidR="0043768C" w:rsidRPr="008F34C8" w:rsidRDefault="00CD69D1" w:rsidP="005054D0">
            <w:pPr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CD69D1">
              <w:rPr>
                <w:rFonts w:ascii="Cambria" w:hAnsi="Cambria" w:cs="Times New Roman"/>
                <w:sz w:val="24"/>
                <w:szCs w:val="24"/>
                <w:lang w:val="lt-LT"/>
              </w:rPr>
              <w:t>Kokios būtų jūsų papildomos įžvalgos dėl perkam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os</w:t>
            </w:r>
            <w:r w:rsidRPr="00CD69D1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Platformos</w:t>
            </w:r>
            <w:r w:rsidRPr="00CD69D1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ir su j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a</w:t>
            </w:r>
            <w:r w:rsidRPr="00CD69D1">
              <w:rPr>
                <w:rFonts w:ascii="Cambria" w:hAnsi="Cambria" w:cs="Times New Roman"/>
                <w:sz w:val="24"/>
                <w:szCs w:val="24"/>
                <w:lang w:val="lt-LT"/>
              </w:rPr>
              <w:t xml:space="preserve"> susijusių paslaugų?</w:t>
            </w:r>
          </w:p>
        </w:tc>
        <w:tc>
          <w:tcPr>
            <w:tcW w:w="2702" w:type="pct"/>
            <w:gridSpan w:val="6"/>
          </w:tcPr>
          <w:p w14:paraId="039341CB" w14:textId="77777777" w:rsidR="003A570F" w:rsidRPr="008F34C8" w:rsidRDefault="003A570F" w:rsidP="00DA65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  <w:tr w:rsidR="00934B7A" w:rsidRPr="00F91FB4" w14:paraId="4E33C330" w14:textId="77777777" w:rsidTr="00934B7A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1561120" w14:textId="02840F59" w:rsidR="003A570F" w:rsidRPr="008F34C8" w:rsidRDefault="003A570F" w:rsidP="009237E4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pct"/>
          </w:tcPr>
          <w:p w14:paraId="3DDBE040" w14:textId="12E6E46D" w:rsidR="00D601A7" w:rsidRPr="0088698D" w:rsidRDefault="00F91FB4" w:rsidP="005054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i/>
                <w:iCs/>
                <w:sz w:val="24"/>
                <w:szCs w:val="24"/>
                <w:lang w:val="lt-LT"/>
              </w:rPr>
            </w:pPr>
            <w:r w:rsidRPr="00F91FB4">
              <w:rPr>
                <w:rFonts w:ascii="Cambria" w:hAnsi="Cambria" w:cs="Times New Roman"/>
                <w:sz w:val="24"/>
                <w:szCs w:val="24"/>
                <w:lang w:val="lt-LT"/>
              </w:rPr>
              <w:t>Ar rinkos dalyvio dalyvavimas šioje rinkos konsultacijoje yra konfidencialus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, t</w:t>
            </w:r>
            <w:r w:rsidRPr="00F91FB4">
              <w:rPr>
                <w:rFonts w:ascii="Cambria" w:hAnsi="Cambria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Cambria" w:hAnsi="Cambria" w:cs="Times New Roman"/>
                <w:sz w:val="24"/>
                <w:szCs w:val="24"/>
                <w:lang w:val="lt-LT"/>
              </w:rPr>
              <w:t> </w:t>
            </w:r>
            <w:r w:rsidRPr="00F91FB4">
              <w:rPr>
                <w:rFonts w:ascii="Cambria" w:hAnsi="Cambria" w:cs="Times New Roman"/>
                <w:sz w:val="24"/>
                <w:szCs w:val="24"/>
                <w:lang w:val="lt-LT"/>
              </w:rPr>
              <w:t>y. ar perkančioji organizacija turi teisę skelbti rinkos konsultacijoje dalyvavusio dalyvio pavadinimą ir (ar) jo pateiktą nuasmenintą informaciją?</w:t>
            </w:r>
          </w:p>
        </w:tc>
        <w:tc>
          <w:tcPr>
            <w:tcW w:w="2702" w:type="pct"/>
            <w:gridSpan w:val="6"/>
          </w:tcPr>
          <w:p w14:paraId="3736D91B" w14:textId="77777777" w:rsidR="003A570F" w:rsidRPr="008F34C8" w:rsidRDefault="003A570F" w:rsidP="00DA65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  <w:lang w:val="lt-LT"/>
              </w:rPr>
            </w:pPr>
          </w:p>
        </w:tc>
      </w:tr>
    </w:tbl>
    <w:p w14:paraId="4B05CF2D" w14:textId="3BD7480B" w:rsidR="00EC6F36" w:rsidRPr="00D312E0" w:rsidRDefault="00D312E0" w:rsidP="00D312E0">
      <w:pPr>
        <w:jc w:val="center"/>
        <w:rPr>
          <w:rFonts w:ascii="Cambria" w:hAnsi="Cambria" w:cs="Times New Roman"/>
          <w:sz w:val="20"/>
          <w:szCs w:val="20"/>
          <w:lang w:val="lt-LT"/>
        </w:rPr>
      </w:pPr>
      <w:r>
        <w:rPr>
          <w:rFonts w:ascii="Cambria" w:hAnsi="Cambria" w:cs="Times New Roman"/>
          <w:sz w:val="20"/>
          <w:szCs w:val="20"/>
          <w:lang w:val="lt-LT"/>
        </w:rPr>
        <w:t>_____________________________________________________</w:t>
      </w:r>
    </w:p>
    <w:sectPr w:rsidR="00EC6F36" w:rsidRPr="00D312E0" w:rsidSect="004631D1">
      <w:headerReference w:type="first" r:id="rId11"/>
      <w:pgSz w:w="15840" w:h="12240" w:orient="landscape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27FD" w14:textId="77777777" w:rsidR="002011C4" w:rsidRDefault="002011C4" w:rsidP="00922F44">
      <w:pPr>
        <w:spacing w:after="0" w:line="240" w:lineRule="auto"/>
      </w:pPr>
      <w:r>
        <w:separator/>
      </w:r>
    </w:p>
  </w:endnote>
  <w:endnote w:type="continuationSeparator" w:id="0">
    <w:p w14:paraId="6BCD88B5" w14:textId="77777777" w:rsidR="002011C4" w:rsidRDefault="002011C4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D60B" w14:textId="77777777" w:rsidR="002011C4" w:rsidRDefault="002011C4" w:rsidP="00922F44">
      <w:pPr>
        <w:spacing w:after="0" w:line="240" w:lineRule="auto"/>
      </w:pPr>
      <w:r>
        <w:separator/>
      </w:r>
    </w:p>
  </w:footnote>
  <w:footnote w:type="continuationSeparator" w:id="0">
    <w:p w14:paraId="629C1AD7" w14:textId="77777777" w:rsidR="002011C4" w:rsidRDefault="002011C4" w:rsidP="0092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5"/>
      <w:gridCol w:w="4725"/>
    </w:tblGrid>
    <w:tr w:rsidR="00167D6E" w:rsidRPr="0026134C" w14:paraId="03A5466C" w14:textId="77777777" w:rsidTr="00EC78F9">
      <w:tc>
        <w:tcPr>
          <w:tcW w:w="4725" w:type="dxa"/>
        </w:tcPr>
        <w:p w14:paraId="43ABF4E8" w14:textId="77777777" w:rsidR="00167D6E" w:rsidRPr="001F25A2" w:rsidRDefault="00167D6E" w:rsidP="00167D6E">
          <w:pPr>
            <w:pStyle w:val="Header"/>
            <w:rPr>
              <w:rFonts w:ascii="Times New Roman" w:hAnsi="Times New Roman" w:cs="Times New Roman"/>
              <w:sz w:val="24"/>
              <w:szCs w:val="24"/>
              <w:lang w:val="lt-LT"/>
            </w:rPr>
          </w:pPr>
        </w:p>
      </w:tc>
      <w:tc>
        <w:tcPr>
          <w:tcW w:w="4725" w:type="dxa"/>
        </w:tcPr>
        <w:p w14:paraId="36DF4618" w14:textId="77777777" w:rsidR="00167D6E" w:rsidRPr="001F25A2" w:rsidRDefault="00167D6E" w:rsidP="00167D6E">
          <w:pPr>
            <w:pStyle w:val="Header"/>
            <w:rPr>
              <w:rFonts w:ascii="Times New Roman" w:hAnsi="Times New Roman" w:cs="Times New Roman"/>
              <w:sz w:val="24"/>
              <w:szCs w:val="24"/>
              <w:lang w:val="lt-LT"/>
            </w:rPr>
          </w:pPr>
        </w:p>
      </w:tc>
      <w:tc>
        <w:tcPr>
          <w:tcW w:w="4725" w:type="dxa"/>
        </w:tcPr>
        <w:p w14:paraId="2E90CA15" w14:textId="4C47EFCF" w:rsidR="00167D6E" w:rsidRPr="001F25A2" w:rsidRDefault="008376F8" w:rsidP="00167D6E">
          <w:pPr>
            <w:pStyle w:val="Header"/>
            <w:rPr>
              <w:rFonts w:ascii="Times New Roman" w:hAnsi="Times New Roman" w:cs="Times New Roman"/>
              <w:sz w:val="24"/>
              <w:szCs w:val="24"/>
              <w:lang w:val="lt-LT"/>
            </w:rPr>
          </w:pPr>
          <w:r w:rsidRPr="008376F8">
            <w:rPr>
              <w:rFonts w:ascii="Times New Roman" w:hAnsi="Times New Roman" w:cs="Times New Roman"/>
              <w:sz w:val="24"/>
              <w:szCs w:val="24"/>
              <w:lang w:val="lt-LT"/>
            </w:rPr>
            <w:t>Kvietimo dalyvauti rinkos konsultacijoje</w:t>
          </w:r>
          <w:r>
            <w:rPr>
              <w:rFonts w:ascii="Times New Roman" w:hAnsi="Times New Roman" w:cs="Times New Roman"/>
              <w:sz w:val="24"/>
              <w:szCs w:val="24"/>
              <w:lang w:val="lt-LT"/>
            </w:rPr>
            <w:br/>
          </w:r>
          <w:r w:rsidR="00D601A7">
            <w:rPr>
              <w:rFonts w:ascii="Times New Roman" w:hAnsi="Times New Roman" w:cs="Times New Roman"/>
              <w:sz w:val="24"/>
              <w:szCs w:val="24"/>
              <w:lang w:val="lt-LT"/>
            </w:rPr>
            <w:t>1</w:t>
          </w:r>
          <w:r w:rsidR="00167D6E" w:rsidRPr="001F25A2">
            <w:rPr>
              <w:rFonts w:ascii="Times New Roman" w:hAnsi="Times New Roman" w:cs="Times New Roman"/>
              <w:sz w:val="24"/>
              <w:szCs w:val="24"/>
              <w:lang w:val="lt-LT"/>
            </w:rPr>
            <w:t xml:space="preserve"> priedas</w:t>
          </w:r>
        </w:p>
      </w:tc>
    </w:tr>
  </w:tbl>
  <w:p w14:paraId="38F7E0C6" w14:textId="77777777" w:rsidR="00167D6E" w:rsidRPr="008376F8" w:rsidRDefault="00167D6E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096"/>
    <w:multiLevelType w:val="multilevel"/>
    <w:tmpl w:val="304E9F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A6AC8"/>
    <w:multiLevelType w:val="multilevel"/>
    <w:tmpl w:val="66A2C2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46FA"/>
    <w:multiLevelType w:val="multilevel"/>
    <w:tmpl w:val="DDB030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74F005E"/>
    <w:multiLevelType w:val="multilevel"/>
    <w:tmpl w:val="AC76BD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9826A13"/>
    <w:multiLevelType w:val="hybridMultilevel"/>
    <w:tmpl w:val="364670B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39F0386E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F3FDF"/>
    <w:multiLevelType w:val="multilevel"/>
    <w:tmpl w:val="3F3662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C104E6A"/>
    <w:multiLevelType w:val="multilevel"/>
    <w:tmpl w:val="C0D42B2E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163713E"/>
    <w:multiLevelType w:val="multilevel"/>
    <w:tmpl w:val="12325D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9E075F2"/>
    <w:multiLevelType w:val="multilevel"/>
    <w:tmpl w:val="3F04C5EE"/>
    <w:lvl w:ilvl="0">
      <w:start w:val="1"/>
      <w:numFmt w:val="decimal"/>
      <w:pStyle w:val="Antrat1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trat21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pStyle w:val="Antrat31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pStyle w:val="Antrat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FF6055A"/>
    <w:multiLevelType w:val="hybridMultilevel"/>
    <w:tmpl w:val="77046D96"/>
    <w:lvl w:ilvl="0" w:tplc="C74E778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1931E1"/>
    <w:multiLevelType w:val="multilevel"/>
    <w:tmpl w:val="E194A4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E0F5550"/>
    <w:multiLevelType w:val="multilevel"/>
    <w:tmpl w:val="838C0A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44750824">
    <w:abstractNumId w:val="6"/>
  </w:num>
  <w:num w:numId="2" w16cid:durableId="771557105">
    <w:abstractNumId w:val="1"/>
  </w:num>
  <w:num w:numId="3" w16cid:durableId="1421639224">
    <w:abstractNumId w:val="3"/>
  </w:num>
  <w:num w:numId="4" w16cid:durableId="569848279">
    <w:abstractNumId w:val="12"/>
  </w:num>
  <w:num w:numId="5" w16cid:durableId="1838575184">
    <w:abstractNumId w:val="5"/>
  </w:num>
  <w:num w:numId="6" w16cid:durableId="788352933">
    <w:abstractNumId w:val="5"/>
  </w:num>
  <w:num w:numId="7" w16cid:durableId="1279028480">
    <w:abstractNumId w:val="11"/>
  </w:num>
  <w:num w:numId="8" w16cid:durableId="577402637">
    <w:abstractNumId w:val="5"/>
  </w:num>
  <w:num w:numId="9" w16cid:durableId="1250695361">
    <w:abstractNumId w:val="0"/>
  </w:num>
  <w:num w:numId="10" w16cid:durableId="1383753160">
    <w:abstractNumId w:val="5"/>
  </w:num>
  <w:num w:numId="11" w16cid:durableId="1552381558">
    <w:abstractNumId w:val="10"/>
  </w:num>
  <w:num w:numId="12" w16cid:durableId="1134329427">
    <w:abstractNumId w:val="10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3" w16cid:durableId="1824807251">
    <w:abstractNumId w:val="10"/>
  </w:num>
  <w:num w:numId="14" w16cid:durableId="1373073238">
    <w:abstractNumId w:val="10"/>
  </w:num>
  <w:num w:numId="15" w16cid:durableId="1487285456">
    <w:abstractNumId w:val="10"/>
  </w:num>
  <w:num w:numId="16" w16cid:durableId="332151044">
    <w:abstractNumId w:val="10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suff w:val="space"/>
        <w:lvlText w:val="%1.%2.%3."/>
        <w:lvlJc w:val="left"/>
        <w:pPr>
          <w:ind w:left="0" w:firstLine="0"/>
        </w:pPr>
        <w:rPr>
          <w:rFonts w:ascii="Cambria" w:hAnsi="Cambria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 w16cid:durableId="722369020">
    <w:abstractNumId w:val="13"/>
  </w:num>
  <w:num w:numId="18" w16cid:durableId="1311010853">
    <w:abstractNumId w:val="4"/>
  </w:num>
  <w:num w:numId="19" w16cid:durableId="1781795479">
    <w:abstractNumId w:val="9"/>
  </w:num>
  <w:num w:numId="20" w16cid:durableId="1618490631">
    <w:abstractNumId w:val="14"/>
  </w:num>
  <w:num w:numId="21" w16cid:durableId="217208650">
    <w:abstractNumId w:val="2"/>
  </w:num>
  <w:num w:numId="22" w16cid:durableId="1201237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1705638">
    <w:abstractNumId w:val="4"/>
  </w:num>
  <w:num w:numId="24" w16cid:durableId="1785884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526547">
    <w:abstractNumId w:val="4"/>
  </w:num>
  <w:num w:numId="26" w16cid:durableId="211967343">
    <w:abstractNumId w:val="13"/>
  </w:num>
  <w:num w:numId="27" w16cid:durableId="2076783259">
    <w:abstractNumId w:val="13"/>
  </w:num>
  <w:num w:numId="28" w16cid:durableId="432675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8791428">
    <w:abstractNumId w:val="7"/>
  </w:num>
  <w:num w:numId="30" w16cid:durableId="941257414">
    <w:abstractNumId w:val="7"/>
  </w:num>
  <w:num w:numId="31" w16cid:durableId="1251545747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Cambria" w:hAnsi="Cambria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ascii="Cambria" w:hAnsi="Cambria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ascii="Cambria" w:hAnsi="Cambria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 w16cid:durableId="1533031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1600E"/>
    <w:rsid w:val="00027FB6"/>
    <w:rsid w:val="00031EC7"/>
    <w:rsid w:val="00040B6E"/>
    <w:rsid w:val="00046C29"/>
    <w:rsid w:val="00050AC7"/>
    <w:rsid w:val="000617CC"/>
    <w:rsid w:val="00077D79"/>
    <w:rsid w:val="000A7FE1"/>
    <w:rsid w:val="000B18EA"/>
    <w:rsid w:val="000B18F6"/>
    <w:rsid w:val="000B523E"/>
    <w:rsid w:val="000B5C59"/>
    <w:rsid w:val="000D3BC1"/>
    <w:rsid w:val="000E6CAF"/>
    <w:rsid w:val="00102D61"/>
    <w:rsid w:val="00106386"/>
    <w:rsid w:val="00111B79"/>
    <w:rsid w:val="00116138"/>
    <w:rsid w:val="00123E5F"/>
    <w:rsid w:val="0012578F"/>
    <w:rsid w:val="00130EC9"/>
    <w:rsid w:val="00131CC7"/>
    <w:rsid w:val="00152C96"/>
    <w:rsid w:val="0015430B"/>
    <w:rsid w:val="00163996"/>
    <w:rsid w:val="00167D6E"/>
    <w:rsid w:val="00170B4A"/>
    <w:rsid w:val="00175851"/>
    <w:rsid w:val="0018266C"/>
    <w:rsid w:val="00185164"/>
    <w:rsid w:val="001A7689"/>
    <w:rsid w:val="001B7685"/>
    <w:rsid w:val="001C6269"/>
    <w:rsid w:val="001D2A23"/>
    <w:rsid w:val="001F25A2"/>
    <w:rsid w:val="001F2EE5"/>
    <w:rsid w:val="001F4751"/>
    <w:rsid w:val="002011C4"/>
    <w:rsid w:val="0021797F"/>
    <w:rsid w:val="00234BFA"/>
    <w:rsid w:val="00244E0F"/>
    <w:rsid w:val="00247814"/>
    <w:rsid w:val="00254DAE"/>
    <w:rsid w:val="0026134C"/>
    <w:rsid w:val="002677C6"/>
    <w:rsid w:val="00285C68"/>
    <w:rsid w:val="00295FAE"/>
    <w:rsid w:val="002A2733"/>
    <w:rsid w:val="002A691E"/>
    <w:rsid w:val="002B00D1"/>
    <w:rsid w:val="002B5981"/>
    <w:rsid w:val="002B70AC"/>
    <w:rsid w:val="002D4DC4"/>
    <w:rsid w:val="002D6711"/>
    <w:rsid w:val="002E35E4"/>
    <w:rsid w:val="002F3DA6"/>
    <w:rsid w:val="002F44FB"/>
    <w:rsid w:val="002F5351"/>
    <w:rsid w:val="002F65C8"/>
    <w:rsid w:val="003017E5"/>
    <w:rsid w:val="00301CE4"/>
    <w:rsid w:val="0030305C"/>
    <w:rsid w:val="00310FA0"/>
    <w:rsid w:val="0031416F"/>
    <w:rsid w:val="003225AA"/>
    <w:rsid w:val="00332A78"/>
    <w:rsid w:val="00336D95"/>
    <w:rsid w:val="003430EB"/>
    <w:rsid w:val="00354226"/>
    <w:rsid w:val="00360FD4"/>
    <w:rsid w:val="003662E8"/>
    <w:rsid w:val="00395BB7"/>
    <w:rsid w:val="003A570F"/>
    <w:rsid w:val="003B5428"/>
    <w:rsid w:val="003C4F33"/>
    <w:rsid w:val="003D3BAC"/>
    <w:rsid w:val="003E00C9"/>
    <w:rsid w:val="003F073D"/>
    <w:rsid w:val="003F2E2E"/>
    <w:rsid w:val="003F3395"/>
    <w:rsid w:val="00406AF2"/>
    <w:rsid w:val="004277DA"/>
    <w:rsid w:val="00437475"/>
    <w:rsid w:val="0043768C"/>
    <w:rsid w:val="00443249"/>
    <w:rsid w:val="00462F16"/>
    <w:rsid w:val="004631D1"/>
    <w:rsid w:val="00482D36"/>
    <w:rsid w:val="004924E3"/>
    <w:rsid w:val="004950E1"/>
    <w:rsid w:val="004C1E19"/>
    <w:rsid w:val="004E06AA"/>
    <w:rsid w:val="004E2A01"/>
    <w:rsid w:val="004F6C71"/>
    <w:rsid w:val="005053D1"/>
    <w:rsid w:val="005054D0"/>
    <w:rsid w:val="005126D5"/>
    <w:rsid w:val="00521F9E"/>
    <w:rsid w:val="0052667D"/>
    <w:rsid w:val="00533F2C"/>
    <w:rsid w:val="0055089A"/>
    <w:rsid w:val="005836AF"/>
    <w:rsid w:val="00593AFE"/>
    <w:rsid w:val="005A0905"/>
    <w:rsid w:val="005A3111"/>
    <w:rsid w:val="005B102F"/>
    <w:rsid w:val="005C3394"/>
    <w:rsid w:val="005E38DB"/>
    <w:rsid w:val="005E71BB"/>
    <w:rsid w:val="005F5BC0"/>
    <w:rsid w:val="0060728E"/>
    <w:rsid w:val="006178E4"/>
    <w:rsid w:val="006617E3"/>
    <w:rsid w:val="00663CB3"/>
    <w:rsid w:val="00667BD9"/>
    <w:rsid w:val="00687280"/>
    <w:rsid w:val="00693A0D"/>
    <w:rsid w:val="00693C4D"/>
    <w:rsid w:val="006A2D42"/>
    <w:rsid w:val="006B37D0"/>
    <w:rsid w:val="006E5C20"/>
    <w:rsid w:val="006F1560"/>
    <w:rsid w:val="006F6015"/>
    <w:rsid w:val="00707766"/>
    <w:rsid w:val="00726D5F"/>
    <w:rsid w:val="00740089"/>
    <w:rsid w:val="00756C7C"/>
    <w:rsid w:val="00761493"/>
    <w:rsid w:val="007732DB"/>
    <w:rsid w:val="00776C52"/>
    <w:rsid w:val="00784EDD"/>
    <w:rsid w:val="00791C91"/>
    <w:rsid w:val="007943FD"/>
    <w:rsid w:val="007C022F"/>
    <w:rsid w:val="00812AE8"/>
    <w:rsid w:val="00836C37"/>
    <w:rsid w:val="00837508"/>
    <w:rsid w:val="008376F8"/>
    <w:rsid w:val="00845942"/>
    <w:rsid w:val="00850186"/>
    <w:rsid w:val="008579B6"/>
    <w:rsid w:val="00862240"/>
    <w:rsid w:val="00875411"/>
    <w:rsid w:val="0088698D"/>
    <w:rsid w:val="008A6B2B"/>
    <w:rsid w:val="008B0A6A"/>
    <w:rsid w:val="008B2079"/>
    <w:rsid w:val="008C14C8"/>
    <w:rsid w:val="008C2CC9"/>
    <w:rsid w:val="008C39E2"/>
    <w:rsid w:val="008C4470"/>
    <w:rsid w:val="008D0720"/>
    <w:rsid w:val="008E0F9E"/>
    <w:rsid w:val="008F16DD"/>
    <w:rsid w:val="008F34C8"/>
    <w:rsid w:val="008F77F5"/>
    <w:rsid w:val="00907D13"/>
    <w:rsid w:val="00920D49"/>
    <w:rsid w:val="00922F44"/>
    <w:rsid w:val="009237E4"/>
    <w:rsid w:val="00934B7A"/>
    <w:rsid w:val="00936EED"/>
    <w:rsid w:val="00973FCD"/>
    <w:rsid w:val="00980A2A"/>
    <w:rsid w:val="009820F1"/>
    <w:rsid w:val="009847CE"/>
    <w:rsid w:val="00992D65"/>
    <w:rsid w:val="009943FA"/>
    <w:rsid w:val="00997145"/>
    <w:rsid w:val="009B11CA"/>
    <w:rsid w:val="009B1B48"/>
    <w:rsid w:val="009D030A"/>
    <w:rsid w:val="009D4BC2"/>
    <w:rsid w:val="009F70A0"/>
    <w:rsid w:val="00A00A26"/>
    <w:rsid w:val="00A2170A"/>
    <w:rsid w:val="00A32D9B"/>
    <w:rsid w:val="00A32EE2"/>
    <w:rsid w:val="00A4023C"/>
    <w:rsid w:val="00A40E78"/>
    <w:rsid w:val="00A63C71"/>
    <w:rsid w:val="00A743AD"/>
    <w:rsid w:val="00A81D64"/>
    <w:rsid w:val="00AA7D7E"/>
    <w:rsid w:val="00AD0284"/>
    <w:rsid w:val="00AD0B86"/>
    <w:rsid w:val="00AD234E"/>
    <w:rsid w:val="00B03C6F"/>
    <w:rsid w:val="00B1160A"/>
    <w:rsid w:val="00B477CC"/>
    <w:rsid w:val="00B50606"/>
    <w:rsid w:val="00B53D82"/>
    <w:rsid w:val="00B601C3"/>
    <w:rsid w:val="00B65893"/>
    <w:rsid w:val="00B67A74"/>
    <w:rsid w:val="00B81799"/>
    <w:rsid w:val="00B854F9"/>
    <w:rsid w:val="00B93C88"/>
    <w:rsid w:val="00B94CBF"/>
    <w:rsid w:val="00B94DED"/>
    <w:rsid w:val="00BB28F7"/>
    <w:rsid w:val="00BC627D"/>
    <w:rsid w:val="00BC6D34"/>
    <w:rsid w:val="00BD2D90"/>
    <w:rsid w:val="00BE1C4E"/>
    <w:rsid w:val="00C1204C"/>
    <w:rsid w:val="00C13AAD"/>
    <w:rsid w:val="00C13E18"/>
    <w:rsid w:val="00C1745C"/>
    <w:rsid w:val="00C174FE"/>
    <w:rsid w:val="00C319B3"/>
    <w:rsid w:val="00C36FCC"/>
    <w:rsid w:val="00C43A01"/>
    <w:rsid w:val="00C471FD"/>
    <w:rsid w:val="00C50ACA"/>
    <w:rsid w:val="00C747E9"/>
    <w:rsid w:val="00C95141"/>
    <w:rsid w:val="00C97EDD"/>
    <w:rsid w:val="00CA4BB1"/>
    <w:rsid w:val="00CA4E36"/>
    <w:rsid w:val="00CB17A5"/>
    <w:rsid w:val="00CB4854"/>
    <w:rsid w:val="00CD2F9C"/>
    <w:rsid w:val="00CD69D1"/>
    <w:rsid w:val="00D10752"/>
    <w:rsid w:val="00D13B07"/>
    <w:rsid w:val="00D312E0"/>
    <w:rsid w:val="00D34CCE"/>
    <w:rsid w:val="00D57241"/>
    <w:rsid w:val="00D601A7"/>
    <w:rsid w:val="00D80505"/>
    <w:rsid w:val="00D86F5C"/>
    <w:rsid w:val="00DA65E3"/>
    <w:rsid w:val="00DB00C5"/>
    <w:rsid w:val="00DB1CA5"/>
    <w:rsid w:val="00DC0764"/>
    <w:rsid w:val="00DD2514"/>
    <w:rsid w:val="00DE2D79"/>
    <w:rsid w:val="00E24844"/>
    <w:rsid w:val="00E437FD"/>
    <w:rsid w:val="00E4687A"/>
    <w:rsid w:val="00E46B14"/>
    <w:rsid w:val="00E5091E"/>
    <w:rsid w:val="00E601EA"/>
    <w:rsid w:val="00E72711"/>
    <w:rsid w:val="00E7641A"/>
    <w:rsid w:val="00E96727"/>
    <w:rsid w:val="00EC3FA5"/>
    <w:rsid w:val="00EC6F36"/>
    <w:rsid w:val="00EC78F9"/>
    <w:rsid w:val="00ED2C81"/>
    <w:rsid w:val="00F01E47"/>
    <w:rsid w:val="00F06D34"/>
    <w:rsid w:val="00F4016D"/>
    <w:rsid w:val="00F52F81"/>
    <w:rsid w:val="00F5367F"/>
    <w:rsid w:val="00F544FE"/>
    <w:rsid w:val="00F566D4"/>
    <w:rsid w:val="00F642F6"/>
    <w:rsid w:val="00F74DB3"/>
    <w:rsid w:val="00F80613"/>
    <w:rsid w:val="00F82818"/>
    <w:rsid w:val="00F8634C"/>
    <w:rsid w:val="00F86BDE"/>
    <w:rsid w:val="00F91FB4"/>
    <w:rsid w:val="00FB79E1"/>
    <w:rsid w:val="00FD5267"/>
    <w:rsid w:val="00FF1373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089A"/>
    <w:pPr>
      <w:keepNext/>
      <w:numPr>
        <w:numId w:val="32"/>
      </w:numPr>
      <w:spacing w:before="240" w:after="200" w:line="276" w:lineRule="auto"/>
      <w:outlineLvl w:val="0"/>
    </w:pPr>
    <w:rPr>
      <w:rFonts w:ascii="Times New Roman" w:hAnsi="Times New Roman"/>
      <w:b/>
      <w:caps/>
      <w:sz w:val="24"/>
      <w:szCs w:val="20"/>
      <w:lang w:val="lt-LT" w:eastAsia="ja-JP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0606"/>
    <w:pPr>
      <w:numPr>
        <w:ilvl w:val="1"/>
        <w:numId w:val="32"/>
      </w:numPr>
      <w:spacing w:after="40" w:line="240" w:lineRule="auto"/>
      <w:jc w:val="both"/>
      <w:outlineLvl w:val="1"/>
    </w:pPr>
    <w:rPr>
      <w:rFonts w:ascii="Cambria" w:eastAsiaTheme="majorEastAsia" w:hAnsi="Cambria" w:cstheme="majorBidi"/>
      <w:sz w:val="24"/>
      <w:szCs w:val="26"/>
      <w:lang w:val="lt-LT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34C8"/>
    <w:pPr>
      <w:numPr>
        <w:ilvl w:val="2"/>
        <w:numId w:val="32"/>
      </w:numPr>
      <w:spacing w:after="80"/>
      <w:jc w:val="both"/>
      <w:outlineLvl w:val="2"/>
    </w:pPr>
    <w:rPr>
      <w:rFonts w:ascii="Cambria" w:eastAsiaTheme="majorEastAsia" w:hAnsi="Cambr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9A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9A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9A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9A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9A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9A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089A"/>
    <w:rPr>
      <w:rFonts w:ascii="Times New Roman" w:hAnsi="Times New Roman"/>
      <w:b/>
      <w:caps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customStyle="1" w:styleId="Antrat11">
    <w:name w:val="Antraštė 11"/>
    <w:basedOn w:val="Normal"/>
    <w:autoRedefine/>
    <w:qFormat/>
    <w:rsid w:val="005126D5"/>
    <w:pPr>
      <w:keepNext/>
      <w:numPr>
        <w:numId w:val="11"/>
      </w:numPr>
      <w:spacing w:before="240" w:after="200"/>
    </w:pPr>
    <w:rPr>
      <w:rFonts w:ascii="Times New Roman" w:hAnsi="Times New Roman"/>
      <w:b/>
      <w:caps/>
      <w:sz w:val="24"/>
    </w:rPr>
  </w:style>
  <w:style w:type="paragraph" w:customStyle="1" w:styleId="Antrat21">
    <w:name w:val="Antraštė 21"/>
    <w:basedOn w:val="Normal"/>
    <w:autoRedefine/>
    <w:qFormat/>
    <w:rsid w:val="008F34C8"/>
    <w:pPr>
      <w:numPr>
        <w:ilvl w:val="1"/>
        <w:numId w:val="11"/>
      </w:numPr>
      <w:spacing w:after="40"/>
      <w:jc w:val="both"/>
    </w:pPr>
    <w:rPr>
      <w:rFonts w:ascii="Times New Roman" w:hAnsi="Times New Roman"/>
      <w:sz w:val="24"/>
    </w:rPr>
  </w:style>
  <w:style w:type="paragraph" w:customStyle="1" w:styleId="Antrat31">
    <w:name w:val="Antraštė 31"/>
    <w:basedOn w:val="Normal"/>
    <w:autoRedefine/>
    <w:qFormat/>
    <w:rsid w:val="008F34C8"/>
    <w:pPr>
      <w:numPr>
        <w:ilvl w:val="2"/>
        <w:numId w:val="11"/>
      </w:numPr>
      <w:spacing w:after="40"/>
      <w:jc w:val="both"/>
    </w:pPr>
    <w:rPr>
      <w:rFonts w:ascii="Times New Roman" w:hAnsi="Times New Roman"/>
      <w:sz w:val="24"/>
    </w:rPr>
  </w:style>
  <w:style w:type="paragraph" w:customStyle="1" w:styleId="Antrat41">
    <w:name w:val="Antraštė 41"/>
    <w:basedOn w:val="Normal"/>
    <w:rsid w:val="005126D5"/>
    <w:pPr>
      <w:numPr>
        <w:ilvl w:val="3"/>
        <w:numId w:val="11"/>
      </w:numPr>
    </w:pPr>
  </w:style>
  <w:style w:type="paragraph" w:customStyle="1" w:styleId="Antrat51">
    <w:name w:val="Antraštė 51"/>
    <w:basedOn w:val="Normal"/>
    <w:rsid w:val="005126D5"/>
    <w:pPr>
      <w:numPr>
        <w:ilvl w:val="4"/>
        <w:numId w:val="11"/>
      </w:numPr>
    </w:pPr>
  </w:style>
  <w:style w:type="paragraph" w:customStyle="1" w:styleId="Antrat61">
    <w:name w:val="Antraštė 61"/>
    <w:basedOn w:val="Normal"/>
    <w:rsid w:val="005126D5"/>
    <w:pPr>
      <w:numPr>
        <w:ilvl w:val="5"/>
        <w:numId w:val="11"/>
      </w:numPr>
    </w:pPr>
  </w:style>
  <w:style w:type="paragraph" w:customStyle="1" w:styleId="Antrat71">
    <w:name w:val="Antraštė 71"/>
    <w:basedOn w:val="Normal"/>
    <w:rsid w:val="005126D5"/>
    <w:pPr>
      <w:numPr>
        <w:ilvl w:val="6"/>
        <w:numId w:val="11"/>
      </w:numPr>
    </w:pPr>
  </w:style>
  <w:style w:type="paragraph" w:customStyle="1" w:styleId="Antrat81">
    <w:name w:val="Antraštė 81"/>
    <w:basedOn w:val="Normal"/>
    <w:rsid w:val="005126D5"/>
    <w:pPr>
      <w:numPr>
        <w:ilvl w:val="7"/>
        <w:numId w:val="11"/>
      </w:numPr>
    </w:pPr>
  </w:style>
  <w:style w:type="paragraph" w:customStyle="1" w:styleId="Antrat91">
    <w:name w:val="Antraštė 91"/>
    <w:basedOn w:val="Normal"/>
    <w:rsid w:val="005126D5"/>
    <w:pPr>
      <w:numPr>
        <w:ilvl w:val="8"/>
        <w:numId w:val="11"/>
      </w:numPr>
    </w:pPr>
  </w:style>
  <w:style w:type="table" w:styleId="TableGrid">
    <w:name w:val="Table Grid"/>
    <w:basedOn w:val="TableNormal"/>
    <w:uiPriority w:val="39"/>
    <w:rsid w:val="001F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5A2"/>
  </w:style>
  <w:style w:type="paragraph" w:styleId="Footer">
    <w:name w:val="footer"/>
    <w:basedOn w:val="Normal"/>
    <w:link w:val="Foot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A2"/>
  </w:style>
  <w:style w:type="table" w:styleId="GridTable4-Accent3">
    <w:name w:val="Grid Table 4 Accent 3"/>
    <w:basedOn w:val="TableNormal"/>
    <w:uiPriority w:val="49"/>
    <w:rsid w:val="001F25A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301CE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50606"/>
    <w:rPr>
      <w:rFonts w:ascii="Cambria" w:eastAsiaTheme="majorEastAsia" w:hAnsi="Cambria" w:cstheme="majorBidi"/>
      <w:sz w:val="24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8F34C8"/>
    <w:rPr>
      <w:rFonts w:ascii="Cambria" w:eastAsiaTheme="majorEastAsia" w:hAnsi="Cambri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A91E82F7-B202-475F-841A-C72DBCC3326E}"/>
</file>

<file path=customXml/itemProps2.xml><?xml version="1.0" encoding="utf-8"?>
<ds:datastoreItem xmlns:ds="http://schemas.openxmlformats.org/officeDocument/2006/customXml" ds:itemID="{0BA79237-E151-429E-A473-52F8D042C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3BA8B-0E25-4E7F-8646-E90E33AF89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B60912-E934-4A33-B0AB-8EFBA24FBC2C}">
  <ds:schemaRefs>
    <ds:schemaRef ds:uri="http://schemas.microsoft.com/office/2006/metadata/properties"/>
    <ds:schemaRef ds:uri="http://schemas.microsoft.com/office/infopath/2007/PartnerControls"/>
    <ds:schemaRef ds:uri="508e89f7-df23-4326-bca0-be229f7f83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649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Margarita BEIGIENĖ</cp:lastModifiedBy>
  <cp:revision>2</cp:revision>
  <dcterms:created xsi:type="dcterms:W3CDTF">2025-08-06T04:54:00Z</dcterms:created>
  <dcterms:modified xsi:type="dcterms:W3CDTF">2025-08-06T04:54:00Z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</Properties>
</file>