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42B0D" w14:textId="0C88BFED" w:rsidR="00CA4CB5" w:rsidRPr="00CB50E9" w:rsidRDefault="0092681F" w:rsidP="000836E6">
      <w:pPr>
        <w:pStyle w:val="Heading2"/>
        <w:suppressAutoHyphens/>
        <w:spacing w:before="0"/>
        <w:ind w:left="5103"/>
        <w:jc w:val="right"/>
        <w:rPr>
          <w:rFonts w:ascii="Times New Roman" w:eastAsia="Calibri" w:hAnsi="Times New Roman" w:cs="Times New Roman"/>
          <w:color w:val="auto"/>
          <w:sz w:val="23"/>
          <w:szCs w:val="23"/>
        </w:rPr>
      </w:pPr>
      <w:bookmarkStart w:id="0" w:name="_Ref38540913"/>
      <w:bookmarkStart w:id="1" w:name="_Ref38898051"/>
      <w:bookmarkStart w:id="2" w:name="_Ref38901392"/>
      <w:bookmarkStart w:id="3" w:name="_Toc191392998"/>
      <w:bookmarkStart w:id="4" w:name="_GoBack"/>
      <w:bookmarkEnd w:id="4"/>
      <w:r>
        <w:rPr>
          <w:rFonts w:ascii="Times New Roman" w:eastAsia="Calibri" w:hAnsi="Times New Roman" w:cs="Times New Roman"/>
          <w:color w:val="auto"/>
          <w:sz w:val="23"/>
          <w:szCs w:val="23"/>
        </w:rPr>
        <w:t xml:space="preserve">Pirkimo sąlygų </w:t>
      </w:r>
      <w:r w:rsidR="003E2887">
        <w:rPr>
          <w:rFonts w:ascii="Times New Roman" w:eastAsia="Calibri" w:hAnsi="Times New Roman" w:cs="Times New Roman"/>
          <w:color w:val="auto"/>
          <w:sz w:val="23"/>
          <w:szCs w:val="23"/>
        </w:rPr>
        <w:t>2</w:t>
      </w:r>
      <w:r w:rsidR="00CA4CB5" w:rsidRPr="00CB50E9">
        <w:rPr>
          <w:rFonts w:ascii="Times New Roman" w:eastAsia="Calibri" w:hAnsi="Times New Roman" w:cs="Times New Roman"/>
          <w:color w:val="auto"/>
          <w:sz w:val="23"/>
          <w:szCs w:val="23"/>
        </w:rPr>
        <w:t xml:space="preserve"> priedas „Pasiūlymo forma“</w:t>
      </w:r>
      <w:bookmarkEnd w:id="0"/>
      <w:bookmarkEnd w:id="1"/>
      <w:bookmarkEnd w:id="2"/>
      <w:bookmarkEnd w:id="3"/>
    </w:p>
    <w:p w14:paraId="7C01342C" w14:textId="77777777" w:rsidR="000B637A" w:rsidRPr="00CB50E9" w:rsidRDefault="000B637A" w:rsidP="000836E6">
      <w:pPr>
        <w:pStyle w:val="Standard"/>
        <w:ind w:right="-178"/>
        <w:jc w:val="center"/>
        <w:rPr>
          <w:rFonts w:cs="Times New Roman"/>
          <w:sz w:val="23"/>
          <w:szCs w:val="23"/>
          <w:lang w:val="lt-LT"/>
        </w:rPr>
      </w:pPr>
    </w:p>
    <w:p w14:paraId="6DA6D348" w14:textId="553B8840" w:rsidR="000B637A" w:rsidRPr="004E22DD" w:rsidRDefault="000B637A" w:rsidP="000836E6">
      <w:pPr>
        <w:pStyle w:val="Standard"/>
        <w:ind w:right="-178"/>
        <w:jc w:val="center"/>
        <w:rPr>
          <w:rFonts w:cs="Times New Roman"/>
          <w:sz w:val="20"/>
          <w:szCs w:val="20"/>
          <w:lang w:val="lt-LT"/>
        </w:rPr>
      </w:pPr>
      <w:r w:rsidRPr="004E22DD">
        <w:rPr>
          <w:rFonts w:cs="Times New Roman"/>
          <w:sz w:val="20"/>
          <w:szCs w:val="20"/>
          <w:lang w:val="lt-LT"/>
        </w:rPr>
        <w:t>Herbas arba prekių ženklas</w:t>
      </w:r>
    </w:p>
    <w:p w14:paraId="34046E5D" w14:textId="77777777" w:rsidR="000B637A" w:rsidRPr="004E22DD" w:rsidRDefault="000B637A" w:rsidP="000836E6">
      <w:pPr>
        <w:pStyle w:val="Standard"/>
        <w:ind w:right="-178"/>
        <w:jc w:val="center"/>
        <w:rPr>
          <w:rFonts w:cs="Times New Roman"/>
          <w:sz w:val="20"/>
          <w:szCs w:val="20"/>
          <w:lang w:val="lt-LT"/>
        </w:rPr>
      </w:pPr>
      <w:r w:rsidRPr="004E22DD">
        <w:rPr>
          <w:rFonts w:cs="Times New Roman"/>
          <w:sz w:val="20"/>
          <w:szCs w:val="20"/>
          <w:lang w:val="lt-LT"/>
        </w:rPr>
        <w:t>(Tiekėjo pavadinimas)</w:t>
      </w:r>
    </w:p>
    <w:p w14:paraId="290AAD58" w14:textId="77777777" w:rsidR="000B637A" w:rsidRPr="004E22DD" w:rsidRDefault="000B637A" w:rsidP="000836E6">
      <w:pPr>
        <w:pStyle w:val="Standard"/>
        <w:ind w:right="-178"/>
        <w:jc w:val="center"/>
        <w:rPr>
          <w:rFonts w:cs="Times New Roman"/>
          <w:sz w:val="20"/>
          <w:szCs w:val="20"/>
          <w:lang w:val="lt-LT"/>
        </w:rPr>
      </w:pPr>
      <w:r w:rsidRPr="004E22DD">
        <w:rPr>
          <w:rFonts w:cs="Times New Roman"/>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6448B8" w14:textId="77777777" w:rsidR="00EE4BC7" w:rsidRPr="00CB50E9" w:rsidRDefault="00EE4BC7" w:rsidP="000836E6">
      <w:pPr>
        <w:suppressAutoHyphens/>
        <w:spacing w:after="0" w:line="240" w:lineRule="auto"/>
        <w:jc w:val="both"/>
        <w:rPr>
          <w:rFonts w:ascii="Times New Roman" w:eastAsia="Calibri" w:hAnsi="Times New Roman" w:cs="Times New Roman"/>
          <w:b/>
          <w:bCs/>
          <w:sz w:val="23"/>
          <w:szCs w:val="23"/>
        </w:rPr>
      </w:pPr>
    </w:p>
    <w:p w14:paraId="48076C11" w14:textId="53610AF9" w:rsidR="001956A1" w:rsidRPr="00CB50E9" w:rsidRDefault="001956A1" w:rsidP="000836E6">
      <w:pPr>
        <w:pStyle w:val="Standard"/>
        <w:tabs>
          <w:tab w:val="center" w:pos="2520"/>
        </w:tabs>
        <w:rPr>
          <w:rFonts w:cs="Times New Roman"/>
          <w:sz w:val="23"/>
          <w:szCs w:val="23"/>
        </w:rPr>
      </w:pPr>
      <w:r w:rsidRPr="00CB50E9">
        <w:rPr>
          <w:rFonts w:cs="Times New Roman"/>
          <w:b/>
          <w:sz w:val="23"/>
          <w:szCs w:val="23"/>
          <w:shd w:val="clear" w:color="auto" w:fill="FFFFFF"/>
          <w:lang w:val="lt-LT"/>
        </w:rPr>
        <w:t>Policijos departamentui prie LR VRM</w:t>
      </w:r>
    </w:p>
    <w:p w14:paraId="499FF9C7" w14:textId="7B09F4F6" w:rsidR="00EE4BC7" w:rsidRPr="00CB50E9" w:rsidRDefault="00EE4BC7" w:rsidP="000836E6">
      <w:pPr>
        <w:tabs>
          <w:tab w:val="center" w:pos="2520"/>
        </w:tabs>
        <w:suppressAutoHyphens/>
        <w:spacing w:after="0" w:line="240" w:lineRule="auto"/>
        <w:jc w:val="both"/>
        <w:rPr>
          <w:rFonts w:ascii="Times New Roman" w:eastAsia="Calibri" w:hAnsi="Times New Roman" w:cs="Times New Roman"/>
          <w:sz w:val="23"/>
          <w:szCs w:val="23"/>
        </w:rPr>
      </w:pPr>
    </w:p>
    <w:p w14:paraId="006FDCAE" w14:textId="77777777" w:rsidR="00EE4BC7" w:rsidRPr="00CB50E9" w:rsidRDefault="00EE4BC7" w:rsidP="000836E6">
      <w:pPr>
        <w:suppressAutoHyphens/>
        <w:spacing w:after="0" w:line="240" w:lineRule="auto"/>
        <w:jc w:val="center"/>
        <w:rPr>
          <w:rFonts w:ascii="Times New Roman" w:eastAsia="Calibri" w:hAnsi="Times New Roman" w:cs="Times New Roman"/>
          <w:b/>
          <w:caps/>
          <w:spacing w:val="20"/>
          <w:sz w:val="23"/>
          <w:szCs w:val="23"/>
        </w:rPr>
      </w:pPr>
      <w:r w:rsidRPr="00CB50E9">
        <w:rPr>
          <w:rFonts w:ascii="Times New Roman" w:eastAsia="Calibri" w:hAnsi="Times New Roman" w:cs="Times New Roman"/>
          <w:b/>
          <w:caps/>
          <w:spacing w:val="20"/>
          <w:sz w:val="23"/>
          <w:szCs w:val="23"/>
        </w:rPr>
        <w:t>PASIŪLYMAS</w:t>
      </w:r>
    </w:p>
    <w:p w14:paraId="3F5D2218" w14:textId="32711891" w:rsidR="005A7704" w:rsidRPr="00CB50E9" w:rsidRDefault="00EE4BC7" w:rsidP="000836E6">
      <w:pPr>
        <w:widowControl w:val="0"/>
        <w:suppressAutoHyphens/>
        <w:spacing w:after="0" w:line="240" w:lineRule="auto"/>
        <w:jc w:val="center"/>
        <w:rPr>
          <w:rFonts w:ascii="Times New Roman" w:hAnsi="Times New Roman" w:cs="Times New Roman"/>
          <w:b/>
          <w:bCs/>
          <w:caps/>
          <w:sz w:val="23"/>
          <w:szCs w:val="23"/>
        </w:rPr>
      </w:pPr>
      <w:r w:rsidRPr="00CB50E9">
        <w:rPr>
          <w:rFonts w:ascii="Times New Roman" w:eastAsia="Calibri" w:hAnsi="Times New Roman" w:cs="Times New Roman"/>
          <w:b/>
          <w:caps/>
          <w:spacing w:val="20"/>
          <w:sz w:val="23"/>
          <w:szCs w:val="23"/>
        </w:rPr>
        <w:t xml:space="preserve">DĖL </w:t>
      </w:r>
      <w:r w:rsidR="00E60801">
        <w:rPr>
          <w:rFonts w:ascii="Times New Roman" w:hAnsi="Times New Roman" w:cs="Times New Roman"/>
          <w:b/>
          <w:sz w:val="23"/>
          <w:szCs w:val="23"/>
        </w:rPr>
        <w:t xml:space="preserve">VILNIAUS APSKRITIES VYRIAUSIOJO POLICIJOS KOMISARIATO PASTATŲ KATILINIŲ APTARNAVIMO PASLAUGŲ </w:t>
      </w:r>
      <w:r w:rsidR="005A7704" w:rsidRPr="00CB50E9">
        <w:rPr>
          <w:rFonts w:ascii="Times New Roman" w:hAnsi="Times New Roman" w:cs="Times New Roman"/>
          <w:b/>
          <w:bCs/>
          <w:caps/>
          <w:sz w:val="23"/>
          <w:szCs w:val="23"/>
        </w:rPr>
        <w:t>pirkimO</w:t>
      </w:r>
    </w:p>
    <w:p w14:paraId="6C4E000D" w14:textId="77777777" w:rsidR="005E332E" w:rsidRPr="00CB50E9" w:rsidRDefault="005E332E" w:rsidP="000836E6">
      <w:pPr>
        <w:widowControl w:val="0"/>
        <w:suppressAutoHyphens/>
        <w:spacing w:after="0" w:line="240" w:lineRule="auto"/>
        <w:jc w:val="center"/>
        <w:rPr>
          <w:rFonts w:ascii="Times New Roman" w:hAnsi="Times New Roman" w:cs="Times New Roman"/>
          <w:b/>
          <w:bCs/>
          <w:caps/>
          <w:sz w:val="23"/>
          <w:szCs w:val="23"/>
        </w:rPr>
      </w:pPr>
    </w:p>
    <w:tbl>
      <w:tblPr>
        <w:tblStyle w:val="TableGrid4"/>
        <w:tblW w:w="2835" w:type="dxa"/>
        <w:tblInd w:w="3681" w:type="dxa"/>
        <w:tblLook w:val="04A0" w:firstRow="1" w:lastRow="0" w:firstColumn="1" w:lastColumn="0" w:noHBand="0" w:noVBand="1"/>
      </w:tblPr>
      <w:tblGrid>
        <w:gridCol w:w="2835"/>
      </w:tblGrid>
      <w:tr w:rsidR="00EE4BC7" w:rsidRPr="00CB50E9" w14:paraId="24FE4E36" w14:textId="77777777" w:rsidTr="00A42B59">
        <w:tc>
          <w:tcPr>
            <w:tcW w:w="2835" w:type="dxa"/>
            <w:tcBorders>
              <w:top w:val="nil"/>
              <w:left w:val="nil"/>
              <w:bottom w:val="single" w:sz="4" w:space="0" w:color="000000"/>
              <w:right w:val="nil"/>
            </w:tcBorders>
          </w:tcPr>
          <w:p w14:paraId="32E56271" w14:textId="77777777" w:rsidR="00EE4BC7" w:rsidRPr="00CB50E9" w:rsidRDefault="00EE4BC7" w:rsidP="000836E6">
            <w:pPr>
              <w:suppressAutoHyphens/>
              <w:spacing w:line="240" w:lineRule="auto"/>
              <w:jc w:val="center"/>
              <w:rPr>
                <w:rFonts w:ascii="Times New Roman" w:hAnsi="Times New Roman" w:cs="Times New Roman"/>
                <w:i/>
                <w:iCs/>
                <w:color w:val="7030A0"/>
                <w:sz w:val="23"/>
                <w:szCs w:val="23"/>
              </w:rPr>
            </w:pPr>
          </w:p>
        </w:tc>
      </w:tr>
      <w:tr w:rsidR="00EE4BC7" w:rsidRPr="00CB50E9" w14:paraId="08C45C12" w14:textId="77777777" w:rsidTr="00A42B59">
        <w:trPr>
          <w:trHeight w:val="116"/>
        </w:trPr>
        <w:tc>
          <w:tcPr>
            <w:tcW w:w="2835" w:type="dxa"/>
            <w:tcBorders>
              <w:top w:val="single" w:sz="4" w:space="0" w:color="000000"/>
              <w:left w:val="nil"/>
              <w:bottom w:val="nil"/>
              <w:right w:val="nil"/>
            </w:tcBorders>
            <w:hideMark/>
          </w:tcPr>
          <w:p w14:paraId="4B0B3A32" w14:textId="77777777" w:rsidR="00EE4BC7" w:rsidRPr="00CB50E9" w:rsidRDefault="00EE4BC7" w:rsidP="000836E6">
            <w:pPr>
              <w:suppressAutoHyphens/>
              <w:spacing w:line="240" w:lineRule="auto"/>
              <w:jc w:val="center"/>
              <w:rPr>
                <w:rFonts w:ascii="Times New Roman" w:hAnsi="Times New Roman" w:cs="Times New Roman"/>
                <w:i/>
                <w:iCs/>
                <w:sz w:val="23"/>
                <w:szCs w:val="23"/>
                <w:vertAlign w:val="superscript"/>
              </w:rPr>
            </w:pPr>
            <w:r w:rsidRPr="00CB50E9">
              <w:rPr>
                <w:rFonts w:ascii="Times New Roman" w:hAnsi="Times New Roman" w:cs="Times New Roman"/>
                <w:i/>
                <w:iCs/>
                <w:sz w:val="23"/>
                <w:szCs w:val="23"/>
                <w:vertAlign w:val="superscript"/>
              </w:rPr>
              <w:t>(data)</w:t>
            </w:r>
          </w:p>
        </w:tc>
      </w:tr>
      <w:tr w:rsidR="00EE4BC7" w:rsidRPr="00CB50E9" w14:paraId="36E494FF" w14:textId="77777777" w:rsidTr="00A42B59">
        <w:tc>
          <w:tcPr>
            <w:tcW w:w="2835" w:type="dxa"/>
            <w:tcBorders>
              <w:top w:val="nil"/>
              <w:left w:val="nil"/>
              <w:bottom w:val="single" w:sz="4" w:space="0" w:color="000000"/>
              <w:right w:val="nil"/>
            </w:tcBorders>
          </w:tcPr>
          <w:p w14:paraId="700CD216" w14:textId="77777777" w:rsidR="00EE4BC7" w:rsidRPr="00CB50E9" w:rsidRDefault="00EE4BC7" w:rsidP="000836E6">
            <w:pPr>
              <w:suppressAutoHyphens/>
              <w:spacing w:line="240" w:lineRule="auto"/>
              <w:jc w:val="center"/>
              <w:rPr>
                <w:rFonts w:ascii="Times New Roman" w:hAnsi="Times New Roman" w:cs="Times New Roman"/>
                <w:i/>
                <w:iCs/>
                <w:sz w:val="23"/>
                <w:szCs w:val="23"/>
              </w:rPr>
            </w:pPr>
          </w:p>
        </w:tc>
      </w:tr>
      <w:tr w:rsidR="00EE4BC7" w:rsidRPr="00CB50E9" w14:paraId="571BA5C0" w14:textId="77777777" w:rsidTr="00A42B59">
        <w:tc>
          <w:tcPr>
            <w:tcW w:w="2835" w:type="dxa"/>
            <w:tcBorders>
              <w:top w:val="single" w:sz="4" w:space="0" w:color="000000"/>
              <w:left w:val="nil"/>
              <w:bottom w:val="nil"/>
              <w:right w:val="nil"/>
            </w:tcBorders>
            <w:hideMark/>
          </w:tcPr>
          <w:p w14:paraId="7A34CFFA" w14:textId="77777777" w:rsidR="00EE4BC7" w:rsidRPr="00CB50E9" w:rsidRDefault="00EE4BC7" w:rsidP="000836E6">
            <w:pPr>
              <w:suppressAutoHyphens/>
              <w:spacing w:line="240" w:lineRule="auto"/>
              <w:jc w:val="center"/>
              <w:rPr>
                <w:rFonts w:ascii="Times New Roman" w:hAnsi="Times New Roman" w:cs="Times New Roman"/>
                <w:i/>
                <w:iCs/>
                <w:sz w:val="23"/>
                <w:szCs w:val="23"/>
                <w:vertAlign w:val="superscript"/>
              </w:rPr>
            </w:pPr>
            <w:r w:rsidRPr="00CB50E9">
              <w:rPr>
                <w:rFonts w:ascii="Times New Roman" w:hAnsi="Times New Roman" w:cs="Times New Roman"/>
                <w:i/>
                <w:iCs/>
                <w:sz w:val="23"/>
                <w:szCs w:val="23"/>
                <w:vertAlign w:val="superscript"/>
              </w:rPr>
              <w:t>(vieta)</w:t>
            </w:r>
          </w:p>
        </w:tc>
      </w:tr>
    </w:tbl>
    <w:p w14:paraId="5AB2A15F" w14:textId="568E5F0A" w:rsidR="00EE4BC7" w:rsidRPr="00CB50E9" w:rsidRDefault="00EE4BC7" w:rsidP="000836E6">
      <w:pPr>
        <w:suppressAutoHyphens/>
        <w:spacing w:after="0" w:line="240" w:lineRule="auto"/>
        <w:jc w:val="center"/>
        <w:rPr>
          <w:rFonts w:ascii="Times New Roman" w:eastAsia="Calibri" w:hAnsi="Times New Roman" w:cs="Times New Roman"/>
          <w:i/>
          <w:iCs/>
          <w:color w:val="7030A0"/>
          <w:sz w:val="23"/>
          <w:szCs w:val="23"/>
        </w:rPr>
      </w:pPr>
    </w:p>
    <w:p w14:paraId="11E5A590" w14:textId="77777777" w:rsidR="00EE4BC7" w:rsidRPr="00CB50E9" w:rsidRDefault="00EE4BC7" w:rsidP="000836E6">
      <w:pPr>
        <w:widowControl w:val="0"/>
        <w:numPr>
          <w:ilvl w:val="0"/>
          <w:numId w:val="1"/>
        </w:numPr>
        <w:tabs>
          <w:tab w:val="left" w:pos="851"/>
        </w:tabs>
        <w:suppressAutoHyphens/>
        <w:autoSpaceDE w:val="0"/>
        <w:autoSpaceDN w:val="0"/>
        <w:spacing w:after="0" w:line="240" w:lineRule="auto"/>
        <w:ind w:left="0" w:firstLine="567"/>
        <w:contextualSpacing/>
        <w:jc w:val="center"/>
        <w:rPr>
          <w:rFonts w:ascii="Times New Roman" w:eastAsia="Calibri" w:hAnsi="Times New Roman" w:cs="Times New Roman"/>
          <w:b/>
          <w:bCs/>
          <w:sz w:val="23"/>
          <w:szCs w:val="23"/>
          <w:lang w:eastAsia="en-US"/>
        </w:rPr>
      </w:pPr>
      <w:bookmarkStart w:id="5" w:name="_Toc329443224"/>
      <w:r w:rsidRPr="00CB50E9">
        <w:rPr>
          <w:rFonts w:ascii="Times New Roman" w:eastAsia="Calibri" w:hAnsi="Times New Roman" w:cs="Times New Roman"/>
          <w:b/>
          <w:bCs/>
          <w:sz w:val="23"/>
          <w:szCs w:val="23"/>
          <w:lang w:eastAsia="en-US"/>
        </w:rPr>
        <w:t>INFORMACIJA APIE TIEKĖJĄ</w:t>
      </w:r>
      <w:bookmarkEnd w:id="5"/>
      <w:r w:rsidRPr="00CB50E9">
        <w:rPr>
          <w:rFonts w:ascii="Times New Roman" w:eastAsia="Calibri" w:hAnsi="Times New Roman" w:cs="Times New Roman"/>
          <w:b/>
          <w:bCs/>
          <w:sz w:val="23"/>
          <w:szCs w:val="23"/>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091"/>
        <w:gridCol w:w="4799"/>
      </w:tblGrid>
      <w:tr w:rsidR="00EE4BC7" w:rsidRPr="00CB50E9" w14:paraId="6DF73FD6" w14:textId="77777777" w:rsidTr="000B637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DB33F8" w14:textId="6C0C3EC2" w:rsidR="00EE4BC7" w:rsidRPr="00CB50E9" w:rsidRDefault="00EE4BC7" w:rsidP="00AA3441">
            <w:pPr>
              <w:widowControl w:val="0"/>
              <w:suppressAutoHyphens/>
              <w:autoSpaceDE w:val="0"/>
              <w:adjustRightInd w:val="0"/>
              <w:spacing w:after="0" w:line="240" w:lineRule="auto"/>
              <w:ind w:left="34"/>
              <w:jc w:val="both"/>
              <w:rPr>
                <w:rFonts w:ascii="Times New Roman" w:eastAsia="Times New Roman" w:hAnsi="Times New Roman" w:cs="Times New Roman"/>
                <w:i/>
                <w:sz w:val="23"/>
                <w:szCs w:val="23"/>
                <w:lang w:eastAsia="en-US"/>
              </w:rPr>
            </w:pPr>
            <w:r w:rsidRPr="00CB50E9">
              <w:rPr>
                <w:rFonts w:ascii="Times New Roman" w:eastAsia="Times New Roman" w:hAnsi="Times New Roman" w:cs="Times New Roman"/>
                <w:bCs/>
                <w:sz w:val="23"/>
                <w:szCs w:val="23"/>
                <w:lang w:eastAsia="en-US"/>
              </w:rPr>
              <w:t>Tiekėjo pavadinimas</w:t>
            </w:r>
            <w:r w:rsidR="00B42230" w:rsidRPr="00CB50E9">
              <w:rPr>
                <w:rFonts w:ascii="Times New Roman" w:eastAsia="Times New Roman" w:hAnsi="Times New Roman" w:cs="Times New Roman"/>
                <w:bCs/>
                <w:sz w:val="23"/>
                <w:szCs w:val="23"/>
                <w:lang w:eastAsia="en-US"/>
              </w:rPr>
              <w:t xml:space="preserve"> ir kodas</w:t>
            </w:r>
            <w:r w:rsidRPr="00CB50E9">
              <w:rPr>
                <w:rFonts w:ascii="Times New Roman" w:eastAsia="Times New Roman" w:hAnsi="Times New Roman" w:cs="Times New Roman"/>
                <w:bCs/>
                <w:sz w:val="23"/>
                <w:szCs w:val="23"/>
                <w:lang w:eastAsia="en-US"/>
              </w:rPr>
              <w:t xml:space="preserve"> </w:t>
            </w:r>
            <w:r w:rsidRPr="00CB50E9">
              <w:rPr>
                <w:rFonts w:ascii="Times New Roman" w:eastAsia="Times New Roman" w:hAnsi="Times New Roman" w:cs="Times New Roman"/>
                <w:iCs/>
                <w:sz w:val="23"/>
                <w:szCs w:val="23"/>
                <w:lang w:eastAsia="en-US"/>
              </w:rPr>
              <w:t>(</w:t>
            </w:r>
            <w:r w:rsidRPr="00CB50E9">
              <w:rPr>
                <w:rFonts w:ascii="Times New Roman" w:eastAsia="Times New Roman" w:hAnsi="Times New Roman" w:cs="Times New Roman"/>
                <w:i/>
                <w:sz w:val="23"/>
                <w:szCs w:val="23"/>
                <w:lang w:eastAsia="en-US"/>
              </w:rPr>
              <w:t>jeigu dalyvauja tiekėjų grupė, nurodomi visi dalyvių pavadinimai</w:t>
            </w:r>
            <w:r w:rsidR="00B42230" w:rsidRPr="00CB50E9">
              <w:rPr>
                <w:rFonts w:ascii="Times New Roman" w:eastAsia="Times New Roman" w:hAnsi="Times New Roman" w:cs="Times New Roman"/>
                <w:i/>
                <w:sz w:val="23"/>
                <w:szCs w:val="23"/>
                <w:lang w:eastAsia="en-US"/>
              </w:rPr>
              <w:t xml:space="preserve"> ir kodai</w:t>
            </w:r>
            <w:r w:rsidRPr="00CB50E9">
              <w:rPr>
                <w:rFonts w:ascii="Times New Roman" w:eastAsia="Times New Roman" w:hAnsi="Times New Roman" w:cs="Times New Roman"/>
                <w:iCs/>
                <w:sz w:val="23"/>
                <w:szCs w:val="23"/>
                <w:lang w:eastAsia="en-US"/>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57658DA1" w14:textId="77777777" w:rsidR="00EE4BC7" w:rsidRPr="00CB50E9" w:rsidRDefault="00EE4BC7" w:rsidP="000836E6">
            <w:pPr>
              <w:widowControl w:val="0"/>
              <w:suppressAutoHyphens/>
              <w:autoSpaceDE w:val="0"/>
              <w:adjustRightInd w:val="0"/>
              <w:spacing w:after="0" w:line="240" w:lineRule="auto"/>
              <w:rPr>
                <w:rFonts w:ascii="Times New Roman" w:eastAsia="Times New Roman" w:hAnsi="Times New Roman" w:cs="Times New Roman"/>
                <w:sz w:val="23"/>
                <w:szCs w:val="23"/>
                <w:lang w:eastAsia="en-US"/>
              </w:rPr>
            </w:pPr>
          </w:p>
        </w:tc>
      </w:tr>
      <w:tr w:rsidR="00F4003B" w:rsidRPr="00CB50E9" w14:paraId="01220DFA" w14:textId="77777777" w:rsidTr="000B637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tcPr>
          <w:p w14:paraId="4158F997" w14:textId="77777777" w:rsidR="00F4003B" w:rsidRPr="00CB50E9" w:rsidRDefault="00F4003B" w:rsidP="000836E6">
            <w:pPr>
              <w:widowControl w:val="0"/>
              <w:suppressAutoHyphens/>
              <w:autoSpaceDE w:val="0"/>
              <w:adjustRightInd w:val="0"/>
              <w:spacing w:after="0" w:line="240" w:lineRule="auto"/>
              <w:ind w:left="34"/>
              <w:jc w:val="both"/>
              <w:rPr>
                <w:rFonts w:ascii="Times New Roman" w:eastAsia="Times New Roman" w:hAnsi="Times New Roman" w:cs="Times New Roman"/>
                <w:bCs/>
                <w:sz w:val="23"/>
                <w:szCs w:val="23"/>
                <w:lang w:eastAsia="en-US"/>
              </w:rPr>
            </w:pPr>
            <w:r w:rsidRPr="00CB50E9">
              <w:rPr>
                <w:rFonts w:ascii="Times New Roman" w:eastAsia="Times New Roman" w:hAnsi="Times New Roman" w:cs="Times New Roman"/>
                <w:bCs/>
                <w:sz w:val="23"/>
                <w:szCs w:val="23"/>
                <w:lang w:eastAsia="en-US"/>
              </w:rPr>
              <w:t xml:space="preserve">Tiekėjo adresas </w:t>
            </w:r>
            <w:r w:rsidRPr="00CB50E9">
              <w:rPr>
                <w:rFonts w:ascii="Times New Roman" w:eastAsia="Times New Roman" w:hAnsi="Times New Roman" w:cs="Times New Roman"/>
                <w:iCs/>
                <w:sz w:val="23"/>
                <w:szCs w:val="23"/>
                <w:lang w:eastAsia="en-US"/>
              </w:rPr>
              <w:t>(</w:t>
            </w:r>
            <w:r w:rsidRPr="00CB50E9">
              <w:rPr>
                <w:rFonts w:ascii="Times New Roman" w:eastAsia="Times New Roman" w:hAnsi="Times New Roman" w:cs="Times New Roman"/>
                <w:i/>
                <w:sz w:val="23"/>
                <w:szCs w:val="23"/>
                <w:lang w:eastAsia="en-US"/>
              </w:rPr>
              <w:t>jeigu dalyvauja tiekėjų grupė, nurodomi visų dalyvių adresai</w:t>
            </w:r>
            <w:r w:rsidRPr="00CB50E9">
              <w:rPr>
                <w:rFonts w:ascii="Times New Roman" w:eastAsia="Times New Roman" w:hAnsi="Times New Roman" w:cs="Times New Roman"/>
                <w:iCs/>
                <w:sz w:val="23"/>
                <w:szCs w:val="23"/>
                <w:lang w:eastAsia="en-US"/>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0D6BF1A5" w14:textId="77777777" w:rsidR="00F4003B" w:rsidRPr="00CB50E9" w:rsidRDefault="00F4003B" w:rsidP="000836E6">
            <w:pPr>
              <w:widowControl w:val="0"/>
              <w:suppressAutoHyphens/>
              <w:autoSpaceDE w:val="0"/>
              <w:adjustRightInd w:val="0"/>
              <w:spacing w:after="0" w:line="240" w:lineRule="auto"/>
              <w:rPr>
                <w:rFonts w:ascii="Times New Roman" w:eastAsia="Times New Roman" w:hAnsi="Times New Roman" w:cs="Times New Roman"/>
                <w:sz w:val="23"/>
                <w:szCs w:val="23"/>
                <w:lang w:eastAsia="en-US"/>
              </w:rPr>
            </w:pPr>
          </w:p>
        </w:tc>
      </w:tr>
      <w:tr w:rsidR="00F4003B" w:rsidRPr="00CB50E9" w14:paraId="2E79881D" w14:textId="77777777" w:rsidTr="000B637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tcPr>
          <w:p w14:paraId="127EEACB" w14:textId="77777777" w:rsidR="00F4003B" w:rsidRPr="00CB50E9" w:rsidRDefault="00F4003B" w:rsidP="000836E6">
            <w:pPr>
              <w:suppressAutoHyphens/>
              <w:spacing w:after="0" w:line="240" w:lineRule="auto"/>
              <w:jc w:val="both"/>
              <w:rPr>
                <w:rFonts w:ascii="Times New Roman" w:eastAsia="Times New Roman" w:hAnsi="Times New Roman" w:cs="Times New Roman"/>
                <w:sz w:val="23"/>
                <w:szCs w:val="23"/>
                <w:lang w:eastAsia="en-US"/>
              </w:rPr>
            </w:pPr>
            <w:r w:rsidRPr="00CB50E9">
              <w:rPr>
                <w:rFonts w:ascii="Times New Roman" w:eastAsia="Times New Roman" w:hAnsi="Times New Roman" w:cs="Times New Roman"/>
                <w:bCs/>
                <w:sz w:val="23"/>
                <w:szCs w:val="23"/>
                <w:lang w:eastAsia="en-US"/>
              </w:rPr>
              <w:t xml:space="preserve">Tiekėjų grupės narys, atstovaujantis arba vadovaujantis tiekėjų grupei </w:t>
            </w:r>
            <w:r w:rsidRPr="00CB50E9">
              <w:rPr>
                <w:rFonts w:ascii="Times New Roman" w:eastAsia="Times New Roman" w:hAnsi="Times New Roman" w:cs="Times New Roman"/>
                <w:sz w:val="23"/>
                <w:szCs w:val="23"/>
                <w:lang w:eastAsia="en-US"/>
              </w:rPr>
              <w:t>(</w:t>
            </w:r>
            <w:r w:rsidRPr="00CB50E9">
              <w:rPr>
                <w:rFonts w:ascii="Times New Roman" w:eastAsia="Times New Roman" w:hAnsi="Times New Roman" w:cs="Times New Roman"/>
                <w:i/>
                <w:sz w:val="23"/>
                <w:szCs w:val="23"/>
                <w:lang w:eastAsia="en-US"/>
              </w:rPr>
              <w:t>pildoma, jei dalyvauja tiekėjų grupė</w:t>
            </w:r>
            <w:r w:rsidRPr="00CB50E9">
              <w:rPr>
                <w:rFonts w:ascii="Times New Roman" w:eastAsia="Times New Roman" w:hAnsi="Times New Roman" w:cs="Times New Roman"/>
                <w:sz w:val="23"/>
                <w:szCs w:val="23"/>
                <w:lang w:eastAsia="en-US"/>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2A021F5A" w14:textId="77777777" w:rsidR="00F4003B" w:rsidRPr="00CB50E9" w:rsidRDefault="00F4003B" w:rsidP="000836E6">
            <w:pPr>
              <w:widowControl w:val="0"/>
              <w:suppressAutoHyphens/>
              <w:autoSpaceDE w:val="0"/>
              <w:adjustRightInd w:val="0"/>
              <w:spacing w:after="0" w:line="240" w:lineRule="auto"/>
              <w:ind w:left="34" w:hanging="34"/>
              <w:rPr>
                <w:rFonts w:ascii="Times New Roman" w:eastAsia="Times New Roman" w:hAnsi="Times New Roman" w:cs="Times New Roman"/>
                <w:sz w:val="23"/>
                <w:szCs w:val="23"/>
                <w:lang w:eastAsia="en-US"/>
              </w:rPr>
            </w:pPr>
          </w:p>
        </w:tc>
      </w:tr>
      <w:tr w:rsidR="0013784D" w:rsidRPr="00CB50E9" w14:paraId="2BD5970E" w14:textId="77777777" w:rsidTr="000B637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6547D22" w14:textId="4265B459" w:rsidR="0013784D" w:rsidRPr="00CB50E9" w:rsidRDefault="0013784D" w:rsidP="00277D05">
            <w:pPr>
              <w:suppressAutoHyphens/>
              <w:spacing w:after="0" w:line="240" w:lineRule="auto"/>
              <w:jc w:val="both"/>
              <w:rPr>
                <w:rFonts w:ascii="Times New Roman" w:eastAsia="Times New Roman" w:hAnsi="Times New Roman" w:cs="Times New Roman"/>
                <w:bCs/>
                <w:sz w:val="23"/>
                <w:szCs w:val="23"/>
                <w:lang w:eastAsia="en-US"/>
              </w:rPr>
            </w:pPr>
            <w:r w:rsidRPr="00E60912">
              <w:rPr>
                <w:rFonts w:ascii="Times New Roman" w:hAnsi="Times New Roman" w:cs="Times New Roman"/>
                <w:sz w:val="22"/>
                <w:szCs w:val="22"/>
              </w:rPr>
              <w:t xml:space="preserve">Tiekėjo </w:t>
            </w:r>
            <w:r w:rsidR="00F15A1B" w:rsidRPr="00F15A1B">
              <w:rPr>
                <w:rFonts w:ascii="Times New Roman" w:hAnsi="Times New Roman" w:cs="Times New Roman"/>
                <w:i/>
                <w:sz w:val="22"/>
                <w:szCs w:val="22"/>
              </w:rPr>
              <w:t>(</w:t>
            </w:r>
            <w:r w:rsidR="00277D05">
              <w:rPr>
                <w:rFonts w:ascii="Times New Roman" w:hAnsi="Times New Roman" w:cs="Times New Roman"/>
                <w:i/>
                <w:sz w:val="22"/>
                <w:szCs w:val="22"/>
              </w:rPr>
              <w:t>t</w:t>
            </w:r>
            <w:r w:rsidRPr="00F15A1B">
              <w:rPr>
                <w:rFonts w:ascii="Times New Roman" w:hAnsi="Times New Roman" w:cs="Times New Roman"/>
                <w:i/>
                <w:sz w:val="22"/>
                <w:szCs w:val="22"/>
              </w:rPr>
              <w:t>iekėjų grupės atsakingo partnerio</w:t>
            </w:r>
            <w:r w:rsidR="00F15A1B" w:rsidRPr="00F15A1B">
              <w:rPr>
                <w:rFonts w:ascii="Times New Roman" w:hAnsi="Times New Roman" w:cs="Times New Roman"/>
                <w:i/>
                <w:sz w:val="22"/>
                <w:szCs w:val="22"/>
              </w:rPr>
              <w:t>)</w:t>
            </w:r>
            <w:r w:rsidRPr="00E60912">
              <w:rPr>
                <w:rFonts w:ascii="Times New Roman" w:hAnsi="Times New Roman" w:cs="Times New Roman"/>
                <w:sz w:val="22"/>
                <w:szCs w:val="22"/>
              </w:rPr>
              <w:t xml:space="preserve">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2251812E" w14:textId="77777777" w:rsidR="0013784D" w:rsidRPr="00CB50E9" w:rsidRDefault="0013784D" w:rsidP="000836E6">
            <w:pPr>
              <w:widowControl w:val="0"/>
              <w:suppressAutoHyphens/>
              <w:autoSpaceDE w:val="0"/>
              <w:adjustRightInd w:val="0"/>
              <w:spacing w:after="0" w:line="240" w:lineRule="auto"/>
              <w:ind w:left="34" w:hanging="34"/>
              <w:rPr>
                <w:rFonts w:ascii="Times New Roman" w:eastAsia="Times New Roman" w:hAnsi="Times New Roman" w:cs="Times New Roman"/>
                <w:sz w:val="23"/>
                <w:szCs w:val="23"/>
                <w:lang w:eastAsia="en-US"/>
              </w:rPr>
            </w:pPr>
          </w:p>
        </w:tc>
      </w:tr>
      <w:tr w:rsidR="00EE4BC7" w:rsidRPr="00CB50E9" w14:paraId="779C6C21" w14:textId="77777777" w:rsidTr="000B637A">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679C83" w14:textId="627C14FB" w:rsidR="00EE4BC7" w:rsidRPr="00CB50E9" w:rsidRDefault="00277D05" w:rsidP="000836E6">
            <w:pPr>
              <w:widowControl w:val="0"/>
              <w:suppressAutoHyphens/>
              <w:autoSpaceDE w:val="0"/>
              <w:adjustRightInd w:val="0"/>
              <w:spacing w:after="0" w:line="240" w:lineRule="auto"/>
              <w:ind w:left="34"/>
              <w:jc w:val="both"/>
              <w:rPr>
                <w:rFonts w:ascii="Times New Roman" w:eastAsia="Times New Roman" w:hAnsi="Times New Roman" w:cs="Times New Roman"/>
                <w:bCs/>
                <w:sz w:val="23"/>
                <w:szCs w:val="23"/>
                <w:lang w:eastAsia="en-US"/>
              </w:rPr>
            </w:pPr>
            <w:r>
              <w:rPr>
                <w:rFonts w:ascii="Times New Roman" w:eastAsia="Times New Roman" w:hAnsi="Times New Roman" w:cs="Times New Roman"/>
                <w:bCs/>
                <w:sz w:val="23"/>
                <w:szCs w:val="23"/>
                <w:lang w:eastAsia="en-US"/>
              </w:rPr>
              <w:t xml:space="preserve">Tiekėjo </w:t>
            </w:r>
            <w:r w:rsidRPr="00F15A1B">
              <w:rPr>
                <w:rFonts w:ascii="Times New Roman" w:hAnsi="Times New Roman" w:cs="Times New Roman"/>
                <w:i/>
                <w:sz w:val="22"/>
                <w:szCs w:val="22"/>
              </w:rPr>
              <w:t>(</w:t>
            </w:r>
            <w:r>
              <w:rPr>
                <w:rFonts w:ascii="Times New Roman" w:hAnsi="Times New Roman" w:cs="Times New Roman"/>
                <w:i/>
                <w:sz w:val="22"/>
                <w:szCs w:val="22"/>
              </w:rPr>
              <w:t>t</w:t>
            </w:r>
            <w:r w:rsidRPr="00F15A1B">
              <w:rPr>
                <w:rFonts w:ascii="Times New Roman" w:hAnsi="Times New Roman" w:cs="Times New Roman"/>
                <w:i/>
                <w:sz w:val="22"/>
                <w:szCs w:val="22"/>
              </w:rPr>
              <w:t>iekėjų grupės atsakingo partnerio)</w:t>
            </w:r>
            <w:r w:rsidRPr="00E60912">
              <w:rPr>
                <w:rFonts w:ascii="Times New Roman" w:hAnsi="Times New Roman" w:cs="Times New Roman"/>
                <w:sz w:val="22"/>
                <w:szCs w:val="22"/>
              </w:rPr>
              <w:t xml:space="preserve"> </w:t>
            </w:r>
            <w:r w:rsidR="00EE4BC7" w:rsidRPr="00CB50E9">
              <w:rPr>
                <w:rFonts w:ascii="Times New Roman" w:eastAsia="Times New Roman" w:hAnsi="Times New Roman" w:cs="Times New Roman"/>
                <w:bCs/>
                <w:sz w:val="23"/>
                <w:szCs w:val="23"/>
                <w:lang w:eastAsia="en-US"/>
              </w:rPr>
              <w:t>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2CEC12DD" w14:textId="77777777" w:rsidR="00EE4BC7" w:rsidRPr="00CB50E9" w:rsidRDefault="00EE4BC7" w:rsidP="000836E6">
            <w:pPr>
              <w:widowControl w:val="0"/>
              <w:suppressAutoHyphens/>
              <w:autoSpaceDE w:val="0"/>
              <w:adjustRightInd w:val="0"/>
              <w:spacing w:after="0" w:line="240" w:lineRule="auto"/>
              <w:ind w:left="34" w:hanging="34"/>
              <w:rPr>
                <w:rFonts w:ascii="Times New Roman" w:eastAsia="Times New Roman" w:hAnsi="Times New Roman" w:cs="Times New Roman"/>
                <w:sz w:val="23"/>
                <w:szCs w:val="23"/>
                <w:lang w:eastAsia="en-US"/>
              </w:rPr>
            </w:pPr>
          </w:p>
        </w:tc>
      </w:tr>
      <w:tr w:rsidR="0013784D" w:rsidRPr="00CB50E9" w14:paraId="451FFC96" w14:textId="77777777" w:rsidTr="000B637A">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6494D" w14:textId="6A8F9D4C" w:rsidR="0013784D" w:rsidRPr="00F15A1B" w:rsidRDefault="0013784D" w:rsidP="00277D05">
            <w:pPr>
              <w:widowControl w:val="0"/>
              <w:suppressAutoHyphens/>
              <w:autoSpaceDE w:val="0"/>
              <w:adjustRightInd w:val="0"/>
              <w:spacing w:after="0" w:line="240" w:lineRule="auto"/>
              <w:ind w:left="34"/>
              <w:jc w:val="both"/>
              <w:rPr>
                <w:rFonts w:ascii="Times New Roman" w:hAnsi="Times New Roman" w:cs="Times New Roman"/>
                <w:sz w:val="22"/>
                <w:szCs w:val="22"/>
              </w:rPr>
            </w:pPr>
            <w:r w:rsidRPr="00E60912">
              <w:rPr>
                <w:rFonts w:ascii="Times New Roman" w:hAnsi="Times New Roman" w:cs="Times New Roman"/>
                <w:sz w:val="22"/>
                <w:szCs w:val="22"/>
              </w:rPr>
              <w:t>Tiekėjo</w:t>
            </w:r>
            <w:r w:rsidR="00F15A1B">
              <w:rPr>
                <w:rFonts w:ascii="Times New Roman" w:hAnsi="Times New Roman" w:cs="Times New Roman"/>
                <w:sz w:val="22"/>
                <w:szCs w:val="22"/>
              </w:rPr>
              <w:t xml:space="preserve"> (</w:t>
            </w:r>
            <w:r w:rsidR="00277D05">
              <w:rPr>
                <w:rFonts w:ascii="Times New Roman" w:hAnsi="Times New Roman" w:cs="Times New Roman"/>
                <w:i/>
                <w:sz w:val="22"/>
                <w:szCs w:val="22"/>
              </w:rPr>
              <w:t>t</w:t>
            </w:r>
            <w:r w:rsidR="00277D05" w:rsidRPr="00F15A1B">
              <w:rPr>
                <w:rFonts w:ascii="Times New Roman" w:hAnsi="Times New Roman" w:cs="Times New Roman"/>
                <w:i/>
                <w:sz w:val="22"/>
                <w:szCs w:val="22"/>
              </w:rPr>
              <w:t>iekėjų grupės</w:t>
            </w:r>
            <w:r w:rsidR="00F15A1B">
              <w:rPr>
                <w:rFonts w:ascii="Times New Roman" w:hAnsi="Times New Roman" w:cs="Times New Roman"/>
                <w:sz w:val="22"/>
                <w:szCs w:val="22"/>
              </w:rPr>
              <w:t>)</w:t>
            </w:r>
            <w:r w:rsidRPr="00E60912">
              <w:rPr>
                <w:rFonts w:ascii="Times New Roman" w:hAnsi="Times New Roman" w:cs="Times New Roman"/>
                <w:sz w:val="22"/>
                <w:szCs w:val="22"/>
              </w:rPr>
              <w:t xml:space="preserve"> laimėjimo atveju, už sutarties vykdymą atsakingo asmens pareigos,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4016C8BE" w14:textId="77777777" w:rsidR="0013784D" w:rsidRPr="00CB50E9" w:rsidRDefault="0013784D" w:rsidP="000836E6">
            <w:pPr>
              <w:widowControl w:val="0"/>
              <w:suppressAutoHyphens/>
              <w:autoSpaceDE w:val="0"/>
              <w:adjustRightInd w:val="0"/>
              <w:spacing w:after="0" w:line="240" w:lineRule="auto"/>
              <w:ind w:left="34" w:hanging="34"/>
              <w:rPr>
                <w:rFonts w:ascii="Times New Roman" w:eastAsia="Times New Roman" w:hAnsi="Times New Roman" w:cs="Times New Roman"/>
                <w:sz w:val="23"/>
                <w:szCs w:val="23"/>
                <w:lang w:eastAsia="en-US"/>
              </w:rPr>
            </w:pPr>
          </w:p>
        </w:tc>
      </w:tr>
    </w:tbl>
    <w:p w14:paraId="1C81451F" w14:textId="77777777" w:rsidR="00EE4BC7" w:rsidRPr="00CB50E9" w:rsidRDefault="00EE4BC7" w:rsidP="000836E6">
      <w:pPr>
        <w:widowControl w:val="0"/>
        <w:tabs>
          <w:tab w:val="left" w:pos="567"/>
        </w:tabs>
        <w:suppressAutoHyphens/>
        <w:autoSpaceDE w:val="0"/>
        <w:autoSpaceDN w:val="0"/>
        <w:spacing w:after="0" w:line="240" w:lineRule="auto"/>
        <w:contextualSpacing/>
        <w:rPr>
          <w:rFonts w:ascii="Times New Roman" w:eastAsia="Calibri" w:hAnsi="Times New Roman" w:cs="Times New Roman"/>
          <w:b/>
          <w:bCs/>
          <w:sz w:val="23"/>
          <w:szCs w:val="23"/>
          <w:lang w:eastAsia="en-US"/>
        </w:rPr>
      </w:pPr>
    </w:p>
    <w:p w14:paraId="134F32B2" w14:textId="0BB7A610" w:rsidR="000B637A" w:rsidRPr="00805933" w:rsidRDefault="000B637A" w:rsidP="000836E6">
      <w:pPr>
        <w:pStyle w:val="ListParagraph"/>
        <w:tabs>
          <w:tab w:val="left" w:pos="850"/>
        </w:tabs>
        <w:suppressAutoHyphens/>
        <w:spacing w:after="0" w:line="240" w:lineRule="auto"/>
        <w:ind w:left="0" w:firstLine="284"/>
        <w:jc w:val="both"/>
        <w:rPr>
          <w:rFonts w:ascii="Times New Roman" w:hAnsi="Times New Roman" w:cs="Times New Roman"/>
          <w:bCs/>
          <w:i/>
          <w:iCs/>
          <w:sz w:val="23"/>
          <w:szCs w:val="23"/>
          <w:lang w:eastAsia="ar-SA"/>
        </w:rPr>
      </w:pPr>
    </w:p>
    <w:p w14:paraId="06143C4A" w14:textId="3BB31852" w:rsidR="00E56F08" w:rsidRPr="00CB50E9" w:rsidRDefault="00994750" w:rsidP="000836E6">
      <w:pPr>
        <w:pStyle w:val="ListParagraph"/>
        <w:suppressAutoHyphens/>
        <w:spacing w:after="0" w:line="240" w:lineRule="auto"/>
        <w:ind w:left="0" w:firstLine="709"/>
        <w:jc w:val="center"/>
        <w:rPr>
          <w:rFonts w:ascii="Times New Roman" w:hAnsi="Times New Roman" w:cs="Times New Roman"/>
          <w:b/>
          <w:bCs/>
          <w:sz w:val="23"/>
          <w:szCs w:val="23"/>
        </w:rPr>
      </w:pPr>
      <w:r>
        <w:rPr>
          <w:rFonts w:ascii="Times New Roman" w:hAnsi="Times New Roman" w:cs="Times New Roman"/>
          <w:b/>
          <w:bCs/>
          <w:sz w:val="23"/>
          <w:szCs w:val="23"/>
        </w:rPr>
        <w:t>2</w:t>
      </w:r>
      <w:r w:rsidR="008A05F3" w:rsidRPr="00CB50E9">
        <w:rPr>
          <w:rFonts w:ascii="Times New Roman" w:hAnsi="Times New Roman" w:cs="Times New Roman"/>
          <w:b/>
          <w:bCs/>
          <w:sz w:val="23"/>
          <w:szCs w:val="23"/>
        </w:rPr>
        <w:t xml:space="preserve">. </w:t>
      </w:r>
      <w:r w:rsidR="00F4003B" w:rsidRPr="00CB50E9">
        <w:rPr>
          <w:rFonts w:ascii="Times New Roman" w:hAnsi="Times New Roman" w:cs="Times New Roman"/>
          <w:b/>
          <w:bCs/>
          <w:sz w:val="23"/>
          <w:szCs w:val="23"/>
        </w:rPr>
        <w:t xml:space="preserve">INFORMACIJA APIE ŽINOMUS </w:t>
      </w:r>
      <w:r w:rsidR="008E65A6" w:rsidRPr="00CB50E9">
        <w:rPr>
          <w:rFonts w:ascii="Times New Roman" w:hAnsi="Times New Roman" w:cs="Times New Roman"/>
          <w:b/>
          <w:bCs/>
          <w:sz w:val="23"/>
          <w:szCs w:val="23"/>
        </w:rPr>
        <w:t xml:space="preserve">SUBTIEKĖJUS IR JIEMS PERDUODAMA </w:t>
      </w:r>
      <w:r w:rsidR="00F4003B" w:rsidRPr="00CB50E9">
        <w:rPr>
          <w:rFonts w:ascii="Times New Roman" w:hAnsi="Times New Roman" w:cs="Times New Roman"/>
          <w:b/>
          <w:bCs/>
          <w:sz w:val="23"/>
          <w:szCs w:val="23"/>
        </w:rPr>
        <w:t>VYKDYTI SUTARTIES DALIS</w:t>
      </w:r>
    </w:p>
    <w:p w14:paraId="0D41AC04" w14:textId="39342258" w:rsidR="00F4003B" w:rsidRPr="001260A4" w:rsidRDefault="00F4003B" w:rsidP="009578DB">
      <w:pPr>
        <w:suppressAutoHyphens/>
        <w:spacing w:after="0" w:line="240" w:lineRule="auto"/>
        <w:jc w:val="both"/>
        <w:rPr>
          <w:rFonts w:ascii="Times New Roman" w:eastAsia="Calibri" w:hAnsi="Times New Roman" w:cs="Times New Roman"/>
          <w:i/>
          <w:iCs/>
          <w:sz w:val="22"/>
          <w:szCs w:val="22"/>
        </w:rPr>
      </w:pPr>
      <w:r w:rsidRPr="007C7832">
        <w:rPr>
          <w:rFonts w:ascii="Times New Roman" w:eastAsia="Calibri" w:hAnsi="Times New Roman" w:cs="Times New Roman"/>
          <w:i/>
          <w:iCs/>
          <w:sz w:val="22"/>
          <w:szCs w:val="22"/>
        </w:rPr>
        <w:t>(pildoma, jei tiekėjas pasitelkia subtiekėjus</w:t>
      </w:r>
      <w:r w:rsidR="008A05F3" w:rsidRPr="007C7832">
        <w:rPr>
          <w:rFonts w:ascii="Times New Roman" w:eastAsia="Calibri" w:hAnsi="Times New Roman" w:cs="Times New Roman"/>
          <w:i/>
          <w:iCs/>
          <w:sz w:val="22"/>
          <w:szCs w:val="22"/>
        </w:rPr>
        <w:t>.</w:t>
      </w:r>
      <w:r w:rsidR="00742245" w:rsidRPr="001260A4">
        <w:rPr>
          <w:rFonts w:ascii="Times New Roman" w:eastAsia="Arial" w:hAnsi="Times New Roman" w:cs="Times New Roman"/>
          <w:i/>
          <w:sz w:val="22"/>
          <w:szCs w:val="22"/>
        </w:rPr>
        <w:t>)</w:t>
      </w:r>
    </w:p>
    <w:tbl>
      <w:tblPr>
        <w:tblStyle w:val="TableGrid"/>
        <w:tblW w:w="9776" w:type="dxa"/>
        <w:tblLook w:val="04A0" w:firstRow="1" w:lastRow="0" w:firstColumn="1" w:lastColumn="0" w:noHBand="0" w:noVBand="1"/>
      </w:tblPr>
      <w:tblGrid>
        <w:gridCol w:w="542"/>
        <w:gridCol w:w="3281"/>
        <w:gridCol w:w="2976"/>
        <w:gridCol w:w="2977"/>
      </w:tblGrid>
      <w:tr w:rsidR="00DB08EF" w:rsidRPr="00CB50E9" w14:paraId="7254BAB6" w14:textId="77777777" w:rsidTr="00DB08EF">
        <w:tc>
          <w:tcPr>
            <w:tcW w:w="5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448BC90" w14:textId="77777777" w:rsidR="00DB08EF" w:rsidRPr="00CB50E9" w:rsidRDefault="00DB08EF" w:rsidP="000836E6">
            <w:pPr>
              <w:suppressAutoHyphens/>
              <w:spacing w:line="240" w:lineRule="auto"/>
              <w:jc w:val="center"/>
              <w:rPr>
                <w:rFonts w:ascii="Times New Roman" w:hAnsi="Times New Roman" w:cs="Times New Roman"/>
                <w:sz w:val="23"/>
                <w:szCs w:val="23"/>
              </w:rPr>
            </w:pPr>
            <w:r w:rsidRPr="00CB50E9">
              <w:rPr>
                <w:rFonts w:ascii="Times New Roman" w:hAnsi="Times New Roman" w:cs="Times New Roman"/>
                <w:sz w:val="23"/>
                <w:szCs w:val="23"/>
              </w:rPr>
              <w:t>Eil. Nr.</w:t>
            </w:r>
          </w:p>
        </w:tc>
        <w:tc>
          <w:tcPr>
            <w:tcW w:w="328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769849" w14:textId="07EB0183" w:rsidR="00DB08EF" w:rsidRPr="00CB50E9" w:rsidRDefault="00DB08EF" w:rsidP="000836E6">
            <w:pPr>
              <w:suppressAutoHyphens/>
              <w:spacing w:line="240" w:lineRule="auto"/>
              <w:jc w:val="center"/>
              <w:rPr>
                <w:rFonts w:ascii="Times New Roman" w:hAnsi="Times New Roman" w:cs="Times New Roman"/>
                <w:sz w:val="23"/>
                <w:szCs w:val="23"/>
              </w:rPr>
            </w:pPr>
            <w:r w:rsidRPr="00CB50E9">
              <w:rPr>
                <w:rFonts w:ascii="Times New Roman" w:hAnsi="Times New Roman" w:cs="Times New Roman"/>
                <w:sz w:val="23"/>
                <w:szCs w:val="23"/>
              </w:rPr>
              <w:t>Subtiekėjo pavadinimas, juridinio asmens kodas, adresas</w:t>
            </w:r>
            <w:r w:rsidR="00FE516B" w:rsidRPr="00CB50E9">
              <w:rPr>
                <w:rFonts w:ascii="Times New Roman" w:hAnsi="Times New Roman" w:cs="Times New Roman"/>
                <w:sz w:val="23"/>
                <w:szCs w:val="23"/>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7E982F" w14:textId="49820AF5" w:rsidR="00DB08EF" w:rsidRPr="00CB50E9" w:rsidRDefault="00FE516B" w:rsidP="000836E6">
            <w:pPr>
              <w:suppressAutoHyphens/>
              <w:spacing w:line="240" w:lineRule="auto"/>
              <w:jc w:val="center"/>
              <w:rPr>
                <w:rFonts w:ascii="Times New Roman" w:hAnsi="Times New Roman" w:cs="Times New Roman"/>
                <w:sz w:val="23"/>
                <w:szCs w:val="23"/>
              </w:rPr>
            </w:pPr>
            <w:r w:rsidRPr="00CB50E9">
              <w:rPr>
                <w:rFonts w:ascii="Times New Roman" w:eastAsia="Times New Roman" w:hAnsi="Times New Roman" w:cs="Times New Roman"/>
                <w:bCs/>
                <w:sz w:val="23"/>
                <w:szCs w:val="23"/>
              </w:rPr>
              <w:t>Sutarties objekto dalies, perduodamos vykdyti subtiekėjui, aprašymas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94189EA" w14:textId="7EDEE4C2" w:rsidR="00DB08EF" w:rsidRPr="00CB50E9" w:rsidRDefault="00DB08EF" w:rsidP="000836E6">
            <w:pPr>
              <w:suppressAutoHyphens/>
              <w:spacing w:line="240" w:lineRule="auto"/>
              <w:jc w:val="center"/>
              <w:rPr>
                <w:rFonts w:ascii="Times New Roman" w:hAnsi="Times New Roman" w:cs="Times New Roman"/>
                <w:sz w:val="23"/>
                <w:szCs w:val="23"/>
              </w:rPr>
            </w:pPr>
            <w:r w:rsidRPr="00CB50E9">
              <w:rPr>
                <w:rFonts w:ascii="Times New Roman" w:hAnsi="Times New Roman" w:cs="Times New Roman"/>
                <w:sz w:val="23"/>
                <w:szCs w:val="23"/>
              </w:rPr>
              <w:t>Pirkimo sutarties</w:t>
            </w:r>
            <w:r w:rsidR="00FE516B" w:rsidRPr="00CB50E9">
              <w:rPr>
                <w:rFonts w:ascii="Times New Roman" w:hAnsi="Times New Roman" w:cs="Times New Roman"/>
                <w:sz w:val="23"/>
                <w:szCs w:val="23"/>
              </w:rPr>
              <w:t xml:space="preserve"> dali</w:t>
            </w:r>
            <w:r w:rsidRPr="00CB50E9">
              <w:rPr>
                <w:rFonts w:ascii="Times New Roman" w:hAnsi="Times New Roman" w:cs="Times New Roman"/>
                <w:sz w:val="23"/>
                <w:szCs w:val="23"/>
              </w:rPr>
              <w:t>s pasiūlymo kainoje, perduodam</w:t>
            </w:r>
            <w:r w:rsidR="00FE516B" w:rsidRPr="00CB50E9">
              <w:rPr>
                <w:rFonts w:ascii="Times New Roman" w:hAnsi="Times New Roman" w:cs="Times New Roman"/>
                <w:sz w:val="23"/>
                <w:szCs w:val="23"/>
              </w:rPr>
              <w:t>a</w:t>
            </w:r>
            <w:r w:rsidRPr="00CB50E9">
              <w:rPr>
                <w:rFonts w:ascii="Times New Roman" w:hAnsi="Times New Roman" w:cs="Times New Roman"/>
                <w:sz w:val="23"/>
                <w:szCs w:val="23"/>
              </w:rPr>
              <w:t xml:space="preserve"> vykdyti subtiekėjui, </w:t>
            </w:r>
            <w:r w:rsidRPr="00CB50E9">
              <w:rPr>
                <w:rFonts w:ascii="Times New Roman" w:eastAsia="Times New Roman" w:hAnsi="Times New Roman" w:cs="Times New Roman"/>
                <w:iCs/>
                <w:color w:val="000000"/>
                <w:sz w:val="23"/>
                <w:szCs w:val="23"/>
              </w:rPr>
              <w:t xml:space="preserve">EUR </w:t>
            </w:r>
            <w:r w:rsidR="00FE516B" w:rsidRPr="00CB50E9">
              <w:rPr>
                <w:rFonts w:ascii="Times New Roman" w:eastAsia="Times New Roman" w:hAnsi="Times New Roman" w:cs="Times New Roman"/>
                <w:iCs/>
                <w:color w:val="000000"/>
                <w:sz w:val="23"/>
                <w:szCs w:val="23"/>
              </w:rPr>
              <w:t xml:space="preserve">su PVM </w:t>
            </w:r>
            <w:r w:rsidRPr="00CB50E9">
              <w:rPr>
                <w:rFonts w:ascii="Times New Roman" w:eastAsia="Times New Roman" w:hAnsi="Times New Roman" w:cs="Times New Roman"/>
                <w:iCs/>
                <w:color w:val="000000"/>
                <w:sz w:val="23"/>
                <w:szCs w:val="23"/>
              </w:rPr>
              <w:t>arba proc.</w:t>
            </w:r>
          </w:p>
        </w:tc>
      </w:tr>
      <w:tr w:rsidR="00DB08EF" w:rsidRPr="00CB50E9" w14:paraId="5C032C64" w14:textId="77777777" w:rsidTr="00DB08EF">
        <w:tc>
          <w:tcPr>
            <w:tcW w:w="542" w:type="dxa"/>
            <w:tcBorders>
              <w:top w:val="single" w:sz="4" w:space="0" w:color="000000"/>
              <w:left w:val="single" w:sz="4" w:space="0" w:color="000000"/>
              <w:bottom w:val="single" w:sz="4" w:space="0" w:color="000000"/>
              <w:right w:val="single" w:sz="4" w:space="0" w:color="000000"/>
            </w:tcBorders>
            <w:hideMark/>
          </w:tcPr>
          <w:p w14:paraId="378BCDC1" w14:textId="77777777" w:rsidR="00DB08EF" w:rsidRPr="00CB50E9" w:rsidRDefault="00DB08EF" w:rsidP="000836E6">
            <w:pPr>
              <w:suppressAutoHyphens/>
              <w:spacing w:line="240" w:lineRule="auto"/>
              <w:rPr>
                <w:rFonts w:ascii="Times New Roman" w:hAnsi="Times New Roman" w:cs="Times New Roman"/>
                <w:bCs/>
                <w:sz w:val="23"/>
                <w:szCs w:val="23"/>
              </w:rPr>
            </w:pPr>
            <w:r w:rsidRPr="00CB50E9">
              <w:rPr>
                <w:rFonts w:ascii="Times New Roman" w:hAnsi="Times New Roman" w:cs="Times New Roman"/>
                <w:bCs/>
                <w:sz w:val="23"/>
                <w:szCs w:val="23"/>
              </w:rPr>
              <w:t>1.</w:t>
            </w:r>
          </w:p>
        </w:tc>
        <w:tc>
          <w:tcPr>
            <w:tcW w:w="3281" w:type="dxa"/>
            <w:tcBorders>
              <w:top w:val="single" w:sz="4" w:space="0" w:color="000000"/>
              <w:left w:val="single" w:sz="4" w:space="0" w:color="000000"/>
              <w:bottom w:val="single" w:sz="4" w:space="0" w:color="000000"/>
              <w:right w:val="single" w:sz="4" w:space="0" w:color="000000"/>
            </w:tcBorders>
          </w:tcPr>
          <w:p w14:paraId="096145D9" w14:textId="77777777" w:rsidR="00DB08EF" w:rsidRPr="00CB50E9" w:rsidRDefault="00DB08EF" w:rsidP="000836E6">
            <w:pPr>
              <w:suppressAutoHyphens/>
              <w:spacing w:line="240" w:lineRule="auto"/>
              <w:rPr>
                <w:rFonts w:ascii="Times New Roman" w:hAnsi="Times New Roman" w:cs="Times New Roman"/>
                <w:bCs/>
                <w:sz w:val="23"/>
                <w:szCs w:val="23"/>
              </w:rPr>
            </w:pPr>
          </w:p>
        </w:tc>
        <w:tc>
          <w:tcPr>
            <w:tcW w:w="2976" w:type="dxa"/>
            <w:tcBorders>
              <w:top w:val="single" w:sz="4" w:space="0" w:color="000000"/>
              <w:left w:val="single" w:sz="4" w:space="0" w:color="000000"/>
              <w:bottom w:val="single" w:sz="4" w:space="0" w:color="000000"/>
              <w:right w:val="single" w:sz="4" w:space="0" w:color="000000"/>
            </w:tcBorders>
          </w:tcPr>
          <w:p w14:paraId="1EDA287E" w14:textId="77777777" w:rsidR="00DB08EF" w:rsidRPr="00CB50E9" w:rsidRDefault="00DB08EF" w:rsidP="000836E6">
            <w:pPr>
              <w:suppressAutoHyphens/>
              <w:spacing w:line="240" w:lineRule="auto"/>
              <w:rPr>
                <w:rFonts w:ascii="Times New Roman" w:hAnsi="Times New Roman" w:cs="Times New Roman"/>
                <w:bCs/>
                <w:sz w:val="23"/>
                <w:szCs w:val="23"/>
              </w:rPr>
            </w:pPr>
          </w:p>
        </w:tc>
        <w:tc>
          <w:tcPr>
            <w:tcW w:w="2977" w:type="dxa"/>
            <w:tcBorders>
              <w:top w:val="single" w:sz="4" w:space="0" w:color="000000"/>
              <w:left w:val="single" w:sz="4" w:space="0" w:color="000000"/>
              <w:bottom w:val="single" w:sz="4" w:space="0" w:color="000000"/>
              <w:right w:val="single" w:sz="4" w:space="0" w:color="000000"/>
            </w:tcBorders>
          </w:tcPr>
          <w:p w14:paraId="73C15C69" w14:textId="34A0FB6C" w:rsidR="00DB08EF" w:rsidRPr="00CB50E9" w:rsidRDefault="00DB08EF" w:rsidP="000836E6">
            <w:pPr>
              <w:suppressAutoHyphens/>
              <w:spacing w:line="240" w:lineRule="auto"/>
              <w:rPr>
                <w:rFonts w:ascii="Times New Roman" w:hAnsi="Times New Roman" w:cs="Times New Roman"/>
                <w:bCs/>
                <w:sz w:val="23"/>
                <w:szCs w:val="23"/>
              </w:rPr>
            </w:pPr>
          </w:p>
        </w:tc>
      </w:tr>
      <w:tr w:rsidR="00DB08EF" w:rsidRPr="00CB50E9" w14:paraId="7CFDD7FB" w14:textId="77777777" w:rsidTr="00DB08EF">
        <w:tc>
          <w:tcPr>
            <w:tcW w:w="542" w:type="dxa"/>
            <w:tcBorders>
              <w:top w:val="single" w:sz="4" w:space="0" w:color="000000"/>
              <w:left w:val="single" w:sz="4" w:space="0" w:color="000000"/>
              <w:bottom w:val="single" w:sz="4" w:space="0" w:color="000000"/>
              <w:right w:val="single" w:sz="4" w:space="0" w:color="000000"/>
            </w:tcBorders>
            <w:hideMark/>
          </w:tcPr>
          <w:p w14:paraId="00CAE919" w14:textId="77777777" w:rsidR="00DB08EF" w:rsidRPr="00CB50E9" w:rsidRDefault="00DB08EF" w:rsidP="000836E6">
            <w:pPr>
              <w:suppressAutoHyphens/>
              <w:spacing w:line="240" w:lineRule="auto"/>
              <w:rPr>
                <w:rFonts w:ascii="Times New Roman" w:hAnsi="Times New Roman" w:cs="Times New Roman"/>
                <w:bCs/>
                <w:sz w:val="23"/>
                <w:szCs w:val="23"/>
              </w:rPr>
            </w:pPr>
            <w:r w:rsidRPr="00CB50E9">
              <w:rPr>
                <w:rFonts w:ascii="Times New Roman" w:hAnsi="Times New Roman" w:cs="Times New Roman"/>
                <w:bCs/>
                <w:sz w:val="23"/>
                <w:szCs w:val="23"/>
              </w:rPr>
              <w:t>2.</w:t>
            </w:r>
          </w:p>
        </w:tc>
        <w:tc>
          <w:tcPr>
            <w:tcW w:w="3281" w:type="dxa"/>
            <w:tcBorders>
              <w:top w:val="single" w:sz="4" w:space="0" w:color="000000"/>
              <w:left w:val="single" w:sz="4" w:space="0" w:color="000000"/>
              <w:bottom w:val="single" w:sz="4" w:space="0" w:color="000000"/>
              <w:right w:val="single" w:sz="4" w:space="0" w:color="000000"/>
            </w:tcBorders>
          </w:tcPr>
          <w:p w14:paraId="035D25B9" w14:textId="77777777" w:rsidR="00DB08EF" w:rsidRPr="00CB50E9" w:rsidRDefault="00DB08EF" w:rsidP="000836E6">
            <w:pPr>
              <w:suppressAutoHyphens/>
              <w:spacing w:line="240" w:lineRule="auto"/>
              <w:rPr>
                <w:rFonts w:ascii="Times New Roman" w:hAnsi="Times New Roman" w:cs="Times New Roman"/>
                <w:bCs/>
                <w:sz w:val="23"/>
                <w:szCs w:val="23"/>
              </w:rPr>
            </w:pPr>
          </w:p>
        </w:tc>
        <w:tc>
          <w:tcPr>
            <w:tcW w:w="2976" w:type="dxa"/>
            <w:tcBorders>
              <w:top w:val="single" w:sz="4" w:space="0" w:color="000000"/>
              <w:left w:val="single" w:sz="4" w:space="0" w:color="000000"/>
              <w:bottom w:val="single" w:sz="4" w:space="0" w:color="000000"/>
              <w:right w:val="single" w:sz="4" w:space="0" w:color="000000"/>
            </w:tcBorders>
          </w:tcPr>
          <w:p w14:paraId="46879189" w14:textId="77777777" w:rsidR="00DB08EF" w:rsidRPr="00CB50E9" w:rsidRDefault="00DB08EF" w:rsidP="000836E6">
            <w:pPr>
              <w:suppressAutoHyphens/>
              <w:spacing w:line="240" w:lineRule="auto"/>
              <w:rPr>
                <w:rFonts w:ascii="Times New Roman" w:hAnsi="Times New Roman" w:cs="Times New Roman"/>
                <w:bCs/>
                <w:sz w:val="23"/>
                <w:szCs w:val="23"/>
              </w:rPr>
            </w:pPr>
          </w:p>
        </w:tc>
        <w:tc>
          <w:tcPr>
            <w:tcW w:w="2977" w:type="dxa"/>
            <w:tcBorders>
              <w:top w:val="single" w:sz="4" w:space="0" w:color="000000"/>
              <w:left w:val="single" w:sz="4" w:space="0" w:color="000000"/>
              <w:bottom w:val="single" w:sz="4" w:space="0" w:color="000000"/>
              <w:right w:val="single" w:sz="4" w:space="0" w:color="000000"/>
            </w:tcBorders>
          </w:tcPr>
          <w:p w14:paraId="277CE22E" w14:textId="32501D7A" w:rsidR="00DB08EF" w:rsidRPr="00CB50E9" w:rsidRDefault="00DB08EF" w:rsidP="000836E6">
            <w:pPr>
              <w:suppressAutoHyphens/>
              <w:spacing w:line="240" w:lineRule="auto"/>
              <w:rPr>
                <w:rFonts w:ascii="Times New Roman" w:hAnsi="Times New Roman" w:cs="Times New Roman"/>
                <w:bCs/>
                <w:sz w:val="23"/>
                <w:szCs w:val="23"/>
              </w:rPr>
            </w:pPr>
          </w:p>
        </w:tc>
      </w:tr>
    </w:tbl>
    <w:p w14:paraId="13F70FCA" w14:textId="60A9D0EA" w:rsidR="00CF4882" w:rsidRPr="008C486B" w:rsidRDefault="00FE516B" w:rsidP="00CF4882">
      <w:pPr>
        <w:pStyle w:val="ListParagraph"/>
        <w:tabs>
          <w:tab w:val="left" w:pos="850"/>
        </w:tabs>
        <w:suppressAutoHyphens/>
        <w:spacing w:after="0" w:line="240" w:lineRule="auto"/>
        <w:ind w:left="0"/>
        <w:jc w:val="both"/>
        <w:rPr>
          <w:rStyle w:val="Internetosaitas"/>
          <w:rFonts w:ascii="Times New Roman" w:eastAsia="Calibri" w:hAnsi="Times New Roman" w:cs="Times New Roman"/>
          <w:b/>
          <w:bCs/>
          <w:i/>
          <w:iCs/>
          <w:color w:val="auto"/>
          <w:u w:val="none"/>
        </w:rPr>
      </w:pPr>
      <w:r w:rsidRPr="00805933">
        <w:rPr>
          <w:rStyle w:val="Internetosaitas"/>
          <w:rFonts w:ascii="Times New Roman" w:eastAsia="Calibri" w:hAnsi="Times New Roman" w:cs="Times New Roman"/>
          <w:bCs/>
          <w:i/>
          <w:iCs/>
          <w:color w:val="auto"/>
          <w:u w:val="none"/>
        </w:rPr>
        <w:t xml:space="preserve">* </w:t>
      </w:r>
      <w:r w:rsidRPr="00805933">
        <w:rPr>
          <w:rFonts w:ascii="Times New Roman" w:hAnsi="Times New Roman" w:cs="Times New Roman"/>
          <w:bCs/>
          <w:i/>
        </w:rPr>
        <w:t>Pastaba:</w:t>
      </w:r>
      <w:r w:rsidRPr="00805933">
        <w:rPr>
          <w:rFonts w:ascii="Times New Roman" w:hAnsi="Times New Roman" w:cs="Times New Roman"/>
          <w:b/>
          <w:bCs/>
        </w:rPr>
        <w:t xml:space="preserve"> </w:t>
      </w:r>
      <w:r w:rsidRPr="00805933">
        <w:rPr>
          <w:rStyle w:val="Internetosaitas"/>
          <w:rFonts w:ascii="Times New Roman" w:eastAsia="Calibri" w:hAnsi="Times New Roman" w:cs="Times New Roman"/>
          <w:bCs/>
          <w:i/>
          <w:iCs/>
          <w:color w:val="auto"/>
          <w:u w:val="none"/>
        </w:rPr>
        <w:t xml:space="preserve">Jei tiekėjas pirkimo sutarčiai vykdyti pasitelkia subtiekėjus, kurie faktiškai vykdys pirkimo sutartį ar jos dalį, jų dalyvavimas turi būti patvirtintas subtiekėjo deklaracija ar kitu dokumentu (ketinimų protokolu, preliminariąja sutartimi ir pan.) </w:t>
      </w:r>
      <w:r w:rsidRPr="00805933">
        <w:rPr>
          <w:rFonts w:ascii="Times New Roman" w:hAnsi="Times New Roman" w:cs="Times New Roman"/>
          <w:i/>
        </w:rPr>
        <w:t>patvirtinančiu sutikimą būti subtiekėju pirkime.</w:t>
      </w:r>
      <w:r w:rsidR="00CF4882" w:rsidRPr="00805933">
        <w:rPr>
          <w:rFonts w:ascii="Times New Roman" w:hAnsi="Times New Roman" w:cs="Times New Roman"/>
          <w:i/>
          <w:color w:val="0000FF"/>
        </w:rPr>
        <w:t xml:space="preserve"> </w:t>
      </w:r>
      <w:r w:rsidR="00CF4882" w:rsidRPr="008C486B">
        <w:rPr>
          <w:rFonts w:ascii="Times New Roman" w:hAnsi="Times New Roman" w:cs="Times New Roman"/>
          <w:i/>
        </w:rPr>
        <w:t>D</w:t>
      </w:r>
      <w:r w:rsidR="00CF4882" w:rsidRPr="008C486B">
        <w:rPr>
          <w:rStyle w:val="Internetosaitas"/>
          <w:rFonts w:ascii="Times New Roman" w:eastAsia="Calibri" w:hAnsi="Times New Roman" w:cs="Times New Roman"/>
          <w:bCs/>
          <w:i/>
          <w:iCs/>
          <w:color w:val="auto"/>
          <w:u w:val="none"/>
        </w:rPr>
        <w:t xml:space="preserve">okumentai </w:t>
      </w:r>
      <w:r w:rsidR="00CF4882" w:rsidRPr="008C486B">
        <w:rPr>
          <w:rStyle w:val="Internetosaitas"/>
          <w:rFonts w:ascii="Times New Roman" w:eastAsia="Calibri" w:hAnsi="Times New Roman" w:cs="Times New Roman"/>
          <w:b/>
          <w:bCs/>
          <w:i/>
          <w:iCs/>
          <w:color w:val="auto"/>
          <w:u w:val="none"/>
        </w:rPr>
        <w:t>turi būti pateikti kartu su pasiūlymu.</w:t>
      </w:r>
    </w:p>
    <w:p w14:paraId="6DF81D02" w14:textId="77777777" w:rsidR="00EE4BC7" w:rsidRPr="00CB50E9" w:rsidRDefault="00EE4BC7" w:rsidP="000836E6">
      <w:pPr>
        <w:suppressAutoHyphens/>
        <w:spacing w:after="0" w:line="240" w:lineRule="auto"/>
        <w:contextualSpacing/>
        <w:jc w:val="both"/>
        <w:rPr>
          <w:rFonts w:ascii="Times New Roman" w:eastAsia="Calibri" w:hAnsi="Times New Roman" w:cs="Times New Roman"/>
          <w:i/>
          <w:iCs/>
          <w:color w:val="000000"/>
          <w:sz w:val="23"/>
          <w:szCs w:val="23"/>
          <w:lang w:eastAsia="en-US"/>
        </w:rPr>
      </w:pPr>
    </w:p>
    <w:p w14:paraId="50C5905F" w14:textId="77777777" w:rsidR="00994750" w:rsidRDefault="00994750" w:rsidP="000836E6">
      <w:pPr>
        <w:tabs>
          <w:tab w:val="left" w:pos="0"/>
        </w:tabs>
        <w:suppressAutoHyphens/>
        <w:spacing w:after="0" w:line="240" w:lineRule="auto"/>
        <w:jc w:val="center"/>
        <w:rPr>
          <w:rFonts w:ascii="Times New Roman" w:eastAsia="Calibri" w:hAnsi="Times New Roman" w:cs="Times New Roman"/>
          <w:b/>
          <w:sz w:val="23"/>
          <w:szCs w:val="23"/>
        </w:rPr>
      </w:pPr>
    </w:p>
    <w:p w14:paraId="62CB642C" w14:textId="77777777" w:rsidR="00994750" w:rsidRDefault="00994750" w:rsidP="000836E6">
      <w:pPr>
        <w:tabs>
          <w:tab w:val="left" w:pos="0"/>
        </w:tabs>
        <w:suppressAutoHyphens/>
        <w:spacing w:after="0" w:line="240" w:lineRule="auto"/>
        <w:jc w:val="center"/>
        <w:rPr>
          <w:rFonts w:ascii="Times New Roman" w:eastAsia="Calibri" w:hAnsi="Times New Roman" w:cs="Times New Roman"/>
          <w:b/>
          <w:sz w:val="23"/>
          <w:szCs w:val="23"/>
        </w:rPr>
      </w:pPr>
    </w:p>
    <w:p w14:paraId="47BB21DA" w14:textId="70348179" w:rsidR="00EE4BC7" w:rsidRPr="00CB50E9" w:rsidRDefault="00994750" w:rsidP="000836E6">
      <w:pPr>
        <w:tabs>
          <w:tab w:val="left" w:pos="0"/>
        </w:tabs>
        <w:suppressAutoHyphens/>
        <w:spacing w:after="0" w:line="240" w:lineRule="auto"/>
        <w:jc w:val="center"/>
        <w:rPr>
          <w:rFonts w:ascii="Times New Roman" w:eastAsia="Calibri" w:hAnsi="Times New Roman" w:cs="Times New Roman"/>
          <w:b/>
          <w:bCs/>
          <w:sz w:val="23"/>
          <w:szCs w:val="23"/>
          <w:lang w:eastAsia="en-US"/>
        </w:rPr>
      </w:pPr>
      <w:r>
        <w:rPr>
          <w:rFonts w:ascii="Times New Roman" w:eastAsia="Calibri" w:hAnsi="Times New Roman" w:cs="Times New Roman"/>
          <w:b/>
          <w:sz w:val="23"/>
          <w:szCs w:val="23"/>
        </w:rPr>
        <w:lastRenderedPageBreak/>
        <w:t>3</w:t>
      </w:r>
      <w:r w:rsidR="00EE4BC7" w:rsidRPr="00CB50E9">
        <w:rPr>
          <w:rFonts w:ascii="Times New Roman" w:eastAsia="Calibri" w:hAnsi="Times New Roman" w:cs="Times New Roman"/>
          <w:b/>
          <w:bCs/>
          <w:sz w:val="23"/>
          <w:szCs w:val="23"/>
          <w:lang w:eastAsia="en-US"/>
        </w:rPr>
        <w:t>. PASIŪLYMO KAINA</w:t>
      </w:r>
    </w:p>
    <w:p w14:paraId="7D8EC1E1" w14:textId="2A763C37" w:rsidR="0046754C" w:rsidRPr="00CB50E9" w:rsidRDefault="00994750" w:rsidP="000836E6">
      <w:pPr>
        <w:widowControl w:val="0"/>
        <w:suppressAutoHyphens/>
        <w:autoSpaceDE w:val="0"/>
        <w:autoSpaceDN w:val="0"/>
        <w:spacing w:after="0" w:line="240" w:lineRule="auto"/>
        <w:ind w:firstLine="426"/>
        <w:contextualSpacing/>
        <w:jc w:val="both"/>
        <w:rPr>
          <w:rFonts w:ascii="Times New Roman" w:eastAsia="Calibri" w:hAnsi="Times New Roman" w:cs="Times New Roman"/>
          <w:bCs/>
          <w:iCs/>
          <w:sz w:val="23"/>
          <w:szCs w:val="23"/>
          <w:lang w:eastAsia="en-US"/>
        </w:rPr>
      </w:pPr>
      <w:r>
        <w:rPr>
          <w:rFonts w:ascii="Times New Roman" w:eastAsia="Calibri" w:hAnsi="Times New Roman" w:cs="Times New Roman"/>
          <w:bCs/>
          <w:iCs/>
          <w:sz w:val="23"/>
          <w:szCs w:val="23"/>
          <w:lang w:eastAsia="en-US"/>
        </w:rPr>
        <w:t>3</w:t>
      </w:r>
      <w:r w:rsidR="00EE4BC7" w:rsidRPr="00CB50E9">
        <w:rPr>
          <w:rFonts w:ascii="Times New Roman" w:eastAsia="Calibri" w:hAnsi="Times New Roman" w:cs="Times New Roman"/>
          <w:bCs/>
          <w:iCs/>
          <w:sz w:val="23"/>
          <w:szCs w:val="23"/>
          <w:lang w:eastAsia="en-US"/>
        </w:rPr>
        <w:t>.1. Pasiūlyme kaina nurodomos eurais</w:t>
      </w:r>
      <w:r w:rsidR="00EE4BC7" w:rsidRPr="00CB50E9">
        <w:rPr>
          <w:rFonts w:ascii="Times New Roman" w:eastAsia="Calibri" w:hAnsi="Times New Roman" w:cs="Times New Roman"/>
          <w:sz w:val="23"/>
          <w:szCs w:val="23"/>
          <w:lang w:eastAsia="en-US"/>
        </w:rPr>
        <w:t>.</w:t>
      </w:r>
      <w:r w:rsidR="00EE4BC7" w:rsidRPr="00CB50E9">
        <w:rPr>
          <w:rFonts w:ascii="Times New Roman" w:eastAsia="Calibri" w:hAnsi="Times New Roman" w:cs="Times New Roman"/>
          <w:bCs/>
          <w:iCs/>
          <w:sz w:val="23"/>
          <w:szCs w:val="23"/>
          <w:lang w:eastAsia="en-US"/>
        </w:rPr>
        <w:t xml:space="preserve"> </w:t>
      </w:r>
    </w:p>
    <w:p w14:paraId="47F66527" w14:textId="3F6DCE25" w:rsidR="005E7A72" w:rsidRPr="00CB50E9" w:rsidRDefault="00994750" w:rsidP="000836E6">
      <w:pPr>
        <w:widowControl w:val="0"/>
        <w:suppressAutoHyphens/>
        <w:autoSpaceDE w:val="0"/>
        <w:autoSpaceDN w:val="0"/>
        <w:spacing w:after="0" w:line="240" w:lineRule="auto"/>
        <w:ind w:firstLine="426"/>
        <w:contextualSpacing/>
        <w:jc w:val="both"/>
        <w:rPr>
          <w:rStyle w:val="Internetosaitas"/>
          <w:rFonts w:ascii="Times New Roman" w:eastAsia="Calibri" w:hAnsi="Times New Roman" w:cs="Times New Roman"/>
          <w:bCs/>
          <w:iCs/>
          <w:color w:val="auto"/>
          <w:sz w:val="23"/>
          <w:szCs w:val="23"/>
          <w:u w:val="none"/>
          <w:lang w:eastAsia="en-US"/>
        </w:rPr>
      </w:pPr>
      <w:r>
        <w:rPr>
          <w:rFonts w:ascii="Times New Roman" w:eastAsia="Calibri" w:hAnsi="Times New Roman" w:cs="Times New Roman"/>
          <w:bCs/>
          <w:iCs/>
          <w:sz w:val="23"/>
          <w:szCs w:val="23"/>
          <w:lang w:eastAsia="en-US"/>
        </w:rPr>
        <w:t>3</w:t>
      </w:r>
      <w:r w:rsidR="0046754C" w:rsidRPr="00CB50E9">
        <w:rPr>
          <w:rFonts w:ascii="Times New Roman" w:eastAsia="Calibri" w:hAnsi="Times New Roman" w:cs="Times New Roman"/>
          <w:bCs/>
          <w:iCs/>
          <w:sz w:val="23"/>
          <w:szCs w:val="23"/>
          <w:lang w:eastAsia="en-US"/>
        </w:rPr>
        <w:t xml:space="preserve">.2. </w:t>
      </w:r>
      <w:r w:rsidR="0046754C" w:rsidRPr="00CB50E9">
        <w:rPr>
          <w:rFonts w:ascii="Times New Roman" w:eastAsia="Arial" w:hAnsi="Times New Roman" w:cs="Times New Roman"/>
          <w:sz w:val="23"/>
          <w:szCs w:val="23"/>
        </w:rPr>
        <w:t>Visi pasiūlyme nurodyti įkainiai (be PVM) ar kainos sudedamosios dalys, bendra pasiūlymo kaina su PVM turi būti nurodoma dviejų skaitmenų po kablelio tikslumu</w:t>
      </w:r>
      <w:r w:rsidR="0046754C" w:rsidRPr="00CB50E9">
        <w:rPr>
          <w:rStyle w:val="Internetosaitas"/>
          <w:rFonts w:ascii="Times New Roman" w:hAnsi="Times New Roman" w:cs="Times New Roman"/>
          <w:color w:val="auto"/>
          <w:sz w:val="23"/>
          <w:szCs w:val="23"/>
          <w:u w:val="none"/>
        </w:rPr>
        <w:t>.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6643DC7" w14:textId="6B98A675" w:rsidR="00B10806" w:rsidRPr="00CB50E9" w:rsidRDefault="00994750" w:rsidP="000836E6">
      <w:pPr>
        <w:widowControl w:val="0"/>
        <w:suppressAutoHyphens/>
        <w:autoSpaceDE w:val="0"/>
        <w:autoSpaceDN w:val="0"/>
        <w:spacing w:after="0" w:line="240" w:lineRule="auto"/>
        <w:ind w:firstLine="426"/>
        <w:contextualSpacing/>
        <w:jc w:val="both"/>
        <w:rPr>
          <w:rFonts w:ascii="Times New Roman" w:eastAsia="Calibri" w:hAnsi="Times New Roman" w:cs="Times New Roman"/>
          <w:bCs/>
          <w:sz w:val="23"/>
          <w:szCs w:val="23"/>
          <w:highlight w:val="yellow"/>
        </w:rPr>
      </w:pPr>
      <w:r>
        <w:rPr>
          <w:rStyle w:val="Internetosaitas"/>
          <w:rFonts w:ascii="Times New Roman" w:eastAsia="Calibri" w:hAnsi="Times New Roman" w:cs="Times New Roman"/>
          <w:bCs/>
          <w:iCs/>
          <w:color w:val="auto"/>
          <w:sz w:val="23"/>
          <w:szCs w:val="23"/>
          <w:u w:val="none"/>
          <w:lang w:eastAsia="en-US"/>
        </w:rPr>
        <w:t>3</w:t>
      </w:r>
      <w:r w:rsidR="005E7A72" w:rsidRPr="00CB50E9">
        <w:rPr>
          <w:rStyle w:val="Internetosaitas"/>
          <w:rFonts w:ascii="Times New Roman" w:eastAsia="Calibri" w:hAnsi="Times New Roman" w:cs="Times New Roman"/>
          <w:bCs/>
          <w:iCs/>
          <w:color w:val="auto"/>
          <w:sz w:val="23"/>
          <w:szCs w:val="23"/>
          <w:u w:val="none"/>
          <w:lang w:eastAsia="en-US"/>
        </w:rPr>
        <w:t xml:space="preserve">.3. </w:t>
      </w:r>
      <w:r w:rsidR="005E7A72" w:rsidRPr="00CB50E9">
        <w:rPr>
          <w:rFonts w:ascii="Times New Roman" w:eastAsia="Arial" w:hAnsi="Times New Roman" w:cs="Times New Roman"/>
          <w:color w:val="000000" w:themeColor="text1"/>
          <w:sz w:val="23"/>
          <w:szCs w:val="23"/>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005E7A72" w:rsidRPr="00CB50E9">
        <w:rPr>
          <w:rFonts w:ascii="Times New Roman" w:eastAsia="Arial" w:hAnsi="Times New Roman" w:cs="Times New Roman"/>
          <w:b/>
          <w:bCs/>
          <w:color w:val="000000" w:themeColor="text1"/>
          <w:sz w:val="23"/>
          <w:szCs w:val="23"/>
        </w:rPr>
        <w:t xml:space="preserve"> </w:t>
      </w:r>
      <w:r w:rsidR="005E7A72" w:rsidRPr="00CB50E9">
        <w:rPr>
          <w:rFonts w:ascii="Times New Roman" w:eastAsia="Arial" w:hAnsi="Times New Roman" w:cs="Times New Roman"/>
          <w:color w:val="000000" w:themeColor="text1"/>
          <w:sz w:val="23"/>
          <w:szCs w:val="23"/>
        </w:rPr>
        <w:t>kitos tiekėjo patirtos ir (ar) galimos patirti tiesioginės ir netiesioginės išlaidos ir mokesčiai, susiję su p</w:t>
      </w:r>
      <w:r w:rsidR="001058EC" w:rsidRPr="00CB50E9">
        <w:rPr>
          <w:rFonts w:ascii="Times New Roman" w:eastAsia="Arial" w:hAnsi="Times New Roman" w:cs="Times New Roman"/>
          <w:color w:val="000000" w:themeColor="text1"/>
          <w:sz w:val="23"/>
          <w:szCs w:val="23"/>
        </w:rPr>
        <w:t>irkimo objektu.</w:t>
      </w:r>
    </w:p>
    <w:p w14:paraId="11C711D6" w14:textId="402A3E26" w:rsidR="008740A6" w:rsidRDefault="00994750" w:rsidP="000836E6">
      <w:pPr>
        <w:suppressAutoHyphens/>
        <w:spacing w:after="0" w:line="240" w:lineRule="auto"/>
        <w:ind w:firstLine="567"/>
        <w:jc w:val="both"/>
        <w:rPr>
          <w:rFonts w:ascii="Times New Roman" w:hAnsi="Times New Roman" w:cs="Times New Roman"/>
          <w:sz w:val="23"/>
          <w:szCs w:val="23"/>
        </w:rPr>
      </w:pPr>
      <w:r>
        <w:rPr>
          <w:rFonts w:ascii="Times New Roman" w:eastAsia="Calibri" w:hAnsi="Times New Roman" w:cs="Times New Roman"/>
          <w:bCs/>
          <w:sz w:val="23"/>
          <w:szCs w:val="23"/>
        </w:rPr>
        <w:t>3</w:t>
      </w:r>
      <w:r w:rsidR="001058EC" w:rsidRPr="00CB50E9">
        <w:rPr>
          <w:rFonts w:ascii="Times New Roman" w:eastAsia="Calibri" w:hAnsi="Times New Roman" w:cs="Times New Roman"/>
          <w:bCs/>
          <w:sz w:val="23"/>
          <w:szCs w:val="23"/>
        </w:rPr>
        <w:t>.</w:t>
      </w:r>
      <w:r w:rsidR="00B10806" w:rsidRPr="00CB50E9">
        <w:rPr>
          <w:rFonts w:ascii="Times New Roman" w:eastAsia="Calibri" w:hAnsi="Times New Roman" w:cs="Times New Roman"/>
          <w:bCs/>
          <w:sz w:val="23"/>
          <w:szCs w:val="23"/>
        </w:rPr>
        <w:t>4. Mes siūlome</w:t>
      </w:r>
      <w:r w:rsidR="002773F1" w:rsidRPr="00CB50E9">
        <w:rPr>
          <w:rFonts w:ascii="Times New Roman" w:eastAsia="Calibri" w:hAnsi="Times New Roman" w:cs="Times New Roman"/>
          <w:bCs/>
          <w:sz w:val="23"/>
          <w:szCs w:val="23"/>
        </w:rPr>
        <w:t xml:space="preserve"> teikti</w:t>
      </w:r>
      <w:r w:rsidR="00B10806" w:rsidRPr="00CB50E9">
        <w:rPr>
          <w:rFonts w:ascii="Times New Roman" w:eastAsia="Calibri" w:hAnsi="Times New Roman" w:cs="Times New Roman"/>
          <w:bCs/>
          <w:sz w:val="23"/>
          <w:szCs w:val="23"/>
        </w:rPr>
        <w:t xml:space="preserve"> </w:t>
      </w:r>
      <w:r>
        <w:rPr>
          <w:rFonts w:ascii="Times New Roman" w:eastAsia="Calibri" w:hAnsi="Times New Roman" w:cs="Times New Roman"/>
          <w:bCs/>
          <w:sz w:val="23"/>
          <w:szCs w:val="23"/>
        </w:rPr>
        <w:t>Vilniaus apskrities vyriausiojo policijos komisariato pastatuose (Elektrėnai, Draugystės g. 32, Trakai, Vytauto g. 57, Šalčininkai ,Vilniaus g. 50, Ukmergė</w:t>
      </w:r>
      <w:r w:rsidRPr="00994750">
        <w:rPr>
          <w:rFonts w:ascii="Times New Roman" w:eastAsia="Calibri" w:hAnsi="Times New Roman" w:cs="Times New Roman"/>
          <w:bCs/>
          <w:sz w:val="23"/>
          <w:szCs w:val="23"/>
        </w:rPr>
        <w:t>,Vytauto g.109)</w:t>
      </w:r>
      <w:r>
        <w:rPr>
          <w:rFonts w:ascii="Times New Roman" w:eastAsia="Calibri" w:hAnsi="Times New Roman" w:cs="Times New Roman"/>
          <w:bCs/>
          <w:sz w:val="23"/>
          <w:szCs w:val="23"/>
        </w:rPr>
        <w:t xml:space="preserve"> esančių katilinių aptarnavimo paslaugas,</w:t>
      </w:r>
      <w:r w:rsidR="002773F1" w:rsidRPr="00CB50E9">
        <w:rPr>
          <w:rFonts w:ascii="Times New Roman" w:eastAsia="Calibri" w:hAnsi="Times New Roman" w:cs="Times New Roman"/>
          <w:bCs/>
          <w:sz w:val="23"/>
          <w:szCs w:val="23"/>
        </w:rPr>
        <w:t xml:space="preserve"> atitinkančias perkančiosios organizacijos nustatytus techninės specifikacijos reikalavimus </w:t>
      </w:r>
      <w:r w:rsidR="009F7066" w:rsidRPr="00CB50E9">
        <w:rPr>
          <w:rFonts w:ascii="Times New Roman" w:eastAsia="Calibri" w:hAnsi="Times New Roman" w:cs="Times New Roman"/>
          <w:bCs/>
          <w:sz w:val="23"/>
          <w:szCs w:val="23"/>
        </w:rPr>
        <w:t>už šią kainą:</w:t>
      </w:r>
      <w:r w:rsidR="00EE4BC7" w:rsidRPr="00CB50E9">
        <w:rPr>
          <w:rFonts w:ascii="Times New Roman" w:hAnsi="Times New Roman" w:cs="Times New Roman"/>
          <w:sz w:val="23"/>
          <w:szCs w:val="23"/>
        </w:rPr>
        <w:tab/>
        <w:t xml:space="preserve">  </w:t>
      </w:r>
    </w:p>
    <w:p w14:paraId="7B1AE061" w14:textId="1D03F571" w:rsidR="00EE4BC7" w:rsidRPr="00CB50E9" w:rsidRDefault="00EE4BC7" w:rsidP="000836E6">
      <w:pPr>
        <w:suppressAutoHyphens/>
        <w:spacing w:after="0" w:line="240" w:lineRule="auto"/>
        <w:ind w:firstLine="567"/>
        <w:jc w:val="both"/>
        <w:rPr>
          <w:rFonts w:ascii="Times New Roman" w:hAnsi="Times New Roman" w:cs="Times New Roman"/>
          <w:sz w:val="23"/>
          <w:szCs w:val="23"/>
        </w:rPr>
      </w:pPr>
      <w:r w:rsidRPr="00CB50E9">
        <w:rPr>
          <w:rFonts w:ascii="Times New Roman" w:hAnsi="Times New Roman" w:cs="Times New Roman"/>
          <w:sz w:val="23"/>
          <w:szCs w:val="23"/>
        </w:rPr>
        <w:t xml:space="preserve">      </w:t>
      </w:r>
      <w:r w:rsidRPr="00CB50E9">
        <w:rPr>
          <w:rFonts w:ascii="Times New Roman" w:hAnsi="Times New Roman" w:cs="Times New Roman"/>
          <w:sz w:val="23"/>
          <w:szCs w:val="23"/>
        </w:rPr>
        <w:tab/>
      </w:r>
      <w:r w:rsidRPr="00CB50E9">
        <w:rPr>
          <w:rFonts w:ascii="Times New Roman" w:hAnsi="Times New Roman" w:cs="Times New Roman"/>
          <w:sz w:val="23"/>
          <w:szCs w:val="23"/>
        </w:rPr>
        <w:tab/>
      </w:r>
    </w:p>
    <w:tbl>
      <w:tblPr>
        <w:tblStyle w:val="TableGrid1"/>
        <w:tblW w:w="0" w:type="auto"/>
        <w:tblLook w:val="04A0" w:firstRow="1" w:lastRow="0" w:firstColumn="1" w:lastColumn="0" w:noHBand="0" w:noVBand="1"/>
      </w:tblPr>
      <w:tblGrid>
        <w:gridCol w:w="2120"/>
        <w:gridCol w:w="567"/>
        <w:gridCol w:w="2964"/>
        <w:gridCol w:w="1417"/>
        <w:gridCol w:w="1173"/>
        <w:gridCol w:w="1649"/>
      </w:tblGrid>
      <w:tr w:rsidR="00B12C80" w:rsidRPr="00B12C80" w14:paraId="38E6D696" w14:textId="77777777" w:rsidTr="00CD06DD">
        <w:tc>
          <w:tcPr>
            <w:tcW w:w="2122" w:type="dxa"/>
          </w:tcPr>
          <w:p w14:paraId="73CE394E" w14:textId="77777777" w:rsidR="00B12C80" w:rsidRPr="00B12C80" w:rsidRDefault="00B12C80" w:rsidP="00B12C80">
            <w:pPr>
              <w:spacing w:line="240" w:lineRule="auto"/>
              <w:jc w:val="both"/>
              <w:rPr>
                <w:rFonts w:ascii="Times New Roman" w:eastAsia="Times New Roman" w:hAnsi="Times New Roman"/>
                <w:b/>
                <w:bCs/>
                <w:kern w:val="2"/>
                <w:sz w:val="22"/>
                <w:szCs w:val="22"/>
                <w:lang w:eastAsia="zh-CN" w:bidi="hi-IN"/>
              </w:rPr>
            </w:pPr>
            <w:r w:rsidRPr="00B12C80">
              <w:rPr>
                <w:rFonts w:ascii="Times New Roman" w:eastAsia="Times New Roman" w:hAnsi="Times New Roman"/>
                <w:b/>
                <w:bCs/>
                <w:kern w:val="2"/>
                <w:sz w:val="22"/>
                <w:szCs w:val="22"/>
                <w:lang w:eastAsia="zh-CN" w:bidi="hi-IN"/>
              </w:rPr>
              <w:t>Pirkimo objektas</w:t>
            </w:r>
          </w:p>
        </w:tc>
        <w:tc>
          <w:tcPr>
            <w:tcW w:w="567" w:type="dxa"/>
          </w:tcPr>
          <w:p w14:paraId="49796769" w14:textId="77777777" w:rsidR="00B12C80" w:rsidRPr="00B12C80" w:rsidRDefault="00B12C80" w:rsidP="00B12C80">
            <w:pPr>
              <w:spacing w:line="240" w:lineRule="auto"/>
              <w:jc w:val="both"/>
              <w:rPr>
                <w:rFonts w:ascii="Times New Roman" w:eastAsia="Times New Roman" w:hAnsi="Times New Roman"/>
                <w:b/>
                <w:bCs/>
                <w:kern w:val="2"/>
                <w:sz w:val="22"/>
                <w:szCs w:val="22"/>
                <w:lang w:eastAsia="zh-CN" w:bidi="hi-IN"/>
              </w:rPr>
            </w:pPr>
            <w:r w:rsidRPr="00B12C80">
              <w:rPr>
                <w:rFonts w:ascii="Times New Roman" w:eastAsia="Times New Roman" w:hAnsi="Times New Roman"/>
                <w:b/>
                <w:bCs/>
                <w:kern w:val="2"/>
                <w:sz w:val="22"/>
                <w:szCs w:val="22"/>
                <w:lang w:eastAsia="zh-CN" w:bidi="hi-IN"/>
              </w:rPr>
              <w:t>Eil. Nr.</w:t>
            </w:r>
          </w:p>
        </w:tc>
        <w:tc>
          <w:tcPr>
            <w:tcW w:w="2976" w:type="dxa"/>
          </w:tcPr>
          <w:p w14:paraId="51810D92" w14:textId="77777777" w:rsidR="00B12C80" w:rsidRPr="00B12C80" w:rsidRDefault="00B12C80" w:rsidP="00B12C80">
            <w:pPr>
              <w:spacing w:line="240" w:lineRule="auto"/>
              <w:jc w:val="both"/>
              <w:rPr>
                <w:rFonts w:ascii="Times New Roman" w:eastAsia="Times New Roman" w:hAnsi="Times New Roman"/>
                <w:b/>
                <w:bCs/>
                <w:kern w:val="2"/>
                <w:sz w:val="22"/>
                <w:szCs w:val="22"/>
                <w:lang w:eastAsia="zh-CN" w:bidi="hi-IN"/>
              </w:rPr>
            </w:pPr>
            <w:r w:rsidRPr="00B12C80">
              <w:rPr>
                <w:rFonts w:ascii="Times New Roman" w:eastAsia="Times New Roman" w:hAnsi="Times New Roman"/>
                <w:b/>
                <w:bCs/>
                <w:kern w:val="2"/>
                <w:sz w:val="22"/>
                <w:szCs w:val="22"/>
                <w:lang w:eastAsia="zh-CN" w:bidi="hi-IN"/>
              </w:rPr>
              <w:t>Paslaugų atlikimo vietos pavadinimas, adresas</w:t>
            </w:r>
          </w:p>
        </w:tc>
        <w:tc>
          <w:tcPr>
            <w:tcW w:w="1418" w:type="dxa"/>
          </w:tcPr>
          <w:p w14:paraId="5EF27F7E" w14:textId="77777777" w:rsidR="00B12C80" w:rsidRPr="00B12C80" w:rsidRDefault="00B12C80" w:rsidP="00B12C80">
            <w:pPr>
              <w:spacing w:line="240" w:lineRule="auto"/>
              <w:jc w:val="both"/>
              <w:rPr>
                <w:rFonts w:ascii="Times New Roman" w:eastAsia="Times New Roman" w:hAnsi="Times New Roman"/>
                <w:b/>
                <w:bCs/>
                <w:kern w:val="2"/>
                <w:sz w:val="22"/>
                <w:szCs w:val="22"/>
                <w:lang w:eastAsia="zh-CN" w:bidi="hi-IN"/>
              </w:rPr>
            </w:pPr>
            <w:r w:rsidRPr="00B12C80">
              <w:rPr>
                <w:rFonts w:ascii="Times New Roman" w:eastAsia="Times New Roman" w:hAnsi="Times New Roman"/>
                <w:b/>
                <w:bCs/>
                <w:kern w:val="2"/>
                <w:sz w:val="22"/>
                <w:szCs w:val="22"/>
                <w:lang w:eastAsia="zh-CN" w:bidi="hi-IN"/>
              </w:rPr>
              <w:t>Paslaugos perkamos laikotarpiui (mėn.)</w:t>
            </w:r>
          </w:p>
        </w:tc>
        <w:tc>
          <w:tcPr>
            <w:tcW w:w="1176" w:type="dxa"/>
          </w:tcPr>
          <w:p w14:paraId="1811DC5E" w14:textId="77777777" w:rsidR="00B12C80" w:rsidRPr="00B12C80" w:rsidRDefault="00B12C80" w:rsidP="00B12C80">
            <w:pPr>
              <w:spacing w:line="240" w:lineRule="auto"/>
              <w:jc w:val="both"/>
              <w:rPr>
                <w:rFonts w:ascii="Times New Roman" w:eastAsia="Times New Roman" w:hAnsi="Times New Roman"/>
                <w:b/>
                <w:bCs/>
                <w:kern w:val="2"/>
                <w:sz w:val="22"/>
                <w:szCs w:val="22"/>
                <w:lang w:eastAsia="zh-CN" w:bidi="hi-IN"/>
              </w:rPr>
            </w:pPr>
            <w:r w:rsidRPr="00B12C80">
              <w:rPr>
                <w:rFonts w:ascii="Times New Roman" w:eastAsia="Times New Roman" w:hAnsi="Times New Roman"/>
                <w:b/>
                <w:bCs/>
                <w:kern w:val="2"/>
                <w:sz w:val="22"/>
                <w:szCs w:val="22"/>
                <w:lang w:eastAsia="zh-CN" w:bidi="hi-IN"/>
              </w:rPr>
              <w:t>1 mėn.</w:t>
            </w:r>
          </w:p>
          <w:p w14:paraId="003FC297" w14:textId="77777777" w:rsidR="00B12C80" w:rsidRPr="00B12C80" w:rsidRDefault="00B12C80" w:rsidP="00B12C80">
            <w:pPr>
              <w:spacing w:line="240" w:lineRule="auto"/>
              <w:jc w:val="both"/>
              <w:rPr>
                <w:rFonts w:ascii="Times New Roman" w:eastAsia="Times New Roman" w:hAnsi="Times New Roman"/>
                <w:b/>
                <w:bCs/>
                <w:kern w:val="2"/>
                <w:sz w:val="22"/>
                <w:szCs w:val="22"/>
                <w:lang w:eastAsia="zh-CN" w:bidi="hi-IN"/>
              </w:rPr>
            </w:pPr>
            <w:r w:rsidRPr="00B12C80">
              <w:rPr>
                <w:rFonts w:ascii="Times New Roman" w:eastAsia="Times New Roman" w:hAnsi="Times New Roman"/>
                <w:b/>
                <w:bCs/>
                <w:kern w:val="2"/>
                <w:sz w:val="22"/>
                <w:szCs w:val="22"/>
                <w:lang w:eastAsia="zh-CN" w:bidi="hi-IN"/>
              </w:rPr>
              <w:t>įkainis (Eur be PVM)</w:t>
            </w:r>
          </w:p>
        </w:tc>
        <w:tc>
          <w:tcPr>
            <w:tcW w:w="1652" w:type="dxa"/>
          </w:tcPr>
          <w:p w14:paraId="2918D66D" w14:textId="77777777" w:rsidR="00B12C80" w:rsidRPr="00B12C80" w:rsidRDefault="00B12C80" w:rsidP="00B12C80">
            <w:pPr>
              <w:spacing w:line="240" w:lineRule="auto"/>
              <w:jc w:val="both"/>
              <w:rPr>
                <w:rFonts w:ascii="Times New Roman" w:eastAsia="Times New Roman" w:hAnsi="Times New Roman"/>
                <w:b/>
                <w:bCs/>
                <w:kern w:val="2"/>
                <w:sz w:val="22"/>
                <w:szCs w:val="22"/>
                <w:lang w:eastAsia="zh-CN" w:bidi="hi-IN"/>
              </w:rPr>
            </w:pPr>
            <w:r w:rsidRPr="00B12C80">
              <w:rPr>
                <w:rFonts w:ascii="Times New Roman" w:eastAsia="Times New Roman" w:hAnsi="Times New Roman"/>
                <w:b/>
                <w:bCs/>
                <w:kern w:val="2"/>
                <w:sz w:val="22"/>
                <w:szCs w:val="22"/>
                <w:lang w:eastAsia="zh-CN" w:bidi="hi-IN"/>
              </w:rPr>
              <w:t>Bendra kaina 36 mėn. laikotarpiui (Eur be PVM)</w:t>
            </w:r>
          </w:p>
        </w:tc>
      </w:tr>
      <w:tr w:rsidR="00B12C80" w:rsidRPr="00B12C80" w14:paraId="555C5FA5" w14:textId="77777777" w:rsidTr="00CD06DD">
        <w:tc>
          <w:tcPr>
            <w:tcW w:w="2122" w:type="dxa"/>
          </w:tcPr>
          <w:p w14:paraId="0AC30932" w14:textId="77777777" w:rsidR="00B12C80" w:rsidRPr="00B12C80" w:rsidRDefault="00B12C80" w:rsidP="00B12C80">
            <w:pPr>
              <w:spacing w:line="240" w:lineRule="auto"/>
              <w:jc w:val="center"/>
              <w:rPr>
                <w:rFonts w:ascii="Times New Roman" w:eastAsia="Times New Roman" w:hAnsi="Times New Roman"/>
                <w:b/>
                <w:bCs/>
                <w:i/>
                <w:kern w:val="2"/>
                <w:sz w:val="22"/>
                <w:szCs w:val="22"/>
                <w:lang w:eastAsia="zh-CN" w:bidi="hi-IN"/>
              </w:rPr>
            </w:pPr>
            <w:r w:rsidRPr="00B12C80">
              <w:rPr>
                <w:rFonts w:ascii="Times New Roman" w:eastAsia="Times New Roman" w:hAnsi="Times New Roman"/>
                <w:b/>
                <w:bCs/>
                <w:i/>
                <w:kern w:val="2"/>
                <w:sz w:val="22"/>
                <w:szCs w:val="22"/>
                <w:lang w:eastAsia="zh-CN" w:bidi="hi-IN"/>
              </w:rPr>
              <w:t>1</w:t>
            </w:r>
          </w:p>
        </w:tc>
        <w:tc>
          <w:tcPr>
            <w:tcW w:w="567" w:type="dxa"/>
          </w:tcPr>
          <w:p w14:paraId="77446853" w14:textId="77777777" w:rsidR="00B12C80" w:rsidRPr="00B12C80" w:rsidRDefault="00B12C80" w:rsidP="00B12C80">
            <w:pPr>
              <w:spacing w:line="240" w:lineRule="auto"/>
              <w:jc w:val="center"/>
              <w:rPr>
                <w:rFonts w:ascii="Times New Roman" w:eastAsia="Times New Roman" w:hAnsi="Times New Roman"/>
                <w:b/>
                <w:bCs/>
                <w:i/>
                <w:kern w:val="2"/>
                <w:sz w:val="22"/>
                <w:szCs w:val="22"/>
                <w:lang w:eastAsia="zh-CN" w:bidi="hi-IN"/>
              </w:rPr>
            </w:pPr>
            <w:r w:rsidRPr="00B12C80">
              <w:rPr>
                <w:rFonts w:ascii="Times New Roman" w:eastAsia="Times New Roman" w:hAnsi="Times New Roman"/>
                <w:b/>
                <w:bCs/>
                <w:i/>
                <w:kern w:val="2"/>
                <w:sz w:val="22"/>
                <w:szCs w:val="22"/>
                <w:lang w:eastAsia="zh-CN" w:bidi="hi-IN"/>
              </w:rPr>
              <w:t>2</w:t>
            </w:r>
          </w:p>
        </w:tc>
        <w:tc>
          <w:tcPr>
            <w:tcW w:w="2976" w:type="dxa"/>
          </w:tcPr>
          <w:p w14:paraId="16633BF4" w14:textId="77777777" w:rsidR="00B12C80" w:rsidRPr="00B12C80" w:rsidRDefault="00B12C80" w:rsidP="00B12C80">
            <w:pPr>
              <w:spacing w:line="240" w:lineRule="auto"/>
              <w:jc w:val="center"/>
              <w:rPr>
                <w:rFonts w:ascii="Times New Roman" w:eastAsia="Times New Roman" w:hAnsi="Times New Roman"/>
                <w:b/>
                <w:bCs/>
                <w:i/>
                <w:kern w:val="2"/>
                <w:sz w:val="22"/>
                <w:szCs w:val="22"/>
                <w:lang w:eastAsia="zh-CN" w:bidi="hi-IN"/>
              </w:rPr>
            </w:pPr>
            <w:r w:rsidRPr="00B12C80">
              <w:rPr>
                <w:rFonts w:ascii="Times New Roman" w:eastAsia="Times New Roman" w:hAnsi="Times New Roman"/>
                <w:b/>
                <w:bCs/>
                <w:i/>
                <w:kern w:val="2"/>
                <w:sz w:val="22"/>
                <w:szCs w:val="22"/>
                <w:lang w:eastAsia="zh-CN" w:bidi="hi-IN"/>
              </w:rPr>
              <w:t>3</w:t>
            </w:r>
          </w:p>
        </w:tc>
        <w:tc>
          <w:tcPr>
            <w:tcW w:w="1418" w:type="dxa"/>
          </w:tcPr>
          <w:p w14:paraId="77FFC698" w14:textId="77777777" w:rsidR="00B12C80" w:rsidRPr="00B12C80" w:rsidRDefault="00B12C80" w:rsidP="00B12C80">
            <w:pPr>
              <w:spacing w:line="240" w:lineRule="auto"/>
              <w:jc w:val="center"/>
              <w:rPr>
                <w:rFonts w:ascii="Times New Roman" w:eastAsia="Times New Roman" w:hAnsi="Times New Roman"/>
                <w:b/>
                <w:bCs/>
                <w:i/>
                <w:kern w:val="2"/>
                <w:sz w:val="22"/>
                <w:szCs w:val="22"/>
                <w:lang w:eastAsia="zh-CN" w:bidi="hi-IN"/>
              </w:rPr>
            </w:pPr>
            <w:r w:rsidRPr="00B12C80">
              <w:rPr>
                <w:rFonts w:ascii="Times New Roman" w:eastAsia="Times New Roman" w:hAnsi="Times New Roman"/>
                <w:b/>
                <w:bCs/>
                <w:i/>
                <w:kern w:val="2"/>
                <w:sz w:val="22"/>
                <w:szCs w:val="22"/>
                <w:lang w:eastAsia="zh-CN" w:bidi="hi-IN"/>
              </w:rPr>
              <w:t>4</w:t>
            </w:r>
          </w:p>
        </w:tc>
        <w:tc>
          <w:tcPr>
            <w:tcW w:w="1176" w:type="dxa"/>
          </w:tcPr>
          <w:p w14:paraId="2A72B5F2" w14:textId="77777777" w:rsidR="00B12C80" w:rsidRPr="00B12C80" w:rsidRDefault="00B12C80" w:rsidP="00B12C80">
            <w:pPr>
              <w:spacing w:line="240" w:lineRule="auto"/>
              <w:jc w:val="center"/>
              <w:rPr>
                <w:rFonts w:ascii="Times New Roman" w:eastAsia="Times New Roman" w:hAnsi="Times New Roman"/>
                <w:b/>
                <w:bCs/>
                <w:i/>
                <w:kern w:val="2"/>
                <w:sz w:val="22"/>
                <w:szCs w:val="22"/>
                <w:lang w:eastAsia="zh-CN" w:bidi="hi-IN"/>
              </w:rPr>
            </w:pPr>
            <w:r w:rsidRPr="00B12C80">
              <w:rPr>
                <w:rFonts w:ascii="Times New Roman" w:eastAsia="Times New Roman" w:hAnsi="Times New Roman"/>
                <w:b/>
                <w:bCs/>
                <w:i/>
                <w:kern w:val="2"/>
                <w:sz w:val="22"/>
                <w:szCs w:val="22"/>
                <w:lang w:eastAsia="zh-CN" w:bidi="hi-IN"/>
              </w:rPr>
              <w:t>5</w:t>
            </w:r>
          </w:p>
        </w:tc>
        <w:tc>
          <w:tcPr>
            <w:tcW w:w="1652" w:type="dxa"/>
          </w:tcPr>
          <w:p w14:paraId="0DBAE127" w14:textId="77777777" w:rsidR="00B12C80" w:rsidRPr="00B12C80" w:rsidRDefault="00B12C80" w:rsidP="00B12C80">
            <w:pPr>
              <w:spacing w:line="240" w:lineRule="auto"/>
              <w:jc w:val="center"/>
              <w:rPr>
                <w:rFonts w:ascii="Times New Roman" w:eastAsia="Times New Roman" w:hAnsi="Times New Roman"/>
                <w:b/>
                <w:bCs/>
                <w:i/>
                <w:kern w:val="2"/>
                <w:sz w:val="22"/>
                <w:szCs w:val="22"/>
                <w:lang w:val="en-US" w:eastAsia="zh-CN" w:bidi="hi-IN"/>
              </w:rPr>
            </w:pPr>
            <w:r w:rsidRPr="00B12C80">
              <w:rPr>
                <w:rFonts w:ascii="Times New Roman" w:eastAsia="Times New Roman" w:hAnsi="Times New Roman"/>
                <w:b/>
                <w:bCs/>
                <w:i/>
                <w:kern w:val="2"/>
                <w:sz w:val="22"/>
                <w:szCs w:val="22"/>
                <w:lang w:eastAsia="zh-CN" w:bidi="hi-IN"/>
              </w:rPr>
              <w:t>6</w:t>
            </w:r>
            <w:r w:rsidRPr="00B12C80">
              <w:rPr>
                <w:rFonts w:ascii="Times New Roman" w:eastAsia="Times New Roman" w:hAnsi="Times New Roman"/>
                <w:b/>
                <w:bCs/>
                <w:i/>
                <w:kern w:val="2"/>
                <w:sz w:val="22"/>
                <w:szCs w:val="22"/>
                <w:lang w:val="en-US" w:eastAsia="zh-CN" w:bidi="hi-IN"/>
              </w:rPr>
              <w:t>=4x5</w:t>
            </w:r>
          </w:p>
        </w:tc>
      </w:tr>
      <w:tr w:rsidR="00B12C80" w:rsidRPr="00B12C80" w14:paraId="6E244020" w14:textId="77777777" w:rsidTr="00CD06DD">
        <w:tc>
          <w:tcPr>
            <w:tcW w:w="2122" w:type="dxa"/>
            <w:vMerge w:val="restart"/>
          </w:tcPr>
          <w:p w14:paraId="53CE2BE9" w14:textId="77777777" w:rsidR="00B12C80" w:rsidRPr="00B12C80" w:rsidRDefault="00B12C80" w:rsidP="00B12C80">
            <w:pPr>
              <w:spacing w:line="240" w:lineRule="auto"/>
              <w:rPr>
                <w:rFonts w:ascii="Times New Roman" w:eastAsia="Times New Roman" w:hAnsi="Times New Roman"/>
                <w:sz w:val="20"/>
                <w:szCs w:val="20"/>
              </w:rPr>
            </w:pPr>
            <w:r w:rsidRPr="00B12C80">
              <w:rPr>
                <w:rFonts w:ascii="Times New Roman" w:eastAsia="Times New Roman" w:hAnsi="Times New Roman"/>
                <w:sz w:val="20"/>
                <w:szCs w:val="20"/>
              </w:rPr>
              <w:t>Dujinių katilinių sistemų, šildymo katilų, dūmtraukių ir vėdinimo kanalų eksploatavimo darbai, techninė priežiūra, šildymo sistemų paruošimo šildymo sezonui ir aptarnavimo paslaugų pirkimas</w:t>
            </w:r>
          </w:p>
          <w:p w14:paraId="277763DC" w14:textId="77777777" w:rsidR="00B12C80" w:rsidRPr="00B12C80" w:rsidRDefault="00B12C80" w:rsidP="00B12C80">
            <w:pPr>
              <w:spacing w:line="240" w:lineRule="auto"/>
              <w:jc w:val="both"/>
              <w:rPr>
                <w:rFonts w:ascii="Times New Roman" w:eastAsia="Times New Roman" w:hAnsi="Times New Roman"/>
                <w:bCs/>
                <w:kern w:val="2"/>
                <w:sz w:val="22"/>
                <w:szCs w:val="22"/>
                <w:lang w:eastAsia="zh-CN" w:bidi="hi-IN"/>
              </w:rPr>
            </w:pPr>
            <w:r w:rsidRPr="00B12C80">
              <w:rPr>
                <w:rFonts w:ascii="Times New Roman" w:eastAsia="NSimSun" w:hAnsi="Times New Roman"/>
                <w:color w:val="00000A"/>
                <w:kern w:val="2"/>
                <w:sz w:val="20"/>
                <w:szCs w:val="20"/>
                <w:lang w:bidi="hi-IN"/>
              </w:rPr>
              <w:t>pagal LR galiojančius ir šias paslaugas reglamentuojančius teisės aktus bei gamintojo instrukcijas (periodinės paslaugos)</w:t>
            </w:r>
          </w:p>
        </w:tc>
        <w:tc>
          <w:tcPr>
            <w:tcW w:w="567" w:type="dxa"/>
            <w:vAlign w:val="center"/>
          </w:tcPr>
          <w:p w14:paraId="2A3EBD13" w14:textId="77777777" w:rsidR="00B12C80" w:rsidRPr="00B12C80" w:rsidRDefault="00B12C80" w:rsidP="00B12C80">
            <w:pPr>
              <w:spacing w:line="240" w:lineRule="auto"/>
              <w:jc w:val="center"/>
              <w:rPr>
                <w:rFonts w:ascii="Times New Roman" w:eastAsia="Times New Roman" w:hAnsi="Times New Roman"/>
                <w:bCs/>
                <w:kern w:val="2"/>
                <w:sz w:val="22"/>
                <w:szCs w:val="22"/>
                <w:lang w:eastAsia="zh-CN" w:bidi="hi-IN"/>
              </w:rPr>
            </w:pPr>
            <w:r w:rsidRPr="00B12C80">
              <w:rPr>
                <w:rFonts w:ascii="Times New Roman" w:eastAsia="Times New Roman" w:hAnsi="Times New Roman"/>
                <w:bCs/>
                <w:kern w:val="2"/>
                <w:sz w:val="22"/>
                <w:szCs w:val="22"/>
                <w:lang w:eastAsia="zh-CN" w:bidi="hi-IN"/>
              </w:rPr>
              <w:t>1.</w:t>
            </w:r>
          </w:p>
        </w:tc>
        <w:tc>
          <w:tcPr>
            <w:tcW w:w="2976" w:type="dxa"/>
            <w:vAlign w:val="center"/>
          </w:tcPr>
          <w:p w14:paraId="43E846B0" w14:textId="7341AD9A" w:rsidR="00B12C80" w:rsidRPr="00B12C80" w:rsidRDefault="00B12C80" w:rsidP="00B12C80">
            <w:pPr>
              <w:spacing w:line="240" w:lineRule="auto"/>
              <w:jc w:val="both"/>
              <w:rPr>
                <w:rFonts w:ascii="Times New Roman" w:eastAsia="Times New Roman" w:hAnsi="Times New Roman"/>
                <w:bCs/>
                <w:kern w:val="2"/>
                <w:sz w:val="22"/>
                <w:szCs w:val="22"/>
                <w:lang w:eastAsia="zh-CN" w:bidi="hi-IN"/>
              </w:rPr>
            </w:pPr>
            <w:r w:rsidRPr="00B12C80">
              <w:rPr>
                <w:rFonts w:ascii="Times New Roman" w:eastAsia="NSimSun" w:hAnsi="Times New Roman"/>
                <w:bCs/>
                <w:kern w:val="2"/>
                <w:sz w:val="22"/>
                <w:szCs w:val="22"/>
                <w:lang w:eastAsia="zh-CN" w:bidi="hi-IN"/>
              </w:rPr>
              <w:t>Vilniaus apskr. VPK Elektrėnų PK, Draugystės g. 32, Elektrėnai</w:t>
            </w:r>
          </w:p>
        </w:tc>
        <w:tc>
          <w:tcPr>
            <w:tcW w:w="1418" w:type="dxa"/>
            <w:vAlign w:val="center"/>
          </w:tcPr>
          <w:p w14:paraId="40EC9E09" w14:textId="77777777" w:rsidR="00B12C80" w:rsidRPr="00B12C80" w:rsidRDefault="00B12C80" w:rsidP="00B12C80">
            <w:pPr>
              <w:spacing w:line="240" w:lineRule="auto"/>
              <w:jc w:val="center"/>
              <w:rPr>
                <w:rFonts w:ascii="Times New Roman" w:eastAsia="Times New Roman" w:hAnsi="Times New Roman"/>
                <w:bCs/>
                <w:kern w:val="2"/>
                <w:sz w:val="22"/>
                <w:szCs w:val="22"/>
                <w:lang w:eastAsia="zh-CN" w:bidi="hi-IN"/>
              </w:rPr>
            </w:pPr>
            <w:r w:rsidRPr="00B12C80">
              <w:rPr>
                <w:rFonts w:ascii="Times New Roman" w:eastAsia="Times New Roman" w:hAnsi="Times New Roman"/>
                <w:bCs/>
                <w:kern w:val="2"/>
                <w:sz w:val="22"/>
                <w:szCs w:val="22"/>
                <w:lang w:eastAsia="zh-CN" w:bidi="hi-IN"/>
              </w:rPr>
              <w:t>36</w:t>
            </w:r>
          </w:p>
        </w:tc>
        <w:tc>
          <w:tcPr>
            <w:tcW w:w="1176" w:type="dxa"/>
            <w:vAlign w:val="center"/>
          </w:tcPr>
          <w:p w14:paraId="50779FC7" w14:textId="77777777" w:rsidR="00B12C80" w:rsidRPr="00B12C80" w:rsidRDefault="00B12C80" w:rsidP="00B12C80">
            <w:pPr>
              <w:spacing w:line="240" w:lineRule="auto"/>
              <w:jc w:val="center"/>
              <w:rPr>
                <w:rFonts w:ascii="Times New Roman" w:eastAsia="Times New Roman" w:hAnsi="Times New Roman"/>
                <w:bCs/>
                <w:kern w:val="2"/>
                <w:sz w:val="22"/>
                <w:szCs w:val="22"/>
                <w:lang w:eastAsia="zh-CN" w:bidi="hi-IN"/>
              </w:rPr>
            </w:pPr>
          </w:p>
        </w:tc>
        <w:tc>
          <w:tcPr>
            <w:tcW w:w="1652" w:type="dxa"/>
            <w:vAlign w:val="center"/>
          </w:tcPr>
          <w:p w14:paraId="18396D56" w14:textId="77777777" w:rsidR="00B12C80" w:rsidRPr="00B12C80" w:rsidRDefault="00B12C80" w:rsidP="00B12C80">
            <w:pPr>
              <w:spacing w:line="240" w:lineRule="auto"/>
              <w:jc w:val="center"/>
              <w:rPr>
                <w:rFonts w:ascii="Times New Roman" w:eastAsia="Times New Roman" w:hAnsi="Times New Roman"/>
                <w:bCs/>
                <w:kern w:val="2"/>
                <w:sz w:val="22"/>
                <w:szCs w:val="22"/>
                <w:lang w:eastAsia="zh-CN" w:bidi="hi-IN"/>
              </w:rPr>
            </w:pPr>
          </w:p>
        </w:tc>
      </w:tr>
      <w:tr w:rsidR="00B12C80" w:rsidRPr="00B12C80" w14:paraId="35015FAC" w14:textId="77777777" w:rsidTr="00CD06DD">
        <w:trPr>
          <w:trHeight w:val="812"/>
        </w:trPr>
        <w:tc>
          <w:tcPr>
            <w:tcW w:w="2122" w:type="dxa"/>
            <w:vMerge/>
          </w:tcPr>
          <w:p w14:paraId="7FBCFB31" w14:textId="77777777" w:rsidR="00B12C80" w:rsidRPr="00B12C80" w:rsidRDefault="00B12C80" w:rsidP="00B12C80">
            <w:pPr>
              <w:spacing w:line="240" w:lineRule="auto"/>
              <w:jc w:val="both"/>
              <w:rPr>
                <w:rFonts w:ascii="Times New Roman" w:eastAsia="Times New Roman" w:hAnsi="Times New Roman"/>
                <w:bCs/>
                <w:kern w:val="2"/>
                <w:sz w:val="22"/>
                <w:szCs w:val="22"/>
                <w:lang w:eastAsia="zh-CN" w:bidi="hi-IN"/>
              </w:rPr>
            </w:pPr>
          </w:p>
        </w:tc>
        <w:tc>
          <w:tcPr>
            <w:tcW w:w="567" w:type="dxa"/>
            <w:vAlign w:val="center"/>
          </w:tcPr>
          <w:p w14:paraId="0FFD727A" w14:textId="77777777" w:rsidR="00B12C80" w:rsidRPr="00B12C80" w:rsidRDefault="00B12C80" w:rsidP="00B12C80">
            <w:pPr>
              <w:spacing w:line="240" w:lineRule="auto"/>
              <w:jc w:val="center"/>
              <w:rPr>
                <w:rFonts w:ascii="Times New Roman" w:eastAsia="Times New Roman" w:hAnsi="Times New Roman"/>
                <w:bCs/>
                <w:kern w:val="2"/>
                <w:sz w:val="22"/>
                <w:szCs w:val="22"/>
                <w:lang w:eastAsia="zh-CN" w:bidi="hi-IN"/>
              </w:rPr>
            </w:pPr>
            <w:r w:rsidRPr="00B12C80">
              <w:rPr>
                <w:rFonts w:ascii="Times New Roman" w:eastAsia="Times New Roman" w:hAnsi="Times New Roman"/>
                <w:bCs/>
                <w:kern w:val="2"/>
                <w:sz w:val="22"/>
                <w:szCs w:val="22"/>
                <w:lang w:eastAsia="zh-CN" w:bidi="hi-IN"/>
              </w:rPr>
              <w:t>2.</w:t>
            </w:r>
          </w:p>
        </w:tc>
        <w:tc>
          <w:tcPr>
            <w:tcW w:w="2976" w:type="dxa"/>
            <w:vAlign w:val="center"/>
          </w:tcPr>
          <w:p w14:paraId="47F3D37D" w14:textId="08866780" w:rsidR="00B12C80" w:rsidRPr="00B12C80" w:rsidRDefault="00B12C80" w:rsidP="00B12C80">
            <w:pPr>
              <w:spacing w:line="240" w:lineRule="auto"/>
              <w:jc w:val="both"/>
              <w:rPr>
                <w:rFonts w:ascii="Times New Roman" w:eastAsia="Times New Roman" w:hAnsi="Times New Roman"/>
                <w:bCs/>
                <w:kern w:val="2"/>
                <w:sz w:val="22"/>
                <w:szCs w:val="22"/>
                <w:lang w:eastAsia="zh-CN" w:bidi="hi-IN"/>
              </w:rPr>
            </w:pPr>
            <w:r w:rsidRPr="00B12C80">
              <w:rPr>
                <w:rFonts w:ascii="Times New Roman" w:eastAsia="NSimSun" w:hAnsi="Times New Roman"/>
                <w:kern w:val="2"/>
                <w:sz w:val="22"/>
                <w:szCs w:val="22"/>
                <w:lang w:eastAsia="zh-CN" w:bidi="hi-IN"/>
              </w:rPr>
              <w:t xml:space="preserve">Vilniaus apskr. VPK Trakų </w:t>
            </w:r>
            <w:r>
              <w:rPr>
                <w:rFonts w:ascii="Times New Roman" w:eastAsia="NSimSun" w:hAnsi="Times New Roman"/>
                <w:kern w:val="2"/>
                <w:sz w:val="22"/>
                <w:szCs w:val="22"/>
                <w:lang w:eastAsia="zh-CN" w:bidi="hi-IN"/>
              </w:rPr>
              <w:t xml:space="preserve">rajono </w:t>
            </w:r>
            <w:r w:rsidRPr="00B12C80">
              <w:rPr>
                <w:rFonts w:ascii="Times New Roman" w:eastAsia="NSimSun" w:hAnsi="Times New Roman"/>
                <w:kern w:val="2"/>
                <w:sz w:val="22"/>
                <w:szCs w:val="22"/>
                <w:lang w:eastAsia="zh-CN" w:bidi="hi-IN"/>
              </w:rPr>
              <w:t>PK,</w:t>
            </w:r>
            <w:r>
              <w:rPr>
                <w:rFonts w:ascii="Times New Roman" w:eastAsia="NSimSun" w:hAnsi="Times New Roman"/>
                <w:kern w:val="2"/>
                <w:sz w:val="22"/>
                <w:szCs w:val="22"/>
                <w:lang w:eastAsia="zh-CN" w:bidi="hi-IN"/>
              </w:rPr>
              <w:t xml:space="preserve"> </w:t>
            </w:r>
            <w:r w:rsidRPr="00B12C80">
              <w:rPr>
                <w:rFonts w:ascii="Times New Roman" w:eastAsia="NSimSun" w:hAnsi="Times New Roman"/>
                <w:kern w:val="2"/>
                <w:sz w:val="22"/>
                <w:szCs w:val="22"/>
                <w:lang w:eastAsia="zh-CN" w:bidi="hi-IN"/>
              </w:rPr>
              <w:t>Vytauto g. 57, Trakai</w:t>
            </w:r>
          </w:p>
        </w:tc>
        <w:tc>
          <w:tcPr>
            <w:tcW w:w="1418" w:type="dxa"/>
            <w:vAlign w:val="center"/>
          </w:tcPr>
          <w:p w14:paraId="700538F3" w14:textId="77777777" w:rsidR="00B12C80" w:rsidRPr="00B12C80" w:rsidRDefault="00B12C80" w:rsidP="00B12C80">
            <w:pPr>
              <w:spacing w:line="240" w:lineRule="auto"/>
              <w:jc w:val="center"/>
              <w:rPr>
                <w:rFonts w:ascii="Times New Roman" w:eastAsia="Times New Roman" w:hAnsi="Times New Roman"/>
                <w:bCs/>
                <w:kern w:val="2"/>
                <w:sz w:val="22"/>
                <w:szCs w:val="22"/>
                <w:lang w:eastAsia="zh-CN" w:bidi="hi-IN"/>
              </w:rPr>
            </w:pPr>
            <w:r w:rsidRPr="00B12C80">
              <w:rPr>
                <w:rFonts w:ascii="Times New Roman" w:eastAsia="Times New Roman" w:hAnsi="Times New Roman"/>
                <w:bCs/>
                <w:kern w:val="2"/>
                <w:sz w:val="22"/>
                <w:szCs w:val="22"/>
                <w:lang w:eastAsia="zh-CN" w:bidi="hi-IN"/>
              </w:rPr>
              <w:t>36</w:t>
            </w:r>
          </w:p>
        </w:tc>
        <w:tc>
          <w:tcPr>
            <w:tcW w:w="1176" w:type="dxa"/>
            <w:vAlign w:val="center"/>
          </w:tcPr>
          <w:p w14:paraId="1366BA9E" w14:textId="77777777" w:rsidR="00B12C80" w:rsidRPr="00B12C80" w:rsidRDefault="00B12C80" w:rsidP="00B12C80">
            <w:pPr>
              <w:spacing w:line="240" w:lineRule="auto"/>
              <w:jc w:val="center"/>
              <w:rPr>
                <w:rFonts w:ascii="Times New Roman" w:eastAsia="Times New Roman" w:hAnsi="Times New Roman"/>
                <w:bCs/>
                <w:kern w:val="2"/>
                <w:sz w:val="22"/>
                <w:szCs w:val="22"/>
                <w:lang w:eastAsia="zh-CN" w:bidi="hi-IN"/>
              </w:rPr>
            </w:pPr>
          </w:p>
        </w:tc>
        <w:tc>
          <w:tcPr>
            <w:tcW w:w="1652" w:type="dxa"/>
            <w:vAlign w:val="center"/>
          </w:tcPr>
          <w:p w14:paraId="6711E815" w14:textId="77777777" w:rsidR="00B12C80" w:rsidRPr="00B12C80" w:rsidRDefault="00B12C80" w:rsidP="00B12C80">
            <w:pPr>
              <w:spacing w:line="240" w:lineRule="auto"/>
              <w:jc w:val="center"/>
              <w:rPr>
                <w:rFonts w:ascii="Times New Roman" w:eastAsia="Times New Roman" w:hAnsi="Times New Roman"/>
                <w:bCs/>
                <w:kern w:val="2"/>
                <w:sz w:val="22"/>
                <w:szCs w:val="22"/>
                <w:lang w:eastAsia="zh-CN" w:bidi="hi-IN"/>
              </w:rPr>
            </w:pPr>
          </w:p>
        </w:tc>
      </w:tr>
      <w:tr w:rsidR="00B12C80" w:rsidRPr="00B12C80" w14:paraId="40E0406A" w14:textId="77777777" w:rsidTr="00CD06DD">
        <w:trPr>
          <w:trHeight w:val="1146"/>
        </w:trPr>
        <w:tc>
          <w:tcPr>
            <w:tcW w:w="2122" w:type="dxa"/>
            <w:vMerge/>
          </w:tcPr>
          <w:p w14:paraId="10C00E7F" w14:textId="77777777" w:rsidR="00B12C80" w:rsidRPr="00B12C80" w:rsidRDefault="00B12C80" w:rsidP="00B12C80">
            <w:pPr>
              <w:spacing w:line="240" w:lineRule="auto"/>
              <w:jc w:val="both"/>
              <w:rPr>
                <w:rFonts w:ascii="Times New Roman" w:eastAsia="Times New Roman" w:hAnsi="Times New Roman"/>
                <w:bCs/>
                <w:kern w:val="2"/>
                <w:sz w:val="22"/>
                <w:szCs w:val="22"/>
                <w:lang w:eastAsia="zh-CN" w:bidi="hi-IN"/>
              </w:rPr>
            </w:pPr>
          </w:p>
        </w:tc>
        <w:tc>
          <w:tcPr>
            <w:tcW w:w="567" w:type="dxa"/>
            <w:vAlign w:val="center"/>
          </w:tcPr>
          <w:p w14:paraId="32F8DCC7" w14:textId="77777777" w:rsidR="00B12C80" w:rsidRPr="00B12C80" w:rsidRDefault="00B12C80" w:rsidP="00B12C80">
            <w:pPr>
              <w:spacing w:line="240" w:lineRule="auto"/>
              <w:jc w:val="center"/>
              <w:rPr>
                <w:rFonts w:ascii="Times New Roman" w:eastAsia="Times New Roman" w:hAnsi="Times New Roman"/>
                <w:bCs/>
                <w:kern w:val="2"/>
                <w:sz w:val="22"/>
                <w:szCs w:val="22"/>
                <w:lang w:eastAsia="zh-CN" w:bidi="hi-IN"/>
              </w:rPr>
            </w:pPr>
            <w:r w:rsidRPr="00B12C80">
              <w:rPr>
                <w:rFonts w:ascii="Times New Roman" w:eastAsia="Times New Roman" w:hAnsi="Times New Roman"/>
                <w:bCs/>
                <w:kern w:val="2"/>
                <w:sz w:val="22"/>
                <w:szCs w:val="22"/>
                <w:lang w:eastAsia="zh-CN" w:bidi="hi-IN"/>
              </w:rPr>
              <w:t>3.</w:t>
            </w:r>
          </w:p>
        </w:tc>
        <w:tc>
          <w:tcPr>
            <w:tcW w:w="2976" w:type="dxa"/>
            <w:vAlign w:val="center"/>
          </w:tcPr>
          <w:p w14:paraId="103A9271" w14:textId="431DA914" w:rsidR="00B12C80" w:rsidRPr="00B12C80" w:rsidRDefault="00B12C80" w:rsidP="00B12C80">
            <w:pPr>
              <w:spacing w:line="240" w:lineRule="auto"/>
              <w:jc w:val="both"/>
              <w:rPr>
                <w:rFonts w:ascii="Times New Roman" w:eastAsia="Times New Roman" w:hAnsi="Times New Roman"/>
                <w:bCs/>
                <w:kern w:val="2"/>
                <w:sz w:val="22"/>
                <w:szCs w:val="22"/>
                <w:lang w:eastAsia="zh-CN" w:bidi="hi-IN"/>
              </w:rPr>
            </w:pPr>
            <w:r w:rsidRPr="00B12C80">
              <w:rPr>
                <w:rFonts w:ascii="Times New Roman" w:eastAsia="NSimSun" w:hAnsi="Times New Roman"/>
                <w:kern w:val="2"/>
                <w:sz w:val="22"/>
                <w:szCs w:val="22"/>
                <w:lang w:eastAsia="zh-CN" w:bidi="hi-IN"/>
              </w:rPr>
              <w:t xml:space="preserve">Vilniaus apskr. VPK </w:t>
            </w:r>
            <w:r>
              <w:rPr>
                <w:rFonts w:ascii="Times New Roman" w:eastAsia="NSimSun" w:hAnsi="Times New Roman"/>
                <w:kern w:val="2"/>
                <w:sz w:val="22"/>
                <w:szCs w:val="22"/>
                <w:lang w:eastAsia="zh-CN" w:bidi="hi-IN"/>
              </w:rPr>
              <w:t>Šalčininkų rajono</w:t>
            </w:r>
            <w:r w:rsidRPr="00B12C80">
              <w:rPr>
                <w:rFonts w:ascii="Times New Roman" w:eastAsia="NSimSun" w:hAnsi="Times New Roman"/>
                <w:kern w:val="2"/>
                <w:sz w:val="22"/>
                <w:szCs w:val="22"/>
                <w:lang w:eastAsia="zh-CN" w:bidi="hi-IN"/>
              </w:rPr>
              <w:t xml:space="preserve"> PK, Vilniaus g. 50, Šalčininkai</w:t>
            </w:r>
          </w:p>
        </w:tc>
        <w:tc>
          <w:tcPr>
            <w:tcW w:w="1418" w:type="dxa"/>
            <w:vAlign w:val="center"/>
          </w:tcPr>
          <w:p w14:paraId="3210ABDA" w14:textId="77777777" w:rsidR="00B12C80" w:rsidRPr="00B12C80" w:rsidRDefault="00B12C80" w:rsidP="00B12C80">
            <w:pPr>
              <w:spacing w:line="240" w:lineRule="auto"/>
              <w:jc w:val="center"/>
              <w:rPr>
                <w:rFonts w:ascii="Times New Roman" w:eastAsia="Times New Roman" w:hAnsi="Times New Roman"/>
                <w:bCs/>
                <w:kern w:val="2"/>
                <w:sz w:val="22"/>
                <w:szCs w:val="22"/>
                <w:lang w:eastAsia="zh-CN" w:bidi="hi-IN"/>
              </w:rPr>
            </w:pPr>
            <w:r w:rsidRPr="00B12C80">
              <w:rPr>
                <w:rFonts w:ascii="Times New Roman" w:eastAsia="Times New Roman" w:hAnsi="Times New Roman"/>
                <w:bCs/>
                <w:kern w:val="2"/>
                <w:sz w:val="22"/>
                <w:szCs w:val="22"/>
                <w:lang w:eastAsia="zh-CN" w:bidi="hi-IN"/>
              </w:rPr>
              <w:t>36</w:t>
            </w:r>
          </w:p>
        </w:tc>
        <w:tc>
          <w:tcPr>
            <w:tcW w:w="1176" w:type="dxa"/>
            <w:vAlign w:val="center"/>
          </w:tcPr>
          <w:p w14:paraId="449DA9E1" w14:textId="77777777" w:rsidR="00B12C80" w:rsidRPr="00B12C80" w:rsidRDefault="00B12C80" w:rsidP="00B12C80">
            <w:pPr>
              <w:spacing w:line="240" w:lineRule="auto"/>
              <w:jc w:val="center"/>
              <w:rPr>
                <w:rFonts w:ascii="Times New Roman" w:eastAsia="Times New Roman" w:hAnsi="Times New Roman"/>
                <w:bCs/>
                <w:kern w:val="2"/>
                <w:sz w:val="22"/>
                <w:szCs w:val="22"/>
                <w:lang w:eastAsia="zh-CN" w:bidi="hi-IN"/>
              </w:rPr>
            </w:pPr>
          </w:p>
        </w:tc>
        <w:tc>
          <w:tcPr>
            <w:tcW w:w="1652" w:type="dxa"/>
            <w:vAlign w:val="center"/>
          </w:tcPr>
          <w:p w14:paraId="6F8AF4DA" w14:textId="77777777" w:rsidR="00B12C80" w:rsidRPr="00B12C80" w:rsidRDefault="00B12C80" w:rsidP="00B12C80">
            <w:pPr>
              <w:spacing w:line="240" w:lineRule="auto"/>
              <w:jc w:val="center"/>
              <w:rPr>
                <w:rFonts w:ascii="Times New Roman" w:eastAsia="Times New Roman" w:hAnsi="Times New Roman"/>
                <w:bCs/>
                <w:kern w:val="2"/>
                <w:sz w:val="22"/>
                <w:szCs w:val="22"/>
                <w:lang w:eastAsia="zh-CN" w:bidi="hi-IN"/>
              </w:rPr>
            </w:pPr>
          </w:p>
        </w:tc>
      </w:tr>
      <w:tr w:rsidR="00B12C80" w:rsidRPr="00B12C80" w14:paraId="43813B23" w14:textId="77777777" w:rsidTr="00CD06DD">
        <w:tc>
          <w:tcPr>
            <w:tcW w:w="2122" w:type="dxa"/>
            <w:vMerge/>
          </w:tcPr>
          <w:p w14:paraId="7613E7AA" w14:textId="77777777" w:rsidR="00B12C80" w:rsidRPr="00B12C80" w:rsidRDefault="00B12C80" w:rsidP="00B12C80">
            <w:pPr>
              <w:spacing w:line="240" w:lineRule="auto"/>
              <w:jc w:val="both"/>
              <w:rPr>
                <w:rFonts w:ascii="Times New Roman" w:eastAsia="Times New Roman" w:hAnsi="Times New Roman"/>
                <w:bCs/>
                <w:kern w:val="2"/>
                <w:sz w:val="22"/>
                <w:szCs w:val="22"/>
                <w:lang w:eastAsia="zh-CN" w:bidi="hi-IN"/>
              </w:rPr>
            </w:pPr>
          </w:p>
        </w:tc>
        <w:tc>
          <w:tcPr>
            <w:tcW w:w="567" w:type="dxa"/>
            <w:vAlign w:val="center"/>
          </w:tcPr>
          <w:p w14:paraId="74AB57B2" w14:textId="77777777" w:rsidR="00B12C80" w:rsidRPr="00B12C80" w:rsidRDefault="00B12C80" w:rsidP="00B12C80">
            <w:pPr>
              <w:spacing w:line="240" w:lineRule="auto"/>
              <w:jc w:val="center"/>
              <w:rPr>
                <w:rFonts w:ascii="Times New Roman" w:eastAsia="Times New Roman" w:hAnsi="Times New Roman"/>
                <w:bCs/>
                <w:kern w:val="2"/>
                <w:sz w:val="22"/>
                <w:szCs w:val="22"/>
                <w:lang w:eastAsia="zh-CN" w:bidi="hi-IN"/>
              </w:rPr>
            </w:pPr>
            <w:r w:rsidRPr="00B12C80">
              <w:rPr>
                <w:rFonts w:ascii="Times New Roman" w:eastAsia="Times New Roman" w:hAnsi="Times New Roman"/>
                <w:bCs/>
                <w:kern w:val="2"/>
                <w:sz w:val="22"/>
                <w:szCs w:val="22"/>
                <w:lang w:eastAsia="zh-CN" w:bidi="hi-IN"/>
              </w:rPr>
              <w:t>4.</w:t>
            </w:r>
          </w:p>
        </w:tc>
        <w:tc>
          <w:tcPr>
            <w:tcW w:w="2976" w:type="dxa"/>
            <w:vAlign w:val="center"/>
          </w:tcPr>
          <w:p w14:paraId="6C503A14" w14:textId="4305FCC0" w:rsidR="00B12C80" w:rsidRPr="00B12C80" w:rsidRDefault="00B12C80" w:rsidP="00B12C80">
            <w:pPr>
              <w:spacing w:line="240" w:lineRule="auto"/>
              <w:jc w:val="both"/>
              <w:rPr>
                <w:rFonts w:ascii="Times New Roman" w:eastAsia="Times New Roman" w:hAnsi="Times New Roman"/>
                <w:bCs/>
                <w:kern w:val="2"/>
                <w:sz w:val="22"/>
                <w:szCs w:val="22"/>
                <w:lang w:eastAsia="zh-CN" w:bidi="hi-IN"/>
              </w:rPr>
            </w:pPr>
            <w:r>
              <w:rPr>
                <w:rFonts w:ascii="Times New Roman" w:eastAsia="NSimSun" w:hAnsi="Times New Roman"/>
                <w:kern w:val="2"/>
                <w:sz w:val="22"/>
                <w:szCs w:val="22"/>
                <w:lang w:eastAsia="zh-CN" w:bidi="hi-IN"/>
              </w:rPr>
              <w:t>Vilniaus apskr. VPK Ukmergės rajono</w:t>
            </w:r>
            <w:r w:rsidRPr="00B12C80">
              <w:rPr>
                <w:rFonts w:ascii="Times New Roman" w:eastAsia="NSimSun" w:hAnsi="Times New Roman"/>
                <w:kern w:val="2"/>
                <w:sz w:val="22"/>
                <w:szCs w:val="22"/>
                <w:lang w:eastAsia="zh-CN" w:bidi="hi-IN"/>
              </w:rPr>
              <w:t xml:space="preserve"> PK, Vytauto g.</w:t>
            </w:r>
            <w:r>
              <w:rPr>
                <w:rFonts w:ascii="Times New Roman" w:eastAsia="NSimSun" w:hAnsi="Times New Roman"/>
                <w:kern w:val="2"/>
                <w:sz w:val="22"/>
                <w:szCs w:val="22"/>
                <w:lang w:eastAsia="zh-CN" w:bidi="hi-IN"/>
              </w:rPr>
              <w:t xml:space="preserve"> </w:t>
            </w:r>
            <w:r w:rsidRPr="00B12C80">
              <w:rPr>
                <w:rFonts w:ascii="Times New Roman" w:eastAsia="NSimSun" w:hAnsi="Times New Roman"/>
                <w:kern w:val="2"/>
                <w:sz w:val="22"/>
                <w:szCs w:val="22"/>
                <w:lang w:eastAsia="zh-CN" w:bidi="hi-IN"/>
              </w:rPr>
              <w:t>109, Ukmergė</w:t>
            </w:r>
          </w:p>
        </w:tc>
        <w:tc>
          <w:tcPr>
            <w:tcW w:w="1418" w:type="dxa"/>
            <w:vAlign w:val="center"/>
          </w:tcPr>
          <w:p w14:paraId="5CD0F931" w14:textId="77777777" w:rsidR="00B12C80" w:rsidRPr="00B12C80" w:rsidRDefault="00B12C80" w:rsidP="00B12C80">
            <w:pPr>
              <w:spacing w:line="240" w:lineRule="auto"/>
              <w:jc w:val="center"/>
              <w:rPr>
                <w:rFonts w:ascii="Times New Roman" w:eastAsia="Times New Roman" w:hAnsi="Times New Roman"/>
                <w:bCs/>
                <w:kern w:val="2"/>
                <w:sz w:val="22"/>
                <w:szCs w:val="22"/>
                <w:lang w:eastAsia="zh-CN" w:bidi="hi-IN"/>
              </w:rPr>
            </w:pPr>
            <w:r w:rsidRPr="00B12C80">
              <w:rPr>
                <w:rFonts w:ascii="Times New Roman" w:eastAsia="Times New Roman" w:hAnsi="Times New Roman"/>
                <w:bCs/>
                <w:kern w:val="2"/>
                <w:sz w:val="22"/>
                <w:szCs w:val="22"/>
                <w:lang w:eastAsia="zh-CN" w:bidi="hi-IN"/>
              </w:rPr>
              <w:t>36</w:t>
            </w:r>
          </w:p>
        </w:tc>
        <w:tc>
          <w:tcPr>
            <w:tcW w:w="1176" w:type="dxa"/>
            <w:vAlign w:val="center"/>
          </w:tcPr>
          <w:p w14:paraId="57F4A43E" w14:textId="77777777" w:rsidR="00B12C80" w:rsidRPr="00B12C80" w:rsidRDefault="00B12C80" w:rsidP="00B12C80">
            <w:pPr>
              <w:spacing w:line="240" w:lineRule="auto"/>
              <w:jc w:val="center"/>
              <w:rPr>
                <w:rFonts w:ascii="Times New Roman" w:eastAsia="Times New Roman" w:hAnsi="Times New Roman"/>
                <w:bCs/>
                <w:kern w:val="2"/>
                <w:sz w:val="22"/>
                <w:szCs w:val="22"/>
                <w:lang w:eastAsia="zh-CN" w:bidi="hi-IN"/>
              </w:rPr>
            </w:pPr>
          </w:p>
        </w:tc>
        <w:tc>
          <w:tcPr>
            <w:tcW w:w="1652" w:type="dxa"/>
            <w:vAlign w:val="center"/>
          </w:tcPr>
          <w:p w14:paraId="5F4DB763" w14:textId="7D02341B" w:rsidR="00B12C80" w:rsidRPr="00B12C80" w:rsidRDefault="00B12C80" w:rsidP="00B12C80">
            <w:pPr>
              <w:spacing w:line="240" w:lineRule="auto"/>
              <w:jc w:val="center"/>
              <w:rPr>
                <w:rFonts w:ascii="Times New Roman" w:eastAsia="Times New Roman" w:hAnsi="Times New Roman"/>
                <w:bCs/>
                <w:kern w:val="2"/>
                <w:sz w:val="22"/>
                <w:szCs w:val="22"/>
                <w:lang w:eastAsia="zh-CN" w:bidi="hi-IN"/>
              </w:rPr>
            </w:pPr>
          </w:p>
        </w:tc>
      </w:tr>
      <w:tr w:rsidR="00B12C80" w:rsidRPr="00B12C80" w14:paraId="4FEA4DD3" w14:textId="77777777" w:rsidTr="00CD06DD">
        <w:tc>
          <w:tcPr>
            <w:tcW w:w="8259" w:type="dxa"/>
            <w:gridSpan w:val="5"/>
          </w:tcPr>
          <w:p w14:paraId="4FC69650" w14:textId="28F939E3" w:rsidR="00B12C80" w:rsidRPr="00B12C80" w:rsidRDefault="00B12C80" w:rsidP="00B12C80">
            <w:pPr>
              <w:spacing w:line="240" w:lineRule="auto"/>
              <w:jc w:val="right"/>
              <w:rPr>
                <w:rFonts w:ascii="Times New Roman" w:eastAsia="Times New Roman" w:hAnsi="Times New Roman"/>
                <w:b/>
                <w:bCs/>
                <w:kern w:val="2"/>
                <w:sz w:val="24"/>
                <w:szCs w:val="24"/>
                <w:lang w:eastAsia="zh-CN" w:bidi="hi-IN"/>
              </w:rPr>
            </w:pPr>
            <w:r w:rsidRPr="00B12C80">
              <w:rPr>
                <w:rFonts w:ascii="Times New Roman" w:eastAsia="NSimSun" w:hAnsi="Times New Roman"/>
                <w:b/>
                <w:bCs/>
                <w:kern w:val="2"/>
                <w:sz w:val="22"/>
                <w:szCs w:val="22"/>
                <w:lang w:eastAsia="zh-CN" w:bidi="hi-IN"/>
              </w:rPr>
              <w:t>Bendra pasiūlymo kaina</w:t>
            </w:r>
            <w:r>
              <w:rPr>
                <w:rFonts w:ascii="Times New Roman" w:hAnsi="Times New Roman"/>
                <w:b/>
                <w:bCs/>
                <w:sz w:val="22"/>
                <w:szCs w:val="22"/>
              </w:rPr>
              <w:t>*</w:t>
            </w:r>
            <w:r w:rsidRPr="00B12C80">
              <w:rPr>
                <w:rFonts w:ascii="Times New Roman" w:eastAsia="NSimSun" w:hAnsi="Times New Roman"/>
                <w:b/>
                <w:bCs/>
                <w:kern w:val="2"/>
                <w:sz w:val="22"/>
                <w:szCs w:val="22"/>
                <w:lang w:eastAsia="zh-CN" w:bidi="hi-IN"/>
              </w:rPr>
              <w:t>, Eur be PVM</w:t>
            </w:r>
          </w:p>
        </w:tc>
        <w:tc>
          <w:tcPr>
            <w:tcW w:w="1652" w:type="dxa"/>
            <w:vAlign w:val="center"/>
          </w:tcPr>
          <w:p w14:paraId="10816AC9" w14:textId="77777777" w:rsidR="00B12C80" w:rsidRPr="00B12C80" w:rsidRDefault="00B12C80" w:rsidP="00B12C80">
            <w:pPr>
              <w:spacing w:line="240" w:lineRule="auto"/>
              <w:jc w:val="center"/>
              <w:rPr>
                <w:rFonts w:ascii="Times New Roman" w:eastAsia="Times New Roman" w:hAnsi="Times New Roman"/>
                <w:b/>
                <w:bCs/>
                <w:kern w:val="2"/>
                <w:sz w:val="22"/>
                <w:szCs w:val="22"/>
                <w:lang w:eastAsia="zh-CN" w:bidi="hi-IN"/>
              </w:rPr>
            </w:pPr>
          </w:p>
        </w:tc>
      </w:tr>
      <w:tr w:rsidR="00B12C80" w:rsidRPr="00B12C80" w14:paraId="6AE93808" w14:textId="77777777" w:rsidTr="00CD06DD">
        <w:tc>
          <w:tcPr>
            <w:tcW w:w="8259" w:type="dxa"/>
            <w:gridSpan w:val="5"/>
          </w:tcPr>
          <w:p w14:paraId="6AB88951" w14:textId="77777777" w:rsidR="00B12C80" w:rsidRPr="00B12C80" w:rsidRDefault="00B12C80" w:rsidP="00B12C80">
            <w:pPr>
              <w:spacing w:line="240" w:lineRule="auto"/>
              <w:jc w:val="right"/>
              <w:rPr>
                <w:rFonts w:ascii="Times New Roman" w:eastAsia="Times New Roman" w:hAnsi="Times New Roman"/>
                <w:b/>
                <w:bCs/>
                <w:kern w:val="2"/>
                <w:sz w:val="24"/>
                <w:szCs w:val="24"/>
                <w:lang w:eastAsia="zh-CN" w:bidi="hi-IN"/>
              </w:rPr>
            </w:pPr>
            <w:r w:rsidRPr="00B12C80">
              <w:rPr>
                <w:rFonts w:ascii="Times New Roman" w:eastAsia="NSimSun" w:hAnsi="Times New Roman"/>
                <w:b/>
                <w:bCs/>
                <w:kern w:val="2"/>
                <w:sz w:val="22"/>
                <w:szCs w:val="22"/>
                <w:lang w:eastAsia="zh-CN" w:bidi="hi-IN"/>
              </w:rPr>
              <w:t xml:space="preserve">PVM (  </w:t>
            </w:r>
            <w:r w:rsidRPr="00B12C80">
              <w:rPr>
                <w:rFonts w:ascii="Times New Roman" w:eastAsia="NSimSun" w:hAnsi="Times New Roman"/>
                <w:bCs/>
                <w:i/>
                <w:color w:val="FF0000"/>
                <w:kern w:val="2"/>
                <w:sz w:val="18"/>
                <w:szCs w:val="18"/>
                <w:lang w:eastAsia="zh-CN" w:bidi="hi-IN"/>
              </w:rPr>
              <w:t>įrašyti tarifą proc</w:t>
            </w:r>
            <w:r w:rsidRPr="00B12C80">
              <w:rPr>
                <w:rFonts w:ascii="Times New Roman" w:eastAsia="NSimSun" w:hAnsi="Times New Roman"/>
                <w:bCs/>
                <w:i/>
                <w:kern w:val="2"/>
                <w:sz w:val="16"/>
                <w:szCs w:val="16"/>
                <w:lang w:eastAsia="zh-CN" w:bidi="hi-IN"/>
              </w:rPr>
              <w:t>.</w:t>
            </w:r>
            <w:r w:rsidRPr="00B12C80">
              <w:rPr>
                <w:rFonts w:ascii="Times New Roman" w:eastAsia="NSimSun" w:hAnsi="Times New Roman"/>
                <w:b/>
                <w:bCs/>
                <w:kern w:val="2"/>
                <w:sz w:val="22"/>
                <w:szCs w:val="22"/>
                <w:lang w:eastAsia="zh-CN" w:bidi="hi-IN"/>
              </w:rPr>
              <w:t xml:space="preserve"> ), Eur</w:t>
            </w:r>
          </w:p>
        </w:tc>
        <w:tc>
          <w:tcPr>
            <w:tcW w:w="1652" w:type="dxa"/>
            <w:vAlign w:val="center"/>
          </w:tcPr>
          <w:p w14:paraId="4478D752" w14:textId="77777777" w:rsidR="00B12C80" w:rsidRPr="00B12C80" w:rsidRDefault="00B12C80" w:rsidP="00B12C80">
            <w:pPr>
              <w:spacing w:line="240" w:lineRule="auto"/>
              <w:jc w:val="center"/>
              <w:rPr>
                <w:rFonts w:ascii="Times New Roman" w:eastAsia="Times New Roman" w:hAnsi="Times New Roman"/>
                <w:b/>
                <w:bCs/>
                <w:kern w:val="2"/>
                <w:sz w:val="22"/>
                <w:szCs w:val="22"/>
                <w:lang w:eastAsia="zh-CN" w:bidi="hi-IN"/>
              </w:rPr>
            </w:pPr>
          </w:p>
        </w:tc>
      </w:tr>
      <w:tr w:rsidR="00B12C80" w:rsidRPr="00B12C80" w14:paraId="2E266AA5" w14:textId="77777777" w:rsidTr="00CD06DD">
        <w:tc>
          <w:tcPr>
            <w:tcW w:w="8259" w:type="dxa"/>
            <w:gridSpan w:val="5"/>
          </w:tcPr>
          <w:p w14:paraId="1017838B" w14:textId="77777777" w:rsidR="00B12C80" w:rsidRPr="00B12C80" w:rsidRDefault="00B12C80" w:rsidP="00B12C80">
            <w:pPr>
              <w:spacing w:line="240" w:lineRule="auto"/>
              <w:jc w:val="right"/>
              <w:rPr>
                <w:rFonts w:ascii="Times New Roman" w:eastAsia="Times New Roman" w:hAnsi="Times New Roman"/>
                <w:b/>
                <w:bCs/>
                <w:kern w:val="2"/>
                <w:sz w:val="24"/>
                <w:szCs w:val="24"/>
                <w:lang w:eastAsia="zh-CN" w:bidi="hi-IN"/>
              </w:rPr>
            </w:pPr>
            <w:r w:rsidRPr="00B12C80">
              <w:rPr>
                <w:rFonts w:ascii="Times New Roman" w:eastAsia="NSimSun" w:hAnsi="Times New Roman"/>
                <w:b/>
                <w:bCs/>
                <w:kern w:val="2"/>
                <w:sz w:val="22"/>
                <w:szCs w:val="22"/>
                <w:lang w:eastAsia="zh-CN" w:bidi="hi-IN"/>
              </w:rPr>
              <w:t>Bendra pasiūlymo kaina*, Eur su PVM</w:t>
            </w:r>
          </w:p>
        </w:tc>
        <w:tc>
          <w:tcPr>
            <w:tcW w:w="1652" w:type="dxa"/>
            <w:vAlign w:val="center"/>
          </w:tcPr>
          <w:p w14:paraId="711E300E" w14:textId="77777777" w:rsidR="00B12C80" w:rsidRPr="00B12C80" w:rsidRDefault="00B12C80" w:rsidP="00B12C80">
            <w:pPr>
              <w:spacing w:line="240" w:lineRule="auto"/>
              <w:jc w:val="center"/>
              <w:rPr>
                <w:rFonts w:ascii="Times New Roman" w:eastAsia="Times New Roman" w:hAnsi="Times New Roman"/>
                <w:b/>
                <w:bCs/>
                <w:kern w:val="2"/>
                <w:sz w:val="22"/>
                <w:szCs w:val="22"/>
                <w:lang w:eastAsia="zh-CN" w:bidi="hi-IN"/>
              </w:rPr>
            </w:pPr>
          </w:p>
        </w:tc>
      </w:tr>
      <w:tr w:rsidR="00B12C80" w:rsidRPr="00B12C80" w14:paraId="1098611C" w14:textId="77777777" w:rsidTr="00CD06DD">
        <w:tc>
          <w:tcPr>
            <w:tcW w:w="2122" w:type="dxa"/>
          </w:tcPr>
          <w:p w14:paraId="12D6029A" w14:textId="56018A10" w:rsidR="00B12C80" w:rsidRPr="00B12C80" w:rsidRDefault="00B12C80" w:rsidP="00B12C80">
            <w:pPr>
              <w:spacing w:line="240" w:lineRule="auto"/>
              <w:jc w:val="both"/>
              <w:rPr>
                <w:rFonts w:ascii="Times New Roman" w:eastAsia="Times New Roman" w:hAnsi="Times New Roman"/>
                <w:bCs/>
                <w:kern w:val="2"/>
                <w:sz w:val="20"/>
                <w:szCs w:val="20"/>
                <w:lang w:eastAsia="zh-CN" w:bidi="hi-IN"/>
              </w:rPr>
            </w:pPr>
            <w:r w:rsidRPr="00B12C80">
              <w:rPr>
                <w:rFonts w:ascii="Times New Roman" w:eastAsia="NSimSun" w:hAnsi="Times New Roman"/>
                <w:bCs/>
                <w:color w:val="00000A"/>
                <w:kern w:val="2"/>
                <w:sz w:val="20"/>
                <w:szCs w:val="20"/>
                <w:lang w:bidi="hi-IN"/>
              </w:rPr>
              <w:t>Pagal perkančiosios** organizacijos ir teikėjo iš anksto suderintas sąmatas papildomi darbai</w:t>
            </w:r>
            <w:r w:rsidR="004C3CAB">
              <w:rPr>
                <w:rFonts w:ascii="Times New Roman" w:eastAsia="NSimSun" w:hAnsi="Times New Roman"/>
                <w:bCs/>
                <w:color w:val="00000A"/>
                <w:kern w:val="2"/>
                <w:sz w:val="20"/>
                <w:szCs w:val="20"/>
                <w:lang w:bidi="hi-IN"/>
              </w:rPr>
              <w:t xml:space="preserve"> (remontui reikalingas </w:t>
            </w:r>
            <w:r w:rsidR="00AD2A2C">
              <w:rPr>
                <w:rFonts w:ascii="Times New Roman" w:eastAsia="NSimSun" w:hAnsi="Times New Roman"/>
                <w:bCs/>
                <w:color w:val="00000A"/>
                <w:kern w:val="2"/>
                <w:sz w:val="20"/>
                <w:szCs w:val="20"/>
                <w:lang w:bidi="hi-IN"/>
              </w:rPr>
              <w:t>detales ir medžiagas apmokant pagal sutarties vykdymo išlaidų atlyginimo kainodarą, taikant 3.5 p. tiekėjo pasiūlytą nuolaidą)</w:t>
            </w:r>
          </w:p>
        </w:tc>
        <w:tc>
          <w:tcPr>
            <w:tcW w:w="6137" w:type="dxa"/>
            <w:gridSpan w:val="4"/>
            <w:vAlign w:val="center"/>
          </w:tcPr>
          <w:p w14:paraId="372E8C70" w14:textId="77777777" w:rsidR="00B12C80" w:rsidRPr="00B12C80" w:rsidRDefault="00B12C80" w:rsidP="00B12C80">
            <w:pPr>
              <w:spacing w:before="100" w:beforeAutospacing="1" w:line="240" w:lineRule="auto"/>
              <w:jc w:val="center"/>
              <w:rPr>
                <w:rFonts w:ascii="Times New Roman" w:eastAsia="NSimSun" w:hAnsi="Times New Roman"/>
                <w:bCs/>
                <w:color w:val="00000A"/>
                <w:kern w:val="2"/>
                <w:sz w:val="22"/>
                <w:szCs w:val="22"/>
                <w:lang w:bidi="hi-IN"/>
              </w:rPr>
            </w:pPr>
            <w:r w:rsidRPr="00B12C80">
              <w:rPr>
                <w:rFonts w:ascii="Times New Roman" w:eastAsia="NSimSun" w:hAnsi="Times New Roman"/>
                <w:bCs/>
                <w:color w:val="00000A"/>
                <w:kern w:val="2"/>
                <w:sz w:val="22"/>
                <w:szCs w:val="22"/>
                <w:lang w:bidi="hi-IN"/>
              </w:rPr>
              <w:t>1 val. įkainis (Eur su PVM)</w:t>
            </w:r>
          </w:p>
          <w:p w14:paraId="0FCE6AE6" w14:textId="77777777" w:rsidR="00B12C80" w:rsidRPr="00B12C80" w:rsidRDefault="00B12C80" w:rsidP="00B12C80">
            <w:pPr>
              <w:spacing w:line="240" w:lineRule="auto"/>
              <w:jc w:val="center"/>
              <w:rPr>
                <w:rFonts w:ascii="Times New Roman" w:eastAsia="Times New Roman" w:hAnsi="Times New Roman"/>
                <w:bCs/>
                <w:kern w:val="2"/>
                <w:sz w:val="22"/>
                <w:szCs w:val="22"/>
                <w:lang w:eastAsia="zh-CN" w:bidi="hi-IN"/>
              </w:rPr>
            </w:pPr>
          </w:p>
        </w:tc>
        <w:tc>
          <w:tcPr>
            <w:tcW w:w="1652" w:type="dxa"/>
            <w:vAlign w:val="center"/>
          </w:tcPr>
          <w:p w14:paraId="7CE7B498" w14:textId="77777777" w:rsidR="00B12C80" w:rsidRPr="00B12C80" w:rsidRDefault="00B12C80" w:rsidP="00B12C80">
            <w:pPr>
              <w:spacing w:line="240" w:lineRule="auto"/>
              <w:jc w:val="center"/>
              <w:rPr>
                <w:rFonts w:ascii="Times New Roman" w:eastAsia="Times New Roman" w:hAnsi="Times New Roman"/>
                <w:bCs/>
                <w:kern w:val="2"/>
                <w:sz w:val="22"/>
                <w:szCs w:val="22"/>
                <w:lang w:eastAsia="zh-CN" w:bidi="hi-IN"/>
              </w:rPr>
            </w:pPr>
            <w:r w:rsidRPr="00B12C80">
              <w:rPr>
                <w:rFonts w:ascii="Times New Roman" w:eastAsia="Times New Roman" w:hAnsi="Times New Roman"/>
                <w:bCs/>
                <w:kern w:val="2"/>
                <w:sz w:val="22"/>
                <w:szCs w:val="22"/>
                <w:lang w:eastAsia="zh-CN" w:bidi="hi-IN"/>
              </w:rPr>
              <w:t>______ Eur</w:t>
            </w:r>
          </w:p>
          <w:p w14:paraId="60083084" w14:textId="77777777" w:rsidR="00B12C80" w:rsidRPr="00B12C80" w:rsidRDefault="00B12C80" w:rsidP="00B12C80">
            <w:pPr>
              <w:spacing w:line="240" w:lineRule="auto"/>
              <w:jc w:val="center"/>
              <w:rPr>
                <w:rFonts w:ascii="Times New Roman" w:eastAsia="Times New Roman" w:hAnsi="Times New Roman"/>
                <w:bCs/>
                <w:i/>
                <w:color w:val="FF0000"/>
                <w:kern w:val="2"/>
                <w:sz w:val="16"/>
                <w:szCs w:val="16"/>
                <w:lang w:eastAsia="zh-CN" w:bidi="hi-IN"/>
              </w:rPr>
            </w:pPr>
            <w:r w:rsidRPr="00B12C80">
              <w:rPr>
                <w:rFonts w:ascii="Times New Roman" w:eastAsia="Times New Roman" w:hAnsi="Times New Roman"/>
                <w:bCs/>
                <w:i/>
                <w:color w:val="FF0000"/>
                <w:kern w:val="2"/>
                <w:sz w:val="16"/>
                <w:szCs w:val="16"/>
                <w:lang w:eastAsia="zh-CN" w:bidi="hi-IN"/>
              </w:rPr>
              <w:t>(įrašyti valandinį</w:t>
            </w:r>
          </w:p>
          <w:p w14:paraId="353A1730" w14:textId="77777777" w:rsidR="00B12C80" w:rsidRPr="00B12C80" w:rsidRDefault="00B12C80" w:rsidP="00B12C80">
            <w:pPr>
              <w:spacing w:line="240" w:lineRule="auto"/>
              <w:jc w:val="center"/>
              <w:rPr>
                <w:rFonts w:ascii="Times New Roman" w:eastAsia="Times New Roman" w:hAnsi="Times New Roman"/>
                <w:bCs/>
                <w:i/>
                <w:kern w:val="2"/>
                <w:sz w:val="16"/>
                <w:szCs w:val="16"/>
                <w:lang w:eastAsia="zh-CN" w:bidi="hi-IN"/>
              </w:rPr>
            </w:pPr>
            <w:r w:rsidRPr="00B12C80">
              <w:rPr>
                <w:rFonts w:ascii="Times New Roman" w:eastAsia="Times New Roman" w:hAnsi="Times New Roman"/>
                <w:bCs/>
                <w:i/>
                <w:color w:val="FF0000"/>
                <w:kern w:val="2"/>
                <w:sz w:val="16"/>
                <w:szCs w:val="16"/>
                <w:lang w:eastAsia="zh-CN" w:bidi="hi-IN"/>
              </w:rPr>
              <w:t>įkainį)</w:t>
            </w:r>
          </w:p>
        </w:tc>
      </w:tr>
    </w:tbl>
    <w:p w14:paraId="6A1447D3" w14:textId="25AE138E" w:rsidR="00146353" w:rsidRDefault="00146353" w:rsidP="000836E6">
      <w:pPr>
        <w:tabs>
          <w:tab w:val="left" w:pos="993"/>
        </w:tabs>
        <w:suppressAutoHyphens/>
        <w:spacing w:after="0" w:line="240" w:lineRule="auto"/>
        <w:ind w:firstLine="567"/>
        <w:rPr>
          <w:rFonts w:ascii="Times New Roman" w:eastAsia="Times New Roman" w:hAnsi="Times New Roman" w:cs="Times New Roman"/>
          <w:bCs/>
          <w:color w:val="000000"/>
          <w:sz w:val="23"/>
          <w:szCs w:val="23"/>
        </w:rPr>
      </w:pPr>
    </w:p>
    <w:p w14:paraId="30BEC058" w14:textId="77777777" w:rsidR="00B12C80" w:rsidRPr="00B12C80" w:rsidRDefault="00B12C80" w:rsidP="00B12C80">
      <w:pPr>
        <w:spacing w:after="0" w:line="240" w:lineRule="auto"/>
        <w:ind w:firstLine="567"/>
        <w:jc w:val="both"/>
        <w:rPr>
          <w:rFonts w:ascii="Times New Roman" w:eastAsia="NSimSun" w:hAnsi="Times New Roman" w:cs="Times New Roman"/>
          <w:kern w:val="2"/>
          <w:sz w:val="22"/>
          <w:szCs w:val="22"/>
          <w:lang w:eastAsia="zh-CN" w:bidi="hi-IN"/>
        </w:rPr>
      </w:pPr>
      <w:r w:rsidRPr="00B12C80">
        <w:rPr>
          <w:rFonts w:ascii="Times New Roman" w:eastAsia="NSimSun" w:hAnsi="Times New Roman" w:cs="Times New Roman"/>
          <w:b/>
          <w:kern w:val="2"/>
          <w:sz w:val="22"/>
          <w:szCs w:val="22"/>
          <w:lang w:eastAsia="zh-CN" w:bidi="hi-IN"/>
        </w:rPr>
        <w:t>*</w:t>
      </w:r>
      <w:r w:rsidRPr="00B12C80">
        <w:rPr>
          <w:rFonts w:ascii="Times New Roman" w:eastAsia="NSimSun" w:hAnsi="Times New Roman" w:cs="Times New Roman"/>
          <w:kern w:val="2"/>
          <w:sz w:val="22"/>
          <w:szCs w:val="22"/>
          <w:lang w:eastAsia="zh-CN" w:bidi="hi-IN"/>
        </w:rPr>
        <w:t xml:space="preserve">PASTABA. </w:t>
      </w:r>
      <w:r w:rsidRPr="00B12C80">
        <w:rPr>
          <w:rFonts w:ascii="Times New Roman" w:eastAsia="NSimSun" w:hAnsi="Times New Roman" w:cs="Times New Roman"/>
          <w:bCs/>
          <w:kern w:val="2"/>
          <w:sz w:val="22"/>
          <w:szCs w:val="22"/>
          <w:lang w:eastAsia="zh-CN" w:bidi="hi-IN"/>
        </w:rPr>
        <w:t>Bendra pasiūlymo kaina bus naudojama tik nugalėtojo nustatymui,</w:t>
      </w:r>
      <w:r w:rsidRPr="00B12C80">
        <w:rPr>
          <w:rFonts w:ascii="Times New Roman" w:eastAsia="NSimSun" w:hAnsi="Times New Roman" w:cs="Times New Roman"/>
          <w:kern w:val="2"/>
          <w:sz w:val="22"/>
          <w:szCs w:val="22"/>
          <w:lang w:eastAsia="zh-CN" w:bidi="hi-IN"/>
        </w:rPr>
        <w:t xml:space="preserve"> </w:t>
      </w:r>
      <w:r w:rsidRPr="00B12C80">
        <w:rPr>
          <w:rFonts w:ascii="Times New Roman" w:eastAsia="NSimSun" w:hAnsi="Times New Roman" w:cs="Times New Roman"/>
          <w:bCs/>
          <w:kern w:val="2"/>
          <w:sz w:val="22"/>
          <w:szCs w:val="22"/>
          <w:lang w:eastAsia="zh-CN" w:bidi="hi-IN"/>
        </w:rPr>
        <w:t>o paslaugos visą sutarties galiojimo laikotarpį bus perkamos pagal faktinį poreikį bei tiekėjo pasiūlytus įkainius,</w:t>
      </w:r>
      <w:r w:rsidRPr="00B12C80">
        <w:rPr>
          <w:rFonts w:ascii="Times New Roman" w:eastAsia="NSimSun" w:hAnsi="Times New Roman" w:cs="Times New Roman"/>
          <w:kern w:val="2"/>
          <w:sz w:val="22"/>
          <w:szCs w:val="22"/>
          <w:lang w:eastAsia="zh-CN" w:bidi="hi-IN"/>
        </w:rPr>
        <w:t xml:space="preserve"> neviršijant šiam pirkimui skirtų lėšų.</w:t>
      </w:r>
    </w:p>
    <w:p w14:paraId="20E5CD8E" w14:textId="77777777" w:rsidR="00B12C80" w:rsidRPr="00B12C80" w:rsidRDefault="00B12C80" w:rsidP="00B12C80">
      <w:pPr>
        <w:spacing w:after="0" w:line="240" w:lineRule="auto"/>
        <w:ind w:firstLine="567"/>
        <w:jc w:val="both"/>
        <w:rPr>
          <w:rFonts w:ascii="Times New Roman" w:eastAsia="NSimSun" w:hAnsi="Times New Roman" w:cs="Times New Roman"/>
          <w:kern w:val="2"/>
          <w:sz w:val="22"/>
          <w:szCs w:val="22"/>
          <w:lang w:eastAsia="zh-CN" w:bidi="hi-IN"/>
        </w:rPr>
      </w:pPr>
      <w:r w:rsidRPr="00B12C80">
        <w:rPr>
          <w:rFonts w:ascii="Times New Roman" w:eastAsia="NSimSun" w:hAnsi="Times New Roman" w:cs="Times New Roman"/>
          <w:kern w:val="2"/>
          <w:sz w:val="22"/>
          <w:szCs w:val="22"/>
          <w:lang w:eastAsia="zh-CN" w:bidi="hi-IN"/>
        </w:rPr>
        <w:t>**Papildomi darbai bus perkami pagal faktinį perkančios organizacijos poreikį ir nurodytą 1 val. įkainį, neviršijant šiam pirkimui skirtų lėšų.</w:t>
      </w:r>
    </w:p>
    <w:p w14:paraId="2B0B9568" w14:textId="77777777" w:rsidR="00B12C80" w:rsidRPr="00B12C80" w:rsidRDefault="00B12C80" w:rsidP="00B12C80">
      <w:pPr>
        <w:spacing w:after="0" w:line="240" w:lineRule="auto"/>
        <w:jc w:val="both"/>
        <w:rPr>
          <w:rFonts w:ascii="Times New Roman" w:eastAsia="Times New Roman" w:hAnsi="Times New Roman" w:cs="Times New Roman"/>
          <w:bCs/>
          <w:kern w:val="2"/>
          <w:sz w:val="24"/>
          <w:szCs w:val="24"/>
          <w:lang w:eastAsia="zh-CN" w:bidi="hi-IN"/>
        </w:rPr>
      </w:pPr>
    </w:p>
    <w:p w14:paraId="766F81EE" w14:textId="65690AE2" w:rsidR="00B12C80" w:rsidRPr="00B12C80" w:rsidRDefault="00B12C80" w:rsidP="00B12C80">
      <w:pPr>
        <w:spacing w:after="0" w:line="240" w:lineRule="auto"/>
        <w:ind w:firstLine="567"/>
        <w:jc w:val="both"/>
        <w:rPr>
          <w:rFonts w:ascii="Liberation Serif" w:eastAsia="NSimSun" w:hAnsi="Liberation Serif" w:cs="Mangal"/>
          <w:kern w:val="2"/>
          <w:sz w:val="24"/>
          <w:szCs w:val="24"/>
          <w:lang w:eastAsia="zh-CN" w:bidi="hi-IN"/>
        </w:rPr>
      </w:pPr>
      <w:r>
        <w:rPr>
          <w:rFonts w:ascii="Times New Roman" w:eastAsia="NSimSun" w:hAnsi="Times New Roman" w:cs="Times New Roman"/>
          <w:b/>
          <w:bCs/>
          <w:kern w:val="2"/>
          <w:sz w:val="22"/>
          <w:szCs w:val="22"/>
          <w:lang w:eastAsia="zh-CN" w:bidi="hi-IN"/>
        </w:rPr>
        <w:t>3.4.1</w:t>
      </w:r>
      <w:r w:rsidRPr="00B12C80">
        <w:rPr>
          <w:rFonts w:ascii="Times New Roman" w:eastAsia="NSimSun" w:hAnsi="Times New Roman" w:cs="Times New Roman"/>
          <w:b/>
          <w:bCs/>
          <w:kern w:val="2"/>
          <w:sz w:val="22"/>
          <w:szCs w:val="22"/>
          <w:lang w:eastAsia="zh-CN" w:bidi="hi-IN"/>
        </w:rPr>
        <w:t>. Bendra pasiūlymo kaina Eur su PVM</w:t>
      </w:r>
      <w:r w:rsidRPr="00B12C80">
        <w:rPr>
          <w:rFonts w:ascii="Times New Roman" w:eastAsia="NSimSun" w:hAnsi="Times New Roman" w:cs="Times New Roman"/>
          <w:kern w:val="2"/>
          <w:sz w:val="22"/>
          <w:szCs w:val="22"/>
          <w:lang w:eastAsia="zh-CN" w:bidi="hi-IN"/>
        </w:rPr>
        <w:t xml:space="preserve"> (suma žodžiais) _________________________________</w:t>
      </w:r>
    </w:p>
    <w:p w14:paraId="2ED88EC8" w14:textId="77777777" w:rsidR="00B12C80" w:rsidRPr="00B12C80" w:rsidRDefault="00B12C80" w:rsidP="00B12C80">
      <w:pPr>
        <w:spacing w:after="0" w:line="240" w:lineRule="auto"/>
        <w:jc w:val="both"/>
        <w:rPr>
          <w:rFonts w:ascii="Liberation Serif" w:eastAsia="NSimSun" w:hAnsi="Liberation Serif" w:cs="Mangal"/>
          <w:kern w:val="2"/>
          <w:sz w:val="24"/>
          <w:szCs w:val="24"/>
          <w:lang w:eastAsia="zh-CN" w:bidi="hi-IN"/>
        </w:rPr>
      </w:pPr>
      <w:r w:rsidRPr="00B12C80">
        <w:rPr>
          <w:rFonts w:ascii="Times New Roman" w:eastAsia="NSimSun" w:hAnsi="Times New Roman" w:cs="Times New Roman"/>
          <w:kern w:val="2"/>
          <w:sz w:val="22"/>
          <w:szCs w:val="22"/>
          <w:lang w:eastAsia="zh-CN" w:bidi="hi-IN"/>
        </w:rPr>
        <w:t>_______________________________________________________________________________________</w:t>
      </w:r>
    </w:p>
    <w:p w14:paraId="44EA6A4B" w14:textId="1828E710" w:rsidR="00B12C80" w:rsidRPr="00B12C80" w:rsidRDefault="00B12C80" w:rsidP="00B12C80">
      <w:pPr>
        <w:widowControl w:val="0"/>
        <w:suppressAutoHyphens/>
        <w:spacing w:after="0" w:line="20" w:lineRule="atLeast"/>
        <w:ind w:firstLine="567"/>
        <w:contextualSpacing/>
        <w:rPr>
          <w:rFonts w:ascii="Liberation Serif" w:eastAsia="Segoe UI" w:hAnsi="Liberation Serif" w:cs="Tahoma"/>
          <w:color w:val="000000"/>
          <w:sz w:val="20"/>
          <w:szCs w:val="20"/>
          <w:lang w:eastAsia="zh-CN" w:bidi="hi-IN"/>
        </w:rPr>
      </w:pPr>
      <w:r>
        <w:rPr>
          <w:rFonts w:ascii="Times New Roman" w:eastAsia="Segoe UI" w:hAnsi="Times New Roman" w:cs="Tahoma"/>
          <w:sz w:val="22"/>
          <w:szCs w:val="22"/>
        </w:rPr>
        <w:t xml:space="preserve">3.4.2. </w:t>
      </w:r>
      <w:r w:rsidRPr="00B12C80">
        <w:rPr>
          <w:rFonts w:ascii="Times New Roman" w:eastAsia="Segoe UI" w:hAnsi="Times New Roman" w:cs="Tahoma"/>
          <w:sz w:val="22"/>
          <w:szCs w:val="22"/>
        </w:rPr>
        <w:t>Jei „PVM“ laukas nepildomas, nurodykite priežastis, dėl kurių PVM nemokamas: ______________________________________________________________________________________.</w:t>
      </w:r>
    </w:p>
    <w:p w14:paraId="6FFC9EB4" w14:textId="0F5C41A7" w:rsidR="00B12C80" w:rsidRPr="00B12C80" w:rsidRDefault="00B12C80" w:rsidP="00B12C80">
      <w:pPr>
        <w:spacing w:after="0" w:line="240" w:lineRule="auto"/>
        <w:ind w:firstLine="567"/>
        <w:jc w:val="both"/>
        <w:rPr>
          <w:rFonts w:ascii="Times New Roman" w:eastAsia="Arial Unicode MS" w:hAnsi="Times New Roman" w:cs="Arial Unicode MS"/>
          <w:bCs/>
          <w:iCs/>
          <w:color w:val="000000"/>
          <w:kern w:val="2"/>
          <w:sz w:val="22"/>
          <w:szCs w:val="22"/>
        </w:rPr>
      </w:pPr>
      <w:r>
        <w:rPr>
          <w:rFonts w:ascii="Times New Roman" w:eastAsia="NSimSun" w:hAnsi="Times New Roman" w:cs="Mangal"/>
          <w:bCs/>
          <w:iCs/>
          <w:color w:val="000000"/>
          <w:kern w:val="2"/>
          <w:sz w:val="22"/>
          <w:szCs w:val="22"/>
        </w:rPr>
        <w:t>3.4</w:t>
      </w:r>
      <w:r w:rsidRPr="00B12C80">
        <w:rPr>
          <w:rFonts w:ascii="Times New Roman" w:eastAsia="NSimSun" w:hAnsi="Times New Roman" w:cs="Mangal"/>
          <w:bCs/>
          <w:iCs/>
          <w:color w:val="000000"/>
          <w:kern w:val="2"/>
          <w:sz w:val="22"/>
          <w:szCs w:val="22"/>
        </w:rPr>
        <w:t>.</w:t>
      </w:r>
      <w:r>
        <w:rPr>
          <w:rFonts w:ascii="Times New Roman" w:eastAsia="NSimSun" w:hAnsi="Times New Roman" w:cs="Mangal"/>
          <w:bCs/>
          <w:iCs/>
          <w:color w:val="000000"/>
          <w:kern w:val="2"/>
          <w:sz w:val="22"/>
          <w:szCs w:val="22"/>
        </w:rPr>
        <w:t>3.</w:t>
      </w:r>
      <w:r w:rsidRPr="00B12C80">
        <w:rPr>
          <w:rFonts w:ascii="Times New Roman" w:eastAsia="NSimSun" w:hAnsi="Times New Roman" w:cs="Mangal"/>
          <w:bCs/>
          <w:iCs/>
          <w:color w:val="000000"/>
          <w:kern w:val="2"/>
          <w:sz w:val="22"/>
          <w:szCs w:val="22"/>
        </w:rPr>
        <w:t xml:space="preserve"> Į pasiūlymo kainą (įkainius) yra </w:t>
      </w:r>
      <w:r w:rsidRPr="00B12C80">
        <w:rPr>
          <w:rFonts w:ascii="Times New Roman" w:eastAsia="Arial Unicode MS" w:hAnsi="Times New Roman" w:cs="Mangal"/>
          <w:bCs/>
          <w:iCs/>
          <w:color w:val="000000"/>
          <w:kern w:val="2"/>
          <w:sz w:val="22"/>
          <w:szCs w:val="22"/>
        </w:rPr>
        <w:t>įskaičiuoti visi mokesčiai bei visos</w:t>
      </w:r>
      <w:r w:rsidRPr="00B12C80">
        <w:rPr>
          <w:rFonts w:ascii="Times New Roman" w:eastAsia="NSimSun" w:hAnsi="Times New Roman" w:cs="Mangal"/>
          <w:b/>
          <w:bCs/>
          <w:iCs/>
          <w:color w:val="000000"/>
          <w:kern w:val="2"/>
          <w:sz w:val="22"/>
          <w:szCs w:val="22"/>
        </w:rPr>
        <w:t xml:space="preserve"> </w:t>
      </w:r>
      <w:r w:rsidRPr="00B12C80">
        <w:rPr>
          <w:rFonts w:ascii="Times New Roman" w:eastAsia="NSimSun" w:hAnsi="Times New Roman" w:cs="Mangal"/>
          <w:bCs/>
          <w:iCs/>
          <w:color w:val="000000"/>
          <w:kern w:val="2"/>
          <w:sz w:val="22"/>
          <w:szCs w:val="22"/>
        </w:rPr>
        <w:t xml:space="preserve">kitos Tiekėjo patirtos ir (ar) galimos patirti tiesioginės ir netiesioginės išlaidos ir mokesčiai </w:t>
      </w:r>
      <w:r w:rsidRPr="00B12C80">
        <w:rPr>
          <w:rFonts w:ascii="Times New Roman" w:eastAsia="NSimSun" w:hAnsi="Times New Roman" w:cs="Times New Roman"/>
          <w:iCs/>
          <w:color w:val="000000"/>
          <w:kern w:val="2"/>
          <w:sz w:val="22"/>
          <w:szCs w:val="22"/>
          <w:lang w:eastAsia="en-US"/>
        </w:rPr>
        <w:t>(įskaitant elektroninės sąskaitos pateikimą naudojantis informacinės sistemos „E. sąskaita“ priemonėmis)</w:t>
      </w:r>
      <w:r w:rsidRPr="00B12C80">
        <w:rPr>
          <w:rFonts w:ascii="Times New Roman" w:eastAsia="Arial Unicode MS" w:hAnsi="Times New Roman" w:cs="Mangal"/>
          <w:bCs/>
          <w:iCs/>
          <w:color w:val="000000"/>
          <w:kern w:val="2"/>
          <w:sz w:val="22"/>
          <w:szCs w:val="22"/>
        </w:rPr>
        <w:t>, susiję su paslaugų (prekių) tiekimu ir a</w:t>
      </w:r>
      <w:r w:rsidRPr="00B12C80">
        <w:rPr>
          <w:rFonts w:ascii="Times New Roman" w:eastAsia="Arial Unicode MS" w:hAnsi="Times New Roman" w:cs="Arial Unicode MS"/>
          <w:bCs/>
          <w:iCs/>
          <w:color w:val="000000"/>
          <w:kern w:val="2"/>
          <w:sz w:val="22"/>
          <w:szCs w:val="22"/>
        </w:rPr>
        <w:t>pimančios viską, ko reikia visiškam ir tinkamam pirkimo sutarties įvykdymui.</w:t>
      </w:r>
    </w:p>
    <w:p w14:paraId="07016F9A" w14:textId="7590FD57" w:rsidR="00B12C80" w:rsidRPr="00D4317D" w:rsidRDefault="00B12C80" w:rsidP="00B12C80">
      <w:pPr>
        <w:ind w:firstLine="567"/>
        <w:jc w:val="both"/>
        <w:rPr>
          <w:rFonts w:ascii="Times New Roman" w:hAnsi="Times New Roman" w:cs="Times New Roman"/>
          <w:b/>
          <w:color w:val="00000A"/>
          <w:sz w:val="22"/>
          <w:szCs w:val="22"/>
        </w:rPr>
      </w:pPr>
      <w:r w:rsidRPr="00D4317D">
        <w:rPr>
          <w:rFonts w:ascii="Times New Roman" w:hAnsi="Times New Roman" w:cs="Times New Roman"/>
          <w:b/>
          <w:sz w:val="22"/>
          <w:szCs w:val="22"/>
        </w:rPr>
        <w:t>3.</w:t>
      </w:r>
      <w:r>
        <w:rPr>
          <w:rFonts w:ascii="Times New Roman" w:hAnsi="Times New Roman" w:cs="Times New Roman"/>
          <w:b/>
          <w:sz w:val="22"/>
          <w:szCs w:val="22"/>
        </w:rPr>
        <w:t>5.</w:t>
      </w:r>
      <w:r w:rsidRPr="00D4317D">
        <w:rPr>
          <w:rFonts w:ascii="Times New Roman" w:hAnsi="Times New Roman" w:cs="Times New Roman"/>
          <w:b/>
          <w:sz w:val="22"/>
          <w:szCs w:val="22"/>
        </w:rPr>
        <w:t xml:space="preserve"> </w:t>
      </w:r>
      <w:r w:rsidRPr="00D4317D">
        <w:rPr>
          <w:rFonts w:ascii="Times New Roman" w:hAnsi="Times New Roman" w:cs="Times New Roman"/>
          <w:b/>
          <w:color w:val="00000A"/>
          <w:sz w:val="22"/>
          <w:szCs w:val="22"/>
        </w:rPr>
        <w:t>Nuolaidos dydis procentais,</w:t>
      </w:r>
      <w:r w:rsidRPr="00D4317D">
        <w:rPr>
          <w:rFonts w:ascii="Times New Roman" w:hAnsi="Times New Roman" w:cs="Times New Roman"/>
          <w:b/>
          <w:bCs/>
          <w:color w:val="00000A"/>
          <w:sz w:val="22"/>
          <w:szCs w:val="22"/>
        </w:rPr>
        <w:t xml:space="preserve"> kuris bus taikomas perkamoms neįvardintoms paslaugoms ir remontui atlikti reikalingoms naujoms detalėms, dalims bei medžiagoms, neįeinančioms į periodiškai keičiamų medžiagų, detalių, dalių sąrašą</w:t>
      </w:r>
      <w:r w:rsidRPr="00D4317D">
        <w:rPr>
          <w:rFonts w:ascii="Times New Roman" w:hAnsi="Times New Roman" w:cs="Times New Roman"/>
          <w:b/>
          <w:color w:val="00000A"/>
          <w:sz w:val="22"/>
          <w:szCs w:val="22"/>
        </w:rPr>
        <w:t>,__</w:t>
      </w:r>
      <w:r>
        <w:rPr>
          <w:color w:val="00000A"/>
        </w:rPr>
        <w:t xml:space="preserve"> </w:t>
      </w:r>
      <w:r w:rsidRPr="00927C38">
        <w:rPr>
          <w:i/>
          <w:color w:val="FF0000"/>
          <w:sz w:val="20"/>
          <w:szCs w:val="20"/>
        </w:rPr>
        <w:t>(NURODYTI)</w:t>
      </w:r>
      <w:r w:rsidRPr="00D4317D">
        <w:rPr>
          <w:rFonts w:ascii="Times New Roman" w:hAnsi="Times New Roman" w:cs="Times New Roman"/>
          <w:b/>
          <w:color w:val="00000A"/>
          <w:sz w:val="22"/>
          <w:szCs w:val="22"/>
        </w:rPr>
        <w:t>__proc.</w:t>
      </w:r>
    </w:p>
    <w:p w14:paraId="4827BBEB" w14:textId="4ED6A8B1" w:rsidR="00EE4BC7" w:rsidRPr="00CB50E9" w:rsidRDefault="00B12C80" w:rsidP="00B12C80">
      <w:pPr>
        <w:jc w:val="both"/>
        <w:rPr>
          <w:rFonts w:ascii="Times New Roman" w:eastAsia="Times New Roman" w:hAnsi="Times New Roman" w:cs="Times New Roman"/>
          <w:b/>
          <w:bCs/>
          <w:sz w:val="23"/>
          <w:szCs w:val="23"/>
          <w:lang w:eastAsia="zh-CN"/>
        </w:rPr>
      </w:pPr>
      <w:r w:rsidRPr="00D4317D">
        <w:rPr>
          <w:color w:val="00000A"/>
        </w:rPr>
        <w:tab/>
      </w:r>
      <w:r>
        <w:rPr>
          <w:rFonts w:ascii="Times New Roman" w:eastAsia="Times New Roman" w:hAnsi="Times New Roman" w:cs="Times New Roman"/>
          <w:b/>
          <w:bCs/>
          <w:sz w:val="23"/>
          <w:szCs w:val="23"/>
          <w:lang w:eastAsia="zh-CN"/>
        </w:rPr>
        <w:t>4</w:t>
      </w:r>
      <w:r w:rsidR="00EE4BC7" w:rsidRPr="00CB50E9">
        <w:rPr>
          <w:rFonts w:ascii="Times New Roman" w:eastAsia="Times New Roman" w:hAnsi="Times New Roman" w:cs="Times New Roman"/>
          <w:b/>
          <w:bCs/>
          <w:sz w:val="23"/>
          <w:szCs w:val="23"/>
          <w:lang w:eastAsia="zh-CN"/>
        </w:rPr>
        <w:t>. PRIDEDAMI DOKUMENTAI IR INFORMACIJA APIE KONFIDENCIALUMĄ</w:t>
      </w:r>
    </w:p>
    <w:p w14:paraId="024A1E23" w14:textId="2C37ABC4" w:rsidR="00FB69F6" w:rsidRPr="008C6B46" w:rsidRDefault="004B3554" w:rsidP="000836E6">
      <w:pPr>
        <w:pStyle w:val="ListParagraphBuletaiBulletEYListParagraph21ListParagraph1ListParagraph2lp1Bullet1UseCaseListParagraphNumberingERP-ListParagraphListParagraph11ListParagraph111ParagraphListParagraphRedSraopastraipaBulletLentele"/>
        <w:spacing w:after="0" w:line="240" w:lineRule="auto"/>
        <w:ind w:firstLine="568"/>
        <w:rPr>
          <w:rFonts w:ascii="Times New Roman" w:hAnsi="Times New Roman" w:cs="Times New Roman"/>
          <w:sz w:val="22"/>
          <w:szCs w:val="22"/>
        </w:rPr>
      </w:pPr>
      <w:r>
        <w:rPr>
          <w:rFonts w:ascii="Times New Roman" w:hAnsi="Times New Roman" w:cs="Times New Roman"/>
          <w:sz w:val="23"/>
          <w:szCs w:val="23"/>
        </w:rPr>
        <w:t>4</w:t>
      </w:r>
      <w:r w:rsidR="0053603E" w:rsidRPr="00CB50E9">
        <w:rPr>
          <w:rFonts w:ascii="Times New Roman" w:hAnsi="Times New Roman" w:cs="Times New Roman"/>
          <w:sz w:val="23"/>
          <w:szCs w:val="23"/>
        </w:rPr>
        <w:t xml:space="preserve">.1. </w:t>
      </w:r>
      <w:r w:rsidR="00FB69F6" w:rsidRPr="00CB50E9">
        <w:rPr>
          <w:rFonts w:ascii="Times New Roman" w:hAnsi="Times New Roman" w:cs="Times New Roman"/>
          <w:sz w:val="23"/>
          <w:szCs w:val="23"/>
        </w:rPr>
        <w:t>Jei nenurodyta kitaip, visi dokumentai teikiami su pasiūlymu CVP IS priemonėmis</w:t>
      </w:r>
      <w:r w:rsidR="00FB69F6" w:rsidRPr="00CB50E9">
        <w:rPr>
          <w:rStyle w:val="CommentReference"/>
          <w:rFonts w:ascii="Times New Roman" w:hAnsi="Times New Roman" w:cs="Times New Roman"/>
          <w:sz w:val="23"/>
          <w:szCs w:val="23"/>
        </w:rPr>
        <w:t xml:space="preserve"> </w:t>
      </w:r>
      <w:r w:rsidR="00FB69F6" w:rsidRPr="008C6B46">
        <w:rPr>
          <w:rStyle w:val="Internetosaitas"/>
          <w:rFonts w:ascii="Times New Roman" w:hAnsi="Times New Roman" w:cs="Times New Roman"/>
          <w:i/>
          <w:iCs/>
          <w:color w:val="auto"/>
          <w:sz w:val="22"/>
          <w:szCs w:val="22"/>
          <w:u w:val="none"/>
          <w:lang w:eastAsia="lt-LT" w:bidi="ar-SA"/>
        </w:rPr>
        <w:t xml:space="preserve">(tikslius pridedamus dokumentus </w:t>
      </w:r>
      <w:r w:rsidR="00FB69F6" w:rsidRPr="008C6B46">
        <w:rPr>
          <w:rStyle w:val="Internetosaitas"/>
          <w:rFonts w:ascii="Times New Roman" w:hAnsi="Times New Roman" w:cs="Times New Roman"/>
          <w:bCs/>
          <w:i/>
          <w:iCs/>
          <w:color w:val="auto"/>
          <w:sz w:val="22"/>
          <w:szCs w:val="22"/>
          <w:u w:val="none"/>
          <w:lang w:eastAsia="lt-LT" w:bidi="ar-SA"/>
        </w:rPr>
        <w:t>nurodo tiekėjas</w:t>
      </w:r>
      <w:r w:rsidR="00FB69F6" w:rsidRPr="008C6B46">
        <w:rPr>
          <w:rStyle w:val="Internetosaitas"/>
          <w:rFonts w:ascii="Times New Roman" w:hAnsi="Times New Roman" w:cs="Times New Roman"/>
          <w:i/>
          <w:iCs/>
          <w:color w:val="auto"/>
          <w:sz w:val="22"/>
          <w:szCs w:val="22"/>
          <w:u w:val="none"/>
          <w:lang w:eastAsia="lt-LT" w:bidi="ar-SA"/>
        </w:rPr>
        <w:t xml:space="preserve"> (nereikalingus ištrinti)):</w:t>
      </w:r>
    </w:p>
    <w:tbl>
      <w:tblPr>
        <w:tblStyle w:val="TableGrid"/>
        <w:tblW w:w="9664" w:type="dxa"/>
        <w:tblInd w:w="113" w:type="dxa"/>
        <w:tblLayout w:type="fixed"/>
        <w:tblLook w:val="04A0" w:firstRow="1" w:lastRow="0" w:firstColumn="1" w:lastColumn="0" w:noHBand="0" w:noVBand="1"/>
      </w:tblPr>
      <w:tblGrid>
        <w:gridCol w:w="684"/>
        <w:gridCol w:w="4585"/>
        <w:gridCol w:w="1025"/>
        <w:gridCol w:w="1725"/>
        <w:gridCol w:w="1645"/>
      </w:tblGrid>
      <w:tr w:rsidR="00FB69F6" w:rsidRPr="00CB50E9" w14:paraId="004F0854" w14:textId="77777777" w:rsidTr="00DF0F6B">
        <w:tc>
          <w:tcPr>
            <w:tcW w:w="684" w:type="dxa"/>
            <w:shd w:val="clear" w:color="auto" w:fill="D9D9D9" w:themeFill="background1" w:themeFillShade="D9"/>
            <w:vAlign w:val="center"/>
          </w:tcPr>
          <w:p w14:paraId="7072E36D"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Eil.</w:t>
            </w:r>
          </w:p>
          <w:p w14:paraId="028BCE15"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Nr.</w:t>
            </w:r>
          </w:p>
        </w:tc>
        <w:tc>
          <w:tcPr>
            <w:tcW w:w="4585" w:type="dxa"/>
            <w:shd w:val="clear" w:color="auto" w:fill="D9D9D9" w:themeFill="background1" w:themeFillShade="D9"/>
            <w:vAlign w:val="center"/>
          </w:tcPr>
          <w:p w14:paraId="486D9B06"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Dokumentas</w:t>
            </w:r>
          </w:p>
        </w:tc>
        <w:tc>
          <w:tcPr>
            <w:tcW w:w="1025" w:type="dxa"/>
            <w:shd w:val="clear" w:color="auto" w:fill="D9D9D9" w:themeFill="background1" w:themeFillShade="D9"/>
            <w:vAlign w:val="center"/>
          </w:tcPr>
          <w:p w14:paraId="2FE11325"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Lapų skaičius</w:t>
            </w:r>
          </w:p>
        </w:tc>
        <w:tc>
          <w:tcPr>
            <w:tcW w:w="1725" w:type="dxa"/>
            <w:shd w:val="clear" w:color="auto" w:fill="D9D9D9" w:themeFill="background1" w:themeFillShade="D9"/>
            <w:vAlign w:val="center"/>
          </w:tcPr>
          <w:p w14:paraId="68A83460"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Ar dokumente yra konfidencialios informacijos?*</w:t>
            </w:r>
          </w:p>
          <w:p w14:paraId="17EE4116"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(Taip / Ne)</w:t>
            </w:r>
          </w:p>
        </w:tc>
        <w:tc>
          <w:tcPr>
            <w:tcW w:w="1645" w:type="dxa"/>
            <w:shd w:val="clear" w:color="auto" w:fill="D9D9D9" w:themeFill="background1" w:themeFillShade="D9"/>
            <w:vAlign w:val="center"/>
          </w:tcPr>
          <w:p w14:paraId="2A43A649"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Paaiškinimas, kokia konkreti informacija dokumente yra konfidenciali ir kodėl</w:t>
            </w:r>
          </w:p>
        </w:tc>
      </w:tr>
      <w:tr w:rsidR="00FB69F6" w:rsidRPr="00CB50E9" w14:paraId="0852FF50" w14:textId="77777777" w:rsidTr="00DF0F6B">
        <w:tc>
          <w:tcPr>
            <w:tcW w:w="684" w:type="dxa"/>
            <w:shd w:val="clear" w:color="auto" w:fill="auto"/>
            <w:vAlign w:val="center"/>
          </w:tcPr>
          <w:p w14:paraId="72FF2EC4" w14:textId="77777777" w:rsidR="00FB69F6" w:rsidRPr="00CB50E9" w:rsidRDefault="00FB69F6" w:rsidP="000836E6">
            <w:pPr>
              <w:widowControl w:val="0"/>
              <w:suppressAutoHyphens/>
              <w:spacing w:line="240" w:lineRule="auto"/>
              <w:jc w:val="center"/>
              <w:rPr>
                <w:rFonts w:ascii="Times New Roman" w:hAnsi="Times New Roman" w:cs="Times New Roman"/>
                <w:sz w:val="23"/>
                <w:szCs w:val="23"/>
              </w:rPr>
            </w:pPr>
            <w:r w:rsidRPr="00CB50E9">
              <w:rPr>
                <w:rFonts w:ascii="Times New Roman" w:hAnsi="Times New Roman" w:cs="Times New Roman"/>
                <w:i/>
                <w:sz w:val="23"/>
                <w:szCs w:val="23"/>
              </w:rPr>
              <w:t>1</w:t>
            </w:r>
          </w:p>
        </w:tc>
        <w:tc>
          <w:tcPr>
            <w:tcW w:w="4585" w:type="dxa"/>
            <w:shd w:val="clear" w:color="auto" w:fill="auto"/>
            <w:vAlign w:val="center"/>
          </w:tcPr>
          <w:p w14:paraId="42B21482" w14:textId="77777777" w:rsidR="00FB69F6" w:rsidRPr="00CB50E9" w:rsidRDefault="00FB69F6" w:rsidP="000836E6">
            <w:pPr>
              <w:widowControl w:val="0"/>
              <w:suppressAutoHyphens/>
              <w:spacing w:line="240" w:lineRule="auto"/>
              <w:jc w:val="center"/>
              <w:rPr>
                <w:rFonts w:ascii="Times New Roman" w:hAnsi="Times New Roman" w:cs="Times New Roman"/>
                <w:sz w:val="23"/>
                <w:szCs w:val="23"/>
              </w:rPr>
            </w:pPr>
            <w:r w:rsidRPr="00CB50E9">
              <w:rPr>
                <w:rFonts w:ascii="Times New Roman" w:hAnsi="Times New Roman" w:cs="Times New Roman"/>
                <w:i/>
                <w:iCs/>
                <w:sz w:val="23"/>
                <w:szCs w:val="23"/>
              </w:rPr>
              <w:t>2</w:t>
            </w:r>
          </w:p>
        </w:tc>
        <w:tc>
          <w:tcPr>
            <w:tcW w:w="1025" w:type="dxa"/>
            <w:shd w:val="clear" w:color="auto" w:fill="auto"/>
          </w:tcPr>
          <w:p w14:paraId="44C99877" w14:textId="77777777" w:rsidR="00FB69F6" w:rsidRPr="00CB50E9" w:rsidRDefault="00FB69F6" w:rsidP="000836E6">
            <w:pPr>
              <w:widowControl w:val="0"/>
              <w:suppressAutoHyphens/>
              <w:spacing w:line="240" w:lineRule="auto"/>
              <w:jc w:val="center"/>
              <w:rPr>
                <w:rFonts w:ascii="Times New Roman" w:hAnsi="Times New Roman" w:cs="Times New Roman"/>
                <w:i/>
                <w:sz w:val="23"/>
                <w:szCs w:val="23"/>
              </w:rPr>
            </w:pPr>
            <w:r w:rsidRPr="00CB50E9">
              <w:rPr>
                <w:rFonts w:ascii="Times New Roman" w:hAnsi="Times New Roman" w:cs="Times New Roman"/>
                <w:i/>
                <w:sz w:val="23"/>
                <w:szCs w:val="23"/>
              </w:rPr>
              <w:t>3</w:t>
            </w:r>
          </w:p>
        </w:tc>
        <w:tc>
          <w:tcPr>
            <w:tcW w:w="1725" w:type="dxa"/>
            <w:shd w:val="clear" w:color="auto" w:fill="auto"/>
            <w:vAlign w:val="center"/>
          </w:tcPr>
          <w:p w14:paraId="04EAF3E3" w14:textId="77777777" w:rsidR="00FB69F6" w:rsidRPr="00CB50E9" w:rsidRDefault="00FB69F6" w:rsidP="000836E6">
            <w:pPr>
              <w:widowControl w:val="0"/>
              <w:suppressAutoHyphens/>
              <w:spacing w:line="240" w:lineRule="auto"/>
              <w:jc w:val="center"/>
              <w:rPr>
                <w:rFonts w:ascii="Times New Roman" w:hAnsi="Times New Roman" w:cs="Times New Roman"/>
                <w:bCs/>
                <w:i/>
                <w:iCs/>
                <w:sz w:val="23"/>
                <w:szCs w:val="23"/>
              </w:rPr>
            </w:pPr>
            <w:r w:rsidRPr="00CB50E9">
              <w:rPr>
                <w:rFonts w:ascii="Times New Roman" w:hAnsi="Times New Roman" w:cs="Times New Roman"/>
                <w:bCs/>
                <w:i/>
                <w:iCs/>
                <w:sz w:val="23"/>
                <w:szCs w:val="23"/>
              </w:rPr>
              <w:t>4</w:t>
            </w:r>
          </w:p>
        </w:tc>
        <w:tc>
          <w:tcPr>
            <w:tcW w:w="1645" w:type="dxa"/>
            <w:shd w:val="clear" w:color="auto" w:fill="auto"/>
            <w:vAlign w:val="center"/>
          </w:tcPr>
          <w:p w14:paraId="449AF919" w14:textId="77777777" w:rsidR="00FB69F6" w:rsidRPr="00CB50E9" w:rsidRDefault="00FB69F6" w:rsidP="000836E6">
            <w:pPr>
              <w:widowControl w:val="0"/>
              <w:suppressAutoHyphens/>
              <w:spacing w:line="240" w:lineRule="auto"/>
              <w:jc w:val="center"/>
              <w:rPr>
                <w:rFonts w:ascii="Times New Roman" w:hAnsi="Times New Roman" w:cs="Times New Roman"/>
                <w:sz w:val="23"/>
                <w:szCs w:val="23"/>
              </w:rPr>
            </w:pPr>
            <w:r w:rsidRPr="00CB50E9">
              <w:rPr>
                <w:rFonts w:ascii="Times New Roman" w:hAnsi="Times New Roman" w:cs="Times New Roman"/>
                <w:i/>
                <w:sz w:val="23"/>
                <w:szCs w:val="23"/>
              </w:rPr>
              <w:t>5</w:t>
            </w:r>
          </w:p>
        </w:tc>
      </w:tr>
      <w:tr w:rsidR="00FB69F6" w:rsidRPr="00CB50E9" w14:paraId="08A56695" w14:textId="77777777" w:rsidTr="00DF0F6B">
        <w:tc>
          <w:tcPr>
            <w:tcW w:w="684" w:type="dxa"/>
            <w:shd w:val="clear" w:color="auto" w:fill="auto"/>
          </w:tcPr>
          <w:p w14:paraId="7319619F" w14:textId="77777777" w:rsidR="00FB69F6" w:rsidRPr="00CB50E9" w:rsidRDefault="00FB69F6" w:rsidP="000836E6">
            <w:pPr>
              <w:widowControl w:val="0"/>
              <w:suppressAutoHyphens/>
              <w:spacing w:line="240" w:lineRule="auto"/>
              <w:jc w:val="center"/>
              <w:rPr>
                <w:rFonts w:ascii="Times New Roman" w:hAnsi="Times New Roman" w:cs="Times New Roman"/>
                <w:color w:val="A6A6A6" w:themeColor="background1" w:themeShade="A6"/>
                <w:sz w:val="23"/>
                <w:szCs w:val="23"/>
              </w:rPr>
            </w:pPr>
            <w:r w:rsidRPr="00CB50E9">
              <w:rPr>
                <w:rFonts w:ascii="Times New Roman" w:hAnsi="Times New Roman" w:cs="Times New Roman"/>
                <w:color w:val="A6A6A6" w:themeColor="background1" w:themeShade="A6"/>
                <w:sz w:val="23"/>
                <w:szCs w:val="23"/>
              </w:rPr>
              <w:t>1.</w:t>
            </w:r>
          </w:p>
        </w:tc>
        <w:tc>
          <w:tcPr>
            <w:tcW w:w="4585" w:type="dxa"/>
            <w:shd w:val="clear" w:color="auto" w:fill="auto"/>
          </w:tcPr>
          <w:p w14:paraId="2FC30E7E" w14:textId="650E5F42" w:rsidR="00FB69F6" w:rsidRPr="00CB50E9" w:rsidRDefault="0053603E" w:rsidP="00CF4882">
            <w:pPr>
              <w:suppressAutoHyphens/>
              <w:spacing w:line="240" w:lineRule="auto"/>
              <w:rPr>
                <w:rFonts w:ascii="Times New Roman" w:hAnsi="Times New Roman" w:cs="Times New Roman"/>
                <w:i/>
                <w:color w:val="A6A6A6" w:themeColor="background1" w:themeShade="A6"/>
                <w:sz w:val="23"/>
                <w:szCs w:val="23"/>
              </w:rPr>
            </w:pPr>
            <w:r w:rsidRPr="00CB50E9">
              <w:rPr>
                <w:rFonts w:ascii="Times New Roman" w:hAnsi="Times New Roman" w:cs="Times New Roman"/>
                <w:bCs/>
                <w:i/>
                <w:color w:val="A6A6A6" w:themeColor="background1" w:themeShade="A6"/>
                <w:sz w:val="23"/>
                <w:szCs w:val="23"/>
              </w:rPr>
              <w:t>Pasirašyta laisvos formos deklaracija</w:t>
            </w:r>
            <w:r w:rsidR="00FB69F6" w:rsidRPr="00CB50E9">
              <w:rPr>
                <w:rFonts w:ascii="Times New Roman" w:hAnsi="Times New Roman" w:cs="Times New Roman"/>
                <w:bCs/>
                <w:i/>
                <w:color w:val="A6A6A6" w:themeColor="background1" w:themeShade="A6"/>
                <w:sz w:val="23"/>
                <w:szCs w:val="23"/>
              </w:rPr>
              <w:t xml:space="preserve"> </w:t>
            </w:r>
            <w:r w:rsidRPr="00CB50E9">
              <w:rPr>
                <w:rFonts w:ascii="Times New Roman" w:hAnsi="Times New Roman" w:cs="Times New Roman"/>
                <w:bCs/>
                <w:i/>
                <w:color w:val="A6A6A6" w:themeColor="background1" w:themeShade="A6"/>
                <w:sz w:val="23"/>
                <w:szCs w:val="23"/>
              </w:rPr>
              <w:t xml:space="preserve"> dėl atitikties specialiųjų pirkimo sąlygų 3.1 ir  3.2 p. reikalavimams </w:t>
            </w:r>
          </w:p>
        </w:tc>
        <w:tc>
          <w:tcPr>
            <w:tcW w:w="1025" w:type="dxa"/>
            <w:shd w:val="clear" w:color="auto" w:fill="auto"/>
          </w:tcPr>
          <w:p w14:paraId="690FC9D1"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c>
          <w:tcPr>
            <w:tcW w:w="1725" w:type="dxa"/>
            <w:shd w:val="clear" w:color="auto" w:fill="auto"/>
            <w:vAlign w:val="center"/>
          </w:tcPr>
          <w:p w14:paraId="1DBE5329"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c>
          <w:tcPr>
            <w:tcW w:w="1645" w:type="dxa"/>
            <w:shd w:val="clear" w:color="auto" w:fill="auto"/>
            <w:vAlign w:val="center"/>
          </w:tcPr>
          <w:p w14:paraId="29890584"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r>
      <w:tr w:rsidR="00FB69F6" w:rsidRPr="00CB50E9" w14:paraId="7A80D4E4" w14:textId="77777777" w:rsidTr="00DF0F6B">
        <w:tc>
          <w:tcPr>
            <w:tcW w:w="684" w:type="dxa"/>
            <w:shd w:val="clear" w:color="auto" w:fill="auto"/>
          </w:tcPr>
          <w:p w14:paraId="4C5D1C7F" w14:textId="77777777" w:rsidR="00FB69F6" w:rsidRPr="00CB50E9" w:rsidRDefault="00FB69F6" w:rsidP="000836E6">
            <w:pPr>
              <w:widowControl w:val="0"/>
              <w:suppressAutoHyphens/>
              <w:spacing w:line="240" w:lineRule="auto"/>
              <w:jc w:val="center"/>
              <w:rPr>
                <w:rFonts w:ascii="Times New Roman" w:eastAsia="Calibri" w:hAnsi="Times New Roman" w:cs="Times New Roman"/>
                <w:color w:val="A6A6A6" w:themeColor="background1" w:themeShade="A6"/>
                <w:sz w:val="23"/>
                <w:szCs w:val="23"/>
              </w:rPr>
            </w:pPr>
            <w:r w:rsidRPr="00CB50E9">
              <w:rPr>
                <w:rFonts w:ascii="Times New Roman" w:eastAsia="Calibri" w:hAnsi="Times New Roman" w:cs="Times New Roman"/>
                <w:color w:val="A6A6A6" w:themeColor="background1" w:themeShade="A6"/>
                <w:sz w:val="23"/>
                <w:szCs w:val="23"/>
              </w:rPr>
              <w:t>2.</w:t>
            </w:r>
          </w:p>
        </w:tc>
        <w:tc>
          <w:tcPr>
            <w:tcW w:w="4585" w:type="dxa"/>
            <w:shd w:val="clear" w:color="auto" w:fill="auto"/>
          </w:tcPr>
          <w:p w14:paraId="2B1B2116" w14:textId="77777777" w:rsidR="00FB69F6" w:rsidRPr="00CB50E9" w:rsidRDefault="00FB69F6" w:rsidP="000836E6">
            <w:pPr>
              <w:widowControl w:val="0"/>
              <w:suppressAutoHyphens/>
              <w:spacing w:line="240" w:lineRule="auto"/>
              <w:rPr>
                <w:rFonts w:ascii="Times New Roman" w:hAnsi="Times New Roman" w:cs="Times New Roman"/>
                <w:i/>
                <w:color w:val="A6A6A6" w:themeColor="background1" w:themeShade="A6"/>
                <w:sz w:val="23"/>
                <w:szCs w:val="23"/>
              </w:rPr>
            </w:pPr>
            <w:r w:rsidRPr="00CB50E9">
              <w:rPr>
                <w:rStyle w:val="Internetosaitas"/>
                <w:rFonts w:ascii="Times New Roman" w:hAnsi="Times New Roman" w:cs="Times New Roman"/>
                <w:i/>
                <w:color w:val="A6A6A6" w:themeColor="background1" w:themeShade="A6"/>
                <w:sz w:val="23"/>
                <w:szCs w:val="23"/>
                <w:u w:val="none"/>
              </w:rPr>
              <w:t>Įgaliojimo ar kito dokumento, suteikiančio teisę pasirašyti pasiūlymą bei kitus dokumentus, kopija (jeigu pasiūlymą pateikia ir ar dokumentus pasirašo ne tiekėjo, ūkio subjektų grupės dalyvių, subtiekėjų, vadovas)</w:t>
            </w:r>
          </w:p>
        </w:tc>
        <w:tc>
          <w:tcPr>
            <w:tcW w:w="1025" w:type="dxa"/>
            <w:shd w:val="clear" w:color="auto" w:fill="auto"/>
          </w:tcPr>
          <w:p w14:paraId="4AD10084"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c>
          <w:tcPr>
            <w:tcW w:w="1725" w:type="dxa"/>
            <w:shd w:val="clear" w:color="auto" w:fill="auto"/>
          </w:tcPr>
          <w:p w14:paraId="4F0D9248"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c>
          <w:tcPr>
            <w:tcW w:w="1645" w:type="dxa"/>
            <w:shd w:val="clear" w:color="auto" w:fill="auto"/>
          </w:tcPr>
          <w:p w14:paraId="56B1B530"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r>
      <w:tr w:rsidR="00FB69F6" w:rsidRPr="00CB50E9" w14:paraId="4E36D44F" w14:textId="77777777" w:rsidTr="00DF0F6B">
        <w:tc>
          <w:tcPr>
            <w:tcW w:w="684" w:type="dxa"/>
            <w:shd w:val="clear" w:color="auto" w:fill="auto"/>
          </w:tcPr>
          <w:p w14:paraId="3B742298" w14:textId="77777777" w:rsidR="00FB69F6" w:rsidRPr="00CB50E9" w:rsidRDefault="00FB69F6" w:rsidP="000836E6">
            <w:pPr>
              <w:widowControl w:val="0"/>
              <w:suppressAutoHyphens/>
              <w:spacing w:line="240" w:lineRule="auto"/>
              <w:jc w:val="center"/>
              <w:rPr>
                <w:rFonts w:ascii="Times New Roman" w:eastAsia="Calibri" w:hAnsi="Times New Roman" w:cs="Times New Roman"/>
                <w:bCs/>
                <w:color w:val="A6A6A6" w:themeColor="background1" w:themeShade="A6"/>
                <w:sz w:val="23"/>
                <w:szCs w:val="23"/>
              </w:rPr>
            </w:pPr>
            <w:r w:rsidRPr="00CB50E9">
              <w:rPr>
                <w:rFonts w:ascii="Times New Roman" w:eastAsia="Calibri" w:hAnsi="Times New Roman" w:cs="Times New Roman"/>
                <w:bCs/>
                <w:color w:val="A6A6A6" w:themeColor="background1" w:themeShade="A6"/>
                <w:sz w:val="23"/>
                <w:szCs w:val="23"/>
              </w:rPr>
              <w:t>3.</w:t>
            </w:r>
          </w:p>
        </w:tc>
        <w:tc>
          <w:tcPr>
            <w:tcW w:w="4585" w:type="dxa"/>
            <w:shd w:val="clear" w:color="auto" w:fill="auto"/>
          </w:tcPr>
          <w:p w14:paraId="715FED1E" w14:textId="77777777" w:rsidR="00FB69F6" w:rsidRPr="00CB50E9" w:rsidRDefault="00FB69F6" w:rsidP="000836E6">
            <w:pPr>
              <w:widowControl w:val="0"/>
              <w:tabs>
                <w:tab w:val="left" w:pos="1701"/>
              </w:tabs>
              <w:suppressAutoHyphens/>
              <w:spacing w:line="240" w:lineRule="auto"/>
              <w:ind w:left="32"/>
              <w:rPr>
                <w:rFonts w:ascii="Times New Roman" w:hAnsi="Times New Roman" w:cs="Times New Roman"/>
                <w:i/>
                <w:color w:val="A6A6A6" w:themeColor="background1" w:themeShade="A6"/>
                <w:sz w:val="23"/>
                <w:szCs w:val="23"/>
              </w:rPr>
            </w:pPr>
            <w:r w:rsidRPr="00CB50E9">
              <w:rPr>
                <w:rFonts w:ascii="Times New Roman" w:hAnsi="Times New Roman" w:cs="Times New Roman"/>
                <w:i/>
                <w:color w:val="A6A6A6" w:themeColor="background1" w:themeShade="A6"/>
                <w:sz w:val="23"/>
                <w:szCs w:val="23"/>
              </w:rPr>
              <w:t>Jungtinės veiklos sutarties kopija (</w:t>
            </w:r>
            <w:r w:rsidRPr="00CB50E9">
              <w:rPr>
                <w:rFonts w:ascii="Times New Roman" w:eastAsiaTheme="minorHAnsi" w:hAnsi="Times New Roman" w:cs="Times New Roman"/>
                <w:bCs/>
                <w:i/>
                <w:iCs/>
                <w:color w:val="A6A6A6" w:themeColor="background1" w:themeShade="A6"/>
                <w:sz w:val="23"/>
                <w:szCs w:val="23"/>
              </w:rPr>
              <w:t>jei pasiūlymą pateikia ūkio subjektų grupė)</w:t>
            </w:r>
          </w:p>
        </w:tc>
        <w:tc>
          <w:tcPr>
            <w:tcW w:w="1025" w:type="dxa"/>
            <w:shd w:val="clear" w:color="auto" w:fill="auto"/>
          </w:tcPr>
          <w:p w14:paraId="0818982E"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highlight w:val="yellow"/>
              </w:rPr>
            </w:pPr>
          </w:p>
        </w:tc>
        <w:tc>
          <w:tcPr>
            <w:tcW w:w="1725" w:type="dxa"/>
            <w:shd w:val="clear" w:color="auto" w:fill="auto"/>
          </w:tcPr>
          <w:p w14:paraId="3292CEFD"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highlight w:val="yellow"/>
              </w:rPr>
            </w:pPr>
          </w:p>
        </w:tc>
        <w:tc>
          <w:tcPr>
            <w:tcW w:w="1645" w:type="dxa"/>
            <w:shd w:val="clear" w:color="auto" w:fill="auto"/>
          </w:tcPr>
          <w:p w14:paraId="451B952E"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highlight w:val="yellow"/>
              </w:rPr>
            </w:pPr>
          </w:p>
        </w:tc>
      </w:tr>
      <w:tr w:rsidR="00FB69F6" w:rsidRPr="00CB50E9" w14:paraId="46E9D5D9" w14:textId="77777777" w:rsidTr="00DF0F6B">
        <w:tc>
          <w:tcPr>
            <w:tcW w:w="684" w:type="dxa"/>
            <w:shd w:val="clear" w:color="auto" w:fill="auto"/>
          </w:tcPr>
          <w:p w14:paraId="287BC94C" w14:textId="77777777" w:rsidR="00FB69F6" w:rsidRPr="00CB50E9" w:rsidRDefault="00FB69F6" w:rsidP="000836E6">
            <w:pPr>
              <w:widowControl w:val="0"/>
              <w:suppressAutoHyphens/>
              <w:spacing w:line="240" w:lineRule="auto"/>
              <w:jc w:val="center"/>
              <w:rPr>
                <w:rFonts w:ascii="Times New Roman" w:eastAsia="Calibri" w:hAnsi="Times New Roman" w:cs="Times New Roman"/>
                <w:bCs/>
                <w:color w:val="A6A6A6" w:themeColor="background1" w:themeShade="A6"/>
                <w:sz w:val="23"/>
                <w:szCs w:val="23"/>
              </w:rPr>
            </w:pPr>
            <w:r w:rsidRPr="00CB50E9">
              <w:rPr>
                <w:rFonts w:ascii="Times New Roman" w:eastAsia="Calibri" w:hAnsi="Times New Roman" w:cs="Times New Roman"/>
                <w:bCs/>
                <w:color w:val="A6A6A6" w:themeColor="background1" w:themeShade="A6"/>
                <w:sz w:val="23"/>
                <w:szCs w:val="23"/>
              </w:rPr>
              <w:t>4.</w:t>
            </w:r>
          </w:p>
        </w:tc>
        <w:tc>
          <w:tcPr>
            <w:tcW w:w="4585" w:type="dxa"/>
            <w:shd w:val="clear" w:color="auto" w:fill="auto"/>
          </w:tcPr>
          <w:p w14:paraId="2FE61FFC" w14:textId="51EB5232" w:rsidR="00FB69F6" w:rsidRPr="00CB50E9" w:rsidRDefault="00FB69F6" w:rsidP="000836E6">
            <w:pPr>
              <w:widowControl w:val="0"/>
              <w:tabs>
                <w:tab w:val="left" w:pos="1701"/>
              </w:tabs>
              <w:suppressAutoHyphens/>
              <w:spacing w:line="240" w:lineRule="auto"/>
              <w:ind w:left="32"/>
              <w:rPr>
                <w:rFonts w:ascii="Times New Roman" w:hAnsi="Times New Roman" w:cs="Times New Roman"/>
                <w:i/>
                <w:color w:val="A6A6A6" w:themeColor="background1" w:themeShade="A6"/>
                <w:sz w:val="23"/>
                <w:szCs w:val="23"/>
              </w:rPr>
            </w:pPr>
            <w:r w:rsidRPr="00CB50E9">
              <w:rPr>
                <w:rStyle w:val="Internetosaitas"/>
                <w:rFonts w:ascii="Times New Roman" w:eastAsia="Calibri" w:hAnsi="Times New Roman" w:cs="Times New Roman"/>
                <w:bCs/>
                <w:i/>
                <w:iCs/>
                <w:color w:val="A6A6A6" w:themeColor="background1" w:themeShade="A6"/>
                <w:sz w:val="23"/>
                <w:szCs w:val="23"/>
                <w:u w:val="none"/>
              </w:rPr>
              <w:t xml:space="preserve">Deklaracija ar kitas dokumentas (ketinimų protokolas, preliminarioji sutartis ir pan.) </w:t>
            </w:r>
            <w:r w:rsidRPr="00CB50E9">
              <w:rPr>
                <w:rFonts w:ascii="Times New Roman" w:hAnsi="Times New Roman" w:cs="Times New Roman"/>
                <w:i/>
                <w:color w:val="A6A6A6" w:themeColor="background1" w:themeShade="A6"/>
                <w:sz w:val="23"/>
                <w:szCs w:val="23"/>
              </w:rPr>
              <w:t>patvirtinantys sutikimą būti</w:t>
            </w:r>
            <w:r w:rsidR="00C16EE0" w:rsidRPr="00CB50E9">
              <w:rPr>
                <w:rFonts w:ascii="Times New Roman" w:hAnsi="Times New Roman" w:cs="Times New Roman"/>
                <w:i/>
                <w:color w:val="A6A6A6" w:themeColor="background1" w:themeShade="A6"/>
                <w:sz w:val="23"/>
                <w:szCs w:val="23"/>
              </w:rPr>
              <w:t xml:space="preserve"> ūkio subjektu/</w:t>
            </w:r>
            <w:r w:rsidRPr="00CB50E9">
              <w:rPr>
                <w:rFonts w:ascii="Times New Roman" w:hAnsi="Times New Roman" w:cs="Times New Roman"/>
                <w:i/>
                <w:color w:val="A6A6A6" w:themeColor="background1" w:themeShade="A6"/>
                <w:sz w:val="23"/>
                <w:szCs w:val="23"/>
              </w:rPr>
              <w:t xml:space="preserve"> subtiekėju pirkime</w:t>
            </w:r>
          </w:p>
        </w:tc>
        <w:tc>
          <w:tcPr>
            <w:tcW w:w="1025" w:type="dxa"/>
            <w:shd w:val="clear" w:color="auto" w:fill="auto"/>
          </w:tcPr>
          <w:p w14:paraId="2A65C2F1"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highlight w:val="yellow"/>
              </w:rPr>
            </w:pPr>
          </w:p>
        </w:tc>
        <w:tc>
          <w:tcPr>
            <w:tcW w:w="1725" w:type="dxa"/>
            <w:shd w:val="clear" w:color="auto" w:fill="auto"/>
          </w:tcPr>
          <w:p w14:paraId="1CF45A77"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highlight w:val="yellow"/>
              </w:rPr>
            </w:pPr>
          </w:p>
        </w:tc>
        <w:tc>
          <w:tcPr>
            <w:tcW w:w="1645" w:type="dxa"/>
            <w:shd w:val="clear" w:color="auto" w:fill="auto"/>
          </w:tcPr>
          <w:p w14:paraId="653F4292"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highlight w:val="yellow"/>
              </w:rPr>
            </w:pPr>
          </w:p>
        </w:tc>
      </w:tr>
      <w:tr w:rsidR="00FB69F6" w:rsidRPr="00CB50E9" w14:paraId="53C8F6F0" w14:textId="77777777" w:rsidTr="00DF0F6B">
        <w:tc>
          <w:tcPr>
            <w:tcW w:w="684" w:type="dxa"/>
            <w:shd w:val="clear" w:color="auto" w:fill="auto"/>
          </w:tcPr>
          <w:p w14:paraId="465EA907" w14:textId="16C8D2D1" w:rsidR="00FB69F6" w:rsidRPr="00CB50E9" w:rsidRDefault="00CF4882" w:rsidP="000836E6">
            <w:pPr>
              <w:widowControl w:val="0"/>
              <w:suppressAutoHyphens/>
              <w:spacing w:line="240" w:lineRule="auto"/>
              <w:jc w:val="center"/>
              <w:rPr>
                <w:rFonts w:ascii="Times New Roman" w:hAnsi="Times New Roman" w:cs="Times New Roman"/>
                <w:color w:val="A6A6A6" w:themeColor="background1" w:themeShade="A6"/>
                <w:sz w:val="23"/>
                <w:szCs w:val="23"/>
              </w:rPr>
            </w:pPr>
            <w:r w:rsidRPr="00CB50E9">
              <w:rPr>
                <w:rFonts w:ascii="Times New Roman" w:hAnsi="Times New Roman" w:cs="Times New Roman"/>
                <w:color w:val="A6A6A6" w:themeColor="background1" w:themeShade="A6"/>
                <w:sz w:val="23"/>
                <w:szCs w:val="23"/>
              </w:rPr>
              <w:t xml:space="preserve">5. </w:t>
            </w:r>
          </w:p>
        </w:tc>
        <w:tc>
          <w:tcPr>
            <w:tcW w:w="4585" w:type="dxa"/>
            <w:shd w:val="clear" w:color="auto" w:fill="auto"/>
          </w:tcPr>
          <w:p w14:paraId="388754F9" w14:textId="77777777" w:rsidR="00FB69F6" w:rsidRPr="009724E7" w:rsidRDefault="00FB69F6" w:rsidP="000836E6">
            <w:pPr>
              <w:widowControl w:val="0"/>
              <w:suppressAutoHyphens/>
              <w:spacing w:line="240" w:lineRule="auto"/>
              <w:rPr>
                <w:rFonts w:ascii="Times New Roman" w:hAnsi="Times New Roman" w:cs="Times New Roman"/>
                <w:i/>
                <w:color w:val="A6A6A6" w:themeColor="background1" w:themeShade="A6"/>
                <w:sz w:val="23"/>
                <w:szCs w:val="23"/>
              </w:rPr>
            </w:pPr>
            <w:r w:rsidRPr="009724E7">
              <w:rPr>
                <w:rFonts w:ascii="Times New Roman" w:hAnsi="Times New Roman" w:cs="Times New Roman"/>
                <w:i/>
                <w:color w:val="A6A6A6" w:themeColor="background1" w:themeShade="A6"/>
                <w:sz w:val="23"/>
                <w:szCs w:val="23"/>
              </w:rPr>
              <w:t>Kiti dokumentai (nurodo tiekėjas)</w:t>
            </w:r>
          </w:p>
        </w:tc>
        <w:tc>
          <w:tcPr>
            <w:tcW w:w="1025" w:type="dxa"/>
            <w:shd w:val="clear" w:color="auto" w:fill="auto"/>
          </w:tcPr>
          <w:p w14:paraId="3AD3AFB8"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c>
          <w:tcPr>
            <w:tcW w:w="1725" w:type="dxa"/>
            <w:shd w:val="clear" w:color="auto" w:fill="auto"/>
            <w:vAlign w:val="center"/>
          </w:tcPr>
          <w:p w14:paraId="660908D2"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c>
          <w:tcPr>
            <w:tcW w:w="1645" w:type="dxa"/>
            <w:shd w:val="clear" w:color="auto" w:fill="auto"/>
            <w:vAlign w:val="center"/>
          </w:tcPr>
          <w:p w14:paraId="03A45E79"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r>
    </w:tbl>
    <w:p w14:paraId="5FB62AC1" w14:textId="2374AAC7" w:rsidR="00FB69F6" w:rsidRPr="008C6B46" w:rsidRDefault="00FB69F6" w:rsidP="000836E6">
      <w:pPr>
        <w:suppressAutoHyphens/>
        <w:spacing w:after="0" w:line="240" w:lineRule="auto"/>
        <w:ind w:firstLine="709"/>
        <w:jc w:val="both"/>
        <w:rPr>
          <w:rFonts w:ascii="Times New Roman" w:hAnsi="Times New Roman" w:cs="Times New Roman"/>
          <w:i/>
          <w:color w:val="0000FF"/>
          <w:sz w:val="22"/>
          <w:szCs w:val="22"/>
        </w:rPr>
      </w:pPr>
      <w:r w:rsidRPr="008C6B46">
        <w:rPr>
          <w:rFonts w:ascii="Times New Roman" w:hAnsi="Times New Roman" w:cs="Times New Roman"/>
          <w:i/>
          <w:sz w:val="22"/>
          <w:szCs w:val="22"/>
        </w:rPr>
        <w:t>*Pastaba: pildyti tuomet, jei bus pateikta konfidenciali informacija atsižvelgiant į bendrųjų pirkimo sąlygų 1</w:t>
      </w:r>
      <w:r w:rsidR="00DF39AD" w:rsidRPr="008C6B46">
        <w:rPr>
          <w:rFonts w:ascii="Times New Roman" w:hAnsi="Times New Roman" w:cs="Times New Roman"/>
          <w:i/>
          <w:sz w:val="22"/>
          <w:szCs w:val="22"/>
        </w:rPr>
        <w:t>1</w:t>
      </w:r>
      <w:r w:rsidRPr="008C6B46">
        <w:rPr>
          <w:rFonts w:ascii="Times New Roman" w:hAnsi="Times New Roman" w:cs="Times New Roman"/>
          <w:i/>
          <w:sz w:val="22"/>
          <w:szCs w:val="22"/>
        </w:rPr>
        <w:t>.3</w:t>
      </w:r>
      <w:r w:rsidR="00DF39AD" w:rsidRPr="008C6B46">
        <w:rPr>
          <w:rFonts w:ascii="Times New Roman" w:hAnsi="Times New Roman" w:cs="Times New Roman"/>
          <w:i/>
          <w:sz w:val="22"/>
          <w:szCs w:val="22"/>
        </w:rPr>
        <w:t xml:space="preserve"> punkto </w:t>
      </w:r>
      <w:r w:rsidRPr="008C6B46">
        <w:rPr>
          <w:rFonts w:ascii="Times New Roman" w:hAnsi="Times New Roman" w:cs="Times New Roman"/>
          <w:i/>
          <w:sz w:val="22"/>
          <w:szCs w:val="22"/>
        </w:rPr>
        <w:t xml:space="preserve">nuostatas. Tiekėjas negali nurodyti, kad konfidencialus yra pasiūlymo įkainis (kaina) arba, kad visas pasiūlymas yra konfidencialus. Jei konfidenciali informacija pasiūlyme nebus nurodyta, bus laikoma, kad bet kuri pasiūlyme pateikta informacija nėra konfidenciali, išskyrus informaciją, kurią atskleidus būtų pažeisti tiekėjo įsipareigojimai pagal su trečiaisiais asmenimis sudarytas sutartis. </w:t>
      </w:r>
    </w:p>
    <w:p w14:paraId="6A931896" w14:textId="1D18A35C" w:rsidR="00FB69F6" w:rsidRPr="00CB50E9" w:rsidRDefault="00FB69F6" w:rsidP="000836E6">
      <w:pPr>
        <w:suppressAutoHyphens/>
        <w:spacing w:after="0" w:line="240" w:lineRule="auto"/>
        <w:ind w:firstLine="709"/>
        <w:jc w:val="both"/>
        <w:rPr>
          <w:rStyle w:val="Internetosaitas"/>
          <w:rFonts w:ascii="Times New Roman" w:hAnsi="Times New Roman" w:cs="Times New Roman"/>
          <w:b/>
          <w:bCs/>
          <w:sz w:val="23"/>
          <w:szCs w:val="23"/>
        </w:rPr>
      </w:pPr>
    </w:p>
    <w:p w14:paraId="7A5375D5" w14:textId="4CC757CB" w:rsidR="00DC56D0" w:rsidRPr="00CB50E9" w:rsidRDefault="004B3554" w:rsidP="000836E6">
      <w:pPr>
        <w:suppressAutoHyphens/>
        <w:spacing w:after="0" w:line="240" w:lineRule="auto"/>
        <w:ind w:firstLine="567"/>
        <w:jc w:val="both"/>
        <w:rPr>
          <w:rFonts w:ascii="Times New Roman" w:hAnsi="Times New Roman" w:cs="Times New Roman"/>
          <w:b/>
          <w:bCs/>
          <w:sz w:val="23"/>
          <w:szCs w:val="23"/>
        </w:rPr>
      </w:pPr>
      <w:r>
        <w:rPr>
          <w:rFonts w:ascii="Times New Roman" w:hAnsi="Times New Roman" w:cs="Times New Roman"/>
          <w:b/>
          <w:bCs/>
          <w:sz w:val="23"/>
          <w:szCs w:val="23"/>
        </w:rPr>
        <w:t>5</w:t>
      </w:r>
      <w:r w:rsidR="00DC56D0" w:rsidRPr="00CB50E9">
        <w:rPr>
          <w:rFonts w:ascii="Times New Roman" w:hAnsi="Times New Roman" w:cs="Times New Roman"/>
          <w:b/>
          <w:bCs/>
          <w:sz w:val="23"/>
          <w:szCs w:val="23"/>
        </w:rPr>
        <w:t>. Pasirašydamas šį pasiūlymą, teiki</w:t>
      </w:r>
      <w:r w:rsidR="000836E6" w:rsidRPr="00CB50E9">
        <w:rPr>
          <w:rFonts w:ascii="Times New Roman" w:hAnsi="Times New Roman" w:cs="Times New Roman"/>
          <w:b/>
          <w:bCs/>
          <w:sz w:val="23"/>
          <w:szCs w:val="23"/>
        </w:rPr>
        <w:t>u</w:t>
      </w:r>
      <w:r w:rsidR="00DC56D0" w:rsidRPr="00CB50E9">
        <w:rPr>
          <w:rFonts w:ascii="Times New Roman" w:hAnsi="Times New Roman" w:cs="Times New Roman"/>
          <w:b/>
          <w:bCs/>
          <w:sz w:val="23"/>
          <w:szCs w:val="23"/>
        </w:rPr>
        <w:t xml:space="preserve"> šiuos patvirtinimus:</w:t>
      </w:r>
    </w:p>
    <w:p w14:paraId="305C6591" w14:textId="7D9E9E08" w:rsidR="00DC56D0" w:rsidRPr="00CB50E9" w:rsidRDefault="004B3554" w:rsidP="000836E6">
      <w:pPr>
        <w:suppressAutoHyphens/>
        <w:spacing w:after="0" w:line="240" w:lineRule="auto"/>
        <w:ind w:firstLine="567"/>
        <w:jc w:val="both"/>
        <w:rPr>
          <w:rFonts w:ascii="Times New Roman" w:hAnsi="Times New Roman" w:cs="Times New Roman"/>
          <w:b/>
          <w:bCs/>
          <w:sz w:val="23"/>
          <w:szCs w:val="23"/>
        </w:rPr>
      </w:pPr>
      <w:r>
        <w:rPr>
          <w:rFonts w:ascii="Times New Roman" w:hAnsi="Times New Roman" w:cs="Times New Roman"/>
          <w:b/>
          <w:bCs/>
          <w:sz w:val="23"/>
          <w:szCs w:val="23"/>
        </w:rPr>
        <w:t>5</w:t>
      </w:r>
      <w:r w:rsidR="00DC56D0" w:rsidRPr="00CB50E9">
        <w:rPr>
          <w:rFonts w:ascii="Times New Roman" w:hAnsi="Times New Roman" w:cs="Times New Roman"/>
          <w:b/>
          <w:bCs/>
          <w:sz w:val="23"/>
          <w:szCs w:val="23"/>
        </w:rPr>
        <w:t>.1. Dėl bendrųjų reikalavimų, tiekėjas patvirtina, kad:</w:t>
      </w:r>
    </w:p>
    <w:p w14:paraId="6440C32D" w14:textId="77777777" w:rsidR="00FB69F6" w:rsidRPr="00CB50E9"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3"/>
          <w:szCs w:val="23"/>
        </w:rPr>
      </w:pPr>
      <w:r w:rsidRPr="00CB50E9">
        <w:rPr>
          <w:rStyle w:val="Internetosaitas"/>
          <w:rFonts w:ascii="Times New Roman" w:hAnsi="Times New Roman" w:cs="Times New Roman"/>
          <w:color w:val="auto"/>
          <w:sz w:val="23"/>
          <w:szCs w:val="23"/>
          <w:u w:val="none"/>
          <w:lang w:eastAsia="lt-LT" w:bidi="ar-SA"/>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38C9062" w14:textId="77777777" w:rsidR="00FB69F6" w:rsidRPr="00CB50E9"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3"/>
          <w:szCs w:val="23"/>
        </w:rPr>
      </w:pPr>
      <w:r w:rsidRPr="00CB50E9">
        <w:rPr>
          <w:rStyle w:val="Internetosaitas"/>
          <w:rFonts w:ascii="Times New Roman" w:hAnsi="Times New Roman" w:cs="Times New Roman"/>
          <w:color w:val="auto"/>
          <w:sz w:val="23"/>
          <w:szCs w:val="23"/>
          <w:u w:val="none"/>
          <w:lang w:eastAsia="lt-LT" w:bidi="ar-SA"/>
        </w:rPr>
        <w:t>sutinku su pirkimo dokumentuose nustatytomis sąlygomis ir procedūromis,</w:t>
      </w:r>
    </w:p>
    <w:p w14:paraId="628BBCD1" w14:textId="77777777" w:rsidR="00FB69F6" w:rsidRPr="00CB50E9"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3"/>
          <w:szCs w:val="23"/>
        </w:rPr>
      </w:pPr>
      <w:r w:rsidRPr="00CB50E9">
        <w:rPr>
          <w:rStyle w:val="Internetosaitas"/>
          <w:rFonts w:ascii="Times New Roman" w:hAnsi="Times New Roman" w:cs="Times New Roman"/>
          <w:color w:val="auto"/>
          <w:sz w:val="23"/>
          <w:szCs w:val="23"/>
          <w:u w:val="none"/>
          <w:lang w:eastAsia="lt-LT" w:bidi="ar-SA"/>
        </w:rPr>
        <w:t>pasiūlymo dokumentuose pateikti duomenys ir informacija yra teisinga ir apima viską, ko reikia tinkamam sutarties įvykdymui;</w:t>
      </w:r>
    </w:p>
    <w:p w14:paraId="25D78721" w14:textId="06717503" w:rsidR="00FB69F6" w:rsidRPr="00CB50E9"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3"/>
          <w:szCs w:val="23"/>
        </w:rPr>
      </w:pPr>
      <w:r w:rsidRPr="00CB50E9">
        <w:rPr>
          <w:rStyle w:val="Internetosaitas"/>
          <w:rFonts w:ascii="Times New Roman" w:hAnsi="Times New Roman" w:cs="Times New Roman"/>
          <w:color w:val="auto"/>
          <w:sz w:val="23"/>
          <w:szCs w:val="23"/>
          <w:u w:val="none"/>
          <w:lang w:eastAsia="lt-LT" w:bidi="ar-SA"/>
        </w:rPr>
        <w:t xml:space="preserve">pasiūlymas galioja iki termino nurodyto pirkimo dokumentuose (specialiųjų </w:t>
      </w:r>
      <w:r w:rsidRPr="00CB50E9">
        <w:rPr>
          <w:rStyle w:val="Internetosaitas"/>
          <w:rFonts w:ascii="Times New Roman" w:hAnsi="Times New Roman" w:cs="Times New Roman"/>
          <w:bCs/>
          <w:color w:val="auto"/>
          <w:sz w:val="23"/>
          <w:szCs w:val="23"/>
          <w:u w:val="none"/>
          <w:lang w:eastAsia="lt-LT" w:bidi="ar-SA"/>
        </w:rPr>
        <w:t xml:space="preserve">pirkimo sąlygų </w:t>
      </w:r>
      <w:r w:rsidR="008B1B99">
        <w:rPr>
          <w:rStyle w:val="Internetosaitas"/>
          <w:rFonts w:ascii="Times New Roman" w:hAnsi="Times New Roman" w:cs="Times New Roman"/>
          <w:bCs/>
          <w:color w:val="auto"/>
          <w:sz w:val="23"/>
          <w:szCs w:val="23"/>
          <w:u w:val="none"/>
          <w:lang w:eastAsia="lt-LT" w:bidi="ar-SA"/>
        </w:rPr>
        <w:t>4</w:t>
      </w:r>
      <w:r w:rsidR="00DF39AD" w:rsidRPr="00CB50E9">
        <w:rPr>
          <w:rStyle w:val="Internetosaitas"/>
          <w:rFonts w:ascii="Times New Roman" w:hAnsi="Times New Roman" w:cs="Times New Roman"/>
          <w:bCs/>
          <w:color w:val="auto"/>
          <w:sz w:val="23"/>
          <w:szCs w:val="23"/>
          <w:u w:val="none"/>
          <w:lang w:eastAsia="lt-LT" w:bidi="ar-SA"/>
        </w:rPr>
        <w:t xml:space="preserve"> priedo „Terminai“ Eil. Nr. 5</w:t>
      </w:r>
      <w:r w:rsidRPr="00CB50E9">
        <w:rPr>
          <w:rStyle w:val="Internetosaitas"/>
          <w:rFonts w:ascii="Times New Roman" w:hAnsi="Times New Roman" w:cs="Times New Roman"/>
          <w:bCs/>
          <w:color w:val="auto"/>
          <w:sz w:val="23"/>
          <w:szCs w:val="23"/>
          <w:u w:val="none"/>
          <w:lang w:eastAsia="lt-LT" w:bidi="ar-SA"/>
        </w:rPr>
        <w:t>);</w:t>
      </w:r>
    </w:p>
    <w:p w14:paraId="5867B15D" w14:textId="4CB541B3" w:rsidR="00FB69F6" w:rsidRPr="00CB50E9"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3"/>
          <w:szCs w:val="23"/>
        </w:rPr>
      </w:pPr>
      <w:r w:rsidRPr="00CB50E9">
        <w:rPr>
          <w:rStyle w:val="Internetosaitas"/>
          <w:rFonts w:ascii="Times New Roman" w:hAnsi="Times New Roman" w:cs="Times New Roman"/>
          <w:bCs/>
          <w:color w:val="auto"/>
          <w:sz w:val="23"/>
          <w:szCs w:val="23"/>
          <w:u w:val="none"/>
          <w:lang w:eastAsia="lt-LT" w:bidi="ar-SA"/>
        </w:rPr>
        <w:t xml:space="preserve">pasiūlymas užtikrinamas pirkimo dokumentuose nustatytu būdu, dydžiui ir sąlygomis (specialiųjų pirkimo sąlygų </w:t>
      </w:r>
      <w:r w:rsidR="00DF39AD" w:rsidRPr="00CB50E9">
        <w:rPr>
          <w:rStyle w:val="Internetosaitas"/>
          <w:rFonts w:ascii="Times New Roman" w:hAnsi="Times New Roman" w:cs="Times New Roman"/>
          <w:bCs/>
          <w:color w:val="auto"/>
          <w:sz w:val="23"/>
          <w:szCs w:val="23"/>
          <w:u w:val="none"/>
          <w:lang w:eastAsia="lt-LT" w:bidi="ar-SA"/>
        </w:rPr>
        <w:t>6 skyriaus</w:t>
      </w:r>
      <w:r w:rsidR="00DB6C35" w:rsidRPr="00CB50E9">
        <w:rPr>
          <w:rStyle w:val="Internetosaitas"/>
          <w:rFonts w:ascii="Times New Roman" w:hAnsi="Times New Roman" w:cs="Times New Roman"/>
          <w:bCs/>
          <w:color w:val="auto"/>
          <w:sz w:val="23"/>
          <w:szCs w:val="23"/>
          <w:u w:val="none"/>
          <w:lang w:eastAsia="lt-LT" w:bidi="ar-SA"/>
        </w:rPr>
        <w:t xml:space="preserve"> „</w:t>
      </w:r>
      <w:r w:rsidR="00DF39AD" w:rsidRPr="00CB50E9">
        <w:rPr>
          <w:rStyle w:val="Internetosaitas"/>
          <w:rFonts w:ascii="Times New Roman" w:hAnsi="Times New Roman" w:cs="Times New Roman"/>
          <w:bCs/>
          <w:color w:val="auto"/>
          <w:sz w:val="23"/>
          <w:szCs w:val="23"/>
          <w:u w:val="none"/>
          <w:lang w:eastAsia="lt-LT" w:bidi="ar-SA"/>
        </w:rPr>
        <w:t>Pasiūlym</w:t>
      </w:r>
      <w:r w:rsidR="00FB4020">
        <w:rPr>
          <w:rStyle w:val="Internetosaitas"/>
          <w:rFonts w:ascii="Times New Roman" w:hAnsi="Times New Roman" w:cs="Times New Roman"/>
          <w:bCs/>
          <w:color w:val="auto"/>
          <w:sz w:val="23"/>
          <w:szCs w:val="23"/>
          <w:u w:val="none"/>
          <w:lang w:eastAsia="lt-LT" w:bidi="ar-SA"/>
        </w:rPr>
        <w:t>o</w:t>
      </w:r>
      <w:r w:rsidR="00DF39AD" w:rsidRPr="00CB50E9">
        <w:rPr>
          <w:rStyle w:val="Internetosaitas"/>
          <w:rFonts w:ascii="Times New Roman" w:hAnsi="Times New Roman" w:cs="Times New Roman"/>
          <w:bCs/>
          <w:color w:val="auto"/>
          <w:sz w:val="23"/>
          <w:szCs w:val="23"/>
          <w:u w:val="none"/>
          <w:lang w:eastAsia="lt-LT" w:bidi="ar-SA"/>
        </w:rPr>
        <w:t xml:space="preserve"> galiojimo užtikrinimas“</w:t>
      </w:r>
      <w:r w:rsidRPr="00CB50E9">
        <w:rPr>
          <w:rStyle w:val="Internetosaitas"/>
          <w:rFonts w:ascii="Times New Roman" w:hAnsi="Times New Roman" w:cs="Times New Roman"/>
          <w:bCs/>
          <w:color w:val="auto"/>
          <w:sz w:val="23"/>
          <w:szCs w:val="23"/>
          <w:u w:val="none"/>
          <w:lang w:eastAsia="lt-LT" w:bidi="ar-SA"/>
        </w:rPr>
        <w:t xml:space="preserve"> </w:t>
      </w:r>
      <w:r w:rsidR="00DF39AD" w:rsidRPr="00CB50E9">
        <w:rPr>
          <w:rStyle w:val="Internetosaitas"/>
          <w:rFonts w:ascii="Times New Roman" w:hAnsi="Times New Roman" w:cs="Times New Roman"/>
          <w:bCs/>
          <w:color w:val="auto"/>
          <w:sz w:val="23"/>
          <w:szCs w:val="23"/>
          <w:u w:val="none"/>
          <w:lang w:eastAsia="lt-LT" w:bidi="ar-SA"/>
        </w:rPr>
        <w:t>nuostatomis</w:t>
      </w:r>
      <w:r w:rsidRPr="00CB50E9">
        <w:rPr>
          <w:rStyle w:val="Internetosaitas"/>
          <w:rFonts w:ascii="Times New Roman" w:hAnsi="Times New Roman" w:cs="Times New Roman"/>
          <w:bCs/>
          <w:color w:val="auto"/>
          <w:sz w:val="23"/>
          <w:szCs w:val="23"/>
          <w:u w:val="none"/>
          <w:lang w:eastAsia="lt-LT" w:bidi="ar-SA"/>
        </w:rPr>
        <w:t xml:space="preserve">); </w:t>
      </w:r>
    </w:p>
    <w:p w14:paraId="1D0C155A" w14:textId="4D135A7F" w:rsidR="00FB69F6" w:rsidRPr="008B1B99"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Style w:val="Internetosaitas"/>
          <w:rFonts w:ascii="Times New Roman" w:hAnsi="Times New Roman" w:cs="Times New Roman"/>
          <w:color w:val="auto"/>
          <w:sz w:val="23"/>
          <w:szCs w:val="23"/>
          <w:u w:val="none"/>
        </w:rPr>
      </w:pPr>
      <w:r w:rsidRPr="00CB50E9">
        <w:rPr>
          <w:rStyle w:val="Internetosaitas"/>
          <w:rFonts w:ascii="Times New Roman" w:hAnsi="Times New Roman" w:cs="Times New Roman"/>
          <w:bCs/>
          <w:color w:val="auto"/>
          <w:sz w:val="23"/>
          <w:szCs w:val="23"/>
          <w:u w:val="none"/>
          <w:lang w:eastAsia="lt-LT" w:bidi="ar-SA"/>
        </w:rPr>
        <w:t xml:space="preserve">suprantu, kad jei šis pasiūlymas bus pripažintas laimėjusiu, jis bus paskelbtas viešai Viešųjų pirkimų įstatymo ir Viešųjų pirkimų tarnybos nustatyta tvarka. </w:t>
      </w:r>
    </w:p>
    <w:p w14:paraId="7A83A38F" w14:textId="77777777" w:rsidR="008B1B99" w:rsidRPr="00CB50E9" w:rsidRDefault="008B1B99" w:rsidP="008B1B99">
      <w:pPr>
        <w:pStyle w:val="ListParagraphBuletaiBulletEYListParagraph21ListParagraph1ListParagraph2lp1Bullet1UseCaseListParagraphNumberingERP-ListParagraphListParagraph11ListParagraph111ParagraphListParagraphRedSraopastraipaBulletLentele"/>
        <w:tabs>
          <w:tab w:val="left" w:pos="846"/>
        </w:tabs>
        <w:spacing w:after="0" w:line="240" w:lineRule="auto"/>
        <w:ind w:left="567" w:firstLine="0"/>
        <w:rPr>
          <w:rStyle w:val="Internetosaitas"/>
          <w:rFonts w:ascii="Times New Roman" w:hAnsi="Times New Roman" w:cs="Times New Roman"/>
          <w:color w:val="auto"/>
          <w:sz w:val="23"/>
          <w:szCs w:val="23"/>
          <w:u w:val="none"/>
        </w:rPr>
      </w:pPr>
    </w:p>
    <w:p w14:paraId="34007FCB" w14:textId="22A4F4C4" w:rsidR="008B1B99" w:rsidRPr="008B1B99" w:rsidRDefault="008B1B99" w:rsidP="008B1B99">
      <w:pPr>
        <w:tabs>
          <w:tab w:val="left" w:pos="851"/>
        </w:tabs>
        <w:suppressAutoHyphens/>
        <w:spacing w:after="0" w:line="240" w:lineRule="auto"/>
        <w:ind w:firstLine="567"/>
        <w:contextualSpacing/>
        <w:jc w:val="both"/>
        <w:rPr>
          <w:rFonts w:ascii="Times New Roman" w:eastAsia="Calibri" w:hAnsi="Times New Roman" w:cs="Calibri"/>
          <w:b/>
          <w:bCs/>
          <w:sz w:val="22"/>
          <w:szCs w:val="22"/>
          <w:lang w:eastAsia="en-US"/>
        </w:rPr>
      </w:pPr>
      <w:r>
        <w:rPr>
          <w:rFonts w:ascii="Times New Roman" w:eastAsia="Calibri" w:hAnsi="Times New Roman" w:cs="Times New Roman"/>
          <w:b/>
          <w:bCs/>
          <w:color w:val="000000"/>
          <w:sz w:val="22"/>
          <w:szCs w:val="22"/>
          <w:lang w:eastAsia="en-US"/>
        </w:rPr>
        <w:t xml:space="preserve">5.1. </w:t>
      </w:r>
      <w:r w:rsidRPr="008B1B99">
        <w:rPr>
          <w:rFonts w:ascii="Times New Roman" w:eastAsia="Calibri" w:hAnsi="Times New Roman" w:cs="Times New Roman"/>
          <w:b/>
          <w:bCs/>
          <w:color w:val="000000"/>
          <w:sz w:val="22"/>
          <w:szCs w:val="22"/>
          <w:lang w:eastAsia="en-US"/>
        </w:rPr>
        <w:t>Dėl pašalinimo pagrindo:</w:t>
      </w:r>
    </w:p>
    <w:p w14:paraId="12335675" w14:textId="3D6027C5" w:rsidR="008B1B99" w:rsidRPr="008B1B99" w:rsidRDefault="008B1B99" w:rsidP="008B1B99">
      <w:pPr>
        <w:tabs>
          <w:tab w:val="left" w:pos="851"/>
        </w:tabs>
        <w:suppressAutoHyphens/>
        <w:spacing w:after="0" w:line="240" w:lineRule="auto"/>
        <w:ind w:firstLine="567"/>
        <w:contextualSpacing/>
        <w:jc w:val="both"/>
        <w:rPr>
          <w:rFonts w:ascii="Times New Roman" w:eastAsia="Calibri" w:hAnsi="Times New Roman" w:cs="Calibri"/>
          <w:sz w:val="22"/>
          <w:szCs w:val="22"/>
          <w:lang w:eastAsia="en-US"/>
        </w:rPr>
      </w:pPr>
      <w:r w:rsidRPr="008B1B99">
        <w:rPr>
          <w:rFonts w:ascii="Times New Roman" w:eastAsia="Calibri" w:hAnsi="Times New Roman" w:cs="Times New Roman"/>
          <w:color w:val="000000"/>
          <w:sz w:val="22"/>
          <w:szCs w:val="22"/>
          <w:lang w:eastAsia="en-US"/>
        </w:rPr>
        <w:t xml:space="preserve">Jis ir jo pasitelkti </w:t>
      </w:r>
      <w:r w:rsidRPr="008B1B99">
        <w:rPr>
          <w:rFonts w:ascii="Times New Roman" w:eastAsia="Calibri" w:hAnsi="Times New Roman" w:cs="Times New Roman"/>
          <w:sz w:val="22"/>
          <w:szCs w:val="22"/>
          <w:lang w:eastAsia="en-US"/>
        </w:rPr>
        <w:t>ūkio subjektai, jungtinės veiklos partneriai, juridiniai asmenys, su kuriais kartu teikia pasiūlymą, neturi Viešųjų pirkimų įstatymo 46 straipsnio 2</w:t>
      </w:r>
      <w:r w:rsidRPr="008B1B99">
        <w:rPr>
          <w:rFonts w:ascii="Times New Roman" w:eastAsia="Calibri" w:hAnsi="Times New Roman" w:cs="Times New Roman"/>
          <w:sz w:val="22"/>
          <w:szCs w:val="22"/>
          <w:vertAlign w:val="superscript"/>
          <w:lang w:eastAsia="en-US"/>
        </w:rPr>
        <w:t>1</w:t>
      </w:r>
      <w:r w:rsidRPr="008B1B99">
        <w:rPr>
          <w:rFonts w:ascii="Times New Roman" w:eastAsia="Calibri" w:hAnsi="Times New Roman" w:cs="Times New Roman"/>
          <w:sz w:val="22"/>
          <w:szCs w:val="22"/>
          <w:lang w:eastAsia="en-US"/>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14:paraId="376100F6" w14:textId="541FF5B8" w:rsidR="00EE4BC7" w:rsidRPr="00CB50E9" w:rsidRDefault="00EE4BC7" w:rsidP="000836E6">
      <w:pPr>
        <w:suppressAutoHyphens/>
        <w:spacing w:after="0" w:line="240" w:lineRule="auto"/>
        <w:ind w:left="567"/>
        <w:contextualSpacing/>
        <w:rPr>
          <w:rFonts w:ascii="Times New Roman" w:eastAsia="Calibri" w:hAnsi="Times New Roman" w:cs="Times New Roman"/>
          <w:b/>
          <w:bCs/>
          <w:sz w:val="23"/>
          <w:szCs w:val="23"/>
          <w:lang w:eastAsia="en-US"/>
        </w:rPr>
      </w:pPr>
    </w:p>
    <w:p w14:paraId="19C1905E" w14:textId="2DA02B1D" w:rsidR="00EE4BC7" w:rsidRPr="00CB50E9" w:rsidRDefault="008B1B99" w:rsidP="000836E6">
      <w:pPr>
        <w:tabs>
          <w:tab w:val="left" w:pos="709"/>
        </w:tabs>
        <w:suppressAutoHyphens/>
        <w:spacing w:after="0" w:line="240" w:lineRule="auto"/>
        <w:ind w:firstLine="567"/>
        <w:jc w:val="both"/>
        <w:rPr>
          <w:rFonts w:ascii="Times New Roman" w:hAnsi="Times New Roman" w:cs="Times New Roman"/>
          <w:b/>
          <w:sz w:val="23"/>
          <w:szCs w:val="23"/>
        </w:rPr>
      </w:pPr>
      <w:r>
        <w:rPr>
          <w:rStyle w:val="Internetosaitas"/>
          <w:rFonts w:ascii="Times New Roman" w:hAnsi="Times New Roman" w:cs="Times New Roman"/>
          <w:b/>
          <w:bCs/>
          <w:color w:val="auto"/>
          <w:sz w:val="23"/>
          <w:szCs w:val="23"/>
          <w:u w:val="none"/>
        </w:rPr>
        <w:t>5</w:t>
      </w:r>
      <w:r w:rsidR="00DC56D0" w:rsidRPr="00CB50E9">
        <w:rPr>
          <w:rStyle w:val="Internetosaitas"/>
          <w:rFonts w:ascii="Times New Roman" w:hAnsi="Times New Roman" w:cs="Times New Roman"/>
          <w:b/>
          <w:bCs/>
          <w:color w:val="auto"/>
          <w:sz w:val="23"/>
          <w:szCs w:val="23"/>
          <w:u w:val="none"/>
        </w:rPr>
        <w:t xml:space="preserve">.2. </w:t>
      </w:r>
      <w:r w:rsidR="00DC56D0" w:rsidRPr="00CB50E9">
        <w:rPr>
          <w:rFonts w:ascii="Times New Roman" w:hAnsi="Times New Roman" w:cs="Times New Roman"/>
          <w:b/>
          <w:sz w:val="23"/>
          <w:szCs w:val="23"/>
        </w:rPr>
        <w:t xml:space="preserve"> </w:t>
      </w:r>
      <w:r w:rsidR="00EE4BC7" w:rsidRPr="00CB50E9">
        <w:rPr>
          <w:rFonts w:ascii="Times New Roman" w:hAnsi="Times New Roman" w:cs="Times New Roman"/>
          <w:b/>
          <w:sz w:val="23"/>
          <w:szCs w:val="23"/>
        </w:rPr>
        <w:t>Dėl Viešųjų pirkimų įstatymo 45 str. 2</w:t>
      </w:r>
      <w:r w:rsidR="00EE4BC7" w:rsidRPr="00CB50E9">
        <w:rPr>
          <w:rFonts w:ascii="Times New Roman" w:hAnsi="Times New Roman" w:cs="Times New Roman"/>
          <w:b/>
          <w:sz w:val="23"/>
          <w:szCs w:val="23"/>
          <w:vertAlign w:val="superscript"/>
        </w:rPr>
        <w:t xml:space="preserve">1 </w:t>
      </w:r>
      <w:r w:rsidR="00EE4BC7" w:rsidRPr="00CB50E9">
        <w:rPr>
          <w:rFonts w:ascii="Times New Roman" w:hAnsi="Times New Roman" w:cs="Times New Roman"/>
          <w:b/>
          <w:sz w:val="23"/>
          <w:szCs w:val="23"/>
        </w:rPr>
        <w:t>d. nuostatų tiekėjas patvirtina, kad:</w:t>
      </w:r>
    </w:p>
    <w:p w14:paraId="0C9EA6C2" w14:textId="2D39634B" w:rsidR="000836E6" w:rsidRPr="00CB50E9" w:rsidRDefault="008B1B99" w:rsidP="000836E6">
      <w:pPr>
        <w:pStyle w:val="ListParagraph"/>
        <w:tabs>
          <w:tab w:val="left" w:pos="709"/>
        </w:tabs>
        <w:suppressAutoHyphens/>
        <w:spacing w:after="0" w:line="240" w:lineRule="auto"/>
        <w:ind w:left="0" w:firstLine="567"/>
        <w:jc w:val="both"/>
        <w:rPr>
          <w:rFonts w:ascii="Times New Roman" w:hAnsi="Times New Roman" w:cs="Times New Roman"/>
          <w:sz w:val="23"/>
          <w:szCs w:val="23"/>
        </w:rPr>
      </w:pPr>
      <w:r>
        <w:rPr>
          <w:rFonts w:ascii="Times New Roman" w:hAnsi="Times New Roman" w:cs="Times New Roman"/>
          <w:sz w:val="23"/>
          <w:szCs w:val="23"/>
        </w:rPr>
        <w:t>5</w:t>
      </w:r>
      <w:r w:rsidR="000836E6" w:rsidRPr="00CB50E9">
        <w:rPr>
          <w:rFonts w:ascii="Times New Roman" w:hAnsi="Times New Roman" w:cs="Times New Roman"/>
          <w:sz w:val="23"/>
          <w:szCs w:val="23"/>
        </w:rPr>
        <w:t xml:space="preserve">.2.1. tiekėjas, jo subtiekėjas, ūkio subjektai, kurių pajėgumais remiamasi, ar juos kontroliuojantys asmenys nėra juridiniai asmenys, registruoti </w:t>
      </w:r>
      <w:r w:rsidR="000836E6" w:rsidRPr="00CB50E9">
        <w:rPr>
          <w:rFonts w:ascii="Times New Roman" w:hAnsi="Times New Roman" w:cs="Times New Roman"/>
          <w:color w:val="000000"/>
          <w:sz w:val="23"/>
          <w:szCs w:val="23"/>
        </w:rPr>
        <w:t xml:space="preserve">(jeigu tiekėjas, jo subtiekėjas, ūkio subjektas, kurio pajėgumais remiamasi, ar kontroliuojantis asmuo yra fizinis asmuo – nuolat gyvenantis ar turintis pilietybę) </w:t>
      </w:r>
      <w:r w:rsidR="000836E6" w:rsidRPr="00CB50E9">
        <w:rPr>
          <w:rFonts w:ascii="Times New Roman" w:hAnsi="Times New Roman" w:cs="Times New Roman"/>
          <w:sz w:val="23"/>
          <w:szCs w:val="23"/>
        </w:rPr>
        <w:t>Rusijos Federacijos, Baltarusijos Respublikos, Rusijos Federacijos aneksuoto Krymo, Moldovos Respublikos Vyriausybės nekontroliuojamoje Padniestrės teritorijoje, Sakartvelo Vyriausybės nekontroliuojamos Abchazijos ir Pietų Osetijos teritorijose;</w:t>
      </w:r>
    </w:p>
    <w:p w14:paraId="3D701CDF" w14:textId="4860C3B5" w:rsidR="000836E6" w:rsidRPr="00CB50E9" w:rsidRDefault="008B1B99" w:rsidP="000836E6">
      <w:pPr>
        <w:pStyle w:val="ListParagraph"/>
        <w:tabs>
          <w:tab w:val="left" w:pos="709"/>
        </w:tabs>
        <w:suppressAutoHyphens/>
        <w:spacing w:after="0" w:line="240" w:lineRule="auto"/>
        <w:ind w:left="0" w:firstLine="567"/>
        <w:jc w:val="both"/>
        <w:rPr>
          <w:rFonts w:ascii="Times New Roman" w:hAnsi="Times New Roman" w:cs="Times New Roman"/>
          <w:sz w:val="23"/>
          <w:szCs w:val="23"/>
        </w:rPr>
      </w:pPr>
      <w:r>
        <w:rPr>
          <w:rFonts w:ascii="Times New Roman" w:hAnsi="Times New Roman" w:cs="Times New Roman"/>
          <w:color w:val="000000"/>
          <w:sz w:val="23"/>
          <w:szCs w:val="23"/>
        </w:rPr>
        <w:t>5</w:t>
      </w:r>
      <w:r w:rsidR="000836E6" w:rsidRPr="00CB50E9">
        <w:rPr>
          <w:rFonts w:ascii="Times New Roman" w:hAnsi="Times New Roman" w:cs="Times New Roman"/>
          <w:color w:val="000000"/>
          <w:sz w:val="23"/>
          <w:szCs w:val="23"/>
        </w:rPr>
        <w:t xml:space="preserve">.2.2. tiekėjas, jo subtiekėjas, ūkio subjektas, kurio pajėgumais remiamasi, </w:t>
      </w:r>
      <w:r w:rsidR="000836E6" w:rsidRPr="00CB50E9">
        <w:rPr>
          <w:rFonts w:ascii="Times New Roman" w:hAnsi="Times New Roman" w:cs="Times New Roman"/>
          <w:b/>
          <w:color w:val="000000"/>
          <w:sz w:val="23"/>
          <w:szCs w:val="23"/>
        </w:rPr>
        <w:t xml:space="preserve">nevykdo veiklos </w:t>
      </w:r>
      <w:r w:rsidR="000836E6" w:rsidRPr="00CB50E9">
        <w:rPr>
          <w:rFonts w:ascii="Times New Roman" w:hAnsi="Times New Roman" w:cs="Times New Roman"/>
          <w:sz w:val="23"/>
          <w:szCs w:val="23"/>
        </w:rPr>
        <w:t>Rusijos Federacijos, Baltarusijos Respublikos, Rusijos Federacijos aneksuoto Krymo, Moldovos Respublikos Vyriausybės nekontroliuojamoje Padniestrės teritorijoje, Sakartvelo Vyriausybės nekontroliuojamos Abchazijos ir Pietų Osetijos teritorijose</w:t>
      </w:r>
      <w:r w:rsidR="000836E6" w:rsidRPr="00CB50E9">
        <w:rPr>
          <w:rFonts w:ascii="Times New Roman" w:hAnsi="Times New Roman" w:cs="Times New Roman"/>
          <w:color w:val="000000"/>
          <w:sz w:val="23"/>
          <w:szCs w:val="23"/>
        </w:rPr>
        <w:t xml:space="preserve"> ir </w:t>
      </w:r>
      <w:r w:rsidR="000836E6" w:rsidRPr="00CB50E9">
        <w:rPr>
          <w:rFonts w:ascii="Times New Roman" w:hAnsi="Times New Roman" w:cs="Times New Roman"/>
          <w:b/>
          <w:color w:val="000000"/>
          <w:sz w:val="23"/>
          <w:szCs w:val="23"/>
        </w:rPr>
        <w:t>nėra</w:t>
      </w:r>
      <w:r w:rsidR="000836E6" w:rsidRPr="00CB50E9">
        <w:rPr>
          <w:rFonts w:ascii="Times New Roman" w:hAnsi="Times New Roman" w:cs="Times New Roman"/>
          <w:color w:val="000000"/>
          <w:sz w:val="23"/>
          <w:szCs w:val="23"/>
        </w:rPr>
        <w:t xml:space="preserve"> ūkio subjekto grupės, kurios bet kuris narys vykdo veiklą </w:t>
      </w:r>
      <w:r w:rsidR="000836E6" w:rsidRPr="00CB50E9">
        <w:rPr>
          <w:rFonts w:ascii="Times New Roman" w:hAnsi="Times New Roman" w:cs="Times New Roman"/>
          <w:sz w:val="23"/>
          <w:szCs w:val="23"/>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000836E6" w:rsidRPr="00CB50E9">
        <w:rPr>
          <w:rFonts w:ascii="Times New Roman" w:hAnsi="Times New Roman" w:cs="Times New Roman"/>
          <w:color w:val="000000"/>
          <w:sz w:val="23"/>
          <w:szCs w:val="23"/>
        </w:rPr>
        <w:t>narys arba jos vadovas, kitas valdymo ar priežiūros organo narys ar kitas asmuo (kiti asmenys), turintis (turintys) teisę atstovauti tiekėjui, subtiekėjui, ūkio subjektui, kurio pajėgumais remiamasi, ar ji kontroliuoti, jo vardu priimti sprendimą, sudaryti sandori, ir tokiu būdu dalyvauja tokių ūkio subjektų grupių ir (ar) ūkio subjektų veikloje;</w:t>
      </w:r>
    </w:p>
    <w:p w14:paraId="111059ED" w14:textId="7AFED678" w:rsidR="000836E6" w:rsidRPr="00CB50E9" w:rsidRDefault="008B1B99" w:rsidP="000836E6">
      <w:pPr>
        <w:pStyle w:val="ListParagraph"/>
        <w:tabs>
          <w:tab w:val="left" w:pos="709"/>
        </w:tabs>
        <w:suppressAutoHyphens/>
        <w:spacing w:after="0" w:line="240" w:lineRule="auto"/>
        <w:ind w:left="0" w:firstLine="567"/>
        <w:jc w:val="both"/>
        <w:rPr>
          <w:rFonts w:ascii="Times New Roman" w:hAnsi="Times New Roman" w:cs="Times New Roman"/>
          <w:sz w:val="23"/>
          <w:szCs w:val="23"/>
        </w:rPr>
      </w:pPr>
      <w:r>
        <w:rPr>
          <w:rFonts w:ascii="Times New Roman" w:hAnsi="Times New Roman" w:cs="Times New Roman"/>
          <w:sz w:val="23"/>
          <w:szCs w:val="23"/>
        </w:rPr>
        <w:t>5</w:t>
      </w:r>
      <w:r w:rsidR="000836E6" w:rsidRPr="00CB50E9">
        <w:rPr>
          <w:rFonts w:ascii="Times New Roman" w:hAnsi="Times New Roman" w:cs="Times New Roman"/>
          <w:sz w:val="23"/>
          <w:szCs w:val="23"/>
        </w:rPr>
        <w:t xml:space="preserve">.2.3. šie duomenys yra teisingi ir </w:t>
      </w:r>
      <w:r w:rsidR="000836E6" w:rsidRPr="004D47FB">
        <w:rPr>
          <w:rFonts w:ascii="Times New Roman" w:hAnsi="Times New Roman" w:cs="Times New Roman"/>
          <w:sz w:val="23"/>
          <w:szCs w:val="23"/>
        </w:rPr>
        <w:t xml:space="preserve">aktualūs </w:t>
      </w:r>
      <w:r w:rsidR="00FD3BE5" w:rsidRPr="004D47FB">
        <w:rPr>
          <w:rFonts w:ascii="Times New Roman" w:hAnsi="Times New Roman" w:cs="Times New Roman"/>
          <w:sz w:val="23"/>
          <w:szCs w:val="23"/>
        </w:rPr>
        <w:t>pasiūlymo</w:t>
      </w:r>
      <w:r w:rsidR="000836E6" w:rsidRPr="00CB50E9">
        <w:rPr>
          <w:rFonts w:ascii="Times New Roman" w:hAnsi="Times New Roman" w:cs="Times New Roman"/>
          <w:sz w:val="23"/>
          <w:szCs w:val="23"/>
        </w:rPr>
        <w:t xml:space="preserve"> pateikimo dieną.</w:t>
      </w:r>
    </w:p>
    <w:p w14:paraId="13B53179" w14:textId="77777777" w:rsidR="000836E6" w:rsidRPr="00CB50E9" w:rsidRDefault="000836E6" w:rsidP="000836E6">
      <w:pPr>
        <w:tabs>
          <w:tab w:val="left" w:pos="709"/>
        </w:tabs>
        <w:suppressAutoHyphens/>
        <w:spacing w:after="0" w:line="240" w:lineRule="auto"/>
        <w:ind w:firstLine="567"/>
        <w:jc w:val="both"/>
        <w:rPr>
          <w:rFonts w:ascii="Times New Roman" w:hAnsi="Times New Roman" w:cs="Times New Roman"/>
          <w:sz w:val="23"/>
          <w:szCs w:val="23"/>
        </w:rPr>
      </w:pPr>
    </w:p>
    <w:p w14:paraId="77190CD4" w14:textId="1AB492D4" w:rsidR="00EE4BC7" w:rsidRPr="00CB50E9" w:rsidRDefault="008B1B99" w:rsidP="000836E6">
      <w:pPr>
        <w:tabs>
          <w:tab w:val="left" w:pos="709"/>
        </w:tabs>
        <w:suppressAutoHyphens/>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5</w:t>
      </w:r>
      <w:r w:rsidR="003B2314" w:rsidRPr="00CB50E9">
        <w:rPr>
          <w:rFonts w:ascii="Times New Roman" w:hAnsi="Times New Roman" w:cs="Times New Roman"/>
          <w:sz w:val="23"/>
          <w:szCs w:val="23"/>
        </w:rPr>
        <w:t>.</w:t>
      </w:r>
      <w:r w:rsidR="000836E6" w:rsidRPr="00CB50E9">
        <w:rPr>
          <w:rFonts w:ascii="Times New Roman" w:hAnsi="Times New Roman" w:cs="Times New Roman"/>
          <w:sz w:val="23"/>
          <w:szCs w:val="23"/>
        </w:rPr>
        <w:t>3</w:t>
      </w:r>
      <w:r w:rsidR="00EE4BC7" w:rsidRPr="00CB50E9">
        <w:rPr>
          <w:rFonts w:ascii="Times New Roman" w:hAnsi="Times New Roman" w:cs="Times New Roman"/>
          <w:sz w:val="23"/>
          <w:szCs w:val="23"/>
        </w:rPr>
        <w:t>. Perkančiajai organizacijai kilus abejonių dėl tiekėjo</w:t>
      </w:r>
      <w:r w:rsidR="000836E6" w:rsidRPr="00CB50E9">
        <w:rPr>
          <w:rFonts w:ascii="Times New Roman" w:hAnsi="Times New Roman" w:cs="Times New Roman"/>
          <w:sz w:val="23"/>
          <w:szCs w:val="23"/>
        </w:rPr>
        <w:t xml:space="preserve"> </w:t>
      </w:r>
      <w:r>
        <w:rPr>
          <w:rFonts w:ascii="Times New Roman" w:hAnsi="Times New Roman" w:cs="Times New Roman"/>
          <w:sz w:val="23"/>
          <w:szCs w:val="23"/>
        </w:rPr>
        <w:t>5</w:t>
      </w:r>
      <w:r w:rsidR="000836E6" w:rsidRPr="00CB50E9">
        <w:rPr>
          <w:rFonts w:ascii="Times New Roman" w:hAnsi="Times New Roman" w:cs="Times New Roman"/>
          <w:sz w:val="23"/>
          <w:szCs w:val="23"/>
        </w:rPr>
        <w:t>.2 punkte</w:t>
      </w:r>
      <w:r w:rsidR="00EE4BC7" w:rsidRPr="00CB50E9">
        <w:rPr>
          <w:rFonts w:ascii="Times New Roman" w:hAnsi="Times New Roman" w:cs="Times New Roman"/>
          <w:sz w:val="23"/>
          <w:szCs w:val="23"/>
        </w:rPr>
        <w:t xml:space="preserve"> deklaruojamos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4878BFA" w14:textId="61161A0B" w:rsidR="00EE4BC7" w:rsidRPr="00CB50E9" w:rsidRDefault="00EE4BC7" w:rsidP="000836E6">
      <w:pPr>
        <w:widowControl w:val="0"/>
        <w:suppressAutoHyphens/>
        <w:autoSpaceDE w:val="0"/>
        <w:spacing w:after="0" w:line="240" w:lineRule="auto"/>
        <w:jc w:val="both"/>
        <w:rPr>
          <w:rFonts w:ascii="Times New Roman" w:eastAsia="Calibri" w:hAnsi="Times New Roman" w:cs="Times New Roman"/>
          <w:sz w:val="23"/>
          <w:szCs w:val="23"/>
          <w:lang w:eastAsia="en-US"/>
        </w:rPr>
      </w:pPr>
      <w:r w:rsidRPr="00CB50E9">
        <w:rPr>
          <w:rFonts w:ascii="Times New Roman" w:hAnsi="Times New Roman" w:cs="Times New Roman"/>
          <w:sz w:val="23"/>
          <w:szCs w:val="23"/>
        </w:rPr>
        <w:t xml:space="preserve"> </w:t>
      </w:r>
    </w:p>
    <w:p w14:paraId="44958EE7" w14:textId="77777777" w:rsidR="00EE4BC7" w:rsidRPr="00CB50E9" w:rsidRDefault="00EE4BC7" w:rsidP="000836E6">
      <w:pPr>
        <w:widowControl w:val="0"/>
        <w:suppressAutoHyphens/>
        <w:autoSpaceDE w:val="0"/>
        <w:spacing w:after="0" w:line="240" w:lineRule="auto"/>
        <w:ind w:firstLine="720"/>
        <w:jc w:val="both"/>
        <w:rPr>
          <w:rFonts w:ascii="Times New Roman" w:eastAsia="Times New Roman" w:hAnsi="Times New Roman" w:cs="Times New Roman"/>
          <w:sz w:val="23"/>
          <w:szCs w:val="23"/>
          <w:lang w:eastAsia="zh-CN"/>
        </w:rPr>
      </w:pPr>
    </w:p>
    <w:tbl>
      <w:tblPr>
        <w:tblW w:w="9637" w:type="dxa"/>
        <w:tblLayout w:type="fixed"/>
        <w:tblLook w:val="01E0" w:firstRow="1" w:lastRow="1" w:firstColumn="1" w:lastColumn="1" w:noHBand="0" w:noVBand="0"/>
      </w:tblPr>
      <w:tblGrid>
        <w:gridCol w:w="4082"/>
        <w:gridCol w:w="2814"/>
        <w:gridCol w:w="2741"/>
      </w:tblGrid>
      <w:tr w:rsidR="00F65EF8" w:rsidRPr="00CB50E9" w14:paraId="0E595B6F" w14:textId="77777777" w:rsidTr="00A42B59">
        <w:trPr>
          <w:trHeight w:val="186"/>
        </w:trPr>
        <w:tc>
          <w:tcPr>
            <w:tcW w:w="4082" w:type="dxa"/>
          </w:tcPr>
          <w:p w14:paraId="3897FBED" w14:textId="1358EE11" w:rsidR="00EE4BC7" w:rsidRPr="00CB50E9" w:rsidRDefault="00EE4BC7" w:rsidP="000836E6">
            <w:pPr>
              <w:suppressAutoHyphens/>
              <w:spacing w:after="0" w:line="240" w:lineRule="auto"/>
              <w:rPr>
                <w:rFonts w:ascii="Times New Roman" w:eastAsia="Times New Roman" w:hAnsi="Times New Roman" w:cs="Times New Roman"/>
                <w:position w:val="6"/>
                <w:sz w:val="23"/>
                <w:szCs w:val="23"/>
              </w:rPr>
            </w:pPr>
            <w:r w:rsidRPr="00CB50E9">
              <w:rPr>
                <w:rFonts w:ascii="Times New Roman" w:eastAsia="Times New Roman" w:hAnsi="Times New Roman" w:cs="Times New Roman"/>
                <w:position w:val="6"/>
                <w:sz w:val="23"/>
                <w:szCs w:val="23"/>
              </w:rPr>
              <w:t>_________________</w:t>
            </w:r>
            <w:r w:rsidR="00AB59A5" w:rsidRPr="00CB50E9">
              <w:rPr>
                <w:rFonts w:ascii="Times New Roman" w:eastAsia="Times New Roman" w:hAnsi="Times New Roman" w:cs="Times New Roman"/>
                <w:position w:val="6"/>
                <w:sz w:val="23"/>
                <w:szCs w:val="23"/>
              </w:rPr>
              <w:t>___________</w:t>
            </w:r>
          </w:p>
          <w:p w14:paraId="39A87BEE" w14:textId="77777777" w:rsidR="00EE4BC7" w:rsidRPr="00CB50E9" w:rsidRDefault="00EE4BC7" w:rsidP="000836E6">
            <w:pPr>
              <w:suppressAutoHyphens/>
              <w:spacing w:after="0" w:line="240" w:lineRule="auto"/>
              <w:rPr>
                <w:rFonts w:ascii="Times New Roman" w:eastAsia="Times New Roman" w:hAnsi="Times New Roman" w:cs="Times New Roman"/>
                <w:sz w:val="23"/>
                <w:szCs w:val="23"/>
              </w:rPr>
            </w:pPr>
            <w:r w:rsidRPr="00CB50E9">
              <w:rPr>
                <w:rFonts w:ascii="Times New Roman" w:eastAsia="Times New Roman" w:hAnsi="Times New Roman" w:cs="Times New Roman"/>
                <w:position w:val="6"/>
                <w:sz w:val="23"/>
                <w:szCs w:val="23"/>
              </w:rPr>
              <w:t>(Tiekėjo arba jo įgalioto asmens pareigų pavadinimas)</w:t>
            </w:r>
          </w:p>
        </w:tc>
        <w:tc>
          <w:tcPr>
            <w:tcW w:w="2814" w:type="dxa"/>
          </w:tcPr>
          <w:p w14:paraId="0FA72238" w14:textId="77777777" w:rsidR="00EE4BC7" w:rsidRPr="00CB50E9" w:rsidRDefault="00EE4BC7" w:rsidP="000836E6">
            <w:pPr>
              <w:suppressAutoHyphens/>
              <w:spacing w:after="0" w:line="240" w:lineRule="auto"/>
              <w:jc w:val="center"/>
              <w:rPr>
                <w:rFonts w:ascii="Times New Roman" w:eastAsia="Times New Roman" w:hAnsi="Times New Roman" w:cs="Times New Roman"/>
                <w:position w:val="6"/>
                <w:sz w:val="23"/>
                <w:szCs w:val="23"/>
              </w:rPr>
            </w:pPr>
            <w:r w:rsidRPr="00CB50E9">
              <w:rPr>
                <w:rFonts w:ascii="Times New Roman" w:eastAsia="Times New Roman" w:hAnsi="Times New Roman" w:cs="Times New Roman"/>
                <w:position w:val="6"/>
                <w:sz w:val="23"/>
                <w:szCs w:val="23"/>
              </w:rPr>
              <w:t>____________</w:t>
            </w:r>
          </w:p>
          <w:p w14:paraId="19D88022" w14:textId="77777777" w:rsidR="00EE4BC7" w:rsidRPr="00CB50E9" w:rsidRDefault="00EE4BC7" w:rsidP="000836E6">
            <w:pPr>
              <w:suppressAutoHyphens/>
              <w:spacing w:after="0" w:line="240" w:lineRule="auto"/>
              <w:jc w:val="center"/>
              <w:rPr>
                <w:rFonts w:ascii="Times New Roman" w:eastAsia="Times New Roman" w:hAnsi="Times New Roman" w:cs="Times New Roman"/>
                <w:sz w:val="23"/>
                <w:szCs w:val="23"/>
              </w:rPr>
            </w:pPr>
            <w:r w:rsidRPr="00CB50E9">
              <w:rPr>
                <w:rFonts w:ascii="Times New Roman" w:eastAsia="Times New Roman" w:hAnsi="Times New Roman" w:cs="Times New Roman"/>
                <w:position w:val="6"/>
                <w:sz w:val="23"/>
                <w:szCs w:val="23"/>
              </w:rPr>
              <w:t>(Parašas*)</w:t>
            </w:r>
          </w:p>
        </w:tc>
        <w:tc>
          <w:tcPr>
            <w:tcW w:w="2741" w:type="dxa"/>
          </w:tcPr>
          <w:p w14:paraId="21B85E43" w14:textId="77777777" w:rsidR="00EE4BC7" w:rsidRPr="00CB50E9" w:rsidRDefault="00EE4BC7" w:rsidP="000836E6">
            <w:pPr>
              <w:suppressAutoHyphens/>
              <w:spacing w:after="0" w:line="240" w:lineRule="auto"/>
              <w:jc w:val="center"/>
              <w:rPr>
                <w:rFonts w:ascii="Times New Roman" w:eastAsia="Times New Roman" w:hAnsi="Times New Roman" w:cs="Times New Roman"/>
                <w:position w:val="6"/>
                <w:sz w:val="23"/>
                <w:szCs w:val="23"/>
              </w:rPr>
            </w:pPr>
            <w:r w:rsidRPr="00CB50E9">
              <w:rPr>
                <w:rFonts w:ascii="Times New Roman" w:eastAsia="Times New Roman" w:hAnsi="Times New Roman" w:cs="Times New Roman"/>
                <w:position w:val="6"/>
                <w:sz w:val="23"/>
                <w:szCs w:val="23"/>
              </w:rPr>
              <w:t>____________</w:t>
            </w:r>
          </w:p>
          <w:p w14:paraId="3904F5E0" w14:textId="77777777" w:rsidR="00EE4BC7" w:rsidRPr="00CB50E9" w:rsidRDefault="00EE4BC7" w:rsidP="000836E6">
            <w:pPr>
              <w:suppressAutoHyphens/>
              <w:spacing w:after="0" w:line="240" w:lineRule="auto"/>
              <w:jc w:val="center"/>
              <w:rPr>
                <w:rFonts w:ascii="Times New Roman" w:eastAsia="Times New Roman" w:hAnsi="Times New Roman" w:cs="Times New Roman"/>
                <w:sz w:val="23"/>
                <w:szCs w:val="23"/>
              </w:rPr>
            </w:pPr>
            <w:r w:rsidRPr="00CB50E9">
              <w:rPr>
                <w:rFonts w:ascii="Times New Roman" w:eastAsia="Times New Roman" w:hAnsi="Times New Roman" w:cs="Times New Roman"/>
                <w:position w:val="6"/>
                <w:sz w:val="23"/>
                <w:szCs w:val="23"/>
              </w:rPr>
              <w:t>(Vardas ir pavardė)</w:t>
            </w:r>
          </w:p>
        </w:tc>
      </w:tr>
    </w:tbl>
    <w:p w14:paraId="151568A0" w14:textId="1922722E" w:rsidR="005F0C31" w:rsidRPr="008C6B46" w:rsidRDefault="00EE4BC7" w:rsidP="000836E6">
      <w:pPr>
        <w:shd w:val="clear" w:color="auto" w:fill="FFFFFF"/>
        <w:suppressAutoHyphens/>
        <w:spacing w:after="0" w:line="240" w:lineRule="auto"/>
        <w:jc w:val="both"/>
        <w:rPr>
          <w:rFonts w:ascii="Times New Roman" w:hAnsi="Times New Roman" w:cs="Times New Roman"/>
          <w:i/>
          <w:sz w:val="22"/>
          <w:szCs w:val="22"/>
        </w:rPr>
      </w:pPr>
      <w:r w:rsidRPr="008C6B46">
        <w:rPr>
          <w:rFonts w:ascii="Times New Roman" w:hAnsi="Times New Roman" w:cs="Times New Roman"/>
          <w:i/>
          <w:sz w:val="22"/>
          <w:szCs w:val="22"/>
        </w:rPr>
        <w:t>* Tais atvejais, kai visas pasiūlymas pasirašomas saugiu elektroniniu parašu, šio dokumento atskirai pasirašyti neprivaloma.</w:t>
      </w:r>
    </w:p>
    <w:p w14:paraId="715B778C" w14:textId="77777777" w:rsidR="009C4810" w:rsidRPr="00CB50E9" w:rsidRDefault="009C4810" w:rsidP="000836E6">
      <w:pPr>
        <w:shd w:val="clear" w:color="auto" w:fill="FFFFFF"/>
        <w:suppressAutoHyphens/>
        <w:spacing w:after="0" w:line="240" w:lineRule="auto"/>
        <w:jc w:val="both"/>
        <w:rPr>
          <w:rFonts w:ascii="Times New Roman" w:hAnsi="Times New Roman" w:cs="Times New Roman"/>
          <w:i/>
          <w:color w:val="525252" w:themeColor="accent3" w:themeShade="80"/>
          <w:sz w:val="23"/>
          <w:szCs w:val="23"/>
        </w:rPr>
      </w:pPr>
    </w:p>
    <w:p w14:paraId="20F3B242" w14:textId="77777777" w:rsidR="001956A1" w:rsidRPr="00CB50E9" w:rsidRDefault="001956A1" w:rsidP="000836E6">
      <w:pPr>
        <w:suppressAutoHyphens/>
        <w:spacing w:after="0" w:line="240" w:lineRule="auto"/>
        <w:jc w:val="both"/>
        <w:rPr>
          <w:rFonts w:ascii="Times New Roman" w:hAnsi="Times New Roman" w:cs="Times New Roman"/>
          <w:sz w:val="23"/>
          <w:szCs w:val="23"/>
        </w:rPr>
      </w:pPr>
    </w:p>
    <w:sectPr w:rsidR="001956A1" w:rsidRPr="00CB50E9" w:rsidSect="00CF4882">
      <w:headerReference w:type="default" r:id="rId8"/>
      <w:pgSz w:w="11906" w:h="16838"/>
      <w:pgMar w:top="1135" w:right="566"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34378" w14:textId="77777777" w:rsidR="00D75A15" w:rsidRDefault="00D75A15" w:rsidP="0053603E">
      <w:pPr>
        <w:spacing w:after="0" w:line="240" w:lineRule="auto"/>
      </w:pPr>
      <w:r>
        <w:separator/>
      </w:r>
    </w:p>
  </w:endnote>
  <w:endnote w:type="continuationSeparator" w:id="0">
    <w:p w14:paraId="7A913C18" w14:textId="77777777" w:rsidR="00D75A15" w:rsidRDefault="00D75A15" w:rsidP="0053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F2BF9" w14:textId="77777777" w:rsidR="00D75A15" w:rsidRDefault="00D75A15" w:rsidP="0053603E">
      <w:pPr>
        <w:spacing w:after="0" w:line="240" w:lineRule="auto"/>
      </w:pPr>
      <w:r>
        <w:separator/>
      </w:r>
    </w:p>
  </w:footnote>
  <w:footnote w:type="continuationSeparator" w:id="0">
    <w:p w14:paraId="7DF3A5EF" w14:textId="77777777" w:rsidR="00D75A15" w:rsidRDefault="00D75A15" w:rsidP="00536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854022"/>
      <w:docPartObj>
        <w:docPartGallery w:val="Page Numbers (Top of Page)"/>
        <w:docPartUnique/>
      </w:docPartObj>
    </w:sdtPr>
    <w:sdtEndPr>
      <w:rPr>
        <w:rFonts w:ascii="Times New Roman" w:hAnsi="Times New Roman" w:cs="Times New Roman"/>
        <w:sz w:val="23"/>
        <w:szCs w:val="23"/>
      </w:rPr>
    </w:sdtEndPr>
    <w:sdtContent>
      <w:p w14:paraId="3E52A8C9" w14:textId="0674D949" w:rsidR="0053603E" w:rsidRPr="0053603E" w:rsidRDefault="0053603E">
        <w:pPr>
          <w:pStyle w:val="Header"/>
          <w:jc w:val="center"/>
          <w:rPr>
            <w:rFonts w:ascii="Times New Roman" w:hAnsi="Times New Roman" w:cs="Times New Roman"/>
            <w:sz w:val="23"/>
            <w:szCs w:val="23"/>
          </w:rPr>
        </w:pPr>
        <w:r w:rsidRPr="0053603E">
          <w:rPr>
            <w:rFonts w:ascii="Times New Roman" w:hAnsi="Times New Roman" w:cs="Times New Roman"/>
            <w:sz w:val="23"/>
            <w:szCs w:val="23"/>
          </w:rPr>
          <w:fldChar w:fldCharType="begin"/>
        </w:r>
        <w:r w:rsidRPr="0053603E">
          <w:rPr>
            <w:rFonts w:ascii="Times New Roman" w:hAnsi="Times New Roman" w:cs="Times New Roman"/>
            <w:sz w:val="23"/>
            <w:szCs w:val="23"/>
          </w:rPr>
          <w:instrText>PAGE   \* MERGEFORMAT</w:instrText>
        </w:r>
        <w:r w:rsidRPr="0053603E">
          <w:rPr>
            <w:rFonts w:ascii="Times New Roman" w:hAnsi="Times New Roman" w:cs="Times New Roman"/>
            <w:sz w:val="23"/>
            <w:szCs w:val="23"/>
          </w:rPr>
          <w:fldChar w:fldCharType="separate"/>
        </w:r>
        <w:r w:rsidR="000A2B7D">
          <w:rPr>
            <w:rFonts w:ascii="Times New Roman" w:hAnsi="Times New Roman" w:cs="Times New Roman"/>
            <w:noProof/>
            <w:sz w:val="23"/>
            <w:szCs w:val="23"/>
          </w:rPr>
          <w:t>4</w:t>
        </w:r>
        <w:r w:rsidRPr="0053603E">
          <w:rPr>
            <w:rFonts w:ascii="Times New Roman" w:hAnsi="Times New Roman" w:cs="Times New Roman"/>
            <w:sz w:val="23"/>
            <w:szCs w:val="23"/>
          </w:rPr>
          <w:fldChar w:fldCharType="end"/>
        </w:r>
      </w:p>
    </w:sdtContent>
  </w:sdt>
  <w:p w14:paraId="45E692AF" w14:textId="77777777" w:rsidR="0053603E" w:rsidRDefault="00536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27B0"/>
    <w:multiLevelType w:val="multilevel"/>
    <w:tmpl w:val="830CDB72"/>
    <w:lvl w:ilvl="0">
      <w:start w:val="1"/>
      <w:numFmt w:val="bullet"/>
      <w:lvlText w:val=""/>
      <w:lvlJc w:val="left"/>
      <w:pPr>
        <w:tabs>
          <w:tab w:val="num" w:pos="0"/>
        </w:tabs>
        <w:ind w:left="720" w:hanging="360"/>
      </w:pPr>
      <w:rPr>
        <w:rFonts w:ascii="Symbol" w:hAnsi="Symbol" w:cs="Symbol" w:hint="default"/>
        <w:b w:val="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1CF6106"/>
    <w:multiLevelType w:val="hybridMultilevel"/>
    <w:tmpl w:val="0F685794"/>
    <w:lvl w:ilvl="0" w:tplc="3D102250">
      <w:start w:val="3"/>
      <w:numFmt w:val="decimal"/>
      <w:lvlText w:val="%1."/>
      <w:lvlJc w:val="left"/>
      <w:pPr>
        <w:ind w:left="720" w:hanging="360"/>
      </w:pPr>
      <w:rPr>
        <w:rFonts w:eastAsiaTheme="minorEastAsia"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D4F7BAA"/>
    <w:multiLevelType w:val="multilevel"/>
    <w:tmpl w:val="14A66610"/>
    <w:lvl w:ilvl="0">
      <w:start w:val="1"/>
      <w:numFmt w:val="decimal"/>
      <w:lvlText w:val="%1."/>
      <w:lvlJc w:val="left"/>
      <w:pPr>
        <w:tabs>
          <w:tab w:val="num" w:pos="0"/>
        </w:tabs>
        <w:ind w:left="1080" w:hanging="720"/>
      </w:pPr>
      <w:rPr>
        <w:rFonts w:ascii="Times New Roman" w:hAnsi="Times New Roman" w:cs="Times New Roman"/>
        <w:b/>
        <w:i w:val="0"/>
        <w:sz w:val="23"/>
        <w:szCs w:val="23"/>
      </w:rPr>
    </w:lvl>
    <w:lvl w:ilvl="1">
      <w:start w:val="1"/>
      <w:numFmt w:val="decimal"/>
      <w:lvlText w:val="%1.%2."/>
      <w:lvlJc w:val="left"/>
      <w:pPr>
        <w:tabs>
          <w:tab w:val="num" w:pos="208"/>
        </w:tabs>
        <w:ind w:left="928" w:hanging="360"/>
      </w:pPr>
      <w:rPr>
        <w:rFonts w:ascii="Times New Roman" w:hAnsi="Times New Roman" w:cs="Times New Roman"/>
        <w:b w:val="0"/>
        <w:bCs w:val="0"/>
        <w:i w:val="0"/>
        <w:iCs w:val="0"/>
        <w:color w:val="auto"/>
        <w:sz w:val="23"/>
        <w:szCs w:val="23"/>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5"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6"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BE325F9"/>
    <w:multiLevelType w:val="multilevel"/>
    <w:tmpl w:val="0FE8B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9" w15:restartNumberingAfterBreak="0">
    <w:nsid w:val="659543D8"/>
    <w:multiLevelType w:val="multilevel"/>
    <w:tmpl w:val="F15E49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6713A14"/>
    <w:multiLevelType w:val="multilevel"/>
    <w:tmpl w:val="3BCA093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A183221"/>
    <w:multiLevelType w:val="multilevel"/>
    <w:tmpl w:val="9FCCE9D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0CC"/>
    <w:rsid w:val="000836E6"/>
    <w:rsid w:val="000A2B7D"/>
    <w:rsid w:val="000B41AD"/>
    <w:rsid w:val="000B637A"/>
    <w:rsid w:val="000B76AE"/>
    <w:rsid w:val="000C0666"/>
    <w:rsid w:val="000D6A31"/>
    <w:rsid w:val="00100AD4"/>
    <w:rsid w:val="001058EC"/>
    <w:rsid w:val="00106839"/>
    <w:rsid w:val="001260A4"/>
    <w:rsid w:val="001335D3"/>
    <w:rsid w:val="0013784D"/>
    <w:rsid w:val="00140847"/>
    <w:rsid w:val="00146353"/>
    <w:rsid w:val="001956A1"/>
    <w:rsid w:val="00195D2D"/>
    <w:rsid w:val="00197142"/>
    <w:rsid w:val="001E338B"/>
    <w:rsid w:val="00201F23"/>
    <w:rsid w:val="00213F7F"/>
    <w:rsid w:val="002773F1"/>
    <w:rsid w:val="00277D05"/>
    <w:rsid w:val="00292AA9"/>
    <w:rsid w:val="002F0DF5"/>
    <w:rsid w:val="0030779A"/>
    <w:rsid w:val="00323425"/>
    <w:rsid w:val="00347487"/>
    <w:rsid w:val="003802DF"/>
    <w:rsid w:val="0038791F"/>
    <w:rsid w:val="00395392"/>
    <w:rsid w:val="003B2314"/>
    <w:rsid w:val="003B7319"/>
    <w:rsid w:val="003E2887"/>
    <w:rsid w:val="003F2354"/>
    <w:rsid w:val="004154C3"/>
    <w:rsid w:val="004232AD"/>
    <w:rsid w:val="0043659B"/>
    <w:rsid w:val="0046754C"/>
    <w:rsid w:val="004970CC"/>
    <w:rsid w:val="004B3554"/>
    <w:rsid w:val="004B787D"/>
    <w:rsid w:val="004C3CAB"/>
    <w:rsid w:val="004D47FB"/>
    <w:rsid w:val="004E22DD"/>
    <w:rsid w:val="00522396"/>
    <w:rsid w:val="00523EF9"/>
    <w:rsid w:val="0053603E"/>
    <w:rsid w:val="005A2DD5"/>
    <w:rsid w:val="005A5744"/>
    <w:rsid w:val="005A7704"/>
    <w:rsid w:val="005C07BD"/>
    <w:rsid w:val="005C38AE"/>
    <w:rsid w:val="005D5FEE"/>
    <w:rsid w:val="005E332E"/>
    <w:rsid w:val="005E7A72"/>
    <w:rsid w:val="005F0C31"/>
    <w:rsid w:val="0061779F"/>
    <w:rsid w:val="00640703"/>
    <w:rsid w:val="0069350C"/>
    <w:rsid w:val="006C4E92"/>
    <w:rsid w:val="007038E6"/>
    <w:rsid w:val="00742245"/>
    <w:rsid w:val="007654B8"/>
    <w:rsid w:val="00774F67"/>
    <w:rsid w:val="007856A5"/>
    <w:rsid w:val="0079048F"/>
    <w:rsid w:val="007B6D6A"/>
    <w:rsid w:val="007C7832"/>
    <w:rsid w:val="007D0F5E"/>
    <w:rsid w:val="00805933"/>
    <w:rsid w:val="00827976"/>
    <w:rsid w:val="0084585D"/>
    <w:rsid w:val="008740A6"/>
    <w:rsid w:val="008772DE"/>
    <w:rsid w:val="008A05F3"/>
    <w:rsid w:val="008B1730"/>
    <w:rsid w:val="008B1B99"/>
    <w:rsid w:val="008C486B"/>
    <w:rsid w:val="008C6B46"/>
    <w:rsid w:val="008E56A1"/>
    <w:rsid w:val="008E65A6"/>
    <w:rsid w:val="008E6A05"/>
    <w:rsid w:val="008F401F"/>
    <w:rsid w:val="0092681F"/>
    <w:rsid w:val="009274AF"/>
    <w:rsid w:val="0093455C"/>
    <w:rsid w:val="009578DB"/>
    <w:rsid w:val="009724E7"/>
    <w:rsid w:val="0098311F"/>
    <w:rsid w:val="00987E1E"/>
    <w:rsid w:val="00994750"/>
    <w:rsid w:val="009B2069"/>
    <w:rsid w:val="009C4810"/>
    <w:rsid w:val="009D13AD"/>
    <w:rsid w:val="009D14B9"/>
    <w:rsid w:val="009F4EE5"/>
    <w:rsid w:val="009F7066"/>
    <w:rsid w:val="00A04E82"/>
    <w:rsid w:val="00A14B82"/>
    <w:rsid w:val="00A60F30"/>
    <w:rsid w:val="00AA3441"/>
    <w:rsid w:val="00AB1C2E"/>
    <w:rsid w:val="00AB59A5"/>
    <w:rsid w:val="00AD2A2C"/>
    <w:rsid w:val="00AE0C06"/>
    <w:rsid w:val="00B10806"/>
    <w:rsid w:val="00B12C80"/>
    <w:rsid w:val="00B42230"/>
    <w:rsid w:val="00B56E59"/>
    <w:rsid w:val="00B6055B"/>
    <w:rsid w:val="00B865EB"/>
    <w:rsid w:val="00BA6FEF"/>
    <w:rsid w:val="00BB4D91"/>
    <w:rsid w:val="00BD20D8"/>
    <w:rsid w:val="00BF171F"/>
    <w:rsid w:val="00C035FE"/>
    <w:rsid w:val="00C12539"/>
    <w:rsid w:val="00C16EE0"/>
    <w:rsid w:val="00C7748B"/>
    <w:rsid w:val="00CA071A"/>
    <w:rsid w:val="00CA4CB5"/>
    <w:rsid w:val="00CB50E9"/>
    <w:rsid w:val="00CC2F66"/>
    <w:rsid w:val="00CF1F1A"/>
    <w:rsid w:val="00CF4882"/>
    <w:rsid w:val="00D07EE3"/>
    <w:rsid w:val="00D15471"/>
    <w:rsid w:val="00D75A15"/>
    <w:rsid w:val="00D93D16"/>
    <w:rsid w:val="00DB028D"/>
    <w:rsid w:val="00DB08EF"/>
    <w:rsid w:val="00DB3A8C"/>
    <w:rsid w:val="00DB6C35"/>
    <w:rsid w:val="00DC56D0"/>
    <w:rsid w:val="00DE7072"/>
    <w:rsid w:val="00DF0F6B"/>
    <w:rsid w:val="00DF39AD"/>
    <w:rsid w:val="00E00005"/>
    <w:rsid w:val="00E006A7"/>
    <w:rsid w:val="00E4679E"/>
    <w:rsid w:val="00E56F08"/>
    <w:rsid w:val="00E60801"/>
    <w:rsid w:val="00E83ABD"/>
    <w:rsid w:val="00E91B8C"/>
    <w:rsid w:val="00E94369"/>
    <w:rsid w:val="00EB00F0"/>
    <w:rsid w:val="00EE4BC7"/>
    <w:rsid w:val="00F06852"/>
    <w:rsid w:val="00F127FE"/>
    <w:rsid w:val="00F15A1B"/>
    <w:rsid w:val="00F15A8C"/>
    <w:rsid w:val="00F24B93"/>
    <w:rsid w:val="00F37645"/>
    <w:rsid w:val="00F4003B"/>
    <w:rsid w:val="00F40AB7"/>
    <w:rsid w:val="00F531A8"/>
    <w:rsid w:val="00F53EA7"/>
    <w:rsid w:val="00F65EF8"/>
    <w:rsid w:val="00FB4020"/>
    <w:rsid w:val="00FB666E"/>
    <w:rsid w:val="00FB69F6"/>
    <w:rsid w:val="00FD3BE5"/>
    <w:rsid w:val="00FE516B"/>
    <w:rsid w:val="00FF5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483D"/>
  <w15:chartTrackingRefBased/>
  <w15:docId w15:val="{FA499C1A-CA90-450F-9BD1-B6EEB375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BC7"/>
    <w:pPr>
      <w:spacing w:line="276" w:lineRule="auto"/>
    </w:pPr>
    <w:rPr>
      <w:rFonts w:eastAsiaTheme="minorEastAsia"/>
      <w:sz w:val="21"/>
      <w:szCs w:val="21"/>
      <w:lang w:eastAsia="lt-LT"/>
    </w:rPr>
  </w:style>
  <w:style w:type="paragraph" w:styleId="Heading2">
    <w:name w:val="heading 2"/>
    <w:basedOn w:val="Normal"/>
    <w:next w:val="Normal"/>
    <w:link w:val="Heading2Char"/>
    <w:uiPriority w:val="9"/>
    <w:unhideWhenUsed/>
    <w:qFormat/>
    <w:rsid w:val="00EE4BC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EE4BC7"/>
    <w:rPr>
      <w:rFonts w:asciiTheme="majorHAnsi" w:eastAsiaTheme="majorEastAsia" w:hAnsiTheme="majorHAnsi" w:cstheme="majorBidi"/>
      <w:color w:val="ED7D31" w:themeColor="accent2"/>
      <w:sz w:val="36"/>
      <w:szCs w:val="36"/>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E4BC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E4BC7"/>
    <w:pPr>
      <w:ind w:left="720"/>
      <w:contextualSpacing/>
    </w:pPr>
    <w:rPr>
      <w:rFonts w:eastAsiaTheme="minorHAnsi"/>
      <w:sz w:val="22"/>
      <w:szCs w:val="22"/>
      <w:lang w:eastAsia="en-US"/>
    </w:rPr>
  </w:style>
  <w:style w:type="paragraph" w:styleId="NormalWeb">
    <w:name w:val="Normal (Web)"/>
    <w:basedOn w:val="Normal"/>
    <w:uiPriority w:val="99"/>
    <w:unhideWhenUsed/>
    <w:qFormat/>
    <w:rsid w:val="00EE4BC7"/>
    <w:pPr>
      <w:spacing w:before="100" w:beforeAutospacing="1" w:after="100" w:afterAutospacing="1"/>
    </w:pPr>
  </w:style>
  <w:style w:type="table" w:customStyle="1" w:styleId="TableGrid4">
    <w:name w:val="Table Grid4"/>
    <w:basedOn w:val="TableNormal"/>
    <w:next w:val="TableGrid"/>
    <w:uiPriority w:val="39"/>
    <w:rsid w:val="00EE4BC7"/>
    <w:pPr>
      <w:spacing w:after="0" w:line="240" w:lineRule="auto"/>
    </w:pPr>
    <w:rPr>
      <w:rFonts w:ascii="Calibri"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EE4BC7"/>
    <w:pPr>
      <w:spacing w:after="0" w:line="240" w:lineRule="auto"/>
    </w:pPr>
    <w:rPr>
      <w:rFonts w:ascii="Calibri" w:eastAsia="Calibri" w:hAnsi="Calibri" w:cs="Arial"/>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EE4BC7"/>
    <w:pPr>
      <w:spacing w:after="0" w:line="240" w:lineRule="auto"/>
      <w:jc w:val="both"/>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AL Table,CV table,CV1"/>
    <w:basedOn w:val="TableNormal"/>
    <w:uiPriority w:val="39"/>
    <w:rsid w:val="00EE4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C4810"/>
    <w:rPr>
      <w:color w:val="0000FF"/>
      <w:u w:val="single"/>
    </w:rPr>
  </w:style>
  <w:style w:type="paragraph" w:customStyle="1" w:styleId="default">
    <w:name w:val="default"/>
    <w:basedOn w:val="Normal"/>
    <w:rsid w:val="009C481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qFormat/>
    <w:rsid w:val="00BB4D91"/>
    <w:rPr>
      <w:sz w:val="16"/>
      <w:szCs w:val="16"/>
    </w:rPr>
  </w:style>
  <w:style w:type="paragraph" w:styleId="CommentText">
    <w:name w:val="annotation text"/>
    <w:basedOn w:val="Normal"/>
    <w:link w:val="CommentTextChar"/>
    <w:uiPriority w:val="99"/>
    <w:semiHidden/>
    <w:unhideWhenUsed/>
    <w:rsid w:val="00BB4D91"/>
    <w:pPr>
      <w:spacing w:line="240" w:lineRule="auto"/>
    </w:pPr>
    <w:rPr>
      <w:sz w:val="20"/>
      <w:szCs w:val="20"/>
    </w:rPr>
  </w:style>
  <w:style w:type="character" w:customStyle="1" w:styleId="CommentTextChar">
    <w:name w:val="Comment Text Char"/>
    <w:basedOn w:val="DefaultParagraphFont"/>
    <w:link w:val="CommentText"/>
    <w:uiPriority w:val="99"/>
    <w:semiHidden/>
    <w:rsid w:val="00BB4D91"/>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BB4D91"/>
    <w:rPr>
      <w:b/>
      <w:bCs/>
    </w:rPr>
  </w:style>
  <w:style w:type="character" w:customStyle="1" w:styleId="CommentSubjectChar">
    <w:name w:val="Comment Subject Char"/>
    <w:basedOn w:val="CommentTextChar"/>
    <w:link w:val="CommentSubject"/>
    <w:uiPriority w:val="99"/>
    <w:semiHidden/>
    <w:rsid w:val="00BB4D91"/>
    <w:rPr>
      <w:rFonts w:eastAsiaTheme="minorEastAsia"/>
      <w:b/>
      <w:bCs/>
      <w:sz w:val="20"/>
      <w:szCs w:val="20"/>
      <w:lang w:eastAsia="lt-LT"/>
    </w:rPr>
  </w:style>
  <w:style w:type="paragraph" w:styleId="BalloonText">
    <w:name w:val="Balloon Text"/>
    <w:basedOn w:val="Normal"/>
    <w:link w:val="BalloonTextChar"/>
    <w:uiPriority w:val="99"/>
    <w:semiHidden/>
    <w:unhideWhenUsed/>
    <w:rsid w:val="00BB4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D91"/>
    <w:rPr>
      <w:rFonts w:ascii="Segoe UI" w:eastAsiaTheme="minorEastAsia" w:hAnsi="Segoe UI" w:cs="Segoe UI"/>
      <w:sz w:val="18"/>
      <w:szCs w:val="18"/>
      <w:lang w:eastAsia="lt-LT"/>
    </w:rPr>
  </w:style>
  <w:style w:type="paragraph" w:customStyle="1" w:styleId="Standard">
    <w:name w:val="Standard"/>
    <w:qFormat/>
    <w:rsid w:val="001956A1"/>
    <w:pPr>
      <w:widowControl w:val="0"/>
      <w:suppressAutoHyphens/>
      <w:spacing w:after="0" w:line="240" w:lineRule="auto"/>
      <w:textAlignment w:val="baseline"/>
    </w:pPr>
    <w:rPr>
      <w:rFonts w:ascii="Times New Roman" w:eastAsia="Andale Sans UI" w:hAnsi="Times New Roman" w:cs="Tahoma"/>
      <w:kern w:val="2"/>
      <w:sz w:val="24"/>
      <w:szCs w:val="24"/>
      <w:lang w:val="en-US" w:bidi="en-US"/>
    </w:rPr>
  </w:style>
  <w:style w:type="character" w:customStyle="1" w:styleId="Internetosaitas">
    <w:name w:val="Interneto saitas"/>
    <w:basedOn w:val="DefaultParagraphFont"/>
    <w:unhideWhenUsed/>
    <w:qFormat/>
    <w:rsid w:val="00FE516B"/>
    <w:rPr>
      <w:color w:val="0000FF"/>
      <w:u w:val="single"/>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Normal"/>
    <w:qFormat/>
    <w:rsid w:val="00FB69F6"/>
    <w:pPr>
      <w:widowControl w:val="0"/>
      <w:suppressAutoHyphens/>
      <w:spacing w:after="120" w:line="20" w:lineRule="atLeast"/>
      <w:ind w:firstLine="283"/>
      <w:contextualSpacing/>
      <w:jc w:val="both"/>
    </w:pPr>
    <w:rPr>
      <w:rFonts w:ascii="Liberation Serif" w:eastAsia="Segoe UI" w:hAnsi="Liberation Serif" w:cs="Tahoma"/>
      <w:color w:val="000000"/>
      <w:sz w:val="20"/>
      <w:szCs w:val="20"/>
      <w:lang w:eastAsia="zh-CN" w:bidi="hi-IN"/>
    </w:rPr>
  </w:style>
  <w:style w:type="paragraph" w:styleId="Header">
    <w:name w:val="header"/>
    <w:basedOn w:val="Normal"/>
    <w:link w:val="HeaderChar"/>
    <w:uiPriority w:val="99"/>
    <w:unhideWhenUsed/>
    <w:rsid w:val="005360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603E"/>
    <w:rPr>
      <w:rFonts w:eastAsiaTheme="minorEastAsia"/>
      <w:sz w:val="21"/>
      <w:szCs w:val="21"/>
      <w:lang w:eastAsia="lt-LT"/>
    </w:rPr>
  </w:style>
  <w:style w:type="paragraph" w:styleId="Footer">
    <w:name w:val="footer"/>
    <w:basedOn w:val="Normal"/>
    <w:link w:val="FooterChar"/>
    <w:uiPriority w:val="99"/>
    <w:unhideWhenUsed/>
    <w:rsid w:val="005360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603E"/>
    <w:rPr>
      <w:rFonts w:eastAsiaTheme="minorEastAsia"/>
      <w:sz w:val="21"/>
      <w:szCs w:val="21"/>
      <w:lang w:eastAsia="lt-LT"/>
    </w:rPr>
  </w:style>
  <w:style w:type="paragraph" w:customStyle="1" w:styleId="Default0">
    <w:name w:val="Default"/>
    <w:rsid w:val="005C38AE"/>
    <w:pPr>
      <w:suppressAutoHyphens/>
      <w:autoSpaceDN w:val="0"/>
      <w:spacing w:after="0" w:line="240" w:lineRule="auto"/>
      <w:textAlignment w:val="baseline"/>
    </w:pPr>
    <w:rPr>
      <w:rFonts w:ascii="Calibri" w:eastAsia="Calibri" w:hAnsi="Calibri" w:cs="Calibri"/>
      <w:color w:val="000000"/>
      <w:kern w:val="3"/>
      <w:sz w:val="24"/>
      <w:szCs w:val="24"/>
    </w:rPr>
  </w:style>
  <w:style w:type="table" w:customStyle="1" w:styleId="TableGrid1">
    <w:name w:val="Table Grid1"/>
    <w:basedOn w:val="TableNormal"/>
    <w:next w:val="TableGrid"/>
    <w:uiPriority w:val="39"/>
    <w:rsid w:val="00B12C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432050">
      <w:bodyDiv w:val="1"/>
      <w:marLeft w:val="0"/>
      <w:marRight w:val="0"/>
      <w:marTop w:val="0"/>
      <w:marBottom w:val="0"/>
      <w:divBdr>
        <w:top w:val="none" w:sz="0" w:space="0" w:color="auto"/>
        <w:left w:val="none" w:sz="0" w:space="0" w:color="auto"/>
        <w:bottom w:val="none" w:sz="0" w:space="0" w:color="auto"/>
        <w:right w:val="none" w:sz="0" w:space="0" w:color="auto"/>
      </w:divBdr>
      <w:divsChild>
        <w:div w:id="655299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9C0F7-6542-4704-B687-963FE8EB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1802</Words>
  <Characters>10278</Characters>
  <Application>Microsoft Office Word</Application>
  <DocSecurity>0</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Pakenienė</dc:creator>
  <cp:keywords/>
  <dc:description/>
  <cp:lastModifiedBy>Andrei Dainovskij</cp:lastModifiedBy>
  <cp:revision>2</cp:revision>
  <dcterms:created xsi:type="dcterms:W3CDTF">2025-08-05T10:43:00Z</dcterms:created>
  <dcterms:modified xsi:type="dcterms:W3CDTF">2025-08-05T10:43:00Z</dcterms:modified>
</cp:coreProperties>
</file>