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5916CD" w14:textId="77777777" w:rsidR="00015326" w:rsidRDefault="00015326" w:rsidP="00ED2852">
      <w:pPr>
        <w:jc w:val="right"/>
        <w:rPr>
          <w:rFonts w:ascii="Calibri Light" w:eastAsia="Calibri" w:hAnsi="Calibri Light" w:cs="Calibri Light"/>
        </w:rPr>
      </w:pPr>
      <w:r>
        <w:rPr>
          <w:rFonts w:ascii="Calibri Light" w:eastAsia="Calibri" w:hAnsi="Calibri Light" w:cs="Calibri Light"/>
        </w:rPr>
        <w:t xml:space="preserve">Apklausos sąlygų </w:t>
      </w:r>
    </w:p>
    <w:p w14:paraId="14A598A8" w14:textId="133D7909" w:rsidR="00083F18" w:rsidRPr="009716E9" w:rsidRDefault="00083F18" w:rsidP="00ED2852">
      <w:pPr>
        <w:jc w:val="right"/>
        <w:rPr>
          <w:rFonts w:ascii="Calibri Light" w:eastAsia="Calibri" w:hAnsi="Calibri Light" w:cs="Calibri Light"/>
        </w:rPr>
      </w:pPr>
      <w:r w:rsidRPr="009716E9">
        <w:rPr>
          <w:rFonts w:ascii="Calibri Light" w:eastAsia="Calibri" w:hAnsi="Calibri Light" w:cs="Calibri Light"/>
        </w:rPr>
        <w:t xml:space="preserve">2 priedas </w:t>
      </w:r>
    </w:p>
    <w:p w14:paraId="7501F651" w14:textId="5838C334" w:rsidR="00ED2852" w:rsidRDefault="00ED2852" w:rsidP="00ED2852">
      <w:pPr>
        <w:jc w:val="right"/>
        <w:rPr>
          <w:rFonts w:ascii="Calibri Light" w:eastAsia="Calibri" w:hAnsi="Calibri Light" w:cs="Calibri Light"/>
        </w:rPr>
      </w:pPr>
      <w:r w:rsidRPr="009716E9">
        <w:rPr>
          <w:rFonts w:ascii="Calibri Light" w:eastAsia="Calibri" w:hAnsi="Calibri Light" w:cs="Calibri Light"/>
        </w:rPr>
        <w:t>Projektas</w:t>
      </w:r>
    </w:p>
    <w:p w14:paraId="5DCC2A1D" w14:textId="77777777" w:rsidR="00015326" w:rsidRPr="009716E9" w:rsidRDefault="00015326" w:rsidP="00ED2852">
      <w:pPr>
        <w:jc w:val="right"/>
        <w:rPr>
          <w:rFonts w:ascii="Calibri Light" w:eastAsia="Calibri" w:hAnsi="Calibri Light" w:cs="Calibri Light"/>
        </w:rPr>
      </w:pPr>
    </w:p>
    <w:p w14:paraId="76CFA369" w14:textId="4DC911A5" w:rsidR="00ED2852" w:rsidRPr="009716E9" w:rsidRDefault="009716E9" w:rsidP="00ED2852">
      <w:pPr>
        <w:jc w:val="center"/>
        <w:rPr>
          <w:rFonts w:ascii="Calibri Light" w:eastAsia="Calibri" w:hAnsi="Calibri Light" w:cs="Calibri Light"/>
          <w:b/>
          <w:bCs/>
        </w:rPr>
      </w:pPr>
      <w:r>
        <w:rPr>
          <w:rFonts w:ascii="Calibri Light" w:eastAsia="Calibri" w:hAnsi="Calibri Light" w:cs="Calibri Light"/>
          <w:b/>
          <w:bCs/>
        </w:rPr>
        <w:t xml:space="preserve">PASLAUGŲ </w:t>
      </w:r>
      <w:r w:rsidR="00ED2852" w:rsidRPr="009716E9">
        <w:rPr>
          <w:rFonts w:ascii="Calibri Light" w:eastAsia="Calibri" w:hAnsi="Calibri Light" w:cs="Calibri Light"/>
          <w:b/>
          <w:bCs/>
        </w:rPr>
        <w:t>VIEŠOJO PIRKIMO – PARDAVIMO SUTARTIS</w:t>
      </w:r>
    </w:p>
    <w:p w14:paraId="16BCF1B4" w14:textId="2E6F5481" w:rsidR="00ED2852" w:rsidRPr="009716E9" w:rsidRDefault="00ED2852" w:rsidP="00ED2852">
      <w:pPr>
        <w:spacing w:after="160" w:line="259" w:lineRule="auto"/>
        <w:jc w:val="center"/>
        <w:rPr>
          <w:rFonts w:ascii="Calibri Light" w:eastAsia="Calibri" w:hAnsi="Calibri Light" w:cs="Calibri Light"/>
        </w:rPr>
      </w:pPr>
      <w:r w:rsidRPr="009716E9">
        <w:rPr>
          <w:rFonts w:ascii="Calibri Light" w:eastAsia="Calibri" w:hAnsi="Calibri Light" w:cs="Calibri Light"/>
        </w:rPr>
        <w:t>202</w:t>
      </w:r>
      <w:r w:rsidR="002671A8" w:rsidRPr="009716E9">
        <w:rPr>
          <w:rFonts w:ascii="Calibri Light" w:eastAsia="Calibri" w:hAnsi="Calibri Light" w:cs="Calibri Light"/>
        </w:rPr>
        <w:t>5</w:t>
      </w:r>
      <w:r w:rsidRPr="009716E9">
        <w:rPr>
          <w:rFonts w:ascii="Calibri Light" w:eastAsia="Calibri" w:hAnsi="Calibri Light" w:cs="Calibri Light"/>
        </w:rPr>
        <w:t>m.   ____________ d. Nr.</w:t>
      </w:r>
    </w:p>
    <w:p w14:paraId="699131EC" w14:textId="77777777" w:rsidR="00ED2852" w:rsidRPr="00ED2852" w:rsidRDefault="00ED2852" w:rsidP="00ED2852">
      <w:pPr>
        <w:spacing w:after="160" w:line="259" w:lineRule="auto"/>
        <w:jc w:val="center"/>
        <w:rPr>
          <w:rFonts w:ascii="Calibri Light" w:eastAsia="Calibri" w:hAnsi="Calibri Light" w:cs="Calibri Light"/>
        </w:rPr>
      </w:pPr>
      <w:r w:rsidRPr="00ED2852">
        <w:rPr>
          <w:rFonts w:ascii="Calibri Light" w:eastAsia="Calibri" w:hAnsi="Calibri Light" w:cs="Calibri Light"/>
        </w:rPr>
        <w:t>Vilnius</w:t>
      </w:r>
    </w:p>
    <w:p w14:paraId="358593E1" w14:textId="4236C7A7" w:rsidR="0011258C" w:rsidRPr="007E76BB" w:rsidRDefault="00ED2852" w:rsidP="0011258C">
      <w:pPr>
        <w:ind w:firstLine="720"/>
        <w:jc w:val="both"/>
        <w:rPr>
          <w:rFonts w:asciiTheme="majorHAnsi" w:hAnsiTheme="majorHAnsi" w:cstheme="majorHAnsi"/>
          <w:bCs/>
        </w:rPr>
      </w:pPr>
      <w:r w:rsidRPr="00ED2852">
        <w:rPr>
          <w:rFonts w:ascii="Calibri Light" w:hAnsi="Calibri Light" w:cs="Calibri Light"/>
        </w:rPr>
        <w:t xml:space="preserve">             </w:t>
      </w:r>
      <w:r w:rsidR="0011258C" w:rsidRPr="007E76BB">
        <w:rPr>
          <w:rFonts w:asciiTheme="majorHAnsi" w:hAnsiTheme="majorHAnsi" w:cstheme="majorHAnsi"/>
        </w:rPr>
        <w:t xml:space="preserve">Savivaldybės įmonė „Vilniaus miesto būstas“, juridinio asmens kodas 124568293, buveinės adresas: </w:t>
      </w:r>
      <w:r w:rsidR="0011258C">
        <w:rPr>
          <w:rFonts w:asciiTheme="majorHAnsi" w:hAnsiTheme="majorHAnsi" w:cstheme="majorHAnsi"/>
        </w:rPr>
        <w:t>Naugarduko g. 98</w:t>
      </w:r>
      <w:r w:rsidR="0011258C" w:rsidRPr="007E76BB">
        <w:rPr>
          <w:rFonts w:asciiTheme="majorHAnsi" w:hAnsiTheme="majorHAnsi" w:cstheme="majorHAnsi"/>
        </w:rPr>
        <w:t xml:space="preserve">, Vilnius, duomenys apie įmonę kaupiami Juridinių asmenų registre, toliau vadinama </w:t>
      </w:r>
      <w:r w:rsidR="0011258C" w:rsidRPr="007E76BB">
        <w:rPr>
          <w:rFonts w:asciiTheme="majorHAnsi" w:hAnsiTheme="majorHAnsi" w:cstheme="majorHAnsi"/>
          <w:b/>
        </w:rPr>
        <w:t>Užsakovu</w:t>
      </w:r>
      <w:r w:rsidR="0011258C" w:rsidRPr="007E76BB">
        <w:rPr>
          <w:rFonts w:asciiTheme="majorHAnsi" w:hAnsiTheme="majorHAnsi" w:cstheme="majorHAnsi"/>
        </w:rPr>
        <w:t xml:space="preserve">, </w:t>
      </w:r>
      <w:r w:rsidR="0011258C" w:rsidRPr="007E76BB">
        <w:rPr>
          <w:rFonts w:asciiTheme="majorHAnsi" w:eastAsiaTheme="majorEastAsia" w:hAnsiTheme="majorHAnsi" w:cstheme="majorHAnsi"/>
          <w:bCs/>
          <w:color w:val="000000" w:themeColor="text1"/>
        </w:rPr>
        <w:t xml:space="preserve">atstovaujama </w:t>
      </w:r>
      <w:r w:rsidR="00107315">
        <w:rPr>
          <w:rFonts w:asciiTheme="majorHAnsi" w:eastAsiaTheme="majorEastAsia" w:hAnsiTheme="majorHAnsi" w:cstheme="majorHAnsi"/>
          <w:bCs/>
          <w:color w:val="000000" w:themeColor="text1"/>
        </w:rPr>
        <w:t>__________________</w:t>
      </w:r>
      <w:r w:rsidR="0011258C" w:rsidRPr="007E76BB">
        <w:rPr>
          <w:rFonts w:asciiTheme="majorHAnsi" w:eastAsiaTheme="majorEastAsia" w:hAnsiTheme="majorHAnsi" w:cstheme="majorHAnsi"/>
          <w:bCs/>
          <w:color w:val="000000" w:themeColor="text1"/>
        </w:rPr>
        <w:t>,</w:t>
      </w:r>
      <w:r w:rsidR="0011258C" w:rsidRPr="007E76BB">
        <w:rPr>
          <w:rFonts w:asciiTheme="majorHAnsi" w:eastAsiaTheme="majorEastAsia" w:hAnsiTheme="majorHAnsi" w:cstheme="majorHAnsi"/>
          <w:bCs/>
          <w:color w:val="000000"/>
        </w:rPr>
        <w:t xml:space="preserve"> veikiančios pagal </w:t>
      </w:r>
      <w:r w:rsidR="0011258C">
        <w:rPr>
          <w:rFonts w:asciiTheme="majorHAnsi" w:eastAsiaTheme="majorEastAsia" w:hAnsiTheme="majorHAnsi" w:cstheme="majorHAnsi"/>
          <w:bCs/>
          <w:color w:val="000000"/>
        </w:rPr>
        <w:t>įmonės įstatus</w:t>
      </w:r>
      <w:r w:rsidR="0011258C" w:rsidRPr="007E76BB">
        <w:rPr>
          <w:rFonts w:asciiTheme="majorHAnsi" w:hAnsiTheme="majorHAnsi" w:cstheme="majorHAnsi"/>
        </w:rPr>
        <w:t xml:space="preserve">, ir </w:t>
      </w:r>
    </w:p>
    <w:p w14:paraId="6086E3BF" w14:textId="3AE3B587" w:rsidR="0011258C" w:rsidRDefault="0011258C" w:rsidP="0011258C">
      <w:pPr>
        <w:ind w:firstLine="720"/>
        <w:jc w:val="both"/>
        <w:rPr>
          <w:rFonts w:ascii="Calibri Light" w:hAnsi="Calibri Light" w:cs="Calibri Light"/>
        </w:rPr>
      </w:pPr>
      <w:r w:rsidRPr="0060293D">
        <w:rPr>
          <w:rFonts w:ascii="Calibri Light" w:hAnsi="Calibri Light" w:cs="Calibri Light"/>
        </w:rPr>
        <w:t>Uždaroji akcinė bendrovė</w:t>
      </w:r>
      <w:r w:rsidRPr="0060293D">
        <w:rPr>
          <w:rFonts w:ascii="Calibri Light" w:hAnsi="Calibri Light" w:cs="Calibri Light"/>
          <w:b/>
        </w:rPr>
        <w:t xml:space="preserve"> </w:t>
      </w:r>
      <w:r>
        <w:rPr>
          <w:rFonts w:ascii="Calibri Light" w:hAnsi="Calibri Light" w:cs="Calibri Light"/>
          <w:bCs/>
        </w:rPr>
        <w:t>_____________</w:t>
      </w:r>
      <w:r w:rsidRPr="0060293D">
        <w:rPr>
          <w:rFonts w:ascii="Calibri Light" w:hAnsi="Calibri Light" w:cs="Calibri Light"/>
          <w:bCs/>
        </w:rPr>
        <w:t>juridinio</w:t>
      </w:r>
      <w:r w:rsidRPr="0060293D">
        <w:rPr>
          <w:rFonts w:ascii="Calibri Light" w:hAnsi="Calibri Light" w:cs="Calibri Light"/>
        </w:rPr>
        <w:t xml:space="preserve"> asmens kodas , buveinės adresas: </w:t>
      </w:r>
      <w:r>
        <w:rPr>
          <w:rFonts w:ascii="Calibri Light" w:hAnsi="Calibri Light" w:cs="Calibri Light"/>
        </w:rPr>
        <w:t>__________________</w:t>
      </w:r>
      <w:r w:rsidRPr="0060293D">
        <w:rPr>
          <w:rFonts w:ascii="Calibri Light" w:hAnsi="Calibri Light" w:cs="Calibri Light"/>
        </w:rPr>
        <w:t xml:space="preserve"> duomenys apie bendrovę kaupiami Juridinių asmenų registre,  toliau vadinama </w:t>
      </w:r>
      <w:r w:rsidRPr="0060293D">
        <w:rPr>
          <w:rFonts w:ascii="Calibri Light" w:hAnsi="Calibri Light" w:cs="Calibri Light"/>
          <w:b/>
        </w:rPr>
        <w:t>T</w:t>
      </w:r>
      <w:r>
        <w:rPr>
          <w:rFonts w:ascii="Calibri Light" w:hAnsi="Calibri Light" w:cs="Calibri Light"/>
          <w:b/>
        </w:rPr>
        <w:t>ei</w:t>
      </w:r>
      <w:r w:rsidRPr="0060293D">
        <w:rPr>
          <w:rFonts w:ascii="Calibri Light" w:hAnsi="Calibri Light" w:cs="Calibri Light"/>
          <w:b/>
        </w:rPr>
        <w:t>kėju</w:t>
      </w:r>
      <w:r w:rsidRPr="0060293D">
        <w:rPr>
          <w:rFonts w:ascii="Calibri Light" w:hAnsi="Calibri Light" w:cs="Calibri Light"/>
        </w:rPr>
        <w:t xml:space="preserve">, atstovaujama </w:t>
      </w:r>
      <w:r>
        <w:rPr>
          <w:rFonts w:ascii="Calibri Light" w:hAnsi="Calibri Light" w:cs="Calibri Light"/>
        </w:rPr>
        <w:t>_________________</w:t>
      </w:r>
      <w:r w:rsidRPr="0060293D">
        <w:rPr>
          <w:rFonts w:ascii="Calibri Light" w:hAnsi="Calibri Light" w:cs="Calibri Light"/>
        </w:rPr>
        <w:t xml:space="preserve">, veikiančio pagal bendrovės įstatus,  </w:t>
      </w:r>
    </w:p>
    <w:p w14:paraId="31DBFB64" w14:textId="60FC4F5F" w:rsidR="0011258C" w:rsidRPr="0060293D" w:rsidRDefault="0011258C" w:rsidP="0011258C">
      <w:pPr>
        <w:ind w:firstLine="720"/>
        <w:jc w:val="both"/>
        <w:rPr>
          <w:rFonts w:ascii="Calibri Light" w:hAnsi="Calibri Light" w:cs="Calibri Light"/>
        </w:rPr>
      </w:pPr>
      <w:r w:rsidRPr="007E76BB">
        <w:rPr>
          <w:rFonts w:asciiTheme="majorHAnsi" w:hAnsiTheme="majorHAnsi" w:cstheme="majorHAnsi"/>
        </w:rPr>
        <w:t xml:space="preserve">toliau Užsakovas ir </w:t>
      </w:r>
      <w:r>
        <w:rPr>
          <w:rFonts w:asciiTheme="majorHAnsi" w:hAnsiTheme="majorHAnsi" w:cstheme="majorHAnsi"/>
        </w:rPr>
        <w:t>Teikėjas</w:t>
      </w:r>
      <w:r w:rsidRPr="007E76BB">
        <w:rPr>
          <w:rFonts w:asciiTheme="majorHAnsi" w:hAnsiTheme="majorHAnsi" w:cstheme="majorHAnsi"/>
        </w:rPr>
        <w:t xml:space="preserve"> kiekvienas atskirai vadinamas </w:t>
      </w:r>
      <w:r w:rsidRPr="007E76BB">
        <w:rPr>
          <w:rFonts w:asciiTheme="majorHAnsi" w:hAnsiTheme="majorHAnsi" w:cstheme="majorHAnsi"/>
          <w:b/>
        </w:rPr>
        <w:t>Šalimi</w:t>
      </w:r>
      <w:r w:rsidRPr="007E76BB">
        <w:rPr>
          <w:rFonts w:asciiTheme="majorHAnsi" w:hAnsiTheme="majorHAnsi" w:cstheme="majorHAnsi"/>
        </w:rPr>
        <w:t xml:space="preserve">, o kartu – </w:t>
      </w:r>
      <w:r w:rsidRPr="007E76BB">
        <w:rPr>
          <w:rFonts w:asciiTheme="majorHAnsi" w:hAnsiTheme="majorHAnsi" w:cstheme="majorHAnsi"/>
          <w:b/>
        </w:rPr>
        <w:t>Šalimis</w:t>
      </w:r>
      <w:r w:rsidRPr="007E76BB">
        <w:rPr>
          <w:rFonts w:asciiTheme="majorHAnsi" w:hAnsiTheme="majorHAnsi" w:cstheme="majorHAnsi"/>
        </w:rPr>
        <w:t xml:space="preserve">, sudarė šią  </w:t>
      </w:r>
      <w:r>
        <w:rPr>
          <w:rFonts w:asciiTheme="majorHAnsi" w:hAnsiTheme="majorHAnsi" w:cstheme="majorHAnsi"/>
        </w:rPr>
        <w:t>Archyvinių dokumentų naikinimo paslaugų</w:t>
      </w:r>
      <w:r w:rsidRPr="007E76BB">
        <w:rPr>
          <w:rFonts w:asciiTheme="majorHAnsi" w:hAnsiTheme="majorHAnsi" w:cstheme="majorHAnsi"/>
        </w:rPr>
        <w:t xml:space="preserve"> sutartį  (toliau vadinama </w:t>
      </w:r>
      <w:r w:rsidRPr="007E76BB">
        <w:rPr>
          <w:rFonts w:asciiTheme="majorHAnsi" w:hAnsiTheme="majorHAnsi" w:cstheme="majorHAnsi"/>
          <w:b/>
        </w:rPr>
        <w:t>Sutartimi</w:t>
      </w:r>
      <w:r w:rsidRPr="007E76BB">
        <w:rPr>
          <w:rFonts w:asciiTheme="majorHAnsi" w:hAnsiTheme="majorHAnsi" w:cstheme="majorHAnsi"/>
        </w:rPr>
        <w:t xml:space="preserve">). </w:t>
      </w:r>
    </w:p>
    <w:p w14:paraId="17999773" w14:textId="5F47FF79" w:rsidR="00ED2852" w:rsidRPr="00ED2852" w:rsidRDefault="00ED2852" w:rsidP="0011258C">
      <w:pPr>
        <w:jc w:val="both"/>
        <w:rPr>
          <w:rFonts w:ascii="Calibri Light" w:hAnsi="Calibri Light" w:cs="Calibri Light"/>
        </w:rPr>
      </w:pPr>
    </w:p>
    <w:p w14:paraId="7A53C8D4" w14:textId="77777777" w:rsidR="00ED2852" w:rsidRPr="00ED2852" w:rsidRDefault="00ED2852" w:rsidP="00ED2852">
      <w:pPr>
        <w:numPr>
          <w:ilvl w:val="0"/>
          <w:numId w:val="1"/>
        </w:numPr>
        <w:ind w:left="1077"/>
        <w:jc w:val="center"/>
        <w:rPr>
          <w:rFonts w:ascii="Calibri Light" w:hAnsi="Calibri Light" w:cs="Calibri Light"/>
          <w:b/>
          <w:bCs/>
        </w:rPr>
      </w:pPr>
      <w:r w:rsidRPr="00ED2852">
        <w:rPr>
          <w:rFonts w:ascii="Calibri Light" w:hAnsi="Calibri Light" w:cs="Calibri Light"/>
          <w:b/>
          <w:bCs/>
        </w:rPr>
        <w:t>SUTARTIES OBJEKTAS</w:t>
      </w:r>
    </w:p>
    <w:p w14:paraId="7B4C53BD" w14:textId="77777777" w:rsidR="00ED2852" w:rsidRPr="009716E9" w:rsidRDefault="00ED2852" w:rsidP="00ED2852">
      <w:pPr>
        <w:ind w:left="1077"/>
        <w:rPr>
          <w:rFonts w:ascii="Calibri Light" w:hAnsi="Calibri Light" w:cs="Calibri Light"/>
        </w:rPr>
      </w:pPr>
    </w:p>
    <w:p w14:paraId="2615E284" w14:textId="2DE03303" w:rsidR="00ED2852" w:rsidRPr="009716E9" w:rsidRDefault="00ED2852" w:rsidP="009716E9">
      <w:pPr>
        <w:numPr>
          <w:ilvl w:val="0"/>
          <w:numId w:val="2"/>
        </w:numPr>
        <w:jc w:val="both"/>
        <w:rPr>
          <w:rFonts w:ascii="Calibri Light" w:hAnsi="Calibri Light" w:cs="Calibri Light"/>
        </w:rPr>
      </w:pPr>
      <w:r w:rsidRPr="009716E9">
        <w:rPr>
          <w:rFonts w:ascii="Calibri Light" w:hAnsi="Calibri Light" w:cs="Calibri Light"/>
        </w:rPr>
        <w:t>Vadovaudamiesi šioje Sutartyje nustatytomis sąlygomis ir tvarka Teikėjas įsipareigoja suteikti</w:t>
      </w:r>
      <w:r w:rsidR="009716E9" w:rsidRPr="009716E9">
        <w:rPr>
          <w:rFonts w:ascii="Calibri Light" w:hAnsi="Calibri Light" w:cs="Calibri Light"/>
        </w:rPr>
        <w:t>:</w:t>
      </w:r>
      <w:r w:rsidRPr="009716E9">
        <w:rPr>
          <w:rFonts w:ascii="Calibri Light" w:hAnsi="Calibri Light" w:cs="Calibri Light"/>
        </w:rPr>
        <w:t xml:space="preserve"> Užsakovui</w:t>
      </w:r>
      <w:r w:rsidR="009716E9" w:rsidRPr="009716E9">
        <w:rPr>
          <w:rFonts w:ascii="Calibri Light" w:hAnsi="Calibri Light" w:cs="Calibri Light"/>
        </w:rPr>
        <w:t xml:space="preserve"> įmokų surinkimo paslaugą per SĮ „Vilniaus miesto būstas“ internetinę klientų savitarnos sistemą, suteikiant galimybę atsiskaityti bankiniu pavedimu, naudojant Mokėjimo inicijavimo paslaugą</w:t>
      </w:r>
      <w:r w:rsidR="00D16268">
        <w:rPr>
          <w:rFonts w:ascii="Calibri Light" w:hAnsi="Calibri Light" w:cs="Calibri Light"/>
        </w:rPr>
        <w:t xml:space="preserve"> (toliau -Paslaugos)</w:t>
      </w:r>
      <w:r w:rsidR="009716E9" w:rsidRPr="009716E9">
        <w:rPr>
          <w:rFonts w:ascii="Calibri Light" w:hAnsi="Calibri Light" w:cs="Calibri Light"/>
        </w:rPr>
        <w:t xml:space="preserve">, </w:t>
      </w:r>
      <w:r w:rsidRPr="009716E9">
        <w:rPr>
          <w:rFonts w:ascii="Calibri Light" w:hAnsi="Calibri Light" w:cs="Calibri Light"/>
        </w:rPr>
        <w:t>atitinkanči</w:t>
      </w:r>
      <w:r w:rsidR="009716E9" w:rsidRPr="009716E9">
        <w:rPr>
          <w:rFonts w:ascii="Calibri Light" w:hAnsi="Calibri Light" w:cs="Calibri Light"/>
        </w:rPr>
        <w:t>ą</w:t>
      </w:r>
      <w:r w:rsidRPr="009716E9">
        <w:rPr>
          <w:rFonts w:ascii="Calibri Light" w:hAnsi="Calibri Light" w:cs="Calibri Light"/>
        </w:rPr>
        <w:t xml:space="preserve"> Techninėje specifikacijoje (Priedas Nr. 1) nurodytus reikalavimus, o Užsakovas už tinkamai suteiktas Paslaugas įsipareigoja sumokėti Teikėjui Sutartyje numatytą kainą Sutartyje numatytomis sąlygomis ir terminais.</w:t>
      </w:r>
    </w:p>
    <w:p w14:paraId="309FB20E" w14:textId="77777777" w:rsidR="00ED2852" w:rsidRPr="00ED2852" w:rsidRDefault="00ED2852" w:rsidP="00ED2852">
      <w:pPr>
        <w:ind w:left="717"/>
        <w:jc w:val="both"/>
        <w:rPr>
          <w:rFonts w:ascii="Calibri Light" w:hAnsi="Calibri Light" w:cs="Calibri Light"/>
        </w:rPr>
      </w:pPr>
    </w:p>
    <w:p w14:paraId="797E7D3A" w14:textId="77777777" w:rsidR="00ED2852" w:rsidRPr="00ED2852" w:rsidRDefault="00ED2852" w:rsidP="00ED2852">
      <w:pPr>
        <w:numPr>
          <w:ilvl w:val="0"/>
          <w:numId w:val="1"/>
        </w:numPr>
        <w:jc w:val="center"/>
        <w:rPr>
          <w:rFonts w:ascii="Calibri Light" w:hAnsi="Calibri Light" w:cs="Calibri Light"/>
          <w:b/>
          <w:bCs/>
        </w:rPr>
      </w:pPr>
      <w:r w:rsidRPr="00ED2852">
        <w:rPr>
          <w:rFonts w:ascii="Calibri Light" w:hAnsi="Calibri Light" w:cs="Calibri Light"/>
          <w:b/>
          <w:bCs/>
        </w:rPr>
        <w:t>SUTARTIES KAINA IR PASLAUGŲ TEIKIMO TERMINAI</w:t>
      </w:r>
    </w:p>
    <w:p w14:paraId="0497187A" w14:textId="77777777" w:rsidR="00ED2852" w:rsidRPr="00ED2852" w:rsidRDefault="00ED2852" w:rsidP="00ED2852">
      <w:pPr>
        <w:ind w:left="1080"/>
        <w:jc w:val="both"/>
        <w:rPr>
          <w:rFonts w:ascii="Calibri Light" w:hAnsi="Calibri Light" w:cs="Calibri Light"/>
        </w:rPr>
      </w:pPr>
    </w:p>
    <w:p w14:paraId="57DEAECB" w14:textId="54FFEEF4" w:rsidR="00D16268" w:rsidRPr="00D16268" w:rsidRDefault="00D16268" w:rsidP="00D16268">
      <w:pPr>
        <w:pStyle w:val="ListParagraph"/>
        <w:numPr>
          <w:ilvl w:val="0"/>
          <w:numId w:val="2"/>
        </w:numPr>
        <w:tabs>
          <w:tab w:val="left" w:pos="993"/>
          <w:tab w:val="left" w:pos="1276"/>
        </w:tabs>
        <w:jc w:val="both"/>
        <w:rPr>
          <w:rFonts w:ascii="Calibri Light" w:hAnsi="Calibri Light" w:cs="Calibri Light"/>
          <w:bCs/>
        </w:rPr>
      </w:pPr>
      <w:r w:rsidRPr="00D16268">
        <w:rPr>
          <w:rFonts w:ascii="Calibri Light" w:hAnsi="Calibri Light" w:cs="Calibri Light"/>
          <w:bCs/>
        </w:rPr>
        <w:t xml:space="preserve">Pradinė Sutarties vertė yra </w:t>
      </w:r>
      <w:r w:rsidR="00EC4988">
        <w:rPr>
          <w:rFonts w:ascii="Calibri Light" w:hAnsi="Calibri Light" w:cs="Calibri Light"/>
          <w:bCs/>
        </w:rPr>
        <w:t>7</w:t>
      </w:r>
      <w:r w:rsidRPr="00D16268">
        <w:rPr>
          <w:rFonts w:ascii="Calibri Light" w:hAnsi="Calibri Light" w:cs="Calibri Light"/>
          <w:bCs/>
        </w:rPr>
        <w:t xml:space="preserve"> 000</w:t>
      </w:r>
      <w:r w:rsidRPr="00D16268">
        <w:rPr>
          <w:rFonts w:ascii="Calibri Light" w:hAnsi="Calibri Light" w:cs="Calibri Light"/>
          <w:i/>
        </w:rPr>
        <w:t xml:space="preserve"> </w:t>
      </w:r>
      <w:r w:rsidRPr="00D16268">
        <w:rPr>
          <w:rFonts w:ascii="Calibri Light" w:hAnsi="Calibri Light" w:cs="Calibri Light"/>
        </w:rPr>
        <w:t>Eur 00 ct (</w:t>
      </w:r>
      <w:r w:rsidR="00EC4988">
        <w:rPr>
          <w:rFonts w:ascii="Calibri Light" w:hAnsi="Calibri Light" w:cs="Calibri Light"/>
        </w:rPr>
        <w:t xml:space="preserve">spetyni </w:t>
      </w:r>
      <w:r w:rsidRPr="00D16268">
        <w:rPr>
          <w:rFonts w:ascii="Calibri Light" w:hAnsi="Calibri Light" w:cs="Calibri Light"/>
        </w:rPr>
        <w:t xml:space="preserve">tūkstančiai Eur, 0 ct) be pridėtinės vertės mokesčio (toliau – PVM). </w:t>
      </w:r>
    </w:p>
    <w:p w14:paraId="3392C448" w14:textId="79C6D6EB" w:rsidR="00ED2852" w:rsidRPr="00D16268" w:rsidRDefault="00D16268" w:rsidP="00D16268">
      <w:pPr>
        <w:pStyle w:val="ListParagraph"/>
        <w:numPr>
          <w:ilvl w:val="0"/>
          <w:numId w:val="2"/>
        </w:numPr>
        <w:tabs>
          <w:tab w:val="left" w:pos="993"/>
          <w:tab w:val="left" w:pos="1276"/>
        </w:tabs>
        <w:jc w:val="both"/>
        <w:rPr>
          <w:rFonts w:ascii="Calibri Light" w:hAnsi="Calibri Light" w:cs="Calibri Light"/>
          <w:bCs/>
        </w:rPr>
      </w:pPr>
      <w:r w:rsidRPr="00D16268">
        <w:rPr>
          <w:rFonts w:ascii="Calibri Light" w:hAnsi="Calibri Light" w:cs="Calibri Light"/>
          <w:bCs/>
        </w:rPr>
        <w:t xml:space="preserve">Maksimali Sutarties kaina </w:t>
      </w:r>
      <w:r w:rsidRPr="00D16268">
        <w:rPr>
          <w:rFonts w:ascii="Calibri Light" w:hAnsi="Calibri Light" w:cs="Calibri Light"/>
        </w:rPr>
        <w:t xml:space="preserve">yra </w:t>
      </w:r>
      <w:r w:rsidR="00363607">
        <w:rPr>
          <w:rFonts w:ascii="Calibri Light" w:hAnsi="Calibri Light" w:cs="Calibri Light"/>
        </w:rPr>
        <w:t>8 470</w:t>
      </w:r>
      <w:r w:rsidRPr="00D16268">
        <w:rPr>
          <w:rFonts w:ascii="Calibri Light" w:hAnsi="Calibri Light" w:cs="Calibri Light"/>
          <w:i/>
        </w:rPr>
        <w:t xml:space="preserve"> </w:t>
      </w:r>
      <w:r w:rsidRPr="00D16268">
        <w:rPr>
          <w:rFonts w:ascii="Calibri Light" w:hAnsi="Calibri Light" w:cs="Calibri Light"/>
        </w:rPr>
        <w:t>Eur 00 ct (</w:t>
      </w:r>
      <w:r w:rsidR="00363607">
        <w:rPr>
          <w:rFonts w:ascii="Calibri Light" w:hAnsi="Calibri Light" w:cs="Calibri Light"/>
        </w:rPr>
        <w:t xml:space="preserve">aštuoni </w:t>
      </w:r>
      <w:r w:rsidRPr="00D16268">
        <w:rPr>
          <w:rFonts w:ascii="Calibri Light" w:hAnsi="Calibri Light" w:cs="Calibri Light"/>
        </w:rPr>
        <w:t xml:space="preserve">tūkstančiai keturi šimtai </w:t>
      </w:r>
      <w:r w:rsidR="00363607">
        <w:rPr>
          <w:rFonts w:ascii="Calibri Light" w:hAnsi="Calibri Light" w:cs="Calibri Light"/>
        </w:rPr>
        <w:t>septynia</w:t>
      </w:r>
      <w:r w:rsidRPr="00D16268">
        <w:rPr>
          <w:rFonts w:ascii="Calibri Light" w:hAnsi="Calibri Light" w:cs="Calibri Light"/>
        </w:rPr>
        <w:t>sdešimt  Eur, 0 ct) su PVM. Užsakovas gali įsigyti ir mažesnį kiekį Paslaugų nei numatyta maksimali Sutarties kaina. Sutarties galutinė kaina priklausys tik nuo per Sutarties galiojimo laikotarpį įsigyto faktiško Paslaugų kiekio, tačiau ji negali viršyti šiame punkte nurodytos maksimalios Sutarties kainos. Sutar</w:t>
      </w:r>
      <w:r w:rsidR="00ED2852" w:rsidRPr="00D16268">
        <w:rPr>
          <w:rFonts w:ascii="Calibri Light" w:hAnsi="Calibri Light" w:cs="Calibri Light"/>
          <w:iCs/>
        </w:rPr>
        <w:t xml:space="preserve">čiai taikoma fiksuoto įkainio kainodara. </w:t>
      </w:r>
    </w:p>
    <w:p w14:paraId="12857D54" w14:textId="76A1B69E" w:rsidR="002671A8" w:rsidRPr="002671A8" w:rsidRDefault="002671A8" w:rsidP="002671A8">
      <w:pPr>
        <w:pStyle w:val="ListParagraph"/>
        <w:numPr>
          <w:ilvl w:val="0"/>
          <w:numId w:val="2"/>
        </w:numPr>
        <w:jc w:val="both"/>
        <w:rPr>
          <w:rFonts w:asciiTheme="majorHAnsi" w:hAnsiTheme="majorHAnsi" w:cstheme="majorHAnsi"/>
        </w:rPr>
      </w:pPr>
      <w:r w:rsidRPr="002671A8">
        <w:rPr>
          <w:rFonts w:asciiTheme="majorHAnsi" w:hAnsiTheme="majorHAnsi" w:cstheme="majorHAnsi"/>
          <w:lang w:bidi="lt-LT"/>
        </w:rPr>
        <w:t xml:space="preserve">Bet kuri Sutarties šalis Sutarties galiojimo metu turi teisę inicijuoti Sutartyje numatytų įkainių perskaičiavimą (keitimą) ne anksčiau kaip po 6 (šešių) mėnesių nuo paskutinės pirkimo, kurio pagrindu sudaryta ši Sutartis, pasiūlymų pateikimo termino dienos (jeigu perskaičiavimas jau buvo atliktas – nuo paskutinio perskaičiavimo pagal šį punktą dienos), jeigu Vartojimo prekių ir paslaugų kainų pokytis (k), apskaičiuotas kaip nustatyta </w:t>
      </w:r>
      <w:r>
        <w:rPr>
          <w:rFonts w:asciiTheme="majorHAnsi" w:hAnsiTheme="majorHAnsi" w:cstheme="majorHAnsi"/>
          <w:lang w:bidi="lt-LT"/>
        </w:rPr>
        <w:t>6</w:t>
      </w:r>
      <w:r w:rsidRPr="002671A8">
        <w:rPr>
          <w:rFonts w:asciiTheme="majorHAnsi" w:hAnsiTheme="majorHAnsi" w:cstheme="majorHAnsi"/>
          <w:lang w:bidi="lt-LT"/>
        </w:rPr>
        <w:t xml:space="preserve"> punkte, viršija 5 procentus. Atlikdamos perskaičiavimą Šalys vadovaujasi Lietuvos Statistikos Departamento viešai Oficialiosios statistikos portale paskelbtais Rodiklių duomenų bazės duomenimis, iš kitos Šalies nereikalaudamos pateikti oficialaus Lietuvos Statistikos Departamento ar kitos institucijos išduoto dokumento ar patvirtinimo.</w:t>
      </w:r>
    </w:p>
    <w:p w14:paraId="2625C6D9" w14:textId="10CB92EA" w:rsidR="002671A8" w:rsidRPr="002671A8" w:rsidRDefault="002671A8" w:rsidP="002671A8">
      <w:pPr>
        <w:pStyle w:val="ListParagraph"/>
        <w:numPr>
          <w:ilvl w:val="0"/>
          <w:numId w:val="2"/>
        </w:numPr>
        <w:jc w:val="both"/>
        <w:rPr>
          <w:rFonts w:asciiTheme="majorHAnsi" w:hAnsiTheme="majorHAnsi" w:cstheme="majorHAnsi"/>
        </w:rPr>
      </w:pPr>
      <w:r w:rsidRPr="002671A8">
        <w:rPr>
          <w:rFonts w:asciiTheme="majorHAnsi" w:hAnsiTheme="majorHAnsi" w:cstheme="majorHAnsi"/>
          <w:lang w:bidi="lt-LT"/>
        </w:rPr>
        <w:lastRenderedPageBreak/>
        <w:t>Šalys privalo Susitarime nurodyti indekso reikšmę laikotarpio pradžioje ir jos nustatymo datą, indekso reikšmę laikotarpio pabaigoje ir jos nustatymo datą, kainų pokytį (k), perskaičiuotus įkainius, perskaičiuotą pradinės sutarties vertę.</w:t>
      </w:r>
    </w:p>
    <w:p w14:paraId="124A49AD" w14:textId="35EEC01B" w:rsidR="002671A8" w:rsidRPr="002671A8" w:rsidRDefault="002671A8" w:rsidP="00D16268">
      <w:pPr>
        <w:pStyle w:val="ListParagraph"/>
        <w:numPr>
          <w:ilvl w:val="0"/>
          <w:numId w:val="2"/>
        </w:numPr>
        <w:jc w:val="both"/>
        <w:rPr>
          <w:rFonts w:asciiTheme="majorHAnsi" w:hAnsiTheme="majorHAnsi" w:cstheme="majorHAnsi"/>
        </w:rPr>
      </w:pPr>
      <w:r w:rsidRPr="002671A8">
        <w:rPr>
          <w:rFonts w:asciiTheme="majorHAnsi" w:hAnsiTheme="majorHAnsi" w:cstheme="majorHAnsi"/>
          <w:lang w:bidi="lt-LT"/>
        </w:rPr>
        <w:t>Perskaičiuotieji įkainiai taikomi Paslaugoms, suteiktoms po to, kai Šalys sudaro susitarimą dėl įkainių perskaičiavimo.</w:t>
      </w:r>
    </w:p>
    <w:p w14:paraId="46F93954" w14:textId="0D501A92" w:rsidR="002671A8" w:rsidRPr="002671A8" w:rsidRDefault="002671A8" w:rsidP="002671A8">
      <w:pPr>
        <w:pStyle w:val="ListParagraph"/>
        <w:numPr>
          <w:ilvl w:val="0"/>
          <w:numId w:val="2"/>
        </w:numPr>
        <w:jc w:val="both"/>
        <w:rPr>
          <w:rFonts w:asciiTheme="majorHAnsi" w:hAnsiTheme="majorHAnsi" w:cstheme="majorHAnsi"/>
          <w:lang w:bidi="lt-LT"/>
        </w:rPr>
      </w:pPr>
      <w:r w:rsidRPr="002671A8">
        <w:rPr>
          <w:rFonts w:asciiTheme="majorHAnsi" w:hAnsiTheme="majorHAnsi" w:cstheme="majorHAnsi"/>
          <w:lang w:bidi="lt-LT"/>
        </w:rPr>
        <w:t>Nauji įkainiai apskaičiuojami pagal formulę:</w:t>
      </w:r>
    </w:p>
    <w:p w14:paraId="6219304B" w14:textId="77777777" w:rsidR="002671A8" w:rsidRPr="002671A8" w:rsidRDefault="002671A8" w:rsidP="002671A8">
      <w:pPr>
        <w:pStyle w:val="ListParagraph"/>
        <w:ind w:left="717"/>
        <w:jc w:val="both"/>
        <w:rPr>
          <w:rFonts w:asciiTheme="majorHAnsi" w:hAnsiTheme="majorHAnsi" w:cstheme="majorHAnsi"/>
          <w:lang w:bidi="lt-LT"/>
        </w:rPr>
      </w:pPr>
      <w:r w:rsidRPr="002671A8">
        <w:rPr>
          <w:rFonts w:asciiTheme="majorHAnsi" w:hAnsiTheme="majorHAnsi" w:cstheme="majorHAnsi"/>
          <w:lang w:bidi="lt-LT"/>
        </w:rPr>
        <w:t>a1=a+(k/100×a), kur</w:t>
      </w:r>
    </w:p>
    <w:p w14:paraId="7B5E92D8" w14:textId="77777777" w:rsidR="002671A8" w:rsidRPr="002671A8" w:rsidRDefault="002671A8" w:rsidP="002671A8">
      <w:pPr>
        <w:pStyle w:val="ListParagraph"/>
        <w:ind w:left="717"/>
        <w:jc w:val="both"/>
        <w:rPr>
          <w:rFonts w:asciiTheme="majorHAnsi" w:hAnsiTheme="majorHAnsi" w:cstheme="majorHAnsi"/>
          <w:lang w:bidi="lt-LT"/>
        </w:rPr>
      </w:pPr>
      <w:r w:rsidRPr="002671A8">
        <w:rPr>
          <w:rFonts w:asciiTheme="majorHAnsi" w:hAnsiTheme="majorHAnsi" w:cstheme="majorHAnsi"/>
          <w:lang w:bidi="lt-LT"/>
        </w:rPr>
        <w:t>a – įkainis (Eur be PVM)) (jei jis jau buvo perskaičiuotas, tai po paskutinio perskaičiavimo);</w:t>
      </w:r>
    </w:p>
    <w:p w14:paraId="7634745B" w14:textId="77777777" w:rsidR="002671A8" w:rsidRPr="002671A8" w:rsidRDefault="002671A8" w:rsidP="002671A8">
      <w:pPr>
        <w:pStyle w:val="ListParagraph"/>
        <w:ind w:left="717"/>
        <w:jc w:val="both"/>
        <w:rPr>
          <w:rFonts w:asciiTheme="majorHAnsi" w:hAnsiTheme="majorHAnsi" w:cstheme="majorHAnsi"/>
          <w:lang w:bidi="lt-LT"/>
        </w:rPr>
      </w:pPr>
      <w:r w:rsidRPr="002671A8">
        <w:rPr>
          <w:rFonts w:asciiTheme="majorHAnsi" w:hAnsiTheme="majorHAnsi" w:cstheme="majorHAnsi"/>
          <w:lang w:bidi="lt-LT"/>
        </w:rPr>
        <w:t>a1 – perskaičiuotas (pakeistas) įkainis (Eur be PVM);</w:t>
      </w:r>
    </w:p>
    <w:p w14:paraId="5560CC0E" w14:textId="77777777" w:rsidR="002671A8" w:rsidRPr="002671A8" w:rsidRDefault="002671A8" w:rsidP="002671A8">
      <w:pPr>
        <w:pStyle w:val="ListParagraph"/>
        <w:ind w:left="717"/>
        <w:jc w:val="both"/>
        <w:rPr>
          <w:rFonts w:asciiTheme="majorHAnsi" w:hAnsiTheme="majorHAnsi" w:cstheme="majorHAnsi"/>
          <w:lang w:bidi="lt-LT"/>
        </w:rPr>
      </w:pPr>
      <w:r w:rsidRPr="002671A8">
        <w:rPr>
          <w:rFonts w:asciiTheme="majorHAnsi" w:hAnsiTheme="majorHAnsi" w:cstheme="majorHAnsi"/>
          <w:lang w:bidi="lt-LT"/>
        </w:rPr>
        <w:t xml:space="preserve">k – Pagal vartotojų kainų indeksą (pasirenkamas bendras „Vartojimo prekės ir paslaugos“) apskaičiuotas Vartojimo prekių ir paslaugų  kainų pokytis (padidėjimas arba sumažėjimas) (%). „k“ reikšmė skaičiuojama pagal formulę: </w:t>
      </w:r>
    </w:p>
    <w:p w14:paraId="7D811ECE" w14:textId="77777777" w:rsidR="002671A8" w:rsidRPr="002671A8" w:rsidRDefault="002671A8" w:rsidP="002671A8">
      <w:pPr>
        <w:pStyle w:val="ListParagraph"/>
        <w:ind w:left="717"/>
        <w:jc w:val="both"/>
        <w:rPr>
          <w:rFonts w:asciiTheme="majorHAnsi" w:hAnsiTheme="majorHAnsi" w:cstheme="majorHAnsi"/>
        </w:rPr>
      </w:pPr>
      <w:r w:rsidRPr="002671A8">
        <w:rPr>
          <w:rFonts w:asciiTheme="majorHAnsi" w:hAnsiTheme="majorHAnsi" w:cstheme="majorHAnsi"/>
          <w:lang w:bidi="lt-LT"/>
        </w:rPr>
        <w:t xml:space="preserve"> </w:t>
      </w:r>
      <m:oMath>
        <m:r>
          <w:rPr>
            <w:rFonts w:ascii="Cambria Math" w:hAnsi="Cambria Math" w:cstheme="majorHAnsi"/>
          </w:rPr>
          <m:t>k =</m:t>
        </m:r>
        <m:f>
          <m:fPr>
            <m:ctrlPr>
              <w:rPr>
                <w:rFonts w:ascii="Cambria Math" w:hAnsi="Cambria Math" w:cstheme="majorHAnsi"/>
                <w:i/>
              </w:rPr>
            </m:ctrlPr>
          </m:fPr>
          <m:num>
            <m:sSub>
              <m:sSubPr>
                <m:ctrlPr>
                  <w:rPr>
                    <w:rFonts w:ascii="Cambria Math" w:hAnsi="Cambria Math" w:cstheme="majorHAnsi"/>
                    <w:i/>
                  </w:rPr>
                </m:ctrlPr>
              </m:sSubPr>
              <m:e>
                <m:r>
                  <w:rPr>
                    <w:rFonts w:ascii="Cambria Math" w:hAnsi="Cambria Math" w:cstheme="majorHAnsi"/>
                  </w:rPr>
                  <m:t>Ind</m:t>
                </m:r>
              </m:e>
              <m:sub>
                <m:r>
                  <w:rPr>
                    <w:rFonts w:ascii="Cambria Math" w:hAnsi="Cambria Math" w:cstheme="majorHAnsi"/>
                  </w:rPr>
                  <m:t>naujausias</m:t>
                </m:r>
              </m:sub>
            </m:sSub>
          </m:num>
          <m:den>
            <w:bookmarkStart w:id="0" w:name="_Hlk107406018"/>
            <m:sSub>
              <m:sSubPr>
                <m:ctrlPr>
                  <w:rPr>
                    <w:rFonts w:ascii="Cambria Math" w:hAnsi="Cambria Math" w:cstheme="majorHAnsi"/>
                    <w:i/>
                  </w:rPr>
                </m:ctrlPr>
              </m:sSubPr>
              <m:e>
                <m:r>
                  <w:rPr>
                    <w:rFonts w:ascii="Cambria Math" w:hAnsi="Cambria Math" w:cstheme="majorHAnsi"/>
                  </w:rPr>
                  <m:t>Ind</m:t>
                </m:r>
              </m:e>
              <m:sub>
                <m:r>
                  <w:rPr>
                    <w:rFonts w:ascii="Cambria Math" w:hAnsi="Cambria Math" w:cstheme="majorHAnsi"/>
                  </w:rPr>
                  <m:t>pradžia</m:t>
                </m:r>
              </m:sub>
            </m:sSub>
            <w:bookmarkEnd w:id="0"/>
          </m:den>
        </m:f>
        <m:r>
          <w:rPr>
            <w:rFonts w:ascii="Cambria Math" w:hAnsi="Cambria Math" w:cstheme="majorHAnsi"/>
          </w:rPr>
          <m:t>×100-100</m:t>
        </m:r>
      </m:oMath>
      <w:r w:rsidRPr="002671A8">
        <w:rPr>
          <w:rFonts w:asciiTheme="majorHAnsi" w:hAnsiTheme="majorHAnsi" w:cstheme="majorHAnsi"/>
        </w:rPr>
        <w:t>, (proc.), kur</w:t>
      </w:r>
    </w:p>
    <w:p w14:paraId="5D87D05A" w14:textId="77777777" w:rsidR="002671A8" w:rsidRPr="002671A8" w:rsidRDefault="00015326" w:rsidP="002671A8">
      <w:pPr>
        <w:pStyle w:val="ListParagraph"/>
        <w:ind w:left="717"/>
        <w:jc w:val="both"/>
        <w:rPr>
          <w:rFonts w:asciiTheme="majorHAnsi" w:hAnsiTheme="majorHAnsi" w:cstheme="majorHAnsi"/>
          <w:lang w:bidi="lt-LT"/>
        </w:rPr>
      </w:pPr>
      <m:oMath>
        <m:sSub>
          <m:sSubPr>
            <m:ctrlPr>
              <w:rPr>
                <w:rFonts w:ascii="Cambria Math" w:hAnsi="Cambria Math" w:cstheme="majorHAnsi"/>
                <w:i/>
              </w:rPr>
            </m:ctrlPr>
          </m:sSubPr>
          <m:e>
            <m:r>
              <w:rPr>
                <w:rFonts w:ascii="Cambria Math" w:hAnsi="Cambria Math" w:cstheme="majorHAnsi"/>
              </w:rPr>
              <m:t>Ind</m:t>
            </m:r>
          </m:e>
          <m:sub>
            <m:r>
              <w:rPr>
                <w:rFonts w:ascii="Cambria Math" w:hAnsi="Cambria Math" w:cstheme="majorHAnsi"/>
              </w:rPr>
              <m:t>naujausias</m:t>
            </m:r>
          </m:sub>
        </m:sSub>
      </m:oMath>
      <w:r w:rsidR="002671A8" w:rsidRPr="002671A8">
        <w:rPr>
          <w:rFonts w:asciiTheme="majorHAnsi" w:hAnsiTheme="majorHAnsi" w:cstheme="majorHAnsi"/>
          <w:lang w:bidi="lt-LT"/>
        </w:rPr>
        <w:t>– kreipimosi dėl kainos perskaičiavimo išsiuntimo kitai šaliai datą naujausias paskelbtas vartojimo prekių ir paslaugų indeksas (pasirenkamas bendras „Vartojimo prekės ir paslaugos“);</w:t>
      </w:r>
    </w:p>
    <w:p w14:paraId="3E50EEED" w14:textId="77777777" w:rsidR="002671A8" w:rsidRPr="002671A8" w:rsidRDefault="00015326" w:rsidP="002671A8">
      <w:pPr>
        <w:pStyle w:val="ListParagraph"/>
        <w:ind w:left="717"/>
        <w:jc w:val="both"/>
        <w:rPr>
          <w:rFonts w:asciiTheme="majorHAnsi" w:hAnsiTheme="majorHAnsi" w:cstheme="majorHAnsi"/>
          <w:lang w:bidi="lt-LT"/>
        </w:rPr>
      </w:pPr>
      <m:oMath>
        <m:sSub>
          <m:sSubPr>
            <m:ctrlPr>
              <w:rPr>
                <w:rFonts w:ascii="Cambria Math" w:hAnsi="Cambria Math" w:cstheme="majorHAnsi"/>
                <w:i/>
              </w:rPr>
            </m:ctrlPr>
          </m:sSubPr>
          <m:e>
            <m:r>
              <w:rPr>
                <w:rFonts w:ascii="Cambria Math" w:hAnsi="Cambria Math" w:cstheme="majorHAnsi"/>
              </w:rPr>
              <m:t>Ind</m:t>
            </m:r>
          </m:e>
          <m:sub>
            <m:r>
              <w:rPr>
                <w:rFonts w:ascii="Cambria Math" w:hAnsi="Cambria Math" w:cstheme="majorHAnsi"/>
              </w:rPr>
              <m:t>pradžia</m:t>
            </m:r>
          </m:sub>
        </m:sSub>
      </m:oMath>
      <w:r w:rsidR="002671A8" w:rsidRPr="002671A8">
        <w:rPr>
          <w:rFonts w:asciiTheme="majorHAnsi" w:hAnsiTheme="majorHAnsi" w:cstheme="majorHAnsi"/>
          <w:lang w:bidi="lt-LT"/>
        </w:rPr>
        <w:t xml:space="preserve"> – laikotarpio pradžios datos (mėnesio) vartojimo prekių ir paslaugų indeksas (pasirenkamas bendras „Vartojimo prekės ir paslaugos“. Pirmojo perskaičiavimo atveju laikotarpio pradžia (mėnuo) yra Paskutinės pirkimo, kurio pagrindu sudaryta ši Sutartis, pasiūlymų pateikimo termino dienos mėnuo. Antrojo ir vėlesnių perskaičiavimų atveju laikotarpio pradžia (mėnuo) yra paskutinio perskaičiavimo metu naudotos paskelbto atitinkamo indekso reikšmės mėnuo. </w:t>
      </w:r>
    </w:p>
    <w:p w14:paraId="41EAD8F5" w14:textId="764467C5" w:rsidR="002671A8" w:rsidRPr="002671A8" w:rsidRDefault="002671A8" w:rsidP="002671A8">
      <w:pPr>
        <w:pStyle w:val="ListParagraph"/>
        <w:numPr>
          <w:ilvl w:val="0"/>
          <w:numId w:val="2"/>
        </w:numPr>
        <w:jc w:val="both"/>
        <w:rPr>
          <w:rFonts w:asciiTheme="majorHAnsi" w:hAnsiTheme="majorHAnsi" w:cstheme="majorHAnsi"/>
          <w:lang w:bidi="lt-LT"/>
        </w:rPr>
      </w:pPr>
      <w:r w:rsidRPr="002671A8">
        <w:rPr>
          <w:rFonts w:asciiTheme="majorHAnsi" w:hAnsiTheme="majorHAnsi" w:cstheme="majorHAnsi"/>
          <w:lang w:bidi="lt-LT"/>
        </w:rPr>
        <w:t xml:space="preserve">Skaičiavimams indeksų reikšmės imamos keturių skaitmenų po kablelio tikslumu. Apskaičiuotas pokytis (k) tolimesniems skaičiavimams naudojamas suapvalinus iki vieno (Lietuvos Statistikos Departamentas pokyčius skelbia apvalindamas iki vieno skaitmens po kablelio) skaitmens po kablelio, o apskaičiuotas įkainis „a“ suapvalinamas iki dviejų (perkančioji organizacija įrašo tiek skaitmenų, kiek įkainiams nurodyti naudojama sudarytoje sutartyje) skaitmenų po kablelio. </w:t>
      </w:r>
    </w:p>
    <w:p w14:paraId="69920731" w14:textId="7E38951D" w:rsidR="002671A8" w:rsidRPr="002671A8" w:rsidRDefault="002671A8" w:rsidP="002671A8">
      <w:pPr>
        <w:pStyle w:val="ListParagraph"/>
        <w:numPr>
          <w:ilvl w:val="0"/>
          <w:numId w:val="2"/>
        </w:numPr>
        <w:jc w:val="both"/>
        <w:rPr>
          <w:rFonts w:asciiTheme="majorHAnsi" w:hAnsiTheme="majorHAnsi" w:cstheme="majorHAnsi"/>
          <w:lang w:bidi="lt-LT"/>
        </w:rPr>
      </w:pPr>
      <w:r w:rsidRPr="002671A8">
        <w:rPr>
          <w:rFonts w:asciiTheme="majorHAnsi" w:hAnsiTheme="majorHAnsi" w:cstheme="majorHAnsi"/>
          <w:lang w:bidi="lt-LT"/>
        </w:rPr>
        <w:t>Vėlesnis kainų arba įkainių perskaičiavimas negali apimti laikotarpio, už kurį jau buvo atliktas perskaičiavimas.</w:t>
      </w:r>
    </w:p>
    <w:p w14:paraId="222ADAFD" w14:textId="732D1D60" w:rsidR="002671A8" w:rsidRPr="002671A8" w:rsidRDefault="002671A8" w:rsidP="002671A8">
      <w:pPr>
        <w:pStyle w:val="ListParagraph"/>
        <w:numPr>
          <w:ilvl w:val="0"/>
          <w:numId w:val="2"/>
        </w:numPr>
        <w:jc w:val="both"/>
        <w:rPr>
          <w:rFonts w:asciiTheme="majorHAnsi" w:hAnsiTheme="majorHAnsi" w:cstheme="majorHAnsi"/>
        </w:rPr>
      </w:pPr>
      <w:r w:rsidRPr="002671A8">
        <w:rPr>
          <w:rFonts w:asciiTheme="majorHAnsi" w:hAnsiTheme="majorHAnsi" w:cstheme="majorHAnsi"/>
        </w:rPr>
        <w:t>Sutarties kainą perskaičiuojant antrą ir vėlesnį kartą, perskaičiavimo formulė yra taikoma tik neišpirktoms pagal Sutartį paslaugų apimtims.</w:t>
      </w:r>
    </w:p>
    <w:p w14:paraId="611FDCDF" w14:textId="2CA47D2D" w:rsidR="002671A8" w:rsidRPr="002671A8" w:rsidRDefault="002671A8" w:rsidP="002671A8">
      <w:pPr>
        <w:pStyle w:val="ListParagraph"/>
        <w:numPr>
          <w:ilvl w:val="0"/>
          <w:numId w:val="2"/>
        </w:numPr>
        <w:jc w:val="both"/>
        <w:rPr>
          <w:rFonts w:asciiTheme="majorHAnsi" w:hAnsiTheme="majorHAnsi" w:cstheme="majorHAnsi"/>
        </w:rPr>
      </w:pPr>
      <w:r w:rsidRPr="002671A8">
        <w:rPr>
          <w:rFonts w:asciiTheme="majorHAnsi" w:hAnsiTheme="majorHAnsi" w:cstheme="majorHAnsi"/>
        </w:rPr>
        <w:t>Visi mokėjimai pagal šią Sutartį atliekami eurais bankiniu pavedimu į Teikėjo nurodytą sąskaitą.</w:t>
      </w:r>
    </w:p>
    <w:p w14:paraId="0B3B0B32" w14:textId="77777777" w:rsidR="00ED2852" w:rsidRPr="00ED2852" w:rsidRDefault="00ED2852" w:rsidP="00ED2852">
      <w:pPr>
        <w:ind w:left="717"/>
        <w:jc w:val="both"/>
        <w:rPr>
          <w:rFonts w:ascii="Calibri Light" w:hAnsi="Calibri Light" w:cs="Calibri Light"/>
        </w:rPr>
      </w:pPr>
    </w:p>
    <w:p w14:paraId="7329416C" w14:textId="77777777" w:rsidR="00ED2852" w:rsidRPr="00ED2852" w:rsidRDefault="00ED2852" w:rsidP="00ED2852">
      <w:pPr>
        <w:numPr>
          <w:ilvl w:val="0"/>
          <w:numId w:val="1"/>
        </w:numPr>
        <w:jc w:val="center"/>
        <w:rPr>
          <w:rFonts w:ascii="Calibri Light" w:hAnsi="Calibri Light" w:cs="Calibri Light"/>
          <w:b/>
          <w:bCs/>
        </w:rPr>
      </w:pPr>
      <w:r w:rsidRPr="00ED2852">
        <w:rPr>
          <w:rFonts w:ascii="Calibri Light" w:hAnsi="Calibri Light" w:cs="Calibri Light"/>
          <w:b/>
          <w:bCs/>
        </w:rPr>
        <w:t>ŠALIŲ ĮSIPAREIGOJIMAI</w:t>
      </w:r>
    </w:p>
    <w:p w14:paraId="10BFB849" w14:textId="77777777" w:rsidR="00ED2852" w:rsidRPr="00ED2852" w:rsidRDefault="00ED2852" w:rsidP="00ED2852">
      <w:pPr>
        <w:ind w:left="1080"/>
        <w:rPr>
          <w:rFonts w:ascii="Calibri Light" w:hAnsi="Calibri Light" w:cs="Calibri Light"/>
        </w:rPr>
      </w:pPr>
    </w:p>
    <w:p w14:paraId="260D794D" w14:textId="77777777" w:rsidR="00ED2852" w:rsidRPr="00ED2852" w:rsidRDefault="00ED2852" w:rsidP="00ED2852">
      <w:pPr>
        <w:numPr>
          <w:ilvl w:val="0"/>
          <w:numId w:val="2"/>
        </w:numPr>
        <w:jc w:val="both"/>
        <w:rPr>
          <w:rFonts w:ascii="Calibri Light" w:hAnsi="Calibri Light" w:cs="Calibri Light"/>
        </w:rPr>
      </w:pPr>
      <w:r w:rsidRPr="00ED2852">
        <w:rPr>
          <w:rFonts w:ascii="Calibri Light" w:hAnsi="Calibri Light" w:cs="Calibri Light"/>
        </w:rPr>
        <w:t>Užsakovas įsipareigoja:</w:t>
      </w:r>
    </w:p>
    <w:p w14:paraId="6DF33BF6" w14:textId="33CFF9F0" w:rsidR="00ED2852" w:rsidRPr="00D5533E" w:rsidRDefault="00ED2852" w:rsidP="00D5533E">
      <w:pPr>
        <w:pStyle w:val="ListParagraph"/>
        <w:numPr>
          <w:ilvl w:val="1"/>
          <w:numId w:val="2"/>
        </w:numPr>
        <w:jc w:val="both"/>
        <w:rPr>
          <w:rFonts w:ascii="Calibri Light" w:hAnsi="Calibri Light" w:cs="Calibri Light"/>
        </w:rPr>
      </w:pPr>
      <w:r w:rsidRPr="00D5533E">
        <w:rPr>
          <w:rFonts w:ascii="Calibri Light" w:hAnsi="Calibri Light" w:cs="Calibri Light"/>
        </w:rPr>
        <w:t>Tinkamai ir sąžiningai vykdyti Sutartį;</w:t>
      </w:r>
    </w:p>
    <w:p w14:paraId="27504707" w14:textId="77777777" w:rsidR="00ED2852" w:rsidRPr="00ED2852" w:rsidRDefault="00ED2852" w:rsidP="00ED2852">
      <w:pPr>
        <w:numPr>
          <w:ilvl w:val="1"/>
          <w:numId w:val="2"/>
        </w:numPr>
        <w:jc w:val="both"/>
        <w:rPr>
          <w:rFonts w:ascii="Calibri Light" w:hAnsi="Calibri Light" w:cs="Calibri Light"/>
        </w:rPr>
      </w:pPr>
      <w:r w:rsidRPr="00ED2852">
        <w:rPr>
          <w:rFonts w:ascii="Calibri Light" w:hAnsi="Calibri Light" w:cs="Calibri Light"/>
        </w:rPr>
        <w:t>Sutarties vykdymo metu bendradarbiauti su Paslaugų Teikėju, teikiant Sutarties vykdymui pagrįstai reikalingą informaciją;</w:t>
      </w:r>
    </w:p>
    <w:p w14:paraId="4DC1985B" w14:textId="6D4C6A82" w:rsidR="00ED2852" w:rsidRPr="00ED2852" w:rsidRDefault="00ED2852" w:rsidP="00ED2852">
      <w:pPr>
        <w:numPr>
          <w:ilvl w:val="1"/>
          <w:numId w:val="2"/>
        </w:numPr>
        <w:jc w:val="both"/>
        <w:rPr>
          <w:rFonts w:ascii="Calibri Light" w:hAnsi="Calibri Light" w:cs="Calibri Light"/>
        </w:rPr>
      </w:pPr>
      <w:r w:rsidRPr="00ED2852">
        <w:rPr>
          <w:rFonts w:ascii="Calibri Light" w:hAnsi="Calibri Light" w:cs="Calibri Light"/>
        </w:rPr>
        <w:t>Paslaugų Teikėjui, tinkamai įvykdžius sutartinius įsipareigojimus, priimti Sutartyje nustatyta tvarka ir terminais tinkamai suteiktas Paslaugas ir sumokėti Paslaugų kain</w:t>
      </w:r>
      <w:r w:rsidR="00874A23">
        <w:rPr>
          <w:rFonts w:ascii="Calibri Light" w:hAnsi="Calibri Light" w:cs="Calibri Light"/>
        </w:rPr>
        <w:t>ą</w:t>
      </w:r>
      <w:r w:rsidRPr="00ED2852">
        <w:rPr>
          <w:rFonts w:ascii="Calibri Light" w:hAnsi="Calibri Light" w:cs="Calibri Light"/>
        </w:rPr>
        <w:t>;</w:t>
      </w:r>
    </w:p>
    <w:p w14:paraId="16FEB979" w14:textId="77777777" w:rsidR="00ED2852" w:rsidRPr="00ED2852" w:rsidRDefault="00ED2852" w:rsidP="00ED2852">
      <w:pPr>
        <w:numPr>
          <w:ilvl w:val="1"/>
          <w:numId w:val="2"/>
        </w:numPr>
        <w:jc w:val="both"/>
        <w:rPr>
          <w:rFonts w:ascii="Calibri Light" w:hAnsi="Calibri Light" w:cs="Calibri Light"/>
        </w:rPr>
      </w:pPr>
      <w:r w:rsidRPr="00ED2852">
        <w:rPr>
          <w:rFonts w:ascii="Calibri Light" w:hAnsi="Calibri Light" w:cs="Calibri Light"/>
        </w:rPr>
        <w:t>Konsultuoti Paslaugų Teikėją visais su Sutarties vykdymu susijusiais klausimais;</w:t>
      </w:r>
    </w:p>
    <w:p w14:paraId="451E0556" w14:textId="77777777" w:rsidR="00ED2852" w:rsidRPr="00ED2852" w:rsidRDefault="00ED2852" w:rsidP="00ED2852">
      <w:pPr>
        <w:numPr>
          <w:ilvl w:val="1"/>
          <w:numId w:val="2"/>
        </w:numPr>
        <w:jc w:val="both"/>
        <w:rPr>
          <w:rFonts w:ascii="Calibri Light" w:hAnsi="Calibri Light" w:cs="Calibri Light"/>
        </w:rPr>
      </w:pPr>
      <w:r w:rsidRPr="00ED2852">
        <w:rPr>
          <w:rFonts w:ascii="Calibri Light" w:hAnsi="Calibri Light" w:cs="Calibri Light"/>
        </w:rPr>
        <w:t>Tinkamai vykdyti kitus įsipareigojimus, numatytus Sutartyje ir teisės aktuose.</w:t>
      </w:r>
    </w:p>
    <w:p w14:paraId="2BBF9ECB" w14:textId="77777777" w:rsidR="00ED2852" w:rsidRPr="00ED2852" w:rsidRDefault="00ED2852" w:rsidP="00ED2852">
      <w:pPr>
        <w:numPr>
          <w:ilvl w:val="0"/>
          <w:numId w:val="2"/>
        </w:numPr>
        <w:jc w:val="both"/>
        <w:rPr>
          <w:rFonts w:ascii="Calibri Light" w:hAnsi="Calibri Light" w:cs="Calibri Light"/>
        </w:rPr>
      </w:pPr>
      <w:r w:rsidRPr="00ED2852">
        <w:rPr>
          <w:rFonts w:ascii="Calibri Light" w:hAnsi="Calibri Light" w:cs="Calibri Light"/>
        </w:rPr>
        <w:t>Teikėjas įsipareigoja:</w:t>
      </w:r>
    </w:p>
    <w:p w14:paraId="713B9075" w14:textId="72E98ED3" w:rsidR="00ED2852" w:rsidRPr="00ED2852" w:rsidRDefault="00ED2852" w:rsidP="00ED2852">
      <w:pPr>
        <w:numPr>
          <w:ilvl w:val="1"/>
          <w:numId w:val="2"/>
        </w:numPr>
        <w:jc w:val="both"/>
        <w:rPr>
          <w:rFonts w:ascii="Calibri Light" w:hAnsi="Calibri Light" w:cs="Calibri Light"/>
        </w:rPr>
      </w:pPr>
      <w:r w:rsidRPr="00ED2852">
        <w:rPr>
          <w:rFonts w:ascii="Calibri Light" w:hAnsi="Calibri Light" w:cs="Calibri Light"/>
        </w:rPr>
        <w:lastRenderedPageBreak/>
        <w:t xml:space="preserve">Tinkamai ir sąžiningai  vykdyti Sutartį, užtikrinant, kad Paslaugas teiks tik tokią teisę turintys asmenys (įskaitant ir subteikėjus), atsižvelgti į Sutarties vykdymo metu Užsakovo pateiktas pastabas, papildomą informaciją.  </w:t>
      </w:r>
    </w:p>
    <w:p w14:paraId="1521D9FC" w14:textId="05192340" w:rsidR="00ED2852" w:rsidRPr="00ED2852" w:rsidRDefault="0011258C" w:rsidP="00ED2852">
      <w:pPr>
        <w:numPr>
          <w:ilvl w:val="1"/>
          <w:numId w:val="2"/>
        </w:numPr>
        <w:jc w:val="both"/>
        <w:rPr>
          <w:rFonts w:ascii="Calibri Light" w:hAnsi="Calibri Light" w:cs="Calibri Light"/>
        </w:rPr>
      </w:pPr>
      <w:r w:rsidRPr="00ED2852">
        <w:rPr>
          <w:rFonts w:ascii="Calibri Light" w:hAnsi="Calibri Light" w:cs="Calibri Light"/>
        </w:rPr>
        <w:t>Savo rizika</w:t>
      </w:r>
      <w:r w:rsidR="00ED2852" w:rsidRPr="00ED2852">
        <w:rPr>
          <w:rFonts w:ascii="Calibri Light" w:hAnsi="Calibri Light" w:cs="Calibri Light"/>
        </w:rPr>
        <w:t xml:space="preserve"> ir sąskaita Paslaugas teikti tinkamai, profesionaliai, efektyviai, kokybiškai, Sutartyje numatyta tvarka ir terminais, laikantis Sutarties ir  (ar) teisės aktų nustatytų reikalavimų; </w:t>
      </w:r>
    </w:p>
    <w:p w14:paraId="4EB4473A" w14:textId="5EA1EBC5" w:rsidR="00ED2852" w:rsidRPr="00ED2852" w:rsidRDefault="00ED2852" w:rsidP="00ED2852">
      <w:pPr>
        <w:numPr>
          <w:ilvl w:val="1"/>
          <w:numId w:val="2"/>
        </w:numPr>
        <w:jc w:val="both"/>
        <w:rPr>
          <w:rFonts w:ascii="Calibri Light" w:hAnsi="Calibri Light" w:cs="Calibri Light"/>
        </w:rPr>
      </w:pPr>
      <w:r w:rsidRPr="00ED2852">
        <w:rPr>
          <w:rFonts w:ascii="Calibri Light" w:hAnsi="Calibri Light" w:cs="Calibri Light"/>
        </w:rPr>
        <w:t xml:space="preserve">Nedelsiant informuoti Užsakovą apie bet kokias aplinkybes, kurios trukdo ar gali sutrukdyti </w:t>
      </w:r>
      <w:r w:rsidR="00EC271D">
        <w:rPr>
          <w:rFonts w:ascii="Calibri Light" w:hAnsi="Calibri Light" w:cs="Calibri Light"/>
        </w:rPr>
        <w:t>T</w:t>
      </w:r>
      <w:r w:rsidRPr="00ED2852">
        <w:rPr>
          <w:rFonts w:ascii="Calibri Light" w:hAnsi="Calibri Light" w:cs="Calibri Light"/>
        </w:rPr>
        <w:t>eikėjui suteikti Paslaugas Sutartyje nustatytais terminais bei tvarka;</w:t>
      </w:r>
    </w:p>
    <w:p w14:paraId="751D5C20" w14:textId="3508DB15" w:rsidR="00ED2852" w:rsidRPr="00ED2852" w:rsidRDefault="00ED2852" w:rsidP="00ED2852">
      <w:pPr>
        <w:numPr>
          <w:ilvl w:val="1"/>
          <w:numId w:val="2"/>
        </w:numPr>
        <w:jc w:val="both"/>
        <w:rPr>
          <w:rFonts w:ascii="Calibri Light" w:hAnsi="Calibri Light" w:cs="Calibri Light"/>
        </w:rPr>
      </w:pPr>
      <w:r w:rsidRPr="00ED2852">
        <w:rPr>
          <w:rFonts w:ascii="Calibri Light" w:hAnsi="Calibri Light" w:cs="Calibri Light"/>
        </w:rPr>
        <w:t>Tinkamai vykdyti kitus įsipareigojimus, numatytus Sutartyje ir (ar) teisės aktuose bei užtikrinti, jos visų Sutartyje ir (ar) teisės aktuose nustatytų įsipareigojimų laikytųsi Teikėjo personalas bei kiti asmenys, už kurių veiksmus atsako</w:t>
      </w:r>
      <w:r w:rsidR="00EC271D">
        <w:rPr>
          <w:rFonts w:ascii="Calibri Light" w:hAnsi="Calibri Light" w:cs="Calibri Light"/>
        </w:rPr>
        <w:t xml:space="preserve"> </w:t>
      </w:r>
      <w:r w:rsidRPr="00ED2852">
        <w:rPr>
          <w:rFonts w:ascii="Calibri Light" w:hAnsi="Calibri Light" w:cs="Calibri Light"/>
        </w:rPr>
        <w:t xml:space="preserve">Teikėjas; </w:t>
      </w:r>
    </w:p>
    <w:p w14:paraId="02643296" w14:textId="5F3D796E" w:rsidR="00ED2852" w:rsidRPr="00ED2852" w:rsidRDefault="00ED2852" w:rsidP="00ED2852">
      <w:pPr>
        <w:numPr>
          <w:ilvl w:val="1"/>
          <w:numId w:val="2"/>
        </w:numPr>
        <w:jc w:val="both"/>
        <w:rPr>
          <w:rFonts w:ascii="Calibri Light" w:hAnsi="Calibri Light" w:cs="Calibri Light"/>
        </w:rPr>
      </w:pPr>
      <w:r w:rsidRPr="00ED2852">
        <w:rPr>
          <w:rFonts w:ascii="Calibri Light" w:hAnsi="Calibri Light" w:cs="Calibri Light"/>
        </w:rPr>
        <w:t xml:space="preserve">PVM sąskaitas – faktūras teikti per </w:t>
      </w:r>
      <w:r w:rsidR="008828B0">
        <w:rPr>
          <w:rFonts w:ascii="Calibri Light" w:hAnsi="Calibri Light" w:cs="Calibri Light"/>
        </w:rPr>
        <w:t>informacinę sistemą SABIS.</w:t>
      </w:r>
    </w:p>
    <w:p w14:paraId="58F55AD0" w14:textId="293C567A" w:rsidR="00ED2852" w:rsidRPr="00D5533E" w:rsidRDefault="00ED2852" w:rsidP="00D5533E">
      <w:pPr>
        <w:pStyle w:val="ListParagraph"/>
        <w:numPr>
          <w:ilvl w:val="1"/>
          <w:numId w:val="2"/>
        </w:numPr>
        <w:jc w:val="both"/>
        <w:rPr>
          <w:rFonts w:ascii="Calibri Light" w:hAnsi="Calibri Light" w:cs="Calibri Light"/>
        </w:rPr>
      </w:pPr>
      <w:r w:rsidRPr="00D5533E">
        <w:rPr>
          <w:rFonts w:ascii="Calibri Light" w:hAnsi="Calibri Light" w:cs="Calibri Light"/>
        </w:rPr>
        <w:t xml:space="preserve">Trūkumus atsiradusius dėl netinkamo Teikėjos Paslaugų teikimo pašalinti per 3 (tris) darbo dienas nuo Užsakovo rašytinio pranešimo dėl trūkumų šalinimo gavimo dienos.  </w:t>
      </w:r>
    </w:p>
    <w:p w14:paraId="57A9D1DA" w14:textId="77777777" w:rsidR="00ED2852" w:rsidRPr="00ED2852" w:rsidRDefault="00ED2852" w:rsidP="00ED2852">
      <w:pPr>
        <w:jc w:val="both"/>
        <w:rPr>
          <w:rFonts w:ascii="Calibri Light" w:hAnsi="Calibri Light" w:cs="Calibri Light"/>
        </w:rPr>
      </w:pPr>
    </w:p>
    <w:p w14:paraId="28E48571" w14:textId="77777777" w:rsidR="00ED2852" w:rsidRPr="00ED2852" w:rsidRDefault="00ED2852" w:rsidP="00ED2852">
      <w:pPr>
        <w:numPr>
          <w:ilvl w:val="0"/>
          <w:numId w:val="1"/>
        </w:numPr>
        <w:jc w:val="center"/>
        <w:rPr>
          <w:rFonts w:ascii="Calibri Light" w:hAnsi="Calibri Light" w:cs="Calibri Light"/>
          <w:b/>
          <w:bCs/>
        </w:rPr>
      </w:pPr>
      <w:r w:rsidRPr="00ED2852">
        <w:rPr>
          <w:rFonts w:ascii="Calibri Light" w:hAnsi="Calibri Light" w:cs="Calibri Light"/>
          <w:b/>
          <w:bCs/>
        </w:rPr>
        <w:t>ATSISKAITYMO TVARKA</w:t>
      </w:r>
    </w:p>
    <w:p w14:paraId="61E01372" w14:textId="77777777" w:rsidR="00ED2852" w:rsidRPr="00ED2852" w:rsidRDefault="00ED2852" w:rsidP="00ED2852">
      <w:pPr>
        <w:ind w:left="1080"/>
        <w:jc w:val="both"/>
        <w:rPr>
          <w:rFonts w:ascii="Calibri Light" w:hAnsi="Calibri Light" w:cs="Calibri Light"/>
        </w:rPr>
      </w:pPr>
    </w:p>
    <w:p w14:paraId="6C56DC9F" w14:textId="77777777" w:rsidR="00ED2852" w:rsidRDefault="00ED2852" w:rsidP="00ED2852">
      <w:pPr>
        <w:pStyle w:val="ListParagraph"/>
        <w:numPr>
          <w:ilvl w:val="0"/>
          <w:numId w:val="2"/>
        </w:numPr>
        <w:rPr>
          <w:rFonts w:ascii="Calibri Light" w:hAnsi="Calibri Light" w:cs="Calibri Light"/>
        </w:rPr>
      </w:pPr>
      <w:r w:rsidRPr="00ED2852">
        <w:rPr>
          <w:rFonts w:ascii="Calibri Light" w:hAnsi="Calibri Light" w:cs="Calibri Light"/>
        </w:rPr>
        <w:t xml:space="preserve">Mokėjimai atliekami eurais tokia tvarka: </w:t>
      </w:r>
    </w:p>
    <w:p w14:paraId="2C6E0CC5" w14:textId="093F99DF" w:rsidR="00D16268" w:rsidRPr="00D16268" w:rsidRDefault="00D16268" w:rsidP="00D16268">
      <w:pPr>
        <w:pStyle w:val="ListParagraph"/>
        <w:numPr>
          <w:ilvl w:val="1"/>
          <w:numId w:val="2"/>
        </w:numPr>
        <w:tabs>
          <w:tab w:val="left" w:pos="993"/>
          <w:tab w:val="left" w:pos="1276"/>
        </w:tabs>
        <w:jc w:val="both"/>
        <w:rPr>
          <w:rFonts w:ascii="Calibri Light" w:hAnsi="Calibri Light" w:cs="Calibri Light"/>
          <w:bCs/>
        </w:rPr>
      </w:pPr>
      <w:r w:rsidRPr="00D16268">
        <w:rPr>
          <w:rFonts w:ascii="Calibri Light" w:hAnsi="Calibri Light" w:cs="Calibri Light"/>
          <w:bCs/>
        </w:rPr>
        <w:t>už suteiktas Paslaugas</w:t>
      </w:r>
      <w:r w:rsidRPr="00D16268">
        <w:rPr>
          <w:rFonts w:ascii="Calibri Light" w:hAnsi="Calibri Light" w:cs="Calibri Light"/>
          <w:bCs/>
          <w:color w:val="000000" w:themeColor="text1"/>
          <w:lang w:eastAsia="lt-LT"/>
        </w:rPr>
        <w:t xml:space="preserve">, nurodytas Sutartyje, </w:t>
      </w:r>
      <w:r w:rsidRPr="00D16268">
        <w:rPr>
          <w:rFonts w:ascii="Calibri Light" w:hAnsi="Calibri Light" w:cs="Calibri Light"/>
          <w:bCs/>
        </w:rPr>
        <w:t>atsiskaitoma periodiniais mokėjimais už praėjusį kalendorinį mėnesį. Užsakovas pateiktą PVM sąskaitą faktūrą</w:t>
      </w:r>
      <w:r>
        <w:rPr>
          <w:rFonts w:ascii="Calibri Light" w:hAnsi="Calibri Light" w:cs="Calibri Light"/>
          <w:bCs/>
        </w:rPr>
        <w:t>. Užsakovas</w:t>
      </w:r>
      <w:r w:rsidRPr="00D16268">
        <w:rPr>
          <w:rFonts w:ascii="Calibri Light" w:hAnsi="Calibri Light" w:cs="Calibri Light"/>
          <w:bCs/>
        </w:rPr>
        <w:t xml:space="preserve"> už suteiktas Paslaugas apmoka ne vėliau kaip per 30 (trisdešimt) kalendorinių dienų nuo PVM sąskaitos faktūros gavimo dienos</w:t>
      </w:r>
      <w:r>
        <w:rPr>
          <w:rFonts w:ascii="Calibri Light" w:hAnsi="Calibri Light" w:cs="Calibri Light"/>
          <w:bCs/>
        </w:rPr>
        <w:t>.</w:t>
      </w:r>
    </w:p>
    <w:p w14:paraId="25BB4D05" w14:textId="7F252BE1" w:rsidR="00ED2852" w:rsidRPr="00ED2852" w:rsidRDefault="00ED2852" w:rsidP="00ED2852">
      <w:pPr>
        <w:pStyle w:val="ListParagraph"/>
        <w:numPr>
          <w:ilvl w:val="0"/>
          <w:numId w:val="2"/>
        </w:numPr>
        <w:jc w:val="both"/>
        <w:rPr>
          <w:rFonts w:ascii="Calibri Light" w:hAnsi="Calibri Light" w:cs="Calibri Light"/>
        </w:rPr>
      </w:pPr>
      <w:r w:rsidRPr="00ED2852">
        <w:rPr>
          <w:rFonts w:ascii="Calibri Light" w:hAnsi="Calibri Light" w:cs="Calibri Light"/>
        </w:rPr>
        <w:t>Teikėjas PVM sąskaitą – faktūrą privalo pateik</w:t>
      </w:r>
      <w:r w:rsidR="008828B0">
        <w:rPr>
          <w:rFonts w:ascii="Calibri Light" w:hAnsi="Calibri Light" w:cs="Calibri Light"/>
        </w:rPr>
        <w:t>ti per informacinę sistemą SABIS.</w:t>
      </w:r>
    </w:p>
    <w:p w14:paraId="17283107" w14:textId="77777777" w:rsidR="00D16268" w:rsidRPr="008828B0" w:rsidRDefault="00D16268" w:rsidP="00D16268">
      <w:pPr>
        <w:pStyle w:val="ListParagraph"/>
        <w:ind w:left="786"/>
        <w:jc w:val="both"/>
        <w:rPr>
          <w:rFonts w:ascii="Calibri Light" w:hAnsi="Calibri Light" w:cs="Calibri Light"/>
          <w:b/>
        </w:rPr>
      </w:pPr>
    </w:p>
    <w:p w14:paraId="4EAC6917" w14:textId="77777777" w:rsidR="00ED2852" w:rsidRPr="001B568D" w:rsidRDefault="00ED2852" w:rsidP="00ED2852">
      <w:pPr>
        <w:ind w:left="717"/>
        <w:jc w:val="both"/>
        <w:rPr>
          <w:rFonts w:ascii="Calibri Light" w:hAnsi="Calibri Light" w:cs="Calibri Light"/>
        </w:rPr>
      </w:pPr>
    </w:p>
    <w:p w14:paraId="47487D1C" w14:textId="77777777" w:rsidR="00ED2852" w:rsidRPr="001B568D" w:rsidRDefault="00ED2852" w:rsidP="00ED2852">
      <w:pPr>
        <w:numPr>
          <w:ilvl w:val="0"/>
          <w:numId w:val="1"/>
        </w:numPr>
        <w:contextualSpacing/>
        <w:jc w:val="center"/>
        <w:rPr>
          <w:rFonts w:ascii="Calibri Light" w:eastAsia="Calibri" w:hAnsi="Calibri Light" w:cs="Calibri Light"/>
          <w:b/>
          <w:bCs/>
        </w:rPr>
      </w:pPr>
      <w:r w:rsidRPr="001B568D">
        <w:rPr>
          <w:rFonts w:ascii="Calibri Light" w:eastAsia="Calibri" w:hAnsi="Calibri Light" w:cs="Calibri Light"/>
          <w:b/>
          <w:bCs/>
        </w:rPr>
        <w:t>ŠALIŲ ATSAKOMYBĖ</w:t>
      </w:r>
    </w:p>
    <w:p w14:paraId="42F46846" w14:textId="77777777" w:rsidR="00ED2852" w:rsidRPr="001B568D" w:rsidRDefault="00ED2852" w:rsidP="00ED2852">
      <w:pPr>
        <w:ind w:left="1080"/>
        <w:contextualSpacing/>
        <w:rPr>
          <w:rFonts w:ascii="Calibri Light" w:eastAsia="Calibri" w:hAnsi="Calibri Light" w:cs="Calibri Light"/>
        </w:rPr>
      </w:pPr>
    </w:p>
    <w:p w14:paraId="35511BC0" w14:textId="02162194" w:rsidR="00ED2852" w:rsidRPr="001B568D" w:rsidRDefault="00ED2852" w:rsidP="00ED2852">
      <w:pPr>
        <w:numPr>
          <w:ilvl w:val="0"/>
          <w:numId w:val="2"/>
        </w:numPr>
        <w:contextualSpacing/>
        <w:jc w:val="both"/>
        <w:rPr>
          <w:rFonts w:ascii="Calibri Light" w:eastAsia="Calibri" w:hAnsi="Calibri Light" w:cs="Calibri Light"/>
        </w:rPr>
      </w:pPr>
      <w:r w:rsidRPr="001B568D">
        <w:rPr>
          <w:rFonts w:ascii="Calibri Light" w:eastAsia="Calibri" w:hAnsi="Calibri Light" w:cs="Calibri Light"/>
        </w:rPr>
        <w:t>Už kiekvieną žemiau nurodytą aplinkybę, kuri įvyko dėl Teikėjo įsipareigojimų nevykdymo ar netinkamo vykdymo, Teikėjas Užsakovui moka:</w:t>
      </w:r>
    </w:p>
    <w:p w14:paraId="03A251D2" w14:textId="77777777" w:rsidR="00ED2852" w:rsidRPr="00ED2852" w:rsidRDefault="00ED2852" w:rsidP="00ED2852">
      <w:pPr>
        <w:pStyle w:val="ListParagraph"/>
        <w:numPr>
          <w:ilvl w:val="1"/>
          <w:numId w:val="2"/>
        </w:numPr>
        <w:jc w:val="both"/>
        <w:rPr>
          <w:rFonts w:ascii="Calibri Light" w:eastAsia="Calibri" w:hAnsi="Calibri Light" w:cs="Calibri Light"/>
        </w:rPr>
      </w:pPr>
      <w:r w:rsidRPr="00ED2852">
        <w:rPr>
          <w:rFonts w:ascii="Calibri Light" w:eastAsia="Calibri" w:hAnsi="Calibri Light" w:cs="Calibri Light"/>
        </w:rPr>
        <w:t xml:space="preserve">0,05 procentų dydžio netesybas už kiekvieną uždelstą dieną už Paslaugų trūkumų nepašalinimą. </w:t>
      </w:r>
    </w:p>
    <w:p w14:paraId="5891DBA2" w14:textId="77777777" w:rsidR="00EC271D" w:rsidRDefault="00ED2852" w:rsidP="00EC271D">
      <w:pPr>
        <w:pStyle w:val="ListParagraph"/>
        <w:numPr>
          <w:ilvl w:val="1"/>
          <w:numId w:val="2"/>
        </w:numPr>
        <w:jc w:val="both"/>
        <w:rPr>
          <w:rFonts w:ascii="Calibri Light" w:eastAsia="Calibri" w:hAnsi="Calibri Light" w:cs="Calibri Light"/>
        </w:rPr>
      </w:pPr>
      <w:r w:rsidRPr="00ED2852">
        <w:rPr>
          <w:rFonts w:ascii="Calibri Light" w:eastAsia="Calibri" w:hAnsi="Calibri Light" w:cs="Calibri Light"/>
        </w:rPr>
        <w:t xml:space="preserve">0,1 procentų dydžio netesybas už kiekvieną uždelstą dieną jei </w:t>
      </w:r>
      <w:r w:rsidR="00C43D8C">
        <w:rPr>
          <w:rFonts w:ascii="Calibri Light" w:eastAsia="Calibri" w:hAnsi="Calibri Light" w:cs="Calibri Light"/>
        </w:rPr>
        <w:t>T</w:t>
      </w:r>
      <w:r w:rsidRPr="00ED2852">
        <w:rPr>
          <w:rFonts w:ascii="Calibri Light" w:eastAsia="Calibri" w:hAnsi="Calibri Light" w:cs="Calibri Light"/>
        </w:rPr>
        <w:t>eikėjas nesilaiko Techn</w:t>
      </w:r>
      <w:r w:rsidR="00552C5C">
        <w:rPr>
          <w:rFonts w:ascii="Calibri Light" w:eastAsia="Calibri" w:hAnsi="Calibri Light" w:cs="Calibri Light"/>
        </w:rPr>
        <w:t>inėje</w:t>
      </w:r>
      <w:r w:rsidRPr="00ED2852">
        <w:rPr>
          <w:rFonts w:ascii="Calibri Light" w:eastAsia="Calibri" w:hAnsi="Calibri Light" w:cs="Calibri Light"/>
        </w:rPr>
        <w:t xml:space="preserve"> specifikacij</w:t>
      </w:r>
      <w:r w:rsidR="00552C5C">
        <w:rPr>
          <w:rFonts w:ascii="Calibri Light" w:eastAsia="Calibri" w:hAnsi="Calibri Light" w:cs="Calibri Light"/>
        </w:rPr>
        <w:t>oje</w:t>
      </w:r>
      <w:r w:rsidRPr="00ED2852">
        <w:rPr>
          <w:rFonts w:ascii="Calibri Light" w:eastAsia="Calibri" w:hAnsi="Calibri Light" w:cs="Calibri Light"/>
        </w:rPr>
        <w:t xml:space="preserve"> nustatyto termino ir (arba) nesunaikina dokumentų, per užsakyme nurodytą terminą ir (arba) nepateikia akto, kad dokumentai yra sunaikinti konfidencialiai ir saugiai per Techninės specifikacijos </w:t>
      </w:r>
      <w:r w:rsidRPr="00552C5C">
        <w:rPr>
          <w:rFonts w:ascii="Calibri Light" w:eastAsia="Calibri" w:hAnsi="Calibri Light" w:cs="Calibri Light"/>
        </w:rPr>
        <w:t>3.</w:t>
      </w:r>
      <w:r w:rsidR="00552C5C" w:rsidRPr="00552C5C">
        <w:rPr>
          <w:rFonts w:ascii="Calibri Light" w:eastAsia="Calibri" w:hAnsi="Calibri Light" w:cs="Calibri Light"/>
        </w:rPr>
        <w:t>3</w:t>
      </w:r>
      <w:r w:rsidRPr="00552C5C">
        <w:rPr>
          <w:rFonts w:ascii="Calibri Light" w:eastAsia="Calibri" w:hAnsi="Calibri Light" w:cs="Calibri Light"/>
        </w:rPr>
        <w:t xml:space="preserve"> punkte</w:t>
      </w:r>
      <w:r w:rsidRPr="00ED2852">
        <w:rPr>
          <w:rFonts w:ascii="Calibri Light" w:eastAsia="Calibri" w:hAnsi="Calibri Light" w:cs="Calibri Light"/>
        </w:rPr>
        <w:t xml:space="preserve"> nustatytą terminą. </w:t>
      </w:r>
    </w:p>
    <w:p w14:paraId="0420E7AE" w14:textId="3034118B" w:rsidR="00C43D8C" w:rsidRPr="00EC271D" w:rsidRDefault="00C43D8C" w:rsidP="00EC271D">
      <w:pPr>
        <w:pStyle w:val="ListParagraph"/>
        <w:numPr>
          <w:ilvl w:val="1"/>
          <w:numId w:val="2"/>
        </w:numPr>
        <w:jc w:val="both"/>
        <w:rPr>
          <w:rFonts w:ascii="Calibri Light" w:eastAsia="Calibri" w:hAnsi="Calibri Light" w:cs="Calibri Light"/>
        </w:rPr>
      </w:pPr>
      <w:r w:rsidRPr="00EC271D">
        <w:rPr>
          <w:rStyle w:val="normaltextrun"/>
          <w:rFonts w:ascii="Calibri Light" w:hAnsi="Calibri Light" w:cs="Calibri Light"/>
        </w:rPr>
        <w:t xml:space="preserve">Tuo atveju, </w:t>
      </w:r>
      <w:r w:rsidR="00EC271D" w:rsidRPr="00EC271D">
        <w:rPr>
          <w:rStyle w:val="normaltextrun"/>
          <w:rFonts w:ascii="Calibri Light" w:hAnsi="Calibri Light" w:cs="Calibri Light"/>
        </w:rPr>
        <w:t>kai Teikėjas</w:t>
      </w:r>
      <w:r w:rsidRPr="00EC271D">
        <w:rPr>
          <w:rStyle w:val="normaltextrun"/>
          <w:rFonts w:ascii="Calibri Light" w:hAnsi="Calibri Light" w:cs="Calibri Light"/>
        </w:rPr>
        <w:t xml:space="preserve"> pažeidžia konfidencialumo įsipareigojim</w:t>
      </w:r>
      <w:r w:rsidR="00EC271D" w:rsidRPr="00EC271D">
        <w:rPr>
          <w:rStyle w:val="normaltextrun"/>
          <w:rFonts w:ascii="Calibri Light" w:hAnsi="Calibri Light" w:cs="Calibri Light"/>
        </w:rPr>
        <w:t>us</w:t>
      </w:r>
      <w:r w:rsidRPr="00EC271D">
        <w:rPr>
          <w:rStyle w:val="normaltextrun"/>
          <w:rFonts w:ascii="Calibri Light" w:hAnsi="Calibri Light" w:cs="Calibri Light"/>
        </w:rPr>
        <w:t>,</w:t>
      </w:r>
      <w:r w:rsidR="00EC271D" w:rsidRPr="00EC271D">
        <w:rPr>
          <w:rStyle w:val="normaltextrun"/>
          <w:rFonts w:ascii="Calibri Light" w:hAnsi="Calibri Light" w:cs="Calibri Light"/>
        </w:rPr>
        <w:t xml:space="preserve"> nurodytus Sutarties VI skirsnyje,</w:t>
      </w:r>
      <w:r w:rsidRPr="00EC271D">
        <w:rPr>
          <w:rStyle w:val="normaltextrun"/>
          <w:rFonts w:ascii="Calibri Light" w:hAnsi="Calibri Light" w:cs="Calibri Light"/>
        </w:rPr>
        <w:t xml:space="preserve"> ja</w:t>
      </w:r>
      <w:r w:rsidR="00EC271D" w:rsidRPr="00EC271D">
        <w:rPr>
          <w:rStyle w:val="normaltextrun"/>
          <w:rFonts w:ascii="Calibri Light" w:hAnsi="Calibri Light" w:cs="Calibri Light"/>
        </w:rPr>
        <w:t>m</w:t>
      </w:r>
      <w:r w:rsidRPr="00EC271D">
        <w:rPr>
          <w:rStyle w:val="normaltextrun"/>
          <w:rFonts w:ascii="Calibri Light" w:hAnsi="Calibri Light" w:cs="Calibri Light"/>
        </w:rPr>
        <w:t xml:space="preserve"> taikoma 10 % bauda nuo pradinės sutarties vertės be PVM už kiekvieną pažeidimo atvejį. </w:t>
      </w:r>
      <w:r w:rsidRPr="00EC271D">
        <w:rPr>
          <w:rStyle w:val="eop"/>
          <w:rFonts w:ascii="Calibri Light" w:hAnsi="Calibri Light" w:cs="Calibri Light"/>
        </w:rPr>
        <w:t> </w:t>
      </w:r>
    </w:p>
    <w:p w14:paraId="280D066B" w14:textId="6D1EB2E0" w:rsidR="00ED2852" w:rsidRPr="00ED2852" w:rsidRDefault="00ED2852" w:rsidP="00ED2852">
      <w:pPr>
        <w:numPr>
          <w:ilvl w:val="0"/>
          <w:numId w:val="2"/>
        </w:numPr>
        <w:contextualSpacing/>
        <w:jc w:val="both"/>
        <w:rPr>
          <w:rFonts w:ascii="Calibri Light" w:eastAsia="Calibri" w:hAnsi="Calibri Light" w:cs="Calibri Light"/>
        </w:rPr>
      </w:pPr>
      <w:r w:rsidRPr="00ED2852">
        <w:rPr>
          <w:rFonts w:ascii="Calibri Light" w:eastAsia="Calibri" w:hAnsi="Calibri Light" w:cs="Calibri Light"/>
        </w:rPr>
        <w:t xml:space="preserve"> Už kiekvieną žemiau nurodytą aplinkybę, kuri įvyko dėl Užsakovo įsipareigojimų nevykdymo ar netinkamo vykdymo, Užsakovas </w:t>
      </w:r>
      <w:r w:rsidR="00C43D8C">
        <w:rPr>
          <w:rFonts w:ascii="Calibri Light" w:eastAsia="Calibri" w:hAnsi="Calibri Light" w:cs="Calibri Light"/>
        </w:rPr>
        <w:t>T</w:t>
      </w:r>
      <w:r w:rsidRPr="00ED2852">
        <w:rPr>
          <w:rFonts w:ascii="Calibri Light" w:eastAsia="Calibri" w:hAnsi="Calibri Light" w:cs="Calibri Light"/>
        </w:rPr>
        <w:t>eikėjui moka:</w:t>
      </w:r>
    </w:p>
    <w:p w14:paraId="02ADD874" w14:textId="1771A873" w:rsidR="00C43D8C" w:rsidRPr="00EC271D" w:rsidRDefault="00ED2852" w:rsidP="00EC271D">
      <w:pPr>
        <w:pStyle w:val="ListParagraph"/>
        <w:numPr>
          <w:ilvl w:val="1"/>
          <w:numId w:val="2"/>
        </w:numPr>
        <w:jc w:val="both"/>
        <w:rPr>
          <w:rFonts w:ascii="Calibri Light" w:eastAsia="Calibri" w:hAnsi="Calibri Light" w:cs="Calibri Light"/>
        </w:rPr>
      </w:pPr>
      <w:r w:rsidRPr="00ED2852">
        <w:rPr>
          <w:rFonts w:ascii="Calibri Light" w:eastAsia="Calibri" w:hAnsi="Calibri Light" w:cs="Calibri Light"/>
        </w:rPr>
        <w:t>0,1 procentų dydžio delspinigius nuo užsakymo vertės (Eur be PVM) už kiekvieną uždelstą dieną, kai Užsakovas vėluoja apmokėti Teikėjo pateiktą sąskaitą per</w:t>
      </w:r>
      <w:r w:rsidR="00C43D8C">
        <w:rPr>
          <w:rFonts w:ascii="Calibri Light" w:eastAsia="Calibri" w:hAnsi="Calibri Light" w:cs="Calibri Light"/>
        </w:rPr>
        <w:t xml:space="preserve"> informacinę sistemą SABIS. </w:t>
      </w:r>
    </w:p>
    <w:p w14:paraId="478C4B48" w14:textId="77777777" w:rsidR="00ED2852" w:rsidRPr="00ED2852" w:rsidRDefault="00ED2852" w:rsidP="00ED2852">
      <w:pPr>
        <w:ind w:left="717"/>
        <w:contextualSpacing/>
        <w:jc w:val="both"/>
        <w:rPr>
          <w:rFonts w:ascii="Calibri Light" w:eastAsia="Calibri" w:hAnsi="Calibri Light" w:cs="Calibri Light"/>
        </w:rPr>
      </w:pPr>
    </w:p>
    <w:p w14:paraId="6C30DEB9" w14:textId="77777777" w:rsidR="00ED2852" w:rsidRPr="00ED2852" w:rsidRDefault="00ED2852" w:rsidP="00ED2852">
      <w:pPr>
        <w:numPr>
          <w:ilvl w:val="0"/>
          <w:numId w:val="1"/>
        </w:numPr>
        <w:contextualSpacing/>
        <w:jc w:val="center"/>
        <w:rPr>
          <w:rFonts w:ascii="Calibri Light" w:eastAsia="Calibri" w:hAnsi="Calibri Light" w:cs="Calibri Light"/>
          <w:b/>
          <w:bCs/>
        </w:rPr>
      </w:pPr>
      <w:r w:rsidRPr="00ED2852">
        <w:rPr>
          <w:rFonts w:ascii="Calibri Light" w:eastAsia="Calibri" w:hAnsi="Calibri Light" w:cs="Calibri Light"/>
          <w:b/>
          <w:bCs/>
        </w:rPr>
        <w:t>KONFIDENCIALUMAS</w:t>
      </w:r>
    </w:p>
    <w:p w14:paraId="29DD49AF" w14:textId="77777777" w:rsidR="00ED2852" w:rsidRPr="00ED2852" w:rsidRDefault="00ED2852" w:rsidP="00ED2852">
      <w:pPr>
        <w:ind w:left="1080"/>
        <w:contextualSpacing/>
        <w:rPr>
          <w:rFonts w:ascii="Calibri Light" w:eastAsia="Calibri" w:hAnsi="Calibri Light" w:cs="Calibri Light"/>
        </w:rPr>
      </w:pPr>
    </w:p>
    <w:p w14:paraId="6C9A6641" w14:textId="77777777" w:rsidR="00FE7585" w:rsidRPr="00FE7585" w:rsidRDefault="00FE7585" w:rsidP="00FE7585">
      <w:pPr>
        <w:pStyle w:val="ListParagraph"/>
        <w:numPr>
          <w:ilvl w:val="0"/>
          <w:numId w:val="2"/>
        </w:numPr>
        <w:jc w:val="both"/>
        <w:rPr>
          <w:rFonts w:ascii="Calibri Light" w:eastAsia="Calibri" w:hAnsi="Calibri Light" w:cs="Calibri Light"/>
        </w:rPr>
      </w:pPr>
      <w:r w:rsidRPr="00FE7585">
        <w:rPr>
          <w:rFonts w:ascii="Calibri Light" w:eastAsia="Calibri" w:hAnsi="Calibri Light" w:cs="Calibri Light"/>
        </w:rPr>
        <w:lastRenderedPageBreak/>
        <w:t>Sudarydamos šią Sutartį Šalys patvirtina, kad supranta, jog nuo 2018 m. gegužės 25 d. yra tiesiogiai taikomas 2016 m. balandžio 27 d. priimtas Europos Parlamento ir Tarybos reglamentas (ES) 2016/679 dėl fizinių asmenų apsaugos tvarkant asmens duomenis ir dėl laisvo tokių duomenų judėjimo (toliau – Reglamentas).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176D6EA5" w14:textId="1E7A6C9E" w:rsidR="00FE7585" w:rsidRDefault="00C43D8C" w:rsidP="00FE7585">
      <w:pPr>
        <w:pStyle w:val="ListParagraph"/>
        <w:numPr>
          <w:ilvl w:val="0"/>
          <w:numId w:val="2"/>
        </w:numPr>
        <w:jc w:val="both"/>
        <w:rPr>
          <w:rFonts w:ascii="Calibri Light" w:eastAsia="Calibri" w:hAnsi="Calibri Light" w:cs="Calibri Light"/>
        </w:rPr>
      </w:pPr>
      <w:r>
        <w:rPr>
          <w:rFonts w:ascii="Calibri Light" w:eastAsia="Calibri" w:hAnsi="Calibri Light" w:cs="Calibri Light"/>
        </w:rPr>
        <w:t>T</w:t>
      </w:r>
      <w:r w:rsidR="00FE7585" w:rsidRPr="00FE7585">
        <w:rPr>
          <w:rFonts w:ascii="Calibri Light" w:eastAsia="Calibri" w:hAnsi="Calibri Light" w:cs="Calibri Light"/>
        </w:rPr>
        <w:t xml:space="preserve">eikėjo darbuotojai privalo būti tinkamai informuoti, supažindinti su tvarkomis, reglamentuojančiomis asmens duomenų tvarkymo reikalavimus, darbuotojai privalo pasirašyti konfidencialumo įsipareigojimus, turi būti ne rečiau kaip kartą per metus organizuojami mokymai asmens duomenų apsaugos temomis. Klientui paprašius, </w:t>
      </w:r>
      <w:r w:rsidR="00EC271D">
        <w:rPr>
          <w:rFonts w:ascii="Calibri Light" w:eastAsia="Calibri" w:hAnsi="Calibri Light" w:cs="Calibri Light"/>
        </w:rPr>
        <w:t>T</w:t>
      </w:r>
      <w:r w:rsidR="00FE7585" w:rsidRPr="00FE7585">
        <w:rPr>
          <w:rFonts w:ascii="Calibri Light" w:eastAsia="Calibri" w:hAnsi="Calibri Light" w:cs="Calibri Light"/>
        </w:rPr>
        <w:t xml:space="preserve">eikėjas privalo pateikti informaciją, kaip įgyvendinamas šis punktas. </w:t>
      </w:r>
    </w:p>
    <w:p w14:paraId="695E1446" w14:textId="07BD8ABE" w:rsidR="00FE7585" w:rsidRDefault="00C43D8C" w:rsidP="00C43D8C">
      <w:pPr>
        <w:pStyle w:val="ListParagraph"/>
        <w:numPr>
          <w:ilvl w:val="0"/>
          <w:numId w:val="2"/>
        </w:numPr>
        <w:ind w:left="782" w:hanging="357"/>
        <w:jc w:val="both"/>
        <w:rPr>
          <w:rFonts w:ascii="Calibri Light" w:eastAsia="Calibri" w:hAnsi="Calibri Light" w:cs="Calibri Light"/>
        </w:rPr>
      </w:pPr>
      <w:r>
        <w:rPr>
          <w:rFonts w:ascii="Calibri Light" w:eastAsia="Calibri" w:hAnsi="Calibri Light" w:cs="Calibri Light"/>
        </w:rPr>
        <w:t>T</w:t>
      </w:r>
      <w:r w:rsidR="00FE7585" w:rsidRPr="00FE7585">
        <w:rPr>
          <w:rFonts w:ascii="Calibri Light" w:eastAsia="Calibri" w:hAnsi="Calibri Light" w:cs="Calibri Light"/>
        </w:rPr>
        <w:t xml:space="preserve">eikėjas privalo užtikrinti tinkamas technines ir organizacines saugumo priemones asmens duomenų apsaugos srityje. </w:t>
      </w:r>
    </w:p>
    <w:p w14:paraId="394D9992" w14:textId="2890690D" w:rsidR="00C43D8C" w:rsidRPr="00B7513A" w:rsidRDefault="00C43D8C" w:rsidP="00C43D8C">
      <w:pPr>
        <w:pStyle w:val="prastasis"/>
        <w:numPr>
          <w:ilvl w:val="0"/>
          <w:numId w:val="2"/>
        </w:numPr>
        <w:suppressAutoHyphens w:val="0"/>
        <w:ind w:left="782" w:hanging="357"/>
        <w:jc w:val="both"/>
        <w:textAlignment w:val="auto"/>
        <w:rPr>
          <w:rFonts w:ascii="Calibri Light" w:eastAsia="Calibri" w:hAnsi="Calibri Light" w:cs="Calibri Light"/>
          <w:b/>
          <w:szCs w:val="24"/>
        </w:rPr>
      </w:pPr>
      <w:r>
        <w:rPr>
          <w:rStyle w:val="Numatytasispastraiposriftas"/>
          <w:rFonts w:ascii="Calibri Light" w:eastAsia="Calibri" w:hAnsi="Calibri Light" w:cs="Calibri Light"/>
          <w:szCs w:val="24"/>
        </w:rPr>
        <w:t>T</w:t>
      </w:r>
      <w:r w:rsidRPr="00B7513A">
        <w:rPr>
          <w:rStyle w:val="Numatytasispastraiposriftas"/>
          <w:rFonts w:ascii="Calibri Light" w:eastAsia="Calibri" w:hAnsi="Calibri Light" w:cs="Calibri Light"/>
          <w:szCs w:val="24"/>
        </w:rPr>
        <w:t>eikėjas</w:t>
      </w:r>
      <w:r w:rsidRPr="00B7513A">
        <w:rPr>
          <w:rFonts w:ascii="Calibri Light" w:hAnsi="Calibri Light" w:cs="Calibri Light"/>
        </w:rPr>
        <w:t xml:space="preserve"> įsipareigoja laikytis konfidencialumo įsipareigojimų, neatskleisti tretiesiems asmenims jokios informacijos, gautos vykdant Sutartį, išskyrus tiek, kiek tai reikalinga Sutarties vykdymui, o taip pat nenaudoti konfidencialios informacijos asmeniniams ar trečiųjų asmenų poreikiams. Visa </w:t>
      </w:r>
      <w:r>
        <w:rPr>
          <w:rFonts w:ascii="Calibri Light" w:hAnsi="Calibri Light" w:cs="Calibri Light"/>
        </w:rPr>
        <w:t>Užsakovo</w:t>
      </w:r>
      <w:r w:rsidRPr="00B7513A">
        <w:rPr>
          <w:rFonts w:ascii="Calibri Light" w:hAnsi="Calibri Light" w:cs="Calibri Light"/>
        </w:rPr>
        <w:t xml:space="preserve"> </w:t>
      </w:r>
      <w:r>
        <w:rPr>
          <w:rStyle w:val="Numatytasispastraiposriftas"/>
          <w:rFonts w:ascii="Calibri Light" w:eastAsia="Calibri" w:hAnsi="Calibri Light" w:cs="Calibri Light"/>
          <w:szCs w:val="24"/>
        </w:rPr>
        <w:t>T</w:t>
      </w:r>
      <w:r w:rsidRPr="00B7513A">
        <w:rPr>
          <w:rStyle w:val="Numatytasispastraiposriftas"/>
          <w:rFonts w:ascii="Calibri Light" w:eastAsia="Calibri" w:hAnsi="Calibri Light" w:cs="Calibri Light"/>
          <w:szCs w:val="24"/>
        </w:rPr>
        <w:t>teikėjui</w:t>
      </w:r>
      <w:r w:rsidRPr="00B7513A">
        <w:rPr>
          <w:rFonts w:ascii="Calibri Light" w:hAnsi="Calibri Light" w:cs="Calibri Light"/>
        </w:rPr>
        <w:t xml:space="preserve"> suteikta informacija yra laikoma konfidencialia, nebent </w:t>
      </w:r>
      <w:r>
        <w:rPr>
          <w:rFonts w:ascii="Calibri Light" w:hAnsi="Calibri Light" w:cs="Calibri Light"/>
        </w:rPr>
        <w:t>Užsakovas</w:t>
      </w:r>
      <w:r w:rsidRPr="00B7513A">
        <w:rPr>
          <w:rFonts w:ascii="Calibri Light" w:hAnsi="Calibri Light" w:cs="Calibri Light"/>
        </w:rPr>
        <w:t xml:space="preserve"> raštu patvirtins, kad tam tikra pateikta informacija nėra konfidenciali. Konfidencialia taip pat nėra laikoma informacija, kuri buvo viešai prieinama, arba </w:t>
      </w:r>
      <w:r>
        <w:rPr>
          <w:rStyle w:val="Numatytasispastraiposriftas"/>
          <w:rFonts w:ascii="Calibri Light" w:eastAsia="Calibri" w:hAnsi="Calibri Light" w:cs="Calibri Light"/>
          <w:szCs w:val="24"/>
        </w:rPr>
        <w:t>T</w:t>
      </w:r>
      <w:r w:rsidRPr="00B7513A">
        <w:rPr>
          <w:rStyle w:val="Numatytasispastraiposriftas"/>
          <w:rFonts w:ascii="Calibri Light" w:eastAsia="Calibri" w:hAnsi="Calibri Light" w:cs="Calibri Light"/>
          <w:szCs w:val="24"/>
        </w:rPr>
        <w:t>eikėjas</w:t>
      </w:r>
      <w:r w:rsidRPr="00B7513A">
        <w:rPr>
          <w:rFonts w:ascii="Calibri Light" w:hAnsi="Calibri Light" w:cs="Calibri Light"/>
        </w:rPr>
        <w:t xml:space="preserve"> gali dokumentais įrodyti, kad informacija jam buvo teisėtai žinoma arba buvo pateikta trečiųjų asmenų, turėjusių raštu patvirtintą teisę atskleisti konfidencialią informaciją.  </w:t>
      </w:r>
    </w:p>
    <w:p w14:paraId="710937C0" w14:textId="5CC32295" w:rsidR="00C43D8C" w:rsidRPr="00B7513A" w:rsidRDefault="00C43D8C" w:rsidP="00C43D8C">
      <w:pPr>
        <w:pStyle w:val="prastasis"/>
        <w:numPr>
          <w:ilvl w:val="0"/>
          <w:numId w:val="2"/>
        </w:numPr>
        <w:suppressAutoHyphens w:val="0"/>
        <w:ind w:left="782" w:hanging="357"/>
        <w:jc w:val="both"/>
        <w:textAlignment w:val="auto"/>
        <w:rPr>
          <w:rFonts w:ascii="Calibri Light" w:hAnsi="Calibri Light" w:cs="Calibri Light"/>
          <w:szCs w:val="24"/>
        </w:rPr>
      </w:pPr>
      <w:r>
        <w:rPr>
          <w:rStyle w:val="Numatytasispastraiposriftas"/>
          <w:rFonts w:ascii="Calibri Light" w:eastAsia="Calibri" w:hAnsi="Calibri Light" w:cs="Calibri Light"/>
          <w:szCs w:val="24"/>
        </w:rPr>
        <w:t>T</w:t>
      </w:r>
      <w:r w:rsidRPr="00B7513A">
        <w:rPr>
          <w:rStyle w:val="Numatytasispastraiposriftas"/>
          <w:rFonts w:ascii="Calibri Light" w:eastAsia="Calibri" w:hAnsi="Calibri Light" w:cs="Calibri Light"/>
          <w:szCs w:val="24"/>
        </w:rPr>
        <w:t xml:space="preserve">eikėjas įsipareigoja užtikrinti visos jai žinomos ir (ar) patikėtos </w:t>
      </w:r>
      <w:r>
        <w:rPr>
          <w:rStyle w:val="Numatytasispastraiposriftas"/>
          <w:rFonts w:ascii="Calibri Light" w:eastAsia="Calibri" w:hAnsi="Calibri Light" w:cs="Calibri Light"/>
          <w:szCs w:val="24"/>
        </w:rPr>
        <w:t>K</w:t>
      </w:r>
      <w:r w:rsidRPr="00B7513A">
        <w:rPr>
          <w:rStyle w:val="Numatytasispastraiposriftas"/>
          <w:rFonts w:ascii="Calibri Light" w:eastAsia="Calibri" w:hAnsi="Calibri Light" w:cs="Calibri Light"/>
          <w:szCs w:val="24"/>
        </w:rPr>
        <w:t xml:space="preserve">onfidencialios informacijos slaptumą, be </w:t>
      </w:r>
      <w:r>
        <w:rPr>
          <w:rStyle w:val="Numatytasispastraiposriftas"/>
          <w:rFonts w:ascii="Calibri Light" w:eastAsia="Calibri" w:hAnsi="Calibri Light" w:cs="Calibri Light"/>
          <w:szCs w:val="24"/>
        </w:rPr>
        <w:t>Užsakovo</w:t>
      </w:r>
      <w:r w:rsidRPr="00B7513A">
        <w:rPr>
          <w:rStyle w:val="Numatytasispastraiposriftas"/>
          <w:rFonts w:ascii="Calibri Light" w:eastAsia="Calibri" w:hAnsi="Calibri Light" w:cs="Calibri Light"/>
          <w:szCs w:val="24"/>
        </w:rPr>
        <w:t xml:space="preserve"> išankstinio sutikimo nenaudoti </w:t>
      </w:r>
      <w:r>
        <w:rPr>
          <w:rStyle w:val="Numatytasispastraiposriftas"/>
          <w:rFonts w:ascii="Calibri Light" w:eastAsia="Calibri" w:hAnsi="Calibri Light" w:cs="Calibri Light"/>
          <w:szCs w:val="24"/>
        </w:rPr>
        <w:t>K</w:t>
      </w:r>
      <w:r w:rsidRPr="00B7513A">
        <w:rPr>
          <w:rStyle w:val="Numatytasispastraiposriftas"/>
          <w:rFonts w:ascii="Calibri Light" w:eastAsia="Calibri" w:hAnsi="Calibri Light" w:cs="Calibri Light"/>
          <w:szCs w:val="24"/>
        </w:rPr>
        <w:t xml:space="preserve">onfidencialios informacijos nei savo, nei bet kokių trečiųjų asmenų naudai ar komerciniais tikslais, neatskleisti informacijos kitiems asmenims, išskyrus asmenis, kurie turi teisę susipažinti su </w:t>
      </w:r>
      <w:r>
        <w:rPr>
          <w:rStyle w:val="Numatytasispastraiposriftas"/>
          <w:rFonts w:ascii="Calibri Light" w:eastAsia="Calibri" w:hAnsi="Calibri Light" w:cs="Calibri Light"/>
          <w:szCs w:val="24"/>
        </w:rPr>
        <w:t>K</w:t>
      </w:r>
      <w:r w:rsidRPr="00B7513A">
        <w:rPr>
          <w:rStyle w:val="Numatytasispastraiposriftas"/>
          <w:rFonts w:ascii="Calibri Light" w:eastAsia="Calibri" w:hAnsi="Calibri Light" w:cs="Calibri Light"/>
          <w:szCs w:val="24"/>
        </w:rPr>
        <w:t xml:space="preserve">onfidencialia informacija, taip pat kitus </w:t>
      </w:r>
      <w:r>
        <w:rPr>
          <w:rStyle w:val="Numatytasispastraiposriftas"/>
          <w:rFonts w:ascii="Calibri Light" w:eastAsia="Calibri" w:hAnsi="Calibri Light" w:cs="Calibri Light"/>
          <w:szCs w:val="24"/>
        </w:rPr>
        <w:t>Užsakovo</w:t>
      </w:r>
      <w:r w:rsidRPr="00B7513A">
        <w:rPr>
          <w:rStyle w:val="Numatytasispastraiposriftas"/>
          <w:rFonts w:ascii="Calibri Light" w:eastAsia="Calibri" w:hAnsi="Calibri Light" w:cs="Calibri Light"/>
          <w:szCs w:val="24"/>
        </w:rPr>
        <w:t xml:space="preserve"> nurodytus asmenis. </w:t>
      </w:r>
    </w:p>
    <w:p w14:paraId="09ACA60F" w14:textId="630BA077" w:rsidR="00C43D8C" w:rsidRPr="00B7513A" w:rsidRDefault="00C43D8C" w:rsidP="00C43D8C">
      <w:pPr>
        <w:pStyle w:val="prastasis"/>
        <w:numPr>
          <w:ilvl w:val="0"/>
          <w:numId w:val="2"/>
        </w:numPr>
        <w:suppressAutoHyphens w:val="0"/>
        <w:ind w:left="782" w:hanging="357"/>
        <w:jc w:val="both"/>
        <w:textAlignment w:val="auto"/>
        <w:rPr>
          <w:rFonts w:ascii="Calibri Light" w:hAnsi="Calibri Light" w:cs="Calibri Light"/>
          <w:szCs w:val="24"/>
        </w:rPr>
      </w:pPr>
      <w:r>
        <w:rPr>
          <w:rStyle w:val="Numatytasispastraiposriftas"/>
          <w:rFonts w:ascii="Calibri Light" w:eastAsia="Calibri" w:hAnsi="Calibri Light" w:cs="Calibri Light"/>
          <w:szCs w:val="24"/>
        </w:rPr>
        <w:t>T</w:t>
      </w:r>
      <w:r w:rsidRPr="00B7513A">
        <w:rPr>
          <w:rStyle w:val="Numatytasispastraiposriftas"/>
          <w:rFonts w:ascii="Calibri Light" w:eastAsia="Calibri" w:hAnsi="Calibri Light" w:cs="Calibri Light"/>
          <w:szCs w:val="24"/>
        </w:rPr>
        <w:t xml:space="preserve">eikėjas įsipareigoja imtis visų reikalingų priemonių, kad būtų išvengta neteisėto </w:t>
      </w:r>
      <w:r>
        <w:rPr>
          <w:rStyle w:val="Numatytasispastraiposriftas"/>
          <w:rFonts w:ascii="Calibri Light" w:eastAsia="Calibri" w:hAnsi="Calibri Light" w:cs="Calibri Light"/>
          <w:szCs w:val="24"/>
        </w:rPr>
        <w:t>K</w:t>
      </w:r>
      <w:r w:rsidRPr="00B7513A">
        <w:rPr>
          <w:rStyle w:val="Numatytasispastraiposriftas"/>
          <w:rFonts w:ascii="Calibri Light" w:eastAsia="Calibri" w:hAnsi="Calibri Light" w:cs="Calibri Light"/>
          <w:szCs w:val="24"/>
        </w:rPr>
        <w:t xml:space="preserve">onfidencialios informacijos panaudojimo ir atskleidimo, nedelsiant informuoti </w:t>
      </w:r>
      <w:r>
        <w:rPr>
          <w:rStyle w:val="Numatytasispastraiposriftas"/>
          <w:rFonts w:ascii="Calibri Light" w:eastAsia="Calibri" w:hAnsi="Calibri Light" w:cs="Calibri Light"/>
          <w:szCs w:val="24"/>
        </w:rPr>
        <w:t>Užsakovą</w:t>
      </w:r>
      <w:r w:rsidRPr="00B7513A">
        <w:rPr>
          <w:rStyle w:val="Numatytasispastraiposriftas"/>
          <w:rFonts w:ascii="Calibri Light" w:eastAsia="Calibri" w:hAnsi="Calibri Light" w:cs="Calibri Light"/>
          <w:szCs w:val="24"/>
        </w:rPr>
        <w:t xml:space="preserve">, jeigu sužino ar įtaria, kad </w:t>
      </w:r>
      <w:r>
        <w:rPr>
          <w:rStyle w:val="Numatytasispastraiposriftas"/>
          <w:rFonts w:ascii="Calibri Light" w:eastAsia="Calibri" w:hAnsi="Calibri Light" w:cs="Calibri Light"/>
          <w:szCs w:val="24"/>
        </w:rPr>
        <w:t>K</w:t>
      </w:r>
      <w:r w:rsidRPr="00B7513A">
        <w:rPr>
          <w:rStyle w:val="Numatytasispastraiposriftas"/>
          <w:rFonts w:ascii="Calibri Light" w:eastAsia="Calibri" w:hAnsi="Calibri Light" w:cs="Calibri Light"/>
          <w:szCs w:val="24"/>
        </w:rPr>
        <w:t>onfidenciali informacija buvo atskleista ar gali būti atskleista neturintiems teisės su ja susipažinti asmenimis.</w:t>
      </w:r>
    </w:p>
    <w:p w14:paraId="4ED3D23A" w14:textId="0FCF92B8" w:rsidR="00C43D8C" w:rsidRPr="00C43D8C" w:rsidRDefault="00C43D8C" w:rsidP="00C43D8C">
      <w:pPr>
        <w:pStyle w:val="prastasis"/>
        <w:numPr>
          <w:ilvl w:val="0"/>
          <w:numId w:val="2"/>
        </w:numPr>
        <w:suppressAutoHyphens w:val="0"/>
        <w:ind w:left="782" w:hanging="357"/>
        <w:jc w:val="both"/>
        <w:textAlignment w:val="auto"/>
        <w:rPr>
          <w:rFonts w:ascii="Calibri Light" w:eastAsia="Calibri" w:hAnsi="Calibri Light" w:cs="Calibri Light"/>
          <w:szCs w:val="24"/>
        </w:rPr>
      </w:pPr>
      <w:r w:rsidRPr="00B7513A">
        <w:rPr>
          <w:rStyle w:val="Numatytasispastraiposriftas"/>
          <w:rFonts w:ascii="Calibri Light" w:eastAsia="Calibri" w:hAnsi="Calibri Light" w:cs="Calibri Light"/>
          <w:szCs w:val="24"/>
        </w:rPr>
        <w:t xml:space="preserve">Pasibaigus tarp </w:t>
      </w:r>
      <w:r>
        <w:rPr>
          <w:rStyle w:val="Numatytasispastraiposriftas"/>
          <w:rFonts w:ascii="Calibri Light" w:eastAsia="Calibri" w:hAnsi="Calibri Light" w:cs="Calibri Light"/>
          <w:szCs w:val="24"/>
        </w:rPr>
        <w:t>T</w:t>
      </w:r>
      <w:r w:rsidRPr="00B7513A">
        <w:rPr>
          <w:rStyle w:val="Numatytasispastraiposriftas"/>
          <w:rFonts w:ascii="Calibri Light" w:eastAsia="Calibri" w:hAnsi="Calibri Light" w:cs="Calibri Light"/>
          <w:szCs w:val="24"/>
        </w:rPr>
        <w:t xml:space="preserve">eikėjo ir </w:t>
      </w:r>
      <w:r>
        <w:rPr>
          <w:rStyle w:val="Numatytasispastraiposriftas"/>
          <w:rFonts w:ascii="Calibri Light" w:eastAsia="Calibri" w:hAnsi="Calibri Light" w:cs="Calibri Light"/>
          <w:szCs w:val="24"/>
        </w:rPr>
        <w:t>Užsakovo</w:t>
      </w:r>
      <w:r w:rsidRPr="00B7513A">
        <w:rPr>
          <w:rStyle w:val="Numatytasispastraiposriftas"/>
          <w:rFonts w:ascii="Calibri Light" w:eastAsia="Calibri" w:hAnsi="Calibri Light" w:cs="Calibri Light"/>
          <w:szCs w:val="24"/>
        </w:rPr>
        <w:t xml:space="preserve"> sudarytai sutarčiai, </w:t>
      </w:r>
      <w:r>
        <w:rPr>
          <w:rStyle w:val="Numatytasispastraiposriftas"/>
          <w:rFonts w:ascii="Calibri Light" w:eastAsia="Calibri" w:hAnsi="Calibri Light" w:cs="Calibri Light"/>
          <w:szCs w:val="24"/>
        </w:rPr>
        <w:t>K</w:t>
      </w:r>
      <w:r w:rsidRPr="00B7513A">
        <w:rPr>
          <w:rStyle w:val="Numatytasispastraiposriftas"/>
          <w:rFonts w:ascii="Calibri Light" w:eastAsia="Calibri" w:hAnsi="Calibri Light" w:cs="Calibri Light"/>
          <w:szCs w:val="24"/>
        </w:rPr>
        <w:t xml:space="preserve">onfidenciali informacija negali būti atskleista ar platinama ir </w:t>
      </w:r>
      <w:r>
        <w:rPr>
          <w:rStyle w:val="Numatytasispastraiposriftas"/>
          <w:rFonts w:ascii="Calibri Light" w:eastAsia="Calibri" w:hAnsi="Calibri Light" w:cs="Calibri Light"/>
          <w:szCs w:val="24"/>
        </w:rPr>
        <w:t>T</w:t>
      </w:r>
      <w:r w:rsidRPr="00B7513A">
        <w:rPr>
          <w:rStyle w:val="Numatytasispastraiposriftas"/>
          <w:rFonts w:ascii="Calibri Light" w:eastAsia="Calibri" w:hAnsi="Calibri Light" w:cs="Calibri Light"/>
          <w:szCs w:val="24"/>
        </w:rPr>
        <w:t xml:space="preserve">eikėjas neturi teisės pasilikti ir platinti bet kokių </w:t>
      </w:r>
      <w:r>
        <w:rPr>
          <w:rStyle w:val="Numatytasispastraiposriftas"/>
          <w:rFonts w:ascii="Calibri Light" w:eastAsia="Calibri" w:hAnsi="Calibri Light" w:cs="Calibri Light"/>
          <w:szCs w:val="24"/>
        </w:rPr>
        <w:t>K</w:t>
      </w:r>
      <w:r w:rsidRPr="00B7513A">
        <w:rPr>
          <w:rStyle w:val="Numatytasispastraiposriftas"/>
          <w:rFonts w:ascii="Calibri Light" w:eastAsia="Calibri" w:hAnsi="Calibri Light" w:cs="Calibri Light"/>
          <w:szCs w:val="24"/>
        </w:rPr>
        <w:t xml:space="preserve">onfidencialios informacijos kopijų. </w:t>
      </w:r>
    </w:p>
    <w:p w14:paraId="5B68AFBD" w14:textId="77777777" w:rsidR="00ED2852" w:rsidRPr="00ED2852" w:rsidRDefault="00ED2852" w:rsidP="00ED2852">
      <w:pPr>
        <w:ind w:left="717"/>
        <w:contextualSpacing/>
        <w:jc w:val="both"/>
        <w:rPr>
          <w:rFonts w:ascii="Calibri Light" w:eastAsia="Calibri" w:hAnsi="Calibri Light" w:cs="Calibri Light"/>
        </w:rPr>
      </w:pPr>
    </w:p>
    <w:p w14:paraId="5A2AC9B0" w14:textId="77777777" w:rsidR="00ED2852" w:rsidRPr="00ED2852" w:rsidRDefault="00ED2852" w:rsidP="00ED2852">
      <w:pPr>
        <w:numPr>
          <w:ilvl w:val="0"/>
          <w:numId w:val="1"/>
        </w:numPr>
        <w:contextualSpacing/>
        <w:jc w:val="center"/>
        <w:rPr>
          <w:rFonts w:ascii="Calibri Light" w:eastAsia="Calibri" w:hAnsi="Calibri Light" w:cs="Calibri Light"/>
          <w:b/>
          <w:bCs/>
        </w:rPr>
      </w:pPr>
      <w:r w:rsidRPr="00ED2852">
        <w:rPr>
          <w:rFonts w:ascii="Calibri Light" w:eastAsia="Calibri" w:hAnsi="Calibri Light" w:cs="Calibri Light"/>
          <w:b/>
          <w:bCs/>
        </w:rPr>
        <w:t xml:space="preserve">NENUGALIMA JĖGA </w:t>
      </w:r>
      <w:r w:rsidRPr="00ED2852">
        <w:rPr>
          <w:rFonts w:ascii="Calibri Light" w:eastAsia="Calibri" w:hAnsi="Calibri Light" w:cs="Calibri Light"/>
          <w:b/>
          <w:bCs/>
          <w:i/>
        </w:rPr>
        <w:t>(force majeure)</w:t>
      </w:r>
    </w:p>
    <w:p w14:paraId="36885196" w14:textId="77777777" w:rsidR="00ED2852" w:rsidRPr="00ED2852" w:rsidRDefault="00ED2852" w:rsidP="00ED2852">
      <w:pPr>
        <w:ind w:left="1080"/>
        <w:contextualSpacing/>
        <w:rPr>
          <w:rFonts w:ascii="Calibri Light" w:eastAsia="Calibri" w:hAnsi="Calibri Light" w:cs="Calibri Light"/>
        </w:rPr>
      </w:pPr>
    </w:p>
    <w:p w14:paraId="26AEA982" w14:textId="77777777" w:rsidR="00ED2852" w:rsidRPr="00ED2852" w:rsidRDefault="00ED2852" w:rsidP="00ED2852">
      <w:pPr>
        <w:numPr>
          <w:ilvl w:val="0"/>
          <w:numId w:val="2"/>
        </w:numPr>
        <w:contextualSpacing/>
        <w:jc w:val="both"/>
        <w:rPr>
          <w:rFonts w:ascii="Calibri Light" w:eastAsia="Calibri" w:hAnsi="Calibri Light" w:cs="Calibri Light"/>
        </w:rPr>
      </w:pPr>
      <w:r w:rsidRPr="00ED2852">
        <w:rPr>
          <w:rFonts w:ascii="Calibri Light" w:eastAsia="Calibri" w:hAnsi="Calibri Light" w:cs="Calibri Light"/>
        </w:rPr>
        <w:t>Šalys visiškai ar iš dalies atleidžiamos nuo šios Sutarties ar jos dalies įsipareigojimų vykdymo, jei tai įvyko dėl nenugalimos jėgos, atsiradusios po šios Sutarties pasirašymo. Nenugalimos jėgos faktą turi įrodyti Šalis, nevykdanti ar nebegalinti vykdyti Sutartyje nustatytų įsipareigojimų.</w:t>
      </w:r>
    </w:p>
    <w:p w14:paraId="15A994AE" w14:textId="77777777" w:rsidR="00ED2852" w:rsidRPr="00ED2852" w:rsidRDefault="00ED2852" w:rsidP="00ED2852">
      <w:pPr>
        <w:numPr>
          <w:ilvl w:val="0"/>
          <w:numId w:val="2"/>
        </w:numPr>
        <w:contextualSpacing/>
        <w:jc w:val="both"/>
        <w:rPr>
          <w:rFonts w:ascii="Calibri Light" w:eastAsia="Calibri" w:hAnsi="Calibri Light" w:cs="Calibri Light"/>
        </w:rPr>
      </w:pPr>
      <w:r w:rsidRPr="00ED2852">
        <w:rPr>
          <w:rFonts w:ascii="Calibri Light" w:eastAsia="Calibri" w:hAnsi="Calibri Light" w:cs="Calibri Light"/>
        </w:rPr>
        <w:t xml:space="preserve">Nenugalimos jėgos aplinkybės turi būti patvirtintos Lietuvos Respublikos civilinio kodekso, Lietuvos Respublikos Vyriausybės 1996 m. liepos 15 d. nutarimo Nr. 840 „Dėl Atleidimo nuo atsakomybės esant nenugalimos jėgos </w:t>
      </w:r>
      <w:r w:rsidRPr="00ED2852">
        <w:rPr>
          <w:rFonts w:ascii="Calibri Light" w:eastAsia="Calibri" w:hAnsi="Calibri Light" w:cs="Calibri Light"/>
          <w:i/>
        </w:rPr>
        <w:t>(force majeure)</w:t>
      </w:r>
      <w:r w:rsidRPr="00ED2852">
        <w:rPr>
          <w:rFonts w:ascii="Calibri Light" w:eastAsia="Calibri" w:hAnsi="Calibri Light" w:cs="Calibri Light"/>
        </w:rPr>
        <w:t xml:space="preserve"> aplinkybes liudijančių pažymų išdavimo tvarkos patvirtinimo“ nustatyta tvarka.</w:t>
      </w:r>
    </w:p>
    <w:p w14:paraId="25B99062" w14:textId="77777777" w:rsidR="00ED2852" w:rsidRPr="00ED2852" w:rsidRDefault="00ED2852" w:rsidP="00ED2852">
      <w:pPr>
        <w:numPr>
          <w:ilvl w:val="0"/>
          <w:numId w:val="2"/>
        </w:numPr>
        <w:contextualSpacing/>
        <w:jc w:val="both"/>
        <w:rPr>
          <w:rFonts w:ascii="Calibri Light" w:eastAsia="Calibri" w:hAnsi="Calibri Light" w:cs="Calibri Light"/>
        </w:rPr>
      </w:pPr>
      <w:r w:rsidRPr="00ED2852">
        <w:rPr>
          <w:rFonts w:ascii="Calibri Light" w:eastAsia="Calibri" w:hAnsi="Calibri Light" w:cs="Calibri Light"/>
        </w:rPr>
        <w:lastRenderedPageBreak/>
        <w:t>Apie tokių aplinkybių atsiradimą viena Šalis kitai įsipareigoja pranešti ne vėliau kaip per 5 (penkias) kalendorines dienas nuo aplinkybių atsiradimo. Nepranešimas neatleidžia nuo Sutartyje numatytų įsipareigojimų vykdymo.</w:t>
      </w:r>
    </w:p>
    <w:p w14:paraId="5AE4C9C7" w14:textId="77777777" w:rsidR="00ED2852" w:rsidRPr="00ED2852" w:rsidRDefault="00ED2852" w:rsidP="00ED2852">
      <w:pPr>
        <w:ind w:left="717"/>
        <w:contextualSpacing/>
        <w:jc w:val="both"/>
        <w:rPr>
          <w:rFonts w:ascii="Calibri Light" w:eastAsia="Calibri" w:hAnsi="Calibri Light" w:cs="Calibri Light"/>
        </w:rPr>
      </w:pPr>
    </w:p>
    <w:p w14:paraId="161DD0C1" w14:textId="77777777" w:rsidR="00ED2852" w:rsidRPr="00ED2852" w:rsidRDefault="00ED2852" w:rsidP="00ED2852">
      <w:pPr>
        <w:numPr>
          <w:ilvl w:val="0"/>
          <w:numId w:val="1"/>
        </w:numPr>
        <w:contextualSpacing/>
        <w:jc w:val="center"/>
        <w:rPr>
          <w:rFonts w:ascii="Calibri Light" w:eastAsia="Calibri" w:hAnsi="Calibri Light" w:cs="Calibri Light"/>
          <w:b/>
          <w:bCs/>
        </w:rPr>
      </w:pPr>
      <w:r w:rsidRPr="00ED2852">
        <w:rPr>
          <w:rFonts w:ascii="Calibri Light" w:eastAsia="Calibri" w:hAnsi="Calibri Light" w:cs="Calibri Light"/>
          <w:b/>
          <w:bCs/>
        </w:rPr>
        <w:t>SUTARTIES NUTRAUKIMAS</w:t>
      </w:r>
    </w:p>
    <w:p w14:paraId="10DE4073" w14:textId="77777777" w:rsidR="00ED2852" w:rsidRPr="00ED2852" w:rsidRDefault="00ED2852" w:rsidP="00ED2852">
      <w:pPr>
        <w:ind w:left="1080"/>
        <w:contextualSpacing/>
        <w:rPr>
          <w:rFonts w:ascii="Calibri Light" w:eastAsia="Calibri" w:hAnsi="Calibri Light" w:cs="Calibri Light"/>
        </w:rPr>
      </w:pPr>
    </w:p>
    <w:p w14:paraId="395B486E" w14:textId="77777777" w:rsidR="00ED2852" w:rsidRPr="00ED2852" w:rsidRDefault="00ED2852" w:rsidP="00ED2852">
      <w:pPr>
        <w:numPr>
          <w:ilvl w:val="0"/>
          <w:numId w:val="2"/>
        </w:numPr>
        <w:contextualSpacing/>
        <w:jc w:val="both"/>
        <w:rPr>
          <w:rFonts w:ascii="Calibri Light" w:eastAsia="Calibri" w:hAnsi="Calibri Light" w:cs="Calibri Light"/>
        </w:rPr>
      </w:pPr>
      <w:r w:rsidRPr="00ED2852">
        <w:rPr>
          <w:rFonts w:ascii="Calibri Light" w:eastAsia="Calibri" w:hAnsi="Calibri Light" w:cs="Calibri Light"/>
        </w:rPr>
        <w:t xml:space="preserve">Sutartis gali būti nutraukta prieš terminą abiejų Šalių susitarimu. </w:t>
      </w:r>
    </w:p>
    <w:p w14:paraId="7DF676D4" w14:textId="77777777" w:rsidR="00ED2852" w:rsidRPr="00ED2852" w:rsidRDefault="00ED2852" w:rsidP="00ED2852">
      <w:pPr>
        <w:numPr>
          <w:ilvl w:val="0"/>
          <w:numId w:val="2"/>
        </w:numPr>
        <w:contextualSpacing/>
        <w:jc w:val="both"/>
        <w:rPr>
          <w:rFonts w:ascii="Calibri Light" w:eastAsia="Calibri" w:hAnsi="Calibri Light" w:cs="Calibri Light"/>
        </w:rPr>
      </w:pPr>
      <w:r w:rsidRPr="00ED2852">
        <w:rPr>
          <w:rFonts w:ascii="Calibri Light" w:eastAsia="Calibri" w:hAnsi="Calibri Light" w:cs="Calibri Light"/>
        </w:rPr>
        <w:t xml:space="preserve">Sutartis gali būti nutraukta, ne teismo tvarka,  vienos iš Šalių raštišku reikalavimu, jeigu kita Šalis pažeidžia esmines Sutarties sąlygas ir pažeidimo ar jo pasekmes (-ių) nepašalina per 2 (dvi) darbo dienas nuo to momento, kai kita Šalis pranešė raštišku pranešimu pažeidėjai apie tokį pažeidimo faktą. Šiame punkte minimu atveju apie numatomą Sutarties nutraukimą nutraukianti Šalis privalo raštu pranešti kitai Šaliai ne vėliau nei kaip  prieš 5 (penkias) darbo dienas iki numatomos Sutarties nutraukimo dienos. </w:t>
      </w:r>
    </w:p>
    <w:p w14:paraId="73399F2B" w14:textId="77777777" w:rsidR="00ED2852" w:rsidRPr="00ED2852" w:rsidRDefault="00ED2852" w:rsidP="00ED2852">
      <w:pPr>
        <w:numPr>
          <w:ilvl w:val="0"/>
          <w:numId w:val="2"/>
        </w:numPr>
        <w:contextualSpacing/>
        <w:jc w:val="both"/>
        <w:rPr>
          <w:rFonts w:ascii="Calibri Light" w:eastAsia="Calibri" w:hAnsi="Calibri Light" w:cs="Calibri Light"/>
        </w:rPr>
      </w:pPr>
      <w:r w:rsidRPr="00ED2852">
        <w:rPr>
          <w:rFonts w:ascii="Calibri Light" w:eastAsia="Calibri" w:hAnsi="Calibri Light" w:cs="Calibri Light"/>
        </w:rPr>
        <w:t>Bet kuri iš Šalių gali vienašališkai nutraukti sutartį pranešdama apie tai kitai Šaliai prie 30 (trisdešimt) kalendorinių dienų.</w:t>
      </w:r>
    </w:p>
    <w:p w14:paraId="049C3414" w14:textId="77777777" w:rsidR="00ED2852" w:rsidRPr="00ED2852" w:rsidRDefault="00ED2852" w:rsidP="00ED2852">
      <w:pPr>
        <w:numPr>
          <w:ilvl w:val="0"/>
          <w:numId w:val="2"/>
        </w:numPr>
        <w:contextualSpacing/>
        <w:jc w:val="both"/>
        <w:rPr>
          <w:rFonts w:ascii="Calibri Light" w:eastAsia="Calibri" w:hAnsi="Calibri Light" w:cs="Calibri Light"/>
        </w:rPr>
      </w:pPr>
      <w:r w:rsidRPr="00ED2852">
        <w:rPr>
          <w:rFonts w:ascii="Calibri Light" w:eastAsia="Calibri" w:hAnsi="Calibri Light" w:cs="Calibri Light"/>
        </w:rPr>
        <w:t>Sutarties pasibaigimas neturi įtakos Šalių atsakomybei, taip pat nuostatoms, kurios pagal savo esmę išlieka galioti ir po Sutarties pabaigos (pvz. nuostatos dėl konfidencialumo, intelektinės nuosavybės, kt.).</w:t>
      </w:r>
    </w:p>
    <w:p w14:paraId="778695B0" w14:textId="77777777" w:rsidR="00ED2852" w:rsidRPr="00ED2852" w:rsidRDefault="00ED2852" w:rsidP="00ED2852">
      <w:pPr>
        <w:pStyle w:val="ListParagraph"/>
        <w:numPr>
          <w:ilvl w:val="0"/>
          <w:numId w:val="1"/>
        </w:numPr>
        <w:jc w:val="center"/>
        <w:rPr>
          <w:rFonts w:ascii="Calibri Light" w:eastAsia="Calibri" w:hAnsi="Calibri Light" w:cs="Calibri Light"/>
          <w:b/>
          <w:bCs/>
        </w:rPr>
      </w:pPr>
      <w:r w:rsidRPr="00ED2852">
        <w:rPr>
          <w:rFonts w:ascii="Calibri Light" w:eastAsia="Calibri" w:hAnsi="Calibri Light" w:cs="Calibri Light"/>
          <w:b/>
          <w:bCs/>
        </w:rPr>
        <w:t>SUBTEIKĖJAI, JŲ KEITIMO TVARKA</w:t>
      </w:r>
    </w:p>
    <w:p w14:paraId="01298A83" w14:textId="77777777" w:rsidR="00ED2852" w:rsidRPr="00ED2852" w:rsidRDefault="00ED2852" w:rsidP="00ED2852">
      <w:pPr>
        <w:ind w:left="360"/>
        <w:jc w:val="both"/>
        <w:rPr>
          <w:rFonts w:ascii="Calibri Light" w:eastAsia="Calibri" w:hAnsi="Calibri Light" w:cs="Calibri Light"/>
        </w:rPr>
      </w:pPr>
    </w:p>
    <w:p w14:paraId="31B36396" w14:textId="456E1972" w:rsidR="00ED2852" w:rsidRPr="00ED2852" w:rsidRDefault="00ED2852" w:rsidP="00ED2852">
      <w:pPr>
        <w:pStyle w:val="ListParagraph"/>
        <w:numPr>
          <w:ilvl w:val="0"/>
          <w:numId w:val="2"/>
        </w:numPr>
        <w:jc w:val="both"/>
        <w:rPr>
          <w:rFonts w:ascii="Calibri Light" w:eastAsia="Calibri" w:hAnsi="Calibri Light" w:cs="Calibri Light"/>
        </w:rPr>
      </w:pPr>
      <w:r w:rsidRPr="00ED2852">
        <w:rPr>
          <w:rFonts w:ascii="Calibri Light" w:eastAsia="Calibri" w:hAnsi="Calibri Light" w:cs="Calibri Light"/>
        </w:rPr>
        <w:t xml:space="preserve">Sutarčiai vykdyti pasitelkiami šie subteikėjai: </w:t>
      </w:r>
      <w:r w:rsidR="0090173B">
        <w:rPr>
          <w:rFonts w:ascii="Calibri Light" w:eastAsia="Calibri" w:hAnsi="Calibri Light" w:cs="Calibri Light"/>
        </w:rPr>
        <w:t>(įrašyti jeigu pasitelkiami).</w:t>
      </w:r>
    </w:p>
    <w:p w14:paraId="4A003A79" w14:textId="77777777" w:rsidR="00ED2852" w:rsidRPr="00ED2852" w:rsidRDefault="00ED2852" w:rsidP="00ED2852">
      <w:pPr>
        <w:numPr>
          <w:ilvl w:val="0"/>
          <w:numId w:val="2"/>
        </w:numPr>
        <w:contextualSpacing/>
        <w:jc w:val="both"/>
        <w:rPr>
          <w:rFonts w:ascii="Calibri Light" w:eastAsia="Calibri" w:hAnsi="Calibri Light" w:cs="Calibri Light"/>
        </w:rPr>
      </w:pPr>
      <w:r w:rsidRPr="00ED2852">
        <w:rPr>
          <w:rFonts w:ascii="Calibri Light" w:eastAsia="Calibri" w:hAnsi="Calibri Light" w:cs="Calibri Light"/>
        </w:rPr>
        <w:t>Subteikėjų keitimas vietomis tarp Sutartyje numatytų subteikėjų ar didesnės (mažesnės) Paslaugų dalies, negu buvo suderinta, perdavimas kitam Sutartyje numatytam subteikėjui galimas tik toms Paslaugoms, kurias Teikėjas pasiūlyme buvo numatęs perduoti subteikėjams ir tik gavus Užsakovo sutikimą.</w:t>
      </w:r>
    </w:p>
    <w:p w14:paraId="05D01628" w14:textId="77777777" w:rsidR="00ED2852" w:rsidRPr="00ED2852" w:rsidRDefault="00ED2852" w:rsidP="00ED2852">
      <w:pPr>
        <w:numPr>
          <w:ilvl w:val="0"/>
          <w:numId w:val="2"/>
        </w:numPr>
        <w:contextualSpacing/>
        <w:jc w:val="both"/>
        <w:rPr>
          <w:rFonts w:ascii="Calibri Light" w:eastAsia="Calibri" w:hAnsi="Calibri Light" w:cs="Calibri Light"/>
        </w:rPr>
      </w:pPr>
      <w:r w:rsidRPr="00ED2852">
        <w:rPr>
          <w:rFonts w:ascii="Calibri Light" w:eastAsia="Calibri" w:hAnsi="Calibri Light" w:cs="Calibri Light"/>
        </w:rPr>
        <w:t>Sutarties galiojimo metu papildomų subteikėjų pasitelkimas arba Sutartyje numatytų subteikėjų atsisakymas galimas, tik gavus Užsakovo sutikimą ir esant vienai iš šių priežasčių:</w:t>
      </w:r>
    </w:p>
    <w:p w14:paraId="1AEE9E67" w14:textId="77777777" w:rsidR="00ED2852" w:rsidRPr="00ED2852" w:rsidRDefault="00ED2852" w:rsidP="00ED2852">
      <w:pPr>
        <w:numPr>
          <w:ilvl w:val="1"/>
          <w:numId w:val="2"/>
        </w:numPr>
        <w:contextualSpacing/>
        <w:jc w:val="both"/>
        <w:rPr>
          <w:rFonts w:ascii="Calibri Light" w:eastAsia="Calibri" w:hAnsi="Calibri Light" w:cs="Calibri Light"/>
        </w:rPr>
      </w:pPr>
      <w:r w:rsidRPr="00ED2852">
        <w:rPr>
          <w:rFonts w:ascii="Calibri Light" w:eastAsia="Calibri" w:hAnsi="Calibri Light" w:cs="Calibri Light"/>
        </w:rPr>
        <w:t>Sutartyje numatytas subteikėjas yra likviduojamas, bankrutavęs arba jam yra iškelta bankroto byla;</w:t>
      </w:r>
    </w:p>
    <w:p w14:paraId="4F3F8CCA" w14:textId="77777777" w:rsidR="00ED2852" w:rsidRPr="00ED2852" w:rsidRDefault="00ED2852" w:rsidP="00ED2852">
      <w:pPr>
        <w:numPr>
          <w:ilvl w:val="1"/>
          <w:numId w:val="2"/>
        </w:numPr>
        <w:contextualSpacing/>
        <w:jc w:val="both"/>
        <w:rPr>
          <w:rFonts w:ascii="Calibri Light" w:eastAsia="Calibri" w:hAnsi="Calibri Light" w:cs="Calibri Light"/>
        </w:rPr>
      </w:pPr>
      <w:r w:rsidRPr="00ED2852">
        <w:rPr>
          <w:rFonts w:ascii="Calibri Light" w:eastAsia="Calibri" w:hAnsi="Calibri Light" w:cs="Calibri Light"/>
        </w:rPr>
        <w:t>Subteikėjas Teikėjui atsisako atlikti jam Sutartyje numatytą Paslaugų dalį;</w:t>
      </w:r>
    </w:p>
    <w:p w14:paraId="54090423" w14:textId="77777777" w:rsidR="00ED2852" w:rsidRPr="00ED2852" w:rsidRDefault="00ED2852" w:rsidP="00ED2852">
      <w:pPr>
        <w:numPr>
          <w:ilvl w:val="1"/>
          <w:numId w:val="2"/>
        </w:numPr>
        <w:contextualSpacing/>
        <w:jc w:val="both"/>
        <w:rPr>
          <w:rFonts w:ascii="Calibri Light" w:eastAsia="Calibri" w:hAnsi="Calibri Light" w:cs="Calibri Light"/>
        </w:rPr>
      </w:pPr>
      <w:r w:rsidRPr="00ED2852">
        <w:rPr>
          <w:rFonts w:ascii="Calibri Light" w:eastAsia="Calibri" w:hAnsi="Calibri Light" w:cs="Calibri Light"/>
        </w:rPr>
        <w:t>Siekiant tinkamai ir laiku įvykdyti Sutartį dėl pagrįstų aplinkybių būtina padidinti Paslaugų teikimo spartą.</w:t>
      </w:r>
    </w:p>
    <w:p w14:paraId="78F09BFC" w14:textId="286D0FCF" w:rsidR="00ED2852" w:rsidRPr="00ED2852" w:rsidRDefault="00ED2852" w:rsidP="00ED2852">
      <w:pPr>
        <w:numPr>
          <w:ilvl w:val="0"/>
          <w:numId w:val="2"/>
        </w:numPr>
        <w:contextualSpacing/>
        <w:jc w:val="both"/>
        <w:rPr>
          <w:rFonts w:ascii="Calibri Light" w:eastAsia="Calibri" w:hAnsi="Calibri Light" w:cs="Calibri Light"/>
        </w:rPr>
      </w:pPr>
      <w:r w:rsidRPr="00ED2852">
        <w:rPr>
          <w:rFonts w:ascii="Calibri Light" w:eastAsia="Calibri" w:hAnsi="Calibri Light" w:cs="Calibri Light"/>
        </w:rPr>
        <w:t xml:space="preserve">Sutarties </w:t>
      </w:r>
      <w:r w:rsidR="008828B0">
        <w:rPr>
          <w:rFonts w:ascii="Calibri Light" w:eastAsia="Calibri" w:hAnsi="Calibri Light" w:cs="Calibri Light"/>
        </w:rPr>
        <w:t>3</w:t>
      </w:r>
      <w:r w:rsidR="00EC271D">
        <w:rPr>
          <w:rFonts w:ascii="Calibri Light" w:eastAsia="Calibri" w:hAnsi="Calibri Light" w:cs="Calibri Light"/>
        </w:rPr>
        <w:t>4</w:t>
      </w:r>
      <w:r w:rsidRPr="00ED2852">
        <w:rPr>
          <w:rFonts w:ascii="Calibri Light" w:eastAsia="Calibri" w:hAnsi="Calibri Light" w:cs="Calibri Light"/>
        </w:rPr>
        <w:t xml:space="preserve"> ir </w:t>
      </w:r>
      <w:r w:rsidR="008828B0">
        <w:rPr>
          <w:rFonts w:ascii="Calibri Light" w:eastAsia="Calibri" w:hAnsi="Calibri Light" w:cs="Calibri Light"/>
        </w:rPr>
        <w:t>3</w:t>
      </w:r>
      <w:r w:rsidR="00EC271D">
        <w:rPr>
          <w:rFonts w:ascii="Calibri Light" w:eastAsia="Calibri" w:hAnsi="Calibri Light" w:cs="Calibri Light"/>
        </w:rPr>
        <w:t>5</w:t>
      </w:r>
      <w:r w:rsidRPr="00ED2852">
        <w:rPr>
          <w:rFonts w:ascii="Calibri Light" w:eastAsia="Calibri" w:hAnsi="Calibri Light" w:cs="Calibri Light"/>
        </w:rPr>
        <w:t xml:space="preserve"> punktuose nurodytais atvejais Užsakovui pateikiamas pagrįstas prašymas, pridedant jį pagrindžiančius dokumentus. Subteikėjas gali pradėti teikti Paslaugą, tik Teikėjui gavus Užsakovo sutikimą.</w:t>
      </w:r>
    </w:p>
    <w:p w14:paraId="419D1A9E" w14:textId="21DD84EA" w:rsidR="00ED2852" w:rsidRPr="00ED2852" w:rsidRDefault="00ED2852" w:rsidP="00ED2852">
      <w:pPr>
        <w:numPr>
          <w:ilvl w:val="0"/>
          <w:numId w:val="2"/>
        </w:numPr>
        <w:contextualSpacing/>
        <w:jc w:val="both"/>
        <w:rPr>
          <w:rFonts w:ascii="Calibri Light" w:eastAsia="Calibri" w:hAnsi="Calibri Light" w:cs="Calibri Light"/>
        </w:rPr>
      </w:pPr>
      <w:r w:rsidRPr="00ED2852">
        <w:rPr>
          <w:rFonts w:ascii="Calibri Light" w:eastAsia="Calibri" w:hAnsi="Calibri Light" w:cs="Calibri Light"/>
        </w:rPr>
        <w:t xml:space="preserve">Sutarties </w:t>
      </w:r>
      <w:r w:rsidR="008828B0">
        <w:rPr>
          <w:rFonts w:ascii="Calibri Light" w:eastAsia="Calibri" w:hAnsi="Calibri Light" w:cs="Calibri Light"/>
        </w:rPr>
        <w:t>3</w:t>
      </w:r>
      <w:r w:rsidR="00EC271D">
        <w:rPr>
          <w:rFonts w:ascii="Calibri Light" w:eastAsia="Calibri" w:hAnsi="Calibri Light" w:cs="Calibri Light"/>
        </w:rPr>
        <w:t>4</w:t>
      </w:r>
      <w:r w:rsidRPr="00ED2852">
        <w:rPr>
          <w:rFonts w:ascii="Calibri Light" w:eastAsia="Calibri" w:hAnsi="Calibri Light" w:cs="Calibri Light"/>
        </w:rPr>
        <w:t xml:space="preserve"> ir </w:t>
      </w:r>
      <w:r w:rsidR="008828B0">
        <w:rPr>
          <w:rFonts w:ascii="Calibri Light" w:eastAsia="Calibri" w:hAnsi="Calibri Light" w:cs="Calibri Light"/>
        </w:rPr>
        <w:t>3</w:t>
      </w:r>
      <w:r w:rsidR="00EC271D">
        <w:rPr>
          <w:rFonts w:ascii="Calibri Light" w:eastAsia="Calibri" w:hAnsi="Calibri Light" w:cs="Calibri Light"/>
        </w:rPr>
        <w:t>5</w:t>
      </w:r>
      <w:r w:rsidRPr="00ED2852">
        <w:rPr>
          <w:rFonts w:ascii="Calibri Light" w:eastAsia="Calibri" w:hAnsi="Calibri Light" w:cs="Calibri Light"/>
        </w:rPr>
        <w:t xml:space="preserve"> punktuose nurodytais atvejais naujas subteikėjas privalo Užsakovui pateikti dokumentus, įrodančius, kad jo kvalifikacija atitinka pirkimo dokumentuose nustatytus minimalius kvalifikacijos reikalavimus subteikėjams (jeigu tokie buvo reikalaujami).</w:t>
      </w:r>
    </w:p>
    <w:p w14:paraId="4312F3D8" w14:textId="77777777" w:rsidR="00ED2852" w:rsidRPr="00ED2852" w:rsidRDefault="00ED2852" w:rsidP="00ED2852">
      <w:pPr>
        <w:numPr>
          <w:ilvl w:val="0"/>
          <w:numId w:val="2"/>
        </w:numPr>
        <w:contextualSpacing/>
        <w:jc w:val="both"/>
        <w:rPr>
          <w:rFonts w:ascii="Calibri Light" w:eastAsia="Calibri" w:hAnsi="Calibri Light" w:cs="Calibri Light"/>
        </w:rPr>
      </w:pPr>
      <w:r w:rsidRPr="00ED2852">
        <w:rPr>
          <w:rFonts w:ascii="Calibri Light" w:eastAsia="Calibri" w:hAnsi="Calibri Light" w:cs="Calibri Light"/>
        </w:rPr>
        <w:t xml:space="preserve">Užsakovas kartu su Teikėju turi teisę sudaryti trišalius susitarimus dėl tiesioginio atsiskaitymo už šioje Sutartyje vykdomus įsipareigojimus su subteikėju šiomis sąlygomis: </w:t>
      </w:r>
    </w:p>
    <w:p w14:paraId="49217425" w14:textId="31D2491F" w:rsidR="00ED2852" w:rsidRPr="00ED2852" w:rsidRDefault="00ED2852" w:rsidP="00ED2852">
      <w:pPr>
        <w:ind w:left="357"/>
        <w:contextualSpacing/>
        <w:jc w:val="both"/>
        <w:rPr>
          <w:rFonts w:ascii="Calibri Light" w:eastAsia="Calibri" w:hAnsi="Calibri Light" w:cs="Calibri Light"/>
        </w:rPr>
      </w:pPr>
      <w:r w:rsidRPr="00ED2852">
        <w:rPr>
          <w:rFonts w:ascii="Calibri Light" w:eastAsia="Calibri" w:hAnsi="Calibri Light" w:cs="Calibri Light"/>
        </w:rPr>
        <w:t xml:space="preserve">      </w:t>
      </w:r>
      <w:r w:rsidR="00A14F24">
        <w:rPr>
          <w:rFonts w:ascii="Calibri Light" w:eastAsia="Calibri" w:hAnsi="Calibri Light" w:cs="Calibri Light"/>
        </w:rPr>
        <w:t>3</w:t>
      </w:r>
      <w:r w:rsidR="00EC271D">
        <w:rPr>
          <w:rFonts w:ascii="Calibri Light" w:eastAsia="Calibri" w:hAnsi="Calibri Light" w:cs="Calibri Light"/>
        </w:rPr>
        <w:t>8</w:t>
      </w:r>
      <w:r w:rsidRPr="00ED2852">
        <w:rPr>
          <w:rFonts w:ascii="Calibri Light" w:eastAsia="Calibri" w:hAnsi="Calibri Light" w:cs="Calibri Light"/>
        </w:rPr>
        <w:t>.1.   Trišaliais susitarimais nebus keičiamos jokios kitos esminės šios Sutarties sąlygos, t. y. nesikeis Sutarties objektas, Sutarties kaina, atsiskaitymo terminai, Sutartyje nustatyta sutartinių įsipareigojimų apimtis;</w:t>
      </w:r>
    </w:p>
    <w:p w14:paraId="23717EA5" w14:textId="5E8E07E2" w:rsidR="00ED2852" w:rsidRPr="00ED2852" w:rsidRDefault="00ED2852" w:rsidP="00ED2852">
      <w:pPr>
        <w:ind w:left="357"/>
        <w:contextualSpacing/>
        <w:jc w:val="both"/>
        <w:rPr>
          <w:rFonts w:ascii="Calibri Light" w:eastAsia="Calibri" w:hAnsi="Calibri Light" w:cs="Calibri Light"/>
        </w:rPr>
      </w:pPr>
      <w:r w:rsidRPr="00ED2852">
        <w:rPr>
          <w:rFonts w:ascii="Calibri Light" w:eastAsia="Calibri" w:hAnsi="Calibri Light" w:cs="Calibri Light"/>
        </w:rPr>
        <w:t xml:space="preserve">      </w:t>
      </w:r>
      <w:r w:rsidR="00A14F24">
        <w:rPr>
          <w:rFonts w:ascii="Calibri Light" w:eastAsia="Calibri" w:hAnsi="Calibri Light" w:cs="Calibri Light"/>
        </w:rPr>
        <w:t>3</w:t>
      </w:r>
      <w:r w:rsidR="00EC271D">
        <w:rPr>
          <w:rFonts w:ascii="Calibri Light" w:eastAsia="Calibri" w:hAnsi="Calibri Light" w:cs="Calibri Light"/>
        </w:rPr>
        <w:t>8</w:t>
      </w:r>
      <w:r w:rsidRPr="00ED2852">
        <w:rPr>
          <w:rFonts w:ascii="Calibri Light" w:eastAsia="Calibri" w:hAnsi="Calibri Light" w:cs="Calibri Light"/>
        </w:rPr>
        <w:t xml:space="preserve">.2.   Teikėjas, vadovaudamasis Sutarties nuostatomis, teikdamas apmokėjimo dokumentus už sutartyje nustatytus įsipareigojimus, kartu turi pateikti įrodymus apie konkretaus subteikėjo patirtas išlaidas, o Užsakovas, vadovaudamasis Sutarties nuostatomis, subteikėjui tiesiogiai </w:t>
      </w:r>
      <w:r w:rsidRPr="00ED2852">
        <w:rPr>
          <w:rFonts w:ascii="Calibri Light" w:eastAsia="Calibri" w:hAnsi="Calibri Light" w:cs="Calibri Light"/>
        </w:rPr>
        <w:lastRenderedPageBreak/>
        <w:t>apmokės tik pagal Teikėjo patirtų išlaidų apmokėjimo dokumentus. Bendra Užsakovo Teikėjui ir subteikėjui mokama suma neturi viršyti šioje sutartyje numatytos kainos.</w:t>
      </w:r>
    </w:p>
    <w:p w14:paraId="54143331" w14:textId="77777777" w:rsidR="00ED2852" w:rsidRPr="00ED2852" w:rsidRDefault="00ED2852" w:rsidP="00ED2852">
      <w:pPr>
        <w:ind w:left="357"/>
        <w:contextualSpacing/>
        <w:jc w:val="center"/>
        <w:rPr>
          <w:rFonts w:ascii="Calibri Light" w:eastAsia="Calibri" w:hAnsi="Calibri Light" w:cs="Calibri Light"/>
        </w:rPr>
      </w:pPr>
    </w:p>
    <w:p w14:paraId="25FCC1EF" w14:textId="77777777" w:rsidR="00ED2852" w:rsidRPr="00ED2852" w:rsidRDefault="00ED2852" w:rsidP="00ED2852">
      <w:pPr>
        <w:pStyle w:val="ListParagraph"/>
        <w:numPr>
          <w:ilvl w:val="0"/>
          <w:numId w:val="1"/>
        </w:numPr>
        <w:jc w:val="center"/>
        <w:rPr>
          <w:rFonts w:ascii="Calibri Light" w:eastAsia="Calibri" w:hAnsi="Calibri Light" w:cs="Calibri Light"/>
          <w:b/>
          <w:bCs/>
        </w:rPr>
      </w:pPr>
      <w:r w:rsidRPr="00ED2852">
        <w:rPr>
          <w:rFonts w:ascii="Calibri Light" w:eastAsia="Calibri" w:hAnsi="Calibri Light" w:cs="Calibri Light"/>
          <w:b/>
          <w:bCs/>
        </w:rPr>
        <w:t>KITOS SUTARTIES SĄLYGOS</w:t>
      </w:r>
    </w:p>
    <w:p w14:paraId="6CA8AD36" w14:textId="77777777" w:rsidR="00ED2852" w:rsidRPr="00ED2852" w:rsidRDefault="00ED2852" w:rsidP="00ED2852">
      <w:pPr>
        <w:ind w:left="1080"/>
        <w:contextualSpacing/>
        <w:jc w:val="both"/>
        <w:rPr>
          <w:rFonts w:ascii="Calibri Light" w:eastAsia="Calibri" w:hAnsi="Calibri Light" w:cs="Calibri Light"/>
        </w:rPr>
      </w:pPr>
    </w:p>
    <w:p w14:paraId="1E09E416" w14:textId="77777777" w:rsidR="00ED2852" w:rsidRPr="00ED2852" w:rsidRDefault="00ED2852" w:rsidP="00ED2852">
      <w:pPr>
        <w:pStyle w:val="ListParagraph"/>
        <w:numPr>
          <w:ilvl w:val="0"/>
          <w:numId w:val="2"/>
        </w:numPr>
        <w:jc w:val="both"/>
        <w:rPr>
          <w:rFonts w:ascii="Calibri Light" w:eastAsia="Calibri" w:hAnsi="Calibri Light" w:cs="Calibri Light"/>
        </w:rPr>
      </w:pPr>
      <w:r w:rsidRPr="00ED2852">
        <w:rPr>
          <w:rFonts w:ascii="Calibri Light" w:eastAsia="Calibri" w:hAnsi="Calibri Light" w:cs="Calibri Light"/>
        </w:rPr>
        <w:t>Vykdydamos šią Sutartį, Šalys vadovaujasi Lietuvos Respublikos civiliniu kodeksu, Lietuvos Respublikos įstatymais ir kitais teisės aktais, Užsakovo parengtais pirkimo dokumentais bei viešojo pirkimo metu pateiktu Teikėjo pasiūlymu.</w:t>
      </w:r>
    </w:p>
    <w:p w14:paraId="7C7FD005" w14:textId="77777777" w:rsidR="00ED2852" w:rsidRPr="00ED2852" w:rsidRDefault="00ED2852" w:rsidP="00ED2852">
      <w:pPr>
        <w:numPr>
          <w:ilvl w:val="0"/>
          <w:numId w:val="2"/>
        </w:numPr>
        <w:contextualSpacing/>
        <w:jc w:val="both"/>
        <w:rPr>
          <w:rFonts w:ascii="Calibri Light" w:eastAsia="Calibri" w:hAnsi="Calibri Light" w:cs="Calibri Light"/>
        </w:rPr>
      </w:pPr>
      <w:r w:rsidRPr="00ED2852">
        <w:rPr>
          <w:rFonts w:ascii="Calibri Light" w:eastAsia="Calibri" w:hAnsi="Calibri Light" w:cs="Calibri Light"/>
        </w:rPr>
        <w:t>Sutarties sąlygos sutarties galiojimo laikotarpiu negali būti keičiamos, išskyrus Lietuvos Respublikos viešųjų pirkimų įstatymo nustatytas išimtis.</w:t>
      </w:r>
    </w:p>
    <w:p w14:paraId="4E5C3A37" w14:textId="77777777" w:rsidR="00ED2852" w:rsidRPr="00ED2852" w:rsidRDefault="00ED2852" w:rsidP="00ED2852">
      <w:pPr>
        <w:numPr>
          <w:ilvl w:val="0"/>
          <w:numId w:val="2"/>
        </w:numPr>
        <w:contextualSpacing/>
        <w:jc w:val="both"/>
        <w:rPr>
          <w:rFonts w:ascii="Calibri Light" w:eastAsia="Calibri" w:hAnsi="Calibri Light" w:cs="Calibri Light"/>
        </w:rPr>
      </w:pPr>
      <w:r w:rsidRPr="00ED2852">
        <w:rPr>
          <w:rFonts w:ascii="Calibri Light" w:eastAsia="Calibri" w:hAnsi="Calibri Light" w:cs="Calibri Light"/>
        </w:rPr>
        <w:t>Paslaugoms tinkamai suteikti reikalingi dokumentai (informacija) laikomi (saugomi) Užsakovo buveinėje.</w:t>
      </w:r>
    </w:p>
    <w:p w14:paraId="4332271F" w14:textId="77777777" w:rsidR="00ED2852" w:rsidRPr="00ED2852" w:rsidRDefault="00ED2852" w:rsidP="00ED2852">
      <w:pPr>
        <w:numPr>
          <w:ilvl w:val="0"/>
          <w:numId w:val="2"/>
        </w:numPr>
        <w:contextualSpacing/>
        <w:jc w:val="both"/>
        <w:rPr>
          <w:rFonts w:ascii="Calibri Light" w:eastAsia="Calibri" w:hAnsi="Calibri Light" w:cs="Calibri Light"/>
        </w:rPr>
      </w:pPr>
      <w:r w:rsidRPr="00ED2852">
        <w:rPr>
          <w:rFonts w:ascii="Calibri Light" w:eastAsia="Calibri" w:hAnsi="Calibri Light" w:cs="Calibri Light"/>
        </w:rPr>
        <w:t>Visi kilę ginčai ar nesutarimai sprendžiami derybų būdu. Šalims nesusitarus, ginčai ar nesutarimai sprendžiami Lietuvos Respublikos įstatymų nustatyta tvarka Lietuvos Respublikos teismuose pagal Užsakovo buveinės vietą.</w:t>
      </w:r>
    </w:p>
    <w:p w14:paraId="7613B39D" w14:textId="0E1494EF" w:rsidR="00ED2852" w:rsidRDefault="00ED2852" w:rsidP="00ED2852">
      <w:pPr>
        <w:numPr>
          <w:ilvl w:val="0"/>
          <w:numId w:val="2"/>
        </w:numPr>
        <w:contextualSpacing/>
        <w:jc w:val="both"/>
        <w:rPr>
          <w:rFonts w:ascii="Calibri Light" w:eastAsia="Calibri" w:hAnsi="Calibri Light" w:cs="Calibri Light"/>
        </w:rPr>
      </w:pPr>
      <w:r w:rsidRPr="00ED2852">
        <w:rPr>
          <w:rFonts w:ascii="Calibri Light" w:eastAsia="Calibri" w:hAnsi="Calibri Light" w:cs="Calibri Light"/>
        </w:rPr>
        <w:t xml:space="preserve">Sutartis įsigalioja Šalims pasirašius ją ir galioja 12 mėnesių bei </w:t>
      </w:r>
      <w:r w:rsidRPr="00ED2852">
        <w:rPr>
          <w:rFonts w:ascii="Calibri Light" w:hAnsi="Calibri Light" w:cs="Calibri Light"/>
        </w:rPr>
        <w:t xml:space="preserve">visiško Šalių įsipareigojimų pagal šią Sutartį įvykdymo </w:t>
      </w:r>
      <w:r w:rsidRPr="00ED2852">
        <w:rPr>
          <w:rFonts w:ascii="Calibri Light" w:eastAsia="Calibri" w:hAnsi="Calibri Light" w:cs="Calibri Light"/>
        </w:rPr>
        <w:t>arba</w:t>
      </w:r>
      <w:r w:rsidR="00F80C72">
        <w:rPr>
          <w:rFonts w:ascii="Calibri Light" w:eastAsia="Calibri" w:hAnsi="Calibri Light" w:cs="Calibri Light"/>
        </w:rPr>
        <w:t xml:space="preserve"> kol bus išnaudota </w:t>
      </w:r>
      <w:r w:rsidR="00F80C72" w:rsidRPr="000F3A8B">
        <w:rPr>
          <w:rFonts w:ascii="Calibri Light" w:eastAsia="Calibri" w:hAnsi="Calibri Light" w:cs="Calibri Light"/>
          <w:color w:val="000000" w:themeColor="text1"/>
        </w:rPr>
        <w:t xml:space="preserve">Sutarties </w:t>
      </w:r>
      <w:r w:rsidR="000F3A8B" w:rsidRPr="000F3A8B">
        <w:rPr>
          <w:rFonts w:ascii="Calibri Light" w:eastAsia="Calibri" w:hAnsi="Calibri Light" w:cs="Calibri Light"/>
          <w:color w:val="000000" w:themeColor="text1"/>
        </w:rPr>
        <w:t>3</w:t>
      </w:r>
      <w:r w:rsidR="00F80C72" w:rsidRPr="000F3A8B">
        <w:rPr>
          <w:rFonts w:ascii="Calibri Light" w:eastAsia="Calibri" w:hAnsi="Calibri Light" w:cs="Calibri Light"/>
          <w:color w:val="000000" w:themeColor="text1"/>
        </w:rPr>
        <w:t xml:space="preserve"> punkte </w:t>
      </w:r>
      <w:r w:rsidR="00F80C72">
        <w:rPr>
          <w:rFonts w:ascii="Calibri Light" w:eastAsia="Calibri" w:hAnsi="Calibri Light" w:cs="Calibri Light"/>
        </w:rPr>
        <w:t xml:space="preserve">nurodyta suma. </w:t>
      </w:r>
    </w:p>
    <w:p w14:paraId="585DEA13" w14:textId="5F0A9D53" w:rsidR="00F80C72" w:rsidRPr="00F80C72" w:rsidRDefault="00F80C72" w:rsidP="00F80C72">
      <w:pPr>
        <w:numPr>
          <w:ilvl w:val="0"/>
          <w:numId w:val="2"/>
        </w:numPr>
        <w:ind w:left="717"/>
        <w:contextualSpacing/>
        <w:jc w:val="both"/>
        <w:rPr>
          <w:rFonts w:ascii="Calibri Light" w:eastAsia="Calibri" w:hAnsi="Calibri Light" w:cs="Calibri Light"/>
        </w:rPr>
      </w:pPr>
      <w:r w:rsidRPr="00C62DCD">
        <w:rPr>
          <w:rFonts w:ascii="Calibri Light" w:hAnsi="Calibri Light" w:cs="Calibri Light"/>
        </w:rPr>
        <w:t xml:space="preserve">Šalių susitarimu Paslaugų terminas bus pratęstas dar 12 (dvylikai) </w:t>
      </w:r>
      <w:r w:rsidRPr="00C62DCD">
        <w:rPr>
          <w:rStyle w:val="Emphasis"/>
          <w:rFonts w:ascii="Calibri Light" w:hAnsi="Calibri Light" w:cs="Calibri Light"/>
          <w:i w:val="0"/>
          <w:iCs w:val="0"/>
        </w:rPr>
        <w:t>mėnesių, t. y. antriems Paslaugų teikimo metams, tuo atveju, jei nei viena iš Šalių, likus ne mažiau kaip 30 (trisdešimčiai) kalendorinių dienų iki pirmųjų Paslaugų suteikimo metų pabaigos, raštu nepareiškia noro kitai Šaliai nepratęsti šios Sutarties antriems Paslaugų suteikimo metams.</w:t>
      </w:r>
      <w:r w:rsidRPr="00C62DCD">
        <w:rPr>
          <w:rFonts w:ascii="Calibri Light" w:hAnsi="Calibri Light" w:cs="Calibri Light"/>
        </w:rPr>
        <w:br/>
        <w:t>Raštiškas atskiras susitarimas dėl sutarties pratęsimo pasirašomas nebus</w:t>
      </w:r>
      <w:r>
        <w:rPr>
          <w:rFonts w:ascii="Calibri Light" w:hAnsi="Calibri Light" w:cs="Calibri Light"/>
        </w:rPr>
        <w:t>.</w:t>
      </w:r>
    </w:p>
    <w:p w14:paraId="302ED57A" w14:textId="52C436A4" w:rsidR="00ED2852" w:rsidRPr="00EC271D" w:rsidRDefault="00ED2852" w:rsidP="00EC271D">
      <w:pPr>
        <w:numPr>
          <w:ilvl w:val="0"/>
          <w:numId w:val="2"/>
        </w:numPr>
        <w:contextualSpacing/>
        <w:jc w:val="both"/>
        <w:rPr>
          <w:rFonts w:ascii="Calibri Light" w:eastAsia="Calibri" w:hAnsi="Calibri Light" w:cs="Calibri Light"/>
          <w:b/>
          <w:bCs/>
        </w:rPr>
      </w:pPr>
      <w:r w:rsidRPr="00ED2852">
        <w:rPr>
          <w:rFonts w:ascii="Calibri Light" w:eastAsia="Calibri" w:hAnsi="Calibri Light" w:cs="Calibri Light"/>
          <w:b/>
          <w:bCs/>
        </w:rPr>
        <w:t>Šalys susitaria, kad esminiu Sutarties pažeidimu bus laikomas</w:t>
      </w:r>
      <w:r w:rsidR="00EC271D">
        <w:rPr>
          <w:rFonts w:ascii="Calibri Light" w:eastAsia="Calibri" w:hAnsi="Calibri Light" w:cs="Calibri Light"/>
          <w:b/>
          <w:bCs/>
        </w:rPr>
        <w:t xml:space="preserve"> p</w:t>
      </w:r>
      <w:r w:rsidRPr="00EC271D">
        <w:rPr>
          <w:rFonts w:ascii="Calibri Light" w:eastAsia="Calibri" w:hAnsi="Calibri Light" w:cs="Calibri Light"/>
          <w:b/>
          <w:bCs/>
        </w:rPr>
        <w:t xml:space="preserve">ažeidimas, atitinkantis Lietuvos Respublikos Civilinio kodekso 6.217 straipsnio 2 dalies atvejus, įskaitant Paslaugų numatytų Sutartyje suteikimo terminų praleidimas. </w:t>
      </w:r>
    </w:p>
    <w:p w14:paraId="6826C58C" w14:textId="4C44CD92" w:rsidR="00ED2852" w:rsidRPr="00ED2852" w:rsidRDefault="00ED2852" w:rsidP="00ED2852">
      <w:pPr>
        <w:numPr>
          <w:ilvl w:val="0"/>
          <w:numId w:val="2"/>
        </w:numPr>
        <w:contextualSpacing/>
        <w:jc w:val="both"/>
        <w:rPr>
          <w:rFonts w:ascii="Calibri Light" w:eastAsia="Calibri" w:hAnsi="Calibri Light" w:cs="Calibri Light"/>
        </w:rPr>
      </w:pPr>
      <w:r w:rsidRPr="00ED2852">
        <w:rPr>
          <w:rFonts w:ascii="Calibri Light" w:eastAsia="Calibri" w:hAnsi="Calibri Light" w:cs="Calibri Light"/>
        </w:rPr>
        <w:t>Teikėjas Sutarčiai vykdyti skiria atsakingą Sutarties vykdytoją (–us):</w:t>
      </w:r>
      <w:r w:rsidR="00EF45EE">
        <w:rPr>
          <w:rFonts w:ascii="Calibri Light" w:eastAsia="Calibri" w:hAnsi="Calibri Light" w:cs="Calibri Light"/>
        </w:rPr>
        <w:t xml:space="preserve"> vardas, pavardė</w:t>
      </w:r>
      <w:r w:rsidRPr="00ED2852">
        <w:rPr>
          <w:rFonts w:ascii="Calibri Light" w:eastAsia="Calibri" w:hAnsi="Calibri Light" w:cs="Calibri Light"/>
        </w:rPr>
        <w:t>,     telefonas:, el. paštas:</w:t>
      </w:r>
      <w:r w:rsidR="00874A23">
        <w:rPr>
          <w:rFonts w:ascii="Calibri Light" w:eastAsia="Calibri" w:hAnsi="Calibri Light" w:cs="Calibri Light"/>
        </w:rPr>
        <w:t>____________________________________________</w:t>
      </w:r>
      <w:r w:rsidRPr="00ED2852">
        <w:rPr>
          <w:rFonts w:ascii="Calibri Light" w:eastAsia="Calibri" w:hAnsi="Calibri Light" w:cs="Calibri Light"/>
        </w:rPr>
        <w:t xml:space="preserve">   </w:t>
      </w:r>
      <w:r w:rsidR="00061787">
        <w:rPr>
          <w:rFonts w:ascii="Calibri Light" w:eastAsia="Calibri" w:hAnsi="Calibri Light" w:cs="Calibri Light"/>
        </w:rPr>
        <w:t>.</w:t>
      </w:r>
      <w:r w:rsidRPr="00ED2852">
        <w:rPr>
          <w:rFonts w:ascii="Calibri Light" w:eastAsia="Calibri" w:hAnsi="Calibri Light" w:cs="Calibri Light"/>
        </w:rPr>
        <w:t xml:space="preserve">      </w:t>
      </w:r>
    </w:p>
    <w:p w14:paraId="3275724A" w14:textId="0BCDF749" w:rsidR="00ED2852" w:rsidRPr="00EF45EE" w:rsidRDefault="00ED2852" w:rsidP="00EF45EE">
      <w:pPr>
        <w:numPr>
          <w:ilvl w:val="0"/>
          <w:numId w:val="2"/>
        </w:numPr>
        <w:contextualSpacing/>
        <w:jc w:val="both"/>
        <w:rPr>
          <w:rFonts w:ascii="Calibri Light" w:eastAsia="Calibri" w:hAnsi="Calibri Light" w:cs="Calibri Light"/>
        </w:rPr>
      </w:pPr>
      <w:r w:rsidRPr="00ED2852">
        <w:rPr>
          <w:rFonts w:ascii="Calibri Light" w:eastAsia="Calibri" w:hAnsi="Calibri Light" w:cs="Calibri Light"/>
        </w:rPr>
        <w:t xml:space="preserve">Užsakovas Sutarčiai vykdyti skiria atsakingą Sutarties vykdytoją: </w:t>
      </w:r>
      <w:r w:rsidR="00EF45EE">
        <w:rPr>
          <w:rFonts w:ascii="Calibri Light" w:eastAsia="Calibri" w:hAnsi="Calibri Light" w:cs="Calibri Light"/>
        </w:rPr>
        <w:t>vardas, pavardė</w:t>
      </w:r>
      <w:r w:rsidR="00EF45EE" w:rsidRPr="00ED2852">
        <w:rPr>
          <w:rFonts w:ascii="Calibri Light" w:eastAsia="Calibri" w:hAnsi="Calibri Light" w:cs="Calibri Light"/>
        </w:rPr>
        <w:t>,     telefonas:, el. paštas:</w:t>
      </w:r>
      <w:r w:rsidR="00874A23">
        <w:rPr>
          <w:rFonts w:ascii="Calibri Light" w:eastAsia="Calibri" w:hAnsi="Calibri Light" w:cs="Calibri Light"/>
        </w:rPr>
        <w:t xml:space="preserve"> _______________________________________________________</w:t>
      </w:r>
      <w:r w:rsidR="00EF45EE" w:rsidRPr="00ED2852">
        <w:rPr>
          <w:rFonts w:ascii="Calibri Light" w:eastAsia="Calibri" w:hAnsi="Calibri Light" w:cs="Calibri Light"/>
        </w:rPr>
        <w:t xml:space="preserve"> </w:t>
      </w:r>
      <w:r w:rsidR="00061787">
        <w:rPr>
          <w:rFonts w:ascii="Calibri Light" w:eastAsia="Calibri" w:hAnsi="Calibri Light" w:cs="Calibri Light"/>
        </w:rPr>
        <w:t>.</w:t>
      </w:r>
      <w:r w:rsidR="00EF45EE" w:rsidRPr="00ED2852">
        <w:rPr>
          <w:rFonts w:ascii="Calibri Light" w:eastAsia="Calibri" w:hAnsi="Calibri Light" w:cs="Calibri Light"/>
        </w:rPr>
        <w:t xml:space="preserve"> </w:t>
      </w:r>
    </w:p>
    <w:p w14:paraId="5EAE3FF9" w14:textId="6BF99661" w:rsidR="00ED2852" w:rsidRDefault="00ED2852" w:rsidP="00ED2852">
      <w:pPr>
        <w:numPr>
          <w:ilvl w:val="0"/>
          <w:numId w:val="2"/>
        </w:numPr>
        <w:contextualSpacing/>
        <w:jc w:val="both"/>
        <w:rPr>
          <w:rFonts w:ascii="Calibri Light" w:eastAsia="Calibri" w:hAnsi="Calibri Light" w:cs="Calibri Light"/>
        </w:rPr>
      </w:pPr>
      <w:r w:rsidRPr="00ED2852">
        <w:rPr>
          <w:rFonts w:ascii="Calibri Light" w:eastAsia="Calibri" w:hAnsi="Calibri Light" w:cs="Calibri Light"/>
        </w:rPr>
        <w:t>Užsakovo atsakingas už Sutarties ir pakeitimų paskelbimą pagal Viešųjų pirkimų įstatymo 86 straipsnio 9 dalies nuostatas asmuo:</w:t>
      </w:r>
      <w:r w:rsidR="00874A23">
        <w:rPr>
          <w:rFonts w:ascii="Calibri Light" w:eastAsia="Calibri" w:hAnsi="Calibri Light" w:cs="Calibri Light"/>
        </w:rPr>
        <w:t xml:space="preserve"> ___________________________________________.</w:t>
      </w:r>
      <w:r w:rsidRPr="00ED2852">
        <w:rPr>
          <w:rFonts w:ascii="Calibri Light" w:eastAsia="Calibri" w:hAnsi="Calibri Light" w:cs="Calibri Light"/>
        </w:rPr>
        <w:t xml:space="preserve"> </w:t>
      </w:r>
    </w:p>
    <w:p w14:paraId="34E0F3F4" w14:textId="05C77505" w:rsidR="004B29ED" w:rsidRPr="00B90E69" w:rsidRDefault="004B29ED" w:rsidP="004B29ED">
      <w:pPr>
        <w:pStyle w:val="BodyText"/>
        <w:numPr>
          <w:ilvl w:val="0"/>
          <w:numId w:val="2"/>
        </w:numPr>
        <w:tabs>
          <w:tab w:val="left" w:pos="1526"/>
        </w:tabs>
        <w:jc w:val="both"/>
        <w:rPr>
          <w:rFonts w:ascii="Calibri Light" w:hAnsi="Calibri Light" w:cs="Calibri Light"/>
          <w:sz w:val="24"/>
          <w:szCs w:val="24"/>
        </w:rPr>
      </w:pPr>
      <w:r w:rsidRPr="00B90E69">
        <w:rPr>
          <w:rFonts w:ascii="Calibri Light" w:hAnsi="Calibri Light" w:cs="Calibri Light"/>
          <w:sz w:val="24"/>
          <w:szCs w:val="24"/>
        </w:rPr>
        <w:t xml:space="preserve">Sutartis, jos pakeitimai/papildymai pasirašomi elektroniniu parašu. </w:t>
      </w:r>
    </w:p>
    <w:p w14:paraId="34FBA232" w14:textId="1FBCFDDD" w:rsidR="004B29ED" w:rsidRPr="00B90E69" w:rsidRDefault="004B29ED" w:rsidP="004B29ED">
      <w:pPr>
        <w:pStyle w:val="BodyText"/>
        <w:numPr>
          <w:ilvl w:val="0"/>
          <w:numId w:val="2"/>
        </w:numPr>
        <w:tabs>
          <w:tab w:val="left" w:pos="1526"/>
        </w:tabs>
        <w:jc w:val="both"/>
        <w:rPr>
          <w:rFonts w:ascii="Calibri Light" w:hAnsi="Calibri Light" w:cs="Calibri Light"/>
          <w:sz w:val="24"/>
          <w:szCs w:val="24"/>
        </w:rPr>
      </w:pPr>
      <w:r w:rsidRPr="00B90E69">
        <w:rPr>
          <w:rFonts w:ascii="Calibri Light" w:hAnsi="Calibri Light" w:cs="Calibri Light"/>
          <w:sz w:val="24"/>
          <w:szCs w:val="24"/>
        </w:rPr>
        <w:t>Visi susirašinėjimai vykdomi elektroniniu paštu, ar kitomis elektroninėmis priemonėmis. Užsakovo ir Teikėjo siunčiami raštai ar kiti dokumentai sutarties vykdymo metu pasirašomi tik elektroniniais parašais</w:t>
      </w:r>
      <w:r w:rsidRPr="00B90E69">
        <w:rPr>
          <w:rFonts w:ascii="Calibri Light" w:hAnsi="Calibri Light" w:cs="Calibri Light"/>
          <w:bCs/>
          <w:sz w:val="24"/>
          <w:szCs w:val="24"/>
        </w:rPr>
        <w:t xml:space="preserve">. </w:t>
      </w:r>
    </w:p>
    <w:p w14:paraId="7D4AAD22" w14:textId="51E36817" w:rsidR="004B29ED" w:rsidRPr="004B29ED" w:rsidRDefault="004B29ED" w:rsidP="004B29ED">
      <w:pPr>
        <w:pStyle w:val="BodyText"/>
        <w:numPr>
          <w:ilvl w:val="0"/>
          <w:numId w:val="2"/>
        </w:numPr>
        <w:tabs>
          <w:tab w:val="left" w:pos="1526"/>
        </w:tabs>
        <w:jc w:val="both"/>
        <w:rPr>
          <w:rFonts w:ascii="Calibri Light" w:hAnsi="Calibri Light" w:cs="Calibri Light"/>
          <w:sz w:val="24"/>
          <w:szCs w:val="24"/>
        </w:rPr>
      </w:pPr>
      <w:r w:rsidRPr="00B90E69">
        <w:rPr>
          <w:rFonts w:ascii="Calibri Light" w:hAnsi="Calibri Light" w:cs="Calibri Light"/>
          <w:bCs/>
          <w:sz w:val="24"/>
          <w:szCs w:val="24"/>
        </w:rPr>
        <w:t xml:space="preserve">Teikėjui Sutarties vykdymo metu pateikus laiškus kitu būdu nei, kad nurodyta Sutarties </w:t>
      </w:r>
      <w:r w:rsidR="00F80C72">
        <w:rPr>
          <w:rFonts w:ascii="Calibri Light" w:hAnsi="Calibri Light" w:cs="Calibri Light"/>
          <w:bCs/>
          <w:sz w:val="24"/>
          <w:szCs w:val="24"/>
        </w:rPr>
        <w:t>48</w:t>
      </w:r>
      <w:r w:rsidR="002E04E1">
        <w:rPr>
          <w:rFonts w:ascii="Calibri Light" w:hAnsi="Calibri Light" w:cs="Calibri Light"/>
          <w:bCs/>
          <w:sz w:val="24"/>
          <w:szCs w:val="24"/>
        </w:rPr>
        <w:t xml:space="preserve"> </w:t>
      </w:r>
      <w:r w:rsidRPr="00B90E69">
        <w:rPr>
          <w:rFonts w:ascii="Calibri Light" w:hAnsi="Calibri Light" w:cs="Calibri Light"/>
          <w:bCs/>
          <w:sz w:val="24"/>
          <w:szCs w:val="24"/>
        </w:rPr>
        <w:t>punkte, ar pateikus raštus, kitus dokumentus pasirašytus ne elektroniniu parašu, tokie laiškai ir dokumentai bus laikomi neįteiktais.</w:t>
      </w:r>
      <w:r w:rsidRPr="00B90E69">
        <w:rPr>
          <w:rFonts w:asciiTheme="majorHAnsi" w:hAnsiTheme="majorHAnsi" w:cstheme="majorHAnsi"/>
          <w:b/>
          <w:bCs/>
          <w:sz w:val="24"/>
          <w:szCs w:val="24"/>
        </w:rPr>
        <w:t xml:space="preserve"> </w:t>
      </w:r>
    </w:p>
    <w:p w14:paraId="5DD90B0C" w14:textId="77777777" w:rsidR="00ED2852" w:rsidRPr="00ED2852" w:rsidRDefault="00ED2852" w:rsidP="00ED2852">
      <w:pPr>
        <w:numPr>
          <w:ilvl w:val="0"/>
          <w:numId w:val="2"/>
        </w:numPr>
        <w:ind w:left="714" w:hanging="357"/>
        <w:contextualSpacing/>
        <w:jc w:val="both"/>
        <w:rPr>
          <w:rFonts w:ascii="Calibri Light" w:eastAsia="Calibri" w:hAnsi="Calibri Light" w:cs="Calibri Light"/>
        </w:rPr>
      </w:pPr>
      <w:r w:rsidRPr="00ED2852">
        <w:rPr>
          <w:rFonts w:ascii="Calibri Light" w:eastAsia="Calibri" w:hAnsi="Calibri Light" w:cs="Calibri Light"/>
        </w:rPr>
        <w:t>Šalys neturi teisės perduoti trečiajam asmeniui reikalavimo teisės pagal šią Sutartį be raštiško kitos šalies sutikimo.</w:t>
      </w:r>
    </w:p>
    <w:p w14:paraId="3F84B0D3" w14:textId="54B40EEE" w:rsidR="00ED2852" w:rsidRDefault="00D5533E" w:rsidP="00ED2852">
      <w:pPr>
        <w:numPr>
          <w:ilvl w:val="0"/>
          <w:numId w:val="2"/>
        </w:numPr>
        <w:ind w:left="714" w:hanging="357"/>
        <w:contextualSpacing/>
        <w:jc w:val="both"/>
        <w:rPr>
          <w:rFonts w:ascii="Calibri Light" w:eastAsia="Calibri" w:hAnsi="Calibri Light" w:cs="Calibri Light"/>
        </w:rPr>
      </w:pPr>
      <w:r>
        <w:rPr>
          <w:rFonts w:ascii="Calibri Light" w:eastAsia="Calibri" w:hAnsi="Calibri Light" w:cs="Calibri Light"/>
        </w:rPr>
        <w:t>Prie Sutarties pridedami šie priedai:</w:t>
      </w:r>
    </w:p>
    <w:p w14:paraId="13D10D72" w14:textId="1B478C30" w:rsidR="00D5533E" w:rsidRPr="00D5533E" w:rsidRDefault="00D5533E" w:rsidP="00D5533E">
      <w:pPr>
        <w:pStyle w:val="ListParagraph"/>
        <w:numPr>
          <w:ilvl w:val="1"/>
          <w:numId w:val="2"/>
        </w:numPr>
        <w:jc w:val="both"/>
        <w:rPr>
          <w:rFonts w:ascii="Calibri Light" w:eastAsia="Calibri" w:hAnsi="Calibri Light" w:cs="Calibri Light"/>
        </w:rPr>
      </w:pPr>
      <w:r>
        <w:rPr>
          <w:rFonts w:ascii="Calibri Light" w:eastAsiaTheme="majorEastAsia" w:hAnsi="Calibri Light" w:cs="Calibri Light"/>
          <w:bCs/>
        </w:rPr>
        <w:t>Priedas Nr. 1 „Techninė specifikacija“;</w:t>
      </w:r>
    </w:p>
    <w:p w14:paraId="1FF7DB45" w14:textId="6CC0240B" w:rsidR="00D5533E" w:rsidRPr="00D5533E" w:rsidRDefault="00D5533E" w:rsidP="00D5533E">
      <w:pPr>
        <w:pStyle w:val="ListParagraph"/>
        <w:numPr>
          <w:ilvl w:val="1"/>
          <w:numId w:val="2"/>
        </w:numPr>
        <w:jc w:val="both"/>
        <w:rPr>
          <w:rFonts w:ascii="Calibri Light" w:eastAsia="Calibri" w:hAnsi="Calibri Light" w:cs="Calibri Light"/>
        </w:rPr>
      </w:pPr>
      <w:r>
        <w:rPr>
          <w:rFonts w:ascii="Calibri Light" w:eastAsiaTheme="majorEastAsia" w:hAnsi="Calibri Light" w:cs="Calibri Light"/>
          <w:bCs/>
        </w:rPr>
        <w:t>Priedas Nr. 2 „Teikėjo pasiūlymas“;</w:t>
      </w:r>
    </w:p>
    <w:p w14:paraId="3136B96B" w14:textId="3694D8AE" w:rsidR="00D5533E" w:rsidRPr="00E262CB" w:rsidRDefault="00D5533E" w:rsidP="00D5533E">
      <w:pPr>
        <w:pStyle w:val="ListParagraph"/>
        <w:numPr>
          <w:ilvl w:val="1"/>
          <w:numId w:val="2"/>
        </w:numPr>
        <w:jc w:val="both"/>
        <w:rPr>
          <w:rFonts w:ascii="Calibri Light" w:eastAsia="Calibri" w:hAnsi="Calibri Light" w:cs="Calibri Light"/>
        </w:rPr>
      </w:pPr>
      <w:r>
        <w:rPr>
          <w:rFonts w:ascii="Calibri Light" w:eastAsiaTheme="majorEastAsia" w:hAnsi="Calibri Light" w:cs="Calibri Light"/>
          <w:bCs/>
        </w:rPr>
        <w:t>Priedas Nr. 3 „Duomenų tvarkymo sąlygos“</w:t>
      </w:r>
      <w:r w:rsidR="008441C1">
        <w:rPr>
          <w:rFonts w:ascii="Calibri Light" w:eastAsiaTheme="majorEastAsia" w:hAnsi="Calibri Light" w:cs="Calibri Light"/>
          <w:bCs/>
        </w:rPr>
        <w:t>.</w:t>
      </w:r>
    </w:p>
    <w:p w14:paraId="60807800" w14:textId="77777777" w:rsidR="00ED2852" w:rsidRPr="00ED2852" w:rsidRDefault="00ED2852" w:rsidP="00ED2852">
      <w:pPr>
        <w:contextualSpacing/>
        <w:jc w:val="both"/>
        <w:rPr>
          <w:rFonts w:ascii="Calibri Light" w:eastAsia="Calibri" w:hAnsi="Calibri Light" w:cs="Calibri Light"/>
        </w:rPr>
      </w:pPr>
    </w:p>
    <w:p w14:paraId="3B8880AD" w14:textId="65788BD8" w:rsidR="00ED2852" w:rsidRPr="00ED2852" w:rsidRDefault="00EC271D" w:rsidP="00ED2852">
      <w:pPr>
        <w:rPr>
          <w:rFonts w:ascii="Calibri Light" w:eastAsia="Calibri" w:hAnsi="Calibri Light" w:cs="Calibri Light"/>
        </w:rPr>
      </w:pPr>
      <w:r>
        <w:rPr>
          <w:rFonts w:ascii="Calibri Light" w:eastAsia="Calibri" w:hAnsi="Calibri Light" w:cs="Calibri Light"/>
        </w:rPr>
        <w:t>U</w:t>
      </w:r>
      <w:r w:rsidR="00ED2852" w:rsidRPr="00ED2852">
        <w:rPr>
          <w:rFonts w:ascii="Calibri Light" w:eastAsia="Calibri" w:hAnsi="Calibri Light" w:cs="Calibri Light"/>
        </w:rPr>
        <w:t xml:space="preserve">žsakovas:                                                                            </w:t>
      </w:r>
      <w:r>
        <w:rPr>
          <w:rFonts w:ascii="Calibri Light" w:eastAsia="Calibri" w:hAnsi="Calibri Light" w:cs="Calibri Light"/>
        </w:rPr>
        <w:t xml:space="preserve">                  </w:t>
      </w:r>
      <w:r w:rsidR="00ED2852" w:rsidRPr="00ED2852">
        <w:rPr>
          <w:rFonts w:ascii="Calibri Light" w:eastAsia="Calibri" w:hAnsi="Calibri Light" w:cs="Calibri Light"/>
        </w:rPr>
        <w:t xml:space="preserve">  </w:t>
      </w:r>
      <w:r>
        <w:rPr>
          <w:rFonts w:ascii="Calibri Light" w:eastAsia="Calibri" w:hAnsi="Calibri Light" w:cs="Calibri Light"/>
        </w:rPr>
        <w:t>T</w:t>
      </w:r>
      <w:r w:rsidR="00ED2852" w:rsidRPr="00ED2852">
        <w:rPr>
          <w:rFonts w:ascii="Calibri Light" w:eastAsia="Calibri" w:hAnsi="Calibri Light" w:cs="Calibri Light"/>
        </w:rPr>
        <w:t>eikėjas</w:t>
      </w:r>
    </w:p>
    <w:p w14:paraId="7EBD3D2B" w14:textId="07EE4B64" w:rsidR="00ED2852" w:rsidRPr="00ED2852" w:rsidRDefault="00ED2852" w:rsidP="00ED2852">
      <w:pPr>
        <w:widowControl w:val="0"/>
        <w:tabs>
          <w:tab w:val="left" w:pos="6784"/>
        </w:tabs>
        <w:rPr>
          <w:rFonts w:ascii="Calibri Light" w:hAnsi="Calibri Light" w:cs="Calibri Light"/>
        </w:rPr>
      </w:pPr>
      <w:r w:rsidRPr="00ED2852">
        <w:rPr>
          <w:rFonts w:ascii="Calibri Light" w:hAnsi="Calibri Light" w:cs="Calibri Light"/>
        </w:rPr>
        <w:t>SĮ „Vilniaus miesto būstas“</w:t>
      </w:r>
      <w:r w:rsidR="004B29ED">
        <w:rPr>
          <w:rFonts w:ascii="Calibri Light" w:hAnsi="Calibri Light" w:cs="Calibri Light"/>
        </w:rPr>
        <w:t xml:space="preserve">                                                                     </w:t>
      </w:r>
      <w:r w:rsidRPr="00ED2852">
        <w:rPr>
          <w:rFonts w:ascii="Calibri Light" w:hAnsi="Calibri Light" w:cs="Calibri Light"/>
        </w:rPr>
        <w:t xml:space="preserve">Įmonės pavadinimas </w:t>
      </w:r>
    </w:p>
    <w:p w14:paraId="3CE09009" w14:textId="349290A5" w:rsidR="00ED2852" w:rsidRPr="00ED2852" w:rsidRDefault="00ED2852" w:rsidP="00ED2852">
      <w:pPr>
        <w:widowControl w:val="0"/>
        <w:tabs>
          <w:tab w:val="left" w:pos="6784"/>
        </w:tabs>
        <w:rPr>
          <w:rFonts w:ascii="Calibri Light" w:hAnsi="Calibri Light" w:cs="Calibri Light"/>
          <w:iCs/>
        </w:rPr>
      </w:pPr>
      <w:r w:rsidRPr="00ED2852">
        <w:rPr>
          <w:rFonts w:ascii="Calibri Light" w:hAnsi="Calibri Light" w:cs="Calibri Light"/>
        </w:rPr>
        <w:lastRenderedPageBreak/>
        <w:t>Įmonės kodas 124568293</w:t>
      </w:r>
      <w:r w:rsidR="004B29ED">
        <w:rPr>
          <w:rFonts w:ascii="Calibri Light" w:hAnsi="Calibri Light" w:cs="Calibri Light"/>
        </w:rPr>
        <w:t xml:space="preserve">                                                                       </w:t>
      </w:r>
      <w:r w:rsidRPr="00ED2852">
        <w:rPr>
          <w:rFonts w:ascii="Calibri Light" w:hAnsi="Calibri Light" w:cs="Calibri Light"/>
        </w:rPr>
        <w:t>Įmonės kodas</w:t>
      </w:r>
    </w:p>
    <w:p w14:paraId="0F503329" w14:textId="2C3CEB10" w:rsidR="00ED2852" w:rsidRPr="00ED2852" w:rsidRDefault="004B29ED" w:rsidP="004B29ED">
      <w:pPr>
        <w:widowControl w:val="0"/>
        <w:tabs>
          <w:tab w:val="left" w:pos="6784"/>
        </w:tabs>
        <w:rPr>
          <w:rFonts w:ascii="Calibri Light" w:hAnsi="Calibri Light" w:cs="Calibri Light"/>
        </w:rPr>
      </w:pPr>
      <w:r>
        <w:rPr>
          <w:rFonts w:ascii="Calibri Light" w:hAnsi="Calibri Light" w:cs="Calibri Light"/>
        </w:rPr>
        <w:t xml:space="preserve">Naugarduko g. 98                                                                                     </w:t>
      </w:r>
      <w:r w:rsidR="00ED2852" w:rsidRPr="00ED2852">
        <w:rPr>
          <w:rFonts w:ascii="Calibri Light" w:hAnsi="Calibri Light" w:cs="Calibri Light"/>
        </w:rPr>
        <w:t xml:space="preserve">Buveinės </w:t>
      </w:r>
      <w:r>
        <w:rPr>
          <w:rFonts w:ascii="Calibri Light" w:hAnsi="Calibri Light" w:cs="Calibri Light"/>
        </w:rPr>
        <w:t xml:space="preserve">adresas </w:t>
      </w:r>
    </w:p>
    <w:p w14:paraId="12C7666B" w14:textId="5534378B" w:rsidR="00ED2852" w:rsidRPr="00ED2852" w:rsidRDefault="00ED2852" w:rsidP="00ED2852">
      <w:pPr>
        <w:widowControl w:val="0"/>
        <w:tabs>
          <w:tab w:val="left" w:pos="6896"/>
        </w:tabs>
        <w:rPr>
          <w:rFonts w:ascii="Calibri Light" w:hAnsi="Calibri Light" w:cs="Calibri Light"/>
        </w:rPr>
      </w:pPr>
      <w:r w:rsidRPr="00ED2852">
        <w:rPr>
          <w:rFonts w:ascii="Calibri Light" w:hAnsi="Calibri Light" w:cs="Calibri Light"/>
        </w:rPr>
        <w:t xml:space="preserve">Tel.: </w:t>
      </w:r>
      <w:r w:rsidR="00D16268">
        <w:rPr>
          <w:rFonts w:ascii="Calibri Light" w:hAnsi="Calibri Light" w:cs="Calibri Light"/>
        </w:rPr>
        <w:t xml:space="preserve">+370 </w:t>
      </w:r>
      <w:r w:rsidR="00A95D2C" w:rsidRPr="005E1C23">
        <w:rPr>
          <w:rFonts w:ascii="Calibri Light" w:hAnsi="Calibri Light" w:cs="Calibri Light"/>
        </w:rPr>
        <w:t xml:space="preserve"> 5 2779 090</w:t>
      </w:r>
      <w:r w:rsidR="00A95D2C">
        <w:rPr>
          <w:rFonts w:ascii="Calibri Light" w:hAnsi="Calibri Light" w:cs="Calibri Light"/>
        </w:rPr>
        <w:t xml:space="preserve">                                                                                    </w:t>
      </w:r>
      <w:r w:rsidRPr="00ED2852">
        <w:rPr>
          <w:rFonts w:ascii="Calibri Light" w:hAnsi="Calibri Light" w:cs="Calibri Light"/>
        </w:rPr>
        <w:t xml:space="preserve">Tel.: </w:t>
      </w:r>
    </w:p>
    <w:p w14:paraId="06B0C508" w14:textId="6D71C41B" w:rsidR="00ED2852" w:rsidRPr="00ED2852" w:rsidRDefault="00ED2852" w:rsidP="00ED2852">
      <w:pPr>
        <w:widowControl w:val="0"/>
        <w:tabs>
          <w:tab w:val="left" w:pos="6896"/>
        </w:tabs>
        <w:rPr>
          <w:rFonts w:ascii="Calibri Light" w:hAnsi="Calibri Light" w:cs="Calibri Light"/>
        </w:rPr>
      </w:pPr>
      <w:r w:rsidRPr="00ED2852">
        <w:rPr>
          <w:rFonts w:ascii="Calibri Light" w:hAnsi="Calibri Light" w:cs="Calibri Light"/>
        </w:rPr>
        <w:t>El. paštas</w:t>
      </w:r>
      <w:r w:rsidR="004B29ED">
        <w:rPr>
          <w:rFonts w:ascii="Calibri Light" w:hAnsi="Calibri Light" w:cs="Calibri Light"/>
        </w:rPr>
        <w:t xml:space="preserve">: </w:t>
      </w:r>
      <w:hyperlink r:id="rId5" w:history="1">
        <w:r w:rsidR="004B29ED" w:rsidRPr="00F11DD5">
          <w:rPr>
            <w:rStyle w:val="Hyperlink"/>
            <w:rFonts w:ascii="Calibri Light" w:hAnsi="Calibri Light" w:cs="Calibri Light"/>
          </w:rPr>
          <w:t>info@vmb.lt</w:t>
        </w:r>
      </w:hyperlink>
      <w:r w:rsidR="00A95D2C">
        <w:rPr>
          <w:rFonts w:ascii="Calibri Light" w:hAnsi="Calibri Light" w:cs="Calibri Light"/>
          <w:color w:val="0563C1" w:themeColor="hyperlink"/>
        </w:rPr>
        <w:t xml:space="preserve">                                                                            </w:t>
      </w:r>
      <w:r w:rsidRPr="00ED2852">
        <w:rPr>
          <w:rFonts w:ascii="Calibri Light" w:hAnsi="Calibri Light" w:cs="Calibri Light"/>
          <w:color w:val="0563C1" w:themeColor="hyperlink"/>
        </w:rPr>
        <w:t xml:space="preserve">El. paštas: </w:t>
      </w:r>
    </w:p>
    <w:p w14:paraId="46837330" w14:textId="77777777" w:rsidR="00ED2852" w:rsidRPr="00ED2852" w:rsidRDefault="00ED2852" w:rsidP="00ED2852">
      <w:pPr>
        <w:widowControl w:val="0"/>
        <w:rPr>
          <w:rFonts w:ascii="Calibri Light" w:hAnsi="Calibri Light" w:cs="Calibri Light"/>
        </w:rPr>
      </w:pPr>
    </w:p>
    <w:p w14:paraId="3BE6C384" w14:textId="77777777" w:rsidR="00ED2852" w:rsidRPr="00ED2852" w:rsidRDefault="00ED2852" w:rsidP="00ED2852">
      <w:pPr>
        <w:widowControl w:val="0"/>
        <w:rPr>
          <w:rFonts w:ascii="Calibri Light" w:hAnsi="Calibri Light" w:cs="Calibri Light"/>
        </w:rPr>
      </w:pPr>
    </w:p>
    <w:p w14:paraId="48C31886" w14:textId="23161BEC" w:rsidR="002C2A7B" w:rsidRDefault="00ED2852" w:rsidP="002C2A7B">
      <w:pPr>
        <w:widowControl w:val="0"/>
        <w:tabs>
          <w:tab w:val="left" w:pos="6835"/>
        </w:tabs>
        <w:rPr>
          <w:rFonts w:ascii="Calibri Light" w:hAnsi="Calibri Light" w:cs="Calibri Light"/>
        </w:rPr>
      </w:pPr>
      <w:r w:rsidRPr="00ED2852">
        <w:rPr>
          <w:rFonts w:ascii="Calibri Light" w:hAnsi="Calibri Light" w:cs="Calibri Light"/>
        </w:rPr>
        <w:t>Pasiraša</w:t>
      </w:r>
      <w:r w:rsidR="00A95D2C">
        <w:rPr>
          <w:rFonts w:ascii="Calibri Light" w:hAnsi="Calibri Light" w:cs="Calibri Light"/>
        </w:rPr>
        <w:t xml:space="preserve">ntysis asmuo </w:t>
      </w:r>
      <w:r w:rsidRPr="00ED2852">
        <w:rPr>
          <w:rFonts w:ascii="Calibri Light" w:hAnsi="Calibri Light" w:cs="Calibri Light"/>
        </w:rPr>
        <w:t xml:space="preserve">                                                         </w:t>
      </w:r>
      <w:r w:rsidR="00A95D2C">
        <w:rPr>
          <w:rFonts w:ascii="Calibri Light" w:hAnsi="Calibri Light" w:cs="Calibri Light"/>
        </w:rPr>
        <w:t xml:space="preserve">  </w:t>
      </w:r>
      <w:r w:rsidR="002C2A7B">
        <w:rPr>
          <w:rFonts w:ascii="Calibri Light" w:hAnsi="Calibri Light" w:cs="Calibri Light"/>
        </w:rPr>
        <w:t xml:space="preserve">             </w:t>
      </w:r>
      <w:r w:rsidR="002C2A7B" w:rsidRPr="00ED2852">
        <w:rPr>
          <w:rFonts w:ascii="Calibri Light" w:hAnsi="Calibri Light" w:cs="Calibri Light"/>
        </w:rPr>
        <w:t>Pasiraša</w:t>
      </w:r>
      <w:r w:rsidR="002C2A7B">
        <w:rPr>
          <w:rFonts w:ascii="Calibri Light" w:hAnsi="Calibri Light" w:cs="Calibri Light"/>
        </w:rPr>
        <w:t xml:space="preserve">ntysis asmuo </w:t>
      </w:r>
      <w:r w:rsidR="002C2A7B" w:rsidRPr="00ED2852">
        <w:rPr>
          <w:rFonts w:ascii="Calibri Light" w:hAnsi="Calibri Light" w:cs="Calibri Light"/>
        </w:rPr>
        <w:t xml:space="preserve">                                                                          </w:t>
      </w:r>
      <w:r w:rsidR="002C2A7B">
        <w:rPr>
          <w:rFonts w:ascii="Calibri Light" w:hAnsi="Calibri Light" w:cs="Calibri Light"/>
        </w:rPr>
        <w:t xml:space="preserve">          </w:t>
      </w:r>
    </w:p>
    <w:p w14:paraId="7F90B67A" w14:textId="470BC6CF" w:rsidR="002C2A7B" w:rsidRPr="002C2A7B" w:rsidRDefault="002C2A7B" w:rsidP="002C2A7B">
      <w:pPr>
        <w:widowControl w:val="0"/>
        <w:tabs>
          <w:tab w:val="left" w:pos="6835"/>
        </w:tabs>
        <w:rPr>
          <w:rFonts w:ascii="Calibri Light" w:hAnsi="Calibri Light" w:cs="Calibri Light"/>
        </w:rPr>
      </w:pPr>
      <w:r w:rsidRPr="00ED2852">
        <w:rPr>
          <w:rFonts w:ascii="Calibri Light" w:hAnsi="Calibri Light" w:cs="Calibri Light"/>
        </w:rPr>
        <w:t>Pasirašančio asmens vardas pavardė</w:t>
      </w:r>
      <w:r w:rsidRPr="002C2A7B">
        <w:rPr>
          <w:rFonts w:ascii="Calibri Light" w:hAnsi="Calibri Light" w:cs="Calibri Light"/>
        </w:rPr>
        <w:t xml:space="preserve"> </w:t>
      </w:r>
      <w:r>
        <w:rPr>
          <w:rFonts w:ascii="Calibri Light" w:hAnsi="Calibri Light" w:cs="Calibri Light"/>
        </w:rPr>
        <w:t xml:space="preserve">                                            </w:t>
      </w:r>
      <w:r w:rsidRPr="00ED2852">
        <w:rPr>
          <w:rFonts w:ascii="Calibri Light" w:hAnsi="Calibri Light" w:cs="Calibri Light"/>
        </w:rPr>
        <w:t>Pasirašančio asmens vardas pavardė</w:t>
      </w:r>
    </w:p>
    <w:p w14:paraId="29141B9F" w14:textId="6DB55270" w:rsidR="002C2A7B" w:rsidRDefault="00A95D2C" w:rsidP="002C2A7B">
      <w:pPr>
        <w:widowControl w:val="0"/>
        <w:tabs>
          <w:tab w:val="left" w:pos="6835"/>
        </w:tabs>
        <w:rPr>
          <w:rFonts w:ascii="Calibri Light" w:hAnsi="Calibri Light" w:cs="Calibri Light"/>
        </w:rPr>
      </w:pPr>
      <w:r>
        <w:rPr>
          <w:rFonts w:ascii="Calibri Light" w:hAnsi="Calibri Light" w:cs="Calibri Light"/>
        </w:rPr>
        <w:t xml:space="preserve"> </w:t>
      </w:r>
    </w:p>
    <w:p w14:paraId="31179529" w14:textId="6B310B74" w:rsidR="00ED2852" w:rsidRPr="002C2A7B" w:rsidRDefault="00A95D2C" w:rsidP="002C2A7B">
      <w:pPr>
        <w:widowControl w:val="0"/>
        <w:tabs>
          <w:tab w:val="left" w:pos="6835"/>
        </w:tabs>
        <w:rPr>
          <w:rFonts w:ascii="Calibri Light" w:hAnsi="Calibri Light" w:cs="Calibri Light"/>
        </w:rPr>
      </w:pPr>
      <w:r>
        <w:rPr>
          <w:rFonts w:ascii="Calibri Light" w:hAnsi="Calibri Light" w:cs="Calibri Light"/>
        </w:rPr>
        <w:t xml:space="preserve"> </w:t>
      </w:r>
      <w:r w:rsidR="002C2A7B">
        <w:rPr>
          <w:rFonts w:ascii="Calibri Light" w:hAnsi="Calibri Light" w:cs="Calibri Light"/>
        </w:rPr>
        <w:t xml:space="preserve">                                                                                      </w:t>
      </w:r>
    </w:p>
    <w:p w14:paraId="70C2170A" w14:textId="77777777" w:rsidR="00ED2852" w:rsidRPr="00ED2852" w:rsidRDefault="00ED2852" w:rsidP="00ED2852">
      <w:pPr>
        <w:ind w:firstLine="567"/>
        <w:jc w:val="both"/>
        <w:rPr>
          <w:rFonts w:ascii="Calibri Light" w:hAnsi="Calibri Light" w:cs="Calibri Light"/>
          <w:color w:val="000000"/>
        </w:rPr>
      </w:pPr>
    </w:p>
    <w:p w14:paraId="11094852" w14:textId="77777777" w:rsidR="00ED2852" w:rsidRPr="00ED2852" w:rsidRDefault="00ED2852" w:rsidP="00A14F24">
      <w:pPr>
        <w:tabs>
          <w:tab w:val="left" w:pos="426"/>
          <w:tab w:val="left" w:pos="567"/>
        </w:tabs>
        <w:rPr>
          <w:rFonts w:ascii="Calibri Light" w:hAnsi="Calibri Light" w:cs="Calibri Light"/>
        </w:rPr>
      </w:pPr>
    </w:p>
    <w:sectPr w:rsidR="00ED2852" w:rsidRPr="00ED2852">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Calibri">
    <w:panose1 w:val="020F0502020204030204"/>
    <w:charset w:val="BA"/>
    <w:family w:val="swiss"/>
    <w:pitch w:val="variable"/>
    <w:sig w:usb0="E4002EFF" w:usb1="C200247B" w:usb2="00000009" w:usb3="00000000" w:csb0="000001FF" w:csb1="00000000"/>
  </w:font>
  <w:font w:name="Cambria Math">
    <w:panose1 w:val="02040503050406030204"/>
    <w:charset w:val="BA"/>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9114A1"/>
    <w:multiLevelType w:val="hybridMultilevel"/>
    <w:tmpl w:val="BE4022FA"/>
    <w:lvl w:ilvl="0" w:tplc="1E02793E">
      <w:start w:val="1"/>
      <w:numFmt w:val="upperRoman"/>
      <w:lvlText w:val="%1."/>
      <w:lvlJc w:val="left"/>
      <w:pPr>
        <w:ind w:left="1080" w:hanging="72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1E5A1561"/>
    <w:multiLevelType w:val="multilevel"/>
    <w:tmpl w:val="BF14E8D6"/>
    <w:lvl w:ilvl="0">
      <w:start w:val="1"/>
      <w:numFmt w:val="decimal"/>
      <w:lvlText w:val="%1."/>
      <w:lvlJc w:val="left"/>
      <w:pPr>
        <w:ind w:left="786" w:hanging="360"/>
      </w:pPr>
      <w:rPr>
        <w:rFonts w:hint="default"/>
        <w:b w:val="0"/>
        <w:bCs/>
      </w:rPr>
    </w:lvl>
    <w:lvl w:ilvl="1">
      <w:start w:val="1"/>
      <w:numFmt w:val="decimal"/>
      <w:isLgl/>
      <w:lvlText w:val="%1.%2."/>
      <w:lvlJc w:val="left"/>
      <w:pPr>
        <w:ind w:left="928" w:hanging="360"/>
      </w:pPr>
      <w:rPr>
        <w:rFonts w:hint="default"/>
      </w:rPr>
    </w:lvl>
    <w:lvl w:ilvl="2">
      <w:start w:val="1"/>
      <w:numFmt w:val="decimal"/>
      <w:isLgl/>
      <w:lvlText w:val="%1.%2.%3."/>
      <w:lvlJc w:val="left"/>
      <w:pPr>
        <w:ind w:left="1797" w:hanging="720"/>
      </w:pPr>
      <w:rPr>
        <w:rFonts w:hint="default"/>
      </w:rPr>
    </w:lvl>
    <w:lvl w:ilvl="3">
      <w:start w:val="1"/>
      <w:numFmt w:val="decimal"/>
      <w:isLgl/>
      <w:lvlText w:val="%1.%2.%3.%4."/>
      <w:lvlJc w:val="left"/>
      <w:pPr>
        <w:ind w:left="2157" w:hanging="720"/>
      </w:pPr>
      <w:rPr>
        <w:rFonts w:hint="default"/>
      </w:rPr>
    </w:lvl>
    <w:lvl w:ilvl="4">
      <w:start w:val="1"/>
      <w:numFmt w:val="decimal"/>
      <w:isLgl/>
      <w:lvlText w:val="%1.%2.%3.%4.%5."/>
      <w:lvlJc w:val="left"/>
      <w:pPr>
        <w:ind w:left="2877" w:hanging="1080"/>
      </w:pPr>
      <w:rPr>
        <w:rFonts w:hint="default"/>
      </w:rPr>
    </w:lvl>
    <w:lvl w:ilvl="5">
      <w:start w:val="1"/>
      <w:numFmt w:val="decimal"/>
      <w:isLgl/>
      <w:lvlText w:val="%1.%2.%3.%4.%5.%6."/>
      <w:lvlJc w:val="left"/>
      <w:pPr>
        <w:ind w:left="3237" w:hanging="1080"/>
      </w:pPr>
      <w:rPr>
        <w:rFonts w:hint="default"/>
      </w:rPr>
    </w:lvl>
    <w:lvl w:ilvl="6">
      <w:start w:val="1"/>
      <w:numFmt w:val="decimal"/>
      <w:isLgl/>
      <w:lvlText w:val="%1.%2.%3.%4.%5.%6.%7."/>
      <w:lvlJc w:val="left"/>
      <w:pPr>
        <w:ind w:left="3957" w:hanging="1440"/>
      </w:pPr>
      <w:rPr>
        <w:rFonts w:hint="default"/>
      </w:rPr>
    </w:lvl>
    <w:lvl w:ilvl="7">
      <w:start w:val="1"/>
      <w:numFmt w:val="decimal"/>
      <w:isLgl/>
      <w:lvlText w:val="%1.%2.%3.%4.%5.%6.%7.%8."/>
      <w:lvlJc w:val="left"/>
      <w:pPr>
        <w:ind w:left="4317" w:hanging="1440"/>
      </w:pPr>
      <w:rPr>
        <w:rFonts w:hint="default"/>
      </w:rPr>
    </w:lvl>
    <w:lvl w:ilvl="8">
      <w:start w:val="1"/>
      <w:numFmt w:val="decimal"/>
      <w:isLgl/>
      <w:lvlText w:val="%1.%2.%3.%4.%5.%6.%7.%8.%9."/>
      <w:lvlJc w:val="left"/>
      <w:pPr>
        <w:ind w:left="5037" w:hanging="1800"/>
      </w:pPr>
      <w:rPr>
        <w:rFonts w:hint="default"/>
      </w:rPr>
    </w:lvl>
  </w:abstractNum>
  <w:abstractNum w:abstractNumId="2" w15:restartNumberingAfterBreak="0">
    <w:nsid w:val="20E47DB3"/>
    <w:multiLevelType w:val="hybridMultilevel"/>
    <w:tmpl w:val="3BB640D8"/>
    <w:lvl w:ilvl="0" w:tplc="860A98D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3986042A"/>
    <w:multiLevelType w:val="hybridMultilevel"/>
    <w:tmpl w:val="90A451E6"/>
    <w:lvl w:ilvl="0" w:tplc="01683286">
      <w:start w:val="1"/>
      <w:numFmt w:val="decimal"/>
      <w:lvlText w:val="%1."/>
      <w:lvlJc w:val="left"/>
      <w:pPr>
        <w:ind w:left="1077" w:hanging="360"/>
      </w:pPr>
      <w:rPr>
        <w:rFonts w:hint="default"/>
      </w:rPr>
    </w:lvl>
    <w:lvl w:ilvl="1" w:tplc="04270019" w:tentative="1">
      <w:start w:val="1"/>
      <w:numFmt w:val="lowerLetter"/>
      <w:lvlText w:val="%2."/>
      <w:lvlJc w:val="left"/>
      <w:pPr>
        <w:ind w:left="1797" w:hanging="360"/>
      </w:pPr>
    </w:lvl>
    <w:lvl w:ilvl="2" w:tplc="0427001B" w:tentative="1">
      <w:start w:val="1"/>
      <w:numFmt w:val="lowerRoman"/>
      <w:lvlText w:val="%3."/>
      <w:lvlJc w:val="right"/>
      <w:pPr>
        <w:ind w:left="2517" w:hanging="180"/>
      </w:pPr>
    </w:lvl>
    <w:lvl w:ilvl="3" w:tplc="0427000F" w:tentative="1">
      <w:start w:val="1"/>
      <w:numFmt w:val="decimal"/>
      <w:lvlText w:val="%4."/>
      <w:lvlJc w:val="left"/>
      <w:pPr>
        <w:ind w:left="3237" w:hanging="360"/>
      </w:pPr>
    </w:lvl>
    <w:lvl w:ilvl="4" w:tplc="04270019" w:tentative="1">
      <w:start w:val="1"/>
      <w:numFmt w:val="lowerLetter"/>
      <w:lvlText w:val="%5."/>
      <w:lvlJc w:val="left"/>
      <w:pPr>
        <w:ind w:left="3957" w:hanging="360"/>
      </w:pPr>
    </w:lvl>
    <w:lvl w:ilvl="5" w:tplc="0427001B" w:tentative="1">
      <w:start w:val="1"/>
      <w:numFmt w:val="lowerRoman"/>
      <w:lvlText w:val="%6."/>
      <w:lvlJc w:val="right"/>
      <w:pPr>
        <w:ind w:left="4677" w:hanging="180"/>
      </w:pPr>
    </w:lvl>
    <w:lvl w:ilvl="6" w:tplc="0427000F" w:tentative="1">
      <w:start w:val="1"/>
      <w:numFmt w:val="decimal"/>
      <w:lvlText w:val="%7."/>
      <w:lvlJc w:val="left"/>
      <w:pPr>
        <w:ind w:left="5397" w:hanging="360"/>
      </w:pPr>
    </w:lvl>
    <w:lvl w:ilvl="7" w:tplc="04270019" w:tentative="1">
      <w:start w:val="1"/>
      <w:numFmt w:val="lowerLetter"/>
      <w:lvlText w:val="%8."/>
      <w:lvlJc w:val="left"/>
      <w:pPr>
        <w:ind w:left="6117" w:hanging="360"/>
      </w:pPr>
    </w:lvl>
    <w:lvl w:ilvl="8" w:tplc="0427001B" w:tentative="1">
      <w:start w:val="1"/>
      <w:numFmt w:val="lowerRoman"/>
      <w:lvlText w:val="%9."/>
      <w:lvlJc w:val="right"/>
      <w:pPr>
        <w:ind w:left="6837" w:hanging="180"/>
      </w:pPr>
    </w:lvl>
  </w:abstractNum>
  <w:abstractNum w:abstractNumId="4" w15:restartNumberingAfterBreak="0">
    <w:nsid w:val="3B171872"/>
    <w:multiLevelType w:val="multilevel"/>
    <w:tmpl w:val="8000F0C6"/>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2"/>
        <w:szCs w:val="22"/>
        <w:u w:val="none"/>
        <w:shd w:val="clear" w:color="auto" w:fill="auto"/>
        <w:lang w:val="lt-LT" w:eastAsia="lt-LT" w:bidi="lt-LT"/>
      </w:rPr>
    </w:lvl>
    <w:lvl w:ilvl="1">
      <w:start w:val="1"/>
      <w:numFmt w:val="decimal"/>
      <w:lvlText w:val="%1.%2."/>
      <w:lvlJc w:val="left"/>
      <w:rPr>
        <w:rFonts w:ascii="Calibri Light" w:eastAsia="Times New Roman" w:hAnsi="Calibri Light" w:cs="Calibri Light" w:hint="default"/>
        <w:b w:val="0"/>
        <w:bCs w:val="0"/>
        <w:i w:val="0"/>
        <w:iCs w:val="0"/>
        <w:smallCaps w:val="0"/>
        <w:strike w:val="0"/>
        <w:color w:val="000000"/>
        <w:spacing w:val="0"/>
        <w:w w:val="100"/>
        <w:position w:val="0"/>
        <w:sz w:val="24"/>
        <w:szCs w:val="24"/>
        <w:u w:val="none"/>
        <w:shd w:val="clear" w:color="auto" w:fill="auto"/>
        <w:lang w:val="lt-LT" w:eastAsia="lt-LT" w:bidi="lt-LT"/>
      </w:rPr>
    </w:lvl>
    <w:lvl w:ilvl="2">
      <w:start w:val="1"/>
      <w:numFmt w:val="decimal"/>
      <w:lvlText w:val="%1.%2.%3."/>
      <w:lvlJc w:val="left"/>
      <w:rPr>
        <w:rFonts w:ascii="Calibri Light" w:eastAsia="Times New Roman" w:hAnsi="Calibri Light" w:cs="Calibri Light" w:hint="default"/>
        <w:b w:val="0"/>
        <w:bCs w:val="0"/>
        <w:i w:val="0"/>
        <w:iCs w:val="0"/>
        <w:smallCaps w:val="0"/>
        <w:strike w:val="0"/>
        <w:color w:val="000000"/>
        <w:spacing w:val="0"/>
        <w:w w:val="100"/>
        <w:position w:val="0"/>
        <w:sz w:val="24"/>
        <w:szCs w:val="24"/>
        <w:u w:val="none"/>
        <w:shd w:val="clear" w:color="auto" w:fill="auto"/>
        <w:lang w:val="lt-LT" w:eastAsia="lt-LT" w:bidi="lt-LT"/>
      </w:rPr>
    </w:lvl>
    <w:lvl w:ilvl="3">
      <w:start w:val="1"/>
      <w:numFmt w:val="decimal"/>
      <w:lvlText w:val="%1.%2.%3.%4."/>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lt-LT" w:eastAsia="lt-LT" w:bidi="lt-LT"/>
      </w:r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64BF3785"/>
    <w:multiLevelType w:val="multilevel"/>
    <w:tmpl w:val="0778DD58"/>
    <w:lvl w:ilvl="0">
      <w:start w:val="1"/>
      <w:numFmt w:val="decimal"/>
      <w:lvlText w:val="%1."/>
      <w:lvlJc w:val="left"/>
      <w:pPr>
        <w:ind w:left="360" w:hanging="360"/>
      </w:pPr>
      <w:rPr>
        <w:rFonts w:hint="default"/>
        <w:i w:val="0"/>
        <w:iCs w:val="0"/>
      </w:rPr>
    </w:lvl>
    <w:lvl w:ilvl="1">
      <w:start w:val="1"/>
      <w:numFmt w:val="decimal"/>
      <w:lvlText w:val="%1.%2."/>
      <w:lvlJc w:val="left"/>
      <w:pPr>
        <w:ind w:left="7874" w:hanging="360"/>
      </w:pPr>
      <w:rPr>
        <w:rFonts w:hint="default"/>
        <w:i w:val="0"/>
        <w:iCs w:val="0"/>
      </w:rPr>
    </w:lvl>
    <w:lvl w:ilvl="2">
      <w:start w:val="1"/>
      <w:numFmt w:val="decimal"/>
      <w:lvlText w:val="%1.%2.%3."/>
      <w:lvlJc w:val="left"/>
      <w:pPr>
        <w:ind w:left="2424" w:hanging="720"/>
      </w:pPr>
      <w:rPr>
        <w:rFonts w:hint="default"/>
      </w:rPr>
    </w:lvl>
    <w:lvl w:ilvl="3">
      <w:start w:val="1"/>
      <w:numFmt w:val="decimal"/>
      <w:lvlText w:val="%1.%2.%3.%4."/>
      <w:lvlJc w:val="left"/>
      <w:pPr>
        <w:ind w:left="3276" w:hanging="720"/>
      </w:pPr>
      <w:rPr>
        <w:rFonts w:hint="default"/>
      </w:rPr>
    </w:lvl>
    <w:lvl w:ilvl="4">
      <w:start w:val="1"/>
      <w:numFmt w:val="decimal"/>
      <w:lvlText w:val="%1.%2.%3.%4.%5."/>
      <w:lvlJc w:val="left"/>
      <w:pPr>
        <w:ind w:left="4488" w:hanging="1080"/>
      </w:pPr>
      <w:rPr>
        <w:rFonts w:hint="default"/>
      </w:rPr>
    </w:lvl>
    <w:lvl w:ilvl="5">
      <w:start w:val="1"/>
      <w:numFmt w:val="decimal"/>
      <w:lvlText w:val="%1.%2.%3.%4.%5.%6."/>
      <w:lvlJc w:val="left"/>
      <w:pPr>
        <w:ind w:left="5340" w:hanging="1080"/>
      </w:pPr>
      <w:rPr>
        <w:rFonts w:hint="default"/>
      </w:rPr>
    </w:lvl>
    <w:lvl w:ilvl="6">
      <w:start w:val="1"/>
      <w:numFmt w:val="decimal"/>
      <w:lvlText w:val="%1.%2.%3.%4.%5.%6.%7."/>
      <w:lvlJc w:val="left"/>
      <w:pPr>
        <w:ind w:left="6552" w:hanging="1440"/>
      </w:pPr>
      <w:rPr>
        <w:rFonts w:hint="default"/>
      </w:rPr>
    </w:lvl>
    <w:lvl w:ilvl="7">
      <w:start w:val="1"/>
      <w:numFmt w:val="decimal"/>
      <w:lvlText w:val="%1.%2.%3.%4.%5.%6.%7.%8."/>
      <w:lvlJc w:val="left"/>
      <w:pPr>
        <w:ind w:left="7404" w:hanging="1440"/>
      </w:pPr>
      <w:rPr>
        <w:rFonts w:hint="default"/>
      </w:rPr>
    </w:lvl>
    <w:lvl w:ilvl="8">
      <w:start w:val="1"/>
      <w:numFmt w:val="decimal"/>
      <w:lvlText w:val="%1.%2.%3.%4.%5.%6.%7.%8.%9."/>
      <w:lvlJc w:val="left"/>
      <w:pPr>
        <w:ind w:left="8616" w:hanging="1800"/>
      </w:pPr>
      <w:rPr>
        <w:rFonts w:hint="default"/>
      </w:rPr>
    </w:lvl>
  </w:abstractNum>
  <w:num w:numId="1" w16cid:durableId="1262958789">
    <w:abstractNumId w:val="0"/>
  </w:num>
  <w:num w:numId="2" w16cid:durableId="1003898199">
    <w:abstractNumId w:val="1"/>
  </w:num>
  <w:num w:numId="3" w16cid:durableId="803817568">
    <w:abstractNumId w:val="3"/>
  </w:num>
  <w:num w:numId="4" w16cid:durableId="1457681928">
    <w:abstractNumId w:val="2"/>
  </w:num>
  <w:num w:numId="5" w16cid:durableId="525286953">
    <w:abstractNumId w:val="4"/>
  </w:num>
  <w:num w:numId="6" w16cid:durableId="75756331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2852"/>
    <w:rsid w:val="00015326"/>
    <w:rsid w:val="00061787"/>
    <w:rsid w:val="00083F18"/>
    <w:rsid w:val="000B3CAD"/>
    <w:rsid w:val="000F3A8B"/>
    <w:rsid w:val="00107315"/>
    <w:rsid w:val="0011258C"/>
    <w:rsid w:val="00182A88"/>
    <w:rsid w:val="001B568D"/>
    <w:rsid w:val="00214C01"/>
    <w:rsid w:val="00230457"/>
    <w:rsid w:val="00260009"/>
    <w:rsid w:val="002671A8"/>
    <w:rsid w:val="002C2A7B"/>
    <w:rsid w:val="002E04E1"/>
    <w:rsid w:val="00330A6B"/>
    <w:rsid w:val="00363607"/>
    <w:rsid w:val="003C10C3"/>
    <w:rsid w:val="00403E44"/>
    <w:rsid w:val="00433A5A"/>
    <w:rsid w:val="004B29ED"/>
    <w:rsid w:val="004E3626"/>
    <w:rsid w:val="0054191B"/>
    <w:rsid w:val="00552C5C"/>
    <w:rsid w:val="0056656C"/>
    <w:rsid w:val="0062516E"/>
    <w:rsid w:val="00627292"/>
    <w:rsid w:val="007F1939"/>
    <w:rsid w:val="00831AFD"/>
    <w:rsid w:val="008441C1"/>
    <w:rsid w:val="00874A23"/>
    <w:rsid w:val="008828B0"/>
    <w:rsid w:val="00893C67"/>
    <w:rsid w:val="008B2616"/>
    <w:rsid w:val="0090173B"/>
    <w:rsid w:val="009611DE"/>
    <w:rsid w:val="009716E9"/>
    <w:rsid w:val="009C7B69"/>
    <w:rsid w:val="009E5894"/>
    <w:rsid w:val="00A14F24"/>
    <w:rsid w:val="00A95D2C"/>
    <w:rsid w:val="00AE0605"/>
    <w:rsid w:val="00BA5850"/>
    <w:rsid w:val="00BC6280"/>
    <w:rsid w:val="00C43D8C"/>
    <w:rsid w:val="00D16268"/>
    <w:rsid w:val="00D34D42"/>
    <w:rsid w:val="00D5533E"/>
    <w:rsid w:val="00DD72B5"/>
    <w:rsid w:val="00E004A2"/>
    <w:rsid w:val="00E13764"/>
    <w:rsid w:val="00E20834"/>
    <w:rsid w:val="00E262CB"/>
    <w:rsid w:val="00E55037"/>
    <w:rsid w:val="00EC271D"/>
    <w:rsid w:val="00EC4988"/>
    <w:rsid w:val="00ED2852"/>
    <w:rsid w:val="00EF45EE"/>
    <w:rsid w:val="00F80C72"/>
    <w:rsid w:val="00FE758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B42E2F"/>
  <w15:chartTrackingRefBased/>
  <w15:docId w15:val="{D42C7A0F-8184-4308-9A95-A5E8BC4022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D2852"/>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Sąrašo pastraipa.Bullet,Sąrašo pastraipa;Bullet,Lentele,List not in Table"/>
    <w:basedOn w:val="Normal"/>
    <w:uiPriority w:val="99"/>
    <w:qFormat/>
    <w:rsid w:val="00ED2852"/>
    <w:pPr>
      <w:ind w:left="720"/>
      <w:contextualSpacing/>
    </w:pPr>
  </w:style>
  <w:style w:type="character" w:customStyle="1" w:styleId="Numatytasispastraiposriftas1">
    <w:name w:val="Numatytasis pastraipos šriftas1"/>
    <w:rsid w:val="00214C01"/>
  </w:style>
  <w:style w:type="character" w:customStyle="1" w:styleId="BodyTextChar">
    <w:name w:val="Body Text Char"/>
    <w:basedOn w:val="DefaultParagraphFont"/>
    <w:link w:val="BodyText"/>
    <w:rsid w:val="004B29ED"/>
    <w:rPr>
      <w:rFonts w:ascii="Times New Roman" w:eastAsia="Times New Roman" w:hAnsi="Times New Roman" w:cs="Times New Roman"/>
    </w:rPr>
  </w:style>
  <w:style w:type="paragraph" w:styleId="BodyText">
    <w:name w:val="Body Text"/>
    <w:basedOn w:val="Normal"/>
    <w:link w:val="BodyTextChar"/>
    <w:qFormat/>
    <w:rsid w:val="004B29ED"/>
    <w:pPr>
      <w:widowControl w:val="0"/>
      <w:spacing w:line="259" w:lineRule="auto"/>
      <w:ind w:firstLine="400"/>
    </w:pPr>
    <w:rPr>
      <w:sz w:val="22"/>
      <w:szCs w:val="22"/>
    </w:rPr>
  </w:style>
  <w:style w:type="character" w:customStyle="1" w:styleId="BodyTextChar1">
    <w:name w:val="Body Text Char1"/>
    <w:basedOn w:val="DefaultParagraphFont"/>
    <w:uiPriority w:val="99"/>
    <w:semiHidden/>
    <w:rsid w:val="004B29ED"/>
    <w:rPr>
      <w:rFonts w:ascii="Times New Roman" w:eastAsia="Times New Roman" w:hAnsi="Times New Roman" w:cs="Times New Roman"/>
      <w:sz w:val="24"/>
      <w:szCs w:val="24"/>
    </w:rPr>
  </w:style>
  <w:style w:type="character" w:styleId="Hyperlink">
    <w:name w:val="Hyperlink"/>
    <w:basedOn w:val="DefaultParagraphFont"/>
    <w:uiPriority w:val="99"/>
    <w:unhideWhenUsed/>
    <w:rsid w:val="004B29ED"/>
    <w:rPr>
      <w:color w:val="0563C1" w:themeColor="hyperlink"/>
      <w:u w:val="single"/>
    </w:rPr>
  </w:style>
  <w:style w:type="character" w:styleId="UnresolvedMention">
    <w:name w:val="Unresolved Mention"/>
    <w:basedOn w:val="DefaultParagraphFont"/>
    <w:uiPriority w:val="99"/>
    <w:semiHidden/>
    <w:unhideWhenUsed/>
    <w:rsid w:val="004B29ED"/>
    <w:rPr>
      <w:color w:val="605E5C"/>
      <w:shd w:val="clear" w:color="auto" w:fill="E1DFDD"/>
    </w:rPr>
  </w:style>
  <w:style w:type="character" w:styleId="CommentReference">
    <w:name w:val="annotation reference"/>
    <w:basedOn w:val="DefaultParagraphFont"/>
    <w:uiPriority w:val="99"/>
    <w:semiHidden/>
    <w:unhideWhenUsed/>
    <w:rsid w:val="00E20834"/>
    <w:rPr>
      <w:sz w:val="16"/>
      <w:szCs w:val="16"/>
    </w:rPr>
  </w:style>
  <w:style w:type="paragraph" w:styleId="CommentText">
    <w:name w:val="annotation text"/>
    <w:basedOn w:val="Normal"/>
    <w:link w:val="CommentTextChar"/>
    <w:uiPriority w:val="99"/>
    <w:unhideWhenUsed/>
    <w:rsid w:val="00E20834"/>
    <w:rPr>
      <w:sz w:val="20"/>
      <w:szCs w:val="20"/>
    </w:rPr>
  </w:style>
  <w:style w:type="character" w:customStyle="1" w:styleId="CommentTextChar">
    <w:name w:val="Comment Text Char"/>
    <w:basedOn w:val="DefaultParagraphFont"/>
    <w:link w:val="CommentText"/>
    <w:uiPriority w:val="99"/>
    <w:rsid w:val="00E20834"/>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E20834"/>
    <w:rPr>
      <w:b/>
      <w:bCs/>
    </w:rPr>
  </w:style>
  <w:style w:type="character" w:customStyle="1" w:styleId="CommentSubjectChar">
    <w:name w:val="Comment Subject Char"/>
    <w:basedOn w:val="CommentTextChar"/>
    <w:link w:val="CommentSubject"/>
    <w:uiPriority w:val="99"/>
    <w:semiHidden/>
    <w:rsid w:val="00E20834"/>
    <w:rPr>
      <w:rFonts w:ascii="Times New Roman" w:eastAsia="Times New Roman" w:hAnsi="Times New Roman" w:cs="Times New Roman"/>
      <w:b/>
      <w:bCs/>
      <w:sz w:val="20"/>
      <w:szCs w:val="20"/>
    </w:rPr>
  </w:style>
  <w:style w:type="character" w:styleId="Emphasis">
    <w:name w:val="Emphasis"/>
    <w:basedOn w:val="DefaultParagraphFont"/>
    <w:uiPriority w:val="20"/>
    <w:qFormat/>
    <w:rsid w:val="00F80C72"/>
    <w:rPr>
      <w:i/>
      <w:iCs/>
    </w:rPr>
  </w:style>
  <w:style w:type="paragraph" w:customStyle="1" w:styleId="prastasis">
    <w:name w:val="Įprastasis"/>
    <w:rsid w:val="00C43D8C"/>
    <w:pPr>
      <w:suppressAutoHyphens/>
      <w:autoSpaceDN w:val="0"/>
      <w:spacing w:after="0" w:line="240" w:lineRule="auto"/>
      <w:textAlignment w:val="baseline"/>
    </w:pPr>
    <w:rPr>
      <w:rFonts w:ascii="Times New Roman" w:eastAsia="Times New Roman" w:hAnsi="Times New Roman" w:cs="Times New Roman"/>
      <w:sz w:val="24"/>
      <w:szCs w:val="20"/>
    </w:rPr>
  </w:style>
  <w:style w:type="character" w:customStyle="1" w:styleId="Numatytasispastraiposriftas">
    <w:name w:val="Numatytasis pastraipos šriftas"/>
    <w:rsid w:val="00C43D8C"/>
  </w:style>
  <w:style w:type="character" w:customStyle="1" w:styleId="normaltextrun">
    <w:name w:val="normaltextrun"/>
    <w:basedOn w:val="DefaultParagraphFont"/>
    <w:rsid w:val="00C43D8C"/>
  </w:style>
  <w:style w:type="character" w:customStyle="1" w:styleId="eop">
    <w:name w:val="eop"/>
    <w:basedOn w:val="DefaultParagraphFont"/>
    <w:rsid w:val="00C43D8C"/>
  </w:style>
  <w:style w:type="paragraph" w:customStyle="1" w:styleId="paragraph">
    <w:name w:val="paragraph"/>
    <w:basedOn w:val="Normal"/>
    <w:rsid w:val="00C43D8C"/>
    <w:pPr>
      <w:spacing w:before="100" w:beforeAutospacing="1" w:after="100" w:afterAutospacing="1"/>
    </w:pPr>
    <w:rPr>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info@vmb.lt"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76</TotalTime>
  <Pages>7</Pages>
  <Words>12239</Words>
  <Characters>6977</Characters>
  <Application>Microsoft Office Word</Application>
  <DocSecurity>0</DocSecurity>
  <Lines>58</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19178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vmb LT</dc:creator>
  <cp:lastModifiedBy>Sigutė Gaidytė Budreikienė</cp:lastModifiedBy>
  <cp:revision>17</cp:revision>
  <dcterms:created xsi:type="dcterms:W3CDTF">2024-05-13T09:21:00Z</dcterms:created>
  <dcterms:modified xsi:type="dcterms:W3CDTF">2025-08-06T04:52:00Z</dcterms:modified>
</cp:coreProperties>
</file>