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2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6662"/>
        <w:gridCol w:w="6804"/>
      </w:tblGrid>
      <w:tr w:rsidR="003A0BC9" w14:paraId="4F36C95A" w14:textId="77777777" w:rsidTr="007760D8">
        <w:trPr>
          <w:trHeight w:val="341"/>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7C92C93A" w14:textId="77777777" w:rsidR="003A0BC9" w:rsidRPr="0034026A" w:rsidRDefault="003A0BC9" w:rsidP="001117AD">
            <w:pPr>
              <w:spacing w:after="0" w:line="240" w:lineRule="auto"/>
              <w:rPr>
                <w:rFonts w:ascii="Times New Roman" w:eastAsiaTheme="minorHAnsi" w:hAnsi="Times New Roman"/>
                <w:b/>
                <w:bCs/>
                <w:sz w:val="24"/>
                <w:szCs w:val="24"/>
                <w:lang w:val="en-US"/>
              </w:rPr>
            </w:pPr>
          </w:p>
        </w:tc>
        <w:tc>
          <w:tcPr>
            <w:tcW w:w="13466" w:type="dxa"/>
            <w:gridSpan w:val="2"/>
            <w:tcBorders>
              <w:top w:val="single" w:sz="4" w:space="0" w:color="auto"/>
              <w:left w:val="single" w:sz="4" w:space="0" w:color="auto"/>
              <w:bottom w:val="single" w:sz="4" w:space="0" w:color="auto"/>
              <w:right w:val="single" w:sz="4" w:space="0" w:color="auto"/>
            </w:tcBorders>
            <w:shd w:val="clear" w:color="auto" w:fill="92D050"/>
          </w:tcPr>
          <w:p w14:paraId="2C18FCA5" w14:textId="77777777" w:rsidR="003A0BC9" w:rsidRDefault="003A0BC9" w:rsidP="003A0BC9">
            <w:pPr>
              <w:spacing w:after="0" w:line="240" w:lineRule="auto"/>
              <w:jc w:val="right"/>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Pasiūlymo formos tęsinys (užpildyti ir pateikti kartu su pasiūlymu)</w:t>
            </w:r>
          </w:p>
          <w:p w14:paraId="263EB873" w14:textId="77777777" w:rsidR="003A0BC9" w:rsidRDefault="003A0BC9" w:rsidP="001117AD">
            <w:pPr>
              <w:spacing w:after="0" w:line="240" w:lineRule="auto"/>
              <w:rPr>
                <w:rFonts w:ascii="Times New Roman" w:eastAsia="Times New Roman" w:hAnsi="Times New Roman"/>
                <w:b/>
                <w:sz w:val="24"/>
                <w:szCs w:val="24"/>
              </w:rPr>
            </w:pPr>
          </w:p>
        </w:tc>
      </w:tr>
      <w:tr w:rsidR="008A4505" w14:paraId="177FA0FC" w14:textId="77777777" w:rsidTr="007760D8">
        <w:trPr>
          <w:trHeight w:val="341"/>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0F55FBA2" w14:textId="77777777" w:rsidR="008A4505" w:rsidRPr="0034026A" w:rsidRDefault="008A4505" w:rsidP="001117AD">
            <w:pPr>
              <w:spacing w:after="0" w:line="240" w:lineRule="auto"/>
              <w:rPr>
                <w:rFonts w:ascii="Times New Roman" w:eastAsiaTheme="minorHAnsi" w:hAnsi="Times New Roman"/>
                <w:b/>
                <w:bCs/>
                <w:sz w:val="24"/>
                <w:szCs w:val="24"/>
                <w:lang w:val="en-US"/>
              </w:rPr>
            </w:pPr>
          </w:p>
        </w:tc>
        <w:tc>
          <w:tcPr>
            <w:tcW w:w="13466" w:type="dxa"/>
            <w:gridSpan w:val="2"/>
            <w:tcBorders>
              <w:top w:val="single" w:sz="4" w:space="0" w:color="auto"/>
              <w:left w:val="single" w:sz="4" w:space="0" w:color="auto"/>
              <w:bottom w:val="single" w:sz="4" w:space="0" w:color="auto"/>
              <w:right w:val="single" w:sz="4" w:space="0" w:color="auto"/>
            </w:tcBorders>
            <w:shd w:val="clear" w:color="auto" w:fill="92D050"/>
          </w:tcPr>
          <w:p w14:paraId="3EF6A75E" w14:textId="2B626E22" w:rsidR="008A4505" w:rsidRPr="0034026A" w:rsidRDefault="003A0BC9" w:rsidP="003A0BC9">
            <w:pPr>
              <w:spacing w:after="0" w:line="240" w:lineRule="auto"/>
              <w:jc w:val="center"/>
              <w:rPr>
                <w:rFonts w:ascii="Times New Roman" w:eastAsiaTheme="minorHAnsi" w:hAnsi="Times New Roman"/>
                <w:b/>
                <w:bCs/>
                <w:sz w:val="24"/>
                <w:szCs w:val="24"/>
                <w:lang w:val="en-US"/>
              </w:rPr>
            </w:pPr>
            <w:r w:rsidRPr="003A0BC9">
              <w:rPr>
                <w:rFonts w:ascii="Times New Roman" w:eastAsia="Times New Roman" w:hAnsi="Times New Roman"/>
                <w:b/>
                <w:sz w:val="24"/>
                <w:szCs w:val="24"/>
              </w:rPr>
              <w:t xml:space="preserve">CHEMIJOS – BIOLOGIJOS KLASĖS BALDAI </w:t>
            </w:r>
            <w:r w:rsidR="007760D8">
              <w:rPr>
                <w:rFonts w:ascii="Times New Roman" w:eastAsia="Times New Roman" w:hAnsi="Times New Roman"/>
                <w:b/>
                <w:sz w:val="24"/>
                <w:szCs w:val="24"/>
              </w:rPr>
              <w:t>IR ĮRANGA</w:t>
            </w:r>
            <w:r w:rsidR="00213FA6">
              <w:rPr>
                <w:rFonts w:ascii="Times New Roman" w:eastAsia="Times New Roman" w:hAnsi="Times New Roman"/>
                <w:b/>
                <w:sz w:val="24"/>
                <w:szCs w:val="24"/>
              </w:rPr>
              <w:t xml:space="preserve"> (II-A PIRKIMO DALIS)</w:t>
            </w:r>
          </w:p>
        </w:tc>
      </w:tr>
      <w:tr w:rsidR="003A0BC9" w14:paraId="3747E507" w14:textId="77777777" w:rsidTr="007760D8">
        <w:trPr>
          <w:trHeight w:val="341"/>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00EBF255" w14:textId="77777777" w:rsidR="003A0BC9" w:rsidRPr="0034026A" w:rsidRDefault="003A0BC9" w:rsidP="003A0BC9">
            <w:pPr>
              <w:spacing w:after="0" w:line="240" w:lineRule="auto"/>
              <w:rPr>
                <w:rFonts w:ascii="Times New Roman" w:eastAsiaTheme="minorHAnsi" w:hAnsi="Times New Roman"/>
                <w:b/>
                <w:bCs/>
                <w:sz w:val="24"/>
                <w:szCs w:val="24"/>
                <w:lang w:val="en-US"/>
              </w:rPr>
            </w:pP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76BC6AB0" w14:textId="1098CB8D" w:rsidR="003A0BC9" w:rsidRPr="0034026A" w:rsidRDefault="003A0BC9" w:rsidP="003A0BC9">
            <w:pPr>
              <w:spacing w:after="0" w:line="240" w:lineRule="auto"/>
              <w:rPr>
                <w:rFonts w:ascii="Times New Roman" w:eastAsiaTheme="minorHAnsi" w:hAnsi="Times New Roman"/>
                <w:b/>
                <w:bCs/>
                <w:sz w:val="24"/>
                <w:szCs w:val="24"/>
                <w:lang w:val="en-US"/>
              </w:rPr>
            </w:pPr>
            <w:r>
              <w:rPr>
                <w:rFonts w:ascii="Times New Roman" w:eastAsia="Times New Roman" w:hAnsi="Times New Roman"/>
                <w:b/>
                <w:kern w:val="2"/>
                <w:sz w:val="24"/>
                <w:szCs w:val="24"/>
                <w14:ligatures w14:val="standardContextual"/>
              </w:rPr>
              <w:t>Reikalaujamos techninių charakteristikų (parametrų) reikšmės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4A7780E4" w14:textId="77777777" w:rsidR="003A0BC9" w:rsidRDefault="003A0BC9" w:rsidP="003A0BC9">
            <w:pPr>
              <w:spacing w:after="0" w:line="240" w:lineRule="auto"/>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 xml:space="preserve">Siūlomos techninės charakteristikos, gamintojas, modelis, nuoroda į dokumentacijos lapą/vietą, kurioje yra reikalavimą patvirtinantis parametras, internetinį tinklapį </w:t>
            </w:r>
          </w:p>
          <w:p w14:paraId="65989539" w14:textId="77777777" w:rsidR="003A0BC9" w:rsidRDefault="003A0BC9" w:rsidP="003A0BC9">
            <w:pPr>
              <w:spacing w:after="0" w:line="240" w:lineRule="auto"/>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(jei nėra specifikacijos reikšmių – įrašyti</w:t>
            </w:r>
          </w:p>
          <w:p w14:paraId="29A1A937" w14:textId="77777777" w:rsidR="003A0BC9" w:rsidRDefault="003A0BC9" w:rsidP="003A0BC9">
            <w:pPr>
              <w:spacing w:after="0" w:line="240" w:lineRule="auto"/>
              <w:rPr>
                <w:rFonts w:ascii="Times New Roman" w:eastAsia="Times New Roman" w:hAnsi="Times New Roman"/>
                <w:b/>
                <w:kern w:val="2"/>
                <w:sz w:val="24"/>
                <w:szCs w:val="24"/>
                <w14:ligatures w14:val="standardContextual"/>
              </w:rPr>
            </w:pPr>
            <w:r>
              <w:rPr>
                <w:rFonts w:ascii="Times New Roman" w:eastAsia="Times New Roman" w:hAnsi="Times New Roman"/>
                <w:b/>
                <w:kern w:val="2"/>
                <w:sz w:val="24"/>
                <w:szCs w:val="24"/>
                <w14:ligatures w14:val="standardContextual"/>
              </w:rPr>
              <w:t>ATITINKA arba - NE)</w:t>
            </w:r>
          </w:p>
          <w:p w14:paraId="3555CA8A" w14:textId="39E55FF9" w:rsidR="003A0BC9" w:rsidRPr="0034026A" w:rsidRDefault="003A0BC9" w:rsidP="003A0BC9">
            <w:pPr>
              <w:spacing w:after="0" w:line="240" w:lineRule="auto"/>
              <w:rPr>
                <w:rFonts w:ascii="Times New Roman" w:eastAsiaTheme="minorHAnsi" w:hAnsi="Times New Roman"/>
                <w:b/>
                <w:bCs/>
                <w:sz w:val="24"/>
                <w:szCs w:val="24"/>
                <w:lang w:val="en-US"/>
              </w:rPr>
            </w:pPr>
            <w:r>
              <w:rPr>
                <w:rFonts w:ascii="Times New Roman" w:eastAsia="Times New Roman" w:hAnsi="Times New Roman"/>
                <w:b/>
                <w:kern w:val="2"/>
                <w:sz w:val="24"/>
                <w:szCs w:val="24"/>
                <w14:ligatures w14:val="standardContextual"/>
              </w:rPr>
              <w:t>(pildo Tiekėjas)</w:t>
            </w:r>
          </w:p>
        </w:tc>
      </w:tr>
      <w:tr w:rsidR="00826B57" w14:paraId="7EA6B07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499AFFBB" w14:textId="016B3A15" w:rsidR="00826B57" w:rsidRPr="00826B57" w:rsidRDefault="007760D8" w:rsidP="00826B57">
            <w:pPr>
              <w:spacing w:after="0" w:line="240" w:lineRule="auto"/>
              <w:rPr>
                <w:rFonts w:ascii="Times New Roman" w:hAnsi="Times New Roman"/>
                <w:b/>
                <w:bCs/>
                <w:sz w:val="24"/>
                <w:szCs w:val="24"/>
              </w:rPr>
            </w:pPr>
            <w:bookmarkStart w:id="0" w:name="_Hlk196832910"/>
            <w:bookmarkStart w:id="1" w:name="_Hlk196833676"/>
            <w:bookmarkStart w:id="2" w:name="_Hlk196833738"/>
            <w:bookmarkStart w:id="3" w:name="_Hlk196834208"/>
            <w:bookmarkStart w:id="4" w:name="_Hlk196920309"/>
            <w:bookmarkStart w:id="5" w:name="_Hlk197094192"/>
            <w:bookmarkStart w:id="6" w:name="_Hlk197505334"/>
            <w:bookmarkStart w:id="7" w:name="_Hlk197602128"/>
            <w:r>
              <w:rPr>
                <w:rFonts w:ascii="Times New Roman" w:hAnsi="Times New Roman"/>
                <w:b/>
                <w:bCs/>
                <w:sz w:val="24"/>
                <w:szCs w:val="24"/>
              </w:rPr>
              <w:t>1</w:t>
            </w:r>
            <w:r w:rsidR="00826B57" w:rsidRPr="00826B57">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5A517FED" w14:textId="0E46C80A" w:rsidR="00826B57" w:rsidRPr="00826B57" w:rsidRDefault="00826B57" w:rsidP="00B56FAC">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Mokytojo stalas – 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03A57C85" w14:textId="30D7D21D" w:rsidR="00826B57" w:rsidRPr="00826B57" w:rsidRDefault="00826B57" w:rsidP="00B56FAC">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Mokytojo stalas – 1 vnt.</w:t>
            </w:r>
          </w:p>
        </w:tc>
      </w:tr>
      <w:tr w:rsidR="00FB2A1D" w14:paraId="085FFBA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BCD91C3"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85DC479" w14:textId="6CF94B35" w:rsidR="00FB2A1D" w:rsidRDefault="00FB2A1D" w:rsidP="00FB2A1D">
            <w:pPr>
              <w:spacing w:after="0" w:line="240" w:lineRule="auto"/>
              <w:rPr>
                <w:rFonts w:ascii="Times New Roman" w:eastAsia="Times New Roman" w:hAnsi="Times New Roman"/>
                <w:sz w:val="24"/>
                <w:szCs w:val="24"/>
              </w:rPr>
            </w:pPr>
            <w:r w:rsidRPr="00477EAE">
              <w:rPr>
                <w:rFonts w:ascii="Times New Roman" w:eastAsia="Times New Roman" w:hAnsi="Times New Roman"/>
                <w:bCs/>
                <w:iCs/>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40473F9B" w14:textId="574E8DEC" w:rsidR="00FB2A1D" w:rsidRDefault="00FB2A1D" w:rsidP="00FB2A1D">
            <w:pPr>
              <w:spacing w:after="0" w:line="240" w:lineRule="auto"/>
              <w:rPr>
                <w:rFonts w:ascii="Times New Roman" w:eastAsia="Times New Roman" w:hAnsi="Times New Roman"/>
                <w:sz w:val="24"/>
                <w:szCs w:val="24"/>
              </w:rPr>
            </w:pPr>
          </w:p>
        </w:tc>
      </w:tr>
      <w:tr w:rsidR="00FB2A1D" w14:paraId="288FD8D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545B6B7"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E7F7926" w14:textId="1A1A1E30" w:rsidR="00FB2A1D" w:rsidRDefault="00FB2A1D" w:rsidP="00FB2A1D">
            <w:pPr>
              <w:spacing w:after="0" w:line="240" w:lineRule="auto"/>
              <w:rPr>
                <w:rFonts w:ascii="Times New Roman" w:eastAsia="Times New Roman" w:hAnsi="Times New Roman"/>
                <w:sz w:val="24"/>
                <w:szCs w:val="24"/>
              </w:rPr>
            </w:pPr>
            <w:r w:rsidRPr="00477EAE">
              <w:rPr>
                <w:rFonts w:ascii="Times New Roman" w:eastAsia="Times New Roman" w:hAnsi="Times New Roman"/>
                <w:bCs/>
                <w:iCs/>
                <w:sz w:val="24"/>
                <w:szCs w:val="24"/>
              </w:rPr>
              <w:t>Nurodyti modelį</w:t>
            </w:r>
          </w:p>
        </w:tc>
        <w:tc>
          <w:tcPr>
            <w:tcW w:w="6804" w:type="dxa"/>
            <w:tcBorders>
              <w:top w:val="single" w:sz="4" w:space="0" w:color="auto"/>
              <w:left w:val="single" w:sz="4" w:space="0" w:color="auto"/>
              <w:bottom w:val="single" w:sz="4" w:space="0" w:color="auto"/>
              <w:right w:val="single" w:sz="4" w:space="0" w:color="auto"/>
            </w:tcBorders>
          </w:tcPr>
          <w:p w14:paraId="3B578B82" w14:textId="7BA774C4" w:rsidR="00FB2A1D" w:rsidRDefault="00FB2A1D" w:rsidP="00FB2A1D">
            <w:pPr>
              <w:spacing w:after="0" w:line="240" w:lineRule="auto"/>
              <w:rPr>
                <w:rFonts w:ascii="Times New Roman" w:eastAsia="Times New Roman" w:hAnsi="Times New Roman"/>
                <w:sz w:val="24"/>
                <w:szCs w:val="24"/>
              </w:rPr>
            </w:pPr>
          </w:p>
        </w:tc>
      </w:tr>
      <w:tr w:rsidR="00FB2A1D" w14:paraId="66E91F3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17F5992"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D9C1438" w14:textId="105EC85C"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Stalo išmatavimai </w:t>
            </w:r>
            <w:r w:rsidRPr="00835313">
              <w:rPr>
                <w:rFonts w:ascii="Times New Roman" w:eastAsia="Times New Roman" w:hAnsi="Times New Roman"/>
                <w:bCs/>
                <w:iCs/>
                <w:sz w:val="24"/>
                <w:szCs w:val="24"/>
              </w:rPr>
              <w:t>1</w:t>
            </w:r>
            <w:r>
              <w:rPr>
                <w:rFonts w:ascii="Times New Roman" w:eastAsia="Times New Roman" w:hAnsi="Times New Roman"/>
                <w:bCs/>
                <w:iCs/>
                <w:sz w:val="24"/>
                <w:szCs w:val="24"/>
              </w:rPr>
              <w:t>2</w:t>
            </w:r>
            <w:r w:rsidRPr="00835313">
              <w:rPr>
                <w:rFonts w:ascii="Times New Roman" w:eastAsia="Times New Roman" w:hAnsi="Times New Roman"/>
                <w:bCs/>
                <w:iCs/>
                <w:sz w:val="24"/>
                <w:szCs w:val="24"/>
              </w:rPr>
              <w:t>00</w:t>
            </w:r>
            <w:r>
              <w:rPr>
                <w:rFonts w:ascii="Times New Roman" w:eastAsia="Times New Roman" w:hAnsi="Times New Roman"/>
                <w:bCs/>
                <w:iCs/>
                <w:sz w:val="24"/>
                <w:szCs w:val="24"/>
              </w:rPr>
              <w:t>(±50)x60</w:t>
            </w:r>
            <w:r w:rsidRPr="00835313">
              <w:rPr>
                <w:rFonts w:ascii="Times New Roman" w:eastAsia="Times New Roman" w:hAnsi="Times New Roman"/>
                <w:bCs/>
                <w:iCs/>
                <w:sz w:val="24"/>
                <w:szCs w:val="24"/>
              </w:rPr>
              <w:t>0</w:t>
            </w:r>
            <w:r>
              <w:rPr>
                <w:rFonts w:ascii="Times New Roman" w:eastAsia="Times New Roman" w:hAnsi="Times New Roman"/>
                <w:bCs/>
                <w:iCs/>
                <w:sz w:val="24"/>
                <w:szCs w:val="24"/>
              </w:rPr>
              <w:t>(±50)x</w:t>
            </w:r>
            <w:r w:rsidRPr="00835313">
              <w:rPr>
                <w:rFonts w:ascii="Times New Roman" w:eastAsia="Times New Roman" w:hAnsi="Times New Roman"/>
                <w:bCs/>
                <w:iCs/>
                <w:sz w:val="24"/>
                <w:szCs w:val="24"/>
              </w:rPr>
              <w:t>7</w:t>
            </w:r>
            <w:r>
              <w:rPr>
                <w:rFonts w:ascii="Times New Roman" w:eastAsia="Times New Roman" w:hAnsi="Times New Roman"/>
                <w:bCs/>
                <w:iCs/>
                <w:sz w:val="24"/>
                <w:szCs w:val="24"/>
              </w:rPr>
              <w:t>0</w:t>
            </w:r>
            <w:r w:rsidRPr="00835313">
              <w:rPr>
                <w:rFonts w:ascii="Times New Roman" w:eastAsia="Times New Roman" w:hAnsi="Times New Roman"/>
                <w:bCs/>
                <w:iCs/>
                <w:sz w:val="24"/>
                <w:szCs w:val="24"/>
              </w:rPr>
              <w:t>0</w:t>
            </w:r>
            <w:r>
              <w:rPr>
                <w:rFonts w:ascii="Times New Roman" w:eastAsia="Times New Roman" w:hAnsi="Times New Roman"/>
                <w:bCs/>
                <w:iCs/>
                <w:sz w:val="24"/>
                <w:szCs w:val="24"/>
              </w:rPr>
              <w:t>(±50)</w:t>
            </w:r>
            <w:r w:rsidRPr="00835313">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67C0B4E8" w14:textId="623781D5" w:rsidR="00FB2A1D" w:rsidRDefault="00FB2A1D" w:rsidP="00FB2A1D">
            <w:pPr>
              <w:spacing w:after="0" w:line="240" w:lineRule="auto"/>
              <w:rPr>
                <w:rFonts w:ascii="Times New Roman" w:eastAsia="Times New Roman" w:hAnsi="Times New Roman"/>
                <w:sz w:val="24"/>
                <w:szCs w:val="24"/>
              </w:rPr>
            </w:pPr>
          </w:p>
        </w:tc>
      </w:tr>
      <w:tr w:rsidR="00FB2A1D" w14:paraId="2B8FEE2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85E7EC2"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C3197CA" w14:textId="70F57E72"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Pagrindo konstrukcija metalinė su ne mažesniais kaip 60x30 mm metaliniais profiliais </w:t>
            </w:r>
          </w:p>
        </w:tc>
        <w:tc>
          <w:tcPr>
            <w:tcW w:w="6804" w:type="dxa"/>
            <w:tcBorders>
              <w:top w:val="single" w:sz="4" w:space="0" w:color="auto"/>
              <w:left w:val="single" w:sz="4" w:space="0" w:color="auto"/>
              <w:bottom w:val="single" w:sz="4" w:space="0" w:color="auto"/>
              <w:right w:val="single" w:sz="4" w:space="0" w:color="auto"/>
            </w:tcBorders>
          </w:tcPr>
          <w:p w14:paraId="15990CE2" w14:textId="067CA153" w:rsidR="00FB2A1D" w:rsidRDefault="00FB2A1D" w:rsidP="00FB2A1D">
            <w:pPr>
              <w:spacing w:after="0" w:line="240" w:lineRule="auto"/>
              <w:rPr>
                <w:rFonts w:ascii="Times New Roman" w:eastAsia="Times New Roman" w:hAnsi="Times New Roman"/>
                <w:sz w:val="24"/>
                <w:szCs w:val="24"/>
              </w:rPr>
            </w:pPr>
          </w:p>
        </w:tc>
      </w:tr>
      <w:tr w:rsidR="00FB2A1D" w14:paraId="2AF28B7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BB11767"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3DBA933" w14:textId="59A3346D"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Stalviršis turi būti f</w:t>
            </w:r>
            <w:r w:rsidRPr="000169F8">
              <w:rPr>
                <w:rFonts w:ascii="Times New Roman" w:eastAsia="Times New Roman" w:hAnsi="Times New Roman"/>
                <w:bCs/>
                <w:iCs/>
                <w:sz w:val="24"/>
                <w:szCs w:val="24"/>
              </w:rPr>
              <w:t>enolio kompaktinės medžiagos</w:t>
            </w:r>
            <w:r>
              <w:rPr>
                <w:rFonts w:ascii="Times New Roman" w:eastAsia="Times New Roman" w:hAnsi="Times New Roman"/>
                <w:bCs/>
                <w:iCs/>
                <w:sz w:val="24"/>
                <w:szCs w:val="24"/>
              </w:rPr>
              <w:t xml:space="preserve"> ne plonesnės kaip 20 mm storio</w:t>
            </w:r>
          </w:p>
        </w:tc>
        <w:tc>
          <w:tcPr>
            <w:tcW w:w="6804" w:type="dxa"/>
            <w:tcBorders>
              <w:top w:val="single" w:sz="4" w:space="0" w:color="auto"/>
              <w:left w:val="single" w:sz="4" w:space="0" w:color="auto"/>
              <w:bottom w:val="single" w:sz="4" w:space="0" w:color="auto"/>
              <w:right w:val="single" w:sz="4" w:space="0" w:color="auto"/>
            </w:tcBorders>
          </w:tcPr>
          <w:p w14:paraId="7CF7011C" w14:textId="76459191" w:rsidR="00FB2A1D" w:rsidRDefault="00FB2A1D" w:rsidP="00FB2A1D">
            <w:pPr>
              <w:spacing w:after="0" w:line="240" w:lineRule="auto"/>
              <w:rPr>
                <w:rFonts w:ascii="Times New Roman" w:eastAsia="Times New Roman" w:hAnsi="Times New Roman"/>
                <w:sz w:val="24"/>
                <w:szCs w:val="24"/>
              </w:rPr>
            </w:pPr>
          </w:p>
        </w:tc>
      </w:tr>
      <w:tr w:rsidR="00FB2A1D" w14:paraId="0EAB8D1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5DDAE59"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4765CCF" w14:textId="7408A38E"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RoHS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be švino, kadmio, gyvsidabrio, šešiavalentio chromo ir kitų pavojingų medžiagų)</w:t>
            </w:r>
            <w:r>
              <w:rPr>
                <w:rFonts w:ascii="Times New Roman" w:eastAsia="Times New Roman" w:hAnsi="Times New Roman"/>
                <w:sz w:val="24"/>
                <w:szCs w:val="24"/>
              </w:rPr>
              <w:t xml:space="preserve"> arba lygiavertę</w:t>
            </w:r>
          </w:p>
        </w:tc>
        <w:tc>
          <w:tcPr>
            <w:tcW w:w="6804" w:type="dxa"/>
            <w:tcBorders>
              <w:top w:val="single" w:sz="4" w:space="0" w:color="auto"/>
              <w:left w:val="single" w:sz="4" w:space="0" w:color="auto"/>
              <w:bottom w:val="single" w:sz="4" w:space="0" w:color="auto"/>
              <w:right w:val="single" w:sz="4" w:space="0" w:color="auto"/>
            </w:tcBorders>
          </w:tcPr>
          <w:p w14:paraId="1BD327D3" w14:textId="65EE4C27" w:rsidR="00FB2A1D" w:rsidRDefault="00FB2A1D" w:rsidP="00FB2A1D">
            <w:pPr>
              <w:spacing w:after="0" w:line="240" w:lineRule="auto"/>
              <w:rPr>
                <w:rFonts w:ascii="Times New Roman" w:eastAsia="Times New Roman" w:hAnsi="Times New Roman"/>
                <w:sz w:val="24"/>
                <w:szCs w:val="24"/>
              </w:rPr>
            </w:pPr>
          </w:p>
        </w:tc>
      </w:tr>
      <w:tr w:rsidR="00FB2A1D" w14:paraId="0D97787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9AFB078"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411A9B5" w14:textId="2436C958"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Reach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6804" w:type="dxa"/>
            <w:tcBorders>
              <w:top w:val="single" w:sz="4" w:space="0" w:color="auto"/>
              <w:left w:val="single" w:sz="4" w:space="0" w:color="auto"/>
              <w:bottom w:val="single" w:sz="4" w:space="0" w:color="auto"/>
              <w:right w:val="single" w:sz="4" w:space="0" w:color="auto"/>
            </w:tcBorders>
          </w:tcPr>
          <w:p w14:paraId="44A874D9" w14:textId="01EC6457" w:rsidR="00FB2A1D" w:rsidRDefault="00FB2A1D" w:rsidP="00FB2A1D">
            <w:pPr>
              <w:spacing w:after="0" w:line="240" w:lineRule="auto"/>
              <w:rPr>
                <w:rFonts w:ascii="Times New Roman" w:eastAsia="Times New Roman" w:hAnsi="Times New Roman"/>
                <w:sz w:val="24"/>
                <w:szCs w:val="24"/>
              </w:rPr>
            </w:pPr>
          </w:p>
        </w:tc>
      </w:tr>
      <w:tr w:rsidR="00FB2A1D" w14:paraId="74A6C6E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6F5E3C0"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22EE0CB" w14:textId="24BCC249"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Stalviršis (SV) turi būti atsparus mechaniniam poveikiui</w:t>
            </w:r>
          </w:p>
        </w:tc>
        <w:tc>
          <w:tcPr>
            <w:tcW w:w="6804" w:type="dxa"/>
            <w:tcBorders>
              <w:top w:val="single" w:sz="4" w:space="0" w:color="auto"/>
              <w:left w:val="single" w:sz="4" w:space="0" w:color="auto"/>
              <w:bottom w:val="single" w:sz="4" w:space="0" w:color="auto"/>
              <w:right w:val="single" w:sz="4" w:space="0" w:color="auto"/>
            </w:tcBorders>
          </w:tcPr>
          <w:p w14:paraId="7B728D61" w14:textId="64D20DDB" w:rsidR="00FB2A1D" w:rsidRDefault="00FB2A1D" w:rsidP="00FB2A1D">
            <w:pPr>
              <w:spacing w:after="0" w:line="240" w:lineRule="auto"/>
              <w:rPr>
                <w:rFonts w:ascii="Times New Roman" w:eastAsia="Times New Roman" w:hAnsi="Times New Roman"/>
                <w:sz w:val="24"/>
                <w:szCs w:val="24"/>
              </w:rPr>
            </w:pPr>
          </w:p>
        </w:tc>
      </w:tr>
      <w:tr w:rsidR="00FB2A1D" w14:paraId="1299B83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2AB30A"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A2355FC" w14:textId="6871D9E6"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lenkimo stiprumas ne mažesnis kaip 100 MPa</w:t>
            </w:r>
          </w:p>
        </w:tc>
        <w:tc>
          <w:tcPr>
            <w:tcW w:w="6804" w:type="dxa"/>
            <w:tcBorders>
              <w:top w:val="single" w:sz="4" w:space="0" w:color="auto"/>
              <w:left w:val="single" w:sz="4" w:space="0" w:color="auto"/>
              <w:bottom w:val="single" w:sz="4" w:space="0" w:color="auto"/>
              <w:right w:val="single" w:sz="4" w:space="0" w:color="auto"/>
            </w:tcBorders>
          </w:tcPr>
          <w:p w14:paraId="28A665BC" w14:textId="696A89DD" w:rsidR="00FB2A1D" w:rsidRDefault="00FB2A1D" w:rsidP="00FB2A1D">
            <w:pPr>
              <w:spacing w:after="0" w:line="240" w:lineRule="auto"/>
              <w:rPr>
                <w:rFonts w:ascii="Times New Roman" w:eastAsia="Times New Roman" w:hAnsi="Times New Roman"/>
                <w:sz w:val="24"/>
                <w:szCs w:val="24"/>
              </w:rPr>
            </w:pPr>
          </w:p>
        </w:tc>
      </w:tr>
      <w:tr w:rsidR="00FB2A1D" w14:paraId="432DAE7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E3BC994"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6B0F8D3" w14:textId="7A0F9E26"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smūginis stipris ne mažesnis kaip 15 kJ/m2</w:t>
            </w:r>
          </w:p>
        </w:tc>
        <w:tc>
          <w:tcPr>
            <w:tcW w:w="6804" w:type="dxa"/>
            <w:tcBorders>
              <w:top w:val="single" w:sz="4" w:space="0" w:color="auto"/>
              <w:left w:val="single" w:sz="4" w:space="0" w:color="auto"/>
              <w:bottom w:val="single" w:sz="4" w:space="0" w:color="auto"/>
              <w:right w:val="single" w:sz="4" w:space="0" w:color="auto"/>
            </w:tcBorders>
          </w:tcPr>
          <w:p w14:paraId="0E468A20" w14:textId="3737C511" w:rsidR="00FB2A1D" w:rsidRDefault="00FB2A1D" w:rsidP="00FB2A1D">
            <w:pPr>
              <w:spacing w:after="0" w:line="240" w:lineRule="auto"/>
              <w:rPr>
                <w:rFonts w:ascii="Times New Roman" w:eastAsia="Times New Roman" w:hAnsi="Times New Roman"/>
                <w:sz w:val="24"/>
                <w:szCs w:val="24"/>
              </w:rPr>
            </w:pPr>
          </w:p>
        </w:tc>
      </w:tr>
      <w:tr w:rsidR="00FB2A1D" w14:paraId="107C0A9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A89DD19"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5F3DCD4" w14:textId="76AE5C29"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tempimo stiprumas ne mažesnis kaip 100 MPa</w:t>
            </w:r>
          </w:p>
        </w:tc>
        <w:tc>
          <w:tcPr>
            <w:tcW w:w="6804" w:type="dxa"/>
            <w:tcBorders>
              <w:top w:val="single" w:sz="4" w:space="0" w:color="auto"/>
              <w:left w:val="single" w:sz="4" w:space="0" w:color="auto"/>
              <w:bottom w:val="single" w:sz="4" w:space="0" w:color="auto"/>
              <w:right w:val="single" w:sz="4" w:space="0" w:color="auto"/>
            </w:tcBorders>
          </w:tcPr>
          <w:p w14:paraId="176B7534" w14:textId="718FF896" w:rsidR="00FB2A1D" w:rsidRDefault="00FB2A1D" w:rsidP="00FB2A1D">
            <w:pPr>
              <w:spacing w:after="0" w:line="240" w:lineRule="auto"/>
              <w:rPr>
                <w:rFonts w:ascii="Times New Roman" w:eastAsia="Times New Roman" w:hAnsi="Times New Roman"/>
                <w:sz w:val="24"/>
                <w:szCs w:val="24"/>
              </w:rPr>
            </w:pPr>
          </w:p>
        </w:tc>
      </w:tr>
      <w:tr w:rsidR="00FB2A1D" w14:paraId="464CE4C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1AFB76D"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D1C7F47" w14:textId="54BCE4C2"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594BA6DA" w14:textId="3B408369" w:rsidR="00FB2A1D" w:rsidRDefault="00FB2A1D" w:rsidP="00FB2A1D">
            <w:pPr>
              <w:spacing w:after="0" w:line="240" w:lineRule="auto"/>
              <w:rPr>
                <w:rFonts w:ascii="Times New Roman" w:eastAsia="Times New Roman" w:hAnsi="Times New Roman"/>
                <w:sz w:val="24"/>
                <w:szCs w:val="24"/>
              </w:rPr>
            </w:pPr>
          </w:p>
        </w:tc>
      </w:tr>
      <w:tr w:rsidR="00FB2A1D" w14:paraId="4E7C9A9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EF2134B"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7DAEC06" w14:textId="4B40D21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elastingumo modulis ne mažesnis kaip 6500 MPa</w:t>
            </w:r>
          </w:p>
        </w:tc>
        <w:tc>
          <w:tcPr>
            <w:tcW w:w="6804" w:type="dxa"/>
            <w:tcBorders>
              <w:top w:val="single" w:sz="4" w:space="0" w:color="auto"/>
              <w:left w:val="single" w:sz="4" w:space="0" w:color="auto"/>
              <w:bottom w:val="single" w:sz="4" w:space="0" w:color="auto"/>
              <w:right w:val="single" w:sz="4" w:space="0" w:color="auto"/>
            </w:tcBorders>
          </w:tcPr>
          <w:p w14:paraId="249DA2D5" w14:textId="34FE22CB" w:rsidR="00FB2A1D" w:rsidRDefault="00FB2A1D" w:rsidP="00FB2A1D">
            <w:pPr>
              <w:spacing w:after="0" w:line="240" w:lineRule="auto"/>
              <w:rPr>
                <w:rFonts w:ascii="Times New Roman" w:eastAsia="Times New Roman" w:hAnsi="Times New Roman"/>
                <w:sz w:val="24"/>
                <w:szCs w:val="24"/>
              </w:rPr>
            </w:pPr>
          </w:p>
        </w:tc>
      </w:tr>
      <w:tr w:rsidR="00FB2A1D" w14:paraId="002DAA8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D42C109"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4F442A0" w14:textId="2B3159B8"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darbinė maks. temp. ne mažesnė kaip 120 C</w:t>
            </w:r>
          </w:p>
        </w:tc>
        <w:tc>
          <w:tcPr>
            <w:tcW w:w="6804" w:type="dxa"/>
            <w:tcBorders>
              <w:top w:val="single" w:sz="4" w:space="0" w:color="auto"/>
              <w:left w:val="single" w:sz="4" w:space="0" w:color="auto"/>
              <w:bottom w:val="single" w:sz="4" w:space="0" w:color="auto"/>
              <w:right w:val="single" w:sz="4" w:space="0" w:color="auto"/>
            </w:tcBorders>
          </w:tcPr>
          <w:p w14:paraId="49ACAB1F" w14:textId="1489A2CF" w:rsidR="00FB2A1D" w:rsidRDefault="00FB2A1D" w:rsidP="00FB2A1D">
            <w:pPr>
              <w:spacing w:after="0" w:line="240" w:lineRule="auto"/>
              <w:rPr>
                <w:rFonts w:ascii="Times New Roman" w:eastAsia="Times New Roman" w:hAnsi="Times New Roman"/>
                <w:sz w:val="24"/>
                <w:szCs w:val="24"/>
              </w:rPr>
            </w:pPr>
          </w:p>
        </w:tc>
      </w:tr>
      <w:tr w:rsidR="00FB2A1D" w14:paraId="2EE5463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2F447A5"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06D8B24" w14:textId="34F3CF0B"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vandens absorbcija ne plonesnės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257FB23B" w14:textId="7F37A999" w:rsidR="00FB2A1D" w:rsidRDefault="00FB2A1D" w:rsidP="00FB2A1D">
            <w:pPr>
              <w:spacing w:after="0" w:line="240" w:lineRule="auto"/>
              <w:rPr>
                <w:rFonts w:ascii="Times New Roman" w:eastAsia="Times New Roman" w:hAnsi="Times New Roman"/>
                <w:sz w:val="24"/>
                <w:szCs w:val="24"/>
              </w:rPr>
            </w:pPr>
          </w:p>
        </w:tc>
      </w:tr>
      <w:tr w:rsidR="00FB2A1D" w14:paraId="0680962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C3A272"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83BA98E" w14:textId="1BC7BF31"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priekinė apsauginė sienelė</w:t>
            </w:r>
          </w:p>
        </w:tc>
        <w:tc>
          <w:tcPr>
            <w:tcW w:w="6804" w:type="dxa"/>
            <w:tcBorders>
              <w:top w:val="single" w:sz="4" w:space="0" w:color="auto"/>
              <w:left w:val="single" w:sz="4" w:space="0" w:color="auto"/>
              <w:bottom w:val="single" w:sz="4" w:space="0" w:color="auto"/>
              <w:right w:val="single" w:sz="4" w:space="0" w:color="auto"/>
            </w:tcBorders>
          </w:tcPr>
          <w:p w14:paraId="53E4AAFD" w14:textId="157260F3" w:rsidR="00FB2A1D" w:rsidRDefault="00FB2A1D" w:rsidP="00FB2A1D">
            <w:pPr>
              <w:spacing w:after="0" w:line="240" w:lineRule="auto"/>
              <w:rPr>
                <w:rFonts w:ascii="Times New Roman" w:eastAsia="Times New Roman" w:hAnsi="Times New Roman"/>
                <w:sz w:val="24"/>
                <w:szCs w:val="24"/>
              </w:rPr>
            </w:pPr>
          </w:p>
        </w:tc>
      </w:tr>
      <w:tr w:rsidR="00FB2A1D" w14:paraId="68A9FE4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E0D6C1A" w14:textId="77777777" w:rsidR="00FB2A1D" w:rsidRPr="000C6A62" w:rsidRDefault="00FB2A1D">
            <w:pPr>
              <w:pStyle w:val="Sraopastraipa"/>
              <w:numPr>
                <w:ilvl w:val="0"/>
                <w:numId w:val="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3F8E6AE" w14:textId="34D66016"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stalo techninių charakteristikų, PO gali paprašyti pateikti medžiagų gamintojo medžiagos aprašymą ir sertifikatus</w:t>
            </w:r>
          </w:p>
        </w:tc>
        <w:tc>
          <w:tcPr>
            <w:tcW w:w="6804" w:type="dxa"/>
            <w:tcBorders>
              <w:top w:val="single" w:sz="4" w:space="0" w:color="auto"/>
              <w:left w:val="single" w:sz="4" w:space="0" w:color="auto"/>
              <w:bottom w:val="single" w:sz="4" w:space="0" w:color="auto"/>
              <w:right w:val="single" w:sz="4" w:space="0" w:color="auto"/>
            </w:tcBorders>
          </w:tcPr>
          <w:p w14:paraId="6EB674C1" w14:textId="5FFE023F" w:rsidR="00FB2A1D" w:rsidRDefault="00FB2A1D" w:rsidP="00FB2A1D">
            <w:pPr>
              <w:spacing w:after="0" w:line="240" w:lineRule="auto"/>
              <w:rPr>
                <w:rFonts w:ascii="Times New Roman" w:eastAsia="Times New Roman" w:hAnsi="Times New Roman"/>
                <w:sz w:val="24"/>
                <w:szCs w:val="24"/>
              </w:rPr>
            </w:pPr>
          </w:p>
        </w:tc>
      </w:tr>
      <w:tr w:rsidR="00FB2A1D" w:rsidRPr="00867996" w14:paraId="1A99CAC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A0D02D0" w14:textId="58DCE788" w:rsidR="00FB2A1D" w:rsidRPr="00867996"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1</w:t>
            </w:r>
            <w:r w:rsidR="00FB2A1D">
              <w:rPr>
                <w:rFonts w:ascii="Times New Roman" w:hAnsi="Times New Roman"/>
                <w:b/>
                <w:bCs/>
                <w:sz w:val="24"/>
                <w:szCs w:val="24"/>
              </w:rPr>
              <w:t>.1</w:t>
            </w:r>
          </w:p>
        </w:tc>
        <w:tc>
          <w:tcPr>
            <w:tcW w:w="666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31C58C" w14:textId="01FBDCBA" w:rsidR="00FB2A1D" w:rsidRPr="00867996" w:rsidRDefault="00FB2A1D" w:rsidP="00FB2A1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Turi būti e</w:t>
            </w:r>
            <w:r w:rsidRPr="00867996">
              <w:rPr>
                <w:rFonts w:ascii="Times New Roman" w:eastAsia="Times New Roman" w:hAnsi="Times New Roman"/>
                <w:b/>
                <w:bCs/>
                <w:sz w:val="24"/>
                <w:szCs w:val="24"/>
              </w:rPr>
              <w:t xml:space="preserve">lektros stovas su nuotoliniu valdymu </w:t>
            </w:r>
          </w:p>
        </w:tc>
        <w:tc>
          <w:tcPr>
            <w:tcW w:w="680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74597C" w14:textId="2EA91F07" w:rsidR="00FB2A1D" w:rsidRPr="00867996" w:rsidRDefault="00FB2A1D" w:rsidP="00FB2A1D">
            <w:pPr>
              <w:spacing w:after="0" w:line="240" w:lineRule="auto"/>
              <w:rPr>
                <w:rFonts w:ascii="Times New Roman" w:eastAsia="Times New Roman" w:hAnsi="Times New Roman"/>
                <w:b/>
                <w:bCs/>
                <w:sz w:val="24"/>
                <w:szCs w:val="24"/>
              </w:rPr>
            </w:pPr>
          </w:p>
        </w:tc>
      </w:tr>
      <w:tr w:rsidR="00FB2A1D" w:rsidRPr="00A57644" w14:paraId="4D5AF5F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905213E"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4D8FF0B" w14:textId="77777777" w:rsidR="00FB2A1D" w:rsidRPr="00A57644" w:rsidRDefault="00FB2A1D" w:rsidP="00FB2A1D">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43BD39B0" w14:textId="291817DA"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3E54139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59B0D8D"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863A7A0"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422270F4" w14:textId="1C57C48A"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0CB8042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A803E41"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4E11881"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Elektros stovo konstrukcija (ESK) turi būti stabili ir patikima, nes bus naudojama mokymui, todėl konstrukcijos tempimo stiprumas turi būti ne mažesnis kaip 240 N/mm2</w:t>
            </w:r>
          </w:p>
        </w:tc>
        <w:tc>
          <w:tcPr>
            <w:tcW w:w="6804" w:type="dxa"/>
            <w:tcBorders>
              <w:top w:val="single" w:sz="4" w:space="0" w:color="auto"/>
              <w:left w:val="single" w:sz="4" w:space="0" w:color="auto"/>
              <w:bottom w:val="single" w:sz="4" w:space="0" w:color="auto"/>
              <w:right w:val="single" w:sz="4" w:space="0" w:color="auto"/>
            </w:tcBorders>
          </w:tcPr>
          <w:p w14:paraId="2A76055A" w14:textId="6E1B9A67"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6FA79E6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A84C17D"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1FF800D"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ESK elastiškumo modulis turi būti ne mažesnis kaip 50 000 N/mm2, o kietumas pagal Brinelio skalę ne mažesnis kaip 50 HB</w:t>
            </w:r>
          </w:p>
        </w:tc>
        <w:tc>
          <w:tcPr>
            <w:tcW w:w="6804" w:type="dxa"/>
            <w:tcBorders>
              <w:top w:val="single" w:sz="4" w:space="0" w:color="auto"/>
              <w:left w:val="single" w:sz="4" w:space="0" w:color="auto"/>
              <w:bottom w:val="single" w:sz="4" w:space="0" w:color="auto"/>
              <w:right w:val="single" w:sz="4" w:space="0" w:color="auto"/>
            </w:tcBorders>
          </w:tcPr>
          <w:p w14:paraId="61E02992" w14:textId="33FF4B11"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161D5CC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C73CF00"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1D8EBDF" w14:textId="0A240F0F"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vienfazis automatas 14</w:t>
            </w:r>
            <w:r>
              <w:rPr>
                <w:rFonts w:ascii="Times New Roman" w:hAnsi="Times New Roman"/>
                <w:sz w:val="24"/>
                <w:szCs w:val="24"/>
              </w:rPr>
              <w:t>(±</w:t>
            </w:r>
            <w:r w:rsidR="009C55D7">
              <w:rPr>
                <w:rFonts w:ascii="Times New Roman" w:hAnsi="Times New Roman"/>
                <w:sz w:val="24"/>
                <w:szCs w:val="24"/>
              </w:rPr>
              <w:t>2</w:t>
            </w:r>
            <w:r>
              <w:rPr>
                <w:rFonts w:ascii="Times New Roman" w:hAnsi="Times New Roman"/>
                <w:sz w:val="24"/>
                <w:szCs w:val="24"/>
              </w:rPr>
              <w:t>)</w:t>
            </w:r>
            <w:r>
              <w:rPr>
                <w:rFonts w:ascii="Times New Roman" w:eastAsia="Times New Roman" w:hAnsi="Times New Roman"/>
                <w:sz w:val="24"/>
                <w:szCs w:val="24"/>
              </w:rPr>
              <w:t xml:space="preserve"> A</w:t>
            </w:r>
          </w:p>
        </w:tc>
        <w:tc>
          <w:tcPr>
            <w:tcW w:w="6804" w:type="dxa"/>
            <w:tcBorders>
              <w:top w:val="single" w:sz="4" w:space="0" w:color="auto"/>
              <w:left w:val="single" w:sz="4" w:space="0" w:color="auto"/>
              <w:bottom w:val="single" w:sz="4" w:space="0" w:color="auto"/>
              <w:right w:val="single" w:sz="4" w:space="0" w:color="auto"/>
            </w:tcBorders>
          </w:tcPr>
          <w:p w14:paraId="09DD9EAF" w14:textId="63EFA982"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787F952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F7D9A94"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0A020DF"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 srovės nuotėkio relė</w:t>
            </w:r>
          </w:p>
        </w:tc>
        <w:tc>
          <w:tcPr>
            <w:tcW w:w="6804" w:type="dxa"/>
            <w:tcBorders>
              <w:top w:val="single" w:sz="4" w:space="0" w:color="auto"/>
              <w:left w:val="single" w:sz="4" w:space="0" w:color="auto"/>
              <w:bottom w:val="single" w:sz="4" w:space="0" w:color="auto"/>
              <w:right w:val="single" w:sz="4" w:space="0" w:color="auto"/>
            </w:tcBorders>
          </w:tcPr>
          <w:p w14:paraId="6A19BD49" w14:textId="7C46D45D"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1CED561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189C7C4"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DC198E0"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avarinio išjungimo mygtukas su raktuku</w:t>
            </w:r>
          </w:p>
        </w:tc>
        <w:tc>
          <w:tcPr>
            <w:tcW w:w="6804" w:type="dxa"/>
            <w:tcBorders>
              <w:top w:val="single" w:sz="4" w:space="0" w:color="auto"/>
              <w:left w:val="single" w:sz="4" w:space="0" w:color="auto"/>
              <w:bottom w:val="single" w:sz="4" w:space="0" w:color="auto"/>
              <w:right w:val="single" w:sz="4" w:space="0" w:color="auto"/>
            </w:tcBorders>
          </w:tcPr>
          <w:p w14:paraId="771287B6" w14:textId="444DE274"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688DD87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80D8042"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8FE4922"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Integruotas mokytojo elektros įjungimo ir išjungimo mygtukas </w:t>
            </w:r>
          </w:p>
        </w:tc>
        <w:tc>
          <w:tcPr>
            <w:tcW w:w="6804" w:type="dxa"/>
            <w:tcBorders>
              <w:top w:val="single" w:sz="4" w:space="0" w:color="auto"/>
              <w:left w:val="single" w:sz="4" w:space="0" w:color="auto"/>
              <w:bottom w:val="single" w:sz="4" w:space="0" w:color="auto"/>
              <w:right w:val="single" w:sz="4" w:space="0" w:color="auto"/>
            </w:tcBorders>
          </w:tcPr>
          <w:p w14:paraId="6E485911" w14:textId="7AF560EA"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71B3390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4B6074D"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642E60B"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Integruotos ne mažiau kaip 3 vnt. saugių 4 mm jungčių </w:t>
            </w:r>
          </w:p>
        </w:tc>
        <w:tc>
          <w:tcPr>
            <w:tcW w:w="6804" w:type="dxa"/>
            <w:tcBorders>
              <w:top w:val="single" w:sz="4" w:space="0" w:color="auto"/>
              <w:left w:val="single" w:sz="4" w:space="0" w:color="auto"/>
              <w:bottom w:val="single" w:sz="4" w:space="0" w:color="auto"/>
              <w:right w:val="single" w:sz="4" w:space="0" w:color="auto"/>
            </w:tcBorders>
          </w:tcPr>
          <w:p w14:paraId="7F80225D" w14:textId="3293FCFA"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242D19F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3A09DE3"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3D5D22D"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Integruoti ne mažiau kaip 2 vnt. elektros lizdų 230 V su įžeminimu </w:t>
            </w:r>
          </w:p>
        </w:tc>
        <w:tc>
          <w:tcPr>
            <w:tcW w:w="6804" w:type="dxa"/>
            <w:tcBorders>
              <w:top w:val="single" w:sz="4" w:space="0" w:color="auto"/>
              <w:left w:val="single" w:sz="4" w:space="0" w:color="auto"/>
              <w:bottom w:val="single" w:sz="4" w:space="0" w:color="auto"/>
              <w:right w:val="single" w:sz="4" w:space="0" w:color="auto"/>
            </w:tcBorders>
          </w:tcPr>
          <w:p w14:paraId="7CECD179" w14:textId="725CC1FB"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59A2634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1495704"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59C2931"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Integruota nuotolinė valdymo sistema, valdoma iš Android ir iOS programinės įrangos </w:t>
            </w:r>
          </w:p>
        </w:tc>
        <w:tc>
          <w:tcPr>
            <w:tcW w:w="6804" w:type="dxa"/>
            <w:tcBorders>
              <w:top w:val="single" w:sz="4" w:space="0" w:color="auto"/>
              <w:left w:val="single" w:sz="4" w:space="0" w:color="auto"/>
              <w:bottom w:val="single" w:sz="4" w:space="0" w:color="auto"/>
              <w:right w:val="single" w:sz="4" w:space="0" w:color="auto"/>
            </w:tcBorders>
          </w:tcPr>
          <w:p w14:paraId="72E516A3" w14:textId="6B8ABF1B"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0622FB3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5C667CA"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7888C8B"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 galimybė nuotoliniu būdu išjungti ir įjungti maitinimą</w:t>
            </w:r>
          </w:p>
        </w:tc>
        <w:tc>
          <w:tcPr>
            <w:tcW w:w="6804" w:type="dxa"/>
            <w:tcBorders>
              <w:top w:val="single" w:sz="4" w:space="0" w:color="auto"/>
              <w:left w:val="single" w:sz="4" w:space="0" w:color="auto"/>
              <w:bottom w:val="single" w:sz="4" w:space="0" w:color="auto"/>
              <w:right w:val="single" w:sz="4" w:space="0" w:color="auto"/>
            </w:tcBorders>
          </w:tcPr>
          <w:p w14:paraId="7C849A5E" w14:textId="44D251A4"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5B971C9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70D2D01"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F842AAD"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Ne mažiau kaip 4 programuojami kanalai, skirti skirtingų prietaisų arba mokinių stalų grupių su elektros stovais pajungimui</w:t>
            </w:r>
          </w:p>
        </w:tc>
        <w:tc>
          <w:tcPr>
            <w:tcW w:w="6804" w:type="dxa"/>
            <w:tcBorders>
              <w:top w:val="single" w:sz="4" w:space="0" w:color="auto"/>
              <w:left w:val="single" w:sz="4" w:space="0" w:color="auto"/>
              <w:bottom w:val="single" w:sz="4" w:space="0" w:color="auto"/>
              <w:right w:val="single" w:sz="4" w:space="0" w:color="auto"/>
            </w:tcBorders>
          </w:tcPr>
          <w:p w14:paraId="2C65E1E0" w14:textId="5392CA88" w:rsidR="00FB2A1D" w:rsidRPr="00A57644" w:rsidRDefault="00FB2A1D" w:rsidP="00FB2A1D">
            <w:pPr>
              <w:spacing w:after="0" w:line="240" w:lineRule="auto"/>
              <w:rPr>
                <w:rFonts w:ascii="Times New Roman" w:eastAsia="Times New Roman" w:hAnsi="Times New Roman"/>
                <w:sz w:val="24"/>
                <w:szCs w:val="24"/>
              </w:rPr>
            </w:pPr>
          </w:p>
        </w:tc>
      </w:tr>
      <w:tr w:rsidR="00FB2A1D" w:rsidRPr="00A57644" w14:paraId="7EE7DE6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F310BB2" w14:textId="77777777" w:rsidR="00FB2A1D" w:rsidRPr="00A57644" w:rsidRDefault="00FB2A1D">
            <w:pPr>
              <w:pStyle w:val="Sraopastraipa"/>
              <w:numPr>
                <w:ilvl w:val="0"/>
                <w:numId w:val="1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79A9E02" w14:textId="77777777" w:rsidR="00FB2A1D" w:rsidRPr="00A57644"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Garantinis laikotarpis ne trumpesnis kaip 12 mėn.</w:t>
            </w:r>
          </w:p>
        </w:tc>
        <w:tc>
          <w:tcPr>
            <w:tcW w:w="6804" w:type="dxa"/>
            <w:tcBorders>
              <w:top w:val="single" w:sz="4" w:space="0" w:color="auto"/>
              <w:left w:val="single" w:sz="4" w:space="0" w:color="auto"/>
              <w:bottom w:val="single" w:sz="4" w:space="0" w:color="auto"/>
              <w:right w:val="single" w:sz="4" w:space="0" w:color="auto"/>
            </w:tcBorders>
          </w:tcPr>
          <w:p w14:paraId="71AC6D3E" w14:textId="4170A7F6" w:rsidR="00FB2A1D" w:rsidRPr="00A57644" w:rsidRDefault="00FB2A1D" w:rsidP="00FB2A1D">
            <w:pPr>
              <w:spacing w:after="0" w:line="240" w:lineRule="auto"/>
              <w:rPr>
                <w:rFonts w:ascii="Times New Roman" w:eastAsia="Times New Roman" w:hAnsi="Times New Roman"/>
                <w:sz w:val="24"/>
                <w:szCs w:val="24"/>
              </w:rPr>
            </w:pPr>
          </w:p>
        </w:tc>
      </w:tr>
      <w:tr w:rsidR="00FB2A1D" w14:paraId="1E3C811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0C86B3A1" w14:textId="193EE82A" w:rsidR="00FB2A1D" w:rsidRPr="00826B57"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2</w:t>
            </w:r>
            <w:r w:rsidR="00FB2A1D" w:rsidRPr="00826B57">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26A5F15F" w14:textId="72ABC5CC" w:rsidR="00FB2A1D" w:rsidRPr="00826B57" w:rsidRDefault="00FB2A1D" w:rsidP="00FB2A1D">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Mokytojo kėdė – 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472980BC" w14:textId="1CF5874B" w:rsidR="00FB2A1D" w:rsidRPr="00826B57" w:rsidRDefault="00FB2A1D" w:rsidP="00FB2A1D">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Mokytojo kėdė – 1 vnt.</w:t>
            </w:r>
          </w:p>
        </w:tc>
      </w:tr>
      <w:tr w:rsidR="00FB2A1D" w14:paraId="0B7D888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232270E"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10FEAE" w14:textId="234D7FCB" w:rsidR="00FB2A1D" w:rsidRDefault="00FB2A1D" w:rsidP="00FB2A1D">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0C0734B4" w14:textId="19E85911" w:rsidR="00FB2A1D" w:rsidRDefault="00FB2A1D" w:rsidP="00FB2A1D">
            <w:pPr>
              <w:spacing w:after="0" w:line="240" w:lineRule="auto"/>
              <w:rPr>
                <w:rFonts w:ascii="Times New Roman" w:eastAsia="Times New Roman" w:hAnsi="Times New Roman"/>
                <w:sz w:val="24"/>
                <w:szCs w:val="24"/>
              </w:rPr>
            </w:pPr>
          </w:p>
        </w:tc>
      </w:tr>
      <w:tr w:rsidR="00FB2A1D" w14:paraId="022383F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9EC54AC"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A794751" w14:textId="140BA74F" w:rsidR="00FB2A1D"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09B1B96F" w14:textId="01ADACB5" w:rsidR="00FB2A1D" w:rsidRDefault="00FB2A1D" w:rsidP="00FB2A1D">
            <w:pPr>
              <w:spacing w:after="0" w:line="240" w:lineRule="auto"/>
              <w:rPr>
                <w:rFonts w:ascii="Times New Roman" w:eastAsia="Times New Roman" w:hAnsi="Times New Roman"/>
                <w:sz w:val="24"/>
                <w:szCs w:val="24"/>
              </w:rPr>
            </w:pPr>
          </w:p>
        </w:tc>
      </w:tr>
      <w:tr w:rsidR="00FB2A1D" w14:paraId="0001E95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7C9CB81"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390E982" w14:textId="6560EA31"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Atlošo plotis 400</w:t>
            </w:r>
            <w:r>
              <w:rPr>
                <w:rFonts w:ascii="Times New Roman" w:hAnsi="Times New Roman"/>
                <w:sz w:val="24"/>
                <w:szCs w:val="24"/>
              </w:rPr>
              <w:t>(±50)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095AEB4F" w14:textId="7EC752D3" w:rsidR="00FB2A1D" w:rsidRDefault="00FB2A1D" w:rsidP="00FB2A1D">
            <w:pPr>
              <w:spacing w:after="0" w:line="240" w:lineRule="auto"/>
              <w:rPr>
                <w:rFonts w:ascii="Times New Roman" w:eastAsia="Times New Roman" w:hAnsi="Times New Roman"/>
                <w:sz w:val="24"/>
                <w:szCs w:val="24"/>
              </w:rPr>
            </w:pPr>
          </w:p>
        </w:tc>
      </w:tr>
      <w:tr w:rsidR="00FB2A1D" w14:paraId="6A2A3E5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460F4C2"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69AADFC" w14:textId="0C060BC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Sėdynės gylis (nuo atlošo galinės dalies iki sėdynės priekio) 500</w:t>
            </w:r>
            <w:r>
              <w:rPr>
                <w:rFonts w:ascii="Times New Roman" w:hAnsi="Times New Roman"/>
                <w:sz w:val="24"/>
                <w:szCs w:val="24"/>
              </w:rPr>
              <w:t>(±20)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27119FC0" w14:textId="3FC155E7" w:rsidR="00FB2A1D" w:rsidRDefault="00FB2A1D" w:rsidP="00FB2A1D">
            <w:pPr>
              <w:spacing w:after="0" w:line="240" w:lineRule="auto"/>
              <w:rPr>
                <w:rFonts w:ascii="Times New Roman" w:eastAsia="Times New Roman" w:hAnsi="Times New Roman"/>
                <w:sz w:val="24"/>
                <w:szCs w:val="24"/>
              </w:rPr>
            </w:pPr>
          </w:p>
        </w:tc>
      </w:tr>
      <w:tr w:rsidR="00FB2A1D" w14:paraId="18E53E4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1A5CB1E"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06E3D5B" w14:textId="299798E8"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Atsižvelgiant į žaliuosius pirkimus kėdės atlošo medžiagos turi būti ne mažiau kaip 100</w:t>
            </w:r>
            <w:r w:rsidRPr="006F2732">
              <w:rPr>
                <w:rFonts w:ascii="Times New Roman" w:eastAsia="Times New Roman" w:hAnsi="Times New Roman"/>
                <w:bCs/>
                <w:iCs/>
                <w:sz w:val="24"/>
                <w:szCs w:val="24"/>
              </w:rPr>
              <w:t>%</w:t>
            </w:r>
            <w:r>
              <w:rPr>
                <w:rFonts w:ascii="Times New Roman" w:eastAsia="Times New Roman" w:hAnsi="Times New Roman"/>
                <w:bCs/>
                <w:iCs/>
                <w:sz w:val="24"/>
                <w:szCs w:val="24"/>
              </w:rPr>
              <w:t xml:space="preserve"> perdirbamos</w:t>
            </w:r>
          </w:p>
        </w:tc>
        <w:tc>
          <w:tcPr>
            <w:tcW w:w="6804" w:type="dxa"/>
            <w:tcBorders>
              <w:top w:val="single" w:sz="4" w:space="0" w:color="auto"/>
              <w:left w:val="single" w:sz="4" w:space="0" w:color="auto"/>
              <w:bottom w:val="single" w:sz="4" w:space="0" w:color="auto"/>
              <w:right w:val="single" w:sz="4" w:space="0" w:color="auto"/>
            </w:tcBorders>
          </w:tcPr>
          <w:p w14:paraId="20347E7D" w14:textId="77094306" w:rsidR="00FB2A1D" w:rsidRDefault="00FB2A1D" w:rsidP="00FB2A1D">
            <w:pPr>
              <w:spacing w:after="0" w:line="240" w:lineRule="auto"/>
              <w:rPr>
                <w:rFonts w:ascii="Times New Roman" w:eastAsia="Times New Roman" w:hAnsi="Times New Roman"/>
                <w:sz w:val="24"/>
                <w:szCs w:val="24"/>
              </w:rPr>
            </w:pPr>
          </w:p>
        </w:tc>
      </w:tr>
      <w:tr w:rsidR="00FB2A1D" w14:paraId="7867114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D921579"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84E9A96" w14:textId="04E59968"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Kėdės aukščio reguliavimas nuo ne daugiau kaip 650 mm iki ne mažiau kaip 885 mm</w:t>
            </w:r>
          </w:p>
        </w:tc>
        <w:tc>
          <w:tcPr>
            <w:tcW w:w="6804" w:type="dxa"/>
            <w:tcBorders>
              <w:top w:val="single" w:sz="4" w:space="0" w:color="auto"/>
              <w:left w:val="single" w:sz="4" w:space="0" w:color="auto"/>
              <w:bottom w:val="single" w:sz="4" w:space="0" w:color="auto"/>
              <w:right w:val="single" w:sz="4" w:space="0" w:color="auto"/>
            </w:tcBorders>
          </w:tcPr>
          <w:p w14:paraId="5A8D4398" w14:textId="395D41A7" w:rsidR="00FB2A1D" w:rsidRDefault="00FB2A1D" w:rsidP="00FB2A1D">
            <w:pPr>
              <w:spacing w:after="0" w:line="240" w:lineRule="auto"/>
              <w:rPr>
                <w:rFonts w:ascii="Times New Roman" w:eastAsia="Times New Roman" w:hAnsi="Times New Roman"/>
                <w:sz w:val="24"/>
                <w:szCs w:val="24"/>
              </w:rPr>
            </w:pPr>
          </w:p>
        </w:tc>
      </w:tr>
      <w:tr w:rsidR="00FB2A1D" w14:paraId="7394C95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50FDD8A"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CB2C8E1" w14:textId="2A0B4907"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Pakėlimo mechanizmas turi būti dujinis amortizatorius arba lygiavertis</w:t>
            </w:r>
          </w:p>
        </w:tc>
        <w:tc>
          <w:tcPr>
            <w:tcW w:w="6804" w:type="dxa"/>
            <w:tcBorders>
              <w:top w:val="single" w:sz="4" w:space="0" w:color="auto"/>
              <w:left w:val="single" w:sz="4" w:space="0" w:color="auto"/>
              <w:bottom w:val="single" w:sz="4" w:space="0" w:color="auto"/>
              <w:right w:val="single" w:sz="4" w:space="0" w:color="auto"/>
            </w:tcBorders>
          </w:tcPr>
          <w:p w14:paraId="21D14019" w14:textId="49AC82E7" w:rsidR="00FB2A1D" w:rsidRDefault="00FB2A1D" w:rsidP="00FB2A1D">
            <w:pPr>
              <w:spacing w:after="0" w:line="240" w:lineRule="auto"/>
              <w:rPr>
                <w:rFonts w:ascii="Times New Roman" w:eastAsia="Times New Roman" w:hAnsi="Times New Roman"/>
                <w:sz w:val="24"/>
                <w:szCs w:val="24"/>
              </w:rPr>
            </w:pPr>
          </w:p>
        </w:tc>
      </w:tr>
      <w:tr w:rsidR="00FB2A1D" w14:paraId="0D7E326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DFCC24F"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4B71110" w14:textId="4B4FFFD4"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Pagrindas su ne mažiau kaip 5 atraminiais taškais pagamintais iš nailono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0E166DC7" w14:textId="7A26AC95" w:rsidR="00FB2A1D" w:rsidRDefault="00FB2A1D" w:rsidP="00FB2A1D">
            <w:pPr>
              <w:spacing w:after="0" w:line="240" w:lineRule="auto"/>
              <w:rPr>
                <w:rFonts w:ascii="Times New Roman" w:eastAsia="Times New Roman" w:hAnsi="Times New Roman"/>
                <w:sz w:val="24"/>
                <w:szCs w:val="24"/>
              </w:rPr>
            </w:pPr>
          </w:p>
        </w:tc>
      </w:tr>
      <w:tr w:rsidR="00FB2A1D" w14:paraId="5E691B3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605B5B"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49D85E8" w14:textId="0D0E730B"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Ratukų medžiaga turi būti poliamidas arba lygiavertė medžiaga</w:t>
            </w:r>
          </w:p>
        </w:tc>
        <w:tc>
          <w:tcPr>
            <w:tcW w:w="6804" w:type="dxa"/>
            <w:tcBorders>
              <w:top w:val="single" w:sz="4" w:space="0" w:color="auto"/>
              <w:left w:val="single" w:sz="4" w:space="0" w:color="auto"/>
              <w:bottom w:val="single" w:sz="4" w:space="0" w:color="auto"/>
              <w:right w:val="single" w:sz="4" w:space="0" w:color="auto"/>
            </w:tcBorders>
          </w:tcPr>
          <w:p w14:paraId="1A26D293" w14:textId="38B7DA13" w:rsidR="00FB2A1D" w:rsidRDefault="00FB2A1D" w:rsidP="00FB2A1D">
            <w:pPr>
              <w:spacing w:after="0" w:line="240" w:lineRule="auto"/>
              <w:rPr>
                <w:rFonts w:ascii="Times New Roman" w:eastAsia="Times New Roman" w:hAnsi="Times New Roman"/>
                <w:sz w:val="24"/>
                <w:szCs w:val="24"/>
              </w:rPr>
            </w:pPr>
          </w:p>
        </w:tc>
      </w:tr>
      <w:tr w:rsidR="00FB2A1D" w14:paraId="50E290D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14596E0" w14:textId="77777777" w:rsidR="00FB2A1D" w:rsidRPr="000C6A62" w:rsidRDefault="00FB2A1D">
            <w:pPr>
              <w:pStyle w:val="Sraopastraipa"/>
              <w:numPr>
                <w:ilvl w:val="0"/>
                <w:numId w:val="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5B9C1F3" w14:textId="48F8918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kojų padėjimo diskas</w:t>
            </w:r>
          </w:p>
        </w:tc>
        <w:tc>
          <w:tcPr>
            <w:tcW w:w="6804" w:type="dxa"/>
            <w:tcBorders>
              <w:top w:val="single" w:sz="4" w:space="0" w:color="auto"/>
              <w:left w:val="single" w:sz="4" w:space="0" w:color="auto"/>
              <w:bottom w:val="single" w:sz="4" w:space="0" w:color="auto"/>
              <w:right w:val="single" w:sz="4" w:space="0" w:color="auto"/>
            </w:tcBorders>
          </w:tcPr>
          <w:p w14:paraId="2252786C" w14:textId="0035CDD1" w:rsidR="00FB2A1D" w:rsidRDefault="00FB2A1D" w:rsidP="00FB2A1D">
            <w:pPr>
              <w:spacing w:after="0" w:line="240" w:lineRule="auto"/>
              <w:rPr>
                <w:rFonts w:ascii="Times New Roman" w:eastAsia="Times New Roman" w:hAnsi="Times New Roman"/>
                <w:sz w:val="24"/>
                <w:szCs w:val="24"/>
              </w:rPr>
            </w:pPr>
          </w:p>
        </w:tc>
      </w:tr>
      <w:tr w:rsidR="00FB2A1D" w14:paraId="2DB1E52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1EDA63A4" w14:textId="208613EB" w:rsidR="00FB2A1D" w:rsidRPr="00826B57"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3</w:t>
            </w:r>
            <w:r w:rsidR="00FB2A1D" w:rsidRPr="00826B57">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3B2D4985" w14:textId="3F2AEA12" w:rsidR="00FB2A1D" w:rsidRPr="00826B57" w:rsidRDefault="00FB2A1D" w:rsidP="00FB2A1D">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Demonstracinis stalas</w:t>
            </w:r>
            <w:r>
              <w:rPr>
                <w:rFonts w:ascii="Times New Roman" w:eastAsia="Times New Roman" w:hAnsi="Times New Roman"/>
                <w:b/>
                <w:bCs/>
                <w:sz w:val="24"/>
                <w:szCs w:val="24"/>
              </w:rPr>
              <w:t xml:space="preserve"> </w:t>
            </w:r>
            <w:r w:rsidRPr="00826B57">
              <w:rPr>
                <w:rFonts w:ascii="Times New Roman" w:eastAsia="Times New Roman" w:hAnsi="Times New Roman"/>
                <w:b/>
                <w:bCs/>
                <w:sz w:val="24"/>
                <w:szCs w:val="24"/>
              </w:rPr>
              <w:t>– 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536A3CF8" w14:textId="6C627FD7" w:rsidR="00FB2A1D" w:rsidRPr="00826B57" w:rsidRDefault="00FB2A1D" w:rsidP="00FB2A1D">
            <w:pPr>
              <w:spacing w:after="0" w:line="240" w:lineRule="auto"/>
              <w:rPr>
                <w:rFonts w:ascii="Times New Roman" w:eastAsia="Times New Roman" w:hAnsi="Times New Roman"/>
                <w:b/>
                <w:bCs/>
                <w:sz w:val="24"/>
                <w:szCs w:val="24"/>
              </w:rPr>
            </w:pPr>
            <w:r w:rsidRPr="00826B57">
              <w:rPr>
                <w:rFonts w:ascii="Times New Roman" w:eastAsia="Times New Roman" w:hAnsi="Times New Roman"/>
                <w:b/>
                <w:bCs/>
                <w:sz w:val="24"/>
                <w:szCs w:val="24"/>
              </w:rPr>
              <w:t>Demonstracinis stalas</w:t>
            </w:r>
            <w:r>
              <w:rPr>
                <w:rFonts w:ascii="Times New Roman" w:eastAsia="Times New Roman" w:hAnsi="Times New Roman"/>
                <w:b/>
                <w:bCs/>
                <w:sz w:val="24"/>
                <w:szCs w:val="24"/>
              </w:rPr>
              <w:t xml:space="preserve"> </w:t>
            </w:r>
            <w:r w:rsidRPr="00826B57">
              <w:rPr>
                <w:rFonts w:ascii="Times New Roman" w:eastAsia="Times New Roman" w:hAnsi="Times New Roman"/>
                <w:b/>
                <w:bCs/>
                <w:sz w:val="24"/>
                <w:szCs w:val="24"/>
              </w:rPr>
              <w:t>– 1 vnt.</w:t>
            </w:r>
          </w:p>
        </w:tc>
      </w:tr>
      <w:tr w:rsidR="00FB2A1D" w14:paraId="2A564F3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CB050E6"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31C5196" w14:textId="0C4AC868" w:rsidR="00FB2A1D" w:rsidRDefault="00FB2A1D" w:rsidP="00FB2A1D">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6072ACA6" w14:textId="2B258645" w:rsidR="00FB2A1D" w:rsidRDefault="00FB2A1D" w:rsidP="00FB2A1D">
            <w:pPr>
              <w:spacing w:after="0" w:line="240" w:lineRule="auto"/>
              <w:rPr>
                <w:rFonts w:ascii="Times New Roman" w:eastAsia="Times New Roman" w:hAnsi="Times New Roman"/>
                <w:sz w:val="24"/>
                <w:szCs w:val="24"/>
              </w:rPr>
            </w:pPr>
          </w:p>
        </w:tc>
      </w:tr>
      <w:tr w:rsidR="00FB2A1D" w14:paraId="32673B5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ABBEDF6"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6A4BBC0" w14:textId="3A6A2FF8" w:rsidR="00FB2A1D"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68C3963B" w14:textId="599CD983" w:rsidR="00FB2A1D" w:rsidRDefault="00FB2A1D" w:rsidP="00FB2A1D">
            <w:pPr>
              <w:spacing w:after="0" w:line="240" w:lineRule="auto"/>
              <w:rPr>
                <w:rFonts w:ascii="Times New Roman" w:eastAsia="Times New Roman" w:hAnsi="Times New Roman"/>
                <w:sz w:val="24"/>
                <w:szCs w:val="24"/>
              </w:rPr>
            </w:pPr>
          </w:p>
        </w:tc>
      </w:tr>
      <w:tr w:rsidR="00FB2A1D" w14:paraId="117E834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5C2D48"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441F13C" w14:textId="7E7A6B6B"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Demonstracinio stalo (DS) išmatavimai </w:t>
            </w:r>
            <w:r w:rsidRPr="003D42DF">
              <w:rPr>
                <w:rFonts w:ascii="Times New Roman" w:eastAsia="Times New Roman" w:hAnsi="Times New Roman"/>
                <w:bCs/>
                <w:iCs/>
                <w:sz w:val="24"/>
                <w:szCs w:val="24"/>
              </w:rPr>
              <w:t>14</w:t>
            </w:r>
            <w:r>
              <w:rPr>
                <w:rFonts w:ascii="Times New Roman" w:eastAsia="Times New Roman" w:hAnsi="Times New Roman"/>
                <w:bCs/>
                <w:iCs/>
                <w:sz w:val="24"/>
                <w:szCs w:val="24"/>
              </w:rPr>
              <w:t>5</w:t>
            </w:r>
            <w:r w:rsidRPr="003D42DF">
              <w:rPr>
                <w:rFonts w:ascii="Times New Roman" w:eastAsia="Times New Roman" w:hAnsi="Times New Roman"/>
                <w:bCs/>
                <w:iCs/>
                <w:sz w:val="24"/>
                <w:szCs w:val="24"/>
              </w:rPr>
              <w:t>0</w:t>
            </w:r>
            <w:r>
              <w:rPr>
                <w:rFonts w:ascii="Times New Roman" w:hAnsi="Times New Roman"/>
                <w:sz w:val="24"/>
                <w:szCs w:val="24"/>
              </w:rPr>
              <w:t>(±50)</w:t>
            </w:r>
            <w:r w:rsidRPr="003D42DF">
              <w:rPr>
                <w:rFonts w:ascii="Times New Roman" w:eastAsia="Times New Roman" w:hAnsi="Times New Roman"/>
                <w:bCs/>
                <w:iCs/>
                <w:sz w:val="24"/>
                <w:szCs w:val="24"/>
              </w:rPr>
              <w:t>x700</w:t>
            </w:r>
            <w:r>
              <w:rPr>
                <w:rFonts w:ascii="Times New Roman" w:hAnsi="Times New Roman"/>
                <w:sz w:val="24"/>
                <w:szCs w:val="24"/>
              </w:rPr>
              <w:t>(±50)</w:t>
            </w:r>
            <w:r w:rsidRPr="003D42DF">
              <w:rPr>
                <w:rFonts w:ascii="Times New Roman" w:eastAsia="Times New Roman" w:hAnsi="Times New Roman"/>
                <w:bCs/>
                <w:iCs/>
                <w:sz w:val="24"/>
                <w:szCs w:val="24"/>
              </w:rPr>
              <w:t>x9</w:t>
            </w:r>
            <w:r>
              <w:rPr>
                <w:rFonts w:ascii="Times New Roman" w:eastAsia="Times New Roman" w:hAnsi="Times New Roman"/>
                <w:bCs/>
                <w:iCs/>
                <w:sz w:val="24"/>
                <w:szCs w:val="24"/>
              </w:rPr>
              <w:t>0</w:t>
            </w:r>
            <w:r w:rsidRPr="003D42DF">
              <w:rPr>
                <w:rFonts w:ascii="Times New Roman" w:eastAsia="Times New Roman" w:hAnsi="Times New Roman"/>
                <w:bCs/>
                <w:iCs/>
                <w:sz w:val="24"/>
                <w:szCs w:val="24"/>
              </w:rPr>
              <w:t>0</w:t>
            </w:r>
            <w:r>
              <w:rPr>
                <w:rFonts w:ascii="Times New Roman" w:hAnsi="Times New Roman"/>
                <w:sz w:val="24"/>
                <w:szCs w:val="24"/>
              </w:rPr>
              <w:t>(±50)</w:t>
            </w:r>
            <w:r w:rsidRPr="003D42DF">
              <w:rPr>
                <w:rFonts w:ascii="Times New Roman" w:eastAsia="Times New Roman" w:hAnsi="Times New Roman"/>
                <w:bCs/>
                <w:iCs/>
                <w:sz w:val="24"/>
                <w:szCs w:val="24"/>
              </w:rPr>
              <w:t>mm</w:t>
            </w:r>
          </w:p>
        </w:tc>
        <w:tc>
          <w:tcPr>
            <w:tcW w:w="6804" w:type="dxa"/>
            <w:tcBorders>
              <w:top w:val="single" w:sz="4" w:space="0" w:color="auto"/>
              <w:left w:val="single" w:sz="4" w:space="0" w:color="auto"/>
              <w:bottom w:val="single" w:sz="4" w:space="0" w:color="auto"/>
              <w:right w:val="single" w:sz="4" w:space="0" w:color="auto"/>
            </w:tcBorders>
          </w:tcPr>
          <w:p w14:paraId="40D0489D" w14:textId="715153A6" w:rsidR="00FB2A1D" w:rsidRDefault="00FB2A1D" w:rsidP="00FB2A1D">
            <w:pPr>
              <w:spacing w:after="0" w:line="240" w:lineRule="auto"/>
              <w:rPr>
                <w:rFonts w:ascii="Times New Roman" w:eastAsia="Times New Roman" w:hAnsi="Times New Roman"/>
                <w:sz w:val="24"/>
                <w:szCs w:val="24"/>
              </w:rPr>
            </w:pPr>
          </w:p>
        </w:tc>
      </w:tr>
      <w:tr w:rsidR="00FB2A1D" w14:paraId="6C9514E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7E34BF"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DBA5EF3" w14:textId="05DCDBB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Integruotos šoninės spintelės ne mažiau kaip 2 vnt. su metalinėmis durelėmis, kurių metalo storis ne mažesnis kaip 0.75 mm</w:t>
            </w:r>
          </w:p>
        </w:tc>
        <w:tc>
          <w:tcPr>
            <w:tcW w:w="6804" w:type="dxa"/>
            <w:tcBorders>
              <w:top w:val="single" w:sz="4" w:space="0" w:color="auto"/>
              <w:left w:val="single" w:sz="4" w:space="0" w:color="auto"/>
              <w:bottom w:val="single" w:sz="4" w:space="0" w:color="auto"/>
              <w:right w:val="single" w:sz="4" w:space="0" w:color="auto"/>
            </w:tcBorders>
          </w:tcPr>
          <w:p w14:paraId="61D968C4" w14:textId="5802F812" w:rsidR="00FB2A1D" w:rsidRDefault="00FB2A1D" w:rsidP="00FB2A1D">
            <w:pPr>
              <w:spacing w:after="0" w:line="240" w:lineRule="auto"/>
              <w:rPr>
                <w:rFonts w:ascii="Times New Roman" w:eastAsia="Times New Roman" w:hAnsi="Times New Roman"/>
                <w:sz w:val="24"/>
                <w:szCs w:val="24"/>
              </w:rPr>
            </w:pPr>
          </w:p>
        </w:tc>
      </w:tr>
      <w:tr w:rsidR="00FB2A1D" w14:paraId="330AF05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E4F9266"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DB01A9D" w14:textId="361A7E79"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Konstrukcija iš plieno arba lygiaverčio metalo lakštų, kurių sienelės storis 1.0</w:t>
            </w:r>
            <w:r>
              <w:rPr>
                <w:rFonts w:ascii="Times New Roman" w:hAnsi="Times New Roman"/>
                <w:sz w:val="24"/>
                <w:szCs w:val="24"/>
              </w:rPr>
              <w:t>(±0.5)</w:t>
            </w:r>
            <w:r>
              <w:rPr>
                <w:rFonts w:ascii="Times New Roman" w:eastAsia="Times New Roman" w:hAnsi="Times New Roman"/>
                <w:bCs/>
                <w:iCs/>
                <w:sz w:val="24"/>
                <w:szCs w:val="24"/>
              </w:rPr>
              <w:t xml:space="preserve"> mm ir padengti epoksidine danga</w:t>
            </w:r>
          </w:p>
        </w:tc>
        <w:tc>
          <w:tcPr>
            <w:tcW w:w="6804" w:type="dxa"/>
            <w:tcBorders>
              <w:top w:val="single" w:sz="4" w:space="0" w:color="auto"/>
              <w:left w:val="single" w:sz="4" w:space="0" w:color="auto"/>
              <w:bottom w:val="single" w:sz="4" w:space="0" w:color="auto"/>
              <w:right w:val="single" w:sz="4" w:space="0" w:color="auto"/>
            </w:tcBorders>
          </w:tcPr>
          <w:p w14:paraId="27F9BE6C" w14:textId="04F3B29E" w:rsidR="00FB2A1D" w:rsidRDefault="00FB2A1D" w:rsidP="00FB2A1D">
            <w:pPr>
              <w:spacing w:after="0" w:line="240" w:lineRule="auto"/>
              <w:rPr>
                <w:rFonts w:ascii="Times New Roman" w:eastAsia="Times New Roman" w:hAnsi="Times New Roman"/>
                <w:sz w:val="24"/>
                <w:szCs w:val="24"/>
              </w:rPr>
            </w:pPr>
          </w:p>
        </w:tc>
      </w:tr>
      <w:tr w:rsidR="00FB2A1D" w14:paraId="55B354E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5B39299"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50BD29F" w14:textId="58D80CE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Konstrukcija su ne mažiau kaip 2 šoninėmis rankenomis</w:t>
            </w:r>
          </w:p>
        </w:tc>
        <w:tc>
          <w:tcPr>
            <w:tcW w:w="6804" w:type="dxa"/>
            <w:tcBorders>
              <w:top w:val="single" w:sz="4" w:space="0" w:color="auto"/>
              <w:left w:val="single" w:sz="4" w:space="0" w:color="auto"/>
              <w:bottom w:val="single" w:sz="4" w:space="0" w:color="auto"/>
              <w:right w:val="single" w:sz="4" w:space="0" w:color="auto"/>
            </w:tcBorders>
          </w:tcPr>
          <w:p w14:paraId="019BEBD7" w14:textId="14181657" w:rsidR="00FB2A1D" w:rsidRDefault="00FB2A1D" w:rsidP="00FB2A1D">
            <w:pPr>
              <w:spacing w:after="0" w:line="240" w:lineRule="auto"/>
              <w:rPr>
                <w:rFonts w:ascii="Times New Roman" w:eastAsia="Times New Roman" w:hAnsi="Times New Roman"/>
                <w:sz w:val="24"/>
                <w:szCs w:val="24"/>
              </w:rPr>
            </w:pPr>
          </w:p>
        </w:tc>
      </w:tr>
      <w:tr w:rsidR="00FB2A1D" w14:paraId="4A9F879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BCDB5F4"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DCA3D3C" w14:textId="6DBE0BAC"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Integruota stalčių sistema su ne mažiau kaip 5 stalčiais su teleskopiniais šliaužikliais ir korpusu iš plieno lakštų, kurių storis ne mažesnis kaip 0.8 mm</w:t>
            </w:r>
          </w:p>
        </w:tc>
        <w:tc>
          <w:tcPr>
            <w:tcW w:w="6804" w:type="dxa"/>
            <w:tcBorders>
              <w:top w:val="single" w:sz="4" w:space="0" w:color="auto"/>
              <w:left w:val="single" w:sz="4" w:space="0" w:color="auto"/>
              <w:bottom w:val="single" w:sz="4" w:space="0" w:color="auto"/>
              <w:right w:val="single" w:sz="4" w:space="0" w:color="auto"/>
            </w:tcBorders>
          </w:tcPr>
          <w:p w14:paraId="529C20B4" w14:textId="7B1DD142" w:rsidR="00FB2A1D" w:rsidRDefault="00FB2A1D" w:rsidP="00FB2A1D">
            <w:pPr>
              <w:spacing w:after="0" w:line="240" w:lineRule="auto"/>
              <w:rPr>
                <w:rFonts w:ascii="Times New Roman" w:eastAsia="Times New Roman" w:hAnsi="Times New Roman"/>
                <w:sz w:val="24"/>
                <w:szCs w:val="24"/>
              </w:rPr>
            </w:pPr>
          </w:p>
        </w:tc>
      </w:tr>
      <w:tr w:rsidR="00FB2A1D" w14:paraId="4BA2F33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5224CED"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EE1775" w14:textId="66054D8C"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Darbastalio (DS) paviršius ne plonesnis kaip 12 mm storio iš fenolio plokštės medžiagos arba lygiavertės, kuri atspari rūgštims</w:t>
            </w:r>
          </w:p>
        </w:tc>
        <w:tc>
          <w:tcPr>
            <w:tcW w:w="6804" w:type="dxa"/>
            <w:tcBorders>
              <w:top w:val="single" w:sz="4" w:space="0" w:color="auto"/>
              <w:left w:val="single" w:sz="4" w:space="0" w:color="auto"/>
              <w:bottom w:val="single" w:sz="4" w:space="0" w:color="auto"/>
              <w:right w:val="single" w:sz="4" w:space="0" w:color="auto"/>
            </w:tcBorders>
          </w:tcPr>
          <w:p w14:paraId="1C06CAE8" w14:textId="41F1C005" w:rsidR="00FB2A1D" w:rsidRDefault="00FB2A1D" w:rsidP="00FB2A1D">
            <w:pPr>
              <w:spacing w:after="0" w:line="240" w:lineRule="auto"/>
              <w:rPr>
                <w:rFonts w:ascii="Times New Roman" w:eastAsia="Times New Roman" w:hAnsi="Times New Roman"/>
                <w:sz w:val="24"/>
                <w:szCs w:val="24"/>
              </w:rPr>
            </w:pPr>
          </w:p>
        </w:tc>
      </w:tr>
      <w:tr w:rsidR="00FB2A1D" w14:paraId="7CC32D8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55A0D2D"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AB86305" w14:textId="7408B0E5"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DS sistema mobili su ne mažiau kaip 4 ratukais ne mažesniais kaip 80 mm dydžio iš kurių ne mažiau kaip 2 ratukai su stabdžiais</w:t>
            </w:r>
          </w:p>
        </w:tc>
        <w:tc>
          <w:tcPr>
            <w:tcW w:w="6804" w:type="dxa"/>
            <w:tcBorders>
              <w:top w:val="single" w:sz="4" w:space="0" w:color="auto"/>
              <w:left w:val="single" w:sz="4" w:space="0" w:color="auto"/>
              <w:bottom w:val="single" w:sz="4" w:space="0" w:color="auto"/>
              <w:right w:val="single" w:sz="4" w:space="0" w:color="auto"/>
            </w:tcBorders>
          </w:tcPr>
          <w:p w14:paraId="7EBB9154" w14:textId="72606125" w:rsidR="00FB2A1D" w:rsidRDefault="00FB2A1D" w:rsidP="00FB2A1D">
            <w:pPr>
              <w:spacing w:after="0" w:line="240" w:lineRule="auto"/>
              <w:rPr>
                <w:rFonts w:ascii="Times New Roman" w:eastAsia="Times New Roman" w:hAnsi="Times New Roman"/>
                <w:sz w:val="24"/>
                <w:szCs w:val="24"/>
              </w:rPr>
            </w:pPr>
          </w:p>
        </w:tc>
      </w:tr>
      <w:tr w:rsidR="00FB2A1D" w14:paraId="669754C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6B6E1DE"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10400A8" w14:textId="78DE48DC"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DS integruota kriauklė 150</w:t>
            </w:r>
            <w:r>
              <w:rPr>
                <w:rFonts w:ascii="Times New Roman" w:hAnsi="Times New Roman"/>
                <w:sz w:val="24"/>
                <w:szCs w:val="24"/>
              </w:rPr>
              <w:t>(±100)</w:t>
            </w:r>
            <w:r>
              <w:rPr>
                <w:rFonts w:ascii="Times New Roman" w:eastAsia="Times New Roman" w:hAnsi="Times New Roman"/>
                <w:bCs/>
                <w:iCs/>
                <w:sz w:val="24"/>
                <w:szCs w:val="24"/>
              </w:rPr>
              <w:t>x300</w:t>
            </w:r>
            <w:r>
              <w:rPr>
                <w:rFonts w:ascii="Times New Roman" w:hAnsi="Times New Roman"/>
                <w:sz w:val="24"/>
                <w:szCs w:val="24"/>
              </w:rPr>
              <w:t>(±100)</w:t>
            </w:r>
            <w:r>
              <w:rPr>
                <w:rFonts w:ascii="Times New Roman" w:eastAsia="Times New Roman" w:hAnsi="Times New Roman"/>
                <w:bCs/>
                <w:iCs/>
                <w:sz w:val="24"/>
                <w:szCs w:val="24"/>
              </w:rPr>
              <w:t>x200</w:t>
            </w:r>
            <w:r>
              <w:rPr>
                <w:rFonts w:ascii="Times New Roman" w:hAnsi="Times New Roman"/>
                <w:sz w:val="24"/>
                <w:szCs w:val="24"/>
              </w:rPr>
              <w:t>(±100)</w:t>
            </w:r>
            <w:r>
              <w:rPr>
                <w:rFonts w:ascii="Times New Roman" w:eastAsia="Times New Roman" w:hAnsi="Times New Roman"/>
                <w:bCs/>
                <w:iCs/>
                <w:sz w:val="24"/>
                <w:szCs w:val="24"/>
              </w:rPr>
              <w:t xml:space="preserve"> mm iš polipropileno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6199DBEF" w14:textId="767BC6C4" w:rsidR="00FB2A1D" w:rsidRDefault="00FB2A1D" w:rsidP="00FB2A1D">
            <w:pPr>
              <w:spacing w:after="0" w:line="240" w:lineRule="auto"/>
              <w:rPr>
                <w:rFonts w:ascii="Times New Roman" w:eastAsia="Times New Roman" w:hAnsi="Times New Roman"/>
                <w:sz w:val="24"/>
                <w:szCs w:val="24"/>
              </w:rPr>
            </w:pPr>
          </w:p>
        </w:tc>
      </w:tr>
      <w:tr w:rsidR="00FB2A1D" w14:paraId="13AE541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69C919D"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F8B11C5" w14:textId="0FBE718E"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apsaugos sistemos (pirmosios pagalbos dėžutė ir gesintuvas)</w:t>
            </w:r>
          </w:p>
        </w:tc>
        <w:tc>
          <w:tcPr>
            <w:tcW w:w="6804" w:type="dxa"/>
            <w:tcBorders>
              <w:top w:val="single" w:sz="4" w:space="0" w:color="auto"/>
              <w:left w:val="single" w:sz="4" w:space="0" w:color="auto"/>
              <w:bottom w:val="single" w:sz="4" w:space="0" w:color="auto"/>
              <w:right w:val="single" w:sz="4" w:space="0" w:color="auto"/>
            </w:tcBorders>
          </w:tcPr>
          <w:p w14:paraId="25359553" w14:textId="05855700" w:rsidR="00FB2A1D" w:rsidRDefault="00FB2A1D" w:rsidP="00FB2A1D">
            <w:pPr>
              <w:spacing w:after="0" w:line="240" w:lineRule="auto"/>
              <w:rPr>
                <w:rFonts w:ascii="Times New Roman" w:eastAsia="Times New Roman" w:hAnsi="Times New Roman"/>
                <w:sz w:val="24"/>
                <w:szCs w:val="24"/>
              </w:rPr>
            </w:pPr>
          </w:p>
        </w:tc>
      </w:tr>
      <w:tr w:rsidR="00FB2A1D" w14:paraId="61E49FD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FE35A74"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011E5D0" w14:textId="463E43C1"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Integruoto maitinimo šaltinio įtampos reguliavimas nuo 0 iki ne mažiau kaip 30 V su šviesos diodų ekranu, kuriame rodomos įtampos ir srovės vertės</w:t>
            </w:r>
          </w:p>
        </w:tc>
        <w:tc>
          <w:tcPr>
            <w:tcW w:w="6804" w:type="dxa"/>
            <w:tcBorders>
              <w:top w:val="single" w:sz="4" w:space="0" w:color="auto"/>
              <w:left w:val="single" w:sz="4" w:space="0" w:color="auto"/>
              <w:bottom w:val="single" w:sz="4" w:space="0" w:color="auto"/>
              <w:right w:val="single" w:sz="4" w:space="0" w:color="auto"/>
            </w:tcBorders>
          </w:tcPr>
          <w:p w14:paraId="09AA35F5" w14:textId="67674FF9" w:rsidR="00FB2A1D" w:rsidRDefault="00FB2A1D" w:rsidP="00FB2A1D">
            <w:pPr>
              <w:spacing w:after="0" w:line="240" w:lineRule="auto"/>
              <w:rPr>
                <w:rFonts w:ascii="Times New Roman" w:eastAsia="Times New Roman" w:hAnsi="Times New Roman"/>
                <w:sz w:val="24"/>
                <w:szCs w:val="24"/>
              </w:rPr>
            </w:pPr>
          </w:p>
        </w:tc>
      </w:tr>
      <w:tr w:rsidR="00FB2A1D" w14:paraId="3E8064E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AD5D367"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81BE266" w14:textId="45468D39"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Integruota 3D pamokų demonstravimo sistema su tiesioginiu prijungimu prie stalo maitinimo sistemos</w:t>
            </w:r>
          </w:p>
        </w:tc>
        <w:tc>
          <w:tcPr>
            <w:tcW w:w="6804" w:type="dxa"/>
            <w:tcBorders>
              <w:top w:val="single" w:sz="4" w:space="0" w:color="auto"/>
              <w:left w:val="single" w:sz="4" w:space="0" w:color="auto"/>
              <w:bottom w:val="single" w:sz="4" w:space="0" w:color="auto"/>
              <w:right w:val="single" w:sz="4" w:space="0" w:color="auto"/>
            </w:tcBorders>
          </w:tcPr>
          <w:p w14:paraId="00C91D94" w14:textId="0173ED69" w:rsidR="00FB2A1D" w:rsidRDefault="00FB2A1D" w:rsidP="00FB2A1D">
            <w:pPr>
              <w:spacing w:after="0" w:line="240" w:lineRule="auto"/>
              <w:rPr>
                <w:rFonts w:ascii="Times New Roman" w:eastAsia="Times New Roman" w:hAnsi="Times New Roman"/>
                <w:sz w:val="24"/>
                <w:szCs w:val="24"/>
              </w:rPr>
            </w:pPr>
          </w:p>
        </w:tc>
      </w:tr>
      <w:tr w:rsidR="00FB2A1D" w14:paraId="1A238B6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EAC8761"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BD26AC8" w14:textId="4A4B8BE7"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Operacinė programa</w:t>
            </w:r>
            <w:r>
              <w:rPr>
                <w:rFonts w:ascii="Times New Roman" w:hAnsi="Times New Roman"/>
                <w:sz w:val="24"/>
                <w:szCs w:val="24"/>
              </w:rPr>
              <w:t xml:space="preserve"> ne žemesnė kaip WIN11 64 bitų</w:t>
            </w:r>
          </w:p>
        </w:tc>
        <w:tc>
          <w:tcPr>
            <w:tcW w:w="6804" w:type="dxa"/>
            <w:tcBorders>
              <w:top w:val="single" w:sz="4" w:space="0" w:color="auto"/>
              <w:left w:val="single" w:sz="4" w:space="0" w:color="auto"/>
              <w:bottom w:val="single" w:sz="4" w:space="0" w:color="auto"/>
              <w:right w:val="single" w:sz="4" w:space="0" w:color="auto"/>
            </w:tcBorders>
          </w:tcPr>
          <w:p w14:paraId="72574CA0" w14:textId="5767827A" w:rsidR="00FB2A1D" w:rsidRDefault="00FB2A1D" w:rsidP="00FB2A1D">
            <w:pPr>
              <w:spacing w:after="0" w:line="240" w:lineRule="auto"/>
              <w:rPr>
                <w:rFonts w:ascii="Times New Roman" w:eastAsia="Times New Roman" w:hAnsi="Times New Roman"/>
                <w:sz w:val="24"/>
                <w:szCs w:val="24"/>
              </w:rPr>
            </w:pPr>
          </w:p>
        </w:tc>
      </w:tr>
      <w:tr w:rsidR="00FB2A1D" w14:paraId="58EF519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0A73924"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A4814AA" w14:textId="5A4B7C41"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Atmintis</w:t>
            </w:r>
            <w:r>
              <w:rPr>
                <w:rFonts w:ascii="Times New Roman" w:hAnsi="Times New Roman"/>
                <w:sz w:val="24"/>
                <w:szCs w:val="24"/>
              </w:rPr>
              <w:t xml:space="preserve"> ne mažesnė kaip 500 GB SSD 16 GB/s</w:t>
            </w:r>
          </w:p>
        </w:tc>
        <w:tc>
          <w:tcPr>
            <w:tcW w:w="6804" w:type="dxa"/>
            <w:tcBorders>
              <w:top w:val="single" w:sz="4" w:space="0" w:color="auto"/>
              <w:left w:val="single" w:sz="4" w:space="0" w:color="auto"/>
              <w:bottom w:val="single" w:sz="4" w:space="0" w:color="auto"/>
              <w:right w:val="single" w:sz="4" w:space="0" w:color="auto"/>
            </w:tcBorders>
          </w:tcPr>
          <w:p w14:paraId="0A4D7788" w14:textId="3905580A" w:rsidR="00FB2A1D" w:rsidRDefault="00FB2A1D" w:rsidP="00FB2A1D">
            <w:pPr>
              <w:spacing w:after="0" w:line="240" w:lineRule="auto"/>
              <w:rPr>
                <w:rFonts w:ascii="Times New Roman" w:eastAsia="Times New Roman" w:hAnsi="Times New Roman"/>
                <w:sz w:val="24"/>
                <w:szCs w:val="24"/>
              </w:rPr>
            </w:pPr>
          </w:p>
        </w:tc>
      </w:tr>
      <w:tr w:rsidR="00FB2A1D" w14:paraId="3A8BCDB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01A7FCC"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3A5A2CE" w14:textId="738168CC" w:rsidR="00FB2A1D" w:rsidRDefault="00FB2A1D" w:rsidP="00FB2A1D">
            <w:pPr>
              <w:spacing w:after="0" w:line="240" w:lineRule="auto"/>
              <w:rPr>
                <w:rFonts w:ascii="Times New Roman" w:eastAsia="Times New Roman" w:hAnsi="Times New Roman"/>
                <w:sz w:val="24"/>
                <w:szCs w:val="24"/>
              </w:rPr>
            </w:pPr>
            <w:r w:rsidRPr="00E36E49">
              <w:rPr>
                <w:rFonts w:ascii="Times New Roman" w:eastAsia="Times New Roman" w:hAnsi="Times New Roman"/>
                <w:bCs/>
                <w:iCs/>
                <w:sz w:val="24"/>
                <w:szCs w:val="24"/>
              </w:rPr>
              <w:t>Operatyvioji atmintis</w:t>
            </w:r>
            <w:r>
              <w:rPr>
                <w:rFonts w:ascii="Times New Roman" w:hAnsi="Times New Roman"/>
                <w:sz w:val="24"/>
                <w:szCs w:val="24"/>
              </w:rPr>
              <w:t xml:space="preserve"> ne mažesnė kaip 16 GB DDR4 SDRAM</w:t>
            </w:r>
          </w:p>
        </w:tc>
        <w:tc>
          <w:tcPr>
            <w:tcW w:w="6804" w:type="dxa"/>
            <w:tcBorders>
              <w:top w:val="single" w:sz="4" w:space="0" w:color="auto"/>
              <w:left w:val="single" w:sz="4" w:space="0" w:color="auto"/>
              <w:bottom w:val="single" w:sz="4" w:space="0" w:color="auto"/>
              <w:right w:val="single" w:sz="4" w:space="0" w:color="auto"/>
            </w:tcBorders>
          </w:tcPr>
          <w:p w14:paraId="44638FAE" w14:textId="1D0F5525" w:rsidR="00FB2A1D" w:rsidRDefault="00FB2A1D" w:rsidP="00FB2A1D">
            <w:pPr>
              <w:spacing w:after="0" w:line="240" w:lineRule="auto"/>
              <w:rPr>
                <w:rFonts w:ascii="Times New Roman" w:eastAsia="Times New Roman" w:hAnsi="Times New Roman"/>
                <w:sz w:val="24"/>
                <w:szCs w:val="24"/>
              </w:rPr>
            </w:pPr>
          </w:p>
        </w:tc>
      </w:tr>
      <w:tr w:rsidR="00FB2A1D" w14:paraId="1BDD56F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05EE415"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360B8DE" w14:textId="42777232"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Procesorius</w:t>
            </w:r>
            <w:r>
              <w:rPr>
                <w:rFonts w:ascii="Times New Roman" w:hAnsi="Times New Roman"/>
                <w:sz w:val="24"/>
                <w:szCs w:val="24"/>
              </w:rPr>
              <w:t xml:space="preserve"> ne mažesnis kaip i5 11400H arba lygiavertis</w:t>
            </w:r>
          </w:p>
        </w:tc>
        <w:tc>
          <w:tcPr>
            <w:tcW w:w="6804" w:type="dxa"/>
            <w:tcBorders>
              <w:top w:val="single" w:sz="4" w:space="0" w:color="auto"/>
              <w:left w:val="single" w:sz="4" w:space="0" w:color="auto"/>
              <w:bottom w:val="single" w:sz="4" w:space="0" w:color="auto"/>
              <w:right w:val="single" w:sz="4" w:space="0" w:color="auto"/>
            </w:tcBorders>
          </w:tcPr>
          <w:p w14:paraId="60A1022D" w14:textId="70423A4A" w:rsidR="00FB2A1D" w:rsidRDefault="00FB2A1D" w:rsidP="00FB2A1D">
            <w:pPr>
              <w:spacing w:after="0" w:line="240" w:lineRule="auto"/>
              <w:rPr>
                <w:rFonts w:ascii="Times New Roman" w:eastAsia="Times New Roman" w:hAnsi="Times New Roman"/>
                <w:sz w:val="24"/>
                <w:szCs w:val="24"/>
              </w:rPr>
            </w:pPr>
          </w:p>
        </w:tc>
      </w:tr>
      <w:tr w:rsidR="00FB2A1D" w14:paraId="724B8F8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55EC4D6"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B1FD90" w14:textId="608533CA"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Ekranas</w:t>
            </w:r>
            <w:r>
              <w:rPr>
                <w:rFonts w:ascii="Times New Roman" w:hAnsi="Times New Roman"/>
                <w:sz w:val="24"/>
                <w:szCs w:val="24"/>
              </w:rPr>
              <w:t xml:space="preserve"> ne mažesnis kaip 15.6“ Ultra HD ne mažesnis kaip 3800 x2000 </w:t>
            </w:r>
          </w:p>
        </w:tc>
        <w:tc>
          <w:tcPr>
            <w:tcW w:w="6804" w:type="dxa"/>
            <w:tcBorders>
              <w:top w:val="single" w:sz="4" w:space="0" w:color="auto"/>
              <w:left w:val="single" w:sz="4" w:space="0" w:color="auto"/>
              <w:bottom w:val="single" w:sz="4" w:space="0" w:color="auto"/>
              <w:right w:val="single" w:sz="4" w:space="0" w:color="auto"/>
            </w:tcBorders>
          </w:tcPr>
          <w:p w14:paraId="1A596384" w14:textId="37C31E85" w:rsidR="00FB2A1D" w:rsidRDefault="00FB2A1D" w:rsidP="00FB2A1D">
            <w:pPr>
              <w:spacing w:after="0" w:line="240" w:lineRule="auto"/>
              <w:rPr>
                <w:rFonts w:ascii="Times New Roman" w:eastAsia="Times New Roman" w:hAnsi="Times New Roman"/>
                <w:sz w:val="24"/>
                <w:szCs w:val="24"/>
              </w:rPr>
            </w:pPr>
          </w:p>
        </w:tc>
      </w:tr>
      <w:tr w:rsidR="00FB2A1D" w14:paraId="080A3B9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7CD0574"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5718F7" w14:textId="0CBDE892"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Ekranas</w:t>
            </w:r>
            <w:r>
              <w:rPr>
                <w:rFonts w:ascii="Times New Roman" w:hAnsi="Times New Roman"/>
                <w:sz w:val="24"/>
                <w:szCs w:val="24"/>
              </w:rPr>
              <w:t xml:space="preserve"> su IPS technologija arba lygiaverte</w:t>
            </w:r>
          </w:p>
        </w:tc>
        <w:tc>
          <w:tcPr>
            <w:tcW w:w="6804" w:type="dxa"/>
            <w:tcBorders>
              <w:top w:val="single" w:sz="4" w:space="0" w:color="auto"/>
              <w:left w:val="single" w:sz="4" w:space="0" w:color="auto"/>
              <w:bottom w:val="single" w:sz="4" w:space="0" w:color="auto"/>
              <w:right w:val="single" w:sz="4" w:space="0" w:color="auto"/>
            </w:tcBorders>
          </w:tcPr>
          <w:p w14:paraId="7B65B629" w14:textId="5376B50C" w:rsidR="00FB2A1D" w:rsidRDefault="00FB2A1D" w:rsidP="00FB2A1D">
            <w:pPr>
              <w:spacing w:after="0" w:line="240" w:lineRule="auto"/>
              <w:rPr>
                <w:rFonts w:ascii="Times New Roman" w:eastAsia="Times New Roman" w:hAnsi="Times New Roman"/>
                <w:sz w:val="24"/>
                <w:szCs w:val="24"/>
              </w:rPr>
            </w:pPr>
          </w:p>
        </w:tc>
      </w:tr>
      <w:tr w:rsidR="00FB2A1D" w14:paraId="05CC546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B9D74C4"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295334F" w14:textId="68D4658D"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Kameros rezoliucija</w:t>
            </w:r>
            <w:r>
              <w:rPr>
                <w:rFonts w:ascii="Times New Roman" w:hAnsi="Times New Roman"/>
                <w:sz w:val="24"/>
                <w:szCs w:val="24"/>
              </w:rPr>
              <w:t xml:space="preserve"> ne mažesnė kaip 1250x700</w:t>
            </w:r>
          </w:p>
        </w:tc>
        <w:tc>
          <w:tcPr>
            <w:tcW w:w="6804" w:type="dxa"/>
            <w:tcBorders>
              <w:top w:val="single" w:sz="4" w:space="0" w:color="auto"/>
              <w:left w:val="single" w:sz="4" w:space="0" w:color="auto"/>
              <w:bottom w:val="single" w:sz="4" w:space="0" w:color="auto"/>
              <w:right w:val="single" w:sz="4" w:space="0" w:color="auto"/>
            </w:tcBorders>
          </w:tcPr>
          <w:p w14:paraId="20DE28B4" w14:textId="0C0C7A4F" w:rsidR="00FB2A1D" w:rsidRDefault="00FB2A1D" w:rsidP="00FB2A1D">
            <w:pPr>
              <w:spacing w:after="0" w:line="240" w:lineRule="auto"/>
              <w:rPr>
                <w:rFonts w:ascii="Times New Roman" w:eastAsia="Times New Roman" w:hAnsi="Times New Roman"/>
                <w:sz w:val="24"/>
                <w:szCs w:val="24"/>
              </w:rPr>
            </w:pPr>
          </w:p>
        </w:tc>
      </w:tr>
      <w:tr w:rsidR="00FB2A1D" w14:paraId="4692F84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ACF23E1"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7A01926" w14:textId="7C031C34"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Akių sekimo sistemos kameros rezoliucija</w:t>
            </w:r>
            <w:r>
              <w:rPr>
                <w:rFonts w:ascii="Times New Roman" w:hAnsi="Times New Roman"/>
                <w:sz w:val="24"/>
                <w:szCs w:val="24"/>
              </w:rPr>
              <w:t xml:space="preserve"> ne mažesnė kaip 1250x450 </w:t>
            </w:r>
          </w:p>
        </w:tc>
        <w:tc>
          <w:tcPr>
            <w:tcW w:w="6804" w:type="dxa"/>
            <w:tcBorders>
              <w:top w:val="single" w:sz="4" w:space="0" w:color="auto"/>
              <w:left w:val="single" w:sz="4" w:space="0" w:color="auto"/>
              <w:bottom w:val="single" w:sz="4" w:space="0" w:color="auto"/>
              <w:right w:val="single" w:sz="4" w:space="0" w:color="auto"/>
            </w:tcBorders>
          </w:tcPr>
          <w:p w14:paraId="63F1994D" w14:textId="55BCE038" w:rsidR="00FB2A1D" w:rsidRDefault="00FB2A1D" w:rsidP="00FB2A1D">
            <w:pPr>
              <w:spacing w:after="0" w:line="240" w:lineRule="auto"/>
              <w:rPr>
                <w:rFonts w:ascii="Times New Roman" w:eastAsia="Times New Roman" w:hAnsi="Times New Roman"/>
                <w:sz w:val="24"/>
                <w:szCs w:val="24"/>
              </w:rPr>
            </w:pPr>
          </w:p>
        </w:tc>
      </w:tr>
      <w:tr w:rsidR="00FB2A1D" w14:paraId="34073D0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F4BF625"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02E92F3" w14:textId="13DD7C7D"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Jungtys/sąsajos</w:t>
            </w:r>
            <w:r>
              <w:rPr>
                <w:rFonts w:ascii="Times New Roman" w:hAnsi="Times New Roman"/>
                <w:sz w:val="24"/>
                <w:szCs w:val="24"/>
              </w:rPr>
              <w:t xml:space="preserve"> ne mažiau kaip display port, Thunderbolt 4, HDMI, SD kortelių, USB Type C</w:t>
            </w:r>
          </w:p>
        </w:tc>
        <w:tc>
          <w:tcPr>
            <w:tcW w:w="6804" w:type="dxa"/>
            <w:tcBorders>
              <w:top w:val="single" w:sz="4" w:space="0" w:color="auto"/>
              <w:left w:val="single" w:sz="4" w:space="0" w:color="auto"/>
              <w:bottom w:val="single" w:sz="4" w:space="0" w:color="auto"/>
              <w:right w:val="single" w:sz="4" w:space="0" w:color="auto"/>
            </w:tcBorders>
          </w:tcPr>
          <w:p w14:paraId="45C8663E" w14:textId="49F2B509" w:rsidR="00FB2A1D" w:rsidRDefault="00FB2A1D" w:rsidP="00FB2A1D">
            <w:pPr>
              <w:spacing w:after="0" w:line="240" w:lineRule="auto"/>
              <w:rPr>
                <w:rFonts w:ascii="Times New Roman" w:eastAsia="Times New Roman" w:hAnsi="Times New Roman"/>
                <w:sz w:val="24"/>
                <w:szCs w:val="24"/>
              </w:rPr>
            </w:pPr>
          </w:p>
        </w:tc>
      </w:tr>
      <w:tr w:rsidR="00FB2A1D" w14:paraId="5ECF4E0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4BC1918"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F1B7D5F" w14:textId="430C74DE" w:rsidR="00FB2A1D"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Turi būti</w:t>
            </w:r>
            <w:r>
              <w:rPr>
                <w:rFonts w:ascii="Times New Roman" w:eastAsia="Times New Roman" w:hAnsi="Times New Roman"/>
                <w:sz w:val="24"/>
                <w:szCs w:val="24"/>
              </w:rPr>
              <w:t xml:space="preserve"> suderinamas su 3D programinėmis įrangomis</w:t>
            </w:r>
          </w:p>
        </w:tc>
        <w:tc>
          <w:tcPr>
            <w:tcW w:w="6804" w:type="dxa"/>
            <w:tcBorders>
              <w:top w:val="single" w:sz="4" w:space="0" w:color="auto"/>
              <w:left w:val="single" w:sz="4" w:space="0" w:color="auto"/>
              <w:bottom w:val="single" w:sz="4" w:space="0" w:color="auto"/>
              <w:right w:val="single" w:sz="4" w:space="0" w:color="auto"/>
            </w:tcBorders>
          </w:tcPr>
          <w:p w14:paraId="2CA55C36" w14:textId="7F17FB4C" w:rsidR="00FB2A1D" w:rsidRDefault="00FB2A1D" w:rsidP="00FB2A1D">
            <w:pPr>
              <w:spacing w:after="0" w:line="240" w:lineRule="auto"/>
              <w:rPr>
                <w:rFonts w:ascii="Times New Roman" w:eastAsia="Times New Roman" w:hAnsi="Times New Roman"/>
                <w:sz w:val="24"/>
                <w:szCs w:val="24"/>
              </w:rPr>
            </w:pPr>
          </w:p>
        </w:tc>
      </w:tr>
      <w:tr w:rsidR="00FB2A1D" w14:paraId="01EC603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1F0FDD1"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5461943" w14:textId="35A5A83F"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3D vaizdų atvaizdavimas (vaizdo projekcija išlendanti iš ekrano) nenaudojant papildomų akinių ar ant galvos montuojamų ekranų (HMD)</w:t>
            </w:r>
          </w:p>
        </w:tc>
        <w:tc>
          <w:tcPr>
            <w:tcW w:w="6804" w:type="dxa"/>
            <w:tcBorders>
              <w:top w:val="single" w:sz="4" w:space="0" w:color="auto"/>
              <w:left w:val="single" w:sz="4" w:space="0" w:color="auto"/>
              <w:bottom w:val="single" w:sz="4" w:space="0" w:color="auto"/>
              <w:right w:val="single" w:sz="4" w:space="0" w:color="auto"/>
            </w:tcBorders>
          </w:tcPr>
          <w:p w14:paraId="0D43ED1E" w14:textId="56109B6D" w:rsidR="00FB2A1D" w:rsidRDefault="00FB2A1D" w:rsidP="00FB2A1D">
            <w:pPr>
              <w:spacing w:after="0" w:line="240" w:lineRule="auto"/>
              <w:rPr>
                <w:rFonts w:ascii="Times New Roman" w:eastAsia="Times New Roman" w:hAnsi="Times New Roman"/>
                <w:sz w:val="24"/>
                <w:szCs w:val="24"/>
              </w:rPr>
            </w:pPr>
          </w:p>
        </w:tc>
      </w:tr>
      <w:tr w:rsidR="00FB2A1D" w14:paraId="16ADD0F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4338F98" w14:textId="77777777" w:rsidR="00FB2A1D" w:rsidRPr="000C6A62" w:rsidRDefault="00FB2A1D">
            <w:pPr>
              <w:pStyle w:val="Sraopastraipa"/>
              <w:numPr>
                <w:ilvl w:val="0"/>
                <w:numId w:val="3"/>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1898DB" w14:textId="05145E38" w:rsidR="00FB2A1D" w:rsidRDefault="00FB2A1D" w:rsidP="00FB2A1D">
            <w:pPr>
              <w:spacing w:after="0" w:line="240" w:lineRule="auto"/>
              <w:rPr>
                <w:rFonts w:ascii="Times New Roman" w:eastAsia="Times New Roman" w:hAnsi="Times New Roman"/>
                <w:sz w:val="24"/>
                <w:szCs w:val="24"/>
              </w:rPr>
            </w:pPr>
            <w:r w:rsidRPr="00E36E49">
              <w:rPr>
                <w:rFonts w:ascii="Times New Roman" w:eastAsia="Times New Roman" w:hAnsi="Times New Roman"/>
                <w:bCs/>
                <w:iCs/>
                <w:sz w:val="24"/>
                <w:szCs w:val="24"/>
              </w:rPr>
              <w:t xml:space="preserve">Turi būti </w:t>
            </w:r>
            <w:r>
              <w:rPr>
                <w:rFonts w:ascii="Times New Roman" w:eastAsia="Times New Roman" w:hAnsi="Times New Roman"/>
                <w:bCs/>
                <w:iCs/>
                <w:sz w:val="24"/>
                <w:szCs w:val="24"/>
              </w:rPr>
              <w:t>p</w:t>
            </w:r>
            <w:r w:rsidRPr="00E36E49">
              <w:rPr>
                <w:rFonts w:ascii="Times New Roman" w:eastAsia="Times New Roman" w:hAnsi="Times New Roman"/>
                <w:bCs/>
                <w:iCs/>
                <w:sz w:val="24"/>
                <w:szCs w:val="24"/>
              </w:rPr>
              <w:t>ieštukas su kuriuo 3D erdvėje galima nešioti objektus</w:t>
            </w:r>
          </w:p>
        </w:tc>
        <w:tc>
          <w:tcPr>
            <w:tcW w:w="6804" w:type="dxa"/>
            <w:tcBorders>
              <w:top w:val="single" w:sz="4" w:space="0" w:color="auto"/>
              <w:left w:val="single" w:sz="4" w:space="0" w:color="auto"/>
              <w:bottom w:val="single" w:sz="4" w:space="0" w:color="auto"/>
              <w:right w:val="single" w:sz="4" w:space="0" w:color="auto"/>
            </w:tcBorders>
          </w:tcPr>
          <w:p w14:paraId="2FACE3D9" w14:textId="56279883" w:rsidR="00FB2A1D" w:rsidRDefault="00FB2A1D" w:rsidP="00FB2A1D">
            <w:pPr>
              <w:spacing w:after="0" w:line="240" w:lineRule="auto"/>
              <w:rPr>
                <w:rFonts w:ascii="Times New Roman" w:eastAsia="Times New Roman" w:hAnsi="Times New Roman"/>
                <w:sz w:val="24"/>
                <w:szCs w:val="24"/>
              </w:rPr>
            </w:pPr>
          </w:p>
        </w:tc>
      </w:tr>
      <w:tr w:rsidR="00FB2A1D" w14:paraId="4D34775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5D3162BF" w14:textId="4AA8C2FC" w:rsidR="00FB2A1D" w:rsidRPr="00CD66B2"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4</w:t>
            </w:r>
            <w:r w:rsidR="00FB2A1D" w:rsidRPr="00CD66B2">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4AA623B6" w14:textId="285F989C" w:rsidR="00FB2A1D" w:rsidRPr="00CD66B2" w:rsidRDefault="00FB2A1D" w:rsidP="00FB2A1D">
            <w:pPr>
              <w:spacing w:after="0" w:line="240" w:lineRule="auto"/>
              <w:rPr>
                <w:rFonts w:ascii="Times New Roman" w:eastAsia="Times New Roman" w:hAnsi="Times New Roman"/>
                <w:b/>
                <w:bCs/>
                <w:iCs/>
                <w:sz w:val="24"/>
                <w:szCs w:val="24"/>
              </w:rPr>
            </w:pPr>
            <w:r w:rsidRPr="00CD66B2">
              <w:rPr>
                <w:rFonts w:ascii="Times New Roman" w:eastAsia="Times New Roman" w:hAnsi="Times New Roman"/>
                <w:b/>
                <w:bCs/>
                <w:iCs/>
                <w:sz w:val="24"/>
                <w:szCs w:val="24"/>
              </w:rPr>
              <w:t xml:space="preserve">Traukos spinta su </w:t>
            </w:r>
            <w:r w:rsidR="00284C6F">
              <w:rPr>
                <w:rFonts w:ascii="Times New Roman" w:eastAsia="Times New Roman" w:hAnsi="Times New Roman"/>
                <w:b/>
                <w:bCs/>
                <w:iCs/>
                <w:sz w:val="24"/>
                <w:szCs w:val="24"/>
              </w:rPr>
              <w:t xml:space="preserve">integruotu </w:t>
            </w:r>
            <w:r w:rsidRPr="00CD66B2">
              <w:rPr>
                <w:rFonts w:ascii="Times New Roman" w:eastAsia="Times New Roman" w:hAnsi="Times New Roman"/>
                <w:b/>
                <w:bCs/>
                <w:iCs/>
                <w:sz w:val="24"/>
                <w:szCs w:val="24"/>
              </w:rPr>
              <w:t>ekranu – 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2B4CD4A" w14:textId="2BF68148" w:rsidR="00FB2A1D" w:rsidRPr="00CD66B2" w:rsidRDefault="00284C6F" w:rsidP="00FB2A1D">
            <w:pPr>
              <w:spacing w:after="0" w:line="240" w:lineRule="auto"/>
              <w:rPr>
                <w:rFonts w:ascii="Times New Roman" w:eastAsia="Times New Roman" w:hAnsi="Times New Roman"/>
                <w:b/>
                <w:bCs/>
                <w:iCs/>
                <w:sz w:val="24"/>
                <w:szCs w:val="24"/>
              </w:rPr>
            </w:pPr>
            <w:r w:rsidRPr="00CD66B2">
              <w:rPr>
                <w:rFonts w:ascii="Times New Roman" w:eastAsia="Times New Roman" w:hAnsi="Times New Roman"/>
                <w:b/>
                <w:bCs/>
                <w:iCs/>
                <w:sz w:val="24"/>
                <w:szCs w:val="24"/>
              </w:rPr>
              <w:t xml:space="preserve">Traukos spinta su </w:t>
            </w:r>
            <w:r>
              <w:rPr>
                <w:rFonts w:ascii="Times New Roman" w:eastAsia="Times New Roman" w:hAnsi="Times New Roman"/>
                <w:b/>
                <w:bCs/>
                <w:iCs/>
                <w:sz w:val="24"/>
                <w:szCs w:val="24"/>
              </w:rPr>
              <w:t xml:space="preserve">integruotu </w:t>
            </w:r>
            <w:r w:rsidRPr="00CD66B2">
              <w:rPr>
                <w:rFonts w:ascii="Times New Roman" w:eastAsia="Times New Roman" w:hAnsi="Times New Roman"/>
                <w:b/>
                <w:bCs/>
                <w:iCs/>
                <w:sz w:val="24"/>
                <w:szCs w:val="24"/>
              </w:rPr>
              <w:t>ekranu – 1 vnt.</w:t>
            </w:r>
          </w:p>
        </w:tc>
      </w:tr>
      <w:tr w:rsidR="00FB2A1D" w14:paraId="60A40AC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0D3D857"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A1F6C3B" w14:textId="4E6B8B56" w:rsidR="00FB2A1D" w:rsidRPr="00E36E49" w:rsidRDefault="00FB2A1D" w:rsidP="00FB2A1D">
            <w:pPr>
              <w:spacing w:after="0" w:line="240" w:lineRule="auto"/>
              <w:rPr>
                <w:rFonts w:ascii="Times New Roman" w:eastAsia="Times New Roman" w:hAnsi="Times New Roman"/>
                <w:bCs/>
                <w:iCs/>
                <w:sz w:val="24"/>
                <w:szCs w:val="24"/>
              </w:rPr>
            </w:pPr>
            <w:r w:rsidRPr="007A099F">
              <w:rPr>
                <w:rFonts w:ascii="Times New Roman" w:eastAsia="Times New Roman" w:hAnsi="Times New Roman"/>
                <w:sz w:val="24"/>
                <w:szCs w:val="24"/>
              </w:rPr>
              <w:t>Gamintojas</w:t>
            </w:r>
          </w:p>
        </w:tc>
        <w:tc>
          <w:tcPr>
            <w:tcW w:w="6804" w:type="dxa"/>
            <w:tcBorders>
              <w:top w:val="single" w:sz="4" w:space="0" w:color="auto"/>
              <w:left w:val="single" w:sz="4" w:space="0" w:color="auto"/>
              <w:bottom w:val="single" w:sz="4" w:space="0" w:color="auto"/>
              <w:right w:val="single" w:sz="4" w:space="0" w:color="auto"/>
            </w:tcBorders>
          </w:tcPr>
          <w:p w14:paraId="7287D930" w14:textId="4812B35B" w:rsidR="00FB2A1D" w:rsidRDefault="00FB2A1D" w:rsidP="00FB2A1D">
            <w:pPr>
              <w:spacing w:after="0" w:line="240" w:lineRule="auto"/>
              <w:rPr>
                <w:rFonts w:ascii="Times New Roman" w:eastAsia="Times New Roman" w:hAnsi="Times New Roman"/>
                <w:bCs/>
                <w:iCs/>
                <w:sz w:val="24"/>
                <w:szCs w:val="24"/>
              </w:rPr>
            </w:pPr>
          </w:p>
        </w:tc>
      </w:tr>
      <w:tr w:rsidR="00FB2A1D" w14:paraId="7E909C4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03DAC4A"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07575E" w14:textId="7150514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Modelis</w:t>
            </w:r>
          </w:p>
        </w:tc>
        <w:tc>
          <w:tcPr>
            <w:tcW w:w="6804" w:type="dxa"/>
            <w:tcBorders>
              <w:top w:val="single" w:sz="4" w:space="0" w:color="auto"/>
              <w:left w:val="single" w:sz="4" w:space="0" w:color="auto"/>
              <w:bottom w:val="single" w:sz="4" w:space="0" w:color="auto"/>
              <w:right w:val="single" w:sz="4" w:space="0" w:color="auto"/>
            </w:tcBorders>
          </w:tcPr>
          <w:p w14:paraId="19AF8BBD" w14:textId="107774C4" w:rsidR="00FB2A1D" w:rsidRDefault="00FB2A1D" w:rsidP="00FB2A1D">
            <w:pPr>
              <w:spacing w:after="0" w:line="240" w:lineRule="auto"/>
              <w:rPr>
                <w:rFonts w:ascii="Times New Roman" w:eastAsia="Times New Roman" w:hAnsi="Times New Roman"/>
                <w:bCs/>
                <w:iCs/>
                <w:sz w:val="24"/>
                <w:szCs w:val="24"/>
              </w:rPr>
            </w:pPr>
          </w:p>
        </w:tc>
      </w:tr>
      <w:tr w:rsidR="00FB2A1D" w14:paraId="062C743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CC8996E"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6B2BCA6" w14:textId="143CFA30"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N</w:t>
            </w:r>
            <w:r w:rsidRPr="00065066">
              <w:rPr>
                <w:rFonts w:ascii="Times New Roman" w:eastAsia="Times New Roman" w:hAnsi="Times New Roman"/>
                <w:sz w:val="24"/>
                <w:szCs w:val="24"/>
              </w:rPr>
              <w:t>e mažiau kaip 80 proc. traukos spintoje naudojamos medienos, medienos medžiagų ir gaminių turi būti iš miškų, sertifikuotų naudojant FSC ar PEFC miškų sertifikavimo sistemas arba lygiavertes sertifikavimo sistema</w:t>
            </w:r>
            <w:r>
              <w:rPr>
                <w:rFonts w:ascii="Times New Roman" w:eastAsia="Times New Roman" w:hAnsi="Times New Roman"/>
                <w:sz w:val="24"/>
                <w:szCs w:val="24"/>
              </w:rPr>
              <w:t>s</w:t>
            </w:r>
          </w:p>
        </w:tc>
        <w:tc>
          <w:tcPr>
            <w:tcW w:w="6804" w:type="dxa"/>
            <w:tcBorders>
              <w:top w:val="single" w:sz="4" w:space="0" w:color="auto"/>
              <w:left w:val="single" w:sz="4" w:space="0" w:color="auto"/>
              <w:bottom w:val="single" w:sz="4" w:space="0" w:color="auto"/>
              <w:right w:val="single" w:sz="4" w:space="0" w:color="auto"/>
            </w:tcBorders>
          </w:tcPr>
          <w:p w14:paraId="11FBDBD0" w14:textId="51C73A59" w:rsidR="00FB2A1D" w:rsidRDefault="00FB2A1D" w:rsidP="00FB2A1D">
            <w:pPr>
              <w:spacing w:after="0" w:line="240" w:lineRule="auto"/>
              <w:rPr>
                <w:rFonts w:ascii="Times New Roman" w:eastAsia="Times New Roman" w:hAnsi="Times New Roman"/>
                <w:bCs/>
                <w:iCs/>
                <w:sz w:val="24"/>
                <w:szCs w:val="24"/>
              </w:rPr>
            </w:pPr>
          </w:p>
        </w:tc>
      </w:tr>
      <w:tr w:rsidR="00FB2A1D" w14:paraId="60A806F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271FCB2"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9F83FC3" w14:textId="57E43071"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 xml:space="preserve">isos plastikinės dalys, kurių masė </w:t>
            </w:r>
            <w:r>
              <w:rPr>
                <w:rFonts w:ascii="Times New Roman" w:eastAsia="Times New Roman" w:hAnsi="Times New Roman"/>
                <w:sz w:val="24"/>
                <w:szCs w:val="24"/>
              </w:rPr>
              <w:t xml:space="preserve">ne mažesnė kaip </w:t>
            </w:r>
            <w:r w:rsidRPr="00705050">
              <w:rPr>
                <w:rFonts w:ascii="Times New Roman" w:eastAsia="Times New Roman" w:hAnsi="Times New Roman"/>
                <w:sz w:val="24"/>
                <w:szCs w:val="24"/>
              </w:rPr>
              <w:t>≥ 50 g yra paženklintos kaip tinkamos perdirbti pagal LST EN ISO 11469 „Bendrasis plastikinių gaminių identifikavimas ir ženklinimas“ (toliau – LST EN ISO 11469) standartą</w:t>
            </w:r>
          </w:p>
        </w:tc>
        <w:tc>
          <w:tcPr>
            <w:tcW w:w="6804" w:type="dxa"/>
            <w:tcBorders>
              <w:top w:val="single" w:sz="4" w:space="0" w:color="auto"/>
              <w:left w:val="single" w:sz="4" w:space="0" w:color="auto"/>
              <w:bottom w:val="single" w:sz="4" w:space="0" w:color="auto"/>
              <w:right w:val="single" w:sz="4" w:space="0" w:color="auto"/>
            </w:tcBorders>
          </w:tcPr>
          <w:p w14:paraId="63B2E27F" w14:textId="63165C8B" w:rsidR="00FB2A1D" w:rsidRDefault="00FB2A1D" w:rsidP="00FB2A1D">
            <w:pPr>
              <w:spacing w:after="0" w:line="240" w:lineRule="auto"/>
              <w:rPr>
                <w:rFonts w:ascii="Times New Roman" w:eastAsia="Times New Roman" w:hAnsi="Times New Roman"/>
                <w:bCs/>
                <w:iCs/>
                <w:sz w:val="24"/>
                <w:szCs w:val="24"/>
              </w:rPr>
            </w:pPr>
          </w:p>
        </w:tc>
      </w:tr>
      <w:tr w:rsidR="00FB2A1D" w14:paraId="5A76471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921047C"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2B5C416" w14:textId="29D490CF"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6804" w:type="dxa"/>
            <w:tcBorders>
              <w:top w:val="single" w:sz="4" w:space="0" w:color="auto"/>
              <w:left w:val="single" w:sz="4" w:space="0" w:color="auto"/>
              <w:bottom w:val="single" w:sz="4" w:space="0" w:color="auto"/>
              <w:right w:val="single" w:sz="4" w:space="0" w:color="auto"/>
            </w:tcBorders>
          </w:tcPr>
          <w:p w14:paraId="4230854A" w14:textId="6BE93622" w:rsidR="00FB2A1D" w:rsidRDefault="00FB2A1D" w:rsidP="00FB2A1D">
            <w:pPr>
              <w:spacing w:after="0" w:line="240" w:lineRule="auto"/>
              <w:rPr>
                <w:rFonts w:ascii="Times New Roman" w:eastAsia="Times New Roman" w:hAnsi="Times New Roman"/>
                <w:bCs/>
                <w:iCs/>
                <w:sz w:val="24"/>
                <w:szCs w:val="24"/>
              </w:rPr>
            </w:pPr>
          </w:p>
        </w:tc>
      </w:tr>
      <w:tr w:rsidR="00FB2A1D" w14:paraId="582DF84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6931E92"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5088441" w14:textId="2E739C2D"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nėra daugiau kaip 5 proc. masės lakiųjų organinių junginių (LOJ) </w:t>
            </w:r>
          </w:p>
        </w:tc>
        <w:tc>
          <w:tcPr>
            <w:tcW w:w="6804" w:type="dxa"/>
            <w:tcBorders>
              <w:top w:val="single" w:sz="4" w:space="0" w:color="auto"/>
              <w:left w:val="single" w:sz="4" w:space="0" w:color="auto"/>
              <w:bottom w:val="single" w:sz="4" w:space="0" w:color="auto"/>
              <w:right w:val="single" w:sz="4" w:space="0" w:color="auto"/>
            </w:tcBorders>
          </w:tcPr>
          <w:p w14:paraId="42C69AD0" w14:textId="6CCE96EF" w:rsidR="00FB2A1D" w:rsidRDefault="00FB2A1D" w:rsidP="00FB2A1D">
            <w:pPr>
              <w:spacing w:after="0" w:line="240" w:lineRule="auto"/>
              <w:rPr>
                <w:rFonts w:ascii="Times New Roman" w:eastAsia="Times New Roman" w:hAnsi="Times New Roman"/>
                <w:bCs/>
                <w:iCs/>
                <w:sz w:val="24"/>
                <w:szCs w:val="24"/>
              </w:rPr>
            </w:pPr>
          </w:p>
        </w:tc>
      </w:tr>
      <w:tr w:rsidR="00FB2A1D" w14:paraId="3452B31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69B7A89"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5B8CE6F" w14:textId="0D389F3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w:t>
            </w:r>
            <w:r>
              <w:rPr>
                <w:rFonts w:ascii="Times New Roman" w:eastAsia="Times New Roman" w:hAnsi="Times New Roman"/>
                <w:sz w:val="24"/>
                <w:szCs w:val="24"/>
              </w:rPr>
              <w:t>negali būti</w:t>
            </w:r>
            <w:r w:rsidRPr="00705050">
              <w:rPr>
                <w:rFonts w:ascii="Times New Roman" w:eastAsia="Times New Roman" w:hAnsi="Times New Roman"/>
                <w:sz w:val="24"/>
                <w:szCs w:val="24"/>
              </w:rPr>
              <w:t xml:space="preserve"> chromo (VI) junginių </w:t>
            </w:r>
          </w:p>
        </w:tc>
        <w:tc>
          <w:tcPr>
            <w:tcW w:w="6804" w:type="dxa"/>
            <w:tcBorders>
              <w:top w:val="single" w:sz="4" w:space="0" w:color="auto"/>
              <w:left w:val="single" w:sz="4" w:space="0" w:color="auto"/>
              <w:bottom w:val="single" w:sz="4" w:space="0" w:color="auto"/>
              <w:right w:val="single" w:sz="4" w:space="0" w:color="auto"/>
            </w:tcBorders>
          </w:tcPr>
          <w:p w14:paraId="5DD44B1E" w14:textId="4C812DE8" w:rsidR="00FB2A1D" w:rsidRDefault="00FB2A1D" w:rsidP="00FB2A1D">
            <w:pPr>
              <w:spacing w:after="0" w:line="240" w:lineRule="auto"/>
              <w:rPr>
                <w:rFonts w:ascii="Times New Roman" w:eastAsia="Times New Roman" w:hAnsi="Times New Roman"/>
                <w:bCs/>
                <w:iCs/>
                <w:sz w:val="24"/>
                <w:szCs w:val="24"/>
              </w:rPr>
            </w:pPr>
          </w:p>
        </w:tc>
      </w:tr>
      <w:tr w:rsidR="00FB2A1D" w14:paraId="14424CA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3AD3020"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61C335D" w14:textId="4DC1F1AE" w:rsidR="00FB2A1D" w:rsidRPr="00E36E49" w:rsidRDefault="00FB2A1D" w:rsidP="00FB2A1D">
            <w:pPr>
              <w:spacing w:after="0" w:line="240" w:lineRule="auto"/>
              <w:rPr>
                <w:rFonts w:ascii="Times New Roman" w:eastAsia="Times New Roman" w:hAnsi="Times New Roman"/>
                <w:bCs/>
                <w:iCs/>
                <w:sz w:val="24"/>
                <w:szCs w:val="24"/>
              </w:rPr>
            </w:pPr>
            <w:r w:rsidRPr="00705050">
              <w:rPr>
                <w:rFonts w:ascii="Times New Roman" w:eastAsia="Times New Roman" w:hAnsi="Times New Roman"/>
                <w:sz w:val="24"/>
                <w:szCs w:val="24"/>
              </w:rPr>
              <w:t xml:space="preserve">Paviršiams dengti naudojamuose produktuose formaldehido išmetamieji teršalai neviršija 0,05 ppm. </w:t>
            </w:r>
          </w:p>
        </w:tc>
        <w:tc>
          <w:tcPr>
            <w:tcW w:w="6804" w:type="dxa"/>
            <w:tcBorders>
              <w:top w:val="single" w:sz="4" w:space="0" w:color="auto"/>
              <w:left w:val="single" w:sz="4" w:space="0" w:color="auto"/>
              <w:bottom w:val="single" w:sz="4" w:space="0" w:color="auto"/>
              <w:right w:val="single" w:sz="4" w:space="0" w:color="auto"/>
            </w:tcBorders>
          </w:tcPr>
          <w:p w14:paraId="02EB344E" w14:textId="12CB0A74" w:rsidR="00FB2A1D" w:rsidRDefault="00FB2A1D" w:rsidP="00FB2A1D">
            <w:pPr>
              <w:spacing w:after="0" w:line="240" w:lineRule="auto"/>
              <w:rPr>
                <w:rFonts w:ascii="Times New Roman" w:eastAsia="Times New Roman" w:hAnsi="Times New Roman"/>
                <w:bCs/>
                <w:iCs/>
                <w:sz w:val="24"/>
                <w:szCs w:val="24"/>
              </w:rPr>
            </w:pPr>
          </w:p>
        </w:tc>
      </w:tr>
      <w:tr w:rsidR="00FB2A1D" w14:paraId="249D4AE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E849FD4"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0F47915" w14:textId="76A3E798" w:rsidR="00FB2A1D" w:rsidRPr="00E36E49" w:rsidRDefault="00FB2A1D" w:rsidP="00FB2A1D">
            <w:pPr>
              <w:spacing w:after="0" w:line="240" w:lineRule="auto"/>
              <w:rPr>
                <w:rFonts w:ascii="Times New Roman" w:eastAsia="Times New Roman" w:hAnsi="Times New Roman"/>
                <w:bCs/>
                <w:iCs/>
                <w:sz w:val="24"/>
                <w:szCs w:val="24"/>
              </w:rPr>
            </w:pPr>
            <w:r w:rsidRPr="00705050">
              <w:rPr>
                <w:rFonts w:ascii="Times New Roman" w:eastAsia="Times New Roman" w:hAnsi="Times New Roman"/>
                <w:sz w:val="24"/>
                <w:szCs w:val="24"/>
              </w:rPr>
              <w:t>Traukos spintos matmenys išoriniai matmenys 22</w:t>
            </w:r>
            <w:r>
              <w:rPr>
                <w:rFonts w:ascii="Times New Roman" w:eastAsia="Times New Roman" w:hAnsi="Times New Roman"/>
                <w:sz w:val="24"/>
                <w:szCs w:val="24"/>
              </w:rPr>
              <w:t>00</w:t>
            </w:r>
            <w:r>
              <w:rPr>
                <w:rFonts w:ascii="Times New Roman" w:hAnsi="Times New Roman"/>
                <w:sz w:val="24"/>
                <w:szCs w:val="24"/>
              </w:rPr>
              <w:t>(±20)</w:t>
            </w:r>
            <w:r w:rsidRPr="00705050">
              <w:rPr>
                <w:rFonts w:ascii="Times New Roman" w:eastAsia="Times New Roman" w:hAnsi="Times New Roman"/>
                <w:sz w:val="24"/>
                <w:szCs w:val="24"/>
              </w:rPr>
              <w:t>x1500</w:t>
            </w:r>
            <w:r>
              <w:rPr>
                <w:rFonts w:ascii="Times New Roman" w:hAnsi="Times New Roman"/>
                <w:sz w:val="24"/>
                <w:szCs w:val="24"/>
              </w:rPr>
              <w:t>(±20)</w:t>
            </w:r>
            <w:r w:rsidRPr="00705050">
              <w:rPr>
                <w:rFonts w:ascii="Times New Roman" w:eastAsia="Times New Roman" w:hAnsi="Times New Roman"/>
                <w:sz w:val="24"/>
                <w:szCs w:val="24"/>
              </w:rPr>
              <w:t>x</w:t>
            </w:r>
            <w:r>
              <w:rPr>
                <w:rFonts w:ascii="Times New Roman" w:eastAsia="Times New Roman" w:hAnsi="Times New Roman"/>
                <w:sz w:val="24"/>
                <w:szCs w:val="24"/>
              </w:rPr>
              <w:t>85</w:t>
            </w:r>
            <w:r w:rsidRPr="00705050">
              <w:rPr>
                <w:rFonts w:ascii="Times New Roman" w:eastAsia="Times New Roman" w:hAnsi="Times New Roman"/>
                <w:sz w:val="24"/>
                <w:szCs w:val="24"/>
              </w:rPr>
              <w:t>0</w:t>
            </w:r>
            <w:r>
              <w:rPr>
                <w:rFonts w:ascii="Times New Roman" w:hAnsi="Times New Roman"/>
                <w:sz w:val="24"/>
                <w:szCs w:val="24"/>
              </w:rPr>
              <w:t>(±20)</w:t>
            </w:r>
            <w:r w:rsidRPr="00705050">
              <w:rPr>
                <w:rFonts w:ascii="Times New Roman" w:eastAsia="Times New Roman" w:hAnsi="Times New Roman"/>
                <w:sz w:val="24"/>
                <w:szCs w:val="24"/>
              </w:rPr>
              <w:t xml:space="preserve"> mm (aukštis x plotis x gylis)</w:t>
            </w:r>
          </w:p>
        </w:tc>
        <w:tc>
          <w:tcPr>
            <w:tcW w:w="6804" w:type="dxa"/>
            <w:tcBorders>
              <w:top w:val="single" w:sz="4" w:space="0" w:color="auto"/>
              <w:left w:val="single" w:sz="4" w:space="0" w:color="auto"/>
              <w:bottom w:val="single" w:sz="4" w:space="0" w:color="auto"/>
              <w:right w:val="single" w:sz="4" w:space="0" w:color="auto"/>
            </w:tcBorders>
          </w:tcPr>
          <w:p w14:paraId="4DD5F824" w14:textId="125CD092" w:rsidR="00FB2A1D" w:rsidRDefault="00FB2A1D" w:rsidP="00FB2A1D">
            <w:pPr>
              <w:spacing w:after="0" w:line="240" w:lineRule="auto"/>
              <w:rPr>
                <w:rFonts w:ascii="Times New Roman" w:eastAsia="Times New Roman" w:hAnsi="Times New Roman"/>
                <w:bCs/>
                <w:iCs/>
                <w:sz w:val="24"/>
                <w:szCs w:val="24"/>
              </w:rPr>
            </w:pPr>
          </w:p>
        </w:tc>
      </w:tr>
      <w:tr w:rsidR="00FB2A1D" w14:paraId="091A368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1505BBC"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2DC1BE1" w14:textId="7FDC2F2E" w:rsidR="00FB2A1D" w:rsidRPr="00E36E49" w:rsidRDefault="00FB2A1D" w:rsidP="00FB2A1D">
            <w:pPr>
              <w:spacing w:after="0" w:line="240" w:lineRule="auto"/>
              <w:rPr>
                <w:rFonts w:ascii="Times New Roman" w:eastAsia="Times New Roman" w:hAnsi="Times New Roman"/>
                <w:bCs/>
                <w:iCs/>
                <w:sz w:val="24"/>
                <w:szCs w:val="24"/>
              </w:rPr>
            </w:pPr>
            <w:r w:rsidRPr="00705050">
              <w:rPr>
                <w:rFonts w:ascii="Times New Roman" w:eastAsia="Times New Roman" w:hAnsi="Times New Roman"/>
                <w:sz w:val="24"/>
                <w:szCs w:val="24"/>
              </w:rPr>
              <w:t xml:space="preserve">Traukos spintos išoriniai matmenys </w:t>
            </w:r>
            <w:r>
              <w:rPr>
                <w:rFonts w:ascii="Times New Roman" w:eastAsia="Times New Roman" w:hAnsi="Times New Roman"/>
                <w:sz w:val="24"/>
                <w:szCs w:val="24"/>
              </w:rPr>
              <w:t>turi</w:t>
            </w:r>
            <w:r w:rsidRPr="00705050">
              <w:rPr>
                <w:rFonts w:ascii="Times New Roman" w:eastAsia="Times New Roman" w:hAnsi="Times New Roman"/>
                <w:sz w:val="24"/>
                <w:szCs w:val="24"/>
              </w:rPr>
              <w:t xml:space="preserve"> būti keičiami pagal kliento poreikį</w:t>
            </w:r>
          </w:p>
        </w:tc>
        <w:tc>
          <w:tcPr>
            <w:tcW w:w="6804" w:type="dxa"/>
            <w:tcBorders>
              <w:top w:val="single" w:sz="4" w:space="0" w:color="auto"/>
              <w:left w:val="single" w:sz="4" w:space="0" w:color="auto"/>
              <w:bottom w:val="single" w:sz="4" w:space="0" w:color="auto"/>
              <w:right w:val="single" w:sz="4" w:space="0" w:color="auto"/>
            </w:tcBorders>
          </w:tcPr>
          <w:p w14:paraId="112665C0" w14:textId="0DBA2F02" w:rsidR="00FB2A1D" w:rsidRDefault="00FB2A1D" w:rsidP="00FB2A1D">
            <w:pPr>
              <w:spacing w:after="0" w:line="240" w:lineRule="auto"/>
              <w:rPr>
                <w:rFonts w:ascii="Times New Roman" w:eastAsia="Times New Roman" w:hAnsi="Times New Roman"/>
                <w:bCs/>
                <w:iCs/>
                <w:sz w:val="24"/>
                <w:szCs w:val="24"/>
              </w:rPr>
            </w:pPr>
          </w:p>
        </w:tc>
      </w:tr>
      <w:tr w:rsidR="00FB2A1D" w14:paraId="28F8169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DAA2F88"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4EE5C7C" w14:textId="757502C9"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Traukos spintoje integruota </w:t>
            </w:r>
            <w:r w:rsidRPr="00705050">
              <w:rPr>
                <w:rFonts w:ascii="Times New Roman" w:eastAsia="Times New Roman" w:hAnsi="Times New Roman"/>
                <w:sz w:val="24"/>
                <w:szCs w:val="24"/>
              </w:rPr>
              <w:t>keramikinė kriauklė</w:t>
            </w:r>
            <w:r>
              <w:rPr>
                <w:rFonts w:ascii="Times New Roman" w:eastAsia="Times New Roman" w:hAnsi="Times New Roman"/>
                <w:sz w:val="24"/>
                <w:szCs w:val="24"/>
              </w:rPr>
              <w:t xml:space="preserve"> (TSIKK) </w:t>
            </w:r>
            <w:r w:rsidRPr="00705050">
              <w:rPr>
                <w:rFonts w:ascii="Times New Roman" w:eastAsia="Times New Roman" w:hAnsi="Times New Roman"/>
                <w:sz w:val="24"/>
                <w:szCs w:val="24"/>
              </w:rPr>
              <w:t>250</w:t>
            </w:r>
            <w:r>
              <w:rPr>
                <w:rFonts w:ascii="Times New Roman" w:hAnsi="Times New Roman"/>
                <w:sz w:val="24"/>
                <w:szCs w:val="24"/>
              </w:rPr>
              <w:t>(±10)</w:t>
            </w:r>
            <w:r w:rsidRPr="00705050">
              <w:rPr>
                <w:rFonts w:ascii="Times New Roman" w:eastAsia="Times New Roman" w:hAnsi="Times New Roman"/>
                <w:sz w:val="24"/>
                <w:szCs w:val="24"/>
              </w:rPr>
              <w:t>x500</w:t>
            </w:r>
            <w:r>
              <w:rPr>
                <w:rFonts w:ascii="Times New Roman" w:hAnsi="Times New Roman"/>
                <w:sz w:val="24"/>
                <w:szCs w:val="24"/>
              </w:rPr>
              <w:t>(±20)</w:t>
            </w:r>
            <w:r w:rsidRPr="00705050">
              <w:rPr>
                <w:rFonts w:ascii="Times New Roman" w:eastAsia="Times New Roman" w:hAnsi="Times New Roman"/>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175EBFFD" w14:textId="3AAA1B85" w:rsidR="00FB2A1D" w:rsidRDefault="00FB2A1D" w:rsidP="00FB2A1D">
            <w:pPr>
              <w:spacing w:after="0" w:line="240" w:lineRule="auto"/>
              <w:rPr>
                <w:rFonts w:ascii="Times New Roman" w:eastAsia="Times New Roman" w:hAnsi="Times New Roman"/>
                <w:bCs/>
                <w:iCs/>
                <w:sz w:val="24"/>
                <w:szCs w:val="24"/>
              </w:rPr>
            </w:pPr>
          </w:p>
        </w:tc>
      </w:tr>
      <w:tr w:rsidR="00FB2A1D" w14:paraId="0ACD79C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086815B"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31D613D" w14:textId="77C9503A"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TSIKK</w:t>
            </w:r>
            <w:r w:rsidRPr="00705050">
              <w:rPr>
                <w:rFonts w:ascii="Times New Roman" w:eastAsia="Times New Roman" w:hAnsi="Times New Roman"/>
                <w:sz w:val="24"/>
                <w:szCs w:val="24"/>
              </w:rPr>
              <w:t xml:space="preserve"> vandens maišytuvas </w:t>
            </w:r>
            <w:r>
              <w:rPr>
                <w:rFonts w:ascii="Times New Roman" w:eastAsia="Times New Roman" w:hAnsi="Times New Roman"/>
                <w:sz w:val="24"/>
                <w:szCs w:val="24"/>
              </w:rPr>
              <w:t xml:space="preserve">turi būti </w:t>
            </w:r>
            <w:r w:rsidRPr="00705050">
              <w:rPr>
                <w:rFonts w:ascii="Times New Roman" w:eastAsia="Times New Roman" w:hAnsi="Times New Roman"/>
                <w:sz w:val="24"/>
                <w:szCs w:val="24"/>
              </w:rPr>
              <w:t>montuojamas į kriauklės korpusą</w:t>
            </w:r>
          </w:p>
        </w:tc>
        <w:tc>
          <w:tcPr>
            <w:tcW w:w="6804" w:type="dxa"/>
            <w:tcBorders>
              <w:top w:val="single" w:sz="4" w:space="0" w:color="auto"/>
              <w:left w:val="single" w:sz="4" w:space="0" w:color="auto"/>
              <w:bottom w:val="single" w:sz="4" w:space="0" w:color="auto"/>
              <w:right w:val="single" w:sz="4" w:space="0" w:color="auto"/>
            </w:tcBorders>
          </w:tcPr>
          <w:p w14:paraId="2928518E" w14:textId="2AEE9535" w:rsidR="00FB2A1D" w:rsidRDefault="00FB2A1D" w:rsidP="00FB2A1D">
            <w:pPr>
              <w:spacing w:after="0" w:line="240" w:lineRule="auto"/>
              <w:rPr>
                <w:rFonts w:ascii="Times New Roman" w:eastAsia="Times New Roman" w:hAnsi="Times New Roman"/>
                <w:bCs/>
                <w:iCs/>
                <w:sz w:val="24"/>
                <w:szCs w:val="24"/>
              </w:rPr>
            </w:pPr>
          </w:p>
        </w:tc>
      </w:tr>
      <w:tr w:rsidR="00FB2A1D" w14:paraId="3D2B3ED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7C460F8"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3C8AFA3" w14:textId="0869C01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D</w:t>
            </w:r>
            <w:r w:rsidRPr="00705050">
              <w:rPr>
                <w:rFonts w:ascii="Times New Roman" w:eastAsia="Times New Roman" w:hAnsi="Times New Roman"/>
                <w:sz w:val="24"/>
                <w:szCs w:val="24"/>
              </w:rPr>
              <w:t>arbo zonos apšvietimas</w:t>
            </w:r>
            <w:r>
              <w:rPr>
                <w:rFonts w:ascii="Times New Roman" w:eastAsia="Times New Roman" w:hAnsi="Times New Roman"/>
                <w:sz w:val="24"/>
                <w:szCs w:val="24"/>
              </w:rPr>
              <w:t xml:space="preserve"> (DZA)</w:t>
            </w:r>
            <w:r w:rsidRPr="00705050">
              <w:rPr>
                <w:rFonts w:ascii="Times New Roman" w:eastAsia="Times New Roman" w:hAnsi="Times New Roman"/>
                <w:sz w:val="24"/>
                <w:szCs w:val="24"/>
              </w:rPr>
              <w:t xml:space="preserve"> šviesos diodų su apšvieta</w:t>
            </w:r>
            <w:r>
              <w:rPr>
                <w:rFonts w:ascii="Times New Roman" w:eastAsia="Times New Roman" w:hAnsi="Times New Roman"/>
                <w:sz w:val="24"/>
                <w:szCs w:val="24"/>
              </w:rPr>
              <w:t xml:space="preserve"> ne mažesne kaip 950 </w:t>
            </w:r>
            <w:r w:rsidRPr="00705050">
              <w:rPr>
                <w:rFonts w:ascii="Times New Roman" w:eastAsia="Times New Roman" w:hAnsi="Times New Roman"/>
                <w:sz w:val="24"/>
                <w:szCs w:val="24"/>
              </w:rPr>
              <w:t>Lx</w:t>
            </w:r>
          </w:p>
        </w:tc>
        <w:tc>
          <w:tcPr>
            <w:tcW w:w="6804" w:type="dxa"/>
            <w:tcBorders>
              <w:top w:val="single" w:sz="4" w:space="0" w:color="auto"/>
              <w:left w:val="single" w:sz="4" w:space="0" w:color="auto"/>
              <w:bottom w:val="single" w:sz="4" w:space="0" w:color="auto"/>
              <w:right w:val="single" w:sz="4" w:space="0" w:color="auto"/>
            </w:tcBorders>
          </w:tcPr>
          <w:p w14:paraId="1506B3C5" w14:textId="1DDEEE91" w:rsidR="00FB2A1D" w:rsidRDefault="00FB2A1D" w:rsidP="00FB2A1D">
            <w:pPr>
              <w:spacing w:after="0" w:line="240" w:lineRule="auto"/>
              <w:rPr>
                <w:rFonts w:ascii="Times New Roman" w:eastAsia="Times New Roman" w:hAnsi="Times New Roman"/>
                <w:bCs/>
                <w:iCs/>
                <w:sz w:val="24"/>
                <w:szCs w:val="24"/>
              </w:rPr>
            </w:pPr>
          </w:p>
        </w:tc>
      </w:tr>
      <w:tr w:rsidR="00FB2A1D" w14:paraId="1C3A8EC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F16B9BD"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5E05642" w14:textId="320DE05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DZA</w:t>
            </w:r>
            <w:r w:rsidRPr="00705050">
              <w:rPr>
                <w:rFonts w:ascii="Times New Roman" w:eastAsia="Times New Roman" w:hAnsi="Times New Roman"/>
                <w:sz w:val="24"/>
                <w:szCs w:val="24"/>
              </w:rPr>
              <w:t xml:space="preserve"> spalvos atkūrimo indeksas CRI </w:t>
            </w:r>
            <w:r>
              <w:rPr>
                <w:rFonts w:ascii="Times New Roman" w:eastAsia="Times New Roman" w:hAnsi="Times New Roman"/>
                <w:sz w:val="24"/>
                <w:szCs w:val="24"/>
              </w:rPr>
              <w:t xml:space="preserve">ne mažesnis kaip 88 </w:t>
            </w:r>
            <w:r w:rsidRPr="00705050">
              <w:rPr>
                <w:rFonts w:ascii="Times New Roman" w:eastAsia="Times New Roman" w:hAnsi="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A5A1092" w14:textId="0C730220" w:rsidR="00FB2A1D" w:rsidRDefault="00FB2A1D" w:rsidP="00FB2A1D">
            <w:pPr>
              <w:spacing w:after="0" w:line="240" w:lineRule="auto"/>
              <w:rPr>
                <w:rFonts w:ascii="Times New Roman" w:eastAsia="Times New Roman" w:hAnsi="Times New Roman"/>
                <w:bCs/>
                <w:iCs/>
                <w:sz w:val="24"/>
                <w:szCs w:val="24"/>
              </w:rPr>
            </w:pPr>
          </w:p>
        </w:tc>
      </w:tr>
      <w:tr w:rsidR="00FB2A1D" w14:paraId="774BF69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D8424B0"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18036DA" w14:textId="623D8742"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Integruoti ne mažiau kaip 2 elektros lizdai</w:t>
            </w:r>
          </w:p>
        </w:tc>
        <w:tc>
          <w:tcPr>
            <w:tcW w:w="6804" w:type="dxa"/>
            <w:tcBorders>
              <w:top w:val="single" w:sz="4" w:space="0" w:color="auto"/>
              <w:left w:val="single" w:sz="4" w:space="0" w:color="auto"/>
              <w:bottom w:val="single" w:sz="4" w:space="0" w:color="auto"/>
              <w:right w:val="single" w:sz="4" w:space="0" w:color="auto"/>
            </w:tcBorders>
          </w:tcPr>
          <w:p w14:paraId="4EC5048A" w14:textId="33254A1C" w:rsidR="00FB2A1D" w:rsidRDefault="00FB2A1D" w:rsidP="00FB2A1D">
            <w:pPr>
              <w:spacing w:after="0" w:line="240" w:lineRule="auto"/>
              <w:rPr>
                <w:rFonts w:ascii="Times New Roman" w:eastAsia="Times New Roman" w:hAnsi="Times New Roman"/>
                <w:bCs/>
                <w:iCs/>
                <w:sz w:val="24"/>
                <w:szCs w:val="24"/>
              </w:rPr>
            </w:pPr>
          </w:p>
        </w:tc>
      </w:tr>
      <w:tr w:rsidR="00FB2A1D" w14:paraId="6AAE755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83F5A71"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17D7066" w14:textId="1E50BF3E"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entiliatorius</w:t>
            </w:r>
            <w:r>
              <w:rPr>
                <w:rFonts w:ascii="Times New Roman" w:eastAsia="Times New Roman" w:hAnsi="Times New Roman"/>
                <w:sz w:val="24"/>
                <w:szCs w:val="24"/>
              </w:rPr>
              <w:t xml:space="preserve"> </w:t>
            </w:r>
            <w:r w:rsidRPr="00705050">
              <w:rPr>
                <w:rFonts w:ascii="Times New Roman" w:eastAsia="Times New Roman" w:hAnsi="Times New Roman"/>
                <w:sz w:val="24"/>
                <w:szCs w:val="24"/>
              </w:rPr>
              <w:t xml:space="preserve">užtikrinantis </w:t>
            </w:r>
            <w:r>
              <w:rPr>
                <w:rFonts w:ascii="Times New Roman" w:eastAsia="Times New Roman" w:hAnsi="Times New Roman"/>
                <w:sz w:val="24"/>
                <w:szCs w:val="24"/>
              </w:rPr>
              <w:t xml:space="preserve">ne mažesnį kaip </w:t>
            </w:r>
            <w:r w:rsidRPr="00705050">
              <w:rPr>
                <w:rFonts w:ascii="Times New Roman" w:eastAsia="Times New Roman" w:hAnsi="Times New Roman"/>
                <w:sz w:val="24"/>
                <w:szCs w:val="24"/>
              </w:rPr>
              <w:t>8</w:t>
            </w:r>
            <w:r>
              <w:rPr>
                <w:rFonts w:ascii="Times New Roman" w:eastAsia="Times New Roman" w:hAnsi="Times New Roman"/>
                <w:sz w:val="24"/>
                <w:szCs w:val="24"/>
              </w:rPr>
              <w:t>0</w:t>
            </w:r>
            <w:r w:rsidRPr="00705050">
              <w:rPr>
                <w:rFonts w:ascii="Times New Roman" w:eastAsia="Times New Roman" w:hAnsi="Times New Roman"/>
                <w:sz w:val="24"/>
                <w:szCs w:val="24"/>
              </w:rPr>
              <w:t>0 m3/val. ištraukiamo oro tūrį ir yra užtikrintas 0,3 m/s traukos spintos Face velocity atidarius langą į darbinį aukštį (500</w:t>
            </w:r>
            <w:r>
              <w:rPr>
                <w:rFonts w:ascii="Times New Roman" w:eastAsia="Times New Roman" w:hAnsi="Times New Roman"/>
                <w:sz w:val="24"/>
                <w:szCs w:val="24"/>
              </w:rPr>
              <w:t xml:space="preserve"> </w:t>
            </w:r>
            <w:r w:rsidRPr="00705050">
              <w:rPr>
                <w:rFonts w:ascii="Times New Roman" w:eastAsia="Times New Roman" w:hAnsi="Times New Roman"/>
                <w:sz w:val="24"/>
                <w:szCs w:val="24"/>
              </w:rPr>
              <w:t>mm nuo stalviršio)</w:t>
            </w:r>
          </w:p>
        </w:tc>
        <w:tc>
          <w:tcPr>
            <w:tcW w:w="6804" w:type="dxa"/>
            <w:tcBorders>
              <w:top w:val="single" w:sz="4" w:space="0" w:color="auto"/>
              <w:left w:val="single" w:sz="4" w:space="0" w:color="auto"/>
              <w:bottom w:val="single" w:sz="4" w:space="0" w:color="auto"/>
              <w:right w:val="single" w:sz="4" w:space="0" w:color="auto"/>
            </w:tcBorders>
          </w:tcPr>
          <w:p w14:paraId="744DE09A" w14:textId="3898EEC3" w:rsidR="00FB2A1D" w:rsidRDefault="00FB2A1D" w:rsidP="00FB2A1D">
            <w:pPr>
              <w:spacing w:after="0" w:line="240" w:lineRule="auto"/>
              <w:rPr>
                <w:rFonts w:ascii="Times New Roman" w:eastAsia="Times New Roman" w:hAnsi="Times New Roman"/>
                <w:bCs/>
                <w:iCs/>
                <w:sz w:val="24"/>
                <w:szCs w:val="24"/>
              </w:rPr>
            </w:pPr>
          </w:p>
        </w:tc>
      </w:tr>
      <w:tr w:rsidR="00FB2A1D" w14:paraId="1557130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6B806F7"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CEFFD8E" w14:textId="21FBC51B"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I</w:t>
            </w:r>
            <w:r w:rsidRPr="008B618A">
              <w:rPr>
                <w:rFonts w:ascii="Times New Roman" w:eastAsia="Times New Roman" w:hAnsi="Times New Roman"/>
                <w:sz w:val="24"/>
                <w:szCs w:val="24"/>
              </w:rPr>
              <w:t>ntegruotas ištraukiamo oro srauto matuoklis (m3/val.)</w:t>
            </w:r>
          </w:p>
        </w:tc>
        <w:tc>
          <w:tcPr>
            <w:tcW w:w="6804" w:type="dxa"/>
            <w:tcBorders>
              <w:top w:val="single" w:sz="4" w:space="0" w:color="auto"/>
              <w:left w:val="single" w:sz="4" w:space="0" w:color="auto"/>
              <w:bottom w:val="single" w:sz="4" w:space="0" w:color="auto"/>
              <w:right w:val="single" w:sz="4" w:space="0" w:color="auto"/>
            </w:tcBorders>
          </w:tcPr>
          <w:p w14:paraId="1DDF29E6" w14:textId="5E0C7978" w:rsidR="00FB2A1D" w:rsidRDefault="00FB2A1D" w:rsidP="00FB2A1D">
            <w:pPr>
              <w:spacing w:after="0" w:line="240" w:lineRule="auto"/>
              <w:rPr>
                <w:rFonts w:ascii="Times New Roman" w:eastAsia="Times New Roman" w:hAnsi="Times New Roman"/>
                <w:bCs/>
                <w:iCs/>
                <w:sz w:val="24"/>
                <w:szCs w:val="24"/>
              </w:rPr>
            </w:pPr>
          </w:p>
        </w:tc>
      </w:tr>
      <w:tr w:rsidR="00FB2A1D" w14:paraId="61FD43F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881CF68"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6FE96C8" w14:textId="76DF4F9A" w:rsidR="00FB2A1D" w:rsidRPr="00E36E49" w:rsidRDefault="00FB2A1D" w:rsidP="00FB2A1D">
            <w:pPr>
              <w:spacing w:after="0" w:line="240" w:lineRule="auto"/>
              <w:rPr>
                <w:rFonts w:ascii="Times New Roman" w:eastAsia="Times New Roman" w:hAnsi="Times New Roman"/>
                <w:bCs/>
                <w:iCs/>
                <w:sz w:val="24"/>
                <w:szCs w:val="24"/>
              </w:rPr>
            </w:pPr>
            <w:r w:rsidRPr="008B618A">
              <w:rPr>
                <w:rFonts w:ascii="Times New Roman" w:eastAsia="Times New Roman" w:hAnsi="Times New Roman"/>
                <w:sz w:val="24"/>
                <w:szCs w:val="24"/>
              </w:rPr>
              <w:t xml:space="preserve">Oro srauto vertė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atvaizduojama integruotame ekrane</w:t>
            </w:r>
          </w:p>
        </w:tc>
        <w:tc>
          <w:tcPr>
            <w:tcW w:w="6804" w:type="dxa"/>
            <w:tcBorders>
              <w:top w:val="single" w:sz="4" w:space="0" w:color="auto"/>
              <w:left w:val="single" w:sz="4" w:space="0" w:color="auto"/>
              <w:bottom w:val="single" w:sz="4" w:space="0" w:color="auto"/>
              <w:right w:val="single" w:sz="4" w:space="0" w:color="auto"/>
            </w:tcBorders>
          </w:tcPr>
          <w:p w14:paraId="5FEB53DE" w14:textId="1F9CC723" w:rsidR="00FB2A1D" w:rsidRDefault="00FB2A1D" w:rsidP="00FB2A1D">
            <w:pPr>
              <w:spacing w:after="0" w:line="240" w:lineRule="auto"/>
              <w:rPr>
                <w:rFonts w:ascii="Times New Roman" w:eastAsia="Times New Roman" w:hAnsi="Times New Roman"/>
                <w:bCs/>
                <w:iCs/>
                <w:sz w:val="24"/>
                <w:szCs w:val="24"/>
              </w:rPr>
            </w:pPr>
          </w:p>
        </w:tc>
      </w:tr>
      <w:tr w:rsidR="00FB2A1D" w14:paraId="289E815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C2620AB"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DC01F34" w14:textId="74E21927" w:rsidR="00FB2A1D" w:rsidRPr="00E36E49" w:rsidRDefault="00FB2A1D" w:rsidP="00FB2A1D">
            <w:pPr>
              <w:spacing w:after="0" w:line="240" w:lineRule="auto"/>
              <w:rPr>
                <w:rFonts w:ascii="Times New Roman" w:eastAsia="Times New Roman" w:hAnsi="Times New Roman"/>
                <w:bCs/>
                <w:iCs/>
                <w:sz w:val="24"/>
                <w:szCs w:val="24"/>
              </w:rPr>
            </w:pPr>
            <w:r w:rsidRPr="008B618A">
              <w:rPr>
                <w:rFonts w:ascii="Times New Roman" w:eastAsia="Times New Roman" w:hAnsi="Times New Roman"/>
                <w:sz w:val="24"/>
                <w:szCs w:val="24"/>
              </w:rPr>
              <w:t xml:space="preserve">Traukos spintoje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integruotas lietimui jautrus valdymo/informacinis ekranas</w:t>
            </w:r>
            <w:r>
              <w:rPr>
                <w:rFonts w:ascii="Times New Roman" w:eastAsia="Times New Roman" w:hAnsi="Times New Roman"/>
                <w:sz w:val="24"/>
                <w:szCs w:val="24"/>
              </w:rPr>
              <w:t xml:space="preserve"> (LJVIE)</w:t>
            </w:r>
          </w:p>
        </w:tc>
        <w:tc>
          <w:tcPr>
            <w:tcW w:w="6804" w:type="dxa"/>
            <w:tcBorders>
              <w:top w:val="single" w:sz="4" w:space="0" w:color="auto"/>
              <w:left w:val="single" w:sz="4" w:space="0" w:color="auto"/>
              <w:bottom w:val="single" w:sz="4" w:space="0" w:color="auto"/>
              <w:right w:val="single" w:sz="4" w:space="0" w:color="auto"/>
            </w:tcBorders>
          </w:tcPr>
          <w:p w14:paraId="7E79FAFC" w14:textId="5C905BAF" w:rsidR="00FB2A1D" w:rsidRDefault="00FB2A1D" w:rsidP="00FB2A1D">
            <w:pPr>
              <w:spacing w:after="0" w:line="240" w:lineRule="auto"/>
              <w:rPr>
                <w:rFonts w:ascii="Times New Roman" w:eastAsia="Times New Roman" w:hAnsi="Times New Roman"/>
                <w:bCs/>
                <w:iCs/>
                <w:sz w:val="24"/>
                <w:szCs w:val="24"/>
              </w:rPr>
            </w:pPr>
          </w:p>
        </w:tc>
      </w:tr>
      <w:tr w:rsidR="00FB2A1D" w14:paraId="28744C4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3D5DBAC"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E593E3D" w14:textId="15E1688E"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atminties kiekis ne mažesnis kaip 100 Mb</w:t>
            </w:r>
          </w:p>
        </w:tc>
        <w:tc>
          <w:tcPr>
            <w:tcW w:w="6804" w:type="dxa"/>
            <w:tcBorders>
              <w:top w:val="single" w:sz="4" w:space="0" w:color="auto"/>
              <w:left w:val="single" w:sz="4" w:space="0" w:color="auto"/>
              <w:bottom w:val="single" w:sz="4" w:space="0" w:color="auto"/>
              <w:right w:val="single" w:sz="4" w:space="0" w:color="auto"/>
            </w:tcBorders>
          </w:tcPr>
          <w:p w14:paraId="60B55B16" w14:textId="291A3DD7" w:rsidR="00FB2A1D" w:rsidRDefault="00FB2A1D" w:rsidP="00FB2A1D">
            <w:pPr>
              <w:spacing w:after="0" w:line="240" w:lineRule="auto"/>
              <w:rPr>
                <w:rFonts w:ascii="Times New Roman" w:eastAsia="Times New Roman" w:hAnsi="Times New Roman"/>
                <w:bCs/>
                <w:iCs/>
                <w:sz w:val="24"/>
                <w:szCs w:val="24"/>
              </w:rPr>
            </w:pPr>
          </w:p>
        </w:tc>
      </w:tr>
      <w:tr w:rsidR="00FB2A1D" w14:paraId="003C761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09F5893"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C15C0E4" w14:textId="32D35E52"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turi būti garsiakalbis</w:t>
            </w:r>
          </w:p>
        </w:tc>
        <w:tc>
          <w:tcPr>
            <w:tcW w:w="6804" w:type="dxa"/>
            <w:tcBorders>
              <w:top w:val="single" w:sz="4" w:space="0" w:color="auto"/>
              <w:left w:val="single" w:sz="4" w:space="0" w:color="auto"/>
              <w:bottom w:val="single" w:sz="4" w:space="0" w:color="auto"/>
              <w:right w:val="single" w:sz="4" w:space="0" w:color="auto"/>
            </w:tcBorders>
          </w:tcPr>
          <w:p w14:paraId="7995BB39" w14:textId="6EC31ED8" w:rsidR="00FB2A1D" w:rsidRDefault="00FB2A1D" w:rsidP="00FB2A1D">
            <w:pPr>
              <w:spacing w:after="0" w:line="240" w:lineRule="auto"/>
              <w:rPr>
                <w:rFonts w:ascii="Times New Roman" w:eastAsia="Times New Roman" w:hAnsi="Times New Roman"/>
                <w:bCs/>
                <w:iCs/>
                <w:sz w:val="24"/>
                <w:szCs w:val="24"/>
              </w:rPr>
            </w:pPr>
          </w:p>
        </w:tc>
      </w:tr>
      <w:tr w:rsidR="00FB2A1D" w14:paraId="607D944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A8B17EA"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5213165" w14:textId="424CB442"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LJVIE turi būti </w:t>
            </w:r>
            <w:r w:rsidRPr="008B618A">
              <w:rPr>
                <w:rFonts w:ascii="Times New Roman" w:eastAsia="Times New Roman" w:hAnsi="Times New Roman"/>
                <w:sz w:val="24"/>
                <w:szCs w:val="24"/>
              </w:rPr>
              <w:t>traukos spintos ištraukiamo oro srauto atvaizdavimas ekrane (m3/val.)</w:t>
            </w:r>
          </w:p>
        </w:tc>
        <w:tc>
          <w:tcPr>
            <w:tcW w:w="6804" w:type="dxa"/>
            <w:tcBorders>
              <w:top w:val="single" w:sz="4" w:space="0" w:color="auto"/>
              <w:left w:val="single" w:sz="4" w:space="0" w:color="auto"/>
              <w:bottom w:val="single" w:sz="4" w:space="0" w:color="auto"/>
              <w:right w:val="single" w:sz="4" w:space="0" w:color="auto"/>
            </w:tcBorders>
          </w:tcPr>
          <w:p w14:paraId="5570B932" w14:textId="4E833815" w:rsidR="00FB2A1D" w:rsidRDefault="00FB2A1D" w:rsidP="00FB2A1D">
            <w:pPr>
              <w:spacing w:after="0" w:line="240" w:lineRule="auto"/>
              <w:rPr>
                <w:rFonts w:ascii="Times New Roman" w:eastAsia="Times New Roman" w:hAnsi="Times New Roman"/>
                <w:bCs/>
                <w:iCs/>
                <w:sz w:val="24"/>
                <w:szCs w:val="24"/>
              </w:rPr>
            </w:pPr>
          </w:p>
        </w:tc>
      </w:tr>
      <w:tr w:rsidR="00FB2A1D" w14:paraId="26216E4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CAE047D"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AEF1F0E" w14:textId="4E85D5FE"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langui esant darbiniame aukštyje (500 mm nuo stalviršio)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atvaizduojamas "Face velocity" (m/s)</w:t>
            </w:r>
          </w:p>
        </w:tc>
        <w:tc>
          <w:tcPr>
            <w:tcW w:w="6804" w:type="dxa"/>
            <w:tcBorders>
              <w:top w:val="single" w:sz="4" w:space="0" w:color="auto"/>
              <w:left w:val="single" w:sz="4" w:space="0" w:color="auto"/>
              <w:bottom w:val="single" w:sz="4" w:space="0" w:color="auto"/>
              <w:right w:val="single" w:sz="4" w:space="0" w:color="auto"/>
            </w:tcBorders>
          </w:tcPr>
          <w:p w14:paraId="5287284A" w14:textId="1B0B61F6" w:rsidR="00FB2A1D" w:rsidRDefault="00FB2A1D" w:rsidP="00FB2A1D">
            <w:pPr>
              <w:spacing w:after="0" w:line="240" w:lineRule="auto"/>
              <w:rPr>
                <w:rFonts w:ascii="Times New Roman" w:eastAsia="Times New Roman" w:hAnsi="Times New Roman"/>
                <w:bCs/>
                <w:iCs/>
                <w:sz w:val="24"/>
                <w:szCs w:val="24"/>
              </w:rPr>
            </w:pPr>
          </w:p>
        </w:tc>
      </w:tr>
      <w:tr w:rsidR="00FB2A1D" w14:paraId="6B8B1C2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B9194DA"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B086C53" w14:textId="6CA9DD4E"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 xml:space="preserve">garsinė ir vaizdinė signalizacija, kai oro srautas per mažas langui esant darbiniame aukštyje (500 mm nuo stalviršio) (face velocity &lt;0,3 m/s arba yra gedimas ir oro ištraukimas nepakankamas) </w:t>
            </w:r>
          </w:p>
        </w:tc>
        <w:tc>
          <w:tcPr>
            <w:tcW w:w="6804" w:type="dxa"/>
            <w:tcBorders>
              <w:top w:val="single" w:sz="4" w:space="0" w:color="auto"/>
              <w:left w:val="single" w:sz="4" w:space="0" w:color="auto"/>
              <w:bottom w:val="single" w:sz="4" w:space="0" w:color="auto"/>
              <w:right w:val="single" w:sz="4" w:space="0" w:color="auto"/>
            </w:tcBorders>
          </w:tcPr>
          <w:p w14:paraId="1D30932E" w14:textId="1EB9D62A" w:rsidR="00FB2A1D" w:rsidRDefault="00FB2A1D" w:rsidP="00FB2A1D">
            <w:pPr>
              <w:spacing w:after="0" w:line="240" w:lineRule="auto"/>
              <w:rPr>
                <w:rFonts w:ascii="Times New Roman" w:eastAsia="Times New Roman" w:hAnsi="Times New Roman"/>
                <w:bCs/>
                <w:iCs/>
                <w:sz w:val="24"/>
                <w:szCs w:val="24"/>
              </w:rPr>
            </w:pPr>
          </w:p>
        </w:tc>
      </w:tr>
      <w:tr w:rsidR="00FB2A1D" w14:paraId="4AE6F29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2C5140F"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D9F6D52" w14:textId="3A61EDA3"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įjungti ir išjungti traukos spintos apšvietimą</w:t>
            </w:r>
          </w:p>
        </w:tc>
        <w:tc>
          <w:tcPr>
            <w:tcW w:w="6804" w:type="dxa"/>
            <w:tcBorders>
              <w:top w:val="single" w:sz="4" w:space="0" w:color="auto"/>
              <w:left w:val="single" w:sz="4" w:space="0" w:color="auto"/>
              <w:bottom w:val="single" w:sz="4" w:space="0" w:color="auto"/>
              <w:right w:val="single" w:sz="4" w:space="0" w:color="auto"/>
            </w:tcBorders>
          </w:tcPr>
          <w:p w14:paraId="1831D5E2" w14:textId="5A59BAC9" w:rsidR="00FB2A1D" w:rsidRDefault="00FB2A1D" w:rsidP="00FB2A1D">
            <w:pPr>
              <w:spacing w:after="0" w:line="240" w:lineRule="auto"/>
              <w:rPr>
                <w:rFonts w:ascii="Times New Roman" w:eastAsia="Times New Roman" w:hAnsi="Times New Roman"/>
                <w:bCs/>
                <w:iCs/>
                <w:sz w:val="24"/>
                <w:szCs w:val="24"/>
              </w:rPr>
            </w:pPr>
          </w:p>
        </w:tc>
      </w:tr>
      <w:tr w:rsidR="00FB2A1D" w14:paraId="2EF9E58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8F4E971"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6AC4715" w14:textId="76E2E08A"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pasiekti įvestą informaciją (instrukcija lietuvių kalba)</w:t>
            </w:r>
          </w:p>
        </w:tc>
        <w:tc>
          <w:tcPr>
            <w:tcW w:w="6804" w:type="dxa"/>
            <w:tcBorders>
              <w:top w:val="single" w:sz="4" w:space="0" w:color="auto"/>
              <w:left w:val="single" w:sz="4" w:space="0" w:color="auto"/>
              <w:bottom w:val="single" w:sz="4" w:space="0" w:color="auto"/>
              <w:right w:val="single" w:sz="4" w:space="0" w:color="auto"/>
            </w:tcBorders>
          </w:tcPr>
          <w:p w14:paraId="1A2F987E" w14:textId="3F5F8D55" w:rsidR="00FB2A1D" w:rsidRDefault="00FB2A1D" w:rsidP="00FB2A1D">
            <w:pPr>
              <w:spacing w:after="0" w:line="240" w:lineRule="auto"/>
              <w:rPr>
                <w:rFonts w:ascii="Times New Roman" w:eastAsia="Times New Roman" w:hAnsi="Times New Roman"/>
                <w:bCs/>
                <w:iCs/>
                <w:sz w:val="24"/>
                <w:szCs w:val="24"/>
              </w:rPr>
            </w:pPr>
          </w:p>
        </w:tc>
      </w:tr>
      <w:tr w:rsidR="00FB2A1D" w14:paraId="276A338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3E73805"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85CF8B4" w14:textId="6ACECBE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 xml:space="preserve">valdiklio plokštės signalų apdorojimas su </w:t>
            </w:r>
            <w:r>
              <w:rPr>
                <w:rFonts w:ascii="Times New Roman" w:eastAsia="Times New Roman" w:hAnsi="Times New Roman"/>
                <w:sz w:val="24"/>
                <w:szCs w:val="24"/>
              </w:rPr>
              <w:t xml:space="preserve">ne mažiau kaip </w:t>
            </w:r>
            <w:r w:rsidRPr="008B618A">
              <w:rPr>
                <w:rFonts w:ascii="Times New Roman" w:eastAsia="Times New Roman" w:hAnsi="Times New Roman"/>
                <w:sz w:val="24"/>
                <w:szCs w:val="24"/>
              </w:rPr>
              <w:t>1</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skaitmeninių I/O jungčių </w:t>
            </w:r>
          </w:p>
        </w:tc>
        <w:tc>
          <w:tcPr>
            <w:tcW w:w="6804" w:type="dxa"/>
            <w:tcBorders>
              <w:top w:val="single" w:sz="4" w:space="0" w:color="auto"/>
              <w:left w:val="single" w:sz="4" w:space="0" w:color="auto"/>
              <w:bottom w:val="single" w:sz="4" w:space="0" w:color="auto"/>
              <w:right w:val="single" w:sz="4" w:space="0" w:color="auto"/>
            </w:tcBorders>
          </w:tcPr>
          <w:p w14:paraId="41BDBF8C" w14:textId="77777777" w:rsidR="00FB2A1D" w:rsidRDefault="00FB2A1D" w:rsidP="00FB2A1D">
            <w:pPr>
              <w:spacing w:after="0" w:line="240" w:lineRule="auto"/>
              <w:rPr>
                <w:rFonts w:ascii="Times New Roman" w:eastAsia="Times New Roman" w:hAnsi="Times New Roman"/>
                <w:bCs/>
                <w:iCs/>
                <w:sz w:val="24"/>
                <w:szCs w:val="24"/>
              </w:rPr>
            </w:pPr>
          </w:p>
        </w:tc>
      </w:tr>
      <w:tr w:rsidR="00FB2A1D" w14:paraId="2F25B02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046A6F1"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17F458B" w14:textId="7542AF8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valdiklio plokštės atminties dyd</w:t>
            </w:r>
            <w:r>
              <w:rPr>
                <w:rFonts w:ascii="Times New Roman" w:eastAsia="Times New Roman" w:hAnsi="Times New Roman"/>
                <w:sz w:val="24"/>
                <w:szCs w:val="24"/>
              </w:rPr>
              <w:t xml:space="preserve">is ne mažesnis kaip </w:t>
            </w:r>
            <w:r w:rsidRPr="008B618A">
              <w:rPr>
                <w:rFonts w:ascii="Times New Roman" w:eastAsia="Times New Roman" w:hAnsi="Times New Roman"/>
                <w:sz w:val="24"/>
                <w:szCs w:val="24"/>
              </w:rPr>
              <w:t>3</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kB</w:t>
            </w:r>
          </w:p>
        </w:tc>
        <w:tc>
          <w:tcPr>
            <w:tcW w:w="6804" w:type="dxa"/>
            <w:tcBorders>
              <w:top w:val="single" w:sz="4" w:space="0" w:color="auto"/>
              <w:left w:val="single" w:sz="4" w:space="0" w:color="auto"/>
              <w:bottom w:val="single" w:sz="4" w:space="0" w:color="auto"/>
              <w:right w:val="single" w:sz="4" w:space="0" w:color="auto"/>
            </w:tcBorders>
          </w:tcPr>
          <w:p w14:paraId="2A9B9EBE" w14:textId="4FBDC753" w:rsidR="00FB2A1D" w:rsidRDefault="00FB2A1D" w:rsidP="00FB2A1D">
            <w:pPr>
              <w:spacing w:after="0" w:line="240" w:lineRule="auto"/>
              <w:rPr>
                <w:rFonts w:ascii="Times New Roman" w:eastAsia="Times New Roman" w:hAnsi="Times New Roman"/>
                <w:bCs/>
                <w:iCs/>
                <w:sz w:val="24"/>
                <w:szCs w:val="24"/>
              </w:rPr>
            </w:pPr>
          </w:p>
        </w:tc>
      </w:tr>
      <w:tr w:rsidR="00FB2A1D" w14:paraId="0CBF8F5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3E456F5"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9E8E013" w14:textId="31E377B9" w:rsidR="00FB2A1D" w:rsidRPr="00E36E49" w:rsidRDefault="00FB2A1D" w:rsidP="00FB2A1D">
            <w:pPr>
              <w:spacing w:after="0" w:line="240" w:lineRule="auto"/>
              <w:rPr>
                <w:rFonts w:ascii="Times New Roman" w:eastAsia="Times New Roman" w:hAnsi="Times New Roman"/>
                <w:bCs/>
                <w:iCs/>
                <w:sz w:val="24"/>
                <w:szCs w:val="24"/>
              </w:rPr>
            </w:pPr>
            <w:r w:rsidRPr="008B618A">
              <w:rPr>
                <w:rFonts w:ascii="Times New Roman" w:eastAsia="Times New Roman" w:hAnsi="Times New Roman"/>
                <w:sz w:val="24"/>
                <w:szCs w:val="24"/>
              </w:rPr>
              <w:t>Traukos spintos pakeliamas langas</w:t>
            </w:r>
            <w:r>
              <w:rPr>
                <w:rFonts w:ascii="Times New Roman" w:eastAsia="Times New Roman" w:hAnsi="Times New Roman"/>
                <w:sz w:val="24"/>
                <w:szCs w:val="24"/>
              </w:rPr>
              <w:t xml:space="preserve"> (TSPL)</w:t>
            </w:r>
            <w:r w:rsidRPr="008B618A">
              <w:rPr>
                <w:rFonts w:ascii="Times New Roman" w:eastAsia="Times New Roman" w:hAnsi="Times New Roman"/>
                <w:sz w:val="24"/>
                <w:szCs w:val="24"/>
              </w:rPr>
              <w:t xml:space="preserve"> turi būti pakeliamas iki darbinės pozicijos </w:t>
            </w:r>
            <w:r>
              <w:rPr>
                <w:rFonts w:ascii="Times New Roman" w:eastAsia="Times New Roman" w:hAnsi="Times New Roman"/>
                <w:sz w:val="24"/>
                <w:szCs w:val="24"/>
              </w:rPr>
              <w:t xml:space="preserve">ne mažesnės kaip </w:t>
            </w:r>
            <w:r w:rsidRPr="008B618A">
              <w:rPr>
                <w:rFonts w:ascii="Times New Roman" w:eastAsia="Times New Roman" w:hAnsi="Times New Roman"/>
                <w:sz w:val="24"/>
                <w:szCs w:val="24"/>
              </w:rPr>
              <w:t>500 mm virš stalviršio</w:t>
            </w:r>
          </w:p>
        </w:tc>
        <w:tc>
          <w:tcPr>
            <w:tcW w:w="6804" w:type="dxa"/>
            <w:tcBorders>
              <w:top w:val="single" w:sz="4" w:space="0" w:color="auto"/>
              <w:left w:val="single" w:sz="4" w:space="0" w:color="auto"/>
              <w:bottom w:val="single" w:sz="4" w:space="0" w:color="auto"/>
              <w:right w:val="single" w:sz="4" w:space="0" w:color="auto"/>
            </w:tcBorders>
          </w:tcPr>
          <w:p w14:paraId="75E92865" w14:textId="3E94A600" w:rsidR="00FB2A1D" w:rsidRDefault="00FB2A1D" w:rsidP="00FB2A1D">
            <w:pPr>
              <w:spacing w:after="0" w:line="240" w:lineRule="auto"/>
              <w:rPr>
                <w:rFonts w:ascii="Times New Roman" w:eastAsia="Times New Roman" w:hAnsi="Times New Roman"/>
                <w:bCs/>
                <w:iCs/>
                <w:sz w:val="24"/>
                <w:szCs w:val="24"/>
              </w:rPr>
            </w:pPr>
          </w:p>
        </w:tc>
      </w:tr>
      <w:tr w:rsidR="00FB2A1D" w14:paraId="69C7AF1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BEA1488"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E2273C8" w14:textId="62259320"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TSPL turi būti iš </w:t>
            </w:r>
            <w:r>
              <w:t xml:space="preserve"> </w:t>
            </w:r>
            <w:r w:rsidRPr="008B618A">
              <w:rPr>
                <w:rFonts w:ascii="Times New Roman" w:eastAsia="Times New Roman" w:hAnsi="Times New Roman"/>
                <w:sz w:val="24"/>
                <w:szCs w:val="24"/>
              </w:rPr>
              <w:t>grūdint</w:t>
            </w:r>
            <w:r>
              <w:rPr>
                <w:rFonts w:ascii="Times New Roman" w:eastAsia="Times New Roman" w:hAnsi="Times New Roman"/>
                <w:sz w:val="24"/>
                <w:szCs w:val="24"/>
              </w:rPr>
              <w:t>o ne plonesnio kaip</w:t>
            </w:r>
            <w:r w:rsidRPr="008B618A">
              <w:rPr>
                <w:rFonts w:ascii="Times New Roman" w:eastAsia="Times New Roman" w:hAnsi="Times New Roman"/>
                <w:sz w:val="24"/>
                <w:szCs w:val="24"/>
              </w:rPr>
              <w:t xml:space="preserve"> 5 mm storio stikl</w:t>
            </w:r>
            <w:r>
              <w:rPr>
                <w:rFonts w:ascii="Times New Roman" w:eastAsia="Times New Roman" w:hAnsi="Times New Roman"/>
                <w:sz w:val="24"/>
                <w:szCs w:val="24"/>
              </w:rPr>
              <w:t>o</w:t>
            </w:r>
          </w:p>
        </w:tc>
        <w:tc>
          <w:tcPr>
            <w:tcW w:w="6804" w:type="dxa"/>
            <w:tcBorders>
              <w:top w:val="single" w:sz="4" w:space="0" w:color="auto"/>
              <w:left w:val="single" w:sz="4" w:space="0" w:color="auto"/>
              <w:bottom w:val="single" w:sz="4" w:space="0" w:color="auto"/>
              <w:right w:val="single" w:sz="4" w:space="0" w:color="auto"/>
            </w:tcBorders>
          </w:tcPr>
          <w:p w14:paraId="1AC09959" w14:textId="67B12896" w:rsidR="00FB2A1D" w:rsidRDefault="00FB2A1D" w:rsidP="00FB2A1D">
            <w:pPr>
              <w:spacing w:after="0" w:line="240" w:lineRule="auto"/>
              <w:rPr>
                <w:rFonts w:ascii="Times New Roman" w:eastAsia="Times New Roman" w:hAnsi="Times New Roman"/>
                <w:bCs/>
                <w:iCs/>
                <w:sz w:val="24"/>
                <w:szCs w:val="24"/>
              </w:rPr>
            </w:pPr>
          </w:p>
        </w:tc>
      </w:tr>
      <w:tr w:rsidR="00FB2A1D" w14:paraId="14E8CDC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9400CF"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4EFD2AD" w14:textId="0A6BB321"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pakėlimo mechanizmui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naudojamas plieninis trosas</w:t>
            </w:r>
          </w:p>
        </w:tc>
        <w:tc>
          <w:tcPr>
            <w:tcW w:w="6804" w:type="dxa"/>
            <w:tcBorders>
              <w:top w:val="single" w:sz="4" w:space="0" w:color="auto"/>
              <w:left w:val="single" w:sz="4" w:space="0" w:color="auto"/>
              <w:bottom w:val="single" w:sz="4" w:space="0" w:color="auto"/>
              <w:right w:val="single" w:sz="4" w:space="0" w:color="auto"/>
            </w:tcBorders>
          </w:tcPr>
          <w:p w14:paraId="3F7209A5" w14:textId="126EF37D" w:rsidR="00FB2A1D" w:rsidRDefault="00FB2A1D" w:rsidP="00FB2A1D">
            <w:pPr>
              <w:spacing w:after="0" w:line="240" w:lineRule="auto"/>
              <w:rPr>
                <w:rFonts w:ascii="Times New Roman" w:eastAsia="Times New Roman" w:hAnsi="Times New Roman"/>
                <w:bCs/>
                <w:iCs/>
                <w:sz w:val="24"/>
                <w:szCs w:val="24"/>
              </w:rPr>
            </w:pPr>
          </w:p>
        </w:tc>
      </w:tr>
      <w:tr w:rsidR="00FB2A1D" w14:paraId="504A16D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22AB557"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B7B9BF9" w14:textId="4D0FAAA9"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pakėlimas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 xml:space="preserve">tolygus bei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galimybė sustabdyti langą bet kurioje pozicijoje nuo 0 iki darbinės pozicijos (500 mm virš darbastalio)</w:t>
            </w:r>
          </w:p>
        </w:tc>
        <w:tc>
          <w:tcPr>
            <w:tcW w:w="6804" w:type="dxa"/>
            <w:tcBorders>
              <w:top w:val="single" w:sz="4" w:space="0" w:color="auto"/>
              <w:left w:val="single" w:sz="4" w:space="0" w:color="auto"/>
              <w:bottom w:val="single" w:sz="4" w:space="0" w:color="auto"/>
              <w:right w:val="single" w:sz="4" w:space="0" w:color="auto"/>
            </w:tcBorders>
          </w:tcPr>
          <w:p w14:paraId="501BA9B3" w14:textId="457FB297" w:rsidR="00FB2A1D" w:rsidRDefault="00FB2A1D" w:rsidP="00FB2A1D">
            <w:pPr>
              <w:spacing w:after="0" w:line="240" w:lineRule="auto"/>
              <w:rPr>
                <w:rFonts w:ascii="Times New Roman" w:eastAsia="Times New Roman" w:hAnsi="Times New Roman"/>
                <w:bCs/>
                <w:iCs/>
                <w:sz w:val="24"/>
                <w:szCs w:val="24"/>
              </w:rPr>
            </w:pPr>
          </w:p>
        </w:tc>
      </w:tr>
      <w:tr w:rsidR="00FB2A1D" w14:paraId="2A34BD4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559FAC9"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7F6C6F7" w14:textId="0CEEC5C3"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TSPL turi būti</w:t>
            </w:r>
            <w:r w:rsidRPr="008B618A">
              <w:rPr>
                <w:rFonts w:ascii="Times New Roman" w:eastAsia="Times New Roman" w:hAnsi="Times New Roman"/>
                <w:sz w:val="24"/>
                <w:szCs w:val="24"/>
              </w:rPr>
              <w:t xml:space="preserve"> suprojektuotas taip, kad apatinėje (uždarytoje) padėtyje liktų </w:t>
            </w:r>
            <w:r>
              <w:rPr>
                <w:rFonts w:ascii="Times New Roman" w:eastAsia="Times New Roman" w:hAnsi="Times New Roman"/>
                <w:sz w:val="24"/>
                <w:szCs w:val="24"/>
              </w:rPr>
              <w:t xml:space="preserve">ne mažesnis kaip </w:t>
            </w:r>
            <w:r w:rsidRPr="008B618A">
              <w:rPr>
                <w:rFonts w:ascii="Times New Roman" w:eastAsia="Times New Roman" w:hAnsi="Times New Roman"/>
                <w:sz w:val="24"/>
                <w:szCs w:val="24"/>
              </w:rPr>
              <w:t>30 mm tarpas minimalaus oro ištraukimo užtikrinimui</w:t>
            </w:r>
          </w:p>
        </w:tc>
        <w:tc>
          <w:tcPr>
            <w:tcW w:w="6804" w:type="dxa"/>
            <w:tcBorders>
              <w:top w:val="single" w:sz="4" w:space="0" w:color="auto"/>
              <w:left w:val="single" w:sz="4" w:space="0" w:color="auto"/>
              <w:bottom w:val="single" w:sz="4" w:space="0" w:color="auto"/>
              <w:right w:val="single" w:sz="4" w:space="0" w:color="auto"/>
            </w:tcBorders>
          </w:tcPr>
          <w:p w14:paraId="413BB252" w14:textId="4EF31CD4" w:rsidR="00FB2A1D" w:rsidRDefault="00FB2A1D" w:rsidP="00FB2A1D">
            <w:pPr>
              <w:spacing w:after="0" w:line="240" w:lineRule="auto"/>
              <w:rPr>
                <w:rFonts w:ascii="Times New Roman" w:eastAsia="Times New Roman" w:hAnsi="Times New Roman"/>
                <w:bCs/>
                <w:iCs/>
                <w:sz w:val="24"/>
                <w:szCs w:val="24"/>
              </w:rPr>
            </w:pPr>
          </w:p>
        </w:tc>
      </w:tr>
      <w:tr w:rsidR="00FB2A1D" w14:paraId="4BD48FB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44EC75A"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D42B11F" w14:textId="1D1454CA"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TSPL</w:t>
            </w:r>
            <w:r w:rsidRPr="00BE0ED2">
              <w:rPr>
                <w:rFonts w:ascii="Times New Roman" w:eastAsia="Times New Roman" w:hAnsi="Times New Roman"/>
                <w:sz w:val="24"/>
                <w:szCs w:val="24"/>
              </w:rPr>
              <w:t xml:space="preserve"> esant uždarytoje padėtyje, traukos spinta</w:t>
            </w:r>
            <w:r>
              <w:rPr>
                <w:rFonts w:ascii="Times New Roman" w:eastAsia="Times New Roman" w:hAnsi="Times New Roman"/>
                <w:sz w:val="24"/>
                <w:szCs w:val="24"/>
              </w:rPr>
              <w:t xml:space="preserve"> turi</w:t>
            </w:r>
            <w:r w:rsidRPr="00BE0ED2">
              <w:rPr>
                <w:rFonts w:ascii="Times New Roman" w:eastAsia="Times New Roman" w:hAnsi="Times New Roman"/>
                <w:sz w:val="24"/>
                <w:szCs w:val="24"/>
              </w:rPr>
              <w:t xml:space="preserve"> perjung</w:t>
            </w:r>
            <w:r>
              <w:rPr>
                <w:rFonts w:ascii="Times New Roman" w:eastAsia="Times New Roman" w:hAnsi="Times New Roman"/>
                <w:sz w:val="24"/>
                <w:szCs w:val="24"/>
              </w:rPr>
              <w:t>ti</w:t>
            </w:r>
            <w:r w:rsidRPr="00BE0ED2">
              <w:rPr>
                <w:rFonts w:ascii="Times New Roman" w:eastAsia="Times New Roman" w:hAnsi="Times New Roman"/>
                <w:sz w:val="24"/>
                <w:szCs w:val="24"/>
              </w:rPr>
              <w:t xml:space="preserve"> ventiliatorių į minimalų ištraukiamo oro kiekį </w:t>
            </w:r>
            <w:r>
              <w:rPr>
                <w:rFonts w:ascii="Times New Roman" w:eastAsia="Times New Roman" w:hAnsi="Times New Roman"/>
                <w:sz w:val="24"/>
                <w:szCs w:val="24"/>
              </w:rPr>
              <w:t xml:space="preserve">ne didesnį kaip </w:t>
            </w:r>
            <w:r w:rsidRPr="00BE0ED2">
              <w:rPr>
                <w:rFonts w:ascii="Times New Roman" w:eastAsia="Times New Roman" w:hAnsi="Times New Roman"/>
                <w:sz w:val="24"/>
                <w:szCs w:val="24"/>
              </w:rPr>
              <w:t>40% nuo ištraukiamo oro srauto esant darbinėje padėtyje (500 mm virš stalviršio)</w:t>
            </w:r>
          </w:p>
        </w:tc>
        <w:tc>
          <w:tcPr>
            <w:tcW w:w="6804" w:type="dxa"/>
            <w:tcBorders>
              <w:top w:val="single" w:sz="4" w:space="0" w:color="auto"/>
              <w:left w:val="single" w:sz="4" w:space="0" w:color="auto"/>
              <w:bottom w:val="single" w:sz="4" w:space="0" w:color="auto"/>
              <w:right w:val="single" w:sz="4" w:space="0" w:color="auto"/>
            </w:tcBorders>
          </w:tcPr>
          <w:p w14:paraId="2291BB8B" w14:textId="5FA5BFEA" w:rsidR="00FB2A1D" w:rsidRDefault="00FB2A1D" w:rsidP="00FB2A1D">
            <w:pPr>
              <w:spacing w:after="0" w:line="240" w:lineRule="auto"/>
              <w:rPr>
                <w:rFonts w:ascii="Times New Roman" w:eastAsia="Times New Roman" w:hAnsi="Times New Roman"/>
                <w:bCs/>
                <w:iCs/>
                <w:sz w:val="24"/>
                <w:szCs w:val="24"/>
              </w:rPr>
            </w:pPr>
          </w:p>
        </w:tc>
      </w:tr>
      <w:tr w:rsidR="00FB2A1D" w14:paraId="439D3EC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4999574"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3074B4D" w14:textId="5F0984C8"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Darbo zonos stalviršio (DZS) storis ne plonesnis kaip 35 mm</w:t>
            </w:r>
          </w:p>
        </w:tc>
        <w:tc>
          <w:tcPr>
            <w:tcW w:w="6804" w:type="dxa"/>
            <w:tcBorders>
              <w:top w:val="single" w:sz="4" w:space="0" w:color="auto"/>
              <w:left w:val="single" w:sz="4" w:space="0" w:color="auto"/>
              <w:bottom w:val="single" w:sz="4" w:space="0" w:color="auto"/>
              <w:right w:val="single" w:sz="4" w:space="0" w:color="auto"/>
            </w:tcBorders>
          </w:tcPr>
          <w:p w14:paraId="49E07960" w14:textId="74C0581C" w:rsidR="00FB2A1D" w:rsidRDefault="00FB2A1D" w:rsidP="00FB2A1D">
            <w:pPr>
              <w:spacing w:after="0" w:line="240" w:lineRule="auto"/>
              <w:rPr>
                <w:rFonts w:ascii="Times New Roman" w:eastAsia="Times New Roman" w:hAnsi="Times New Roman"/>
                <w:bCs/>
                <w:iCs/>
                <w:sz w:val="24"/>
                <w:szCs w:val="24"/>
              </w:rPr>
            </w:pPr>
          </w:p>
        </w:tc>
      </w:tr>
      <w:tr w:rsidR="00FB2A1D" w14:paraId="42E12D8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27D4BA8"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BCC21D5" w14:textId="75E94641"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DZS padengimas HPL medžiaga arba lygiaverte</w:t>
            </w:r>
          </w:p>
        </w:tc>
        <w:tc>
          <w:tcPr>
            <w:tcW w:w="6804" w:type="dxa"/>
            <w:tcBorders>
              <w:top w:val="single" w:sz="4" w:space="0" w:color="auto"/>
              <w:left w:val="single" w:sz="4" w:space="0" w:color="auto"/>
              <w:bottom w:val="single" w:sz="4" w:space="0" w:color="auto"/>
              <w:right w:val="single" w:sz="4" w:space="0" w:color="auto"/>
            </w:tcBorders>
          </w:tcPr>
          <w:p w14:paraId="013AABE5" w14:textId="12011DCA" w:rsidR="00FB2A1D" w:rsidRDefault="00FB2A1D" w:rsidP="00FB2A1D">
            <w:pPr>
              <w:spacing w:after="0" w:line="240" w:lineRule="auto"/>
              <w:rPr>
                <w:rFonts w:ascii="Times New Roman" w:eastAsia="Times New Roman" w:hAnsi="Times New Roman"/>
                <w:bCs/>
                <w:iCs/>
                <w:sz w:val="24"/>
                <w:szCs w:val="24"/>
              </w:rPr>
            </w:pPr>
          </w:p>
        </w:tc>
      </w:tr>
      <w:tr w:rsidR="00FB2A1D" w14:paraId="7560904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39D97B9"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FD2722A" w14:textId="57981696" w:rsidR="00FB2A1D" w:rsidRPr="00E36E49" w:rsidRDefault="00FB2A1D" w:rsidP="00FB2A1D">
            <w:pPr>
              <w:spacing w:after="0" w:line="240" w:lineRule="auto"/>
              <w:rPr>
                <w:rFonts w:ascii="Times New Roman" w:eastAsia="Times New Roman" w:hAnsi="Times New Roman"/>
                <w:bCs/>
                <w:iCs/>
                <w:sz w:val="24"/>
                <w:szCs w:val="24"/>
              </w:rPr>
            </w:pPr>
            <w:r w:rsidRPr="00BE0ED2">
              <w:rPr>
                <w:rFonts w:ascii="Times New Roman" w:eastAsia="Times New Roman" w:hAnsi="Times New Roman"/>
                <w:sz w:val="24"/>
                <w:szCs w:val="24"/>
              </w:rPr>
              <w:t>Traukos spintos korpusas</w:t>
            </w:r>
            <w:r>
              <w:rPr>
                <w:rFonts w:ascii="Times New Roman" w:eastAsia="Times New Roman" w:hAnsi="Times New Roman"/>
                <w:sz w:val="24"/>
                <w:szCs w:val="24"/>
              </w:rPr>
              <w:t xml:space="preserve"> (TSK)</w:t>
            </w:r>
            <w:r w:rsidRPr="00BE0ED2">
              <w:rPr>
                <w:rFonts w:ascii="Times New Roman" w:eastAsia="Times New Roman" w:hAnsi="Times New Roman"/>
                <w:sz w:val="24"/>
                <w:szCs w:val="24"/>
              </w:rPr>
              <w:t xml:space="preserve"> turi būti </w:t>
            </w:r>
            <w:r>
              <w:rPr>
                <w:rFonts w:ascii="Times New Roman" w:eastAsia="Times New Roman" w:hAnsi="Times New Roman"/>
                <w:sz w:val="24"/>
                <w:szCs w:val="24"/>
              </w:rPr>
              <w:t>p</w:t>
            </w:r>
            <w:r w:rsidRPr="00BE0ED2">
              <w:rPr>
                <w:rFonts w:ascii="Times New Roman" w:eastAsia="Times New Roman" w:hAnsi="Times New Roman"/>
                <w:sz w:val="24"/>
                <w:szCs w:val="24"/>
              </w:rPr>
              <w:t>agaminta</w:t>
            </w:r>
            <w:r>
              <w:rPr>
                <w:rFonts w:ascii="Times New Roman" w:eastAsia="Times New Roman" w:hAnsi="Times New Roman"/>
                <w:sz w:val="24"/>
                <w:szCs w:val="24"/>
              </w:rPr>
              <w:t>s</w:t>
            </w:r>
            <w:r w:rsidRPr="00BE0ED2">
              <w:rPr>
                <w:rFonts w:ascii="Times New Roman" w:eastAsia="Times New Roman" w:hAnsi="Times New Roman"/>
                <w:sz w:val="24"/>
                <w:szCs w:val="24"/>
              </w:rPr>
              <w:t xml:space="preserve"> iš laminuotos (HPL) medžio drožlių plokštės, kurios storis </w:t>
            </w:r>
            <w:r>
              <w:rPr>
                <w:rFonts w:ascii="Times New Roman" w:eastAsia="Times New Roman" w:hAnsi="Times New Roman"/>
                <w:sz w:val="24"/>
                <w:szCs w:val="24"/>
              </w:rPr>
              <w:t xml:space="preserve">ne plonesnis kaip </w:t>
            </w:r>
            <w:r w:rsidRPr="00BE0ED2">
              <w:rPr>
                <w:rFonts w:ascii="Times New Roman" w:eastAsia="Times New Roman" w:hAnsi="Times New Roman"/>
                <w:sz w:val="24"/>
                <w:szCs w:val="24"/>
              </w:rPr>
              <w:t>18 mm</w:t>
            </w:r>
          </w:p>
        </w:tc>
        <w:tc>
          <w:tcPr>
            <w:tcW w:w="6804" w:type="dxa"/>
            <w:tcBorders>
              <w:top w:val="single" w:sz="4" w:space="0" w:color="auto"/>
              <w:left w:val="single" w:sz="4" w:space="0" w:color="auto"/>
              <w:bottom w:val="single" w:sz="4" w:space="0" w:color="auto"/>
              <w:right w:val="single" w:sz="4" w:space="0" w:color="auto"/>
            </w:tcBorders>
          </w:tcPr>
          <w:p w14:paraId="2772ACEC" w14:textId="4FE08C59" w:rsidR="00FB2A1D" w:rsidRDefault="00FB2A1D" w:rsidP="00FB2A1D">
            <w:pPr>
              <w:spacing w:after="0" w:line="240" w:lineRule="auto"/>
              <w:rPr>
                <w:rFonts w:ascii="Times New Roman" w:eastAsia="Times New Roman" w:hAnsi="Times New Roman"/>
                <w:bCs/>
                <w:iCs/>
                <w:sz w:val="24"/>
                <w:szCs w:val="24"/>
              </w:rPr>
            </w:pPr>
          </w:p>
        </w:tc>
      </w:tr>
      <w:tr w:rsidR="00FB2A1D" w14:paraId="1CC139C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48BFCFD"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9753FDD" w14:textId="32278959"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TSK </w:t>
            </w:r>
            <w:r w:rsidRPr="00BE0ED2">
              <w:rPr>
                <w:rFonts w:ascii="Times New Roman" w:eastAsia="Times New Roman" w:hAnsi="Times New Roman"/>
                <w:sz w:val="24"/>
                <w:szCs w:val="24"/>
              </w:rPr>
              <w:t>fasadų briaunų storis</w:t>
            </w:r>
            <w:r>
              <w:rPr>
                <w:rFonts w:ascii="Times New Roman" w:eastAsia="Times New Roman" w:hAnsi="Times New Roman"/>
                <w:sz w:val="24"/>
                <w:szCs w:val="24"/>
              </w:rPr>
              <w:t xml:space="preserve"> neplonesnis kaip </w:t>
            </w:r>
            <w:r w:rsidRPr="00BE0ED2">
              <w:rPr>
                <w:rFonts w:ascii="Times New Roman" w:eastAsia="Times New Roman" w:hAnsi="Times New Roman"/>
                <w:sz w:val="24"/>
                <w:szCs w:val="24"/>
              </w:rPr>
              <w:t>2 mm</w:t>
            </w:r>
          </w:p>
        </w:tc>
        <w:tc>
          <w:tcPr>
            <w:tcW w:w="6804" w:type="dxa"/>
            <w:tcBorders>
              <w:top w:val="single" w:sz="4" w:space="0" w:color="auto"/>
              <w:left w:val="single" w:sz="4" w:space="0" w:color="auto"/>
              <w:bottom w:val="single" w:sz="4" w:space="0" w:color="auto"/>
              <w:right w:val="single" w:sz="4" w:space="0" w:color="auto"/>
            </w:tcBorders>
          </w:tcPr>
          <w:p w14:paraId="021FE5D8" w14:textId="7475147C" w:rsidR="00FB2A1D" w:rsidRDefault="00FB2A1D" w:rsidP="00FB2A1D">
            <w:pPr>
              <w:spacing w:after="0" w:line="240" w:lineRule="auto"/>
              <w:rPr>
                <w:rFonts w:ascii="Times New Roman" w:eastAsia="Times New Roman" w:hAnsi="Times New Roman"/>
                <w:bCs/>
                <w:iCs/>
                <w:sz w:val="24"/>
                <w:szCs w:val="24"/>
              </w:rPr>
            </w:pPr>
          </w:p>
        </w:tc>
      </w:tr>
      <w:tr w:rsidR="00FB2A1D" w14:paraId="7915ADA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BD35F5E"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6FE6739" w14:textId="635A6F20"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 oro išmetimo sistemos vamzdžio diametras 200</w:t>
            </w:r>
            <w:r>
              <w:rPr>
                <w:rFonts w:ascii="Times New Roman" w:hAnsi="Times New Roman"/>
                <w:sz w:val="24"/>
                <w:szCs w:val="24"/>
              </w:rPr>
              <w:t>(±50)</w:t>
            </w:r>
            <w:r>
              <w:rPr>
                <w:rFonts w:ascii="Times New Roman" w:eastAsia="Times New Roman" w:hAnsi="Times New Roman"/>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58CAD9E3" w14:textId="4A9FD74D" w:rsidR="00FB2A1D" w:rsidRDefault="00FB2A1D" w:rsidP="00FB2A1D">
            <w:pPr>
              <w:spacing w:after="0" w:line="240" w:lineRule="auto"/>
              <w:rPr>
                <w:rFonts w:ascii="Times New Roman" w:eastAsia="Times New Roman" w:hAnsi="Times New Roman"/>
                <w:bCs/>
                <w:iCs/>
                <w:sz w:val="24"/>
                <w:szCs w:val="24"/>
              </w:rPr>
            </w:pPr>
          </w:p>
        </w:tc>
      </w:tr>
      <w:tr w:rsidR="00FB2A1D" w14:paraId="141764B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FB4F2B5"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BCFE564" w14:textId="3C857CC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 turi būti i</w:t>
            </w:r>
            <w:r w:rsidRPr="00BE0ED2">
              <w:rPr>
                <w:rFonts w:ascii="Times New Roman" w:eastAsia="Times New Roman" w:hAnsi="Times New Roman"/>
                <w:sz w:val="24"/>
                <w:szCs w:val="24"/>
              </w:rPr>
              <w:t>ntegruota metalinė rakinama spintelė su ventiliacija, kuri sujungta su traukos spintos ištraukimo ventiliacija</w:t>
            </w:r>
          </w:p>
        </w:tc>
        <w:tc>
          <w:tcPr>
            <w:tcW w:w="6804" w:type="dxa"/>
            <w:tcBorders>
              <w:top w:val="single" w:sz="4" w:space="0" w:color="auto"/>
              <w:left w:val="single" w:sz="4" w:space="0" w:color="auto"/>
              <w:bottom w:val="single" w:sz="4" w:space="0" w:color="auto"/>
              <w:right w:val="single" w:sz="4" w:space="0" w:color="auto"/>
            </w:tcBorders>
          </w:tcPr>
          <w:p w14:paraId="21A00CCA" w14:textId="7113815B" w:rsidR="00FB2A1D" w:rsidRDefault="00FB2A1D" w:rsidP="00FB2A1D">
            <w:pPr>
              <w:spacing w:after="0" w:line="240" w:lineRule="auto"/>
              <w:rPr>
                <w:rFonts w:ascii="Times New Roman" w:eastAsia="Times New Roman" w:hAnsi="Times New Roman"/>
                <w:bCs/>
                <w:iCs/>
                <w:sz w:val="24"/>
                <w:szCs w:val="24"/>
              </w:rPr>
            </w:pPr>
          </w:p>
        </w:tc>
      </w:tr>
      <w:tr w:rsidR="00FB2A1D" w14:paraId="1137748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080B22D"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4404A6E" w14:textId="77118FB7"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 s</w:t>
            </w:r>
            <w:r w:rsidRPr="00BE0ED2">
              <w:rPr>
                <w:rFonts w:ascii="Times New Roman" w:eastAsia="Times New Roman" w:hAnsi="Times New Roman"/>
                <w:sz w:val="24"/>
                <w:szCs w:val="24"/>
              </w:rPr>
              <w:t xml:space="preserve">pintelės </w:t>
            </w:r>
            <w:r>
              <w:rPr>
                <w:rFonts w:ascii="Times New Roman" w:eastAsia="Times New Roman" w:hAnsi="Times New Roman"/>
                <w:sz w:val="24"/>
                <w:szCs w:val="24"/>
              </w:rPr>
              <w:t xml:space="preserve">(TSKS) </w:t>
            </w:r>
            <w:r w:rsidRPr="00BE0ED2">
              <w:rPr>
                <w:rFonts w:ascii="Times New Roman" w:eastAsia="Times New Roman" w:hAnsi="Times New Roman"/>
                <w:sz w:val="24"/>
                <w:szCs w:val="24"/>
              </w:rPr>
              <w:t>matmenys</w:t>
            </w:r>
            <w:r>
              <w:rPr>
                <w:rFonts w:ascii="Times New Roman" w:eastAsia="Times New Roman" w:hAnsi="Times New Roman"/>
                <w:sz w:val="24"/>
                <w:szCs w:val="24"/>
              </w:rPr>
              <w:t xml:space="preserve"> 600</w:t>
            </w:r>
            <w:r>
              <w:rPr>
                <w:rFonts w:ascii="Times New Roman" w:hAnsi="Times New Roman"/>
                <w:sz w:val="24"/>
                <w:szCs w:val="24"/>
              </w:rPr>
              <w:t>(±20)</w:t>
            </w:r>
            <w:r>
              <w:rPr>
                <w:rFonts w:ascii="Times New Roman" w:eastAsia="Times New Roman" w:hAnsi="Times New Roman"/>
                <w:sz w:val="24"/>
                <w:szCs w:val="24"/>
              </w:rPr>
              <w:t>x 700</w:t>
            </w:r>
            <w:r>
              <w:rPr>
                <w:rFonts w:ascii="Times New Roman" w:hAnsi="Times New Roman"/>
                <w:sz w:val="24"/>
                <w:szCs w:val="24"/>
              </w:rPr>
              <w:t>(±20)</w:t>
            </w:r>
            <w:r>
              <w:rPr>
                <w:rFonts w:ascii="Times New Roman" w:eastAsia="Times New Roman" w:hAnsi="Times New Roman"/>
                <w:sz w:val="24"/>
                <w:szCs w:val="24"/>
              </w:rPr>
              <w:t>x430</w:t>
            </w:r>
            <w:r>
              <w:rPr>
                <w:rFonts w:ascii="Times New Roman" w:hAnsi="Times New Roman"/>
                <w:sz w:val="24"/>
                <w:szCs w:val="24"/>
              </w:rPr>
              <w:t>(±20)</w:t>
            </w:r>
            <w:r>
              <w:rPr>
                <w:rFonts w:ascii="Times New Roman" w:eastAsia="Times New Roman" w:hAnsi="Times New Roman"/>
                <w:sz w:val="24"/>
                <w:szCs w:val="24"/>
              </w:rPr>
              <w:t xml:space="preserve"> </w:t>
            </w:r>
            <w:r w:rsidRPr="00BE0ED2">
              <w:rPr>
                <w:rFonts w:ascii="Times New Roman" w:eastAsia="Times New Roman" w:hAnsi="Times New Roman"/>
                <w:sz w:val="24"/>
                <w:szCs w:val="24"/>
              </w:rPr>
              <w:t>mm</w:t>
            </w:r>
          </w:p>
        </w:tc>
        <w:tc>
          <w:tcPr>
            <w:tcW w:w="6804" w:type="dxa"/>
            <w:tcBorders>
              <w:top w:val="single" w:sz="4" w:space="0" w:color="auto"/>
              <w:left w:val="single" w:sz="4" w:space="0" w:color="auto"/>
              <w:bottom w:val="single" w:sz="4" w:space="0" w:color="auto"/>
              <w:right w:val="single" w:sz="4" w:space="0" w:color="auto"/>
            </w:tcBorders>
          </w:tcPr>
          <w:p w14:paraId="71742EE1" w14:textId="14567ED7" w:rsidR="00FB2A1D" w:rsidRDefault="00FB2A1D" w:rsidP="00FB2A1D">
            <w:pPr>
              <w:spacing w:after="0" w:line="240" w:lineRule="auto"/>
              <w:rPr>
                <w:rFonts w:ascii="Times New Roman" w:eastAsia="Times New Roman" w:hAnsi="Times New Roman"/>
                <w:bCs/>
                <w:iCs/>
                <w:sz w:val="24"/>
                <w:szCs w:val="24"/>
              </w:rPr>
            </w:pPr>
          </w:p>
        </w:tc>
      </w:tr>
      <w:tr w:rsidR="00FB2A1D" w14:paraId="1507602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77E7CEB"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A8B1258" w14:textId="3E14E98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TSKS</w:t>
            </w:r>
            <w:r w:rsidRPr="00BE0ED2">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metalinė dažyta milteliniu būd</w:t>
            </w:r>
            <w:r>
              <w:rPr>
                <w:rFonts w:ascii="Times New Roman" w:eastAsia="Times New Roman" w:hAnsi="Times New Roman"/>
                <w:sz w:val="24"/>
                <w:szCs w:val="24"/>
              </w:rPr>
              <w:t>u</w:t>
            </w:r>
            <w:r w:rsidRPr="00BE0ED2">
              <w:rPr>
                <w:rFonts w:ascii="Times New Roman" w:eastAsia="Times New Roman" w:hAnsi="Times New Roman"/>
                <w:sz w:val="24"/>
                <w:szCs w:val="24"/>
              </w:rPr>
              <w:t xml:space="preserve">, 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6804" w:type="dxa"/>
            <w:tcBorders>
              <w:top w:val="single" w:sz="4" w:space="0" w:color="auto"/>
              <w:left w:val="single" w:sz="4" w:space="0" w:color="auto"/>
              <w:bottom w:val="single" w:sz="4" w:space="0" w:color="auto"/>
              <w:right w:val="single" w:sz="4" w:space="0" w:color="auto"/>
            </w:tcBorders>
          </w:tcPr>
          <w:p w14:paraId="744BA50A" w14:textId="554CBE78" w:rsidR="00FB2A1D" w:rsidRDefault="00FB2A1D" w:rsidP="00FB2A1D">
            <w:pPr>
              <w:spacing w:after="0" w:line="240" w:lineRule="auto"/>
              <w:rPr>
                <w:rFonts w:ascii="Times New Roman" w:eastAsia="Times New Roman" w:hAnsi="Times New Roman"/>
                <w:bCs/>
                <w:iCs/>
                <w:sz w:val="24"/>
                <w:szCs w:val="24"/>
              </w:rPr>
            </w:pPr>
          </w:p>
        </w:tc>
      </w:tr>
      <w:tr w:rsidR="00FB2A1D" w14:paraId="1971EC2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6FF9041"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54DE548" w14:textId="5289D4DC" w:rsidR="00FB2A1D" w:rsidRPr="00E36E49" w:rsidRDefault="00FB2A1D" w:rsidP="00FB2A1D">
            <w:pPr>
              <w:spacing w:after="0" w:line="240" w:lineRule="auto"/>
              <w:rPr>
                <w:rFonts w:ascii="Times New Roman" w:eastAsia="Times New Roman" w:hAnsi="Times New Roman"/>
                <w:bCs/>
                <w:iCs/>
                <w:sz w:val="24"/>
                <w:szCs w:val="24"/>
              </w:rPr>
            </w:pPr>
            <w:r w:rsidRPr="00BE0ED2">
              <w:rPr>
                <w:rFonts w:ascii="Times New Roman" w:eastAsia="Times New Roman" w:hAnsi="Times New Roman"/>
                <w:sz w:val="24"/>
                <w:szCs w:val="24"/>
              </w:rPr>
              <w:t xml:space="preserve">Traukos spinta </w:t>
            </w:r>
            <w:r>
              <w:rPr>
                <w:rFonts w:ascii="Times New Roman" w:eastAsia="Times New Roman" w:hAnsi="Times New Roman"/>
                <w:sz w:val="24"/>
                <w:szCs w:val="24"/>
              </w:rPr>
              <w:t xml:space="preserve">(TS) turi būti </w:t>
            </w:r>
            <w:r w:rsidRPr="00BE0ED2">
              <w:rPr>
                <w:rFonts w:ascii="Times New Roman" w:eastAsia="Times New Roman" w:hAnsi="Times New Roman"/>
                <w:sz w:val="24"/>
                <w:szCs w:val="24"/>
              </w:rPr>
              <w:t xml:space="preserve">sumontuota ant metalinio rėmo, dažyto milteliniu būdu, </w:t>
            </w:r>
            <w:r>
              <w:rPr>
                <w:rFonts w:ascii="Times New Roman" w:eastAsia="Times New Roman" w:hAnsi="Times New Roman"/>
                <w:sz w:val="24"/>
                <w:szCs w:val="24"/>
              </w:rPr>
              <w:t xml:space="preserve">kurio </w:t>
            </w:r>
            <w:r w:rsidRPr="00BE0ED2">
              <w:rPr>
                <w:rFonts w:ascii="Times New Roman" w:eastAsia="Times New Roman" w:hAnsi="Times New Roman"/>
                <w:sz w:val="24"/>
                <w:szCs w:val="24"/>
              </w:rPr>
              <w:t xml:space="preserve">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6804" w:type="dxa"/>
            <w:tcBorders>
              <w:top w:val="single" w:sz="4" w:space="0" w:color="auto"/>
              <w:left w:val="single" w:sz="4" w:space="0" w:color="auto"/>
              <w:bottom w:val="single" w:sz="4" w:space="0" w:color="auto"/>
              <w:right w:val="single" w:sz="4" w:space="0" w:color="auto"/>
            </w:tcBorders>
          </w:tcPr>
          <w:p w14:paraId="3861C290" w14:textId="7C33DC8E" w:rsidR="00FB2A1D" w:rsidRDefault="00FB2A1D" w:rsidP="00FB2A1D">
            <w:pPr>
              <w:spacing w:after="0" w:line="240" w:lineRule="auto"/>
              <w:rPr>
                <w:rFonts w:ascii="Times New Roman" w:eastAsia="Times New Roman" w:hAnsi="Times New Roman"/>
                <w:bCs/>
                <w:iCs/>
                <w:sz w:val="24"/>
                <w:szCs w:val="24"/>
              </w:rPr>
            </w:pPr>
          </w:p>
        </w:tc>
      </w:tr>
      <w:tr w:rsidR="00FB2A1D" w14:paraId="5A671E1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27C4AFC"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5558AB3" w14:textId="029656C4"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 turi būti su integruotomis ne mažiau kaip 4 reguliuojamo aukščio kojelėmis</w:t>
            </w:r>
          </w:p>
        </w:tc>
        <w:tc>
          <w:tcPr>
            <w:tcW w:w="6804" w:type="dxa"/>
            <w:tcBorders>
              <w:top w:val="single" w:sz="4" w:space="0" w:color="auto"/>
              <w:left w:val="single" w:sz="4" w:space="0" w:color="auto"/>
              <w:bottom w:val="single" w:sz="4" w:space="0" w:color="auto"/>
              <w:right w:val="single" w:sz="4" w:space="0" w:color="auto"/>
            </w:tcBorders>
          </w:tcPr>
          <w:p w14:paraId="2DB6D71C" w14:textId="6CA1210E" w:rsidR="00FB2A1D" w:rsidRDefault="00FB2A1D" w:rsidP="00FB2A1D">
            <w:pPr>
              <w:spacing w:after="0" w:line="240" w:lineRule="auto"/>
              <w:rPr>
                <w:rFonts w:ascii="Times New Roman" w:eastAsia="Times New Roman" w:hAnsi="Times New Roman"/>
                <w:bCs/>
                <w:iCs/>
                <w:sz w:val="24"/>
                <w:szCs w:val="24"/>
              </w:rPr>
            </w:pPr>
          </w:p>
        </w:tc>
      </w:tr>
      <w:tr w:rsidR="00FB2A1D" w14:paraId="0459403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0FA5F27"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0212C3D" w14:textId="698E7EC5"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TSK su integruotomis ne mažiau kaip 2 lentynomis šalia spintelės</w:t>
            </w:r>
          </w:p>
        </w:tc>
        <w:tc>
          <w:tcPr>
            <w:tcW w:w="6804" w:type="dxa"/>
            <w:tcBorders>
              <w:top w:val="single" w:sz="4" w:space="0" w:color="auto"/>
              <w:left w:val="single" w:sz="4" w:space="0" w:color="auto"/>
              <w:bottom w:val="single" w:sz="4" w:space="0" w:color="auto"/>
              <w:right w:val="single" w:sz="4" w:space="0" w:color="auto"/>
            </w:tcBorders>
          </w:tcPr>
          <w:p w14:paraId="73AB0E87" w14:textId="7C7DFE75" w:rsidR="00FB2A1D" w:rsidRDefault="00FB2A1D" w:rsidP="00FB2A1D">
            <w:pPr>
              <w:spacing w:after="0" w:line="240" w:lineRule="auto"/>
              <w:rPr>
                <w:rFonts w:ascii="Times New Roman" w:eastAsia="Times New Roman" w:hAnsi="Times New Roman"/>
                <w:bCs/>
                <w:iCs/>
                <w:sz w:val="24"/>
                <w:szCs w:val="24"/>
              </w:rPr>
            </w:pPr>
          </w:p>
        </w:tc>
      </w:tr>
      <w:tr w:rsidR="00FB2A1D" w14:paraId="6BB6C31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F022CEA"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181F529" w14:textId="5AC3C9F8"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Turi būti galimybė užsakovui pasirinkti TS spalvą iš ne mažiau kaip 2 spalvų</w:t>
            </w:r>
          </w:p>
        </w:tc>
        <w:tc>
          <w:tcPr>
            <w:tcW w:w="6804" w:type="dxa"/>
            <w:tcBorders>
              <w:top w:val="single" w:sz="4" w:space="0" w:color="auto"/>
              <w:left w:val="single" w:sz="4" w:space="0" w:color="auto"/>
              <w:bottom w:val="single" w:sz="4" w:space="0" w:color="auto"/>
              <w:right w:val="single" w:sz="4" w:space="0" w:color="auto"/>
            </w:tcBorders>
          </w:tcPr>
          <w:p w14:paraId="31A6EBF4" w14:textId="0897CFC2" w:rsidR="00FB2A1D" w:rsidRDefault="00FB2A1D" w:rsidP="00FB2A1D">
            <w:pPr>
              <w:spacing w:after="0" w:line="240" w:lineRule="auto"/>
              <w:rPr>
                <w:rFonts w:ascii="Times New Roman" w:eastAsia="Times New Roman" w:hAnsi="Times New Roman"/>
                <w:bCs/>
                <w:iCs/>
                <w:sz w:val="24"/>
                <w:szCs w:val="24"/>
              </w:rPr>
            </w:pPr>
          </w:p>
        </w:tc>
      </w:tr>
      <w:tr w:rsidR="00FB2A1D" w14:paraId="4B5E30A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D67F059" w14:textId="77777777" w:rsidR="00FB2A1D" w:rsidRPr="000C6A62" w:rsidRDefault="00FB2A1D">
            <w:pPr>
              <w:pStyle w:val="Sraopastraipa"/>
              <w:numPr>
                <w:ilvl w:val="0"/>
                <w:numId w:val="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77C64D0" w14:textId="2EAC4D58" w:rsidR="00FB2A1D" w:rsidRPr="00E36E49" w:rsidRDefault="00FB2A1D" w:rsidP="00FB2A1D">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Garantinis laikotarpis ne trumpesnis kaip 12 mėn.</w:t>
            </w:r>
          </w:p>
        </w:tc>
        <w:tc>
          <w:tcPr>
            <w:tcW w:w="6804" w:type="dxa"/>
            <w:tcBorders>
              <w:top w:val="single" w:sz="4" w:space="0" w:color="auto"/>
              <w:left w:val="single" w:sz="4" w:space="0" w:color="auto"/>
              <w:bottom w:val="single" w:sz="4" w:space="0" w:color="auto"/>
              <w:right w:val="single" w:sz="4" w:space="0" w:color="auto"/>
            </w:tcBorders>
          </w:tcPr>
          <w:p w14:paraId="7A3481A3" w14:textId="430A05B1" w:rsidR="00FB2A1D" w:rsidRDefault="00FB2A1D" w:rsidP="00FB2A1D">
            <w:pPr>
              <w:spacing w:after="0" w:line="240" w:lineRule="auto"/>
              <w:rPr>
                <w:rFonts w:ascii="Times New Roman" w:eastAsia="Times New Roman" w:hAnsi="Times New Roman"/>
                <w:bCs/>
                <w:iCs/>
                <w:sz w:val="24"/>
                <w:szCs w:val="24"/>
              </w:rPr>
            </w:pPr>
          </w:p>
        </w:tc>
      </w:tr>
      <w:tr w:rsidR="00FB2A1D" w14:paraId="529A06F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3F609430" w14:textId="76BD1DA5" w:rsidR="00FB2A1D" w:rsidRPr="00AE0ED5"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5</w:t>
            </w:r>
            <w:r w:rsidR="00FB2A1D" w:rsidRPr="00AE0ED5">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7721CDB3" w14:textId="230F9732" w:rsidR="00FB2A1D" w:rsidRPr="00AE0ED5" w:rsidRDefault="00FB2A1D" w:rsidP="00FB2A1D">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Laboratorinis stalas su įmontuota kriaukle – 6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6DD4B2E" w14:textId="7EE0A035" w:rsidR="00FB2A1D" w:rsidRPr="00AE0ED5" w:rsidRDefault="00FB2A1D" w:rsidP="00FB2A1D">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Laboratorinis stalas su įmontuota kriaukle – 6 vnt.</w:t>
            </w:r>
          </w:p>
        </w:tc>
      </w:tr>
      <w:tr w:rsidR="00FB2A1D" w14:paraId="785CEA2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A0B0B99"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4C8D7CF" w14:textId="22E65127" w:rsidR="00FB2A1D" w:rsidRDefault="00FB2A1D" w:rsidP="00FB2A1D">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780BD0F9" w14:textId="72892453" w:rsidR="00FB2A1D" w:rsidRDefault="00FB2A1D" w:rsidP="00FB2A1D">
            <w:pPr>
              <w:spacing w:after="0" w:line="240" w:lineRule="auto"/>
              <w:rPr>
                <w:rFonts w:ascii="Times New Roman" w:eastAsia="Times New Roman" w:hAnsi="Times New Roman"/>
                <w:sz w:val="24"/>
                <w:szCs w:val="24"/>
              </w:rPr>
            </w:pPr>
          </w:p>
        </w:tc>
      </w:tr>
      <w:tr w:rsidR="00FB2A1D" w14:paraId="42D599D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F9094CB"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8A8FE80" w14:textId="3B2A1897" w:rsidR="00FB2A1D" w:rsidRDefault="00FB2A1D" w:rsidP="00FB2A1D">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5638244E" w14:textId="124379DE" w:rsidR="00FB2A1D" w:rsidRPr="00AE0ED5" w:rsidRDefault="00FB2A1D" w:rsidP="00FB2A1D">
            <w:pPr>
              <w:spacing w:after="0" w:line="240" w:lineRule="auto"/>
              <w:rPr>
                <w:rFonts w:ascii="Times New Roman" w:eastAsia="Times New Roman" w:hAnsi="Times New Roman"/>
                <w:sz w:val="24"/>
                <w:szCs w:val="24"/>
                <w:highlight w:val="yellow"/>
              </w:rPr>
            </w:pPr>
          </w:p>
        </w:tc>
      </w:tr>
      <w:tr w:rsidR="00FB2A1D" w14:paraId="370DC12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77B3D86"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DF3F98B" w14:textId="7F94BF47" w:rsidR="00FB2A1D" w:rsidRDefault="00FB2A1D" w:rsidP="00FB2A1D">
            <w:pPr>
              <w:spacing w:after="0" w:line="240" w:lineRule="auto"/>
              <w:rPr>
                <w:rFonts w:ascii="Times New Roman" w:eastAsia="Times New Roman" w:hAnsi="Times New Roman"/>
                <w:sz w:val="24"/>
                <w:szCs w:val="24"/>
              </w:rPr>
            </w:pPr>
            <w:r w:rsidRPr="00F54548">
              <w:rPr>
                <w:rFonts w:ascii="Times New Roman" w:hAnsi="Times New Roman"/>
                <w:sz w:val="24"/>
                <w:szCs w:val="24"/>
              </w:rPr>
              <w:t>Stalo išmatavimai turi būti 1200(± 50)x600(± 50)x700(± 50) mm</w:t>
            </w:r>
          </w:p>
        </w:tc>
        <w:tc>
          <w:tcPr>
            <w:tcW w:w="6804" w:type="dxa"/>
            <w:tcBorders>
              <w:top w:val="single" w:sz="4" w:space="0" w:color="auto"/>
              <w:left w:val="single" w:sz="4" w:space="0" w:color="auto"/>
              <w:bottom w:val="single" w:sz="4" w:space="0" w:color="auto"/>
              <w:right w:val="single" w:sz="4" w:space="0" w:color="auto"/>
            </w:tcBorders>
          </w:tcPr>
          <w:p w14:paraId="43B94EB8" w14:textId="41A6FAE9" w:rsidR="00FB2A1D" w:rsidRDefault="00FB2A1D" w:rsidP="00FB2A1D">
            <w:pPr>
              <w:spacing w:after="0" w:line="240" w:lineRule="auto"/>
              <w:rPr>
                <w:rFonts w:ascii="Times New Roman" w:eastAsia="Times New Roman" w:hAnsi="Times New Roman"/>
                <w:sz w:val="24"/>
                <w:szCs w:val="24"/>
              </w:rPr>
            </w:pPr>
          </w:p>
        </w:tc>
      </w:tr>
      <w:tr w:rsidR="00FB2A1D" w14:paraId="2CB3D53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5B907D6"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66E5576" w14:textId="18BC2639" w:rsidR="00FB2A1D" w:rsidRDefault="00FB2A1D" w:rsidP="00FB2A1D">
            <w:pPr>
              <w:spacing w:after="0" w:line="240" w:lineRule="auto"/>
              <w:rPr>
                <w:rFonts w:ascii="Times New Roman" w:eastAsia="Times New Roman" w:hAnsi="Times New Roman"/>
                <w:sz w:val="24"/>
                <w:szCs w:val="24"/>
              </w:rPr>
            </w:pPr>
            <w:r w:rsidRPr="00F54548">
              <w:rPr>
                <w:rFonts w:ascii="Times New Roman" w:hAnsi="Times New Roman"/>
                <w:sz w:val="24"/>
                <w:szCs w:val="24"/>
              </w:rPr>
              <w:t>Pagrindo konstrukcija turi būti metalinė su ne mažesniais kaip 60x30 mm metaliniais profiliais</w:t>
            </w:r>
          </w:p>
        </w:tc>
        <w:tc>
          <w:tcPr>
            <w:tcW w:w="6804" w:type="dxa"/>
            <w:tcBorders>
              <w:top w:val="single" w:sz="4" w:space="0" w:color="auto"/>
              <w:left w:val="single" w:sz="4" w:space="0" w:color="auto"/>
              <w:bottom w:val="single" w:sz="4" w:space="0" w:color="auto"/>
              <w:right w:val="single" w:sz="4" w:space="0" w:color="auto"/>
            </w:tcBorders>
          </w:tcPr>
          <w:p w14:paraId="11D17CF7" w14:textId="3DF49E80" w:rsidR="00FB2A1D" w:rsidRDefault="00FB2A1D" w:rsidP="00FB2A1D">
            <w:pPr>
              <w:spacing w:after="0" w:line="240" w:lineRule="auto"/>
              <w:rPr>
                <w:rFonts w:ascii="Times New Roman" w:eastAsia="Times New Roman" w:hAnsi="Times New Roman"/>
                <w:sz w:val="24"/>
                <w:szCs w:val="24"/>
              </w:rPr>
            </w:pPr>
          </w:p>
        </w:tc>
      </w:tr>
      <w:tr w:rsidR="00FB2A1D" w14:paraId="228AE88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A067AE4"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5A5383F" w14:textId="47C14D7F" w:rsidR="00FB2A1D" w:rsidRDefault="00FB2A1D" w:rsidP="00FB2A1D">
            <w:pPr>
              <w:spacing w:after="0" w:line="240" w:lineRule="auto"/>
              <w:rPr>
                <w:rFonts w:ascii="Times New Roman" w:eastAsia="Times New Roman" w:hAnsi="Times New Roman"/>
                <w:sz w:val="24"/>
                <w:szCs w:val="24"/>
              </w:rPr>
            </w:pPr>
            <w:r w:rsidRPr="00F54548">
              <w:rPr>
                <w:rFonts w:ascii="Times New Roman" w:hAnsi="Times New Roman"/>
                <w:sz w:val="24"/>
                <w:szCs w:val="24"/>
              </w:rPr>
              <w:t>Pagrindo konstrukcijos metaliniai profiliai turi būti padengti antikorozine epoksidinės dervos danga arba lygiaverte</w:t>
            </w:r>
          </w:p>
        </w:tc>
        <w:tc>
          <w:tcPr>
            <w:tcW w:w="6804" w:type="dxa"/>
            <w:tcBorders>
              <w:top w:val="single" w:sz="4" w:space="0" w:color="auto"/>
              <w:left w:val="single" w:sz="4" w:space="0" w:color="auto"/>
              <w:bottom w:val="single" w:sz="4" w:space="0" w:color="auto"/>
              <w:right w:val="single" w:sz="4" w:space="0" w:color="auto"/>
            </w:tcBorders>
          </w:tcPr>
          <w:p w14:paraId="1E6BA44D" w14:textId="6C7176E1" w:rsidR="00FB2A1D" w:rsidRDefault="00FB2A1D" w:rsidP="00FB2A1D">
            <w:pPr>
              <w:spacing w:after="0" w:line="240" w:lineRule="auto"/>
              <w:rPr>
                <w:rFonts w:ascii="Times New Roman" w:eastAsia="Times New Roman" w:hAnsi="Times New Roman"/>
                <w:sz w:val="24"/>
                <w:szCs w:val="24"/>
              </w:rPr>
            </w:pPr>
          </w:p>
        </w:tc>
      </w:tr>
      <w:tr w:rsidR="00FB2A1D" w14:paraId="5751B03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607529E"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1F94D7E" w14:textId="2EBD7229" w:rsidR="00FB2A1D" w:rsidRDefault="00FB2A1D" w:rsidP="00FB2A1D">
            <w:pPr>
              <w:spacing w:after="0" w:line="240" w:lineRule="auto"/>
              <w:rPr>
                <w:rFonts w:ascii="Times New Roman" w:eastAsia="Times New Roman" w:hAnsi="Times New Roman"/>
                <w:sz w:val="24"/>
                <w:szCs w:val="24"/>
              </w:rPr>
            </w:pPr>
            <w:r w:rsidRPr="00F54548">
              <w:rPr>
                <w:rFonts w:ascii="Times New Roman" w:hAnsi="Times New Roman"/>
                <w:sz w:val="24"/>
                <w:szCs w:val="24"/>
              </w:rPr>
              <w:t>Stalviršis turi būti fenolio kompaktinės medžiagos arba lygiavertės, plokštės storis ribose nuo 18 iki 20 mm</w:t>
            </w:r>
          </w:p>
        </w:tc>
        <w:tc>
          <w:tcPr>
            <w:tcW w:w="6804" w:type="dxa"/>
            <w:tcBorders>
              <w:top w:val="single" w:sz="4" w:space="0" w:color="auto"/>
              <w:left w:val="single" w:sz="4" w:space="0" w:color="auto"/>
              <w:bottom w:val="single" w:sz="4" w:space="0" w:color="auto"/>
              <w:right w:val="single" w:sz="4" w:space="0" w:color="auto"/>
            </w:tcBorders>
          </w:tcPr>
          <w:p w14:paraId="741EA94C" w14:textId="57EA8288" w:rsidR="00FB2A1D" w:rsidRDefault="00FB2A1D" w:rsidP="00FB2A1D">
            <w:pPr>
              <w:spacing w:after="0" w:line="240" w:lineRule="auto"/>
              <w:rPr>
                <w:rFonts w:ascii="Times New Roman" w:eastAsia="Times New Roman" w:hAnsi="Times New Roman"/>
                <w:sz w:val="24"/>
                <w:szCs w:val="24"/>
              </w:rPr>
            </w:pPr>
          </w:p>
        </w:tc>
      </w:tr>
      <w:tr w:rsidR="00FB2A1D" w14:paraId="59230F6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3E2CFBA"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F47FBEB" w14:textId="5EA37D60" w:rsidR="00FB2A1D" w:rsidRDefault="00FB2A1D" w:rsidP="00FB2A1D">
            <w:pPr>
              <w:spacing w:after="0" w:line="240" w:lineRule="auto"/>
              <w:rPr>
                <w:rFonts w:ascii="Times New Roman" w:eastAsia="Times New Roman" w:hAnsi="Times New Roman"/>
                <w:sz w:val="24"/>
                <w:szCs w:val="24"/>
              </w:rPr>
            </w:pPr>
            <w:r w:rsidRPr="00F54548">
              <w:rPr>
                <w:rFonts w:ascii="Times New Roman" w:hAnsi="Times New Roman"/>
                <w:sz w:val="24"/>
                <w:szCs w:val="24"/>
              </w:rPr>
              <w:t>Stalo kojose turi būti integruoti aukščio reguliatoriai</w:t>
            </w:r>
          </w:p>
        </w:tc>
        <w:tc>
          <w:tcPr>
            <w:tcW w:w="6804" w:type="dxa"/>
            <w:tcBorders>
              <w:top w:val="single" w:sz="4" w:space="0" w:color="auto"/>
              <w:left w:val="single" w:sz="4" w:space="0" w:color="auto"/>
              <w:bottom w:val="single" w:sz="4" w:space="0" w:color="auto"/>
              <w:right w:val="single" w:sz="4" w:space="0" w:color="auto"/>
            </w:tcBorders>
          </w:tcPr>
          <w:p w14:paraId="67984F32" w14:textId="5A9E91B7" w:rsidR="00FB2A1D" w:rsidRDefault="00FB2A1D" w:rsidP="00FB2A1D">
            <w:pPr>
              <w:spacing w:after="0" w:line="240" w:lineRule="auto"/>
              <w:rPr>
                <w:rFonts w:ascii="Times New Roman" w:eastAsia="Times New Roman" w:hAnsi="Times New Roman"/>
                <w:sz w:val="24"/>
                <w:szCs w:val="24"/>
              </w:rPr>
            </w:pPr>
          </w:p>
        </w:tc>
      </w:tr>
      <w:tr w:rsidR="00FB2A1D" w14:paraId="0C65E80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A214C6A" w14:textId="77777777" w:rsidR="00FB2A1D" w:rsidRPr="000C6A62" w:rsidRDefault="00FB2A1D">
            <w:pPr>
              <w:pStyle w:val="Sraopastraipa"/>
              <w:numPr>
                <w:ilvl w:val="0"/>
                <w:numId w:val="5"/>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A7D3488" w14:textId="1ECB6FE3" w:rsidR="00FB2A1D" w:rsidRDefault="00FB2A1D" w:rsidP="00FB2A1D">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Stale turi būti įmontuota kriauklė</w:t>
            </w:r>
          </w:p>
        </w:tc>
        <w:tc>
          <w:tcPr>
            <w:tcW w:w="6804" w:type="dxa"/>
            <w:tcBorders>
              <w:top w:val="single" w:sz="4" w:space="0" w:color="auto"/>
              <w:left w:val="single" w:sz="4" w:space="0" w:color="auto"/>
              <w:bottom w:val="single" w:sz="4" w:space="0" w:color="auto"/>
              <w:right w:val="single" w:sz="4" w:space="0" w:color="auto"/>
            </w:tcBorders>
          </w:tcPr>
          <w:p w14:paraId="70551DD2" w14:textId="1049126B" w:rsidR="00FB2A1D" w:rsidRDefault="00FB2A1D" w:rsidP="00FB2A1D">
            <w:pPr>
              <w:spacing w:after="0" w:line="240" w:lineRule="auto"/>
              <w:rPr>
                <w:rFonts w:ascii="Times New Roman" w:eastAsia="Times New Roman" w:hAnsi="Times New Roman"/>
                <w:sz w:val="24"/>
                <w:szCs w:val="24"/>
              </w:rPr>
            </w:pPr>
          </w:p>
        </w:tc>
      </w:tr>
      <w:tr w:rsidR="00FB2A1D" w14:paraId="3EA37F6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3C82BC7E" w14:textId="0ECEA29A" w:rsidR="00FB2A1D" w:rsidRPr="00AE0ED5" w:rsidRDefault="007760D8" w:rsidP="00FB2A1D">
            <w:pPr>
              <w:spacing w:after="0" w:line="240" w:lineRule="auto"/>
              <w:rPr>
                <w:rFonts w:ascii="Times New Roman" w:hAnsi="Times New Roman"/>
                <w:b/>
                <w:bCs/>
                <w:sz w:val="24"/>
                <w:szCs w:val="24"/>
              </w:rPr>
            </w:pPr>
            <w:r>
              <w:rPr>
                <w:rFonts w:ascii="Times New Roman" w:hAnsi="Times New Roman"/>
                <w:b/>
                <w:bCs/>
                <w:sz w:val="24"/>
                <w:szCs w:val="24"/>
              </w:rPr>
              <w:t>6</w:t>
            </w:r>
            <w:r w:rsidR="00FB2A1D" w:rsidRPr="00AE0ED5">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7E85FBD8" w14:textId="18A755D1" w:rsidR="00FB2A1D" w:rsidRPr="00AE0ED5" w:rsidRDefault="00FB2A1D" w:rsidP="00FB2A1D">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Laboratorijos stalas – 5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751B9802" w14:textId="068F1159" w:rsidR="00FB2A1D" w:rsidRPr="00AE0ED5" w:rsidRDefault="00FB2A1D" w:rsidP="00FB2A1D">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Laboratorijos stalas – 5 vnt.</w:t>
            </w:r>
          </w:p>
        </w:tc>
      </w:tr>
      <w:tr w:rsidR="00EA65E1" w14:paraId="0BDDA5E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15AB9C8"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095E5B4" w14:textId="671B77E2" w:rsidR="00EA65E1" w:rsidRDefault="00EA65E1" w:rsidP="00EA65E1">
            <w:pPr>
              <w:spacing w:after="0" w:line="240" w:lineRule="auto"/>
              <w:rPr>
                <w:rFonts w:ascii="Times New Roman" w:eastAsia="Times New Roman" w:hAnsi="Times New Roman"/>
                <w:sz w:val="24"/>
                <w:szCs w:val="24"/>
              </w:rPr>
            </w:pPr>
            <w:r w:rsidRPr="007A099F">
              <w:rPr>
                <w:rFonts w:ascii="Times New Roman" w:eastAsia="Times New Roman" w:hAnsi="Times New Roman"/>
                <w:sz w:val="24"/>
                <w:szCs w:val="24"/>
              </w:rPr>
              <w:t>Gamintojas</w:t>
            </w:r>
          </w:p>
        </w:tc>
        <w:tc>
          <w:tcPr>
            <w:tcW w:w="6804" w:type="dxa"/>
            <w:tcBorders>
              <w:top w:val="single" w:sz="4" w:space="0" w:color="auto"/>
              <w:left w:val="single" w:sz="4" w:space="0" w:color="auto"/>
              <w:bottom w:val="single" w:sz="4" w:space="0" w:color="auto"/>
              <w:right w:val="single" w:sz="4" w:space="0" w:color="auto"/>
            </w:tcBorders>
          </w:tcPr>
          <w:p w14:paraId="0199FF23" w14:textId="5E544CCA" w:rsidR="00EA65E1" w:rsidRDefault="00EA65E1" w:rsidP="00EA65E1">
            <w:pPr>
              <w:spacing w:after="0" w:line="240" w:lineRule="auto"/>
              <w:rPr>
                <w:rFonts w:ascii="Times New Roman" w:eastAsia="Times New Roman" w:hAnsi="Times New Roman"/>
                <w:sz w:val="24"/>
                <w:szCs w:val="24"/>
              </w:rPr>
            </w:pPr>
          </w:p>
        </w:tc>
      </w:tr>
      <w:tr w:rsidR="00EA65E1" w14:paraId="129531C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82E7FCD"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AE99D43" w14:textId="74001CB2"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Modelis</w:t>
            </w:r>
          </w:p>
        </w:tc>
        <w:tc>
          <w:tcPr>
            <w:tcW w:w="6804" w:type="dxa"/>
            <w:tcBorders>
              <w:top w:val="single" w:sz="4" w:space="0" w:color="auto"/>
              <w:left w:val="single" w:sz="4" w:space="0" w:color="auto"/>
              <w:bottom w:val="single" w:sz="4" w:space="0" w:color="auto"/>
              <w:right w:val="single" w:sz="4" w:space="0" w:color="auto"/>
            </w:tcBorders>
          </w:tcPr>
          <w:p w14:paraId="0F42D940" w14:textId="6312CAE1" w:rsidR="00EA65E1" w:rsidRDefault="00EA65E1" w:rsidP="00EA65E1">
            <w:pPr>
              <w:spacing w:after="0" w:line="240" w:lineRule="auto"/>
              <w:rPr>
                <w:rFonts w:ascii="Times New Roman" w:eastAsia="Times New Roman" w:hAnsi="Times New Roman"/>
                <w:sz w:val="24"/>
                <w:szCs w:val="24"/>
              </w:rPr>
            </w:pPr>
          </w:p>
        </w:tc>
      </w:tr>
      <w:tr w:rsidR="00EA65E1" w14:paraId="4D81D6F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0A3B514"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3667791" w14:textId="673DE146" w:rsidR="00EA65E1" w:rsidRDefault="00EA65E1" w:rsidP="00EA65E1">
            <w:pPr>
              <w:spacing w:after="0" w:line="240" w:lineRule="auto"/>
              <w:rPr>
                <w:rFonts w:ascii="Times New Roman" w:eastAsia="Times New Roman" w:hAnsi="Times New Roman"/>
                <w:sz w:val="24"/>
                <w:szCs w:val="24"/>
              </w:rPr>
            </w:pPr>
            <w:r w:rsidRPr="00132624">
              <w:rPr>
                <w:rFonts w:ascii="Times New Roman" w:hAnsi="Times New Roman"/>
                <w:sz w:val="24"/>
                <w:szCs w:val="24"/>
              </w:rPr>
              <w:t>Išmatavimai PxG</w:t>
            </w:r>
            <w:r>
              <w:rPr>
                <w:rFonts w:ascii="Times New Roman" w:hAnsi="Times New Roman"/>
                <w:sz w:val="24"/>
                <w:szCs w:val="24"/>
              </w:rPr>
              <w:t>x</w:t>
            </w:r>
            <w:r w:rsidRPr="00132624">
              <w:rPr>
                <w:rFonts w:ascii="Times New Roman" w:hAnsi="Times New Roman"/>
                <w:sz w:val="24"/>
                <w:szCs w:val="24"/>
              </w:rPr>
              <w:t>A: 1200</w:t>
            </w:r>
            <w:r>
              <w:rPr>
                <w:rFonts w:ascii="Times New Roman" w:hAnsi="Times New Roman"/>
                <w:sz w:val="24"/>
                <w:szCs w:val="24"/>
              </w:rPr>
              <w:t>(±50)</w:t>
            </w:r>
            <w:r w:rsidRPr="00132624">
              <w:rPr>
                <w:rFonts w:ascii="Times New Roman" w:hAnsi="Times New Roman"/>
                <w:sz w:val="24"/>
                <w:szCs w:val="24"/>
              </w:rPr>
              <w:t>x650</w:t>
            </w:r>
            <w:r>
              <w:rPr>
                <w:rFonts w:ascii="Times New Roman" w:hAnsi="Times New Roman"/>
                <w:sz w:val="24"/>
                <w:szCs w:val="24"/>
              </w:rPr>
              <w:t>(±50)</w:t>
            </w:r>
            <w:r w:rsidRPr="00132624">
              <w:rPr>
                <w:rFonts w:ascii="Times New Roman" w:hAnsi="Times New Roman"/>
                <w:sz w:val="24"/>
                <w:szCs w:val="24"/>
              </w:rPr>
              <w:t>x750</w:t>
            </w:r>
            <w:r>
              <w:rPr>
                <w:rFonts w:ascii="Times New Roman" w:hAnsi="Times New Roman"/>
                <w:sz w:val="24"/>
                <w:szCs w:val="24"/>
              </w:rPr>
              <w:t>(±50)</w:t>
            </w:r>
            <w:r w:rsidRPr="00132624">
              <w:rPr>
                <w:rFonts w:ascii="Times New Roman" w:hAnsi="Times New Roman"/>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2D05AB1A" w14:textId="62FE1059" w:rsidR="00EA65E1" w:rsidRDefault="00EA65E1" w:rsidP="00EA65E1">
            <w:pPr>
              <w:spacing w:after="0" w:line="240" w:lineRule="auto"/>
              <w:rPr>
                <w:rFonts w:ascii="Times New Roman" w:eastAsia="Times New Roman" w:hAnsi="Times New Roman"/>
                <w:sz w:val="24"/>
                <w:szCs w:val="24"/>
              </w:rPr>
            </w:pPr>
          </w:p>
        </w:tc>
      </w:tr>
      <w:tr w:rsidR="00EA65E1" w14:paraId="1E4B55C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92124CE"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78DA4E3" w14:textId="0C16943A" w:rsidR="00EA65E1"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Kojos C formos kurių plieninių vamzdžių išmatavimai ne mažesni kaip 60x30 mm</w:t>
            </w:r>
          </w:p>
        </w:tc>
        <w:tc>
          <w:tcPr>
            <w:tcW w:w="6804" w:type="dxa"/>
            <w:tcBorders>
              <w:top w:val="single" w:sz="4" w:space="0" w:color="auto"/>
              <w:left w:val="single" w:sz="4" w:space="0" w:color="auto"/>
              <w:bottom w:val="single" w:sz="4" w:space="0" w:color="auto"/>
              <w:right w:val="single" w:sz="4" w:space="0" w:color="auto"/>
            </w:tcBorders>
          </w:tcPr>
          <w:p w14:paraId="6FFB7F30" w14:textId="47C614C7" w:rsidR="00EA65E1" w:rsidRDefault="00EA65E1" w:rsidP="00EA65E1">
            <w:pPr>
              <w:spacing w:after="0" w:line="240" w:lineRule="auto"/>
              <w:rPr>
                <w:rFonts w:ascii="Times New Roman" w:eastAsia="Times New Roman" w:hAnsi="Times New Roman"/>
                <w:sz w:val="24"/>
                <w:szCs w:val="24"/>
              </w:rPr>
            </w:pPr>
          </w:p>
        </w:tc>
      </w:tr>
      <w:tr w:rsidR="00EA65E1" w14:paraId="5B67A38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B260776"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CF909BF" w14:textId="33FF718F"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Kojų atramos su aukščio reguliatoriais ne mažiau kaip 4 vnt.</w:t>
            </w:r>
          </w:p>
        </w:tc>
        <w:tc>
          <w:tcPr>
            <w:tcW w:w="6804" w:type="dxa"/>
            <w:tcBorders>
              <w:top w:val="single" w:sz="4" w:space="0" w:color="auto"/>
              <w:left w:val="single" w:sz="4" w:space="0" w:color="auto"/>
              <w:bottom w:val="single" w:sz="4" w:space="0" w:color="auto"/>
              <w:right w:val="single" w:sz="4" w:space="0" w:color="auto"/>
            </w:tcBorders>
          </w:tcPr>
          <w:p w14:paraId="48F789A0" w14:textId="1517E618" w:rsidR="00EA65E1" w:rsidRDefault="00EA65E1" w:rsidP="00EA65E1">
            <w:pPr>
              <w:spacing w:after="0" w:line="240" w:lineRule="auto"/>
              <w:rPr>
                <w:rFonts w:ascii="Times New Roman" w:eastAsia="Times New Roman" w:hAnsi="Times New Roman"/>
                <w:sz w:val="24"/>
                <w:szCs w:val="24"/>
              </w:rPr>
            </w:pPr>
          </w:p>
        </w:tc>
      </w:tr>
      <w:tr w:rsidR="00EA65E1" w14:paraId="576A306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1F95B2B"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62B5464" w14:textId="435F9B00"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RoHS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be švino, kadmio, gyvsidabrio, šešiavalentio chromo ir kitų pavojingų medžiagų)</w:t>
            </w:r>
            <w:r>
              <w:rPr>
                <w:rFonts w:ascii="Times New Roman" w:eastAsia="Times New Roman" w:hAnsi="Times New Roman"/>
                <w:sz w:val="24"/>
                <w:szCs w:val="24"/>
              </w:rPr>
              <w:t xml:space="preserve"> arba lygiavertę</w:t>
            </w:r>
          </w:p>
        </w:tc>
        <w:tc>
          <w:tcPr>
            <w:tcW w:w="6804" w:type="dxa"/>
            <w:tcBorders>
              <w:top w:val="single" w:sz="4" w:space="0" w:color="auto"/>
              <w:left w:val="single" w:sz="4" w:space="0" w:color="auto"/>
              <w:bottom w:val="single" w:sz="4" w:space="0" w:color="auto"/>
              <w:right w:val="single" w:sz="4" w:space="0" w:color="auto"/>
            </w:tcBorders>
          </w:tcPr>
          <w:p w14:paraId="07515D05" w14:textId="50E2EB5A" w:rsidR="00EA65E1" w:rsidRDefault="00EA65E1" w:rsidP="00EA65E1">
            <w:pPr>
              <w:spacing w:after="0" w:line="240" w:lineRule="auto"/>
              <w:rPr>
                <w:rFonts w:ascii="Times New Roman" w:eastAsia="Times New Roman" w:hAnsi="Times New Roman"/>
                <w:sz w:val="24"/>
                <w:szCs w:val="24"/>
              </w:rPr>
            </w:pPr>
          </w:p>
        </w:tc>
      </w:tr>
      <w:tr w:rsidR="00EA65E1" w14:paraId="554BF14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FCECF7C"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BFA7E25" w14:textId="74CD5176"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Reach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6804" w:type="dxa"/>
            <w:tcBorders>
              <w:top w:val="single" w:sz="4" w:space="0" w:color="auto"/>
              <w:left w:val="single" w:sz="4" w:space="0" w:color="auto"/>
              <w:bottom w:val="single" w:sz="4" w:space="0" w:color="auto"/>
              <w:right w:val="single" w:sz="4" w:space="0" w:color="auto"/>
            </w:tcBorders>
          </w:tcPr>
          <w:p w14:paraId="33C630D4" w14:textId="2C6BC439" w:rsidR="00EA65E1" w:rsidRDefault="00EA65E1" w:rsidP="00EA65E1">
            <w:pPr>
              <w:spacing w:after="0" w:line="240" w:lineRule="auto"/>
              <w:rPr>
                <w:rFonts w:ascii="Times New Roman" w:eastAsia="Times New Roman" w:hAnsi="Times New Roman"/>
                <w:sz w:val="24"/>
                <w:szCs w:val="24"/>
              </w:rPr>
            </w:pPr>
          </w:p>
        </w:tc>
      </w:tr>
      <w:tr w:rsidR="00EA65E1" w14:paraId="18EC54C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4763838"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657796A" w14:textId="38343E1F"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Stalviršis (SV) turi būti atsparus mechaniniam poveikiui</w:t>
            </w:r>
          </w:p>
        </w:tc>
        <w:tc>
          <w:tcPr>
            <w:tcW w:w="6804" w:type="dxa"/>
            <w:tcBorders>
              <w:top w:val="single" w:sz="4" w:space="0" w:color="auto"/>
              <w:left w:val="single" w:sz="4" w:space="0" w:color="auto"/>
              <w:bottom w:val="single" w:sz="4" w:space="0" w:color="auto"/>
              <w:right w:val="single" w:sz="4" w:space="0" w:color="auto"/>
            </w:tcBorders>
          </w:tcPr>
          <w:p w14:paraId="34D98C68" w14:textId="3D538118" w:rsidR="00EA65E1" w:rsidRDefault="00EA65E1" w:rsidP="00EA65E1">
            <w:pPr>
              <w:spacing w:after="0" w:line="240" w:lineRule="auto"/>
              <w:rPr>
                <w:rFonts w:ascii="Times New Roman" w:eastAsia="Times New Roman" w:hAnsi="Times New Roman"/>
                <w:sz w:val="24"/>
                <w:szCs w:val="24"/>
              </w:rPr>
            </w:pPr>
          </w:p>
        </w:tc>
      </w:tr>
      <w:tr w:rsidR="00EA65E1" w14:paraId="5FB1A7A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7C94A8"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5FC65F" w14:textId="7EC59FF7"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lenkimo stiprumas ne mažesnis kaip 100 MPa</w:t>
            </w:r>
          </w:p>
        </w:tc>
        <w:tc>
          <w:tcPr>
            <w:tcW w:w="6804" w:type="dxa"/>
            <w:tcBorders>
              <w:top w:val="single" w:sz="4" w:space="0" w:color="auto"/>
              <w:left w:val="single" w:sz="4" w:space="0" w:color="auto"/>
              <w:bottom w:val="single" w:sz="4" w:space="0" w:color="auto"/>
              <w:right w:val="single" w:sz="4" w:space="0" w:color="auto"/>
            </w:tcBorders>
          </w:tcPr>
          <w:p w14:paraId="484A2671" w14:textId="478C4D03" w:rsidR="00EA65E1" w:rsidRDefault="00EA65E1" w:rsidP="00EA65E1">
            <w:pPr>
              <w:spacing w:after="0" w:line="240" w:lineRule="auto"/>
              <w:rPr>
                <w:rFonts w:ascii="Times New Roman" w:eastAsia="Times New Roman" w:hAnsi="Times New Roman"/>
                <w:sz w:val="24"/>
                <w:szCs w:val="24"/>
              </w:rPr>
            </w:pPr>
          </w:p>
        </w:tc>
      </w:tr>
      <w:tr w:rsidR="00EA65E1" w14:paraId="2F42AD7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7A5D88"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A630167" w14:textId="7A9F61E1"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smūginis stipris ne mažesnis kaip 15 kJ/m2</w:t>
            </w:r>
          </w:p>
        </w:tc>
        <w:tc>
          <w:tcPr>
            <w:tcW w:w="6804" w:type="dxa"/>
            <w:tcBorders>
              <w:top w:val="single" w:sz="4" w:space="0" w:color="auto"/>
              <w:left w:val="single" w:sz="4" w:space="0" w:color="auto"/>
              <w:bottom w:val="single" w:sz="4" w:space="0" w:color="auto"/>
              <w:right w:val="single" w:sz="4" w:space="0" w:color="auto"/>
            </w:tcBorders>
          </w:tcPr>
          <w:p w14:paraId="63397B79" w14:textId="6C733704" w:rsidR="00EA65E1" w:rsidRDefault="00EA65E1" w:rsidP="00EA65E1">
            <w:pPr>
              <w:spacing w:after="0" w:line="240" w:lineRule="auto"/>
              <w:rPr>
                <w:rFonts w:ascii="Times New Roman" w:eastAsia="Times New Roman" w:hAnsi="Times New Roman"/>
                <w:sz w:val="24"/>
                <w:szCs w:val="24"/>
              </w:rPr>
            </w:pPr>
          </w:p>
        </w:tc>
      </w:tr>
      <w:tr w:rsidR="00EA65E1" w14:paraId="56981C8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06A121"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560271D" w14:textId="3A391D21"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tempimo stiprumas ne mažesnis kaip 100 MPa</w:t>
            </w:r>
          </w:p>
        </w:tc>
        <w:tc>
          <w:tcPr>
            <w:tcW w:w="6804" w:type="dxa"/>
            <w:tcBorders>
              <w:top w:val="single" w:sz="4" w:space="0" w:color="auto"/>
              <w:left w:val="single" w:sz="4" w:space="0" w:color="auto"/>
              <w:bottom w:val="single" w:sz="4" w:space="0" w:color="auto"/>
              <w:right w:val="single" w:sz="4" w:space="0" w:color="auto"/>
            </w:tcBorders>
          </w:tcPr>
          <w:p w14:paraId="24C938E3" w14:textId="1B1286DF" w:rsidR="00EA65E1" w:rsidRDefault="00EA65E1" w:rsidP="00EA65E1">
            <w:pPr>
              <w:spacing w:after="0" w:line="240" w:lineRule="auto"/>
              <w:rPr>
                <w:rFonts w:ascii="Times New Roman" w:eastAsia="Times New Roman" w:hAnsi="Times New Roman"/>
                <w:sz w:val="24"/>
                <w:szCs w:val="24"/>
              </w:rPr>
            </w:pPr>
          </w:p>
        </w:tc>
      </w:tr>
      <w:tr w:rsidR="00EA65E1" w14:paraId="69109F7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48B4C7F"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F027BBB" w14:textId="1531E6CA"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6D51755F" w14:textId="30CCDA93" w:rsidR="00EA65E1" w:rsidRDefault="00EA65E1" w:rsidP="00EA65E1">
            <w:pPr>
              <w:spacing w:after="0" w:line="240" w:lineRule="auto"/>
              <w:rPr>
                <w:rFonts w:ascii="Times New Roman" w:eastAsia="Times New Roman" w:hAnsi="Times New Roman"/>
                <w:sz w:val="24"/>
                <w:szCs w:val="24"/>
              </w:rPr>
            </w:pPr>
          </w:p>
        </w:tc>
      </w:tr>
      <w:tr w:rsidR="00EA65E1" w14:paraId="6B2C413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DC19B7A"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776609A" w14:textId="7324AE98"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elastingumo modulis ne mažesnis kaip 6500 MPa</w:t>
            </w:r>
          </w:p>
        </w:tc>
        <w:tc>
          <w:tcPr>
            <w:tcW w:w="6804" w:type="dxa"/>
            <w:tcBorders>
              <w:top w:val="single" w:sz="4" w:space="0" w:color="auto"/>
              <w:left w:val="single" w:sz="4" w:space="0" w:color="auto"/>
              <w:bottom w:val="single" w:sz="4" w:space="0" w:color="auto"/>
              <w:right w:val="single" w:sz="4" w:space="0" w:color="auto"/>
            </w:tcBorders>
          </w:tcPr>
          <w:p w14:paraId="2364C026" w14:textId="3DEA10C5" w:rsidR="00EA65E1" w:rsidRDefault="00EA65E1" w:rsidP="00EA65E1">
            <w:pPr>
              <w:spacing w:after="0" w:line="240" w:lineRule="auto"/>
              <w:rPr>
                <w:rFonts w:ascii="Times New Roman" w:eastAsia="Times New Roman" w:hAnsi="Times New Roman"/>
                <w:sz w:val="24"/>
                <w:szCs w:val="24"/>
              </w:rPr>
            </w:pPr>
          </w:p>
        </w:tc>
      </w:tr>
      <w:tr w:rsidR="00EA65E1" w14:paraId="05FEED2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BCF3C98"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85443B2" w14:textId="148A0E54"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darbinė maks. temp. ne mažesnė kaip 120 C</w:t>
            </w:r>
          </w:p>
        </w:tc>
        <w:tc>
          <w:tcPr>
            <w:tcW w:w="6804" w:type="dxa"/>
            <w:tcBorders>
              <w:top w:val="single" w:sz="4" w:space="0" w:color="auto"/>
              <w:left w:val="single" w:sz="4" w:space="0" w:color="auto"/>
              <w:bottom w:val="single" w:sz="4" w:space="0" w:color="auto"/>
              <w:right w:val="single" w:sz="4" w:space="0" w:color="auto"/>
            </w:tcBorders>
          </w:tcPr>
          <w:p w14:paraId="53B5F182" w14:textId="57922776" w:rsidR="00EA65E1" w:rsidRDefault="00EA65E1" w:rsidP="00EA65E1">
            <w:pPr>
              <w:spacing w:after="0" w:line="240" w:lineRule="auto"/>
              <w:rPr>
                <w:rFonts w:ascii="Times New Roman" w:eastAsia="Times New Roman" w:hAnsi="Times New Roman"/>
                <w:sz w:val="24"/>
                <w:szCs w:val="24"/>
              </w:rPr>
            </w:pPr>
          </w:p>
        </w:tc>
      </w:tr>
      <w:tr w:rsidR="00EA65E1" w14:paraId="49FC383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FDCE4B6"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83ED109" w14:textId="325B0BCD"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vandens absorbcija ne plonesnės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1CE64BF2" w14:textId="1D00C82A" w:rsidR="00EA65E1" w:rsidRDefault="00EA65E1" w:rsidP="00EA65E1">
            <w:pPr>
              <w:spacing w:after="0" w:line="240" w:lineRule="auto"/>
              <w:rPr>
                <w:rFonts w:ascii="Times New Roman" w:eastAsia="Times New Roman" w:hAnsi="Times New Roman"/>
                <w:sz w:val="24"/>
                <w:szCs w:val="24"/>
              </w:rPr>
            </w:pPr>
          </w:p>
        </w:tc>
      </w:tr>
      <w:tr w:rsidR="00EA65E1" w14:paraId="7EB6031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C0468E5" w14:textId="77777777" w:rsidR="00EA65E1" w:rsidRPr="00AE0ED5" w:rsidRDefault="00EA65E1">
            <w:pPr>
              <w:pStyle w:val="Sraopastraipa"/>
              <w:numPr>
                <w:ilvl w:val="0"/>
                <w:numId w:val="6"/>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03902C5" w14:textId="655EF0D0" w:rsidR="00EA65E1"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techninių charakteristikų, PO gali paprašyti pateikti medžiagų gamintojo medžiagos aprašymą ir sertifikatus</w:t>
            </w:r>
          </w:p>
        </w:tc>
        <w:tc>
          <w:tcPr>
            <w:tcW w:w="6804" w:type="dxa"/>
            <w:tcBorders>
              <w:top w:val="single" w:sz="4" w:space="0" w:color="auto"/>
              <w:left w:val="single" w:sz="4" w:space="0" w:color="auto"/>
              <w:bottom w:val="single" w:sz="4" w:space="0" w:color="auto"/>
              <w:right w:val="single" w:sz="4" w:space="0" w:color="auto"/>
            </w:tcBorders>
          </w:tcPr>
          <w:p w14:paraId="262BF07F" w14:textId="420BB51F" w:rsidR="00EA65E1" w:rsidRDefault="00EA65E1" w:rsidP="00EA65E1">
            <w:pPr>
              <w:spacing w:after="0" w:line="240" w:lineRule="auto"/>
              <w:rPr>
                <w:rFonts w:ascii="Times New Roman" w:eastAsia="Times New Roman" w:hAnsi="Times New Roman"/>
                <w:sz w:val="24"/>
                <w:szCs w:val="24"/>
              </w:rPr>
            </w:pPr>
          </w:p>
        </w:tc>
      </w:tr>
      <w:tr w:rsidR="00EA65E1" w14:paraId="457BBBE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2DBF4DB5" w14:textId="2840B6ED" w:rsidR="00EA65E1" w:rsidRPr="00AE0ED5" w:rsidRDefault="00EA65E1" w:rsidP="00EA65E1">
            <w:pPr>
              <w:spacing w:after="0" w:line="240" w:lineRule="auto"/>
              <w:rPr>
                <w:rFonts w:ascii="Times New Roman" w:hAnsi="Times New Roman"/>
                <w:b/>
                <w:bCs/>
                <w:sz w:val="24"/>
                <w:szCs w:val="24"/>
              </w:rPr>
            </w:pPr>
            <w:r w:rsidRPr="00AE0ED5">
              <w:rPr>
                <w:rFonts w:ascii="Times New Roman" w:hAnsi="Times New Roman"/>
                <w:b/>
                <w:bCs/>
                <w:sz w:val="24"/>
                <w:szCs w:val="24"/>
              </w:rPr>
              <w:t>7.</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1F14EEB3" w14:textId="0193141D" w:rsidR="00EA65E1" w:rsidRPr="00AE0ED5" w:rsidRDefault="00EA65E1" w:rsidP="00EA65E1">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Lentyna – 10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0116099F" w14:textId="6BCFFED9" w:rsidR="00EA65E1" w:rsidRPr="00AE0ED5" w:rsidRDefault="00EA65E1" w:rsidP="00EA65E1">
            <w:pPr>
              <w:spacing w:after="0" w:line="240" w:lineRule="auto"/>
              <w:rPr>
                <w:rFonts w:ascii="Times New Roman" w:eastAsia="Times New Roman" w:hAnsi="Times New Roman"/>
                <w:b/>
                <w:bCs/>
                <w:sz w:val="24"/>
                <w:szCs w:val="24"/>
              </w:rPr>
            </w:pPr>
            <w:r w:rsidRPr="00AE0ED5">
              <w:rPr>
                <w:rFonts w:ascii="Times New Roman" w:eastAsia="Times New Roman" w:hAnsi="Times New Roman"/>
                <w:b/>
                <w:bCs/>
                <w:sz w:val="24"/>
                <w:szCs w:val="24"/>
              </w:rPr>
              <w:t>Lentyna – 10 vnt.</w:t>
            </w:r>
          </w:p>
        </w:tc>
      </w:tr>
      <w:tr w:rsidR="00EA65E1" w14:paraId="1507512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20685DE"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F4A581D" w14:textId="4FBEC40C" w:rsidR="00EA65E1" w:rsidRPr="00AE0ED5"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02230870" w14:textId="56303323" w:rsidR="00EA65E1" w:rsidRPr="00AE0ED5" w:rsidRDefault="00EA65E1" w:rsidP="00EA65E1">
            <w:pPr>
              <w:spacing w:after="0" w:line="240" w:lineRule="auto"/>
              <w:rPr>
                <w:rFonts w:ascii="Times New Roman" w:eastAsia="Times New Roman" w:hAnsi="Times New Roman"/>
                <w:sz w:val="24"/>
                <w:szCs w:val="24"/>
              </w:rPr>
            </w:pPr>
          </w:p>
        </w:tc>
      </w:tr>
      <w:tr w:rsidR="00EA65E1" w14:paraId="79C547C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4C051C8"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10E3A9F" w14:textId="4A6CF4DF" w:rsidR="00EA65E1" w:rsidRPr="00AE0ED5"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49EBE537" w14:textId="1226AD7E" w:rsidR="00EA65E1" w:rsidRPr="00AE0ED5" w:rsidRDefault="00EA65E1" w:rsidP="00EA65E1">
            <w:pPr>
              <w:spacing w:after="0" w:line="240" w:lineRule="auto"/>
              <w:rPr>
                <w:rFonts w:ascii="Times New Roman" w:eastAsia="Times New Roman" w:hAnsi="Times New Roman"/>
                <w:sz w:val="24"/>
                <w:szCs w:val="24"/>
              </w:rPr>
            </w:pPr>
          </w:p>
        </w:tc>
      </w:tr>
      <w:tr w:rsidR="00EA65E1" w14:paraId="4125792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05F33C6"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F51F949" w14:textId="7712F095"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plotis 1200</w:t>
            </w:r>
            <w:r>
              <w:rPr>
                <w:rFonts w:ascii="Times New Roman" w:hAnsi="Times New Roman"/>
                <w:sz w:val="24"/>
                <w:szCs w:val="24"/>
              </w:rPr>
              <w:t>(±20)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06D554DE" w14:textId="70DA8433" w:rsidR="00EA65E1" w:rsidRPr="00AE0ED5" w:rsidRDefault="00EA65E1" w:rsidP="00EA65E1">
            <w:pPr>
              <w:spacing w:after="0" w:line="240" w:lineRule="auto"/>
              <w:rPr>
                <w:rFonts w:ascii="Times New Roman" w:eastAsia="Times New Roman" w:hAnsi="Times New Roman"/>
                <w:sz w:val="24"/>
                <w:szCs w:val="24"/>
              </w:rPr>
            </w:pPr>
          </w:p>
        </w:tc>
      </w:tr>
      <w:tr w:rsidR="00EA65E1" w14:paraId="6FBDDE0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5A4AE78"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C61660" w14:textId="0FE54E4B"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gylis 150</w:t>
            </w:r>
            <w:r>
              <w:rPr>
                <w:rFonts w:ascii="Times New Roman" w:hAnsi="Times New Roman"/>
                <w:sz w:val="24"/>
                <w:szCs w:val="24"/>
              </w:rPr>
              <w:t>(±50)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2F55201E" w14:textId="0A0E9908" w:rsidR="00EA65E1" w:rsidRPr="00AE0ED5" w:rsidRDefault="00EA65E1" w:rsidP="00EA65E1">
            <w:pPr>
              <w:spacing w:after="0" w:line="240" w:lineRule="auto"/>
              <w:rPr>
                <w:rFonts w:ascii="Times New Roman" w:eastAsia="Times New Roman" w:hAnsi="Times New Roman"/>
                <w:sz w:val="24"/>
                <w:szCs w:val="24"/>
              </w:rPr>
            </w:pPr>
          </w:p>
        </w:tc>
      </w:tr>
      <w:tr w:rsidR="00EA65E1" w14:paraId="1C81C06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1FCEA5F"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EB82158" w14:textId="2CA46DC8"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aukštis 850</w:t>
            </w:r>
            <w:r>
              <w:rPr>
                <w:rFonts w:ascii="Times New Roman" w:hAnsi="Times New Roman"/>
                <w:sz w:val="24"/>
                <w:szCs w:val="24"/>
              </w:rPr>
              <w:t>(±10)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38E3F6D9" w14:textId="6D118F29" w:rsidR="00EA65E1" w:rsidRPr="00AE0ED5" w:rsidRDefault="00EA65E1" w:rsidP="00EA65E1">
            <w:pPr>
              <w:spacing w:after="0" w:line="240" w:lineRule="auto"/>
              <w:rPr>
                <w:rFonts w:ascii="Times New Roman" w:eastAsia="Times New Roman" w:hAnsi="Times New Roman"/>
                <w:sz w:val="24"/>
                <w:szCs w:val="24"/>
              </w:rPr>
            </w:pPr>
          </w:p>
        </w:tc>
      </w:tr>
      <w:tr w:rsidR="00EA65E1" w14:paraId="70129B9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8BF9DB1"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A115A75" w14:textId="19D42AC0"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tipas turi būti vienpusė</w:t>
            </w:r>
          </w:p>
        </w:tc>
        <w:tc>
          <w:tcPr>
            <w:tcW w:w="6804" w:type="dxa"/>
            <w:tcBorders>
              <w:top w:val="single" w:sz="4" w:space="0" w:color="auto"/>
              <w:left w:val="single" w:sz="4" w:space="0" w:color="auto"/>
              <w:bottom w:val="single" w:sz="4" w:space="0" w:color="auto"/>
              <w:right w:val="single" w:sz="4" w:space="0" w:color="auto"/>
            </w:tcBorders>
          </w:tcPr>
          <w:p w14:paraId="76C7F518" w14:textId="55AE0E21" w:rsidR="00EA65E1" w:rsidRPr="00AE0ED5" w:rsidRDefault="00EA65E1" w:rsidP="00EA65E1">
            <w:pPr>
              <w:spacing w:after="0" w:line="240" w:lineRule="auto"/>
              <w:rPr>
                <w:rFonts w:ascii="Times New Roman" w:eastAsia="Times New Roman" w:hAnsi="Times New Roman"/>
                <w:sz w:val="24"/>
                <w:szCs w:val="24"/>
              </w:rPr>
            </w:pPr>
          </w:p>
        </w:tc>
      </w:tr>
      <w:tr w:rsidR="00EA65E1" w14:paraId="7257289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4E701A4"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D369CB5" w14:textId="66597C33"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aukščių reguliavimas su ne mažiau kaip 3 pakopų parinkimu</w:t>
            </w:r>
          </w:p>
        </w:tc>
        <w:tc>
          <w:tcPr>
            <w:tcW w:w="6804" w:type="dxa"/>
            <w:tcBorders>
              <w:top w:val="single" w:sz="4" w:space="0" w:color="auto"/>
              <w:left w:val="single" w:sz="4" w:space="0" w:color="auto"/>
              <w:bottom w:val="single" w:sz="4" w:space="0" w:color="auto"/>
              <w:right w:val="single" w:sz="4" w:space="0" w:color="auto"/>
            </w:tcBorders>
          </w:tcPr>
          <w:p w14:paraId="3326CB6F" w14:textId="1160FA1B" w:rsidR="00EA65E1" w:rsidRPr="00AE0ED5" w:rsidRDefault="00EA65E1" w:rsidP="00EA65E1">
            <w:pPr>
              <w:spacing w:after="0" w:line="240" w:lineRule="auto"/>
              <w:rPr>
                <w:rFonts w:ascii="Times New Roman" w:eastAsia="Times New Roman" w:hAnsi="Times New Roman"/>
                <w:sz w:val="24"/>
                <w:szCs w:val="24"/>
              </w:rPr>
            </w:pPr>
          </w:p>
        </w:tc>
      </w:tr>
      <w:tr w:rsidR="00EA65E1" w14:paraId="54A292E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11C3432"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20B2B5E" w14:textId="5AAB6CE0"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Metalinės šoninės konstrukcijos dydis 60</w:t>
            </w:r>
            <w:r>
              <w:rPr>
                <w:rFonts w:ascii="Times New Roman" w:hAnsi="Times New Roman"/>
                <w:sz w:val="24"/>
                <w:szCs w:val="24"/>
              </w:rPr>
              <w:t>(±20)</w:t>
            </w:r>
            <w:r>
              <w:rPr>
                <w:rFonts w:ascii="Times New Roman" w:eastAsia="Times New Roman" w:hAnsi="Times New Roman"/>
                <w:bCs/>
                <w:iCs/>
                <w:sz w:val="24"/>
                <w:szCs w:val="24"/>
              </w:rPr>
              <w:t>x30</w:t>
            </w:r>
            <w:r>
              <w:rPr>
                <w:rFonts w:ascii="Times New Roman" w:hAnsi="Times New Roman"/>
                <w:sz w:val="24"/>
                <w:szCs w:val="24"/>
              </w:rPr>
              <w:t>(±10)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318BA0BF" w14:textId="5067A9C9" w:rsidR="00EA65E1" w:rsidRPr="00AE0ED5" w:rsidRDefault="00EA65E1" w:rsidP="00EA65E1">
            <w:pPr>
              <w:spacing w:after="0" w:line="240" w:lineRule="auto"/>
              <w:rPr>
                <w:rFonts w:ascii="Times New Roman" w:eastAsia="Times New Roman" w:hAnsi="Times New Roman"/>
                <w:sz w:val="24"/>
                <w:szCs w:val="24"/>
              </w:rPr>
            </w:pPr>
          </w:p>
        </w:tc>
      </w:tr>
      <w:tr w:rsidR="00EA65E1" w14:paraId="2C35F1E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BEBA29A"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9C9EE9A" w14:textId="00E2AE4E"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Lentynų medžiaga turi būti melaminas arba lygiavertė medž</w:t>
            </w:r>
            <w:r w:rsidRPr="007E1D5A">
              <w:rPr>
                <w:rFonts w:ascii="Times New Roman" w:eastAsia="Times New Roman" w:hAnsi="Times New Roman"/>
                <w:bCs/>
                <w:iCs/>
                <w:sz w:val="24"/>
                <w:szCs w:val="24"/>
                <w:lang w:val="it-IT"/>
              </w:rPr>
              <w:t>iaga</w:t>
            </w:r>
            <w:r>
              <w:rPr>
                <w:rFonts w:ascii="Times New Roman" w:eastAsia="Times New Roman" w:hAnsi="Times New Roman"/>
                <w:bCs/>
                <w:iCs/>
                <w:sz w:val="24"/>
                <w:szCs w:val="24"/>
                <w:lang w:val="it-IT"/>
              </w:rPr>
              <w:t>,</w:t>
            </w:r>
            <w:r w:rsidRPr="007E1D5A">
              <w:rPr>
                <w:rFonts w:ascii="Times New Roman" w:eastAsia="Times New Roman" w:hAnsi="Times New Roman"/>
                <w:bCs/>
                <w:iCs/>
                <w:sz w:val="24"/>
                <w:szCs w:val="24"/>
                <w:lang w:val="it-IT"/>
              </w:rPr>
              <w:t xml:space="preserve"> a</w:t>
            </w:r>
            <w:r>
              <w:rPr>
                <w:rFonts w:ascii="Times New Roman" w:eastAsia="Times New Roman" w:hAnsi="Times New Roman"/>
                <w:bCs/>
                <w:iCs/>
                <w:sz w:val="24"/>
                <w:szCs w:val="24"/>
                <w:lang w:val="it-IT"/>
              </w:rPr>
              <w:t>tspari vandeniui</w:t>
            </w:r>
          </w:p>
        </w:tc>
        <w:tc>
          <w:tcPr>
            <w:tcW w:w="6804" w:type="dxa"/>
            <w:tcBorders>
              <w:top w:val="single" w:sz="4" w:space="0" w:color="auto"/>
              <w:left w:val="single" w:sz="4" w:space="0" w:color="auto"/>
              <w:bottom w:val="single" w:sz="4" w:space="0" w:color="auto"/>
              <w:right w:val="single" w:sz="4" w:space="0" w:color="auto"/>
            </w:tcBorders>
          </w:tcPr>
          <w:p w14:paraId="72D338C6" w14:textId="33E964E7" w:rsidR="00EA65E1" w:rsidRPr="00AE0ED5" w:rsidRDefault="00EA65E1" w:rsidP="00EA65E1">
            <w:pPr>
              <w:spacing w:after="0" w:line="240" w:lineRule="auto"/>
              <w:rPr>
                <w:rFonts w:ascii="Times New Roman" w:eastAsia="Times New Roman" w:hAnsi="Times New Roman"/>
                <w:sz w:val="24"/>
                <w:szCs w:val="24"/>
              </w:rPr>
            </w:pPr>
          </w:p>
        </w:tc>
      </w:tr>
      <w:tr w:rsidR="00EA65E1" w14:paraId="6EAAEDD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8EDD73" w14:textId="77777777" w:rsidR="00EA65E1" w:rsidRPr="00AE0ED5" w:rsidRDefault="00EA65E1">
            <w:pPr>
              <w:pStyle w:val="Sraopastraipa"/>
              <w:numPr>
                <w:ilvl w:val="0"/>
                <w:numId w:val="7"/>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FD26222" w14:textId="753E7F37"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Lentynos aukštis ne mažesnis kaip 18 mm</w:t>
            </w:r>
          </w:p>
        </w:tc>
        <w:tc>
          <w:tcPr>
            <w:tcW w:w="6804" w:type="dxa"/>
            <w:tcBorders>
              <w:top w:val="single" w:sz="4" w:space="0" w:color="auto"/>
              <w:left w:val="single" w:sz="4" w:space="0" w:color="auto"/>
              <w:bottom w:val="single" w:sz="4" w:space="0" w:color="auto"/>
              <w:right w:val="single" w:sz="4" w:space="0" w:color="auto"/>
            </w:tcBorders>
          </w:tcPr>
          <w:p w14:paraId="450BBEFE" w14:textId="1BD0C671" w:rsidR="00EA65E1" w:rsidRPr="00AE0ED5" w:rsidRDefault="00EA65E1" w:rsidP="00EA65E1">
            <w:pPr>
              <w:spacing w:after="0" w:line="240" w:lineRule="auto"/>
              <w:rPr>
                <w:rFonts w:ascii="Times New Roman" w:eastAsia="Times New Roman" w:hAnsi="Times New Roman"/>
                <w:sz w:val="24"/>
                <w:szCs w:val="24"/>
              </w:rPr>
            </w:pPr>
          </w:p>
        </w:tc>
      </w:tr>
      <w:tr w:rsidR="00EA65E1" w14:paraId="5E8E56F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49A303FD" w14:textId="5444BD4A" w:rsidR="00EA65E1" w:rsidRPr="00401B49"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8</w:t>
            </w:r>
            <w:r w:rsidR="00EA65E1" w:rsidRPr="00401B49">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0DDCD5BB" w14:textId="60B94359"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Uždara mokyklinė spinta – 3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C003216" w14:textId="024D01F3"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Uždara mokyklinė spinta – 3 vnt.</w:t>
            </w:r>
          </w:p>
        </w:tc>
      </w:tr>
      <w:tr w:rsidR="00EA65E1" w14:paraId="6E0ABB0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5AA83EB"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9938777" w14:textId="4F47D713" w:rsidR="00EA65E1" w:rsidRPr="00AE0ED5"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3BC0C9CE" w14:textId="33598C55" w:rsidR="00EA65E1" w:rsidRPr="00AE0ED5" w:rsidRDefault="00EA65E1" w:rsidP="00EA65E1">
            <w:pPr>
              <w:spacing w:after="0" w:line="240" w:lineRule="auto"/>
              <w:rPr>
                <w:rFonts w:ascii="Times New Roman" w:eastAsia="Times New Roman" w:hAnsi="Times New Roman"/>
                <w:sz w:val="24"/>
                <w:szCs w:val="24"/>
              </w:rPr>
            </w:pPr>
          </w:p>
        </w:tc>
      </w:tr>
      <w:tr w:rsidR="00EA65E1" w14:paraId="13D2BC1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B6CC0C"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BBEB89B" w14:textId="750753BB" w:rsidR="00EA65E1" w:rsidRPr="00AE0ED5"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5EBD00C0" w14:textId="0D6963F6" w:rsidR="00EA65E1" w:rsidRPr="00AE0ED5" w:rsidRDefault="00EA65E1" w:rsidP="00EA65E1">
            <w:pPr>
              <w:spacing w:after="0" w:line="240" w:lineRule="auto"/>
              <w:rPr>
                <w:rFonts w:ascii="Times New Roman" w:eastAsia="Times New Roman" w:hAnsi="Times New Roman"/>
                <w:sz w:val="24"/>
                <w:szCs w:val="24"/>
              </w:rPr>
            </w:pPr>
          </w:p>
        </w:tc>
      </w:tr>
      <w:tr w:rsidR="00EA65E1" w14:paraId="63D5BDD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F051B67"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1F8F531" w14:textId="43EAD73E"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Spintos konstrukcija turi būti su ne mažiau kaip 4 durelėmis</w:t>
            </w:r>
          </w:p>
        </w:tc>
        <w:tc>
          <w:tcPr>
            <w:tcW w:w="6804" w:type="dxa"/>
            <w:tcBorders>
              <w:top w:val="single" w:sz="4" w:space="0" w:color="auto"/>
              <w:left w:val="single" w:sz="4" w:space="0" w:color="auto"/>
              <w:bottom w:val="single" w:sz="4" w:space="0" w:color="auto"/>
              <w:right w:val="single" w:sz="4" w:space="0" w:color="auto"/>
            </w:tcBorders>
          </w:tcPr>
          <w:p w14:paraId="56E32A2C" w14:textId="1F2C87FF" w:rsidR="00EA65E1" w:rsidRPr="00AE0ED5" w:rsidRDefault="00EA65E1" w:rsidP="00EA65E1">
            <w:pPr>
              <w:spacing w:after="0" w:line="240" w:lineRule="auto"/>
              <w:rPr>
                <w:rFonts w:ascii="Times New Roman" w:eastAsia="Times New Roman" w:hAnsi="Times New Roman"/>
                <w:sz w:val="24"/>
                <w:szCs w:val="24"/>
              </w:rPr>
            </w:pPr>
          </w:p>
        </w:tc>
      </w:tr>
      <w:tr w:rsidR="00EA65E1" w14:paraId="4136BE6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9E1A5FF"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0A9F1E5" w14:textId="59BDF765"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spintos durelių užraktas</w:t>
            </w:r>
          </w:p>
        </w:tc>
        <w:tc>
          <w:tcPr>
            <w:tcW w:w="6804" w:type="dxa"/>
            <w:tcBorders>
              <w:top w:val="single" w:sz="4" w:space="0" w:color="auto"/>
              <w:left w:val="single" w:sz="4" w:space="0" w:color="auto"/>
              <w:bottom w:val="single" w:sz="4" w:space="0" w:color="auto"/>
              <w:right w:val="single" w:sz="4" w:space="0" w:color="auto"/>
            </w:tcBorders>
          </w:tcPr>
          <w:p w14:paraId="12B191E5" w14:textId="0A69FAE3" w:rsidR="00EA65E1" w:rsidRPr="00AE0ED5" w:rsidRDefault="00EA65E1" w:rsidP="00EA65E1">
            <w:pPr>
              <w:spacing w:after="0" w:line="240" w:lineRule="auto"/>
              <w:rPr>
                <w:rFonts w:ascii="Times New Roman" w:eastAsia="Times New Roman" w:hAnsi="Times New Roman"/>
                <w:sz w:val="24"/>
                <w:szCs w:val="24"/>
              </w:rPr>
            </w:pPr>
          </w:p>
        </w:tc>
      </w:tr>
      <w:tr w:rsidR="00EA65E1" w14:paraId="5C4ACEF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C33744F"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D01D8AA" w14:textId="1B01C4E6"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Konstrukcijos plokštės turi būti d</w:t>
            </w:r>
            <w:r w:rsidRPr="001F6250">
              <w:rPr>
                <w:rFonts w:ascii="Times New Roman" w:eastAsia="Times New Roman" w:hAnsi="Times New Roman"/>
                <w:bCs/>
                <w:iCs/>
                <w:sz w:val="24"/>
                <w:szCs w:val="24"/>
              </w:rPr>
              <w:t>idelio tankio medžio drožlių plokštės</w:t>
            </w:r>
            <w:r>
              <w:rPr>
                <w:rFonts w:ascii="Times New Roman" w:eastAsia="Times New Roman" w:hAnsi="Times New Roman"/>
                <w:bCs/>
                <w:iCs/>
                <w:sz w:val="24"/>
                <w:szCs w:val="24"/>
              </w:rPr>
              <w:t xml:space="preserve"> arba lygiavertės ne plonesnės kaip 18 mm storio baltos spalvos</w:t>
            </w:r>
          </w:p>
        </w:tc>
        <w:tc>
          <w:tcPr>
            <w:tcW w:w="6804" w:type="dxa"/>
            <w:tcBorders>
              <w:top w:val="single" w:sz="4" w:space="0" w:color="auto"/>
              <w:left w:val="single" w:sz="4" w:space="0" w:color="auto"/>
              <w:bottom w:val="single" w:sz="4" w:space="0" w:color="auto"/>
              <w:right w:val="single" w:sz="4" w:space="0" w:color="auto"/>
            </w:tcBorders>
          </w:tcPr>
          <w:p w14:paraId="1AE19CD8" w14:textId="1ECA8140" w:rsidR="00EA65E1" w:rsidRPr="00AE0ED5" w:rsidRDefault="00EA65E1" w:rsidP="00EA65E1">
            <w:pPr>
              <w:spacing w:after="0" w:line="240" w:lineRule="auto"/>
              <w:rPr>
                <w:rFonts w:ascii="Times New Roman" w:eastAsia="Times New Roman" w:hAnsi="Times New Roman"/>
                <w:sz w:val="24"/>
                <w:szCs w:val="24"/>
              </w:rPr>
            </w:pPr>
          </w:p>
        </w:tc>
      </w:tr>
      <w:tr w:rsidR="00EA65E1" w14:paraId="53A4B80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CF2413B"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4BD3F10" w14:textId="1B1C7640"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Pagrindo kojos turi būti 4 vnt. su aukščio reguliavimo funkcija</w:t>
            </w:r>
          </w:p>
        </w:tc>
        <w:tc>
          <w:tcPr>
            <w:tcW w:w="6804" w:type="dxa"/>
            <w:tcBorders>
              <w:top w:val="single" w:sz="4" w:space="0" w:color="auto"/>
              <w:left w:val="single" w:sz="4" w:space="0" w:color="auto"/>
              <w:bottom w:val="single" w:sz="4" w:space="0" w:color="auto"/>
              <w:right w:val="single" w:sz="4" w:space="0" w:color="auto"/>
            </w:tcBorders>
          </w:tcPr>
          <w:p w14:paraId="5B291F5A" w14:textId="59CD4339" w:rsidR="00EA65E1" w:rsidRPr="00AE0ED5" w:rsidRDefault="00EA65E1" w:rsidP="00EA65E1">
            <w:pPr>
              <w:spacing w:after="0" w:line="240" w:lineRule="auto"/>
              <w:rPr>
                <w:rFonts w:ascii="Times New Roman" w:eastAsia="Times New Roman" w:hAnsi="Times New Roman"/>
                <w:sz w:val="24"/>
                <w:szCs w:val="24"/>
              </w:rPr>
            </w:pPr>
          </w:p>
        </w:tc>
      </w:tr>
      <w:tr w:rsidR="00EA65E1" w14:paraId="7AD22DB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134D9CE"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39497F1" w14:textId="77C34515"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Spintos išmatavimai (Plotis x Gylis x  Aukštis) turi būti </w:t>
            </w:r>
            <w:r w:rsidRPr="00CD7F3E">
              <w:rPr>
                <w:rFonts w:ascii="Times New Roman" w:eastAsia="Times New Roman" w:hAnsi="Times New Roman"/>
                <w:bCs/>
                <w:iCs/>
                <w:sz w:val="24"/>
                <w:szCs w:val="24"/>
              </w:rPr>
              <w:t>850</w:t>
            </w:r>
            <w:r>
              <w:rPr>
                <w:rFonts w:ascii="Times New Roman" w:hAnsi="Times New Roman"/>
                <w:sz w:val="24"/>
                <w:szCs w:val="24"/>
              </w:rPr>
              <w:t>(±50)</w:t>
            </w:r>
            <w:r w:rsidRPr="00CD7F3E">
              <w:rPr>
                <w:rFonts w:ascii="Times New Roman" w:eastAsia="Times New Roman" w:hAnsi="Times New Roman"/>
                <w:bCs/>
                <w:iCs/>
                <w:sz w:val="24"/>
                <w:szCs w:val="24"/>
              </w:rPr>
              <w:t>x450</w:t>
            </w:r>
            <w:r>
              <w:rPr>
                <w:rFonts w:ascii="Times New Roman" w:hAnsi="Times New Roman"/>
                <w:sz w:val="24"/>
                <w:szCs w:val="24"/>
              </w:rPr>
              <w:t>(±10)</w:t>
            </w:r>
            <w:r w:rsidRPr="00CD7F3E">
              <w:rPr>
                <w:rFonts w:ascii="Times New Roman" w:eastAsia="Times New Roman" w:hAnsi="Times New Roman"/>
                <w:bCs/>
                <w:iCs/>
                <w:sz w:val="24"/>
                <w:szCs w:val="24"/>
              </w:rPr>
              <w:t>x1900</w:t>
            </w:r>
            <w:r>
              <w:rPr>
                <w:rFonts w:ascii="Times New Roman" w:hAnsi="Times New Roman"/>
                <w:sz w:val="24"/>
                <w:szCs w:val="24"/>
              </w:rPr>
              <w:t>(±10)</w:t>
            </w:r>
            <w:r w:rsidRPr="00CD7F3E">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4695C5CD" w14:textId="3298CCC8" w:rsidR="00EA65E1" w:rsidRPr="00AE0ED5" w:rsidRDefault="00EA65E1" w:rsidP="00EA65E1">
            <w:pPr>
              <w:spacing w:after="0" w:line="240" w:lineRule="auto"/>
              <w:rPr>
                <w:rFonts w:ascii="Times New Roman" w:eastAsia="Times New Roman" w:hAnsi="Times New Roman"/>
                <w:sz w:val="24"/>
                <w:szCs w:val="24"/>
              </w:rPr>
            </w:pPr>
          </w:p>
        </w:tc>
      </w:tr>
      <w:tr w:rsidR="00EA65E1" w14:paraId="0BB68D1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C3113C1" w14:textId="77777777" w:rsidR="00EA65E1" w:rsidRPr="00AE0ED5" w:rsidRDefault="00EA65E1">
            <w:pPr>
              <w:pStyle w:val="Sraopastraipa"/>
              <w:numPr>
                <w:ilvl w:val="0"/>
                <w:numId w:val="8"/>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1CFD591" w14:textId="23BC951F"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Aukštis tarp lentynų (Nuo viršutinės lentynos iki spintelės viršaus) turi būti 750</w:t>
            </w:r>
            <w:r>
              <w:rPr>
                <w:rFonts w:ascii="Times New Roman" w:hAnsi="Times New Roman"/>
                <w:sz w:val="24"/>
                <w:szCs w:val="24"/>
              </w:rPr>
              <w:t>(±20)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0D40D84C" w14:textId="2AF4DDCA" w:rsidR="00EA65E1" w:rsidRPr="00AE0ED5" w:rsidRDefault="00EA65E1" w:rsidP="00EA65E1">
            <w:pPr>
              <w:spacing w:after="0" w:line="240" w:lineRule="auto"/>
              <w:rPr>
                <w:rFonts w:ascii="Times New Roman" w:eastAsia="Times New Roman" w:hAnsi="Times New Roman"/>
                <w:sz w:val="24"/>
                <w:szCs w:val="24"/>
              </w:rPr>
            </w:pPr>
          </w:p>
        </w:tc>
      </w:tr>
      <w:tr w:rsidR="00EA65E1" w14:paraId="6EC0026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754E7427" w14:textId="6FDBFEC5" w:rsidR="00EA65E1" w:rsidRPr="00401B49"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9</w:t>
            </w:r>
            <w:r w:rsidR="00EA65E1" w:rsidRPr="00401B49">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5DCAF819" w14:textId="3B6F2C3A"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Dvivietis stalas – 11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4E9CC1B4" w14:textId="3D064957"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Dvivietis stalas – 11 vnt.</w:t>
            </w:r>
          </w:p>
        </w:tc>
      </w:tr>
      <w:tr w:rsidR="00EA65E1" w14:paraId="2A82046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72A59AE"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EBF3DB5" w14:textId="27B3E515" w:rsidR="00EA65E1" w:rsidRPr="00AE0ED5" w:rsidRDefault="00EA65E1" w:rsidP="00EA65E1">
            <w:pPr>
              <w:spacing w:after="0" w:line="240" w:lineRule="auto"/>
              <w:rPr>
                <w:rFonts w:ascii="Times New Roman" w:eastAsia="Times New Roman" w:hAnsi="Times New Roman"/>
                <w:sz w:val="24"/>
                <w:szCs w:val="24"/>
              </w:rPr>
            </w:pPr>
            <w:r w:rsidRPr="00477EAE">
              <w:rPr>
                <w:rFonts w:ascii="Times New Roman" w:eastAsia="Times New Roman" w:hAnsi="Times New Roman"/>
                <w:bCs/>
                <w:iCs/>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59AF05E5" w14:textId="0EED4CA7" w:rsidR="00EA65E1" w:rsidRPr="00AE0ED5" w:rsidRDefault="00EA65E1" w:rsidP="00EA65E1">
            <w:pPr>
              <w:spacing w:after="0" w:line="240" w:lineRule="auto"/>
              <w:rPr>
                <w:rFonts w:ascii="Times New Roman" w:eastAsia="Times New Roman" w:hAnsi="Times New Roman"/>
                <w:sz w:val="24"/>
                <w:szCs w:val="24"/>
              </w:rPr>
            </w:pPr>
          </w:p>
        </w:tc>
      </w:tr>
      <w:tr w:rsidR="00EA65E1" w14:paraId="514DBE2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A71E1C8"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DEF7C9D" w14:textId="265D65AC" w:rsidR="00EA65E1" w:rsidRPr="00AE0ED5" w:rsidRDefault="00EA65E1" w:rsidP="00EA65E1">
            <w:pPr>
              <w:spacing w:after="0" w:line="240" w:lineRule="auto"/>
              <w:rPr>
                <w:rFonts w:ascii="Times New Roman" w:eastAsia="Times New Roman" w:hAnsi="Times New Roman"/>
                <w:sz w:val="24"/>
                <w:szCs w:val="24"/>
              </w:rPr>
            </w:pPr>
            <w:r w:rsidRPr="00477EAE">
              <w:rPr>
                <w:rFonts w:ascii="Times New Roman" w:eastAsia="Times New Roman" w:hAnsi="Times New Roman"/>
                <w:bCs/>
                <w:iCs/>
                <w:sz w:val="24"/>
                <w:szCs w:val="24"/>
              </w:rPr>
              <w:t>Nurodyti modelį</w:t>
            </w:r>
          </w:p>
        </w:tc>
        <w:tc>
          <w:tcPr>
            <w:tcW w:w="6804" w:type="dxa"/>
            <w:tcBorders>
              <w:top w:val="single" w:sz="4" w:space="0" w:color="auto"/>
              <w:left w:val="single" w:sz="4" w:space="0" w:color="auto"/>
              <w:bottom w:val="single" w:sz="4" w:space="0" w:color="auto"/>
              <w:right w:val="single" w:sz="4" w:space="0" w:color="auto"/>
            </w:tcBorders>
          </w:tcPr>
          <w:p w14:paraId="278C6D67" w14:textId="40A253F9" w:rsidR="00EA65E1" w:rsidRPr="00AE0ED5" w:rsidRDefault="00EA65E1" w:rsidP="00EA65E1">
            <w:pPr>
              <w:spacing w:after="0" w:line="240" w:lineRule="auto"/>
              <w:rPr>
                <w:rFonts w:ascii="Times New Roman" w:eastAsia="Times New Roman" w:hAnsi="Times New Roman"/>
                <w:sz w:val="24"/>
                <w:szCs w:val="24"/>
              </w:rPr>
            </w:pPr>
          </w:p>
        </w:tc>
      </w:tr>
      <w:tr w:rsidR="00EA65E1" w14:paraId="755D14B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E844DFC"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4B08D66" w14:textId="219B90C4"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Stalo plokštės medžiaga MDF arba lygiavertė ne plonesnė kaip 20 mm</w:t>
            </w:r>
          </w:p>
        </w:tc>
        <w:tc>
          <w:tcPr>
            <w:tcW w:w="6804" w:type="dxa"/>
            <w:tcBorders>
              <w:top w:val="single" w:sz="4" w:space="0" w:color="auto"/>
              <w:left w:val="single" w:sz="4" w:space="0" w:color="auto"/>
              <w:bottom w:val="single" w:sz="4" w:space="0" w:color="auto"/>
              <w:right w:val="single" w:sz="4" w:space="0" w:color="auto"/>
            </w:tcBorders>
          </w:tcPr>
          <w:p w14:paraId="242D3528" w14:textId="2E7C3EDD" w:rsidR="00EA65E1" w:rsidRPr="00AE0ED5" w:rsidRDefault="00EA65E1" w:rsidP="00EA65E1">
            <w:pPr>
              <w:spacing w:after="0" w:line="240" w:lineRule="auto"/>
              <w:rPr>
                <w:rFonts w:ascii="Times New Roman" w:eastAsia="Times New Roman" w:hAnsi="Times New Roman"/>
                <w:sz w:val="24"/>
                <w:szCs w:val="24"/>
              </w:rPr>
            </w:pPr>
          </w:p>
        </w:tc>
      </w:tr>
      <w:tr w:rsidR="00EA65E1" w14:paraId="0EF7156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EF0EB35"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B7BF63E" w14:textId="6801F72D"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Stalo kojos turi būti su aukščio reguliavimu</w:t>
            </w:r>
          </w:p>
        </w:tc>
        <w:tc>
          <w:tcPr>
            <w:tcW w:w="6804" w:type="dxa"/>
            <w:tcBorders>
              <w:top w:val="single" w:sz="4" w:space="0" w:color="auto"/>
              <w:left w:val="single" w:sz="4" w:space="0" w:color="auto"/>
              <w:bottom w:val="single" w:sz="4" w:space="0" w:color="auto"/>
              <w:right w:val="single" w:sz="4" w:space="0" w:color="auto"/>
            </w:tcBorders>
          </w:tcPr>
          <w:p w14:paraId="6DA285E2" w14:textId="6F848218" w:rsidR="00EA65E1" w:rsidRPr="00AE0ED5" w:rsidRDefault="00EA65E1" w:rsidP="00EA65E1">
            <w:pPr>
              <w:spacing w:after="0" w:line="240" w:lineRule="auto"/>
              <w:rPr>
                <w:rFonts w:ascii="Times New Roman" w:eastAsia="Times New Roman" w:hAnsi="Times New Roman"/>
                <w:sz w:val="24"/>
                <w:szCs w:val="24"/>
              </w:rPr>
            </w:pPr>
          </w:p>
        </w:tc>
      </w:tr>
      <w:tr w:rsidR="00EA65E1" w14:paraId="3AD389E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7FC01D5"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9DF08D1" w14:textId="6C1E3B97"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Stalo plotis 1200</w:t>
            </w:r>
            <w:r>
              <w:rPr>
                <w:rFonts w:ascii="Times New Roman" w:hAnsi="Times New Roman"/>
                <w:sz w:val="24"/>
                <w:szCs w:val="24"/>
              </w:rPr>
              <w:t>(±10)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5C621BDB" w14:textId="497FBC71" w:rsidR="00EA65E1" w:rsidRPr="00AE0ED5" w:rsidRDefault="00EA65E1" w:rsidP="00EA65E1">
            <w:pPr>
              <w:spacing w:after="0" w:line="240" w:lineRule="auto"/>
              <w:rPr>
                <w:rFonts w:ascii="Times New Roman" w:eastAsia="Times New Roman" w:hAnsi="Times New Roman"/>
                <w:sz w:val="24"/>
                <w:szCs w:val="24"/>
              </w:rPr>
            </w:pPr>
          </w:p>
        </w:tc>
      </w:tr>
      <w:tr w:rsidR="00EA65E1" w14:paraId="29086B5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05E71F4"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2469454" w14:textId="5EE0F48F"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Stalo gylis 650</w:t>
            </w:r>
            <w:r>
              <w:rPr>
                <w:rFonts w:ascii="Times New Roman" w:hAnsi="Times New Roman"/>
                <w:sz w:val="24"/>
                <w:szCs w:val="24"/>
              </w:rPr>
              <w:t>(±10)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08B52992" w14:textId="446D2047" w:rsidR="00EA65E1" w:rsidRPr="00AE0ED5" w:rsidRDefault="00EA65E1" w:rsidP="00EA65E1">
            <w:pPr>
              <w:spacing w:after="0" w:line="240" w:lineRule="auto"/>
              <w:rPr>
                <w:rFonts w:ascii="Times New Roman" w:eastAsia="Times New Roman" w:hAnsi="Times New Roman"/>
                <w:sz w:val="24"/>
                <w:szCs w:val="24"/>
              </w:rPr>
            </w:pPr>
          </w:p>
        </w:tc>
      </w:tr>
      <w:tr w:rsidR="00EA65E1" w14:paraId="76E49EB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30B4711"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2B23C2E" w14:textId="3D495713"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Kampai užapvalinti spinduliu ne mažesniu kaip 30</w:t>
            </w:r>
          </w:p>
        </w:tc>
        <w:tc>
          <w:tcPr>
            <w:tcW w:w="6804" w:type="dxa"/>
            <w:tcBorders>
              <w:top w:val="single" w:sz="4" w:space="0" w:color="auto"/>
              <w:left w:val="single" w:sz="4" w:space="0" w:color="auto"/>
              <w:bottom w:val="single" w:sz="4" w:space="0" w:color="auto"/>
              <w:right w:val="single" w:sz="4" w:space="0" w:color="auto"/>
            </w:tcBorders>
          </w:tcPr>
          <w:p w14:paraId="2ABB84DB" w14:textId="297C2CD8" w:rsidR="00EA65E1" w:rsidRPr="00AE0ED5" w:rsidRDefault="00EA65E1" w:rsidP="00EA65E1">
            <w:pPr>
              <w:spacing w:after="0" w:line="240" w:lineRule="auto"/>
              <w:rPr>
                <w:rFonts w:ascii="Times New Roman" w:eastAsia="Times New Roman" w:hAnsi="Times New Roman"/>
                <w:sz w:val="24"/>
                <w:szCs w:val="24"/>
              </w:rPr>
            </w:pPr>
          </w:p>
        </w:tc>
      </w:tr>
      <w:tr w:rsidR="00EA65E1" w14:paraId="109A3C4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9FF980C"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D78C72F" w14:textId="6DCF0996"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Stalviršio apvadų storis ne plonesnis kaip 1.5 mm</w:t>
            </w:r>
          </w:p>
        </w:tc>
        <w:tc>
          <w:tcPr>
            <w:tcW w:w="6804" w:type="dxa"/>
            <w:tcBorders>
              <w:top w:val="single" w:sz="4" w:space="0" w:color="auto"/>
              <w:left w:val="single" w:sz="4" w:space="0" w:color="auto"/>
              <w:bottom w:val="single" w:sz="4" w:space="0" w:color="auto"/>
              <w:right w:val="single" w:sz="4" w:space="0" w:color="auto"/>
            </w:tcBorders>
          </w:tcPr>
          <w:p w14:paraId="1D7E47EE" w14:textId="1BD12746" w:rsidR="00EA65E1" w:rsidRPr="00AE0ED5" w:rsidRDefault="00EA65E1" w:rsidP="00EA65E1">
            <w:pPr>
              <w:spacing w:after="0" w:line="240" w:lineRule="auto"/>
              <w:rPr>
                <w:rFonts w:ascii="Times New Roman" w:eastAsia="Times New Roman" w:hAnsi="Times New Roman"/>
                <w:sz w:val="24"/>
                <w:szCs w:val="24"/>
              </w:rPr>
            </w:pPr>
          </w:p>
        </w:tc>
      </w:tr>
      <w:tr w:rsidR="00EA65E1" w14:paraId="78C157D5"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806EF7F"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D1E991B" w14:textId="004364E8"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Min. stalo aukštis ne didesnis kaip 650 mm</w:t>
            </w:r>
          </w:p>
        </w:tc>
        <w:tc>
          <w:tcPr>
            <w:tcW w:w="6804" w:type="dxa"/>
            <w:tcBorders>
              <w:top w:val="single" w:sz="4" w:space="0" w:color="auto"/>
              <w:left w:val="single" w:sz="4" w:space="0" w:color="auto"/>
              <w:bottom w:val="single" w:sz="4" w:space="0" w:color="auto"/>
              <w:right w:val="single" w:sz="4" w:space="0" w:color="auto"/>
            </w:tcBorders>
          </w:tcPr>
          <w:p w14:paraId="69E45C99" w14:textId="41DC62E0" w:rsidR="00EA65E1" w:rsidRPr="00AE0ED5" w:rsidRDefault="00EA65E1" w:rsidP="00EA65E1">
            <w:pPr>
              <w:spacing w:after="0" w:line="240" w:lineRule="auto"/>
              <w:rPr>
                <w:rFonts w:ascii="Times New Roman" w:eastAsia="Times New Roman" w:hAnsi="Times New Roman"/>
                <w:sz w:val="24"/>
                <w:szCs w:val="24"/>
              </w:rPr>
            </w:pPr>
          </w:p>
        </w:tc>
      </w:tr>
      <w:tr w:rsidR="00EA65E1" w14:paraId="4A989B3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C53890E" w14:textId="77777777" w:rsidR="00EA65E1" w:rsidRPr="00AE0ED5" w:rsidRDefault="00EA65E1">
            <w:pPr>
              <w:pStyle w:val="Sraopastraipa"/>
              <w:numPr>
                <w:ilvl w:val="0"/>
                <w:numId w:val="9"/>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BBDAF89" w14:textId="161AE252"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Maks. stalo aukštis ne mažesnis kaip 750 mm</w:t>
            </w:r>
          </w:p>
        </w:tc>
        <w:tc>
          <w:tcPr>
            <w:tcW w:w="6804" w:type="dxa"/>
            <w:tcBorders>
              <w:top w:val="single" w:sz="4" w:space="0" w:color="auto"/>
              <w:left w:val="single" w:sz="4" w:space="0" w:color="auto"/>
              <w:bottom w:val="single" w:sz="4" w:space="0" w:color="auto"/>
              <w:right w:val="single" w:sz="4" w:space="0" w:color="auto"/>
            </w:tcBorders>
          </w:tcPr>
          <w:p w14:paraId="5703DF41" w14:textId="3EC9F8ED" w:rsidR="00EA65E1" w:rsidRPr="00AE0ED5" w:rsidRDefault="00EA65E1" w:rsidP="00EA65E1">
            <w:pPr>
              <w:spacing w:after="0" w:line="240" w:lineRule="auto"/>
              <w:rPr>
                <w:rFonts w:ascii="Times New Roman" w:eastAsia="Times New Roman" w:hAnsi="Times New Roman"/>
                <w:sz w:val="24"/>
                <w:szCs w:val="24"/>
              </w:rPr>
            </w:pPr>
          </w:p>
        </w:tc>
      </w:tr>
      <w:tr w:rsidR="00EA65E1" w14:paraId="17D77D1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5B86E485" w14:textId="1E304FDA" w:rsidR="00EA65E1" w:rsidRPr="00401B49"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10</w:t>
            </w:r>
            <w:r w:rsidR="00EA65E1" w:rsidRPr="00401B49">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60F998DB" w14:textId="01274F2E"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Mokinio kėdė – 26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26A01E4" w14:textId="267B2CE9" w:rsidR="00EA65E1" w:rsidRPr="00401B49" w:rsidRDefault="00EA65E1" w:rsidP="00EA65E1">
            <w:pPr>
              <w:spacing w:after="0" w:line="240" w:lineRule="auto"/>
              <w:rPr>
                <w:rFonts w:ascii="Times New Roman" w:eastAsia="Times New Roman" w:hAnsi="Times New Roman"/>
                <w:b/>
                <w:bCs/>
                <w:sz w:val="24"/>
                <w:szCs w:val="24"/>
              </w:rPr>
            </w:pPr>
            <w:r w:rsidRPr="00401B49">
              <w:rPr>
                <w:rFonts w:ascii="Times New Roman" w:eastAsia="Times New Roman" w:hAnsi="Times New Roman"/>
                <w:b/>
                <w:bCs/>
                <w:sz w:val="24"/>
                <w:szCs w:val="24"/>
              </w:rPr>
              <w:t>Mokinio kėdė – 26 vnt.</w:t>
            </w:r>
          </w:p>
        </w:tc>
      </w:tr>
      <w:tr w:rsidR="00EA65E1" w14:paraId="4C4AC18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0E6BF76"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4BDF1E" w14:textId="78417909" w:rsidR="00EA65E1" w:rsidRPr="00AE0ED5"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4CBB6627" w14:textId="655F75DC" w:rsidR="00EA65E1" w:rsidRPr="00AE0ED5" w:rsidRDefault="00EA65E1" w:rsidP="00EA65E1">
            <w:pPr>
              <w:spacing w:after="0" w:line="240" w:lineRule="auto"/>
              <w:rPr>
                <w:rFonts w:ascii="Times New Roman" w:eastAsia="Times New Roman" w:hAnsi="Times New Roman"/>
                <w:sz w:val="24"/>
                <w:szCs w:val="24"/>
              </w:rPr>
            </w:pPr>
          </w:p>
        </w:tc>
      </w:tr>
      <w:tr w:rsidR="00EA65E1" w14:paraId="2961525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2FFA392"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432F82C" w14:textId="186813CB" w:rsidR="00EA65E1" w:rsidRPr="00AE0ED5" w:rsidRDefault="00EA65E1" w:rsidP="00EA65E1">
            <w:pPr>
              <w:spacing w:after="0" w:line="240" w:lineRule="auto"/>
              <w:rPr>
                <w:rFonts w:ascii="Times New Roman" w:eastAsia="Times New Roman" w:hAnsi="Times New Roman"/>
                <w:sz w:val="24"/>
                <w:szCs w:val="24"/>
              </w:rPr>
            </w:pPr>
            <w:r w:rsidRPr="00DF7F67">
              <w:rPr>
                <w:rFonts w:ascii="Times New Roman" w:eastAsia="Times New Roman" w:hAnsi="Times New Roman"/>
                <w:bCs/>
                <w:iCs/>
                <w:sz w:val="24"/>
                <w:szCs w:val="24"/>
              </w:rPr>
              <w:t>Nurodyti modelį</w:t>
            </w:r>
          </w:p>
        </w:tc>
        <w:tc>
          <w:tcPr>
            <w:tcW w:w="6804" w:type="dxa"/>
            <w:tcBorders>
              <w:top w:val="single" w:sz="4" w:space="0" w:color="auto"/>
              <w:left w:val="single" w:sz="4" w:space="0" w:color="auto"/>
              <w:bottom w:val="single" w:sz="4" w:space="0" w:color="auto"/>
              <w:right w:val="single" w:sz="4" w:space="0" w:color="auto"/>
            </w:tcBorders>
          </w:tcPr>
          <w:p w14:paraId="12678B8D" w14:textId="1A3969FE" w:rsidR="00EA65E1" w:rsidRPr="00AE0ED5" w:rsidRDefault="00EA65E1" w:rsidP="00EA65E1">
            <w:pPr>
              <w:spacing w:after="0" w:line="240" w:lineRule="auto"/>
              <w:rPr>
                <w:rFonts w:ascii="Times New Roman" w:eastAsia="Times New Roman" w:hAnsi="Times New Roman"/>
                <w:sz w:val="24"/>
                <w:szCs w:val="24"/>
              </w:rPr>
            </w:pPr>
          </w:p>
        </w:tc>
      </w:tr>
      <w:tr w:rsidR="00EA65E1" w14:paraId="3207843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5A10E08"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EA3F962" w14:textId="7F6F5EF4"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Bendras kėdės aukštis</w:t>
            </w:r>
            <w:r>
              <w:rPr>
                <w:rFonts w:ascii="Times New Roman" w:eastAsia="Times New Roman" w:hAnsi="Times New Roman"/>
                <w:bCs/>
                <w:iCs/>
                <w:sz w:val="24"/>
                <w:szCs w:val="24"/>
              </w:rPr>
              <w:t xml:space="preserve"> turi būti 835</w:t>
            </w:r>
            <w:r>
              <w:rPr>
                <w:rFonts w:ascii="Times New Roman" w:hAnsi="Times New Roman"/>
                <w:sz w:val="24"/>
                <w:szCs w:val="24"/>
              </w:rPr>
              <w:t>(±20)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53A31272" w14:textId="27A3EC6C" w:rsidR="00EA65E1" w:rsidRPr="00AE0ED5" w:rsidRDefault="00EA65E1" w:rsidP="00EA65E1">
            <w:pPr>
              <w:spacing w:after="0" w:line="240" w:lineRule="auto"/>
              <w:rPr>
                <w:rFonts w:ascii="Times New Roman" w:eastAsia="Times New Roman" w:hAnsi="Times New Roman"/>
                <w:sz w:val="24"/>
                <w:szCs w:val="24"/>
              </w:rPr>
            </w:pPr>
          </w:p>
        </w:tc>
      </w:tr>
      <w:tr w:rsidR="00EA65E1" w14:paraId="229247A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5673167"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2DF21F2" w14:textId="30F4E0D9"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Kėdės plotis</w:t>
            </w:r>
            <w:r>
              <w:rPr>
                <w:rFonts w:ascii="Times New Roman" w:eastAsia="Times New Roman" w:hAnsi="Times New Roman"/>
                <w:bCs/>
                <w:iCs/>
                <w:sz w:val="24"/>
                <w:szCs w:val="24"/>
              </w:rPr>
              <w:t xml:space="preserve"> turi būti 425</w:t>
            </w:r>
            <w:r>
              <w:rPr>
                <w:rFonts w:ascii="Times New Roman" w:hAnsi="Times New Roman"/>
                <w:sz w:val="24"/>
                <w:szCs w:val="24"/>
              </w:rPr>
              <w:t>(±20)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05261F7A" w14:textId="56B1B915" w:rsidR="00EA65E1" w:rsidRPr="00AE0ED5" w:rsidRDefault="00EA65E1" w:rsidP="00EA65E1">
            <w:pPr>
              <w:spacing w:after="0" w:line="240" w:lineRule="auto"/>
              <w:rPr>
                <w:rFonts w:ascii="Times New Roman" w:eastAsia="Times New Roman" w:hAnsi="Times New Roman"/>
                <w:sz w:val="24"/>
                <w:szCs w:val="24"/>
              </w:rPr>
            </w:pPr>
          </w:p>
        </w:tc>
      </w:tr>
      <w:tr w:rsidR="00EA65E1" w14:paraId="1EA0ECC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60D31A85"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DAD4625" w14:textId="2347EB2D"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Sėdynės medžiaga</w:t>
            </w:r>
            <w:r>
              <w:rPr>
                <w:rFonts w:ascii="Times New Roman" w:eastAsia="Times New Roman" w:hAnsi="Times New Roman"/>
                <w:bCs/>
                <w:iCs/>
                <w:sz w:val="24"/>
                <w:szCs w:val="24"/>
              </w:rPr>
              <w:t xml:space="preserve"> polipropilenas arba lygiavertė</w:t>
            </w:r>
          </w:p>
        </w:tc>
        <w:tc>
          <w:tcPr>
            <w:tcW w:w="6804" w:type="dxa"/>
            <w:tcBorders>
              <w:top w:val="single" w:sz="4" w:space="0" w:color="auto"/>
              <w:left w:val="single" w:sz="4" w:space="0" w:color="auto"/>
              <w:bottom w:val="single" w:sz="4" w:space="0" w:color="auto"/>
              <w:right w:val="single" w:sz="4" w:space="0" w:color="auto"/>
            </w:tcBorders>
          </w:tcPr>
          <w:p w14:paraId="1B68CD83" w14:textId="7B165043" w:rsidR="00EA65E1" w:rsidRPr="00AE0ED5" w:rsidRDefault="00EA65E1" w:rsidP="00EA65E1">
            <w:pPr>
              <w:spacing w:after="0" w:line="240" w:lineRule="auto"/>
              <w:rPr>
                <w:rFonts w:ascii="Times New Roman" w:eastAsia="Times New Roman" w:hAnsi="Times New Roman"/>
                <w:sz w:val="24"/>
                <w:szCs w:val="24"/>
              </w:rPr>
            </w:pPr>
          </w:p>
        </w:tc>
      </w:tr>
      <w:tr w:rsidR="00EA65E1" w14:paraId="54BE4EDD"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EA8BED4"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AAD7C65" w14:textId="762396E6"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w:t>
            </w:r>
            <w:r>
              <w:rPr>
                <w:rFonts w:ascii="Times New Roman" w:eastAsia="Times New Roman" w:hAnsi="Times New Roman"/>
                <w:sz w:val="24"/>
                <w:szCs w:val="24"/>
              </w:rPr>
              <w:t xml:space="preserve"> galimybė sukrauti kėdes vieną ant kitos</w:t>
            </w:r>
          </w:p>
        </w:tc>
        <w:tc>
          <w:tcPr>
            <w:tcW w:w="6804" w:type="dxa"/>
            <w:tcBorders>
              <w:top w:val="single" w:sz="4" w:space="0" w:color="auto"/>
              <w:left w:val="single" w:sz="4" w:space="0" w:color="auto"/>
              <w:bottom w:val="single" w:sz="4" w:space="0" w:color="auto"/>
              <w:right w:val="single" w:sz="4" w:space="0" w:color="auto"/>
            </w:tcBorders>
          </w:tcPr>
          <w:p w14:paraId="7C89FD10" w14:textId="2212214A" w:rsidR="00EA65E1" w:rsidRPr="00AE0ED5" w:rsidRDefault="00EA65E1" w:rsidP="00EA65E1">
            <w:pPr>
              <w:spacing w:after="0" w:line="240" w:lineRule="auto"/>
              <w:rPr>
                <w:rFonts w:ascii="Times New Roman" w:eastAsia="Times New Roman" w:hAnsi="Times New Roman"/>
                <w:sz w:val="24"/>
                <w:szCs w:val="24"/>
              </w:rPr>
            </w:pPr>
          </w:p>
        </w:tc>
      </w:tr>
      <w:tr w:rsidR="00EA65E1" w14:paraId="1A080E6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3E45E76" w14:textId="77777777" w:rsidR="00EA65E1" w:rsidRPr="00AE0ED5" w:rsidRDefault="00EA65E1">
            <w:pPr>
              <w:pStyle w:val="Sraopastraipa"/>
              <w:numPr>
                <w:ilvl w:val="0"/>
                <w:numId w:val="10"/>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B08971B" w14:textId="7508000E" w:rsidR="00EA65E1" w:rsidRPr="00AE0ED5"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w:t>
            </w:r>
            <w:r>
              <w:rPr>
                <w:rFonts w:ascii="Times New Roman" w:eastAsia="Times New Roman" w:hAnsi="Times New Roman"/>
                <w:sz w:val="24"/>
                <w:szCs w:val="24"/>
              </w:rPr>
              <w:t xml:space="preserve"> neslystančios guminės kojos</w:t>
            </w:r>
          </w:p>
        </w:tc>
        <w:tc>
          <w:tcPr>
            <w:tcW w:w="6804" w:type="dxa"/>
            <w:tcBorders>
              <w:top w:val="single" w:sz="4" w:space="0" w:color="auto"/>
              <w:left w:val="single" w:sz="4" w:space="0" w:color="auto"/>
              <w:bottom w:val="single" w:sz="4" w:space="0" w:color="auto"/>
              <w:right w:val="single" w:sz="4" w:space="0" w:color="auto"/>
            </w:tcBorders>
          </w:tcPr>
          <w:p w14:paraId="6399B029" w14:textId="2C93CC9B" w:rsidR="00EA65E1" w:rsidRPr="00AE0ED5" w:rsidRDefault="00EA65E1" w:rsidP="00EA65E1">
            <w:pPr>
              <w:spacing w:after="0" w:line="240" w:lineRule="auto"/>
              <w:rPr>
                <w:rFonts w:ascii="Times New Roman" w:eastAsia="Times New Roman" w:hAnsi="Times New Roman"/>
                <w:sz w:val="24"/>
                <w:szCs w:val="24"/>
              </w:rPr>
            </w:pPr>
          </w:p>
        </w:tc>
      </w:tr>
      <w:tr w:rsidR="00EA65E1" w14:paraId="6300054A"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71945CAC" w14:textId="4E7D2A14" w:rsidR="00EA65E1" w:rsidRPr="00A57644"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11</w:t>
            </w:r>
            <w:r w:rsidR="00EA65E1" w:rsidRPr="00A57644">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63B43934" w14:textId="2DE20136" w:rsidR="00EA65E1" w:rsidRPr="00A57644" w:rsidRDefault="00EA65E1" w:rsidP="00EA65E1">
            <w:pPr>
              <w:spacing w:after="0" w:line="240" w:lineRule="auto"/>
              <w:rPr>
                <w:rFonts w:ascii="Times New Roman" w:eastAsia="Times New Roman" w:hAnsi="Times New Roman"/>
                <w:b/>
                <w:bCs/>
                <w:sz w:val="24"/>
                <w:szCs w:val="24"/>
              </w:rPr>
            </w:pPr>
            <w:r w:rsidRPr="00A57644">
              <w:rPr>
                <w:rFonts w:ascii="Times New Roman" w:eastAsia="Times New Roman" w:hAnsi="Times New Roman"/>
                <w:b/>
                <w:bCs/>
                <w:sz w:val="24"/>
                <w:szCs w:val="24"/>
              </w:rPr>
              <w:t>Uždara dokumentų spinta – 6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14037083" w14:textId="71C9F1AE" w:rsidR="00EA65E1" w:rsidRPr="00A57644" w:rsidRDefault="00EA65E1" w:rsidP="00EA65E1">
            <w:pPr>
              <w:spacing w:after="0" w:line="240" w:lineRule="auto"/>
              <w:rPr>
                <w:rFonts w:ascii="Times New Roman" w:eastAsia="Times New Roman" w:hAnsi="Times New Roman"/>
                <w:b/>
                <w:bCs/>
                <w:sz w:val="24"/>
                <w:szCs w:val="24"/>
              </w:rPr>
            </w:pPr>
            <w:r w:rsidRPr="00A57644">
              <w:rPr>
                <w:rFonts w:ascii="Times New Roman" w:eastAsia="Times New Roman" w:hAnsi="Times New Roman"/>
                <w:b/>
                <w:bCs/>
                <w:sz w:val="24"/>
                <w:szCs w:val="24"/>
              </w:rPr>
              <w:t>Uždara dokumentų spinta – 6 vnt.</w:t>
            </w:r>
          </w:p>
        </w:tc>
      </w:tr>
      <w:tr w:rsidR="00EA65E1" w14:paraId="4BE4CEC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2D7CE76"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C1851E4" w14:textId="05C7E71A" w:rsidR="00EA65E1" w:rsidRPr="00A57644"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4C0A8D8A" w14:textId="3D1D1D0B" w:rsidR="00EA65E1" w:rsidRPr="00A57644" w:rsidRDefault="00EA65E1" w:rsidP="00EA65E1">
            <w:pPr>
              <w:spacing w:after="0" w:line="240" w:lineRule="auto"/>
              <w:rPr>
                <w:rFonts w:ascii="Times New Roman" w:eastAsia="Times New Roman" w:hAnsi="Times New Roman"/>
                <w:sz w:val="24"/>
                <w:szCs w:val="24"/>
              </w:rPr>
            </w:pPr>
          </w:p>
        </w:tc>
      </w:tr>
      <w:tr w:rsidR="00EA65E1" w14:paraId="56F4D4E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3DCCA56"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84B0142" w14:textId="47222B27" w:rsidR="00EA65E1" w:rsidRPr="00A57644"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207C2DC6" w14:textId="20EFF475" w:rsidR="00EA65E1" w:rsidRPr="00A57644" w:rsidRDefault="00EA65E1" w:rsidP="00EA65E1">
            <w:pPr>
              <w:spacing w:after="0" w:line="240" w:lineRule="auto"/>
              <w:rPr>
                <w:rFonts w:ascii="Times New Roman" w:eastAsia="Times New Roman" w:hAnsi="Times New Roman"/>
                <w:sz w:val="24"/>
                <w:szCs w:val="24"/>
              </w:rPr>
            </w:pPr>
          </w:p>
        </w:tc>
      </w:tr>
      <w:tr w:rsidR="00EA65E1" w14:paraId="6C1063D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9978E50"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63B4CFC" w14:textId="5FBF8C6E"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Konstrukcijos plokštės  turi būti iš d</w:t>
            </w:r>
            <w:r w:rsidRPr="001F6250">
              <w:rPr>
                <w:rFonts w:ascii="Times New Roman" w:eastAsia="Times New Roman" w:hAnsi="Times New Roman"/>
                <w:bCs/>
                <w:iCs/>
                <w:sz w:val="24"/>
                <w:szCs w:val="24"/>
              </w:rPr>
              <w:t>idelio tankio medžio drožlių plokštės</w:t>
            </w:r>
            <w:r>
              <w:rPr>
                <w:rFonts w:ascii="Times New Roman" w:eastAsia="Times New Roman" w:hAnsi="Times New Roman"/>
                <w:bCs/>
                <w:iCs/>
                <w:sz w:val="24"/>
                <w:szCs w:val="24"/>
              </w:rPr>
              <w:t xml:space="preserve"> su balto melamino paviršiumi arba lygiavertės ne plonesnės kaip 18 mm storio</w:t>
            </w:r>
          </w:p>
        </w:tc>
        <w:tc>
          <w:tcPr>
            <w:tcW w:w="6804" w:type="dxa"/>
            <w:tcBorders>
              <w:top w:val="single" w:sz="4" w:space="0" w:color="auto"/>
              <w:left w:val="single" w:sz="4" w:space="0" w:color="auto"/>
              <w:bottom w:val="single" w:sz="4" w:space="0" w:color="auto"/>
              <w:right w:val="single" w:sz="4" w:space="0" w:color="auto"/>
            </w:tcBorders>
          </w:tcPr>
          <w:p w14:paraId="7C0522AE" w14:textId="3081EE98" w:rsidR="00EA65E1" w:rsidRPr="00A57644" w:rsidRDefault="00EA65E1" w:rsidP="00EA65E1">
            <w:pPr>
              <w:spacing w:after="0" w:line="240" w:lineRule="auto"/>
              <w:rPr>
                <w:rFonts w:ascii="Times New Roman" w:eastAsia="Times New Roman" w:hAnsi="Times New Roman"/>
                <w:sz w:val="24"/>
                <w:szCs w:val="24"/>
              </w:rPr>
            </w:pPr>
          </w:p>
        </w:tc>
      </w:tr>
      <w:tr w:rsidR="00EA65E1" w14:paraId="692A531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BD25DCF"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065A50A" w14:textId="6011DF04"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Ne mažiau kaip 2 lentynos su reguliuojamu aukščiu</w:t>
            </w:r>
          </w:p>
        </w:tc>
        <w:tc>
          <w:tcPr>
            <w:tcW w:w="6804" w:type="dxa"/>
            <w:tcBorders>
              <w:top w:val="single" w:sz="4" w:space="0" w:color="auto"/>
              <w:left w:val="single" w:sz="4" w:space="0" w:color="auto"/>
              <w:bottom w:val="single" w:sz="4" w:space="0" w:color="auto"/>
              <w:right w:val="single" w:sz="4" w:space="0" w:color="auto"/>
            </w:tcBorders>
          </w:tcPr>
          <w:p w14:paraId="36795E7B" w14:textId="03AAF8A4" w:rsidR="00EA65E1" w:rsidRPr="00A57644" w:rsidRDefault="00EA65E1" w:rsidP="00EA65E1">
            <w:pPr>
              <w:spacing w:after="0" w:line="240" w:lineRule="auto"/>
              <w:rPr>
                <w:rFonts w:ascii="Times New Roman" w:eastAsia="Times New Roman" w:hAnsi="Times New Roman"/>
                <w:sz w:val="24"/>
                <w:szCs w:val="24"/>
              </w:rPr>
            </w:pPr>
          </w:p>
        </w:tc>
      </w:tr>
      <w:tr w:rsidR="00EA65E1" w14:paraId="2F9CFD23"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1BA4033"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13D9DD9" w14:textId="70D4549A"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Spintelė turi būti su užraktu</w:t>
            </w:r>
          </w:p>
        </w:tc>
        <w:tc>
          <w:tcPr>
            <w:tcW w:w="6804" w:type="dxa"/>
            <w:tcBorders>
              <w:top w:val="single" w:sz="4" w:space="0" w:color="auto"/>
              <w:left w:val="single" w:sz="4" w:space="0" w:color="auto"/>
              <w:bottom w:val="single" w:sz="4" w:space="0" w:color="auto"/>
              <w:right w:val="single" w:sz="4" w:space="0" w:color="auto"/>
            </w:tcBorders>
          </w:tcPr>
          <w:p w14:paraId="13DD65F4" w14:textId="511160A0" w:rsidR="00EA65E1" w:rsidRPr="00A57644" w:rsidRDefault="00EA65E1" w:rsidP="00EA65E1">
            <w:pPr>
              <w:spacing w:after="0" w:line="240" w:lineRule="auto"/>
              <w:rPr>
                <w:rFonts w:ascii="Times New Roman" w:eastAsia="Times New Roman" w:hAnsi="Times New Roman"/>
                <w:sz w:val="24"/>
                <w:szCs w:val="24"/>
              </w:rPr>
            </w:pPr>
          </w:p>
        </w:tc>
      </w:tr>
      <w:tr w:rsidR="00EA65E1" w14:paraId="6E1182A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4A7E3BC"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7D869BB" w14:textId="65364BB4"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Išmatavimai 850</w:t>
            </w:r>
            <w:r>
              <w:rPr>
                <w:rFonts w:ascii="Times New Roman" w:hAnsi="Times New Roman"/>
                <w:sz w:val="24"/>
                <w:szCs w:val="24"/>
              </w:rPr>
              <w:t>(±50)</w:t>
            </w:r>
            <w:r>
              <w:rPr>
                <w:rFonts w:ascii="Times New Roman" w:eastAsia="Times New Roman" w:hAnsi="Times New Roman"/>
                <w:bCs/>
                <w:iCs/>
                <w:sz w:val="24"/>
                <w:szCs w:val="24"/>
              </w:rPr>
              <w:t>x450</w:t>
            </w:r>
            <w:r>
              <w:rPr>
                <w:rFonts w:ascii="Times New Roman" w:hAnsi="Times New Roman"/>
                <w:sz w:val="24"/>
                <w:szCs w:val="24"/>
              </w:rPr>
              <w:t>(±20)</w:t>
            </w:r>
            <w:r>
              <w:rPr>
                <w:rFonts w:ascii="Times New Roman" w:eastAsia="Times New Roman" w:hAnsi="Times New Roman"/>
                <w:bCs/>
                <w:iCs/>
                <w:sz w:val="24"/>
                <w:szCs w:val="24"/>
              </w:rPr>
              <w:t>x1150</w:t>
            </w:r>
            <w:r>
              <w:rPr>
                <w:rFonts w:ascii="Times New Roman" w:hAnsi="Times New Roman"/>
                <w:sz w:val="24"/>
                <w:szCs w:val="24"/>
              </w:rPr>
              <w:t>(±50)</w:t>
            </w:r>
            <w:r>
              <w:rPr>
                <w:rFonts w:ascii="Times New Roman" w:eastAsia="Times New Roman" w:hAnsi="Times New Roman"/>
                <w:bCs/>
                <w:iCs/>
                <w:sz w:val="24"/>
                <w:szCs w:val="24"/>
              </w:rPr>
              <w:t xml:space="preserve"> mm</w:t>
            </w:r>
          </w:p>
        </w:tc>
        <w:tc>
          <w:tcPr>
            <w:tcW w:w="6804" w:type="dxa"/>
            <w:tcBorders>
              <w:top w:val="single" w:sz="4" w:space="0" w:color="auto"/>
              <w:left w:val="single" w:sz="4" w:space="0" w:color="auto"/>
              <w:bottom w:val="single" w:sz="4" w:space="0" w:color="auto"/>
              <w:right w:val="single" w:sz="4" w:space="0" w:color="auto"/>
            </w:tcBorders>
          </w:tcPr>
          <w:p w14:paraId="345CFAE2" w14:textId="22B4CB0B" w:rsidR="00EA65E1" w:rsidRPr="00A57644" w:rsidRDefault="00EA65E1" w:rsidP="00EA65E1">
            <w:pPr>
              <w:spacing w:after="0" w:line="240" w:lineRule="auto"/>
              <w:rPr>
                <w:rFonts w:ascii="Times New Roman" w:eastAsia="Times New Roman" w:hAnsi="Times New Roman"/>
                <w:sz w:val="24"/>
                <w:szCs w:val="24"/>
              </w:rPr>
            </w:pPr>
          </w:p>
        </w:tc>
      </w:tr>
      <w:tr w:rsidR="00EA65E1" w14:paraId="7E57318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D18D188" w14:textId="77777777" w:rsidR="00EA65E1" w:rsidRPr="00A57644" w:rsidRDefault="00EA65E1">
            <w:pPr>
              <w:pStyle w:val="Sraopastraipa"/>
              <w:numPr>
                <w:ilvl w:val="0"/>
                <w:numId w:val="11"/>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C2B10CB" w14:textId="161D88D5"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Garantija turi būti ne mažiau 12 mėn.</w:t>
            </w:r>
          </w:p>
        </w:tc>
        <w:tc>
          <w:tcPr>
            <w:tcW w:w="6804" w:type="dxa"/>
            <w:tcBorders>
              <w:top w:val="single" w:sz="4" w:space="0" w:color="auto"/>
              <w:left w:val="single" w:sz="4" w:space="0" w:color="auto"/>
              <w:bottom w:val="single" w:sz="4" w:space="0" w:color="auto"/>
              <w:right w:val="single" w:sz="4" w:space="0" w:color="auto"/>
            </w:tcBorders>
          </w:tcPr>
          <w:p w14:paraId="7B301309" w14:textId="0CDE3493" w:rsidR="00EA65E1" w:rsidRPr="00A57644" w:rsidRDefault="00EA65E1" w:rsidP="00EA65E1">
            <w:pPr>
              <w:spacing w:after="0" w:line="240" w:lineRule="auto"/>
              <w:rPr>
                <w:rFonts w:ascii="Times New Roman" w:eastAsia="Times New Roman" w:hAnsi="Times New Roman"/>
                <w:sz w:val="24"/>
                <w:szCs w:val="24"/>
              </w:rPr>
            </w:pPr>
          </w:p>
        </w:tc>
      </w:tr>
      <w:tr w:rsidR="00EA65E1" w14:paraId="4B627FD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72152D5D" w14:textId="75156CCE" w:rsidR="00EA65E1" w:rsidRPr="002F26AC"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12</w:t>
            </w:r>
            <w:r w:rsidR="00EA65E1" w:rsidRPr="002F26AC">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317A30B6" w14:textId="5C1FD934" w:rsidR="00EA65E1" w:rsidRPr="002F26AC" w:rsidRDefault="00EA65E1" w:rsidP="00EA65E1">
            <w:pPr>
              <w:spacing w:after="0" w:line="240" w:lineRule="auto"/>
              <w:rPr>
                <w:rFonts w:ascii="Times New Roman" w:eastAsia="Times New Roman" w:hAnsi="Times New Roman"/>
                <w:b/>
                <w:bCs/>
                <w:sz w:val="24"/>
                <w:szCs w:val="24"/>
              </w:rPr>
            </w:pPr>
            <w:r w:rsidRPr="002F26AC">
              <w:rPr>
                <w:rFonts w:ascii="Times New Roman" w:eastAsia="Times New Roman" w:hAnsi="Times New Roman"/>
                <w:b/>
                <w:bCs/>
                <w:sz w:val="24"/>
                <w:szCs w:val="24"/>
              </w:rPr>
              <w:t>Indų džiovykla – 2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37AB8D8F" w14:textId="2AA00DDB" w:rsidR="00EA65E1" w:rsidRPr="002F26AC" w:rsidRDefault="00EA65E1" w:rsidP="00EA65E1">
            <w:pPr>
              <w:spacing w:after="0" w:line="240" w:lineRule="auto"/>
              <w:rPr>
                <w:rFonts w:ascii="Times New Roman" w:eastAsia="Times New Roman" w:hAnsi="Times New Roman"/>
                <w:b/>
                <w:bCs/>
                <w:sz w:val="24"/>
                <w:szCs w:val="24"/>
              </w:rPr>
            </w:pPr>
            <w:r w:rsidRPr="002F26AC">
              <w:rPr>
                <w:rFonts w:ascii="Times New Roman" w:eastAsia="Times New Roman" w:hAnsi="Times New Roman"/>
                <w:b/>
                <w:bCs/>
                <w:sz w:val="24"/>
                <w:szCs w:val="24"/>
              </w:rPr>
              <w:t>Indų džiovykla – 2 vnt.</w:t>
            </w:r>
          </w:p>
        </w:tc>
      </w:tr>
      <w:tr w:rsidR="00EA65E1" w14:paraId="65A5C9D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CCE38BD"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E636CE6" w14:textId="0CFA8A3F" w:rsidR="00EA65E1" w:rsidRPr="00A57644"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37557CE9" w14:textId="43939B22" w:rsidR="00EA65E1" w:rsidRPr="00A57644" w:rsidRDefault="00EA65E1" w:rsidP="00EA65E1">
            <w:pPr>
              <w:spacing w:after="0" w:line="240" w:lineRule="auto"/>
              <w:rPr>
                <w:rFonts w:ascii="Times New Roman" w:eastAsia="Times New Roman" w:hAnsi="Times New Roman"/>
                <w:sz w:val="24"/>
                <w:szCs w:val="24"/>
              </w:rPr>
            </w:pPr>
          </w:p>
        </w:tc>
      </w:tr>
      <w:tr w:rsidR="00EA65E1" w14:paraId="732A8817"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243C223B"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1F9F9F7" w14:textId="59165AF7" w:rsidR="00EA65E1" w:rsidRPr="00A57644"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5DF74BF9" w14:textId="10B335E1" w:rsidR="00EA65E1" w:rsidRPr="00A57644" w:rsidRDefault="00EA65E1" w:rsidP="00EA65E1">
            <w:pPr>
              <w:spacing w:after="0" w:line="240" w:lineRule="auto"/>
              <w:rPr>
                <w:rFonts w:ascii="Times New Roman" w:eastAsia="Times New Roman" w:hAnsi="Times New Roman"/>
                <w:sz w:val="24"/>
                <w:szCs w:val="24"/>
              </w:rPr>
            </w:pPr>
          </w:p>
        </w:tc>
      </w:tr>
      <w:tr w:rsidR="00EA65E1" w14:paraId="3852084B"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1B3C521"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89E56AF" w14:textId="23DC0821"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Išmatavimai 40</w:t>
            </w:r>
            <w:r>
              <w:rPr>
                <w:rFonts w:ascii="Times New Roman" w:hAnsi="Times New Roman"/>
                <w:sz w:val="24"/>
                <w:szCs w:val="24"/>
              </w:rPr>
              <w:t>(±10)</w:t>
            </w:r>
            <w:r>
              <w:rPr>
                <w:rFonts w:ascii="Times New Roman" w:eastAsia="Times New Roman" w:hAnsi="Times New Roman"/>
                <w:bCs/>
                <w:iCs/>
                <w:sz w:val="24"/>
                <w:szCs w:val="24"/>
              </w:rPr>
              <w:t>x15</w:t>
            </w:r>
            <w:r>
              <w:rPr>
                <w:rFonts w:ascii="Times New Roman" w:hAnsi="Times New Roman"/>
                <w:sz w:val="24"/>
                <w:szCs w:val="24"/>
              </w:rPr>
              <w:t>(±5)</w:t>
            </w:r>
            <w:r>
              <w:rPr>
                <w:rFonts w:ascii="Times New Roman" w:eastAsia="Times New Roman" w:hAnsi="Times New Roman"/>
                <w:bCs/>
                <w:iCs/>
                <w:sz w:val="24"/>
                <w:szCs w:val="24"/>
              </w:rPr>
              <w:t>x45</w:t>
            </w:r>
            <w:r>
              <w:rPr>
                <w:rFonts w:ascii="Times New Roman" w:hAnsi="Times New Roman"/>
                <w:sz w:val="24"/>
                <w:szCs w:val="24"/>
              </w:rPr>
              <w:t>(±5)</w:t>
            </w:r>
            <w:r>
              <w:rPr>
                <w:rFonts w:ascii="Times New Roman" w:eastAsia="Times New Roman" w:hAnsi="Times New Roman"/>
                <w:bCs/>
                <w:iCs/>
                <w:sz w:val="24"/>
                <w:szCs w:val="24"/>
              </w:rPr>
              <w:t xml:space="preserve"> cm (ilgis x plotis x aukštis)</w:t>
            </w:r>
          </w:p>
        </w:tc>
        <w:tc>
          <w:tcPr>
            <w:tcW w:w="6804" w:type="dxa"/>
            <w:tcBorders>
              <w:top w:val="single" w:sz="4" w:space="0" w:color="auto"/>
              <w:left w:val="single" w:sz="4" w:space="0" w:color="auto"/>
              <w:bottom w:val="single" w:sz="4" w:space="0" w:color="auto"/>
              <w:right w:val="single" w:sz="4" w:space="0" w:color="auto"/>
            </w:tcBorders>
          </w:tcPr>
          <w:p w14:paraId="5D704D4A" w14:textId="4626BA00" w:rsidR="00EA65E1" w:rsidRPr="00A57644" w:rsidRDefault="00EA65E1" w:rsidP="00EA65E1">
            <w:pPr>
              <w:spacing w:after="0" w:line="240" w:lineRule="auto"/>
              <w:rPr>
                <w:rFonts w:ascii="Times New Roman" w:eastAsia="Times New Roman" w:hAnsi="Times New Roman"/>
                <w:sz w:val="24"/>
                <w:szCs w:val="24"/>
              </w:rPr>
            </w:pPr>
          </w:p>
        </w:tc>
      </w:tr>
      <w:tr w:rsidR="00EA65E1" w14:paraId="0C34CC49"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E14FB1D"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5F26785" w14:textId="21411EF1"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Turi turėti gumines kojeles </w:t>
            </w:r>
          </w:p>
        </w:tc>
        <w:tc>
          <w:tcPr>
            <w:tcW w:w="6804" w:type="dxa"/>
            <w:tcBorders>
              <w:top w:val="single" w:sz="4" w:space="0" w:color="auto"/>
              <w:left w:val="single" w:sz="4" w:space="0" w:color="auto"/>
              <w:bottom w:val="single" w:sz="4" w:space="0" w:color="auto"/>
              <w:right w:val="single" w:sz="4" w:space="0" w:color="auto"/>
            </w:tcBorders>
          </w:tcPr>
          <w:p w14:paraId="7F7A26F0" w14:textId="56BA73DB" w:rsidR="00EA65E1" w:rsidRPr="00A57644" w:rsidRDefault="00EA65E1" w:rsidP="00EA65E1">
            <w:pPr>
              <w:spacing w:after="0" w:line="240" w:lineRule="auto"/>
              <w:rPr>
                <w:rFonts w:ascii="Times New Roman" w:eastAsia="Times New Roman" w:hAnsi="Times New Roman"/>
                <w:sz w:val="24"/>
                <w:szCs w:val="24"/>
              </w:rPr>
            </w:pPr>
          </w:p>
        </w:tc>
      </w:tr>
      <w:tr w:rsidR="00EA65E1" w14:paraId="20C2433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8344B92"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43DD55" w14:textId="4C30380D"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kilpos džiovyklos galinėje dalyje, kad galima būtų montuoti ant sienos</w:t>
            </w:r>
          </w:p>
        </w:tc>
        <w:tc>
          <w:tcPr>
            <w:tcW w:w="6804" w:type="dxa"/>
            <w:tcBorders>
              <w:top w:val="single" w:sz="4" w:space="0" w:color="auto"/>
              <w:left w:val="single" w:sz="4" w:space="0" w:color="auto"/>
              <w:bottom w:val="single" w:sz="4" w:space="0" w:color="auto"/>
              <w:right w:val="single" w:sz="4" w:space="0" w:color="auto"/>
            </w:tcBorders>
          </w:tcPr>
          <w:p w14:paraId="2B8ECFAF" w14:textId="49FB7AF0" w:rsidR="00EA65E1" w:rsidRPr="00A57644" w:rsidRDefault="00EA65E1" w:rsidP="00EA65E1">
            <w:pPr>
              <w:spacing w:after="0" w:line="240" w:lineRule="auto"/>
              <w:rPr>
                <w:rFonts w:ascii="Times New Roman" w:eastAsia="Times New Roman" w:hAnsi="Times New Roman"/>
                <w:sz w:val="24"/>
                <w:szCs w:val="24"/>
              </w:rPr>
            </w:pPr>
          </w:p>
        </w:tc>
      </w:tr>
      <w:tr w:rsidR="00EA65E1" w14:paraId="5E80445E"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79887BD"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19C4ECE" w14:textId="551E1890"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Džiovykloje ne mažiau kaip 3 eilės pagamintos iš epoksidinės dangos arba lygiavertės</w:t>
            </w:r>
          </w:p>
        </w:tc>
        <w:tc>
          <w:tcPr>
            <w:tcW w:w="6804" w:type="dxa"/>
            <w:tcBorders>
              <w:top w:val="single" w:sz="4" w:space="0" w:color="auto"/>
              <w:left w:val="single" w:sz="4" w:space="0" w:color="auto"/>
              <w:bottom w:val="single" w:sz="4" w:space="0" w:color="auto"/>
              <w:right w:val="single" w:sz="4" w:space="0" w:color="auto"/>
            </w:tcBorders>
          </w:tcPr>
          <w:p w14:paraId="3487F2F4" w14:textId="4FA835FC" w:rsidR="00EA65E1" w:rsidRPr="00A57644" w:rsidRDefault="00EA65E1" w:rsidP="00EA65E1">
            <w:pPr>
              <w:spacing w:after="0" w:line="240" w:lineRule="auto"/>
              <w:rPr>
                <w:rFonts w:ascii="Times New Roman" w:eastAsia="Times New Roman" w:hAnsi="Times New Roman"/>
                <w:sz w:val="24"/>
                <w:szCs w:val="24"/>
              </w:rPr>
            </w:pPr>
          </w:p>
        </w:tc>
      </w:tr>
      <w:tr w:rsidR="00EA65E1" w14:paraId="2CE7A386"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9CBC028"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897C1F5" w14:textId="0627C485"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Viršutinėje eilėje turi būti ne mažiau kaip 10 tiesių smeigtukų, ne trumpesnių kaip 9.8 cm ilgio mažesniems daiktams pritvirtinti</w:t>
            </w:r>
          </w:p>
        </w:tc>
        <w:tc>
          <w:tcPr>
            <w:tcW w:w="6804" w:type="dxa"/>
            <w:tcBorders>
              <w:top w:val="single" w:sz="4" w:space="0" w:color="auto"/>
              <w:left w:val="single" w:sz="4" w:space="0" w:color="auto"/>
              <w:bottom w:val="single" w:sz="4" w:space="0" w:color="auto"/>
              <w:right w:val="single" w:sz="4" w:space="0" w:color="auto"/>
            </w:tcBorders>
          </w:tcPr>
          <w:p w14:paraId="10F89E90" w14:textId="032BD480" w:rsidR="00EA65E1" w:rsidRPr="00A57644" w:rsidRDefault="00EA65E1" w:rsidP="00EA65E1">
            <w:pPr>
              <w:spacing w:after="0" w:line="240" w:lineRule="auto"/>
              <w:rPr>
                <w:rFonts w:ascii="Times New Roman" w:eastAsia="Times New Roman" w:hAnsi="Times New Roman"/>
                <w:sz w:val="24"/>
                <w:szCs w:val="24"/>
              </w:rPr>
            </w:pPr>
          </w:p>
        </w:tc>
      </w:tr>
      <w:tr w:rsidR="00EA65E1" w14:paraId="02923510"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D7921C6" w14:textId="77777777" w:rsidR="00EA65E1" w:rsidRPr="00A57644" w:rsidRDefault="00EA65E1">
            <w:pPr>
              <w:pStyle w:val="Sraopastraipa"/>
              <w:numPr>
                <w:ilvl w:val="0"/>
                <w:numId w:val="12"/>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B117775" w14:textId="380FBE7E"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padėklas pagamintas iš p</w:t>
            </w:r>
            <w:r w:rsidRPr="00C03BF0">
              <w:rPr>
                <w:rFonts w:ascii="Times New Roman" w:eastAsia="Times New Roman" w:hAnsi="Times New Roman"/>
                <w:bCs/>
                <w:iCs/>
                <w:sz w:val="24"/>
                <w:szCs w:val="24"/>
              </w:rPr>
              <w:t>olistiren</w:t>
            </w:r>
            <w:r>
              <w:rPr>
                <w:rFonts w:ascii="Times New Roman" w:eastAsia="Times New Roman" w:hAnsi="Times New Roman"/>
                <w:bCs/>
                <w:iCs/>
                <w:sz w:val="24"/>
                <w:szCs w:val="24"/>
              </w:rPr>
              <w:t>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282084C5" w14:textId="4383DEB5" w:rsidR="00EA65E1" w:rsidRPr="00A57644" w:rsidRDefault="00EA65E1" w:rsidP="00EA65E1">
            <w:pPr>
              <w:spacing w:after="0" w:line="240" w:lineRule="auto"/>
              <w:rPr>
                <w:rFonts w:ascii="Times New Roman" w:eastAsia="Times New Roman" w:hAnsi="Times New Roman"/>
                <w:sz w:val="24"/>
                <w:szCs w:val="24"/>
              </w:rPr>
            </w:pPr>
          </w:p>
        </w:tc>
      </w:tr>
      <w:tr w:rsidR="00EA65E1" w14:paraId="30F37A12"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shd w:val="clear" w:color="auto" w:fill="92D050"/>
          </w:tcPr>
          <w:p w14:paraId="3589F3D9" w14:textId="16313837" w:rsidR="00EA65E1" w:rsidRPr="00867996" w:rsidRDefault="007760D8" w:rsidP="00EA65E1">
            <w:pPr>
              <w:spacing w:after="0" w:line="240" w:lineRule="auto"/>
              <w:rPr>
                <w:rFonts w:ascii="Times New Roman" w:hAnsi="Times New Roman"/>
                <w:b/>
                <w:bCs/>
                <w:sz w:val="24"/>
                <w:szCs w:val="24"/>
              </w:rPr>
            </w:pPr>
            <w:r>
              <w:rPr>
                <w:rFonts w:ascii="Times New Roman" w:hAnsi="Times New Roman"/>
                <w:b/>
                <w:bCs/>
                <w:sz w:val="24"/>
                <w:szCs w:val="24"/>
              </w:rPr>
              <w:t>13</w:t>
            </w:r>
            <w:r w:rsidR="00EA65E1" w:rsidRPr="00867996">
              <w:rPr>
                <w:rFonts w:ascii="Times New Roman" w:hAnsi="Times New Roman"/>
                <w:b/>
                <w:bCs/>
                <w:sz w:val="24"/>
                <w:szCs w:val="24"/>
              </w:rPr>
              <w:t>.</w:t>
            </w:r>
          </w:p>
        </w:tc>
        <w:tc>
          <w:tcPr>
            <w:tcW w:w="6662" w:type="dxa"/>
            <w:tcBorders>
              <w:top w:val="single" w:sz="4" w:space="0" w:color="auto"/>
              <w:left w:val="single" w:sz="4" w:space="0" w:color="auto"/>
              <w:bottom w:val="single" w:sz="4" w:space="0" w:color="auto"/>
              <w:right w:val="single" w:sz="4" w:space="0" w:color="auto"/>
            </w:tcBorders>
            <w:shd w:val="clear" w:color="auto" w:fill="92D050"/>
          </w:tcPr>
          <w:p w14:paraId="085C9471" w14:textId="73085974" w:rsidR="00EA65E1" w:rsidRPr="00867996" w:rsidRDefault="00EA65E1" w:rsidP="00EA65E1">
            <w:pPr>
              <w:spacing w:after="0" w:line="240" w:lineRule="auto"/>
              <w:rPr>
                <w:rFonts w:ascii="Times New Roman" w:eastAsia="Times New Roman" w:hAnsi="Times New Roman"/>
                <w:b/>
                <w:bCs/>
                <w:sz w:val="24"/>
                <w:szCs w:val="24"/>
              </w:rPr>
            </w:pPr>
            <w:r w:rsidRPr="00867996">
              <w:rPr>
                <w:rFonts w:ascii="Times New Roman" w:eastAsia="Times New Roman" w:hAnsi="Times New Roman"/>
                <w:b/>
                <w:bCs/>
                <w:sz w:val="24"/>
                <w:szCs w:val="24"/>
              </w:rPr>
              <w:t>Dėžė panaudotoms cheminėms atliekoms – 1 vnt.</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2B766E6" w14:textId="6262B790" w:rsidR="00EA65E1" w:rsidRPr="00867996" w:rsidRDefault="00EA65E1" w:rsidP="00EA65E1">
            <w:pPr>
              <w:spacing w:after="0" w:line="240" w:lineRule="auto"/>
              <w:rPr>
                <w:rFonts w:ascii="Times New Roman" w:eastAsia="Times New Roman" w:hAnsi="Times New Roman"/>
                <w:b/>
                <w:bCs/>
                <w:sz w:val="24"/>
                <w:szCs w:val="24"/>
              </w:rPr>
            </w:pPr>
            <w:r w:rsidRPr="00867996">
              <w:rPr>
                <w:rFonts w:ascii="Times New Roman" w:eastAsia="Times New Roman" w:hAnsi="Times New Roman"/>
                <w:b/>
                <w:bCs/>
                <w:sz w:val="24"/>
                <w:szCs w:val="24"/>
              </w:rPr>
              <w:t>Dėžė panaudotoms cheminėms atliekoms – 1 vnt.</w:t>
            </w:r>
          </w:p>
        </w:tc>
      </w:tr>
      <w:tr w:rsidR="00EA65E1" w14:paraId="5132528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079EC954"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19E453F" w14:textId="41691BF0" w:rsidR="00EA65E1" w:rsidRPr="00A57644" w:rsidRDefault="00EA65E1" w:rsidP="00EA65E1">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6804" w:type="dxa"/>
            <w:tcBorders>
              <w:top w:val="single" w:sz="4" w:space="0" w:color="auto"/>
              <w:left w:val="single" w:sz="4" w:space="0" w:color="auto"/>
              <w:bottom w:val="single" w:sz="4" w:space="0" w:color="auto"/>
              <w:right w:val="single" w:sz="4" w:space="0" w:color="auto"/>
            </w:tcBorders>
          </w:tcPr>
          <w:p w14:paraId="5FD388C2" w14:textId="3503A60A" w:rsidR="00EA65E1" w:rsidRPr="00A57644" w:rsidRDefault="00EA65E1" w:rsidP="00EA65E1">
            <w:pPr>
              <w:spacing w:after="0" w:line="240" w:lineRule="auto"/>
              <w:rPr>
                <w:rFonts w:ascii="Times New Roman" w:eastAsia="Times New Roman" w:hAnsi="Times New Roman"/>
                <w:sz w:val="24"/>
                <w:szCs w:val="24"/>
              </w:rPr>
            </w:pPr>
          </w:p>
        </w:tc>
      </w:tr>
      <w:tr w:rsidR="00EA65E1" w14:paraId="55E38AF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2947C34"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56DA018" w14:textId="53383A45" w:rsidR="00EA65E1" w:rsidRPr="00A57644" w:rsidRDefault="00EA65E1" w:rsidP="00EA65E1">
            <w:pPr>
              <w:spacing w:after="0" w:line="240" w:lineRule="auto"/>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6804" w:type="dxa"/>
            <w:tcBorders>
              <w:top w:val="single" w:sz="4" w:space="0" w:color="auto"/>
              <w:left w:val="single" w:sz="4" w:space="0" w:color="auto"/>
              <w:bottom w:val="single" w:sz="4" w:space="0" w:color="auto"/>
              <w:right w:val="single" w:sz="4" w:space="0" w:color="auto"/>
            </w:tcBorders>
          </w:tcPr>
          <w:p w14:paraId="39A3A451" w14:textId="6805A7C5" w:rsidR="00EA65E1" w:rsidRPr="00A57644" w:rsidRDefault="00EA65E1" w:rsidP="00EA65E1">
            <w:pPr>
              <w:spacing w:after="0" w:line="240" w:lineRule="auto"/>
              <w:rPr>
                <w:rFonts w:ascii="Times New Roman" w:eastAsia="Times New Roman" w:hAnsi="Times New Roman"/>
                <w:sz w:val="24"/>
                <w:szCs w:val="24"/>
              </w:rPr>
            </w:pPr>
          </w:p>
        </w:tc>
      </w:tr>
      <w:tr w:rsidR="00EA65E1" w14:paraId="4C49983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5573A3E"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E621073" w14:textId="2E819BEB"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pakabinama spyna</w:t>
            </w:r>
          </w:p>
        </w:tc>
        <w:tc>
          <w:tcPr>
            <w:tcW w:w="6804" w:type="dxa"/>
            <w:tcBorders>
              <w:top w:val="single" w:sz="4" w:space="0" w:color="auto"/>
              <w:left w:val="single" w:sz="4" w:space="0" w:color="auto"/>
              <w:bottom w:val="single" w:sz="4" w:space="0" w:color="auto"/>
              <w:right w:val="single" w:sz="4" w:space="0" w:color="auto"/>
            </w:tcBorders>
          </w:tcPr>
          <w:p w14:paraId="231DE0E6" w14:textId="3C021E1D" w:rsidR="00EA65E1" w:rsidRPr="00A57644" w:rsidRDefault="00EA65E1" w:rsidP="00EA65E1">
            <w:pPr>
              <w:spacing w:after="0" w:line="240" w:lineRule="auto"/>
              <w:rPr>
                <w:rFonts w:ascii="Times New Roman" w:eastAsia="Times New Roman" w:hAnsi="Times New Roman"/>
                <w:sz w:val="24"/>
                <w:szCs w:val="24"/>
              </w:rPr>
            </w:pPr>
          </w:p>
        </w:tc>
      </w:tr>
      <w:tr w:rsidR="00EA65E1" w14:paraId="32E3192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3E616CD1"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A986AEA" w14:textId="621CBA72"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Talpa 32</w:t>
            </w:r>
            <w:r>
              <w:rPr>
                <w:rFonts w:ascii="Times New Roman" w:hAnsi="Times New Roman"/>
                <w:sz w:val="24"/>
                <w:szCs w:val="24"/>
              </w:rPr>
              <w:t>(±5)</w:t>
            </w:r>
            <w:r>
              <w:rPr>
                <w:rFonts w:ascii="Times New Roman" w:eastAsia="Times New Roman" w:hAnsi="Times New Roman"/>
                <w:sz w:val="24"/>
                <w:szCs w:val="24"/>
              </w:rPr>
              <w:t xml:space="preserve"> l</w:t>
            </w:r>
          </w:p>
        </w:tc>
        <w:tc>
          <w:tcPr>
            <w:tcW w:w="6804" w:type="dxa"/>
            <w:tcBorders>
              <w:top w:val="single" w:sz="4" w:space="0" w:color="auto"/>
              <w:left w:val="single" w:sz="4" w:space="0" w:color="auto"/>
              <w:bottom w:val="single" w:sz="4" w:space="0" w:color="auto"/>
              <w:right w:val="single" w:sz="4" w:space="0" w:color="auto"/>
            </w:tcBorders>
          </w:tcPr>
          <w:p w14:paraId="044A5672" w14:textId="384A0771" w:rsidR="00EA65E1" w:rsidRPr="00A57644" w:rsidRDefault="00EA65E1" w:rsidP="00EA65E1">
            <w:pPr>
              <w:spacing w:after="0" w:line="240" w:lineRule="auto"/>
              <w:rPr>
                <w:rFonts w:ascii="Times New Roman" w:eastAsia="Times New Roman" w:hAnsi="Times New Roman"/>
                <w:sz w:val="24"/>
                <w:szCs w:val="24"/>
              </w:rPr>
            </w:pPr>
          </w:p>
        </w:tc>
      </w:tr>
      <w:tr w:rsidR="00EA65E1" w14:paraId="033FF0E1"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D498AF2"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9643737" w14:textId="59D8E8F3"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atspari ugniai</w:t>
            </w:r>
          </w:p>
        </w:tc>
        <w:tc>
          <w:tcPr>
            <w:tcW w:w="6804" w:type="dxa"/>
            <w:tcBorders>
              <w:top w:val="single" w:sz="4" w:space="0" w:color="auto"/>
              <w:left w:val="single" w:sz="4" w:space="0" w:color="auto"/>
              <w:bottom w:val="single" w:sz="4" w:space="0" w:color="auto"/>
              <w:right w:val="single" w:sz="4" w:space="0" w:color="auto"/>
            </w:tcBorders>
          </w:tcPr>
          <w:p w14:paraId="34A6EF87" w14:textId="0B0C49C7" w:rsidR="00EA65E1" w:rsidRPr="00A57644" w:rsidRDefault="00EA65E1" w:rsidP="00EA65E1">
            <w:pPr>
              <w:spacing w:after="0" w:line="240" w:lineRule="auto"/>
              <w:rPr>
                <w:rFonts w:ascii="Times New Roman" w:eastAsia="Times New Roman" w:hAnsi="Times New Roman"/>
                <w:sz w:val="24"/>
                <w:szCs w:val="24"/>
              </w:rPr>
            </w:pPr>
          </w:p>
        </w:tc>
      </w:tr>
      <w:tr w:rsidR="00EA65E1" w14:paraId="39E3F8C8"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47088B41"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DD31A34" w14:textId="16D6CAA3"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nebūti nuimamų dalių</w:t>
            </w:r>
          </w:p>
        </w:tc>
        <w:tc>
          <w:tcPr>
            <w:tcW w:w="6804" w:type="dxa"/>
            <w:tcBorders>
              <w:top w:val="single" w:sz="4" w:space="0" w:color="auto"/>
              <w:left w:val="single" w:sz="4" w:space="0" w:color="auto"/>
              <w:bottom w:val="single" w:sz="4" w:space="0" w:color="auto"/>
              <w:right w:val="single" w:sz="4" w:space="0" w:color="auto"/>
            </w:tcBorders>
          </w:tcPr>
          <w:p w14:paraId="16A1025A" w14:textId="717714F5" w:rsidR="00EA65E1" w:rsidRPr="00A57644" w:rsidRDefault="00EA65E1" w:rsidP="00EA65E1">
            <w:pPr>
              <w:spacing w:after="0" w:line="240" w:lineRule="auto"/>
              <w:rPr>
                <w:rFonts w:ascii="Times New Roman" w:eastAsia="Times New Roman" w:hAnsi="Times New Roman"/>
                <w:sz w:val="24"/>
                <w:szCs w:val="24"/>
              </w:rPr>
            </w:pPr>
          </w:p>
        </w:tc>
      </w:tr>
      <w:tr w:rsidR="00EA65E1" w14:paraId="1EA23D94"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79CBF26F"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0208E1A" w14:textId="27910092"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saugos ženklai</w:t>
            </w:r>
          </w:p>
        </w:tc>
        <w:tc>
          <w:tcPr>
            <w:tcW w:w="6804" w:type="dxa"/>
            <w:tcBorders>
              <w:top w:val="single" w:sz="4" w:space="0" w:color="auto"/>
              <w:left w:val="single" w:sz="4" w:space="0" w:color="auto"/>
              <w:bottom w:val="single" w:sz="4" w:space="0" w:color="auto"/>
              <w:right w:val="single" w:sz="4" w:space="0" w:color="auto"/>
            </w:tcBorders>
          </w:tcPr>
          <w:p w14:paraId="1BF84600" w14:textId="006BE7A7" w:rsidR="00EA65E1" w:rsidRPr="00A57644" w:rsidRDefault="00EA65E1" w:rsidP="00EA65E1">
            <w:pPr>
              <w:spacing w:after="0" w:line="240" w:lineRule="auto"/>
              <w:rPr>
                <w:rFonts w:ascii="Times New Roman" w:eastAsia="Times New Roman" w:hAnsi="Times New Roman"/>
                <w:sz w:val="24"/>
                <w:szCs w:val="24"/>
              </w:rPr>
            </w:pPr>
          </w:p>
        </w:tc>
      </w:tr>
      <w:tr w:rsidR="00EA65E1" w14:paraId="700534BF"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5121067F"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B0304A9" w14:textId="6D323BD5"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pagaminta iš 1,2</w:t>
            </w:r>
            <w:r>
              <w:rPr>
                <w:rFonts w:ascii="Times New Roman" w:hAnsi="Times New Roman"/>
                <w:sz w:val="24"/>
                <w:szCs w:val="24"/>
              </w:rPr>
              <w:t>(±</w:t>
            </w:r>
            <w:r w:rsidR="004C557B">
              <w:rPr>
                <w:rFonts w:ascii="Times New Roman" w:hAnsi="Times New Roman"/>
                <w:sz w:val="24"/>
                <w:szCs w:val="24"/>
              </w:rPr>
              <w:t>0,</w:t>
            </w:r>
            <w:r>
              <w:rPr>
                <w:rFonts w:ascii="Times New Roman" w:hAnsi="Times New Roman"/>
                <w:sz w:val="24"/>
                <w:szCs w:val="24"/>
              </w:rPr>
              <w:t>5)</w:t>
            </w:r>
            <w:r>
              <w:rPr>
                <w:rFonts w:ascii="Times New Roman" w:eastAsia="Times New Roman" w:hAnsi="Times New Roman"/>
                <w:sz w:val="24"/>
                <w:szCs w:val="24"/>
              </w:rPr>
              <w:t xml:space="preserve"> mm storio plieno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3DD6AF05" w14:textId="46A2B3D4" w:rsidR="00EA65E1" w:rsidRPr="00A57644" w:rsidRDefault="00EA65E1" w:rsidP="00EA65E1">
            <w:pPr>
              <w:spacing w:after="0" w:line="240" w:lineRule="auto"/>
              <w:rPr>
                <w:rFonts w:ascii="Times New Roman" w:eastAsia="Times New Roman" w:hAnsi="Times New Roman"/>
                <w:sz w:val="24"/>
                <w:szCs w:val="24"/>
              </w:rPr>
            </w:pPr>
          </w:p>
        </w:tc>
      </w:tr>
      <w:tr w:rsidR="00EA65E1" w14:paraId="7AED0B7C" w14:textId="77777777" w:rsidTr="007760D8">
        <w:trPr>
          <w:trHeight w:val="287"/>
          <w:tblHeader/>
        </w:trPr>
        <w:tc>
          <w:tcPr>
            <w:tcW w:w="862" w:type="dxa"/>
            <w:tcBorders>
              <w:top w:val="single" w:sz="4" w:space="0" w:color="auto"/>
              <w:left w:val="single" w:sz="4" w:space="0" w:color="auto"/>
              <w:bottom w:val="single" w:sz="4" w:space="0" w:color="auto"/>
              <w:right w:val="single" w:sz="4" w:space="0" w:color="auto"/>
            </w:tcBorders>
          </w:tcPr>
          <w:p w14:paraId="12C56CBD" w14:textId="77777777" w:rsidR="00EA65E1" w:rsidRPr="00A57644" w:rsidRDefault="00EA65E1">
            <w:pPr>
              <w:pStyle w:val="Sraopastraipa"/>
              <w:numPr>
                <w:ilvl w:val="0"/>
                <w:numId w:val="14"/>
              </w:numPr>
              <w:spacing w:after="0" w:line="240" w:lineRule="auto"/>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AE9511F" w14:textId="4250102F" w:rsidR="00EA65E1" w:rsidRPr="00A57644" w:rsidRDefault="00EA65E1" w:rsidP="00EA6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ventiliacija</w:t>
            </w:r>
          </w:p>
        </w:tc>
        <w:tc>
          <w:tcPr>
            <w:tcW w:w="6804" w:type="dxa"/>
            <w:tcBorders>
              <w:top w:val="single" w:sz="4" w:space="0" w:color="auto"/>
              <w:left w:val="single" w:sz="4" w:space="0" w:color="auto"/>
              <w:bottom w:val="single" w:sz="4" w:space="0" w:color="auto"/>
              <w:right w:val="single" w:sz="4" w:space="0" w:color="auto"/>
            </w:tcBorders>
          </w:tcPr>
          <w:p w14:paraId="23D9F086" w14:textId="6AD9B4C4" w:rsidR="00EA65E1" w:rsidRPr="00A57644" w:rsidRDefault="00EA65E1" w:rsidP="00EA65E1">
            <w:pPr>
              <w:spacing w:after="0" w:line="240" w:lineRule="auto"/>
              <w:rPr>
                <w:rFonts w:ascii="Times New Roman" w:eastAsia="Times New Roman" w:hAnsi="Times New Roman"/>
                <w:sz w:val="24"/>
                <w:szCs w:val="24"/>
              </w:rPr>
            </w:pPr>
          </w:p>
        </w:tc>
      </w:tr>
      <w:bookmarkEnd w:id="0"/>
      <w:bookmarkEnd w:id="1"/>
      <w:bookmarkEnd w:id="2"/>
      <w:bookmarkEnd w:id="3"/>
      <w:bookmarkEnd w:id="4"/>
      <w:bookmarkEnd w:id="5"/>
      <w:bookmarkEnd w:id="6"/>
      <w:bookmarkEnd w:id="7"/>
    </w:tbl>
    <w:p w14:paraId="14E66A92" w14:textId="46780093" w:rsidR="008A4505" w:rsidRDefault="008A4505"/>
    <w:p w14:paraId="5B5C6D37" w14:textId="77777777" w:rsidR="003A0BC9" w:rsidRDefault="003A0BC9"/>
    <w:tbl>
      <w:tblPr>
        <w:tblW w:w="10065" w:type="dxa"/>
        <w:tblLayout w:type="fixed"/>
        <w:tblLook w:val="00A0" w:firstRow="1" w:lastRow="0" w:firstColumn="1" w:lastColumn="0" w:noHBand="0" w:noVBand="0"/>
      </w:tblPr>
      <w:tblGrid>
        <w:gridCol w:w="3601"/>
        <w:gridCol w:w="662"/>
        <w:gridCol w:w="2170"/>
        <w:gridCol w:w="769"/>
        <w:gridCol w:w="2863"/>
      </w:tblGrid>
      <w:tr w:rsidR="003A0BC9" w:rsidRPr="003A0BC9" w14:paraId="172F45EB" w14:textId="77777777" w:rsidTr="003A0BC9">
        <w:trPr>
          <w:trHeight w:val="285"/>
        </w:trPr>
        <w:tc>
          <w:tcPr>
            <w:tcW w:w="3428" w:type="dxa"/>
            <w:tcBorders>
              <w:top w:val="nil"/>
              <w:left w:val="nil"/>
              <w:bottom w:val="single" w:sz="4" w:space="0" w:color="auto"/>
              <w:right w:val="nil"/>
            </w:tcBorders>
          </w:tcPr>
          <w:p w14:paraId="62BAC82E" w14:textId="77777777" w:rsidR="003A0BC9" w:rsidRPr="003A0BC9" w:rsidRDefault="003A0BC9" w:rsidP="003A0BC9"/>
        </w:tc>
        <w:tc>
          <w:tcPr>
            <w:tcW w:w="630" w:type="dxa"/>
          </w:tcPr>
          <w:p w14:paraId="329E7B15" w14:textId="77777777" w:rsidR="003A0BC9" w:rsidRPr="003A0BC9" w:rsidRDefault="003A0BC9" w:rsidP="003A0BC9"/>
        </w:tc>
        <w:tc>
          <w:tcPr>
            <w:tcW w:w="2066" w:type="dxa"/>
            <w:tcBorders>
              <w:top w:val="nil"/>
              <w:left w:val="nil"/>
              <w:bottom w:val="single" w:sz="4" w:space="0" w:color="auto"/>
              <w:right w:val="nil"/>
            </w:tcBorders>
          </w:tcPr>
          <w:p w14:paraId="04E49D77" w14:textId="77777777" w:rsidR="003A0BC9" w:rsidRPr="003A0BC9" w:rsidRDefault="003A0BC9" w:rsidP="003A0BC9"/>
        </w:tc>
        <w:tc>
          <w:tcPr>
            <w:tcW w:w="732" w:type="dxa"/>
          </w:tcPr>
          <w:p w14:paraId="5179809F" w14:textId="77777777" w:rsidR="003A0BC9" w:rsidRPr="003A0BC9" w:rsidRDefault="003A0BC9" w:rsidP="003A0BC9"/>
        </w:tc>
        <w:tc>
          <w:tcPr>
            <w:tcW w:w="2725" w:type="dxa"/>
            <w:tcBorders>
              <w:top w:val="nil"/>
              <w:left w:val="nil"/>
              <w:bottom w:val="single" w:sz="4" w:space="0" w:color="auto"/>
              <w:right w:val="nil"/>
            </w:tcBorders>
          </w:tcPr>
          <w:p w14:paraId="3D483BEA" w14:textId="77777777" w:rsidR="003A0BC9" w:rsidRPr="003A0BC9" w:rsidRDefault="003A0BC9" w:rsidP="003A0BC9"/>
        </w:tc>
      </w:tr>
      <w:tr w:rsidR="003A0BC9" w:rsidRPr="003A0BC9" w14:paraId="1EA0755B" w14:textId="77777777" w:rsidTr="003A0BC9">
        <w:trPr>
          <w:trHeight w:val="186"/>
        </w:trPr>
        <w:tc>
          <w:tcPr>
            <w:tcW w:w="3428" w:type="dxa"/>
            <w:tcBorders>
              <w:top w:val="single" w:sz="4" w:space="0" w:color="auto"/>
              <w:left w:val="nil"/>
              <w:bottom w:val="nil"/>
              <w:right w:val="nil"/>
            </w:tcBorders>
            <w:hideMark/>
          </w:tcPr>
          <w:p w14:paraId="0B9A0DE8" w14:textId="77777777" w:rsidR="003A0BC9" w:rsidRPr="003A0BC9" w:rsidRDefault="003A0BC9" w:rsidP="003A0BC9">
            <w:r w:rsidRPr="003A0BC9">
              <w:t>(Tiekėjo arba jo įgalioto asmens pareigų pavadinimas)</w:t>
            </w:r>
          </w:p>
        </w:tc>
        <w:tc>
          <w:tcPr>
            <w:tcW w:w="630" w:type="dxa"/>
          </w:tcPr>
          <w:p w14:paraId="30144656" w14:textId="77777777" w:rsidR="003A0BC9" w:rsidRPr="003A0BC9" w:rsidRDefault="003A0BC9" w:rsidP="003A0BC9"/>
        </w:tc>
        <w:tc>
          <w:tcPr>
            <w:tcW w:w="2066" w:type="dxa"/>
            <w:tcBorders>
              <w:top w:val="single" w:sz="4" w:space="0" w:color="auto"/>
              <w:left w:val="nil"/>
              <w:bottom w:val="nil"/>
              <w:right w:val="nil"/>
            </w:tcBorders>
            <w:hideMark/>
          </w:tcPr>
          <w:p w14:paraId="14DB2EE8" w14:textId="77777777" w:rsidR="003A0BC9" w:rsidRPr="003A0BC9" w:rsidRDefault="003A0BC9" w:rsidP="003A0BC9">
            <w:r w:rsidRPr="003A0BC9">
              <w:t>(Parašas)</w:t>
            </w:r>
          </w:p>
        </w:tc>
        <w:tc>
          <w:tcPr>
            <w:tcW w:w="732" w:type="dxa"/>
          </w:tcPr>
          <w:p w14:paraId="37A32FB5" w14:textId="77777777" w:rsidR="003A0BC9" w:rsidRPr="003A0BC9" w:rsidRDefault="003A0BC9" w:rsidP="003A0BC9"/>
        </w:tc>
        <w:tc>
          <w:tcPr>
            <w:tcW w:w="2725" w:type="dxa"/>
            <w:tcBorders>
              <w:top w:val="single" w:sz="4" w:space="0" w:color="auto"/>
              <w:left w:val="nil"/>
              <w:bottom w:val="nil"/>
              <w:right w:val="nil"/>
            </w:tcBorders>
            <w:hideMark/>
          </w:tcPr>
          <w:p w14:paraId="0A69F9CA" w14:textId="77777777" w:rsidR="003A0BC9" w:rsidRPr="003A0BC9" w:rsidRDefault="003A0BC9" w:rsidP="003A0BC9">
            <w:r w:rsidRPr="003A0BC9">
              <w:t>(Vardas ir pavardė)</w:t>
            </w:r>
          </w:p>
        </w:tc>
      </w:tr>
    </w:tbl>
    <w:p w14:paraId="6288C913" w14:textId="77777777" w:rsidR="003A0BC9" w:rsidRDefault="003A0BC9"/>
    <w:sectPr w:rsidR="003A0BC9" w:rsidSect="007760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471"/>
    <w:multiLevelType w:val="hybridMultilevel"/>
    <w:tmpl w:val="2226915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507D54"/>
    <w:multiLevelType w:val="hybridMultilevel"/>
    <w:tmpl w:val="0E400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076DC5"/>
    <w:multiLevelType w:val="hybridMultilevel"/>
    <w:tmpl w:val="13062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73713A"/>
    <w:multiLevelType w:val="hybridMultilevel"/>
    <w:tmpl w:val="0AD6F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A3113C"/>
    <w:multiLevelType w:val="hybridMultilevel"/>
    <w:tmpl w:val="13062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6C716A"/>
    <w:multiLevelType w:val="hybridMultilevel"/>
    <w:tmpl w:val="606ED4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F304B9"/>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8D5B64"/>
    <w:multiLevelType w:val="hybridMultilevel"/>
    <w:tmpl w:val="0E400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0742B73"/>
    <w:multiLevelType w:val="hybridMultilevel"/>
    <w:tmpl w:val="13062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13E0A1B"/>
    <w:multiLevelType w:val="hybridMultilevel"/>
    <w:tmpl w:val="13062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5561E9"/>
    <w:multiLevelType w:val="hybridMultilevel"/>
    <w:tmpl w:val="0AD6F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DCB7842"/>
    <w:multiLevelType w:val="hybridMultilevel"/>
    <w:tmpl w:val="0E400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25B51EA"/>
    <w:multiLevelType w:val="hybridMultilevel"/>
    <w:tmpl w:val="13062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73B60E8"/>
    <w:multiLevelType w:val="hybridMultilevel"/>
    <w:tmpl w:val="0E400D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2600484">
    <w:abstractNumId w:val="12"/>
  </w:num>
  <w:num w:numId="2" w16cid:durableId="1982029024">
    <w:abstractNumId w:val="2"/>
  </w:num>
  <w:num w:numId="3" w16cid:durableId="393938892">
    <w:abstractNumId w:val="8"/>
  </w:num>
  <w:num w:numId="4" w16cid:durableId="1583372846">
    <w:abstractNumId w:val="4"/>
  </w:num>
  <w:num w:numId="5" w16cid:durableId="1814759412">
    <w:abstractNumId w:val="9"/>
  </w:num>
  <w:num w:numId="6" w16cid:durableId="1057514172">
    <w:abstractNumId w:val="3"/>
  </w:num>
  <w:num w:numId="7" w16cid:durableId="1754278713">
    <w:abstractNumId w:val="10"/>
  </w:num>
  <w:num w:numId="8" w16cid:durableId="935750716">
    <w:abstractNumId w:val="5"/>
  </w:num>
  <w:num w:numId="9" w16cid:durableId="126627239">
    <w:abstractNumId w:val="0"/>
  </w:num>
  <w:num w:numId="10" w16cid:durableId="1612084621">
    <w:abstractNumId w:val="6"/>
  </w:num>
  <w:num w:numId="11" w16cid:durableId="1223519699">
    <w:abstractNumId w:val="11"/>
  </w:num>
  <w:num w:numId="12" w16cid:durableId="1711538344">
    <w:abstractNumId w:val="13"/>
  </w:num>
  <w:num w:numId="13" w16cid:durableId="1513645111">
    <w:abstractNumId w:val="7"/>
  </w:num>
  <w:num w:numId="14" w16cid:durableId="12972202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AE"/>
    <w:rsid w:val="00000C65"/>
    <w:rsid w:val="000060C9"/>
    <w:rsid w:val="00046E39"/>
    <w:rsid w:val="0005631A"/>
    <w:rsid w:val="000713FC"/>
    <w:rsid w:val="000805CB"/>
    <w:rsid w:val="000865A7"/>
    <w:rsid w:val="00091A02"/>
    <w:rsid w:val="00096D18"/>
    <w:rsid w:val="000B3619"/>
    <w:rsid w:val="000C6A62"/>
    <w:rsid w:val="000E7059"/>
    <w:rsid w:val="000F4A01"/>
    <w:rsid w:val="000F4AB9"/>
    <w:rsid w:val="000F6C5D"/>
    <w:rsid w:val="001032F0"/>
    <w:rsid w:val="001146BE"/>
    <w:rsid w:val="0012069E"/>
    <w:rsid w:val="00162FD7"/>
    <w:rsid w:val="00184AC4"/>
    <w:rsid w:val="00185F6E"/>
    <w:rsid w:val="00187C2B"/>
    <w:rsid w:val="00187E8F"/>
    <w:rsid w:val="00202A7D"/>
    <w:rsid w:val="002119E8"/>
    <w:rsid w:val="00212C20"/>
    <w:rsid w:val="00213FA6"/>
    <w:rsid w:val="00227292"/>
    <w:rsid w:val="002313E9"/>
    <w:rsid w:val="002354A6"/>
    <w:rsid w:val="002630AE"/>
    <w:rsid w:val="00284C6F"/>
    <w:rsid w:val="002867B8"/>
    <w:rsid w:val="00292345"/>
    <w:rsid w:val="002C7AE7"/>
    <w:rsid w:val="002E4D75"/>
    <w:rsid w:val="002F26AC"/>
    <w:rsid w:val="00314BAC"/>
    <w:rsid w:val="00337968"/>
    <w:rsid w:val="0034002A"/>
    <w:rsid w:val="00345E5A"/>
    <w:rsid w:val="00353BE5"/>
    <w:rsid w:val="003667B5"/>
    <w:rsid w:val="003A0BC9"/>
    <w:rsid w:val="003A122C"/>
    <w:rsid w:val="003A7431"/>
    <w:rsid w:val="003C1D9A"/>
    <w:rsid w:val="003E6804"/>
    <w:rsid w:val="00401B49"/>
    <w:rsid w:val="0040635F"/>
    <w:rsid w:val="00406390"/>
    <w:rsid w:val="004356D3"/>
    <w:rsid w:val="00463DBB"/>
    <w:rsid w:val="004C44CB"/>
    <w:rsid w:val="004C557B"/>
    <w:rsid w:val="004D4E40"/>
    <w:rsid w:val="004E0706"/>
    <w:rsid w:val="004F4603"/>
    <w:rsid w:val="004F7546"/>
    <w:rsid w:val="00507040"/>
    <w:rsid w:val="005448DF"/>
    <w:rsid w:val="005515D1"/>
    <w:rsid w:val="005739BB"/>
    <w:rsid w:val="0057492D"/>
    <w:rsid w:val="00574B8C"/>
    <w:rsid w:val="005A4655"/>
    <w:rsid w:val="005A5ECD"/>
    <w:rsid w:val="005D4E86"/>
    <w:rsid w:val="00603351"/>
    <w:rsid w:val="00623399"/>
    <w:rsid w:val="006613CB"/>
    <w:rsid w:val="006646EC"/>
    <w:rsid w:val="0066755E"/>
    <w:rsid w:val="00671B81"/>
    <w:rsid w:val="00674A92"/>
    <w:rsid w:val="0067600E"/>
    <w:rsid w:val="006915C1"/>
    <w:rsid w:val="006A47EB"/>
    <w:rsid w:val="006B6B6E"/>
    <w:rsid w:val="006D472B"/>
    <w:rsid w:val="006E1786"/>
    <w:rsid w:val="00705369"/>
    <w:rsid w:val="0072367E"/>
    <w:rsid w:val="00756956"/>
    <w:rsid w:val="007760D8"/>
    <w:rsid w:val="00781A5B"/>
    <w:rsid w:val="0078439C"/>
    <w:rsid w:val="007D4ADF"/>
    <w:rsid w:val="007E5384"/>
    <w:rsid w:val="007E5E38"/>
    <w:rsid w:val="007F0A7F"/>
    <w:rsid w:val="007F5C77"/>
    <w:rsid w:val="00804FEB"/>
    <w:rsid w:val="00806EF4"/>
    <w:rsid w:val="00811051"/>
    <w:rsid w:val="00826B57"/>
    <w:rsid w:val="008308CE"/>
    <w:rsid w:val="00831E10"/>
    <w:rsid w:val="00845D60"/>
    <w:rsid w:val="00853C7E"/>
    <w:rsid w:val="00860A37"/>
    <w:rsid w:val="00867996"/>
    <w:rsid w:val="0087213A"/>
    <w:rsid w:val="008A4505"/>
    <w:rsid w:val="008A7254"/>
    <w:rsid w:val="008C20CC"/>
    <w:rsid w:val="008D579E"/>
    <w:rsid w:val="008E3521"/>
    <w:rsid w:val="00935386"/>
    <w:rsid w:val="00940D79"/>
    <w:rsid w:val="00943C56"/>
    <w:rsid w:val="00960C21"/>
    <w:rsid w:val="0096256A"/>
    <w:rsid w:val="00982C56"/>
    <w:rsid w:val="009A78CE"/>
    <w:rsid w:val="009C0FF3"/>
    <w:rsid w:val="009C55D7"/>
    <w:rsid w:val="009C601C"/>
    <w:rsid w:val="009D79A8"/>
    <w:rsid w:val="009E75CF"/>
    <w:rsid w:val="00A57644"/>
    <w:rsid w:val="00A6723F"/>
    <w:rsid w:val="00AC458C"/>
    <w:rsid w:val="00AD5534"/>
    <w:rsid w:val="00AD5F14"/>
    <w:rsid w:val="00AE0ED5"/>
    <w:rsid w:val="00AE1AD4"/>
    <w:rsid w:val="00B1528B"/>
    <w:rsid w:val="00B56FAC"/>
    <w:rsid w:val="00B65B0C"/>
    <w:rsid w:val="00B81D23"/>
    <w:rsid w:val="00BD5AF9"/>
    <w:rsid w:val="00BF4C8C"/>
    <w:rsid w:val="00BF4E2D"/>
    <w:rsid w:val="00C03A9D"/>
    <w:rsid w:val="00C04A05"/>
    <w:rsid w:val="00C1586F"/>
    <w:rsid w:val="00C33842"/>
    <w:rsid w:val="00C46F67"/>
    <w:rsid w:val="00C63AEE"/>
    <w:rsid w:val="00C6525B"/>
    <w:rsid w:val="00C75CCF"/>
    <w:rsid w:val="00CC24D2"/>
    <w:rsid w:val="00CD4BB5"/>
    <w:rsid w:val="00CD66B2"/>
    <w:rsid w:val="00CF42F4"/>
    <w:rsid w:val="00CF658E"/>
    <w:rsid w:val="00D15ACF"/>
    <w:rsid w:val="00D26E62"/>
    <w:rsid w:val="00D33E10"/>
    <w:rsid w:val="00D558E7"/>
    <w:rsid w:val="00E0078D"/>
    <w:rsid w:val="00E15A56"/>
    <w:rsid w:val="00E56107"/>
    <w:rsid w:val="00E6011C"/>
    <w:rsid w:val="00E64332"/>
    <w:rsid w:val="00E81A25"/>
    <w:rsid w:val="00EA65E1"/>
    <w:rsid w:val="00EB7336"/>
    <w:rsid w:val="00EE36C3"/>
    <w:rsid w:val="00EF7278"/>
    <w:rsid w:val="00F115C0"/>
    <w:rsid w:val="00F2730B"/>
    <w:rsid w:val="00F6389C"/>
    <w:rsid w:val="00F9155B"/>
    <w:rsid w:val="00F939CC"/>
    <w:rsid w:val="00FB2A1D"/>
    <w:rsid w:val="00FC01EC"/>
    <w:rsid w:val="00FE7422"/>
    <w:rsid w:val="00FF3ADD"/>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E988"/>
  <w15:chartTrackingRefBased/>
  <w15:docId w15:val="{12ED15DC-4D95-409A-8780-544548EC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CCF"/>
    <w:pPr>
      <w:spacing w:after="200" w:line="276"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2630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30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30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30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30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30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30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30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30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30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30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30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30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30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30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30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30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30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3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30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30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30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30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30AE"/>
    <w:rPr>
      <w:i/>
      <w:iCs/>
      <w:color w:val="404040" w:themeColor="text1" w:themeTint="BF"/>
    </w:rPr>
  </w:style>
  <w:style w:type="paragraph" w:styleId="Sraopastraipa">
    <w:name w:val="List Paragraph"/>
    <w:aliases w:val="List Paragraph Red"/>
    <w:basedOn w:val="prastasis"/>
    <w:link w:val="SraopastraipaDiagrama"/>
    <w:uiPriority w:val="34"/>
    <w:qFormat/>
    <w:rsid w:val="002630AE"/>
    <w:pPr>
      <w:ind w:left="720"/>
      <w:contextualSpacing/>
    </w:pPr>
  </w:style>
  <w:style w:type="character" w:styleId="Rykuspabraukimas">
    <w:name w:val="Intense Emphasis"/>
    <w:basedOn w:val="Numatytasispastraiposriftas"/>
    <w:uiPriority w:val="21"/>
    <w:qFormat/>
    <w:rsid w:val="002630AE"/>
    <w:rPr>
      <w:i/>
      <w:iCs/>
      <w:color w:val="2F5496" w:themeColor="accent1" w:themeShade="BF"/>
    </w:rPr>
  </w:style>
  <w:style w:type="paragraph" w:styleId="Iskirtacitata">
    <w:name w:val="Intense Quote"/>
    <w:basedOn w:val="prastasis"/>
    <w:next w:val="prastasis"/>
    <w:link w:val="IskirtacitataDiagrama"/>
    <w:uiPriority w:val="30"/>
    <w:qFormat/>
    <w:rsid w:val="00263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30AE"/>
    <w:rPr>
      <w:i/>
      <w:iCs/>
      <w:color w:val="2F5496" w:themeColor="accent1" w:themeShade="BF"/>
    </w:rPr>
  </w:style>
  <w:style w:type="character" w:styleId="Rykinuoroda">
    <w:name w:val="Intense Reference"/>
    <w:basedOn w:val="Numatytasispastraiposriftas"/>
    <w:uiPriority w:val="32"/>
    <w:qFormat/>
    <w:rsid w:val="002630AE"/>
    <w:rPr>
      <w:b/>
      <w:bCs/>
      <w:smallCaps/>
      <w:color w:val="2F5496" w:themeColor="accent1" w:themeShade="BF"/>
      <w:spacing w:val="5"/>
    </w:rPr>
  </w:style>
  <w:style w:type="character" w:customStyle="1" w:styleId="SraopastraipaDiagrama">
    <w:name w:val="Sąrašo pastraipa Diagrama"/>
    <w:aliases w:val="List Paragraph Red Diagrama"/>
    <w:link w:val="Sraopastraipa"/>
    <w:uiPriority w:val="34"/>
    <w:locked/>
    <w:rsid w:val="008A4505"/>
  </w:style>
  <w:style w:type="character" w:styleId="Hipersaitas">
    <w:name w:val="Hyperlink"/>
    <w:basedOn w:val="Numatytasispastraiposriftas"/>
    <w:uiPriority w:val="99"/>
    <w:unhideWhenUsed/>
    <w:rsid w:val="009C0FF3"/>
    <w:rPr>
      <w:color w:val="0563C1" w:themeColor="hyperlink"/>
      <w:u w:val="single"/>
    </w:rPr>
  </w:style>
  <w:style w:type="character" w:styleId="Neapdorotaspaminjimas">
    <w:name w:val="Unresolved Mention"/>
    <w:basedOn w:val="Numatytasispastraiposriftas"/>
    <w:uiPriority w:val="99"/>
    <w:semiHidden/>
    <w:unhideWhenUsed/>
    <w:rsid w:val="009C0FF3"/>
    <w:rPr>
      <w:color w:val="605E5C"/>
      <w:shd w:val="clear" w:color="auto" w:fill="E1DFDD"/>
    </w:rPr>
  </w:style>
  <w:style w:type="character" w:styleId="Perirtashipersaitas">
    <w:name w:val="FollowedHyperlink"/>
    <w:basedOn w:val="Numatytasispastraiposriftas"/>
    <w:uiPriority w:val="99"/>
    <w:semiHidden/>
    <w:unhideWhenUsed/>
    <w:rsid w:val="00C75CCF"/>
    <w:rPr>
      <w:color w:val="954F72" w:themeColor="followedHyperlink"/>
      <w:u w:val="single"/>
    </w:rPr>
  </w:style>
  <w:style w:type="paragraph" w:styleId="prastasiniatinklio">
    <w:name w:val="Normal (Web)"/>
    <w:basedOn w:val="prastasis"/>
    <w:uiPriority w:val="99"/>
    <w:semiHidden/>
    <w:unhideWhenUsed/>
    <w:rsid w:val="00C75C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207">
      <w:bodyDiv w:val="1"/>
      <w:marLeft w:val="0"/>
      <w:marRight w:val="0"/>
      <w:marTop w:val="0"/>
      <w:marBottom w:val="0"/>
      <w:divBdr>
        <w:top w:val="none" w:sz="0" w:space="0" w:color="auto"/>
        <w:left w:val="none" w:sz="0" w:space="0" w:color="auto"/>
        <w:bottom w:val="none" w:sz="0" w:space="0" w:color="auto"/>
        <w:right w:val="none" w:sz="0" w:space="0" w:color="auto"/>
      </w:divBdr>
    </w:div>
    <w:div w:id="27682412">
      <w:bodyDiv w:val="1"/>
      <w:marLeft w:val="0"/>
      <w:marRight w:val="0"/>
      <w:marTop w:val="0"/>
      <w:marBottom w:val="0"/>
      <w:divBdr>
        <w:top w:val="none" w:sz="0" w:space="0" w:color="auto"/>
        <w:left w:val="none" w:sz="0" w:space="0" w:color="auto"/>
        <w:bottom w:val="none" w:sz="0" w:space="0" w:color="auto"/>
        <w:right w:val="none" w:sz="0" w:space="0" w:color="auto"/>
      </w:divBdr>
    </w:div>
    <w:div w:id="36972433">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978570">
      <w:bodyDiv w:val="1"/>
      <w:marLeft w:val="0"/>
      <w:marRight w:val="0"/>
      <w:marTop w:val="0"/>
      <w:marBottom w:val="0"/>
      <w:divBdr>
        <w:top w:val="none" w:sz="0" w:space="0" w:color="auto"/>
        <w:left w:val="none" w:sz="0" w:space="0" w:color="auto"/>
        <w:bottom w:val="none" w:sz="0" w:space="0" w:color="auto"/>
        <w:right w:val="none" w:sz="0" w:space="0" w:color="auto"/>
      </w:divBdr>
    </w:div>
    <w:div w:id="167672105">
      <w:bodyDiv w:val="1"/>
      <w:marLeft w:val="0"/>
      <w:marRight w:val="0"/>
      <w:marTop w:val="0"/>
      <w:marBottom w:val="0"/>
      <w:divBdr>
        <w:top w:val="none" w:sz="0" w:space="0" w:color="auto"/>
        <w:left w:val="none" w:sz="0" w:space="0" w:color="auto"/>
        <w:bottom w:val="none" w:sz="0" w:space="0" w:color="auto"/>
        <w:right w:val="none" w:sz="0" w:space="0" w:color="auto"/>
      </w:divBdr>
    </w:div>
    <w:div w:id="182940592">
      <w:bodyDiv w:val="1"/>
      <w:marLeft w:val="0"/>
      <w:marRight w:val="0"/>
      <w:marTop w:val="0"/>
      <w:marBottom w:val="0"/>
      <w:divBdr>
        <w:top w:val="none" w:sz="0" w:space="0" w:color="auto"/>
        <w:left w:val="none" w:sz="0" w:space="0" w:color="auto"/>
        <w:bottom w:val="none" w:sz="0" w:space="0" w:color="auto"/>
        <w:right w:val="none" w:sz="0" w:space="0" w:color="auto"/>
      </w:divBdr>
    </w:div>
    <w:div w:id="198785443">
      <w:bodyDiv w:val="1"/>
      <w:marLeft w:val="0"/>
      <w:marRight w:val="0"/>
      <w:marTop w:val="0"/>
      <w:marBottom w:val="0"/>
      <w:divBdr>
        <w:top w:val="none" w:sz="0" w:space="0" w:color="auto"/>
        <w:left w:val="none" w:sz="0" w:space="0" w:color="auto"/>
        <w:bottom w:val="none" w:sz="0" w:space="0" w:color="auto"/>
        <w:right w:val="none" w:sz="0" w:space="0" w:color="auto"/>
      </w:divBdr>
    </w:div>
    <w:div w:id="217396025">
      <w:bodyDiv w:val="1"/>
      <w:marLeft w:val="0"/>
      <w:marRight w:val="0"/>
      <w:marTop w:val="0"/>
      <w:marBottom w:val="0"/>
      <w:divBdr>
        <w:top w:val="none" w:sz="0" w:space="0" w:color="auto"/>
        <w:left w:val="none" w:sz="0" w:space="0" w:color="auto"/>
        <w:bottom w:val="none" w:sz="0" w:space="0" w:color="auto"/>
        <w:right w:val="none" w:sz="0" w:space="0" w:color="auto"/>
      </w:divBdr>
    </w:div>
    <w:div w:id="291836815">
      <w:bodyDiv w:val="1"/>
      <w:marLeft w:val="0"/>
      <w:marRight w:val="0"/>
      <w:marTop w:val="0"/>
      <w:marBottom w:val="0"/>
      <w:divBdr>
        <w:top w:val="none" w:sz="0" w:space="0" w:color="auto"/>
        <w:left w:val="none" w:sz="0" w:space="0" w:color="auto"/>
        <w:bottom w:val="none" w:sz="0" w:space="0" w:color="auto"/>
        <w:right w:val="none" w:sz="0" w:space="0" w:color="auto"/>
      </w:divBdr>
    </w:div>
    <w:div w:id="374963208">
      <w:bodyDiv w:val="1"/>
      <w:marLeft w:val="0"/>
      <w:marRight w:val="0"/>
      <w:marTop w:val="0"/>
      <w:marBottom w:val="0"/>
      <w:divBdr>
        <w:top w:val="none" w:sz="0" w:space="0" w:color="auto"/>
        <w:left w:val="none" w:sz="0" w:space="0" w:color="auto"/>
        <w:bottom w:val="none" w:sz="0" w:space="0" w:color="auto"/>
        <w:right w:val="none" w:sz="0" w:space="0" w:color="auto"/>
      </w:divBdr>
    </w:div>
    <w:div w:id="392193134">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460269011">
      <w:bodyDiv w:val="1"/>
      <w:marLeft w:val="0"/>
      <w:marRight w:val="0"/>
      <w:marTop w:val="0"/>
      <w:marBottom w:val="0"/>
      <w:divBdr>
        <w:top w:val="none" w:sz="0" w:space="0" w:color="auto"/>
        <w:left w:val="none" w:sz="0" w:space="0" w:color="auto"/>
        <w:bottom w:val="none" w:sz="0" w:space="0" w:color="auto"/>
        <w:right w:val="none" w:sz="0" w:space="0" w:color="auto"/>
      </w:divBdr>
    </w:div>
    <w:div w:id="463616815">
      <w:bodyDiv w:val="1"/>
      <w:marLeft w:val="0"/>
      <w:marRight w:val="0"/>
      <w:marTop w:val="0"/>
      <w:marBottom w:val="0"/>
      <w:divBdr>
        <w:top w:val="none" w:sz="0" w:space="0" w:color="auto"/>
        <w:left w:val="none" w:sz="0" w:space="0" w:color="auto"/>
        <w:bottom w:val="none" w:sz="0" w:space="0" w:color="auto"/>
        <w:right w:val="none" w:sz="0" w:space="0" w:color="auto"/>
      </w:divBdr>
    </w:div>
    <w:div w:id="500780213">
      <w:bodyDiv w:val="1"/>
      <w:marLeft w:val="0"/>
      <w:marRight w:val="0"/>
      <w:marTop w:val="0"/>
      <w:marBottom w:val="0"/>
      <w:divBdr>
        <w:top w:val="none" w:sz="0" w:space="0" w:color="auto"/>
        <w:left w:val="none" w:sz="0" w:space="0" w:color="auto"/>
        <w:bottom w:val="none" w:sz="0" w:space="0" w:color="auto"/>
        <w:right w:val="none" w:sz="0" w:space="0" w:color="auto"/>
      </w:divBdr>
    </w:div>
    <w:div w:id="509027842">
      <w:bodyDiv w:val="1"/>
      <w:marLeft w:val="0"/>
      <w:marRight w:val="0"/>
      <w:marTop w:val="0"/>
      <w:marBottom w:val="0"/>
      <w:divBdr>
        <w:top w:val="none" w:sz="0" w:space="0" w:color="auto"/>
        <w:left w:val="none" w:sz="0" w:space="0" w:color="auto"/>
        <w:bottom w:val="none" w:sz="0" w:space="0" w:color="auto"/>
        <w:right w:val="none" w:sz="0" w:space="0" w:color="auto"/>
      </w:divBdr>
    </w:div>
    <w:div w:id="562639855">
      <w:bodyDiv w:val="1"/>
      <w:marLeft w:val="0"/>
      <w:marRight w:val="0"/>
      <w:marTop w:val="0"/>
      <w:marBottom w:val="0"/>
      <w:divBdr>
        <w:top w:val="none" w:sz="0" w:space="0" w:color="auto"/>
        <w:left w:val="none" w:sz="0" w:space="0" w:color="auto"/>
        <w:bottom w:val="none" w:sz="0" w:space="0" w:color="auto"/>
        <w:right w:val="none" w:sz="0" w:space="0" w:color="auto"/>
      </w:divBdr>
    </w:div>
    <w:div w:id="597182078">
      <w:bodyDiv w:val="1"/>
      <w:marLeft w:val="0"/>
      <w:marRight w:val="0"/>
      <w:marTop w:val="0"/>
      <w:marBottom w:val="0"/>
      <w:divBdr>
        <w:top w:val="none" w:sz="0" w:space="0" w:color="auto"/>
        <w:left w:val="none" w:sz="0" w:space="0" w:color="auto"/>
        <w:bottom w:val="none" w:sz="0" w:space="0" w:color="auto"/>
        <w:right w:val="none" w:sz="0" w:space="0" w:color="auto"/>
      </w:divBdr>
    </w:div>
    <w:div w:id="633024715">
      <w:bodyDiv w:val="1"/>
      <w:marLeft w:val="0"/>
      <w:marRight w:val="0"/>
      <w:marTop w:val="0"/>
      <w:marBottom w:val="0"/>
      <w:divBdr>
        <w:top w:val="none" w:sz="0" w:space="0" w:color="auto"/>
        <w:left w:val="none" w:sz="0" w:space="0" w:color="auto"/>
        <w:bottom w:val="none" w:sz="0" w:space="0" w:color="auto"/>
        <w:right w:val="none" w:sz="0" w:space="0" w:color="auto"/>
      </w:divBdr>
    </w:div>
    <w:div w:id="671496140">
      <w:bodyDiv w:val="1"/>
      <w:marLeft w:val="0"/>
      <w:marRight w:val="0"/>
      <w:marTop w:val="0"/>
      <w:marBottom w:val="0"/>
      <w:divBdr>
        <w:top w:val="none" w:sz="0" w:space="0" w:color="auto"/>
        <w:left w:val="none" w:sz="0" w:space="0" w:color="auto"/>
        <w:bottom w:val="none" w:sz="0" w:space="0" w:color="auto"/>
        <w:right w:val="none" w:sz="0" w:space="0" w:color="auto"/>
      </w:divBdr>
    </w:div>
    <w:div w:id="737290613">
      <w:bodyDiv w:val="1"/>
      <w:marLeft w:val="0"/>
      <w:marRight w:val="0"/>
      <w:marTop w:val="0"/>
      <w:marBottom w:val="0"/>
      <w:divBdr>
        <w:top w:val="none" w:sz="0" w:space="0" w:color="auto"/>
        <w:left w:val="none" w:sz="0" w:space="0" w:color="auto"/>
        <w:bottom w:val="none" w:sz="0" w:space="0" w:color="auto"/>
        <w:right w:val="none" w:sz="0" w:space="0" w:color="auto"/>
      </w:divBdr>
    </w:div>
    <w:div w:id="770971038">
      <w:bodyDiv w:val="1"/>
      <w:marLeft w:val="0"/>
      <w:marRight w:val="0"/>
      <w:marTop w:val="0"/>
      <w:marBottom w:val="0"/>
      <w:divBdr>
        <w:top w:val="none" w:sz="0" w:space="0" w:color="auto"/>
        <w:left w:val="none" w:sz="0" w:space="0" w:color="auto"/>
        <w:bottom w:val="none" w:sz="0" w:space="0" w:color="auto"/>
        <w:right w:val="none" w:sz="0" w:space="0" w:color="auto"/>
      </w:divBdr>
    </w:div>
    <w:div w:id="817380721">
      <w:bodyDiv w:val="1"/>
      <w:marLeft w:val="0"/>
      <w:marRight w:val="0"/>
      <w:marTop w:val="0"/>
      <w:marBottom w:val="0"/>
      <w:divBdr>
        <w:top w:val="none" w:sz="0" w:space="0" w:color="auto"/>
        <w:left w:val="none" w:sz="0" w:space="0" w:color="auto"/>
        <w:bottom w:val="none" w:sz="0" w:space="0" w:color="auto"/>
        <w:right w:val="none" w:sz="0" w:space="0" w:color="auto"/>
      </w:divBdr>
    </w:div>
    <w:div w:id="820734440">
      <w:bodyDiv w:val="1"/>
      <w:marLeft w:val="0"/>
      <w:marRight w:val="0"/>
      <w:marTop w:val="0"/>
      <w:marBottom w:val="0"/>
      <w:divBdr>
        <w:top w:val="none" w:sz="0" w:space="0" w:color="auto"/>
        <w:left w:val="none" w:sz="0" w:space="0" w:color="auto"/>
        <w:bottom w:val="none" w:sz="0" w:space="0" w:color="auto"/>
        <w:right w:val="none" w:sz="0" w:space="0" w:color="auto"/>
      </w:divBdr>
    </w:div>
    <w:div w:id="823787555">
      <w:bodyDiv w:val="1"/>
      <w:marLeft w:val="0"/>
      <w:marRight w:val="0"/>
      <w:marTop w:val="0"/>
      <w:marBottom w:val="0"/>
      <w:divBdr>
        <w:top w:val="none" w:sz="0" w:space="0" w:color="auto"/>
        <w:left w:val="none" w:sz="0" w:space="0" w:color="auto"/>
        <w:bottom w:val="none" w:sz="0" w:space="0" w:color="auto"/>
        <w:right w:val="none" w:sz="0" w:space="0" w:color="auto"/>
      </w:divBdr>
    </w:div>
    <w:div w:id="861865509">
      <w:bodyDiv w:val="1"/>
      <w:marLeft w:val="0"/>
      <w:marRight w:val="0"/>
      <w:marTop w:val="0"/>
      <w:marBottom w:val="0"/>
      <w:divBdr>
        <w:top w:val="none" w:sz="0" w:space="0" w:color="auto"/>
        <w:left w:val="none" w:sz="0" w:space="0" w:color="auto"/>
        <w:bottom w:val="none" w:sz="0" w:space="0" w:color="auto"/>
        <w:right w:val="none" w:sz="0" w:space="0" w:color="auto"/>
      </w:divBdr>
    </w:div>
    <w:div w:id="866529809">
      <w:bodyDiv w:val="1"/>
      <w:marLeft w:val="0"/>
      <w:marRight w:val="0"/>
      <w:marTop w:val="0"/>
      <w:marBottom w:val="0"/>
      <w:divBdr>
        <w:top w:val="none" w:sz="0" w:space="0" w:color="auto"/>
        <w:left w:val="none" w:sz="0" w:space="0" w:color="auto"/>
        <w:bottom w:val="none" w:sz="0" w:space="0" w:color="auto"/>
        <w:right w:val="none" w:sz="0" w:space="0" w:color="auto"/>
      </w:divBdr>
    </w:div>
    <w:div w:id="898785846">
      <w:bodyDiv w:val="1"/>
      <w:marLeft w:val="0"/>
      <w:marRight w:val="0"/>
      <w:marTop w:val="0"/>
      <w:marBottom w:val="0"/>
      <w:divBdr>
        <w:top w:val="none" w:sz="0" w:space="0" w:color="auto"/>
        <w:left w:val="none" w:sz="0" w:space="0" w:color="auto"/>
        <w:bottom w:val="none" w:sz="0" w:space="0" w:color="auto"/>
        <w:right w:val="none" w:sz="0" w:space="0" w:color="auto"/>
      </w:divBdr>
    </w:div>
    <w:div w:id="903182759">
      <w:bodyDiv w:val="1"/>
      <w:marLeft w:val="0"/>
      <w:marRight w:val="0"/>
      <w:marTop w:val="0"/>
      <w:marBottom w:val="0"/>
      <w:divBdr>
        <w:top w:val="none" w:sz="0" w:space="0" w:color="auto"/>
        <w:left w:val="none" w:sz="0" w:space="0" w:color="auto"/>
        <w:bottom w:val="none" w:sz="0" w:space="0" w:color="auto"/>
        <w:right w:val="none" w:sz="0" w:space="0" w:color="auto"/>
      </w:divBdr>
    </w:div>
    <w:div w:id="910887309">
      <w:bodyDiv w:val="1"/>
      <w:marLeft w:val="0"/>
      <w:marRight w:val="0"/>
      <w:marTop w:val="0"/>
      <w:marBottom w:val="0"/>
      <w:divBdr>
        <w:top w:val="none" w:sz="0" w:space="0" w:color="auto"/>
        <w:left w:val="none" w:sz="0" w:space="0" w:color="auto"/>
        <w:bottom w:val="none" w:sz="0" w:space="0" w:color="auto"/>
        <w:right w:val="none" w:sz="0" w:space="0" w:color="auto"/>
      </w:divBdr>
    </w:div>
    <w:div w:id="925000275">
      <w:bodyDiv w:val="1"/>
      <w:marLeft w:val="0"/>
      <w:marRight w:val="0"/>
      <w:marTop w:val="0"/>
      <w:marBottom w:val="0"/>
      <w:divBdr>
        <w:top w:val="none" w:sz="0" w:space="0" w:color="auto"/>
        <w:left w:val="none" w:sz="0" w:space="0" w:color="auto"/>
        <w:bottom w:val="none" w:sz="0" w:space="0" w:color="auto"/>
        <w:right w:val="none" w:sz="0" w:space="0" w:color="auto"/>
      </w:divBdr>
    </w:div>
    <w:div w:id="929388864">
      <w:bodyDiv w:val="1"/>
      <w:marLeft w:val="0"/>
      <w:marRight w:val="0"/>
      <w:marTop w:val="0"/>
      <w:marBottom w:val="0"/>
      <w:divBdr>
        <w:top w:val="none" w:sz="0" w:space="0" w:color="auto"/>
        <w:left w:val="none" w:sz="0" w:space="0" w:color="auto"/>
        <w:bottom w:val="none" w:sz="0" w:space="0" w:color="auto"/>
        <w:right w:val="none" w:sz="0" w:space="0" w:color="auto"/>
      </w:divBdr>
    </w:div>
    <w:div w:id="968050501">
      <w:bodyDiv w:val="1"/>
      <w:marLeft w:val="0"/>
      <w:marRight w:val="0"/>
      <w:marTop w:val="0"/>
      <w:marBottom w:val="0"/>
      <w:divBdr>
        <w:top w:val="none" w:sz="0" w:space="0" w:color="auto"/>
        <w:left w:val="none" w:sz="0" w:space="0" w:color="auto"/>
        <w:bottom w:val="none" w:sz="0" w:space="0" w:color="auto"/>
        <w:right w:val="none" w:sz="0" w:space="0" w:color="auto"/>
      </w:divBdr>
    </w:div>
    <w:div w:id="988367561">
      <w:bodyDiv w:val="1"/>
      <w:marLeft w:val="0"/>
      <w:marRight w:val="0"/>
      <w:marTop w:val="0"/>
      <w:marBottom w:val="0"/>
      <w:divBdr>
        <w:top w:val="none" w:sz="0" w:space="0" w:color="auto"/>
        <w:left w:val="none" w:sz="0" w:space="0" w:color="auto"/>
        <w:bottom w:val="none" w:sz="0" w:space="0" w:color="auto"/>
        <w:right w:val="none" w:sz="0" w:space="0" w:color="auto"/>
      </w:divBdr>
    </w:div>
    <w:div w:id="1016157476">
      <w:bodyDiv w:val="1"/>
      <w:marLeft w:val="0"/>
      <w:marRight w:val="0"/>
      <w:marTop w:val="0"/>
      <w:marBottom w:val="0"/>
      <w:divBdr>
        <w:top w:val="none" w:sz="0" w:space="0" w:color="auto"/>
        <w:left w:val="none" w:sz="0" w:space="0" w:color="auto"/>
        <w:bottom w:val="none" w:sz="0" w:space="0" w:color="auto"/>
        <w:right w:val="none" w:sz="0" w:space="0" w:color="auto"/>
      </w:divBdr>
    </w:div>
    <w:div w:id="1061244924">
      <w:bodyDiv w:val="1"/>
      <w:marLeft w:val="0"/>
      <w:marRight w:val="0"/>
      <w:marTop w:val="0"/>
      <w:marBottom w:val="0"/>
      <w:divBdr>
        <w:top w:val="none" w:sz="0" w:space="0" w:color="auto"/>
        <w:left w:val="none" w:sz="0" w:space="0" w:color="auto"/>
        <w:bottom w:val="none" w:sz="0" w:space="0" w:color="auto"/>
        <w:right w:val="none" w:sz="0" w:space="0" w:color="auto"/>
      </w:divBdr>
    </w:div>
    <w:div w:id="1089545914">
      <w:bodyDiv w:val="1"/>
      <w:marLeft w:val="0"/>
      <w:marRight w:val="0"/>
      <w:marTop w:val="0"/>
      <w:marBottom w:val="0"/>
      <w:divBdr>
        <w:top w:val="none" w:sz="0" w:space="0" w:color="auto"/>
        <w:left w:val="none" w:sz="0" w:space="0" w:color="auto"/>
        <w:bottom w:val="none" w:sz="0" w:space="0" w:color="auto"/>
        <w:right w:val="none" w:sz="0" w:space="0" w:color="auto"/>
      </w:divBdr>
    </w:div>
    <w:div w:id="1145781333">
      <w:bodyDiv w:val="1"/>
      <w:marLeft w:val="0"/>
      <w:marRight w:val="0"/>
      <w:marTop w:val="0"/>
      <w:marBottom w:val="0"/>
      <w:divBdr>
        <w:top w:val="none" w:sz="0" w:space="0" w:color="auto"/>
        <w:left w:val="none" w:sz="0" w:space="0" w:color="auto"/>
        <w:bottom w:val="none" w:sz="0" w:space="0" w:color="auto"/>
        <w:right w:val="none" w:sz="0" w:space="0" w:color="auto"/>
      </w:divBdr>
    </w:div>
    <w:div w:id="1145926602">
      <w:bodyDiv w:val="1"/>
      <w:marLeft w:val="0"/>
      <w:marRight w:val="0"/>
      <w:marTop w:val="0"/>
      <w:marBottom w:val="0"/>
      <w:divBdr>
        <w:top w:val="none" w:sz="0" w:space="0" w:color="auto"/>
        <w:left w:val="none" w:sz="0" w:space="0" w:color="auto"/>
        <w:bottom w:val="none" w:sz="0" w:space="0" w:color="auto"/>
        <w:right w:val="none" w:sz="0" w:space="0" w:color="auto"/>
      </w:divBdr>
    </w:div>
    <w:div w:id="1168399342">
      <w:bodyDiv w:val="1"/>
      <w:marLeft w:val="0"/>
      <w:marRight w:val="0"/>
      <w:marTop w:val="0"/>
      <w:marBottom w:val="0"/>
      <w:divBdr>
        <w:top w:val="none" w:sz="0" w:space="0" w:color="auto"/>
        <w:left w:val="none" w:sz="0" w:space="0" w:color="auto"/>
        <w:bottom w:val="none" w:sz="0" w:space="0" w:color="auto"/>
        <w:right w:val="none" w:sz="0" w:space="0" w:color="auto"/>
      </w:divBdr>
    </w:div>
    <w:div w:id="1202285879">
      <w:bodyDiv w:val="1"/>
      <w:marLeft w:val="0"/>
      <w:marRight w:val="0"/>
      <w:marTop w:val="0"/>
      <w:marBottom w:val="0"/>
      <w:divBdr>
        <w:top w:val="none" w:sz="0" w:space="0" w:color="auto"/>
        <w:left w:val="none" w:sz="0" w:space="0" w:color="auto"/>
        <w:bottom w:val="none" w:sz="0" w:space="0" w:color="auto"/>
        <w:right w:val="none" w:sz="0" w:space="0" w:color="auto"/>
      </w:divBdr>
    </w:div>
    <w:div w:id="1215966676">
      <w:bodyDiv w:val="1"/>
      <w:marLeft w:val="0"/>
      <w:marRight w:val="0"/>
      <w:marTop w:val="0"/>
      <w:marBottom w:val="0"/>
      <w:divBdr>
        <w:top w:val="none" w:sz="0" w:space="0" w:color="auto"/>
        <w:left w:val="none" w:sz="0" w:space="0" w:color="auto"/>
        <w:bottom w:val="none" w:sz="0" w:space="0" w:color="auto"/>
        <w:right w:val="none" w:sz="0" w:space="0" w:color="auto"/>
      </w:divBdr>
    </w:div>
    <w:div w:id="1276592637">
      <w:bodyDiv w:val="1"/>
      <w:marLeft w:val="0"/>
      <w:marRight w:val="0"/>
      <w:marTop w:val="0"/>
      <w:marBottom w:val="0"/>
      <w:divBdr>
        <w:top w:val="none" w:sz="0" w:space="0" w:color="auto"/>
        <w:left w:val="none" w:sz="0" w:space="0" w:color="auto"/>
        <w:bottom w:val="none" w:sz="0" w:space="0" w:color="auto"/>
        <w:right w:val="none" w:sz="0" w:space="0" w:color="auto"/>
      </w:divBdr>
    </w:div>
    <w:div w:id="1347827182">
      <w:bodyDiv w:val="1"/>
      <w:marLeft w:val="0"/>
      <w:marRight w:val="0"/>
      <w:marTop w:val="0"/>
      <w:marBottom w:val="0"/>
      <w:divBdr>
        <w:top w:val="none" w:sz="0" w:space="0" w:color="auto"/>
        <w:left w:val="none" w:sz="0" w:space="0" w:color="auto"/>
        <w:bottom w:val="none" w:sz="0" w:space="0" w:color="auto"/>
        <w:right w:val="none" w:sz="0" w:space="0" w:color="auto"/>
      </w:divBdr>
    </w:div>
    <w:div w:id="1418088310">
      <w:bodyDiv w:val="1"/>
      <w:marLeft w:val="0"/>
      <w:marRight w:val="0"/>
      <w:marTop w:val="0"/>
      <w:marBottom w:val="0"/>
      <w:divBdr>
        <w:top w:val="none" w:sz="0" w:space="0" w:color="auto"/>
        <w:left w:val="none" w:sz="0" w:space="0" w:color="auto"/>
        <w:bottom w:val="none" w:sz="0" w:space="0" w:color="auto"/>
        <w:right w:val="none" w:sz="0" w:space="0" w:color="auto"/>
      </w:divBdr>
    </w:div>
    <w:div w:id="1419332639">
      <w:bodyDiv w:val="1"/>
      <w:marLeft w:val="0"/>
      <w:marRight w:val="0"/>
      <w:marTop w:val="0"/>
      <w:marBottom w:val="0"/>
      <w:divBdr>
        <w:top w:val="none" w:sz="0" w:space="0" w:color="auto"/>
        <w:left w:val="none" w:sz="0" w:space="0" w:color="auto"/>
        <w:bottom w:val="none" w:sz="0" w:space="0" w:color="auto"/>
        <w:right w:val="none" w:sz="0" w:space="0" w:color="auto"/>
      </w:divBdr>
    </w:div>
    <w:div w:id="1428116931">
      <w:bodyDiv w:val="1"/>
      <w:marLeft w:val="0"/>
      <w:marRight w:val="0"/>
      <w:marTop w:val="0"/>
      <w:marBottom w:val="0"/>
      <w:divBdr>
        <w:top w:val="none" w:sz="0" w:space="0" w:color="auto"/>
        <w:left w:val="none" w:sz="0" w:space="0" w:color="auto"/>
        <w:bottom w:val="none" w:sz="0" w:space="0" w:color="auto"/>
        <w:right w:val="none" w:sz="0" w:space="0" w:color="auto"/>
      </w:divBdr>
    </w:div>
    <w:div w:id="1432817124">
      <w:bodyDiv w:val="1"/>
      <w:marLeft w:val="0"/>
      <w:marRight w:val="0"/>
      <w:marTop w:val="0"/>
      <w:marBottom w:val="0"/>
      <w:divBdr>
        <w:top w:val="none" w:sz="0" w:space="0" w:color="auto"/>
        <w:left w:val="none" w:sz="0" w:space="0" w:color="auto"/>
        <w:bottom w:val="none" w:sz="0" w:space="0" w:color="auto"/>
        <w:right w:val="none" w:sz="0" w:space="0" w:color="auto"/>
      </w:divBdr>
    </w:div>
    <w:div w:id="1489250414">
      <w:bodyDiv w:val="1"/>
      <w:marLeft w:val="0"/>
      <w:marRight w:val="0"/>
      <w:marTop w:val="0"/>
      <w:marBottom w:val="0"/>
      <w:divBdr>
        <w:top w:val="none" w:sz="0" w:space="0" w:color="auto"/>
        <w:left w:val="none" w:sz="0" w:space="0" w:color="auto"/>
        <w:bottom w:val="none" w:sz="0" w:space="0" w:color="auto"/>
        <w:right w:val="none" w:sz="0" w:space="0" w:color="auto"/>
      </w:divBdr>
    </w:div>
    <w:div w:id="1564369591">
      <w:bodyDiv w:val="1"/>
      <w:marLeft w:val="0"/>
      <w:marRight w:val="0"/>
      <w:marTop w:val="0"/>
      <w:marBottom w:val="0"/>
      <w:divBdr>
        <w:top w:val="none" w:sz="0" w:space="0" w:color="auto"/>
        <w:left w:val="none" w:sz="0" w:space="0" w:color="auto"/>
        <w:bottom w:val="none" w:sz="0" w:space="0" w:color="auto"/>
        <w:right w:val="none" w:sz="0" w:space="0" w:color="auto"/>
      </w:divBdr>
    </w:div>
    <w:div w:id="1567645770">
      <w:bodyDiv w:val="1"/>
      <w:marLeft w:val="0"/>
      <w:marRight w:val="0"/>
      <w:marTop w:val="0"/>
      <w:marBottom w:val="0"/>
      <w:divBdr>
        <w:top w:val="none" w:sz="0" w:space="0" w:color="auto"/>
        <w:left w:val="none" w:sz="0" w:space="0" w:color="auto"/>
        <w:bottom w:val="none" w:sz="0" w:space="0" w:color="auto"/>
        <w:right w:val="none" w:sz="0" w:space="0" w:color="auto"/>
      </w:divBdr>
    </w:div>
    <w:div w:id="1568881372">
      <w:bodyDiv w:val="1"/>
      <w:marLeft w:val="0"/>
      <w:marRight w:val="0"/>
      <w:marTop w:val="0"/>
      <w:marBottom w:val="0"/>
      <w:divBdr>
        <w:top w:val="none" w:sz="0" w:space="0" w:color="auto"/>
        <w:left w:val="none" w:sz="0" w:space="0" w:color="auto"/>
        <w:bottom w:val="none" w:sz="0" w:space="0" w:color="auto"/>
        <w:right w:val="none" w:sz="0" w:space="0" w:color="auto"/>
      </w:divBdr>
    </w:div>
    <w:div w:id="1581980307">
      <w:bodyDiv w:val="1"/>
      <w:marLeft w:val="0"/>
      <w:marRight w:val="0"/>
      <w:marTop w:val="0"/>
      <w:marBottom w:val="0"/>
      <w:divBdr>
        <w:top w:val="none" w:sz="0" w:space="0" w:color="auto"/>
        <w:left w:val="none" w:sz="0" w:space="0" w:color="auto"/>
        <w:bottom w:val="none" w:sz="0" w:space="0" w:color="auto"/>
        <w:right w:val="none" w:sz="0" w:space="0" w:color="auto"/>
      </w:divBdr>
    </w:div>
    <w:div w:id="1662270428">
      <w:bodyDiv w:val="1"/>
      <w:marLeft w:val="0"/>
      <w:marRight w:val="0"/>
      <w:marTop w:val="0"/>
      <w:marBottom w:val="0"/>
      <w:divBdr>
        <w:top w:val="none" w:sz="0" w:space="0" w:color="auto"/>
        <w:left w:val="none" w:sz="0" w:space="0" w:color="auto"/>
        <w:bottom w:val="none" w:sz="0" w:space="0" w:color="auto"/>
        <w:right w:val="none" w:sz="0" w:space="0" w:color="auto"/>
      </w:divBdr>
    </w:div>
    <w:div w:id="1694263724">
      <w:bodyDiv w:val="1"/>
      <w:marLeft w:val="0"/>
      <w:marRight w:val="0"/>
      <w:marTop w:val="0"/>
      <w:marBottom w:val="0"/>
      <w:divBdr>
        <w:top w:val="none" w:sz="0" w:space="0" w:color="auto"/>
        <w:left w:val="none" w:sz="0" w:space="0" w:color="auto"/>
        <w:bottom w:val="none" w:sz="0" w:space="0" w:color="auto"/>
        <w:right w:val="none" w:sz="0" w:space="0" w:color="auto"/>
      </w:divBdr>
    </w:div>
    <w:div w:id="1699620823">
      <w:bodyDiv w:val="1"/>
      <w:marLeft w:val="0"/>
      <w:marRight w:val="0"/>
      <w:marTop w:val="0"/>
      <w:marBottom w:val="0"/>
      <w:divBdr>
        <w:top w:val="none" w:sz="0" w:space="0" w:color="auto"/>
        <w:left w:val="none" w:sz="0" w:space="0" w:color="auto"/>
        <w:bottom w:val="none" w:sz="0" w:space="0" w:color="auto"/>
        <w:right w:val="none" w:sz="0" w:space="0" w:color="auto"/>
      </w:divBdr>
    </w:div>
    <w:div w:id="1793016479">
      <w:bodyDiv w:val="1"/>
      <w:marLeft w:val="0"/>
      <w:marRight w:val="0"/>
      <w:marTop w:val="0"/>
      <w:marBottom w:val="0"/>
      <w:divBdr>
        <w:top w:val="none" w:sz="0" w:space="0" w:color="auto"/>
        <w:left w:val="none" w:sz="0" w:space="0" w:color="auto"/>
        <w:bottom w:val="none" w:sz="0" w:space="0" w:color="auto"/>
        <w:right w:val="none" w:sz="0" w:space="0" w:color="auto"/>
      </w:divBdr>
    </w:div>
    <w:div w:id="1902905634">
      <w:bodyDiv w:val="1"/>
      <w:marLeft w:val="0"/>
      <w:marRight w:val="0"/>
      <w:marTop w:val="0"/>
      <w:marBottom w:val="0"/>
      <w:divBdr>
        <w:top w:val="none" w:sz="0" w:space="0" w:color="auto"/>
        <w:left w:val="none" w:sz="0" w:space="0" w:color="auto"/>
        <w:bottom w:val="none" w:sz="0" w:space="0" w:color="auto"/>
        <w:right w:val="none" w:sz="0" w:space="0" w:color="auto"/>
      </w:divBdr>
    </w:div>
    <w:div w:id="1911769185">
      <w:bodyDiv w:val="1"/>
      <w:marLeft w:val="0"/>
      <w:marRight w:val="0"/>
      <w:marTop w:val="0"/>
      <w:marBottom w:val="0"/>
      <w:divBdr>
        <w:top w:val="none" w:sz="0" w:space="0" w:color="auto"/>
        <w:left w:val="none" w:sz="0" w:space="0" w:color="auto"/>
        <w:bottom w:val="none" w:sz="0" w:space="0" w:color="auto"/>
        <w:right w:val="none" w:sz="0" w:space="0" w:color="auto"/>
      </w:divBdr>
    </w:div>
    <w:div w:id="1921134765">
      <w:bodyDiv w:val="1"/>
      <w:marLeft w:val="0"/>
      <w:marRight w:val="0"/>
      <w:marTop w:val="0"/>
      <w:marBottom w:val="0"/>
      <w:divBdr>
        <w:top w:val="none" w:sz="0" w:space="0" w:color="auto"/>
        <w:left w:val="none" w:sz="0" w:space="0" w:color="auto"/>
        <w:bottom w:val="none" w:sz="0" w:space="0" w:color="auto"/>
        <w:right w:val="none" w:sz="0" w:space="0" w:color="auto"/>
      </w:divBdr>
    </w:div>
    <w:div w:id="1991903201">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84643581">
      <w:bodyDiv w:val="1"/>
      <w:marLeft w:val="0"/>
      <w:marRight w:val="0"/>
      <w:marTop w:val="0"/>
      <w:marBottom w:val="0"/>
      <w:divBdr>
        <w:top w:val="none" w:sz="0" w:space="0" w:color="auto"/>
        <w:left w:val="none" w:sz="0" w:space="0" w:color="auto"/>
        <w:bottom w:val="none" w:sz="0" w:space="0" w:color="auto"/>
        <w:right w:val="none" w:sz="0" w:space="0" w:color="auto"/>
      </w:divBdr>
    </w:div>
    <w:div w:id="21204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10127</Words>
  <Characters>5773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Zarasu Savivaldybe</cp:lastModifiedBy>
  <cp:revision>5</cp:revision>
  <dcterms:created xsi:type="dcterms:W3CDTF">2025-08-05T12:03:00Z</dcterms:created>
  <dcterms:modified xsi:type="dcterms:W3CDTF">2025-08-07T06:24:00Z</dcterms:modified>
</cp:coreProperties>
</file>