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 xml:space="preserve"> </w:t>
          </w:r>
          <w:r w:rsidR="0062753D">
            <w:rPr>
              <w:rFonts w:ascii="Times New Roman" w:eastAsia="Times New Roman" w:hAnsi="Times New Roman" w:cs="Times New Roman"/>
              <w:bCs/>
              <w:sz w:val="24"/>
              <w:szCs w:val="24"/>
            </w:rPr>
            <w:t xml:space="preserve">     </w:t>
          </w:r>
          <w:r w:rsidR="006E4EFB">
            <w:rPr>
              <w:rFonts w:ascii="Times New Roman" w:eastAsia="Times New Roman" w:hAnsi="Times New Roman" w:cs="Times New Roman"/>
              <w:bCs/>
              <w:sz w:val="24"/>
              <w:szCs w:val="24"/>
            </w:rPr>
            <w:t xml:space="preserve">      </w:t>
          </w:r>
          <w:bookmarkStart w:id="0" w:name="_GoBack"/>
          <w:bookmarkEnd w:id="0"/>
          <w:r w:rsidR="00F34DEF">
            <w:rPr>
              <w:rFonts w:ascii="Times New Roman" w:eastAsia="Times New Roman" w:hAnsi="Times New Roman" w:cs="Times New Roman"/>
              <w:bCs/>
              <w:sz w:val="24"/>
              <w:szCs w:val="24"/>
            </w:rPr>
            <w:t>rugpjūčio</w:t>
          </w:r>
          <w:r w:rsidRPr="00597DC2">
            <w:rPr>
              <w:rFonts w:ascii="Times New Roman" w:eastAsia="Times New Roman" w:hAnsi="Times New Roman" w:cs="Times New Roman"/>
              <w:bCs/>
              <w:sz w:val="24"/>
              <w:szCs w:val="24"/>
            </w:rPr>
            <w:t xml:space="preserve"> </w:t>
          </w:r>
          <w:r w:rsidR="006E4EFB">
            <w:rPr>
              <w:rFonts w:ascii="Times New Roman" w:eastAsia="Times New Roman" w:hAnsi="Times New Roman" w:cs="Times New Roman"/>
              <w:bCs/>
              <w:sz w:val="24"/>
              <w:szCs w:val="24"/>
            </w:rPr>
            <w:t xml:space="preserve">6 </w:t>
          </w:r>
          <w:r w:rsidRPr="00597DC2">
            <w:rPr>
              <w:rFonts w:ascii="Times New Roman" w:eastAsia="Times New Roman" w:hAnsi="Times New Roman" w:cs="Times New Roman"/>
              <w:bCs/>
              <w:sz w:val="24"/>
              <w:szCs w:val="24"/>
            </w:rPr>
            <w:t>d. įsakymu Nr. V42E-</w:t>
          </w:r>
          <w:r w:rsidR="006E4EFB">
            <w:rPr>
              <w:rFonts w:ascii="Times New Roman" w:eastAsia="Times New Roman" w:hAnsi="Times New Roman" w:cs="Times New Roman"/>
              <w:bCs/>
              <w:sz w:val="24"/>
              <w:szCs w:val="24"/>
            </w:rPr>
            <w:t>80</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ED7E39" w:rsidRPr="00ED7E39" w:rsidRDefault="00597DC2"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597DC2" w:rsidRDefault="00ED7E39" w:rsidP="00ED7E39">
          <w:pPr>
            <w:spacing w:after="0" w:line="20" w:lineRule="atLeast"/>
            <w:contextualSpacing/>
            <w:jc w:val="center"/>
            <w:rPr>
              <w:rFonts w:ascii="Arial" w:hAnsi="Arial" w:cs="Arial"/>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597DC2"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00597DC2"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ED7E39" w:rsidRPr="00ED7E39" w:rsidRDefault="002E2E5C"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lastRenderedPageBreak/>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2E2E5C" w:rsidRDefault="00ED7E39" w:rsidP="00ED7E39">
          <w:pPr>
            <w:spacing w:after="120" w:line="20" w:lineRule="atLeast"/>
            <w:contextualSpacing/>
            <w:jc w:val="center"/>
            <w:rPr>
              <w:rFonts w:ascii="Arial" w:hAnsi="Arial" w:cs="Arial"/>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6D407C">
          <w:pPr>
            <w:pStyle w:val="Default"/>
          </w:pP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w:t>
          </w:r>
          <w:r w:rsidRPr="004D739A">
            <w:rPr>
              <w:rFonts w:ascii="Times New Roman" w:hAnsi="Times New Roman" w:cs="Times New Roman"/>
              <w:sz w:val="24"/>
              <w:szCs w:val="24"/>
            </w:rPr>
            <w:lastRenderedPageBreak/>
            <w:t>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w:t>
          </w:r>
          <w:r w:rsidRPr="004D739A">
            <w:rPr>
              <w:rFonts w:ascii="Times New Roman" w:hAnsi="Times New Roman" w:cs="Times New Roman"/>
              <w:sz w:val="24"/>
              <w:szCs w:val="24"/>
            </w:rPr>
            <w:lastRenderedPageBreak/>
            <w:t>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w:t>
          </w:r>
          <w:r w:rsidRPr="00603094">
            <w:rPr>
              <w:rFonts w:ascii="Times New Roman" w:eastAsia="Arial" w:hAnsi="Times New Roman" w:cs="Times New Roman"/>
              <w:color w:val="000000" w:themeColor="text1"/>
              <w:sz w:val="24"/>
              <w:szCs w:val="24"/>
            </w:rPr>
            <w:lastRenderedPageBreak/>
            <w:t>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w:t>
          </w:r>
          <w:r w:rsidRPr="00B67FB4">
            <w:rPr>
              <w:rFonts w:ascii="Times New Roman" w:hAnsi="Times New Roman" w:cs="Times New Roman"/>
              <w:sz w:val="24"/>
              <w:szCs w:val="24"/>
            </w:rPr>
            <w:lastRenderedPageBreak/>
            <w:t xml:space="preserve">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w:t>
          </w:r>
          <w:r w:rsidR="00BC42B9">
            <w:rPr>
              <w:rFonts w:ascii="Times New Roman" w:hAnsi="Times New Roman" w:cs="Times New Roman"/>
              <w:sz w:val="24"/>
              <w:szCs w:val="24"/>
            </w:rPr>
            <w:t xml:space="preserve"> </w:t>
          </w:r>
          <w:r w:rsidRPr="00B67FB4">
            <w:rPr>
              <w:rFonts w:ascii="Times New Roman" w:hAnsi="Times New Roman" w:cs="Times New Roman"/>
              <w:sz w:val="24"/>
              <w:szCs w:val="24"/>
            </w:rPr>
            <w:t>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BC42B9"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BC42B9" w:rsidRPr="00C27745" w:rsidRDefault="00BC42B9" w:rsidP="00BC42B9">
          <w:pPr>
            <w:spacing w:after="0" w:line="240" w:lineRule="auto"/>
            <w:jc w:val="both"/>
          </w:pPr>
          <w:r>
            <w:t>_______________________</w:t>
          </w:r>
        </w:p>
        <w:p w:rsidR="00BC42B9" w:rsidRPr="00704975" w:rsidRDefault="00BC42B9" w:rsidP="00BC42B9">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C42B9" w:rsidRPr="00B67FB4" w:rsidRDefault="00BC42B9"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w:t>
          </w:r>
          <w:r w:rsidRPr="00B67FB4">
            <w:rPr>
              <w:rFonts w:ascii="Times New Roman" w:hAnsi="Times New Roman" w:cs="Times New Roman"/>
              <w:sz w:val="24"/>
              <w:szCs w:val="24"/>
            </w:rPr>
            <w:lastRenderedPageBreak/>
            <w:t>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6D407C" w:rsidRDefault="00B67FB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6D407C" w:rsidRPr="00B67FB4"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C42B9"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r w:rsidR="00BC42B9">
            <w:rPr>
              <w:rFonts w:ascii="Times New Roman" w:hAnsi="Times New Roman" w:cs="Times New Roman"/>
              <w:sz w:val="24"/>
              <w:szCs w:val="24"/>
            </w:rPr>
            <w:t xml:space="preserve"> </w:t>
          </w: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BC42B9" w:rsidRDefault="00BC42B9" w:rsidP="00BC42B9">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C42B9" w:rsidRPr="00BC42B9" w:rsidRDefault="00BC42B9" w:rsidP="00BC42B9">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C42B9" w:rsidRPr="00B67FB4" w:rsidRDefault="00B67FB4" w:rsidP="00BC42B9">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BA1A2D"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ED7E39" w:rsidRPr="00ED7E39" w:rsidRDefault="002E2E5C"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2E2E5C" w:rsidRPr="002749D9" w:rsidRDefault="00ED7E39" w:rsidP="00ED7E39">
          <w:pPr>
            <w:spacing w:after="120" w:line="240" w:lineRule="auto"/>
            <w:ind w:left="567"/>
            <w:contextualSpacing/>
            <w:jc w:val="center"/>
            <w:rPr>
              <w:rFonts w:ascii="Times New Roman" w:hAnsi="Times New Roman" w:cs="Times New Roman"/>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BA1A2D"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31344" w:rsidRPr="00D26F55">
        <w:rPr>
          <w:rFonts w:ascii="Times New Roman" w:hAnsi="Times New Roman" w:cs="Times New Roman"/>
          <w:sz w:val="24"/>
          <w:szCs w:val="24"/>
        </w:rPr>
        <w:t>Susisiekimo komunikacijų paskirties statinio - privažiavimo kelio Vilniaus g. 6 ir aikštelės Vilniaus g. 4, Žiežmariai, Kaišiadorių r. sav. įrengimo statybos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31344">
        <w:rPr>
          <w:rFonts w:ascii="Times New Roman" w:eastAsia="Times New Roman" w:hAnsi="Times New Roman" w:cs="Times New Roman"/>
          <w:bCs/>
          <w:i/>
          <w:sz w:val="24"/>
          <w:szCs w:val="24"/>
        </w:rPr>
        <w:t xml:space="preserve"> </w:t>
      </w:r>
      <w:r w:rsidR="00931344" w:rsidRPr="00931344">
        <w:rPr>
          <w:rFonts w:ascii="Times New Roman" w:hAnsi="Times New Roman" w:cs="Times New Roman"/>
          <w:i/>
          <w:sz w:val="22"/>
          <w:szCs w:val="22"/>
        </w:rPr>
        <w:t>Susisiekimo komunikacijų paskirties statinio - privažiavimo kelio Vilniaus g. 6 ir aikštelės Vilniaus g. 4, Žiežmariai, Kaišiadorių r. sav. įrengimo statybos darb</w:t>
      </w:r>
      <w:r w:rsidR="00931344">
        <w:rPr>
          <w:rFonts w:ascii="Times New Roman" w:hAnsi="Times New Roman" w:cs="Times New Roman"/>
          <w:i/>
          <w:sz w:val="22"/>
          <w:szCs w:val="22"/>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F0327">
        <w:rPr>
          <w:rFonts w:ascii="Times New Roman" w:hAnsi="Times New Roman" w:cs="Times New Roman"/>
          <w:bCs/>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3C3924" w:rsidRPr="003C3924" w:rsidRDefault="003C3924"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3C3924">
        <w:rPr>
          <w:rFonts w:ascii="Times New Roman" w:hAnsi="Times New Roman" w:cs="Times New Roman"/>
          <w:b/>
          <w:bCs/>
          <w:sz w:val="24"/>
          <w:szCs w:val="24"/>
        </w:rPr>
        <w:t xml:space="preserve">Užpildytų </w:t>
      </w:r>
      <w:r w:rsidR="006878CA">
        <w:rPr>
          <w:rFonts w:ascii="Times New Roman" w:hAnsi="Times New Roman" w:cs="Times New Roman"/>
          <w:b/>
          <w:bCs/>
          <w:sz w:val="24"/>
          <w:szCs w:val="24"/>
        </w:rPr>
        <w:t>darbų</w:t>
      </w:r>
      <w:r w:rsidRPr="003C3924">
        <w:rPr>
          <w:rFonts w:ascii="Times New Roman" w:hAnsi="Times New Roman" w:cs="Times New Roman"/>
          <w:b/>
          <w:bCs/>
          <w:sz w:val="24"/>
          <w:szCs w:val="24"/>
        </w:rPr>
        <w:t xml:space="preserve"> kiekių žiniaraščių</w:t>
      </w:r>
      <w:r>
        <w:rPr>
          <w:rFonts w:ascii="Times New Roman" w:hAnsi="Times New Roman" w:cs="Times New Roman"/>
          <w:b/>
          <w:bCs/>
          <w:sz w:val="24"/>
          <w:szCs w:val="24"/>
        </w:rPr>
        <w:t xml:space="preserve"> (</w:t>
      </w:r>
      <w:r w:rsidR="006878CA">
        <w:rPr>
          <w:rFonts w:ascii="Times New Roman" w:hAnsi="Times New Roman" w:cs="Times New Roman"/>
          <w:b/>
          <w:bCs/>
          <w:sz w:val="24"/>
          <w:szCs w:val="24"/>
        </w:rPr>
        <w:t xml:space="preserve">supaprastintos statybos </w:t>
      </w:r>
      <w:r w:rsidR="003519DA">
        <w:rPr>
          <w:rFonts w:ascii="Times New Roman" w:hAnsi="Times New Roman" w:cs="Times New Roman"/>
          <w:b/>
          <w:bCs/>
          <w:sz w:val="24"/>
          <w:szCs w:val="24"/>
        </w:rPr>
        <w:t>projektas BD_40-41 lap. VN_23</w:t>
      </w:r>
      <w:r w:rsidR="006878CA">
        <w:rPr>
          <w:rFonts w:ascii="Times New Roman" w:hAnsi="Times New Roman" w:cs="Times New Roman"/>
          <w:b/>
          <w:bCs/>
          <w:sz w:val="24"/>
          <w:szCs w:val="24"/>
        </w:rPr>
        <w:t xml:space="preserve"> lap.</w:t>
      </w:r>
      <w:r>
        <w:rPr>
          <w:rFonts w:ascii="Times New Roman" w:hAnsi="Times New Roman" w:cs="Times New Roman"/>
          <w:b/>
          <w:bCs/>
          <w:sz w:val="24"/>
          <w:szCs w:val="24"/>
        </w:rPr>
        <w:t>)</w:t>
      </w:r>
      <w:r w:rsidRPr="003C3924">
        <w:rPr>
          <w:rFonts w:ascii="Times New Roman" w:hAnsi="Times New Roman" w:cs="Times New Roman"/>
          <w:b/>
          <w:bCs/>
          <w:sz w:val="24"/>
          <w:szCs w:val="24"/>
        </w:rPr>
        <w:t xml:space="preserve"> bus prašoma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B56E71">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DD24DA">
        <w:rPr>
          <w:rStyle w:val="Antrat1Diagrama"/>
          <w:rFonts w:ascii="Times New Roman" w:hAnsi="Times New Roman" w:cs="Times New Roman"/>
          <w:bCs/>
          <w:sz w:val="24"/>
          <w:szCs w:val="24"/>
        </w:rPr>
        <w:t>Supaprastintos statybos projektas</w:t>
      </w:r>
      <w:r>
        <w:rPr>
          <w:rStyle w:val="Antrat1Diagrama"/>
          <w:rFonts w:ascii="Times New Roman" w:hAnsi="Times New Roman" w:cs="Times New Roman"/>
          <w:bCs/>
          <w:sz w:val="24"/>
          <w:szCs w:val="24"/>
        </w:rPr>
        <w:t>“ (pridedama atskiru dokumentu);</w:t>
      </w:r>
    </w:p>
    <w:p w:rsidR="004414E0" w:rsidRDefault="003C3924"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w:t>
      </w:r>
      <w:r w:rsidR="00BD1CD5">
        <w:rPr>
          <w:rStyle w:val="Antrat1Diagrama"/>
          <w:rFonts w:ascii="Times New Roman" w:hAnsi="Times New Roman" w:cs="Times New Roman"/>
          <w:bCs/>
          <w:sz w:val="24"/>
          <w:szCs w:val="24"/>
        </w:rPr>
        <w:t xml:space="preserve">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F02CA6" w:rsidRDefault="00F02CA6"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BA1A2D"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BD1CD5" w:rsidRPr="008C40D2" w:rsidTr="00C27745">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C27745">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C27745">
            <w:pPr>
              <w:spacing w:line="240" w:lineRule="auto"/>
              <w:jc w:val="both"/>
              <w:rPr>
                <w:rFonts w:ascii="Times New Roman" w:eastAsia="Times New Roman" w:hAnsi="Times New Roman" w:cs="Times New Roman"/>
                <w:sz w:val="22"/>
                <w:szCs w:val="22"/>
                <w:lang w:eastAsia="en-US"/>
              </w:rPr>
            </w:pPr>
          </w:p>
          <w:p w:rsidR="00BD1CD5" w:rsidRPr="00E05BB3" w:rsidRDefault="00BD1CD5" w:rsidP="00C27745">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C27745">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p>
          <w:p w:rsidR="00BD1CD5" w:rsidRPr="008C40D2" w:rsidRDefault="00BD1CD5" w:rsidP="00C27745">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C27745">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C27745">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50517D" w:rsidRDefault="00BD1CD5" w:rsidP="008F7598">
            <w:pPr>
              <w:spacing w:line="240" w:lineRule="auto"/>
              <w:jc w:val="both"/>
              <w:rPr>
                <w:rFonts w:ascii="Times New Roman" w:eastAsia="Times New Roman" w:hAnsi="Times New Roman" w:cs="Times New Roman"/>
                <w:sz w:val="22"/>
                <w:szCs w:val="22"/>
                <w:lang w:eastAsia="en-US"/>
              </w:rPr>
            </w:pPr>
            <w:r w:rsidRPr="0050517D">
              <w:rPr>
                <w:rFonts w:ascii="Times New Roman" w:hAnsi="Times New Roman" w:cs="Times New Roman"/>
                <w:color w:val="000000" w:themeColor="text1"/>
                <w:sz w:val="22"/>
                <w:szCs w:val="22"/>
              </w:rPr>
              <w:t xml:space="preserve">Pirkimo sutartį turi vykdyti kvalifikuotas specialistas, kuriam suteikta teisė eiti statinio statybos vadovo pareigas: </w:t>
            </w:r>
            <w:r w:rsidR="0050517D" w:rsidRPr="0050517D">
              <w:rPr>
                <w:rFonts w:ascii="Times New Roman" w:hAnsi="Times New Roman" w:cs="Times New Roman"/>
                <w:sz w:val="22"/>
                <w:szCs w:val="22"/>
              </w:rPr>
              <w:br/>
            </w:r>
            <w:r w:rsidRPr="0050517D">
              <w:rPr>
                <w:rFonts w:ascii="Times New Roman" w:hAnsi="Times New Roman" w:cs="Times New Roman"/>
                <w:sz w:val="22"/>
                <w:szCs w:val="22"/>
              </w:rPr>
              <w:t xml:space="preserve">statinių kategorija – </w:t>
            </w:r>
            <w:r w:rsidR="008F7598" w:rsidRPr="0050517D">
              <w:rPr>
                <w:rFonts w:ascii="Times New Roman" w:hAnsi="Times New Roman" w:cs="Times New Roman"/>
                <w:sz w:val="22"/>
                <w:szCs w:val="22"/>
              </w:rPr>
              <w:t>nesudėtingi</w:t>
            </w:r>
            <w:r w:rsidR="0050517D" w:rsidRPr="0050517D">
              <w:rPr>
                <w:rFonts w:ascii="Times New Roman" w:hAnsi="Times New Roman" w:cs="Times New Roman"/>
                <w:sz w:val="22"/>
                <w:szCs w:val="22"/>
              </w:rPr>
              <w:t xml:space="preserve"> statiniai; statinių </w:t>
            </w:r>
            <w:r w:rsidRPr="0050517D">
              <w:rPr>
                <w:rFonts w:ascii="Times New Roman" w:hAnsi="Times New Roman" w:cs="Times New Roman"/>
                <w:sz w:val="22"/>
                <w:szCs w:val="22"/>
              </w:rPr>
              <w:t>grupė – su</w:t>
            </w:r>
            <w:r w:rsidR="0050517D" w:rsidRPr="0050517D">
              <w:rPr>
                <w:rFonts w:ascii="Times New Roman" w:hAnsi="Times New Roman" w:cs="Times New Roman"/>
                <w:sz w:val="22"/>
                <w:szCs w:val="22"/>
              </w:rPr>
              <w:t xml:space="preserve">sisiekimo komunikacijos: keliai </w:t>
            </w:r>
            <w:r w:rsidRPr="0050517D">
              <w:rPr>
                <w:rFonts w:ascii="Times New Roman" w:hAnsi="Times New Roman" w:cs="Times New Roman"/>
                <w:sz w:val="22"/>
                <w:szCs w:val="22"/>
              </w:rPr>
              <w:t>(gatvės)</w:t>
            </w:r>
            <w:r w:rsidR="0050517D" w:rsidRPr="0050517D">
              <w:rPr>
                <w:rFonts w:ascii="Times New Roman" w:hAnsi="Times New Roman" w:cs="Times New Roman"/>
                <w:sz w:val="22"/>
                <w:szCs w:val="22"/>
              </w:rPr>
              <w:t>, kitos paskirties inžineriniai statiniai, inžineriniai tinklai (vandentiekio tinklai), inžineriniai tinklai (buitinių nuotekų tinklai)</w:t>
            </w:r>
            <w:r w:rsidR="008F7598" w:rsidRPr="0050517D">
              <w:rPr>
                <w:rFonts w:ascii="Times New Roman" w:hAnsi="Times New Roman" w:cs="Times New Roman"/>
                <w:sz w:val="22"/>
                <w:szCs w:val="22"/>
              </w:rPr>
              <w:t xml:space="preserve"> turintį teisę vykdyti darbus kultūros paveldo </w:t>
            </w:r>
            <w:r w:rsidR="008F7598" w:rsidRPr="0050517D">
              <w:rPr>
                <w:rFonts w:ascii="Times New Roman" w:hAnsi="Times New Roman" w:cs="Times New Roman"/>
                <w:sz w:val="22"/>
                <w:szCs w:val="22"/>
              </w:rPr>
              <w:lastRenderedPageBreak/>
              <w:t>teritorijoje, jo apsaugos zonoje, kultūros paveldo vietoje.</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C27745">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Pateikiama:</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w:t>
            </w:r>
            <w:r w:rsidRPr="002E7B57">
              <w:rPr>
                <w:rFonts w:ascii="Times New Roman" w:eastAsia="Times New Roman" w:hAnsi="Times New Roman" w:cs="Times New Roman"/>
                <w:color w:val="000000"/>
                <w:sz w:val="22"/>
                <w:szCs w:val="22"/>
                <w:lang w:eastAsia="ar-SA"/>
              </w:rPr>
              <w:lastRenderedPageBreak/>
              <w:t>duomenų registrais, patikrins atitiktį nustatytam reikalavimui.</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3D3816"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statinių grupė: susiseikimo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C27745"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u w:val="single"/>
                <w:lang w:eastAsia="ar-SA"/>
              </w:rPr>
            </w:pPr>
          </w:p>
          <w:p w:rsidR="00BD1CD5" w:rsidRPr="00935B3F" w:rsidRDefault="00BD1CD5" w:rsidP="00C27745">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ED7E39" w:rsidRPr="00ED7E39" w:rsidRDefault="00B8621A" w:rsidP="00ED7E39">
      <w:pPr>
        <w:spacing w:after="0"/>
        <w:jc w:val="center"/>
        <w:rPr>
          <w:rFonts w:ascii="Times New Roman" w:hAnsi="Times New Roman" w:cs="Times New Roman"/>
          <w:b/>
          <w:kern w:val="24"/>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B8621A" w:rsidRPr="00B8621A" w:rsidRDefault="00ED7E39" w:rsidP="00ED7E39">
      <w:pPr>
        <w:spacing w:after="0" w:line="240" w:lineRule="auto"/>
        <w:jc w:val="center"/>
        <w:rPr>
          <w:rFonts w:ascii="Times New Roman" w:eastAsia="Times New Roman" w:hAnsi="Times New Roman" w:cs="Times New Roman"/>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w:t>
      </w:r>
      <w:r>
        <w:rPr>
          <w:rFonts w:ascii="Times New Roman" w:hAnsi="Times New Roman" w:cs="Times New Roman"/>
          <w:b/>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Default="00B8621A" w:rsidP="00B8621A">
      <w:pPr>
        <w:spacing w:after="0" w:line="240" w:lineRule="auto"/>
        <w:rPr>
          <w:rFonts w:ascii="Times New Roman" w:eastAsia="Times New Roman" w:hAnsi="Times New Roman" w:cs="Times New Roman"/>
          <w:sz w:val="24"/>
          <w:szCs w:val="24"/>
        </w:rPr>
      </w:pPr>
    </w:p>
    <w:p w:rsidR="00C72F75" w:rsidRDefault="00C72F75"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D1CD5" w:rsidRPr="00935B3F" w:rsidTr="00EC2D59">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ED7E39">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C2774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8A1AC1" w:rsidRDefault="00ED7E39" w:rsidP="00C27745">
            <w:pPr>
              <w:spacing w:line="240" w:lineRule="auto"/>
              <w:jc w:val="both"/>
              <w:rPr>
                <w:rFonts w:ascii="Times New Roman" w:eastAsia="Calibri" w:hAnsi="Times New Roman" w:cs="Times New Roman"/>
                <w:sz w:val="22"/>
                <w:szCs w:val="22"/>
              </w:rPr>
            </w:pPr>
            <w:r w:rsidRPr="008A1AC1">
              <w:rPr>
                <w:rFonts w:ascii="Times New Roman" w:hAnsi="Times New Roman" w:cs="Times New Roman"/>
                <w:sz w:val="22"/>
                <w:szCs w:val="22"/>
              </w:rPr>
              <w:t>Susisiekimo komunikacijų paskirties statinio - privažiavimo kelio Vilniaus g. 6 ir aikštelės Vilniaus g. 4, Žiežmariai, Kaišiadorių r. sav. įrengimo statybos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EA2110">
        <w:tc>
          <w:tcPr>
            <w:tcW w:w="960"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3708"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8A1AC1" w:rsidRDefault="00BD1CD5" w:rsidP="00C27745">
            <w:pPr>
              <w:spacing w:line="240" w:lineRule="auto"/>
              <w:rPr>
                <w:rFonts w:ascii="Times New Roman" w:eastAsia="Calibri" w:hAnsi="Times New Roman" w:cs="Times New Roman"/>
                <w:sz w:val="22"/>
                <w:szCs w:val="22"/>
              </w:rPr>
            </w:pPr>
            <w:r w:rsidRPr="008A1AC1">
              <w:rPr>
                <w:rFonts w:ascii="Times New Roman" w:hAnsi="Times New Roman" w:cs="Times New Roman"/>
                <w:sz w:val="22"/>
                <w:szCs w:val="22"/>
              </w:rPr>
              <w:t>Darbų užbaigimo dokumentacijos parengimo paslauga</w:t>
            </w:r>
          </w:p>
        </w:tc>
        <w:tc>
          <w:tcPr>
            <w:tcW w:w="1843"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EA2110">
        <w:trPr>
          <w:trHeight w:val="293"/>
        </w:trPr>
        <w:tc>
          <w:tcPr>
            <w:tcW w:w="8070" w:type="dxa"/>
            <w:gridSpan w:val="4"/>
            <w:tcMar>
              <w:top w:w="0" w:type="dxa"/>
              <w:left w:w="108" w:type="dxa"/>
              <w:bottom w:w="0" w:type="dxa"/>
              <w:right w:w="108" w:type="dxa"/>
            </w:tcMar>
            <w:hideMark/>
          </w:tcPr>
          <w:p w:rsidR="00BD1CD5" w:rsidRPr="00935B3F" w:rsidRDefault="00BD1CD5" w:rsidP="00C27745">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EA2110">
        <w:tc>
          <w:tcPr>
            <w:tcW w:w="960" w:type="dxa"/>
            <w:tcBorders>
              <w:left w:val="single" w:sz="8" w:space="0" w:color="auto"/>
              <w:bottom w:val="nil"/>
              <w:right w:val="single" w:sz="8"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p>
        </w:tc>
        <w:tc>
          <w:tcPr>
            <w:tcW w:w="3708"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C27745">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FD49EB"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Pr>
          <w:rFonts w:ascii="Times New Roman" w:eastAsia="Times New Roman" w:hAnsi="Times New Roman" w:cs="Times New Roman"/>
          <w:sz w:val="24"/>
          <w:szCs w:val="24"/>
          <w:lang w:eastAsia="en-US"/>
        </w:rPr>
        <w:t xml:space="preserve"> ir </w:t>
      </w:r>
      <w:r w:rsidR="000273F3"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3C3924"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00BD1CD5">
        <w:rPr>
          <w:rFonts w:ascii="Times New Roman" w:eastAsia="Times New Roman" w:hAnsi="Times New Roman" w:cs="Times New Roman"/>
          <w:sz w:val="24"/>
          <w:szCs w:val="24"/>
          <w:lang w:eastAsia="en-US"/>
        </w:rPr>
        <w:t xml:space="preserve">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BD1CD5" w:rsidRPr="00CA7300" w:rsidTr="00C27745">
        <w:trPr>
          <w:tblHeader/>
        </w:trPr>
        <w:tc>
          <w:tcPr>
            <w:tcW w:w="846" w:type="dxa"/>
            <w:shd w:val="clear" w:color="auto" w:fill="auto"/>
          </w:tcPr>
          <w:p w:rsidR="00BD1CD5" w:rsidRPr="00CA7300" w:rsidRDefault="00BD1CD5" w:rsidP="00C27745">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Įmonė, kurioje dirba specialistas ar yra sudaręs sub</w:t>
            </w:r>
            <w:r>
              <w:rPr>
                <w:rFonts w:ascii="Times New Roman" w:eastAsia="Times New Roman" w:hAnsi="Times New Roman" w:cs="Times New Roman"/>
                <w:b/>
                <w:sz w:val="18"/>
                <w:szCs w:val="18"/>
                <w:lang w:eastAsia="en-US"/>
              </w:rPr>
              <w:t>tiekėjo</w:t>
            </w:r>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A2D" w:rsidRDefault="00BA1A2D" w:rsidP="00D05666">
      <w:r>
        <w:separator/>
      </w:r>
    </w:p>
  </w:endnote>
  <w:endnote w:type="continuationSeparator" w:id="0">
    <w:p w:rsidR="00BA1A2D" w:rsidRDefault="00BA1A2D" w:rsidP="00D05666">
      <w:r>
        <w:continuationSeparator/>
      </w:r>
    </w:p>
  </w:endnote>
  <w:endnote w:type="continuationNotice" w:id="1">
    <w:p w:rsidR="00BA1A2D" w:rsidRDefault="00BA1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E571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E571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A2D" w:rsidRDefault="00BA1A2D" w:rsidP="00D05666">
      <w:r>
        <w:separator/>
      </w:r>
    </w:p>
  </w:footnote>
  <w:footnote w:type="continuationSeparator" w:id="0">
    <w:p w:rsidR="00BA1A2D" w:rsidRDefault="00BA1A2D" w:rsidP="00D05666">
      <w:r>
        <w:continuationSeparator/>
      </w:r>
    </w:p>
  </w:footnote>
  <w:footnote w:type="continuationNotice" w:id="1">
    <w:p w:rsidR="00BA1A2D" w:rsidRDefault="00BA1A2D">
      <w:pPr>
        <w:spacing w:after="0" w:line="240" w:lineRule="auto"/>
      </w:pPr>
    </w:p>
  </w:footnote>
  <w:footnote w:id="2">
    <w:p w:rsidR="00931344" w:rsidRPr="007B2DBE" w:rsidRDefault="00931344"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20825"/>
      <w:docPartObj>
        <w:docPartGallery w:val="Page Numbers (Top of Page)"/>
        <w:docPartUnique/>
      </w:docPartObj>
    </w:sdtPr>
    <w:sdtEndPr/>
    <w:sdtContent>
      <w:p w:rsidR="00931344" w:rsidRDefault="00BA1A2D">
        <w:pPr>
          <w:pStyle w:val="Antrats"/>
          <w:jc w:val="center"/>
        </w:pPr>
      </w:p>
    </w:sdtContent>
  </w:sdt>
  <w:p w:rsidR="00931344" w:rsidRDefault="009313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6C3"/>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579"/>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9DA"/>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4D13"/>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17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819"/>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53D"/>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8C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07C"/>
    <w:rsid w:val="006D463E"/>
    <w:rsid w:val="006D5C09"/>
    <w:rsid w:val="006D5CD6"/>
    <w:rsid w:val="006D6694"/>
    <w:rsid w:val="006E041A"/>
    <w:rsid w:val="006E04DD"/>
    <w:rsid w:val="006E28D7"/>
    <w:rsid w:val="006E2957"/>
    <w:rsid w:val="006E29D2"/>
    <w:rsid w:val="006E46C7"/>
    <w:rsid w:val="006E4C45"/>
    <w:rsid w:val="006E4EFB"/>
    <w:rsid w:val="006E533D"/>
    <w:rsid w:val="006E5DD4"/>
    <w:rsid w:val="006E5FB7"/>
    <w:rsid w:val="006E6883"/>
    <w:rsid w:val="006E75C7"/>
    <w:rsid w:val="006E7679"/>
    <w:rsid w:val="006F1230"/>
    <w:rsid w:val="006F2F71"/>
    <w:rsid w:val="006F49C7"/>
    <w:rsid w:val="006F56D4"/>
    <w:rsid w:val="006F6280"/>
    <w:rsid w:val="006F631C"/>
    <w:rsid w:val="006F6502"/>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398B"/>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AC1"/>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598"/>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44"/>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A2D"/>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833"/>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2B9"/>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2F75"/>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3CF"/>
    <w:rsid w:val="00D1581F"/>
    <w:rsid w:val="00D159D2"/>
    <w:rsid w:val="00D1609F"/>
    <w:rsid w:val="00D20559"/>
    <w:rsid w:val="00D20B5F"/>
    <w:rsid w:val="00D22226"/>
    <w:rsid w:val="00D232F1"/>
    <w:rsid w:val="00D244BC"/>
    <w:rsid w:val="00D2458F"/>
    <w:rsid w:val="00D255FD"/>
    <w:rsid w:val="00D25782"/>
    <w:rsid w:val="00D25E12"/>
    <w:rsid w:val="00D26D8D"/>
    <w:rsid w:val="00D26F55"/>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4DA"/>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71B"/>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F7F"/>
    <w:rsid w:val="00EA2110"/>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D59"/>
    <w:rsid w:val="00EC2FA3"/>
    <w:rsid w:val="00EC3339"/>
    <w:rsid w:val="00EC40E8"/>
    <w:rsid w:val="00EC4101"/>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E39"/>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4DEF"/>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2E25"/>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3D131-4015-48C5-871B-CF1BB55C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87806BAE-DCDB-4DC8-A37B-4ADB77E5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47645</Words>
  <Characters>27159</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11</cp:revision>
  <cp:lastPrinted>2025-01-30T12:47:00Z</cp:lastPrinted>
  <dcterms:created xsi:type="dcterms:W3CDTF">2025-07-07T08:03:00Z</dcterms:created>
  <dcterms:modified xsi:type="dcterms:W3CDTF">2025-08-06T12:45:00Z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