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4A960783" w:rsidR="00DB2179" w:rsidRPr="002C34CF" w:rsidRDefault="00DB2179" w:rsidP="00F64329">
      <w:pPr>
        <w:spacing w:after="0" w:line="240" w:lineRule="auto"/>
        <w:jc w:val="center"/>
        <w:rPr>
          <w:rFonts w:ascii="Times New Roman" w:hAnsi="Times New Roman" w:cs="Times New Roman"/>
          <w:sz w:val="24"/>
          <w:szCs w:val="24"/>
        </w:rPr>
      </w:pPr>
      <w:r w:rsidRPr="002C34CF">
        <w:rPr>
          <w:rFonts w:ascii="Times New Roman" w:hAnsi="Times New Roman" w:cs="Times New Roman"/>
          <w:noProof/>
          <w:sz w:val="24"/>
          <w:szCs w:val="24"/>
        </w:rPr>
        <w:drawing>
          <wp:inline distT="0" distB="0" distL="0" distR="0" wp14:anchorId="5683FAAB" wp14:editId="3D8C4DEB">
            <wp:extent cx="2879808" cy="1301262"/>
            <wp:effectExtent l="0" t="0" r="0" b="0"/>
            <wp:docPr id="6" name="Picture 6"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388" cy="1325473"/>
                    </a:xfrm>
                    <a:prstGeom prst="rect">
                      <a:avLst/>
                    </a:prstGeom>
                  </pic:spPr>
                </pic:pic>
              </a:graphicData>
            </a:graphic>
          </wp:inline>
        </w:drawing>
      </w:r>
    </w:p>
    <w:p w14:paraId="72B17AC2" w14:textId="1DEAE2E2" w:rsidR="006D1F8E" w:rsidRPr="002C34CF" w:rsidRDefault="00236AE0" w:rsidP="008C700E">
      <w:pPr>
        <w:spacing w:after="0" w:line="240" w:lineRule="auto"/>
        <w:jc w:val="center"/>
        <w:rPr>
          <w:rFonts w:ascii="Times New Roman" w:hAnsi="Times New Roman" w:cs="Times New Roman"/>
          <w:b/>
          <w:bCs/>
          <w:sz w:val="24"/>
          <w:szCs w:val="24"/>
        </w:rPr>
      </w:pPr>
      <w:r w:rsidRPr="002C34CF">
        <w:rPr>
          <w:rFonts w:ascii="Times New Roman" w:hAnsi="Times New Roman" w:cs="Times New Roman"/>
          <w:b/>
          <w:bCs/>
          <w:sz w:val="24"/>
          <w:szCs w:val="24"/>
        </w:rPr>
        <w:t>VALSTYBINĖ</w:t>
      </w:r>
      <w:r w:rsidR="006D1F8E" w:rsidRPr="002C34CF">
        <w:rPr>
          <w:rFonts w:ascii="Times New Roman" w:hAnsi="Times New Roman" w:cs="Times New Roman"/>
          <w:b/>
          <w:bCs/>
          <w:sz w:val="24"/>
          <w:szCs w:val="24"/>
        </w:rPr>
        <w:t>S</w:t>
      </w:r>
      <w:r w:rsidRPr="002C34CF">
        <w:rPr>
          <w:rFonts w:ascii="Times New Roman" w:hAnsi="Times New Roman" w:cs="Times New Roman"/>
          <w:b/>
          <w:bCs/>
          <w:sz w:val="24"/>
          <w:szCs w:val="24"/>
        </w:rPr>
        <w:t xml:space="preserve"> ENERGETIKOS REGULIAVIMO TARYB</w:t>
      </w:r>
      <w:r w:rsidR="006D1F8E" w:rsidRPr="002C34CF">
        <w:rPr>
          <w:rFonts w:ascii="Times New Roman" w:hAnsi="Times New Roman" w:cs="Times New Roman"/>
          <w:b/>
          <w:bCs/>
          <w:sz w:val="24"/>
          <w:szCs w:val="24"/>
        </w:rPr>
        <w:t>OS</w:t>
      </w:r>
    </w:p>
    <w:p w14:paraId="01A725FE" w14:textId="4FB0351D" w:rsidR="00DB2179" w:rsidRPr="002C34CF" w:rsidRDefault="00236AE0" w:rsidP="008C700E">
      <w:pPr>
        <w:spacing w:after="0" w:line="240" w:lineRule="auto"/>
        <w:jc w:val="center"/>
        <w:rPr>
          <w:rFonts w:ascii="Times New Roman" w:hAnsi="Times New Roman" w:cs="Times New Roman"/>
          <w:b/>
          <w:bCs/>
          <w:sz w:val="24"/>
          <w:szCs w:val="24"/>
        </w:rPr>
      </w:pPr>
      <w:r w:rsidRPr="002C34CF">
        <w:rPr>
          <w:rFonts w:ascii="Times New Roman" w:hAnsi="Times New Roman" w:cs="Times New Roman"/>
          <w:b/>
          <w:bCs/>
          <w:sz w:val="24"/>
          <w:szCs w:val="24"/>
        </w:rPr>
        <w:t>RINKOS KONSULTACIJA</w:t>
      </w:r>
      <w:r w:rsidR="00E43FA3" w:rsidRPr="002C34CF">
        <w:rPr>
          <w:rFonts w:ascii="Times New Roman" w:hAnsi="Times New Roman" w:cs="Times New Roman"/>
          <w:b/>
          <w:bCs/>
          <w:sz w:val="24"/>
          <w:szCs w:val="24"/>
        </w:rPr>
        <w:t xml:space="preserve"> DĖL VALSTYBINĖS ENERGETIKOS </w:t>
      </w:r>
      <w:r w:rsidR="009E09CE" w:rsidRPr="002C34CF">
        <w:rPr>
          <w:rFonts w:ascii="Times New Roman" w:hAnsi="Times New Roman" w:cs="Times New Roman"/>
          <w:b/>
          <w:bCs/>
          <w:sz w:val="24"/>
          <w:szCs w:val="24"/>
        </w:rPr>
        <w:t>REGULIAVIMO TARYBOS IŠORINĖS INTERNETO SVETAINĖS SUKŪRIMO</w:t>
      </w:r>
    </w:p>
    <w:p w14:paraId="1E91504E" w14:textId="77777777" w:rsidR="00236AE0" w:rsidRPr="002C34CF" w:rsidRDefault="00236AE0" w:rsidP="00F64329">
      <w:pPr>
        <w:spacing w:after="0" w:line="240" w:lineRule="auto"/>
        <w:ind w:firstLine="567"/>
        <w:jc w:val="both"/>
        <w:rPr>
          <w:rFonts w:ascii="Times New Roman" w:hAnsi="Times New Roman" w:cs="Times New Roman"/>
          <w:sz w:val="24"/>
          <w:szCs w:val="24"/>
        </w:rPr>
      </w:pPr>
    </w:p>
    <w:p w14:paraId="100E884B" w14:textId="5A3042B7" w:rsidR="00236AE0" w:rsidRPr="002C34CF" w:rsidRDefault="00236AE0" w:rsidP="00F64329">
      <w:pPr>
        <w:spacing w:after="0" w:line="240" w:lineRule="auto"/>
        <w:ind w:firstLine="567"/>
        <w:jc w:val="both"/>
        <w:rPr>
          <w:rFonts w:ascii="Times New Roman" w:hAnsi="Times New Roman" w:cs="Times New Roman"/>
          <w:sz w:val="24"/>
          <w:szCs w:val="24"/>
        </w:rPr>
      </w:pPr>
      <w:r w:rsidRPr="002C34CF">
        <w:rPr>
          <w:rFonts w:ascii="Times New Roman" w:hAnsi="Times New Roman" w:cs="Times New Roman"/>
          <w:sz w:val="24"/>
          <w:szCs w:val="24"/>
        </w:rPr>
        <w:t>Valstybinė energetikos reguliavimo taryba (toliau – Perkančioji organizacija</w:t>
      </w:r>
      <w:r w:rsidR="006C187E" w:rsidRPr="002C34CF">
        <w:rPr>
          <w:rFonts w:ascii="Times New Roman" w:hAnsi="Times New Roman" w:cs="Times New Roman"/>
          <w:sz w:val="24"/>
          <w:szCs w:val="24"/>
        </w:rPr>
        <w:t xml:space="preserve"> arba VERT</w:t>
      </w:r>
      <w:r w:rsidRPr="002C34CF">
        <w:rPr>
          <w:rFonts w:ascii="Times New Roman" w:hAnsi="Times New Roman" w:cs="Times New Roman"/>
          <w:sz w:val="24"/>
          <w:szCs w:val="24"/>
        </w:rPr>
        <w:t xml:space="preserve">), vadovaudamasi Lietuvos Respublikos viešųjų pirkimų įstatymo (toliau – VPĮ) 27 straipsniu, </w:t>
      </w:r>
      <w:r w:rsidR="007E0035" w:rsidRPr="002C34CF">
        <w:rPr>
          <w:rFonts w:ascii="Times New Roman" w:hAnsi="Times New Roman" w:cs="Times New Roman"/>
          <w:sz w:val="24"/>
          <w:szCs w:val="24"/>
        </w:rPr>
        <w:t xml:space="preserve">kviečia </w:t>
      </w:r>
      <w:r w:rsidR="00617B36" w:rsidRPr="002C34CF">
        <w:rPr>
          <w:rFonts w:ascii="Times New Roman" w:hAnsi="Times New Roman" w:cs="Times New Roman"/>
          <w:sz w:val="24"/>
          <w:szCs w:val="24"/>
        </w:rPr>
        <w:t xml:space="preserve">tiekėjus </w:t>
      </w:r>
      <w:r w:rsidR="007E0035" w:rsidRPr="002C34CF">
        <w:rPr>
          <w:rFonts w:ascii="Times New Roman" w:hAnsi="Times New Roman" w:cs="Times New Roman"/>
          <w:sz w:val="24"/>
          <w:szCs w:val="24"/>
        </w:rPr>
        <w:t xml:space="preserve">dalyvauti rinkos </w:t>
      </w:r>
      <w:r w:rsidRPr="002C34CF">
        <w:rPr>
          <w:rFonts w:ascii="Times New Roman" w:hAnsi="Times New Roman" w:cs="Times New Roman"/>
          <w:sz w:val="24"/>
          <w:szCs w:val="24"/>
        </w:rPr>
        <w:t>konsultacij</w:t>
      </w:r>
      <w:r w:rsidR="007E0035" w:rsidRPr="002C34CF">
        <w:rPr>
          <w:rFonts w:ascii="Times New Roman" w:hAnsi="Times New Roman" w:cs="Times New Roman"/>
          <w:sz w:val="24"/>
          <w:szCs w:val="24"/>
        </w:rPr>
        <w:t>oje</w:t>
      </w:r>
      <w:r w:rsidR="00AD5415" w:rsidRPr="002C34CF">
        <w:rPr>
          <w:rFonts w:ascii="Times New Roman" w:hAnsi="Times New Roman" w:cs="Times New Roman"/>
          <w:sz w:val="24"/>
          <w:szCs w:val="24"/>
        </w:rPr>
        <w:t xml:space="preserve">. </w:t>
      </w:r>
    </w:p>
    <w:p w14:paraId="74848062" w14:textId="77777777" w:rsidR="00CB5D75" w:rsidRPr="002C34CF" w:rsidRDefault="00CB5D75" w:rsidP="00F64329">
      <w:pPr>
        <w:spacing w:after="0" w:line="240" w:lineRule="auto"/>
        <w:ind w:firstLine="567"/>
        <w:jc w:val="both"/>
        <w:rPr>
          <w:rFonts w:ascii="Times New Roman" w:hAnsi="Times New Roman" w:cs="Times New Roman"/>
          <w:sz w:val="24"/>
          <w:szCs w:val="24"/>
        </w:rPr>
      </w:pPr>
    </w:p>
    <w:p w14:paraId="4F70B5B0" w14:textId="0B4FFF05" w:rsidR="00236AE0" w:rsidRPr="002C34CF" w:rsidRDefault="00236AE0"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s="Times New Roman"/>
          <w:b/>
          <w:bCs/>
          <w:sz w:val="24"/>
          <w:szCs w:val="24"/>
        </w:rPr>
        <w:t>Rinkos konsultacijos objektas:</w:t>
      </w:r>
      <w:r w:rsidRPr="002C34CF">
        <w:rPr>
          <w:rFonts w:ascii="Times New Roman" w:hAnsi="Times New Roman" w:cs="Times New Roman"/>
          <w:sz w:val="24"/>
          <w:szCs w:val="24"/>
        </w:rPr>
        <w:t xml:space="preserve"> </w:t>
      </w:r>
      <w:r w:rsidR="006C187E" w:rsidRPr="002C34CF">
        <w:rPr>
          <w:rFonts w:ascii="Times New Roman" w:hAnsi="Times New Roman" w:cs="Times New Roman"/>
          <w:sz w:val="24"/>
          <w:szCs w:val="24"/>
        </w:rPr>
        <w:t>VERT išorinės interneto svetainės sukūrimas</w:t>
      </w:r>
      <w:r w:rsidR="00AD5415" w:rsidRPr="002C34CF">
        <w:rPr>
          <w:rFonts w:ascii="Times New Roman" w:hAnsi="Times New Roman" w:cs="Times New Roman"/>
          <w:sz w:val="24"/>
          <w:szCs w:val="24"/>
        </w:rPr>
        <w:t>.</w:t>
      </w:r>
    </w:p>
    <w:p w14:paraId="43AB3B05" w14:textId="5A44ED18" w:rsidR="00AD5415" w:rsidRPr="002C34CF" w:rsidRDefault="00236AE0"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b/>
          <w:bCs/>
          <w:color w:val="000000"/>
          <w:sz w:val="24"/>
          <w:szCs w:val="24"/>
        </w:rPr>
        <w:t>Rinkos konsultacijos tikslas:</w:t>
      </w:r>
      <w:r w:rsidRPr="002C34CF">
        <w:rPr>
          <w:rFonts w:ascii="Times New Roman" w:hAnsi="Times New Roman"/>
          <w:color w:val="000000"/>
          <w:sz w:val="24"/>
          <w:szCs w:val="24"/>
        </w:rPr>
        <w:t xml:space="preserve"> </w:t>
      </w:r>
      <w:r w:rsidR="00190C56" w:rsidRPr="002C34CF">
        <w:rPr>
          <w:rFonts w:ascii="Times New Roman" w:hAnsi="Times New Roman"/>
          <w:color w:val="000000"/>
          <w:sz w:val="24"/>
          <w:szCs w:val="24"/>
        </w:rPr>
        <w:t xml:space="preserve">Perkančiajai organizacijai pasirinkti kryptį, pirkimo strategiją, pagal kurią būtų kuriama viešojo </w:t>
      </w:r>
      <w:r w:rsidR="00443AD7" w:rsidRPr="002C34CF">
        <w:rPr>
          <w:rFonts w:ascii="Times New Roman" w:hAnsi="Times New Roman"/>
          <w:color w:val="000000"/>
          <w:sz w:val="24"/>
          <w:szCs w:val="24"/>
        </w:rPr>
        <w:t>pirkimo techninė specifikacija</w:t>
      </w:r>
      <w:r w:rsidR="001F7D57" w:rsidRPr="002C34CF">
        <w:rPr>
          <w:rFonts w:ascii="Times New Roman" w:hAnsi="Times New Roman"/>
          <w:color w:val="000000"/>
          <w:sz w:val="24"/>
          <w:szCs w:val="24"/>
        </w:rPr>
        <w:t xml:space="preserve"> ir kiti viešojo pirkimo dokumentai.</w:t>
      </w:r>
      <w:r w:rsidR="00443AD7" w:rsidRPr="002C34CF">
        <w:rPr>
          <w:rFonts w:ascii="Times New Roman" w:hAnsi="Times New Roman"/>
          <w:color w:val="000000"/>
          <w:sz w:val="24"/>
          <w:szCs w:val="24"/>
        </w:rPr>
        <w:t xml:space="preserve"> </w:t>
      </w:r>
      <w:r w:rsidR="00AD5415" w:rsidRPr="002C34CF">
        <w:rPr>
          <w:rFonts w:ascii="Times New Roman" w:hAnsi="Times New Roman"/>
          <w:color w:val="000000"/>
          <w:sz w:val="24"/>
          <w:szCs w:val="24"/>
        </w:rPr>
        <w:t>Perkančioji organizacija rinkos konsultacijos metu pristatys</w:t>
      </w:r>
      <w:r w:rsidR="006C187E" w:rsidRPr="002C34CF">
        <w:rPr>
          <w:rFonts w:ascii="Times New Roman" w:hAnsi="Times New Roman"/>
          <w:color w:val="000000"/>
          <w:sz w:val="24"/>
          <w:szCs w:val="24"/>
        </w:rPr>
        <w:t>, kaip atrodo dabartinė VERT išorinė interneto svetainė, konsultuosis su tiekėjais dėl naujausių tendencijų interneto svetainių kūrimo procese, reikalavimus objektui ir pan.</w:t>
      </w:r>
    </w:p>
    <w:p w14:paraId="5DB30971" w14:textId="71380CB0" w:rsidR="009576FE" w:rsidRPr="002C34CF" w:rsidRDefault="009576FE" w:rsidP="00F64329">
      <w:pPr>
        <w:spacing w:after="0" w:line="240" w:lineRule="auto"/>
        <w:ind w:firstLine="567"/>
        <w:jc w:val="both"/>
        <w:rPr>
          <w:rFonts w:ascii="Times New Roman" w:hAnsi="Times New Roman"/>
          <w:b/>
          <w:bCs/>
          <w:color w:val="000000"/>
          <w:sz w:val="24"/>
          <w:szCs w:val="24"/>
        </w:rPr>
      </w:pPr>
      <w:r w:rsidRPr="002C34CF">
        <w:rPr>
          <w:rFonts w:ascii="Times New Roman" w:hAnsi="Times New Roman"/>
          <w:b/>
          <w:bCs/>
          <w:color w:val="000000"/>
          <w:sz w:val="24"/>
          <w:szCs w:val="24"/>
        </w:rPr>
        <w:t>Trumpa informacija apie dabartinę VERT išorinę interneto svetainę:</w:t>
      </w:r>
    </w:p>
    <w:p w14:paraId="07F99FCC" w14:textId="4D77DB08"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 xml:space="preserve">Adresas: </w:t>
      </w:r>
      <w:hyperlink r:id="rId9" w:history="1">
        <w:r w:rsidRPr="002C34CF">
          <w:rPr>
            <w:rStyle w:val="Hyperlink"/>
            <w:rFonts w:ascii="Times New Roman" w:hAnsi="Times New Roman"/>
            <w:sz w:val="24"/>
            <w:szCs w:val="24"/>
          </w:rPr>
          <w:t>https://vert.lt</w:t>
        </w:r>
      </w:hyperlink>
    </w:p>
    <w:p w14:paraId="47C1DB4D" w14:textId="3B4AA07F"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Sukūrimo metai:</w:t>
      </w:r>
      <w:r w:rsidR="00280F64" w:rsidRPr="002C34CF">
        <w:rPr>
          <w:rFonts w:ascii="Times New Roman" w:hAnsi="Times New Roman"/>
          <w:color w:val="000000"/>
          <w:sz w:val="24"/>
          <w:szCs w:val="24"/>
        </w:rPr>
        <w:t xml:space="preserve"> </w:t>
      </w:r>
      <w:r w:rsidR="00824288" w:rsidRPr="002C34CF">
        <w:rPr>
          <w:rFonts w:ascii="Times New Roman" w:hAnsi="Times New Roman"/>
          <w:color w:val="000000"/>
          <w:sz w:val="24"/>
          <w:szCs w:val="24"/>
        </w:rPr>
        <w:t>2013</w:t>
      </w:r>
    </w:p>
    <w:p w14:paraId="6EC5AAEC" w14:textId="68FDC152" w:rsidR="009576FE" w:rsidRPr="002C34CF" w:rsidRDefault="009576FE" w:rsidP="00F64329">
      <w:pPr>
        <w:spacing w:after="0" w:line="240" w:lineRule="auto"/>
        <w:ind w:firstLine="567"/>
        <w:jc w:val="both"/>
        <w:rPr>
          <w:rFonts w:ascii="Times New Roman" w:hAnsi="Times New Roman"/>
          <w:color w:val="000000"/>
          <w:sz w:val="24"/>
          <w:szCs w:val="24"/>
        </w:rPr>
      </w:pPr>
      <w:r w:rsidRPr="002C34CF">
        <w:rPr>
          <w:rFonts w:ascii="Times New Roman" w:hAnsi="Times New Roman"/>
          <w:color w:val="000000"/>
          <w:sz w:val="24"/>
          <w:szCs w:val="24"/>
        </w:rPr>
        <w:t>Platforma:</w:t>
      </w:r>
      <w:r w:rsidR="00280F64" w:rsidRPr="002C34CF">
        <w:rPr>
          <w:rFonts w:ascii="Times New Roman" w:hAnsi="Times New Roman"/>
          <w:color w:val="000000"/>
          <w:sz w:val="24"/>
          <w:szCs w:val="24"/>
        </w:rPr>
        <w:t xml:space="preserve"> Microsoft Sharepoint</w:t>
      </w:r>
    </w:p>
    <w:p w14:paraId="1A78C5F4" w14:textId="77777777" w:rsidR="009576FE" w:rsidRPr="002C34CF" w:rsidRDefault="009576FE" w:rsidP="00F64329">
      <w:pPr>
        <w:spacing w:after="0" w:line="240" w:lineRule="auto"/>
        <w:ind w:firstLine="567"/>
        <w:jc w:val="both"/>
        <w:rPr>
          <w:rFonts w:ascii="Times New Roman" w:hAnsi="Times New Roman"/>
          <w:color w:val="000000"/>
          <w:sz w:val="24"/>
          <w:szCs w:val="24"/>
        </w:rPr>
      </w:pPr>
    </w:p>
    <w:p w14:paraId="15EDCBE8" w14:textId="5AAF44DD" w:rsidR="00620582" w:rsidRPr="002C34CF" w:rsidRDefault="00AD5415" w:rsidP="009576FE">
      <w:pPr>
        <w:spacing w:after="0" w:line="240" w:lineRule="auto"/>
        <w:ind w:firstLine="567"/>
        <w:jc w:val="both"/>
        <w:rPr>
          <w:rFonts w:ascii="Times New Roman" w:hAnsi="Times New Roman"/>
          <w:b/>
          <w:bCs/>
          <w:color w:val="000000"/>
          <w:sz w:val="24"/>
          <w:szCs w:val="24"/>
        </w:rPr>
      </w:pPr>
      <w:r w:rsidRPr="002C34CF">
        <w:rPr>
          <w:rFonts w:ascii="Times New Roman" w:hAnsi="Times New Roman"/>
          <w:b/>
          <w:bCs/>
          <w:color w:val="000000"/>
          <w:sz w:val="24"/>
          <w:szCs w:val="24"/>
        </w:rPr>
        <w:t>Pagrindinės kryptys</w:t>
      </w:r>
      <w:r w:rsidR="00D912FA" w:rsidRPr="002C34CF">
        <w:rPr>
          <w:rFonts w:ascii="Times New Roman" w:hAnsi="Times New Roman"/>
          <w:b/>
          <w:bCs/>
          <w:color w:val="000000"/>
          <w:sz w:val="24"/>
          <w:szCs w:val="24"/>
        </w:rPr>
        <w:t>, preliminarūs klausimai</w:t>
      </w:r>
      <w:r w:rsidRPr="002C34CF">
        <w:rPr>
          <w:rFonts w:ascii="Times New Roman" w:hAnsi="Times New Roman"/>
          <w:b/>
          <w:bCs/>
          <w:color w:val="000000"/>
          <w:sz w:val="24"/>
          <w:szCs w:val="24"/>
        </w:rPr>
        <w:t>, kuri</w:t>
      </w:r>
      <w:r w:rsidR="00D912FA" w:rsidRPr="002C34CF">
        <w:rPr>
          <w:rFonts w:ascii="Times New Roman" w:hAnsi="Times New Roman"/>
          <w:b/>
          <w:bCs/>
          <w:color w:val="000000"/>
          <w:sz w:val="24"/>
          <w:szCs w:val="24"/>
        </w:rPr>
        <w:t>uo</w:t>
      </w:r>
      <w:r w:rsidRPr="002C34CF">
        <w:rPr>
          <w:rFonts w:ascii="Times New Roman" w:hAnsi="Times New Roman"/>
          <w:b/>
          <w:bCs/>
          <w:color w:val="000000"/>
          <w:sz w:val="24"/>
          <w:szCs w:val="24"/>
        </w:rPr>
        <w:t xml:space="preserve">s </w:t>
      </w:r>
      <w:r w:rsidR="00620582" w:rsidRPr="002C34CF">
        <w:rPr>
          <w:rFonts w:ascii="Times New Roman" w:hAnsi="Times New Roman"/>
          <w:b/>
          <w:bCs/>
          <w:color w:val="000000"/>
          <w:sz w:val="24"/>
          <w:szCs w:val="24"/>
        </w:rPr>
        <w:t>Perkančioji organizacija nori aptarti su rinkos dalyviais:</w:t>
      </w:r>
    </w:p>
    <w:p w14:paraId="099B02B0" w14:textId="1086D987" w:rsidR="005E5DEA" w:rsidRPr="002C34CF" w:rsidRDefault="00016181" w:rsidP="00546AAD">
      <w:pPr>
        <w:pStyle w:val="ListParagraph"/>
        <w:numPr>
          <w:ilvl w:val="0"/>
          <w:numId w:val="9"/>
        </w:numPr>
        <w:tabs>
          <w:tab w:val="left" w:pos="426"/>
        </w:tabs>
        <w:spacing w:after="0" w:line="240" w:lineRule="auto"/>
        <w:ind w:left="0" w:firstLine="567"/>
        <w:jc w:val="both"/>
        <w:rPr>
          <w:rFonts w:eastAsia="Calibri"/>
          <w:szCs w:val="24"/>
        </w:rPr>
      </w:pPr>
      <w:r w:rsidRPr="002C34CF">
        <w:rPr>
          <w:color w:val="000000"/>
          <w:szCs w:val="24"/>
        </w:rPr>
        <w:t xml:space="preserve">Kokios prognozės turinio valdymo sistemoms ir naujausios tendencijos? Ką siūlytumėte, kad mūsų pasirinkimas užtikrintų naujausių technologijų ir sprendimų patogų naudojimą/integravimą į svetainę ateityje? </w:t>
      </w:r>
      <w:r w:rsidR="0010200A" w:rsidRPr="002C34CF">
        <w:rPr>
          <w:rFonts w:eastAsia="Calibri"/>
          <w:szCs w:val="24"/>
        </w:rPr>
        <w:t xml:space="preserve">Ar dizaino paslaugos, pavyzdžiui, kad tiekėjas turi sutarties vykdymo metu pateikti ne mažiau trijų alternatyvų, kaip turi atrodyti svetainės medis </w:t>
      </w:r>
      <w:r w:rsidR="005E5DEA" w:rsidRPr="002C34CF">
        <w:rPr>
          <w:rFonts w:eastAsia="Calibri"/>
          <w:szCs w:val="24"/>
        </w:rPr>
        <w:t>ir vizualizacija, turi būti įtrauktos į interneto svetainės kūrimo specifikaciją ar tai turi būti atskiras pirkimo objektas?</w:t>
      </w:r>
      <w:r w:rsidR="00DE799E" w:rsidRPr="002C34CF">
        <w:rPr>
          <w:rFonts w:eastAsia="Calibri"/>
          <w:szCs w:val="24"/>
        </w:rPr>
        <w:t xml:space="preserve"> Ar kuriamas unikalus dizainas, ar pritaikoma šabloninė tema?</w:t>
      </w:r>
    </w:p>
    <w:p w14:paraId="1994D21F" w14:textId="6F4330AB"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 xml:space="preserve">Ar galite užtikrinti, kad svetainė atitiktų Lietuvos teisės aktų reikalavimus viešojo sektoriaus svetainėms? </w:t>
      </w:r>
      <w:hyperlink r:id="rId10" w:history="1">
        <w:r w:rsidRPr="002C34CF">
          <w:rPr>
            <w:rStyle w:val="Hyperlink"/>
            <w:rFonts w:eastAsia="Calibri"/>
            <w:szCs w:val="24"/>
          </w:rPr>
          <w:t>https://e-seimas.lrs.lt/portal/legalAct/lt/TAD/TAIS.209540/asr</w:t>
        </w:r>
      </w:hyperlink>
      <w:r w:rsidRPr="002C34CF">
        <w:rPr>
          <w:rFonts w:eastAsia="Calibri"/>
          <w:szCs w:val="24"/>
        </w:rPr>
        <w:t xml:space="preserve"> </w:t>
      </w:r>
    </w:p>
    <w:p w14:paraId="62EB856C" w14:textId="35895772" w:rsidR="00A31D6B" w:rsidRPr="002C34CF" w:rsidRDefault="00A31D6B"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 xml:space="preserve">Svetainė turės atitikti </w:t>
      </w:r>
      <w:r w:rsidR="00F83FCE" w:rsidRPr="002C34CF">
        <w:rPr>
          <w:rFonts w:eastAsia="Calibri"/>
          <w:szCs w:val="24"/>
        </w:rPr>
        <w:t xml:space="preserve">2018-08-22 </w:t>
      </w:r>
      <w:r w:rsidR="00231031" w:rsidRPr="002C34CF">
        <w:rPr>
          <w:rFonts w:eastAsia="Calibri"/>
          <w:szCs w:val="24"/>
        </w:rPr>
        <w:t xml:space="preserve">Lietuvos Respublikos Vyriausybės </w:t>
      </w:r>
      <w:r w:rsidR="00F83FCE" w:rsidRPr="002C34CF">
        <w:rPr>
          <w:rFonts w:eastAsia="Calibri"/>
          <w:szCs w:val="24"/>
        </w:rPr>
        <w:t>nutarimo Nr</w:t>
      </w:r>
      <w:r w:rsidR="007C14A2" w:rsidRPr="002C34CF">
        <w:rPr>
          <w:rFonts w:eastAsia="Calibri"/>
          <w:szCs w:val="24"/>
        </w:rPr>
        <w:t xml:space="preserve">. </w:t>
      </w:r>
      <w:r w:rsidR="00F83FCE" w:rsidRPr="002C34CF">
        <w:rPr>
          <w:rFonts w:eastAsia="Calibri"/>
          <w:szCs w:val="24"/>
        </w:rPr>
        <w:t xml:space="preserve">818 </w:t>
      </w:r>
      <w:r w:rsidR="007B001D" w:rsidRPr="002C34CF">
        <w:rPr>
          <w:rFonts w:eastAsia="Calibri"/>
          <w:szCs w:val="24"/>
        </w:rPr>
        <w:t>„Dėl Lietuvos Respublikos kibernetinio saugumo įstatymo įgyvendinimo“ reikalavimus svetainėms</w:t>
      </w:r>
      <w:r w:rsidR="000F5729" w:rsidRPr="002C34CF">
        <w:rPr>
          <w:rFonts w:eastAsia="Calibri"/>
          <w:szCs w:val="24"/>
        </w:rPr>
        <w:t>.</w:t>
      </w:r>
    </w:p>
    <w:p w14:paraId="17E22EC1" w14:textId="2C5B1DBA" w:rsidR="001E2DEC" w:rsidRPr="002C34CF" w:rsidRDefault="001E2DEC"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Ar turite patirties su daugiakalbėmis svetainėmis? Kaip sprendžiate turinio vertimo ir valdymo klausimus?</w:t>
      </w:r>
    </w:p>
    <w:p w14:paraId="26EB9261" w14:textId="025245CD"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Kaip sprendžiate svetainės pritaikymą mobiliesiems įrenginiams, kokie minimalūs reikalavimai turėtų būti aprašomi techninėje specifikacijoje?</w:t>
      </w:r>
    </w:p>
    <w:p w14:paraId="4689A697" w14:textId="53C08971" w:rsidR="005E5DEA" w:rsidRPr="002C34CF" w:rsidRDefault="005E5DEA"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Kokie minimalūs terminai įprastai taikomi interneto svetainių kūrimo procese?</w:t>
      </w:r>
      <w:r w:rsidR="00192E5B" w:rsidRPr="002C34CF">
        <w:rPr>
          <w:rFonts w:eastAsia="Calibri"/>
          <w:szCs w:val="24"/>
        </w:rPr>
        <w:t xml:space="preserve"> Kokios dažniausiai praktinės klaidos kyla iš Perkančiųjų organizacijų, t. y. kokie reikalavimai nebūna aiškiai apibrėžti techninėse specifikacijose – tiek funkcionalumo, tiek techninių, tiek kokybės aspektų prasme.</w:t>
      </w:r>
    </w:p>
    <w:p w14:paraId="1573E197" w14:textId="33A55045" w:rsidR="00DE799E" w:rsidRPr="002C34CF" w:rsidRDefault="00DE799E"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Kokius papildomus reikalavimus turėtų įsivertinti Perkančioji organizacija būdama esminiu kibernetinio saugumo subjektu?</w:t>
      </w:r>
    </w:p>
    <w:p w14:paraId="7382DCDD" w14:textId="409585EE" w:rsidR="007C14A2" w:rsidRPr="002C34CF" w:rsidRDefault="007C14A2"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Kokius sprendimus pasiūlytumėte siekiant atitikti interneto svetainės reikalavimų atitikimą negalią turinčių žmonių poreikiams?</w:t>
      </w:r>
    </w:p>
    <w:p w14:paraId="773DB50E" w14:textId="5D84AF96" w:rsidR="001E2DEC" w:rsidRPr="002C34CF" w:rsidRDefault="00016181" w:rsidP="00546AAD">
      <w:pPr>
        <w:pStyle w:val="NormalWeb"/>
        <w:numPr>
          <w:ilvl w:val="0"/>
          <w:numId w:val="9"/>
        </w:numPr>
        <w:tabs>
          <w:tab w:val="left" w:pos="426"/>
        </w:tabs>
        <w:ind w:left="0" w:firstLine="567"/>
        <w:jc w:val="both"/>
      </w:pPr>
      <w:r w:rsidRPr="002C34CF">
        <w:rPr>
          <w:rFonts w:eastAsia="Calibri"/>
        </w:rPr>
        <w:lastRenderedPageBreak/>
        <w:t>Ar įmanoma dalies duomenų migracija iš senos svetainės į naują?</w:t>
      </w:r>
      <w:r w:rsidR="00D45B47">
        <w:rPr>
          <w:rFonts w:eastAsia="Calibri"/>
        </w:rPr>
        <w:t xml:space="preserve"> </w:t>
      </w:r>
      <w:r w:rsidR="001E2DEC" w:rsidRPr="002C34CF">
        <w:t>Kokie yra pagrindiniai kaštų sudedamieji komponentai (pvz., dizainas, programavimas, testavimas, dokumentacija)?</w:t>
      </w:r>
    </w:p>
    <w:p w14:paraId="1557D233" w14:textId="524E0A45" w:rsidR="001E2DEC" w:rsidRPr="002C34CF" w:rsidRDefault="001E2DEC" w:rsidP="00546AAD">
      <w:pPr>
        <w:pStyle w:val="NormalWeb"/>
        <w:numPr>
          <w:ilvl w:val="0"/>
          <w:numId w:val="9"/>
        </w:numPr>
        <w:tabs>
          <w:tab w:val="left" w:pos="426"/>
        </w:tabs>
        <w:ind w:left="0" w:firstLine="567"/>
        <w:jc w:val="both"/>
      </w:pPr>
      <w:r w:rsidRPr="002C34CF">
        <w:t>Kaip siūlytumėte struktūruoti pirkimą: kaip vienkartinę paslaugą, su priežiūros planu, ar etapais?</w:t>
      </w:r>
    </w:p>
    <w:p w14:paraId="2EF11DD6" w14:textId="215D15E6" w:rsidR="001E2DEC" w:rsidRPr="002C34CF" w:rsidRDefault="00C611F2"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Kiek ir kokių specialistų reikėtų interneto svetainės sukūrimo paslaugų pirkime?</w:t>
      </w:r>
    </w:p>
    <w:p w14:paraId="2FC6CA63" w14:textId="3C2B3C61" w:rsidR="006E2056" w:rsidRPr="002C34CF" w:rsidRDefault="006E2056"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Priežiūros ir garantijos sąlygos (trukmė, reagavimo laikas, atnaujinimai)?</w:t>
      </w:r>
    </w:p>
    <w:p w14:paraId="712F6CBB" w14:textId="1FD03920" w:rsidR="006E2056" w:rsidRPr="002C34CF" w:rsidRDefault="006E2056"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Reikalavimai dėl mokymų (trukmė, dalyvių skaičius, forma).</w:t>
      </w:r>
    </w:p>
    <w:p w14:paraId="7A00EF71" w14:textId="2CEF8A31" w:rsidR="00E67A65" w:rsidRPr="002C34CF" w:rsidRDefault="00E67A65"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Darbų etapai (analizė, dizainas, kūrimas, testavimas, paleidimas)?</w:t>
      </w:r>
    </w:p>
    <w:p w14:paraId="658918AB" w14:textId="2F33FBB6" w:rsidR="00526535" w:rsidRPr="002C34CF" w:rsidRDefault="00526535" w:rsidP="00546AAD">
      <w:pPr>
        <w:pStyle w:val="ListParagraph"/>
        <w:numPr>
          <w:ilvl w:val="0"/>
          <w:numId w:val="9"/>
        </w:numPr>
        <w:tabs>
          <w:tab w:val="left" w:pos="426"/>
        </w:tabs>
        <w:spacing w:after="0" w:line="240" w:lineRule="auto"/>
        <w:ind w:left="0" w:firstLine="567"/>
        <w:jc w:val="both"/>
        <w:rPr>
          <w:rFonts w:eastAsia="Calibri"/>
          <w:szCs w:val="24"/>
        </w:rPr>
      </w:pPr>
      <w:r w:rsidRPr="002C34CF">
        <w:rPr>
          <w:rFonts w:eastAsia="Calibri"/>
          <w:szCs w:val="24"/>
        </w:rPr>
        <w:t>Pritaikymas neįgaliesiems.</w:t>
      </w:r>
    </w:p>
    <w:p w14:paraId="4F4749F0" w14:textId="5AB21368" w:rsidR="004D25CA" w:rsidRPr="002C34CF" w:rsidRDefault="00903993" w:rsidP="006D1837">
      <w:pPr>
        <w:tabs>
          <w:tab w:val="left" w:pos="851"/>
        </w:tabs>
        <w:spacing w:after="0" w:line="240" w:lineRule="auto"/>
        <w:ind w:firstLine="567"/>
        <w:jc w:val="both"/>
        <w:rPr>
          <w:rFonts w:ascii="Times New Roman" w:eastAsia="Calibri" w:hAnsi="Times New Roman" w:cs="Times New Roman"/>
          <w:sz w:val="24"/>
          <w:szCs w:val="24"/>
        </w:rPr>
      </w:pPr>
      <w:r w:rsidRPr="002C34CF">
        <w:rPr>
          <w:rFonts w:ascii="Times New Roman" w:hAnsi="Times New Roman" w:cs="Times New Roman"/>
          <w:color w:val="000000"/>
          <w:sz w:val="24"/>
          <w:szCs w:val="24"/>
        </w:rPr>
        <w:t>Rinkos konsultacija nėra skelbimas apie Pirkimą ar išankstinis skelbimas apie Viešąjį pirkimą</w:t>
      </w:r>
      <w:r w:rsidR="004D25CA" w:rsidRPr="002C34CF">
        <w:rPr>
          <w:rFonts w:ascii="Times New Roman" w:hAnsi="Times New Roman" w:cs="Times New Roman"/>
          <w:color w:val="000000"/>
          <w:sz w:val="24"/>
          <w:szCs w:val="24"/>
        </w:rPr>
        <w:t xml:space="preserve">. </w:t>
      </w:r>
      <w:r w:rsidR="004D25CA" w:rsidRPr="002C34CF">
        <w:rPr>
          <w:rFonts w:ascii="Times New Roman" w:eastAsia="Calibri" w:hAnsi="Times New Roman" w:cs="Times New Roman"/>
          <w:sz w:val="24"/>
          <w:szCs w:val="24"/>
        </w:rPr>
        <w:t>Šios Rinkos konsultacijos paskelbimu dalyviai nėra kviečiami varžytis dėl Viešojo pirkimo sutarties</w:t>
      </w:r>
      <w:r w:rsidR="00D813D3" w:rsidRPr="002C34CF">
        <w:rPr>
          <w:rFonts w:ascii="Times New Roman" w:eastAsia="Calibri" w:hAnsi="Times New Roman" w:cs="Times New Roman"/>
          <w:sz w:val="24"/>
          <w:szCs w:val="24"/>
        </w:rPr>
        <w:t xml:space="preserve"> sudarymo.</w:t>
      </w:r>
    </w:p>
    <w:p w14:paraId="7CEC52F3" w14:textId="3ABB8EB6" w:rsidR="004D25CA" w:rsidRPr="002C34CF" w:rsidRDefault="004D25CA" w:rsidP="006D1837">
      <w:pPr>
        <w:spacing w:after="0" w:line="240" w:lineRule="auto"/>
        <w:ind w:firstLine="567"/>
        <w:jc w:val="both"/>
        <w:rPr>
          <w:rFonts w:ascii="Times New Roman" w:eastAsia="Calibri" w:hAnsi="Times New Roman" w:cs="Times New Roman"/>
          <w:sz w:val="24"/>
          <w:szCs w:val="24"/>
        </w:rPr>
      </w:pPr>
      <w:r w:rsidRPr="002C34CF">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4876E52" w14:textId="7BB62FDB" w:rsidR="00557535" w:rsidRPr="002C34CF" w:rsidRDefault="004D25CA" w:rsidP="00F64329">
      <w:pPr>
        <w:spacing w:after="0" w:line="240" w:lineRule="auto"/>
        <w:ind w:firstLine="567"/>
        <w:jc w:val="both"/>
        <w:rPr>
          <w:rFonts w:ascii="Times New Roman" w:eastAsia="Calibri" w:hAnsi="Times New Roman" w:cs="Times New Roman"/>
          <w:sz w:val="24"/>
          <w:szCs w:val="24"/>
        </w:rPr>
      </w:pPr>
      <w:r w:rsidRPr="002C34CF">
        <w:rPr>
          <w:rFonts w:ascii="Times New Roman" w:eastAsia="Calibri" w:hAnsi="Times New Roman" w:cs="Times New Roman"/>
          <w:b/>
          <w:sz w:val="24"/>
          <w:szCs w:val="24"/>
        </w:rPr>
        <w:t>Konsultacijos būdas:</w:t>
      </w:r>
      <w:r w:rsidRPr="002C34CF">
        <w:rPr>
          <w:rFonts w:ascii="Times New Roman" w:eastAsia="Calibri" w:hAnsi="Times New Roman" w:cs="Times New Roman"/>
          <w:sz w:val="24"/>
          <w:szCs w:val="24"/>
        </w:rPr>
        <w:t xml:space="preserve"> </w:t>
      </w:r>
      <w:r w:rsidR="00617B36" w:rsidRPr="002C34CF">
        <w:rPr>
          <w:rFonts w:ascii="Times New Roman" w:eastAsia="Calibri" w:hAnsi="Times New Roman" w:cs="Times New Roman"/>
          <w:sz w:val="24"/>
          <w:szCs w:val="24"/>
        </w:rPr>
        <w:t>konsultacija vykdoma žodžiu.</w:t>
      </w:r>
    </w:p>
    <w:p w14:paraId="34947C54" w14:textId="1C7DCEAB" w:rsidR="006B66F5" w:rsidRPr="002C34CF" w:rsidRDefault="006B66F5" w:rsidP="001C66B9">
      <w:pPr>
        <w:spacing w:after="0" w:line="240" w:lineRule="auto"/>
        <w:ind w:right="-1" w:firstLine="567"/>
        <w:jc w:val="both"/>
        <w:rPr>
          <w:rFonts w:ascii="Times New Roman" w:eastAsia="Calibri" w:hAnsi="Times New Roman" w:cs="Times New Roman"/>
          <w:sz w:val="24"/>
          <w:szCs w:val="24"/>
        </w:rPr>
      </w:pPr>
      <w:r w:rsidRPr="002C34CF">
        <w:rPr>
          <w:rFonts w:ascii="Times New Roman" w:eastAsia="Calibri" w:hAnsi="Times New Roman" w:cs="Times New Roman"/>
          <w:b/>
          <w:bCs/>
          <w:sz w:val="24"/>
          <w:szCs w:val="24"/>
        </w:rPr>
        <w:t>Ž</w:t>
      </w:r>
      <w:r w:rsidR="00557535" w:rsidRPr="002C34CF">
        <w:rPr>
          <w:rFonts w:ascii="Times New Roman" w:eastAsia="Calibri" w:hAnsi="Times New Roman" w:cs="Times New Roman"/>
          <w:b/>
          <w:bCs/>
          <w:sz w:val="24"/>
          <w:szCs w:val="24"/>
        </w:rPr>
        <w:t>o</w:t>
      </w:r>
      <w:r w:rsidRPr="002C34CF">
        <w:rPr>
          <w:rFonts w:ascii="Times New Roman" w:eastAsia="Calibri" w:hAnsi="Times New Roman" w:cs="Times New Roman"/>
          <w:b/>
          <w:bCs/>
          <w:sz w:val="24"/>
          <w:szCs w:val="24"/>
        </w:rPr>
        <w:t xml:space="preserve">džiu dalis: </w:t>
      </w:r>
      <w:r w:rsidRPr="002C34CF">
        <w:rPr>
          <w:rFonts w:ascii="Times New Roman" w:eastAsia="Calibri" w:hAnsi="Times New Roman" w:cs="Times New Roman"/>
          <w:sz w:val="24"/>
          <w:szCs w:val="24"/>
        </w:rPr>
        <w:t xml:space="preserve">Perkančioji organizacija planuoja, naudojant </w:t>
      </w:r>
      <w:r w:rsidRPr="002C34CF">
        <w:rPr>
          <w:rFonts w:ascii="Times New Roman" w:hAnsi="Times New Roman" w:cs="Times New Roman"/>
          <w:sz w:val="24"/>
          <w:szCs w:val="24"/>
        </w:rPr>
        <w:t>„Microsoft Teams“ įrankį,</w:t>
      </w:r>
      <w:r w:rsidRPr="002C34CF">
        <w:rPr>
          <w:rFonts w:ascii="Times New Roman" w:eastAsia="Calibri" w:hAnsi="Times New Roman" w:cs="Times New Roman"/>
          <w:sz w:val="24"/>
          <w:szCs w:val="24"/>
        </w:rPr>
        <w:t xml:space="preserve"> </w:t>
      </w:r>
      <w:r w:rsidR="00483B2F" w:rsidRPr="002C34CF">
        <w:rPr>
          <w:rFonts w:ascii="Times New Roman" w:eastAsia="Calibri" w:hAnsi="Times New Roman" w:cs="Times New Roman"/>
          <w:sz w:val="24"/>
          <w:szCs w:val="24"/>
        </w:rPr>
        <w:br/>
      </w:r>
      <w:r w:rsidR="007D1527" w:rsidRPr="002C34CF">
        <w:rPr>
          <w:rFonts w:ascii="Times New Roman" w:eastAsia="Calibri" w:hAnsi="Times New Roman" w:cs="Times New Roman"/>
          <w:b/>
          <w:bCs/>
          <w:sz w:val="24"/>
          <w:szCs w:val="24"/>
        </w:rPr>
        <w:t xml:space="preserve">laikotarpyje nuo </w:t>
      </w:r>
      <w:r w:rsidRPr="002C34CF">
        <w:rPr>
          <w:rFonts w:ascii="Times New Roman" w:eastAsia="Calibri" w:hAnsi="Times New Roman" w:cs="Times New Roman"/>
          <w:b/>
          <w:bCs/>
          <w:sz w:val="24"/>
          <w:szCs w:val="24"/>
        </w:rPr>
        <w:t>202</w:t>
      </w:r>
      <w:r w:rsidR="001F7D57" w:rsidRPr="002C34CF">
        <w:rPr>
          <w:rFonts w:ascii="Times New Roman" w:eastAsia="Calibri" w:hAnsi="Times New Roman" w:cs="Times New Roman"/>
          <w:b/>
          <w:bCs/>
          <w:sz w:val="24"/>
          <w:szCs w:val="24"/>
          <w:lang w:val="en-US"/>
        </w:rPr>
        <w:t>5</w:t>
      </w:r>
      <w:r w:rsidRPr="002C34CF">
        <w:rPr>
          <w:rFonts w:ascii="Times New Roman" w:eastAsia="Calibri" w:hAnsi="Times New Roman" w:cs="Times New Roman"/>
          <w:b/>
          <w:bCs/>
          <w:sz w:val="24"/>
          <w:szCs w:val="24"/>
        </w:rPr>
        <w:t xml:space="preserve"> m. </w:t>
      </w:r>
      <w:r w:rsidR="00740B73" w:rsidRPr="002C34CF">
        <w:rPr>
          <w:rFonts w:ascii="Times New Roman" w:eastAsia="Calibri" w:hAnsi="Times New Roman" w:cs="Times New Roman"/>
          <w:b/>
          <w:bCs/>
          <w:sz w:val="24"/>
          <w:szCs w:val="24"/>
        </w:rPr>
        <w:t>rugsėjo 2</w:t>
      </w:r>
      <w:r w:rsidRPr="002C34CF">
        <w:rPr>
          <w:rFonts w:ascii="Times New Roman" w:eastAsia="Calibri" w:hAnsi="Times New Roman" w:cs="Times New Roman"/>
          <w:b/>
          <w:bCs/>
          <w:sz w:val="24"/>
          <w:szCs w:val="24"/>
        </w:rPr>
        <w:t xml:space="preserve"> d. iki 202</w:t>
      </w:r>
      <w:r w:rsidR="001F7D57" w:rsidRPr="002C34CF">
        <w:rPr>
          <w:rFonts w:ascii="Times New Roman" w:eastAsia="Calibri" w:hAnsi="Times New Roman" w:cs="Times New Roman"/>
          <w:b/>
          <w:bCs/>
          <w:sz w:val="24"/>
          <w:szCs w:val="24"/>
        </w:rPr>
        <w:t>5</w:t>
      </w:r>
      <w:r w:rsidRPr="002C34CF">
        <w:rPr>
          <w:rFonts w:ascii="Times New Roman" w:eastAsia="Calibri" w:hAnsi="Times New Roman" w:cs="Times New Roman"/>
          <w:b/>
          <w:bCs/>
          <w:sz w:val="24"/>
          <w:szCs w:val="24"/>
        </w:rPr>
        <w:t xml:space="preserve"> m. </w:t>
      </w:r>
      <w:r w:rsidR="00740B73" w:rsidRPr="002C34CF">
        <w:rPr>
          <w:rFonts w:ascii="Times New Roman" w:eastAsia="Calibri" w:hAnsi="Times New Roman" w:cs="Times New Roman"/>
          <w:b/>
          <w:bCs/>
          <w:sz w:val="24"/>
          <w:szCs w:val="24"/>
        </w:rPr>
        <w:t xml:space="preserve">rugsėjo </w:t>
      </w:r>
      <w:r w:rsidR="004E43A7" w:rsidRPr="002C34CF">
        <w:rPr>
          <w:rFonts w:ascii="Times New Roman" w:eastAsia="Calibri" w:hAnsi="Times New Roman" w:cs="Times New Roman"/>
          <w:b/>
          <w:bCs/>
          <w:sz w:val="24"/>
          <w:szCs w:val="24"/>
        </w:rPr>
        <w:t>19</w:t>
      </w:r>
      <w:r w:rsidR="007D1527" w:rsidRPr="002C34CF">
        <w:rPr>
          <w:rFonts w:ascii="Times New Roman" w:eastAsia="Calibri" w:hAnsi="Times New Roman" w:cs="Times New Roman"/>
          <w:b/>
          <w:bCs/>
          <w:sz w:val="24"/>
          <w:szCs w:val="24"/>
          <w:lang w:val="en-US"/>
        </w:rPr>
        <w:t xml:space="preserve"> </w:t>
      </w:r>
      <w:r w:rsidRPr="002C34CF">
        <w:rPr>
          <w:rFonts w:ascii="Times New Roman" w:eastAsia="Calibri" w:hAnsi="Times New Roman" w:cs="Times New Roman"/>
          <w:b/>
          <w:bCs/>
          <w:sz w:val="24"/>
          <w:szCs w:val="24"/>
        </w:rPr>
        <w:t xml:space="preserve">d. </w:t>
      </w:r>
      <w:r w:rsidRPr="002C34CF">
        <w:rPr>
          <w:rFonts w:ascii="Times New Roman" w:eastAsia="Calibri" w:hAnsi="Times New Roman" w:cs="Times New Roman"/>
          <w:sz w:val="24"/>
          <w:szCs w:val="24"/>
        </w:rPr>
        <w:t>(laikas preliminarus),</w:t>
      </w:r>
      <w:r w:rsidRPr="002C34CF">
        <w:rPr>
          <w:rFonts w:ascii="Times New Roman" w:eastAsia="Calibri" w:hAnsi="Times New Roman" w:cs="Times New Roman"/>
          <w:b/>
          <w:bCs/>
          <w:sz w:val="24"/>
          <w:szCs w:val="24"/>
        </w:rPr>
        <w:t xml:space="preserve"> </w:t>
      </w:r>
      <w:r w:rsidRPr="002C34CF">
        <w:rPr>
          <w:rFonts w:ascii="Times New Roman" w:eastAsia="Calibri" w:hAnsi="Times New Roman" w:cs="Times New Roman"/>
          <w:sz w:val="24"/>
          <w:szCs w:val="24"/>
        </w:rPr>
        <w:t xml:space="preserve">organizuoti susitikimus su tiekėjais (susitikimai su kiekvienu susidomėjusiu tiekėju vyks atskirai). </w:t>
      </w:r>
      <w:r w:rsidR="00827B8D" w:rsidRPr="002C34CF">
        <w:rPr>
          <w:rFonts w:ascii="Times New Roman" w:eastAsia="Calibri" w:hAnsi="Times New Roman" w:cs="Times New Roman"/>
          <w:sz w:val="24"/>
          <w:szCs w:val="24"/>
        </w:rPr>
        <w:t>T</w:t>
      </w:r>
      <w:r w:rsidRPr="002C34CF">
        <w:rPr>
          <w:rFonts w:ascii="Times New Roman" w:eastAsia="Calibri" w:hAnsi="Times New Roman" w:cs="Times New Roman"/>
          <w:sz w:val="24"/>
          <w:szCs w:val="24"/>
        </w:rPr>
        <w:t>iksl</w:t>
      </w:r>
      <w:r w:rsidR="00827B8D" w:rsidRPr="002C34CF">
        <w:rPr>
          <w:rFonts w:ascii="Times New Roman" w:eastAsia="Calibri" w:hAnsi="Times New Roman" w:cs="Times New Roman"/>
          <w:sz w:val="24"/>
          <w:szCs w:val="24"/>
        </w:rPr>
        <w:t>us</w:t>
      </w:r>
      <w:r w:rsidRPr="002C34CF">
        <w:rPr>
          <w:rFonts w:ascii="Times New Roman" w:eastAsia="Calibri" w:hAnsi="Times New Roman" w:cs="Times New Roman"/>
          <w:sz w:val="24"/>
          <w:szCs w:val="24"/>
        </w:rPr>
        <w:t xml:space="preserve"> numatom</w:t>
      </w:r>
      <w:r w:rsidR="00827B8D" w:rsidRPr="002C34CF">
        <w:rPr>
          <w:rFonts w:ascii="Times New Roman" w:eastAsia="Calibri" w:hAnsi="Times New Roman" w:cs="Times New Roman"/>
          <w:sz w:val="24"/>
          <w:szCs w:val="24"/>
        </w:rPr>
        <w:t>as</w:t>
      </w:r>
      <w:r w:rsidRPr="002C34CF">
        <w:rPr>
          <w:rFonts w:ascii="Times New Roman" w:eastAsia="Calibri" w:hAnsi="Times New Roman" w:cs="Times New Roman"/>
          <w:sz w:val="24"/>
          <w:szCs w:val="24"/>
        </w:rPr>
        <w:t xml:space="preserve"> susitikimų laik</w:t>
      </w:r>
      <w:r w:rsidR="00827B8D" w:rsidRPr="002C34CF">
        <w:rPr>
          <w:rFonts w:ascii="Times New Roman" w:eastAsia="Calibri" w:hAnsi="Times New Roman" w:cs="Times New Roman"/>
          <w:sz w:val="24"/>
          <w:szCs w:val="24"/>
        </w:rPr>
        <w:t>as</w:t>
      </w:r>
      <w:r w:rsidRPr="002C34CF">
        <w:rPr>
          <w:rFonts w:ascii="Times New Roman" w:eastAsia="Calibri" w:hAnsi="Times New Roman" w:cs="Times New Roman"/>
          <w:sz w:val="24"/>
          <w:szCs w:val="24"/>
        </w:rPr>
        <w:t xml:space="preserve">, naudojant </w:t>
      </w:r>
      <w:r w:rsidRPr="002C34CF">
        <w:rPr>
          <w:rFonts w:ascii="Times New Roman" w:hAnsi="Times New Roman" w:cs="Times New Roman"/>
          <w:sz w:val="24"/>
          <w:szCs w:val="24"/>
        </w:rPr>
        <w:t>„Microsoft Teams“ įrankį</w:t>
      </w:r>
      <w:r w:rsidR="00827B8D" w:rsidRPr="002C34CF">
        <w:rPr>
          <w:rFonts w:ascii="Times New Roman" w:eastAsia="Calibri" w:hAnsi="Times New Roman" w:cs="Times New Roman"/>
          <w:sz w:val="24"/>
          <w:szCs w:val="24"/>
        </w:rPr>
        <w:t xml:space="preserve"> bus suderintas su kiekvienu tiekėju.</w:t>
      </w:r>
      <w:r w:rsidRPr="002C34CF">
        <w:rPr>
          <w:rFonts w:ascii="Times New Roman" w:eastAsia="Calibri" w:hAnsi="Times New Roman" w:cs="Times New Roman"/>
          <w:sz w:val="24"/>
          <w:szCs w:val="24"/>
        </w:rPr>
        <w:t xml:space="preserve"> </w:t>
      </w:r>
      <w:r w:rsidR="00827B8D" w:rsidRPr="002C34CF">
        <w:rPr>
          <w:rFonts w:ascii="Times New Roman" w:eastAsia="Calibri" w:hAnsi="Times New Roman" w:cs="Times New Roman"/>
          <w:sz w:val="24"/>
          <w:szCs w:val="24"/>
        </w:rPr>
        <w:t>T</w:t>
      </w:r>
      <w:r w:rsidRPr="002C34CF">
        <w:rPr>
          <w:rFonts w:ascii="Times New Roman" w:eastAsia="Calibri" w:hAnsi="Times New Roman" w:cs="Times New Roman"/>
          <w:sz w:val="24"/>
          <w:szCs w:val="24"/>
        </w:rPr>
        <w:t>iekėjai bus informuojami el. paštu ir/ar CVP IS priemonėmis</w:t>
      </w:r>
      <w:r w:rsidR="00827B8D" w:rsidRPr="002C34CF">
        <w:rPr>
          <w:rFonts w:ascii="Times New Roman" w:eastAsia="Calibri" w:hAnsi="Times New Roman" w:cs="Times New Roman"/>
          <w:sz w:val="24"/>
          <w:szCs w:val="24"/>
        </w:rPr>
        <w:t xml:space="preserve"> apie suderintą rinkos konsultacijos žodinės dalies laiką. Vadovaujantis Valstybinės energetikos reguliavimo tarybos Viešųjų pirkimų organizavimo ir vidaus kontrolės tvarkos aprašo, patvirtinto Valstybinės energetikos reguliavimo tarybos pirmininko 2022 m. gruodžio 16 d. įsakymu Nr. O1E-295 „Dėl Valstybinės energetikos reguliavimo tarybos Viešųjų pirkimų organizavimo ir vidaus kontrolės tvarkos aprašo patvirtinimo“, 19 punktu, žodinės rinkos konsultacijos procedūros laiko suderinimui, papildomos informacijos išsiuntimui dėl rinkos konsultacijos procedūros tikslu teikėjų bus prašoma nurodyti tiekėjo atstovų, įgaliotų dalyvauti žodinėje rinkos konsultacijos dalyje, vardus, pavardes, kontaktinę informaciją ryšiui palaikyti (telefonų numerius, el. pašto adresus, kuriais Perkančioji organizacija atsiųs kvietimą jungtis į susitikimą, kuris vyks naudojant ,,Microsoft Teams“ įrankį), įgaliojimą / įgaliojimus atstovauti. </w:t>
      </w:r>
      <w:r w:rsidRPr="002C34CF">
        <w:rPr>
          <w:rFonts w:ascii="Times New Roman" w:eastAsia="Calibri" w:hAnsi="Times New Roman" w:cs="Times New Roman"/>
          <w:b/>
          <w:bCs/>
          <w:sz w:val="24"/>
          <w:szCs w:val="24"/>
        </w:rPr>
        <w:t xml:space="preserve">Tiekėjų prašoma iki </w:t>
      </w:r>
      <w:r w:rsidRPr="002C34CF">
        <w:rPr>
          <w:rFonts w:ascii="Times New Roman" w:eastAsia="Calibri" w:hAnsi="Times New Roman" w:cs="Times New Roman"/>
          <w:b/>
          <w:bCs/>
          <w:sz w:val="24"/>
          <w:szCs w:val="24"/>
          <w:lang w:val="en-US"/>
        </w:rPr>
        <w:t>202</w:t>
      </w:r>
      <w:r w:rsidR="001F7D57" w:rsidRPr="002C34CF">
        <w:rPr>
          <w:rFonts w:ascii="Times New Roman" w:eastAsia="Calibri" w:hAnsi="Times New Roman" w:cs="Times New Roman"/>
          <w:b/>
          <w:bCs/>
          <w:sz w:val="24"/>
          <w:szCs w:val="24"/>
          <w:lang w:val="en-US"/>
        </w:rPr>
        <w:t>5</w:t>
      </w:r>
      <w:r w:rsidRPr="002C34CF">
        <w:rPr>
          <w:rFonts w:ascii="Times New Roman" w:eastAsia="Calibri" w:hAnsi="Times New Roman" w:cs="Times New Roman"/>
          <w:b/>
          <w:bCs/>
          <w:sz w:val="24"/>
          <w:szCs w:val="24"/>
          <w:lang w:val="en-US"/>
        </w:rPr>
        <w:t xml:space="preserve"> m</w:t>
      </w:r>
      <w:r w:rsidRPr="002C34CF">
        <w:rPr>
          <w:rFonts w:ascii="Times New Roman" w:eastAsia="Calibri" w:hAnsi="Times New Roman" w:cs="Times New Roman"/>
          <w:b/>
          <w:bCs/>
          <w:sz w:val="24"/>
          <w:szCs w:val="24"/>
        </w:rPr>
        <w:t xml:space="preserve">. </w:t>
      </w:r>
      <w:r w:rsidR="004E43A7" w:rsidRPr="002C34CF">
        <w:rPr>
          <w:rFonts w:ascii="Times New Roman" w:eastAsia="Calibri" w:hAnsi="Times New Roman" w:cs="Times New Roman"/>
          <w:b/>
          <w:bCs/>
          <w:sz w:val="24"/>
          <w:szCs w:val="24"/>
        </w:rPr>
        <w:t>rugpjūčio 29</w:t>
      </w:r>
      <w:r w:rsidR="009F3405" w:rsidRPr="002C34CF">
        <w:rPr>
          <w:rFonts w:ascii="Times New Roman" w:eastAsia="Calibri" w:hAnsi="Times New Roman" w:cs="Times New Roman"/>
          <w:b/>
          <w:bCs/>
          <w:sz w:val="24"/>
          <w:szCs w:val="24"/>
          <w:lang w:val="en-US"/>
        </w:rPr>
        <w:t xml:space="preserve"> </w:t>
      </w:r>
      <w:r w:rsidR="009F3405" w:rsidRPr="002C34CF">
        <w:rPr>
          <w:rFonts w:ascii="Times New Roman" w:eastAsia="Calibri" w:hAnsi="Times New Roman" w:cs="Times New Roman"/>
          <w:b/>
          <w:bCs/>
          <w:sz w:val="24"/>
          <w:szCs w:val="24"/>
        </w:rPr>
        <w:t xml:space="preserve">d. </w:t>
      </w:r>
      <w:r w:rsidR="009F3405" w:rsidRPr="002C34CF">
        <w:rPr>
          <w:rFonts w:ascii="Times New Roman" w:eastAsia="Calibri" w:hAnsi="Times New Roman" w:cs="Times New Roman"/>
          <w:b/>
          <w:bCs/>
          <w:sz w:val="24"/>
          <w:szCs w:val="24"/>
          <w:lang w:val="en-US"/>
        </w:rPr>
        <w:t>17</w:t>
      </w:r>
      <w:r w:rsidRPr="002C34CF">
        <w:rPr>
          <w:rFonts w:ascii="Times New Roman" w:eastAsia="Calibri" w:hAnsi="Times New Roman" w:cs="Times New Roman"/>
          <w:b/>
          <w:bCs/>
          <w:sz w:val="24"/>
          <w:szCs w:val="24"/>
        </w:rPr>
        <w:t xml:space="preserve"> val. </w:t>
      </w:r>
      <w:r w:rsidR="00827B8D" w:rsidRPr="002C34CF">
        <w:rPr>
          <w:rFonts w:ascii="Times New Roman" w:eastAsia="Calibri" w:hAnsi="Times New Roman" w:cs="Times New Roman"/>
          <w:b/>
          <w:bCs/>
          <w:sz w:val="24"/>
          <w:szCs w:val="24"/>
        </w:rPr>
        <w:t>CVP IS</w:t>
      </w:r>
      <w:r w:rsidR="00827B8D" w:rsidRPr="002C34CF">
        <w:rPr>
          <w:rFonts w:ascii="Times New Roman" w:eastAsia="Calibri" w:hAnsi="Times New Roman" w:cs="Times New Roman"/>
          <w:b/>
          <w:bCs/>
          <w:sz w:val="24"/>
          <w:szCs w:val="24"/>
          <w:lang w:val="en-US"/>
        </w:rPr>
        <w:t xml:space="preserve"> </w:t>
      </w:r>
      <w:r w:rsidR="00827B8D" w:rsidRPr="002C34CF">
        <w:rPr>
          <w:rFonts w:ascii="Times New Roman" w:eastAsia="Calibri" w:hAnsi="Times New Roman" w:cs="Times New Roman"/>
          <w:b/>
          <w:bCs/>
          <w:sz w:val="24"/>
          <w:szCs w:val="24"/>
        </w:rPr>
        <w:t>priemonėmis ir / arba ar el.</w:t>
      </w:r>
      <w:r w:rsidR="00827B8D" w:rsidRPr="002C34CF">
        <w:rPr>
          <w:rFonts w:ascii="Times New Roman" w:eastAsia="Calibri" w:hAnsi="Times New Roman" w:cs="Times New Roman"/>
          <w:b/>
          <w:bCs/>
          <w:sz w:val="24"/>
          <w:szCs w:val="24"/>
          <w:lang w:val="en-US"/>
        </w:rPr>
        <w:t xml:space="preserve"> </w:t>
      </w:r>
      <w:r w:rsidR="00827B8D" w:rsidRPr="002C34CF">
        <w:rPr>
          <w:rFonts w:ascii="Times New Roman" w:eastAsia="Calibri" w:hAnsi="Times New Roman" w:cs="Times New Roman"/>
          <w:b/>
          <w:bCs/>
          <w:sz w:val="24"/>
          <w:szCs w:val="24"/>
        </w:rPr>
        <w:t>paštais:</w:t>
      </w:r>
      <w:r w:rsidR="00827B8D" w:rsidRPr="002C34CF">
        <w:rPr>
          <w:rFonts w:ascii="Times New Roman" w:eastAsia="Calibri" w:hAnsi="Times New Roman" w:cs="Times New Roman"/>
          <w:b/>
          <w:bCs/>
          <w:sz w:val="24"/>
          <w:szCs w:val="24"/>
          <w:lang w:val="en-US"/>
        </w:rPr>
        <w:t xml:space="preserve"> </w:t>
      </w:r>
      <w:hyperlink r:id="rId11" w:history="1">
        <w:r w:rsidR="00483B2F" w:rsidRPr="002C34CF">
          <w:rPr>
            <w:rStyle w:val="Hyperlink"/>
            <w:rFonts w:ascii="Times New Roman" w:eastAsia="Calibri" w:hAnsi="Times New Roman" w:cs="Times New Roman"/>
            <w:b/>
            <w:bCs/>
            <w:sz w:val="24"/>
            <w:szCs w:val="24"/>
            <w:lang w:val="en-US"/>
          </w:rPr>
          <w:t>simona.bindoriute@vert.lt</w:t>
        </w:r>
      </w:hyperlink>
      <w:r w:rsidR="00740B73" w:rsidRPr="002C34CF">
        <w:t>,</w:t>
      </w:r>
      <w:r w:rsidR="00483B2F" w:rsidRPr="002C34CF">
        <w:rPr>
          <w:rFonts w:ascii="Times New Roman" w:eastAsia="Calibri" w:hAnsi="Times New Roman" w:cs="Times New Roman"/>
          <w:b/>
          <w:bCs/>
          <w:sz w:val="24"/>
          <w:szCs w:val="24"/>
          <w:lang w:val="en-US"/>
        </w:rPr>
        <w:t xml:space="preserve"> </w:t>
      </w:r>
      <w:hyperlink r:id="rId12" w:history="1">
        <w:r w:rsidR="00740B73" w:rsidRPr="002C34CF">
          <w:rPr>
            <w:rStyle w:val="Hyperlink"/>
            <w:rFonts w:ascii="Times New Roman" w:eastAsia="Calibri" w:hAnsi="Times New Roman" w:cs="Times New Roman"/>
            <w:b/>
            <w:bCs/>
            <w:sz w:val="24"/>
            <w:szCs w:val="24"/>
            <w:lang w:val="en-US"/>
          </w:rPr>
          <w:t>ilona.kobzar@vert.lt</w:t>
        </w:r>
      </w:hyperlink>
      <w:r w:rsidR="00483B2F" w:rsidRPr="002C34CF">
        <w:rPr>
          <w:rFonts w:ascii="Times New Roman" w:eastAsia="Calibri" w:hAnsi="Times New Roman" w:cs="Times New Roman"/>
          <w:b/>
          <w:bCs/>
          <w:sz w:val="24"/>
          <w:szCs w:val="24"/>
          <w:lang w:val="en-US"/>
        </w:rPr>
        <w:t xml:space="preserve"> </w:t>
      </w:r>
      <w:r w:rsidR="00557535" w:rsidRPr="002C34CF">
        <w:rPr>
          <w:rFonts w:ascii="Times New Roman" w:eastAsia="Calibri" w:hAnsi="Times New Roman" w:cs="Times New Roman"/>
          <w:b/>
          <w:bCs/>
          <w:sz w:val="24"/>
          <w:szCs w:val="24"/>
        </w:rPr>
        <w:t>pateikti informaciją, ar tiekėjai planuoja dalyvauti žodinėje rinkos konsultacijos dalyje ir nurodyti kontaktinį asmenį (vardas, pavardė) ir jo duomenis (el. paštą ir telefoną), su kuriuo Perkančioji organizacija galėtų susiderinti tikslų rinkos konsultacijos žodinės dalies laiką.</w:t>
      </w:r>
    </w:p>
    <w:p w14:paraId="16DA620F" w14:textId="77777777" w:rsidR="00573AA4" w:rsidRPr="002C34CF" w:rsidRDefault="00573AA4" w:rsidP="00F64329">
      <w:pPr>
        <w:spacing w:after="0" w:line="240" w:lineRule="auto"/>
        <w:jc w:val="both"/>
        <w:rPr>
          <w:rFonts w:ascii="Times New Roman" w:eastAsia="Times New Roman" w:hAnsi="Times New Roman" w:cs="Times New Roman"/>
          <w:sz w:val="24"/>
          <w:szCs w:val="24"/>
        </w:rPr>
      </w:pPr>
    </w:p>
    <w:p w14:paraId="467101CE" w14:textId="77777777" w:rsidR="0079406A" w:rsidRPr="002C34CF" w:rsidRDefault="0079406A" w:rsidP="0079406A">
      <w:pPr>
        <w:spacing w:after="0" w:line="240" w:lineRule="auto"/>
        <w:ind w:firstLine="567"/>
        <w:contextualSpacing/>
        <w:jc w:val="both"/>
        <w:rPr>
          <w:rFonts w:ascii="Times New Roman" w:eastAsia="Times New Roman" w:hAnsi="Times New Roman" w:cs="Times New Roman"/>
          <w:sz w:val="24"/>
          <w:szCs w:val="24"/>
        </w:rPr>
      </w:pPr>
    </w:p>
    <w:p w14:paraId="48E3C2AC" w14:textId="4ACCCED7" w:rsidR="00CB5D75" w:rsidRPr="002C34CF" w:rsidRDefault="00CB5D75" w:rsidP="00F64329">
      <w:pPr>
        <w:spacing w:after="0" w:line="240" w:lineRule="auto"/>
        <w:jc w:val="both"/>
        <w:rPr>
          <w:rFonts w:ascii="Times New Roman" w:hAnsi="Times New Roman" w:cs="Times New Roman"/>
          <w:b/>
          <w:bCs/>
          <w:sz w:val="24"/>
          <w:szCs w:val="24"/>
        </w:rPr>
      </w:pPr>
      <w:r w:rsidRPr="002C34CF">
        <w:rPr>
          <w:rFonts w:ascii="Times New Roman" w:hAnsi="Times New Roman" w:cs="Times New Roman"/>
          <w:b/>
          <w:bCs/>
          <w:sz w:val="24"/>
          <w:szCs w:val="24"/>
        </w:rPr>
        <w:t>Perkančiosios organizacijos kontaktiniai asmenys:</w:t>
      </w:r>
    </w:p>
    <w:p w14:paraId="3E7D9574" w14:textId="77777777" w:rsidR="00CB5D75" w:rsidRPr="002C34CF" w:rsidRDefault="00CB5D75" w:rsidP="00F64329">
      <w:pPr>
        <w:spacing w:after="0" w:line="240" w:lineRule="auto"/>
        <w:ind w:firstLine="567"/>
        <w:jc w:val="both"/>
        <w:rPr>
          <w:rFonts w:ascii="Times New Roman" w:hAnsi="Times New Roman" w:cs="Times New Roman"/>
          <w:sz w:val="24"/>
          <w:szCs w:val="24"/>
        </w:rPr>
      </w:pPr>
    </w:p>
    <w:p w14:paraId="3D156F60" w14:textId="3795A32F" w:rsidR="007F7851" w:rsidRPr="002C34CF" w:rsidRDefault="007F7851" w:rsidP="00F64329">
      <w:pPr>
        <w:spacing w:after="0" w:line="240" w:lineRule="auto"/>
        <w:jc w:val="both"/>
        <w:rPr>
          <w:rFonts w:ascii="Times New Roman" w:hAnsi="Times New Roman" w:cs="Times New Roman"/>
          <w:sz w:val="24"/>
          <w:szCs w:val="24"/>
        </w:rPr>
      </w:pPr>
      <w:r w:rsidRPr="002C34CF">
        <w:rPr>
          <w:rFonts w:ascii="Times New Roman" w:hAnsi="Times New Roman" w:cs="Times New Roman"/>
          <w:sz w:val="24"/>
          <w:szCs w:val="24"/>
        </w:rPr>
        <w:t xml:space="preserve">Viešųjų pirkimų skyriaus </w:t>
      </w:r>
      <w:r w:rsidR="00740B73" w:rsidRPr="002C34CF">
        <w:rPr>
          <w:rFonts w:ascii="Times New Roman" w:hAnsi="Times New Roman" w:cs="Times New Roman"/>
          <w:sz w:val="24"/>
          <w:szCs w:val="24"/>
        </w:rPr>
        <w:t>vyr. specialistė Ilona Kobzar</w:t>
      </w:r>
    </w:p>
    <w:p w14:paraId="42A98CE3" w14:textId="177E6B94" w:rsidR="007F7851" w:rsidRPr="002C34CF" w:rsidRDefault="007F7851" w:rsidP="00F64329">
      <w:pPr>
        <w:spacing w:after="0" w:line="240" w:lineRule="auto"/>
        <w:jc w:val="both"/>
        <w:rPr>
          <w:rStyle w:val="Hyperlink"/>
          <w:rFonts w:ascii="Times New Roman" w:hAnsi="Times New Roman" w:cs="Times New Roman"/>
          <w:sz w:val="24"/>
          <w:szCs w:val="24"/>
        </w:rPr>
      </w:pPr>
      <w:bookmarkStart w:id="0" w:name="_Hlk159326859"/>
      <w:r w:rsidRPr="002C34CF">
        <w:rPr>
          <w:rFonts w:ascii="Times New Roman" w:hAnsi="Times New Roman" w:cs="Times New Roman"/>
          <w:sz w:val="24"/>
          <w:szCs w:val="24"/>
        </w:rPr>
        <w:t xml:space="preserve">Mob. </w:t>
      </w:r>
      <w:r w:rsidR="00740B73" w:rsidRPr="002C34CF">
        <w:rPr>
          <w:rFonts w:ascii="Times New Roman" w:hAnsi="Times New Roman" w:cs="Times New Roman"/>
          <w:sz w:val="24"/>
          <w:szCs w:val="24"/>
        </w:rPr>
        <w:t>+370 658 59910</w:t>
      </w:r>
      <w:r w:rsidRPr="002C34CF">
        <w:rPr>
          <w:rFonts w:ascii="Times New Roman" w:hAnsi="Times New Roman" w:cs="Times New Roman"/>
          <w:sz w:val="24"/>
          <w:szCs w:val="24"/>
        </w:rPr>
        <w:t xml:space="preserve">, el. p. </w:t>
      </w:r>
      <w:hyperlink r:id="rId13" w:history="1">
        <w:r w:rsidR="00740B73" w:rsidRPr="002C34CF">
          <w:rPr>
            <w:rStyle w:val="Hyperlink"/>
            <w:rFonts w:ascii="Times New Roman" w:hAnsi="Times New Roman" w:cs="Times New Roman"/>
            <w:sz w:val="24"/>
            <w:szCs w:val="24"/>
          </w:rPr>
          <w:t xml:space="preserve">ilona.kobzar </w:t>
        </w:r>
        <w:r w:rsidRPr="002C34CF">
          <w:rPr>
            <w:rStyle w:val="Hyperlink"/>
            <w:rFonts w:ascii="Times New Roman" w:hAnsi="Times New Roman" w:cs="Times New Roman"/>
            <w:sz w:val="24"/>
            <w:szCs w:val="24"/>
          </w:rPr>
          <w:t>@vert.lt</w:t>
        </w:r>
      </w:hyperlink>
    </w:p>
    <w:bookmarkEnd w:id="0"/>
    <w:p w14:paraId="567ED251" w14:textId="77777777" w:rsidR="00876CB6" w:rsidRPr="002C34CF" w:rsidRDefault="00876CB6" w:rsidP="00F64329">
      <w:pPr>
        <w:spacing w:after="0" w:line="240" w:lineRule="auto"/>
        <w:jc w:val="both"/>
        <w:rPr>
          <w:rFonts w:ascii="Times New Roman" w:hAnsi="Times New Roman" w:cs="Times New Roman"/>
          <w:sz w:val="24"/>
          <w:szCs w:val="24"/>
        </w:rPr>
      </w:pPr>
    </w:p>
    <w:p w14:paraId="4B787EA6" w14:textId="641A0D58" w:rsidR="00F64329" w:rsidRPr="002C34CF" w:rsidRDefault="00F64329" w:rsidP="00F64329">
      <w:pPr>
        <w:spacing w:after="0" w:line="240" w:lineRule="auto"/>
        <w:jc w:val="both"/>
        <w:rPr>
          <w:rFonts w:ascii="Times New Roman" w:hAnsi="Times New Roman" w:cs="Times New Roman"/>
          <w:sz w:val="24"/>
          <w:szCs w:val="24"/>
        </w:rPr>
      </w:pPr>
      <w:r w:rsidRPr="002C34CF">
        <w:rPr>
          <w:rFonts w:ascii="Times New Roman" w:hAnsi="Times New Roman" w:cs="Times New Roman"/>
          <w:sz w:val="24"/>
          <w:szCs w:val="24"/>
        </w:rPr>
        <w:t>Administracijos direktorė Simona Bindoriūtė-Ryliškienė</w:t>
      </w:r>
      <w:r w:rsidR="00876CB6" w:rsidRPr="002C34CF">
        <w:rPr>
          <w:rFonts w:ascii="Times New Roman" w:hAnsi="Times New Roman" w:cs="Times New Roman"/>
          <w:sz w:val="24"/>
          <w:szCs w:val="24"/>
        </w:rPr>
        <w:t>,</w:t>
      </w:r>
    </w:p>
    <w:p w14:paraId="69483ED4" w14:textId="13AFC67F" w:rsidR="00F64329" w:rsidRPr="00F64329" w:rsidRDefault="00F64329" w:rsidP="00F64329">
      <w:pPr>
        <w:spacing w:after="0" w:line="240" w:lineRule="auto"/>
        <w:jc w:val="both"/>
        <w:rPr>
          <w:rFonts w:ascii="Times New Roman" w:hAnsi="Times New Roman" w:cs="Times New Roman"/>
          <w:color w:val="0563C1" w:themeColor="hyperlink"/>
          <w:sz w:val="24"/>
          <w:szCs w:val="24"/>
          <w:u w:val="single"/>
        </w:rPr>
      </w:pPr>
      <w:r w:rsidRPr="002C34CF">
        <w:rPr>
          <w:rFonts w:ascii="Times New Roman" w:hAnsi="Times New Roman" w:cs="Times New Roman"/>
          <w:sz w:val="24"/>
          <w:szCs w:val="24"/>
        </w:rPr>
        <w:t>Mob. +370</w:t>
      </w:r>
      <w:r w:rsidR="0088449F" w:rsidRPr="002C34CF">
        <w:rPr>
          <w:rFonts w:ascii="Times New Roman" w:hAnsi="Times New Roman" w:cs="Times New Roman"/>
          <w:sz w:val="24"/>
          <w:szCs w:val="24"/>
        </w:rPr>
        <w:t> 690 71763</w:t>
      </w:r>
      <w:r w:rsidRPr="002C34CF">
        <w:rPr>
          <w:rFonts w:ascii="Times New Roman" w:hAnsi="Times New Roman" w:cs="Times New Roman"/>
          <w:sz w:val="24"/>
          <w:szCs w:val="24"/>
        </w:rPr>
        <w:t xml:space="preserve">, el. p. </w:t>
      </w:r>
      <w:hyperlink r:id="rId14" w:history="1">
        <w:r w:rsidRPr="002C34CF">
          <w:rPr>
            <w:rStyle w:val="Hyperlink"/>
            <w:rFonts w:ascii="Times New Roman" w:hAnsi="Times New Roman" w:cs="Times New Roman"/>
            <w:sz w:val="24"/>
            <w:szCs w:val="24"/>
          </w:rPr>
          <w:t>simona.bindoriute@vert.lt</w:t>
        </w:r>
      </w:hyperlink>
    </w:p>
    <w:p w14:paraId="1746F8A1" w14:textId="1D0F6804" w:rsidR="00236AE0" w:rsidRDefault="00236AE0" w:rsidP="00F64329">
      <w:pPr>
        <w:spacing w:after="0" w:line="240" w:lineRule="auto"/>
        <w:jc w:val="both"/>
        <w:rPr>
          <w:rStyle w:val="Hyperlink"/>
          <w:rFonts w:ascii="Times New Roman" w:hAnsi="Times New Roman" w:cs="Times New Roman"/>
          <w:sz w:val="24"/>
          <w:szCs w:val="24"/>
        </w:rPr>
      </w:pPr>
    </w:p>
    <w:sectPr w:rsidR="00236AE0" w:rsidSect="007D1527">
      <w:headerReference w:type="default" r:id="rId15"/>
      <w:footerReference w:type="defaul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5D28" w14:textId="77777777" w:rsidR="00223626" w:rsidRDefault="00223626" w:rsidP="007A2D50">
      <w:pPr>
        <w:spacing w:after="0" w:line="240" w:lineRule="auto"/>
      </w:pPr>
      <w:r>
        <w:separator/>
      </w:r>
    </w:p>
  </w:endnote>
  <w:endnote w:type="continuationSeparator" w:id="0">
    <w:p w14:paraId="5822D914" w14:textId="77777777" w:rsidR="00223626" w:rsidRDefault="00223626" w:rsidP="007A2D50">
      <w:pPr>
        <w:spacing w:after="0" w:line="240" w:lineRule="auto"/>
      </w:pPr>
      <w:r>
        <w:continuationSeparator/>
      </w:r>
    </w:p>
  </w:endnote>
  <w:endnote w:type="continuationNotice" w:id="1">
    <w:p w14:paraId="216BAA06" w14:textId="77777777" w:rsidR="00223626" w:rsidRDefault="00223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A8F8" w14:textId="77777777" w:rsidR="00223626" w:rsidRDefault="00223626" w:rsidP="007A2D50">
      <w:pPr>
        <w:spacing w:after="0" w:line="240" w:lineRule="auto"/>
      </w:pPr>
      <w:r>
        <w:separator/>
      </w:r>
    </w:p>
  </w:footnote>
  <w:footnote w:type="continuationSeparator" w:id="0">
    <w:p w14:paraId="5424FFC2" w14:textId="77777777" w:rsidR="00223626" w:rsidRDefault="00223626" w:rsidP="007A2D50">
      <w:pPr>
        <w:spacing w:after="0" w:line="240" w:lineRule="auto"/>
      </w:pPr>
      <w:r>
        <w:continuationSeparator/>
      </w:r>
    </w:p>
  </w:footnote>
  <w:footnote w:type="continuationNotice" w:id="1">
    <w:p w14:paraId="5562DFD2" w14:textId="77777777" w:rsidR="00223626" w:rsidRDefault="00223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5A0A46AA" w:rsidR="007A2D50" w:rsidRPr="007A2D50" w:rsidRDefault="007A2D50" w:rsidP="007A2D50">
        <w:pPr>
          <w:pStyle w:val="Header"/>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Pr="007A2D50">
          <w:rPr>
            <w:rFonts w:ascii="Times New Roman" w:hAnsi="Times New Roman" w:cs="Times New Roman"/>
            <w:sz w:val="24"/>
            <w:szCs w:val="24"/>
          </w:rPr>
          <w:t>2</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346"/>
    <w:multiLevelType w:val="hybridMultilevel"/>
    <w:tmpl w:val="C03C4952"/>
    <w:lvl w:ilvl="0" w:tplc="521A263A">
      <w:start w:val="1"/>
      <w:numFmt w:val="low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190646"/>
    <w:multiLevelType w:val="multilevel"/>
    <w:tmpl w:val="CB8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F376F38"/>
    <w:multiLevelType w:val="hybridMultilevel"/>
    <w:tmpl w:val="A7526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D7576A"/>
    <w:multiLevelType w:val="hybridMultilevel"/>
    <w:tmpl w:val="6624DD9C"/>
    <w:lvl w:ilvl="0" w:tplc="3DFE9C8A">
      <w:start w:val="1"/>
      <w:numFmt w:val="bullet"/>
      <w:lvlText w:val="•"/>
      <w:lvlJc w:val="left"/>
      <w:pPr>
        <w:tabs>
          <w:tab w:val="num" w:pos="720"/>
        </w:tabs>
        <w:ind w:left="720" w:hanging="360"/>
      </w:pPr>
      <w:rPr>
        <w:rFonts w:ascii="Arial" w:hAnsi="Arial" w:hint="default"/>
      </w:rPr>
    </w:lvl>
    <w:lvl w:ilvl="1" w:tplc="DA8479EC" w:tentative="1">
      <w:start w:val="1"/>
      <w:numFmt w:val="bullet"/>
      <w:lvlText w:val="•"/>
      <w:lvlJc w:val="left"/>
      <w:pPr>
        <w:tabs>
          <w:tab w:val="num" w:pos="1440"/>
        </w:tabs>
        <w:ind w:left="1440" w:hanging="360"/>
      </w:pPr>
      <w:rPr>
        <w:rFonts w:ascii="Arial" w:hAnsi="Arial" w:hint="default"/>
      </w:rPr>
    </w:lvl>
    <w:lvl w:ilvl="2" w:tplc="C72C9996" w:tentative="1">
      <w:start w:val="1"/>
      <w:numFmt w:val="bullet"/>
      <w:lvlText w:val="•"/>
      <w:lvlJc w:val="left"/>
      <w:pPr>
        <w:tabs>
          <w:tab w:val="num" w:pos="2160"/>
        </w:tabs>
        <w:ind w:left="2160" w:hanging="360"/>
      </w:pPr>
      <w:rPr>
        <w:rFonts w:ascii="Arial" w:hAnsi="Arial" w:hint="default"/>
      </w:rPr>
    </w:lvl>
    <w:lvl w:ilvl="3" w:tplc="A5E843A0" w:tentative="1">
      <w:start w:val="1"/>
      <w:numFmt w:val="bullet"/>
      <w:lvlText w:val="•"/>
      <w:lvlJc w:val="left"/>
      <w:pPr>
        <w:tabs>
          <w:tab w:val="num" w:pos="2880"/>
        </w:tabs>
        <w:ind w:left="2880" w:hanging="360"/>
      </w:pPr>
      <w:rPr>
        <w:rFonts w:ascii="Arial" w:hAnsi="Arial" w:hint="default"/>
      </w:rPr>
    </w:lvl>
    <w:lvl w:ilvl="4" w:tplc="B1FEEC42" w:tentative="1">
      <w:start w:val="1"/>
      <w:numFmt w:val="bullet"/>
      <w:lvlText w:val="•"/>
      <w:lvlJc w:val="left"/>
      <w:pPr>
        <w:tabs>
          <w:tab w:val="num" w:pos="3600"/>
        </w:tabs>
        <w:ind w:left="3600" w:hanging="360"/>
      </w:pPr>
      <w:rPr>
        <w:rFonts w:ascii="Arial" w:hAnsi="Arial" w:hint="default"/>
      </w:rPr>
    </w:lvl>
    <w:lvl w:ilvl="5" w:tplc="371E08B2" w:tentative="1">
      <w:start w:val="1"/>
      <w:numFmt w:val="bullet"/>
      <w:lvlText w:val="•"/>
      <w:lvlJc w:val="left"/>
      <w:pPr>
        <w:tabs>
          <w:tab w:val="num" w:pos="4320"/>
        </w:tabs>
        <w:ind w:left="4320" w:hanging="360"/>
      </w:pPr>
      <w:rPr>
        <w:rFonts w:ascii="Arial" w:hAnsi="Arial" w:hint="default"/>
      </w:rPr>
    </w:lvl>
    <w:lvl w:ilvl="6" w:tplc="F36C1D5E" w:tentative="1">
      <w:start w:val="1"/>
      <w:numFmt w:val="bullet"/>
      <w:lvlText w:val="•"/>
      <w:lvlJc w:val="left"/>
      <w:pPr>
        <w:tabs>
          <w:tab w:val="num" w:pos="5040"/>
        </w:tabs>
        <w:ind w:left="5040" w:hanging="360"/>
      </w:pPr>
      <w:rPr>
        <w:rFonts w:ascii="Arial" w:hAnsi="Arial" w:hint="default"/>
      </w:rPr>
    </w:lvl>
    <w:lvl w:ilvl="7" w:tplc="0478D3C6" w:tentative="1">
      <w:start w:val="1"/>
      <w:numFmt w:val="bullet"/>
      <w:lvlText w:val="•"/>
      <w:lvlJc w:val="left"/>
      <w:pPr>
        <w:tabs>
          <w:tab w:val="num" w:pos="5760"/>
        </w:tabs>
        <w:ind w:left="5760" w:hanging="360"/>
      </w:pPr>
      <w:rPr>
        <w:rFonts w:ascii="Arial" w:hAnsi="Arial" w:hint="default"/>
      </w:rPr>
    </w:lvl>
    <w:lvl w:ilvl="8" w:tplc="CEE236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A59B8"/>
    <w:multiLevelType w:val="hybridMultilevel"/>
    <w:tmpl w:val="81A645F8"/>
    <w:lvl w:ilvl="0" w:tplc="B08A46E0">
      <w:start w:val="1"/>
      <w:numFmt w:val="bullet"/>
      <w:lvlText w:val="•"/>
      <w:lvlJc w:val="left"/>
      <w:pPr>
        <w:tabs>
          <w:tab w:val="num" w:pos="720"/>
        </w:tabs>
        <w:ind w:left="720" w:hanging="360"/>
      </w:pPr>
      <w:rPr>
        <w:rFonts w:ascii="Arial" w:hAnsi="Arial" w:hint="default"/>
      </w:rPr>
    </w:lvl>
    <w:lvl w:ilvl="1" w:tplc="553A164A" w:tentative="1">
      <w:start w:val="1"/>
      <w:numFmt w:val="bullet"/>
      <w:lvlText w:val="•"/>
      <w:lvlJc w:val="left"/>
      <w:pPr>
        <w:tabs>
          <w:tab w:val="num" w:pos="1440"/>
        </w:tabs>
        <w:ind w:left="1440" w:hanging="360"/>
      </w:pPr>
      <w:rPr>
        <w:rFonts w:ascii="Arial" w:hAnsi="Arial" w:hint="default"/>
      </w:rPr>
    </w:lvl>
    <w:lvl w:ilvl="2" w:tplc="90D6DFE6" w:tentative="1">
      <w:start w:val="1"/>
      <w:numFmt w:val="bullet"/>
      <w:lvlText w:val="•"/>
      <w:lvlJc w:val="left"/>
      <w:pPr>
        <w:tabs>
          <w:tab w:val="num" w:pos="2160"/>
        </w:tabs>
        <w:ind w:left="2160" w:hanging="360"/>
      </w:pPr>
      <w:rPr>
        <w:rFonts w:ascii="Arial" w:hAnsi="Arial" w:hint="default"/>
      </w:rPr>
    </w:lvl>
    <w:lvl w:ilvl="3" w:tplc="06682FE4" w:tentative="1">
      <w:start w:val="1"/>
      <w:numFmt w:val="bullet"/>
      <w:lvlText w:val="•"/>
      <w:lvlJc w:val="left"/>
      <w:pPr>
        <w:tabs>
          <w:tab w:val="num" w:pos="2880"/>
        </w:tabs>
        <w:ind w:left="2880" w:hanging="360"/>
      </w:pPr>
      <w:rPr>
        <w:rFonts w:ascii="Arial" w:hAnsi="Arial" w:hint="default"/>
      </w:rPr>
    </w:lvl>
    <w:lvl w:ilvl="4" w:tplc="B6F2D55C" w:tentative="1">
      <w:start w:val="1"/>
      <w:numFmt w:val="bullet"/>
      <w:lvlText w:val="•"/>
      <w:lvlJc w:val="left"/>
      <w:pPr>
        <w:tabs>
          <w:tab w:val="num" w:pos="3600"/>
        </w:tabs>
        <w:ind w:left="3600" w:hanging="360"/>
      </w:pPr>
      <w:rPr>
        <w:rFonts w:ascii="Arial" w:hAnsi="Arial" w:hint="default"/>
      </w:rPr>
    </w:lvl>
    <w:lvl w:ilvl="5" w:tplc="A27C175C" w:tentative="1">
      <w:start w:val="1"/>
      <w:numFmt w:val="bullet"/>
      <w:lvlText w:val="•"/>
      <w:lvlJc w:val="left"/>
      <w:pPr>
        <w:tabs>
          <w:tab w:val="num" w:pos="4320"/>
        </w:tabs>
        <w:ind w:left="4320" w:hanging="360"/>
      </w:pPr>
      <w:rPr>
        <w:rFonts w:ascii="Arial" w:hAnsi="Arial" w:hint="default"/>
      </w:rPr>
    </w:lvl>
    <w:lvl w:ilvl="6" w:tplc="7E341C1E" w:tentative="1">
      <w:start w:val="1"/>
      <w:numFmt w:val="bullet"/>
      <w:lvlText w:val="•"/>
      <w:lvlJc w:val="left"/>
      <w:pPr>
        <w:tabs>
          <w:tab w:val="num" w:pos="5040"/>
        </w:tabs>
        <w:ind w:left="5040" w:hanging="360"/>
      </w:pPr>
      <w:rPr>
        <w:rFonts w:ascii="Arial" w:hAnsi="Arial" w:hint="default"/>
      </w:rPr>
    </w:lvl>
    <w:lvl w:ilvl="7" w:tplc="2076DA86" w:tentative="1">
      <w:start w:val="1"/>
      <w:numFmt w:val="bullet"/>
      <w:lvlText w:val="•"/>
      <w:lvlJc w:val="left"/>
      <w:pPr>
        <w:tabs>
          <w:tab w:val="num" w:pos="5760"/>
        </w:tabs>
        <w:ind w:left="5760" w:hanging="360"/>
      </w:pPr>
      <w:rPr>
        <w:rFonts w:ascii="Arial" w:hAnsi="Arial" w:hint="default"/>
      </w:rPr>
    </w:lvl>
    <w:lvl w:ilvl="8" w:tplc="C3FC57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1061008">
    <w:abstractNumId w:val="5"/>
  </w:num>
  <w:num w:numId="2" w16cid:durableId="1537041358">
    <w:abstractNumId w:val="6"/>
  </w:num>
  <w:num w:numId="3" w16cid:durableId="850029234">
    <w:abstractNumId w:val="2"/>
  </w:num>
  <w:num w:numId="4" w16cid:durableId="1402680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35199">
    <w:abstractNumId w:val="9"/>
  </w:num>
  <w:num w:numId="6" w16cid:durableId="2121534761">
    <w:abstractNumId w:val="3"/>
  </w:num>
  <w:num w:numId="7" w16cid:durableId="1131751545">
    <w:abstractNumId w:val="1"/>
  </w:num>
  <w:num w:numId="8" w16cid:durableId="485976810">
    <w:abstractNumId w:val="7"/>
  </w:num>
  <w:num w:numId="9" w16cid:durableId="1537740510">
    <w:abstractNumId w:val="0"/>
  </w:num>
  <w:num w:numId="10" w16cid:durableId="1639457110">
    <w:abstractNumId w:val="4"/>
  </w:num>
  <w:num w:numId="11" w16cid:durableId="111452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9"/>
    <w:rsid w:val="0000407A"/>
    <w:rsid w:val="00006452"/>
    <w:rsid w:val="0001034D"/>
    <w:rsid w:val="0001438B"/>
    <w:rsid w:val="00016181"/>
    <w:rsid w:val="00020B70"/>
    <w:rsid w:val="0003558D"/>
    <w:rsid w:val="000357E2"/>
    <w:rsid w:val="0004109C"/>
    <w:rsid w:val="00046E4F"/>
    <w:rsid w:val="00052610"/>
    <w:rsid w:val="0006004D"/>
    <w:rsid w:val="0006688D"/>
    <w:rsid w:val="00066EA8"/>
    <w:rsid w:val="00070B5E"/>
    <w:rsid w:val="00072F33"/>
    <w:rsid w:val="00073CEF"/>
    <w:rsid w:val="000803FA"/>
    <w:rsid w:val="000B4270"/>
    <w:rsid w:val="000B7D28"/>
    <w:rsid w:val="000C1F0C"/>
    <w:rsid w:val="000C6505"/>
    <w:rsid w:val="000D51ED"/>
    <w:rsid w:val="000D68D3"/>
    <w:rsid w:val="000E5759"/>
    <w:rsid w:val="000F152C"/>
    <w:rsid w:val="000F285E"/>
    <w:rsid w:val="000F3C7F"/>
    <w:rsid w:val="000F4406"/>
    <w:rsid w:val="000F5729"/>
    <w:rsid w:val="000F5980"/>
    <w:rsid w:val="0010200A"/>
    <w:rsid w:val="001059F5"/>
    <w:rsid w:val="00110EC8"/>
    <w:rsid w:val="00112F7E"/>
    <w:rsid w:val="00113F7D"/>
    <w:rsid w:val="001169C1"/>
    <w:rsid w:val="001177C1"/>
    <w:rsid w:val="001178AA"/>
    <w:rsid w:val="00120167"/>
    <w:rsid w:val="00120A76"/>
    <w:rsid w:val="00125AC3"/>
    <w:rsid w:val="00134EC9"/>
    <w:rsid w:val="0014071E"/>
    <w:rsid w:val="00144E6A"/>
    <w:rsid w:val="00155A69"/>
    <w:rsid w:val="00175292"/>
    <w:rsid w:val="00177DC2"/>
    <w:rsid w:val="00186A28"/>
    <w:rsid w:val="00190C56"/>
    <w:rsid w:val="001929E9"/>
    <w:rsid w:val="00192E5B"/>
    <w:rsid w:val="0019305C"/>
    <w:rsid w:val="001A1B71"/>
    <w:rsid w:val="001A3680"/>
    <w:rsid w:val="001A4186"/>
    <w:rsid w:val="001C53D0"/>
    <w:rsid w:val="001C66B9"/>
    <w:rsid w:val="001D05CF"/>
    <w:rsid w:val="001D6F3A"/>
    <w:rsid w:val="001E2DEC"/>
    <w:rsid w:val="001E4B43"/>
    <w:rsid w:val="001E55F1"/>
    <w:rsid w:val="001F7D57"/>
    <w:rsid w:val="0020262E"/>
    <w:rsid w:val="00206EC3"/>
    <w:rsid w:val="0021311E"/>
    <w:rsid w:val="00223626"/>
    <w:rsid w:val="00231031"/>
    <w:rsid w:val="00236AE0"/>
    <w:rsid w:val="00237E80"/>
    <w:rsid w:val="00240853"/>
    <w:rsid w:val="002427E4"/>
    <w:rsid w:val="00243C0C"/>
    <w:rsid w:val="00255EDB"/>
    <w:rsid w:val="00257C6A"/>
    <w:rsid w:val="00260D8D"/>
    <w:rsid w:val="002639BB"/>
    <w:rsid w:val="00264210"/>
    <w:rsid w:val="00277FA5"/>
    <w:rsid w:val="00280F64"/>
    <w:rsid w:val="002A5F4E"/>
    <w:rsid w:val="002C0B9B"/>
    <w:rsid w:val="002C34CF"/>
    <w:rsid w:val="002C3B8C"/>
    <w:rsid w:val="002D1BE2"/>
    <w:rsid w:val="002D339E"/>
    <w:rsid w:val="002E3EC0"/>
    <w:rsid w:val="002E7ADF"/>
    <w:rsid w:val="002F1220"/>
    <w:rsid w:val="002F55FD"/>
    <w:rsid w:val="00310B7C"/>
    <w:rsid w:val="003113D3"/>
    <w:rsid w:val="00312724"/>
    <w:rsid w:val="00325F96"/>
    <w:rsid w:val="0033426F"/>
    <w:rsid w:val="003379C2"/>
    <w:rsid w:val="00337CC9"/>
    <w:rsid w:val="0034386A"/>
    <w:rsid w:val="00350467"/>
    <w:rsid w:val="003519F8"/>
    <w:rsid w:val="00353874"/>
    <w:rsid w:val="00386ACC"/>
    <w:rsid w:val="00396D0C"/>
    <w:rsid w:val="003A0033"/>
    <w:rsid w:val="003A73B5"/>
    <w:rsid w:val="003C1084"/>
    <w:rsid w:val="003C21C9"/>
    <w:rsid w:val="003C3399"/>
    <w:rsid w:val="003D5C20"/>
    <w:rsid w:val="003D6B53"/>
    <w:rsid w:val="003E3286"/>
    <w:rsid w:val="003E4DE4"/>
    <w:rsid w:val="003E5234"/>
    <w:rsid w:val="003E758D"/>
    <w:rsid w:val="003F1EBE"/>
    <w:rsid w:val="00401703"/>
    <w:rsid w:val="00404769"/>
    <w:rsid w:val="00431FC0"/>
    <w:rsid w:val="00433326"/>
    <w:rsid w:val="00433946"/>
    <w:rsid w:val="00434DD7"/>
    <w:rsid w:val="004356E2"/>
    <w:rsid w:val="004406B6"/>
    <w:rsid w:val="00442C5B"/>
    <w:rsid w:val="00443AD7"/>
    <w:rsid w:val="00457B61"/>
    <w:rsid w:val="004743B4"/>
    <w:rsid w:val="00483B2F"/>
    <w:rsid w:val="004953EE"/>
    <w:rsid w:val="004A3ADE"/>
    <w:rsid w:val="004B4214"/>
    <w:rsid w:val="004B7B9A"/>
    <w:rsid w:val="004C531D"/>
    <w:rsid w:val="004D25CA"/>
    <w:rsid w:val="004E3F5A"/>
    <w:rsid w:val="004E43A7"/>
    <w:rsid w:val="004E76CD"/>
    <w:rsid w:val="004F7A29"/>
    <w:rsid w:val="0050432D"/>
    <w:rsid w:val="00512802"/>
    <w:rsid w:val="005138E1"/>
    <w:rsid w:val="00516805"/>
    <w:rsid w:val="00526535"/>
    <w:rsid w:val="005324DE"/>
    <w:rsid w:val="005342A9"/>
    <w:rsid w:val="005377BB"/>
    <w:rsid w:val="00542A93"/>
    <w:rsid w:val="00545A8C"/>
    <w:rsid w:val="00546AAD"/>
    <w:rsid w:val="00557535"/>
    <w:rsid w:val="00573AA4"/>
    <w:rsid w:val="00580847"/>
    <w:rsid w:val="00586222"/>
    <w:rsid w:val="00587436"/>
    <w:rsid w:val="0059707B"/>
    <w:rsid w:val="005A76BF"/>
    <w:rsid w:val="005C3F25"/>
    <w:rsid w:val="005D57F2"/>
    <w:rsid w:val="005D772B"/>
    <w:rsid w:val="005E1EC2"/>
    <w:rsid w:val="005E5DEA"/>
    <w:rsid w:val="005F649E"/>
    <w:rsid w:val="005F701B"/>
    <w:rsid w:val="0060015D"/>
    <w:rsid w:val="00602AA2"/>
    <w:rsid w:val="00605980"/>
    <w:rsid w:val="00615D2D"/>
    <w:rsid w:val="00617B36"/>
    <w:rsid w:val="00620582"/>
    <w:rsid w:val="0063277F"/>
    <w:rsid w:val="00645B05"/>
    <w:rsid w:val="006540DD"/>
    <w:rsid w:val="006560DF"/>
    <w:rsid w:val="00661502"/>
    <w:rsid w:val="00670EF9"/>
    <w:rsid w:val="00674201"/>
    <w:rsid w:val="0067608B"/>
    <w:rsid w:val="006924C2"/>
    <w:rsid w:val="006A211B"/>
    <w:rsid w:val="006A3215"/>
    <w:rsid w:val="006A55A6"/>
    <w:rsid w:val="006B66F5"/>
    <w:rsid w:val="006B7A5C"/>
    <w:rsid w:val="006C187E"/>
    <w:rsid w:val="006C5E0A"/>
    <w:rsid w:val="006C7B34"/>
    <w:rsid w:val="006D1837"/>
    <w:rsid w:val="006D1F8E"/>
    <w:rsid w:val="006D6EF2"/>
    <w:rsid w:val="006E2056"/>
    <w:rsid w:val="006E4D96"/>
    <w:rsid w:val="006E4E47"/>
    <w:rsid w:val="006E6545"/>
    <w:rsid w:val="00704331"/>
    <w:rsid w:val="007068B6"/>
    <w:rsid w:val="00716541"/>
    <w:rsid w:val="00726DBC"/>
    <w:rsid w:val="00727926"/>
    <w:rsid w:val="007354BE"/>
    <w:rsid w:val="007377A2"/>
    <w:rsid w:val="00740B73"/>
    <w:rsid w:val="00756787"/>
    <w:rsid w:val="00760F7E"/>
    <w:rsid w:val="007769C7"/>
    <w:rsid w:val="00776C8D"/>
    <w:rsid w:val="00780518"/>
    <w:rsid w:val="0078528A"/>
    <w:rsid w:val="0079406A"/>
    <w:rsid w:val="00797D7F"/>
    <w:rsid w:val="007A2D50"/>
    <w:rsid w:val="007A3E46"/>
    <w:rsid w:val="007A553D"/>
    <w:rsid w:val="007A72B9"/>
    <w:rsid w:val="007B001D"/>
    <w:rsid w:val="007C0EFC"/>
    <w:rsid w:val="007C1258"/>
    <w:rsid w:val="007C14A2"/>
    <w:rsid w:val="007C4FFA"/>
    <w:rsid w:val="007D1527"/>
    <w:rsid w:val="007D218D"/>
    <w:rsid w:val="007D36C1"/>
    <w:rsid w:val="007E0035"/>
    <w:rsid w:val="007E009C"/>
    <w:rsid w:val="007E1D92"/>
    <w:rsid w:val="007E2270"/>
    <w:rsid w:val="007E3D11"/>
    <w:rsid w:val="007E7E51"/>
    <w:rsid w:val="007F554F"/>
    <w:rsid w:val="007F7851"/>
    <w:rsid w:val="00824288"/>
    <w:rsid w:val="00827B8D"/>
    <w:rsid w:val="00827C4D"/>
    <w:rsid w:val="008309D1"/>
    <w:rsid w:val="00854B5F"/>
    <w:rsid w:val="0087232E"/>
    <w:rsid w:val="00874B85"/>
    <w:rsid w:val="00876CB6"/>
    <w:rsid w:val="0088449F"/>
    <w:rsid w:val="00893367"/>
    <w:rsid w:val="008A0391"/>
    <w:rsid w:val="008B1B61"/>
    <w:rsid w:val="008B4526"/>
    <w:rsid w:val="008C0E18"/>
    <w:rsid w:val="008C700E"/>
    <w:rsid w:val="008E059C"/>
    <w:rsid w:val="008E150C"/>
    <w:rsid w:val="008F1969"/>
    <w:rsid w:val="008F76D2"/>
    <w:rsid w:val="00901CF1"/>
    <w:rsid w:val="00903252"/>
    <w:rsid w:val="00903993"/>
    <w:rsid w:val="00907FEB"/>
    <w:rsid w:val="00915F65"/>
    <w:rsid w:val="00922209"/>
    <w:rsid w:val="0095110C"/>
    <w:rsid w:val="00953C05"/>
    <w:rsid w:val="0095447F"/>
    <w:rsid w:val="00955946"/>
    <w:rsid w:val="009576FE"/>
    <w:rsid w:val="009677AC"/>
    <w:rsid w:val="00967D9D"/>
    <w:rsid w:val="00973EE7"/>
    <w:rsid w:val="009824A5"/>
    <w:rsid w:val="00982D84"/>
    <w:rsid w:val="009931C4"/>
    <w:rsid w:val="009C4A45"/>
    <w:rsid w:val="009E09CE"/>
    <w:rsid w:val="009E2BEE"/>
    <w:rsid w:val="009E753E"/>
    <w:rsid w:val="009F3405"/>
    <w:rsid w:val="009F4F32"/>
    <w:rsid w:val="00A0297D"/>
    <w:rsid w:val="00A05A41"/>
    <w:rsid w:val="00A07CBE"/>
    <w:rsid w:val="00A102E1"/>
    <w:rsid w:val="00A15C57"/>
    <w:rsid w:val="00A203BC"/>
    <w:rsid w:val="00A215BF"/>
    <w:rsid w:val="00A22EFA"/>
    <w:rsid w:val="00A31D6B"/>
    <w:rsid w:val="00A35F35"/>
    <w:rsid w:val="00A706C3"/>
    <w:rsid w:val="00A70C17"/>
    <w:rsid w:val="00A83491"/>
    <w:rsid w:val="00A9289B"/>
    <w:rsid w:val="00AA201E"/>
    <w:rsid w:val="00AC3B39"/>
    <w:rsid w:val="00AD5415"/>
    <w:rsid w:val="00AD6C06"/>
    <w:rsid w:val="00AE7479"/>
    <w:rsid w:val="00AF2C6F"/>
    <w:rsid w:val="00B10E95"/>
    <w:rsid w:val="00B1394C"/>
    <w:rsid w:val="00B14838"/>
    <w:rsid w:val="00B16308"/>
    <w:rsid w:val="00B356C0"/>
    <w:rsid w:val="00B42214"/>
    <w:rsid w:val="00B53BF2"/>
    <w:rsid w:val="00B56863"/>
    <w:rsid w:val="00B63BEA"/>
    <w:rsid w:val="00B671F8"/>
    <w:rsid w:val="00B77A1A"/>
    <w:rsid w:val="00B77FBC"/>
    <w:rsid w:val="00B83689"/>
    <w:rsid w:val="00B85EC9"/>
    <w:rsid w:val="00B920B3"/>
    <w:rsid w:val="00B97484"/>
    <w:rsid w:val="00BA29CD"/>
    <w:rsid w:val="00BB4ED3"/>
    <w:rsid w:val="00BC321F"/>
    <w:rsid w:val="00BC5BA9"/>
    <w:rsid w:val="00BD6DD6"/>
    <w:rsid w:val="00BE5706"/>
    <w:rsid w:val="00BE60C4"/>
    <w:rsid w:val="00BF252F"/>
    <w:rsid w:val="00C029F7"/>
    <w:rsid w:val="00C31520"/>
    <w:rsid w:val="00C33570"/>
    <w:rsid w:val="00C33E87"/>
    <w:rsid w:val="00C34A5B"/>
    <w:rsid w:val="00C42C3C"/>
    <w:rsid w:val="00C539B5"/>
    <w:rsid w:val="00C611F2"/>
    <w:rsid w:val="00C64B98"/>
    <w:rsid w:val="00C713BC"/>
    <w:rsid w:val="00C868D2"/>
    <w:rsid w:val="00C90717"/>
    <w:rsid w:val="00C9601A"/>
    <w:rsid w:val="00CA1853"/>
    <w:rsid w:val="00CB32A2"/>
    <w:rsid w:val="00CB5D75"/>
    <w:rsid w:val="00CB66A7"/>
    <w:rsid w:val="00CC2F80"/>
    <w:rsid w:val="00CC65B2"/>
    <w:rsid w:val="00CD2413"/>
    <w:rsid w:val="00CD3571"/>
    <w:rsid w:val="00CD3631"/>
    <w:rsid w:val="00CD475F"/>
    <w:rsid w:val="00CD6C24"/>
    <w:rsid w:val="00CE6750"/>
    <w:rsid w:val="00CF26A5"/>
    <w:rsid w:val="00D135A4"/>
    <w:rsid w:val="00D326C9"/>
    <w:rsid w:val="00D34EE1"/>
    <w:rsid w:val="00D35432"/>
    <w:rsid w:val="00D45B47"/>
    <w:rsid w:val="00D47BEA"/>
    <w:rsid w:val="00D53691"/>
    <w:rsid w:val="00D54108"/>
    <w:rsid w:val="00D607FD"/>
    <w:rsid w:val="00D62A3D"/>
    <w:rsid w:val="00D71CA7"/>
    <w:rsid w:val="00D721D0"/>
    <w:rsid w:val="00D73E46"/>
    <w:rsid w:val="00D813D3"/>
    <w:rsid w:val="00D912FA"/>
    <w:rsid w:val="00D97E1F"/>
    <w:rsid w:val="00DB030C"/>
    <w:rsid w:val="00DB059A"/>
    <w:rsid w:val="00DB129E"/>
    <w:rsid w:val="00DB2179"/>
    <w:rsid w:val="00DB4E81"/>
    <w:rsid w:val="00DB4F33"/>
    <w:rsid w:val="00DD518E"/>
    <w:rsid w:val="00DD541C"/>
    <w:rsid w:val="00DE0C2C"/>
    <w:rsid w:val="00DE0C97"/>
    <w:rsid w:val="00DE799E"/>
    <w:rsid w:val="00DF58AF"/>
    <w:rsid w:val="00DF5A2D"/>
    <w:rsid w:val="00DF5A3E"/>
    <w:rsid w:val="00E1095D"/>
    <w:rsid w:val="00E141CA"/>
    <w:rsid w:val="00E148F1"/>
    <w:rsid w:val="00E214B1"/>
    <w:rsid w:val="00E30E49"/>
    <w:rsid w:val="00E33E96"/>
    <w:rsid w:val="00E36AB8"/>
    <w:rsid w:val="00E43FA3"/>
    <w:rsid w:val="00E5183B"/>
    <w:rsid w:val="00E65D19"/>
    <w:rsid w:val="00E67A65"/>
    <w:rsid w:val="00E71A15"/>
    <w:rsid w:val="00E73610"/>
    <w:rsid w:val="00E753CC"/>
    <w:rsid w:val="00E779F3"/>
    <w:rsid w:val="00E841C5"/>
    <w:rsid w:val="00E87AC5"/>
    <w:rsid w:val="00EA2113"/>
    <w:rsid w:val="00EA4981"/>
    <w:rsid w:val="00EB2FE5"/>
    <w:rsid w:val="00EB5742"/>
    <w:rsid w:val="00EB7863"/>
    <w:rsid w:val="00EC64FC"/>
    <w:rsid w:val="00ED0126"/>
    <w:rsid w:val="00ED782B"/>
    <w:rsid w:val="00EE5273"/>
    <w:rsid w:val="00EF0789"/>
    <w:rsid w:val="00EF2227"/>
    <w:rsid w:val="00F02F8A"/>
    <w:rsid w:val="00F03B15"/>
    <w:rsid w:val="00F12D9F"/>
    <w:rsid w:val="00F24577"/>
    <w:rsid w:val="00F26B48"/>
    <w:rsid w:val="00F303CB"/>
    <w:rsid w:val="00F31C63"/>
    <w:rsid w:val="00F4184F"/>
    <w:rsid w:val="00F41B93"/>
    <w:rsid w:val="00F42578"/>
    <w:rsid w:val="00F467FB"/>
    <w:rsid w:val="00F5357E"/>
    <w:rsid w:val="00F613B2"/>
    <w:rsid w:val="00F64329"/>
    <w:rsid w:val="00F72A76"/>
    <w:rsid w:val="00F75065"/>
    <w:rsid w:val="00F83FCE"/>
    <w:rsid w:val="00F85BC5"/>
    <w:rsid w:val="00F91F70"/>
    <w:rsid w:val="00F920EF"/>
    <w:rsid w:val="00F94027"/>
    <w:rsid w:val="00F946A1"/>
    <w:rsid w:val="00FA0013"/>
    <w:rsid w:val="00FA22B8"/>
    <w:rsid w:val="00FA51EB"/>
    <w:rsid w:val="00FB0E7F"/>
    <w:rsid w:val="00FC35AD"/>
    <w:rsid w:val="00FC534D"/>
    <w:rsid w:val="00FE1BB3"/>
    <w:rsid w:val="00FE54D9"/>
    <w:rsid w:val="00FF6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CB9B"/>
  <w15:chartTrackingRefBased/>
  <w15:docId w15:val="{EB4E2C52-D6B7-40CB-B51C-2EAF10F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D339E"/>
    <w:rPr>
      <w:rFonts w:ascii="Times New Roman" w:eastAsia="Times New Roman" w:hAnsi="Times New Roman" w:cs="Times New Roman"/>
      <w:sz w:val="24"/>
    </w:rPr>
  </w:style>
  <w:style w:type="table" w:styleId="TableGrid">
    <w:name w:val="Table Grid"/>
    <w:basedOn w:val="TableNorma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B5"/>
    <w:rPr>
      <w:color w:val="0563C1" w:themeColor="hyperlink"/>
      <w:u w:val="single"/>
    </w:rPr>
  </w:style>
  <w:style w:type="character" w:styleId="UnresolvedMention">
    <w:name w:val="Unresolved Mention"/>
    <w:basedOn w:val="DefaultParagraphFont"/>
    <w:uiPriority w:val="99"/>
    <w:semiHidden/>
    <w:unhideWhenUsed/>
    <w:rsid w:val="00C539B5"/>
    <w:rPr>
      <w:color w:val="605E5C"/>
      <w:shd w:val="clear" w:color="auto" w:fill="E1DFDD"/>
    </w:rPr>
  </w:style>
  <w:style w:type="paragraph" w:styleId="Header">
    <w:name w:val="header"/>
    <w:basedOn w:val="Normal"/>
    <w:link w:val="HeaderChar"/>
    <w:uiPriority w:val="99"/>
    <w:unhideWhenUsed/>
    <w:rsid w:val="007A2D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D50"/>
  </w:style>
  <w:style w:type="paragraph" w:styleId="Footer">
    <w:name w:val="footer"/>
    <w:basedOn w:val="Normal"/>
    <w:link w:val="FooterChar"/>
    <w:uiPriority w:val="99"/>
    <w:unhideWhenUsed/>
    <w:rsid w:val="007A2D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D50"/>
  </w:style>
  <w:style w:type="character" w:styleId="CommentReference">
    <w:name w:val="annotation reference"/>
    <w:basedOn w:val="DefaultParagraphFont"/>
    <w:uiPriority w:val="99"/>
    <w:semiHidden/>
    <w:unhideWhenUsed/>
    <w:rsid w:val="007A2D50"/>
    <w:rPr>
      <w:sz w:val="16"/>
      <w:szCs w:val="16"/>
    </w:rPr>
  </w:style>
  <w:style w:type="paragraph" w:styleId="CommentText">
    <w:name w:val="annotation text"/>
    <w:basedOn w:val="Normal"/>
    <w:link w:val="CommentTextChar"/>
    <w:uiPriority w:val="99"/>
    <w:unhideWhenUsed/>
    <w:rsid w:val="007A2D50"/>
    <w:pPr>
      <w:spacing w:line="240" w:lineRule="auto"/>
    </w:pPr>
    <w:rPr>
      <w:sz w:val="20"/>
      <w:szCs w:val="20"/>
    </w:rPr>
  </w:style>
  <w:style w:type="character" w:customStyle="1" w:styleId="CommentTextChar">
    <w:name w:val="Comment Text Char"/>
    <w:basedOn w:val="DefaultParagraphFont"/>
    <w:link w:val="CommentText"/>
    <w:uiPriority w:val="99"/>
    <w:rsid w:val="007A2D50"/>
    <w:rPr>
      <w:sz w:val="20"/>
      <w:szCs w:val="20"/>
    </w:rPr>
  </w:style>
  <w:style w:type="paragraph" w:styleId="CommentSubject">
    <w:name w:val="annotation subject"/>
    <w:basedOn w:val="CommentText"/>
    <w:next w:val="CommentText"/>
    <w:link w:val="CommentSubjectChar"/>
    <w:uiPriority w:val="99"/>
    <w:semiHidden/>
    <w:unhideWhenUsed/>
    <w:rsid w:val="007A2D50"/>
    <w:rPr>
      <w:b/>
      <w:bCs/>
    </w:rPr>
  </w:style>
  <w:style w:type="character" w:customStyle="1" w:styleId="CommentSubjectChar">
    <w:name w:val="Comment Subject Char"/>
    <w:basedOn w:val="CommentTextChar"/>
    <w:link w:val="CommentSubject"/>
    <w:uiPriority w:val="99"/>
    <w:semiHidden/>
    <w:rsid w:val="007A2D50"/>
    <w:rPr>
      <w:b/>
      <w:bCs/>
      <w:sz w:val="20"/>
      <w:szCs w:val="20"/>
    </w:rPr>
  </w:style>
  <w:style w:type="paragraph" w:styleId="Revision">
    <w:name w:val="Revision"/>
    <w:hidden/>
    <w:uiPriority w:val="99"/>
    <w:semiHidden/>
    <w:rsid w:val="00B42214"/>
    <w:pPr>
      <w:spacing w:after="0" w:line="240" w:lineRule="auto"/>
    </w:p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nhideWhenUsed/>
    <w:rsid w:val="001C53D0"/>
    <w:pPr>
      <w:spacing w:after="0" w:line="240" w:lineRule="auto"/>
    </w:pPr>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1C53D0"/>
    <w:rPr>
      <w:sz w:val="20"/>
      <w:szCs w:val="20"/>
    </w:rPr>
  </w:style>
  <w:style w:type="character" w:styleId="FootnoteReference">
    <w:name w:val="footnote reference"/>
    <w:aliases w:val="fr"/>
    <w:basedOn w:val="DefaultParagraphFont"/>
    <w:unhideWhenUsed/>
    <w:rsid w:val="001C53D0"/>
    <w:rPr>
      <w:vertAlign w:val="superscript"/>
    </w:rPr>
  </w:style>
  <w:style w:type="character" w:customStyle="1" w:styleId="normaltextrun">
    <w:name w:val="normaltextrun"/>
    <w:basedOn w:val="DefaultParagraphFont"/>
    <w:rsid w:val="001C53D0"/>
  </w:style>
  <w:style w:type="character" w:customStyle="1" w:styleId="eop">
    <w:name w:val="eop"/>
    <w:basedOn w:val="DefaultParagraphFont"/>
    <w:rsid w:val="001C53D0"/>
  </w:style>
  <w:style w:type="character" w:styleId="Strong">
    <w:name w:val="Strong"/>
    <w:basedOn w:val="DefaultParagraphFont"/>
    <w:uiPriority w:val="22"/>
    <w:qFormat/>
    <w:rsid w:val="00C34A5B"/>
    <w:rPr>
      <w:b/>
      <w:bCs/>
    </w:rPr>
  </w:style>
  <w:style w:type="paragraph" w:styleId="NormalWeb">
    <w:name w:val="Normal (Web)"/>
    <w:basedOn w:val="Normal"/>
    <w:uiPriority w:val="99"/>
    <w:semiHidden/>
    <w:unhideWhenUsed/>
    <w:rsid w:val="00C34A5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BC5BA9"/>
    <w:pPr>
      <w:spacing w:after="0" w:line="240" w:lineRule="auto"/>
    </w:pPr>
    <w:rPr>
      <w:rFonts w:ascii="Calibri" w:hAnsi="Calibri" w:cs="Calibri"/>
      <w:lang w:eastAsia="lt-LT"/>
    </w:rPr>
  </w:style>
  <w:style w:type="character" w:customStyle="1" w:styleId="Laukeliai">
    <w:name w:val="Laukeliai"/>
    <w:basedOn w:val="DefaultParagraphFont"/>
    <w:uiPriority w:val="1"/>
    <w:qFormat/>
    <w:rsid w:val="007068B6"/>
    <w:rPr>
      <w:rFonts w:ascii="Arial" w:hAnsi="Arial" w:cs="Arial"/>
      <w:sz w:val="20"/>
      <w:szCs w:val="20"/>
    </w:rPr>
  </w:style>
  <w:style w:type="character" w:styleId="FollowedHyperlink">
    <w:name w:val="FollowedHyperlink"/>
    <w:basedOn w:val="DefaultParagraphFont"/>
    <w:uiPriority w:val="99"/>
    <w:semiHidden/>
    <w:unhideWhenUsed/>
    <w:rsid w:val="0095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146">
      <w:bodyDiv w:val="1"/>
      <w:marLeft w:val="0"/>
      <w:marRight w:val="0"/>
      <w:marTop w:val="0"/>
      <w:marBottom w:val="0"/>
      <w:divBdr>
        <w:top w:val="none" w:sz="0" w:space="0" w:color="auto"/>
        <w:left w:val="none" w:sz="0" w:space="0" w:color="auto"/>
        <w:bottom w:val="none" w:sz="0" w:space="0" w:color="auto"/>
        <w:right w:val="none" w:sz="0" w:space="0" w:color="auto"/>
      </w:divBdr>
    </w:div>
    <w:div w:id="393940586">
      <w:bodyDiv w:val="1"/>
      <w:marLeft w:val="0"/>
      <w:marRight w:val="0"/>
      <w:marTop w:val="0"/>
      <w:marBottom w:val="0"/>
      <w:divBdr>
        <w:top w:val="none" w:sz="0" w:space="0" w:color="auto"/>
        <w:left w:val="none" w:sz="0" w:space="0" w:color="auto"/>
        <w:bottom w:val="none" w:sz="0" w:space="0" w:color="auto"/>
        <w:right w:val="none" w:sz="0" w:space="0" w:color="auto"/>
      </w:divBdr>
    </w:div>
    <w:div w:id="646983115">
      <w:bodyDiv w:val="1"/>
      <w:marLeft w:val="0"/>
      <w:marRight w:val="0"/>
      <w:marTop w:val="0"/>
      <w:marBottom w:val="0"/>
      <w:divBdr>
        <w:top w:val="none" w:sz="0" w:space="0" w:color="auto"/>
        <w:left w:val="none" w:sz="0" w:space="0" w:color="auto"/>
        <w:bottom w:val="none" w:sz="0" w:space="0" w:color="auto"/>
        <w:right w:val="none" w:sz="0" w:space="0" w:color="auto"/>
      </w:divBdr>
    </w:div>
    <w:div w:id="747112568">
      <w:bodyDiv w:val="1"/>
      <w:marLeft w:val="0"/>
      <w:marRight w:val="0"/>
      <w:marTop w:val="0"/>
      <w:marBottom w:val="0"/>
      <w:divBdr>
        <w:top w:val="none" w:sz="0" w:space="0" w:color="auto"/>
        <w:left w:val="none" w:sz="0" w:space="0" w:color="auto"/>
        <w:bottom w:val="none" w:sz="0" w:space="0" w:color="auto"/>
        <w:right w:val="none" w:sz="0" w:space="0" w:color="auto"/>
      </w:divBdr>
    </w:div>
    <w:div w:id="1005744375">
      <w:bodyDiv w:val="1"/>
      <w:marLeft w:val="0"/>
      <w:marRight w:val="0"/>
      <w:marTop w:val="0"/>
      <w:marBottom w:val="0"/>
      <w:divBdr>
        <w:top w:val="none" w:sz="0" w:space="0" w:color="auto"/>
        <w:left w:val="none" w:sz="0" w:space="0" w:color="auto"/>
        <w:bottom w:val="none" w:sz="0" w:space="0" w:color="auto"/>
        <w:right w:val="none" w:sz="0" w:space="0" w:color="auto"/>
      </w:divBdr>
      <w:divsChild>
        <w:div w:id="972952448">
          <w:marLeft w:val="360"/>
          <w:marRight w:val="0"/>
          <w:marTop w:val="200"/>
          <w:marBottom w:val="0"/>
          <w:divBdr>
            <w:top w:val="none" w:sz="0" w:space="0" w:color="auto"/>
            <w:left w:val="none" w:sz="0" w:space="0" w:color="auto"/>
            <w:bottom w:val="none" w:sz="0" w:space="0" w:color="auto"/>
            <w:right w:val="none" w:sz="0" w:space="0" w:color="auto"/>
          </w:divBdr>
        </w:div>
        <w:div w:id="314645815">
          <w:marLeft w:val="360"/>
          <w:marRight w:val="0"/>
          <w:marTop w:val="200"/>
          <w:marBottom w:val="0"/>
          <w:divBdr>
            <w:top w:val="none" w:sz="0" w:space="0" w:color="auto"/>
            <w:left w:val="none" w:sz="0" w:space="0" w:color="auto"/>
            <w:bottom w:val="none" w:sz="0" w:space="0" w:color="auto"/>
            <w:right w:val="none" w:sz="0" w:space="0" w:color="auto"/>
          </w:divBdr>
        </w:div>
        <w:div w:id="434979707">
          <w:marLeft w:val="360"/>
          <w:marRight w:val="0"/>
          <w:marTop w:val="200"/>
          <w:marBottom w:val="0"/>
          <w:divBdr>
            <w:top w:val="none" w:sz="0" w:space="0" w:color="auto"/>
            <w:left w:val="none" w:sz="0" w:space="0" w:color="auto"/>
            <w:bottom w:val="none" w:sz="0" w:space="0" w:color="auto"/>
            <w:right w:val="none" w:sz="0" w:space="0" w:color="auto"/>
          </w:divBdr>
        </w:div>
        <w:div w:id="1560096207">
          <w:marLeft w:val="360"/>
          <w:marRight w:val="0"/>
          <w:marTop w:val="200"/>
          <w:marBottom w:val="0"/>
          <w:divBdr>
            <w:top w:val="none" w:sz="0" w:space="0" w:color="auto"/>
            <w:left w:val="none" w:sz="0" w:space="0" w:color="auto"/>
            <w:bottom w:val="none" w:sz="0" w:space="0" w:color="auto"/>
            <w:right w:val="none" w:sz="0" w:space="0" w:color="auto"/>
          </w:divBdr>
        </w:div>
        <w:div w:id="665330729">
          <w:marLeft w:val="360"/>
          <w:marRight w:val="0"/>
          <w:marTop w:val="200"/>
          <w:marBottom w:val="0"/>
          <w:divBdr>
            <w:top w:val="none" w:sz="0" w:space="0" w:color="auto"/>
            <w:left w:val="none" w:sz="0" w:space="0" w:color="auto"/>
            <w:bottom w:val="none" w:sz="0" w:space="0" w:color="auto"/>
            <w:right w:val="none" w:sz="0" w:space="0" w:color="auto"/>
          </w:divBdr>
        </w:div>
      </w:divsChild>
    </w:div>
    <w:div w:id="1406802378">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bindoriute@ver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eimas.lrs.lt/portal/legalAct/lt/TAD/TAIS.209540/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rt.lt" TargetMode="External"/><Relationship Id="rId14" Type="http://schemas.openxmlformats.org/officeDocument/2006/relationships/hyperlink" Target="mailto:simona.bindoriute@ve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A3A-7A7B-4091-B189-64E477C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4189</Words>
  <Characters>2389</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Links>
    <vt:vector size="12" baseType="variant">
      <vt:variant>
        <vt:i4>7340060</vt:i4>
      </vt:variant>
      <vt:variant>
        <vt:i4>3</vt:i4>
      </vt:variant>
      <vt:variant>
        <vt:i4>0</vt:i4>
      </vt:variant>
      <vt:variant>
        <vt:i4>5</vt:i4>
      </vt:variant>
      <vt:variant>
        <vt:lpwstr>mailto:jurate.barzdaitiene@vert.lt</vt:lpwstr>
      </vt:variant>
      <vt:variant>
        <vt:lpwstr/>
      </vt:variant>
      <vt:variant>
        <vt:i4>7340060</vt:i4>
      </vt:variant>
      <vt:variant>
        <vt:i4>0</vt:i4>
      </vt:variant>
      <vt:variant>
        <vt:i4>0</vt:i4>
      </vt:variant>
      <vt:variant>
        <vt:i4>5</vt:i4>
      </vt:variant>
      <vt:variant>
        <vt:lpwstr>mailto:jurate.barzdaitiene@vert.lt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2025-08-07T08:42:00Z</dcterms:created>
  <dcterms:modified xsi:type="dcterms:W3CDTF">2025-08-07T08:42:00Z</dcterms:modified>
</cp:coreProperties>
</file>