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D7E32" w14:textId="77777777" w:rsidR="00A814FF" w:rsidRPr="0082613F" w:rsidRDefault="00EE3213" w:rsidP="00A814FF">
      <w:pPr>
        <w:jc w:val="center"/>
        <w:rPr>
          <w:noProof/>
          <w:sz w:val="22"/>
          <w:lang w:eastAsia="lt-LT"/>
        </w:rPr>
      </w:pPr>
      <w:r w:rsidRPr="0082613F">
        <w:rPr>
          <w:noProof/>
          <w:sz w:val="22"/>
          <w:lang w:val="en-US"/>
        </w:rPr>
        <w:drawing>
          <wp:inline distT="0" distB="0" distL="0" distR="0" wp14:anchorId="3F1F9CFF" wp14:editId="3AD6A912">
            <wp:extent cx="61214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 cy="763270"/>
                    </a:xfrm>
                    <a:prstGeom prst="rect">
                      <a:avLst/>
                    </a:prstGeom>
                    <a:noFill/>
                    <a:ln>
                      <a:noFill/>
                    </a:ln>
                  </pic:spPr>
                </pic:pic>
              </a:graphicData>
            </a:graphic>
          </wp:inline>
        </w:drawing>
      </w:r>
    </w:p>
    <w:p w14:paraId="22FF2679" w14:textId="77777777" w:rsidR="00A814FF" w:rsidRPr="0082613F" w:rsidRDefault="00F703E3" w:rsidP="00F703E3">
      <w:pPr>
        <w:jc w:val="center"/>
        <w:rPr>
          <w:sz w:val="22"/>
        </w:rPr>
      </w:pPr>
      <w:r w:rsidRPr="0082613F">
        <w:rPr>
          <w:b/>
          <w:sz w:val="22"/>
        </w:rPr>
        <w:t>LIETUVOS KARIUOMENĖS KARINIŲ ORO PAJĖGŲ</w:t>
      </w:r>
      <w:r w:rsidRPr="0082613F">
        <w:rPr>
          <w:b/>
          <w:sz w:val="22"/>
        </w:rPr>
        <w:br/>
        <w:t>AVIACIJOS BAZĖ</w:t>
      </w:r>
    </w:p>
    <w:p w14:paraId="3173C66D" w14:textId="77777777" w:rsidR="004E378A" w:rsidRPr="0082613F" w:rsidRDefault="004E378A" w:rsidP="002459E6">
      <w:pPr>
        <w:spacing w:after="0" w:line="240" w:lineRule="auto"/>
        <w:jc w:val="center"/>
        <w:rPr>
          <w:rFonts w:eastAsia="Times New Roman"/>
          <w:b/>
          <w:sz w:val="22"/>
        </w:rPr>
      </w:pPr>
    </w:p>
    <w:p w14:paraId="4E8CFCF7" w14:textId="27DC0CAD" w:rsidR="00044633" w:rsidRPr="0082613F" w:rsidRDefault="00687E2B" w:rsidP="009334C5">
      <w:pPr>
        <w:spacing w:after="0" w:line="240" w:lineRule="auto"/>
        <w:jc w:val="center"/>
        <w:rPr>
          <w:rFonts w:eastAsia="Times New Roman"/>
          <w:b/>
          <w:sz w:val="22"/>
        </w:rPr>
      </w:pPr>
      <w:r w:rsidRPr="0082613F">
        <w:rPr>
          <w:rFonts w:eastAsia="Times New Roman"/>
          <w:b/>
          <w:sz w:val="22"/>
        </w:rPr>
        <w:t>TELEVIZORIŲ PIRKIMAS</w:t>
      </w:r>
    </w:p>
    <w:p w14:paraId="55276657" w14:textId="77777777" w:rsidR="00CD02E6" w:rsidRPr="0082613F" w:rsidRDefault="00CD02E6" w:rsidP="009334C5">
      <w:pPr>
        <w:spacing w:after="0" w:line="240" w:lineRule="auto"/>
        <w:jc w:val="center"/>
        <w:rPr>
          <w:sz w:val="22"/>
        </w:rPr>
      </w:pPr>
    </w:p>
    <w:p w14:paraId="11D17377" w14:textId="77777777" w:rsidR="00044633" w:rsidRPr="0082613F" w:rsidRDefault="00044633" w:rsidP="00044633">
      <w:pPr>
        <w:spacing w:after="0" w:line="240" w:lineRule="auto"/>
        <w:jc w:val="center"/>
        <w:rPr>
          <w:rFonts w:eastAsia="Times New Roman"/>
          <w:b/>
          <w:sz w:val="22"/>
        </w:rPr>
      </w:pPr>
      <w:r w:rsidRPr="0082613F">
        <w:rPr>
          <w:rFonts w:eastAsia="Times New Roman"/>
          <w:b/>
          <w:sz w:val="22"/>
        </w:rPr>
        <w:t>I. BENDROSIOS NUOSTATOS IR PIRKIMO OBJEKTAS</w:t>
      </w:r>
    </w:p>
    <w:p w14:paraId="2B4746A4" w14:textId="77777777" w:rsidR="00044633" w:rsidRPr="0082613F" w:rsidRDefault="00044633" w:rsidP="00044633">
      <w:pPr>
        <w:spacing w:after="0" w:line="240" w:lineRule="auto"/>
        <w:jc w:val="center"/>
        <w:rPr>
          <w:sz w:val="22"/>
        </w:rPr>
      </w:pPr>
    </w:p>
    <w:p w14:paraId="686DD412" w14:textId="77777777" w:rsidR="00044633" w:rsidRPr="0082613F" w:rsidRDefault="00044633" w:rsidP="00044633">
      <w:pPr>
        <w:tabs>
          <w:tab w:val="left" w:pos="0"/>
          <w:tab w:val="left" w:pos="426"/>
          <w:tab w:val="left" w:pos="6804"/>
        </w:tabs>
        <w:spacing w:after="0" w:line="240" w:lineRule="auto"/>
        <w:rPr>
          <w:rFonts w:eastAsia="Times New Roman"/>
          <w:b/>
          <w:sz w:val="22"/>
          <w:lang w:eastAsia="lt-LT"/>
        </w:rPr>
      </w:pPr>
    </w:p>
    <w:p w14:paraId="4DB868D2" w14:textId="3B5C8DB3" w:rsidR="00044633" w:rsidRPr="0082613F"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 xml:space="preserve">1.1. </w:t>
      </w:r>
      <w:r w:rsidR="00591371" w:rsidRPr="00591371">
        <w:rPr>
          <w:rFonts w:eastAsia="Times New Roman"/>
          <w:sz w:val="22"/>
          <w:lang w:eastAsia="lt-LT"/>
        </w:rPr>
        <w:t>Šis mažos vertės viešasis pirkimas</w:t>
      </w:r>
      <w:r w:rsidR="00D07832">
        <w:rPr>
          <w:rFonts w:eastAsia="Times New Roman"/>
          <w:sz w:val="22"/>
          <w:lang w:eastAsia="lt-LT"/>
        </w:rPr>
        <w:t xml:space="preserve"> (toliau – pirkimas) vykdomas </w:t>
      </w:r>
      <w:r w:rsidR="00591371" w:rsidRPr="00591371">
        <w:rPr>
          <w:rFonts w:eastAsia="Times New Roman"/>
          <w:sz w:val="22"/>
          <w:lang w:eastAsia="lt-LT"/>
        </w:rPr>
        <w:t>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Visi tarp Sutarties Šalių kilę ginčai ar nesutarimai, susiję su Sutartimi, sprendžiami derybų būdu, o nepavykus taip išspręsti ginčo, jis bus nagrinėjamas Lietuvos Respublikos teisės aktų nustatyta tvarka Lietuvos Respublikos teismuose pagal Tiekėjo (arba jeigu Tiekėjas Lietuvos kariuomenės padalinys „pagal juridinio asmens – Lietuvos kariuomenės“) buveinės vietą.</w:t>
      </w:r>
    </w:p>
    <w:p w14:paraId="289E92E9" w14:textId="483052A1" w:rsidR="00591371" w:rsidRDefault="00591371"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1</w:t>
      </w:r>
      <w:r w:rsidRPr="00591371">
        <w:rPr>
          <w:rFonts w:eastAsia="Times New Roman"/>
          <w:sz w:val="22"/>
          <w:lang w:eastAsia="lt-LT"/>
        </w:rPr>
        <w:t>.2. 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369A0BE5" w14:textId="2DA8324E" w:rsidR="00044633" w:rsidRPr="0082613F" w:rsidRDefault="00644151"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1.3</w:t>
      </w:r>
      <w:r w:rsidR="00044633" w:rsidRPr="0082613F">
        <w:rPr>
          <w:rFonts w:eastAsia="Times New Roman"/>
          <w:sz w:val="22"/>
          <w:lang w:eastAsia="lt-LT"/>
        </w:rPr>
        <w:t xml:space="preserve">. Jei </w:t>
      </w:r>
      <w:r w:rsidR="001B0403" w:rsidRPr="0082613F">
        <w:rPr>
          <w:rFonts w:eastAsia="Times New Roman"/>
          <w:b/>
          <w:sz w:val="22"/>
          <w:lang w:eastAsia="lt-LT"/>
        </w:rPr>
        <w:t>T</w:t>
      </w:r>
      <w:r w:rsidR="00044633" w:rsidRPr="0082613F">
        <w:rPr>
          <w:rFonts w:eastAsia="Times New Roman"/>
          <w:b/>
          <w:sz w:val="22"/>
          <w:lang w:eastAsia="lt-LT"/>
        </w:rPr>
        <w:t>i</w:t>
      </w:r>
      <w:r w:rsidR="001B0403" w:rsidRPr="0082613F">
        <w:rPr>
          <w:rFonts w:eastAsia="Times New Roman"/>
          <w:b/>
          <w:sz w:val="22"/>
          <w:lang w:eastAsia="lt-LT"/>
        </w:rPr>
        <w:t>e</w:t>
      </w:r>
      <w:r w:rsidR="00044633" w:rsidRPr="0082613F">
        <w:rPr>
          <w:rFonts w:eastAsia="Times New Roman"/>
          <w:b/>
          <w:sz w:val="22"/>
          <w:lang w:eastAsia="lt-LT"/>
        </w:rPr>
        <w:t>kėjas</w:t>
      </w:r>
      <w:r w:rsidR="00044633" w:rsidRPr="0082613F">
        <w:rPr>
          <w:rFonts w:eastAsia="Times New Roman"/>
          <w:sz w:val="22"/>
          <w:lang w:eastAsia="lt-LT"/>
        </w:rPr>
        <w:t xml:space="preserve">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 / arba nevykdymą. Jungtinės veiklos sutarties šalys privalo paskirti vieną asmenį (partnerį) atsakingu, t. y. turinčiu teisę prisiimti įsipareigojimus </w:t>
      </w:r>
      <w:r w:rsidR="001B0403" w:rsidRPr="0082613F">
        <w:rPr>
          <w:rFonts w:eastAsia="Times New Roman"/>
          <w:b/>
          <w:sz w:val="22"/>
          <w:lang w:eastAsia="lt-LT"/>
        </w:rPr>
        <w:t>T</w:t>
      </w:r>
      <w:r w:rsidR="00044633" w:rsidRPr="0082613F">
        <w:rPr>
          <w:rFonts w:eastAsia="Times New Roman"/>
          <w:b/>
          <w:sz w:val="22"/>
          <w:lang w:eastAsia="lt-LT"/>
        </w:rPr>
        <w:t>i</w:t>
      </w:r>
      <w:r w:rsidR="001B0403" w:rsidRPr="0082613F">
        <w:rPr>
          <w:rFonts w:eastAsia="Times New Roman"/>
          <w:b/>
          <w:sz w:val="22"/>
          <w:lang w:eastAsia="lt-LT"/>
        </w:rPr>
        <w:t>e</w:t>
      </w:r>
      <w:r w:rsidR="00044633" w:rsidRPr="0082613F">
        <w:rPr>
          <w:rFonts w:eastAsia="Times New Roman"/>
          <w:b/>
          <w:sz w:val="22"/>
          <w:lang w:eastAsia="lt-LT"/>
        </w:rPr>
        <w:t>kėjo</w:t>
      </w:r>
      <w:r w:rsidR="00044633" w:rsidRPr="0082613F">
        <w:rPr>
          <w:rFonts w:eastAsia="Times New Roman"/>
          <w:sz w:val="22"/>
          <w:lang w:eastAsia="lt-LT"/>
        </w:rPr>
        <w:t xml:space="preserve"> vardu. Be išankstinio raštiško Perkančiosios organizacijos sutikimo jungtinės veiklos sutartis negali būti keičiama, jungtinės veiklos sutarties šalys (partneriai), vadovaujantysis partneris ir kitos sąlygos negali būti keičiamos. </w:t>
      </w:r>
      <w:r w:rsidR="001B0403" w:rsidRPr="0082613F">
        <w:rPr>
          <w:rFonts w:eastAsia="Times New Roman"/>
          <w:b/>
          <w:sz w:val="22"/>
          <w:lang w:eastAsia="lt-LT"/>
        </w:rPr>
        <w:t>T</w:t>
      </w:r>
      <w:r w:rsidR="00044633" w:rsidRPr="0082613F">
        <w:rPr>
          <w:rFonts w:eastAsia="Times New Roman"/>
          <w:b/>
          <w:sz w:val="22"/>
          <w:lang w:eastAsia="lt-LT"/>
        </w:rPr>
        <w:t>i</w:t>
      </w:r>
      <w:r w:rsidR="001B0403" w:rsidRPr="0082613F">
        <w:rPr>
          <w:rFonts w:eastAsia="Times New Roman"/>
          <w:b/>
          <w:sz w:val="22"/>
          <w:lang w:eastAsia="lt-LT"/>
        </w:rPr>
        <w:t>e</w:t>
      </w:r>
      <w:r w:rsidR="00044633" w:rsidRPr="0082613F">
        <w:rPr>
          <w:rFonts w:eastAsia="Times New Roman"/>
          <w:b/>
          <w:sz w:val="22"/>
          <w:lang w:eastAsia="lt-LT"/>
        </w:rPr>
        <w:t>kėjo</w:t>
      </w:r>
      <w:r w:rsidR="00044633" w:rsidRPr="0082613F">
        <w:rPr>
          <w:rFonts w:eastAsia="Times New Roman"/>
          <w:sz w:val="22"/>
          <w:lang w:eastAsia="lt-LT"/>
        </w:rPr>
        <w:t xml:space="preserve"> pasiūlymas nebus laikomas atitinkančiu pirkimo sąlygų reikalavimus, jeigu jungtinės veiklos sutartyje nebus numatyta ir reglamentuota jungtinės sutarties šalių (dalyvių) solidari atsakomybė. Lietuvos Respublikos civilinio kodekso nuostatos ir rėmimasis išimtinai jomis, nereguliuojant solidariosios atsakomybės jungtinės veiklos sutartyje, nėra pakankamas pagrindas laikyti, kad </w:t>
      </w:r>
      <w:r w:rsidR="001B0403" w:rsidRPr="0082613F">
        <w:rPr>
          <w:rFonts w:eastAsia="Times New Roman"/>
          <w:b/>
          <w:sz w:val="22"/>
          <w:lang w:eastAsia="lt-LT"/>
        </w:rPr>
        <w:t>T</w:t>
      </w:r>
      <w:r w:rsidR="00044633" w:rsidRPr="0082613F">
        <w:rPr>
          <w:rFonts w:eastAsia="Times New Roman"/>
          <w:b/>
          <w:sz w:val="22"/>
          <w:lang w:eastAsia="lt-LT"/>
        </w:rPr>
        <w:t>i</w:t>
      </w:r>
      <w:r w:rsidR="001B0403" w:rsidRPr="0082613F">
        <w:rPr>
          <w:rFonts w:eastAsia="Times New Roman"/>
          <w:b/>
          <w:sz w:val="22"/>
          <w:lang w:eastAsia="lt-LT"/>
        </w:rPr>
        <w:t>e</w:t>
      </w:r>
      <w:r w:rsidR="00044633" w:rsidRPr="0082613F">
        <w:rPr>
          <w:rFonts w:eastAsia="Times New Roman"/>
          <w:b/>
          <w:sz w:val="22"/>
          <w:lang w:eastAsia="lt-LT"/>
        </w:rPr>
        <w:t>kėjo</w:t>
      </w:r>
      <w:r w:rsidR="00044633" w:rsidRPr="0082613F">
        <w:rPr>
          <w:rFonts w:eastAsia="Times New Roman"/>
          <w:sz w:val="22"/>
          <w:lang w:eastAsia="lt-LT"/>
        </w:rPr>
        <w:t xml:space="preserve"> pateikta jungtinės veiklos sutartis atitinka pirkimo sąlygose nustatytus reikalavimus.</w:t>
      </w:r>
    </w:p>
    <w:p w14:paraId="4EC70E3B" w14:textId="25E45666" w:rsidR="00044633" w:rsidRPr="0082613F" w:rsidRDefault="00591371" w:rsidP="00044633">
      <w:pPr>
        <w:tabs>
          <w:tab w:val="left" w:pos="709"/>
          <w:tab w:val="left" w:pos="851"/>
          <w:tab w:val="left" w:pos="993"/>
        </w:tabs>
        <w:spacing w:after="0" w:line="240" w:lineRule="auto"/>
        <w:ind w:firstLine="709"/>
        <w:jc w:val="both"/>
        <w:rPr>
          <w:rFonts w:eastAsia="Times New Roman"/>
          <w:sz w:val="22"/>
          <w:lang w:eastAsia="lt-LT"/>
        </w:rPr>
      </w:pPr>
      <w:r w:rsidRPr="00591371">
        <w:rPr>
          <w:rFonts w:eastAsia="Times New Roman"/>
          <w:sz w:val="22"/>
          <w:lang w:eastAsia="lt-LT"/>
        </w:rPr>
        <w:t xml:space="preserve">1.4. Pirkimo dokumentai skelbiami CVP IS. Perkančiosios organizacijos ir </w:t>
      </w:r>
      <w:r w:rsidRPr="00591371">
        <w:rPr>
          <w:rFonts w:eastAsia="Times New Roman"/>
          <w:b/>
          <w:sz w:val="22"/>
          <w:lang w:eastAsia="lt-LT"/>
        </w:rPr>
        <w:t>Tiekėj</w:t>
      </w:r>
      <w:r w:rsidRPr="00591371">
        <w:rPr>
          <w:rFonts w:eastAsia="Times New Roman"/>
          <w:sz w:val="22"/>
          <w:lang w:eastAsia="lt-LT"/>
        </w:rPr>
        <w:t xml:space="preserve">o bendravimas ir keitimasis informacija vyksta </w:t>
      </w:r>
      <w:r>
        <w:rPr>
          <w:rFonts w:eastAsia="Times New Roman"/>
          <w:sz w:val="22"/>
          <w:lang w:eastAsia="lt-LT"/>
        </w:rPr>
        <w:t>naudojantis CVP IS priemonėmis,</w:t>
      </w:r>
      <w:r w:rsidRPr="00591371">
        <w:rPr>
          <w:rFonts w:eastAsia="Times New Roman"/>
          <w:sz w:val="22"/>
          <w:lang w:eastAsia="lt-LT"/>
        </w:rPr>
        <w:t xml:space="preserve"> pasiūlymus gali teikti tik tie </w:t>
      </w:r>
      <w:r w:rsidRPr="00591371">
        <w:rPr>
          <w:rFonts w:eastAsia="Times New Roman"/>
          <w:b/>
          <w:sz w:val="22"/>
          <w:lang w:eastAsia="lt-LT"/>
        </w:rPr>
        <w:t>Tiekėjai</w:t>
      </w:r>
      <w:r w:rsidRPr="00591371">
        <w:rPr>
          <w:rFonts w:eastAsia="Times New Roman"/>
          <w:sz w:val="22"/>
          <w:lang w:eastAsia="lt-LT"/>
        </w:rPr>
        <w:t>, kurie yra registruoti CVP IS.</w:t>
      </w:r>
    </w:p>
    <w:p w14:paraId="011EDFCA" w14:textId="34403B86" w:rsidR="00EC1677" w:rsidRPr="0082613F" w:rsidRDefault="00644151" w:rsidP="0082613F">
      <w:pPr>
        <w:tabs>
          <w:tab w:val="left" w:pos="709"/>
          <w:tab w:val="left" w:pos="851"/>
          <w:tab w:val="left" w:pos="993"/>
        </w:tabs>
        <w:spacing w:after="0" w:line="240" w:lineRule="auto"/>
        <w:ind w:firstLine="709"/>
        <w:jc w:val="both"/>
        <w:rPr>
          <w:rFonts w:eastAsia="Times New Roman"/>
          <w:bCs/>
          <w:sz w:val="22"/>
          <w:lang w:eastAsia="lt-LT"/>
        </w:rPr>
      </w:pPr>
      <w:r w:rsidRPr="0082613F">
        <w:rPr>
          <w:rFonts w:eastAsia="Times New Roman"/>
          <w:sz w:val="22"/>
          <w:lang w:eastAsia="lt-LT"/>
        </w:rPr>
        <w:t>1.5</w:t>
      </w:r>
      <w:r w:rsidR="00044633" w:rsidRPr="0082613F">
        <w:rPr>
          <w:rFonts w:eastAsia="Times New Roman"/>
          <w:sz w:val="22"/>
          <w:lang w:eastAsia="lt-LT"/>
        </w:rPr>
        <w:t xml:space="preserve">. Lietuvos kariuomenės Karinių oro pajėgų Aviacijos bazė (toliau – perkančioji organizacija) atlieka pirkimą ir numato įsigyti </w:t>
      </w:r>
      <w:r w:rsidR="00687E2B" w:rsidRPr="0082613F">
        <w:rPr>
          <w:rFonts w:eastAsia="Times New Roman"/>
          <w:b/>
          <w:bCs/>
          <w:sz w:val="22"/>
          <w:lang w:eastAsia="lt-LT"/>
        </w:rPr>
        <w:t>televizorius</w:t>
      </w:r>
      <w:r w:rsidR="001B0403" w:rsidRPr="0082613F">
        <w:rPr>
          <w:rFonts w:eastAsia="Times New Roman"/>
          <w:b/>
          <w:bCs/>
          <w:sz w:val="22"/>
          <w:lang w:eastAsia="lt-LT"/>
        </w:rPr>
        <w:t xml:space="preserve"> </w:t>
      </w:r>
      <w:r w:rsidR="00044633" w:rsidRPr="0082613F">
        <w:rPr>
          <w:rFonts w:eastAsia="Times New Roman"/>
          <w:bCs/>
          <w:sz w:val="22"/>
          <w:lang w:eastAsia="lt-LT"/>
        </w:rPr>
        <w:t xml:space="preserve">(toliau – </w:t>
      </w:r>
      <w:r w:rsidR="00044633" w:rsidRPr="0082613F">
        <w:rPr>
          <w:rFonts w:eastAsia="Times New Roman"/>
          <w:bCs/>
          <w:iCs/>
          <w:sz w:val="22"/>
          <w:lang w:eastAsia="lt-LT"/>
        </w:rPr>
        <w:t>p</w:t>
      </w:r>
      <w:r w:rsidR="001B0403" w:rsidRPr="0082613F">
        <w:rPr>
          <w:rFonts w:eastAsia="Times New Roman"/>
          <w:bCs/>
          <w:iCs/>
          <w:sz w:val="22"/>
          <w:lang w:eastAsia="lt-LT"/>
        </w:rPr>
        <w:t>rekes</w:t>
      </w:r>
      <w:r w:rsidR="00044633" w:rsidRPr="0082613F">
        <w:rPr>
          <w:rFonts w:eastAsia="Times New Roman"/>
          <w:bCs/>
          <w:sz w:val="22"/>
          <w:lang w:eastAsia="lt-LT"/>
        </w:rPr>
        <w:t>).</w:t>
      </w:r>
    </w:p>
    <w:p w14:paraId="35E71288" w14:textId="47D63E3F" w:rsidR="00044633" w:rsidRPr="0082613F" w:rsidRDefault="00644151" w:rsidP="00044633">
      <w:pPr>
        <w:tabs>
          <w:tab w:val="left" w:pos="709"/>
          <w:tab w:val="left" w:pos="851"/>
          <w:tab w:val="left" w:pos="993"/>
        </w:tabs>
        <w:spacing w:after="0" w:line="240" w:lineRule="auto"/>
        <w:ind w:firstLine="709"/>
        <w:jc w:val="both"/>
        <w:rPr>
          <w:rFonts w:eastAsia="Times New Roman"/>
          <w:bCs/>
          <w:sz w:val="22"/>
          <w:lang w:eastAsia="lt-LT"/>
        </w:rPr>
      </w:pPr>
      <w:r w:rsidRPr="0082613F">
        <w:rPr>
          <w:rFonts w:eastAsia="Times New Roman"/>
          <w:bCs/>
          <w:sz w:val="22"/>
          <w:lang w:eastAsia="lt-LT"/>
        </w:rPr>
        <w:t>1.6</w:t>
      </w:r>
      <w:r w:rsidR="00044633" w:rsidRPr="0082613F">
        <w:rPr>
          <w:rFonts w:eastAsia="Times New Roman"/>
          <w:bCs/>
          <w:sz w:val="22"/>
          <w:lang w:eastAsia="lt-LT"/>
        </w:rPr>
        <w:t>. Pirkimas neskaidomas į pirkimo dalis:</w:t>
      </w:r>
    </w:p>
    <w:tbl>
      <w:tblPr>
        <w:tblW w:w="8153" w:type="dxa"/>
        <w:tblInd w:w="756" w:type="dxa"/>
        <w:tblLayout w:type="fixed"/>
        <w:tblLook w:val="00A0" w:firstRow="1" w:lastRow="0" w:firstColumn="1" w:lastColumn="0" w:noHBand="0" w:noVBand="0"/>
      </w:tblPr>
      <w:tblGrid>
        <w:gridCol w:w="891"/>
        <w:gridCol w:w="2446"/>
        <w:gridCol w:w="2408"/>
        <w:gridCol w:w="2408"/>
      </w:tblGrid>
      <w:tr w:rsidR="00687E2B" w:rsidRPr="0082613F" w14:paraId="0D80E64E" w14:textId="77777777" w:rsidTr="00687E2B">
        <w:trPr>
          <w:trHeight w:val="421"/>
        </w:trPr>
        <w:tc>
          <w:tcPr>
            <w:tcW w:w="891" w:type="dxa"/>
            <w:tcBorders>
              <w:top w:val="single" w:sz="4" w:space="0" w:color="000000"/>
              <w:left w:val="single" w:sz="4" w:space="0" w:color="000000"/>
              <w:bottom w:val="single" w:sz="4" w:space="0" w:color="000000"/>
              <w:right w:val="single" w:sz="4" w:space="0" w:color="000000"/>
            </w:tcBorders>
          </w:tcPr>
          <w:p w14:paraId="063C419B" w14:textId="77777777" w:rsidR="00687E2B" w:rsidRPr="0082613F" w:rsidRDefault="00687E2B" w:rsidP="00687E2B">
            <w:pPr>
              <w:widowControl w:val="0"/>
              <w:suppressAutoHyphens/>
              <w:spacing w:after="0" w:line="240" w:lineRule="auto"/>
              <w:jc w:val="center"/>
              <w:rPr>
                <w:rFonts w:eastAsia="Times New Roman"/>
                <w:b/>
                <w:sz w:val="22"/>
                <w:lang w:eastAsia="lt-LT"/>
              </w:rPr>
            </w:pPr>
            <w:r w:rsidRPr="0082613F">
              <w:rPr>
                <w:rFonts w:eastAsia="Times New Roman"/>
                <w:b/>
                <w:sz w:val="22"/>
                <w:lang w:eastAsia="lt-LT"/>
              </w:rPr>
              <w:t>Eil.</w:t>
            </w:r>
          </w:p>
          <w:p w14:paraId="50AD99B2" w14:textId="77777777" w:rsidR="00687E2B" w:rsidRPr="0082613F" w:rsidRDefault="00687E2B" w:rsidP="00687E2B">
            <w:pPr>
              <w:widowControl w:val="0"/>
              <w:suppressAutoHyphens/>
              <w:spacing w:after="0" w:line="240" w:lineRule="auto"/>
              <w:jc w:val="center"/>
              <w:rPr>
                <w:rFonts w:eastAsia="Times New Roman"/>
                <w:b/>
                <w:sz w:val="22"/>
                <w:lang w:eastAsia="lt-LT"/>
              </w:rPr>
            </w:pPr>
            <w:r w:rsidRPr="0082613F">
              <w:rPr>
                <w:rFonts w:eastAsia="Times New Roman"/>
                <w:b/>
                <w:sz w:val="22"/>
                <w:lang w:eastAsia="lt-LT"/>
              </w:rPr>
              <w:t>Nr.</w:t>
            </w:r>
          </w:p>
        </w:tc>
        <w:tc>
          <w:tcPr>
            <w:tcW w:w="2446" w:type="dxa"/>
            <w:tcBorders>
              <w:top w:val="single" w:sz="4" w:space="0" w:color="000000"/>
              <w:left w:val="single" w:sz="4" w:space="0" w:color="000000"/>
              <w:bottom w:val="single" w:sz="4" w:space="0" w:color="000000"/>
              <w:right w:val="single" w:sz="4" w:space="0" w:color="000000"/>
            </w:tcBorders>
            <w:vAlign w:val="center"/>
          </w:tcPr>
          <w:p w14:paraId="2EEE18F5" w14:textId="77777777" w:rsidR="00687E2B" w:rsidRPr="0082613F" w:rsidRDefault="00687E2B" w:rsidP="00687E2B">
            <w:pPr>
              <w:widowControl w:val="0"/>
              <w:suppressAutoHyphens/>
              <w:spacing w:after="0" w:line="240" w:lineRule="auto"/>
              <w:jc w:val="center"/>
              <w:rPr>
                <w:rFonts w:eastAsia="Times New Roman"/>
                <w:b/>
                <w:color w:val="000000"/>
                <w:sz w:val="22"/>
                <w:lang w:eastAsia="lt-LT"/>
              </w:rPr>
            </w:pPr>
            <w:r w:rsidRPr="0082613F">
              <w:rPr>
                <w:rFonts w:eastAsia="Times New Roman"/>
                <w:b/>
                <w:sz w:val="22"/>
                <w:lang w:eastAsia="lt-LT"/>
              </w:rPr>
              <w:t>Prekės pavadinimas</w:t>
            </w:r>
          </w:p>
        </w:tc>
        <w:tc>
          <w:tcPr>
            <w:tcW w:w="2408" w:type="dxa"/>
            <w:tcBorders>
              <w:top w:val="single" w:sz="4" w:space="0" w:color="000000"/>
              <w:left w:val="single" w:sz="4" w:space="0" w:color="000000"/>
              <w:bottom w:val="single" w:sz="4" w:space="0" w:color="000000"/>
              <w:right w:val="single" w:sz="4" w:space="0" w:color="000000"/>
            </w:tcBorders>
            <w:vAlign w:val="center"/>
          </w:tcPr>
          <w:p w14:paraId="7F4039EE" w14:textId="7EC9E6AF" w:rsidR="00687E2B" w:rsidRPr="0082613F" w:rsidRDefault="00355C87" w:rsidP="00355C87">
            <w:pPr>
              <w:widowControl w:val="0"/>
              <w:suppressAutoHyphens/>
              <w:spacing w:after="0" w:line="240" w:lineRule="auto"/>
              <w:jc w:val="center"/>
              <w:rPr>
                <w:rFonts w:eastAsia="Times New Roman"/>
                <w:b/>
                <w:color w:val="000000"/>
                <w:sz w:val="22"/>
                <w:lang w:eastAsia="lt-LT"/>
              </w:rPr>
            </w:pPr>
            <w:r w:rsidRPr="00C70E93">
              <w:rPr>
                <w:rFonts w:eastAsia="Times New Roman"/>
                <w:b/>
                <w:color w:val="000000" w:themeColor="text1"/>
                <w:sz w:val="22"/>
                <w:lang w:eastAsia="lt-LT"/>
              </w:rPr>
              <w:t xml:space="preserve">Preliminarus </w:t>
            </w:r>
            <w:r>
              <w:rPr>
                <w:rFonts w:eastAsia="Times New Roman"/>
                <w:b/>
                <w:color w:val="000000"/>
                <w:sz w:val="22"/>
                <w:lang w:eastAsia="lt-LT"/>
              </w:rPr>
              <w:t>k</w:t>
            </w:r>
            <w:r w:rsidR="00687E2B" w:rsidRPr="0082613F">
              <w:rPr>
                <w:rFonts w:eastAsia="Times New Roman"/>
                <w:b/>
                <w:color w:val="000000"/>
                <w:sz w:val="22"/>
                <w:lang w:eastAsia="lt-LT"/>
              </w:rPr>
              <w:t>iekis</w:t>
            </w:r>
          </w:p>
        </w:tc>
        <w:tc>
          <w:tcPr>
            <w:tcW w:w="2408" w:type="dxa"/>
            <w:tcBorders>
              <w:top w:val="single" w:sz="4" w:space="0" w:color="000000"/>
              <w:left w:val="single" w:sz="4" w:space="0" w:color="000000"/>
              <w:bottom w:val="single" w:sz="4" w:space="0" w:color="000000"/>
              <w:right w:val="single" w:sz="4" w:space="0" w:color="000000"/>
            </w:tcBorders>
            <w:vAlign w:val="center"/>
          </w:tcPr>
          <w:p w14:paraId="5DFB51E0" w14:textId="77777777" w:rsidR="00687E2B" w:rsidRPr="0082613F" w:rsidRDefault="00687E2B" w:rsidP="00687E2B">
            <w:pPr>
              <w:widowControl w:val="0"/>
              <w:suppressAutoHyphens/>
              <w:spacing w:after="0" w:line="240" w:lineRule="auto"/>
              <w:jc w:val="center"/>
              <w:rPr>
                <w:rFonts w:eastAsia="Times New Roman"/>
                <w:b/>
                <w:color w:val="000000"/>
                <w:sz w:val="22"/>
                <w:lang w:eastAsia="lt-LT"/>
              </w:rPr>
            </w:pPr>
            <w:r w:rsidRPr="0082613F">
              <w:rPr>
                <w:rFonts w:eastAsia="Times New Roman"/>
                <w:b/>
                <w:color w:val="000000"/>
                <w:sz w:val="22"/>
                <w:lang w:eastAsia="lt-LT"/>
              </w:rPr>
              <w:t>Techninė specifikacija</w:t>
            </w:r>
          </w:p>
        </w:tc>
      </w:tr>
      <w:tr w:rsidR="00687E2B" w:rsidRPr="0082613F" w14:paraId="38E7D287" w14:textId="77777777" w:rsidTr="00687E2B">
        <w:trPr>
          <w:trHeight w:val="675"/>
        </w:trPr>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FEF57" w14:textId="77777777" w:rsidR="00687E2B" w:rsidRPr="0082613F" w:rsidRDefault="00687E2B" w:rsidP="00687E2B">
            <w:pPr>
              <w:widowControl w:val="0"/>
              <w:suppressAutoHyphens/>
              <w:jc w:val="center"/>
              <w:rPr>
                <w:bCs/>
                <w:sz w:val="22"/>
              </w:rPr>
            </w:pPr>
            <w:r w:rsidRPr="0082613F">
              <w:rPr>
                <w:bCs/>
                <w:sz w:val="22"/>
              </w:rPr>
              <w:t>1.</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AE80" w14:textId="77777777" w:rsidR="00687E2B" w:rsidRPr="0082613F" w:rsidRDefault="00687E2B" w:rsidP="00687E2B">
            <w:pPr>
              <w:widowControl w:val="0"/>
              <w:suppressAutoHyphens/>
              <w:jc w:val="center"/>
              <w:rPr>
                <w:bCs/>
                <w:sz w:val="22"/>
              </w:rPr>
            </w:pPr>
            <w:r w:rsidRPr="0082613F">
              <w:rPr>
                <w:bCs/>
                <w:sz w:val="22"/>
              </w:rPr>
              <w:t>Televizorius 32 colių</w:t>
            </w:r>
          </w:p>
        </w:tc>
        <w:tc>
          <w:tcPr>
            <w:tcW w:w="2408" w:type="dxa"/>
            <w:tcBorders>
              <w:top w:val="single" w:sz="4" w:space="0" w:color="000000"/>
              <w:left w:val="single" w:sz="4" w:space="0" w:color="000000"/>
              <w:bottom w:val="single" w:sz="4" w:space="0" w:color="000000"/>
              <w:right w:val="single" w:sz="4" w:space="0" w:color="000000"/>
            </w:tcBorders>
            <w:vAlign w:val="center"/>
          </w:tcPr>
          <w:p w14:paraId="77FC52CB" w14:textId="539206E7" w:rsidR="00687E2B" w:rsidRPr="0082613F" w:rsidRDefault="00644151" w:rsidP="00687E2B">
            <w:pPr>
              <w:widowControl w:val="0"/>
              <w:suppressAutoHyphens/>
              <w:spacing w:after="0" w:line="240" w:lineRule="auto"/>
              <w:jc w:val="center"/>
              <w:rPr>
                <w:rFonts w:eastAsia="Times New Roman"/>
                <w:color w:val="000000"/>
                <w:sz w:val="22"/>
                <w:lang w:eastAsia="lt-LT"/>
              </w:rPr>
            </w:pPr>
            <w:r w:rsidRPr="0082613F">
              <w:rPr>
                <w:rFonts w:eastAsia="Times New Roman"/>
                <w:color w:val="000000"/>
                <w:sz w:val="22"/>
                <w:lang w:eastAsia="lt-LT"/>
              </w:rPr>
              <w:t>1</w:t>
            </w:r>
            <w:r w:rsidR="00687E2B" w:rsidRPr="0082613F">
              <w:rPr>
                <w:rFonts w:eastAsia="Times New Roman"/>
                <w:color w:val="000000"/>
                <w:sz w:val="22"/>
                <w:lang w:eastAsia="lt-LT"/>
              </w:rPr>
              <w:t>5 vnt.</w:t>
            </w:r>
          </w:p>
        </w:tc>
        <w:tc>
          <w:tcPr>
            <w:tcW w:w="2408" w:type="dxa"/>
            <w:tcBorders>
              <w:top w:val="single" w:sz="4" w:space="0" w:color="000000"/>
              <w:left w:val="single" w:sz="4" w:space="0" w:color="000000"/>
              <w:bottom w:val="single" w:sz="4" w:space="0" w:color="000000"/>
              <w:right w:val="single" w:sz="4" w:space="0" w:color="000000"/>
            </w:tcBorders>
            <w:vAlign w:val="center"/>
          </w:tcPr>
          <w:p w14:paraId="26011DF9" w14:textId="77777777" w:rsidR="00687E2B" w:rsidRPr="0082613F" w:rsidRDefault="00687E2B" w:rsidP="00687E2B">
            <w:pPr>
              <w:widowControl w:val="0"/>
              <w:suppressAutoHyphens/>
              <w:spacing w:after="0" w:line="240" w:lineRule="auto"/>
              <w:jc w:val="center"/>
              <w:rPr>
                <w:rFonts w:eastAsia="Times New Roman"/>
                <w:color w:val="000000"/>
                <w:sz w:val="22"/>
                <w:lang w:eastAsia="lt-LT"/>
              </w:rPr>
            </w:pPr>
            <w:r w:rsidRPr="0082613F">
              <w:rPr>
                <w:rFonts w:eastAsia="Times New Roman"/>
                <w:color w:val="000000"/>
                <w:sz w:val="22"/>
                <w:lang w:eastAsia="lt-LT"/>
              </w:rPr>
              <w:t>Pirkimo dokumentų</w:t>
            </w:r>
          </w:p>
          <w:p w14:paraId="13E7A669" w14:textId="77777777" w:rsidR="00687E2B" w:rsidRPr="0082613F" w:rsidRDefault="00687E2B" w:rsidP="00687E2B">
            <w:pPr>
              <w:widowControl w:val="0"/>
              <w:suppressAutoHyphens/>
              <w:spacing w:after="0" w:line="240" w:lineRule="auto"/>
              <w:jc w:val="center"/>
              <w:rPr>
                <w:rFonts w:eastAsia="Times New Roman"/>
                <w:color w:val="000000"/>
                <w:sz w:val="22"/>
                <w:lang w:eastAsia="lt-LT"/>
              </w:rPr>
            </w:pPr>
            <w:r w:rsidRPr="0082613F">
              <w:rPr>
                <w:rFonts w:eastAsia="Times New Roman"/>
                <w:color w:val="000000"/>
                <w:sz w:val="22"/>
                <w:lang w:eastAsia="lt-LT"/>
              </w:rPr>
              <w:t>1 priedas</w:t>
            </w:r>
          </w:p>
        </w:tc>
      </w:tr>
      <w:tr w:rsidR="00687E2B" w:rsidRPr="0082613F" w14:paraId="5FBE27F1" w14:textId="77777777" w:rsidTr="00687E2B">
        <w:trPr>
          <w:trHeight w:val="675"/>
        </w:trPr>
        <w:tc>
          <w:tcPr>
            <w:tcW w:w="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44A5A" w14:textId="77777777" w:rsidR="00687E2B" w:rsidRPr="0082613F" w:rsidRDefault="00687E2B" w:rsidP="00687E2B">
            <w:pPr>
              <w:widowControl w:val="0"/>
              <w:suppressAutoHyphens/>
              <w:jc w:val="center"/>
              <w:rPr>
                <w:bCs/>
                <w:sz w:val="22"/>
              </w:rPr>
            </w:pPr>
            <w:r w:rsidRPr="0082613F">
              <w:rPr>
                <w:bCs/>
                <w:sz w:val="22"/>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53935" w14:textId="77777777" w:rsidR="00687E2B" w:rsidRPr="0082613F" w:rsidRDefault="00687E2B" w:rsidP="00687E2B">
            <w:pPr>
              <w:widowControl w:val="0"/>
              <w:suppressAutoHyphens/>
              <w:jc w:val="center"/>
              <w:rPr>
                <w:bCs/>
                <w:sz w:val="22"/>
              </w:rPr>
            </w:pPr>
            <w:r w:rsidRPr="0082613F">
              <w:rPr>
                <w:bCs/>
                <w:sz w:val="22"/>
              </w:rPr>
              <w:t>Televizorius 55 colių</w:t>
            </w:r>
          </w:p>
        </w:tc>
        <w:tc>
          <w:tcPr>
            <w:tcW w:w="2408" w:type="dxa"/>
            <w:tcBorders>
              <w:top w:val="single" w:sz="4" w:space="0" w:color="000000"/>
              <w:left w:val="single" w:sz="4" w:space="0" w:color="000000"/>
              <w:bottom w:val="single" w:sz="4" w:space="0" w:color="000000"/>
              <w:right w:val="single" w:sz="4" w:space="0" w:color="000000"/>
            </w:tcBorders>
            <w:vAlign w:val="center"/>
          </w:tcPr>
          <w:p w14:paraId="55109047" w14:textId="3343C5EB" w:rsidR="00687E2B" w:rsidRPr="0082613F" w:rsidRDefault="00644151" w:rsidP="00687E2B">
            <w:pPr>
              <w:widowControl w:val="0"/>
              <w:suppressAutoHyphens/>
              <w:spacing w:after="0" w:line="240" w:lineRule="auto"/>
              <w:jc w:val="center"/>
              <w:rPr>
                <w:rFonts w:eastAsia="Times New Roman"/>
                <w:color w:val="000000"/>
                <w:sz w:val="22"/>
                <w:lang w:eastAsia="lt-LT"/>
              </w:rPr>
            </w:pPr>
            <w:r w:rsidRPr="0082613F">
              <w:rPr>
                <w:rFonts w:eastAsia="Times New Roman"/>
                <w:color w:val="000000"/>
                <w:sz w:val="22"/>
                <w:lang w:eastAsia="lt-LT"/>
              </w:rPr>
              <w:t>1</w:t>
            </w:r>
            <w:r w:rsidR="00687E2B" w:rsidRPr="0082613F">
              <w:rPr>
                <w:rFonts w:eastAsia="Times New Roman"/>
                <w:color w:val="000000"/>
                <w:sz w:val="22"/>
                <w:lang w:eastAsia="lt-LT"/>
              </w:rPr>
              <w:t>5 vnt</w:t>
            </w:r>
            <w:r w:rsidR="00D05C38" w:rsidRPr="0082613F">
              <w:rPr>
                <w:rFonts w:eastAsia="Times New Roman"/>
                <w:color w:val="000000"/>
                <w:sz w:val="22"/>
                <w:lang w:eastAsia="lt-LT"/>
              </w:rPr>
              <w:t>.</w:t>
            </w:r>
            <w:r w:rsidR="00687E2B" w:rsidRPr="0082613F">
              <w:rPr>
                <w:rFonts w:eastAsia="Times New Roman"/>
                <w:color w:val="000000"/>
                <w:sz w:val="22"/>
                <w:lang w:eastAsia="lt-LT"/>
              </w:rP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777BCE74" w14:textId="77777777" w:rsidR="00687E2B" w:rsidRPr="0082613F" w:rsidRDefault="00687E2B" w:rsidP="00687E2B">
            <w:pPr>
              <w:widowControl w:val="0"/>
              <w:suppressAutoHyphens/>
              <w:spacing w:after="0" w:line="240" w:lineRule="auto"/>
              <w:jc w:val="center"/>
              <w:rPr>
                <w:rFonts w:eastAsia="Times New Roman"/>
                <w:color w:val="000000"/>
                <w:sz w:val="22"/>
                <w:lang w:eastAsia="lt-LT"/>
              </w:rPr>
            </w:pPr>
            <w:r w:rsidRPr="0082613F">
              <w:rPr>
                <w:rFonts w:eastAsia="Times New Roman"/>
                <w:color w:val="000000"/>
                <w:sz w:val="22"/>
                <w:lang w:eastAsia="lt-LT"/>
              </w:rPr>
              <w:t>Pirkimo dokumentų</w:t>
            </w:r>
          </w:p>
          <w:p w14:paraId="63AC3019" w14:textId="77777777" w:rsidR="00687E2B" w:rsidRPr="0082613F" w:rsidRDefault="00687E2B" w:rsidP="00687E2B">
            <w:pPr>
              <w:widowControl w:val="0"/>
              <w:suppressAutoHyphens/>
              <w:spacing w:after="0" w:line="240" w:lineRule="auto"/>
              <w:jc w:val="center"/>
              <w:rPr>
                <w:rFonts w:eastAsia="Times New Roman"/>
                <w:color w:val="000000"/>
                <w:sz w:val="22"/>
                <w:lang w:eastAsia="lt-LT"/>
              </w:rPr>
            </w:pPr>
            <w:r w:rsidRPr="0082613F">
              <w:rPr>
                <w:rFonts w:eastAsia="Times New Roman"/>
                <w:color w:val="000000"/>
                <w:sz w:val="22"/>
                <w:lang w:eastAsia="lt-LT"/>
              </w:rPr>
              <w:t>2 priedas</w:t>
            </w:r>
          </w:p>
        </w:tc>
      </w:tr>
    </w:tbl>
    <w:p w14:paraId="2A564070" w14:textId="160AFE4F" w:rsidR="00E11F33" w:rsidRPr="0082613F" w:rsidRDefault="00124AD7" w:rsidP="00C70E93">
      <w:pPr>
        <w:tabs>
          <w:tab w:val="left" w:pos="709"/>
          <w:tab w:val="left" w:pos="851"/>
          <w:tab w:val="left" w:pos="993"/>
        </w:tabs>
        <w:spacing w:after="0" w:line="240" w:lineRule="auto"/>
        <w:ind w:firstLine="709"/>
        <w:jc w:val="both"/>
        <w:rPr>
          <w:rFonts w:eastAsia="Times New Roman"/>
          <w:b/>
          <w:color w:val="000000"/>
          <w:sz w:val="22"/>
          <w:lang w:eastAsia="lt-LT"/>
        </w:rPr>
      </w:pPr>
      <w:r>
        <w:rPr>
          <w:b/>
          <w:color w:val="000000"/>
          <w:sz w:val="22"/>
        </w:rPr>
        <w:t>Numatoma sutarties vertė 15 000</w:t>
      </w:r>
      <w:r w:rsidR="00687E2B" w:rsidRPr="0082613F">
        <w:rPr>
          <w:b/>
          <w:color w:val="000000"/>
          <w:sz w:val="22"/>
        </w:rPr>
        <w:t>,00 Eur su PVM. Teikiant pasiūlymą ir viršijus sutarties vertę pasiūlymas bus atmestas.</w:t>
      </w:r>
    </w:p>
    <w:p w14:paraId="6CF01367" w14:textId="77777777" w:rsidR="00687E2B" w:rsidRPr="0082613F" w:rsidRDefault="00687E2B" w:rsidP="00044633">
      <w:pPr>
        <w:spacing w:after="0" w:line="240" w:lineRule="auto"/>
        <w:ind w:firstLine="851"/>
        <w:jc w:val="center"/>
        <w:rPr>
          <w:rFonts w:eastAsia="Times New Roman"/>
          <w:b/>
          <w:sz w:val="22"/>
        </w:rPr>
      </w:pPr>
      <w:bookmarkStart w:id="0" w:name="RANGE!A1:D41"/>
      <w:bookmarkEnd w:id="0"/>
    </w:p>
    <w:p w14:paraId="12E8AAB0" w14:textId="77777777" w:rsidR="00124AD7" w:rsidRDefault="00124AD7" w:rsidP="00044633">
      <w:pPr>
        <w:spacing w:after="0" w:line="240" w:lineRule="auto"/>
        <w:ind w:firstLine="851"/>
        <w:jc w:val="center"/>
        <w:rPr>
          <w:rFonts w:eastAsia="Times New Roman"/>
          <w:b/>
          <w:sz w:val="22"/>
        </w:rPr>
      </w:pPr>
    </w:p>
    <w:p w14:paraId="0D61D235" w14:textId="1ACBAE41" w:rsidR="00044633" w:rsidRPr="0082613F" w:rsidRDefault="00044633" w:rsidP="00044633">
      <w:pPr>
        <w:spacing w:after="0" w:line="240" w:lineRule="auto"/>
        <w:ind w:firstLine="851"/>
        <w:jc w:val="center"/>
        <w:rPr>
          <w:rFonts w:eastAsia="Times New Roman"/>
          <w:sz w:val="22"/>
        </w:rPr>
      </w:pPr>
      <w:r w:rsidRPr="0082613F">
        <w:rPr>
          <w:rFonts w:eastAsia="Times New Roman"/>
          <w:b/>
          <w:sz w:val="22"/>
        </w:rPr>
        <w:lastRenderedPageBreak/>
        <w:t>II.</w:t>
      </w:r>
      <w:r w:rsidRPr="0082613F">
        <w:rPr>
          <w:rFonts w:eastAsia="Times New Roman"/>
          <w:sz w:val="22"/>
        </w:rPr>
        <w:t xml:space="preserve"> </w:t>
      </w:r>
      <w:r w:rsidRPr="0082613F">
        <w:rPr>
          <w:rFonts w:eastAsia="Times New Roman"/>
          <w:b/>
          <w:sz w:val="22"/>
        </w:rPr>
        <w:t xml:space="preserve">PASIŪLYMO RENGIMAS, PATEIKIMAS IR KEITIMAS </w:t>
      </w:r>
    </w:p>
    <w:p w14:paraId="7CC9F625" w14:textId="77777777" w:rsidR="00044633" w:rsidRPr="0082613F" w:rsidRDefault="00044633" w:rsidP="00044633">
      <w:pPr>
        <w:tabs>
          <w:tab w:val="left" w:pos="709"/>
          <w:tab w:val="left" w:pos="851"/>
          <w:tab w:val="left" w:pos="993"/>
        </w:tabs>
        <w:spacing w:after="0" w:line="240" w:lineRule="auto"/>
        <w:ind w:firstLine="709"/>
        <w:jc w:val="both"/>
        <w:rPr>
          <w:rFonts w:eastAsia="Times New Roman"/>
          <w:sz w:val="22"/>
          <w:lang w:eastAsia="lt-LT"/>
        </w:rPr>
      </w:pPr>
    </w:p>
    <w:p w14:paraId="6AF4E0CD" w14:textId="77777777" w:rsidR="00044633" w:rsidRPr="0082613F"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 xml:space="preserve">2.1. Pirkimas atliekamas laikantis sąžiningumo, lygiateisiškumo, nediskriminavimo, skaidrumo, abipusio pripažinimo ir proporcingumo principų ir konfidencialumo bei nešališkumo reikalavimų. </w:t>
      </w:r>
    </w:p>
    <w:p w14:paraId="4F60FFF3" w14:textId="09194B44" w:rsidR="00044633" w:rsidRPr="0082613F" w:rsidRDefault="006C126D"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 xml:space="preserve">2.2. Perkančioji organizacija pasiūlymus vertina pagal </w:t>
      </w:r>
      <w:r w:rsidRPr="0082613F">
        <w:rPr>
          <w:rFonts w:eastAsia="Times New Roman"/>
          <w:b/>
          <w:sz w:val="22"/>
          <w:lang w:eastAsia="lt-LT"/>
        </w:rPr>
        <w:t>kainą</w:t>
      </w:r>
      <w:r w:rsidRPr="0082613F">
        <w:rPr>
          <w:rFonts w:eastAsia="Times New Roman"/>
          <w:sz w:val="22"/>
          <w:lang w:eastAsia="lt-LT"/>
        </w:rPr>
        <w:t>.</w:t>
      </w:r>
      <w:r w:rsidR="00044633" w:rsidRPr="0082613F">
        <w:rPr>
          <w:rFonts w:eastAsia="Times New Roman"/>
          <w:sz w:val="22"/>
          <w:lang w:eastAsia="lt-LT"/>
        </w:rPr>
        <w:t xml:space="preserve"> </w:t>
      </w:r>
      <w:r w:rsidR="00044633" w:rsidRPr="0082613F">
        <w:rPr>
          <w:rFonts w:eastAsia="Times New Roman"/>
          <w:b/>
          <w:sz w:val="22"/>
          <w:lang w:eastAsia="lt-LT"/>
        </w:rPr>
        <w:t>T</w:t>
      </w:r>
      <w:r w:rsidR="0034205F" w:rsidRPr="0082613F">
        <w:rPr>
          <w:rFonts w:eastAsia="Times New Roman"/>
          <w:b/>
          <w:sz w:val="22"/>
          <w:lang w:eastAsia="lt-LT"/>
        </w:rPr>
        <w:t>i</w:t>
      </w:r>
      <w:r w:rsidR="001B0403" w:rsidRPr="0082613F">
        <w:rPr>
          <w:rFonts w:eastAsia="Times New Roman"/>
          <w:b/>
          <w:sz w:val="22"/>
          <w:lang w:eastAsia="lt-LT"/>
        </w:rPr>
        <w:t>e</w:t>
      </w:r>
      <w:r w:rsidR="00044633" w:rsidRPr="0082613F">
        <w:rPr>
          <w:rFonts w:eastAsia="Times New Roman"/>
          <w:b/>
          <w:sz w:val="22"/>
          <w:lang w:eastAsia="lt-LT"/>
        </w:rPr>
        <w:t>kėj</w:t>
      </w:r>
      <w:r w:rsidRPr="0082613F">
        <w:rPr>
          <w:rFonts w:eastAsia="Times New Roman"/>
          <w:b/>
          <w:sz w:val="22"/>
          <w:lang w:eastAsia="lt-LT"/>
        </w:rPr>
        <w:t>ų</w:t>
      </w:r>
      <w:r w:rsidR="00044633" w:rsidRPr="0082613F">
        <w:rPr>
          <w:rFonts w:eastAsia="Times New Roman"/>
          <w:sz w:val="22"/>
          <w:lang w:eastAsia="lt-LT"/>
        </w:rPr>
        <w:t xml:space="preserve"> neatmesti pasiūlymai vertinami pagal p</w:t>
      </w:r>
      <w:r w:rsidR="001B0403" w:rsidRPr="0082613F">
        <w:rPr>
          <w:rFonts w:eastAsia="Times New Roman"/>
          <w:sz w:val="22"/>
          <w:lang w:eastAsia="lt-LT"/>
        </w:rPr>
        <w:t>rekių bendrą</w:t>
      </w:r>
      <w:r w:rsidR="00213263" w:rsidRPr="0082613F">
        <w:rPr>
          <w:rFonts w:eastAsia="Times New Roman"/>
          <w:sz w:val="22"/>
          <w:lang w:eastAsia="lt-LT"/>
        </w:rPr>
        <w:t xml:space="preserve"> </w:t>
      </w:r>
      <w:r w:rsidRPr="0082613F">
        <w:rPr>
          <w:rFonts w:eastAsia="Times New Roman"/>
          <w:sz w:val="22"/>
          <w:lang w:eastAsia="lt-LT"/>
        </w:rPr>
        <w:t>sum</w:t>
      </w:r>
      <w:r w:rsidR="00044633" w:rsidRPr="0082613F">
        <w:rPr>
          <w:rFonts w:eastAsia="Times New Roman"/>
          <w:sz w:val="22"/>
          <w:lang w:eastAsia="lt-LT"/>
        </w:rPr>
        <w:t>ą eurais su PVM. P</w:t>
      </w:r>
      <w:r w:rsidR="001B0403" w:rsidRPr="0082613F">
        <w:rPr>
          <w:rFonts w:eastAsia="Times New Roman"/>
          <w:sz w:val="22"/>
          <w:lang w:eastAsia="lt-LT"/>
        </w:rPr>
        <w:t>rekių</w:t>
      </w:r>
      <w:r w:rsidR="00044633" w:rsidRPr="0082613F">
        <w:rPr>
          <w:rFonts w:eastAsia="Times New Roman"/>
          <w:sz w:val="22"/>
          <w:lang w:eastAsia="lt-LT"/>
        </w:rPr>
        <w:t xml:space="preserve"> bendra suma privalo būti pateikti </w:t>
      </w:r>
      <w:r w:rsidR="00E05B60" w:rsidRPr="0082613F">
        <w:rPr>
          <w:rFonts w:eastAsia="Times New Roman"/>
          <w:sz w:val="22"/>
          <w:lang w:eastAsia="lt-LT"/>
        </w:rPr>
        <w:t>EUR</w:t>
      </w:r>
      <w:r w:rsidR="00044633" w:rsidRPr="0082613F">
        <w:rPr>
          <w:rFonts w:eastAsia="Times New Roman"/>
          <w:sz w:val="22"/>
          <w:lang w:eastAsia="lt-LT"/>
        </w:rPr>
        <w:t xml:space="preserve"> su PVM du skaičiai po kableliu šimtųjų tikslumu. Į p</w:t>
      </w:r>
      <w:r w:rsidR="001B0403" w:rsidRPr="0082613F">
        <w:rPr>
          <w:rFonts w:eastAsia="Times New Roman"/>
          <w:sz w:val="22"/>
          <w:lang w:eastAsia="lt-LT"/>
        </w:rPr>
        <w:t>rekių</w:t>
      </w:r>
      <w:r w:rsidR="00044633" w:rsidRPr="0082613F">
        <w:rPr>
          <w:rFonts w:eastAsia="Times New Roman"/>
          <w:sz w:val="22"/>
          <w:lang w:eastAsia="lt-LT"/>
        </w:rPr>
        <w:t xml:space="preserve"> </w:t>
      </w:r>
      <w:r w:rsidR="00213263" w:rsidRPr="0082613F">
        <w:rPr>
          <w:rFonts w:eastAsia="Times New Roman"/>
          <w:sz w:val="22"/>
          <w:lang w:eastAsia="lt-LT"/>
        </w:rPr>
        <w:t>sumą</w:t>
      </w:r>
      <w:r w:rsidR="00044633" w:rsidRPr="0082613F">
        <w:rPr>
          <w:rFonts w:eastAsia="Times New Roman"/>
          <w:sz w:val="22"/>
          <w:lang w:eastAsia="lt-LT"/>
        </w:rPr>
        <w:t xml:space="preserve"> turi būti įskaičiuoti visi mokesčiai bei visos išlaidos (</w:t>
      </w:r>
      <w:r w:rsidR="001B0403" w:rsidRPr="0082613F">
        <w:rPr>
          <w:rFonts w:eastAsia="Times New Roman"/>
          <w:sz w:val="22"/>
          <w:lang w:eastAsia="lt-LT"/>
        </w:rPr>
        <w:t>prekių pristatymas</w:t>
      </w:r>
      <w:r w:rsidR="00044633" w:rsidRPr="0082613F">
        <w:rPr>
          <w:rFonts w:eastAsia="Times New Roman"/>
          <w:sz w:val="22"/>
          <w:lang w:eastAsia="lt-LT"/>
        </w:rPr>
        <w:t xml:space="preserve"> nurodytu adresu ir kitos išlaidos susijusios su sutarties įvykdymu). </w:t>
      </w:r>
      <w:r w:rsidR="00044633" w:rsidRPr="0082613F">
        <w:rPr>
          <w:rFonts w:eastAsia="Times New Roman"/>
          <w:b/>
          <w:sz w:val="22"/>
          <w:lang w:eastAsia="lt-LT"/>
        </w:rPr>
        <w:t>T</w:t>
      </w:r>
      <w:r w:rsidR="00E05B60" w:rsidRPr="0082613F">
        <w:rPr>
          <w:rFonts w:eastAsia="Times New Roman"/>
          <w:b/>
          <w:sz w:val="22"/>
          <w:lang w:eastAsia="lt-LT"/>
        </w:rPr>
        <w:t>i</w:t>
      </w:r>
      <w:r w:rsidR="001B0403" w:rsidRPr="0082613F">
        <w:rPr>
          <w:rFonts w:eastAsia="Times New Roman"/>
          <w:b/>
          <w:sz w:val="22"/>
          <w:lang w:eastAsia="lt-LT"/>
        </w:rPr>
        <w:t>e</w:t>
      </w:r>
      <w:r w:rsidR="00044633" w:rsidRPr="0082613F">
        <w:rPr>
          <w:rFonts w:eastAsia="Times New Roman"/>
          <w:b/>
          <w:sz w:val="22"/>
          <w:lang w:eastAsia="lt-LT"/>
        </w:rPr>
        <w:t>kėjas</w:t>
      </w:r>
      <w:r w:rsidR="00044633" w:rsidRPr="0082613F">
        <w:rPr>
          <w:rFonts w:eastAsia="Times New Roman"/>
          <w:sz w:val="22"/>
          <w:lang w:eastAsia="lt-LT"/>
        </w:rPr>
        <w:t xml:space="preserve"> negali pateikti alternatyvaus pasiūlymo. </w:t>
      </w:r>
      <w:r w:rsidR="00044633" w:rsidRPr="0082613F">
        <w:rPr>
          <w:rFonts w:eastAsia="Times New Roman"/>
          <w:b/>
          <w:sz w:val="22"/>
          <w:lang w:eastAsia="lt-LT"/>
        </w:rPr>
        <w:t>T</w:t>
      </w:r>
      <w:r w:rsidR="00E05B60" w:rsidRPr="0082613F">
        <w:rPr>
          <w:rFonts w:eastAsia="Times New Roman"/>
          <w:b/>
          <w:sz w:val="22"/>
          <w:lang w:eastAsia="lt-LT"/>
        </w:rPr>
        <w:t>i</w:t>
      </w:r>
      <w:r w:rsidR="001B0403" w:rsidRPr="0082613F">
        <w:rPr>
          <w:rFonts w:eastAsia="Times New Roman"/>
          <w:b/>
          <w:sz w:val="22"/>
          <w:lang w:eastAsia="lt-LT"/>
        </w:rPr>
        <w:t>e</w:t>
      </w:r>
      <w:r w:rsidR="00044633" w:rsidRPr="0082613F">
        <w:rPr>
          <w:rFonts w:eastAsia="Times New Roman"/>
          <w:b/>
          <w:sz w:val="22"/>
          <w:lang w:eastAsia="lt-LT"/>
        </w:rPr>
        <w:t>kėjui</w:t>
      </w:r>
      <w:r w:rsidR="00044633" w:rsidRPr="0082613F">
        <w:rPr>
          <w:rFonts w:eastAsia="Times New Roman"/>
          <w:sz w:val="22"/>
          <w:lang w:eastAsia="lt-LT"/>
        </w:rPr>
        <w:t xml:space="preserve"> pateikus alternatyvų pasiūlymą, jis bus atmestas.</w:t>
      </w:r>
    </w:p>
    <w:p w14:paraId="5747E145" w14:textId="399C570F" w:rsidR="00044633" w:rsidRPr="00591371" w:rsidRDefault="00044633" w:rsidP="00044633">
      <w:pPr>
        <w:tabs>
          <w:tab w:val="left" w:pos="709"/>
          <w:tab w:val="left" w:pos="851"/>
          <w:tab w:val="left" w:pos="993"/>
        </w:tabs>
        <w:spacing w:after="0" w:line="240" w:lineRule="auto"/>
        <w:ind w:firstLine="709"/>
        <w:jc w:val="both"/>
        <w:rPr>
          <w:rFonts w:eastAsia="Times New Roman"/>
          <w:sz w:val="22"/>
          <w:lang w:val="en-US" w:eastAsia="lt-LT"/>
        </w:rPr>
      </w:pPr>
      <w:r w:rsidRPr="0082613F">
        <w:rPr>
          <w:rFonts w:eastAsia="Times New Roman"/>
          <w:color w:val="000000"/>
          <w:sz w:val="22"/>
          <w:lang w:eastAsia="lt-LT"/>
        </w:rPr>
        <w:t>2.3.</w:t>
      </w:r>
      <w:r w:rsidRPr="0082613F">
        <w:rPr>
          <w:rFonts w:eastAsia="Times New Roman"/>
          <w:b/>
          <w:color w:val="000000"/>
          <w:sz w:val="22"/>
          <w:lang w:eastAsia="lt-LT"/>
        </w:rPr>
        <w:t xml:space="preserve"> T</w:t>
      </w:r>
      <w:r w:rsidR="00E05B60" w:rsidRPr="0082613F">
        <w:rPr>
          <w:rFonts w:eastAsia="Times New Roman"/>
          <w:b/>
          <w:color w:val="000000"/>
          <w:sz w:val="22"/>
          <w:lang w:eastAsia="lt-LT"/>
        </w:rPr>
        <w:t>i</w:t>
      </w:r>
      <w:r w:rsidR="001B0403" w:rsidRPr="0082613F">
        <w:rPr>
          <w:rFonts w:eastAsia="Times New Roman"/>
          <w:b/>
          <w:color w:val="000000"/>
          <w:sz w:val="22"/>
          <w:lang w:eastAsia="lt-LT"/>
        </w:rPr>
        <w:t>e</w:t>
      </w:r>
      <w:r w:rsidRPr="0082613F">
        <w:rPr>
          <w:rFonts w:eastAsia="Times New Roman"/>
          <w:b/>
          <w:color w:val="000000"/>
          <w:sz w:val="22"/>
          <w:lang w:eastAsia="lt-LT"/>
        </w:rPr>
        <w:t>kėjas</w:t>
      </w:r>
      <w:r w:rsidRPr="0082613F">
        <w:rPr>
          <w:rFonts w:eastAsia="Times New Roman"/>
          <w:sz w:val="22"/>
          <w:lang w:eastAsia="lt-LT"/>
        </w:rPr>
        <w:t xml:space="preserve"> gali pateikti tik vieną pasiūlymą, pateikus daugiau kaip vieną pasiūlymą </w:t>
      </w:r>
      <w:r w:rsidRPr="0082613F">
        <w:rPr>
          <w:rFonts w:eastAsia="Times New Roman"/>
          <w:b/>
          <w:sz w:val="22"/>
          <w:lang w:eastAsia="lt-LT"/>
        </w:rPr>
        <w:t>T</w:t>
      </w:r>
      <w:r w:rsidR="00E05B60" w:rsidRPr="0082613F">
        <w:rPr>
          <w:rFonts w:eastAsia="Times New Roman"/>
          <w:b/>
          <w:sz w:val="22"/>
          <w:lang w:eastAsia="lt-LT"/>
        </w:rPr>
        <w:t>i</w:t>
      </w:r>
      <w:r w:rsidR="001B0403" w:rsidRPr="0082613F">
        <w:rPr>
          <w:rFonts w:eastAsia="Times New Roman"/>
          <w:b/>
          <w:sz w:val="22"/>
          <w:lang w:eastAsia="lt-LT"/>
        </w:rPr>
        <w:t>e</w:t>
      </w:r>
      <w:r w:rsidRPr="0082613F">
        <w:rPr>
          <w:rFonts w:eastAsia="Times New Roman"/>
          <w:b/>
          <w:sz w:val="22"/>
          <w:lang w:eastAsia="lt-LT"/>
        </w:rPr>
        <w:t>kėjo</w:t>
      </w:r>
      <w:r w:rsidRPr="0082613F">
        <w:rPr>
          <w:rFonts w:eastAsia="Times New Roman"/>
          <w:sz w:val="22"/>
          <w:lang w:eastAsia="lt-LT"/>
        </w:rPr>
        <w:t xml:space="preserve"> pasiūlyma</w:t>
      </w:r>
      <w:r w:rsidR="00213263" w:rsidRPr="0082613F">
        <w:rPr>
          <w:rFonts w:eastAsia="Times New Roman"/>
          <w:sz w:val="22"/>
          <w:lang w:eastAsia="lt-LT"/>
        </w:rPr>
        <w:t>i</w:t>
      </w:r>
      <w:r w:rsidRPr="0082613F">
        <w:rPr>
          <w:rFonts w:eastAsia="Times New Roman"/>
          <w:sz w:val="22"/>
          <w:lang w:eastAsia="lt-LT"/>
        </w:rPr>
        <w:t xml:space="preserve"> bus atmest</w:t>
      </w:r>
      <w:r w:rsidR="00213263" w:rsidRPr="0082613F">
        <w:rPr>
          <w:rFonts w:eastAsia="Times New Roman"/>
          <w:sz w:val="22"/>
          <w:lang w:eastAsia="lt-LT"/>
        </w:rPr>
        <w:t>i</w:t>
      </w:r>
      <w:r w:rsidRPr="0082613F">
        <w:rPr>
          <w:rFonts w:eastAsia="Times New Roman"/>
          <w:sz w:val="22"/>
          <w:lang w:eastAsia="lt-LT"/>
        </w:rPr>
        <w:t>.</w:t>
      </w:r>
    </w:p>
    <w:p w14:paraId="7B9A05A8" w14:textId="741A7D4D" w:rsidR="00044633" w:rsidRPr="0082613F"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2.4.</w:t>
      </w:r>
      <w:r w:rsidRPr="0082613F">
        <w:rPr>
          <w:rFonts w:eastAsia="Times New Roman"/>
          <w:b/>
          <w:sz w:val="22"/>
          <w:lang w:eastAsia="lt-LT"/>
        </w:rPr>
        <w:t xml:space="preserve"> </w:t>
      </w:r>
      <w:r w:rsidR="004760DB" w:rsidRPr="0082613F">
        <w:rPr>
          <w:b/>
          <w:sz w:val="22"/>
        </w:rPr>
        <w:t>Pateikdamas pasiūlymą Tiekėjas patvirtina, kad sutinka su pirkimo dokumentų sąlygomis ir nustatytais jų reikalavimais, įskaitant pateiktą pirkimo sutarties projektą, bei atsisako taikyti kitas, pirkimo sąlygose nenumatytas, sąlygas. Tiekėjas privalo atidžiai perskaityti visas pirkimo sąlygas – reikalavimus, formas, prekių viešojo pirkimo–pardavimo sutarties sąlygas ir jų laikytis. Pirkimo dokumentai ir laimėjusio</w:t>
      </w:r>
      <w:r w:rsidR="004760DB" w:rsidRPr="0082613F">
        <w:rPr>
          <w:sz w:val="22"/>
        </w:rPr>
        <w:t xml:space="preserve"> </w:t>
      </w:r>
      <w:r w:rsidR="004760DB" w:rsidRPr="0082613F">
        <w:rPr>
          <w:b/>
          <w:sz w:val="22"/>
        </w:rPr>
        <w:t>Tiekėjo pateiktas pasiūlymas bus neatskiriama viešojo pirkimo sutarties dalimi</w:t>
      </w:r>
      <w:r w:rsidR="004760DB" w:rsidRPr="0082613F">
        <w:rPr>
          <w:sz w:val="22"/>
        </w:rPr>
        <w:t>.</w:t>
      </w:r>
    </w:p>
    <w:p w14:paraId="5ED7E5F5" w14:textId="42012AD3" w:rsidR="00044633" w:rsidRPr="0082613F" w:rsidRDefault="00044633"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 xml:space="preserve">2.5. Pasiūlymus prašome siųsti </w:t>
      </w:r>
      <w:r w:rsidR="00591371" w:rsidRPr="00077687">
        <w:rPr>
          <w:rFonts w:eastAsia="Times New Roman"/>
          <w:sz w:val="22"/>
          <w:lang w:eastAsia="lt-LT"/>
        </w:rPr>
        <w:t xml:space="preserve">CVP IS priemonėmis </w:t>
      </w:r>
      <w:r w:rsidR="00591371" w:rsidRPr="00077687">
        <w:rPr>
          <w:rFonts w:eastAsia="Times New Roman"/>
          <w:b/>
          <w:sz w:val="22"/>
          <w:lang w:eastAsia="lt-LT"/>
        </w:rPr>
        <w:t>iki CVP IS priemonėse nurodytos datos.</w:t>
      </w:r>
      <w:r w:rsidRPr="0082613F">
        <w:rPr>
          <w:rFonts w:eastAsia="Times New Roman"/>
          <w:b/>
          <w:sz w:val="22"/>
          <w:lang w:eastAsia="lt-LT"/>
        </w:rPr>
        <w:t xml:space="preserve">. </w:t>
      </w:r>
      <w:r w:rsidRPr="0082613F">
        <w:rPr>
          <w:rFonts w:eastAsia="Times New Roman"/>
          <w:sz w:val="22"/>
          <w:lang w:eastAsia="lt-LT"/>
        </w:rPr>
        <w:t xml:space="preserve">Vėliau gauti pasiūlymai nebus nagrinėjami. Teikiami pasiūlymai turi būti parengti lietuvių kalba, pagal </w:t>
      </w:r>
      <w:r w:rsidR="00687E2B" w:rsidRPr="0082613F">
        <w:rPr>
          <w:rFonts w:eastAsia="Times New Roman"/>
          <w:b/>
          <w:bCs/>
          <w:sz w:val="22"/>
          <w:lang w:eastAsia="lt-LT"/>
        </w:rPr>
        <w:t>pirkimo dokumentų 3</w:t>
      </w:r>
      <w:r w:rsidRPr="0082613F">
        <w:rPr>
          <w:rFonts w:eastAsia="Times New Roman"/>
          <w:b/>
          <w:bCs/>
          <w:sz w:val="22"/>
          <w:lang w:eastAsia="lt-LT"/>
        </w:rPr>
        <w:t xml:space="preserve"> </w:t>
      </w:r>
      <w:r w:rsidRPr="0082613F">
        <w:rPr>
          <w:rFonts w:eastAsia="Times New Roman"/>
          <w:b/>
          <w:color w:val="000000"/>
          <w:sz w:val="22"/>
          <w:lang w:eastAsia="lt-LT"/>
        </w:rPr>
        <w:t>priedo</w:t>
      </w:r>
      <w:r w:rsidR="00AB741B">
        <w:rPr>
          <w:rFonts w:eastAsia="Times New Roman"/>
          <w:b/>
          <w:color w:val="000000"/>
          <w:sz w:val="22"/>
          <w:lang w:eastAsia="lt-LT"/>
        </w:rPr>
        <w:t xml:space="preserve"> ir jo priedėlių</w:t>
      </w:r>
      <w:r w:rsidRPr="0082613F">
        <w:rPr>
          <w:rFonts w:eastAsia="Times New Roman"/>
          <w:b/>
          <w:sz w:val="22"/>
          <w:lang w:eastAsia="lt-LT"/>
        </w:rPr>
        <w:t xml:space="preserve"> </w:t>
      </w:r>
      <w:r w:rsidR="00AB741B">
        <w:rPr>
          <w:rFonts w:eastAsia="Times New Roman"/>
          <w:sz w:val="22"/>
          <w:lang w:eastAsia="lt-LT"/>
        </w:rPr>
        <w:t>pateiktus pavyzdžius</w:t>
      </w:r>
      <w:r w:rsidRPr="0082613F">
        <w:rPr>
          <w:rFonts w:eastAsia="Times New Roman"/>
          <w:sz w:val="22"/>
          <w:lang w:eastAsia="lt-LT"/>
        </w:rPr>
        <w:t xml:space="preserve">. </w:t>
      </w:r>
      <w:r w:rsidRPr="0082613F">
        <w:rPr>
          <w:rFonts w:eastAsia="Times New Roman"/>
          <w:b/>
          <w:sz w:val="22"/>
          <w:lang w:eastAsia="lt-LT"/>
        </w:rPr>
        <w:t>T</w:t>
      </w:r>
      <w:r w:rsidR="00C5708D" w:rsidRPr="0082613F">
        <w:rPr>
          <w:rFonts w:eastAsia="Times New Roman"/>
          <w:b/>
          <w:sz w:val="22"/>
          <w:lang w:eastAsia="lt-LT"/>
        </w:rPr>
        <w:t>i</w:t>
      </w:r>
      <w:r w:rsidR="00DF7BF5" w:rsidRPr="0082613F">
        <w:rPr>
          <w:rFonts w:eastAsia="Times New Roman"/>
          <w:b/>
          <w:sz w:val="22"/>
          <w:lang w:eastAsia="lt-LT"/>
        </w:rPr>
        <w:t>e</w:t>
      </w:r>
      <w:r w:rsidRPr="0082613F">
        <w:rPr>
          <w:rFonts w:eastAsia="Times New Roman"/>
          <w:b/>
          <w:sz w:val="22"/>
          <w:lang w:eastAsia="lt-LT"/>
        </w:rPr>
        <w:t>kėjai</w:t>
      </w:r>
      <w:r w:rsidRPr="0082613F">
        <w:rPr>
          <w:rFonts w:eastAsia="Times New Roman"/>
          <w:sz w:val="22"/>
          <w:lang w:eastAsia="lt-LT"/>
        </w:rPr>
        <w:t xml:space="preserve"> ir (ar) jų įgalioti atstovai nedalyvauja susipažinimo su pasiūlymais, pasiūlymų nagrinėjimo ir vertinimo procedūrose.</w:t>
      </w:r>
    </w:p>
    <w:p w14:paraId="350804FA" w14:textId="4A51DDED" w:rsidR="004760DB" w:rsidRPr="0082613F" w:rsidRDefault="004760DB" w:rsidP="00044633">
      <w:pPr>
        <w:tabs>
          <w:tab w:val="left" w:pos="709"/>
          <w:tab w:val="left" w:pos="851"/>
          <w:tab w:val="left" w:pos="993"/>
        </w:tabs>
        <w:spacing w:after="0" w:line="240" w:lineRule="auto"/>
        <w:ind w:firstLine="709"/>
        <w:jc w:val="both"/>
        <w:rPr>
          <w:rFonts w:eastAsia="Times New Roman"/>
          <w:color w:val="000000" w:themeColor="text1"/>
          <w:sz w:val="22"/>
          <w:lang w:eastAsia="lt-LT"/>
        </w:rPr>
      </w:pPr>
      <w:r w:rsidRPr="0082613F">
        <w:rPr>
          <w:rFonts w:eastAsia="Times New Roman"/>
          <w:sz w:val="22"/>
          <w:lang w:eastAsia="lt-LT"/>
        </w:rPr>
        <w:t xml:space="preserve">2.6. </w:t>
      </w:r>
      <w:r w:rsidRPr="0082613F">
        <w:rPr>
          <w:b/>
          <w:sz w:val="22"/>
        </w:rPr>
        <w:t xml:space="preserve">Tiekėjas teikdamas pasiūlymą kartu pateikia siūlomos </w:t>
      </w:r>
      <w:r w:rsidRPr="0082613F">
        <w:rPr>
          <w:b/>
          <w:color w:val="000000" w:themeColor="text1"/>
          <w:sz w:val="22"/>
        </w:rPr>
        <w:t>prekės techninę specifikaciją lietuvių kalba (prekės aprašą ).</w:t>
      </w:r>
    </w:p>
    <w:p w14:paraId="0DC65148" w14:textId="2BA1AB4F" w:rsidR="00044633" w:rsidRPr="0082613F" w:rsidRDefault="000B6321" w:rsidP="00044633">
      <w:pPr>
        <w:tabs>
          <w:tab w:val="left" w:pos="709"/>
          <w:tab w:val="left" w:pos="851"/>
          <w:tab w:val="left" w:pos="993"/>
        </w:tabs>
        <w:spacing w:after="0" w:line="240" w:lineRule="auto"/>
        <w:ind w:firstLine="709"/>
        <w:jc w:val="both"/>
        <w:rPr>
          <w:rFonts w:eastAsia="Times New Roman"/>
          <w:b/>
          <w:color w:val="000000" w:themeColor="text1"/>
          <w:sz w:val="22"/>
          <w:lang w:eastAsia="lt-LT"/>
        </w:rPr>
      </w:pPr>
      <w:r>
        <w:rPr>
          <w:rFonts w:eastAsia="Times New Roman"/>
          <w:color w:val="000000" w:themeColor="text1"/>
          <w:sz w:val="22"/>
          <w:lang w:eastAsia="lt-LT"/>
        </w:rPr>
        <w:t>2.7</w:t>
      </w:r>
      <w:r w:rsidR="00044633" w:rsidRPr="000B6321">
        <w:rPr>
          <w:rFonts w:eastAsia="Times New Roman"/>
          <w:color w:val="000000" w:themeColor="text1"/>
          <w:sz w:val="22"/>
          <w:lang w:eastAsia="lt-LT"/>
        </w:rPr>
        <w:t>.</w:t>
      </w:r>
      <w:r w:rsidR="00044633" w:rsidRPr="0082613F">
        <w:rPr>
          <w:rFonts w:eastAsia="Times New Roman"/>
          <w:b/>
          <w:color w:val="000000" w:themeColor="text1"/>
          <w:sz w:val="22"/>
          <w:lang w:eastAsia="lt-LT"/>
        </w:rPr>
        <w:t xml:space="preserve"> </w:t>
      </w:r>
      <w:r w:rsidR="00591371" w:rsidRPr="00077687">
        <w:rPr>
          <w:rFonts w:eastAsia="Times New Roman"/>
          <w:sz w:val="22"/>
          <w:lang w:eastAsia="lt-LT"/>
        </w:rPr>
        <w:t xml:space="preserve">Į </w:t>
      </w:r>
      <w:r w:rsidR="00591371" w:rsidRPr="00077687">
        <w:rPr>
          <w:rFonts w:eastAsia="Times New Roman"/>
          <w:b/>
          <w:sz w:val="22"/>
          <w:lang w:eastAsia="lt-LT"/>
        </w:rPr>
        <w:t>Tiekėjų</w:t>
      </w:r>
      <w:r w:rsidR="00591371" w:rsidRPr="00077687">
        <w:rPr>
          <w:rFonts w:eastAsia="Times New Roman"/>
          <w:sz w:val="22"/>
          <w:lang w:eastAsia="lt-LT"/>
        </w:rPr>
        <w:t xml:space="preserve"> pateiktus klausimus perkančiajai organizacijai CVP IS priemonėmis likus mažiau kaip 2 darbo dienoms iki pasiūlymų pateikimo termino pabaigos, atsakymai pateikiami nebus.</w:t>
      </w:r>
    </w:p>
    <w:p w14:paraId="70CC7020" w14:textId="5BAD8817" w:rsidR="00591371" w:rsidRDefault="000B6321" w:rsidP="00044633">
      <w:pPr>
        <w:tabs>
          <w:tab w:val="left" w:pos="709"/>
          <w:tab w:val="left" w:pos="851"/>
          <w:tab w:val="left" w:pos="993"/>
        </w:tabs>
        <w:spacing w:after="0" w:line="240" w:lineRule="auto"/>
        <w:ind w:firstLine="709"/>
        <w:jc w:val="both"/>
        <w:rPr>
          <w:rFonts w:eastAsia="Times New Roman"/>
          <w:sz w:val="22"/>
          <w:lang w:eastAsia="lt-LT"/>
        </w:rPr>
      </w:pPr>
      <w:r>
        <w:rPr>
          <w:rFonts w:eastAsia="Times New Roman"/>
          <w:color w:val="000000" w:themeColor="text1"/>
          <w:sz w:val="22"/>
          <w:lang w:eastAsia="lt-LT"/>
        </w:rPr>
        <w:t>2.8</w:t>
      </w:r>
      <w:r w:rsidR="00044633" w:rsidRPr="0082613F">
        <w:rPr>
          <w:rFonts w:eastAsia="Times New Roman"/>
          <w:color w:val="000000" w:themeColor="text1"/>
          <w:sz w:val="22"/>
          <w:lang w:eastAsia="lt-LT"/>
        </w:rPr>
        <w:t xml:space="preserve">. </w:t>
      </w:r>
      <w:r w:rsidR="00591371" w:rsidRPr="00077687">
        <w:rPr>
          <w:rFonts w:eastAsia="Times New Roman"/>
          <w:sz w:val="22"/>
          <w:lang w:eastAsia="lt-LT"/>
        </w:rPr>
        <w:t xml:space="preserve">Perkančioji organizacija turi teisę pratęsti pasiūlymų pateikimo terminą. Apie naują pasiūlymų pateikimo terminą perkančioji organizacija paskelbia CVP IS bei praneša tik CVP IS priemonėmis prie pirkimo prisijungusiems </w:t>
      </w:r>
      <w:r w:rsidR="00591371" w:rsidRPr="00077687">
        <w:rPr>
          <w:rFonts w:eastAsia="Times New Roman"/>
          <w:b/>
          <w:sz w:val="22"/>
          <w:lang w:eastAsia="lt-LT"/>
        </w:rPr>
        <w:t>Tiekėjams.</w:t>
      </w:r>
      <w:r w:rsidR="00591371" w:rsidRPr="00077687">
        <w:rPr>
          <w:rFonts w:eastAsia="Times New Roman"/>
          <w:sz w:val="22"/>
          <w:lang w:eastAsia="lt-LT"/>
        </w:rPr>
        <w:t xml:space="preserve"> </w:t>
      </w:r>
    </w:p>
    <w:p w14:paraId="67B4FC36" w14:textId="6847D2DD" w:rsidR="00591371" w:rsidRPr="00077687" w:rsidRDefault="000B6321" w:rsidP="00591371">
      <w:pPr>
        <w:tabs>
          <w:tab w:val="left" w:pos="709"/>
          <w:tab w:val="left" w:pos="851"/>
          <w:tab w:val="left" w:pos="993"/>
        </w:tabs>
        <w:spacing w:after="0" w:line="240" w:lineRule="auto"/>
        <w:ind w:firstLine="709"/>
        <w:jc w:val="both"/>
        <w:rPr>
          <w:rFonts w:eastAsia="Times New Roman"/>
          <w:sz w:val="22"/>
          <w:lang w:eastAsia="lt-LT"/>
        </w:rPr>
      </w:pPr>
      <w:r>
        <w:rPr>
          <w:rFonts w:eastAsia="Times New Roman"/>
          <w:color w:val="000000" w:themeColor="text1"/>
          <w:sz w:val="22"/>
          <w:lang w:eastAsia="lt-LT"/>
        </w:rPr>
        <w:t>2.9</w:t>
      </w:r>
      <w:r w:rsidR="00044633" w:rsidRPr="0082613F">
        <w:rPr>
          <w:rFonts w:eastAsia="Times New Roman"/>
          <w:color w:val="000000" w:themeColor="text1"/>
          <w:sz w:val="22"/>
          <w:lang w:eastAsia="lt-LT"/>
        </w:rPr>
        <w:t xml:space="preserve">. </w:t>
      </w:r>
      <w:r w:rsidR="00591371" w:rsidRPr="00077687">
        <w:rPr>
          <w:rFonts w:eastAsia="Times New Roman"/>
          <w:sz w:val="22"/>
          <w:lang w:eastAsia="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B30BE55" w14:textId="1BC4EF89" w:rsidR="00044633" w:rsidRPr="0082613F" w:rsidRDefault="000B6321" w:rsidP="00044633">
      <w:pPr>
        <w:tabs>
          <w:tab w:val="left" w:pos="709"/>
          <w:tab w:val="left" w:pos="851"/>
          <w:tab w:val="left" w:pos="993"/>
        </w:tabs>
        <w:spacing w:after="0" w:line="240" w:lineRule="auto"/>
        <w:ind w:firstLine="709"/>
        <w:jc w:val="both"/>
        <w:rPr>
          <w:rFonts w:eastAsia="Times New Roman"/>
          <w:iCs/>
          <w:color w:val="000000" w:themeColor="text1"/>
          <w:sz w:val="22"/>
          <w:lang w:eastAsia="lt-LT"/>
        </w:rPr>
      </w:pPr>
      <w:r>
        <w:rPr>
          <w:rFonts w:eastAsia="Times New Roman"/>
          <w:color w:val="000000" w:themeColor="text1"/>
          <w:sz w:val="22"/>
          <w:lang w:eastAsia="lt-LT"/>
        </w:rPr>
        <w:t>2.11</w:t>
      </w:r>
      <w:r w:rsidR="00591371">
        <w:rPr>
          <w:rFonts w:eastAsia="Times New Roman"/>
          <w:color w:val="000000" w:themeColor="text1"/>
          <w:sz w:val="22"/>
          <w:lang w:eastAsia="lt-LT"/>
        </w:rPr>
        <w:t xml:space="preserve">. </w:t>
      </w:r>
      <w:r w:rsidR="00591371" w:rsidRPr="00077687">
        <w:rPr>
          <w:rFonts w:eastAsia="Times New Roman"/>
          <w:sz w:val="22"/>
          <w:lang w:eastAsia="lt-LT"/>
        </w:rPr>
        <w:t xml:space="preserve">CVP IS priemonėmis pateiktą pasiūlymą </w:t>
      </w:r>
      <w:r w:rsidR="00591371" w:rsidRPr="00077687">
        <w:rPr>
          <w:rFonts w:eastAsia="Times New Roman"/>
          <w:b/>
          <w:sz w:val="22"/>
          <w:lang w:eastAsia="lt-LT"/>
        </w:rPr>
        <w:t>Tiekėjai</w:t>
      </w:r>
      <w:r w:rsidR="00591371" w:rsidRPr="00077687">
        <w:rPr>
          <w:rFonts w:eastAsia="Times New Roman"/>
          <w:sz w:val="22"/>
          <w:lang w:eastAsia="lt-LT"/>
        </w:rPr>
        <w:t xml:space="preserve"> iki galutinio pasiūlymų pateikimo termino turi teisę pakeisti arba atšaukti. Toks pakeitimas arba pranešimas, kad pasiūlymas atšaukiamas, pripažįstamas galiojančiu, </w:t>
      </w:r>
      <w:r w:rsidR="00591371" w:rsidRPr="00077687">
        <w:rPr>
          <w:rFonts w:eastAsia="Times New Roman"/>
          <w:iCs/>
          <w:sz w:val="22"/>
          <w:lang w:eastAsia="lt-LT"/>
        </w:rPr>
        <w:t>jeigu perkančioji organizacija jį gauna pateiktą CVP IS priemonėmis iki pasiūlymų pateikimo termino pabaigos.</w:t>
      </w:r>
      <w:r w:rsidR="00591371" w:rsidRPr="00077687">
        <w:rPr>
          <w:rFonts w:eastAsia="Times New Roman"/>
          <w:sz w:val="22"/>
          <w:lang w:eastAsia="lt-LT"/>
        </w:rPr>
        <w:t xml:space="preserve"> Norėdamas atsiimti ar pakeisti pasiūlymą, </w:t>
      </w:r>
      <w:r w:rsidR="00591371" w:rsidRPr="00077687">
        <w:rPr>
          <w:rFonts w:eastAsia="Times New Roman"/>
          <w:b/>
          <w:sz w:val="22"/>
          <w:lang w:eastAsia="lt-LT"/>
        </w:rPr>
        <w:t xml:space="preserve">Tiekėjas </w:t>
      </w:r>
      <w:r w:rsidR="00591371" w:rsidRPr="00077687">
        <w:rPr>
          <w:rFonts w:eastAsia="Times New Roman"/>
          <w:sz w:val="22"/>
          <w:lang w:eastAsia="lt-LT"/>
        </w:rPr>
        <w:t xml:space="preserve">CVP IS pasiūlymo lange spaudžia „Atsiimti pasiūlymą“. Norėdamas vėl pateikti atsiimtą ir pakeistą pasiūlymą, </w:t>
      </w:r>
      <w:r w:rsidR="00591371" w:rsidRPr="00077687">
        <w:rPr>
          <w:rFonts w:eastAsia="Times New Roman"/>
          <w:b/>
          <w:sz w:val="22"/>
          <w:lang w:eastAsia="lt-LT"/>
        </w:rPr>
        <w:t>Tiekėjas</w:t>
      </w:r>
      <w:r w:rsidR="00591371" w:rsidRPr="00077687">
        <w:rPr>
          <w:rFonts w:eastAsia="Times New Roman"/>
          <w:sz w:val="22"/>
          <w:lang w:eastAsia="lt-LT"/>
        </w:rPr>
        <w:t xml:space="preserve"> turi jį pateikti iš naujo.</w:t>
      </w:r>
    </w:p>
    <w:p w14:paraId="073AB8EF" w14:textId="5B6FCE80" w:rsidR="00591371" w:rsidRDefault="00644151" w:rsidP="00591371">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color w:val="000000" w:themeColor="text1"/>
          <w:sz w:val="22"/>
          <w:lang w:eastAsia="lt-LT"/>
        </w:rPr>
        <w:t>2.1</w:t>
      </w:r>
      <w:r w:rsidR="000B6321">
        <w:rPr>
          <w:rFonts w:eastAsia="Times New Roman"/>
          <w:color w:val="000000" w:themeColor="text1"/>
          <w:sz w:val="22"/>
          <w:lang w:eastAsia="lt-LT"/>
        </w:rPr>
        <w:t>2</w:t>
      </w:r>
      <w:r w:rsidRPr="0082613F">
        <w:rPr>
          <w:rFonts w:eastAsia="Times New Roman"/>
          <w:color w:val="000000" w:themeColor="text1"/>
          <w:sz w:val="22"/>
          <w:lang w:eastAsia="lt-LT"/>
        </w:rPr>
        <w:t xml:space="preserve">. </w:t>
      </w:r>
      <w:r w:rsidR="00591371" w:rsidRPr="00FB4200">
        <w:rPr>
          <w:rFonts w:eastAsia="Times New Roman"/>
          <w:sz w:val="22"/>
          <w:lang w:eastAsia="lt-LT"/>
        </w:rPr>
        <w:t xml:space="preserve">Perkančioji organizacija </w:t>
      </w:r>
      <w:r w:rsidR="00591371" w:rsidRPr="00FB4200">
        <w:rPr>
          <w:rFonts w:eastAsia="Times New Roman"/>
          <w:b/>
          <w:sz w:val="22"/>
          <w:lang w:eastAsia="lt-LT"/>
        </w:rPr>
        <w:t>Tiekėjų</w:t>
      </w:r>
      <w:r w:rsidR="00591371" w:rsidRPr="00FB4200">
        <w:rPr>
          <w:rFonts w:eastAsia="Times New Roman"/>
          <w:sz w:val="22"/>
          <w:lang w:eastAsia="lt-LT"/>
        </w:rPr>
        <w:t xml:space="preserve"> pasiūlymus vertins Vadovaujantis viešųjų pirkimų tarnybos direktoriaus 2017 m. birželio 28 d. įsakymu 1S-97 ,,</w:t>
      </w:r>
      <w:r w:rsidR="00D07832" w:rsidRPr="00D07832">
        <w:rPr>
          <w:sz w:val="22"/>
        </w:rPr>
        <w:t xml:space="preserve"> </w:t>
      </w:r>
      <w:r w:rsidR="00D07832" w:rsidRPr="00504E5B">
        <w:rPr>
          <w:sz w:val="22"/>
        </w:rPr>
        <w:t xml:space="preserve">Dėl mažos vertės pirkimų tvarkos aprašo patvirtinimo“ </w:t>
      </w:r>
      <w:r w:rsidR="00D07832" w:rsidRPr="00504E5B">
        <w:rPr>
          <w:b/>
          <w:i/>
          <w:sz w:val="22"/>
        </w:rPr>
        <w:t>skelbiamos apklausos 24.3.12.12 punktu</w:t>
      </w:r>
      <w:r w:rsidR="00D07832" w:rsidRPr="00504E5B">
        <w:rPr>
          <w:sz w:val="22"/>
        </w:rPr>
        <w:t xml:space="preserve">&lt; </w:t>
      </w:r>
      <w:r w:rsidR="00D07832" w:rsidRPr="00504E5B">
        <w:rPr>
          <w:i/>
          <w:sz w:val="22"/>
        </w:rPr>
        <w:t>kai perkančioji organizacija ekonomiškai naudingiausią pasiūlymą išrenka pagal kainos kriterijų, ji gali nuspręsti šio Aprašo 24.3.12 punkte nustatyta tvarka vertinti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r w:rsidR="00591371" w:rsidRPr="00FB4200">
        <w:rPr>
          <w:rFonts w:eastAsia="Times New Roman"/>
          <w:i/>
          <w:sz w:val="22"/>
          <w:lang w:eastAsia="lt-LT"/>
        </w:rPr>
        <w:t xml:space="preserve"> </w:t>
      </w:r>
      <w:r w:rsidR="00591371" w:rsidRPr="00FB4200">
        <w:rPr>
          <w:rFonts w:eastAsia="Times New Roman"/>
          <w:sz w:val="22"/>
          <w:lang w:eastAsia="lt-LT"/>
        </w:rPr>
        <w:t>&gt;</w:t>
      </w:r>
    </w:p>
    <w:p w14:paraId="7964BC5F" w14:textId="42F5C269" w:rsidR="00A34F66" w:rsidRDefault="00A34F66">
      <w:pPr>
        <w:spacing w:after="0" w:line="240" w:lineRule="auto"/>
        <w:rPr>
          <w:rFonts w:eastAsia="Times New Roman"/>
          <w:b/>
          <w:color w:val="000000" w:themeColor="text1"/>
          <w:sz w:val="22"/>
        </w:rPr>
      </w:pPr>
    </w:p>
    <w:p w14:paraId="6EBD1E95" w14:textId="77777777" w:rsidR="00044633" w:rsidRPr="0082613F" w:rsidRDefault="00044633" w:rsidP="00044633">
      <w:pPr>
        <w:spacing w:after="0" w:line="240" w:lineRule="auto"/>
        <w:ind w:firstLine="851"/>
        <w:jc w:val="center"/>
        <w:rPr>
          <w:rFonts w:eastAsia="Times New Roman"/>
          <w:color w:val="000000" w:themeColor="text1"/>
          <w:sz w:val="22"/>
        </w:rPr>
      </w:pPr>
      <w:r w:rsidRPr="0082613F">
        <w:rPr>
          <w:rFonts w:eastAsia="Times New Roman"/>
          <w:b/>
          <w:color w:val="000000" w:themeColor="text1"/>
          <w:sz w:val="22"/>
        </w:rPr>
        <w:t>III.</w:t>
      </w:r>
      <w:r w:rsidRPr="0082613F">
        <w:rPr>
          <w:rFonts w:eastAsia="Times New Roman"/>
          <w:color w:val="000000" w:themeColor="text1"/>
          <w:sz w:val="22"/>
        </w:rPr>
        <w:t xml:space="preserve"> </w:t>
      </w:r>
      <w:r w:rsidRPr="0082613F">
        <w:rPr>
          <w:rFonts w:eastAsia="Times New Roman"/>
          <w:b/>
          <w:color w:val="000000" w:themeColor="text1"/>
          <w:sz w:val="22"/>
        </w:rPr>
        <w:t>PASIŪLYMO SĄLYGŲ PAAIŠKINIMAS IR PATIKSLINIMAS</w:t>
      </w:r>
    </w:p>
    <w:p w14:paraId="684B33BC" w14:textId="77777777" w:rsidR="00044633" w:rsidRPr="0082613F" w:rsidRDefault="00044633" w:rsidP="00044633">
      <w:pPr>
        <w:tabs>
          <w:tab w:val="left" w:pos="709"/>
          <w:tab w:val="left" w:pos="851"/>
          <w:tab w:val="left" w:pos="993"/>
        </w:tabs>
        <w:spacing w:after="0" w:line="240" w:lineRule="auto"/>
        <w:ind w:firstLine="709"/>
        <w:jc w:val="both"/>
        <w:rPr>
          <w:rFonts w:eastAsia="Times New Roman"/>
          <w:color w:val="000000" w:themeColor="text1"/>
          <w:sz w:val="22"/>
          <w:lang w:eastAsia="lt-LT"/>
        </w:rPr>
      </w:pPr>
    </w:p>
    <w:p w14:paraId="6BE2DC11" w14:textId="77777777" w:rsidR="00A34F66" w:rsidRPr="00077687" w:rsidRDefault="00A34F66" w:rsidP="00A34F66">
      <w:pPr>
        <w:tabs>
          <w:tab w:val="left" w:pos="709"/>
          <w:tab w:val="left" w:pos="851"/>
          <w:tab w:val="left" w:pos="993"/>
        </w:tabs>
        <w:spacing w:after="0" w:line="240" w:lineRule="auto"/>
        <w:ind w:firstLine="709"/>
        <w:jc w:val="both"/>
        <w:rPr>
          <w:rFonts w:eastAsia="Times New Roman"/>
          <w:sz w:val="22"/>
          <w:lang w:eastAsia="lt-LT"/>
        </w:rPr>
      </w:pPr>
      <w:r w:rsidRPr="00077687">
        <w:rPr>
          <w:rFonts w:eastAsia="Times New Roman"/>
          <w:sz w:val="22"/>
          <w:lang w:eastAsia="lt-LT"/>
        </w:rPr>
        <w:t xml:space="preserve">3.1. Nesibaigus pasiūlymų pateikimo terminui, perkančioji organizacija turi teisę savo iniciatyva paaiškinti, patikslinti konkurso sąlygas. Bet kokia informacija, konkurso sąlygų paaiškinimai, pranešimai ar kitas perkančiosios organizacijos ir </w:t>
      </w:r>
      <w:r w:rsidRPr="00077687">
        <w:rPr>
          <w:rFonts w:eastAsia="Times New Roman"/>
          <w:b/>
          <w:sz w:val="22"/>
          <w:lang w:eastAsia="lt-LT"/>
        </w:rPr>
        <w:t>Tiekėjų</w:t>
      </w:r>
      <w:r w:rsidRPr="00077687">
        <w:rPr>
          <w:rFonts w:eastAsia="Times New Roman"/>
          <w:sz w:val="22"/>
          <w:lang w:eastAsia="lt-LT"/>
        </w:rPr>
        <w:t xml:space="preserve"> susirašinėjimas yra vykdomas tik CVP IS susirašinėjimo priemonėmis (pranešimus gaus prie pirkimo prisijungę </w:t>
      </w:r>
      <w:r w:rsidRPr="00077687">
        <w:rPr>
          <w:rFonts w:eastAsia="Times New Roman"/>
          <w:b/>
          <w:sz w:val="22"/>
          <w:lang w:eastAsia="lt-LT"/>
        </w:rPr>
        <w:t>Tiekėjai)</w:t>
      </w:r>
      <w:r w:rsidRPr="00077687">
        <w:rPr>
          <w:rFonts w:eastAsia="Times New Roman"/>
          <w:sz w:val="22"/>
          <w:lang w:eastAsia="lt-LT"/>
        </w:rPr>
        <w:t>.</w:t>
      </w:r>
      <w:r w:rsidRPr="00077687">
        <w:rPr>
          <w:rFonts w:eastAsia="Times New Roman"/>
          <w:i/>
          <w:sz w:val="22"/>
          <w:lang w:eastAsia="lt-LT"/>
        </w:rPr>
        <w:t xml:space="preserve"> </w:t>
      </w:r>
    </w:p>
    <w:p w14:paraId="792171A2" w14:textId="77777777" w:rsidR="00A34F66" w:rsidRPr="00077687" w:rsidRDefault="00A34F66" w:rsidP="00A34F66">
      <w:pPr>
        <w:tabs>
          <w:tab w:val="left" w:pos="709"/>
          <w:tab w:val="left" w:pos="851"/>
          <w:tab w:val="left" w:pos="993"/>
        </w:tabs>
        <w:spacing w:after="0" w:line="240" w:lineRule="auto"/>
        <w:ind w:firstLine="709"/>
        <w:jc w:val="both"/>
        <w:rPr>
          <w:rFonts w:eastAsia="Times New Roman"/>
          <w:sz w:val="22"/>
          <w:lang w:eastAsia="lt-LT"/>
        </w:rPr>
      </w:pPr>
      <w:r w:rsidRPr="00077687">
        <w:rPr>
          <w:rFonts w:eastAsia="Times New Roman"/>
          <w:sz w:val="22"/>
          <w:lang w:eastAsia="lt-LT"/>
        </w:rPr>
        <w:t xml:space="preserve">3.2. Perkančioji organizacija nenustato </w:t>
      </w:r>
      <w:r w:rsidRPr="00077687">
        <w:rPr>
          <w:rFonts w:eastAsia="Times New Roman"/>
          <w:b/>
          <w:sz w:val="22"/>
          <w:lang w:eastAsia="lt-LT"/>
        </w:rPr>
        <w:t>Tiekėjų</w:t>
      </w:r>
      <w:r w:rsidRPr="00077687">
        <w:rPr>
          <w:rFonts w:eastAsia="Times New Roman"/>
          <w:sz w:val="22"/>
          <w:lang w:eastAsia="lt-LT"/>
        </w:rPr>
        <w:t xml:space="preserve"> pašalinimo pagrindų reikalavimų kvalifikacijai bei nereikalauja, kad </w:t>
      </w:r>
      <w:r w:rsidRPr="00077687">
        <w:rPr>
          <w:rFonts w:eastAsia="Times New Roman"/>
          <w:b/>
          <w:sz w:val="22"/>
          <w:lang w:eastAsia="lt-LT"/>
        </w:rPr>
        <w:t>Tiekėjai</w:t>
      </w:r>
      <w:r w:rsidRPr="00077687">
        <w:rPr>
          <w:rFonts w:eastAsia="Times New Roman"/>
          <w:sz w:val="22"/>
          <w:lang w:eastAsia="lt-LT"/>
        </w:rPr>
        <w:t xml:space="preserve"> laikytųsi Kokybės vadybos sistemos.</w:t>
      </w:r>
    </w:p>
    <w:p w14:paraId="13113EA1" w14:textId="77777777" w:rsidR="00A34F66" w:rsidRDefault="00A34F66" w:rsidP="00A34F66">
      <w:pPr>
        <w:tabs>
          <w:tab w:val="left" w:pos="709"/>
          <w:tab w:val="left" w:pos="851"/>
          <w:tab w:val="left" w:pos="993"/>
        </w:tabs>
        <w:spacing w:after="0" w:line="240" w:lineRule="auto"/>
        <w:ind w:firstLine="709"/>
        <w:jc w:val="both"/>
        <w:rPr>
          <w:rFonts w:eastAsia="Times New Roman"/>
          <w:sz w:val="22"/>
          <w:lang w:eastAsia="lt-LT"/>
        </w:rPr>
      </w:pPr>
      <w:r w:rsidRPr="00077687">
        <w:rPr>
          <w:rFonts w:eastAsia="Times New Roman"/>
          <w:sz w:val="22"/>
          <w:lang w:eastAsia="lt-LT"/>
        </w:rPr>
        <w:lastRenderedPageBreak/>
        <w:t xml:space="preserve">3.3. Kai pateiktame pasiūlyme nurodoma neįprastai maža kaina, pirkimo organizatorius paprašo </w:t>
      </w:r>
      <w:r w:rsidRPr="00077687">
        <w:rPr>
          <w:rFonts w:eastAsia="Times New Roman"/>
          <w:b/>
          <w:sz w:val="22"/>
          <w:lang w:eastAsia="lt-LT"/>
        </w:rPr>
        <w:t>Tiekėjo</w:t>
      </w:r>
      <w:r w:rsidRPr="00077687">
        <w:rPr>
          <w:rFonts w:eastAsia="Times New Roman"/>
          <w:sz w:val="22"/>
          <w:lang w:eastAsia="lt-LT"/>
        </w:rPr>
        <w:t xml:space="preserve"> CVP IS susirašinėjimo priemonėmis per pirkimo organizatoriaus nurodytą terminą pagrįsti neįprastai mažą pasiūlymo kainą, įskaitant ir detalų kainų sudėtinių dalių pagrindimą. Perkančioji organizacija turi įvertinti riziką, ar </w:t>
      </w:r>
      <w:r w:rsidRPr="00077687">
        <w:rPr>
          <w:rFonts w:eastAsia="Times New Roman"/>
          <w:b/>
          <w:sz w:val="22"/>
          <w:lang w:eastAsia="lt-LT"/>
        </w:rPr>
        <w:t>Tiekėjas</w:t>
      </w:r>
      <w:r w:rsidRPr="00077687">
        <w:rPr>
          <w:rFonts w:eastAsia="Times New Roman"/>
          <w:sz w:val="22"/>
          <w:lang w:eastAsia="lt-LT"/>
        </w:rPr>
        <w:t xml:space="preserve">, kurio pasiūlyme nurodyta neįprastai maža kaina, sugebės tinkamai įvykdyti pirkimo sutartį, bei užtikrinti, kad nebūtų sudaromos sąlygos konkurencijos iškraipymui. Perkančioji organizacija, vertindama ar </w:t>
      </w:r>
      <w:r w:rsidRPr="00077687">
        <w:rPr>
          <w:rFonts w:eastAsia="Times New Roman"/>
          <w:b/>
          <w:sz w:val="22"/>
          <w:lang w:eastAsia="lt-LT"/>
        </w:rPr>
        <w:t>Tiekėjo</w:t>
      </w:r>
      <w:r w:rsidRPr="00077687">
        <w:rPr>
          <w:rFonts w:eastAsia="Times New Roman"/>
          <w:sz w:val="22"/>
          <w:lang w:eastAsia="lt-LT"/>
        </w:rPr>
        <w:t xml:space="preserve"> pateiktame pasiūlyme nurodyta kaina yra neįprastai maža, vadovaujasi Viešųjų pirkimų įstatymo 57 straipsniu.</w:t>
      </w:r>
    </w:p>
    <w:p w14:paraId="179C53D3" w14:textId="77777777" w:rsidR="00A34F66" w:rsidRPr="00077687" w:rsidRDefault="00A34F66" w:rsidP="00A34F66">
      <w:pPr>
        <w:tabs>
          <w:tab w:val="left" w:pos="709"/>
          <w:tab w:val="left" w:pos="851"/>
          <w:tab w:val="left" w:pos="993"/>
        </w:tabs>
        <w:spacing w:after="0" w:line="240" w:lineRule="auto"/>
        <w:ind w:firstLine="709"/>
        <w:jc w:val="both"/>
        <w:rPr>
          <w:rFonts w:eastAsia="Times New Roman"/>
          <w:sz w:val="22"/>
          <w:lang w:eastAsia="lt-LT"/>
        </w:rPr>
      </w:pPr>
      <w:r>
        <w:rPr>
          <w:rFonts w:eastAsia="Times New Roman"/>
          <w:sz w:val="22"/>
          <w:lang w:eastAsia="lt-LT"/>
        </w:rPr>
        <w:t xml:space="preserve">3.4. </w:t>
      </w:r>
      <w:r w:rsidRPr="00F853A8">
        <w:rPr>
          <w:sz w:val="22"/>
        </w:rPr>
        <w:t xml:space="preserve">Perkančioji organizacija gali prašyti </w:t>
      </w:r>
      <w:r w:rsidRPr="00F853A8">
        <w:rPr>
          <w:b/>
          <w:sz w:val="22"/>
        </w:rPr>
        <w:t>Tiekėjų</w:t>
      </w:r>
      <w:r w:rsidRPr="00F853A8">
        <w:rPr>
          <w:sz w:val="22"/>
        </w:rPr>
        <w:t xml:space="preserve">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sz w:val="22"/>
        </w:rPr>
        <w:t>.</w:t>
      </w:r>
    </w:p>
    <w:p w14:paraId="72F84B12" w14:textId="77777777" w:rsidR="00906E65" w:rsidRPr="0082613F" w:rsidRDefault="00906E65" w:rsidP="00044633">
      <w:pPr>
        <w:spacing w:after="0" w:line="240" w:lineRule="auto"/>
        <w:ind w:firstLine="851"/>
        <w:jc w:val="center"/>
        <w:rPr>
          <w:rFonts w:eastAsia="Times New Roman"/>
          <w:b/>
          <w:color w:val="000000" w:themeColor="text1"/>
          <w:sz w:val="22"/>
        </w:rPr>
      </w:pPr>
    </w:p>
    <w:p w14:paraId="7D97A174" w14:textId="77777777" w:rsidR="00EC1677" w:rsidRPr="0082613F" w:rsidRDefault="00EC1677" w:rsidP="00EC1677">
      <w:pPr>
        <w:spacing w:after="0" w:line="240" w:lineRule="auto"/>
        <w:ind w:firstLine="851"/>
        <w:jc w:val="center"/>
        <w:rPr>
          <w:rFonts w:eastAsia="Times New Roman"/>
          <w:b/>
          <w:color w:val="000000" w:themeColor="text1"/>
          <w:sz w:val="22"/>
        </w:rPr>
      </w:pPr>
      <w:r w:rsidRPr="0082613F">
        <w:rPr>
          <w:rFonts w:eastAsia="Times New Roman"/>
          <w:b/>
          <w:color w:val="000000" w:themeColor="text1"/>
          <w:sz w:val="22"/>
        </w:rPr>
        <w:t>IV. PIRKIMO SUTARTIS</w:t>
      </w:r>
    </w:p>
    <w:p w14:paraId="3D19E2DD" w14:textId="77777777" w:rsidR="00EC1677" w:rsidRPr="0082613F" w:rsidRDefault="00EC1677" w:rsidP="00EC1677">
      <w:pPr>
        <w:tabs>
          <w:tab w:val="left" w:pos="709"/>
          <w:tab w:val="left" w:pos="851"/>
          <w:tab w:val="left" w:pos="993"/>
        </w:tabs>
        <w:spacing w:after="0" w:line="240" w:lineRule="auto"/>
        <w:ind w:firstLine="709"/>
        <w:jc w:val="both"/>
        <w:rPr>
          <w:rFonts w:eastAsia="Times New Roman"/>
          <w:color w:val="000000" w:themeColor="text1"/>
          <w:sz w:val="22"/>
          <w:lang w:eastAsia="lt-LT"/>
        </w:rPr>
      </w:pPr>
    </w:p>
    <w:p w14:paraId="25211EB7" w14:textId="6F4A83A3" w:rsidR="00EC1677" w:rsidRPr="0082613F" w:rsidRDefault="00EC1677" w:rsidP="00EC1677">
      <w:pPr>
        <w:spacing w:after="0" w:line="240" w:lineRule="auto"/>
        <w:ind w:firstLine="851"/>
        <w:jc w:val="both"/>
        <w:rPr>
          <w:rFonts w:eastAsia="Times New Roman"/>
          <w:sz w:val="22"/>
        </w:rPr>
      </w:pPr>
      <w:r w:rsidRPr="0082613F">
        <w:rPr>
          <w:rFonts w:eastAsia="Times New Roman"/>
          <w:color w:val="000000" w:themeColor="text1"/>
          <w:sz w:val="22"/>
        </w:rPr>
        <w:t>4.1. Perkančioji organizacija s</w:t>
      </w:r>
      <w:r w:rsidRPr="000B6321">
        <w:rPr>
          <w:rFonts w:eastAsia="Times New Roman"/>
          <w:color w:val="000000" w:themeColor="text1"/>
          <w:sz w:val="22"/>
        </w:rPr>
        <w:t xml:space="preserve">udaryti </w:t>
      </w:r>
      <w:r w:rsidR="00D07832" w:rsidRPr="00504E5B">
        <w:rPr>
          <w:sz w:val="22"/>
        </w:rPr>
        <w:t>sudaryti Prekių pirkimo–pardavimo sutartį pasiūlys tam dalyviui, kurio pasiūlymas bus pripažintas laimėjusiu. Sutartis bus pasirašoma su pripažintu konkurso nugalėtoju ir įsigalios ją pasirašius abejoms šalims</w:t>
      </w:r>
      <w:r w:rsidRPr="0082613F">
        <w:rPr>
          <w:rFonts w:eastAsia="Times New Roman"/>
          <w:sz w:val="22"/>
          <w:lang w:eastAsia="lt-LT"/>
        </w:rPr>
        <w:t>.</w:t>
      </w:r>
    </w:p>
    <w:p w14:paraId="0B504220" w14:textId="7F9B8219" w:rsidR="00D07832" w:rsidRDefault="00D07832" w:rsidP="00D07832">
      <w:pPr>
        <w:tabs>
          <w:tab w:val="left" w:pos="709"/>
          <w:tab w:val="left" w:pos="851"/>
          <w:tab w:val="left" w:pos="993"/>
        </w:tabs>
        <w:spacing w:after="0" w:line="240" w:lineRule="auto"/>
        <w:jc w:val="both"/>
        <w:rPr>
          <w:sz w:val="22"/>
        </w:rPr>
      </w:pPr>
      <w:r>
        <w:rPr>
          <w:rFonts w:eastAsia="Times New Roman"/>
          <w:sz w:val="22"/>
          <w:lang w:eastAsia="lt-LT"/>
        </w:rPr>
        <w:tab/>
      </w:r>
      <w:r>
        <w:rPr>
          <w:rFonts w:eastAsia="Times New Roman"/>
          <w:sz w:val="22"/>
          <w:lang w:eastAsia="lt-LT"/>
        </w:rPr>
        <w:tab/>
      </w:r>
      <w:r w:rsidR="00EC1677" w:rsidRPr="0082613F">
        <w:rPr>
          <w:rFonts w:eastAsia="Times New Roman"/>
          <w:sz w:val="22"/>
          <w:lang w:eastAsia="lt-LT"/>
        </w:rPr>
        <w:t>4.2.</w:t>
      </w:r>
      <w:r w:rsidR="00EC1677" w:rsidRPr="0082613F">
        <w:rPr>
          <w:rFonts w:eastAsia="Times New Roman"/>
          <w:b/>
          <w:sz w:val="22"/>
          <w:lang w:eastAsia="lt-LT"/>
        </w:rPr>
        <w:t xml:space="preserve"> </w:t>
      </w:r>
      <w:r w:rsidRPr="00504E5B">
        <w:rPr>
          <w:sz w:val="22"/>
        </w:rPr>
        <w:t>Prekių pirkimo–pardavimo sutartis bus sudaroma iš dviejų dalių – bendrosios ir specialiosios.</w:t>
      </w:r>
    </w:p>
    <w:p w14:paraId="4871A68E" w14:textId="00E0819D" w:rsidR="00D07832" w:rsidRDefault="00D07832" w:rsidP="00EC1677">
      <w:pPr>
        <w:tabs>
          <w:tab w:val="left" w:pos="709"/>
          <w:tab w:val="left" w:pos="851"/>
          <w:tab w:val="left" w:pos="993"/>
        </w:tabs>
        <w:spacing w:after="0" w:line="240" w:lineRule="auto"/>
        <w:ind w:firstLine="709"/>
        <w:jc w:val="both"/>
        <w:rPr>
          <w:rFonts w:eastAsia="Times New Roman"/>
          <w:sz w:val="22"/>
        </w:rPr>
      </w:pPr>
      <w:r>
        <w:rPr>
          <w:sz w:val="22"/>
        </w:rPr>
        <w:tab/>
      </w:r>
      <w:r w:rsidRPr="00504E5B">
        <w:rPr>
          <w:sz w:val="22"/>
        </w:rPr>
        <w:t xml:space="preserve">4.3. </w:t>
      </w:r>
      <w:r w:rsidRPr="00504E5B">
        <w:rPr>
          <w:b/>
          <w:sz w:val="22"/>
        </w:rPr>
        <w:t>Sutarties specialio</w:t>
      </w:r>
      <w:r w:rsidR="00074AB4">
        <w:rPr>
          <w:b/>
          <w:sz w:val="22"/>
        </w:rPr>
        <w:t>ji ir bendroji dalys nurodytos 4</w:t>
      </w:r>
      <w:r w:rsidRPr="00504E5B">
        <w:rPr>
          <w:b/>
          <w:sz w:val="22"/>
        </w:rPr>
        <w:t xml:space="preserve"> priede. Nurodytos esminės sąlygos nebus keičiamos</w:t>
      </w:r>
      <w:r>
        <w:rPr>
          <w:rFonts w:eastAsia="Times New Roman"/>
          <w:sz w:val="22"/>
        </w:rPr>
        <w:t>.</w:t>
      </w:r>
    </w:p>
    <w:p w14:paraId="02A41193" w14:textId="2610971F" w:rsidR="00EC1677" w:rsidRPr="0082613F" w:rsidRDefault="00D07832" w:rsidP="00EC1677">
      <w:pPr>
        <w:tabs>
          <w:tab w:val="left" w:pos="709"/>
          <w:tab w:val="left" w:pos="851"/>
          <w:tab w:val="left" w:pos="993"/>
        </w:tabs>
        <w:spacing w:after="0" w:line="240" w:lineRule="auto"/>
        <w:ind w:firstLine="709"/>
        <w:jc w:val="both"/>
        <w:rPr>
          <w:rFonts w:eastAsia="Times New Roman"/>
          <w:sz w:val="22"/>
        </w:rPr>
      </w:pPr>
      <w:r>
        <w:rPr>
          <w:rFonts w:eastAsia="Times New Roman"/>
          <w:sz w:val="22"/>
        </w:rPr>
        <w:tab/>
        <w:t xml:space="preserve">4.4. </w:t>
      </w:r>
      <w:r w:rsidR="00EC1677" w:rsidRPr="0082613F">
        <w:rPr>
          <w:rFonts w:eastAsia="Times New Roman"/>
          <w:sz w:val="22"/>
        </w:rPr>
        <w:t xml:space="preserve">Jeigu </w:t>
      </w:r>
      <w:r w:rsidR="00EC1677" w:rsidRPr="0082613F">
        <w:rPr>
          <w:rFonts w:eastAsia="Times New Roman"/>
          <w:b/>
          <w:sz w:val="22"/>
        </w:rPr>
        <w:t>Tiekėjas</w:t>
      </w:r>
      <w:r w:rsidR="00EC1677" w:rsidRPr="0082613F">
        <w:rPr>
          <w:rFonts w:eastAsia="Times New Roman"/>
          <w:sz w:val="22"/>
        </w:rPr>
        <w:t xml:space="preserve">,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w:t>
      </w:r>
      <w:r w:rsidR="00EC1677" w:rsidRPr="0082613F">
        <w:rPr>
          <w:rFonts w:eastAsia="Times New Roman"/>
          <w:b/>
          <w:sz w:val="22"/>
        </w:rPr>
        <w:t>Tiekėjas</w:t>
      </w:r>
      <w:r w:rsidR="00EC1677" w:rsidRPr="0082613F">
        <w:rPr>
          <w:rFonts w:eastAsia="Times New Roman"/>
          <w:sz w:val="22"/>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EC1677" w:rsidRPr="0082613F">
        <w:rPr>
          <w:rFonts w:eastAsia="Times New Roman"/>
          <w:b/>
          <w:sz w:val="22"/>
        </w:rPr>
        <w:t>Tiekėjui</w:t>
      </w:r>
      <w:r w:rsidR="00EC1677" w:rsidRPr="0082613F">
        <w:rPr>
          <w:rFonts w:eastAsia="Times New Roman"/>
          <w:sz w:val="22"/>
        </w:rPr>
        <w:t xml:space="preserve">, kurio pasiūlymas pagal nustatytą pasiūlymų eilę yra pirmas po </w:t>
      </w:r>
      <w:r w:rsidR="00EC1677" w:rsidRPr="0082613F">
        <w:rPr>
          <w:rFonts w:eastAsia="Times New Roman"/>
          <w:b/>
          <w:sz w:val="22"/>
        </w:rPr>
        <w:t>Tiekėjo</w:t>
      </w:r>
      <w:r w:rsidR="00EC1677" w:rsidRPr="0082613F">
        <w:rPr>
          <w:rFonts w:eastAsia="Times New Roman"/>
          <w:sz w:val="22"/>
        </w:rPr>
        <w:t>,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2C9E7217" w14:textId="77777777" w:rsidR="00EC1677" w:rsidRPr="0082613F" w:rsidRDefault="00EC1677" w:rsidP="00742709">
      <w:pPr>
        <w:spacing w:after="0" w:line="240" w:lineRule="auto"/>
        <w:ind w:firstLine="851"/>
        <w:jc w:val="center"/>
        <w:rPr>
          <w:rFonts w:eastAsia="Times New Roman"/>
          <w:b/>
          <w:sz w:val="22"/>
        </w:rPr>
      </w:pPr>
    </w:p>
    <w:p w14:paraId="3A64DC9D" w14:textId="55E77C75" w:rsidR="00742709" w:rsidRPr="0082613F" w:rsidRDefault="00742709" w:rsidP="00742709">
      <w:pPr>
        <w:spacing w:after="0" w:line="240" w:lineRule="auto"/>
        <w:ind w:firstLine="851"/>
        <w:jc w:val="center"/>
        <w:rPr>
          <w:rFonts w:eastAsia="Times New Roman"/>
          <w:b/>
          <w:sz w:val="22"/>
        </w:rPr>
      </w:pPr>
      <w:r w:rsidRPr="0082613F">
        <w:rPr>
          <w:rFonts w:eastAsia="Times New Roman"/>
          <w:b/>
          <w:sz w:val="22"/>
        </w:rPr>
        <w:t xml:space="preserve">V. ŽALIOJIO PIRKIMO REIKALAVIMAI </w:t>
      </w:r>
    </w:p>
    <w:p w14:paraId="4A703C3D" w14:textId="77777777" w:rsidR="00742709" w:rsidRPr="0082613F" w:rsidRDefault="00742709" w:rsidP="00742709">
      <w:pPr>
        <w:spacing w:after="0" w:line="240" w:lineRule="auto"/>
        <w:ind w:firstLine="851"/>
        <w:jc w:val="center"/>
        <w:rPr>
          <w:rFonts w:eastAsia="Times New Roman"/>
          <w:b/>
          <w:sz w:val="22"/>
        </w:rPr>
      </w:pPr>
    </w:p>
    <w:p w14:paraId="19EC7613" w14:textId="77777777" w:rsidR="00A34F66" w:rsidRPr="00753883" w:rsidRDefault="00A34F66" w:rsidP="00A34F66">
      <w:pPr>
        <w:spacing w:after="0" w:line="240" w:lineRule="auto"/>
        <w:ind w:firstLine="851"/>
        <w:jc w:val="both"/>
        <w:rPr>
          <w:rFonts w:eastAsia="Times New Roman"/>
          <w:color w:val="000000" w:themeColor="text1"/>
          <w:sz w:val="22"/>
        </w:rPr>
      </w:pPr>
      <w:r w:rsidRPr="00753883">
        <w:rPr>
          <w:rFonts w:eastAsia="Times New Roman"/>
          <w:color w:val="000000" w:themeColor="text1"/>
          <w:sz w:val="22"/>
        </w:rPr>
        <w:t>5.1.</w:t>
      </w:r>
      <w:r w:rsidRPr="00753883">
        <w:rPr>
          <w:rFonts w:eastAsia="Times New Roman"/>
          <w:b/>
          <w:color w:val="000000" w:themeColor="text1"/>
          <w:sz w:val="22"/>
        </w:rPr>
        <w:t xml:space="preserve"> </w:t>
      </w:r>
      <w:r w:rsidRPr="00753883">
        <w:rPr>
          <w:rFonts w:eastAsia="Times New Roman"/>
          <w:color w:val="000000" w:themeColor="text1"/>
          <w:sz w:val="22"/>
        </w:rPr>
        <w:t>Perkančioji organizacija, vykdydama pirkimo procedūras ir sutarties galiojimo laikotarpio laikysis šių žaliojo pirkimo principų:</w:t>
      </w:r>
    </w:p>
    <w:p w14:paraId="1F7A8953" w14:textId="77777777" w:rsidR="00A34F66" w:rsidRPr="00753883" w:rsidRDefault="00A34F66" w:rsidP="00A34F66">
      <w:pPr>
        <w:spacing w:after="0" w:line="240" w:lineRule="auto"/>
        <w:ind w:firstLine="851"/>
        <w:jc w:val="both"/>
        <w:rPr>
          <w:rFonts w:eastAsia="Times New Roman"/>
          <w:color w:val="000000" w:themeColor="text1"/>
          <w:sz w:val="22"/>
        </w:rPr>
      </w:pPr>
      <w:r w:rsidRPr="00753883">
        <w:rPr>
          <w:rFonts w:eastAsia="Times New Roman"/>
          <w:color w:val="000000" w:themeColor="text1"/>
          <w:sz w:val="22"/>
        </w:rPr>
        <w:t>5.1.2. pirkimo procedūros ir jų dokumentacija bus rengiama ir siunčiama dalyviams dėl pasiūlymų pateikimo tik elektroninėmis priemonėmis;</w:t>
      </w:r>
    </w:p>
    <w:p w14:paraId="3AF30780" w14:textId="77777777" w:rsidR="00A34F66" w:rsidRPr="00753883" w:rsidRDefault="00A34F66" w:rsidP="00A34F66">
      <w:pPr>
        <w:spacing w:after="0" w:line="240" w:lineRule="auto"/>
        <w:ind w:firstLine="851"/>
        <w:jc w:val="both"/>
        <w:rPr>
          <w:rFonts w:eastAsia="Times New Roman"/>
          <w:color w:val="000000" w:themeColor="text1"/>
          <w:sz w:val="22"/>
        </w:rPr>
      </w:pPr>
      <w:r w:rsidRPr="00753883">
        <w:rPr>
          <w:rFonts w:eastAsia="Times New Roman"/>
          <w:color w:val="000000" w:themeColor="text1"/>
          <w:sz w:val="22"/>
        </w:rPr>
        <w:t>5.1.3. sutartis tarp perkančiosios organizacijos ir laimėjusio dalyvio bus pasirašoma elektroniniu parašu;</w:t>
      </w:r>
    </w:p>
    <w:p w14:paraId="187384E1" w14:textId="77777777" w:rsidR="00A34F66" w:rsidRPr="00753883" w:rsidRDefault="00A34F66" w:rsidP="00A34F66">
      <w:pPr>
        <w:spacing w:after="0" w:line="240" w:lineRule="auto"/>
        <w:ind w:firstLine="851"/>
        <w:jc w:val="both"/>
        <w:rPr>
          <w:rFonts w:eastAsia="Times New Roman"/>
          <w:color w:val="000000" w:themeColor="text1"/>
          <w:sz w:val="22"/>
        </w:rPr>
      </w:pPr>
      <w:r w:rsidRPr="00753883">
        <w:rPr>
          <w:rFonts w:eastAsia="Times New Roman"/>
          <w:color w:val="000000" w:themeColor="text1"/>
          <w:sz w:val="22"/>
        </w:rPr>
        <w:t>5.1.4. sąskaitos ir kiti dokumentai susiję su sutarties vykdymu bus teikiami tik elektroninėmis priemonėmis.</w:t>
      </w:r>
    </w:p>
    <w:p w14:paraId="22BD7B3D" w14:textId="77777777" w:rsidR="00A34F66" w:rsidRPr="00753883" w:rsidRDefault="00A34F66" w:rsidP="00A34F66">
      <w:pPr>
        <w:spacing w:after="0" w:line="240" w:lineRule="auto"/>
        <w:ind w:firstLine="851"/>
        <w:jc w:val="both"/>
        <w:rPr>
          <w:rFonts w:eastAsia="Times New Roman"/>
          <w:color w:val="000000" w:themeColor="text1"/>
          <w:sz w:val="22"/>
        </w:rPr>
      </w:pPr>
      <w:r w:rsidRPr="00753883">
        <w:rPr>
          <w:rFonts w:eastAsia="Times New Roman"/>
          <w:color w:val="000000" w:themeColor="text1"/>
          <w:sz w:val="22"/>
        </w:rPr>
        <w:t>5.2. Prekei taikomas Lietuvos Respublikos aplinkos ministro 2022 m. gruodžio 13 d. įsakymo Nr. D1-401 4.4.4 punkto &lt;pirkdamas produktą pirkimo vykdytojas savarankiškai nustato aplinkos apsaugos kriterijus, kurie yra susiję su pirkimo objektu, taikydamas bent vieną iš numatytų aplinkosauginių principų viename, keliuose ar visuose produkto gyvavimo ciklo etapuose:&gt;</w:t>
      </w:r>
    </w:p>
    <w:p w14:paraId="4DE9AC2C" w14:textId="5A2DA248" w:rsidR="00BB5D33" w:rsidRPr="0082613F" w:rsidRDefault="00A34F66" w:rsidP="00A34F66">
      <w:pPr>
        <w:spacing w:after="0" w:line="240" w:lineRule="auto"/>
        <w:ind w:firstLine="851"/>
        <w:jc w:val="center"/>
        <w:rPr>
          <w:rFonts w:eastAsia="Times New Roman"/>
          <w:b/>
          <w:sz w:val="22"/>
        </w:rPr>
      </w:pPr>
      <w:r w:rsidRPr="00753883">
        <w:rPr>
          <w:sz w:val="22"/>
          <w:lang w:eastAsia="lt-LT"/>
        </w:rPr>
        <w:t>4.4.4.4 papunkčio reikalavimas &lt;prekė yra tvirta, ilgaamžė, funkcionali, ji ar jos sudedamosios dalys tinka naudoti daug kartų ir (ar) lengvai pataisomos, ir (ar) pakeičiamos; &gt;</w:t>
      </w:r>
    </w:p>
    <w:p w14:paraId="4A9A48A7" w14:textId="77777777" w:rsidR="00A34F66" w:rsidRDefault="00A34F66" w:rsidP="00D45140">
      <w:pPr>
        <w:spacing w:after="0" w:line="240" w:lineRule="auto"/>
        <w:ind w:firstLine="851"/>
        <w:jc w:val="center"/>
        <w:rPr>
          <w:rFonts w:eastAsia="Times New Roman"/>
          <w:b/>
          <w:sz w:val="22"/>
        </w:rPr>
      </w:pPr>
    </w:p>
    <w:p w14:paraId="44244359" w14:textId="5627A964" w:rsidR="00044633" w:rsidRPr="0082613F" w:rsidRDefault="00044633" w:rsidP="00D45140">
      <w:pPr>
        <w:spacing w:after="0" w:line="240" w:lineRule="auto"/>
        <w:ind w:firstLine="851"/>
        <w:jc w:val="center"/>
        <w:rPr>
          <w:rFonts w:eastAsia="Times New Roman"/>
          <w:b/>
          <w:sz w:val="22"/>
        </w:rPr>
      </w:pPr>
      <w:r w:rsidRPr="0082613F">
        <w:rPr>
          <w:rFonts w:eastAsia="Times New Roman"/>
          <w:b/>
          <w:sz w:val="22"/>
        </w:rPr>
        <w:t>V</w:t>
      </w:r>
      <w:r w:rsidR="00EC1677" w:rsidRPr="0082613F">
        <w:rPr>
          <w:rFonts w:eastAsia="Times New Roman"/>
          <w:b/>
          <w:sz w:val="22"/>
        </w:rPr>
        <w:t>I</w:t>
      </w:r>
      <w:r w:rsidRPr="0082613F">
        <w:rPr>
          <w:rFonts w:eastAsia="Times New Roman"/>
          <w:b/>
          <w:sz w:val="22"/>
        </w:rPr>
        <w:t>. PASIŪLYMŲ NAGRINĖJIMAS IR PATEIKTŲ DOKUMENTŲ ATMETIMO PRIEŽASTYS</w:t>
      </w:r>
    </w:p>
    <w:p w14:paraId="3E388B5E" w14:textId="714AA381" w:rsidR="00044633" w:rsidRPr="0082613F" w:rsidRDefault="00EC1677"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6</w:t>
      </w:r>
      <w:r w:rsidR="00044633" w:rsidRPr="0082613F">
        <w:rPr>
          <w:rFonts w:eastAsia="Times New Roman"/>
          <w:sz w:val="22"/>
          <w:lang w:eastAsia="lt-LT"/>
        </w:rPr>
        <w:t xml:space="preserve">.1. Perkančioji organizacija pasilieka teisę atmesti pasiūlymus, jei: </w:t>
      </w:r>
    </w:p>
    <w:p w14:paraId="1A476D6B" w14:textId="29FBD1C7" w:rsidR="00044633" w:rsidRPr="0082613F" w:rsidRDefault="00EC1677"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lastRenderedPageBreak/>
        <w:t>6</w:t>
      </w:r>
      <w:r w:rsidR="00044633" w:rsidRPr="0082613F">
        <w:rPr>
          <w:rFonts w:eastAsia="Times New Roman"/>
          <w:sz w:val="22"/>
          <w:lang w:eastAsia="lt-LT"/>
        </w:rPr>
        <w:t>.1.1.</w:t>
      </w:r>
      <w:r w:rsidR="00044633" w:rsidRPr="0082613F">
        <w:rPr>
          <w:rFonts w:eastAsia="Times New Roman"/>
          <w:i/>
          <w:sz w:val="22"/>
          <w:lang w:eastAsia="lt-LT"/>
        </w:rPr>
        <w:t xml:space="preserve"> </w:t>
      </w:r>
      <w:r w:rsidR="00044633" w:rsidRPr="0082613F">
        <w:rPr>
          <w:rFonts w:eastAsia="Times New Roman"/>
          <w:b/>
          <w:sz w:val="22"/>
          <w:lang w:eastAsia="lt-LT"/>
        </w:rPr>
        <w:t>T</w:t>
      </w:r>
      <w:r w:rsidR="00906E65" w:rsidRPr="0082613F">
        <w:rPr>
          <w:rFonts w:eastAsia="Times New Roman"/>
          <w:b/>
          <w:sz w:val="22"/>
          <w:lang w:eastAsia="lt-LT"/>
        </w:rPr>
        <w:t>i</w:t>
      </w:r>
      <w:r w:rsidR="00DF7BF5" w:rsidRPr="0082613F">
        <w:rPr>
          <w:rFonts w:eastAsia="Times New Roman"/>
          <w:b/>
          <w:sz w:val="22"/>
          <w:lang w:eastAsia="lt-LT"/>
        </w:rPr>
        <w:t>e</w:t>
      </w:r>
      <w:r w:rsidR="00044633" w:rsidRPr="0082613F">
        <w:rPr>
          <w:rFonts w:eastAsia="Times New Roman"/>
          <w:b/>
          <w:sz w:val="22"/>
          <w:lang w:eastAsia="lt-LT"/>
        </w:rPr>
        <w:t>kėjo:</w:t>
      </w:r>
    </w:p>
    <w:p w14:paraId="413D544C" w14:textId="6E8ABBC5" w:rsidR="00044633" w:rsidRPr="0082613F" w:rsidRDefault="00EC1677" w:rsidP="00044633">
      <w:pPr>
        <w:spacing w:after="0" w:line="240" w:lineRule="auto"/>
        <w:ind w:firstLine="720"/>
        <w:jc w:val="both"/>
        <w:rPr>
          <w:sz w:val="22"/>
          <w:lang w:eastAsia="lt-LT"/>
        </w:rPr>
      </w:pPr>
      <w:r w:rsidRPr="0082613F">
        <w:rPr>
          <w:sz w:val="22"/>
          <w:lang w:eastAsia="lt-LT"/>
        </w:rPr>
        <w:t>6</w:t>
      </w:r>
      <w:r w:rsidR="00044633" w:rsidRPr="0082613F">
        <w:rPr>
          <w:sz w:val="22"/>
          <w:lang w:eastAsia="lt-LT"/>
        </w:rPr>
        <w:t>.1.1.1. siūlomas pirkimo objektas neatitinka pirkimo dokumentuose ir jo prieduose nustatytus reikalavimus;</w:t>
      </w:r>
    </w:p>
    <w:p w14:paraId="489B1169" w14:textId="104F6A7C" w:rsidR="002327C2" w:rsidRPr="0082613F" w:rsidRDefault="00EC1677" w:rsidP="002327C2">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6</w:t>
      </w:r>
      <w:r w:rsidR="002327C2" w:rsidRPr="0082613F">
        <w:rPr>
          <w:rFonts w:eastAsia="Times New Roman"/>
          <w:sz w:val="22"/>
          <w:lang w:eastAsia="lt-LT"/>
        </w:rPr>
        <w:t>.1.1.2. Viršija perkančiosios organizacijos suplanuotas pirkimo lėšas.</w:t>
      </w:r>
    </w:p>
    <w:p w14:paraId="68D7CAD0" w14:textId="56F9D22C" w:rsidR="00044633" w:rsidRPr="0082613F" w:rsidRDefault="00EC1677" w:rsidP="00044633">
      <w:pPr>
        <w:spacing w:after="0" w:line="240" w:lineRule="auto"/>
        <w:ind w:firstLine="720"/>
        <w:jc w:val="both"/>
        <w:rPr>
          <w:sz w:val="22"/>
          <w:lang w:eastAsia="lt-LT"/>
        </w:rPr>
      </w:pPr>
      <w:r w:rsidRPr="0082613F">
        <w:rPr>
          <w:sz w:val="22"/>
          <w:lang w:eastAsia="lt-LT"/>
        </w:rPr>
        <w:t>6</w:t>
      </w:r>
      <w:r w:rsidR="002327C2" w:rsidRPr="0082613F">
        <w:rPr>
          <w:sz w:val="22"/>
          <w:lang w:eastAsia="lt-LT"/>
        </w:rPr>
        <w:t>.1.1.3</w:t>
      </w:r>
      <w:r w:rsidR="00044633" w:rsidRPr="0082613F">
        <w:rPr>
          <w:sz w:val="22"/>
          <w:lang w:eastAsia="lt-LT"/>
        </w:rPr>
        <w:t>. buvo pasi</w:t>
      </w:r>
      <w:r w:rsidR="00A34F66">
        <w:rPr>
          <w:sz w:val="22"/>
          <w:lang w:eastAsia="lt-LT"/>
        </w:rPr>
        <w:t>ūlyta neįprastai maža kaina ir Tie</w:t>
      </w:r>
      <w:r w:rsidR="00044633" w:rsidRPr="0082613F">
        <w:rPr>
          <w:sz w:val="22"/>
          <w:lang w:eastAsia="lt-LT"/>
        </w:rPr>
        <w:t>kėjas Pirkėjo prašymu nepateikė raštiško kainos sudėtinių dalių pagrindimo arba kitaip nepagrindė neįprastai mažos kainos;</w:t>
      </w:r>
    </w:p>
    <w:p w14:paraId="07BBF331" w14:textId="01F498BD" w:rsidR="004760DB" w:rsidRPr="0082613F" w:rsidRDefault="00EC1677" w:rsidP="00044633">
      <w:pPr>
        <w:spacing w:after="0" w:line="240" w:lineRule="auto"/>
        <w:ind w:firstLine="720"/>
        <w:jc w:val="both"/>
        <w:rPr>
          <w:sz w:val="22"/>
          <w:lang w:eastAsia="lt-LT"/>
        </w:rPr>
      </w:pPr>
      <w:r w:rsidRPr="0082613F">
        <w:rPr>
          <w:sz w:val="22"/>
          <w:lang w:eastAsia="lt-LT"/>
        </w:rPr>
        <w:t>6</w:t>
      </w:r>
      <w:r w:rsidR="002327C2" w:rsidRPr="0082613F">
        <w:rPr>
          <w:sz w:val="22"/>
          <w:lang w:eastAsia="lt-LT"/>
        </w:rPr>
        <w:t>.1.1.4</w:t>
      </w:r>
      <w:r w:rsidR="004760DB" w:rsidRPr="0082613F">
        <w:rPr>
          <w:sz w:val="22"/>
          <w:lang w:eastAsia="lt-LT"/>
        </w:rPr>
        <w:t xml:space="preserve">. </w:t>
      </w:r>
      <w:r w:rsidR="004760DB" w:rsidRPr="0082613F">
        <w:rPr>
          <w:sz w:val="22"/>
        </w:rPr>
        <w:t>pasiūlyme nurodytas prekių kiekis neatitinka perkančiosios organizacijos planuojamo kiekio;</w:t>
      </w:r>
    </w:p>
    <w:p w14:paraId="398C7A49" w14:textId="6231B7D9" w:rsidR="00044633" w:rsidRPr="0082613F" w:rsidRDefault="00EC1677" w:rsidP="00044633">
      <w:pPr>
        <w:spacing w:after="0" w:line="240" w:lineRule="auto"/>
        <w:ind w:firstLine="720"/>
        <w:jc w:val="both"/>
        <w:rPr>
          <w:sz w:val="22"/>
          <w:lang w:eastAsia="lt-LT"/>
        </w:rPr>
      </w:pPr>
      <w:r w:rsidRPr="0082613F">
        <w:rPr>
          <w:sz w:val="22"/>
          <w:lang w:eastAsia="lt-LT"/>
        </w:rPr>
        <w:t>6</w:t>
      </w:r>
      <w:r w:rsidR="002327C2" w:rsidRPr="0082613F">
        <w:rPr>
          <w:sz w:val="22"/>
          <w:lang w:eastAsia="lt-LT"/>
        </w:rPr>
        <w:t>.1.1.5</w:t>
      </w:r>
      <w:r w:rsidR="00044633" w:rsidRPr="0082613F">
        <w:rPr>
          <w:sz w:val="22"/>
          <w:lang w:eastAsia="lt-LT"/>
        </w:rPr>
        <w:t>. pasiūlymas buvo pateiktas ne perkančiosios organizacijos nurodytomis elektroninėmis priemonėmis;</w:t>
      </w:r>
    </w:p>
    <w:p w14:paraId="7949DC2C" w14:textId="4DE5B88C" w:rsidR="002327C2" w:rsidRPr="0082613F" w:rsidRDefault="00EC1677" w:rsidP="00044633">
      <w:pPr>
        <w:spacing w:after="0" w:line="240" w:lineRule="auto"/>
        <w:ind w:firstLine="720"/>
        <w:jc w:val="both"/>
        <w:rPr>
          <w:sz w:val="22"/>
          <w:lang w:eastAsia="lt-LT"/>
        </w:rPr>
      </w:pPr>
      <w:r w:rsidRPr="0082613F">
        <w:rPr>
          <w:sz w:val="22"/>
          <w:lang w:eastAsia="lt-LT"/>
        </w:rPr>
        <w:t>6</w:t>
      </w:r>
      <w:r w:rsidR="002327C2" w:rsidRPr="0082613F">
        <w:rPr>
          <w:sz w:val="22"/>
          <w:lang w:eastAsia="lt-LT"/>
        </w:rPr>
        <w:t xml:space="preserve">.1.1.6. </w:t>
      </w:r>
      <w:r w:rsidR="002327C2" w:rsidRPr="0082613F">
        <w:rPr>
          <w:sz w:val="22"/>
        </w:rPr>
        <w:t>kartu su pasiūlymu nepateikė prekės techninės specifikacijos (techninio aprašo);</w:t>
      </w:r>
    </w:p>
    <w:p w14:paraId="5D3C0B80" w14:textId="3B8FFF88" w:rsidR="00044633" w:rsidRPr="0082613F" w:rsidRDefault="00EC1677" w:rsidP="00044633">
      <w:pPr>
        <w:spacing w:after="0" w:line="240" w:lineRule="auto"/>
        <w:ind w:firstLine="709"/>
        <w:jc w:val="both"/>
        <w:rPr>
          <w:rFonts w:eastAsia="Times New Roman"/>
          <w:sz w:val="22"/>
        </w:rPr>
      </w:pPr>
      <w:r w:rsidRPr="0082613F">
        <w:rPr>
          <w:sz w:val="22"/>
          <w:lang w:eastAsia="lt-LT"/>
        </w:rPr>
        <w:t>6</w:t>
      </w:r>
      <w:r w:rsidR="002327C2" w:rsidRPr="0082613F">
        <w:rPr>
          <w:sz w:val="22"/>
          <w:lang w:eastAsia="lt-LT"/>
        </w:rPr>
        <w:t>.1.1.7</w:t>
      </w:r>
      <w:r w:rsidR="00044633" w:rsidRPr="0082613F">
        <w:rPr>
          <w:sz w:val="22"/>
          <w:lang w:eastAsia="lt-LT"/>
        </w:rPr>
        <w:t xml:space="preserve">. </w:t>
      </w:r>
      <w:r w:rsidR="00044633" w:rsidRPr="0082613F">
        <w:rPr>
          <w:rFonts w:eastAsia="Times New Roman"/>
          <w:sz w:val="22"/>
        </w:rPr>
        <w:t xml:space="preserve">pasiūlymas atmetamas, jeigu apie nustatytų reikalavimų atitikimą jis pateikė melagingą informaciją, kurią pirkėjas gali įrodyti bet </w:t>
      </w:r>
      <w:r w:rsidR="00906E65" w:rsidRPr="0082613F">
        <w:rPr>
          <w:rFonts w:eastAsia="Times New Roman"/>
          <w:sz w:val="22"/>
        </w:rPr>
        <w:t>kokiomis teisėtomis priemonėmis;</w:t>
      </w:r>
    </w:p>
    <w:p w14:paraId="63920431" w14:textId="057A0B29" w:rsidR="00044633" w:rsidRPr="0082613F" w:rsidRDefault="00EC1677" w:rsidP="00044633">
      <w:pPr>
        <w:spacing w:after="0" w:line="240" w:lineRule="auto"/>
        <w:ind w:firstLine="709"/>
        <w:jc w:val="both"/>
        <w:rPr>
          <w:rFonts w:eastAsia="Times New Roman"/>
          <w:sz w:val="22"/>
        </w:rPr>
      </w:pPr>
      <w:r w:rsidRPr="0082613F">
        <w:rPr>
          <w:rFonts w:eastAsia="Times New Roman"/>
          <w:sz w:val="22"/>
        </w:rPr>
        <w:t>6</w:t>
      </w:r>
      <w:r w:rsidR="002327C2" w:rsidRPr="0082613F">
        <w:rPr>
          <w:rFonts w:eastAsia="Times New Roman"/>
          <w:sz w:val="22"/>
        </w:rPr>
        <w:t>.1.1.8</w:t>
      </w:r>
      <w:r w:rsidR="00044633" w:rsidRPr="0082613F">
        <w:rPr>
          <w:rFonts w:eastAsia="Times New Roman"/>
          <w:sz w:val="22"/>
        </w:rPr>
        <w:t>. pateikė daugiau nei vieną pasiūlymą (atmetami visi t</w:t>
      </w:r>
      <w:r w:rsidR="00A34F66">
        <w:rPr>
          <w:rFonts w:eastAsia="Times New Roman"/>
          <w:sz w:val="22"/>
        </w:rPr>
        <w:t>ie</w:t>
      </w:r>
      <w:r w:rsidR="00044633" w:rsidRPr="0082613F">
        <w:rPr>
          <w:rFonts w:eastAsia="Times New Roman"/>
          <w:sz w:val="22"/>
        </w:rPr>
        <w:t>kėjo pasiūlymai);</w:t>
      </w:r>
    </w:p>
    <w:p w14:paraId="73B7ABB5" w14:textId="53E8E2B7" w:rsidR="00044633" w:rsidRPr="000B6321" w:rsidRDefault="00EC1677" w:rsidP="00044633">
      <w:pPr>
        <w:spacing w:after="0" w:line="240" w:lineRule="auto"/>
        <w:ind w:firstLine="709"/>
        <w:jc w:val="both"/>
        <w:rPr>
          <w:rFonts w:eastAsia="Times New Roman"/>
          <w:sz w:val="22"/>
        </w:rPr>
      </w:pPr>
      <w:r w:rsidRPr="0082613F">
        <w:rPr>
          <w:rFonts w:eastAsia="Times New Roman"/>
          <w:sz w:val="22"/>
        </w:rPr>
        <w:t>6</w:t>
      </w:r>
      <w:r w:rsidR="002327C2" w:rsidRPr="0082613F">
        <w:rPr>
          <w:rFonts w:eastAsia="Times New Roman"/>
          <w:sz w:val="22"/>
        </w:rPr>
        <w:t>.1.1.9</w:t>
      </w:r>
      <w:r w:rsidR="00044633" w:rsidRPr="0082613F">
        <w:rPr>
          <w:rFonts w:eastAsia="Times New Roman"/>
          <w:sz w:val="22"/>
        </w:rPr>
        <w:t>. subtiekėjo, ūkio subjekto, kurio pajėgumais remiamasi, tiekėjo siūlomų prekių (</w:t>
      </w:r>
      <w:r w:rsidR="00C17D6C" w:rsidRPr="0082613F">
        <w:rPr>
          <w:rFonts w:eastAsia="Times New Roman"/>
          <w:sz w:val="22"/>
        </w:rPr>
        <w:t>įskaitant jų gamintojus)</w:t>
      </w:r>
      <w:r w:rsidR="00044633" w:rsidRPr="0082613F">
        <w:rPr>
          <w:rFonts w:eastAsia="Times New Roman"/>
          <w:sz w:val="22"/>
        </w:rPr>
        <w:t xml:space="preserve"> ar juos kontroliuojantys fiziniai ar juridiniai asmenys, ar teikiamų paslaugų kilmė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sidR="008164A4">
        <w:rPr>
          <w:rFonts w:eastAsia="Times New Roman"/>
          <w:sz w:val="22"/>
        </w:rPr>
        <w:t>s,</w:t>
      </w:r>
      <w:r w:rsidR="00906E65" w:rsidRPr="0082613F">
        <w:rPr>
          <w:rFonts w:eastAsia="Times New Roman"/>
          <w:sz w:val="22"/>
        </w:rPr>
        <w:t xml:space="preserve"> Pietų </w:t>
      </w:r>
      <w:r w:rsidR="008164A4">
        <w:rPr>
          <w:rFonts w:eastAsia="Times New Roman"/>
          <w:sz w:val="22"/>
        </w:rPr>
        <w:t xml:space="preserve">Osetijos teritorijos </w:t>
      </w:r>
      <w:r w:rsidR="008164A4">
        <w:rPr>
          <w:sz w:val="22"/>
        </w:rPr>
        <w:t>ir Kinijos Liaudies Respublika.</w:t>
      </w:r>
    </w:p>
    <w:p w14:paraId="27A6424A" w14:textId="39F99B81" w:rsidR="003939E0" w:rsidRPr="0082613F" w:rsidRDefault="00EC1677" w:rsidP="00044633">
      <w:pPr>
        <w:spacing w:after="0" w:line="240" w:lineRule="auto"/>
        <w:ind w:firstLine="709"/>
        <w:jc w:val="both"/>
        <w:rPr>
          <w:rFonts w:eastAsia="Times New Roman"/>
          <w:sz w:val="22"/>
        </w:rPr>
      </w:pPr>
      <w:r w:rsidRPr="000B6321">
        <w:rPr>
          <w:rFonts w:eastAsia="Times New Roman"/>
          <w:sz w:val="22"/>
        </w:rPr>
        <w:t>6</w:t>
      </w:r>
      <w:r w:rsidR="003939E0" w:rsidRPr="000B6321">
        <w:rPr>
          <w:rFonts w:eastAsia="Times New Roman"/>
          <w:sz w:val="22"/>
        </w:rPr>
        <w:t xml:space="preserve">.1.1.10. </w:t>
      </w:r>
      <w:r w:rsidR="003939E0" w:rsidRPr="000B6321">
        <w:rPr>
          <w:rFonts w:eastAsia="Times New Roman"/>
          <w:sz w:val="22"/>
          <w:lang w:eastAsia="lt-LT"/>
        </w:rPr>
        <w:t>pasiūlyme nurodyta perkamų pre</w:t>
      </w:r>
      <w:r w:rsidR="0006664F">
        <w:rPr>
          <w:rFonts w:eastAsia="Times New Roman"/>
          <w:sz w:val="22"/>
          <w:lang w:eastAsia="lt-LT"/>
        </w:rPr>
        <w:t>kių vieneto įkainis</w:t>
      </w:r>
      <w:r w:rsidR="003A54E5" w:rsidRPr="000B6321">
        <w:rPr>
          <w:rFonts w:eastAsia="Times New Roman"/>
          <w:sz w:val="22"/>
          <w:lang w:eastAsia="lt-LT"/>
        </w:rPr>
        <w:t xml:space="preserve"> viršija </w:t>
      </w:r>
      <w:r w:rsidR="00C70E93" w:rsidRPr="000B6321">
        <w:rPr>
          <w:rFonts w:eastAsia="Times New Roman"/>
          <w:color w:val="000000"/>
          <w:sz w:val="22"/>
          <w:lang w:eastAsia="lt-LT"/>
        </w:rPr>
        <w:t>Perkančiosios organizacijos maksimalų 1 vieneto įkainį Eur su PVM</w:t>
      </w:r>
      <w:r w:rsidR="00C70E93" w:rsidRPr="000B6321">
        <w:rPr>
          <w:rFonts w:eastAsia="Times New Roman"/>
          <w:sz w:val="22"/>
          <w:lang w:eastAsia="lt-LT"/>
        </w:rPr>
        <w:t>.</w:t>
      </w:r>
    </w:p>
    <w:p w14:paraId="73F32FDB" w14:textId="08F7FACA" w:rsidR="00044633" w:rsidRPr="0082613F" w:rsidRDefault="00EC1677"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6</w:t>
      </w:r>
      <w:r w:rsidR="00044633" w:rsidRPr="0082613F">
        <w:rPr>
          <w:rFonts w:eastAsia="Times New Roman"/>
          <w:sz w:val="22"/>
          <w:lang w:eastAsia="lt-LT"/>
        </w:rPr>
        <w:t xml:space="preserve">.2. </w:t>
      </w:r>
      <w:r w:rsidR="00DF7BF5" w:rsidRPr="0082613F">
        <w:rPr>
          <w:rFonts w:eastAsia="Times New Roman"/>
          <w:b/>
          <w:sz w:val="22"/>
          <w:lang w:eastAsia="lt-LT"/>
        </w:rPr>
        <w:t>Tiekėjas</w:t>
      </w:r>
      <w:r w:rsidR="00044633" w:rsidRPr="0082613F">
        <w:rPr>
          <w:rFonts w:eastAsia="Times New Roman"/>
          <w:b/>
          <w:sz w:val="22"/>
          <w:lang w:eastAsia="lt-LT"/>
        </w:rPr>
        <w:t>:</w:t>
      </w:r>
    </w:p>
    <w:p w14:paraId="537FD819" w14:textId="6E73F4BA" w:rsidR="00044633" w:rsidRPr="0082613F" w:rsidRDefault="00EC1677"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6</w:t>
      </w:r>
      <w:r w:rsidR="00044633" w:rsidRPr="0082613F">
        <w:rPr>
          <w:rFonts w:eastAsia="Times New Roman"/>
          <w:sz w:val="22"/>
          <w:lang w:eastAsia="lt-LT"/>
        </w:rPr>
        <w:t>.2.1. pateikė netikslius, neišsamius ar klaidingus dokumentus, ar duomenis apie atitiktį pirkimo dokumentų reikalavimams, arba šių dokumentų ar duomenų trūksta ir perkančiajai organizacijai paprašius, vadovaujantis Viešųjų pirkimų įstatymo 45 straipsnio 3 dalimi, nepažeidžiant lygiateisiškumo ir skaidrumo principų šiuos dokumentus ar duomenis patikslinti, papildyti arba paaiškinti per jos nustatytą protingą terminą;</w:t>
      </w:r>
    </w:p>
    <w:p w14:paraId="6A921484" w14:textId="44C7E8D6" w:rsidR="00044633" w:rsidRPr="0082613F" w:rsidRDefault="00EC1677" w:rsidP="00044633">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6</w:t>
      </w:r>
      <w:r w:rsidR="00044633" w:rsidRPr="0082613F">
        <w:rPr>
          <w:rFonts w:eastAsia="Times New Roman"/>
          <w:sz w:val="22"/>
          <w:lang w:eastAsia="lt-LT"/>
        </w:rPr>
        <w:t>.2.2 per perkančiosios organizacijos nurodytą terminą neištaisė aritmetinių klaidų ir (ar) nepaaiškino pasiūlymo;</w:t>
      </w:r>
    </w:p>
    <w:p w14:paraId="4249ECEC" w14:textId="0569440C" w:rsidR="005C0413" w:rsidRPr="0082613F" w:rsidRDefault="00EC1677" w:rsidP="002327C2">
      <w:pPr>
        <w:tabs>
          <w:tab w:val="left" w:pos="709"/>
          <w:tab w:val="left" w:pos="851"/>
          <w:tab w:val="left" w:pos="993"/>
        </w:tabs>
        <w:spacing w:after="0" w:line="240" w:lineRule="auto"/>
        <w:ind w:firstLine="709"/>
        <w:jc w:val="both"/>
        <w:rPr>
          <w:rFonts w:eastAsia="Times New Roman"/>
          <w:sz w:val="22"/>
          <w:lang w:eastAsia="lt-LT"/>
        </w:rPr>
      </w:pPr>
      <w:r w:rsidRPr="0082613F">
        <w:rPr>
          <w:rFonts w:eastAsia="Times New Roman"/>
          <w:sz w:val="22"/>
          <w:lang w:eastAsia="lt-LT"/>
        </w:rPr>
        <w:t>6</w:t>
      </w:r>
      <w:r w:rsidR="00044633" w:rsidRPr="0082613F">
        <w:rPr>
          <w:rFonts w:eastAsia="Times New Roman"/>
          <w:sz w:val="22"/>
          <w:lang w:eastAsia="lt-LT"/>
        </w:rPr>
        <w:t>.2.3. yra nepatikimų t</w:t>
      </w:r>
      <w:r w:rsidR="00A34F66">
        <w:rPr>
          <w:rFonts w:eastAsia="Times New Roman"/>
          <w:sz w:val="22"/>
          <w:lang w:eastAsia="lt-LT"/>
        </w:rPr>
        <w:t>ie</w:t>
      </w:r>
      <w:r w:rsidR="00044633" w:rsidRPr="0082613F">
        <w:rPr>
          <w:rFonts w:eastAsia="Times New Roman"/>
          <w:sz w:val="22"/>
          <w:lang w:eastAsia="lt-LT"/>
        </w:rPr>
        <w:t>kėjų sąraše.</w:t>
      </w:r>
    </w:p>
    <w:p w14:paraId="2912F9F2" w14:textId="77777777" w:rsidR="00906E65" w:rsidRPr="0082613F" w:rsidRDefault="00044633" w:rsidP="001172AC">
      <w:pPr>
        <w:tabs>
          <w:tab w:val="left" w:pos="6379"/>
        </w:tabs>
        <w:spacing w:after="0" w:line="240" w:lineRule="auto"/>
        <w:ind w:left="7099" w:firstLine="101"/>
        <w:rPr>
          <w:rFonts w:eastAsia="Times New Roman"/>
          <w:b/>
          <w:color w:val="000000" w:themeColor="text1"/>
          <w:sz w:val="22"/>
        </w:rPr>
      </w:pPr>
      <w:bookmarkStart w:id="1" w:name="_Toc60525485"/>
      <w:bookmarkStart w:id="2" w:name="_Toc47844931"/>
      <w:r w:rsidRPr="0082613F">
        <w:rPr>
          <w:b/>
          <w:sz w:val="22"/>
        </w:rPr>
        <w:br w:type="page"/>
      </w:r>
      <w:r w:rsidR="00906E65" w:rsidRPr="0082613F">
        <w:rPr>
          <w:rFonts w:eastAsia="Times New Roman"/>
          <w:b/>
          <w:bCs/>
          <w:color w:val="000000" w:themeColor="text1"/>
          <w:sz w:val="22"/>
        </w:rPr>
        <w:lastRenderedPageBreak/>
        <w:t>Pirkimo</w:t>
      </w:r>
      <w:r w:rsidR="00906E65" w:rsidRPr="0082613F">
        <w:rPr>
          <w:rFonts w:eastAsia="Times New Roman"/>
          <w:b/>
          <w:color w:val="000000" w:themeColor="text1"/>
          <w:sz w:val="22"/>
        </w:rPr>
        <w:t xml:space="preserve"> dokumentų</w:t>
      </w:r>
    </w:p>
    <w:p w14:paraId="580B808B" w14:textId="61681D71" w:rsidR="00906E65" w:rsidRPr="0082613F" w:rsidRDefault="00893C12" w:rsidP="00893C12">
      <w:pPr>
        <w:tabs>
          <w:tab w:val="left" w:pos="6379"/>
        </w:tabs>
        <w:spacing w:after="0" w:line="240" w:lineRule="auto"/>
        <w:rPr>
          <w:rFonts w:eastAsia="Times New Roman"/>
          <w:b/>
          <w:color w:val="000000" w:themeColor="text1"/>
          <w:sz w:val="22"/>
        </w:rPr>
      </w:pPr>
      <w:r w:rsidRPr="0082613F">
        <w:rPr>
          <w:rFonts w:eastAsia="Times New Roman"/>
          <w:b/>
          <w:color w:val="000000" w:themeColor="text1"/>
          <w:sz w:val="22"/>
        </w:rPr>
        <w:tab/>
      </w:r>
      <w:r w:rsidR="001172AC" w:rsidRPr="0082613F">
        <w:rPr>
          <w:rFonts w:eastAsia="Times New Roman"/>
          <w:b/>
          <w:color w:val="000000" w:themeColor="text1"/>
          <w:sz w:val="22"/>
        </w:rPr>
        <w:tab/>
      </w:r>
      <w:r w:rsidR="001172AC" w:rsidRPr="0082613F">
        <w:rPr>
          <w:rFonts w:eastAsia="Times New Roman"/>
          <w:b/>
          <w:color w:val="000000" w:themeColor="text1"/>
          <w:sz w:val="22"/>
        </w:rPr>
        <w:tab/>
      </w:r>
      <w:r w:rsidRPr="0082613F">
        <w:rPr>
          <w:rFonts w:eastAsia="Times New Roman"/>
          <w:b/>
          <w:color w:val="000000" w:themeColor="text1"/>
          <w:sz w:val="22"/>
        </w:rPr>
        <w:t xml:space="preserve">1 </w:t>
      </w:r>
      <w:r w:rsidR="00906E65" w:rsidRPr="0082613F">
        <w:rPr>
          <w:rFonts w:eastAsia="Times New Roman"/>
          <w:b/>
          <w:color w:val="000000" w:themeColor="text1"/>
          <w:sz w:val="22"/>
        </w:rPr>
        <w:t>priedas</w:t>
      </w:r>
    </w:p>
    <w:bookmarkEnd w:id="1"/>
    <w:bookmarkEnd w:id="2"/>
    <w:p w14:paraId="31C39DD8" w14:textId="0AC0FDE6" w:rsidR="00D05C38" w:rsidRPr="0082613F" w:rsidRDefault="00D05C38" w:rsidP="00D05C38">
      <w:pPr>
        <w:suppressAutoHyphens/>
        <w:spacing w:after="0" w:line="240" w:lineRule="auto"/>
        <w:rPr>
          <w:rFonts w:eastAsia="Times New Roman"/>
          <w:b/>
          <w:color w:val="000000" w:themeColor="text1"/>
          <w:sz w:val="22"/>
          <w:lang w:eastAsia="ar-SA"/>
        </w:rPr>
      </w:pPr>
    </w:p>
    <w:p w14:paraId="388B468E" w14:textId="77777777" w:rsidR="00D05C38" w:rsidRPr="0082613F" w:rsidRDefault="00D05C38" w:rsidP="00D05C38">
      <w:pPr>
        <w:suppressAutoHyphens/>
        <w:spacing w:after="0" w:line="240" w:lineRule="auto"/>
        <w:jc w:val="center"/>
        <w:rPr>
          <w:rFonts w:eastAsia="Times New Roman"/>
          <w:b/>
          <w:color w:val="000000" w:themeColor="text1"/>
          <w:sz w:val="22"/>
          <w:lang w:eastAsia="ar-SA"/>
        </w:rPr>
      </w:pPr>
    </w:p>
    <w:p w14:paraId="521E7C51" w14:textId="4152C2C9" w:rsidR="00D05C38" w:rsidRPr="0082613F" w:rsidRDefault="00D05C38" w:rsidP="00D05C38">
      <w:pPr>
        <w:keepNext/>
        <w:tabs>
          <w:tab w:val="left" w:pos="5812"/>
        </w:tabs>
        <w:suppressAutoHyphens/>
        <w:spacing w:after="0" w:line="240" w:lineRule="auto"/>
        <w:jc w:val="center"/>
        <w:outlineLvl w:val="0"/>
        <w:rPr>
          <w:rFonts w:eastAsia="Times New Roman"/>
          <w:b/>
          <w:color w:val="000000" w:themeColor="text1"/>
          <w:sz w:val="22"/>
          <w:lang w:eastAsia="ar-SA"/>
        </w:rPr>
      </w:pPr>
      <w:r w:rsidRPr="0082613F">
        <w:rPr>
          <w:rFonts w:eastAsia="Times New Roman"/>
          <w:b/>
          <w:color w:val="000000" w:themeColor="text1"/>
          <w:sz w:val="22"/>
          <w:lang w:eastAsia="ar-SA"/>
        </w:rPr>
        <w:t>TELEVIZORIAUS</w:t>
      </w:r>
      <w:r w:rsidR="0082613F">
        <w:rPr>
          <w:rFonts w:eastAsia="Times New Roman"/>
          <w:b/>
          <w:color w:val="000000" w:themeColor="text1"/>
          <w:sz w:val="22"/>
          <w:lang w:eastAsia="ar-SA"/>
        </w:rPr>
        <w:t xml:space="preserve"> 32 COLIŲ</w:t>
      </w:r>
    </w:p>
    <w:p w14:paraId="76941B3F" w14:textId="77777777" w:rsidR="00D05C38" w:rsidRPr="0082613F" w:rsidRDefault="00D05C38" w:rsidP="00D05C38">
      <w:pPr>
        <w:keepNext/>
        <w:tabs>
          <w:tab w:val="left" w:pos="5812"/>
        </w:tabs>
        <w:suppressAutoHyphens/>
        <w:spacing w:after="0" w:line="240" w:lineRule="auto"/>
        <w:jc w:val="center"/>
        <w:outlineLvl w:val="0"/>
        <w:rPr>
          <w:rFonts w:eastAsia="Times New Roman"/>
          <w:b/>
          <w:color w:val="000000" w:themeColor="text1"/>
          <w:sz w:val="22"/>
          <w:lang w:eastAsia="ar-SA"/>
        </w:rPr>
      </w:pPr>
      <w:r w:rsidRPr="0082613F">
        <w:rPr>
          <w:rFonts w:eastAsia="Times New Roman"/>
          <w:b/>
          <w:color w:val="000000" w:themeColor="text1"/>
          <w:sz w:val="22"/>
          <w:lang w:eastAsia="ar-SA"/>
        </w:rPr>
        <w:t xml:space="preserve">TECHNINĖ SPECIFIKACIJA </w:t>
      </w:r>
    </w:p>
    <w:p w14:paraId="2AE62857" w14:textId="77777777" w:rsidR="00D05C38" w:rsidRPr="0082613F" w:rsidRDefault="00D05C38" w:rsidP="00D05C38">
      <w:pPr>
        <w:autoSpaceDE w:val="0"/>
        <w:autoSpaceDN w:val="0"/>
        <w:adjustRightInd w:val="0"/>
        <w:spacing w:after="0" w:line="240" w:lineRule="auto"/>
        <w:jc w:val="center"/>
        <w:rPr>
          <w:rFonts w:eastAsia="Times New Roman"/>
          <w:b/>
          <w:color w:val="000000"/>
          <w:sz w:val="22"/>
        </w:rPr>
      </w:pPr>
    </w:p>
    <w:p w14:paraId="5AA64D2C" w14:textId="77777777" w:rsidR="00D05C38" w:rsidRPr="0082613F" w:rsidRDefault="00D05C38" w:rsidP="00D05C38">
      <w:pPr>
        <w:spacing w:after="0" w:line="240" w:lineRule="auto"/>
        <w:jc w:val="center"/>
        <w:rPr>
          <w:rFonts w:eastAsia="Times New Roman"/>
          <w:sz w:val="22"/>
        </w:rPr>
      </w:pPr>
    </w:p>
    <w:p w14:paraId="38EB7A56" w14:textId="77777777" w:rsidR="00D05C38" w:rsidRPr="0082613F" w:rsidRDefault="00D05C38" w:rsidP="00D05C38">
      <w:pPr>
        <w:suppressAutoHyphens/>
        <w:spacing w:after="0" w:line="240" w:lineRule="auto"/>
        <w:rPr>
          <w:rFonts w:eastAsia="Times New Roman"/>
          <w:sz w:val="22"/>
          <w:lang w:eastAsia="ar-SA"/>
        </w:rPr>
      </w:pPr>
    </w:p>
    <w:p w14:paraId="3CC0F78E" w14:textId="77777777" w:rsidR="00D05C38" w:rsidRPr="00124AD7" w:rsidRDefault="00D05C38" w:rsidP="00124AD7">
      <w:pPr>
        <w:pStyle w:val="Betarp1"/>
        <w:rPr>
          <w:b/>
          <w:lang w:eastAsia="ar-SA"/>
        </w:rPr>
      </w:pPr>
      <w:r w:rsidRPr="00124AD7">
        <w:rPr>
          <w:b/>
          <w:lang w:eastAsia="ar-SA"/>
        </w:rPr>
        <w:t xml:space="preserve">1. </w:t>
      </w:r>
      <w:r w:rsidRPr="00124AD7">
        <w:rPr>
          <w:b/>
          <w:u w:val="single"/>
          <w:lang w:eastAsia="ar-SA"/>
        </w:rPr>
        <w:t>Pirkimo objekto paskirtis:</w:t>
      </w:r>
      <w:r w:rsidRPr="00124AD7">
        <w:rPr>
          <w:b/>
          <w:lang w:eastAsia="ar-SA"/>
        </w:rPr>
        <w:t xml:space="preserve"> </w:t>
      </w:r>
    </w:p>
    <w:p w14:paraId="51E5D2E9" w14:textId="77777777" w:rsidR="00D05C38" w:rsidRPr="0082613F" w:rsidRDefault="00D05C38" w:rsidP="00124AD7">
      <w:pPr>
        <w:pStyle w:val="Betarp1"/>
        <w:rPr>
          <w:lang w:eastAsia="ar-SA"/>
        </w:rPr>
      </w:pPr>
      <w:r w:rsidRPr="0082613F">
        <w:rPr>
          <w:lang w:eastAsia="ar-SA"/>
        </w:rPr>
        <w:t>Vaizdo technika.</w:t>
      </w:r>
    </w:p>
    <w:p w14:paraId="78D903B1" w14:textId="77777777" w:rsidR="00D05C38" w:rsidRPr="0082613F" w:rsidRDefault="00D05C38" w:rsidP="00124AD7">
      <w:pPr>
        <w:pStyle w:val="Betarp1"/>
        <w:rPr>
          <w:lang w:eastAsia="ar-SA"/>
        </w:rPr>
      </w:pPr>
    </w:p>
    <w:p w14:paraId="35BDCE4B" w14:textId="4A712A7F" w:rsidR="00124AD7" w:rsidRPr="00124AD7" w:rsidRDefault="00124AD7" w:rsidP="00124AD7">
      <w:pPr>
        <w:pStyle w:val="Betarp1"/>
        <w:rPr>
          <w:b/>
        </w:rPr>
      </w:pPr>
      <w:r w:rsidRPr="00124AD7">
        <w:rPr>
          <w:b/>
        </w:rPr>
        <w:t xml:space="preserve">2. </w:t>
      </w:r>
      <w:r w:rsidRPr="00124AD7">
        <w:rPr>
          <w:b/>
          <w:u w:val="single"/>
        </w:rPr>
        <w:t>Privalomieji reikalavimai:</w:t>
      </w:r>
    </w:p>
    <w:p w14:paraId="4D9FDEA0" w14:textId="77777777" w:rsidR="00124AD7" w:rsidRPr="00B13B63" w:rsidRDefault="00124AD7" w:rsidP="00124AD7">
      <w:pPr>
        <w:pStyle w:val="Betarp1"/>
      </w:pPr>
      <w:r w:rsidRPr="00B13B63">
        <w:t>2.1. ekrano įstrižainė: ne mažesnė kaip 32“ (80 cm);</w:t>
      </w:r>
    </w:p>
    <w:p w14:paraId="092C6FA1" w14:textId="77777777" w:rsidR="00124AD7" w:rsidRPr="00B13B63" w:rsidRDefault="00124AD7" w:rsidP="00124AD7">
      <w:pPr>
        <w:pStyle w:val="Betarp1"/>
      </w:pPr>
      <w:r w:rsidRPr="00B13B63">
        <w:t xml:space="preserve">2.2. ekrano raiška: ne mažesnė kaip </w:t>
      </w:r>
      <w:r w:rsidRPr="00B13B63">
        <w:rPr>
          <w:shd w:val="clear" w:color="auto" w:fill="FFFFFF"/>
        </w:rPr>
        <w:t>1920 x 1080 (Full HD);</w:t>
      </w:r>
    </w:p>
    <w:p w14:paraId="08C31C41" w14:textId="77777777" w:rsidR="00124AD7" w:rsidRPr="00B13B63" w:rsidRDefault="00124AD7" w:rsidP="00124AD7">
      <w:pPr>
        <w:pStyle w:val="Betarp1"/>
      </w:pPr>
      <w:r w:rsidRPr="00B13B63">
        <w:t>2.3. ekrano tipas: QLED, matinis ekranas;</w:t>
      </w:r>
    </w:p>
    <w:p w14:paraId="401F95E5" w14:textId="77777777" w:rsidR="00124AD7" w:rsidRPr="00B13B63" w:rsidRDefault="00124AD7" w:rsidP="00124AD7">
      <w:pPr>
        <w:pStyle w:val="Betarp1"/>
      </w:pPr>
      <w:r w:rsidRPr="00B13B63">
        <w:t xml:space="preserve">2.4. garso sistema: ne mažiau </w:t>
      </w:r>
      <w:r>
        <w:t>nei</w:t>
      </w:r>
      <w:r w:rsidRPr="00B13B63">
        <w:t xml:space="preserve"> 2 kanalai, 20 W</w:t>
      </w:r>
      <w:r w:rsidRPr="00B13B63">
        <w:rPr>
          <w:shd w:val="clear" w:color="auto" w:fill="FFFFFF"/>
        </w:rPr>
        <w:t>, Dolby Atmos, OTS Lite</w:t>
      </w:r>
      <w:r w:rsidRPr="00B13B63">
        <w:t>;</w:t>
      </w:r>
    </w:p>
    <w:p w14:paraId="16C65972" w14:textId="77777777" w:rsidR="00124AD7" w:rsidRPr="00B13B63" w:rsidRDefault="00124AD7" w:rsidP="00124AD7">
      <w:pPr>
        <w:pStyle w:val="Betarp1"/>
      </w:pPr>
      <w:r w:rsidRPr="00B13B63">
        <w:t xml:space="preserve">2.5. Smart TV; </w:t>
      </w:r>
    </w:p>
    <w:p w14:paraId="5262296E" w14:textId="77777777" w:rsidR="00124AD7" w:rsidRPr="004E1176" w:rsidRDefault="00124AD7" w:rsidP="00124AD7">
      <w:pPr>
        <w:pStyle w:val="Betarp1"/>
      </w:pPr>
      <w:r w:rsidRPr="00B13B63">
        <w:t xml:space="preserve">2.6. </w:t>
      </w:r>
      <w:r w:rsidRPr="004E1176">
        <w:t>apšvietimo technologija: kraštinis LED (Edge-lit);</w:t>
      </w:r>
    </w:p>
    <w:p w14:paraId="1ADC3196" w14:textId="77777777" w:rsidR="00124AD7" w:rsidRPr="004E1176" w:rsidRDefault="00124AD7" w:rsidP="00124AD7">
      <w:pPr>
        <w:pStyle w:val="Betarp1"/>
      </w:pPr>
      <w:r w:rsidRPr="00B13B63">
        <w:t xml:space="preserve">2.7. </w:t>
      </w:r>
      <w:r w:rsidRPr="004E1176">
        <w:t>atnaujinimo dažnis</w:t>
      </w:r>
      <w:r w:rsidRPr="00B13B63">
        <w:t xml:space="preserve">: </w:t>
      </w:r>
      <w:r w:rsidRPr="004E1176">
        <w:t>50/60 Hz (PQI ~2000);</w:t>
      </w:r>
    </w:p>
    <w:p w14:paraId="0C670C0E" w14:textId="77777777" w:rsidR="00124AD7" w:rsidRPr="004E1176" w:rsidRDefault="00124AD7" w:rsidP="00124AD7">
      <w:pPr>
        <w:pStyle w:val="Betarp1"/>
      </w:pPr>
      <w:r w:rsidRPr="00B13B63">
        <w:t xml:space="preserve">2.8. </w:t>
      </w:r>
      <w:r w:rsidRPr="004E1176">
        <w:t>HDR formatai: HDR10, HDR10+, HLG;</w:t>
      </w:r>
    </w:p>
    <w:p w14:paraId="68463047" w14:textId="77777777" w:rsidR="00124AD7" w:rsidRPr="00B13B63" w:rsidRDefault="00124AD7" w:rsidP="00124AD7">
      <w:pPr>
        <w:pStyle w:val="Betarp1"/>
      </w:pPr>
      <w:r w:rsidRPr="00B13B63">
        <w:t xml:space="preserve">2.9. </w:t>
      </w:r>
      <w:r w:rsidRPr="004E1176">
        <w:t>procesorius: Samsung HyperReal arba analogas</w:t>
      </w:r>
      <w:r w:rsidRPr="00B13B63">
        <w:t>;</w:t>
      </w:r>
    </w:p>
    <w:p w14:paraId="67B700A9" w14:textId="77777777" w:rsidR="00124AD7" w:rsidRPr="004E1176" w:rsidRDefault="00124AD7" w:rsidP="00124AD7">
      <w:pPr>
        <w:pStyle w:val="Betarp1"/>
      </w:pPr>
      <w:r w:rsidRPr="00B13B63">
        <w:t xml:space="preserve">2.10. </w:t>
      </w:r>
      <w:r>
        <w:t>o</w:t>
      </w:r>
      <w:r w:rsidRPr="004E1176">
        <w:t xml:space="preserve">peracinė </w:t>
      </w:r>
      <w:r>
        <w:t>s</w:t>
      </w:r>
      <w:r w:rsidRPr="004E1176">
        <w:t>istema: Tizen su Art Mode arba analogas;</w:t>
      </w:r>
    </w:p>
    <w:p w14:paraId="72A150AC" w14:textId="77777777" w:rsidR="00124AD7" w:rsidRPr="004E1176" w:rsidRDefault="00124AD7" w:rsidP="00124AD7">
      <w:pPr>
        <w:pStyle w:val="Betarp1"/>
      </w:pPr>
      <w:r w:rsidRPr="004E1176">
        <w:t>2.11. Wi-Fi / Bluetooth: Wi-Fi 5 / Bluetooth 5.2</w:t>
      </w:r>
      <w:r>
        <w:t>;</w:t>
      </w:r>
    </w:p>
    <w:p w14:paraId="31A0CB4C" w14:textId="77777777" w:rsidR="00124AD7" w:rsidRPr="004E1176" w:rsidRDefault="00124AD7" w:rsidP="00124AD7">
      <w:pPr>
        <w:pStyle w:val="Betarp1"/>
      </w:pPr>
      <w:r w:rsidRPr="004E1176">
        <w:t xml:space="preserve">2.12. HDMI jungtys: ne mažiau </w:t>
      </w:r>
      <w:r>
        <w:t xml:space="preserve">nei </w:t>
      </w:r>
      <w:r w:rsidRPr="004E1176">
        <w:t>2 x HDMI (1 su eARC)</w:t>
      </w:r>
      <w:r>
        <w:t>;</w:t>
      </w:r>
    </w:p>
    <w:p w14:paraId="00A40359" w14:textId="77777777" w:rsidR="00124AD7" w:rsidRPr="004E1176" w:rsidRDefault="00124AD7" w:rsidP="00124AD7">
      <w:pPr>
        <w:pStyle w:val="Betarp1"/>
      </w:pPr>
      <w:r w:rsidRPr="004E1176">
        <w:t>2.13. USB jungtys: ne</w:t>
      </w:r>
      <w:r w:rsidRPr="00B13B63">
        <w:t xml:space="preserve"> mažiau </w:t>
      </w:r>
      <w:r>
        <w:t>nei</w:t>
      </w:r>
      <w:r w:rsidRPr="004E1176">
        <w:t xml:space="preserve"> 2 x USB</w:t>
      </w:r>
      <w:r>
        <w:t>;</w:t>
      </w:r>
    </w:p>
    <w:p w14:paraId="2F210D8D" w14:textId="77777777" w:rsidR="00124AD7" w:rsidRPr="004E1176" w:rsidRDefault="00124AD7" w:rsidP="00124AD7">
      <w:pPr>
        <w:pStyle w:val="Betarp1"/>
      </w:pPr>
      <w:r w:rsidRPr="004E1176">
        <w:t xml:space="preserve">2.14. CI+ lizdas: </w:t>
      </w:r>
      <w:r>
        <w:t>t</w:t>
      </w:r>
      <w:r w:rsidRPr="004E1176">
        <w:t>aip (CI+ 1.4)</w:t>
      </w:r>
      <w:r>
        <w:t>;</w:t>
      </w:r>
    </w:p>
    <w:p w14:paraId="2211B81C" w14:textId="77777777" w:rsidR="00124AD7" w:rsidRPr="004E1176" w:rsidRDefault="00124AD7" w:rsidP="00124AD7">
      <w:pPr>
        <w:pStyle w:val="Betarp1"/>
      </w:pPr>
      <w:r w:rsidRPr="004E1176">
        <w:t>2.1</w:t>
      </w:r>
      <w:r>
        <w:t>5</w:t>
      </w:r>
      <w:r w:rsidRPr="004E1176">
        <w:t xml:space="preserve">. </w:t>
      </w:r>
      <w:r>
        <w:t>i</w:t>
      </w:r>
      <w:r w:rsidRPr="004E1176">
        <w:t>šmatavimai be stovo: ne</w:t>
      </w:r>
      <w:r>
        <w:t xml:space="preserve"> </w:t>
      </w:r>
      <w:r w:rsidRPr="004E1176">
        <w:t xml:space="preserve">mažiau </w:t>
      </w:r>
      <w:r>
        <w:t>nei</w:t>
      </w:r>
      <w:r w:rsidRPr="004E1176">
        <w:t xml:space="preserve"> 727 × 427 × 25 mm</w:t>
      </w:r>
      <w:r>
        <w:t>;</w:t>
      </w:r>
    </w:p>
    <w:p w14:paraId="1CD0E001" w14:textId="77777777" w:rsidR="00124AD7" w:rsidRPr="004E1176" w:rsidRDefault="00124AD7" w:rsidP="00124AD7">
      <w:pPr>
        <w:pStyle w:val="Betarp1"/>
      </w:pPr>
      <w:r w:rsidRPr="004E1176">
        <w:t>2.1</w:t>
      </w:r>
      <w:r>
        <w:t>6</w:t>
      </w:r>
      <w:r w:rsidRPr="004E1176">
        <w:t xml:space="preserve">. </w:t>
      </w:r>
      <w:r>
        <w:t>s</w:t>
      </w:r>
      <w:r w:rsidRPr="004E1176">
        <w:t>voris be stovo: ~5,1 kg</w:t>
      </w:r>
      <w:r>
        <w:t>;</w:t>
      </w:r>
    </w:p>
    <w:p w14:paraId="142E4FAF" w14:textId="77777777" w:rsidR="00124AD7" w:rsidRPr="004E1176" w:rsidRDefault="00124AD7" w:rsidP="00124AD7">
      <w:pPr>
        <w:pStyle w:val="Betarp1"/>
      </w:pPr>
      <w:r w:rsidRPr="004E1176">
        <w:t>2.1</w:t>
      </w:r>
      <w:r>
        <w:t>7</w:t>
      </w:r>
      <w:r w:rsidRPr="004E1176">
        <w:t>.</w:t>
      </w:r>
      <w:r w:rsidRPr="00B13B63">
        <w:t xml:space="preserve"> </w:t>
      </w:r>
      <w:r>
        <w:t>p</w:t>
      </w:r>
      <w:r w:rsidRPr="004E1176">
        <w:t>apildomos funkcijos: Mobile Mirroring, Multi View, SmartThings</w:t>
      </w:r>
      <w:r>
        <w:t>;</w:t>
      </w:r>
    </w:p>
    <w:p w14:paraId="4FB3A914" w14:textId="77777777" w:rsidR="00124AD7" w:rsidRPr="00B13B63" w:rsidRDefault="00124AD7" w:rsidP="00124AD7">
      <w:pPr>
        <w:pStyle w:val="Betarp1"/>
      </w:pPr>
      <w:r w:rsidRPr="00B13B63">
        <w:t>2.</w:t>
      </w:r>
      <w:r>
        <w:t>18</w:t>
      </w:r>
      <w:r w:rsidRPr="00B13B63">
        <w:t>. nuotolinio valdymo pultelis su baterijom</w:t>
      </w:r>
      <w:r>
        <w:t>is –</w:t>
      </w:r>
      <w:r w:rsidRPr="00B13B63">
        <w:t xml:space="preserve"> taip;</w:t>
      </w:r>
    </w:p>
    <w:p w14:paraId="3A6A44D0" w14:textId="77777777" w:rsidR="00124AD7" w:rsidRPr="00B13B63" w:rsidRDefault="00124AD7" w:rsidP="00124AD7">
      <w:pPr>
        <w:pStyle w:val="Betarp1"/>
      </w:pPr>
      <w:r w:rsidRPr="00B13B63">
        <w:t>2.</w:t>
      </w:r>
      <w:r>
        <w:t>19</w:t>
      </w:r>
      <w:r w:rsidRPr="00B13B63">
        <w:t xml:space="preserve">. </w:t>
      </w:r>
      <w:r>
        <w:t>l</w:t>
      </w:r>
      <w:r w:rsidRPr="00B13B63">
        <w:t xml:space="preserve">aikiklis ant sienos: taip, </w:t>
      </w:r>
      <w:r w:rsidRPr="004E1176">
        <w:t>VESA tvirtinimas: 100×100 mm arba analogas</w:t>
      </w:r>
      <w:r>
        <w:t>;</w:t>
      </w:r>
    </w:p>
    <w:p w14:paraId="19DEA7F2" w14:textId="77777777" w:rsidR="00124AD7" w:rsidRPr="004E1176" w:rsidRDefault="00124AD7" w:rsidP="00124AD7">
      <w:pPr>
        <w:pStyle w:val="Betarp1"/>
      </w:pPr>
      <w:r w:rsidRPr="00B13B63">
        <w:t>2.2</w:t>
      </w:r>
      <w:r>
        <w:t>0</w:t>
      </w:r>
      <w:r w:rsidRPr="00B13B63">
        <w:t>. prietaisas turi būti naujas, nenaudotas. Supakuotas gamyklinėje pakuotėje su visa technine, eksploatavimo dokumentacija lietuvių</w:t>
      </w:r>
      <w:r>
        <w:t xml:space="preserve"> ir </w:t>
      </w:r>
      <w:r w:rsidRPr="00B13B63">
        <w:t>anglų kalbomis.</w:t>
      </w:r>
    </w:p>
    <w:p w14:paraId="0DDDB43A" w14:textId="77777777" w:rsidR="00124AD7" w:rsidRPr="00B13B63" w:rsidRDefault="00124AD7" w:rsidP="00124AD7">
      <w:pPr>
        <w:pStyle w:val="Betarp1"/>
      </w:pPr>
    </w:p>
    <w:p w14:paraId="0D57C939" w14:textId="3B3191D0" w:rsidR="00124AD7" w:rsidRPr="00124AD7" w:rsidRDefault="00124AD7" w:rsidP="00124AD7">
      <w:pPr>
        <w:pStyle w:val="Betarp1"/>
        <w:rPr>
          <w:b/>
        </w:rPr>
      </w:pPr>
      <w:r w:rsidRPr="00124AD7">
        <w:rPr>
          <w:b/>
        </w:rPr>
        <w:t xml:space="preserve">3. </w:t>
      </w:r>
      <w:r w:rsidRPr="00124AD7">
        <w:rPr>
          <w:b/>
          <w:u w:val="single"/>
        </w:rPr>
        <w:t>Garantiniai reikalavimai:</w:t>
      </w:r>
    </w:p>
    <w:p w14:paraId="7BCF535D" w14:textId="77777777" w:rsidR="00124AD7" w:rsidRPr="00B13B63" w:rsidRDefault="00124AD7" w:rsidP="00124AD7">
      <w:pPr>
        <w:pStyle w:val="Betarp1"/>
      </w:pPr>
      <w:r w:rsidRPr="00B13B63">
        <w:t xml:space="preserve">Prekei turi būti suteikiamas ne trumpesnis kaip 2 metų garantinis laikotarpis nuo priėmimo–perdavimo akto pasirašymo datos. Visus gedimus atsiradusius garantinio laikotarpio metu, ne dėl eksploatuotojo kaltės, tiekėjas privalo pašalinti savo lėšomis ne ilgiau kaip </w:t>
      </w:r>
      <w:r>
        <w:t xml:space="preserve">per </w:t>
      </w:r>
      <w:r w:rsidRPr="00B13B63">
        <w:t xml:space="preserve">30 kalendorinių dienų nuo prekės paėmimo iš pirkėjo, o nesant galimybės pašalinti gedimo, gaminį pakeisti nauju, atitinkančiu techninės specifikacijos reikalavimus. </w:t>
      </w:r>
    </w:p>
    <w:p w14:paraId="638265FE" w14:textId="77777777" w:rsidR="00D05C38" w:rsidRPr="0082613F" w:rsidRDefault="00D05C38" w:rsidP="00D05C38">
      <w:pPr>
        <w:tabs>
          <w:tab w:val="left" w:pos="6237"/>
        </w:tabs>
        <w:spacing w:after="0" w:line="240" w:lineRule="auto"/>
        <w:ind w:left="963" w:firstLine="6237"/>
        <w:rPr>
          <w:rFonts w:eastAsia="Times New Roman"/>
          <w:sz w:val="22"/>
          <w:lang w:eastAsia="lt-LT"/>
        </w:rPr>
      </w:pPr>
    </w:p>
    <w:p w14:paraId="500CED5D" w14:textId="616BE73E" w:rsidR="00D05C38" w:rsidRPr="0082613F" w:rsidRDefault="00D05C38" w:rsidP="00D05C38">
      <w:pPr>
        <w:spacing w:after="0" w:line="240" w:lineRule="auto"/>
        <w:rPr>
          <w:rFonts w:eastAsia="Times New Roman"/>
          <w:sz w:val="22"/>
          <w:lang w:eastAsia="lt-LT"/>
        </w:rPr>
      </w:pPr>
      <w:r w:rsidRPr="0082613F">
        <w:rPr>
          <w:rFonts w:eastAsia="Times New Roman"/>
          <w:sz w:val="22"/>
          <w:lang w:eastAsia="lt-LT"/>
        </w:rPr>
        <w:br w:type="page"/>
      </w:r>
    </w:p>
    <w:p w14:paraId="04CDC479" w14:textId="77777777" w:rsidR="00D05C38" w:rsidRPr="0082613F" w:rsidRDefault="00D05C38" w:rsidP="00D05C38">
      <w:pPr>
        <w:tabs>
          <w:tab w:val="left" w:pos="6379"/>
        </w:tabs>
        <w:spacing w:after="0" w:line="240" w:lineRule="auto"/>
        <w:rPr>
          <w:rFonts w:eastAsia="Times New Roman"/>
          <w:b/>
          <w:color w:val="000000" w:themeColor="text1"/>
          <w:sz w:val="22"/>
        </w:rPr>
      </w:pPr>
      <w:r w:rsidRPr="0082613F">
        <w:rPr>
          <w:rFonts w:eastAsia="Times New Roman"/>
          <w:b/>
          <w:bCs/>
          <w:color w:val="C00000"/>
          <w:sz w:val="22"/>
        </w:rPr>
        <w:lastRenderedPageBreak/>
        <w:tab/>
      </w:r>
      <w:r w:rsidRPr="0082613F">
        <w:rPr>
          <w:rFonts w:eastAsia="Times New Roman"/>
          <w:b/>
          <w:bCs/>
          <w:color w:val="C00000"/>
          <w:sz w:val="22"/>
        </w:rPr>
        <w:tab/>
      </w:r>
      <w:r w:rsidRPr="0082613F">
        <w:rPr>
          <w:rFonts w:eastAsia="Times New Roman"/>
          <w:b/>
          <w:bCs/>
          <w:color w:val="C00000"/>
          <w:sz w:val="22"/>
        </w:rPr>
        <w:tab/>
      </w:r>
      <w:r w:rsidRPr="0082613F">
        <w:rPr>
          <w:rFonts w:eastAsia="Times New Roman"/>
          <w:b/>
          <w:bCs/>
          <w:color w:val="000000" w:themeColor="text1"/>
          <w:sz w:val="22"/>
        </w:rPr>
        <w:t>Pirkimo</w:t>
      </w:r>
      <w:r w:rsidRPr="0082613F">
        <w:rPr>
          <w:rFonts w:eastAsia="Times New Roman"/>
          <w:b/>
          <w:color w:val="000000" w:themeColor="text1"/>
          <w:sz w:val="22"/>
        </w:rPr>
        <w:t xml:space="preserve"> dokumentų</w:t>
      </w:r>
    </w:p>
    <w:p w14:paraId="64F6F6EC" w14:textId="12DBD207" w:rsidR="00D05C38" w:rsidRPr="0082613F" w:rsidRDefault="00D05C38" w:rsidP="00D05C38">
      <w:pPr>
        <w:tabs>
          <w:tab w:val="left" w:pos="6379"/>
        </w:tabs>
        <w:spacing w:after="0" w:line="240" w:lineRule="auto"/>
        <w:rPr>
          <w:rFonts w:eastAsia="Times New Roman"/>
          <w:b/>
          <w:color w:val="000000" w:themeColor="text1"/>
          <w:sz w:val="22"/>
        </w:rPr>
      </w:pPr>
      <w:r w:rsidRPr="0082613F">
        <w:rPr>
          <w:rFonts w:eastAsia="Times New Roman"/>
          <w:b/>
          <w:color w:val="000000" w:themeColor="text1"/>
          <w:sz w:val="22"/>
        </w:rPr>
        <w:tab/>
      </w:r>
      <w:r w:rsidRPr="0082613F">
        <w:rPr>
          <w:rFonts w:eastAsia="Times New Roman"/>
          <w:b/>
          <w:color w:val="000000" w:themeColor="text1"/>
          <w:sz w:val="22"/>
        </w:rPr>
        <w:tab/>
      </w:r>
      <w:r w:rsidRPr="0082613F">
        <w:rPr>
          <w:rFonts w:eastAsia="Times New Roman"/>
          <w:b/>
          <w:color w:val="000000" w:themeColor="text1"/>
          <w:sz w:val="22"/>
        </w:rPr>
        <w:tab/>
        <w:t>2 priedas</w:t>
      </w:r>
    </w:p>
    <w:p w14:paraId="2A17CE77" w14:textId="3612A842" w:rsidR="00D05C38" w:rsidRPr="0082613F" w:rsidRDefault="00D05C38" w:rsidP="00D05C38">
      <w:pPr>
        <w:tabs>
          <w:tab w:val="left" w:pos="6379"/>
        </w:tabs>
        <w:spacing w:after="0" w:line="240" w:lineRule="auto"/>
        <w:rPr>
          <w:rFonts w:eastAsia="Times New Roman"/>
          <w:color w:val="000000" w:themeColor="text1"/>
          <w:sz w:val="22"/>
          <w:lang w:eastAsia="lt-LT"/>
        </w:rPr>
      </w:pPr>
    </w:p>
    <w:p w14:paraId="6E587422" w14:textId="18462D2B" w:rsidR="00D05C38" w:rsidRPr="0082613F" w:rsidRDefault="00D05C38" w:rsidP="00D05C38">
      <w:pPr>
        <w:keepNext/>
        <w:tabs>
          <w:tab w:val="left" w:pos="5812"/>
        </w:tabs>
        <w:suppressAutoHyphens/>
        <w:spacing w:after="0" w:line="240" w:lineRule="auto"/>
        <w:jc w:val="center"/>
        <w:outlineLvl w:val="0"/>
        <w:rPr>
          <w:rFonts w:eastAsia="Times New Roman"/>
          <w:b/>
          <w:color w:val="000000" w:themeColor="text1"/>
          <w:sz w:val="22"/>
          <w:lang w:eastAsia="ar-SA"/>
        </w:rPr>
      </w:pPr>
      <w:r w:rsidRPr="0082613F">
        <w:rPr>
          <w:rFonts w:eastAsia="Times New Roman"/>
          <w:b/>
          <w:color w:val="000000" w:themeColor="text1"/>
          <w:sz w:val="22"/>
          <w:lang w:eastAsia="ar-SA"/>
        </w:rPr>
        <w:t>TELEVIZORIAUS</w:t>
      </w:r>
      <w:r w:rsidR="0082613F">
        <w:rPr>
          <w:rFonts w:eastAsia="Times New Roman"/>
          <w:b/>
          <w:color w:val="000000" w:themeColor="text1"/>
          <w:sz w:val="22"/>
          <w:lang w:eastAsia="ar-SA"/>
        </w:rPr>
        <w:t xml:space="preserve"> 55 COLIŲ</w:t>
      </w:r>
    </w:p>
    <w:p w14:paraId="526C3270" w14:textId="77777777" w:rsidR="00D05C38" w:rsidRPr="0082613F" w:rsidRDefault="00D05C38" w:rsidP="00D05C38">
      <w:pPr>
        <w:keepNext/>
        <w:tabs>
          <w:tab w:val="left" w:pos="5812"/>
        </w:tabs>
        <w:suppressAutoHyphens/>
        <w:spacing w:after="0" w:line="240" w:lineRule="auto"/>
        <w:jc w:val="center"/>
        <w:outlineLvl w:val="0"/>
        <w:rPr>
          <w:rFonts w:eastAsia="Times New Roman"/>
          <w:b/>
          <w:sz w:val="22"/>
          <w:lang w:eastAsia="ar-SA"/>
        </w:rPr>
      </w:pPr>
      <w:r w:rsidRPr="0082613F">
        <w:rPr>
          <w:rFonts w:eastAsia="Times New Roman"/>
          <w:b/>
          <w:sz w:val="22"/>
          <w:lang w:eastAsia="ar-SA"/>
        </w:rPr>
        <w:t xml:space="preserve">TECHNINĖ SPECIFIKACIJA </w:t>
      </w:r>
    </w:p>
    <w:p w14:paraId="1BD7D6B8" w14:textId="77777777" w:rsidR="00D05C38" w:rsidRPr="0082613F" w:rsidRDefault="00D05C38" w:rsidP="00D05C38">
      <w:pPr>
        <w:autoSpaceDE w:val="0"/>
        <w:autoSpaceDN w:val="0"/>
        <w:adjustRightInd w:val="0"/>
        <w:spacing w:after="0" w:line="240" w:lineRule="auto"/>
        <w:jc w:val="center"/>
        <w:rPr>
          <w:rFonts w:eastAsia="Times New Roman"/>
          <w:b/>
          <w:color w:val="000000"/>
          <w:sz w:val="22"/>
        </w:rPr>
      </w:pPr>
    </w:p>
    <w:p w14:paraId="42551720" w14:textId="77777777" w:rsidR="00D05C38" w:rsidRPr="0082613F" w:rsidRDefault="00D05C38" w:rsidP="00D05C38">
      <w:pPr>
        <w:spacing w:after="0" w:line="240" w:lineRule="auto"/>
        <w:jc w:val="center"/>
        <w:rPr>
          <w:rFonts w:eastAsia="Times New Roman"/>
          <w:sz w:val="22"/>
        </w:rPr>
      </w:pPr>
    </w:p>
    <w:p w14:paraId="55650F00" w14:textId="77777777" w:rsidR="00D05C38" w:rsidRPr="0082613F" w:rsidRDefault="00D05C38" w:rsidP="00D05C38">
      <w:pPr>
        <w:suppressAutoHyphens/>
        <w:spacing w:after="0" w:line="240" w:lineRule="auto"/>
        <w:rPr>
          <w:rFonts w:eastAsia="Times New Roman"/>
          <w:sz w:val="22"/>
          <w:lang w:eastAsia="ar-SA"/>
        </w:rPr>
      </w:pPr>
    </w:p>
    <w:p w14:paraId="20FD4DD1" w14:textId="77777777" w:rsidR="00D05C38" w:rsidRPr="00124AD7" w:rsidRDefault="00D05C38" w:rsidP="00124AD7">
      <w:pPr>
        <w:pStyle w:val="Betarp1"/>
        <w:rPr>
          <w:b/>
          <w:lang w:eastAsia="ar-SA"/>
        </w:rPr>
      </w:pPr>
      <w:r w:rsidRPr="00124AD7">
        <w:rPr>
          <w:b/>
          <w:lang w:eastAsia="ar-SA"/>
        </w:rPr>
        <w:t xml:space="preserve">1. </w:t>
      </w:r>
      <w:r w:rsidRPr="00124AD7">
        <w:rPr>
          <w:b/>
          <w:u w:val="single"/>
          <w:lang w:eastAsia="ar-SA"/>
        </w:rPr>
        <w:t>Pirkimo objekto paskirtis:</w:t>
      </w:r>
      <w:r w:rsidRPr="00124AD7">
        <w:rPr>
          <w:b/>
          <w:lang w:eastAsia="ar-SA"/>
        </w:rPr>
        <w:t xml:space="preserve"> </w:t>
      </w:r>
    </w:p>
    <w:p w14:paraId="309F0419" w14:textId="77777777" w:rsidR="00D05C38" w:rsidRPr="0082613F" w:rsidRDefault="00D05C38" w:rsidP="00124AD7">
      <w:pPr>
        <w:pStyle w:val="Betarp1"/>
        <w:rPr>
          <w:lang w:eastAsia="ar-SA"/>
        </w:rPr>
      </w:pPr>
      <w:r w:rsidRPr="0082613F">
        <w:rPr>
          <w:lang w:eastAsia="ar-SA"/>
        </w:rPr>
        <w:t>Vaizdo technika.</w:t>
      </w:r>
    </w:p>
    <w:p w14:paraId="5F6CFD42" w14:textId="77777777" w:rsidR="00D05C38" w:rsidRPr="0082613F" w:rsidRDefault="00D05C38" w:rsidP="00124AD7">
      <w:pPr>
        <w:pStyle w:val="Betarp1"/>
        <w:rPr>
          <w:lang w:eastAsia="ar-SA"/>
        </w:rPr>
      </w:pPr>
    </w:p>
    <w:p w14:paraId="733CC66F" w14:textId="77777777" w:rsidR="00D05C38" w:rsidRPr="00124AD7" w:rsidRDefault="00D05C38" w:rsidP="00124AD7">
      <w:pPr>
        <w:pStyle w:val="Betarp1"/>
        <w:rPr>
          <w:b/>
          <w:lang w:eastAsia="ar-SA"/>
        </w:rPr>
      </w:pPr>
      <w:r w:rsidRPr="00124AD7">
        <w:rPr>
          <w:b/>
          <w:lang w:eastAsia="ar-SA"/>
        </w:rPr>
        <w:t xml:space="preserve">2. </w:t>
      </w:r>
      <w:r w:rsidRPr="00124AD7">
        <w:rPr>
          <w:b/>
          <w:u w:val="single"/>
          <w:lang w:eastAsia="ar-SA"/>
        </w:rPr>
        <w:t>Privalomieji reikalavimai:</w:t>
      </w:r>
    </w:p>
    <w:p w14:paraId="2D4345FF" w14:textId="77777777" w:rsidR="00124AD7" w:rsidRPr="00482814" w:rsidRDefault="00124AD7" w:rsidP="00124AD7">
      <w:pPr>
        <w:pStyle w:val="Betarp1"/>
      </w:pPr>
      <w:r w:rsidRPr="00482814">
        <w:t>2.1. ekrano įstrižainė: ne mažesnė kaip 55“ (139 cm);</w:t>
      </w:r>
    </w:p>
    <w:p w14:paraId="08E10E00" w14:textId="77777777" w:rsidR="00124AD7" w:rsidRPr="006E2DEA" w:rsidRDefault="00124AD7" w:rsidP="00124AD7">
      <w:pPr>
        <w:pStyle w:val="Betarp1"/>
      </w:pPr>
      <w:r w:rsidRPr="00482814">
        <w:t xml:space="preserve">2.2. ekrano raiška: ne mažesnė kaip </w:t>
      </w:r>
      <w:r w:rsidRPr="006E2DEA">
        <w:t>4K UHD (3840×2160)</w:t>
      </w:r>
      <w:r w:rsidRPr="00482814">
        <w:rPr>
          <w:shd w:val="clear" w:color="auto" w:fill="FFFFFF"/>
        </w:rPr>
        <w:t>;</w:t>
      </w:r>
    </w:p>
    <w:p w14:paraId="3CE2B89E" w14:textId="77777777" w:rsidR="00124AD7" w:rsidRPr="006E2DEA" w:rsidRDefault="00124AD7" w:rsidP="00124AD7">
      <w:pPr>
        <w:pStyle w:val="Betarp1"/>
      </w:pPr>
      <w:r w:rsidRPr="00482814">
        <w:t xml:space="preserve">2.3. ekrano tipas: </w:t>
      </w:r>
      <w:r w:rsidRPr="006E2DEA">
        <w:t>QLED, Full Array Local Dimming</w:t>
      </w:r>
      <w:r w:rsidRPr="00482814">
        <w:t>;</w:t>
      </w:r>
    </w:p>
    <w:p w14:paraId="60D15C17" w14:textId="77777777" w:rsidR="00124AD7" w:rsidRPr="006E2DEA" w:rsidRDefault="00124AD7" w:rsidP="00124AD7">
      <w:pPr>
        <w:pStyle w:val="Betarp1"/>
      </w:pPr>
      <w:r w:rsidRPr="00482814">
        <w:t xml:space="preserve">2.4. garso sistema: ne mažiau nei </w:t>
      </w:r>
      <w:r w:rsidRPr="006E2DEA">
        <w:t>2 kanalai, 40 W</w:t>
      </w:r>
      <w:r w:rsidRPr="00482814">
        <w:rPr>
          <w:shd w:val="clear" w:color="auto" w:fill="FFFFFF"/>
        </w:rPr>
        <w:t>, Dolby Atmos, OTS Lite, Q-Symphony</w:t>
      </w:r>
      <w:r w:rsidRPr="00482814">
        <w:t>;</w:t>
      </w:r>
    </w:p>
    <w:p w14:paraId="5AC6BE43" w14:textId="77777777" w:rsidR="00124AD7" w:rsidRPr="00482814" w:rsidRDefault="00124AD7" w:rsidP="00124AD7">
      <w:pPr>
        <w:pStyle w:val="Betarp1"/>
      </w:pPr>
      <w:r w:rsidRPr="00482814">
        <w:t xml:space="preserve">2.5. Smart TV; </w:t>
      </w:r>
    </w:p>
    <w:p w14:paraId="157DFD5D" w14:textId="77777777" w:rsidR="00124AD7" w:rsidRPr="006E2DEA" w:rsidRDefault="00124AD7" w:rsidP="00124AD7">
      <w:pPr>
        <w:pStyle w:val="Betarp1"/>
      </w:pPr>
      <w:r w:rsidRPr="00482814">
        <w:t xml:space="preserve">2.6. </w:t>
      </w:r>
      <w:r>
        <w:t>a</w:t>
      </w:r>
      <w:r w:rsidRPr="006E2DEA">
        <w:t>pšvietimo technologija: Full Array Local Dimming;</w:t>
      </w:r>
    </w:p>
    <w:p w14:paraId="1D6D9747" w14:textId="77777777" w:rsidR="00124AD7" w:rsidRPr="006E2DEA" w:rsidRDefault="00124AD7" w:rsidP="00124AD7">
      <w:pPr>
        <w:pStyle w:val="Betarp1"/>
      </w:pPr>
      <w:r w:rsidRPr="00482814">
        <w:t xml:space="preserve">2.7. </w:t>
      </w:r>
      <w:r>
        <w:t>a</w:t>
      </w:r>
      <w:r w:rsidRPr="006E2DEA">
        <w:t>tnaujinimo dažnis</w:t>
      </w:r>
      <w:r w:rsidRPr="00482814">
        <w:t xml:space="preserve">: </w:t>
      </w:r>
      <w:r w:rsidRPr="006E2DEA">
        <w:t>120 Hz (Motion Xcelerator Turbo+);</w:t>
      </w:r>
    </w:p>
    <w:p w14:paraId="10514501" w14:textId="77777777" w:rsidR="00124AD7" w:rsidRPr="006E2DEA" w:rsidRDefault="00124AD7" w:rsidP="00124AD7">
      <w:pPr>
        <w:pStyle w:val="Betarp1"/>
      </w:pPr>
      <w:r w:rsidRPr="00482814">
        <w:t xml:space="preserve">2.8. </w:t>
      </w:r>
      <w:r w:rsidRPr="006E2DEA">
        <w:t>HDR formatai: HDR10, HDR10+, HLG, Quantum HDR+;</w:t>
      </w:r>
    </w:p>
    <w:p w14:paraId="18D0F269" w14:textId="77777777" w:rsidR="00124AD7" w:rsidRPr="00482814" w:rsidRDefault="00124AD7" w:rsidP="00124AD7">
      <w:pPr>
        <w:pStyle w:val="Betarp1"/>
      </w:pPr>
      <w:r w:rsidRPr="00482814">
        <w:t xml:space="preserve">2.9. </w:t>
      </w:r>
      <w:r>
        <w:t>p</w:t>
      </w:r>
      <w:r w:rsidRPr="006E2DEA">
        <w:t>rocesorius: NQ4 AI Gen2 arba analogas</w:t>
      </w:r>
      <w:r w:rsidRPr="00482814">
        <w:t>;</w:t>
      </w:r>
    </w:p>
    <w:p w14:paraId="22F05EB8" w14:textId="77777777" w:rsidR="00124AD7" w:rsidRPr="006E2DEA" w:rsidRDefault="00124AD7" w:rsidP="00124AD7">
      <w:pPr>
        <w:pStyle w:val="Betarp1"/>
      </w:pPr>
      <w:r w:rsidRPr="00482814">
        <w:t xml:space="preserve">2.10. </w:t>
      </w:r>
      <w:r>
        <w:t>o</w:t>
      </w:r>
      <w:r w:rsidRPr="006E2DEA">
        <w:t xml:space="preserve">peracinė </w:t>
      </w:r>
      <w:r>
        <w:t>s</w:t>
      </w:r>
      <w:r w:rsidRPr="006E2DEA">
        <w:t>istema: Tizen (naujausia versija) arba analogas;</w:t>
      </w:r>
    </w:p>
    <w:p w14:paraId="7A6E71A3" w14:textId="77777777" w:rsidR="00124AD7" w:rsidRPr="006E2DEA" w:rsidRDefault="00124AD7" w:rsidP="00124AD7">
      <w:pPr>
        <w:pStyle w:val="Betarp1"/>
      </w:pPr>
      <w:r w:rsidRPr="006E2DEA">
        <w:t>2.11. Wi-Fi / Bluetooth: Wi-Fi 5 / Bluetooth 5.2;</w:t>
      </w:r>
    </w:p>
    <w:p w14:paraId="7A0A6E47" w14:textId="77777777" w:rsidR="00124AD7" w:rsidRPr="006E2DEA" w:rsidRDefault="00124AD7" w:rsidP="00124AD7">
      <w:pPr>
        <w:pStyle w:val="Betarp1"/>
      </w:pPr>
      <w:r w:rsidRPr="006E2DEA">
        <w:t xml:space="preserve">2.12. HDMI jungtys: ne mažiau </w:t>
      </w:r>
      <w:r>
        <w:t>nei</w:t>
      </w:r>
      <w:r w:rsidRPr="006E2DEA">
        <w:t xml:space="preserve"> 4 x HDMI 2.1 (1 su eARC);</w:t>
      </w:r>
    </w:p>
    <w:p w14:paraId="7D358191" w14:textId="77777777" w:rsidR="00124AD7" w:rsidRPr="006E2DEA" w:rsidRDefault="00124AD7" w:rsidP="00124AD7">
      <w:pPr>
        <w:pStyle w:val="Betarp1"/>
      </w:pPr>
      <w:r w:rsidRPr="006E2DEA">
        <w:t>2.13. USB jungtys: ne</w:t>
      </w:r>
      <w:r w:rsidRPr="00482814">
        <w:t xml:space="preserve"> mažiau </w:t>
      </w:r>
      <w:r>
        <w:t>nei</w:t>
      </w:r>
      <w:r w:rsidRPr="006E2DEA">
        <w:t xml:space="preserve"> 2 x USB;</w:t>
      </w:r>
    </w:p>
    <w:p w14:paraId="08B8878C" w14:textId="77777777" w:rsidR="00124AD7" w:rsidRPr="006E2DEA" w:rsidRDefault="00124AD7" w:rsidP="00124AD7">
      <w:pPr>
        <w:pStyle w:val="Betarp1"/>
      </w:pPr>
      <w:r w:rsidRPr="006E2DEA">
        <w:t xml:space="preserve">2.14. CI+ lizdas: </w:t>
      </w:r>
      <w:r>
        <w:t>t</w:t>
      </w:r>
      <w:r w:rsidRPr="006E2DEA">
        <w:t>aip (CI+ 1.4);</w:t>
      </w:r>
    </w:p>
    <w:p w14:paraId="2A34C0AE" w14:textId="77777777" w:rsidR="00124AD7" w:rsidRPr="006E2DEA" w:rsidRDefault="00124AD7" w:rsidP="00124AD7">
      <w:pPr>
        <w:pStyle w:val="Betarp1"/>
      </w:pPr>
      <w:r w:rsidRPr="006E2DEA">
        <w:t xml:space="preserve">2.15. </w:t>
      </w:r>
      <w:r>
        <w:t>i</w:t>
      </w:r>
      <w:r w:rsidRPr="006E2DEA">
        <w:t>šmatavimai be stovo: ne</w:t>
      </w:r>
      <w:r>
        <w:t xml:space="preserve"> </w:t>
      </w:r>
      <w:r w:rsidRPr="006E2DEA">
        <w:t xml:space="preserve">mažiau </w:t>
      </w:r>
      <w:r>
        <w:t>nei</w:t>
      </w:r>
      <w:r w:rsidRPr="006E2DEA">
        <w:t xml:space="preserve"> 1230 × 770 × 25 mm;</w:t>
      </w:r>
    </w:p>
    <w:p w14:paraId="44D09D3D" w14:textId="77777777" w:rsidR="00124AD7" w:rsidRPr="006E2DEA" w:rsidRDefault="00124AD7" w:rsidP="00124AD7">
      <w:pPr>
        <w:pStyle w:val="Betarp1"/>
      </w:pPr>
      <w:r w:rsidRPr="006E2DEA">
        <w:t xml:space="preserve">2.16. </w:t>
      </w:r>
      <w:r>
        <w:t>s</w:t>
      </w:r>
      <w:r w:rsidRPr="006E2DEA">
        <w:t>voris be stovo: ~17,15 kg;</w:t>
      </w:r>
    </w:p>
    <w:p w14:paraId="122D18AF" w14:textId="77777777" w:rsidR="00124AD7" w:rsidRPr="006E2DEA" w:rsidRDefault="00124AD7" w:rsidP="00124AD7">
      <w:pPr>
        <w:pStyle w:val="Betarp1"/>
      </w:pPr>
      <w:r w:rsidRPr="006E2DEA">
        <w:t>2.17.</w:t>
      </w:r>
      <w:r w:rsidRPr="00482814">
        <w:t xml:space="preserve"> </w:t>
      </w:r>
      <w:r>
        <w:t>p</w:t>
      </w:r>
      <w:r w:rsidRPr="006E2DEA">
        <w:t>apildomos funkcijos: Multi View, Gaming Hub, AI Upscaling;</w:t>
      </w:r>
    </w:p>
    <w:p w14:paraId="6718BE26" w14:textId="77777777" w:rsidR="00124AD7" w:rsidRPr="00482814" w:rsidRDefault="00124AD7" w:rsidP="00124AD7">
      <w:pPr>
        <w:pStyle w:val="Betarp1"/>
      </w:pPr>
      <w:r w:rsidRPr="00482814">
        <w:t>2.18. nuotolinio valdymo pultelis su baterijom</w:t>
      </w:r>
      <w:r>
        <w:t>is</w:t>
      </w:r>
      <w:r w:rsidRPr="00482814">
        <w:t>;</w:t>
      </w:r>
    </w:p>
    <w:p w14:paraId="3B43AA12" w14:textId="77777777" w:rsidR="00124AD7" w:rsidRPr="00482814" w:rsidRDefault="00124AD7" w:rsidP="00124AD7">
      <w:pPr>
        <w:pStyle w:val="Betarp1"/>
      </w:pPr>
      <w:r w:rsidRPr="00482814">
        <w:t xml:space="preserve">2.19. </w:t>
      </w:r>
      <w:r>
        <w:t>l</w:t>
      </w:r>
      <w:r w:rsidRPr="00482814">
        <w:t>aikiklis ant sienos: taip,</w:t>
      </w:r>
      <w:r>
        <w:t xml:space="preserve"> </w:t>
      </w:r>
      <w:r w:rsidRPr="006E2DEA">
        <w:t>VESA tvirtinimas: 200×200 mm arba analogas;</w:t>
      </w:r>
    </w:p>
    <w:p w14:paraId="2DE04E74" w14:textId="77777777" w:rsidR="00124AD7" w:rsidRPr="00482814" w:rsidRDefault="00124AD7" w:rsidP="00124AD7">
      <w:pPr>
        <w:pStyle w:val="Betarp1"/>
      </w:pPr>
      <w:r w:rsidRPr="00482814">
        <w:t>2.20. prietaisas turi būti naujas, nenaudotas. Supakuotas gamyklinėje pakuotėje su visa technine, eksploatavimo dokumentacija lietuvių</w:t>
      </w:r>
      <w:r>
        <w:t xml:space="preserve"> ir </w:t>
      </w:r>
      <w:r w:rsidRPr="00482814">
        <w:t>anglų kalbomis</w:t>
      </w:r>
      <w:r>
        <w:t>.</w:t>
      </w:r>
      <w:r w:rsidRPr="00482814" w:rsidDel="00055741">
        <w:t xml:space="preserve"> </w:t>
      </w:r>
    </w:p>
    <w:p w14:paraId="112E90C9" w14:textId="77777777" w:rsidR="00124AD7" w:rsidRPr="00482814" w:rsidRDefault="00124AD7" w:rsidP="00124AD7">
      <w:pPr>
        <w:pStyle w:val="Betarp1"/>
      </w:pPr>
    </w:p>
    <w:p w14:paraId="42751DED" w14:textId="2E459DEC" w:rsidR="00124AD7" w:rsidRPr="00124AD7" w:rsidRDefault="00124AD7" w:rsidP="00124AD7">
      <w:pPr>
        <w:pStyle w:val="Betarp1"/>
        <w:rPr>
          <w:b/>
          <w:u w:val="single"/>
        </w:rPr>
      </w:pPr>
      <w:r w:rsidRPr="00124AD7">
        <w:rPr>
          <w:b/>
        </w:rPr>
        <w:t xml:space="preserve">3. </w:t>
      </w:r>
      <w:r w:rsidRPr="00124AD7">
        <w:rPr>
          <w:b/>
          <w:u w:val="single"/>
        </w:rPr>
        <w:t>Garantiniai reikalavimai:</w:t>
      </w:r>
    </w:p>
    <w:p w14:paraId="2209DBB3" w14:textId="77777777" w:rsidR="00124AD7" w:rsidRPr="00482814" w:rsidRDefault="00124AD7" w:rsidP="00124AD7">
      <w:pPr>
        <w:pStyle w:val="Betarp1"/>
      </w:pPr>
      <w:r w:rsidRPr="00482814">
        <w:t xml:space="preserve">Prekei turi būti suteikiamas ne trumpesnis kaip 2 metų garantinis laikotarpis nuo priėmimo–perdavimo akto pasirašymo datos. Visus gedimus atsiradusius garantinio laikotarpio metu, ne dėl eksploatuotojo kaltės, tiekėjas privalo pašalinti savo lėšomis ne ilgiau kaip </w:t>
      </w:r>
      <w:r>
        <w:t xml:space="preserve">per </w:t>
      </w:r>
      <w:r w:rsidRPr="00482814">
        <w:t xml:space="preserve">30 kalendorinių dienų nuo prekės paėmimo iš pirkėjo, o nesant galimybės pašalinti gedimo, gaminį pakeisti nauju, atitinkančiu techninės specifikacijos reikalavimus. </w:t>
      </w:r>
    </w:p>
    <w:p w14:paraId="7AF5D039" w14:textId="77777777" w:rsidR="00687E2B" w:rsidRPr="0082613F" w:rsidRDefault="00687E2B" w:rsidP="001172AC">
      <w:pPr>
        <w:tabs>
          <w:tab w:val="left" w:pos="6379"/>
        </w:tabs>
        <w:spacing w:after="0" w:line="240" w:lineRule="auto"/>
        <w:ind w:left="7099" w:firstLine="101"/>
        <w:rPr>
          <w:rFonts w:eastAsia="Times New Roman"/>
          <w:b/>
          <w:bCs/>
          <w:sz w:val="22"/>
        </w:rPr>
      </w:pPr>
    </w:p>
    <w:p w14:paraId="23B8500B" w14:textId="41FF51E7" w:rsidR="00893C12" w:rsidRPr="0082613F" w:rsidRDefault="00CE2A86" w:rsidP="001172AC">
      <w:pPr>
        <w:tabs>
          <w:tab w:val="left" w:pos="6379"/>
        </w:tabs>
        <w:spacing w:after="0" w:line="240" w:lineRule="auto"/>
        <w:ind w:left="7099" w:firstLine="101"/>
        <w:rPr>
          <w:rFonts w:eastAsia="Times New Roman"/>
          <w:b/>
          <w:sz w:val="22"/>
        </w:rPr>
      </w:pPr>
      <w:r w:rsidRPr="0082613F">
        <w:rPr>
          <w:rFonts w:eastAsia="Times New Roman"/>
          <w:b/>
          <w:bCs/>
          <w:sz w:val="22"/>
        </w:rPr>
        <w:br w:type="page"/>
      </w:r>
      <w:r w:rsidR="00893C12" w:rsidRPr="0082613F">
        <w:rPr>
          <w:rFonts w:eastAsia="Times New Roman"/>
          <w:b/>
          <w:bCs/>
          <w:sz w:val="22"/>
        </w:rPr>
        <w:lastRenderedPageBreak/>
        <w:t>Pirkimo</w:t>
      </w:r>
      <w:r w:rsidR="00893C12" w:rsidRPr="0082613F">
        <w:rPr>
          <w:rFonts w:eastAsia="Times New Roman"/>
          <w:b/>
          <w:sz w:val="22"/>
        </w:rPr>
        <w:t xml:space="preserve"> dokumentų</w:t>
      </w:r>
    </w:p>
    <w:p w14:paraId="70E389C3" w14:textId="10A301A9" w:rsidR="00893C12" w:rsidRPr="0082613F" w:rsidRDefault="00893C12" w:rsidP="00893C12">
      <w:pPr>
        <w:tabs>
          <w:tab w:val="left" w:pos="6379"/>
        </w:tabs>
        <w:spacing w:after="0" w:line="240" w:lineRule="auto"/>
        <w:rPr>
          <w:rFonts w:eastAsia="Times New Roman"/>
          <w:b/>
          <w:sz w:val="22"/>
        </w:rPr>
      </w:pPr>
      <w:r w:rsidRPr="0082613F">
        <w:rPr>
          <w:rFonts w:eastAsia="Times New Roman"/>
          <w:b/>
          <w:sz w:val="22"/>
        </w:rPr>
        <w:tab/>
      </w:r>
      <w:r w:rsidR="001172AC" w:rsidRPr="0082613F">
        <w:rPr>
          <w:rFonts w:eastAsia="Times New Roman"/>
          <w:b/>
          <w:sz w:val="22"/>
        </w:rPr>
        <w:tab/>
      </w:r>
      <w:r w:rsidR="001172AC" w:rsidRPr="0082613F">
        <w:rPr>
          <w:rFonts w:eastAsia="Times New Roman"/>
          <w:b/>
          <w:sz w:val="22"/>
        </w:rPr>
        <w:tab/>
      </w:r>
      <w:r w:rsidR="00687E2B" w:rsidRPr="0082613F">
        <w:rPr>
          <w:rFonts w:eastAsia="Times New Roman"/>
          <w:b/>
          <w:sz w:val="22"/>
        </w:rPr>
        <w:t>3</w:t>
      </w:r>
      <w:r w:rsidRPr="0082613F">
        <w:rPr>
          <w:rFonts w:eastAsia="Times New Roman"/>
          <w:b/>
          <w:sz w:val="22"/>
        </w:rPr>
        <w:t xml:space="preserve"> priedas</w:t>
      </w:r>
    </w:p>
    <w:p w14:paraId="642900E3" w14:textId="77777777" w:rsidR="00EA0C48" w:rsidRPr="0082613F" w:rsidRDefault="00107536" w:rsidP="00906E65">
      <w:pPr>
        <w:tabs>
          <w:tab w:val="left" w:pos="6379"/>
        </w:tabs>
        <w:spacing w:after="0" w:line="240" w:lineRule="auto"/>
        <w:ind w:left="6379"/>
        <w:rPr>
          <w:rFonts w:eastAsia="Times New Roman"/>
          <w:b/>
          <w:sz w:val="22"/>
        </w:rPr>
      </w:pPr>
      <w:r w:rsidRPr="0082613F">
        <w:rPr>
          <w:rFonts w:eastAsia="Times New Roman"/>
          <w:b/>
          <w:bCs/>
          <w:sz w:val="22"/>
        </w:rPr>
        <w:tab/>
      </w:r>
      <w:r w:rsidRPr="0082613F">
        <w:rPr>
          <w:rFonts w:eastAsia="Times New Roman"/>
          <w:b/>
          <w:bCs/>
          <w:sz w:val="22"/>
        </w:rPr>
        <w:tab/>
      </w:r>
    </w:p>
    <w:p w14:paraId="07CFE61E" w14:textId="77777777" w:rsidR="00DF7BF5" w:rsidRPr="0082613F" w:rsidRDefault="00DF7BF5" w:rsidP="00DF7BF5">
      <w:pPr>
        <w:spacing w:after="0" w:line="240" w:lineRule="auto"/>
        <w:rPr>
          <w:rFonts w:eastAsia="Times New Roman"/>
          <w:b/>
          <w:sz w:val="22"/>
          <w:lang w:eastAsia="lt-LT"/>
        </w:rPr>
      </w:pPr>
    </w:p>
    <w:p w14:paraId="4DBBBC2D" w14:textId="77777777" w:rsidR="00DF7BF5" w:rsidRPr="0082613F" w:rsidRDefault="00DF7BF5" w:rsidP="00DF7BF5">
      <w:pPr>
        <w:spacing w:after="0" w:line="240" w:lineRule="auto"/>
        <w:jc w:val="center"/>
        <w:rPr>
          <w:rFonts w:eastAsia="Times New Roman"/>
          <w:b/>
          <w:sz w:val="22"/>
          <w:lang w:eastAsia="lt-LT"/>
        </w:rPr>
      </w:pPr>
      <w:r w:rsidRPr="0082613F">
        <w:rPr>
          <w:rFonts w:eastAsia="Times New Roman"/>
          <w:b/>
          <w:sz w:val="22"/>
          <w:lang w:eastAsia="lt-LT"/>
        </w:rPr>
        <w:t>PASIŪLYMAS</w:t>
      </w:r>
    </w:p>
    <w:p w14:paraId="362EFBCA" w14:textId="77777777" w:rsidR="00DF7BF5" w:rsidRPr="0082613F" w:rsidRDefault="00DF7BF5" w:rsidP="00DF7BF5">
      <w:pPr>
        <w:spacing w:after="0" w:line="240" w:lineRule="auto"/>
        <w:jc w:val="center"/>
        <w:rPr>
          <w:rFonts w:eastAsia="Times New Roman"/>
          <w:b/>
          <w:sz w:val="22"/>
          <w:lang w:eastAsia="lt-LT"/>
        </w:rPr>
      </w:pPr>
      <w:r w:rsidRPr="0082613F">
        <w:rPr>
          <w:rFonts w:eastAsia="Times New Roman"/>
          <w:b/>
          <w:sz w:val="22"/>
          <w:lang w:eastAsia="lt-LT"/>
        </w:rPr>
        <w:t xml:space="preserve">DĖL PREKIŲ PIRKIMO </w:t>
      </w:r>
    </w:p>
    <w:p w14:paraId="437E4E5F" w14:textId="77777777" w:rsidR="00DF7BF5" w:rsidRPr="0082613F" w:rsidRDefault="00DF7BF5" w:rsidP="00DF7BF5">
      <w:pPr>
        <w:spacing w:after="0" w:line="240" w:lineRule="auto"/>
        <w:jc w:val="center"/>
        <w:rPr>
          <w:rFonts w:eastAsia="Times New Roman"/>
          <w:sz w:val="22"/>
          <w:lang w:eastAsia="lt-LT"/>
        </w:rPr>
      </w:pPr>
    </w:p>
    <w:p w14:paraId="5F91721E"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____________________</w:t>
      </w:r>
    </w:p>
    <w:p w14:paraId="69D3E068"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(Data)</w:t>
      </w:r>
    </w:p>
    <w:p w14:paraId="0054EB20" w14:textId="77777777" w:rsidR="00DF7BF5" w:rsidRPr="0082613F" w:rsidRDefault="00DF7BF5" w:rsidP="00DF7BF5">
      <w:pPr>
        <w:spacing w:after="0" w:line="240" w:lineRule="auto"/>
        <w:jc w:val="center"/>
        <w:rPr>
          <w:rFonts w:eastAsia="Times New Roman"/>
          <w:sz w:val="22"/>
          <w:lang w:eastAsia="lt-LT"/>
        </w:rPr>
      </w:pPr>
    </w:p>
    <w:p w14:paraId="54CCC8F8"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____________________</w:t>
      </w:r>
    </w:p>
    <w:p w14:paraId="4F46C197"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(Vieta)</w:t>
      </w:r>
    </w:p>
    <w:p w14:paraId="687D8A81" w14:textId="77777777" w:rsidR="00DF7BF5" w:rsidRPr="0082613F" w:rsidRDefault="00DF7BF5" w:rsidP="00DF7BF5">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F7BF5" w:rsidRPr="0082613F" w14:paraId="1A631E64"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3377019" w14:textId="77777777" w:rsidR="00DF7BF5" w:rsidRPr="0082613F" w:rsidRDefault="00DF7BF5" w:rsidP="00AD09E3">
            <w:pPr>
              <w:spacing w:before="60" w:after="60" w:line="256" w:lineRule="auto"/>
              <w:jc w:val="both"/>
              <w:rPr>
                <w:rFonts w:eastAsia="Times New Roman"/>
                <w:b/>
                <w:i/>
                <w:sz w:val="22"/>
                <w:lang w:eastAsia="lt-LT"/>
              </w:rPr>
            </w:pPr>
            <w:r w:rsidRPr="0082613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0D444DF" w14:textId="77777777" w:rsidR="00DF7BF5" w:rsidRPr="0082613F" w:rsidRDefault="00DF7BF5" w:rsidP="00AD09E3">
            <w:pPr>
              <w:spacing w:after="0"/>
              <w:jc w:val="both"/>
              <w:rPr>
                <w:rFonts w:eastAsia="Times New Roman"/>
                <w:sz w:val="22"/>
              </w:rPr>
            </w:pPr>
          </w:p>
        </w:tc>
      </w:tr>
      <w:tr w:rsidR="00DF7BF5" w:rsidRPr="0082613F" w14:paraId="748D5D71"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6791B413" w14:textId="77777777" w:rsidR="00DF7BF5" w:rsidRPr="0082613F" w:rsidRDefault="00DF7BF5" w:rsidP="00AD09E3">
            <w:pPr>
              <w:keepNext/>
              <w:spacing w:after="0"/>
              <w:jc w:val="both"/>
              <w:rPr>
                <w:rFonts w:eastAsia="Times New Roman"/>
                <w:b/>
                <w:i/>
                <w:sz w:val="22"/>
              </w:rPr>
            </w:pPr>
            <w:r w:rsidRPr="0082613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5BB61D42" w14:textId="77777777" w:rsidR="00DF7BF5" w:rsidRPr="0082613F" w:rsidRDefault="00DF7BF5" w:rsidP="00AD09E3">
            <w:pPr>
              <w:spacing w:after="0"/>
              <w:jc w:val="both"/>
              <w:rPr>
                <w:rFonts w:eastAsia="Times New Roman"/>
                <w:sz w:val="22"/>
              </w:rPr>
            </w:pPr>
          </w:p>
        </w:tc>
      </w:tr>
      <w:tr w:rsidR="00DF7BF5" w:rsidRPr="0082613F" w14:paraId="0A8C82FF"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E46AA8A" w14:textId="77777777" w:rsidR="00DF7BF5" w:rsidRPr="0082613F" w:rsidRDefault="00DF7BF5" w:rsidP="00AD09E3">
            <w:pPr>
              <w:spacing w:after="0"/>
              <w:jc w:val="both"/>
              <w:rPr>
                <w:rFonts w:eastAsia="Times New Roman"/>
                <w:b/>
                <w:i/>
                <w:sz w:val="22"/>
              </w:rPr>
            </w:pPr>
            <w:r w:rsidRPr="0082613F">
              <w:rPr>
                <w:rFonts w:eastAsia="Times New Roman"/>
                <w:b/>
                <w:i/>
                <w:sz w:val="22"/>
                <w:lang w:eastAsia="lt-LT"/>
              </w:rPr>
              <w:t>Tiekėjo buveinės</w:t>
            </w:r>
            <w:r w:rsidRPr="0082613F">
              <w:rPr>
                <w:rFonts w:eastAsia="Times New Roman"/>
                <w:i/>
                <w:sz w:val="22"/>
                <w:lang w:eastAsia="lt-LT"/>
              </w:rPr>
              <w:t xml:space="preserve"> </w:t>
            </w:r>
            <w:r w:rsidRPr="0082613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28095EF4" w14:textId="77777777" w:rsidR="00DF7BF5" w:rsidRPr="0082613F" w:rsidRDefault="00DF7BF5" w:rsidP="00AD09E3">
            <w:pPr>
              <w:spacing w:after="0"/>
              <w:jc w:val="both"/>
              <w:rPr>
                <w:rFonts w:eastAsia="Times New Roman"/>
                <w:sz w:val="22"/>
              </w:rPr>
            </w:pPr>
          </w:p>
        </w:tc>
      </w:tr>
      <w:tr w:rsidR="00DF7BF5" w:rsidRPr="0082613F" w14:paraId="6384C181"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B8A27A2" w14:textId="77777777" w:rsidR="00DF7BF5" w:rsidRPr="0082613F" w:rsidRDefault="00DF7BF5" w:rsidP="00AD09E3">
            <w:pPr>
              <w:spacing w:after="0"/>
              <w:jc w:val="both"/>
              <w:rPr>
                <w:rFonts w:eastAsia="Times New Roman"/>
                <w:b/>
                <w:i/>
                <w:sz w:val="22"/>
                <w:lang w:eastAsia="lt-LT"/>
              </w:rPr>
            </w:pPr>
            <w:r w:rsidRPr="0082613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0E1F5822" w14:textId="77777777" w:rsidR="00DF7BF5" w:rsidRPr="0082613F" w:rsidRDefault="00DF7BF5" w:rsidP="00AD09E3">
            <w:pPr>
              <w:spacing w:after="0"/>
              <w:jc w:val="both"/>
              <w:rPr>
                <w:rFonts w:eastAsia="Times New Roman"/>
                <w:sz w:val="22"/>
              </w:rPr>
            </w:pPr>
          </w:p>
        </w:tc>
      </w:tr>
      <w:tr w:rsidR="00DF7BF5" w:rsidRPr="0082613F" w14:paraId="7240F89A"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770051B2" w14:textId="77777777" w:rsidR="00DF7BF5" w:rsidRPr="0082613F" w:rsidRDefault="00DF7BF5" w:rsidP="00AD09E3">
            <w:pPr>
              <w:spacing w:after="0"/>
              <w:jc w:val="both"/>
              <w:rPr>
                <w:rFonts w:eastAsia="Times New Roman"/>
                <w:b/>
                <w:i/>
                <w:sz w:val="22"/>
                <w:lang w:eastAsia="lt-LT"/>
              </w:rPr>
            </w:pPr>
            <w:r w:rsidRPr="0082613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24AFFB7" w14:textId="77777777" w:rsidR="00DF7BF5" w:rsidRPr="0082613F" w:rsidRDefault="00DF7BF5" w:rsidP="00AD09E3">
            <w:pPr>
              <w:spacing w:after="0"/>
              <w:jc w:val="both"/>
              <w:rPr>
                <w:rFonts w:eastAsia="Times New Roman"/>
                <w:sz w:val="22"/>
              </w:rPr>
            </w:pPr>
          </w:p>
        </w:tc>
      </w:tr>
      <w:tr w:rsidR="00DF7BF5" w:rsidRPr="0082613F" w14:paraId="0F258350"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18E2614" w14:textId="77777777" w:rsidR="00DF7BF5" w:rsidRPr="0082613F" w:rsidRDefault="00DF7BF5" w:rsidP="00AD09E3">
            <w:pPr>
              <w:spacing w:after="0"/>
              <w:jc w:val="both"/>
              <w:rPr>
                <w:rFonts w:eastAsia="Times New Roman"/>
                <w:b/>
                <w:i/>
                <w:sz w:val="22"/>
                <w:lang w:eastAsia="lt-LT"/>
              </w:rPr>
            </w:pPr>
            <w:r w:rsidRPr="0082613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557AA1B" w14:textId="77777777" w:rsidR="00DF7BF5" w:rsidRPr="0082613F" w:rsidRDefault="00DF7BF5" w:rsidP="00AD09E3">
            <w:pPr>
              <w:spacing w:after="0"/>
              <w:jc w:val="both"/>
              <w:rPr>
                <w:rFonts w:eastAsia="Times New Roman"/>
                <w:sz w:val="22"/>
              </w:rPr>
            </w:pPr>
          </w:p>
        </w:tc>
      </w:tr>
      <w:tr w:rsidR="00DF7BF5" w:rsidRPr="0082613F" w14:paraId="43213F80"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D2B3BB3" w14:textId="77777777" w:rsidR="00DF7BF5" w:rsidRPr="0082613F" w:rsidRDefault="00DF7BF5" w:rsidP="00AD09E3">
            <w:pPr>
              <w:tabs>
                <w:tab w:val="center" w:pos="4320"/>
                <w:tab w:val="right" w:pos="8640"/>
              </w:tabs>
              <w:spacing w:after="0"/>
              <w:rPr>
                <w:rFonts w:eastAsia="Times New Roman"/>
                <w:b/>
                <w:i/>
                <w:sz w:val="22"/>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9E1F3C" w14:textId="77777777" w:rsidR="00DF7BF5" w:rsidRPr="0082613F" w:rsidRDefault="00DF7BF5" w:rsidP="00AD09E3">
            <w:pPr>
              <w:spacing w:after="0"/>
              <w:jc w:val="both"/>
              <w:rPr>
                <w:rFonts w:eastAsia="Times New Roman"/>
                <w:sz w:val="22"/>
              </w:rPr>
            </w:pPr>
          </w:p>
        </w:tc>
      </w:tr>
      <w:tr w:rsidR="00DF7BF5" w:rsidRPr="0082613F" w14:paraId="5FEBA695"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6D8DF155"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9702FEE" w14:textId="77777777" w:rsidR="00DF7BF5" w:rsidRPr="0082613F" w:rsidRDefault="00DF7BF5" w:rsidP="00AD09E3">
            <w:pPr>
              <w:spacing w:after="0"/>
              <w:jc w:val="both"/>
              <w:rPr>
                <w:rFonts w:eastAsia="Times New Roman"/>
                <w:sz w:val="22"/>
              </w:rPr>
            </w:pPr>
          </w:p>
        </w:tc>
      </w:tr>
      <w:tr w:rsidR="00DF7BF5" w:rsidRPr="0082613F" w14:paraId="2388AB83"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6E629C56"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81472E5" w14:textId="77777777" w:rsidR="00DF7BF5" w:rsidRPr="0082613F" w:rsidRDefault="00DF7BF5" w:rsidP="00AD09E3">
            <w:pPr>
              <w:spacing w:after="0"/>
              <w:jc w:val="both"/>
              <w:rPr>
                <w:rFonts w:eastAsia="Times New Roman"/>
                <w:sz w:val="22"/>
              </w:rPr>
            </w:pPr>
          </w:p>
        </w:tc>
      </w:tr>
      <w:tr w:rsidR="00DF7BF5" w:rsidRPr="0082613F" w14:paraId="4F4C6196"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D287EC8"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5948F5B" w14:textId="77777777" w:rsidR="00DF7BF5" w:rsidRPr="0082613F" w:rsidRDefault="00DF7BF5" w:rsidP="00AD09E3">
            <w:pPr>
              <w:spacing w:after="0"/>
              <w:jc w:val="both"/>
              <w:rPr>
                <w:rFonts w:eastAsia="Times New Roman"/>
                <w:sz w:val="22"/>
              </w:rPr>
            </w:pPr>
          </w:p>
        </w:tc>
      </w:tr>
      <w:tr w:rsidR="00DF7BF5" w:rsidRPr="0082613F" w14:paraId="26B9445E"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04894EE"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B863558" w14:textId="77777777" w:rsidR="00DF7BF5" w:rsidRPr="0082613F" w:rsidRDefault="00DF7BF5" w:rsidP="00AD09E3">
            <w:pPr>
              <w:spacing w:after="0"/>
              <w:jc w:val="both"/>
              <w:rPr>
                <w:rFonts w:eastAsia="Times New Roman"/>
                <w:sz w:val="22"/>
              </w:rPr>
            </w:pPr>
          </w:p>
        </w:tc>
      </w:tr>
      <w:tr w:rsidR="00DF7BF5" w:rsidRPr="0082613F" w14:paraId="1B377835"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2C8083FF"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489CE" w14:textId="77777777" w:rsidR="00DF7BF5" w:rsidRPr="0082613F" w:rsidRDefault="00DF7BF5" w:rsidP="00AD09E3">
            <w:pPr>
              <w:spacing w:after="0"/>
              <w:jc w:val="both"/>
              <w:rPr>
                <w:rFonts w:eastAsia="Times New Roman"/>
                <w:sz w:val="22"/>
              </w:rPr>
            </w:pPr>
          </w:p>
        </w:tc>
      </w:tr>
      <w:tr w:rsidR="00DF7BF5" w:rsidRPr="0082613F" w14:paraId="7945F92D"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3A0B50F6"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F2DC0B0" w14:textId="77777777" w:rsidR="00DF7BF5" w:rsidRPr="0082613F" w:rsidRDefault="00DF7BF5" w:rsidP="00AD09E3">
            <w:pPr>
              <w:spacing w:after="0"/>
              <w:jc w:val="both"/>
              <w:rPr>
                <w:rFonts w:eastAsia="Times New Roman"/>
                <w:sz w:val="22"/>
              </w:rPr>
            </w:pPr>
          </w:p>
        </w:tc>
      </w:tr>
      <w:tr w:rsidR="00DF7BF5" w:rsidRPr="0082613F" w14:paraId="7856D29A"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0C751A01"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3734626" w14:textId="77777777" w:rsidR="00DF7BF5" w:rsidRPr="0082613F" w:rsidRDefault="00DF7BF5" w:rsidP="00AD09E3">
            <w:pPr>
              <w:spacing w:after="0"/>
              <w:jc w:val="both"/>
              <w:rPr>
                <w:rFonts w:eastAsia="Times New Roman"/>
                <w:sz w:val="22"/>
              </w:rPr>
            </w:pPr>
          </w:p>
        </w:tc>
      </w:tr>
      <w:tr w:rsidR="00DF7BF5" w:rsidRPr="0082613F" w14:paraId="6B9BAA0D"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35DA63FE"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3ADF78" w14:textId="77777777" w:rsidR="00DF7BF5" w:rsidRPr="0082613F" w:rsidRDefault="00DF7BF5" w:rsidP="00AD09E3">
            <w:pPr>
              <w:spacing w:after="0"/>
              <w:jc w:val="both"/>
              <w:rPr>
                <w:rFonts w:eastAsia="Times New Roman"/>
                <w:sz w:val="22"/>
              </w:rPr>
            </w:pPr>
          </w:p>
        </w:tc>
      </w:tr>
      <w:tr w:rsidR="00DF7BF5" w:rsidRPr="0082613F" w14:paraId="4F492020"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DD79C0C"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638A64C7" w14:textId="77777777" w:rsidR="00DF7BF5" w:rsidRPr="0082613F" w:rsidRDefault="00DF7BF5" w:rsidP="00AD09E3">
            <w:pPr>
              <w:spacing w:after="0"/>
              <w:jc w:val="both"/>
              <w:rPr>
                <w:rFonts w:eastAsia="Times New Roman"/>
                <w:sz w:val="22"/>
              </w:rPr>
            </w:pPr>
          </w:p>
        </w:tc>
      </w:tr>
    </w:tbl>
    <w:p w14:paraId="436252CD" w14:textId="77777777" w:rsidR="00DF7BF5" w:rsidRPr="0082613F" w:rsidRDefault="00DF7BF5" w:rsidP="00DF7BF5">
      <w:pPr>
        <w:spacing w:after="0" w:line="240" w:lineRule="auto"/>
        <w:ind w:firstLine="720"/>
        <w:jc w:val="both"/>
        <w:rPr>
          <w:rFonts w:eastAsia="Times New Roman"/>
          <w:sz w:val="22"/>
          <w:lang w:eastAsia="lt-LT"/>
        </w:rPr>
      </w:pPr>
    </w:p>
    <w:p w14:paraId="2E0F60E2" w14:textId="77777777" w:rsidR="00DF7BF5" w:rsidRPr="0082613F" w:rsidRDefault="00DF7BF5" w:rsidP="00DF7BF5">
      <w:pPr>
        <w:spacing w:after="0" w:line="254" w:lineRule="auto"/>
        <w:ind w:left="2160" w:firstLine="720"/>
        <w:rPr>
          <w:rFonts w:eastAsia="Times New Roman"/>
          <w:sz w:val="22"/>
          <w:lang w:eastAsia="lt-LT"/>
        </w:rPr>
      </w:pPr>
      <w:r w:rsidRPr="0082613F">
        <w:rPr>
          <w:rFonts w:eastAsia="Times New Roman"/>
          <w:b/>
          <w:bCs/>
          <w:sz w:val="22"/>
          <w:lang w:eastAsia="lt-LT"/>
        </w:rPr>
        <w:t>INFORMACIJA APIE SUBTIEKĖJUS</w:t>
      </w:r>
    </w:p>
    <w:p w14:paraId="1F0492D9" w14:textId="77777777" w:rsidR="00DF7BF5" w:rsidRPr="0082613F" w:rsidRDefault="00DF7BF5" w:rsidP="00DF7BF5">
      <w:pPr>
        <w:spacing w:before="60" w:after="0" w:line="240" w:lineRule="auto"/>
        <w:jc w:val="center"/>
        <w:rPr>
          <w:rFonts w:eastAsia="Times New Roman"/>
          <w:i/>
          <w:sz w:val="22"/>
          <w:lang w:eastAsia="lt-LT"/>
        </w:rPr>
      </w:pPr>
      <w:r w:rsidRPr="0082613F">
        <w:rPr>
          <w:rFonts w:eastAsia="Times New Roman"/>
          <w:i/>
          <w:sz w:val="22"/>
          <w:lang w:eastAsia="lt-LT"/>
        </w:rPr>
        <w:t>(pildoma, jei tiekėjas pasitelkia subtiekėjus)</w:t>
      </w:r>
    </w:p>
    <w:p w14:paraId="0D825305" w14:textId="77777777" w:rsidR="00DF7BF5" w:rsidRPr="0082613F" w:rsidRDefault="00DF7BF5" w:rsidP="00DF7BF5">
      <w:pPr>
        <w:spacing w:before="60" w:after="0" w:line="240" w:lineRule="auto"/>
        <w:jc w:val="center"/>
        <w:rPr>
          <w:rFonts w:eastAsia="Times New Roman"/>
          <w:i/>
          <w:sz w:val="22"/>
          <w:lang w:eastAsia="lt-LT"/>
        </w:rPr>
      </w:pPr>
    </w:p>
    <w:p w14:paraId="5BB7A588" w14:textId="77777777" w:rsidR="00DF7BF5" w:rsidRPr="0082613F" w:rsidRDefault="00DF7BF5" w:rsidP="00DF7BF5">
      <w:pPr>
        <w:spacing w:after="0" w:line="240" w:lineRule="auto"/>
        <w:jc w:val="both"/>
        <w:rPr>
          <w:rFonts w:eastAsia="Times New Roman"/>
          <w:spacing w:val="-4"/>
          <w:sz w:val="22"/>
          <w:lang w:eastAsia="lt-LT"/>
        </w:rPr>
      </w:pPr>
      <w:r w:rsidRPr="0082613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F7BF5" w:rsidRPr="0082613F" w14:paraId="2FD5D57B" w14:textId="77777777" w:rsidTr="00AD09E3">
        <w:tc>
          <w:tcPr>
            <w:tcW w:w="5058" w:type="dxa"/>
            <w:tcBorders>
              <w:top w:val="single" w:sz="4" w:space="0" w:color="auto"/>
              <w:left w:val="single" w:sz="4" w:space="0" w:color="auto"/>
              <w:bottom w:val="single" w:sz="4" w:space="0" w:color="auto"/>
              <w:right w:val="single" w:sz="4" w:space="0" w:color="auto"/>
            </w:tcBorders>
            <w:hideMark/>
          </w:tcPr>
          <w:p w14:paraId="2F562D85" w14:textId="77777777" w:rsidR="00DF7BF5" w:rsidRPr="0082613F" w:rsidRDefault="00DF7BF5" w:rsidP="00AD09E3">
            <w:pPr>
              <w:spacing w:after="0" w:line="240" w:lineRule="auto"/>
              <w:rPr>
                <w:rFonts w:eastAsia="Times New Roman"/>
                <w:i/>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81D1C5D" w14:textId="77777777" w:rsidR="00DF7BF5" w:rsidRPr="0082613F" w:rsidRDefault="00DF7BF5" w:rsidP="00AD09E3">
            <w:pPr>
              <w:spacing w:after="0" w:line="240" w:lineRule="auto"/>
              <w:jc w:val="both"/>
              <w:rPr>
                <w:rFonts w:eastAsia="Times New Roman"/>
                <w:sz w:val="22"/>
                <w:lang w:eastAsia="lt-LT"/>
              </w:rPr>
            </w:pPr>
          </w:p>
        </w:tc>
      </w:tr>
      <w:tr w:rsidR="00DF7BF5" w:rsidRPr="0082613F" w14:paraId="593DA0BD" w14:textId="77777777" w:rsidTr="00AD09E3">
        <w:tc>
          <w:tcPr>
            <w:tcW w:w="5058" w:type="dxa"/>
            <w:tcBorders>
              <w:top w:val="single" w:sz="4" w:space="0" w:color="auto"/>
              <w:left w:val="single" w:sz="4" w:space="0" w:color="auto"/>
              <w:bottom w:val="single" w:sz="4" w:space="0" w:color="auto"/>
              <w:right w:val="single" w:sz="4" w:space="0" w:color="auto"/>
            </w:tcBorders>
            <w:hideMark/>
          </w:tcPr>
          <w:p w14:paraId="396BA447" w14:textId="77777777" w:rsidR="00DF7BF5" w:rsidRPr="0082613F" w:rsidRDefault="00DF7BF5" w:rsidP="00AD09E3">
            <w:pPr>
              <w:spacing w:after="0" w:line="240" w:lineRule="auto"/>
              <w:rPr>
                <w:rFonts w:eastAsia="Times New Roman"/>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18A1467" w14:textId="77777777" w:rsidR="00DF7BF5" w:rsidRPr="0082613F" w:rsidRDefault="00DF7BF5" w:rsidP="00AD09E3">
            <w:pPr>
              <w:spacing w:after="0" w:line="240" w:lineRule="auto"/>
              <w:jc w:val="both"/>
              <w:rPr>
                <w:rFonts w:eastAsia="Times New Roman"/>
                <w:sz w:val="22"/>
                <w:lang w:eastAsia="lt-LT"/>
              </w:rPr>
            </w:pPr>
          </w:p>
        </w:tc>
      </w:tr>
      <w:tr w:rsidR="00DF7BF5" w:rsidRPr="0082613F" w14:paraId="77EA6C7F" w14:textId="77777777" w:rsidTr="00AD09E3">
        <w:tc>
          <w:tcPr>
            <w:tcW w:w="5058" w:type="dxa"/>
            <w:tcBorders>
              <w:top w:val="single" w:sz="4" w:space="0" w:color="auto"/>
              <w:left w:val="single" w:sz="4" w:space="0" w:color="auto"/>
              <w:bottom w:val="single" w:sz="4" w:space="0" w:color="auto"/>
              <w:right w:val="single" w:sz="4" w:space="0" w:color="auto"/>
            </w:tcBorders>
            <w:hideMark/>
          </w:tcPr>
          <w:p w14:paraId="2C4C4D1A" w14:textId="77777777" w:rsidR="00DF7BF5" w:rsidRPr="0082613F" w:rsidRDefault="00DF7BF5" w:rsidP="00AD09E3">
            <w:pPr>
              <w:spacing w:after="0" w:line="240" w:lineRule="auto"/>
              <w:rPr>
                <w:rFonts w:eastAsia="Times New Roman"/>
                <w:sz w:val="22"/>
                <w:lang w:eastAsia="lt-LT"/>
              </w:rPr>
            </w:pPr>
            <w:r w:rsidRPr="0082613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6369B24" w14:textId="77777777" w:rsidR="00DF7BF5" w:rsidRPr="0082613F" w:rsidRDefault="00DF7BF5" w:rsidP="00AD09E3">
            <w:pPr>
              <w:spacing w:after="0" w:line="240" w:lineRule="auto"/>
              <w:jc w:val="both"/>
              <w:rPr>
                <w:rFonts w:eastAsia="Times New Roman"/>
                <w:sz w:val="22"/>
                <w:lang w:eastAsia="lt-LT"/>
              </w:rPr>
            </w:pPr>
          </w:p>
        </w:tc>
      </w:tr>
    </w:tbl>
    <w:p w14:paraId="77513BB8" w14:textId="77777777" w:rsidR="00DF7BF5" w:rsidRPr="0082613F" w:rsidRDefault="00DF7BF5" w:rsidP="00DF7BF5">
      <w:pPr>
        <w:spacing w:after="0" w:line="240" w:lineRule="auto"/>
        <w:ind w:firstLine="720"/>
        <w:jc w:val="both"/>
        <w:rPr>
          <w:rFonts w:eastAsia="Times New Roman"/>
          <w:sz w:val="22"/>
          <w:lang w:eastAsia="lt-LT"/>
        </w:rPr>
      </w:pPr>
      <w:r w:rsidRPr="0082613F">
        <w:rPr>
          <w:rFonts w:eastAsia="Times New Roman"/>
          <w:sz w:val="22"/>
          <w:lang w:eastAsia="lt-LT"/>
        </w:rPr>
        <w:t>Pateikdami šį pasiūlymą, mes sutinkame su visomis konkurso sąlygomis, pirkimo dokumentuose ir jų prieduose pateiktais reikalavimais.</w:t>
      </w:r>
    </w:p>
    <w:p w14:paraId="026CFE27" w14:textId="77777777" w:rsidR="00DF7BF5" w:rsidRPr="0082613F" w:rsidRDefault="00DF7BF5" w:rsidP="00DF7BF5">
      <w:pPr>
        <w:spacing w:after="0" w:line="240" w:lineRule="auto"/>
        <w:ind w:firstLine="720"/>
        <w:jc w:val="both"/>
        <w:rPr>
          <w:rFonts w:eastAsia="Times New Roman"/>
          <w:sz w:val="22"/>
          <w:lang w:eastAsia="lt-LT"/>
        </w:rPr>
      </w:pPr>
      <w:r w:rsidRPr="0082613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2A5EDED5" w14:textId="3101AC9A" w:rsidR="00DF7BF5" w:rsidRPr="0082613F" w:rsidRDefault="00DF7BF5" w:rsidP="00DF7BF5">
      <w:pPr>
        <w:spacing w:after="0" w:line="240" w:lineRule="auto"/>
        <w:ind w:firstLine="720"/>
        <w:jc w:val="both"/>
        <w:rPr>
          <w:rFonts w:eastAsia="Times New Roman"/>
          <w:sz w:val="22"/>
          <w:lang w:eastAsia="lt-LT"/>
        </w:rPr>
      </w:pPr>
      <w:r w:rsidRPr="0082613F">
        <w:rPr>
          <w:rFonts w:eastAsia="Times New Roman"/>
          <w:sz w:val="22"/>
          <w:lang w:eastAsia="lt-LT"/>
        </w:rPr>
        <w:t>Suprantame, kad išaiškėjus aukščiau nurodytoms aplinkybėms būsime pašalinti iš šio konkurso ir mūsų pateiktas pasiūlymas bus atmestas.</w:t>
      </w:r>
    </w:p>
    <w:p w14:paraId="284767C3" w14:textId="7CA5922A" w:rsidR="00986E5C" w:rsidRPr="0082613F" w:rsidRDefault="00986E5C" w:rsidP="00DF7BF5">
      <w:pPr>
        <w:spacing w:after="0" w:line="240" w:lineRule="auto"/>
        <w:ind w:firstLine="720"/>
        <w:jc w:val="both"/>
        <w:rPr>
          <w:rFonts w:eastAsia="Times New Roman"/>
          <w:sz w:val="22"/>
          <w:lang w:eastAsia="lt-LT"/>
        </w:rPr>
      </w:pPr>
    </w:p>
    <w:p w14:paraId="76E560FF" w14:textId="3B89CC65" w:rsidR="00986E5C" w:rsidRPr="0082613F" w:rsidRDefault="00986E5C" w:rsidP="00DF7BF5">
      <w:pPr>
        <w:spacing w:after="0" w:line="240" w:lineRule="auto"/>
        <w:ind w:firstLine="720"/>
        <w:jc w:val="both"/>
        <w:rPr>
          <w:rFonts w:eastAsia="Times New Roman"/>
          <w:sz w:val="22"/>
          <w:lang w:eastAsia="lt-LT"/>
        </w:rPr>
      </w:pPr>
    </w:p>
    <w:p w14:paraId="30731562" w14:textId="0EA764FA" w:rsidR="00986E5C" w:rsidRPr="0082613F" w:rsidRDefault="00986E5C" w:rsidP="00DF7BF5">
      <w:pPr>
        <w:spacing w:after="0" w:line="240" w:lineRule="auto"/>
        <w:ind w:firstLine="720"/>
        <w:jc w:val="both"/>
        <w:rPr>
          <w:rFonts w:eastAsia="Times New Roman"/>
          <w:sz w:val="22"/>
          <w:lang w:eastAsia="lt-LT"/>
        </w:rPr>
      </w:pPr>
    </w:p>
    <w:p w14:paraId="46D97D19" w14:textId="4EDD28C8" w:rsidR="00986E5C" w:rsidRPr="0082613F" w:rsidRDefault="00986E5C" w:rsidP="00DF7BF5">
      <w:pPr>
        <w:spacing w:after="0" w:line="240" w:lineRule="auto"/>
        <w:ind w:firstLine="720"/>
        <w:jc w:val="both"/>
        <w:rPr>
          <w:rFonts w:eastAsia="Times New Roman"/>
          <w:sz w:val="22"/>
          <w:lang w:eastAsia="lt-LT"/>
        </w:rPr>
      </w:pPr>
    </w:p>
    <w:p w14:paraId="7EC90995" w14:textId="4E1A313B" w:rsidR="00986E5C" w:rsidRPr="0082613F" w:rsidRDefault="00986E5C" w:rsidP="009E6CCB">
      <w:pPr>
        <w:spacing w:after="0" w:line="240" w:lineRule="auto"/>
        <w:jc w:val="both"/>
        <w:rPr>
          <w:rFonts w:eastAsia="Times New Roman"/>
          <w:sz w:val="22"/>
          <w:lang w:eastAsia="lt-LT"/>
        </w:rPr>
      </w:pPr>
    </w:p>
    <w:tbl>
      <w:tblPr>
        <w:tblpPr w:leftFromText="180" w:rightFromText="180" w:vertAnchor="text" w:horzAnchor="margin" w:tblpX="-147" w:tblpY="74"/>
        <w:tblW w:w="9747" w:type="dxa"/>
        <w:tblLayout w:type="fixed"/>
        <w:tblLook w:val="00A0" w:firstRow="1" w:lastRow="0" w:firstColumn="1" w:lastColumn="0" w:noHBand="0" w:noVBand="0"/>
      </w:tblPr>
      <w:tblGrid>
        <w:gridCol w:w="640"/>
        <w:gridCol w:w="1340"/>
        <w:gridCol w:w="1701"/>
        <w:gridCol w:w="1417"/>
        <w:gridCol w:w="1418"/>
        <w:gridCol w:w="1559"/>
        <w:gridCol w:w="1672"/>
      </w:tblGrid>
      <w:tr w:rsidR="003E4791" w:rsidRPr="0082613F" w14:paraId="087E1027" w14:textId="77777777" w:rsidTr="003E4791">
        <w:trPr>
          <w:trHeight w:val="375"/>
        </w:trPr>
        <w:tc>
          <w:tcPr>
            <w:tcW w:w="640" w:type="dxa"/>
            <w:tcBorders>
              <w:top w:val="single" w:sz="4" w:space="0" w:color="000000"/>
              <w:left w:val="single" w:sz="4" w:space="0" w:color="000000"/>
              <w:bottom w:val="single" w:sz="4" w:space="0" w:color="000000"/>
              <w:right w:val="single" w:sz="4" w:space="0" w:color="000000"/>
            </w:tcBorders>
          </w:tcPr>
          <w:p w14:paraId="77636CF8"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10C4AF9A"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03F7F32A" w14:textId="1695ED7E" w:rsidR="003E4791" w:rsidRPr="003E4791" w:rsidRDefault="003E4791" w:rsidP="003E4791">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Eil.</w:t>
            </w:r>
          </w:p>
          <w:p w14:paraId="5A385791" w14:textId="77777777" w:rsidR="003E4791" w:rsidRPr="003E4791" w:rsidRDefault="003E4791" w:rsidP="003E4791">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Nr.</w:t>
            </w:r>
          </w:p>
        </w:tc>
        <w:tc>
          <w:tcPr>
            <w:tcW w:w="1340" w:type="dxa"/>
            <w:tcBorders>
              <w:top w:val="single" w:sz="4" w:space="0" w:color="000000"/>
              <w:left w:val="single" w:sz="4" w:space="0" w:color="000000"/>
              <w:bottom w:val="single" w:sz="4" w:space="0" w:color="000000"/>
              <w:right w:val="single" w:sz="4" w:space="0" w:color="000000"/>
            </w:tcBorders>
            <w:vAlign w:val="center"/>
          </w:tcPr>
          <w:p w14:paraId="3E843031" w14:textId="77777777"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sz w:val="20"/>
                <w:szCs w:val="20"/>
                <w:lang w:eastAsia="lt-LT"/>
              </w:rPr>
              <w:t>Prekės pavadinimas</w:t>
            </w:r>
          </w:p>
        </w:tc>
        <w:tc>
          <w:tcPr>
            <w:tcW w:w="1701" w:type="dxa"/>
            <w:tcBorders>
              <w:top w:val="single" w:sz="4" w:space="0" w:color="000000"/>
              <w:left w:val="single" w:sz="4" w:space="0" w:color="000000"/>
              <w:bottom w:val="single" w:sz="4" w:space="0" w:color="000000"/>
              <w:right w:val="single" w:sz="4" w:space="0" w:color="000000"/>
            </w:tcBorders>
          </w:tcPr>
          <w:p w14:paraId="76F8F68B"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4B77825A"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2B6EFE70" w14:textId="18428866"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sz w:val="20"/>
                <w:szCs w:val="20"/>
                <w:lang w:eastAsia="lt-LT"/>
              </w:rPr>
              <w:t>Prekės tiekėjas, gamintojas, kilmės šalis</w:t>
            </w:r>
          </w:p>
        </w:tc>
        <w:tc>
          <w:tcPr>
            <w:tcW w:w="1417" w:type="dxa"/>
            <w:tcBorders>
              <w:top w:val="single" w:sz="4" w:space="0" w:color="000000"/>
              <w:left w:val="single" w:sz="4" w:space="0" w:color="000000"/>
              <w:bottom w:val="single" w:sz="4" w:space="0" w:color="000000"/>
              <w:right w:val="single" w:sz="4" w:space="0" w:color="000000"/>
            </w:tcBorders>
            <w:vAlign w:val="center"/>
          </w:tcPr>
          <w:p w14:paraId="547BCDED" w14:textId="77777777" w:rsidR="003E4791" w:rsidRDefault="003E4791" w:rsidP="003E4791">
            <w:pPr>
              <w:widowControl w:val="0"/>
              <w:suppressAutoHyphens/>
              <w:spacing w:after="0" w:line="240" w:lineRule="auto"/>
              <w:jc w:val="center"/>
              <w:rPr>
                <w:rFonts w:eastAsia="Times New Roman"/>
                <w:b/>
                <w:color w:val="000000"/>
                <w:sz w:val="20"/>
                <w:szCs w:val="20"/>
                <w:lang w:eastAsia="lt-LT"/>
              </w:rPr>
            </w:pPr>
          </w:p>
          <w:p w14:paraId="70398B75" w14:textId="42E7DFA6"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Preliminarus kiekis ir mato vienetas</w:t>
            </w:r>
          </w:p>
        </w:tc>
        <w:tc>
          <w:tcPr>
            <w:tcW w:w="1418" w:type="dxa"/>
            <w:tcBorders>
              <w:top w:val="single" w:sz="4" w:space="0" w:color="000000"/>
              <w:left w:val="single" w:sz="4" w:space="0" w:color="000000"/>
              <w:bottom w:val="single" w:sz="4" w:space="0" w:color="000000"/>
              <w:right w:val="single" w:sz="4" w:space="0" w:color="000000"/>
            </w:tcBorders>
            <w:vAlign w:val="center"/>
          </w:tcPr>
          <w:p w14:paraId="6AA80887" w14:textId="77777777"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Perkančiosios organizacijos maksimalus 1 vieneto įkainis Eur su PVM</w:t>
            </w:r>
          </w:p>
        </w:tc>
        <w:tc>
          <w:tcPr>
            <w:tcW w:w="1559" w:type="dxa"/>
            <w:tcBorders>
              <w:top w:val="single" w:sz="4" w:space="0" w:color="000000"/>
              <w:left w:val="single" w:sz="4" w:space="0" w:color="000000"/>
              <w:bottom w:val="single" w:sz="4" w:space="0" w:color="000000"/>
              <w:right w:val="single" w:sz="4" w:space="0" w:color="000000"/>
            </w:tcBorders>
          </w:tcPr>
          <w:p w14:paraId="639DA97A" w14:textId="77777777" w:rsidR="003E4791" w:rsidRDefault="003E4791" w:rsidP="003E4791">
            <w:pPr>
              <w:widowControl w:val="0"/>
              <w:suppressAutoHyphens/>
              <w:spacing w:after="0" w:line="240" w:lineRule="auto"/>
              <w:jc w:val="center"/>
              <w:rPr>
                <w:rFonts w:eastAsia="Times New Roman"/>
                <w:b/>
                <w:color w:val="000000"/>
                <w:sz w:val="20"/>
                <w:szCs w:val="20"/>
                <w:lang w:eastAsia="lt-LT"/>
              </w:rPr>
            </w:pPr>
          </w:p>
          <w:p w14:paraId="4B5C1B27" w14:textId="484D96C4"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Tiekėjo siūlomas 1 vieneto įkainis Eur su PVM</w:t>
            </w:r>
          </w:p>
        </w:tc>
        <w:tc>
          <w:tcPr>
            <w:tcW w:w="1672" w:type="dxa"/>
            <w:tcBorders>
              <w:top w:val="single" w:sz="4" w:space="0" w:color="000000"/>
              <w:left w:val="single" w:sz="4" w:space="0" w:color="000000"/>
              <w:bottom w:val="single" w:sz="4" w:space="0" w:color="000000"/>
              <w:right w:val="single" w:sz="4" w:space="0" w:color="000000"/>
            </w:tcBorders>
            <w:vAlign w:val="center"/>
          </w:tcPr>
          <w:p w14:paraId="278A8787" w14:textId="3C407FCA"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Preliminaraus kiekio ir mato vienetų suma Eur su PVM</w:t>
            </w:r>
            <w:r>
              <w:rPr>
                <w:rFonts w:eastAsia="Times New Roman"/>
                <w:b/>
                <w:color w:val="000000"/>
                <w:sz w:val="20"/>
                <w:szCs w:val="20"/>
                <w:lang w:eastAsia="lt-LT"/>
              </w:rPr>
              <w:t xml:space="preserve"> (4*6</w:t>
            </w:r>
            <w:r>
              <w:rPr>
                <w:rFonts w:eastAsia="Times New Roman"/>
                <w:b/>
                <w:color w:val="000000"/>
                <w:sz w:val="20"/>
                <w:szCs w:val="20"/>
                <w:lang w:val="en-US" w:eastAsia="lt-LT"/>
              </w:rPr>
              <w:t>=7</w:t>
            </w:r>
            <w:r w:rsidRPr="003E4791">
              <w:rPr>
                <w:rFonts w:eastAsia="Times New Roman"/>
                <w:b/>
                <w:color w:val="000000"/>
                <w:sz w:val="20"/>
                <w:szCs w:val="20"/>
                <w:lang w:val="en-US" w:eastAsia="lt-LT"/>
              </w:rPr>
              <w:t>)</w:t>
            </w:r>
          </w:p>
        </w:tc>
      </w:tr>
      <w:tr w:rsidR="003E4791" w:rsidRPr="0082613F" w14:paraId="0843AF19" w14:textId="77777777" w:rsidTr="003E4791">
        <w:trPr>
          <w:trHeight w:val="375"/>
        </w:trPr>
        <w:tc>
          <w:tcPr>
            <w:tcW w:w="640" w:type="dxa"/>
            <w:tcBorders>
              <w:top w:val="single" w:sz="4" w:space="0" w:color="000000"/>
              <w:left w:val="single" w:sz="4" w:space="0" w:color="000000"/>
              <w:bottom w:val="single" w:sz="4" w:space="0" w:color="000000"/>
              <w:right w:val="single" w:sz="4" w:space="0" w:color="000000"/>
            </w:tcBorders>
          </w:tcPr>
          <w:p w14:paraId="673E4DEE" w14:textId="77777777" w:rsidR="003E4791" w:rsidRPr="003E4791" w:rsidRDefault="003E4791" w:rsidP="003E4791">
            <w:pPr>
              <w:jc w:val="center"/>
              <w:rPr>
                <w:b/>
                <w:sz w:val="20"/>
                <w:szCs w:val="20"/>
                <w:lang w:eastAsia="lt-LT"/>
              </w:rPr>
            </w:pPr>
            <w:r w:rsidRPr="003E4791">
              <w:rPr>
                <w:b/>
                <w:sz w:val="20"/>
                <w:szCs w:val="20"/>
                <w:lang w:eastAsia="lt-LT"/>
              </w:rPr>
              <w:t>1.</w:t>
            </w:r>
          </w:p>
        </w:tc>
        <w:tc>
          <w:tcPr>
            <w:tcW w:w="1340" w:type="dxa"/>
            <w:tcBorders>
              <w:top w:val="single" w:sz="4" w:space="0" w:color="000000"/>
              <w:left w:val="single" w:sz="4" w:space="0" w:color="000000"/>
              <w:bottom w:val="single" w:sz="4" w:space="0" w:color="000000"/>
              <w:right w:val="single" w:sz="4" w:space="0" w:color="000000"/>
            </w:tcBorders>
            <w:vAlign w:val="center"/>
          </w:tcPr>
          <w:p w14:paraId="5C409247" w14:textId="4288A614" w:rsidR="003E4791" w:rsidRPr="003E4791" w:rsidRDefault="003E4791" w:rsidP="003E4791">
            <w:pPr>
              <w:jc w:val="center"/>
              <w:rPr>
                <w:b/>
                <w:sz w:val="20"/>
                <w:szCs w:val="20"/>
                <w:lang w:eastAsia="lt-LT"/>
              </w:rPr>
            </w:pPr>
            <w:r w:rsidRPr="003E4791">
              <w:rPr>
                <w:b/>
                <w:sz w:val="20"/>
                <w:szCs w:val="20"/>
                <w:lang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6715664D" w14:textId="1711A070" w:rsidR="003E4791" w:rsidRPr="003E4791" w:rsidRDefault="003E4791" w:rsidP="003E4791">
            <w:pPr>
              <w:jc w:val="center"/>
              <w:rPr>
                <w:b/>
                <w:color w:val="000000"/>
                <w:sz w:val="20"/>
                <w:szCs w:val="20"/>
                <w:lang w:eastAsia="lt-LT"/>
              </w:rPr>
            </w:pPr>
            <w:r w:rsidRPr="003E4791">
              <w:rPr>
                <w:b/>
                <w:color w:val="000000"/>
                <w:sz w:val="20"/>
                <w:szCs w:val="20"/>
                <w:lang w:eastAsia="lt-LT"/>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438A06F" w14:textId="6E9DF42D" w:rsidR="003E4791" w:rsidRPr="003E4791" w:rsidRDefault="003E4791" w:rsidP="003E4791">
            <w:pPr>
              <w:jc w:val="center"/>
              <w:rPr>
                <w:b/>
                <w:color w:val="000000"/>
                <w:sz w:val="20"/>
                <w:szCs w:val="20"/>
                <w:lang w:eastAsia="lt-LT"/>
              </w:rPr>
            </w:pPr>
            <w:r w:rsidRPr="003E4791">
              <w:rPr>
                <w:b/>
                <w:color w:val="000000"/>
                <w:sz w:val="20"/>
                <w:szCs w:val="20"/>
                <w:lang w:eastAsia="lt-LT"/>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7B6F98B7" w14:textId="6201D4D2" w:rsidR="003E4791" w:rsidRPr="003E4791" w:rsidRDefault="003E4791" w:rsidP="003E4791">
            <w:pPr>
              <w:jc w:val="center"/>
              <w:rPr>
                <w:b/>
                <w:color w:val="000000"/>
                <w:sz w:val="20"/>
                <w:szCs w:val="20"/>
                <w:lang w:eastAsia="lt-LT"/>
              </w:rPr>
            </w:pPr>
            <w:r w:rsidRPr="003E4791">
              <w:rPr>
                <w:b/>
                <w:color w:val="000000"/>
                <w:sz w:val="20"/>
                <w:szCs w:val="20"/>
                <w:lang w:eastAsia="lt-LT"/>
              </w:rPr>
              <w:t>5.</w:t>
            </w:r>
          </w:p>
        </w:tc>
        <w:tc>
          <w:tcPr>
            <w:tcW w:w="1559" w:type="dxa"/>
            <w:tcBorders>
              <w:top w:val="single" w:sz="4" w:space="0" w:color="000000"/>
              <w:left w:val="single" w:sz="4" w:space="0" w:color="000000"/>
              <w:bottom w:val="single" w:sz="4" w:space="0" w:color="000000"/>
              <w:right w:val="single" w:sz="4" w:space="0" w:color="000000"/>
            </w:tcBorders>
          </w:tcPr>
          <w:p w14:paraId="03428EE2" w14:textId="3C34D31D" w:rsidR="003E4791" w:rsidRPr="003E4791" w:rsidRDefault="003E4791" w:rsidP="003E4791">
            <w:pPr>
              <w:jc w:val="center"/>
              <w:rPr>
                <w:b/>
                <w:color w:val="000000"/>
                <w:sz w:val="20"/>
                <w:szCs w:val="20"/>
                <w:lang w:eastAsia="lt-LT"/>
              </w:rPr>
            </w:pPr>
            <w:r w:rsidRPr="003E4791">
              <w:rPr>
                <w:b/>
                <w:color w:val="000000"/>
                <w:sz w:val="20"/>
                <w:szCs w:val="20"/>
                <w:lang w:eastAsia="lt-LT"/>
              </w:rPr>
              <w:t>6.</w:t>
            </w:r>
          </w:p>
        </w:tc>
        <w:tc>
          <w:tcPr>
            <w:tcW w:w="1672" w:type="dxa"/>
            <w:tcBorders>
              <w:top w:val="single" w:sz="4" w:space="0" w:color="000000"/>
              <w:left w:val="single" w:sz="4" w:space="0" w:color="000000"/>
              <w:bottom w:val="single" w:sz="4" w:space="0" w:color="000000"/>
              <w:right w:val="single" w:sz="4" w:space="0" w:color="000000"/>
            </w:tcBorders>
            <w:vAlign w:val="center"/>
          </w:tcPr>
          <w:p w14:paraId="2B7024E2" w14:textId="227839A2" w:rsidR="003E4791" w:rsidRPr="003E4791" w:rsidRDefault="003E4791" w:rsidP="003E4791">
            <w:pPr>
              <w:jc w:val="center"/>
              <w:rPr>
                <w:b/>
                <w:color w:val="000000"/>
                <w:sz w:val="20"/>
                <w:szCs w:val="20"/>
                <w:lang w:eastAsia="lt-LT"/>
              </w:rPr>
            </w:pPr>
            <w:r>
              <w:rPr>
                <w:b/>
                <w:color w:val="000000"/>
                <w:sz w:val="20"/>
                <w:szCs w:val="20"/>
                <w:lang w:eastAsia="lt-LT"/>
              </w:rPr>
              <w:t>7.</w:t>
            </w:r>
          </w:p>
        </w:tc>
      </w:tr>
      <w:tr w:rsidR="003E4791" w:rsidRPr="0082613F" w14:paraId="3C3EA733" w14:textId="77777777" w:rsidTr="003E4791">
        <w:trPr>
          <w:trHeight w:val="602"/>
        </w:trPr>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11705" w14:textId="77777777" w:rsidR="003E4791" w:rsidRPr="003E4791" w:rsidRDefault="003E4791" w:rsidP="003E4791">
            <w:pPr>
              <w:widowControl w:val="0"/>
              <w:suppressAutoHyphens/>
              <w:jc w:val="center"/>
              <w:rPr>
                <w:bCs/>
                <w:sz w:val="20"/>
                <w:szCs w:val="20"/>
              </w:rPr>
            </w:pPr>
            <w:r w:rsidRPr="003E4791">
              <w:rPr>
                <w:bCs/>
                <w:sz w:val="20"/>
                <w:szCs w:val="2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D27C" w14:textId="77777777" w:rsidR="003E4791" w:rsidRPr="003E4791" w:rsidRDefault="003E4791" w:rsidP="003E4791">
            <w:pPr>
              <w:widowControl w:val="0"/>
              <w:suppressAutoHyphens/>
              <w:jc w:val="center"/>
              <w:rPr>
                <w:bCs/>
                <w:sz w:val="20"/>
                <w:szCs w:val="20"/>
              </w:rPr>
            </w:pPr>
            <w:r w:rsidRPr="003E4791">
              <w:rPr>
                <w:bCs/>
                <w:sz w:val="20"/>
                <w:szCs w:val="20"/>
              </w:rPr>
              <w:t>Televizorius 32 colių</w:t>
            </w:r>
          </w:p>
        </w:tc>
        <w:tc>
          <w:tcPr>
            <w:tcW w:w="1701" w:type="dxa"/>
            <w:tcBorders>
              <w:top w:val="single" w:sz="4" w:space="0" w:color="000000"/>
              <w:left w:val="single" w:sz="4" w:space="0" w:color="000000"/>
              <w:bottom w:val="single" w:sz="4" w:space="0" w:color="000000"/>
              <w:right w:val="single" w:sz="4" w:space="0" w:color="000000"/>
            </w:tcBorders>
          </w:tcPr>
          <w:p w14:paraId="6B44A2A9"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23DDAE" w14:textId="3B0288BE"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15 vnt.</w:t>
            </w:r>
          </w:p>
        </w:tc>
        <w:tc>
          <w:tcPr>
            <w:tcW w:w="1418" w:type="dxa"/>
            <w:tcBorders>
              <w:top w:val="single" w:sz="4" w:space="0" w:color="000000"/>
              <w:left w:val="single" w:sz="4" w:space="0" w:color="000000"/>
              <w:bottom w:val="single" w:sz="4" w:space="0" w:color="000000"/>
              <w:right w:val="single" w:sz="4" w:space="0" w:color="000000"/>
            </w:tcBorders>
            <w:vAlign w:val="center"/>
          </w:tcPr>
          <w:p w14:paraId="31FC0EA4" w14:textId="4DF698A0"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400,00</w:t>
            </w:r>
          </w:p>
        </w:tc>
        <w:tc>
          <w:tcPr>
            <w:tcW w:w="1559" w:type="dxa"/>
            <w:tcBorders>
              <w:top w:val="single" w:sz="4" w:space="0" w:color="000000"/>
              <w:left w:val="single" w:sz="4" w:space="0" w:color="000000"/>
              <w:bottom w:val="single" w:sz="4" w:space="0" w:color="000000"/>
              <w:right w:val="single" w:sz="4" w:space="0" w:color="000000"/>
            </w:tcBorders>
          </w:tcPr>
          <w:p w14:paraId="2DCA666C"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48C80398"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r>
      <w:tr w:rsidR="003E4791" w:rsidRPr="0082613F" w14:paraId="1B9AEBF1" w14:textId="77777777" w:rsidTr="003E4791">
        <w:trPr>
          <w:trHeight w:val="602"/>
        </w:trPr>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12638" w14:textId="77777777" w:rsidR="003E4791" w:rsidRPr="003E4791" w:rsidRDefault="003E4791" w:rsidP="003E4791">
            <w:pPr>
              <w:widowControl w:val="0"/>
              <w:suppressAutoHyphens/>
              <w:jc w:val="center"/>
              <w:rPr>
                <w:bCs/>
                <w:sz w:val="20"/>
                <w:szCs w:val="20"/>
              </w:rPr>
            </w:pPr>
            <w:r w:rsidRPr="003E4791">
              <w:rPr>
                <w:bCs/>
                <w:sz w:val="20"/>
                <w:szCs w:val="20"/>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1241" w14:textId="77777777" w:rsidR="003E4791" w:rsidRPr="003E4791" w:rsidRDefault="003E4791" w:rsidP="003E4791">
            <w:pPr>
              <w:widowControl w:val="0"/>
              <w:suppressAutoHyphens/>
              <w:jc w:val="center"/>
              <w:rPr>
                <w:bCs/>
                <w:sz w:val="20"/>
                <w:szCs w:val="20"/>
              </w:rPr>
            </w:pPr>
            <w:r w:rsidRPr="003E4791">
              <w:rPr>
                <w:bCs/>
                <w:sz w:val="20"/>
                <w:szCs w:val="20"/>
              </w:rPr>
              <w:t>Televizorius 55 colių</w:t>
            </w:r>
          </w:p>
        </w:tc>
        <w:tc>
          <w:tcPr>
            <w:tcW w:w="1701" w:type="dxa"/>
            <w:tcBorders>
              <w:top w:val="single" w:sz="4" w:space="0" w:color="000000"/>
              <w:left w:val="single" w:sz="4" w:space="0" w:color="000000"/>
              <w:bottom w:val="single" w:sz="4" w:space="0" w:color="000000"/>
              <w:right w:val="single" w:sz="4" w:space="0" w:color="000000"/>
            </w:tcBorders>
          </w:tcPr>
          <w:p w14:paraId="65CBD2C8"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57D0E46" w14:textId="43210BBB"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15 vnt.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9951EC" w14:textId="288649A4"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600,00</w:t>
            </w:r>
          </w:p>
        </w:tc>
        <w:tc>
          <w:tcPr>
            <w:tcW w:w="1559" w:type="dxa"/>
            <w:tcBorders>
              <w:top w:val="single" w:sz="4" w:space="0" w:color="000000"/>
              <w:left w:val="single" w:sz="4" w:space="0" w:color="000000"/>
              <w:bottom w:val="single" w:sz="4" w:space="0" w:color="000000"/>
              <w:right w:val="single" w:sz="4" w:space="0" w:color="000000"/>
            </w:tcBorders>
          </w:tcPr>
          <w:p w14:paraId="79E890F0"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6A0D4EF5"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r>
      <w:tr w:rsidR="003E4791" w:rsidRPr="0082613F" w14:paraId="4664E222" w14:textId="77777777" w:rsidTr="003E4791">
        <w:trPr>
          <w:trHeight w:val="602"/>
        </w:trPr>
        <w:tc>
          <w:tcPr>
            <w:tcW w:w="807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BD6509" w14:textId="5762384B"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b/>
                <w:sz w:val="20"/>
                <w:szCs w:val="20"/>
              </w:rPr>
              <w:t>Bendra preliminaraus kiekio ir mato vienetų suma Eur su PVM</w:t>
            </w:r>
          </w:p>
        </w:tc>
        <w:tc>
          <w:tcPr>
            <w:tcW w:w="1672" w:type="dxa"/>
            <w:tcBorders>
              <w:top w:val="single" w:sz="4" w:space="0" w:color="000000"/>
              <w:left w:val="single" w:sz="4" w:space="0" w:color="000000"/>
              <w:bottom w:val="single" w:sz="4" w:space="0" w:color="000000"/>
              <w:right w:val="single" w:sz="4" w:space="0" w:color="000000"/>
            </w:tcBorders>
          </w:tcPr>
          <w:p w14:paraId="28D9CB9C"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r>
    </w:tbl>
    <w:p w14:paraId="40345782" w14:textId="74165BDF" w:rsidR="00986E5C" w:rsidRPr="000B6321" w:rsidRDefault="00986E5C" w:rsidP="00986E5C">
      <w:pPr>
        <w:tabs>
          <w:tab w:val="left" w:pos="709"/>
          <w:tab w:val="left" w:pos="851"/>
          <w:tab w:val="left" w:pos="993"/>
        </w:tabs>
        <w:spacing w:after="0" w:line="240" w:lineRule="auto"/>
        <w:ind w:firstLine="709"/>
        <w:jc w:val="both"/>
        <w:rPr>
          <w:rFonts w:eastAsia="Times New Roman"/>
          <w:b/>
          <w:i/>
          <w:sz w:val="22"/>
          <w:lang w:eastAsia="lt-LT"/>
        </w:rPr>
      </w:pPr>
      <w:r w:rsidRPr="000B6321">
        <w:rPr>
          <w:rFonts w:eastAsia="Times New Roman"/>
          <w:b/>
          <w:i/>
          <w:sz w:val="22"/>
          <w:lang w:eastAsia="lt-LT"/>
        </w:rPr>
        <w:t>Tiekėjas teikdamas pasiūlymą patvirtina, kad jo siūlomos prekės atitinka pirkimo dokumentų techninėse specifikacijose nustatytus reikalavimus.</w:t>
      </w:r>
    </w:p>
    <w:p w14:paraId="4EB0EC03" w14:textId="7EAD19B3" w:rsidR="00986E5C" w:rsidRPr="002457FF" w:rsidRDefault="00AB741B" w:rsidP="00DF7BF5">
      <w:pPr>
        <w:shd w:val="clear" w:color="auto" w:fill="FFFFFF"/>
        <w:spacing w:after="0" w:line="240" w:lineRule="auto"/>
        <w:rPr>
          <w:rFonts w:eastAsia="Times New Roman"/>
          <w:sz w:val="22"/>
          <w:lang w:eastAsia="lt-LT"/>
        </w:rPr>
      </w:pPr>
      <w:r>
        <w:rPr>
          <w:rFonts w:eastAsia="Times New Roman"/>
          <w:sz w:val="22"/>
          <w:lang w:eastAsia="lt-LT"/>
        </w:rPr>
        <w:t xml:space="preserve"> </w:t>
      </w:r>
    </w:p>
    <w:p w14:paraId="792D740F" w14:textId="22C51209" w:rsidR="00986E5C" w:rsidRPr="0082613F" w:rsidRDefault="00986E5C" w:rsidP="00986E5C">
      <w:pPr>
        <w:spacing w:after="0" w:line="240" w:lineRule="auto"/>
        <w:jc w:val="both"/>
        <w:rPr>
          <w:rFonts w:eastAsia="Times New Roman"/>
          <w:sz w:val="22"/>
        </w:rPr>
      </w:pPr>
      <w:r w:rsidRPr="002457FF">
        <w:rPr>
          <w:rFonts w:eastAsia="Times New Roman"/>
          <w:sz w:val="22"/>
        </w:rPr>
        <w:t>Stulpelyje „</w:t>
      </w:r>
      <w:r w:rsidR="002457FF" w:rsidRPr="002457FF">
        <w:rPr>
          <w:b/>
          <w:sz w:val="22"/>
        </w:rPr>
        <w:t>Bendra preliminaraus kiekio ir mato vienetų suma Eur su PVM</w:t>
      </w:r>
      <w:r w:rsidRPr="002457FF">
        <w:rPr>
          <w:rFonts w:eastAsia="Times New Roman"/>
          <w:sz w:val="22"/>
        </w:rPr>
        <w:t>“ nurodant</w:t>
      </w:r>
      <w:r w:rsidRPr="0082613F">
        <w:rPr>
          <w:rFonts w:eastAsia="Times New Roman"/>
          <w:sz w:val="22"/>
        </w:rPr>
        <w:t xml:space="preserve"> 2 (du) skaičius po kablelio.</w:t>
      </w:r>
    </w:p>
    <w:p w14:paraId="5FCA52CB" w14:textId="77777777" w:rsidR="00986E5C" w:rsidRPr="0082613F" w:rsidRDefault="00986E5C" w:rsidP="00986E5C">
      <w:pPr>
        <w:spacing w:after="0" w:line="240" w:lineRule="auto"/>
        <w:jc w:val="both"/>
        <w:rPr>
          <w:rFonts w:eastAsia="Times New Roman"/>
          <w:sz w:val="22"/>
        </w:rPr>
      </w:pPr>
      <w:r w:rsidRPr="0082613F">
        <w:rPr>
          <w:rFonts w:eastAsia="Times New Roman"/>
          <w:sz w:val="22"/>
        </w:rPr>
        <w:t xml:space="preserve">Jei PVM nepildomas, nurodomos priežastys pateikiant dokumentą, dėl kurių PVM nemokamas. </w:t>
      </w:r>
    </w:p>
    <w:p w14:paraId="6FD70C96" w14:textId="509A4E87" w:rsidR="00986E5C" w:rsidRPr="0082613F" w:rsidRDefault="00986E5C" w:rsidP="00986E5C">
      <w:pPr>
        <w:shd w:val="clear" w:color="auto" w:fill="FFFFFF"/>
        <w:spacing w:after="0" w:line="240" w:lineRule="auto"/>
        <w:rPr>
          <w:rFonts w:eastAsia="Times New Roman"/>
          <w:sz w:val="22"/>
          <w:lang w:eastAsia="lt-LT"/>
        </w:rPr>
      </w:pPr>
      <w:r w:rsidRPr="0082613F">
        <w:rPr>
          <w:rFonts w:eastAsia="Times New Roman"/>
          <w:sz w:val="22"/>
          <w:lang w:eastAsia="lt-LT"/>
        </w:rPr>
        <w:t>Pasiūlymas galioja 90 dienų nuo jo pateikimo dienos.</w:t>
      </w:r>
    </w:p>
    <w:p w14:paraId="2C4BF11E" w14:textId="4B0ECCB7" w:rsidR="00986E5C" w:rsidRDefault="00EC1677" w:rsidP="00EC1677">
      <w:pPr>
        <w:spacing w:after="0" w:line="240" w:lineRule="auto"/>
        <w:ind w:firstLine="720"/>
        <w:jc w:val="both"/>
        <w:rPr>
          <w:rFonts w:eastAsia="Times New Roman"/>
          <w:b/>
          <w:i/>
          <w:sz w:val="22"/>
          <w:lang w:eastAsia="lt-LT"/>
        </w:rPr>
      </w:pPr>
      <w:r w:rsidRPr="0082613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1D06D0A" w14:textId="7A569289" w:rsidR="002457FF" w:rsidRDefault="002457FF" w:rsidP="00EC1677">
      <w:pPr>
        <w:spacing w:after="0" w:line="240" w:lineRule="auto"/>
        <w:ind w:firstLine="720"/>
        <w:jc w:val="both"/>
        <w:rPr>
          <w:rFonts w:eastAsia="Times New Roman"/>
          <w:b/>
          <w:i/>
          <w:sz w:val="22"/>
          <w:lang w:eastAsia="lt-LT"/>
        </w:rPr>
      </w:pPr>
    </w:p>
    <w:p w14:paraId="66409857" w14:textId="56704F20" w:rsidR="002457FF" w:rsidRPr="002457FF" w:rsidRDefault="002457FF" w:rsidP="002457FF">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w:t>
      </w:r>
      <w:r w:rsidR="00074AB4">
        <w:rPr>
          <w:sz w:val="22"/>
        </w:rPr>
        <w:t xml:space="preserve"> pateikti užpildytus Sutarties 2</w:t>
      </w:r>
      <w:r w:rsidRPr="004B10E0">
        <w:rPr>
          <w:sz w:val="22"/>
        </w:rPr>
        <w:t xml:space="preserve"> priedo „Darbuotojų, atliekančių darbus svarbiuose kariniuose objektuose, elgesio instrukcija“ sąrašo formą (t</w:t>
      </w:r>
      <w:r w:rsidR="00074AB4">
        <w:rPr>
          <w:sz w:val="22"/>
        </w:rPr>
        <w:t>oliau – sąrašas) ir  Sutarties 3</w:t>
      </w:r>
      <w:r w:rsidRPr="004B10E0">
        <w:rPr>
          <w:sz w:val="22"/>
        </w:rPr>
        <w:t xml:space="preserve">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tbl>
      <w:tblPr>
        <w:tblW w:w="9825" w:type="dxa"/>
        <w:tblInd w:w="-112" w:type="dxa"/>
        <w:tblLayout w:type="fixed"/>
        <w:tblLook w:val="01E0" w:firstRow="1" w:lastRow="1" w:firstColumn="1" w:lastColumn="1" w:noHBand="0" w:noVBand="0"/>
      </w:tblPr>
      <w:tblGrid>
        <w:gridCol w:w="9825"/>
      </w:tblGrid>
      <w:tr w:rsidR="00EC1677" w:rsidRPr="0082613F" w14:paraId="74A83FF1" w14:textId="77777777" w:rsidTr="00C21369">
        <w:trPr>
          <w:trHeight w:val="324"/>
        </w:trPr>
        <w:tc>
          <w:tcPr>
            <w:tcW w:w="9825" w:type="dxa"/>
            <w:hideMark/>
          </w:tcPr>
          <w:p w14:paraId="55527500" w14:textId="6B1379CA" w:rsidR="00EC1677" w:rsidRPr="0082613F" w:rsidRDefault="00EC1677" w:rsidP="00C21369">
            <w:pPr>
              <w:spacing w:after="0"/>
              <w:ind w:right="-108"/>
              <w:jc w:val="both"/>
              <w:rPr>
                <w:sz w:val="22"/>
              </w:rPr>
            </w:pPr>
          </w:p>
          <w:p w14:paraId="575F6D32" w14:textId="77777777" w:rsidR="00EC1677" w:rsidRPr="0082613F" w:rsidRDefault="00EC1677" w:rsidP="00C21369">
            <w:pPr>
              <w:spacing w:after="0"/>
              <w:ind w:right="-108" w:firstLine="720"/>
              <w:jc w:val="both"/>
              <w:rPr>
                <w:sz w:val="22"/>
              </w:rPr>
            </w:pPr>
            <w:r w:rsidRPr="0082613F">
              <w:rPr>
                <w:sz w:val="22"/>
              </w:rPr>
              <w:t xml:space="preserve">Ši pasiūlyme nurodyta informacija </w:t>
            </w:r>
            <w:r w:rsidRPr="0082613F">
              <w:rPr>
                <w:b/>
                <w:sz w:val="22"/>
              </w:rPr>
              <w:t>yra konfidenciali</w:t>
            </w:r>
            <w:r w:rsidRPr="0082613F">
              <w:rPr>
                <w:sz w:val="22"/>
              </w:rPr>
              <w:t xml:space="preserve"> </w:t>
            </w:r>
            <w:r w:rsidRPr="0082613F">
              <w:rPr>
                <w:i/>
                <w:sz w:val="22"/>
              </w:rPr>
              <w:t>/perkančioji organizacija šios informacijos negali atskleisti tretiesiems asmenims/</w:t>
            </w:r>
            <w:r w:rsidRPr="0082613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C1677" w:rsidRPr="0082613F" w14:paraId="19082DA3" w14:textId="77777777" w:rsidTr="00C21369">
              <w:trPr>
                <w:trHeight w:val="1304"/>
              </w:trPr>
              <w:tc>
                <w:tcPr>
                  <w:tcW w:w="610" w:type="dxa"/>
                  <w:tcBorders>
                    <w:top w:val="single" w:sz="4" w:space="0" w:color="auto"/>
                    <w:left w:val="single" w:sz="4" w:space="0" w:color="auto"/>
                    <w:bottom w:val="single" w:sz="4" w:space="0" w:color="auto"/>
                    <w:right w:val="single" w:sz="4" w:space="0" w:color="auto"/>
                  </w:tcBorders>
                  <w:hideMark/>
                </w:tcPr>
                <w:p w14:paraId="02ECFC19" w14:textId="77777777" w:rsidR="00EC1677" w:rsidRPr="0082613F" w:rsidRDefault="00EC1677" w:rsidP="00C21369">
                  <w:pPr>
                    <w:spacing w:after="0"/>
                    <w:ind w:right="-108"/>
                    <w:jc w:val="both"/>
                    <w:rPr>
                      <w:rFonts w:eastAsia="Times New Roman"/>
                      <w:sz w:val="22"/>
                    </w:rPr>
                  </w:pPr>
                  <w:r w:rsidRPr="0082613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588FF1E5" w14:textId="77777777" w:rsidR="00EC1677" w:rsidRPr="0082613F" w:rsidRDefault="00EC1677" w:rsidP="00C21369">
                  <w:pPr>
                    <w:spacing w:after="0"/>
                    <w:ind w:right="-108"/>
                    <w:rPr>
                      <w:rFonts w:eastAsia="Times New Roman"/>
                      <w:sz w:val="22"/>
                    </w:rPr>
                  </w:pPr>
                  <w:r w:rsidRPr="0082613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53FBB7B" w14:textId="77777777" w:rsidR="00EC1677" w:rsidRPr="0082613F" w:rsidRDefault="00EC1677" w:rsidP="00C21369">
                  <w:pPr>
                    <w:spacing w:after="0"/>
                    <w:ind w:right="-108"/>
                    <w:jc w:val="center"/>
                    <w:rPr>
                      <w:rFonts w:eastAsia="Times New Roman"/>
                      <w:sz w:val="22"/>
                    </w:rPr>
                  </w:pPr>
                  <w:r w:rsidRPr="0082613F">
                    <w:rPr>
                      <w:rFonts w:eastAsia="Times New Roman"/>
                      <w:sz w:val="22"/>
                    </w:rPr>
                    <w:t xml:space="preserve">Dokumento pavadinimas </w:t>
                  </w:r>
                </w:p>
              </w:tc>
            </w:tr>
            <w:tr w:rsidR="00EC1677" w:rsidRPr="0082613F" w14:paraId="37318064" w14:textId="77777777" w:rsidTr="00C21369">
              <w:trPr>
                <w:trHeight w:val="428"/>
              </w:trPr>
              <w:tc>
                <w:tcPr>
                  <w:tcW w:w="610" w:type="dxa"/>
                  <w:tcBorders>
                    <w:top w:val="single" w:sz="4" w:space="0" w:color="auto"/>
                    <w:left w:val="single" w:sz="4" w:space="0" w:color="auto"/>
                    <w:bottom w:val="single" w:sz="4" w:space="0" w:color="auto"/>
                    <w:right w:val="single" w:sz="4" w:space="0" w:color="auto"/>
                  </w:tcBorders>
                </w:tcPr>
                <w:p w14:paraId="69CB726C" w14:textId="77777777" w:rsidR="00EC1677" w:rsidRPr="0082613F" w:rsidRDefault="00EC1677" w:rsidP="00C21369">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3CF17985" w14:textId="77777777" w:rsidR="00EC1677" w:rsidRPr="0082613F" w:rsidRDefault="00EC1677" w:rsidP="00C21369">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6CFA674" w14:textId="77777777" w:rsidR="00EC1677" w:rsidRPr="0082613F" w:rsidRDefault="00EC1677" w:rsidP="00C21369">
                  <w:pPr>
                    <w:spacing w:after="0"/>
                    <w:ind w:right="-108"/>
                    <w:jc w:val="both"/>
                    <w:rPr>
                      <w:rFonts w:eastAsia="Times New Roman"/>
                      <w:sz w:val="22"/>
                    </w:rPr>
                  </w:pPr>
                </w:p>
              </w:tc>
            </w:tr>
          </w:tbl>
          <w:p w14:paraId="0117446A" w14:textId="77777777" w:rsidR="00EC1677" w:rsidRPr="0082613F" w:rsidRDefault="00EC1677" w:rsidP="00C21369">
            <w:pPr>
              <w:spacing w:after="0" w:line="240" w:lineRule="auto"/>
              <w:rPr>
                <w:rFonts w:eastAsia="Times New Roman"/>
                <w:sz w:val="22"/>
                <w:lang w:eastAsia="lt-LT"/>
              </w:rPr>
            </w:pPr>
          </w:p>
        </w:tc>
      </w:tr>
    </w:tbl>
    <w:p w14:paraId="75A9EB8C" w14:textId="77777777" w:rsidR="00EC1677" w:rsidRPr="0082613F" w:rsidRDefault="00EC1677" w:rsidP="00EC1677">
      <w:pPr>
        <w:spacing w:after="0" w:line="240" w:lineRule="auto"/>
        <w:ind w:left="-110" w:firstLine="770"/>
        <w:jc w:val="both"/>
        <w:rPr>
          <w:sz w:val="22"/>
        </w:rPr>
      </w:pPr>
      <w:r w:rsidRPr="0082613F">
        <w:rPr>
          <w:sz w:val="22"/>
        </w:rPr>
        <w:t xml:space="preserve">Pastaba. Tiekėjui nenurodžius, kokia informacija yra konfidenciali, laikoma, kad konfidencialios informacijos pasiūlyme nėra. </w:t>
      </w:r>
    </w:p>
    <w:p w14:paraId="12BE4DED" w14:textId="77777777" w:rsidR="00EC1677" w:rsidRPr="0082613F" w:rsidRDefault="00EC1677" w:rsidP="00EC1677">
      <w:pPr>
        <w:spacing w:after="0" w:line="240" w:lineRule="auto"/>
        <w:ind w:left="-110" w:firstLine="770"/>
        <w:jc w:val="both"/>
        <w:rPr>
          <w:strike/>
          <w:sz w:val="22"/>
        </w:rPr>
      </w:pPr>
    </w:p>
    <w:p w14:paraId="29C03E83" w14:textId="77777777" w:rsidR="00EC1677" w:rsidRPr="0082613F" w:rsidRDefault="00EC1677" w:rsidP="00EC1677">
      <w:pPr>
        <w:shd w:val="clear" w:color="auto" w:fill="FFFFFF"/>
        <w:spacing w:after="0" w:line="240" w:lineRule="auto"/>
        <w:rPr>
          <w:rFonts w:eastAsia="Times New Roman"/>
          <w:sz w:val="22"/>
          <w:lang w:eastAsia="lt-LT"/>
        </w:rPr>
      </w:pPr>
      <w:r w:rsidRPr="0082613F">
        <w:rPr>
          <w:rFonts w:eastAsia="Times New Roman"/>
          <w:sz w:val="22"/>
          <w:lang w:eastAsia="lt-LT"/>
        </w:rPr>
        <w:t>____________________</w:t>
      </w:r>
      <w:r w:rsidRPr="0082613F">
        <w:rPr>
          <w:rFonts w:eastAsia="Times New Roman"/>
          <w:sz w:val="22"/>
          <w:lang w:eastAsia="lt-LT"/>
        </w:rPr>
        <w:tab/>
        <w:t xml:space="preserve">                 _________________</w:t>
      </w:r>
      <w:r w:rsidRPr="0082613F">
        <w:rPr>
          <w:rFonts w:eastAsia="Times New Roman"/>
          <w:sz w:val="22"/>
          <w:lang w:eastAsia="lt-LT"/>
        </w:rPr>
        <w:tab/>
        <w:t xml:space="preserve">         _____________________</w:t>
      </w:r>
    </w:p>
    <w:p w14:paraId="4F2AF105" w14:textId="77777777" w:rsidR="00EC1677" w:rsidRPr="0082613F" w:rsidRDefault="00EC1677" w:rsidP="00EC1677">
      <w:pPr>
        <w:shd w:val="clear" w:color="auto" w:fill="FFFFFF"/>
        <w:spacing w:after="0" w:line="240" w:lineRule="auto"/>
        <w:rPr>
          <w:rFonts w:eastAsia="Times New Roman"/>
          <w:sz w:val="22"/>
          <w:lang w:eastAsia="lt-LT"/>
        </w:rPr>
      </w:pPr>
      <w:r w:rsidRPr="0082613F">
        <w:rPr>
          <w:rFonts w:eastAsia="Times New Roman"/>
          <w:sz w:val="22"/>
          <w:lang w:eastAsia="lt-LT"/>
        </w:rPr>
        <w:t xml:space="preserve">(Tiekėjo arba įgalioto asmens </w:t>
      </w:r>
      <w:r w:rsidRPr="0082613F">
        <w:rPr>
          <w:rFonts w:eastAsia="Times New Roman"/>
          <w:sz w:val="22"/>
          <w:lang w:eastAsia="lt-LT"/>
        </w:rPr>
        <w:tab/>
      </w:r>
      <w:r w:rsidRPr="0082613F">
        <w:rPr>
          <w:rFonts w:eastAsia="Times New Roman"/>
          <w:sz w:val="22"/>
          <w:lang w:eastAsia="lt-LT"/>
        </w:rPr>
        <w:tab/>
        <w:t xml:space="preserve">    (Parašas)</w:t>
      </w:r>
      <w:r w:rsidRPr="0082613F">
        <w:rPr>
          <w:rFonts w:eastAsia="Times New Roman"/>
          <w:sz w:val="22"/>
          <w:lang w:eastAsia="lt-LT"/>
        </w:rPr>
        <w:tab/>
      </w:r>
      <w:r w:rsidRPr="0082613F">
        <w:rPr>
          <w:rFonts w:eastAsia="Times New Roman"/>
          <w:sz w:val="22"/>
          <w:lang w:eastAsia="lt-LT"/>
        </w:rPr>
        <w:tab/>
      </w:r>
      <w:r w:rsidRPr="0082613F">
        <w:rPr>
          <w:rFonts w:eastAsia="Times New Roman"/>
          <w:sz w:val="22"/>
          <w:lang w:eastAsia="lt-LT"/>
        </w:rPr>
        <w:tab/>
        <w:t>(Vardas ir pavardė)</w:t>
      </w:r>
    </w:p>
    <w:p w14:paraId="3D6D26F5" w14:textId="77777777" w:rsidR="00EC1677" w:rsidRPr="0082613F" w:rsidRDefault="00EC1677" w:rsidP="00EC1677">
      <w:pPr>
        <w:shd w:val="clear" w:color="auto" w:fill="FFFFFF"/>
        <w:spacing w:after="0" w:line="240" w:lineRule="auto"/>
        <w:rPr>
          <w:rFonts w:eastAsia="Times New Roman"/>
          <w:sz w:val="22"/>
          <w:lang w:eastAsia="lt-LT"/>
        </w:rPr>
      </w:pPr>
      <w:r w:rsidRPr="0082613F">
        <w:rPr>
          <w:rFonts w:eastAsia="Times New Roman"/>
          <w:sz w:val="22"/>
          <w:lang w:eastAsia="lt-LT"/>
        </w:rPr>
        <w:t>pareigų pavadinimas)</w:t>
      </w:r>
    </w:p>
    <w:p w14:paraId="5B08F59E" w14:textId="1E66A4CD" w:rsidR="00BF1381" w:rsidRPr="0082613F" w:rsidRDefault="00BF1381" w:rsidP="00BF1381">
      <w:pPr>
        <w:tabs>
          <w:tab w:val="left" w:pos="6379"/>
        </w:tabs>
        <w:spacing w:after="0" w:line="240" w:lineRule="auto"/>
        <w:rPr>
          <w:rFonts w:eastAsia="Times New Roman"/>
          <w:b/>
          <w:bCs/>
          <w:sz w:val="22"/>
        </w:rPr>
      </w:pPr>
    </w:p>
    <w:p w14:paraId="2C8EDFA1" w14:textId="3E102B8B" w:rsidR="008B43D5" w:rsidRPr="0082613F" w:rsidRDefault="00DC374E" w:rsidP="000F681C">
      <w:pPr>
        <w:tabs>
          <w:tab w:val="left" w:pos="6379"/>
        </w:tabs>
        <w:spacing w:after="0" w:line="240" w:lineRule="auto"/>
        <w:ind w:left="6379"/>
        <w:rPr>
          <w:rFonts w:eastAsia="Times New Roman"/>
          <w:b/>
          <w:bCs/>
          <w:sz w:val="22"/>
        </w:rPr>
      </w:pPr>
      <w:r w:rsidRPr="0082613F">
        <w:rPr>
          <w:rFonts w:eastAsia="Times New Roman"/>
          <w:b/>
          <w:bCs/>
          <w:sz w:val="22"/>
        </w:rPr>
        <w:br w:type="page"/>
      </w:r>
    </w:p>
    <w:p w14:paraId="5FD98E12" w14:textId="3C59EC3F" w:rsidR="00C21369" w:rsidRPr="006063B8" w:rsidRDefault="00C21369" w:rsidP="00C21369">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6063B8">
        <w:rPr>
          <w:rFonts w:eastAsia="Times New Roman"/>
          <w:b/>
          <w:bCs/>
          <w:sz w:val="22"/>
        </w:rPr>
        <w:t>Pirkimo</w:t>
      </w:r>
      <w:r w:rsidRPr="006063B8">
        <w:rPr>
          <w:rFonts w:eastAsia="Times New Roman"/>
          <w:b/>
          <w:sz w:val="22"/>
        </w:rPr>
        <w:t xml:space="preserve"> dokumentų</w:t>
      </w:r>
    </w:p>
    <w:p w14:paraId="382C412D" w14:textId="528B3A4B" w:rsidR="00C21369" w:rsidRPr="006063B8" w:rsidRDefault="00C21369" w:rsidP="00C21369">
      <w:pPr>
        <w:tabs>
          <w:tab w:val="left" w:pos="6379"/>
        </w:tabs>
        <w:spacing w:after="0" w:line="240" w:lineRule="auto"/>
        <w:rPr>
          <w:rFonts w:eastAsia="Times New Roman"/>
          <w:b/>
          <w:sz w:val="22"/>
        </w:rPr>
      </w:pPr>
      <w:r>
        <w:rPr>
          <w:rFonts w:eastAsia="Times New Roman"/>
          <w:b/>
          <w:sz w:val="22"/>
        </w:rPr>
        <w:tab/>
      </w:r>
      <w:r>
        <w:rPr>
          <w:rFonts w:eastAsia="Times New Roman"/>
          <w:b/>
          <w:sz w:val="22"/>
        </w:rPr>
        <w:tab/>
      </w:r>
      <w:r>
        <w:rPr>
          <w:rFonts w:eastAsia="Times New Roman"/>
          <w:b/>
          <w:sz w:val="22"/>
        </w:rPr>
        <w:tab/>
        <w:t>3</w:t>
      </w:r>
      <w:r w:rsidRPr="006063B8">
        <w:rPr>
          <w:rFonts w:eastAsia="Times New Roman"/>
          <w:b/>
          <w:sz w:val="22"/>
        </w:rPr>
        <w:t xml:space="preserve"> priedo </w:t>
      </w:r>
      <w:r w:rsidR="00D85B34">
        <w:rPr>
          <w:rFonts w:eastAsia="Times New Roman"/>
          <w:b/>
          <w:sz w:val="22"/>
        </w:rPr>
        <w:t xml:space="preserve">1 </w:t>
      </w:r>
      <w:r w:rsidR="00095FDA">
        <w:rPr>
          <w:rFonts w:eastAsia="Times New Roman"/>
          <w:b/>
          <w:sz w:val="22"/>
        </w:rPr>
        <w:t>priedė</w:t>
      </w:r>
      <w:r w:rsidRPr="006063B8">
        <w:rPr>
          <w:rFonts w:eastAsia="Times New Roman"/>
          <w:b/>
          <w:sz w:val="22"/>
        </w:rPr>
        <w:t>lis</w:t>
      </w:r>
    </w:p>
    <w:p w14:paraId="14CD1FC3" w14:textId="77777777" w:rsidR="00C21369" w:rsidRPr="006063B8" w:rsidRDefault="00C21369" w:rsidP="00C21369">
      <w:pPr>
        <w:tabs>
          <w:tab w:val="left" w:pos="6379"/>
        </w:tabs>
        <w:spacing w:after="0" w:line="240" w:lineRule="auto"/>
        <w:rPr>
          <w:rFonts w:eastAsia="Times New Roman"/>
          <w:b/>
          <w:sz w:val="22"/>
        </w:rPr>
      </w:pPr>
    </w:p>
    <w:p w14:paraId="1C482919" w14:textId="77777777" w:rsidR="00C21369" w:rsidRPr="006063B8" w:rsidRDefault="00C21369" w:rsidP="00C21369">
      <w:pPr>
        <w:tabs>
          <w:tab w:val="left" w:pos="6379"/>
        </w:tabs>
        <w:spacing w:after="0" w:line="240" w:lineRule="auto"/>
        <w:jc w:val="center"/>
        <w:rPr>
          <w:rFonts w:eastAsia="Times New Roman"/>
          <w:b/>
          <w:sz w:val="22"/>
        </w:rPr>
      </w:pPr>
      <w:r w:rsidRPr="006063B8">
        <w:rPr>
          <w:rFonts w:eastAsia="Times New Roman"/>
          <w:b/>
          <w:sz w:val="22"/>
        </w:rPr>
        <w:t>ATITIKTIES LENTELĖ</w:t>
      </w:r>
    </w:p>
    <w:p w14:paraId="175D72D6" w14:textId="77777777" w:rsidR="00C21369" w:rsidRPr="006063B8" w:rsidRDefault="00C21369" w:rsidP="00C21369">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C21369" w:rsidRPr="006063B8" w14:paraId="02926F5B" w14:textId="77777777" w:rsidTr="00C21369">
        <w:tc>
          <w:tcPr>
            <w:tcW w:w="9628" w:type="dxa"/>
            <w:gridSpan w:val="2"/>
          </w:tcPr>
          <w:p w14:paraId="770B2B8B" w14:textId="3BF96B35" w:rsidR="00C21369" w:rsidRPr="00D85B34" w:rsidRDefault="00D85B34" w:rsidP="00C21369">
            <w:pPr>
              <w:pStyle w:val="Betarp1"/>
              <w:rPr>
                <w:rFonts w:eastAsia="Times New Roman"/>
                <w:b/>
                <w:bCs/>
                <w:color w:val="000000" w:themeColor="text1"/>
                <w:sz w:val="22"/>
              </w:rPr>
            </w:pPr>
            <w:r w:rsidRPr="00D85B34">
              <w:rPr>
                <w:color w:val="000000" w:themeColor="text1"/>
                <w:sz w:val="22"/>
              </w:rPr>
              <w:t>Televizorius 32 colių</w:t>
            </w:r>
            <w:r w:rsidR="00C21369" w:rsidRPr="00D85B34">
              <w:rPr>
                <w:color w:val="000000" w:themeColor="text1"/>
                <w:sz w:val="22"/>
              </w:rPr>
              <w:t>.</w:t>
            </w:r>
          </w:p>
        </w:tc>
      </w:tr>
      <w:tr w:rsidR="00C21369" w:rsidRPr="006063B8" w14:paraId="3CF2AB3B" w14:textId="77777777" w:rsidTr="00C21369">
        <w:tc>
          <w:tcPr>
            <w:tcW w:w="4673" w:type="dxa"/>
          </w:tcPr>
          <w:p w14:paraId="46C6B346" w14:textId="77777777" w:rsidR="00C21369" w:rsidRPr="00D85B34" w:rsidRDefault="00C21369" w:rsidP="00C21369">
            <w:pPr>
              <w:spacing w:after="0" w:line="240" w:lineRule="auto"/>
              <w:rPr>
                <w:rFonts w:eastAsia="Times New Roman"/>
                <w:b/>
                <w:bCs/>
                <w:color w:val="000000" w:themeColor="text1"/>
                <w:sz w:val="22"/>
              </w:rPr>
            </w:pPr>
            <w:r w:rsidRPr="00D85B34">
              <w:rPr>
                <w:rFonts w:eastAsia="Times New Roman"/>
                <w:b/>
                <w:bCs/>
                <w:color w:val="000000" w:themeColor="text1"/>
                <w:sz w:val="22"/>
              </w:rPr>
              <w:t>Reikalavimas</w:t>
            </w:r>
          </w:p>
        </w:tc>
        <w:tc>
          <w:tcPr>
            <w:tcW w:w="4955" w:type="dxa"/>
          </w:tcPr>
          <w:p w14:paraId="4FD86DA1" w14:textId="621FA005" w:rsidR="00C21369" w:rsidRPr="00D85B34" w:rsidRDefault="007A2DC3" w:rsidP="00C21369">
            <w:pPr>
              <w:spacing w:after="0" w:line="240" w:lineRule="auto"/>
              <w:rPr>
                <w:rFonts w:eastAsia="Times New Roman"/>
                <w:b/>
                <w:bCs/>
                <w:color w:val="000000" w:themeColor="text1"/>
                <w:sz w:val="22"/>
              </w:rPr>
            </w:pPr>
            <w:r>
              <w:rPr>
                <w:rFonts w:eastAsia="Times New Roman"/>
                <w:b/>
                <w:bCs/>
                <w:color w:val="000000" w:themeColor="text1"/>
                <w:sz w:val="22"/>
              </w:rPr>
              <w:t>Atitikmuo (įrašomas / taip / ne)</w:t>
            </w:r>
            <w:bookmarkStart w:id="3" w:name="_GoBack"/>
            <w:bookmarkEnd w:id="3"/>
          </w:p>
        </w:tc>
      </w:tr>
      <w:tr w:rsidR="00C21369" w:rsidRPr="006063B8" w14:paraId="0457ACED" w14:textId="77777777" w:rsidTr="00C21369">
        <w:tc>
          <w:tcPr>
            <w:tcW w:w="4673" w:type="dxa"/>
          </w:tcPr>
          <w:p w14:paraId="449FC5EF" w14:textId="647B8457" w:rsidR="00C21369" w:rsidRPr="00D85B34" w:rsidRDefault="00D85B34" w:rsidP="00B768F7">
            <w:pPr>
              <w:spacing w:after="0" w:line="240" w:lineRule="auto"/>
              <w:rPr>
                <w:rFonts w:eastAsia="Times New Roman"/>
                <w:bCs/>
                <w:color w:val="000000" w:themeColor="text1"/>
                <w:sz w:val="22"/>
              </w:rPr>
            </w:pPr>
            <w:r w:rsidRPr="00D85B34">
              <w:rPr>
                <w:color w:val="000000" w:themeColor="text1"/>
                <w:sz w:val="22"/>
              </w:rPr>
              <w:t>ekrano įstrižainė:</w:t>
            </w:r>
          </w:p>
        </w:tc>
        <w:tc>
          <w:tcPr>
            <w:tcW w:w="4955" w:type="dxa"/>
          </w:tcPr>
          <w:p w14:paraId="407930F3"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10B71CB9" w14:textId="77777777" w:rsidTr="00C21369">
        <w:tc>
          <w:tcPr>
            <w:tcW w:w="4673" w:type="dxa"/>
          </w:tcPr>
          <w:p w14:paraId="3291C0FD" w14:textId="0DA23D71" w:rsidR="00C21369" w:rsidRPr="00D85B34" w:rsidRDefault="00D85B34" w:rsidP="00B768F7">
            <w:pPr>
              <w:spacing w:after="0" w:line="240" w:lineRule="auto"/>
              <w:rPr>
                <w:rFonts w:eastAsia="Times New Roman"/>
                <w:b/>
                <w:bCs/>
                <w:color w:val="000000" w:themeColor="text1"/>
                <w:sz w:val="22"/>
              </w:rPr>
            </w:pPr>
            <w:r w:rsidRPr="00D85B34">
              <w:rPr>
                <w:color w:val="000000" w:themeColor="text1"/>
                <w:sz w:val="22"/>
              </w:rPr>
              <w:t>ekrano raiška:</w:t>
            </w:r>
          </w:p>
        </w:tc>
        <w:tc>
          <w:tcPr>
            <w:tcW w:w="4955" w:type="dxa"/>
          </w:tcPr>
          <w:p w14:paraId="1CA568ED"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2E89F059" w14:textId="77777777" w:rsidTr="00C21369">
        <w:tc>
          <w:tcPr>
            <w:tcW w:w="4673" w:type="dxa"/>
          </w:tcPr>
          <w:p w14:paraId="5BD5A9C4" w14:textId="418D26CA" w:rsidR="00C21369" w:rsidRPr="00D85B34" w:rsidRDefault="00D85B34" w:rsidP="00C21369">
            <w:pPr>
              <w:pStyle w:val="ListParagraph"/>
              <w:tabs>
                <w:tab w:val="left" w:pos="284"/>
                <w:tab w:val="left" w:pos="426"/>
              </w:tabs>
              <w:spacing w:after="0" w:line="240" w:lineRule="auto"/>
              <w:ind w:left="0"/>
              <w:rPr>
                <w:rFonts w:ascii="Times New Roman" w:hAnsi="Times New Roman"/>
                <w:color w:val="000000" w:themeColor="text1"/>
              </w:rPr>
            </w:pPr>
            <w:r w:rsidRPr="00D85B34">
              <w:rPr>
                <w:rFonts w:ascii="Times New Roman" w:hAnsi="Times New Roman"/>
                <w:color w:val="000000" w:themeColor="text1"/>
              </w:rPr>
              <w:t>ekrano tipas:</w:t>
            </w:r>
            <w:r w:rsidR="00B768F7">
              <w:rPr>
                <w:rFonts w:ascii="Times New Roman" w:hAnsi="Times New Roman"/>
                <w:color w:val="000000" w:themeColor="text1"/>
              </w:rPr>
              <w:t xml:space="preserve"> </w:t>
            </w:r>
          </w:p>
        </w:tc>
        <w:tc>
          <w:tcPr>
            <w:tcW w:w="4955" w:type="dxa"/>
          </w:tcPr>
          <w:p w14:paraId="2EDEA5C3"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6F4069C2" w14:textId="77777777" w:rsidTr="00C21369">
        <w:tc>
          <w:tcPr>
            <w:tcW w:w="4673" w:type="dxa"/>
          </w:tcPr>
          <w:p w14:paraId="7CD65D3F" w14:textId="49826B6A" w:rsidR="00C21369" w:rsidRPr="00D85B34" w:rsidRDefault="00D85B34" w:rsidP="00B768F7">
            <w:pPr>
              <w:spacing w:after="0" w:line="240" w:lineRule="auto"/>
              <w:rPr>
                <w:rFonts w:eastAsia="Times New Roman"/>
                <w:b/>
                <w:bCs/>
                <w:color w:val="000000" w:themeColor="text1"/>
                <w:sz w:val="22"/>
              </w:rPr>
            </w:pPr>
            <w:r w:rsidRPr="00D85B34">
              <w:rPr>
                <w:color w:val="000000" w:themeColor="text1"/>
                <w:sz w:val="22"/>
              </w:rPr>
              <w:t>garso sistema:</w:t>
            </w:r>
          </w:p>
        </w:tc>
        <w:tc>
          <w:tcPr>
            <w:tcW w:w="4955" w:type="dxa"/>
          </w:tcPr>
          <w:p w14:paraId="46C42EB3"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64192C54" w14:textId="77777777" w:rsidTr="00C21369">
        <w:tc>
          <w:tcPr>
            <w:tcW w:w="4673" w:type="dxa"/>
          </w:tcPr>
          <w:p w14:paraId="1526246D" w14:textId="5E23B467" w:rsidR="00C21369" w:rsidRPr="00D85B34" w:rsidRDefault="00D85B34" w:rsidP="00C21369">
            <w:pPr>
              <w:pStyle w:val="ListParagraph"/>
              <w:tabs>
                <w:tab w:val="left" w:pos="284"/>
                <w:tab w:val="left" w:pos="426"/>
              </w:tabs>
              <w:spacing w:after="0" w:line="240" w:lineRule="auto"/>
              <w:ind w:left="0"/>
              <w:rPr>
                <w:rFonts w:ascii="Times New Roman" w:hAnsi="Times New Roman"/>
                <w:color w:val="000000" w:themeColor="text1"/>
              </w:rPr>
            </w:pPr>
            <w:r w:rsidRPr="00D85B34">
              <w:rPr>
                <w:rFonts w:ascii="Times New Roman" w:hAnsi="Times New Roman"/>
                <w:color w:val="000000" w:themeColor="text1"/>
              </w:rPr>
              <w:t>Smart TV</w:t>
            </w:r>
            <w:r w:rsidR="00B768F7">
              <w:rPr>
                <w:rFonts w:ascii="Times New Roman" w:hAnsi="Times New Roman"/>
                <w:color w:val="000000" w:themeColor="text1"/>
              </w:rPr>
              <w:t>:</w:t>
            </w:r>
          </w:p>
        </w:tc>
        <w:tc>
          <w:tcPr>
            <w:tcW w:w="4955" w:type="dxa"/>
          </w:tcPr>
          <w:p w14:paraId="73502144" w14:textId="77777777" w:rsidR="00C21369" w:rsidRPr="00D85B34" w:rsidRDefault="00C21369" w:rsidP="00C21369">
            <w:pPr>
              <w:spacing w:after="0" w:line="240" w:lineRule="auto"/>
              <w:rPr>
                <w:rFonts w:eastAsia="Times New Roman"/>
                <w:b/>
                <w:bCs/>
                <w:color w:val="000000" w:themeColor="text1"/>
                <w:sz w:val="22"/>
              </w:rPr>
            </w:pPr>
          </w:p>
        </w:tc>
      </w:tr>
      <w:tr w:rsidR="00B768F7" w:rsidRPr="006063B8" w14:paraId="21B99DD3" w14:textId="77777777" w:rsidTr="00C21369">
        <w:tc>
          <w:tcPr>
            <w:tcW w:w="4673" w:type="dxa"/>
          </w:tcPr>
          <w:p w14:paraId="0AF64233" w14:textId="42C4B47F"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Apšvietimo technologija:</w:t>
            </w:r>
          </w:p>
        </w:tc>
        <w:tc>
          <w:tcPr>
            <w:tcW w:w="4955" w:type="dxa"/>
          </w:tcPr>
          <w:p w14:paraId="245666FC"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4E6DED13" w14:textId="77777777" w:rsidTr="00C21369">
        <w:tc>
          <w:tcPr>
            <w:tcW w:w="4673" w:type="dxa"/>
          </w:tcPr>
          <w:p w14:paraId="3E30663A" w14:textId="6F03787F" w:rsidR="00B768F7"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Atnaujinimo dažnis:</w:t>
            </w:r>
          </w:p>
        </w:tc>
        <w:tc>
          <w:tcPr>
            <w:tcW w:w="4955" w:type="dxa"/>
          </w:tcPr>
          <w:p w14:paraId="61CE9D1B"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30E8721F" w14:textId="77777777" w:rsidTr="00C21369">
        <w:tc>
          <w:tcPr>
            <w:tcW w:w="4673" w:type="dxa"/>
          </w:tcPr>
          <w:p w14:paraId="306AE2AA" w14:textId="6EB39086"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HDR formatai:</w:t>
            </w:r>
          </w:p>
        </w:tc>
        <w:tc>
          <w:tcPr>
            <w:tcW w:w="4955" w:type="dxa"/>
          </w:tcPr>
          <w:p w14:paraId="0F865E9D"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2FBB5BD6" w14:textId="77777777" w:rsidTr="00C21369">
        <w:tc>
          <w:tcPr>
            <w:tcW w:w="4673" w:type="dxa"/>
          </w:tcPr>
          <w:p w14:paraId="09426C2C" w14:textId="4053669C"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Procesorius:</w:t>
            </w:r>
          </w:p>
        </w:tc>
        <w:tc>
          <w:tcPr>
            <w:tcW w:w="4955" w:type="dxa"/>
          </w:tcPr>
          <w:p w14:paraId="543C7E05"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50B2B86B" w14:textId="77777777" w:rsidTr="00C21369">
        <w:tc>
          <w:tcPr>
            <w:tcW w:w="4673" w:type="dxa"/>
          </w:tcPr>
          <w:p w14:paraId="159920CD" w14:textId="48E30A24"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Operacinė sistema:</w:t>
            </w:r>
          </w:p>
        </w:tc>
        <w:tc>
          <w:tcPr>
            <w:tcW w:w="4955" w:type="dxa"/>
          </w:tcPr>
          <w:p w14:paraId="2E8C1FF5"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63E275F6" w14:textId="77777777" w:rsidTr="00C21369">
        <w:tc>
          <w:tcPr>
            <w:tcW w:w="4673" w:type="dxa"/>
          </w:tcPr>
          <w:p w14:paraId="3C4A2248" w14:textId="7F0AC745" w:rsidR="00B768F7"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Wi-Fi / Bluetooth:</w:t>
            </w:r>
          </w:p>
        </w:tc>
        <w:tc>
          <w:tcPr>
            <w:tcW w:w="4955" w:type="dxa"/>
          </w:tcPr>
          <w:p w14:paraId="0311FB4D"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5081826C" w14:textId="77777777" w:rsidTr="00C21369">
        <w:tc>
          <w:tcPr>
            <w:tcW w:w="4673" w:type="dxa"/>
          </w:tcPr>
          <w:p w14:paraId="59A96BE6" w14:textId="4DD9B2F0"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HDMI jungtys:</w:t>
            </w:r>
          </w:p>
        </w:tc>
        <w:tc>
          <w:tcPr>
            <w:tcW w:w="4955" w:type="dxa"/>
          </w:tcPr>
          <w:p w14:paraId="539D3184"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7D0C76D1" w14:textId="77777777" w:rsidTr="00C21369">
        <w:tc>
          <w:tcPr>
            <w:tcW w:w="4673" w:type="dxa"/>
          </w:tcPr>
          <w:p w14:paraId="2065899E" w14:textId="33B290C2"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USB jungtys:</w:t>
            </w:r>
          </w:p>
        </w:tc>
        <w:tc>
          <w:tcPr>
            <w:tcW w:w="4955" w:type="dxa"/>
          </w:tcPr>
          <w:p w14:paraId="725D36CE"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2CD4F292" w14:textId="77777777" w:rsidTr="00C21369">
        <w:tc>
          <w:tcPr>
            <w:tcW w:w="4673" w:type="dxa"/>
          </w:tcPr>
          <w:p w14:paraId="213DA4C3" w14:textId="646827B5"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CI+ lizdas:</w:t>
            </w:r>
          </w:p>
        </w:tc>
        <w:tc>
          <w:tcPr>
            <w:tcW w:w="4955" w:type="dxa"/>
          </w:tcPr>
          <w:p w14:paraId="54E69452"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79D0E560" w14:textId="77777777" w:rsidTr="00C21369">
        <w:tc>
          <w:tcPr>
            <w:tcW w:w="4673" w:type="dxa"/>
          </w:tcPr>
          <w:p w14:paraId="36AFD5F4" w14:textId="0AC844AA"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Išmatavimai be stovo:</w:t>
            </w:r>
          </w:p>
        </w:tc>
        <w:tc>
          <w:tcPr>
            <w:tcW w:w="4955" w:type="dxa"/>
          </w:tcPr>
          <w:p w14:paraId="12AFB574"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68304AC8" w14:textId="77777777" w:rsidTr="00C21369">
        <w:tc>
          <w:tcPr>
            <w:tcW w:w="4673" w:type="dxa"/>
          </w:tcPr>
          <w:p w14:paraId="14C4FDF9" w14:textId="3FFEF58A"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Svoris be stovo:</w:t>
            </w:r>
          </w:p>
        </w:tc>
        <w:tc>
          <w:tcPr>
            <w:tcW w:w="4955" w:type="dxa"/>
          </w:tcPr>
          <w:p w14:paraId="644FE5D0"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2A731C50" w14:textId="77777777" w:rsidTr="00C21369">
        <w:tc>
          <w:tcPr>
            <w:tcW w:w="4673" w:type="dxa"/>
          </w:tcPr>
          <w:p w14:paraId="4B383658" w14:textId="331E896C"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Papildomos funkcijos:</w:t>
            </w:r>
          </w:p>
        </w:tc>
        <w:tc>
          <w:tcPr>
            <w:tcW w:w="4955" w:type="dxa"/>
          </w:tcPr>
          <w:p w14:paraId="4689AB08"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0DA63CC2" w14:textId="77777777" w:rsidTr="00C21369">
        <w:tc>
          <w:tcPr>
            <w:tcW w:w="4673" w:type="dxa"/>
          </w:tcPr>
          <w:p w14:paraId="24E0A846" w14:textId="358AC95B"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Nuotolinio valdymo pultelis su baterijomis:</w:t>
            </w:r>
          </w:p>
        </w:tc>
        <w:tc>
          <w:tcPr>
            <w:tcW w:w="4955" w:type="dxa"/>
          </w:tcPr>
          <w:p w14:paraId="59A442DF"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7C411BD8" w14:textId="77777777" w:rsidTr="00C21369">
        <w:tc>
          <w:tcPr>
            <w:tcW w:w="4673" w:type="dxa"/>
          </w:tcPr>
          <w:p w14:paraId="25AEA144" w14:textId="285B68B9"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Laikiklis ant sienos:</w:t>
            </w:r>
          </w:p>
        </w:tc>
        <w:tc>
          <w:tcPr>
            <w:tcW w:w="4955" w:type="dxa"/>
          </w:tcPr>
          <w:p w14:paraId="376D6ED1"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5C7BB652" w14:textId="77777777" w:rsidTr="00C21369">
        <w:tc>
          <w:tcPr>
            <w:tcW w:w="4673" w:type="dxa"/>
          </w:tcPr>
          <w:p w14:paraId="7784A053" w14:textId="55CD51AE"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Prietaisas naujas / supakuotas / dokumentacijos kalba</w:t>
            </w:r>
          </w:p>
        </w:tc>
        <w:tc>
          <w:tcPr>
            <w:tcW w:w="4955" w:type="dxa"/>
          </w:tcPr>
          <w:p w14:paraId="360798BF"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4CB992DF" w14:textId="77777777" w:rsidTr="00C21369">
        <w:tc>
          <w:tcPr>
            <w:tcW w:w="9628" w:type="dxa"/>
            <w:gridSpan w:val="2"/>
          </w:tcPr>
          <w:p w14:paraId="7E3EDD37" w14:textId="21DB30F7" w:rsidR="00B768F7" w:rsidRPr="00D85B34" w:rsidRDefault="00B768F7" w:rsidP="00B768F7">
            <w:pPr>
              <w:spacing w:after="0" w:line="240" w:lineRule="auto"/>
              <w:rPr>
                <w:rFonts w:eastAsia="Times New Roman"/>
                <w:b/>
                <w:bCs/>
                <w:color w:val="000000" w:themeColor="text1"/>
                <w:sz w:val="22"/>
              </w:rPr>
            </w:pPr>
            <w:r w:rsidRPr="00940CF0">
              <w:rPr>
                <w:color w:val="000000" w:themeColor="text1"/>
                <w:sz w:val="22"/>
              </w:rPr>
              <w:t>Garantiniai reikalavimai:</w:t>
            </w:r>
          </w:p>
        </w:tc>
      </w:tr>
      <w:tr w:rsidR="00B768F7" w:rsidRPr="006063B8" w14:paraId="57EDE10A" w14:textId="77777777" w:rsidTr="00C21369">
        <w:tc>
          <w:tcPr>
            <w:tcW w:w="4673" w:type="dxa"/>
          </w:tcPr>
          <w:p w14:paraId="064453A6" w14:textId="17944E5F" w:rsidR="00B768F7" w:rsidRPr="00D85B34" w:rsidRDefault="00B768F7" w:rsidP="00B768F7">
            <w:pPr>
              <w:tabs>
                <w:tab w:val="left" w:pos="706"/>
              </w:tabs>
              <w:spacing w:after="0" w:line="240" w:lineRule="auto"/>
              <w:rPr>
                <w:color w:val="000000" w:themeColor="text1"/>
                <w:sz w:val="22"/>
              </w:rPr>
            </w:pPr>
            <w:r w:rsidRPr="00940CF0">
              <w:rPr>
                <w:color w:val="000000" w:themeColor="text1"/>
                <w:sz w:val="22"/>
              </w:rPr>
              <w:t>suteikiamas garantinis laikotarpis nuo priėmimo–perdavimo akto pasirašymo datos</w:t>
            </w:r>
          </w:p>
        </w:tc>
        <w:tc>
          <w:tcPr>
            <w:tcW w:w="4955" w:type="dxa"/>
          </w:tcPr>
          <w:p w14:paraId="0649CA98" w14:textId="77777777" w:rsidR="00B768F7" w:rsidRPr="00D85B34" w:rsidRDefault="00B768F7" w:rsidP="00B768F7">
            <w:pPr>
              <w:spacing w:after="0" w:line="240" w:lineRule="auto"/>
              <w:rPr>
                <w:rFonts w:eastAsia="Times New Roman"/>
                <w:b/>
                <w:bCs/>
                <w:color w:val="000000" w:themeColor="text1"/>
                <w:sz w:val="22"/>
              </w:rPr>
            </w:pPr>
          </w:p>
        </w:tc>
      </w:tr>
    </w:tbl>
    <w:p w14:paraId="5BDF22D5" w14:textId="77777777" w:rsidR="00C21369" w:rsidRPr="006063B8" w:rsidRDefault="00C21369" w:rsidP="00C21369">
      <w:pPr>
        <w:spacing w:after="0" w:line="240" w:lineRule="auto"/>
        <w:rPr>
          <w:rFonts w:eastAsia="Times New Roman"/>
          <w:b/>
          <w:bCs/>
          <w:sz w:val="22"/>
        </w:rPr>
      </w:pPr>
      <w:r w:rsidRPr="006063B8">
        <w:rPr>
          <w:rFonts w:eastAsia="Times New Roman"/>
          <w:b/>
          <w:bCs/>
          <w:sz w:val="22"/>
        </w:rPr>
        <w:br w:type="page"/>
      </w:r>
    </w:p>
    <w:p w14:paraId="03C9BA25" w14:textId="3CDB38D1" w:rsidR="00D85B34" w:rsidRPr="006063B8" w:rsidRDefault="00D85B34" w:rsidP="00D85B34">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6063B8">
        <w:rPr>
          <w:rFonts w:eastAsia="Times New Roman"/>
          <w:b/>
          <w:bCs/>
          <w:sz w:val="22"/>
        </w:rPr>
        <w:t>Pirkimo</w:t>
      </w:r>
      <w:r w:rsidRPr="006063B8">
        <w:rPr>
          <w:rFonts w:eastAsia="Times New Roman"/>
          <w:b/>
          <w:sz w:val="22"/>
        </w:rPr>
        <w:t xml:space="preserve"> dokumentų</w:t>
      </w:r>
    </w:p>
    <w:p w14:paraId="6CF6D449" w14:textId="1CAA7DCA" w:rsidR="00D85B34" w:rsidRPr="006063B8" w:rsidRDefault="00D85B34" w:rsidP="00D85B34">
      <w:pPr>
        <w:tabs>
          <w:tab w:val="left" w:pos="6379"/>
        </w:tabs>
        <w:spacing w:after="0" w:line="240" w:lineRule="auto"/>
        <w:rPr>
          <w:rFonts w:eastAsia="Times New Roman"/>
          <w:b/>
          <w:sz w:val="22"/>
        </w:rPr>
      </w:pPr>
      <w:r>
        <w:rPr>
          <w:rFonts w:eastAsia="Times New Roman"/>
          <w:b/>
          <w:sz w:val="22"/>
        </w:rPr>
        <w:tab/>
      </w:r>
      <w:r>
        <w:rPr>
          <w:rFonts w:eastAsia="Times New Roman"/>
          <w:b/>
          <w:sz w:val="22"/>
        </w:rPr>
        <w:tab/>
      </w:r>
      <w:r>
        <w:rPr>
          <w:rFonts w:eastAsia="Times New Roman"/>
          <w:b/>
          <w:sz w:val="22"/>
        </w:rPr>
        <w:tab/>
        <w:t>3</w:t>
      </w:r>
      <w:r w:rsidRPr="006063B8">
        <w:rPr>
          <w:rFonts w:eastAsia="Times New Roman"/>
          <w:b/>
          <w:sz w:val="22"/>
        </w:rPr>
        <w:t xml:space="preserve"> priedo </w:t>
      </w:r>
      <w:r>
        <w:rPr>
          <w:rFonts w:eastAsia="Times New Roman"/>
          <w:b/>
          <w:sz w:val="22"/>
        </w:rPr>
        <w:t xml:space="preserve">2 </w:t>
      </w:r>
      <w:r w:rsidR="00095FDA">
        <w:rPr>
          <w:rFonts w:eastAsia="Times New Roman"/>
          <w:b/>
          <w:sz w:val="22"/>
        </w:rPr>
        <w:t>priedė</w:t>
      </w:r>
      <w:r w:rsidRPr="006063B8">
        <w:rPr>
          <w:rFonts w:eastAsia="Times New Roman"/>
          <w:b/>
          <w:sz w:val="22"/>
        </w:rPr>
        <w:t>lis</w:t>
      </w:r>
    </w:p>
    <w:p w14:paraId="543AF339" w14:textId="77777777" w:rsidR="00D85B34" w:rsidRPr="006063B8" w:rsidRDefault="00D85B34" w:rsidP="00D85B34">
      <w:pPr>
        <w:tabs>
          <w:tab w:val="left" w:pos="6379"/>
        </w:tabs>
        <w:spacing w:after="0" w:line="240" w:lineRule="auto"/>
        <w:rPr>
          <w:rFonts w:eastAsia="Times New Roman"/>
          <w:b/>
          <w:sz w:val="22"/>
        </w:rPr>
      </w:pPr>
    </w:p>
    <w:p w14:paraId="596DDBA1" w14:textId="5C4EACC5" w:rsidR="00D85B34" w:rsidRPr="006063B8" w:rsidRDefault="00D85B34" w:rsidP="00D85B34">
      <w:pPr>
        <w:tabs>
          <w:tab w:val="left" w:pos="6379"/>
        </w:tabs>
        <w:spacing w:after="0" w:line="240" w:lineRule="auto"/>
        <w:jc w:val="center"/>
        <w:rPr>
          <w:rFonts w:eastAsia="Times New Roman"/>
          <w:b/>
          <w:sz w:val="22"/>
        </w:rPr>
      </w:pPr>
      <w:r w:rsidRPr="006063B8">
        <w:rPr>
          <w:rFonts w:eastAsia="Times New Roman"/>
          <w:b/>
          <w:sz w:val="22"/>
        </w:rPr>
        <w:t>ATITIKTIES LENTELĖ</w:t>
      </w:r>
    </w:p>
    <w:p w14:paraId="668F95EA" w14:textId="77777777" w:rsidR="00D85B34" w:rsidRPr="006063B8" w:rsidRDefault="00D85B34" w:rsidP="00D85B34">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815"/>
        <w:gridCol w:w="4813"/>
      </w:tblGrid>
      <w:tr w:rsidR="00D85B34" w:rsidRPr="006063B8" w14:paraId="4CCBE175" w14:textId="77777777" w:rsidTr="00A210EB">
        <w:tc>
          <w:tcPr>
            <w:tcW w:w="9628" w:type="dxa"/>
            <w:gridSpan w:val="2"/>
          </w:tcPr>
          <w:p w14:paraId="2D771776" w14:textId="2FB4501C" w:rsidR="00D85B34" w:rsidRPr="00940CF0" w:rsidRDefault="00D85B34" w:rsidP="00A210EB">
            <w:pPr>
              <w:pStyle w:val="Betarp1"/>
              <w:rPr>
                <w:rFonts w:eastAsia="Times New Roman"/>
                <w:b/>
                <w:bCs/>
                <w:color w:val="000000" w:themeColor="text1"/>
                <w:sz w:val="22"/>
              </w:rPr>
            </w:pPr>
            <w:r w:rsidRPr="00940CF0">
              <w:rPr>
                <w:color w:val="000000" w:themeColor="text1"/>
                <w:sz w:val="22"/>
              </w:rPr>
              <w:t>Televizorius 55 colių.</w:t>
            </w:r>
          </w:p>
        </w:tc>
      </w:tr>
      <w:tr w:rsidR="00D85B34" w:rsidRPr="006063B8" w14:paraId="674BB00D" w14:textId="77777777" w:rsidTr="00940CF0">
        <w:tc>
          <w:tcPr>
            <w:tcW w:w="4815" w:type="dxa"/>
          </w:tcPr>
          <w:p w14:paraId="44952C4E" w14:textId="77777777" w:rsidR="00D85B34" w:rsidRPr="00940CF0" w:rsidRDefault="00D85B34" w:rsidP="00A210EB">
            <w:pPr>
              <w:spacing w:after="0" w:line="240" w:lineRule="auto"/>
              <w:rPr>
                <w:rFonts w:eastAsia="Times New Roman"/>
                <w:b/>
                <w:bCs/>
                <w:color w:val="000000" w:themeColor="text1"/>
                <w:sz w:val="22"/>
              </w:rPr>
            </w:pPr>
            <w:r w:rsidRPr="00940CF0">
              <w:rPr>
                <w:rFonts w:eastAsia="Times New Roman"/>
                <w:b/>
                <w:bCs/>
                <w:color w:val="000000" w:themeColor="text1"/>
                <w:sz w:val="22"/>
              </w:rPr>
              <w:t>Reikalavimas</w:t>
            </w:r>
          </w:p>
        </w:tc>
        <w:tc>
          <w:tcPr>
            <w:tcW w:w="4813" w:type="dxa"/>
          </w:tcPr>
          <w:p w14:paraId="29D18E45" w14:textId="7BD4778F" w:rsidR="00D85B34" w:rsidRPr="00940CF0" w:rsidRDefault="00B768F7" w:rsidP="00A210EB">
            <w:pPr>
              <w:spacing w:after="0" w:line="240" w:lineRule="auto"/>
              <w:rPr>
                <w:rFonts w:eastAsia="Times New Roman"/>
                <w:b/>
                <w:bCs/>
                <w:color w:val="000000" w:themeColor="text1"/>
                <w:sz w:val="22"/>
              </w:rPr>
            </w:pPr>
            <w:r>
              <w:rPr>
                <w:rFonts w:eastAsia="Times New Roman"/>
                <w:b/>
                <w:bCs/>
                <w:color w:val="000000" w:themeColor="text1"/>
                <w:sz w:val="22"/>
              </w:rPr>
              <w:t>Atitikmuo (įrašomas / taip / ne)</w:t>
            </w:r>
          </w:p>
        </w:tc>
      </w:tr>
      <w:tr w:rsidR="00D85B34" w:rsidRPr="006063B8" w14:paraId="7159D049" w14:textId="77777777" w:rsidTr="00940CF0">
        <w:tc>
          <w:tcPr>
            <w:tcW w:w="4815" w:type="dxa"/>
          </w:tcPr>
          <w:p w14:paraId="5DADCB65" w14:textId="1F27D428" w:rsidR="00D85B34" w:rsidRPr="00940CF0" w:rsidRDefault="00D85B34" w:rsidP="00124AD7">
            <w:pPr>
              <w:spacing w:after="0" w:line="240" w:lineRule="auto"/>
              <w:rPr>
                <w:rFonts w:eastAsia="Times New Roman"/>
                <w:bCs/>
                <w:color w:val="000000" w:themeColor="text1"/>
                <w:sz w:val="22"/>
              </w:rPr>
            </w:pPr>
            <w:r w:rsidRPr="00940CF0">
              <w:rPr>
                <w:color w:val="000000" w:themeColor="text1"/>
                <w:sz w:val="22"/>
              </w:rPr>
              <w:t xml:space="preserve">ekrano įstrižainė: </w:t>
            </w:r>
          </w:p>
        </w:tc>
        <w:tc>
          <w:tcPr>
            <w:tcW w:w="4813" w:type="dxa"/>
          </w:tcPr>
          <w:p w14:paraId="6F60D860" w14:textId="77777777" w:rsidR="00D85B34" w:rsidRPr="00940CF0" w:rsidRDefault="00D85B34" w:rsidP="00A210EB">
            <w:pPr>
              <w:spacing w:after="0" w:line="240" w:lineRule="auto"/>
              <w:rPr>
                <w:rFonts w:eastAsia="Times New Roman"/>
                <w:b/>
                <w:bCs/>
                <w:color w:val="000000" w:themeColor="text1"/>
                <w:sz w:val="22"/>
              </w:rPr>
            </w:pPr>
          </w:p>
        </w:tc>
      </w:tr>
      <w:tr w:rsidR="00D85B34" w:rsidRPr="006063B8" w14:paraId="54EE4F8E" w14:textId="77777777" w:rsidTr="00940CF0">
        <w:tc>
          <w:tcPr>
            <w:tcW w:w="4815" w:type="dxa"/>
          </w:tcPr>
          <w:p w14:paraId="1D9872A3" w14:textId="3244A47C" w:rsidR="00D85B34" w:rsidRPr="00940CF0" w:rsidRDefault="00D85B34" w:rsidP="00124AD7">
            <w:pPr>
              <w:spacing w:after="0" w:line="240" w:lineRule="auto"/>
              <w:rPr>
                <w:rFonts w:eastAsia="Times New Roman"/>
                <w:b/>
                <w:bCs/>
                <w:color w:val="000000" w:themeColor="text1"/>
                <w:sz w:val="22"/>
              </w:rPr>
            </w:pPr>
            <w:r w:rsidRPr="00940CF0">
              <w:rPr>
                <w:sz w:val="22"/>
              </w:rPr>
              <w:t>ekrano raiška</w:t>
            </w:r>
            <w:r w:rsidR="00124AD7">
              <w:rPr>
                <w:sz w:val="22"/>
              </w:rPr>
              <w:t>:</w:t>
            </w:r>
          </w:p>
        </w:tc>
        <w:tc>
          <w:tcPr>
            <w:tcW w:w="4813" w:type="dxa"/>
          </w:tcPr>
          <w:p w14:paraId="7C72A344" w14:textId="77777777" w:rsidR="00D85B34" w:rsidRPr="00940CF0" w:rsidRDefault="00D85B34" w:rsidP="00A210EB">
            <w:pPr>
              <w:spacing w:after="0" w:line="240" w:lineRule="auto"/>
              <w:rPr>
                <w:rFonts w:eastAsia="Times New Roman"/>
                <w:b/>
                <w:bCs/>
                <w:color w:val="000000" w:themeColor="text1"/>
                <w:sz w:val="22"/>
              </w:rPr>
            </w:pPr>
          </w:p>
        </w:tc>
      </w:tr>
      <w:tr w:rsidR="00D85B34" w:rsidRPr="006063B8" w14:paraId="70E58503" w14:textId="77777777" w:rsidTr="00940CF0">
        <w:tc>
          <w:tcPr>
            <w:tcW w:w="4815" w:type="dxa"/>
          </w:tcPr>
          <w:p w14:paraId="556ECB22" w14:textId="3DA7482D" w:rsidR="00D85B34" w:rsidRPr="00940CF0" w:rsidRDefault="00124AD7" w:rsidP="00A210EB">
            <w:pPr>
              <w:pStyle w:val="ListParagraph"/>
              <w:tabs>
                <w:tab w:val="left" w:pos="284"/>
                <w:tab w:val="left" w:pos="426"/>
              </w:tabs>
              <w:spacing w:after="0" w:line="240" w:lineRule="auto"/>
              <w:ind w:left="0"/>
              <w:rPr>
                <w:rFonts w:ascii="Times New Roman" w:hAnsi="Times New Roman"/>
                <w:color w:val="FF0000"/>
              </w:rPr>
            </w:pPr>
            <w:r>
              <w:rPr>
                <w:rFonts w:ascii="Times New Roman" w:hAnsi="Times New Roman"/>
              </w:rPr>
              <w:t>Ekrano tipas:</w:t>
            </w:r>
          </w:p>
        </w:tc>
        <w:tc>
          <w:tcPr>
            <w:tcW w:w="4813" w:type="dxa"/>
          </w:tcPr>
          <w:p w14:paraId="1673BB4F" w14:textId="77777777" w:rsidR="00D85B34" w:rsidRPr="00940CF0" w:rsidRDefault="00D85B34" w:rsidP="00A210EB">
            <w:pPr>
              <w:spacing w:after="0" w:line="240" w:lineRule="auto"/>
              <w:rPr>
                <w:rFonts w:eastAsia="Times New Roman"/>
                <w:b/>
                <w:bCs/>
                <w:color w:val="000000" w:themeColor="text1"/>
                <w:sz w:val="22"/>
              </w:rPr>
            </w:pPr>
          </w:p>
        </w:tc>
      </w:tr>
      <w:tr w:rsidR="00124AD7" w:rsidRPr="006063B8" w14:paraId="7A10D2ED" w14:textId="77777777" w:rsidTr="00940CF0">
        <w:tc>
          <w:tcPr>
            <w:tcW w:w="4815" w:type="dxa"/>
          </w:tcPr>
          <w:p w14:paraId="0E527390" w14:textId="5EAFF305"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Garso sistema:</w:t>
            </w:r>
          </w:p>
        </w:tc>
        <w:tc>
          <w:tcPr>
            <w:tcW w:w="4813" w:type="dxa"/>
          </w:tcPr>
          <w:p w14:paraId="0C281DED"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0988FB08" w14:textId="77777777" w:rsidTr="00940CF0">
        <w:tc>
          <w:tcPr>
            <w:tcW w:w="4815" w:type="dxa"/>
          </w:tcPr>
          <w:p w14:paraId="7BBB7B26" w14:textId="47C93CD2"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Smart TV:</w:t>
            </w:r>
          </w:p>
        </w:tc>
        <w:tc>
          <w:tcPr>
            <w:tcW w:w="4813" w:type="dxa"/>
          </w:tcPr>
          <w:p w14:paraId="62704EB9"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A2241EC" w14:textId="77777777" w:rsidTr="00940CF0">
        <w:tc>
          <w:tcPr>
            <w:tcW w:w="4815" w:type="dxa"/>
          </w:tcPr>
          <w:p w14:paraId="1FBC5BFF" w14:textId="6E0A2024"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Apšvietimo technologija:</w:t>
            </w:r>
          </w:p>
        </w:tc>
        <w:tc>
          <w:tcPr>
            <w:tcW w:w="4813" w:type="dxa"/>
          </w:tcPr>
          <w:p w14:paraId="1821F78B"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763A4247" w14:textId="77777777" w:rsidTr="00940CF0">
        <w:tc>
          <w:tcPr>
            <w:tcW w:w="4815" w:type="dxa"/>
          </w:tcPr>
          <w:p w14:paraId="4708BDAD" w14:textId="60001213"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Atnaujinimo dažnis:</w:t>
            </w:r>
          </w:p>
        </w:tc>
        <w:tc>
          <w:tcPr>
            <w:tcW w:w="4813" w:type="dxa"/>
          </w:tcPr>
          <w:p w14:paraId="35617109"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5BAEB089" w14:textId="77777777" w:rsidTr="00940CF0">
        <w:tc>
          <w:tcPr>
            <w:tcW w:w="4815" w:type="dxa"/>
          </w:tcPr>
          <w:p w14:paraId="58951ADE" w14:textId="2557A11D"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HDR formatai:</w:t>
            </w:r>
          </w:p>
        </w:tc>
        <w:tc>
          <w:tcPr>
            <w:tcW w:w="4813" w:type="dxa"/>
          </w:tcPr>
          <w:p w14:paraId="6B3497C1"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2997721" w14:textId="77777777" w:rsidTr="00940CF0">
        <w:tc>
          <w:tcPr>
            <w:tcW w:w="4815" w:type="dxa"/>
          </w:tcPr>
          <w:p w14:paraId="3C66175D" w14:textId="265A2EF5"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Procesorius:</w:t>
            </w:r>
          </w:p>
        </w:tc>
        <w:tc>
          <w:tcPr>
            <w:tcW w:w="4813" w:type="dxa"/>
          </w:tcPr>
          <w:p w14:paraId="339B29A5"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26CC5857" w14:textId="77777777" w:rsidTr="00940CF0">
        <w:tc>
          <w:tcPr>
            <w:tcW w:w="4815" w:type="dxa"/>
          </w:tcPr>
          <w:p w14:paraId="1AD5CDDD" w14:textId="4DF3CA33"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Operacinė sistema:</w:t>
            </w:r>
          </w:p>
        </w:tc>
        <w:tc>
          <w:tcPr>
            <w:tcW w:w="4813" w:type="dxa"/>
          </w:tcPr>
          <w:p w14:paraId="17475674"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93915E0" w14:textId="77777777" w:rsidTr="00940CF0">
        <w:tc>
          <w:tcPr>
            <w:tcW w:w="4815" w:type="dxa"/>
          </w:tcPr>
          <w:p w14:paraId="65EB76B9" w14:textId="15A4961C"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Wi-Fi / Bluetooth:</w:t>
            </w:r>
          </w:p>
        </w:tc>
        <w:tc>
          <w:tcPr>
            <w:tcW w:w="4813" w:type="dxa"/>
          </w:tcPr>
          <w:p w14:paraId="15368FD8"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272458AF" w14:textId="77777777" w:rsidTr="00940CF0">
        <w:tc>
          <w:tcPr>
            <w:tcW w:w="4815" w:type="dxa"/>
          </w:tcPr>
          <w:p w14:paraId="18CB8327" w14:textId="5DB5D2F8"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HDMI jungtys:</w:t>
            </w:r>
          </w:p>
        </w:tc>
        <w:tc>
          <w:tcPr>
            <w:tcW w:w="4813" w:type="dxa"/>
          </w:tcPr>
          <w:p w14:paraId="52732A23"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4442E179" w14:textId="77777777" w:rsidTr="00940CF0">
        <w:tc>
          <w:tcPr>
            <w:tcW w:w="4815" w:type="dxa"/>
          </w:tcPr>
          <w:p w14:paraId="1FC958A4" w14:textId="6328FF40"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USB jungtys:</w:t>
            </w:r>
          </w:p>
        </w:tc>
        <w:tc>
          <w:tcPr>
            <w:tcW w:w="4813" w:type="dxa"/>
          </w:tcPr>
          <w:p w14:paraId="0A5A462D"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5DFBD1BB" w14:textId="77777777" w:rsidTr="00940CF0">
        <w:tc>
          <w:tcPr>
            <w:tcW w:w="4815" w:type="dxa"/>
          </w:tcPr>
          <w:p w14:paraId="5E9BA0DD" w14:textId="0E569B46" w:rsidR="00124AD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CI+ lizdas:</w:t>
            </w:r>
          </w:p>
        </w:tc>
        <w:tc>
          <w:tcPr>
            <w:tcW w:w="4813" w:type="dxa"/>
          </w:tcPr>
          <w:p w14:paraId="13772CBC"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E0F9D05" w14:textId="77777777" w:rsidTr="00940CF0">
        <w:tc>
          <w:tcPr>
            <w:tcW w:w="4815" w:type="dxa"/>
          </w:tcPr>
          <w:p w14:paraId="6D1CC7A4" w14:textId="0A2F6B59" w:rsidR="00124AD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Išmatavimai be stovo:</w:t>
            </w:r>
          </w:p>
        </w:tc>
        <w:tc>
          <w:tcPr>
            <w:tcW w:w="4813" w:type="dxa"/>
          </w:tcPr>
          <w:p w14:paraId="0423D784"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0803FF29" w14:textId="77777777" w:rsidTr="00940CF0">
        <w:tc>
          <w:tcPr>
            <w:tcW w:w="4815" w:type="dxa"/>
          </w:tcPr>
          <w:p w14:paraId="0333C20B" w14:textId="34F32108" w:rsidR="00124AD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Svoris be stovo:</w:t>
            </w:r>
          </w:p>
        </w:tc>
        <w:tc>
          <w:tcPr>
            <w:tcW w:w="4813" w:type="dxa"/>
          </w:tcPr>
          <w:p w14:paraId="73A7D0D9" w14:textId="77777777" w:rsidR="00124AD7" w:rsidRPr="00940CF0" w:rsidRDefault="00124AD7" w:rsidP="00A210EB">
            <w:pPr>
              <w:spacing w:after="0" w:line="240" w:lineRule="auto"/>
              <w:rPr>
                <w:rFonts w:eastAsia="Times New Roman"/>
                <w:b/>
                <w:bCs/>
                <w:color w:val="000000" w:themeColor="text1"/>
                <w:sz w:val="22"/>
              </w:rPr>
            </w:pPr>
          </w:p>
        </w:tc>
      </w:tr>
      <w:tr w:rsidR="00B768F7" w:rsidRPr="006063B8" w14:paraId="57A52807" w14:textId="77777777" w:rsidTr="00940CF0">
        <w:tc>
          <w:tcPr>
            <w:tcW w:w="4815" w:type="dxa"/>
          </w:tcPr>
          <w:p w14:paraId="766D21C0" w14:textId="7B152E27"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Papildomos funkcijos:</w:t>
            </w:r>
          </w:p>
        </w:tc>
        <w:tc>
          <w:tcPr>
            <w:tcW w:w="4813" w:type="dxa"/>
          </w:tcPr>
          <w:p w14:paraId="53B4BC35" w14:textId="77777777" w:rsidR="00B768F7" w:rsidRPr="00940CF0" w:rsidRDefault="00B768F7" w:rsidP="00A210EB">
            <w:pPr>
              <w:spacing w:after="0" w:line="240" w:lineRule="auto"/>
              <w:rPr>
                <w:rFonts w:eastAsia="Times New Roman"/>
                <w:b/>
                <w:bCs/>
                <w:color w:val="000000" w:themeColor="text1"/>
                <w:sz w:val="22"/>
              </w:rPr>
            </w:pPr>
          </w:p>
        </w:tc>
      </w:tr>
      <w:tr w:rsidR="00B768F7" w:rsidRPr="006063B8" w14:paraId="3C3CDC0C" w14:textId="77777777" w:rsidTr="00940CF0">
        <w:tc>
          <w:tcPr>
            <w:tcW w:w="4815" w:type="dxa"/>
          </w:tcPr>
          <w:p w14:paraId="12B36CFD" w14:textId="556B6758"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Nuotolinio valdymo pultelis su baterijomis:</w:t>
            </w:r>
          </w:p>
        </w:tc>
        <w:tc>
          <w:tcPr>
            <w:tcW w:w="4813" w:type="dxa"/>
          </w:tcPr>
          <w:p w14:paraId="0868EC46" w14:textId="77777777" w:rsidR="00B768F7" w:rsidRPr="00940CF0" w:rsidRDefault="00B768F7" w:rsidP="00A210EB">
            <w:pPr>
              <w:spacing w:after="0" w:line="240" w:lineRule="auto"/>
              <w:rPr>
                <w:rFonts w:eastAsia="Times New Roman"/>
                <w:b/>
                <w:bCs/>
                <w:color w:val="000000" w:themeColor="text1"/>
                <w:sz w:val="22"/>
              </w:rPr>
            </w:pPr>
          </w:p>
        </w:tc>
      </w:tr>
      <w:tr w:rsidR="00B768F7" w:rsidRPr="006063B8" w14:paraId="0CB74DE6" w14:textId="77777777" w:rsidTr="00940CF0">
        <w:tc>
          <w:tcPr>
            <w:tcW w:w="4815" w:type="dxa"/>
          </w:tcPr>
          <w:p w14:paraId="3E9088F1" w14:textId="5F624F4C"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Laikiklis ant sienos:</w:t>
            </w:r>
          </w:p>
        </w:tc>
        <w:tc>
          <w:tcPr>
            <w:tcW w:w="4813" w:type="dxa"/>
          </w:tcPr>
          <w:p w14:paraId="49E26130" w14:textId="77777777" w:rsidR="00B768F7" w:rsidRPr="00940CF0" w:rsidRDefault="00B768F7" w:rsidP="00A210EB">
            <w:pPr>
              <w:spacing w:after="0" w:line="240" w:lineRule="auto"/>
              <w:rPr>
                <w:rFonts w:eastAsia="Times New Roman"/>
                <w:b/>
                <w:bCs/>
                <w:color w:val="000000" w:themeColor="text1"/>
                <w:sz w:val="22"/>
              </w:rPr>
            </w:pPr>
          </w:p>
        </w:tc>
      </w:tr>
      <w:tr w:rsidR="00B768F7" w:rsidRPr="006063B8" w14:paraId="466029D5" w14:textId="77777777" w:rsidTr="00940CF0">
        <w:tc>
          <w:tcPr>
            <w:tcW w:w="4815" w:type="dxa"/>
          </w:tcPr>
          <w:p w14:paraId="32D7E923" w14:textId="64B42391"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Prietaisas naujas / supakuotas / dokumentacijos kalba</w:t>
            </w:r>
          </w:p>
        </w:tc>
        <w:tc>
          <w:tcPr>
            <w:tcW w:w="4813" w:type="dxa"/>
          </w:tcPr>
          <w:p w14:paraId="2017A6A1" w14:textId="77777777" w:rsidR="00B768F7" w:rsidRPr="00940CF0" w:rsidRDefault="00B768F7" w:rsidP="00A210EB">
            <w:pPr>
              <w:spacing w:after="0" w:line="240" w:lineRule="auto"/>
              <w:rPr>
                <w:rFonts w:eastAsia="Times New Roman"/>
                <w:b/>
                <w:bCs/>
                <w:color w:val="000000" w:themeColor="text1"/>
                <w:sz w:val="22"/>
              </w:rPr>
            </w:pPr>
          </w:p>
        </w:tc>
      </w:tr>
      <w:tr w:rsidR="00D85B34" w:rsidRPr="006063B8" w14:paraId="1CB44B38" w14:textId="77777777" w:rsidTr="00A210EB">
        <w:tc>
          <w:tcPr>
            <w:tcW w:w="9628" w:type="dxa"/>
            <w:gridSpan w:val="2"/>
          </w:tcPr>
          <w:p w14:paraId="41595F92" w14:textId="77777777" w:rsidR="00D85B34" w:rsidRPr="00940CF0" w:rsidRDefault="00D85B34" w:rsidP="00A210EB">
            <w:pPr>
              <w:spacing w:after="0" w:line="240" w:lineRule="auto"/>
              <w:rPr>
                <w:rFonts w:eastAsia="Times New Roman"/>
                <w:b/>
                <w:bCs/>
                <w:color w:val="000000" w:themeColor="text1"/>
                <w:sz w:val="22"/>
              </w:rPr>
            </w:pPr>
            <w:r w:rsidRPr="00940CF0">
              <w:rPr>
                <w:color w:val="000000" w:themeColor="text1"/>
                <w:sz w:val="22"/>
              </w:rPr>
              <w:t>Garantiniai reikalavimai:</w:t>
            </w:r>
          </w:p>
        </w:tc>
      </w:tr>
      <w:tr w:rsidR="00D85B34" w:rsidRPr="006063B8" w14:paraId="0D8CFD17" w14:textId="77777777" w:rsidTr="00940CF0">
        <w:tc>
          <w:tcPr>
            <w:tcW w:w="4815" w:type="dxa"/>
          </w:tcPr>
          <w:p w14:paraId="4BB65B64" w14:textId="77777777" w:rsidR="00D85B34" w:rsidRPr="00940CF0" w:rsidRDefault="00D85B34" w:rsidP="00A210EB">
            <w:pPr>
              <w:tabs>
                <w:tab w:val="left" w:pos="706"/>
              </w:tabs>
              <w:spacing w:after="0" w:line="240" w:lineRule="auto"/>
              <w:rPr>
                <w:color w:val="000000" w:themeColor="text1"/>
                <w:sz w:val="22"/>
              </w:rPr>
            </w:pPr>
            <w:r w:rsidRPr="00940CF0">
              <w:rPr>
                <w:color w:val="000000" w:themeColor="text1"/>
                <w:sz w:val="22"/>
              </w:rPr>
              <w:t>suteikiamas garantinis laikotarpis nuo priėmimo–perdavimo akto pasirašymo datos</w:t>
            </w:r>
          </w:p>
        </w:tc>
        <w:tc>
          <w:tcPr>
            <w:tcW w:w="4813" w:type="dxa"/>
          </w:tcPr>
          <w:p w14:paraId="2DDCE013" w14:textId="77777777" w:rsidR="00D85B34" w:rsidRPr="00940CF0" w:rsidRDefault="00D85B34" w:rsidP="00A210EB">
            <w:pPr>
              <w:spacing w:after="0" w:line="240" w:lineRule="auto"/>
              <w:rPr>
                <w:rFonts w:eastAsia="Times New Roman"/>
                <w:b/>
                <w:bCs/>
                <w:color w:val="000000" w:themeColor="text1"/>
                <w:sz w:val="22"/>
              </w:rPr>
            </w:pPr>
          </w:p>
        </w:tc>
      </w:tr>
    </w:tbl>
    <w:p w14:paraId="73076314" w14:textId="77777777" w:rsidR="00D85B34" w:rsidRPr="006063B8" w:rsidRDefault="00D85B34" w:rsidP="00D85B34">
      <w:pPr>
        <w:spacing w:after="0" w:line="240" w:lineRule="auto"/>
        <w:rPr>
          <w:rFonts w:eastAsia="Times New Roman"/>
          <w:b/>
          <w:bCs/>
          <w:sz w:val="22"/>
        </w:rPr>
      </w:pPr>
      <w:r w:rsidRPr="006063B8">
        <w:rPr>
          <w:rFonts w:eastAsia="Times New Roman"/>
          <w:b/>
          <w:bCs/>
          <w:sz w:val="22"/>
        </w:rPr>
        <w:br w:type="page"/>
      </w:r>
    </w:p>
    <w:p w14:paraId="323BBC6B" w14:textId="77777777" w:rsidR="00E11F33" w:rsidRPr="0082613F" w:rsidRDefault="00E11F33" w:rsidP="00E11F33">
      <w:pPr>
        <w:tabs>
          <w:tab w:val="left" w:pos="6379"/>
        </w:tabs>
        <w:spacing w:after="0" w:line="240" w:lineRule="auto"/>
        <w:ind w:left="7099" w:firstLine="101"/>
        <w:rPr>
          <w:rFonts w:eastAsia="Times New Roman"/>
          <w:b/>
          <w:sz w:val="22"/>
        </w:rPr>
      </w:pPr>
      <w:r w:rsidRPr="0082613F">
        <w:rPr>
          <w:rFonts w:eastAsia="Times New Roman"/>
          <w:b/>
          <w:bCs/>
          <w:sz w:val="22"/>
        </w:rPr>
        <w:lastRenderedPageBreak/>
        <w:t>Pirkimo</w:t>
      </w:r>
      <w:r w:rsidRPr="0082613F">
        <w:rPr>
          <w:rFonts w:eastAsia="Times New Roman"/>
          <w:b/>
          <w:sz w:val="22"/>
        </w:rPr>
        <w:t xml:space="preserve"> dokumentų</w:t>
      </w:r>
    </w:p>
    <w:p w14:paraId="56ACC7F7" w14:textId="36ED37AD" w:rsidR="00E11F33" w:rsidRPr="0082613F" w:rsidRDefault="00E11F33" w:rsidP="00E11F33">
      <w:pPr>
        <w:tabs>
          <w:tab w:val="left" w:pos="6379"/>
        </w:tabs>
        <w:spacing w:after="0" w:line="240" w:lineRule="auto"/>
        <w:rPr>
          <w:rFonts w:eastAsia="Times New Roman"/>
          <w:b/>
          <w:sz w:val="22"/>
        </w:rPr>
      </w:pPr>
      <w:r w:rsidRPr="0082613F">
        <w:rPr>
          <w:rFonts w:eastAsia="Times New Roman"/>
          <w:b/>
          <w:sz w:val="22"/>
        </w:rPr>
        <w:tab/>
      </w:r>
      <w:r w:rsidRPr="0082613F">
        <w:rPr>
          <w:rFonts w:eastAsia="Times New Roman"/>
          <w:b/>
          <w:sz w:val="22"/>
        </w:rPr>
        <w:tab/>
      </w:r>
      <w:r w:rsidRPr="0082613F">
        <w:rPr>
          <w:rFonts w:eastAsia="Times New Roman"/>
          <w:b/>
          <w:sz w:val="22"/>
        </w:rPr>
        <w:tab/>
        <w:t>Sutarties projektas</w:t>
      </w:r>
    </w:p>
    <w:p w14:paraId="38B81BE7" w14:textId="37A41AF5" w:rsidR="00E11F33" w:rsidRPr="0082613F" w:rsidRDefault="00021607" w:rsidP="00E11F33">
      <w:pPr>
        <w:tabs>
          <w:tab w:val="left" w:pos="6379"/>
        </w:tabs>
        <w:spacing w:after="0" w:line="240" w:lineRule="auto"/>
        <w:rPr>
          <w:rFonts w:eastAsia="Times New Roman"/>
          <w:b/>
          <w:sz w:val="22"/>
        </w:rPr>
      </w:pPr>
      <w:r w:rsidRPr="0082613F">
        <w:rPr>
          <w:rFonts w:eastAsia="Times New Roman"/>
          <w:b/>
          <w:sz w:val="22"/>
        </w:rPr>
        <w:tab/>
      </w:r>
      <w:r w:rsidRPr="0082613F">
        <w:rPr>
          <w:rFonts w:eastAsia="Times New Roman"/>
          <w:b/>
          <w:sz w:val="22"/>
        </w:rPr>
        <w:tab/>
      </w:r>
      <w:r w:rsidRPr="0082613F">
        <w:rPr>
          <w:rFonts w:eastAsia="Times New Roman"/>
          <w:b/>
          <w:sz w:val="22"/>
        </w:rPr>
        <w:tab/>
        <w:t>4</w:t>
      </w:r>
      <w:r w:rsidR="00E11F33" w:rsidRPr="0082613F">
        <w:rPr>
          <w:rFonts w:eastAsia="Times New Roman"/>
          <w:b/>
          <w:sz w:val="22"/>
        </w:rPr>
        <w:t xml:space="preserve"> priedas</w:t>
      </w:r>
    </w:p>
    <w:p w14:paraId="423A8A94" w14:textId="72010C85" w:rsidR="00E11F33" w:rsidRDefault="00E11F33" w:rsidP="00E11F33">
      <w:pPr>
        <w:spacing w:after="0" w:line="240" w:lineRule="auto"/>
        <w:jc w:val="center"/>
        <w:rPr>
          <w:sz w:val="22"/>
        </w:rPr>
      </w:pPr>
    </w:p>
    <w:p w14:paraId="1364EE1B" w14:textId="77777777" w:rsidR="00074AB4" w:rsidRPr="00074AB4" w:rsidRDefault="00074AB4" w:rsidP="00074AB4">
      <w:pPr>
        <w:suppressAutoHyphens/>
        <w:spacing w:after="0" w:line="240" w:lineRule="auto"/>
        <w:jc w:val="center"/>
        <w:rPr>
          <w:rFonts w:eastAsia="Times New Roman"/>
          <w:b/>
          <w:sz w:val="22"/>
          <w:lang w:eastAsia="lt-LT"/>
        </w:rPr>
      </w:pPr>
      <w:r w:rsidRPr="00074AB4">
        <w:rPr>
          <w:rFonts w:eastAsia="Times New Roman"/>
          <w:b/>
          <w:sz w:val="22"/>
          <w:lang w:eastAsia="lt-LT"/>
        </w:rPr>
        <w:t xml:space="preserve">PREKIŲ VIEŠOJO PIRKIMO–PARDAVIMO SUTARTIS </w:t>
      </w:r>
    </w:p>
    <w:p w14:paraId="220F2B2C" w14:textId="77777777" w:rsidR="00074AB4" w:rsidRPr="00074AB4" w:rsidRDefault="00074AB4" w:rsidP="00074AB4">
      <w:pPr>
        <w:suppressAutoHyphens/>
        <w:spacing w:after="0" w:line="240" w:lineRule="auto"/>
        <w:jc w:val="center"/>
        <w:rPr>
          <w:rFonts w:eastAsia="Times New Roman"/>
          <w:b/>
          <w:sz w:val="22"/>
          <w:lang w:eastAsia="lt-LT"/>
        </w:rPr>
      </w:pPr>
    </w:p>
    <w:p w14:paraId="3AF7F4A7" w14:textId="77777777" w:rsidR="00074AB4" w:rsidRPr="00074AB4" w:rsidRDefault="00074AB4" w:rsidP="00074AB4">
      <w:pPr>
        <w:suppressAutoHyphens/>
        <w:spacing w:after="0" w:line="240" w:lineRule="auto"/>
        <w:jc w:val="center"/>
        <w:rPr>
          <w:rFonts w:eastAsia="Times New Roman"/>
          <w:b/>
          <w:sz w:val="22"/>
          <w:lang w:eastAsia="lt-LT"/>
        </w:rPr>
      </w:pPr>
      <w:r w:rsidRPr="00074AB4">
        <w:rPr>
          <w:rFonts w:eastAsia="Times New Roman"/>
          <w:b/>
          <w:sz w:val="22"/>
          <w:lang w:eastAsia="lt-LT"/>
        </w:rPr>
        <w:t>I. SPECIALIOJI DALIS</w:t>
      </w:r>
    </w:p>
    <w:p w14:paraId="557170F3" w14:textId="77777777" w:rsidR="00074AB4" w:rsidRPr="00074AB4" w:rsidRDefault="00074AB4" w:rsidP="00074AB4">
      <w:pPr>
        <w:suppressAutoHyphens/>
        <w:spacing w:after="0" w:line="240" w:lineRule="auto"/>
        <w:rPr>
          <w:rFonts w:eastAsia="Times New Roman"/>
          <w:sz w:val="22"/>
          <w:lang w:eastAsia="lt-LT"/>
        </w:rPr>
      </w:pPr>
    </w:p>
    <w:p w14:paraId="7C0702A6" w14:textId="77777777" w:rsidR="00074AB4" w:rsidRPr="00074AB4" w:rsidRDefault="00074AB4" w:rsidP="00074AB4">
      <w:pPr>
        <w:suppressAutoHyphens/>
        <w:spacing w:after="0" w:line="240" w:lineRule="auto"/>
        <w:jc w:val="center"/>
        <w:rPr>
          <w:rFonts w:eastAsia="Times New Roman"/>
          <w:sz w:val="22"/>
          <w:lang w:eastAsia="lt-LT"/>
        </w:rPr>
      </w:pPr>
      <w:r w:rsidRPr="00074AB4">
        <w:rPr>
          <w:rFonts w:eastAsia="Times New Roman"/>
          <w:sz w:val="22"/>
          <w:lang w:eastAsia="lt-LT"/>
        </w:rPr>
        <w:t>2025 m.</w:t>
      </w:r>
    </w:p>
    <w:p w14:paraId="33FD9B7B" w14:textId="77777777" w:rsidR="00074AB4" w:rsidRPr="00074AB4" w:rsidRDefault="00074AB4" w:rsidP="00074AB4">
      <w:pPr>
        <w:suppressAutoHyphens/>
        <w:spacing w:after="0" w:line="240" w:lineRule="auto"/>
        <w:jc w:val="center"/>
        <w:rPr>
          <w:rFonts w:eastAsia="Times New Roman"/>
          <w:sz w:val="22"/>
          <w:lang w:eastAsia="lt-LT"/>
        </w:rPr>
      </w:pPr>
      <w:r w:rsidRPr="00074AB4">
        <w:rPr>
          <w:rFonts w:eastAsia="Times New Roman"/>
          <w:sz w:val="22"/>
          <w:lang w:eastAsia="lt-LT"/>
        </w:rPr>
        <w:t>Šiauliai</w:t>
      </w:r>
    </w:p>
    <w:p w14:paraId="23429D38" w14:textId="77777777" w:rsidR="00074AB4" w:rsidRPr="00074AB4" w:rsidRDefault="00074AB4" w:rsidP="00074AB4">
      <w:pPr>
        <w:suppressAutoHyphens/>
        <w:spacing w:after="0" w:line="240" w:lineRule="auto"/>
        <w:jc w:val="both"/>
        <w:rPr>
          <w:rFonts w:eastAsia="Times New Roman"/>
          <w:b/>
          <w:sz w:val="22"/>
          <w:lang w:eastAsia="lt-LT"/>
        </w:rPr>
      </w:pPr>
    </w:p>
    <w:p w14:paraId="4D963786" w14:textId="77777777" w:rsidR="00074AB4" w:rsidRPr="00074AB4" w:rsidRDefault="00074AB4" w:rsidP="00074AB4">
      <w:pPr>
        <w:suppressAutoHyphens/>
        <w:spacing w:after="0" w:line="240" w:lineRule="auto"/>
        <w:ind w:firstLine="851"/>
        <w:jc w:val="both"/>
        <w:rPr>
          <w:rFonts w:eastAsia="Times New Roman"/>
          <w:sz w:val="22"/>
          <w:lang w:eastAsia="lt-LT"/>
        </w:rPr>
      </w:pPr>
      <w:r w:rsidRPr="00074AB4">
        <w:rPr>
          <w:rFonts w:eastAsia="Times New Roman"/>
          <w:sz w:val="22"/>
          <w:lang w:eastAsia="lt-LT"/>
        </w:rPr>
        <w:t xml:space="preserve">Lietuvos kariuomenės Karinių oro pajėgų Aviacijos bazė (toliau – Aviacijos bazė), atstovaujama </w:t>
      </w:r>
      <w:r w:rsidRPr="00074AB4">
        <w:rPr>
          <w:rFonts w:eastAsia="Times New Roman"/>
          <w:color w:val="000000"/>
          <w:sz w:val="22"/>
          <w:lang w:eastAsia="lt-LT"/>
        </w:rPr>
        <w:t>Karinių oro pajėgų Aviacijos bazės vado Eligijaus Rukšnaičio</w:t>
      </w:r>
      <w:r w:rsidRPr="00074AB4">
        <w:rPr>
          <w:rFonts w:eastAsia="Times New Roman"/>
          <w:sz w:val="22"/>
          <w:lang w:eastAsia="lt-LT"/>
        </w:rPr>
        <w:t xml:space="preserve"> veikiančio pagal Aviacijos bazės nuostatus, patvirtintus krašto apsaugos ministro 2022 m. liepos 22 d. įsakymu Nr. V-554 „Dėl Lietuvos kariuomenės Karinių oro pajėgų ir jų struktūrinių vienetų nuostatų patvirtinimo“ (toliau – </w:t>
      </w:r>
      <w:r w:rsidRPr="00074AB4">
        <w:rPr>
          <w:rFonts w:eastAsia="Times New Roman"/>
          <w:b/>
          <w:sz w:val="22"/>
          <w:lang w:eastAsia="lt-LT"/>
        </w:rPr>
        <w:t>Pirkėjas</w:t>
      </w:r>
      <w:r w:rsidRPr="00074AB4">
        <w:rPr>
          <w:rFonts w:eastAsia="Times New Roman"/>
          <w:sz w:val="22"/>
          <w:lang w:eastAsia="lt-LT"/>
        </w:rPr>
        <w:t xml:space="preserve">), ir </w:t>
      </w:r>
      <w:r w:rsidRPr="00074AB4">
        <w:rPr>
          <w:rFonts w:eastAsia="Times New Roman"/>
          <w:i/>
          <w:sz w:val="22"/>
          <w:lang w:eastAsia="lt-LT"/>
        </w:rPr>
        <w:t>_____________(pardavėjas)</w:t>
      </w:r>
      <w:r w:rsidRPr="00074AB4">
        <w:rPr>
          <w:rFonts w:eastAsia="Times New Roman"/>
          <w:sz w:val="22"/>
          <w:lang w:eastAsia="lt-LT"/>
        </w:rPr>
        <w:t>, atstovaujama ______________</w:t>
      </w:r>
      <w:r w:rsidRPr="00074AB4">
        <w:rPr>
          <w:rFonts w:eastAsia="Times New Roman"/>
          <w:i/>
          <w:sz w:val="22"/>
          <w:lang w:eastAsia="lt-LT"/>
        </w:rPr>
        <w:t>(pareigos, vardas, pavardė)</w:t>
      </w:r>
      <w:r w:rsidRPr="00074AB4">
        <w:rPr>
          <w:rFonts w:eastAsia="Times New Roman"/>
          <w:sz w:val="22"/>
          <w:lang w:eastAsia="lt-LT"/>
        </w:rPr>
        <w:t>, veikiančio (-ios) pagal ________________</w:t>
      </w:r>
      <w:r w:rsidRPr="00074AB4">
        <w:rPr>
          <w:rFonts w:eastAsia="Times New Roman"/>
          <w:i/>
          <w:sz w:val="22"/>
          <w:lang w:eastAsia="lt-LT"/>
        </w:rPr>
        <w:t>(dokumentas, kurio pagrindu veikia asmuo)</w:t>
      </w:r>
      <w:r w:rsidRPr="00074AB4">
        <w:rPr>
          <w:rFonts w:eastAsia="Times New Roman"/>
          <w:sz w:val="22"/>
          <w:lang w:eastAsia="lt-LT"/>
        </w:rPr>
        <w:t xml:space="preserve"> (toliau – </w:t>
      </w:r>
      <w:r w:rsidRPr="00074AB4">
        <w:rPr>
          <w:rFonts w:eastAsia="Times New Roman"/>
          <w:b/>
          <w:sz w:val="22"/>
          <w:lang w:eastAsia="lt-LT"/>
        </w:rPr>
        <w:t>Pardavėjas</w:t>
      </w:r>
      <w:r w:rsidRPr="00074AB4">
        <w:rPr>
          <w:rFonts w:eastAsia="Times New Roman"/>
          <w:sz w:val="22"/>
          <w:lang w:eastAsia="lt-LT"/>
        </w:rPr>
        <w:t>), toliau kartu šioje prekių pirkimo–pardavimo sutartyje vadinami „</w:t>
      </w:r>
      <w:r w:rsidRPr="00074AB4">
        <w:rPr>
          <w:rFonts w:eastAsia="Times New Roman"/>
          <w:b/>
          <w:sz w:val="22"/>
          <w:lang w:eastAsia="lt-LT"/>
        </w:rPr>
        <w:t>Šalimis</w:t>
      </w:r>
      <w:r w:rsidRPr="00074AB4">
        <w:rPr>
          <w:rFonts w:eastAsia="Times New Roman"/>
          <w:sz w:val="22"/>
          <w:lang w:eastAsia="lt-LT"/>
        </w:rPr>
        <w:t>“, o kiekvienas atskirai – „</w:t>
      </w:r>
      <w:r w:rsidRPr="00074AB4">
        <w:rPr>
          <w:rFonts w:eastAsia="Times New Roman"/>
          <w:b/>
          <w:sz w:val="22"/>
          <w:lang w:eastAsia="lt-LT"/>
        </w:rPr>
        <w:t>Šalimi</w:t>
      </w:r>
      <w:r w:rsidRPr="00074AB4">
        <w:rPr>
          <w:rFonts w:eastAsia="Times New Roman"/>
          <w:sz w:val="22"/>
          <w:lang w:eastAsia="lt-LT"/>
        </w:rPr>
        <w:t>“, vadovaudamosi Lietuvos Respublikos viešųjų pirkimų įstatymu ir Viešųjų pirkimų tarnybos direktoriaus 2017 m. birželio                     28 d. įsakymu Nr. 1S-97 „Dėl Mažos vertės pirkimų tvarkos aprašo patvirtinimo“ sudarė šią Prekių viešojo pirkimo–pardavimo sutartį, toliau vadinamą „Sutartimi“, ir susitarė dėl toliau išvardytų sąlygų:</w:t>
      </w:r>
    </w:p>
    <w:tbl>
      <w:tblPr>
        <w:tblW w:w="9805" w:type="dxa"/>
        <w:tblInd w:w="-176" w:type="dxa"/>
        <w:tblLayout w:type="fixed"/>
        <w:tblLook w:val="01E0" w:firstRow="1" w:lastRow="1" w:firstColumn="1" w:lastColumn="1" w:noHBand="0" w:noVBand="0"/>
      </w:tblPr>
      <w:tblGrid>
        <w:gridCol w:w="5127"/>
        <w:gridCol w:w="4678"/>
      </w:tblGrid>
      <w:tr w:rsidR="00074AB4" w:rsidRPr="00074AB4" w14:paraId="6AB880F2" w14:textId="77777777" w:rsidTr="00074AB4">
        <w:trPr>
          <w:trHeight w:val="702"/>
        </w:trPr>
        <w:tc>
          <w:tcPr>
            <w:tcW w:w="9805" w:type="dxa"/>
            <w:gridSpan w:val="2"/>
            <w:tcBorders>
              <w:top w:val="single" w:sz="4" w:space="0" w:color="000000"/>
              <w:left w:val="single" w:sz="4" w:space="0" w:color="000000"/>
              <w:bottom w:val="single" w:sz="4" w:space="0" w:color="000000"/>
              <w:right w:val="single" w:sz="4" w:space="0" w:color="000000"/>
            </w:tcBorders>
          </w:tcPr>
          <w:p w14:paraId="16DCE2C7" w14:textId="77777777" w:rsidR="00074AB4" w:rsidRPr="00074AB4" w:rsidRDefault="00074AB4" w:rsidP="00074AB4">
            <w:pPr>
              <w:widowControl w:val="0"/>
              <w:suppressAutoHyphens/>
              <w:spacing w:after="0" w:line="240" w:lineRule="auto"/>
              <w:jc w:val="both"/>
              <w:rPr>
                <w:rFonts w:eastAsia="Times New Roman"/>
                <w:b/>
                <w:sz w:val="22"/>
                <w:lang w:eastAsia="lt-LT"/>
              </w:rPr>
            </w:pPr>
            <w:r w:rsidRPr="00074AB4">
              <w:rPr>
                <w:rFonts w:eastAsia="Times New Roman"/>
                <w:b/>
                <w:sz w:val="22"/>
                <w:lang w:eastAsia="lt-LT"/>
              </w:rPr>
              <w:t>1. Sutarties objektas</w:t>
            </w:r>
          </w:p>
          <w:p w14:paraId="32F4B0A1" w14:textId="35DD7EA4" w:rsidR="00074AB4" w:rsidRPr="00074AB4" w:rsidRDefault="00074AB4" w:rsidP="00074AB4">
            <w:pPr>
              <w:widowControl w:val="0"/>
              <w:suppressAutoHyphens/>
              <w:spacing w:after="0" w:line="240" w:lineRule="auto"/>
              <w:jc w:val="both"/>
              <w:rPr>
                <w:rFonts w:eastAsia="Times New Roman"/>
                <w:b/>
                <w:sz w:val="22"/>
                <w:lang w:eastAsia="lt-LT"/>
              </w:rPr>
            </w:pPr>
            <w:r w:rsidRPr="00074AB4">
              <w:rPr>
                <w:sz w:val="22"/>
              </w:rPr>
              <w:t xml:space="preserve">1.1. </w:t>
            </w:r>
            <w:r w:rsidRPr="00074AB4">
              <w:rPr>
                <w:b/>
                <w:sz w:val="22"/>
              </w:rPr>
              <w:t>Pardavėjas</w:t>
            </w:r>
            <w:r w:rsidRPr="00074AB4">
              <w:rPr>
                <w:sz w:val="22"/>
              </w:rPr>
              <w:t xml:space="preserve"> įsipareigoja parduoti ir pristatyti </w:t>
            </w:r>
            <w:r>
              <w:rPr>
                <w:rFonts w:eastAsia="Times New Roman"/>
                <w:b/>
                <w:sz w:val="22"/>
              </w:rPr>
              <w:t xml:space="preserve">televizirius </w:t>
            </w:r>
            <w:r w:rsidRPr="00074AB4">
              <w:rPr>
                <w:sz w:val="22"/>
              </w:rPr>
              <w:t xml:space="preserve">(toliau – prekės), atitinkančias </w:t>
            </w:r>
            <w:r>
              <w:rPr>
                <w:sz w:val="22"/>
              </w:rPr>
              <w:t>Sutarties 1</w:t>
            </w:r>
            <w:r w:rsidRPr="00074AB4">
              <w:rPr>
                <w:sz w:val="22"/>
              </w:rPr>
              <w:t xml:space="preserve"> priede „</w:t>
            </w:r>
            <w:r>
              <w:rPr>
                <w:sz w:val="22"/>
              </w:rPr>
              <w:t xml:space="preserve">televizoriaus 32 colių </w:t>
            </w:r>
            <w:r w:rsidRPr="00074AB4">
              <w:rPr>
                <w:sz w:val="22"/>
              </w:rPr>
              <w:t>t</w:t>
            </w:r>
            <w:r w:rsidRPr="00074AB4">
              <w:rPr>
                <w:rFonts w:eastAsia="Times New Roman"/>
                <w:sz w:val="22"/>
                <w:lang w:eastAsia="lt-LT"/>
              </w:rPr>
              <w:t>echninė specifikacija</w:t>
            </w:r>
            <w:r w:rsidRPr="00074AB4">
              <w:rPr>
                <w:rFonts w:eastAsia="Times New Roman"/>
                <w:color w:val="000000"/>
                <w:sz w:val="22"/>
              </w:rPr>
              <w:t>“</w:t>
            </w:r>
            <w:r>
              <w:rPr>
                <w:rFonts w:eastAsia="Times New Roman"/>
                <w:color w:val="000000"/>
                <w:sz w:val="22"/>
              </w:rPr>
              <w:t xml:space="preserve"> ir </w:t>
            </w:r>
            <w:r w:rsidRPr="00074AB4">
              <w:rPr>
                <w:sz w:val="22"/>
              </w:rPr>
              <w:t>„</w:t>
            </w:r>
            <w:r>
              <w:rPr>
                <w:sz w:val="22"/>
              </w:rPr>
              <w:t xml:space="preserve">televizoriaus 55 colių </w:t>
            </w:r>
            <w:r w:rsidRPr="00074AB4">
              <w:rPr>
                <w:sz w:val="22"/>
              </w:rPr>
              <w:t>t</w:t>
            </w:r>
            <w:r w:rsidRPr="00074AB4">
              <w:rPr>
                <w:rFonts w:eastAsia="Times New Roman"/>
                <w:sz w:val="22"/>
                <w:lang w:eastAsia="lt-LT"/>
              </w:rPr>
              <w:t>echninė specifikacija</w:t>
            </w:r>
            <w:r w:rsidRPr="00074AB4">
              <w:rPr>
                <w:rFonts w:eastAsia="Times New Roman"/>
                <w:color w:val="000000"/>
                <w:sz w:val="22"/>
              </w:rPr>
              <w:t>“</w:t>
            </w:r>
            <w:r>
              <w:rPr>
                <w:rFonts w:eastAsia="Times New Roman"/>
                <w:color w:val="000000"/>
                <w:sz w:val="22"/>
              </w:rPr>
              <w:t xml:space="preserve"> </w:t>
            </w:r>
            <w:r w:rsidRPr="00074AB4">
              <w:rPr>
                <w:rFonts w:eastAsia="Times New Roman"/>
                <w:color w:val="000000"/>
                <w:sz w:val="22"/>
              </w:rPr>
              <w:t xml:space="preserve"> </w:t>
            </w:r>
            <w:r>
              <w:rPr>
                <w:sz w:val="22"/>
              </w:rPr>
              <w:t>(toliau – 1</w:t>
            </w:r>
            <w:r w:rsidRPr="00074AB4">
              <w:rPr>
                <w:sz w:val="22"/>
              </w:rPr>
              <w:t xml:space="preserve"> priedas) ir kitus Sutartyje nurodytus reikalavimus.</w:t>
            </w:r>
          </w:p>
          <w:p w14:paraId="7028DD23" w14:textId="77777777" w:rsidR="00074AB4" w:rsidRPr="00074AB4" w:rsidRDefault="00074AB4" w:rsidP="00074AB4">
            <w:pPr>
              <w:widowControl w:val="0"/>
              <w:suppressAutoHyphens/>
              <w:spacing w:after="0" w:line="240" w:lineRule="auto"/>
              <w:jc w:val="both"/>
              <w:rPr>
                <w:sz w:val="22"/>
              </w:rPr>
            </w:pPr>
            <w:r w:rsidRPr="00074AB4">
              <w:rPr>
                <w:sz w:val="22"/>
              </w:rPr>
              <w:t xml:space="preserve">1.2. </w:t>
            </w:r>
            <w:r w:rsidRPr="00074AB4">
              <w:rPr>
                <w:b/>
                <w:sz w:val="22"/>
              </w:rPr>
              <w:t>Pirkėjas</w:t>
            </w:r>
            <w:r w:rsidRPr="00074AB4">
              <w:rPr>
                <w:sz w:val="22"/>
              </w:rPr>
              <w:t xml:space="preserve"> įsipareigoja priimti Sutarties prieduose pateiktas ir Sutarties reikalavimus atitinkančias prekes, ir už jas sumokėti Sutartyje nustatyta tvarka.</w:t>
            </w:r>
          </w:p>
        </w:tc>
      </w:tr>
      <w:tr w:rsidR="00074AB4" w:rsidRPr="00074AB4" w14:paraId="56FC874B" w14:textId="77777777" w:rsidTr="00074AB4">
        <w:trPr>
          <w:trHeight w:val="702"/>
        </w:trPr>
        <w:tc>
          <w:tcPr>
            <w:tcW w:w="9805" w:type="dxa"/>
            <w:gridSpan w:val="2"/>
            <w:tcBorders>
              <w:top w:val="single" w:sz="4" w:space="0" w:color="000000"/>
              <w:left w:val="single" w:sz="4" w:space="0" w:color="000000"/>
              <w:bottom w:val="single" w:sz="4" w:space="0" w:color="000000"/>
              <w:right w:val="single" w:sz="4" w:space="0" w:color="000000"/>
            </w:tcBorders>
          </w:tcPr>
          <w:p w14:paraId="4337C038" w14:textId="77777777" w:rsidR="00074AB4" w:rsidRPr="00074AB4" w:rsidRDefault="00074AB4" w:rsidP="00074AB4">
            <w:pPr>
              <w:widowControl w:val="0"/>
              <w:suppressAutoHyphens/>
              <w:spacing w:after="0" w:line="240" w:lineRule="auto"/>
              <w:rPr>
                <w:rFonts w:eastAsia="Times New Roman"/>
                <w:b/>
                <w:sz w:val="22"/>
                <w:lang w:eastAsia="lt-LT"/>
              </w:rPr>
            </w:pPr>
            <w:r w:rsidRPr="00074AB4">
              <w:rPr>
                <w:rFonts w:eastAsia="Times New Roman"/>
                <w:b/>
                <w:sz w:val="22"/>
                <w:lang w:eastAsia="lt-LT"/>
              </w:rPr>
              <w:t>2. Sutarties kaina/vertė/prekių įkainiai/kainodaros taisyklės</w:t>
            </w:r>
          </w:p>
          <w:p w14:paraId="4CD60B4B"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2.1. Fiksuotas įkainis. </w:t>
            </w:r>
          </w:p>
          <w:p w14:paraId="4A7C2C1D" w14:textId="12E3A3BC" w:rsid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2.1.1. Sutarties maksimali vertė  –                Eur su PVM.</w:t>
            </w:r>
          </w:p>
          <w:p w14:paraId="420D1952" w14:textId="04B389BA" w:rsidR="00074AB4" w:rsidRDefault="00074AB4" w:rsidP="00074AB4">
            <w:pPr>
              <w:widowControl w:val="0"/>
              <w:suppressAutoHyphens/>
              <w:spacing w:after="0" w:line="240" w:lineRule="auto"/>
              <w:jc w:val="both"/>
              <w:rPr>
                <w:sz w:val="22"/>
              </w:rPr>
            </w:pPr>
            <w:r>
              <w:rPr>
                <w:rFonts w:eastAsia="Times New Roman"/>
                <w:sz w:val="22"/>
                <w:lang w:eastAsia="lt-LT"/>
              </w:rPr>
              <w:t xml:space="preserve">2.1.2. </w:t>
            </w:r>
            <w:r w:rsidRPr="000B6321">
              <w:rPr>
                <w:rFonts w:eastAsia="Times New Roman"/>
                <w:sz w:val="22"/>
                <w:lang w:eastAsia="ar-SA"/>
              </w:rPr>
              <w:t xml:space="preserve">televizoriaus 32 colių 1 vnt. įkainis -       </w:t>
            </w:r>
            <w:r w:rsidRPr="000B6321">
              <w:rPr>
                <w:sz w:val="22"/>
              </w:rPr>
              <w:t>EUR su PVM</w:t>
            </w:r>
          </w:p>
          <w:p w14:paraId="76B759EB" w14:textId="370CA531" w:rsidR="00074AB4" w:rsidRPr="00074AB4" w:rsidRDefault="00074AB4" w:rsidP="00074AB4">
            <w:pPr>
              <w:widowControl w:val="0"/>
              <w:suppressAutoHyphens/>
              <w:spacing w:after="0" w:line="240" w:lineRule="auto"/>
              <w:jc w:val="both"/>
              <w:rPr>
                <w:rFonts w:eastAsia="Times New Roman"/>
                <w:sz w:val="22"/>
                <w:lang w:eastAsia="lt-LT"/>
              </w:rPr>
            </w:pPr>
            <w:r>
              <w:rPr>
                <w:sz w:val="22"/>
              </w:rPr>
              <w:t xml:space="preserve">2.1.3. </w:t>
            </w:r>
            <w:r>
              <w:rPr>
                <w:rFonts w:eastAsia="Times New Roman"/>
                <w:sz w:val="22"/>
                <w:lang w:eastAsia="ar-SA"/>
              </w:rPr>
              <w:t>televizoriaus 55</w:t>
            </w:r>
            <w:r w:rsidRPr="000B6321">
              <w:rPr>
                <w:rFonts w:eastAsia="Times New Roman"/>
                <w:sz w:val="22"/>
                <w:lang w:eastAsia="ar-SA"/>
              </w:rPr>
              <w:t xml:space="preserve"> colių 1 vnt. įkainis -       </w:t>
            </w:r>
            <w:r w:rsidRPr="000B6321">
              <w:rPr>
                <w:sz w:val="22"/>
              </w:rPr>
              <w:t>EUR su PVM</w:t>
            </w:r>
          </w:p>
          <w:p w14:paraId="7AD7BE00" w14:textId="0E7334BC" w:rsidR="00074AB4" w:rsidRPr="00074AB4" w:rsidRDefault="00074AB4" w:rsidP="00074AB4">
            <w:pPr>
              <w:widowControl w:val="0"/>
              <w:suppressAutoHyphens/>
              <w:spacing w:after="0" w:line="240" w:lineRule="auto"/>
              <w:jc w:val="both"/>
              <w:rPr>
                <w:rFonts w:eastAsia="Times New Roman"/>
                <w:sz w:val="22"/>
                <w:lang w:eastAsia="lt-LT"/>
              </w:rPr>
            </w:pPr>
            <w:r>
              <w:rPr>
                <w:rFonts w:eastAsia="Times New Roman"/>
                <w:sz w:val="22"/>
                <w:lang w:eastAsia="lt-LT"/>
              </w:rPr>
              <w:t>2.2</w:t>
            </w:r>
            <w:r w:rsidRPr="00074AB4">
              <w:rPr>
                <w:rFonts w:eastAsia="Times New Roman"/>
                <w:sz w:val="22"/>
                <w:lang w:eastAsia="lt-LT"/>
              </w:rPr>
              <w:t>. Prekėms netaikomos fiksuotos kainos su peržiūra kainodaros taisyklės.</w:t>
            </w:r>
          </w:p>
          <w:p w14:paraId="41A0F5A5" w14:textId="01522E3D" w:rsidR="00074AB4" w:rsidRPr="00074AB4" w:rsidRDefault="00074AB4" w:rsidP="00074AB4">
            <w:pPr>
              <w:widowControl w:val="0"/>
              <w:suppressAutoHyphens/>
              <w:spacing w:after="0" w:line="240" w:lineRule="auto"/>
              <w:jc w:val="both"/>
              <w:rPr>
                <w:rFonts w:eastAsia="Times New Roman"/>
                <w:sz w:val="22"/>
                <w:lang w:eastAsia="lt-LT"/>
              </w:rPr>
            </w:pPr>
            <w:r>
              <w:rPr>
                <w:rFonts w:eastAsia="Times New Roman"/>
                <w:sz w:val="22"/>
                <w:lang w:eastAsia="lt-LT"/>
              </w:rPr>
              <w:t>2.3</w:t>
            </w:r>
            <w:r w:rsidRPr="00074AB4">
              <w:rPr>
                <w:rFonts w:eastAsia="Times New Roman"/>
                <w:sz w:val="22"/>
                <w:lang w:eastAsia="lt-LT"/>
              </w:rPr>
              <w:t>. Peržiūros atvejis numatytas Sutarties bendrosios dalies 2.2 papunktyje.</w:t>
            </w:r>
          </w:p>
        </w:tc>
      </w:tr>
      <w:tr w:rsidR="00074AB4" w:rsidRPr="00074AB4" w14:paraId="10A38299" w14:textId="77777777" w:rsidTr="00074AB4">
        <w:trPr>
          <w:trHeight w:val="702"/>
        </w:trPr>
        <w:tc>
          <w:tcPr>
            <w:tcW w:w="9805" w:type="dxa"/>
            <w:gridSpan w:val="2"/>
            <w:tcBorders>
              <w:top w:val="single" w:sz="4" w:space="0" w:color="000000"/>
              <w:left w:val="single" w:sz="4" w:space="0" w:color="000000"/>
              <w:bottom w:val="single" w:sz="4" w:space="0" w:color="000000"/>
              <w:right w:val="single" w:sz="4" w:space="0" w:color="000000"/>
            </w:tcBorders>
          </w:tcPr>
          <w:p w14:paraId="30DF259C" w14:textId="77777777" w:rsidR="00074AB4" w:rsidRPr="00074AB4" w:rsidRDefault="00074AB4" w:rsidP="00074AB4">
            <w:pPr>
              <w:widowControl w:val="0"/>
              <w:suppressAutoHyphens/>
              <w:spacing w:after="0" w:line="240" w:lineRule="auto"/>
              <w:jc w:val="both"/>
              <w:rPr>
                <w:rFonts w:eastAsia="Times New Roman"/>
                <w:b/>
                <w:sz w:val="22"/>
                <w:lang w:eastAsia="lt-LT"/>
              </w:rPr>
            </w:pPr>
            <w:r w:rsidRPr="00074AB4">
              <w:rPr>
                <w:rFonts w:eastAsia="Times New Roman"/>
                <w:b/>
                <w:sz w:val="22"/>
                <w:lang w:eastAsia="lt-LT"/>
              </w:rPr>
              <w:t>3. Prekių pristatymo vieta, terminas ir sąlygos</w:t>
            </w:r>
          </w:p>
          <w:p w14:paraId="7BB29195" w14:textId="77777777" w:rsidR="00074AB4" w:rsidRPr="00074AB4" w:rsidRDefault="00074AB4" w:rsidP="00074AB4">
            <w:pPr>
              <w:widowControl w:val="0"/>
              <w:suppressAutoHyphens/>
              <w:spacing w:after="0" w:line="240" w:lineRule="auto"/>
              <w:rPr>
                <w:rFonts w:eastAsia="Times New Roman"/>
                <w:color w:val="000000"/>
                <w:sz w:val="22"/>
              </w:rPr>
            </w:pPr>
            <w:r w:rsidRPr="00074AB4">
              <w:rPr>
                <w:rFonts w:eastAsia="Times New Roman"/>
                <w:color w:val="000000"/>
                <w:sz w:val="22"/>
              </w:rPr>
              <w:t xml:space="preserve">3.1. </w:t>
            </w:r>
            <w:r w:rsidRPr="00074AB4">
              <w:rPr>
                <w:rFonts w:eastAsia="Times New Roman"/>
                <w:b/>
                <w:sz w:val="22"/>
                <w:lang w:eastAsia="lt-LT"/>
              </w:rPr>
              <w:t>Pardavėjas</w:t>
            </w:r>
            <w:r w:rsidRPr="00074AB4">
              <w:rPr>
                <w:rFonts w:eastAsia="Times New Roman"/>
                <w:sz w:val="22"/>
                <w:lang w:eastAsia="lt-LT"/>
              </w:rPr>
              <w:t xml:space="preserve"> prekes </w:t>
            </w:r>
            <w:r w:rsidRPr="00074AB4">
              <w:rPr>
                <w:rFonts w:eastAsia="Times New Roman"/>
                <w:b/>
                <w:sz w:val="22"/>
                <w:lang w:eastAsia="lt-LT"/>
              </w:rPr>
              <w:t>Pirkėjui</w:t>
            </w:r>
            <w:r w:rsidRPr="00074AB4">
              <w:rPr>
                <w:rFonts w:eastAsia="Times New Roman"/>
                <w:sz w:val="22"/>
                <w:lang w:eastAsia="lt-LT"/>
              </w:rPr>
              <w:t xml:space="preserve"> privalo pristatyti Aviacijos bazei adresu: Lakūnų g. 3, Šiauliai.</w:t>
            </w:r>
            <w:r w:rsidRPr="00074AB4">
              <w:rPr>
                <w:rFonts w:eastAsia="Times New Roman"/>
                <w:color w:val="000000"/>
                <w:sz w:val="22"/>
              </w:rPr>
              <w:t xml:space="preserve"> </w:t>
            </w:r>
          </w:p>
          <w:p w14:paraId="0C87FF03" w14:textId="77777777" w:rsidR="00074AB4" w:rsidRPr="00074AB4" w:rsidRDefault="00074AB4" w:rsidP="00074AB4">
            <w:pPr>
              <w:widowControl w:val="0"/>
              <w:suppressAutoHyphens/>
              <w:spacing w:after="0" w:line="240" w:lineRule="auto"/>
              <w:jc w:val="both"/>
              <w:rPr>
                <w:rFonts w:eastAsia="Times New Roman"/>
                <w:sz w:val="22"/>
              </w:rPr>
            </w:pPr>
            <w:r w:rsidRPr="00074AB4">
              <w:rPr>
                <w:rFonts w:eastAsia="Times New Roman"/>
                <w:color w:val="000000"/>
                <w:sz w:val="22"/>
              </w:rPr>
              <w:t>3</w:t>
            </w:r>
            <w:r w:rsidRPr="00074AB4">
              <w:rPr>
                <w:rFonts w:eastAsia="Times New Roman"/>
                <w:sz w:val="22"/>
              </w:rPr>
              <w:t>.2. Prekės perkamos pagal poreikį.</w:t>
            </w:r>
          </w:p>
          <w:p w14:paraId="584ECF8F" w14:textId="77777777" w:rsidR="00074AB4" w:rsidRPr="00074AB4" w:rsidRDefault="00074AB4" w:rsidP="00074AB4">
            <w:pPr>
              <w:spacing w:after="0" w:line="240" w:lineRule="auto"/>
              <w:jc w:val="both"/>
              <w:rPr>
                <w:sz w:val="22"/>
                <w:lang w:eastAsia="lt-LT"/>
              </w:rPr>
            </w:pPr>
            <w:r w:rsidRPr="00074AB4">
              <w:rPr>
                <w:sz w:val="22"/>
              </w:rPr>
              <w:t xml:space="preserve">3.3. </w:t>
            </w:r>
            <w:r w:rsidRPr="00074AB4">
              <w:rPr>
                <w:b/>
                <w:sz w:val="22"/>
              </w:rPr>
              <w:t>Pirkėjas</w:t>
            </w:r>
            <w:r w:rsidRPr="00074AB4">
              <w:rPr>
                <w:sz w:val="22"/>
              </w:rPr>
              <w:t xml:space="preserve"> užsakymą </w:t>
            </w:r>
            <w:r w:rsidRPr="00074AB4">
              <w:rPr>
                <w:b/>
                <w:sz w:val="22"/>
              </w:rPr>
              <w:t xml:space="preserve">Pardavėjui </w:t>
            </w:r>
            <w:r w:rsidRPr="00074AB4">
              <w:rPr>
                <w:sz w:val="22"/>
              </w:rPr>
              <w:t xml:space="preserve">pateikia el. paštu ne vėliau kaip 5 kalendorinės dienas, iki prekės poreikio, užsakyme nurodydamas prekės pristatymo datą, kiekį ir jos pavadinimą. </w:t>
            </w:r>
            <w:r w:rsidRPr="00074AB4">
              <w:rPr>
                <w:b/>
                <w:sz w:val="22"/>
              </w:rPr>
              <w:t>Pirkėjo</w:t>
            </w:r>
            <w:r w:rsidRPr="00074AB4">
              <w:rPr>
                <w:sz w:val="22"/>
              </w:rPr>
              <w:t xml:space="preserve"> pateiktas užsakymas tampa neatsiejam Sutarties dalimi.</w:t>
            </w:r>
          </w:p>
          <w:p w14:paraId="627D8700" w14:textId="77777777" w:rsidR="00074AB4" w:rsidRPr="00074AB4" w:rsidRDefault="00074AB4" w:rsidP="00074AB4">
            <w:pPr>
              <w:widowControl w:val="0"/>
              <w:suppressAutoHyphens/>
              <w:spacing w:after="0" w:line="240" w:lineRule="auto"/>
              <w:jc w:val="both"/>
              <w:rPr>
                <w:rFonts w:eastAsia="Times New Roman"/>
                <w:sz w:val="22"/>
              </w:rPr>
            </w:pPr>
            <w:r w:rsidRPr="00074AB4">
              <w:rPr>
                <w:rFonts w:eastAsia="Times New Roman"/>
                <w:sz w:val="22"/>
              </w:rPr>
              <w:t xml:space="preserve">3.4. Prekės priėmimas vykdomas Sutarties bendrosios dalies 3.2 papunktyje nustatyta tvarka. Priimdamas prekę </w:t>
            </w:r>
            <w:r w:rsidRPr="00074AB4">
              <w:rPr>
                <w:rFonts w:eastAsia="Times New Roman"/>
                <w:b/>
                <w:sz w:val="22"/>
              </w:rPr>
              <w:t>Pirkėjo</w:t>
            </w:r>
            <w:r w:rsidRPr="00074AB4">
              <w:rPr>
                <w:rFonts w:eastAsia="Times New Roman"/>
                <w:sz w:val="22"/>
              </w:rPr>
              <w:t xml:space="preserve"> paskirtas už Sutarties kontrolę atsakingas asmuo patikrina ar jos atitinka Sutarties ir jos prieduose nustatytus reikalavimus. Priimant prekę surašomas prekės priėmimo–perdavimo aktas jei prekė atitinka Sutarties ir jos prieduose nustatytus reikalavimus.</w:t>
            </w:r>
          </w:p>
          <w:p w14:paraId="04B0F3FA" w14:textId="77777777" w:rsidR="00074AB4" w:rsidRPr="00074AB4" w:rsidRDefault="00074AB4" w:rsidP="00074AB4">
            <w:pPr>
              <w:widowControl w:val="0"/>
              <w:suppressAutoHyphens/>
              <w:spacing w:after="0" w:line="240" w:lineRule="auto"/>
              <w:jc w:val="both"/>
              <w:rPr>
                <w:rFonts w:eastAsia="Times New Roman"/>
                <w:sz w:val="22"/>
              </w:rPr>
            </w:pPr>
            <w:r w:rsidRPr="00074AB4">
              <w:rPr>
                <w:rFonts w:eastAsia="Times New Roman"/>
                <w:sz w:val="22"/>
              </w:rPr>
              <w:t xml:space="preserve">3.5. </w:t>
            </w:r>
            <w:r w:rsidRPr="00074AB4">
              <w:rPr>
                <w:rFonts w:eastAsia="Times New Roman"/>
                <w:b/>
                <w:sz w:val="22"/>
              </w:rPr>
              <w:t>Pirkėjas</w:t>
            </w:r>
            <w:r w:rsidRPr="00074AB4">
              <w:rPr>
                <w:rFonts w:eastAsia="Times New Roman"/>
                <w:sz w:val="22"/>
              </w:rPr>
              <w:t xml:space="preserve"> pasilieka teisę nepriimti prekės kuri neatitinka Sutarties ir jos prieduose nustatytų reikalavimų.</w:t>
            </w:r>
          </w:p>
          <w:p w14:paraId="138C83A8" w14:textId="77777777" w:rsidR="00074AB4" w:rsidRPr="00074AB4" w:rsidRDefault="00074AB4" w:rsidP="00074AB4">
            <w:pPr>
              <w:widowControl w:val="0"/>
              <w:suppressAutoHyphens/>
              <w:spacing w:after="0" w:line="240" w:lineRule="auto"/>
              <w:jc w:val="both"/>
              <w:rPr>
                <w:rFonts w:eastAsia="Times New Roman"/>
                <w:sz w:val="22"/>
              </w:rPr>
            </w:pPr>
            <w:r w:rsidRPr="00074AB4">
              <w:rPr>
                <w:rFonts w:eastAsia="Times New Roman"/>
                <w:sz w:val="22"/>
              </w:rPr>
              <w:t xml:space="preserve">3.6. Nustačius neatitikimus prekė nepriimama ir laikoma, kad ji nepristatyta, o </w:t>
            </w:r>
            <w:r w:rsidRPr="00074AB4">
              <w:rPr>
                <w:rFonts w:eastAsia="Times New Roman"/>
                <w:b/>
                <w:sz w:val="22"/>
              </w:rPr>
              <w:t>Pardavėjas</w:t>
            </w:r>
            <w:r w:rsidRPr="00074AB4">
              <w:rPr>
                <w:rFonts w:eastAsia="Times New Roman"/>
                <w:sz w:val="22"/>
              </w:rPr>
              <w:t xml:space="preserve"> savo lėšomis nedelsiant prekę turi atsiimti. </w:t>
            </w:r>
            <w:r w:rsidRPr="00074AB4">
              <w:rPr>
                <w:rFonts w:eastAsia="Times New Roman"/>
                <w:b/>
                <w:sz w:val="22"/>
              </w:rPr>
              <w:t>Pardavėjui</w:t>
            </w:r>
            <w:r w:rsidRPr="00074AB4">
              <w:rPr>
                <w:rFonts w:eastAsia="Times New Roman"/>
                <w:sz w:val="22"/>
              </w:rPr>
              <w:t xml:space="preserve"> neįvykdžius pareigos nedelsiant atsiimti prekę, </w:t>
            </w:r>
            <w:r w:rsidRPr="00074AB4">
              <w:rPr>
                <w:rFonts w:eastAsia="Times New Roman"/>
                <w:b/>
                <w:sz w:val="22"/>
              </w:rPr>
              <w:t>Pardavėjas</w:t>
            </w:r>
            <w:r w:rsidRPr="00074AB4">
              <w:rPr>
                <w:rFonts w:eastAsia="Times New Roman"/>
                <w:sz w:val="22"/>
              </w:rPr>
              <w:t xml:space="preserve"> neturi teisės reikšti pretenzijų </w:t>
            </w:r>
            <w:r w:rsidRPr="00074AB4">
              <w:rPr>
                <w:rFonts w:eastAsia="Times New Roman"/>
                <w:b/>
                <w:sz w:val="22"/>
              </w:rPr>
              <w:t>Pirkėjui</w:t>
            </w:r>
            <w:r w:rsidRPr="00074AB4">
              <w:rPr>
                <w:rFonts w:eastAsia="Times New Roman"/>
                <w:sz w:val="22"/>
              </w:rPr>
              <w:t xml:space="preserve"> dėl prekės dingimo ar sugadinimo.</w:t>
            </w:r>
          </w:p>
        </w:tc>
      </w:tr>
      <w:tr w:rsidR="00074AB4" w:rsidRPr="00074AB4" w14:paraId="76B8BB00" w14:textId="77777777" w:rsidTr="00074AB4">
        <w:trPr>
          <w:trHeight w:val="702"/>
        </w:trPr>
        <w:tc>
          <w:tcPr>
            <w:tcW w:w="9805" w:type="dxa"/>
            <w:gridSpan w:val="2"/>
            <w:tcBorders>
              <w:top w:val="single" w:sz="4" w:space="0" w:color="000000"/>
              <w:left w:val="single" w:sz="4" w:space="0" w:color="000000"/>
              <w:bottom w:val="single" w:sz="4" w:space="0" w:color="000000"/>
              <w:right w:val="single" w:sz="4" w:space="0" w:color="000000"/>
            </w:tcBorders>
          </w:tcPr>
          <w:p w14:paraId="6BD5F4C1" w14:textId="77777777" w:rsidR="00074AB4" w:rsidRPr="00074AB4" w:rsidRDefault="00074AB4" w:rsidP="00074AB4">
            <w:pPr>
              <w:widowControl w:val="0"/>
              <w:suppressAutoHyphens/>
              <w:spacing w:after="0" w:line="240" w:lineRule="auto"/>
              <w:jc w:val="both"/>
              <w:rPr>
                <w:rFonts w:eastAsia="Times New Roman"/>
                <w:b/>
                <w:sz w:val="22"/>
                <w:lang w:eastAsia="lt-LT"/>
              </w:rPr>
            </w:pPr>
            <w:r w:rsidRPr="00074AB4">
              <w:rPr>
                <w:rFonts w:eastAsia="Times New Roman"/>
                <w:b/>
                <w:sz w:val="22"/>
                <w:lang w:eastAsia="lt-LT"/>
              </w:rPr>
              <w:t>4. Apmokėjimo tvarka</w:t>
            </w:r>
          </w:p>
          <w:p w14:paraId="0A1B93C4"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4.1. </w:t>
            </w:r>
            <w:r w:rsidRPr="00074AB4">
              <w:rPr>
                <w:rFonts w:eastAsia="Times New Roman"/>
                <w:b/>
                <w:sz w:val="22"/>
                <w:lang w:eastAsia="lt-LT"/>
              </w:rPr>
              <w:t>Mokėtojas</w:t>
            </w:r>
            <w:r w:rsidRPr="00074AB4">
              <w:rPr>
                <w:rFonts w:eastAsia="Times New Roman"/>
                <w:sz w:val="22"/>
                <w:lang w:eastAsia="lt-LT"/>
              </w:rPr>
              <w:t xml:space="preserve"> su </w:t>
            </w:r>
            <w:r w:rsidRPr="00074AB4">
              <w:rPr>
                <w:rFonts w:eastAsia="Times New Roman"/>
                <w:b/>
                <w:sz w:val="22"/>
                <w:lang w:eastAsia="lt-LT"/>
              </w:rPr>
              <w:t>Pardavėju</w:t>
            </w:r>
            <w:r w:rsidRPr="00074AB4">
              <w:rPr>
                <w:rFonts w:eastAsia="Times New Roman"/>
                <w:sz w:val="22"/>
                <w:lang w:eastAsia="lt-LT"/>
              </w:rPr>
              <w:t xml:space="preserve"> atsiskaito Sutarties bendrosios dalies 4.1 papunktyje nustatyta tvarka. </w:t>
            </w:r>
          </w:p>
          <w:p w14:paraId="5F007F39"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4.2. Avanso mokėjimas nenumatomas.</w:t>
            </w:r>
          </w:p>
          <w:p w14:paraId="311D9050"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4.3. Vykdant Sutartį, PVM sąskaitos faktūros turi būti teikiamos naudojantis informacinės sistemos „SABIS“ priemonėmis, nurodant </w:t>
            </w:r>
            <w:r w:rsidRPr="00074AB4">
              <w:rPr>
                <w:rFonts w:eastAsia="Times New Roman"/>
                <w:b/>
                <w:sz w:val="22"/>
                <w:lang w:eastAsia="lt-LT"/>
              </w:rPr>
              <w:t>Pirkėjo</w:t>
            </w:r>
            <w:r w:rsidRPr="00074AB4">
              <w:rPr>
                <w:rFonts w:eastAsia="Times New Roman"/>
                <w:sz w:val="22"/>
                <w:lang w:eastAsia="lt-LT"/>
              </w:rPr>
              <w:t xml:space="preserve"> (Lietuvos Kariuomenės Karinių oro pajėgų Aviacijos bazės) ir </w:t>
            </w:r>
            <w:r w:rsidRPr="00074AB4">
              <w:rPr>
                <w:rFonts w:eastAsia="Times New Roman"/>
                <w:b/>
                <w:sz w:val="22"/>
                <w:lang w:eastAsia="lt-LT"/>
              </w:rPr>
              <w:t>Mokėtojo</w:t>
            </w:r>
            <w:r w:rsidRPr="00074AB4">
              <w:rPr>
                <w:rFonts w:eastAsia="Times New Roman"/>
                <w:sz w:val="22"/>
                <w:lang w:eastAsia="lt-LT"/>
              </w:rPr>
              <w:t xml:space="preserve"> (Lietuvos kariuomenės) rekvizitus, kurie nurodyti Sutarties specialiosios dalies 11 punkte. Jeigu </w:t>
            </w:r>
            <w:r w:rsidRPr="00074AB4">
              <w:rPr>
                <w:rFonts w:eastAsia="Times New Roman"/>
                <w:b/>
                <w:sz w:val="22"/>
                <w:lang w:eastAsia="lt-LT"/>
              </w:rPr>
              <w:t>Pardavėjas</w:t>
            </w:r>
            <w:r w:rsidRPr="00074AB4">
              <w:rPr>
                <w:rFonts w:eastAsia="Times New Roman"/>
                <w:sz w:val="22"/>
                <w:lang w:eastAsia="lt-LT"/>
              </w:rPr>
              <w:t xml:space="preserve"> nepateikia sąskaitos informacinės sistemos „SABIS“ priemonėmis, </w:t>
            </w:r>
            <w:r w:rsidRPr="00074AB4">
              <w:rPr>
                <w:rFonts w:eastAsia="Times New Roman"/>
                <w:b/>
                <w:sz w:val="22"/>
                <w:lang w:eastAsia="lt-LT"/>
              </w:rPr>
              <w:t>Mokėtojas</w:t>
            </w:r>
            <w:r w:rsidRPr="00074AB4">
              <w:rPr>
                <w:rFonts w:eastAsia="Times New Roman"/>
                <w:sz w:val="22"/>
                <w:lang w:eastAsia="lt-LT"/>
              </w:rPr>
              <w:t xml:space="preserve"> neatlieka mokėjimo.</w:t>
            </w:r>
          </w:p>
          <w:p w14:paraId="56362866"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4.4. </w:t>
            </w:r>
            <w:r w:rsidRPr="00074AB4">
              <w:rPr>
                <w:rFonts w:eastAsia="Times New Roman"/>
                <w:b/>
                <w:sz w:val="22"/>
                <w:lang w:eastAsia="lt-LT"/>
              </w:rPr>
              <w:t>Pardavėjas</w:t>
            </w:r>
            <w:r w:rsidRPr="00074AB4">
              <w:rPr>
                <w:rFonts w:eastAsia="Times New Roman"/>
                <w:sz w:val="22"/>
                <w:lang w:eastAsia="lt-LT"/>
              </w:rPr>
              <w:t xml:space="preserve"> per informacinę sistemą „SABIS“ pateikia Prekių patikrinimo aktą ir Prekių perdavimo–priėmimo aktą</w:t>
            </w:r>
          </w:p>
        </w:tc>
      </w:tr>
      <w:tr w:rsidR="00074AB4" w:rsidRPr="00074AB4" w14:paraId="205540E2" w14:textId="77777777" w:rsidTr="00074AB4">
        <w:trPr>
          <w:trHeight w:val="273"/>
        </w:trPr>
        <w:tc>
          <w:tcPr>
            <w:tcW w:w="9805" w:type="dxa"/>
            <w:gridSpan w:val="2"/>
            <w:tcBorders>
              <w:top w:val="single" w:sz="4" w:space="0" w:color="000000"/>
              <w:left w:val="single" w:sz="4" w:space="0" w:color="000000"/>
              <w:bottom w:val="single" w:sz="4" w:space="0" w:color="000000"/>
              <w:right w:val="single" w:sz="4" w:space="0" w:color="000000"/>
            </w:tcBorders>
          </w:tcPr>
          <w:p w14:paraId="27EAE90F" w14:textId="77777777" w:rsidR="00074AB4" w:rsidRPr="00074AB4" w:rsidRDefault="00074AB4" w:rsidP="00074AB4">
            <w:pPr>
              <w:widowControl w:val="0"/>
              <w:suppressAutoHyphens/>
              <w:spacing w:after="0" w:line="240" w:lineRule="auto"/>
              <w:jc w:val="both"/>
              <w:rPr>
                <w:rFonts w:eastAsia="Times New Roman"/>
                <w:b/>
                <w:sz w:val="22"/>
                <w:lang w:eastAsia="lt-LT"/>
              </w:rPr>
            </w:pPr>
            <w:r w:rsidRPr="00074AB4">
              <w:rPr>
                <w:rFonts w:eastAsia="Times New Roman"/>
                <w:b/>
                <w:sz w:val="22"/>
                <w:lang w:eastAsia="lt-LT"/>
              </w:rPr>
              <w:lastRenderedPageBreak/>
              <w:t xml:space="preserve">5. Pirkėjo teisė vienašališkai nutraukti Sutartį </w:t>
            </w:r>
          </w:p>
          <w:p w14:paraId="79FBBA3D"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5.1. </w:t>
            </w:r>
            <w:r w:rsidRPr="00074AB4">
              <w:rPr>
                <w:rFonts w:eastAsia="Times New Roman"/>
                <w:b/>
                <w:sz w:val="22"/>
                <w:lang w:eastAsia="lt-LT"/>
              </w:rPr>
              <w:t>Pardavėjui</w:t>
            </w:r>
            <w:r w:rsidRPr="00074AB4">
              <w:rPr>
                <w:rFonts w:eastAsia="Times New Roman"/>
                <w:sz w:val="22"/>
                <w:lang w:eastAsia="lt-LT"/>
              </w:rPr>
              <w:t xml:space="preserve"> vėluojant pristatyti prekes daugiau kaip 1 kalendorinę dieną nuo sutarties specialiosios dalies 3.3. punkte nurodyto termino</w:t>
            </w:r>
            <w:r w:rsidRPr="00074AB4">
              <w:rPr>
                <w:rFonts w:eastAsia="Times New Roman"/>
                <w:b/>
                <w:sz w:val="22"/>
                <w:lang w:eastAsia="lt-LT"/>
              </w:rPr>
              <w:t>,</w:t>
            </w:r>
            <w:r w:rsidRPr="00074AB4">
              <w:rPr>
                <w:rFonts w:eastAsia="Times New Roman"/>
                <w:sz w:val="22"/>
                <w:lang w:eastAsia="lt-LT"/>
              </w:rPr>
              <w:t xml:space="preserve"> </w:t>
            </w:r>
            <w:r w:rsidRPr="00074AB4">
              <w:rPr>
                <w:rFonts w:eastAsia="Times New Roman"/>
                <w:b/>
                <w:sz w:val="22"/>
                <w:lang w:eastAsia="lt-LT"/>
              </w:rPr>
              <w:t>Pirkėjas</w:t>
            </w:r>
            <w:r w:rsidRPr="00074AB4">
              <w:rPr>
                <w:rFonts w:eastAsia="Times New Roman"/>
                <w:sz w:val="22"/>
                <w:lang w:eastAsia="lt-LT"/>
              </w:rPr>
              <w:t xml:space="preserve"> turi teisę Sutarties bendrosios dalies 9.2 papunktyje nustatyta tvarka Sutartį nutraukti.</w:t>
            </w:r>
          </w:p>
          <w:p w14:paraId="4924B58A"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5.2. Kiti vienašalio Sutarties nutraukimo atvejai numatyti Sutarties bendrosios dalies 9.2 papunktyje.</w:t>
            </w:r>
          </w:p>
        </w:tc>
      </w:tr>
      <w:tr w:rsidR="00074AB4" w:rsidRPr="00074AB4" w14:paraId="7E1640AB" w14:textId="77777777" w:rsidTr="00074AB4">
        <w:trPr>
          <w:trHeight w:val="558"/>
        </w:trPr>
        <w:tc>
          <w:tcPr>
            <w:tcW w:w="9805" w:type="dxa"/>
            <w:gridSpan w:val="2"/>
            <w:tcBorders>
              <w:top w:val="single" w:sz="4" w:space="0" w:color="000000"/>
              <w:left w:val="single" w:sz="4" w:space="0" w:color="000000"/>
              <w:bottom w:val="single" w:sz="4" w:space="0" w:color="000000"/>
              <w:right w:val="single" w:sz="4" w:space="0" w:color="000000"/>
            </w:tcBorders>
          </w:tcPr>
          <w:p w14:paraId="01A6D81A" w14:textId="77777777" w:rsidR="00074AB4" w:rsidRPr="00074AB4" w:rsidRDefault="00074AB4" w:rsidP="00074AB4">
            <w:pPr>
              <w:widowControl w:val="0"/>
              <w:suppressAutoHyphens/>
              <w:spacing w:after="0" w:line="240" w:lineRule="auto"/>
              <w:jc w:val="both"/>
              <w:rPr>
                <w:rFonts w:eastAsia="Times New Roman"/>
                <w:b/>
                <w:sz w:val="22"/>
                <w:lang w:eastAsia="lt-LT"/>
              </w:rPr>
            </w:pPr>
            <w:r w:rsidRPr="00074AB4">
              <w:rPr>
                <w:rFonts w:eastAsia="Times New Roman"/>
                <w:b/>
                <w:sz w:val="22"/>
                <w:lang w:eastAsia="lt-LT"/>
              </w:rPr>
              <w:t xml:space="preserve">6. Prekių kokybė </w:t>
            </w:r>
          </w:p>
          <w:p w14:paraId="78BD012F"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6.1. Prekių kokybė privalo atitikti Sutartyje ir jos prieduose nustatytus reikalavimus.</w:t>
            </w:r>
          </w:p>
          <w:p w14:paraId="05E35A92"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6.2. Kokybės garantijos/tinkamumo naudoti termino metu </w:t>
            </w:r>
            <w:r w:rsidRPr="00074AB4">
              <w:rPr>
                <w:rFonts w:eastAsia="Times New Roman"/>
                <w:b/>
                <w:sz w:val="22"/>
                <w:lang w:eastAsia="lt-LT"/>
              </w:rPr>
              <w:t>Pardavėjas</w:t>
            </w:r>
            <w:r w:rsidRPr="00074AB4">
              <w:rPr>
                <w:rFonts w:eastAsia="Times New Roman"/>
                <w:sz w:val="22"/>
                <w:lang w:eastAsia="lt-LT"/>
              </w:rPr>
              <w:t xml:space="preserve"> privalo ne vėliau kaip per 7 darbo dienas nuo pranešimo gavimo ir </w:t>
            </w:r>
            <w:r w:rsidRPr="00074AB4">
              <w:rPr>
                <w:rFonts w:eastAsia="Times New Roman"/>
                <w:b/>
                <w:sz w:val="22"/>
                <w:lang w:eastAsia="lt-LT"/>
              </w:rPr>
              <w:t>Pirkėjo</w:t>
            </w:r>
            <w:r w:rsidRPr="00074AB4">
              <w:rPr>
                <w:rFonts w:eastAsia="Times New Roman"/>
                <w:sz w:val="22"/>
                <w:lang w:eastAsia="lt-LT"/>
              </w:rPr>
              <w:t>, savo sąskaita vietoj prekės su trūkumais pateikti kitą lygiavertę prekę, atitinkančia šioje Sutartyje ir jos priede (-uose) nustatytus reikalavimus.</w:t>
            </w:r>
          </w:p>
        </w:tc>
      </w:tr>
      <w:tr w:rsidR="00074AB4" w:rsidRPr="00074AB4" w14:paraId="5653CA81" w14:textId="77777777" w:rsidTr="00074AB4">
        <w:trPr>
          <w:trHeight w:val="273"/>
        </w:trPr>
        <w:tc>
          <w:tcPr>
            <w:tcW w:w="9805" w:type="dxa"/>
            <w:gridSpan w:val="2"/>
            <w:tcBorders>
              <w:top w:val="single" w:sz="4" w:space="0" w:color="000000"/>
              <w:left w:val="single" w:sz="4" w:space="0" w:color="000000"/>
              <w:bottom w:val="single" w:sz="4" w:space="0" w:color="000000"/>
              <w:right w:val="single" w:sz="4" w:space="0" w:color="000000"/>
            </w:tcBorders>
          </w:tcPr>
          <w:p w14:paraId="36BBD1B7" w14:textId="77777777" w:rsidR="00074AB4" w:rsidRPr="00074AB4" w:rsidRDefault="00074AB4" w:rsidP="00074AB4">
            <w:pPr>
              <w:suppressAutoHyphens/>
              <w:spacing w:after="0" w:line="240" w:lineRule="auto"/>
              <w:jc w:val="both"/>
              <w:rPr>
                <w:b/>
                <w:sz w:val="22"/>
              </w:rPr>
            </w:pPr>
            <w:r w:rsidRPr="00074AB4">
              <w:rPr>
                <w:b/>
                <w:sz w:val="22"/>
              </w:rPr>
              <w:t xml:space="preserve">7. Garantiniai įsipareigojimai </w:t>
            </w:r>
          </w:p>
          <w:p w14:paraId="5E691B0B" w14:textId="77777777" w:rsidR="00074AB4" w:rsidRPr="00074AB4" w:rsidRDefault="00074AB4" w:rsidP="00074AB4">
            <w:pPr>
              <w:suppressAutoHyphens/>
              <w:spacing w:after="0" w:line="240" w:lineRule="auto"/>
              <w:jc w:val="both"/>
              <w:rPr>
                <w:sz w:val="22"/>
              </w:rPr>
            </w:pPr>
            <w:r w:rsidRPr="00074AB4">
              <w:rPr>
                <w:sz w:val="22"/>
              </w:rPr>
              <w:t xml:space="preserve">7.1. </w:t>
            </w:r>
            <w:r w:rsidRPr="00074AB4">
              <w:rPr>
                <w:b/>
                <w:sz w:val="22"/>
              </w:rPr>
              <w:t>Pardavėjo</w:t>
            </w:r>
            <w:r w:rsidRPr="00074AB4">
              <w:rPr>
                <w:sz w:val="22"/>
              </w:rPr>
              <w:t xml:space="preserve"> pristatytų prekių garantinis laikotarpis turi atitikti Sutarties ir prieduose nustatytus terminus.</w:t>
            </w:r>
          </w:p>
          <w:p w14:paraId="013F4C5E" w14:textId="77777777" w:rsidR="00074AB4" w:rsidRPr="00074AB4" w:rsidRDefault="00074AB4" w:rsidP="00074AB4">
            <w:pPr>
              <w:suppressAutoHyphens/>
              <w:spacing w:after="0" w:line="240" w:lineRule="auto"/>
              <w:jc w:val="both"/>
              <w:rPr>
                <w:sz w:val="22"/>
                <w:lang w:eastAsia="lt-LT"/>
              </w:rPr>
            </w:pPr>
            <w:r w:rsidRPr="00074AB4">
              <w:rPr>
                <w:sz w:val="22"/>
              </w:rPr>
              <w:t xml:space="preserve">7.2. </w:t>
            </w:r>
            <w:r w:rsidRPr="00074AB4">
              <w:rPr>
                <w:sz w:val="22"/>
                <w:lang w:eastAsia="zh-CN"/>
              </w:rPr>
              <w:t xml:space="preserve">Prekės turi būti naujos, nenaudotos, </w:t>
            </w:r>
            <w:r w:rsidRPr="00074AB4">
              <w:rPr>
                <w:rFonts w:eastAsia="Times New Roman"/>
                <w:sz w:val="22"/>
                <w:lang w:eastAsia="zh-CN"/>
              </w:rPr>
              <w:t>tiekiamos sukomplektuotos ir gamyklinėje pakuotėje.</w:t>
            </w:r>
            <w:r w:rsidRPr="00074AB4">
              <w:rPr>
                <w:sz w:val="22"/>
              </w:rPr>
              <w:t xml:space="preserve"> </w:t>
            </w:r>
            <w:r w:rsidRPr="00074AB4">
              <w:rPr>
                <w:sz w:val="22"/>
                <w:lang w:eastAsia="zh-CN"/>
              </w:rPr>
              <w:t xml:space="preserve">Pristačius brokuotas ar nurodytų parametrų neatitinkančias prekes, </w:t>
            </w:r>
            <w:r w:rsidRPr="00074AB4">
              <w:rPr>
                <w:b/>
                <w:sz w:val="22"/>
                <w:lang w:eastAsia="zh-CN"/>
              </w:rPr>
              <w:t>Tiekėjas</w:t>
            </w:r>
            <w:r w:rsidRPr="00074AB4">
              <w:rPr>
                <w:sz w:val="22"/>
                <w:lang w:eastAsia="zh-CN"/>
              </w:rPr>
              <w:t xml:space="preserve"> įsipareigoja savo lėšomis pakeisti prekėmis, atitinkančiomis techninės specifikacijos reikalavimus, per 14 kalendorinių dienų.</w:t>
            </w:r>
          </w:p>
          <w:p w14:paraId="74615DAE" w14:textId="2281BCA8" w:rsidR="00074AB4" w:rsidRPr="00074AB4" w:rsidRDefault="00074AB4" w:rsidP="00B13783">
            <w:pPr>
              <w:suppressAutoHyphens/>
              <w:spacing w:after="0" w:line="240" w:lineRule="auto"/>
              <w:jc w:val="both"/>
              <w:rPr>
                <w:szCs w:val="20"/>
                <w:lang w:eastAsia="zh-CN"/>
              </w:rPr>
            </w:pPr>
            <w:r w:rsidRPr="00074AB4">
              <w:rPr>
                <w:sz w:val="22"/>
              </w:rPr>
              <w:t xml:space="preserve">7.3. </w:t>
            </w:r>
            <w:r w:rsidR="00B13783">
              <w:rPr>
                <w:rFonts w:eastAsia="Times New Roman"/>
                <w:sz w:val="22"/>
                <w:lang w:eastAsia="lt-LT"/>
              </w:rPr>
              <w:t>Prekėms</w:t>
            </w:r>
            <w:r w:rsidR="00B13783" w:rsidRPr="00F00621">
              <w:rPr>
                <w:rFonts w:eastAsia="Times New Roman"/>
                <w:sz w:val="22"/>
                <w:lang w:eastAsia="lt-LT"/>
              </w:rPr>
              <w:t xml:space="preserve"> turi būti </w:t>
            </w:r>
            <w:r w:rsidR="00B13783">
              <w:rPr>
                <w:rFonts w:eastAsia="Times New Roman"/>
                <w:sz w:val="22"/>
                <w:lang w:eastAsia="lt-LT"/>
              </w:rPr>
              <w:t>suteiki</w:t>
            </w:r>
            <w:r w:rsidR="00B13783" w:rsidRPr="001230BB">
              <w:rPr>
                <w:rFonts w:eastAsia="Times New Roman"/>
                <w:sz w:val="22"/>
                <w:lang w:eastAsia="lt-LT"/>
              </w:rPr>
              <w:t xml:space="preserve">amas ne trumpesnis kaip 2 metų garantinis laikotarpis </w:t>
            </w:r>
            <w:r w:rsidR="00B13783" w:rsidRPr="001230BB">
              <w:rPr>
                <w:sz w:val="22"/>
              </w:rPr>
              <w:t>nuo priėmimo–perdavimo akto pasirašymo datos</w:t>
            </w:r>
            <w:r w:rsidR="00B13783" w:rsidRPr="001230BB">
              <w:rPr>
                <w:rFonts w:eastAsia="Times New Roman"/>
                <w:sz w:val="22"/>
                <w:lang w:eastAsia="lt-LT"/>
              </w:rPr>
              <w:t>.</w:t>
            </w:r>
          </w:p>
        </w:tc>
      </w:tr>
      <w:tr w:rsidR="00074AB4" w:rsidRPr="00074AB4" w14:paraId="6F7E2C5E" w14:textId="77777777" w:rsidTr="00074AB4">
        <w:trPr>
          <w:trHeight w:val="458"/>
        </w:trPr>
        <w:tc>
          <w:tcPr>
            <w:tcW w:w="9805" w:type="dxa"/>
            <w:gridSpan w:val="2"/>
            <w:tcBorders>
              <w:top w:val="single" w:sz="4" w:space="0" w:color="000000"/>
              <w:left w:val="single" w:sz="4" w:space="0" w:color="000000"/>
              <w:bottom w:val="single" w:sz="4" w:space="0" w:color="000000"/>
              <w:right w:val="single" w:sz="4" w:space="0" w:color="000000"/>
            </w:tcBorders>
          </w:tcPr>
          <w:p w14:paraId="678CAAA0" w14:textId="77777777" w:rsidR="00074AB4" w:rsidRPr="00074AB4" w:rsidRDefault="00074AB4" w:rsidP="00074AB4">
            <w:pPr>
              <w:widowControl w:val="0"/>
              <w:suppressAutoHyphens/>
              <w:spacing w:after="0" w:line="240" w:lineRule="auto"/>
              <w:contextualSpacing/>
              <w:jc w:val="both"/>
              <w:rPr>
                <w:rFonts w:eastAsia="Times New Roman"/>
                <w:b/>
                <w:sz w:val="22"/>
              </w:rPr>
            </w:pPr>
            <w:r w:rsidRPr="00074AB4">
              <w:rPr>
                <w:rFonts w:eastAsia="Times New Roman"/>
                <w:b/>
                <w:sz w:val="22"/>
              </w:rPr>
              <w:t>8. Papildomas prievolių įvykdymo užtikrinimas</w:t>
            </w:r>
          </w:p>
          <w:p w14:paraId="1A7AAE51" w14:textId="77777777" w:rsidR="00074AB4" w:rsidRPr="00074AB4" w:rsidRDefault="00074AB4" w:rsidP="00074AB4">
            <w:pPr>
              <w:widowControl w:val="0"/>
              <w:suppressAutoHyphens/>
              <w:spacing w:after="0" w:line="240" w:lineRule="auto"/>
              <w:contextualSpacing/>
              <w:jc w:val="both"/>
              <w:rPr>
                <w:rFonts w:eastAsia="Times New Roman"/>
                <w:sz w:val="22"/>
              </w:rPr>
            </w:pPr>
            <w:r w:rsidRPr="00074AB4">
              <w:rPr>
                <w:rFonts w:eastAsia="Times New Roman"/>
                <w:sz w:val="22"/>
              </w:rPr>
              <w:t>Sutarties įvykdymui užtikrinti draudimo bendrovės laidavimo rašto arba banko garantijos nebus reikalaujama.</w:t>
            </w:r>
          </w:p>
        </w:tc>
      </w:tr>
      <w:tr w:rsidR="00074AB4" w:rsidRPr="00074AB4" w14:paraId="5DA0ADE5" w14:textId="77777777" w:rsidTr="00074AB4">
        <w:trPr>
          <w:trHeight w:val="274"/>
        </w:trPr>
        <w:tc>
          <w:tcPr>
            <w:tcW w:w="9805" w:type="dxa"/>
            <w:gridSpan w:val="2"/>
            <w:tcBorders>
              <w:top w:val="single" w:sz="4" w:space="0" w:color="000000"/>
              <w:left w:val="single" w:sz="4" w:space="0" w:color="000000"/>
              <w:bottom w:val="single" w:sz="4" w:space="0" w:color="000000"/>
              <w:right w:val="single" w:sz="4" w:space="0" w:color="000000"/>
            </w:tcBorders>
          </w:tcPr>
          <w:p w14:paraId="56791546" w14:textId="77777777" w:rsidR="00074AB4" w:rsidRPr="00074AB4" w:rsidRDefault="00074AB4" w:rsidP="00074AB4">
            <w:pPr>
              <w:widowControl w:val="0"/>
              <w:suppressAutoHyphens/>
              <w:spacing w:after="0" w:line="240" w:lineRule="auto"/>
              <w:jc w:val="both"/>
              <w:rPr>
                <w:rFonts w:eastAsia="Times New Roman"/>
                <w:b/>
                <w:sz w:val="22"/>
                <w:lang w:eastAsia="lt-LT"/>
              </w:rPr>
            </w:pPr>
            <w:r w:rsidRPr="00074AB4">
              <w:rPr>
                <w:rFonts w:eastAsia="Times New Roman"/>
                <w:b/>
                <w:sz w:val="22"/>
                <w:lang w:eastAsia="lt-LT"/>
              </w:rPr>
              <w:t>9. Kitos sąlygos</w:t>
            </w:r>
          </w:p>
          <w:p w14:paraId="7E31F378"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9.1. Sutarties bendrosios dalies 11.1 papunktyje nurodytų Šalių iš anksto sutartų minimalių nuostolių dydis yra – 0,2 %.</w:t>
            </w:r>
          </w:p>
          <w:p w14:paraId="5D564903" w14:textId="77777777" w:rsidR="00074AB4" w:rsidRPr="00074AB4" w:rsidRDefault="00074AB4" w:rsidP="00074AB4">
            <w:pPr>
              <w:widowControl w:val="0"/>
              <w:suppressAutoHyphens/>
              <w:spacing w:after="0" w:line="240" w:lineRule="auto"/>
              <w:jc w:val="both"/>
              <w:rPr>
                <w:rFonts w:eastAsia="Times New Roman"/>
                <w:color w:val="000000"/>
                <w:sz w:val="22"/>
                <w:lang w:eastAsia="lt-LT"/>
              </w:rPr>
            </w:pPr>
            <w:r w:rsidRPr="00074AB4">
              <w:rPr>
                <w:rFonts w:eastAsia="Times New Roman"/>
                <w:color w:val="000000"/>
                <w:sz w:val="22"/>
                <w:lang w:eastAsia="lt-LT"/>
              </w:rPr>
              <w:t xml:space="preserve">9.2. Sutarties bendrosios dalies 11.2 </w:t>
            </w:r>
            <w:r w:rsidRPr="00074AB4">
              <w:rPr>
                <w:rFonts w:eastAsia="Times New Roman"/>
                <w:sz w:val="22"/>
                <w:lang w:eastAsia="lt-LT"/>
              </w:rPr>
              <w:t>papunktyje</w:t>
            </w:r>
            <w:r w:rsidRPr="00074AB4">
              <w:rPr>
                <w:rFonts w:eastAsia="Times New Roman"/>
                <w:color w:val="000000"/>
                <w:sz w:val="22"/>
                <w:lang w:eastAsia="lt-LT"/>
              </w:rPr>
              <w:t xml:space="preserve"> nurodytų Šalių iš anksto sutartų minimalių nuostolių dydis yra – netaikoma.</w:t>
            </w:r>
          </w:p>
          <w:p w14:paraId="523BF332"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9.3. Sutarties bendrosios dalies 11.3 papunktyje nurodytų Šalių iš anksto sutartų minimalių nuostolių dydis yra – </w:t>
            </w:r>
            <w:r w:rsidRPr="00074AB4">
              <w:rPr>
                <w:rFonts w:eastAsia="Times New Roman"/>
                <w:color w:val="000000"/>
                <w:sz w:val="22"/>
                <w:lang w:eastAsia="lt-LT"/>
              </w:rPr>
              <w:t>0,2 %.</w:t>
            </w:r>
          </w:p>
          <w:p w14:paraId="60EDAFB6"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9.4. Sutarties bendrosios dalies 11.4 papunktyje nurodytų Šalių iš anksto sutartų minimalių nuostolių dydis yra 7 % nuo sutarties kainos. </w:t>
            </w:r>
          </w:p>
          <w:p w14:paraId="197ABE33"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9.5. Nenugalimos jėgos aplinkybių trukmė – 30 dienų, taikant Sutarties bendrosios dalies 9.1.2 papunkčio sąlygas.</w:t>
            </w:r>
          </w:p>
          <w:p w14:paraId="14DF5F48"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9.6. </w:t>
            </w:r>
            <w:r w:rsidRPr="00074AB4">
              <w:rPr>
                <w:rFonts w:eastAsia="Times New Roman"/>
                <w:b/>
                <w:sz w:val="22"/>
                <w:lang w:eastAsia="lt-LT"/>
              </w:rPr>
              <w:t>Pardavėjas</w:t>
            </w:r>
            <w:r w:rsidRPr="00074AB4">
              <w:rPr>
                <w:rFonts w:eastAsia="Times New Roman"/>
                <w:sz w:val="22"/>
                <w:lang w:eastAsia="lt-LT"/>
              </w:rPr>
              <w:t xml:space="preserve"> šiai Sutarčiai vykdyti pasitelks subtiekėją (-us): (nurodomas subtiekėjo (-ų) pavadinimas). Subtiekėjo (-jų) keitimo tvarka nurodyta Sutarties bendrosios dalies 15.9 papunktyje, arba </w:t>
            </w:r>
            <w:r w:rsidRPr="00074AB4">
              <w:rPr>
                <w:rFonts w:eastAsia="Times New Roman"/>
                <w:b/>
                <w:sz w:val="22"/>
                <w:lang w:eastAsia="lt-LT"/>
              </w:rPr>
              <w:t>Pardavėjas</w:t>
            </w:r>
            <w:r w:rsidRPr="00074AB4">
              <w:rPr>
                <w:rFonts w:eastAsia="Times New Roman"/>
                <w:sz w:val="22"/>
                <w:lang w:eastAsia="lt-LT"/>
              </w:rPr>
              <w:t xml:space="preserve"> šiai Sutarčiai vykdyti subtiekėjo (-ų) nepasitelks (jei subtiekėjas nebus pasitelktas).</w:t>
            </w:r>
          </w:p>
          <w:p w14:paraId="5856FBD6"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 xml:space="preserve">9.7. </w:t>
            </w:r>
            <w:r w:rsidRPr="00074AB4">
              <w:rPr>
                <w:rFonts w:eastAsia="Times New Roman"/>
                <w:b/>
                <w:sz w:val="22"/>
                <w:lang w:eastAsia="lt-LT"/>
              </w:rPr>
              <w:t>Pardavėjo</w:t>
            </w:r>
            <w:r w:rsidRPr="00074AB4">
              <w:rPr>
                <w:rFonts w:eastAsia="Times New Roman"/>
                <w:sz w:val="22"/>
                <w:lang w:eastAsia="lt-LT"/>
              </w:rPr>
              <w:t xml:space="preserve"> atstovas (ai) – _________ tel. ___________, el. paštas _____________</w:t>
            </w:r>
            <w:r w:rsidRPr="00074AB4">
              <w:rPr>
                <w:rFonts w:eastAsia="Times New Roman"/>
                <w:color w:val="000000"/>
                <w:sz w:val="22"/>
                <w:lang w:eastAsia="lt-LT"/>
              </w:rPr>
              <w:t>.</w:t>
            </w:r>
          </w:p>
          <w:p w14:paraId="1C0820CE" w14:textId="77777777" w:rsidR="00074AB4" w:rsidRPr="00074AB4" w:rsidRDefault="00074AB4" w:rsidP="00074AB4">
            <w:pPr>
              <w:widowControl w:val="0"/>
              <w:suppressAutoHyphens/>
              <w:spacing w:after="0" w:line="240" w:lineRule="auto"/>
              <w:jc w:val="both"/>
              <w:rPr>
                <w:rFonts w:eastAsia="Times New Roman"/>
                <w:color w:val="FF0000"/>
                <w:sz w:val="22"/>
                <w:lang w:eastAsia="lt-LT"/>
              </w:rPr>
            </w:pPr>
            <w:r w:rsidRPr="00074AB4">
              <w:rPr>
                <w:rFonts w:eastAsia="Times New Roman"/>
                <w:sz w:val="22"/>
                <w:lang w:eastAsia="lt-LT"/>
              </w:rPr>
              <w:t>9.8.</w:t>
            </w:r>
            <w:r w:rsidRPr="00074AB4">
              <w:rPr>
                <w:rFonts w:eastAsia="Times New Roman"/>
                <w:b/>
                <w:sz w:val="22"/>
                <w:lang w:eastAsia="lt-LT"/>
              </w:rPr>
              <w:t xml:space="preserve"> Pirkėjo</w:t>
            </w:r>
            <w:r w:rsidRPr="00074AB4">
              <w:rPr>
                <w:rFonts w:eastAsia="Times New Roman"/>
                <w:sz w:val="22"/>
                <w:lang w:eastAsia="lt-LT"/>
              </w:rPr>
              <w:t xml:space="preserve"> atstovas (ai) – </w:t>
            </w:r>
          </w:p>
          <w:p w14:paraId="7EDF2D10" w14:textId="77777777" w:rsidR="00074AB4" w:rsidRPr="00074AB4" w:rsidRDefault="00074AB4" w:rsidP="00074AB4">
            <w:pPr>
              <w:widowControl w:val="0"/>
              <w:suppressAutoHyphens/>
              <w:spacing w:after="0" w:line="240" w:lineRule="auto"/>
              <w:jc w:val="both"/>
              <w:rPr>
                <w:rFonts w:eastAsia="Times New Roman"/>
                <w:color w:val="FF0000"/>
                <w:sz w:val="22"/>
                <w:lang w:eastAsia="lt-LT"/>
              </w:rPr>
            </w:pPr>
            <w:r w:rsidRPr="00074AB4">
              <w:rPr>
                <w:rFonts w:eastAsia="Times New Roman"/>
                <w:sz w:val="22"/>
                <w:lang w:eastAsia="lt-LT"/>
              </w:rPr>
              <w:t xml:space="preserve">9.9. </w:t>
            </w:r>
            <w:r w:rsidRPr="00074AB4">
              <w:rPr>
                <w:rFonts w:eastAsia="Times New Roman"/>
                <w:b/>
                <w:sz w:val="22"/>
                <w:lang w:eastAsia="lt-LT"/>
              </w:rPr>
              <w:t>Pirkėjo</w:t>
            </w:r>
            <w:r w:rsidRPr="00074AB4">
              <w:rPr>
                <w:rFonts w:eastAsia="Times New Roman"/>
                <w:sz w:val="22"/>
                <w:lang w:eastAsia="lt-LT"/>
              </w:rPr>
              <w:t xml:space="preserve"> paskirtas už sutarties kontrolę – _________ tel. ___________, el. paštas _____________</w:t>
            </w:r>
            <w:r w:rsidRPr="00074AB4">
              <w:rPr>
                <w:rFonts w:eastAsia="Times New Roman"/>
                <w:color w:val="000000"/>
                <w:sz w:val="22"/>
                <w:lang w:eastAsia="lt-LT"/>
              </w:rPr>
              <w:t>.</w:t>
            </w:r>
            <w:r w:rsidRPr="00074AB4">
              <w:rPr>
                <w:rFonts w:eastAsia="Times New Roman"/>
                <w:color w:val="FF0000"/>
                <w:sz w:val="22"/>
                <w:lang w:eastAsia="lt-LT"/>
              </w:rPr>
              <w:t xml:space="preserve"> </w:t>
            </w:r>
          </w:p>
          <w:p w14:paraId="52D0C1C9" w14:textId="77777777" w:rsidR="00074AB4" w:rsidRPr="00074AB4" w:rsidRDefault="00074AB4" w:rsidP="00074AB4">
            <w:pPr>
              <w:spacing w:after="0" w:line="240" w:lineRule="auto"/>
              <w:jc w:val="both"/>
              <w:rPr>
                <w:rFonts w:eastAsia="Times New Roman"/>
                <w:i/>
                <w:sz w:val="22"/>
                <w:lang w:eastAsia="lt-LT"/>
              </w:rPr>
            </w:pPr>
            <w:r w:rsidRPr="00074AB4">
              <w:rPr>
                <w:rFonts w:eastAsia="Times New Roman"/>
                <w:sz w:val="22"/>
                <w:lang w:eastAsia="lt-LT"/>
              </w:rPr>
              <w:t xml:space="preserve">9.10. Siekiant prisidėti prie „žaliųjų pirkimų“, susijusių su aplinkosaugos problemų sprendimu – darančių kuo mažesnį neigiamą poveikį aplinkai, t. y. tvaraus išteklių naudojimo, mažesnio poveikio klimatui, skatinant ekologines inovacijas ir pan. įgyvendinimus, </w:t>
            </w:r>
            <w:r w:rsidRPr="00074AB4">
              <w:rPr>
                <w:rFonts w:eastAsia="Times New Roman"/>
                <w:b/>
                <w:sz w:val="22"/>
                <w:lang w:eastAsia="lt-LT"/>
              </w:rPr>
              <w:t>Šalys</w:t>
            </w:r>
            <w:r w:rsidRPr="00074AB4">
              <w:rPr>
                <w:rFonts w:eastAsia="Times New Roman"/>
                <w:sz w:val="22"/>
                <w:lang w:eastAsia="lt-LT"/>
              </w:rPr>
              <w:t xml:space="preserve"> susitaria ir </w:t>
            </w:r>
            <w:r w:rsidRPr="00074AB4">
              <w:rPr>
                <w:rFonts w:eastAsia="Times New Roman"/>
                <w:b/>
                <w:sz w:val="22"/>
                <w:lang w:eastAsia="lt-LT"/>
              </w:rPr>
              <w:t>Pardavėjas</w:t>
            </w:r>
            <w:r w:rsidRPr="00074AB4">
              <w:rPr>
                <w:rFonts w:eastAsia="Times New Roman"/>
                <w:sz w:val="22"/>
                <w:lang w:eastAsia="lt-LT"/>
              </w:rPr>
              <w:t xml:space="preserve"> sutinka, kad šalia kitų Sutartyje nustatytų įsipareigojimų </w:t>
            </w:r>
            <w:r w:rsidRPr="00074AB4">
              <w:rPr>
                <w:rFonts w:eastAsia="Times New Roman"/>
                <w:b/>
                <w:sz w:val="22"/>
                <w:lang w:eastAsia="lt-LT"/>
              </w:rPr>
              <w:t>Pardavėjas</w:t>
            </w:r>
            <w:r w:rsidRPr="00074AB4">
              <w:rPr>
                <w:rFonts w:eastAsia="Times New Roman"/>
                <w:sz w:val="22"/>
                <w:lang w:eastAsia="lt-LT"/>
              </w:rPr>
              <w:t xml:space="preserve"> įsipareigoja: vadovautis Lietuvos Respublikos aplinkos ministro 2022 m. gruodžio 13 d. įsakymo Nr. D1-401, 4.4.4 papunkčiu &lt;</w:t>
            </w:r>
            <w:r w:rsidRPr="00074AB4">
              <w:rPr>
                <w:rFonts w:eastAsia="Times New Roman"/>
                <w:i/>
                <w:sz w:val="22"/>
                <w:lang w:eastAsia="lt-LT"/>
              </w:rPr>
              <w:t>pirkdamas produktą pirkimo vykdytojas savarankiškai nustato aplinkos apsaugos kriterijus, kurie yra susiję su pirkimo objektu, taikydamas bent vieną iš numatytų aplinkosauginių principų viename, keliuose ar visuose produkto gyvavimo ciklo etapuose:</w:t>
            </w:r>
          </w:p>
          <w:p w14:paraId="2DA72957" w14:textId="77777777" w:rsidR="00074AB4" w:rsidRPr="00074AB4" w:rsidRDefault="00074AB4" w:rsidP="00074AB4">
            <w:pPr>
              <w:widowControl w:val="0"/>
              <w:suppressAutoHyphens/>
              <w:spacing w:after="0" w:line="240" w:lineRule="auto"/>
              <w:jc w:val="both"/>
              <w:rPr>
                <w:rFonts w:eastAsia="Times New Roman"/>
                <w:i/>
                <w:color w:val="000000" w:themeColor="text1"/>
                <w:sz w:val="22"/>
                <w:lang w:eastAsia="lt-LT"/>
              </w:rPr>
            </w:pPr>
            <w:r w:rsidRPr="00074AB4">
              <w:rPr>
                <w:rFonts w:eastAsia="Times New Roman"/>
                <w:i/>
                <w:sz w:val="22"/>
                <w:lang w:eastAsia="lt-LT"/>
              </w:rPr>
              <w:t>4.4.</w:t>
            </w:r>
            <w:r w:rsidRPr="00074AB4">
              <w:rPr>
                <w:rFonts w:eastAsia="Times New Roman"/>
                <w:i/>
                <w:color w:val="000000" w:themeColor="text1"/>
                <w:sz w:val="22"/>
                <w:lang w:eastAsia="lt-LT"/>
              </w:rPr>
              <w:t>4.1. prekei pagaminti ir (ar) tiekti, paslaugai teikti ar darbams atlikti sunaudojama mažiau gamtos išteklių ir (ar) sudėtyje yra pakartotinai panaudotų ir (ar) perdirbtų medžiagų;</w:t>
            </w:r>
          </w:p>
          <w:p w14:paraId="00E9C8F9" w14:textId="44686D59" w:rsidR="00074AB4" w:rsidRPr="00074AB4" w:rsidRDefault="00074AB4" w:rsidP="00074AB4">
            <w:pPr>
              <w:widowControl w:val="0"/>
              <w:suppressAutoHyphens/>
              <w:spacing w:after="0" w:line="240" w:lineRule="auto"/>
              <w:jc w:val="both"/>
              <w:rPr>
                <w:rFonts w:eastAsia="Times New Roman"/>
                <w:i/>
                <w:color w:val="FF0000"/>
                <w:sz w:val="22"/>
                <w:lang w:eastAsia="lt-LT"/>
              </w:rPr>
            </w:pPr>
            <w:r w:rsidRPr="00074AB4">
              <w:rPr>
                <w:rFonts w:eastAsia="Times New Roman"/>
                <w:color w:val="000000" w:themeColor="text1"/>
                <w:sz w:val="22"/>
                <w:lang w:eastAsia="lt-LT"/>
              </w:rPr>
              <w:t xml:space="preserve">9.11. </w:t>
            </w:r>
            <w:r w:rsidRPr="00074AB4">
              <w:rPr>
                <w:rFonts w:eastAsia="Times New Roman"/>
                <w:b/>
                <w:color w:val="000000" w:themeColor="text1"/>
                <w:sz w:val="22"/>
                <w:lang w:eastAsia="lt-LT"/>
              </w:rPr>
              <w:t>Pardavėjas</w:t>
            </w:r>
            <w:r w:rsidRPr="00074AB4">
              <w:rPr>
                <w:rFonts w:eastAsia="Times New Roman"/>
                <w:color w:val="000000" w:themeColor="text1"/>
                <w:sz w:val="22"/>
                <w:lang w:eastAsia="lt-LT"/>
              </w:rPr>
              <w:t xml:space="preserve"> </w:t>
            </w:r>
            <w:r w:rsidRPr="00074AB4">
              <w:rPr>
                <w:rFonts w:eastAsia="Times New Roman"/>
                <w:sz w:val="22"/>
                <w:lang w:eastAsia="lt-LT"/>
              </w:rPr>
              <w:t>prival</w:t>
            </w:r>
            <w:r>
              <w:rPr>
                <w:rFonts w:eastAsia="Times New Roman"/>
                <w:sz w:val="22"/>
                <w:lang w:eastAsia="lt-LT"/>
              </w:rPr>
              <w:t>o pateikti užpildytą Sutarties 2</w:t>
            </w:r>
            <w:r w:rsidRPr="00074AB4">
              <w:rPr>
                <w:rFonts w:eastAsia="Times New Roman"/>
                <w:sz w:val="22"/>
                <w:lang w:eastAsia="lt-LT"/>
              </w:rPr>
              <w:t xml:space="preserve"> priedo „Darbuotojų, atliekančių darbus svarbiuose kariniuose objektuose, elgesio instrukcija“ sąra</w:t>
            </w:r>
            <w:r>
              <w:rPr>
                <w:rFonts w:eastAsia="Times New Roman"/>
                <w:sz w:val="22"/>
                <w:lang w:eastAsia="lt-LT"/>
              </w:rPr>
              <w:t>šo formą (toliau – sąrašas) ir 3</w:t>
            </w:r>
            <w:r w:rsidRPr="00074AB4">
              <w:rPr>
                <w:rFonts w:eastAsia="Times New Roman"/>
                <w:sz w:val="22"/>
                <w:lang w:eastAsia="lt-LT"/>
              </w:rPr>
              <w:t xml:space="preserve"> priedo „Prašymas dėl patekimo į Aviacijos bazės teritoriją“ prašymo formą (toliau – prašymas), ne vėliau kaip per 3 (tris) darbo dienas nuo Sutarties pasirašymo datos, </w:t>
            </w:r>
            <w:r w:rsidRPr="00074AB4">
              <w:rPr>
                <w:rFonts w:eastAsia="Times New Roman"/>
                <w:b/>
                <w:bCs/>
                <w:iCs/>
                <w:sz w:val="22"/>
                <w:lang w:eastAsia="lt-LT"/>
              </w:rPr>
              <w:t>Pirkėjo</w:t>
            </w:r>
            <w:r w:rsidRPr="00074AB4">
              <w:rPr>
                <w:rFonts w:eastAsia="Times New Roman"/>
                <w:b/>
                <w:bCs/>
                <w:i/>
                <w:iCs/>
                <w:sz w:val="22"/>
                <w:lang w:eastAsia="lt-LT"/>
              </w:rPr>
              <w:t xml:space="preserve"> </w:t>
            </w:r>
            <w:r w:rsidRPr="00074AB4">
              <w:rPr>
                <w:rFonts w:eastAsia="Times New Roman"/>
                <w:bCs/>
                <w:iCs/>
                <w:sz w:val="22"/>
                <w:lang w:eastAsia="lt-LT"/>
              </w:rPr>
              <w:t>už Sutarties kontrolę atsakingam asmeniui elektroniniu paštu</w:t>
            </w:r>
            <w:r w:rsidRPr="00074AB4">
              <w:rPr>
                <w:rFonts w:eastAsia="Times New Roman"/>
                <w:sz w:val="22"/>
                <w:lang w:eastAsia="lt-LT"/>
              </w:rPr>
              <w:t xml:space="preserve">. Nepateikus nurodyto sąrašo ir prašymo, </w:t>
            </w:r>
            <w:r w:rsidRPr="00074AB4">
              <w:rPr>
                <w:rFonts w:eastAsia="Times New Roman"/>
                <w:b/>
                <w:sz w:val="22"/>
                <w:lang w:eastAsia="lt-LT"/>
              </w:rPr>
              <w:t>Pirkėjo</w:t>
            </w:r>
            <w:r w:rsidRPr="00074AB4">
              <w:rPr>
                <w:rFonts w:eastAsia="Times New Roman"/>
                <w:sz w:val="22"/>
                <w:lang w:eastAsia="lt-LT"/>
              </w:rPr>
              <w:t xml:space="preserve"> teritorijoje personalas nebus įleidžiamas. Pasikeitus </w:t>
            </w:r>
            <w:r w:rsidRPr="00074AB4">
              <w:rPr>
                <w:rFonts w:eastAsia="Times New Roman"/>
                <w:b/>
                <w:bCs/>
                <w:iCs/>
                <w:sz w:val="22"/>
                <w:lang w:eastAsia="lt-LT"/>
              </w:rPr>
              <w:t>Pardavėjo</w:t>
            </w:r>
            <w:r w:rsidRPr="00074AB4">
              <w:rPr>
                <w:rFonts w:eastAsia="Times New Roman"/>
                <w:b/>
                <w:bCs/>
                <w:i/>
                <w:iCs/>
                <w:sz w:val="22"/>
                <w:lang w:eastAsia="lt-LT"/>
              </w:rPr>
              <w:t xml:space="preserve"> </w:t>
            </w:r>
            <w:r w:rsidRPr="00074AB4">
              <w:rPr>
                <w:rFonts w:eastAsia="Times New Roman"/>
                <w:sz w:val="22"/>
                <w:lang w:eastAsia="lt-LT"/>
              </w:rPr>
              <w:t xml:space="preserve">anksčiau pateiktai informacijai, </w:t>
            </w:r>
            <w:r w:rsidRPr="00074AB4">
              <w:rPr>
                <w:rFonts w:eastAsia="Times New Roman"/>
                <w:b/>
                <w:bCs/>
                <w:iCs/>
                <w:sz w:val="22"/>
                <w:lang w:eastAsia="lt-LT"/>
              </w:rPr>
              <w:t>Pardavėjas privalo</w:t>
            </w:r>
            <w:r w:rsidRPr="00074AB4">
              <w:rPr>
                <w:rFonts w:eastAsia="Times New Roman"/>
                <w:b/>
                <w:bCs/>
                <w:i/>
                <w:iCs/>
                <w:sz w:val="22"/>
                <w:lang w:eastAsia="lt-LT"/>
              </w:rPr>
              <w:t xml:space="preserve"> </w:t>
            </w:r>
            <w:r w:rsidRPr="00074AB4">
              <w:rPr>
                <w:rFonts w:eastAsia="Times New Roman"/>
                <w:sz w:val="22"/>
                <w:lang w:eastAsia="lt-LT"/>
              </w:rPr>
              <w:t>nedelsdamas pateikti naujai užpildytą sąrašą ar prašymą.</w:t>
            </w:r>
          </w:p>
          <w:p w14:paraId="23CFAE2F" w14:textId="77777777" w:rsidR="00074AB4" w:rsidRPr="00074AB4" w:rsidRDefault="00074AB4" w:rsidP="00074AB4">
            <w:pPr>
              <w:widowControl w:val="0"/>
              <w:suppressAutoHyphens/>
              <w:spacing w:after="0" w:line="240" w:lineRule="auto"/>
              <w:jc w:val="both"/>
              <w:rPr>
                <w:rFonts w:eastAsia="Times New Roman"/>
                <w:sz w:val="22"/>
                <w:lang w:eastAsia="lt-LT"/>
              </w:rPr>
            </w:pPr>
            <w:r w:rsidRPr="00074AB4">
              <w:rPr>
                <w:rFonts w:eastAsia="Times New Roman"/>
                <w:sz w:val="22"/>
                <w:lang w:eastAsia="lt-LT"/>
              </w:rPr>
              <w:t>9.12. Sutarties priedai:</w:t>
            </w:r>
          </w:p>
          <w:p w14:paraId="246372C0" w14:textId="0FAD5DB3" w:rsidR="00074AB4" w:rsidRPr="00074AB4" w:rsidRDefault="00074AB4" w:rsidP="00074AB4">
            <w:pPr>
              <w:widowControl w:val="0"/>
              <w:suppressAutoHyphens/>
              <w:spacing w:after="0" w:line="240" w:lineRule="auto"/>
              <w:rPr>
                <w:rFonts w:eastAsia="Times New Roman"/>
                <w:sz w:val="22"/>
                <w:lang w:eastAsia="ar-SA"/>
              </w:rPr>
            </w:pPr>
            <w:r w:rsidRPr="00074AB4">
              <w:rPr>
                <w:rFonts w:eastAsia="Times New Roman"/>
                <w:sz w:val="22"/>
              </w:rPr>
              <w:t>9.12</w:t>
            </w:r>
            <w:r>
              <w:rPr>
                <w:rFonts w:eastAsia="Times New Roman"/>
                <w:sz w:val="22"/>
              </w:rPr>
              <w:t>.1. 1</w:t>
            </w:r>
            <w:r w:rsidRPr="00074AB4">
              <w:rPr>
                <w:rFonts w:eastAsia="Times New Roman"/>
                <w:sz w:val="22"/>
              </w:rPr>
              <w:t xml:space="preserve"> priedas </w:t>
            </w:r>
            <w:r w:rsidRPr="00074AB4">
              <w:rPr>
                <w:sz w:val="22"/>
              </w:rPr>
              <w:t>„</w:t>
            </w:r>
            <w:r>
              <w:rPr>
                <w:sz w:val="22"/>
              </w:rPr>
              <w:t>T</w:t>
            </w:r>
            <w:r w:rsidRPr="00074AB4">
              <w:rPr>
                <w:rFonts w:eastAsia="Times New Roman"/>
                <w:sz w:val="22"/>
                <w:lang w:eastAsia="lt-LT"/>
              </w:rPr>
              <w:t>echninė</w:t>
            </w:r>
            <w:r>
              <w:rPr>
                <w:rFonts w:eastAsia="Times New Roman"/>
                <w:sz w:val="22"/>
                <w:lang w:eastAsia="lt-LT"/>
              </w:rPr>
              <w:t>s</w:t>
            </w:r>
            <w:r w:rsidRPr="00074AB4">
              <w:rPr>
                <w:rFonts w:eastAsia="Times New Roman"/>
                <w:sz w:val="22"/>
                <w:lang w:eastAsia="lt-LT"/>
              </w:rPr>
              <w:t xml:space="preserve"> specifikacij</w:t>
            </w:r>
            <w:r>
              <w:rPr>
                <w:rFonts w:eastAsia="Times New Roman"/>
                <w:sz w:val="22"/>
                <w:lang w:eastAsia="lt-LT"/>
              </w:rPr>
              <w:t>os</w:t>
            </w:r>
            <w:r w:rsidRPr="00074AB4">
              <w:rPr>
                <w:rFonts w:eastAsia="Times New Roman"/>
                <w:color w:val="000000"/>
                <w:sz w:val="22"/>
              </w:rPr>
              <w:t>“</w:t>
            </w:r>
            <w:r w:rsidRPr="00074AB4">
              <w:rPr>
                <w:rFonts w:eastAsia="Times New Roman"/>
                <w:sz w:val="22"/>
                <w:lang w:eastAsia="ar-SA"/>
              </w:rPr>
              <w:t>;</w:t>
            </w:r>
          </w:p>
          <w:p w14:paraId="1635F19D" w14:textId="326C65B3" w:rsidR="00074AB4" w:rsidRPr="00074AB4" w:rsidRDefault="00074AB4" w:rsidP="00074AB4">
            <w:pPr>
              <w:widowControl w:val="0"/>
              <w:suppressAutoHyphens/>
              <w:spacing w:after="0" w:line="240" w:lineRule="auto"/>
              <w:rPr>
                <w:rFonts w:eastAsia="Times New Roman"/>
                <w:sz w:val="22"/>
                <w:lang w:eastAsia="ar-SA"/>
              </w:rPr>
            </w:pPr>
            <w:r w:rsidRPr="00074AB4">
              <w:rPr>
                <w:rFonts w:eastAsia="Times New Roman"/>
                <w:sz w:val="22"/>
                <w:lang w:eastAsia="ar-SA"/>
              </w:rPr>
              <w:t>9.12</w:t>
            </w:r>
            <w:r>
              <w:rPr>
                <w:rFonts w:eastAsia="Times New Roman"/>
                <w:sz w:val="22"/>
                <w:lang w:eastAsia="ar-SA"/>
              </w:rPr>
              <w:t>.2. 2</w:t>
            </w:r>
            <w:r w:rsidRPr="00074AB4">
              <w:rPr>
                <w:rFonts w:eastAsia="Times New Roman"/>
                <w:sz w:val="22"/>
                <w:lang w:eastAsia="ar-SA"/>
              </w:rPr>
              <w:t xml:space="preserve"> priedas „Darbuotojų, atliekančių darbus svarbiose kariniuose objektuose, elgesio instrukcija“; </w:t>
            </w:r>
          </w:p>
          <w:p w14:paraId="2E82E0EA" w14:textId="32878BEE" w:rsidR="00074AB4" w:rsidRPr="00074AB4" w:rsidRDefault="00074AB4" w:rsidP="00074AB4">
            <w:pPr>
              <w:widowControl w:val="0"/>
              <w:suppressAutoHyphens/>
              <w:spacing w:after="0" w:line="240" w:lineRule="auto"/>
              <w:rPr>
                <w:rFonts w:eastAsia="Times New Roman"/>
                <w:sz w:val="22"/>
                <w:lang w:eastAsia="ar-SA"/>
              </w:rPr>
            </w:pPr>
            <w:r w:rsidRPr="00074AB4">
              <w:rPr>
                <w:rFonts w:eastAsia="Times New Roman"/>
                <w:sz w:val="22"/>
                <w:lang w:eastAsia="ar-SA"/>
              </w:rPr>
              <w:t>9.12</w:t>
            </w:r>
            <w:r>
              <w:rPr>
                <w:rFonts w:eastAsia="Times New Roman"/>
                <w:sz w:val="22"/>
                <w:lang w:eastAsia="ar-SA"/>
              </w:rPr>
              <w:t>.3. 3</w:t>
            </w:r>
            <w:r w:rsidRPr="00074AB4">
              <w:rPr>
                <w:rFonts w:eastAsia="Times New Roman"/>
                <w:sz w:val="22"/>
                <w:lang w:eastAsia="ar-SA"/>
              </w:rPr>
              <w:t xml:space="preserve"> priedas „Prašymas dėl patekimo į aviacijos bazės teritoriją“;</w:t>
            </w:r>
          </w:p>
          <w:p w14:paraId="6DFB326B" w14:textId="241783E4" w:rsidR="00074AB4" w:rsidRPr="00074AB4" w:rsidRDefault="00074AB4" w:rsidP="00074AB4">
            <w:pPr>
              <w:widowControl w:val="0"/>
              <w:suppressAutoHyphens/>
              <w:spacing w:after="0" w:line="240" w:lineRule="auto"/>
              <w:jc w:val="both"/>
              <w:rPr>
                <w:rFonts w:eastAsia="Times New Roman"/>
                <w:sz w:val="22"/>
              </w:rPr>
            </w:pPr>
            <w:r w:rsidRPr="00074AB4">
              <w:rPr>
                <w:rFonts w:eastAsia="Times New Roman"/>
                <w:sz w:val="22"/>
              </w:rPr>
              <w:t>9.12</w:t>
            </w:r>
            <w:r>
              <w:rPr>
                <w:rFonts w:eastAsia="Times New Roman"/>
                <w:sz w:val="22"/>
              </w:rPr>
              <w:t>.4. 4</w:t>
            </w:r>
            <w:r w:rsidRPr="00074AB4">
              <w:rPr>
                <w:rFonts w:eastAsia="Times New Roman"/>
                <w:sz w:val="22"/>
              </w:rPr>
              <w:t xml:space="preserve"> priedas „Prekių patikrinimo aktas“;</w:t>
            </w:r>
          </w:p>
          <w:p w14:paraId="58CA22AA" w14:textId="18B6A969" w:rsidR="00074AB4" w:rsidRPr="00074AB4" w:rsidRDefault="00074AB4" w:rsidP="00074AB4">
            <w:pPr>
              <w:widowControl w:val="0"/>
              <w:suppressAutoHyphens/>
              <w:spacing w:after="0" w:line="240" w:lineRule="auto"/>
              <w:jc w:val="both"/>
              <w:rPr>
                <w:rFonts w:eastAsia="Times New Roman"/>
                <w:sz w:val="22"/>
              </w:rPr>
            </w:pPr>
            <w:r w:rsidRPr="00074AB4">
              <w:rPr>
                <w:rFonts w:eastAsia="Times New Roman"/>
                <w:sz w:val="22"/>
              </w:rPr>
              <w:t>9.12</w:t>
            </w:r>
            <w:r>
              <w:rPr>
                <w:rFonts w:eastAsia="Times New Roman"/>
                <w:sz w:val="22"/>
              </w:rPr>
              <w:t>.5. 5</w:t>
            </w:r>
            <w:r w:rsidRPr="00074AB4">
              <w:rPr>
                <w:rFonts w:eastAsia="Times New Roman"/>
                <w:sz w:val="22"/>
              </w:rPr>
              <w:t xml:space="preserve"> priedas „Prekių perdavimo –priėmimo aktas“.</w:t>
            </w:r>
          </w:p>
        </w:tc>
      </w:tr>
      <w:tr w:rsidR="00074AB4" w:rsidRPr="00074AB4" w14:paraId="2880D4F5" w14:textId="77777777" w:rsidTr="00074AB4">
        <w:trPr>
          <w:trHeight w:val="579"/>
        </w:trPr>
        <w:tc>
          <w:tcPr>
            <w:tcW w:w="9805" w:type="dxa"/>
            <w:gridSpan w:val="2"/>
            <w:tcBorders>
              <w:top w:val="single" w:sz="4" w:space="0" w:color="000000"/>
              <w:left w:val="single" w:sz="4" w:space="0" w:color="000000"/>
              <w:bottom w:val="single" w:sz="4" w:space="0" w:color="000000"/>
              <w:right w:val="single" w:sz="4" w:space="0" w:color="000000"/>
            </w:tcBorders>
          </w:tcPr>
          <w:p w14:paraId="783C17BC" w14:textId="77777777" w:rsidR="00074AB4" w:rsidRPr="00074AB4" w:rsidRDefault="00074AB4" w:rsidP="00074AB4">
            <w:pPr>
              <w:widowControl w:val="0"/>
              <w:suppressAutoHyphens/>
              <w:spacing w:after="0" w:line="240" w:lineRule="auto"/>
              <w:jc w:val="both"/>
              <w:rPr>
                <w:rFonts w:eastAsia="Times New Roman"/>
                <w:b/>
                <w:sz w:val="22"/>
                <w:lang w:eastAsia="lt-LT"/>
              </w:rPr>
            </w:pPr>
            <w:r w:rsidRPr="00074AB4">
              <w:rPr>
                <w:rFonts w:eastAsia="Times New Roman"/>
                <w:b/>
                <w:sz w:val="22"/>
                <w:lang w:eastAsia="lt-LT"/>
              </w:rPr>
              <w:lastRenderedPageBreak/>
              <w:t xml:space="preserve">10. Sutarties galiojimas </w:t>
            </w:r>
          </w:p>
          <w:p w14:paraId="34677691" w14:textId="0074102A" w:rsidR="00074AB4" w:rsidRPr="00074AB4" w:rsidRDefault="00074AB4" w:rsidP="00074AB4">
            <w:pPr>
              <w:widowControl w:val="0"/>
              <w:suppressAutoHyphens/>
              <w:spacing w:after="0" w:line="240" w:lineRule="auto"/>
              <w:jc w:val="both"/>
              <w:rPr>
                <w:rFonts w:eastAsia="Times New Roman"/>
                <w:bCs/>
                <w:sz w:val="22"/>
                <w:lang w:eastAsia="lt-LT"/>
              </w:rPr>
            </w:pPr>
            <w:r w:rsidRPr="00074AB4">
              <w:rPr>
                <w:rFonts w:eastAsia="Times New Roman"/>
                <w:bCs/>
                <w:sz w:val="22"/>
                <w:lang w:eastAsia="lt-LT"/>
              </w:rPr>
              <w:t xml:space="preserve">10.1. Sutartis įsigalioja vadovaujantis bendrosios dalies 12.1 punktu ir galioja iki </w:t>
            </w:r>
            <w:r w:rsidR="00446877">
              <w:rPr>
                <w:rFonts w:eastAsia="Times New Roman"/>
                <w:bCs/>
                <w:sz w:val="22"/>
                <w:lang w:eastAsia="lt-LT"/>
              </w:rPr>
              <w:t>12 mėnesių</w:t>
            </w:r>
            <w:r w:rsidRPr="00074AB4">
              <w:rPr>
                <w:rFonts w:eastAsia="Times New Roman"/>
                <w:bCs/>
                <w:sz w:val="22"/>
                <w:lang w:eastAsia="lt-LT"/>
              </w:rPr>
              <w:t xml:space="preserve">, o finansinių ir garantinių įsipareigojimų atžvilgiu – iki visiško finansinių ir garantinių įsipareigojimų įvykdymo. </w:t>
            </w:r>
          </w:p>
          <w:p w14:paraId="003C687B" w14:textId="77777777" w:rsidR="00074AB4" w:rsidRPr="00074AB4" w:rsidRDefault="00074AB4" w:rsidP="00074AB4">
            <w:pPr>
              <w:widowControl w:val="0"/>
              <w:suppressAutoHyphens/>
              <w:spacing w:after="0" w:line="240" w:lineRule="auto"/>
              <w:jc w:val="both"/>
              <w:rPr>
                <w:rFonts w:eastAsia="Times New Roman"/>
                <w:bCs/>
                <w:sz w:val="22"/>
                <w:lang w:eastAsia="lt-LT"/>
              </w:rPr>
            </w:pPr>
            <w:r w:rsidRPr="00074AB4">
              <w:rPr>
                <w:rFonts w:eastAsia="Times New Roman"/>
                <w:bCs/>
                <w:sz w:val="22"/>
                <w:lang w:eastAsia="lt-LT"/>
              </w:rPr>
              <w:t>10.2. Sutarties pratęsimas – nenumatomas.</w:t>
            </w:r>
          </w:p>
        </w:tc>
      </w:tr>
      <w:tr w:rsidR="00074AB4" w:rsidRPr="00074AB4" w14:paraId="2EB85E04" w14:textId="77777777" w:rsidTr="00074AB4">
        <w:trPr>
          <w:trHeight w:val="680"/>
        </w:trPr>
        <w:tc>
          <w:tcPr>
            <w:tcW w:w="5127" w:type="dxa"/>
            <w:tcBorders>
              <w:top w:val="single" w:sz="4" w:space="0" w:color="000000"/>
              <w:left w:val="single" w:sz="4" w:space="0" w:color="000000"/>
              <w:bottom w:val="single" w:sz="4" w:space="0" w:color="000000"/>
              <w:right w:val="single" w:sz="4" w:space="0" w:color="000000"/>
            </w:tcBorders>
          </w:tcPr>
          <w:p w14:paraId="71767D2A" w14:textId="77777777" w:rsidR="00074AB4" w:rsidRPr="00074AB4" w:rsidRDefault="00074AB4" w:rsidP="00074AB4">
            <w:pPr>
              <w:widowControl w:val="0"/>
              <w:suppressAutoHyphens/>
              <w:spacing w:after="0" w:line="240" w:lineRule="auto"/>
              <w:rPr>
                <w:rFonts w:eastAsia="Times New Roman"/>
                <w:b/>
                <w:sz w:val="22"/>
                <w:lang w:eastAsia="lt-LT"/>
              </w:rPr>
            </w:pPr>
            <w:r w:rsidRPr="00074AB4">
              <w:rPr>
                <w:rFonts w:eastAsia="Times New Roman"/>
                <w:b/>
                <w:sz w:val="22"/>
                <w:lang w:eastAsia="lt-LT"/>
              </w:rPr>
              <w:t>11. Pirkėjo rekvizitai</w:t>
            </w:r>
          </w:p>
          <w:p w14:paraId="69ACAB64" w14:textId="77777777" w:rsidR="00074AB4" w:rsidRPr="00074AB4" w:rsidRDefault="00074AB4" w:rsidP="00074AB4">
            <w:pPr>
              <w:widowControl w:val="0"/>
              <w:suppressAutoHyphens/>
              <w:spacing w:after="0" w:line="240" w:lineRule="auto"/>
              <w:rPr>
                <w:rFonts w:eastAsia="Times New Roman"/>
                <w:b/>
                <w:sz w:val="22"/>
                <w:lang w:eastAsia="lt-LT"/>
              </w:rPr>
            </w:pPr>
            <w:r w:rsidRPr="00074AB4">
              <w:rPr>
                <w:rFonts w:eastAsia="Times New Roman"/>
                <w:b/>
                <w:sz w:val="22"/>
                <w:lang w:eastAsia="lt-LT"/>
              </w:rPr>
              <w:t>Gavėjas</w:t>
            </w:r>
          </w:p>
          <w:p w14:paraId="20381457"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Lietuvos kariuomenės</w:t>
            </w:r>
          </w:p>
          <w:p w14:paraId="22710E7F"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Karinių oro pajėgų Aviacijos bazė</w:t>
            </w:r>
          </w:p>
          <w:p w14:paraId="6645DD26"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Įmonės kodas: 300058177</w:t>
            </w:r>
          </w:p>
          <w:p w14:paraId="2141F1CB"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Adresas: Lakūnų g. 3, LT-77103 Šiauliai</w:t>
            </w:r>
          </w:p>
          <w:p w14:paraId="79E5BD4D"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Tel. +370 706 83 347</w:t>
            </w:r>
          </w:p>
          <w:p w14:paraId="7D9C3AE4" w14:textId="77777777" w:rsidR="00074AB4" w:rsidRPr="00074AB4" w:rsidRDefault="00074AB4" w:rsidP="00074AB4">
            <w:pPr>
              <w:widowControl w:val="0"/>
              <w:suppressAutoHyphens/>
              <w:spacing w:after="0" w:line="240" w:lineRule="auto"/>
              <w:rPr>
                <w:rFonts w:eastAsia="Times New Roman"/>
                <w:b/>
                <w:sz w:val="22"/>
                <w:lang w:eastAsia="lt-LT"/>
              </w:rPr>
            </w:pPr>
            <w:r w:rsidRPr="00074AB4">
              <w:rPr>
                <w:rFonts w:eastAsia="Times New Roman"/>
                <w:b/>
                <w:sz w:val="22"/>
                <w:lang w:eastAsia="lt-LT"/>
              </w:rPr>
              <w:t>Mokėtojas</w:t>
            </w:r>
          </w:p>
          <w:p w14:paraId="6D8C29D9"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Lietuvos kariuomenė</w:t>
            </w:r>
          </w:p>
          <w:p w14:paraId="352E4EC3"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Įmonės kodas: 188732677</w:t>
            </w:r>
          </w:p>
          <w:p w14:paraId="4C905C17"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Adresas: Šv. Ignoto g. 8, LT-01144 Vilnius</w:t>
            </w:r>
          </w:p>
          <w:p w14:paraId="5929C29C" w14:textId="77777777" w:rsidR="00074AB4" w:rsidRPr="00074AB4" w:rsidRDefault="00074AB4" w:rsidP="00074AB4">
            <w:pPr>
              <w:widowControl w:val="0"/>
              <w:suppressAutoHyphens/>
              <w:spacing w:after="0" w:line="240" w:lineRule="auto"/>
              <w:rPr>
                <w:sz w:val="22"/>
                <w:lang w:eastAsia="lt-LT"/>
              </w:rPr>
            </w:pPr>
            <w:r w:rsidRPr="00074AB4">
              <w:rPr>
                <w:rFonts w:eastAsia="Times New Roman"/>
                <w:sz w:val="22"/>
                <w:lang w:eastAsia="lt-LT"/>
              </w:rPr>
              <w:t xml:space="preserve">PVM mokėtojo kodas: </w:t>
            </w:r>
            <w:r w:rsidRPr="00074AB4">
              <w:rPr>
                <w:sz w:val="22"/>
              </w:rPr>
              <w:t>LT887326716</w:t>
            </w:r>
          </w:p>
          <w:p w14:paraId="321BB5DC"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Bankas Lietuvos Respublikos finansų ministerija</w:t>
            </w:r>
          </w:p>
          <w:p w14:paraId="6C1C94EE"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Banko kodas 40 400</w:t>
            </w:r>
          </w:p>
          <w:p w14:paraId="1F8A70C3"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 xml:space="preserve">A. s. LT62 40400 63610 001175 </w:t>
            </w:r>
          </w:p>
        </w:tc>
        <w:tc>
          <w:tcPr>
            <w:tcW w:w="4678" w:type="dxa"/>
            <w:tcBorders>
              <w:top w:val="single" w:sz="4" w:space="0" w:color="000000"/>
              <w:left w:val="single" w:sz="4" w:space="0" w:color="000000"/>
              <w:bottom w:val="single" w:sz="4" w:space="0" w:color="000000"/>
              <w:right w:val="single" w:sz="4" w:space="0" w:color="000000"/>
            </w:tcBorders>
          </w:tcPr>
          <w:p w14:paraId="1D14BDE3" w14:textId="77777777" w:rsidR="00074AB4" w:rsidRPr="00074AB4" w:rsidRDefault="00074AB4" w:rsidP="00074AB4">
            <w:pPr>
              <w:widowControl w:val="0"/>
              <w:suppressAutoHyphens/>
              <w:spacing w:after="0" w:line="240" w:lineRule="auto"/>
              <w:rPr>
                <w:rFonts w:eastAsia="Times New Roman"/>
                <w:b/>
                <w:sz w:val="22"/>
                <w:lang w:eastAsia="lt-LT"/>
              </w:rPr>
            </w:pPr>
            <w:r w:rsidRPr="00074AB4">
              <w:rPr>
                <w:rFonts w:eastAsia="Times New Roman"/>
                <w:b/>
                <w:sz w:val="22"/>
                <w:lang w:eastAsia="lt-LT"/>
              </w:rPr>
              <w:t>12. Pardavėjo rekvizitai</w:t>
            </w:r>
          </w:p>
          <w:p w14:paraId="3FC56729"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Įmonės pavadinimas</w:t>
            </w:r>
          </w:p>
          <w:p w14:paraId="1313647E"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Įmonės kodas</w:t>
            </w:r>
          </w:p>
          <w:p w14:paraId="6A02EC05"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 xml:space="preserve">Registracijos adresas </w:t>
            </w:r>
          </w:p>
          <w:p w14:paraId="0D256924"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 xml:space="preserve">PVM mokėtojo kodas </w:t>
            </w:r>
          </w:p>
          <w:p w14:paraId="6F3F3E13"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 xml:space="preserve">Bankas </w:t>
            </w:r>
          </w:p>
          <w:p w14:paraId="683D615A"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 xml:space="preserve">Banko kodas </w:t>
            </w:r>
          </w:p>
          <w:p w14:paraId="15CC9CAE" w14:textId="77777777" w:rsidR="00074AB4" w:rsidRPr="00074AB4" w:rsidRDefault="00074AB4" w:rsidP="00074AB4">
            <w:pPr>
              <w:widowControl w:val="0"/>
              <w:suppressAutoHyphens/>
              <w:spacing w:after="0" w:line="240" w:lineRule="auto"/>
              <w:rPr>
                <w:rFonts w:eastAsia="Times New Roman"/>
                <w:sz w:val="22"/>
                <w:lang w:eastAsia="lt-LT"/>
              </w:rPr>
            </w:pPr>
            <w:r w:rsidRPr="00074AB4">
              <w:rPr>
                <w:rFonts w:eastAsia="Times New Roman"/>
                <w:sz w:val="22"/>
                <w:lang w:eastAsia="lt-LT"/>
              </w:rPr>
              <w:t xml:space="preserve">Atsiskaitomoji sąskaita </w:t>
            </w:r>
          </w:p>
          <w:p w14:paraId="65A370A9" w14:textId="77777777" w:rsidR="00074AB4" w:rsidRPr="00074AB4" w:rsidRDefault="00074AB4" w:rsidP="00074AB4">
            <w:pPr>
              <w:widowControl w:val="0"/>
              <w:suppressAutoHyphens/>
              <w:spacing w:after="0" w:line="240" w:lineRule="auto"/>
              <w:rPr>
                <w:rFonts w:eastAsia="Times New Roman"/>
                <w:sz w:val="22"/>
                <w:lang w:eastAsia="lt-LT"/>
              </w:rPr>
            </w:pPr>
          </w:p>
          <w:p w14:paraId="4A25FF1A" w14:textId="77777777" w:rsidR="00074AB4" w:rsidRPr="00074AB4" w:rsidRDefault="00074AB4" w:rsidP="00074AB4">
            <w:pPr>
              <w:widowControl w:val="0"/>
              <w:suppressAutoHyphens/>
              <w:spacing w:after="0" w:line="240" w:lineRule="auto"/>
              <w:rPr>
                <w:rFonts w:eastAsia="Times New Roman"/>
                <w:sz w:val="22"/>
                <w:lang w:eastAsia="lt-LT"/>
              </w:rPr>
            </w:pPr>
          </w:p>
        </w:tc>
      </w:tr>
    </w:tbl>
    <w:p w14:paraId="71FB838F" w14:textId="77777777" w:rsidR="00074AB4" w:rsidRPr="00074AB4" w:rsidRDefault="00074AB4" w:rsidP="00074AB4">
      <w:pPr>
        <w:suppressAutoHyphens/>
        <w:spacing w:after="0" w:line="240" w:lineRule="auto"/>
        <w:jc w:val="both"/>
        <w:rPr>
          <w:rFonts w:eastAsia="Times New Roman"/>
          <w:b/>
          <w:sz w:val="22"/>
          <w:lang w:eastAsia="lt-LT"/>
        </w:rPr>
      </w:pPr>
    </w:p>
    <w:p w14:paraId="58F3096C"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PIRKĖJAS</w:t>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b/>
          <w:sz w:val="22"/>
          <w:lang w:eastAsia="lt-LT"/>
        </w:rPr>
        <w:t>PARDAVĖJAS</w:t>
      </w:r>
    </w:p>
    <w:p w14:paraId="7EBD5377" w14:textId="77777777" w:rsidR="00074AB4" w:rsidRPr="00074AB4" w:rsidRDefault="00074AB4" w:rsidP="00074AB4">
      <w:pPr>
        <w:tabs>
          <w:tab w:val="left" w:pos="6521"/>
        </w:tabs>
        <w:suppressAutoHyphens/>
        <w:spacing w:after="0" w:line="240" w:lineRule="auto"/>
        <w:rPr>
          <w:rFonts w:eastAsia="Times New Roman"/>
          <w:sz w:val="22"/>
          <w:lang w:eastAsia="zh-CN"/>
        </w:rPr>
      </w:pPr>
      <w:r w:rsidRPr="00074AB4">
        <w:rPr>
          <w:rFonts w:eastAsia="Times New Roman"/>
          <w:sz w:val="22"/>
          <w:lang w:eastAsia="lt-LT"/>
        </w:rPr>
        <w:t>Lietuvos kariuomenės</w:t>
      </w:r>
      <w:r w:rsidRPr="00074AB4">
        <w:rPr>
          <w:rFonts w:eastAsia="Times New Roman"/>
          <w:sz w:val="22"/>
          <w:lang w:eastAsia="zh-CN"/>
        </w:rPr>
        <w:t xml:space="preserve"> </w:t>
      </w:r>
    </w:p>
    <w:p w14:paraId="4037F743" w14:textId="77777777" w:rsidR="00074AB4" w:rsidRPr="00074AB4" w:rsidRDefault="00074AB4" w:rsidP="00074AB4">
      <w:pPr>
        <w:tabs>
          <w:tab w:val="left" w:pos="6521"/>
        </w:tabs>
        <w:suppressAutoHyphens/>
        <w:spacing w:after="0" w:line="240" w:lineRule="auto"/>
        <w:rPr>
          <w:rFonts w:eastAsia="Times New Roman"/>
          <w:sz w:val="22"/>
          <w:lang w:eastAsia="lt-LT"/>
        </w:rPr>
      </w:pPr>
      <w:r w:rsidRPr="00074AB4">
        <w:rPr>
          <w:rFonts w:eastAsia="Times New Roman"/>
          <w:sz w:val="22"/>
          <w:lang w:eastAsia="lt-LT"/>
        </w:rPr>
        <w:t>Karinių oro pajėgų</w:t>
      </w:r>
      <w:r w:rsidRPr="00074AB4">
        <w:rPr>
          <w:rFonts w:eastAsia="Times New Roman"/>
          <w:sz w:val="22"/>
          <w:lang w:eastAsia="zh-CN"/>
        </w:rPr>
        <w:t xml:space="preserve"> Aviacijos bazės vadas</w:t>
      </w:r>
      <w:r w:rsidRPr="00074AB4">
        <w:rPr>
          <w:rFonts w:eastAsia="Times New Roman"/>
          <w:sz w:val="22"/>
          <w:lang w:eastAsia="lt-LT"/>
        </w:rPr>
        <w:tab/>
      </w:r>
    </w:p>
    <w:p w14:paraId="3E15A912" w14:textId="77777777" w:rsidR="00074AB4" w:rsidRPr="00074AB4" w:rsidRDefault="00074AB4" w:rsidP="00074AB4">
      <w:pPr>
        <w:suppressAutoHyphens/>
        <w:spacing w:after="0" w:line="240" w:lineRule="auto"/>
        <w:rPr>
          <w:rFonts w:eastAsia="Times New Roman"/>
          <w:sz w:val="22"/>
          <w:lang w:eastAsia="lt-LT"/>
        </w:rPr>
      </w:pPr>
    </w:p>
    <w:p w14:paraId="6003E84F" w14:textId="77777777" w:rsidR="00074AB4" w:rsidRPr="00074AB4" w:rsidRDefault="00074AB4" w:rsidP="00074AB4">
      <w:pPr>
        <w:suppressAutoHyphens/>
        <w:spacing w:after="0" w:line="240" w:lineRule="auto"/>
        <w:rPr>
          <w:rFonts w:eastAsia="Times New Roman"/>
          <w:sz w:val="22"/>
          <w:lang w:eastAsia="lt-LT"/>
        </w:rPr>
      </w:pP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t xml:space="preserve"> </w:t>
      </w:r>
    </w:p>
    <w:p w14:paraId="10F41790" w14:textId="77777777" w:rsidR="00074AB4" w:rsidRPr="00074AB4" w:rsidRDefault="00074AB4" w:rsidP="00074AB4">
      <w:pPr>
        <w:suppressAutoHyphens/>
        <w:spacing w:after="0" w:line="240" w:lineRule="auto"/>
        <w:rPr>
          <w:rFonts w:eastAsia="Times New Roman"/>
          <w:sz w:val="20"/>
          <w:szCs w:val="20"/>
          <w:lang w:eastAsia="lt-LT"/>
        </w:rPr>
      </w:pPr>
      <w:r w:rsidRPr="00074AB4">
        <w:rPr>
          <w:rFonts w:eastAsia="Times New Roman"/>
          <w:sz w:val="22"/>
          <w:lang w:eastAsia="zh-CN"/>
        </w:rPr>
        <w:t>Eligijus Rukšnaitis</w:t>
      </w:r>
      <w:r w:rsidRPr="00074AB4">
        <w:rPr>
          <w:rFonts w:eastAsia="Times New Roman"/>
          <w:sz w:val="20"/>
          <w:szCs w:val="20"/>
          <w:lang w:eastAsia="lt-LT"/>
        </w:rPr>
        <w:tab/>
      </w:r>
    </w:p>
    <w:p w14:paraId="7F38A243" w14:textId="77777777" w:rsidR="00074AB4" w:rsidRPr="00074AB4" w:rsidRDefault="00074AB4" w:rsidP="00074AB4">
      <w:pPr>
        <w:suppressAutoHyphens/>
        <w:spacing w:after="0" w:line="240" w:lineRule="auto"/>
        <w:rPr>
          <w:rFonts w:eastAsia="Times New Roman"/>
          <w:sz w:val="22"/>
          <w:lang w:eastAsia="lt-LT"/>
        </w:rPr>
      </w:pPr>
    </w:p>
    <w:p w14:paraId="3F9A075D" w14:textId="01B3477B" w:rsidR="002F0286" w:rsidRPr="0082613F" w:rsidRDefault="002F0286" w:rsidP="00097B2B">
      <w:pPr>
        <w:tabs>
          <w:tab w:val="left" w:pos="6237"/>
        </w:tabs>
        <w:spacing w:after="0" w:line="240" w:lineRule="auto"/>
        <w:rPr>
          <w:rFonts w:eastAsia="Times New Roman"/>
          <w:b/>
          <w:sz w:val="22"/>
          <w:lang w:eastAsia="lt-LT"/>
        </w:rPr>
      </w:pPr>
      <w:r w:rsidRPr="0082613F">
        <w:rPr>
          <w:rFonts w:eastAsia="Times New Roman"/>
          <w:b/>
          <w:sz w:val="22"/>
          <w:lang w:eastAsia="lt-LT"/>
        </w:rPr>
        <w:br w:type="page"/>
      </w:r>
      <w:r w:rsidRPr="0082613F">
        <w:rPr>
          <w:rFonts w:eastAsia="Times New Roman"/>
          <w:b/>
          <w:sz w:val="22"/>
          <w:lang w:eastAsia="lt-LT"/>
        </w:rPr>
        <w:lastRenderedPageBreak/>
        <w:tab/>
      </w:r>
      <w:r w:rsidRPr="0082613F">
        <w:rPr>
          <w:rFonts w:eastAsia="Times New Roman"/>
          <w:b/>
          <w:sz w:val="22"/>
          <w:lang w:eastAsia="lt-LT"/>
        </w:rPr>
        <w:tab/>
      </w:r>
      <w:r w:rsidRPr="0082613F">
        <w:rPr>
          <w:rFonts w:eastAsia="Times New Roman"/>
          <w:b/>
          <w:sz w:val="22"/>
          <w:lang w:eastAsia="lt-LT"/>
        </w:rPr>
        <w:tab/>
        <w:t>Pirkimo dokumentų</w:t>
      </w:r>
    </w:p>
    <w:p w14:paraId="13195A8C" w14:textId="77777777" w:rsidR="002F0286" w:rsidRPr="0082613F" w:rsidRDefault="002F0286" w:rsidP="002F0286">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t>Sutarties projekto</w:t>
      </w:r>
    </w:p>
    <w:p w14:paraId="4EB36594" w14:textId="77777777" w:rsidR="002F0286" w:rsidRPr="0082613F" w:rsidRDefault="002F0286" w:rsidP="002F0286">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t xml:space="preserve">1 priedas </w:t>
      </w:r>
    </w:p>
    <w:p w14:paraId="534CCBDC" w14:textId="77777777" w:rsidR="002F0286" w:rsidRPr="0082613F" w:rsidRDefault="002F0286" w:rsidP="002F0286">
      <w:pPr>
        <w:tabs>
          <w:tab w:val="left" w:pos="6237"/>
        </w:tabs>
        <w:spacing w:after="0" w:line="240" w:lineRule="auto"/>
        <w:rPr>
          <w:rFonts w:eastAsia="Times New Roman"/>
          <w:b/>
          <w:sz w:val="22"/>
          <w:lang w:eastAsia="lt-LT"/>
        </w:rPr>
      </w:pPr>
    </w:p>
    <w:p w14:paraId="4435A2BE" w14:textId="015DB005" w:rsidR="002F0286" w:rsidRPr="0082613F" w:rsidRDefault="00A61646" w:rsidP="00A61646">
      <w:pPr>
        <w:tabs>
          <w:tab w:val="left" w:pos="6237"/>
        </w:tabs>
        <w:spacing w:after="0" w:line="240" w:lineRule="auto"/>
        <w:jc w:val="center"/>
        <w:rPr>
          <w:rFonts w:eastAsia="Times New Roman"/>
          <w:b/>
          <w:sz w:val="22"/>
          <w:lang w:eastAsia="lt-LT"/>
        </w:rPr>
      </w:pPr>
      <w:r>
        <w:rPr>
          <w:rFonts w:eastAsia="Times New Roman"/>
          <w:b/>
          <w:sz w:val="22"/>
          <w:lang w:eastAsia="lt-LT"/>
        </w:rPr>
        <w:t>TECHNINĖS SPECIFIKACIJOS</w:t>
      </w:r>
    </w:p>
    <w:p w14:paraId="7C5EC17A" w14:textId="2A4120B8" w:rsidR="001E293B" w:rsidRPr="0082613F" w:rsidRDefault="008B43D5" w:rsidP="001A5370">
      <w:pPr>
        <w:tabs>
          <w:tab w:val="left" w:pos="6379"/>
        </w:tabs>
        <w:spacing w:after="0" w:line="240" w:lineRule="auto"/>
        <w:rPr>
          <w:rFonts w:eastAsia="Times New Roman"/>
          <w:b/>
          <w:sz w:val="22"/>
          <w:lang w:eastAsia="ar-SA"/>
        </w:rPr>
      </w:pPr>
      <w:r w:rsidRPr="0082613F">
        <w:rPr>
          <w:rFonts w:eastAsia="Times New Roman"/>
          <w:b/>
          <w:bCs/>
          <w:sz w:val="22"/>
        </w:rPr>
        <w:tab/>
      </w:r>
      <w:r w:rsidRPr="0082613F">
        <w:rPr>
          <w:rFonts w:eastAsia="Times New Roman"/>
          <w:b/>
          <w:bCs/>
          <w:sz w:val="22"/>
        </w:rPr>
        <w:tab/>
      </w:r>
    </w:p>
    <w:p w14:paraId="6B941E78" w14:textId="1C5AD364" w:rsidR="00AA09BD" w:rsidRPr="0082613F" w:rsidRDefault="00AA09BD" w:rsidP="00AA09BD">
      <w:pPr>
        <w:keepNext/>
        <w:tabs>
          <w:tab w:val="left" w:pos="5812"/>
        </w:tabs>
        <w:suppressAutoHyphens/>
        <w:spacing w:after="0" w:line="240" w:lineRule="auto"/>
        <w:jc w:val="center"/>
        <w:outlineLvl w:val="0"/>
        <w:rPr>
          <w:rFonts w:eastAsia="Times New Roman"/>
          <w:b/>
          <w:sz w:val="22"/>
          <w:lang w:eastAsia="ar-SA"/>
        </w:rPr>
      </w:pPr>
      <w:r w:rsidRPr="0082613F">
        <w:rPr>
          <w:rFonts w:eastAsia="Times New Roman"/>
          <w:b/>
          <w:sz w:val="22"/>
          <w:lang w:eastAsia="ar-SA"/>
        </w:rPr>
        <w:t>TELEVIZORIAUS</w:t>
      </w:r>
      <w:r w:rsidR="0082613F">
        <w:rPr>
          <w:rFonts w:eastAsia="Times New Roman"/>
          <w:b/>
          <w:sz w:val="22"/>
          <w:lang w:eastAsia="ar-SA"/>
        </w:rPr>
        <w:t xml:space="preserve"> 32 COLIŲ</w:t>
      </w:r>
    </w:p>
    <w:p w14:paraId="2C61CEB1" w14:textId="77777777" w:rsidR="00AA09BD" w:rsidRPr="0082613F" w:rsidRDefault="00AA09BD" w:rsidP="00AA09BD">
      <w:pPr>
        <w:keepNext/>
        <w:tabs>
          <w:tab w:val="left" w:pos="5812"/>
        </w:tabs>
        <w:suppressAutoHyphens/>
        <w:spacing w:after="0" w:line="240" w:lineRule="auto"/>
        <w:jc w:val="center"/>
        <w:outlineLvl w:val="0"/>
        <w:rPr>
          <w:rFonts w:eastAsia="Times New Roman"/>
          <w:b/>
          <w:sz w:val="22"/>
          <w:lang w:eastAsia="ar-SA"/>
        </w:rPr>
      </w:pPr>
      <w:r w:rsidRPr="0082613F">
        <w:rPr>
          <w:rFonts w:eastAsia="Times New Roman"/>
          <w:b/>
          <w:sz w:val="22"/>
          <w:lang w:eastAsia="ar-SA"/>
        </w:rPr>
        <w:t xml:space="preserve">TECHNINĖ SPECIFIKACIJA </w:t>
      </w:r>
    </w:p>
    <w:p w14:paraId="3F4321C2" w14:textId="77777777" w:rsidR="00AA09BD" w:rsidRPr="0082613F" w:rsidRDefault="00AA09BD" w:rsidP="00AA09BD">
      <w:pPr>
        <w:autoSpaceDE w:val="0"/>
        <w:autoSpaceDN w:val="0"/>
        <w:adjustRightInd w:val="0"/>
        <w:spacing w:after="0" w:line="240" w:lineRule="auto"/>
        <w:jc w:val="center"/>
        <w:rPr>
          <w:rFonts w:eastAsia="Times New Roman"/>
          <w:b/>
          <w:color w:val="000000"/>
          <w:sz w:val="22"/>
        </w:rPr>
      </w:pPr>
    </w:p>
    <w:p w14:paraId="0D72F7EE" w14:textId="77777777" w:rsidR="00AA09BD" w:rsidRPr="0082613F" w:rsidRDefault="00AA09BD" w:rsidP="00AA09BD">
      <w:pPr>
        <w:spacing w:after="0" w:line="240" w:lineRule="auto"/>
        <w:jc w:val="center"/>
        <w:rPr>
          <w:rFonts w:eastAsia="Times New Roman"/>
          <w:sz w:val="22"/>
        </w:rPr>
      </w:pPr>
    </w:p>
    <w:p w14:paraId="7C9729B8" w14:textId="77777777" w:rsidR="00AA09BD" w:rsidRPr="0082613F" w:rsidRDefault="00AA09BD" w:rsidP="00AA09BD">
      <w:pPr>
        <w:suppressAutoHyphens/>
        <w:spacing w:after="0" w:line="240" w:lineRule="auto"/>
        <w:rPr>
          <w:rFonts w:eastAsia="Times New Roman"/>
          <w:sz w:val="22"/>
          <w:lang w:eastAsia="ar-SA"/>
        </w:rPr>
      </w:pPr>
    </w:p>
    <w:p w14:paraId="0B457BFD" w14:textId="77777777" w:rsidR="00AC6CEB" w:rsidRPr="00124AD7" w:rsidRDefault="00AC6CEB" w:rsidP="00AC6CEB">
      <w:pPr>
        <w:pStyle w:val="Betarp1"/>
        <w:rPr>
          <w:b/>
          <w:lang w:eastAsia="ar-SA"/>
        </w:rPr>
      </w:pPr>
      <w:r w:rsidRPr="00124AD7">
        <w:rPr>
          <w:b/>
          <w:lang w:eastAsia="ar-SA"/>
        </w:rPr>
        <w:t xml:space="preserve">1. </w:t>
      </w:r>
      <w:r w:rsidRPr="00124AD7">
        <w:rPr>
          <w:b/>
          <w:u w:val="single"/>
          <w:lang w:eastAsia="ar-SA"/>
        </w:rPr>
        <w:t>Pirkimo objekto paskirtis:</w:t>
      </w:r>
      <w:r w:rsidRPr="00124AD7">
        <w:rPr>
          <w:b/>
          <w:lang w:eastAsia="ar-SA"/>
        </w:rPr>
        <w:t xml:space="preserve"> </w:t>
      </w:r>
    </w:p>
    <w:p w14:paraId="03B258D4" w14:textId="77777777" w:rsidR="00AC6CEB" w:rsidRPr="0082613F" w:rsidRDefault="00AC6CEB" w:rsidP="00AC6CEB">
      <w:pPr>
        <w:pStyle w:val="Betarp1"/>
        <w:rPr>
          <w:lang w:eastAsia="ar-SA"/>
        </w:rPr>
      </w:pPr>
      <w:r w:rsidRPr="0082613F">
        <w:rPr>
          <w:lang w:eastAsia="ar-SA"/>
        </w:rPr>
        <w:t>Vaizdo technika.</w:t>
      </w:r>
    </w:p>
    <w:p w14:paraId="6C066E2B" w14:textId="77777777" w:rsidR="00AC6CEB" w:rsidRPr="0082613F" w:rsidRDefault="00AC6CEB" w:rsidP="00AC6CEB">
      <w:pPr>
        <w:pStyle w:val="Betarp1"/>
        <w:rPr>
          <w:lang w:eastAsia="ar-SA"/>
        </w:rPr>
      </w:pPr>
    </w:p>
    <w:p w14:paraId="4DBD4774" w14:textId="77777777" w:rsidR="00AC6CEB" w:rsidRPr="00124AD7" w:rsidRDefault="00AC6CEB" w:rsidP="00AC6CEB">
      <w:pPr>
        <w:pStyle w:val="Betarp1"/>
        <w:rPr>
          <w:b/>
        </w:rPr>
      </w:pPr>
      <w:r w:rsidRPr="00124AD7">
        <w:rPr>
          <w:b/>
        </w:rPr>
        <w:t xml:space="preserve">2. </w:t>
      </w:r>
      <w:r w:rsidRPr="00124AD7">
        <w:rPr>
          <w:b/>
          <w:u w:val="single"/>
        </w:rPr>
        <w:t>Privalomieji reikalavimai:</w:t>
      </w:r>
    </w:p>
    <w:p w14:paraId="716B1344" w14:textId="77777777" w:rsidR="00AC6CEB" w:rsidRPr="00B13B63" w:rsidRDefault="00AC6CEB" w:rsidP="00AC6CEB">
      <w:pPr>
        <w:pStyle w:val="Betarp1"/>
      </w:pPr>
      <w:r w:rsidRPr="00B13B63">
        <w:t>2.1. ekrano įstrižainė: ne mažesnė kaip 32“ (80 cm);</w:t>
      </w:r>
    </w:p>
    <w:p w14:paraId="33CF07A6" w14:textId="77777777" w:rsidR="00AC6CEB" w:rsidRPr="00B13B63" w:rsidRDefault="00AC6CEB" w:rsidP="00AC6CEB">
      <w:pPr>
        <w:pStyle w:val="Betarp1"/>
      </w:pPr>
      <w:r w:rsidRPr="00B13B63">
        <w:t xml:space="preserve">2.2. ekrano raiška: ne mažesnė kaip </w:t>
      </w:r>
      <w:r w:rsidRPr="00B13B63">
        <w:rPr>
          <w:shd w:val="clear" w:color="auto" w:fill="FFFFFF"/>
        </w:rPr>
        <w:t>1920 x 1080 (Full HD);</w:t>
      </w:r>
    </w:p>
    <w:p w14:paraId="28652D2B" w14:textId="77777777" w:rsidR="00AC6CEB" w:rsidRPr="00B13B63" w:rsidRDefault="00AC6CEB" w:rsidP="00AC6CEB">
      <w:pPr>
        <w:pStyle w:val="Betarp1"/>
      </w:pPr>
      <w:r w:rsidRPr="00B13B63">
        <w:t>2.3. ekrano tipas: QLED, matinis ekranas;</w:t>
      </w:r>
    </w:p>
    <w:p w14:paraId="4C82977F" w14:textId="77777777" w:rsidR="00AC6CEB" w:rsidRPr="00B13B63" w:rsidRDefault="00AC6CEB" w:rsidP="00AC6CEB">
      <w:pPr>
        <w:pStyle w:val="Betarp1"/>
      </w:pPr>
      <w:r w:rsidRPr="00B13B63">
        <w:t xml:space="preserve">2.4. garso sistema: ne mažiau </w:t>
      </w:r>
      <w:r>
        <w:t>nei</w:t>
      </w:r>
      <w:r w:rsidRPr="00B13B63">
        <w:t xml:space="preserve"> 2 kanalai, 20 W</w:t>
      </w:r>
      <w:r w:rsidRPr="00B13B63">
        <w:rPr>
          <w:shd w:val="clear" w:color="auto" w:fill="FFFFFF"/>
        </w:rPr>
        <w:t>, Dolby Atmos, OTS Lite</w:t>
      </w:r>
      <w:r w:rsidRPr="00B13B63">
        <w:t>;</w:t>
      </w:r>
    </w:p>
    <w:p w14:paraId="48FACAEA" w14:textId="77777777" w:rsidR="00AC6CEB" w:rsidRPr="00B13B63" w:rsidRDefault="00AC6CEB" w:rsidP="00AC6CEB">
      <w:pPr>
        <w:pStyle w:val="Betarp1"/>
      </w:pPr>
      <w:r w:rsidRPr="00B13B63">
        <w:t xml:space="preserve">2.5. Smart TV; </w:t>
      </w:r>
    </w:p>
    <w:p w14:paraId="58473C70" w14:textId="77777777" w:rsidR="00AC6CEB" w:rsidRPr="004E1176" w:rsidRDefault="00AC6CEB" w:rsidP="00AC6CEB">
      <w:pPr>
        <w:pStyle w:val="Betarp1"/>
      </w:pPr>
      <w:r w:rsidRPr="00B13B63">
        <w:t xml:space="preserve">2.6. </w:t>
      </w:r>
      <w:r w:rsidRPr="004E1176">
        <w:t>apšvietimo technologija: kraštinis LED (Edge-lit);</w:t>
      </w:r>
    </w:p>
    <w:p w14:paraId="3FE66ED4" w14:textId="77777777" w:rsidR="00AC6CEB" w:rsidRPr="004E1176" w:rsidRDefault="00AC6CEB" w:rsidP="00AC6CEB">
      <w:pPr>
        <w:pStyle w:val="Betarp1"/>
      </w:pPr>
      <w:r w:rsidRPr="00B13B63">
        <w:t xml:space="preserve">2.7. </w:t>
      </w:r>
      <w:r w:rsidRPr="004E1176">
        <w:t>atnaujinimo dažnis</w:t>
      </w:r>
      <w:r w:rsidRPr="00B13B63">
        <w:t xml:space="preserve">: </w:t>
      </w:r>
      <w:r w:rsidRPr="004E1176">
        <w:t>50/60 Hz (PQI ~2000);</w:t>
      </w:r>
    </w:p>
    <w:p w14:paraId="06368234" w14:textId="77777777" w:rsidR="00AC6CEB" w:rsidRPr="004E1176" w:rsidRDefault="00AC6CEB" w:rsidP="00AC6CEB">
      <w:pPr>
        <w:pStyle w:val="Betarp1"/>
      </w:pPr>
      <w:r w:rsidRPr="00B13B63">
        <w:t xml:space="preserve">2.8. </w:t>
      </w:r>
      <w:r w:rsidRPr="004E1176">
        <w:t>HDR formatai: HDR10, HDR10+, HLG;</w:t>
      </w:r>
    </w:p>
    <w:p w14:paraId="742DA76E" w14:textId="77777777" w:rsidR="00AC6CEB" w:rsidRPr="00B13B63" w:rsidRDefault="00AC6CEB" w:rsidP="00AC6CEB">
      <w:pPr>
        <w:pStyle w:val="Betarp1"/>
      </w:pPr>
      <w:r w:rsidRPr="00B13B63">
        <w:t xml:space="preserve">2.9. </w:t>
      </w:r>
      <w:r w:rsidRPr="004E1176">
        <w:t>procesorius: Samsung HyperReal arba analogas</w:t>
      </w:r>
      <w:r w:rsidRPr="00B13B63">
        <w:t>;</w:t>
      </w:r>
    </w:p>
    <w:p w14:paraId="167D1D0D" w14:textId="77777777" w:rsidR="00AC6CEB" w:rsidRPr="004E1176" w:rsidRDefault="00AC6CEB" w:rsidP="00AC6CEB">
      <w:pPr>
        <w:pStyle w:val="Betarp1"/>
      </w:pPr>
      <w:r w:rsidRPr="00B13B63">
        <w:t xml:space="preserve">2.10. </w:t>
      </w:r>
      <w:r>
        <w:t>o</w:t>
      </w:r>
      <w:r w:rsidRPr="004E1176">
        <w:t xml:space="preserve">peracinė </w:t>
      </w:r>
      <w:r>
        <w:t>s</w:t>
      </w:r>
      <w:r w:rsidRPr="004E1176">
        <w:t>istema: Tizen su Art Mode arba analogas;</w:t>
      </w:r>
    </w:p>
    <w:p w14:paraId="58D03963" w14:textId="77777777" w:rsidR="00AC6CEB" w:rsidRPr="004E1176" w:rsidRDefault="00AC6CEB" w:rsidP="00AC6CEB">
      <w:pPr>
        <w:pStyle w:val="Betarp1"/>
      </w:pPr>
      <w:r w:rsidRPr="004E1176">
        <w:t>2.11. Wi-Fi / Bluetooth: Wi-Fi 5 / Bluetooth 5.2</w:t>
      </w:r>
      <w:r>
        <w:t>;</w:t>
      </w:r>
    </w:p>
    <w:p w14:paraId="4736779C" w14:textId="77777777" w:rsidR="00AC6CEB" w:rsidRPr="004E1176" w:rsidRDefault="00AC6CEB" w:rsidP="00AC6CEB">
      <w:pPr>
        <w:pStyle w:val="Betarp1"/>
      </w:pPr>
      <w:r w:rsidRPr="004E1176">
        <w:t xml:space="preserve">2.12. HDMI jungtys: ne mažiau </w:t>
      </w:r>
      <w:r>
        <w:t xml:space="preserve">nei </w:t>
      </w:r>
      <w:r w:rsidRPr="004E1176">
        <w:t>2 x HDMI (1 su eARC)</w:t>
      </w:r>
      <w:r>
        <w:t>;</w:t>
      </w:r>
    </w:p>
    <w:p w14:paraId="0F97840D" w14:textId="77777777" w:rsidR="00AC6CEB" w:rsidRPr="004E1176" w:rsidRDefault="00AC6CEB" w:rsidP="00AC6CEB">
      <w:pPr>
        <w:pStyle w:val="Betarp1"/>
      </w:pPr>
      <w:r w:rsidRPr="004E1176">
        <w:t>2.13. USB jungtys: ne</w:t>
      </w:r>
      <w:r w:rsidRPr="00B13B63">
        <w:t xml:space="preserve"> mažiau </w:t>
      </w:r>
      <w:r>
        <w:t>nei</w:t>
      </w:r>
      <w:r w:rsidRPr="004E1176">
        <w:t xml:space="preserve"> 2 x USB</w:t>
      </w:r>
      <w:r>
        <w:t>;</w:t>
      </w:r>
    </w:p>
    <w:p w14:paraId="42B19B2C" w14:textId="77777777" w:rsidR="00AC6CEB" w:rsidRPr="004E1176" w:rsidRDefault="00AC6CEB" w:rsidP="00AC6CEB">
      <w:pPr>
        <w:pStyle w:val="Betarp1"/>
      </w:pPr>
      <w:r w:rsidRPr="004E1176">
        <w:t xml:space="preserve">2.14. CI+ lizdas: </w:t>
      </w:r>
      <w:r>
        <w:t>t</w:t>
      </w:r>
      <w:r w:rsidRPr="004E1176">
        <w:t>aip (CI+ 1.4)</w:t>
      </w:r>
      <w:r>
        <w:t>;</w:t>
      </w:r>
    </w:p>
    <w:p w14:paraId="329AC685" w14:textId="77777777" w:rsidR="00AC6CEB" w:rsidRPr="004E1176" w:rsidRDefault="00AC6CEB" w:rsidP="00AC6CEB">
      <w:pPr>
        <w:pStyle w:val="Betarp1"/>
      </w:pPr>
      <w:r w:rsidRPr="004E1176">
        <w:t>2.1</w:t>
      </w:r>
      <w:r>
        <w:t>5</w:t>
      </w:r>
      <w:r w:rsidRPr="004E1176">
        <w:t xml:space="preserve">. </w:t>
      </w:r>
      <w:r>
        <w:t>i</w:t>
      </w:r>
      <w:r w:rsidRPr="004E1176">
        <w:t>šmatavimai be stovo: ne</w:t>
      </w:r>
      <w:r>
        <w:t xml:space="preserve"> </w:t>
      </w:r>
      <w:r w:rsidRPr="004E1176">
        <w:t xml:space="preserve">mažiau </w:t>
      </w:r>
      <w:r>
        <w:t>nei</w:t>
      </w:r>
      <w:r w:rsidRPr="004E1176">
        <w:t xml:space="preserve"> 727 × 427 × 25 mm</w:t>
      </w:r>
      <w:r>
        <w:t>;</w:t>
      </w:r>
    </w:p>
    <w:p w14:paraId="76BEA67E" w14:textId="77777777" w:rsidR="00AC6CEB" w:rsidRPr="004E1176" w:rsidRDefault="00AC6CEB" w:rsidP="00AC6CEB">
      <w:pPr>
        <w:pStyle w:val="Betarp1"/>
      </w:pPr>
      <w:r w:rsidRPr="004E1176">
        <w:t>2.1</w:t>
      </w:r>
      <w:r>
        <w:t>6</w:t>
      </w:r>
      <w:r w:rsidRPr="004E1176">
        <w:t xml:space="preserve">. </w:t>
      </w:r>
      <w:r>
        <w:t>s</w:t>
      </w:r>
      <w:r w:rsidRPr="004E1176">
        <w:t>voris be stovo: ~5,1 kg</w:t>
      </w:r>
      <w:r>
        <w:t>;</w:t>
      </w:r>
    </w:p>
    <w:p w14:paraId="0B06293C" w14:textId="77777777" w:rsidR="00AC6CEB" w:rsidRPr="004E1176" w:rsidRDefault="00AC6CEB" w:rsidP="00AC6CEB">
      <w:pPr>
        <w:pStyle w:val="Betarp1"/>
      </w:pPr>
      <w:r w:rsidRPr="004E1176">
        <w:t>2.1</w:t>
      </w:r>
      <w:r>
        <w:t>7</w:t>
      </w:r>
      <w:r w:rsidRPr="004E1176">
        <w:t>.</w:t>
      </w:r>
      <w:r w:rsidRPr="00B13B63">
        <w:t xml:space="preserve"> </w:t>
      </w:r>
      <w:r>
        <w:t>p</w:t>
      </w:r>
      <w:r w:rsidRPr="004E1176">
        <w:t>apildomos funkcijos: Mobile Mirroring, Multi View, SmartThings</w:t>
      </w:r>
      <w:r>
        <w:t>;</w:t>
      </w:r>
    </w:p>
    <w:p w14:paraId="0668A736" w14:textId="77777777" w:rsidR="00AC6CEB" w:rsidRPr="00B13B63" w:rsidRDefault="00AC6CEB" w:rsidP="00AC6CEB">
      <w:pPr>
        <w:pStyle w:val="Betarp1"/>
      </w:pPr>
      <w:r w:rsidRPr="00B13B63">
        <w:t>2.</w:t>
      </w:r>
      <w:r>
        <w:t>18</w:t>
      </w:r>
      <w:r w:rsidRPr="00B13B63">
        <w:t>. nuotolinio valdymo pultelis su baterijom</w:t>
      </w:r>
      <w:r>
        <w:t>is –</w:t>
      </w:r>
      <w:r w:rsidRPr="00B13B63">
        <w:t xml:space="preserve"> taip;</w:t>
      </w:r>
    </w:p>
    <w:p w14:paraId="77E36FDF" w14:textId="77777777" w:rsidR="00AC6CEB" w:rsidRPr="00B13B63" w:rsidRDefault="00AC6CEB" w:rsidP="00AC6CEB">
      <w:pPr>
        <w:pStyle w:val="Betarp1"/>
      </w:pPr>
      <w:r w:rsidRPr="00B13B63">
        <w:t>2.</w:t>
      </w:r>
      <w:r>
        <w:t>19</w:t>
      </w:r>
      <w:r w:rsidRPr="00B13B63">
        <w:t xml:space="preserve">. </w:t>
      </w:r>
      <w:r>
        <w:t>l</w:t>
      </w:r>
      <w:r w:rsidRPr="00B13B63">
        <w:t xml:space="preserve">aikiklis ant sienos: taip, </w:t>
      </w:r>
      <w:r w:rsidRPr="004E1176">
        <w:t>VESA tvirtinimas: 100×100 mm arba analogas</w:t>
      </w:r>
      <w:r>
        <w:t>;</w:t>
      </w:r>
    </w:p>
    <w:p w14:paraId="6B47B31F" w14:textId="77777777" w:rsidR="00AC6CEB" w:rsidRPr="004E1176" w:rsidRDefault="00AC6CEB" w:rsidP="00AC6CEB">
      <w:pPr>
        <w:pStyle w:val="Betarp1"/>
      </w:pPr>
      <w:r w:rsidRPr="00B13B63">
        <w:t>2.2</w:t>
      </w:r>
      <w:r>
        <w:t>0</w:t>
      </w:r>
      <w:r w:rsidRPr="00B13B63">
        <w:t>. prietaisas turi būti naujas, nenaudotas. Supakuotas gamyklinėje pakuotėje su visa technine, eksploatavimo dokumentacija lietuvių</w:t>
      </w:r>
      <w:r>
        <w:t xml:space="preserve"> ir </w:t>
      </w:r>
      <w:r w:rsidRPr="00B13B63">
        <w:t>anglų kalbomis.</w:t>
      </w:r>
    </w:p>
    <w:p w14:paraId="38AFA8DE" w14:textId="77777777" w:rsidR="00AC6CEB" w:rsidRPr="00B13B63" w:rsidRDefault="00AC6CEB" w:rsidP="00AC6CEB">
      <w:pPr>
        <w:pStyle w:val="Betarp1"/>
      </w:pPr>
    </w:p>
    <w:p w14:paraId="45EE292F" w14:textId="77777777" w:rsidR="00AC6CEB" w:rsidRPr="00124AD7" w:rsidRDefault="00AC6CEB" w:rsidP="00AC6CEB">
      <w:pPr>
        <w:pStyle w:val="Betarp1"/>
        <w:rPr>
          <w:b/>
        </w:rPr>
      </w:pPr>
      <w:r w:rsidRPr="00124AD7">
        <w:rPr>
          <w:b/>
        </w:rPr>
        <w:t xml:space="preserve">3. </w:t>
      </w:r>
      <w:r w:rsidRPr="00124AD7">
        <w:rPr>
          <w:b/>
          <w:u w:val="single"/>
        </w:rPr>
        <w:t>Garantiniai reikalavimai:</w:t>
      </w:r>
    </w:p>
    <w:p w14:paraId="5CAED66D" w14:textId="77777777" w:rsidR="00AC6CEB" w:rsidRPr="00B13B63" w:rsidRDefault="00AC6CEB" w:rsidP="00AC6CEB">
      <w:pPr>
        <w:pStyle w:val="Betarp1"/>
      </w:pPr>
      <w:r w:rsidRPr="00B13B63">
        <w:t xml:space="preserve">Prekei turi būti suteikiamas ne trumpesnis kaip 2 metų garantinis laikotarpis nuo priėmimo–perdavimo akto pasirašymo datos. Visus gedimus atsiradusius garantinio laikotarpio metu, ne dėl eksploatuotojo kaltės, tiekėjas privalo pašalinti savo lėšomis ne ilgiau kaip </w:t>
      </w:r>
      <w:r>
        <w:t xml:space="preserve">per </w:t>
      </w:r>
      <w:r w:rsidRPr="00B13B63">
        <w:t xml:space="preserve">30 kalendorinių dienų nuo prekės paėmimo iš pirkėjo, o nesant galimybės pašalinti gedimo, gaminį pakeisti nauju, atitinkančiu techninės specifikacijos reikalavimus. </w:t>
      </w:r>
    </w:p>
    <w:p w14:paraId="3A64F215" w14:textId="77777777" w:rsidR="00AC6CEB" w:rsidRPr="0082613F" w:rsidRDefault="00AC6CEB" w:rsidP="00AC6CEB">
      <w:pPr>
        <w:tabs>
          <w:tab w:val="left" w:pos="6237"/>
        </w:tabs>
        <w:spacing w:after="0" w:line="240" w:lineRule="auto"/>
        <w:ind w:left="963" w:firstLine="6237"/>
        <w:rPr>
          <w:rFonts w:eastAsia="Times New Roman"/>
          <w:sz w:val="22"/>
          <w:lang w:eastAsia="lt-LT"/>
        </w:rPr>
      </w:pPr>
    </w:p>
    <w:p w14:paraId="4DA7EB57" w14:textId="77777777" w:rsidR="00AC6CEB" w:rsidRPr="0082613F" w:rsidRDefault="00AC6CEB" w:rsidP="00AC6CEB">
      <w:pPr>
        <w:spacing w:after="0" w:line="240" w:lineRule="auto"/>
        <w:rPr>
          <w:rFonts w:eastAsia="Times New Roman"/>
          <w:sz w:val="22"/>
          <w:lang w:eastAsia="lt-LT"/>
        </w:rPr>
      </w:pPr>
      <w:r w:rsidRPr="0082613F">
        <w:rPr>
          <w:rFonts w:eastAsia="Times New Roman"/>
          <w:sz w:val="22"/>
          <w:lang w:eastAsia="lt-LT"/>
        </w:rPr>
        <w:br w:type="page"/>
      </w:r>
    </w:p>
    <w:p w14:paraId="69366003" w14:textId="0D3F0D12" w:rsidR="00AC6CEB" w:rsidRPr="0082613F" w:rsidRDefault="00AC6CEB" w:rsidP="00AC6CEB">
      <w:pPr>
        <w:tabs>
          <w:tab w:val="left" w:pos="6379"/>
        </w:tabs>
        <w:spacing w:after="0" w:line="240" w:lineRule="auto"/>
        <w:rPr>
          <w:rFonts w:eastAsia="Times New Roman"/>
          <w:color w:val="000000" w:themeColor="text1"/>
          <w:sz w:val="22"/>
          <w:lang w:eastAsia="lt-LT"/>
        </w:rPr>
      </w:pPr>
      <w:r>
        <w:rPr>
          <w:rFonts w:eastAsia="Times New Roman"/>
          <w:b/>
          <w:bCs/>
          <w:color w:val="C00000"/>
          <w:sz w:val="22"/>
        </w:rPr>
        <w:lastRenderedPageBreak/>
        <w:tab/>
      </w:r>
    </w:p>
    <w:p w14:paraId="660E39E4" w14:textId="77777777" w:rsidR="00AC6CEB" w:rsidRPr="0082613F" w:rsidRDefault="00AC6CEB" w:rsidP="00AC6CEB">
      <w:pPr>
        <w:keepNext/>
        <w:tabs>
          <w:tab w:val="left" w:pos="5812"/>
        </w:tabs>
        <w:suppressAutoHyphens/>
        <w:spacing w:after="0" w:line="240" w:lineRule="auto"/>
        <w:jc w:val="center"/>
        <w:outlineLvl w:val="0"/>
        <w:rPr>
          <w:rFonts w:eastAsia="Times New Roman"/>
          <w:b/>
          <w:color w:val="000000" w:themeColor="text1"/>
          <w:sz w:val="22"/>
          <w:lang w:eastAsia="ar-SA"/>
        </w:rPr>
      </w:pPr>
      <w:r w:rsidRPr="0082613F">
        <w:rPr>
          <w:rFonts w:eastAsia="Times New Roman"/>
          <w:b/>
          <w:color w:val="000000" w:themeColor="text1"/>
          <w:sz w:val="22"/>
          <w:lang w:eastAsia="ar-SA"/>
        </w:rPr>
        <w:t>TELEVIZORIAUS</w:t>
      </w:r>
      <w:r>
        <w:rPr>
          <w:rFonts w:eastAsia="Times New Roman"/>
          <w:b/>
          <w:color w:val="000000" w:themeColor="text1"/>
          <w:sz w:val="22"/>
          <w:lang w:eastAsia="ar-SA"/>
        </w:rPr>
        <w:t xml:space="preserve"> 55 COLIŲ</w:t>
      </w:r>
    </w:p>
    <w:p w14:paraId="4ACFC1C2" w14:textId="77777777" w:rsidR="00AC6CEB" w:rsidRPr="0082613F" w:rsidRDefault="00AC6CEB" w:rsidP="00AC6CEB">
      <w:pPr>
        <w:keepNext/>
        <w:tabs>
          <w:tab w:val="left" w:pos="5812"/>
        </w:tabs>
        <w:suppressAutoHyphens/>
        <w:spacing w:after="0" w:line="240" w:lineRule="auto"/>
        <w:jc w:val="center"/>
        <w:outlineLvl w:val="0"/>
        <w:rPr>
          <w:rFonts w:eastAsia="Times New Roman"/>
          <w:b/>
          <w:sz w:val="22"/>
          <w:lang w:eastAsia="ar-SA"/>
        </w:rPr>
      </w:pPr>
      <w:r w:rsidRPr="0082613F">
        <w:rPr>
          <w:rFonts w:eastAsia="Times New Roman"/>
          <w:b/>
          <w:sz w:val="22"/>
          <w:lang w:eastAsia="ar-SA"/>
        </w:rPr>
        <w:t xml:space="preserve">TECHNINĖ SPECIFIKACIJA </w:t>
      </w:r>
    </w:p>
    <w:p w14:paraId="1F4918D4" w14:textId="77777777" w:rsidR="00AC6CEB" w:rsidRPr="0082613F" w:rsidRDefault="00AC6CEB" w:rsidP="00AC6CEB">
      <w:pPr>
        <w:autoSpaceDE w:val="0"/>
        <w:autoSpaceDN w:val="0"/>
        <w:adjustRightInd w:val="0"/>
        <w:spacing w:after="0" w:line="240" w:lineRule="auto"/>
        <w:jc w:val="center"/>
        <w:rPr>
          <w:rFonts w:eastAsia="Times New Roman"/>
          <w:b/>
          <w:color w:val="000000"/>
          <w:sz w:val="22"/>
        </w:rPr>
      </w:pPr>
    </w:p>
    <w:p w14:paraId="524A3F54" w14:textId="77777777" w:rsidR="00AC6CEB" w:rsidRPr="0082613F" w:rsidRDefault="00AC6CEB" w:rsidP="00AC6CEB">
      <w:pPr>
        <w:spacing w:after="0" w:line="240" w:lineRule="auto"/>
        <w:jc w:val="center"/>
        <w:rPr>
          <w:rFonts w:eastAsia="Times New Roman"/>
          <w:sz w:val="22"/>
        </w:rPr>
      </w:pPr>
    </w:p>
    <w:p w14:paraId="056C49D8" w14:textId="77777777" w:rsidR="00AC6CEB" w:rsidRPr="0082613F" w:rsidRDefault="00AC6CEB" w:rsidP="00AC6CEB">
      <w:pPr>
        <w:suppressAutoHyphens/>
        <w:spacing w:after="0" w:line="240" w:lineRule="auto"/>
        <w:rPr>
          <w:rFonts w:eastAsia="Times New Roman"/>
          <w:sz w:val="22"/>
          <w:lang w:eastAsia="ar-SA"/>
        </w:rPr>
      </w:pPr>
    </w:p>
    <w:p w14:paraId="26598C28" w14:textId="77777777" w:rsidR="00AC6CEB" w:rsidRPr="00124AD7" w:rsidRDefault="00AC6CEB" w:rsidP="00AC6CEB">
      <w:pPr>
        <w:pStyle w:val="Betarp1"/>
        <w:rPr>
          <w:b/>
          <w:lang w:eastAsia="ar-SA"/>
        </w:rPr>
      </w:pPr>
      <w:r w:rsidRPr="00124AD7">
        <w:rPr>
          <w:b/>
          <w:lang w:eastAsia="ar-SA"/>
        </w:rPr>
        <w:t xml:space="preserve">1. </w:t>
      </w:r>
      <w:r w:rsidRPr="00124AD7">
        <w:rPr>
          <w:b/>
          <w:u w:val="single"/>
          <w:lang w:eastAsia="ar-SA"/>
        </w:rPr>
        <w:t>Pirkimo objekto paskirtis:</w:t>
      </w:r>
      <w:r w:rsidRPr="00124AD7">
        <w:rPr>
          <w:b/>
          <w:lang w:eastAsia="ar-SA"/>
        </w:rPr>
        <w:t xml:space="preserve"> </w:t>
      </w:r>
    </w:p>
    <w:p w14:paraId="5462A635" w14:textId="77777777" w:rsidR="00AC6CEB" w:rsidRPr="0082613F" w:rsidRDefault="00AC6CEB" w:rsidP="00AC6CEB">
      <w:pPr>
        <w:pStyle w:val="Betarp1"/>
        <w:rPr>
          <w:lang w:eastAsia="ar-SA"/>
        </w:rPr>
      </w:pPr>
      <w:r w:rsidRPr="0082613F">
        <w:rPr>
          <w:lang w:eastAsia="ar-SA"/>
        </w:rPr>
        <w:t>Vaizdo technika.</w:t>
      </w:r>
    </w:p>
    <w:p w14:paraId="678F2AA0" w14:textId="77777777" w:rsidR="00AC6CEB" w:rsidRPr="0082613F" w:rsidRDefault="00AC6CEB" w:rsidP="00AC6CEB">
      <w:pPr>
        <w:pStyle w:val="Betarp1"/>
        <w:rPr>
          <w:lang w:eastAsia="ar-SA"/>
        </w:rPr>
      </w:pPr>
    </w:p>
    <w:p w14:paraId="7A632120" w14:textId="77777777" w:rsidR="00AC6CEB" w:rsidRPr="00124AD7" w:rsidRDefault="00AC6CEB" w:rsidP="00AC6CEB">
      <w:pPr>
        <w:pStyle w:val="Betarp1"/>
        <w:rPr>
          <w:b/>
          <w:lang w:eastAsia="ar-SA"/>
        </w:rPr>
      </w:pPr>
      <w:r w:rsidRPr="00124AD7">
        <w:rPr>
          <w:b/>
          <w:lang w:eastAsia="ar-SA"/>
        </w:rPr>
        <w:t xml:space="preserve">2. </w:t>
      </w:r>
      <w:r w:rsidRPr="00124AD7">
        <w:rPr>
          <w:b/>
          <w:u w:val="single"/>
          <w:lang w:eastAsia="ar-SA"/>
        </w:rPr>
        <w:t>Privalomieji reikalavimai:</w:t>
      </w:r>
    </w:p>
    <w:p w14:paraId="47FAC322" w14:textId="77777777" w:rsidR="00AC6CEB" w:rsidRPr="00482814" w:rsidRDefault="00AC6CEB" w:rsidP="00AC6CEB">
      <w:pPr>
        <w:pStyle w:val="Betarp1"/>
      </w:pPr>
      <w:r w:rsidRPr="00482814">
        <w:t>2.1. ekrano įstrižainė: ne mažesnė kaip 55“ (139 cm);</w:t>
      </w:r>
    </w:p>
    <w:p w14:paraId="7A1CC897" w14:textId="77777777" w:rsidR="00AC6CEB" w:rsidRPr="006E2DEA" w:rsidRDefault="00AC6CEB" w:rsidP="00AC6CEB">
      <w:pPr>
        <w:pStyle w:val="Betarp1"/>
      </w:pPr>
      <w:r w:rsidRPr="00482814">
        <w:t xml:space="preserve">2.2. ekrano raiška: ne mažesnė kaip </w:t>
      </w:r>
      <w:r w:rsidRPr="006E2DEA">
        <w:t>4K UHD (3840×2160)</w:t>
      </w:r>
      <w:r w:rsidRPr="00482814">
        <w:rPr>
          <w:shd w:val="clear" w:color="auto" w:fill="FFFFFF"/>
        </w:rPr>
        <w:t>;</w:t>
      </w:r>
    </w:p>
    <w:p w14:paraId="3D482F82" w14:textId="77777777" w:rsidR="00AC6CEB" w:rsidRPr="006E2DEA" w:rsidRDefault="00AC6CEB" w:rsidP="00AC6CEB">
      <w:pPr>
        <w:pStyle w:val="Betarp1"/>
      </w:pPr>
      <w:r w:rsidRPr="00482814">
        <w:t xml:space="preserve">2.3. ekrano tipas: </w:t>
      </w:r>
      <w:r w:rsidRPr="006E2DEA">
        <w:t>QLED, Full Array Local Dimming</w:t>
      </w:r>
      <w:r w:rsidRPr="00482814">
        <w:t>;</w:t>
      </w:r>
    </w:p>
    <w:p w14:paraId="15536260" w14:textId="77777777" w:rsidR="00AC6CEB" w:rsidRPr="006E2DEA" w:rsidRDefault="00AC6CEB" w:rsidP="00AC6CEB">
      <w:pPr>
        <w:pStyle w:val="Betarp1"/>
      </w:pPr>
      <w:r w:rsidRPr="00482814">
        <w:t xml:space="preserve">2.4. garso sistema: ne mažiau nei </w:t>
      </w:r>
      <w:r w:rsidRPr="006E2DEA">
        <w:t>2 kanalai, 40 W</w:t>
      </w:r>
      <w:r w:rsidRPr="00482814">
        <w:rPr>
          <w:shd w:val="clear" w:color="auto" w:fill="FFFFFF"/>
        </w:rPr>
        <w:t>, Dolby Atmos, OTS Lite, Q-Symphony</w:t>
      </w:r>
      <w:r w:rsidRPr="00482814">
        <w:t>;</w:t>
      </w:r>
    </w:p>
    <w:p w14:paraId="3AF1AFAD" w14:textId="77777777" w:rsidR="00AC6CEB" w:rsidRPr="00482814" w:rsidRDefault="00AC6CEB" w:rsidP="00AC6CEB">
      <w:pPr>
        <w:pStyle w:val="Betarp1"/>
      </w:pPr>
      <w:r w:rsidRPr="00482814">
        <w:t xml:space="preserve">2.5. Smart TV; </w:t>
      </w:r>
    </w:p>
    <w:p w14:paraId="64ED5F87" w14:textId="77777777" w:rsidR="00AC6CEB" w:rsidRPr="006E2DEA" w:rsidRDefault="00AC6CEB" w:rsidP="00AC6CEB">
      <w:pPr>
        <w:pStyle w:val="Betarp1"/>
      </w:pPr>
      <w:r w:rsidRPr="00482814">
        <w:t xml:space="preserve">2.6. </w:t>
      </w:r>
      <w:r>
        <w:t>a</w:t>
      </w:r>
      <w:r w:rsidRPr="006E2DEA">
        <w:t>pšvietimo technologija: Full Array Local Dimming;</w:t>
      </w:r>
    </w:p>
    <w:p w14:paraId="0176BC87" w14:textId="77777777" w:rsidR="00AC6CEB" w:rsidRPr="006E2DEA" w:rsidRDefault="00AC6CEB" w:rsidP="00AC6CEB">
      <w:pPr>
        <w:pStyle w:val="Betarp1"/>
      </w:pPr>
      <w:r w:rsidRPr="00482814">
        <w:t xml:space="preserve">2.7. </w:t>
      </w:r>
      <w:r>
        <w:t>a</w:t>
      </w:r>
      <w:r w:rsidRPr="006E2DEA">
        <w:t>tnaujinimo dažnis</w:t>
      </w:r>
      <w:r w:rsidRPr="00482814">
        <w:t xml:space="preserve">: </w:t>
      </w:r>
      <w:r w:rsidRPr="006E2DEA">
        <w:t>120 Hz (Motion Xcelerator Turbo+);</w:t>
      </w:r>
    </w:p>
    <w:p w14:paraId="432B2B88" w14:textId="77777777" w:rsidR="00AC6CEB" w:rsidRPr="006E2DEA" w:rsidRDefault="00AC6CEB" w:rsidP="00AC6CEB">
      <w:pPr>
        <w:pStyle w:val="Betarp1"/>
      </w:pPr>
      <w:r w:rsidRPr="00482814">
        <w:t xml:space="preserve">2.8. </w:t>
      </w:r>
      <w:r w:rsidRPr="006E2DEA">
        <w:t>HDR formatai: HDR10, HDR10+, HLG, Quantum HDR+;</w:t>
      </w:r>
    </w:p>
    <w:p w14:paraId="6A31EBDA" w14:textId="77777777" w:rsidR="00AC6CEB" w:rsidRPr="00482814" w:rsidRDefault="00AC6CEB" w:rsidP="00AC6CEB">
      <w:pPr>
        <w:pStyle w:val="Betarp1"/>
      </w:pPr>
      <w:r w:rsidRPr="00482814">
        <w:t xml:space="preserve">2.9. </w:t>
      </w:r>
      <w:r>
        <w:t>p</w:t>
      </w:r>
      <w:r w:rsidRPr="006E2DEA">
        <w:t>rocesorius: NQ4 AI Gen2 arba analogas</w:t>
      </w:r>
      <w:r w:rsidRPr="00482814">
        <w:t>;</w:t>
      </w:r>
    </w:p>
    <w:p w14:paraId="183201A2" w14:textId="77777777" w:rsidR="00AC6CEB" w:rsidRPr="006E2DEA" w:rsidRDefault="00AC6CEB" w:rsidP="00AC6CEB">
      <w:pPr>
        <w:pStyle w:val="Betarp1"/>
      </w:pPr>
      <w:r w:rsidRPr="00482814">
        <w:t xml:space="preserve">2.10. </w:t>
      </w:r>
      <w:r>
        <w:t>o</w:t>
      </w:r>
      <w:r w:rsidRPr="006E2DEA">
        <w:t xml:space="preserve">peracinė </w:t>
      </w:r>
      <w:r>
        <w:t>s</w:t>
      </w:r>
      <w:r w:rsidRPr="006E2DEA">
        <w:t>istema: Tizen (naujausia versija) arba analogas;</w:t>
      </w:r>
    </w:p>
    <w:p w14:paraId="51756BDB" w14:textId="77777777" w:rsidR="00AC6CEB" w:rsidRPr="006E2DEA" w:rsidRDefault="00AC6CEB" w:rsidP="00AC6CEB">
      <w:pPr>
        <w:pStyle w:val="Betarp1"/>
      </w:pPr>
      <w:r w:rsidRPr="006E2DEA">
        <w:t>2.11. Wi-Fi / Bluetooth: Wi-Fi 5 / Bluetooth 5.2;</w:t>
      </w:r>
    </w:p>
    <w:p w14:paraId="20B79FC1" w14:textId="77777777" w:rsidR="00AC6CEB" w:rsidRPr="006E2DEA" w:rsidRDefault="00AC6CEB" w:rsidP="00AC6CEB">
      <w:pPr>
        <w:pStyle w:val="Betarp1"/>
      </w:pPr>
      <w:r w:rsidRPr="006E2DEA">
        <w:t xml:space="preserve">2.12. HDMI jungtys: ne mažiau </w:t>
      </w:r>
      <w:r>
        <w:t>nei</w:t>
      </w:r>
      <w:r w:rsidRPr="006E2DEA">
        <w:t xml:space="preserve"> 4 x HDMI 2.1 (1 su eARC);</w:t>
      </w:r>
    </w:p>
    <w:p w14:paraId="3F7877DE" w14:textId="77777777" w:rsidR="00AC6CEB" w:rsidRPr="006E2DEA" w:rsidRDefault="00AC6CEB" w:rsidP="00AC6CEB">
      <w:pPr>
        <w:pStyle w:val="Betarp1"/>
      </w:pPr>
      <w:r w:rsidRPr="006E2DEA">
        <w:t>2.13. USB jungtys: ne</w:t>
      </w:r>
      <w:r w:rsidRPr="00482814">
        <w:t xml:space="preserve"> mažiau </w:t>
      </w:r>
      <w:r>
        <w:t>nei</w:t>
      </w:r>
      <w:r w:rsidRPr="006E2DEA">
        <w:t xml:space="preserve"> 2 x USB;</w:t>
      </w:r>
    </w:p>
    <w:p w14:paraId="0B9B67CD" w14:textId="77777777" w:rsidR="00AC6CEB" w:rsidRPr="006E2DEA" w:rsidRDefault="00AC6CEB" w:rsidP="00AC6CEB">
      <w:pPr>
        <w:pStyle w:val="Betarp1"/>
      </w:pPr>
      <w:r w:rsidRPr="006E2DEA">
        <w:t xml:space="preserve">2.14. CI+ lizdas: </w:t>
      </w:r>
      <w:r>
        <w:t>t</w:t>
      </w:r>
      <w:r w:rsidRPr="006E2DEA">
        <w:t>aip (CI+ 1.4);</w:t>
      </w:r>
    </w:p>
    <w:p w14:paraId="63E9E961" w14:textId="77777777" w:rsidR="00AC6CEB" w:rsidRPr="006E2DEA" w:rsidRDefault="00AC6CEB" w:rsidP="00AC6CEB">
      <w:pPr>
        <w:pStyle w:val="Betarp1"/>
      </w:pPr>
      <w:r w:rsidRPr="006E2DEA">
        <w:t xml:space="preserve">2.15. </w:t>
      </w:r>
      <w:r>
        <w:t>i</w:t>
      </w:r>
      <w:r w:rsidRPr="006E2DEA">
        <w:t>šmatavimai be stovo: ne</w:t>
      </w:r>
      <w:r>
        <w:t xml:space="preserve"> </w:t>
      </w:r>
      <w:r w:rsidRPr="006E2DEA">
        <w:t xml:space="preserve">mažiau </w:t>
      </w:r>
      <w:r>
        <w:t>nei</w:t>
      </w:r>
      <w:r w:rsidRPr="006E2DEA">
        <w:t xml:space="preserve"> 1230 × 770 × 25 mm;</w:t>
      </w:r>
    </w:p>
    <w:p w14:paraId="1FAB1A23" w14:textId="77777777" w:rsidR="00AC6CEB" w:rsidRPr="006E2DEA" w:rsidRDefault="00AC6CEB" w:rsidP="00AC6CEB">
      <w:pPr>
        <w:pStyle w:val="Betarp1"/>
      </w:pPr>
      <w:r w:rsidRPr="006E2DEA">
        <w:t xml:space="preserve">2.16. </w:t>
      </w:r>
      <w:r>
        <w:t>s</w:t>
      </w:r>
      <w:r w:rsidRPr="006E2DEA">
        <w:t>voris be stovo: ~17,15 kg;</w:t>
      </w:r>
    </w:p>
    <w:p w14:paraId="021679C6" w14:textId="77777777" w:rsidR="00AC6CEB" w:rsidRPr="006E2DEA" w:rsidRDefault="00AC6CEB" w:rsidP="00AC6CEB">
      <w:pPr>
        <w:pStyle w:val="Betarp1"/>
      </w:pPr>
      <w:r w:rsidRPr="006E2DEA">
        <w:t>2.17.</w:t>
      </w:r>
      <w:r w:rsidRPr="00482814">
        <w:t xml:space="preserve"> </w:t>
      </w:r>
      <w:r>
        <w:t>p</w:t>
      </w:r>
      <w:r w:rsidRPr="006E2DEA">
        <w:t>apildomos funkcijos: Multi View, Gaming Hub, AI Upscaling;</w:t>
      </w:r>
    </w:p>
    <w:p w14:paraId="334A583A" w14:textId="77777777" w:rsidR="00AC6CEB" w:rsidRPr="00482814" w:rsidRDefault="00AC6CEB" w:rsidP="00AC6CEB">
      <w:pPr>
        <w:pStyle w:val="Betarp1"/>
      </w:pPr>
      <w:r w:rsidRPr="00482814">
        <w:t>2.18. nuotolinio valdymo pultelis su baterijom</w:t>
      </w:r>
      <w:r>
        <w:t>is</w:t>
      </w:r>
      <w:r w:rsidRPr="00482814">
        <w:t>;</w:t>
      </w:r>
    </w:p>
    <w:p w14:paraId="462784DC" w14:textId="77777777" w:rsidR="00AC6CEB" w:rsidRPr="00482814" w:rsidRDefault="00AC6CEB" w:rsidP="00AC6CEB">
      <w:pPr>
        <w:pStyle w:val="Betarp1"/>
      </w:pPr>
      <w:r w:rsidRPr="00482814">
        <w:t xml:space="preserve">2.19. </w:t>
      </w:r>
      <w:r>
        <w:t>l</w:t>
      </w:r>
      <w:r w:rsidRPr="00482814">
        <w:t>aikiklis ant sienos: taip,</w:t>
      </w:r>
      <w:r>
        <w:t xml:space="preserve"> </w:t>
      </w:r>
      <w:r w:rsidRPr="006E2DEA">
        <w:t>VESA tvirtinimas: 200×200 mm arba analogas;</w:t>
      </w:r>
    </w:p>
    <w:p w14:paraId="7520C9F4" w14:textId="77777777" w:rsidR="00AC6CEB" w:rsidRPr="00482814" w:rsidRDefault="00AC6CEB" w:rsidP="00AC6CEB">
      <w:pPr>
        <w:pStyle w:val="Betarp1"/>
      </w:pPr>
      <w:r w:rsidRPr="00482814">
        <w:t>2.20. prietaisas turi būti naujas, nenaudotas. Supakuotas gamyklinėje pakuotėje su visa technine, eksploatavimo dokumentacija lietuvių</w:t>
      </w:r>
      <w:r>
        <w:t xml:space="preserve"> ir </w:t>
      </w:r>
      <w:r w:rsidRPr="00482814">
        <w:t>anglų kalbomis</w:t>
      </w:r>
      <w:r>
        <w:t>.</w:t>
      </w:r>
      <w:r w:rsidRPr="00482814" w:rsidDel="00055741">
        <w:t xml:space="preserve"> </w:t>
      </w:r>
    </w:p>
    <w:p w14:paraId="05F09446" w14:textId="77777777" w:rsidR="00AC6CEB" w:rsidRPr="00482814" w:rsidRDefault="00AC6CEB" w:rsidP="00AC6CEB">
      <w:pPr>
        <w:pStyle w:val="Betarp1"/>
      </w:pPr>
    </w:p>
    <w:p w14:paraId="7974F401" w14:textId="77777777" w:rsidR="00AC6CEB" w:rsidRPr="00124AD7" w:rsidRDefault="00AC6CEB" w:rsidP="00AC6CEB">
      <w:pPr>
        <w:pStyle w:val="Betarp1"/>
        <w:rPr>
          <w:b/>
          <w:u w:val="single"/>
        </w:rPr>
      </w:pPr>
      <w:r w:rsidRPr="00124AD7">
        <w:rPr>
          <w:b/>
        </w:rPr>
        <w:t xml:space="preserve">3. </w:t>
      </w:r>
      <w:r w:rsidRPr="00124AD7">
        <w:rPr>
          <w:b/>
          <w:u w:val="single"/>
        </w:rPr>
        <w:t>Garantiniai reikalavimai:</w:t>
      </w:r>
    </w:p>
    <w:p w14:paraId="16C1BB82" w14:textId="77777777" w:rsidR="00AC6CEB" w:rsidRPr="00482814" w:rsidRDefault="00AC6CEB" w:rsidP="00AC6CEB">
      <w:pPr>
        <w:pStyle w:val="Betarp1"/>
      </w:pPr>
      <w:r w:rsidRPr="00482814">
        <w:t xml:space="preserve">Prekei turi būti suteikiamas ne trumpesnis kaip 2 metų garantinis laikotarpis nuo priėmimo–perdavimo akto pasirašymo datos. Visus gedimus atsiradusius garantinio laikotarpio metu, ne dėl eksploatuotojo kaltės, tiekėjas privalo pašalinti savo lėšomis ne ilgiau kaip </w:t>
      </w:r>
      <w:r>
        <w:t xml:space="preserve">per </w:t>
      </w:r>
      <w:r w:rsidRPr="00482814">
        <w:t xml:space="preserve">30 kalendorinių dienų nuo prekės paėmimo iš pirkėjo, o nesant galimybės pašalinti gedimo, gaminį pakeisti nauju, atitinkančiu techninės specifikacijos reikalavimus. </w:t>
      </w:r>
    </w:p>
    <w:p w14:paraId="7EABEDAA" w14:textId="6E95FE30" w:rsidR="001E293B" w:rsidRPr="0082613F" w:rsidRDefault="001E293B" w:rsidP="001E293B">
      <w:pPr>
        <w:tabs>
          <w:tab w:val="left" w:pos="284"/>
          <w:tab w:val="left" w:pos="7020"/>
        </w:tabs>
        <w:suppressAutoHyphens/>
        <w:spacing w:after="0" w:line="240" w:lineRule="auto"/>
        <w:jc w:val="both"/>
        <w:rPr>
          <w:rFonts w:eastAsia="Times New Roman"/>
          <w:sz w:val="22"/>
          <w:lang w:eastAsia="ar-SA"/>
        </w:rPr>
      </w:pPr>
    </w:p>
    <w:p w14:paraId="51891086" w14:textId="77777777" w:rsidR="001E293B" w:rsidRPr="0082613F" w:rsidRDefault="001E293B">
      <w:pPr>
        <w:spacing w:after="0" w:line="240" w:lineRule="auto"/>
        <w:rPr>
          <w:rFonts w:eastAsia="Times New Roman"/>
          <w:sz w:val="22"/>
          <w:lang w:eastAsia="lt-LT"/>
        </w:rPr>
      </w:pPr>
    </w:p>
    <w:p w14:paraId="16C103E3" w14:textId="77777777" w:rsidR="001E293B" w:rsidRPr="0082613F" w:rsidRDefault="001E293B">
      <w:pPr>
        <w:spacing w:after="0" w:line="240" w:lineRule="auto"/>
        <w:rPr>
          <w:rFonts w:eastAsia="Times New Roman"/>
          <w:sz w:val="22"/>
          <w:lang w:eastAsia="lt-LT"/>
        </w:rPr>
      </w:pPr>
    </w:p>
    <w:p w14:paraId="2348E004" w14:textId="77777777" w:rsidR="001E293B" w:rsidRPr="0082613F" w:rsidRDefault="001E293B">
      <w:pPr>
        <w:spacing w:after="0" w:line="240" w:lineRule="auto"/>
        <w:rPr>
          <w:rFonts w:eastAsia="Times New Roman"/>
          <w:sz w:val="22"/>
          <w:lang w:eastAsia="lt-LT"/>
        </w:rPr>
      </w:pPr>
    </w:p>
    <w:p w14:paraId="4B2114E2" w14:textId="64B588AA" w:rsidR="001E293B" w:rsidRPr="0082613F" w:rsidRDefault="001E293B">
      <w:pPr>
        <w:spacing w:after="0" w:line="240" w:lineRule="auto"/>
        <w:rPr>
          <w:rFonts w:eastAsia="Times New Roman"/>
          <w:sz w:val="22"/>
          <w:lang w:eastAsia="lt-LT"/>
        </w:rPr>
      </w:pPr>
      <w:r w:rsidRPr="0082613F">
        <w:rPr>
          <w:rFonts w:eastAsia="Times New Roman"/>
          <w:sz w:val="22"/>
          <w:lang w:eastAsia="lt-LT"/>
        </w:rPr>
        <w:br w:type="page"/>
      </w:r>
    </w:p>
    <w:p w14:paraId="7152407A" w14:textId="6DDF48E4" w:rsidR="00BA2A4C" w:rsidRPr="0082613F" w:rsidRDefault="00BA2A4C" w:rsidP="00BA2A4C">
      <w:pPr>
        <w:tabs>
          <w:tab w:val="left" w:pos="6237"/>
        </w:tabs>
        <w:spacing w:after="0" w:line="240" w:lineRule="auto"/>
        <w:ind w:left="963" w:firstLine="6237"/>
        <w:rPr>
          <w:rFonts w:eastAsia="Times New Roman"/>
          <w:b/>
          <w:sz w:val="22"/>
          <w:lang w:eastAsia="lt-LT"/>
        </w:rPr>
      </w:pPr>
      <w:r w:rsidRPr="0082613F">
        <w:rPr>
          <w:rFonts w:eastAsia="Times New Roman"/>
          <w:b/>
          <w:sz w:val="22"/>
          <w:lang w:eastAsia="lt-LT"/>
        </w:rPr>
        <w:lastRenderedPageBreak/>
        <w:t>Pirkimo dokumentų</w:t>
      </w:r>
    </w:p>
    <w:p w14:paraId="7B806FB8" w14:textId="77777777" w:rsidR="00BA2A4C" w:rsidRPr="0082613F" w:rsidRDefault="00BA2A4C" w:rsidP="00BA2A4C">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t>Sutarties projekto</w:t>
      </w:r>
    </w:p>
    <w:p w14:paraId="094AD929" w14:textId="6DDC3115" w:rsidR="00BA2A4C" w:rsidRPr="0082613F" w:rsidRDefault="00AB741B" w:rsidP="00BA2A4C">
      <w:pPr>
        <w:tabs>
          <w:tab w:val="left" w:pos="6237"/>
        </w:tabs>
        <w:spacing w:after="0" w:line="240" w:lineRule="auto"/>
        <w:rPr>
          <w:rFonts w:eastAsia="Times New Roman"/>
          <w:b/>
          <w:sz w:val="22"/>
          <w:lang w:eastAsia="lt-LT"/>
        </w:rPr>
      </w:pPr>
      <w:r>
        <w:rPr>
          <w:rFonts w:eastAsia="Times New Roman"/>
          <w:b/>
          <w:sz w:val="22"/>
          <w:lang w:eastAsia="lt-LT"/>
        </w:rPr>
        <w:tab/>
      </w:r>
      <w:r>
        <w:rPr>
          <w:rFonts w:eastAsia="Times New Roman"/>
          <w:b/>
          <w:sz w:val="22"/>
          <w:lang w:eastAsia="lt-LT"/>
        </w:rPr>
        <w:tab/>
      </w:r>
      <w:r>
        <w:rPr>
          <w:rFonts w:eastAsia="Times New Roman"/>
          <w:b/>
          <w:sz w:val="22"/>
          <w:lang w:eastAsia="lt-LT"/>
        </w:rPr>
        <w:tab/>
      </w:r>
      <w:r w:rsidR="004D3BF8">
        <w:rPr>
          <w:rFonts w:eastAsia="Times New Roman"/>
          <w:b/>
          <w:sz w:val="22"/>
          <w:lang w:eastAsia="lt-LT"/>
        </w:rPr>
        <w:t xml:space="preserve">2 </w:t>
      </w:r>
      <w:r w:rsidR="00BA2A4C" w:rsidRPr="0082613F">
        <w:rPr>
          <w:rFonts w:eastAsia="Times New Roman"/>
          <w:b/>
          <w:sz w:val="22"/>
          <w:lang w:eastAsia="lt-LT"/>
        </w:rPr>
        <w:t xml:space="preserve">priedas </w:t>
      </w:r>
    </w:p>
    <w:p w14:paraId="1779C25A" w14:textId="77777777" w:rsidR="00BA2A4C" w:rsidRPr="0082613F" w:rsidRDefault="00BA2A4C" w:rsidP="00BA2A4C">
      <w:pPr>
        <w:tabs>
          <w:tab w:val="left" w:pos="6237"/>
        </w:tabs>
        <w:spacing w:after="0" w:line="240" w:lineRule="auto"/>
        <w:ind w:firstLine="6237"/>
        <w:rPr>
          <w:rFonts w:eastAsia="Times New Roman"/>
          <w:b/>
          <w:sz w:val="22"/>
          <w:lang w:eastAsia="lt-LT"/>
        </w:rPr>
      </w:pPr>
    </w:p>
    <w:p w14:paraId="371EDE98" w14:textId="77777777" w:rsidR="00E26271" w:rsidRPr="0082613F" w:rsidRDefault="00E26271" w:rsidP="00E26271">
      <w:pPr>
        <w:widowControl w:val="0"/>
        <w:overflowPunct w:val="0"/>
        <w:autoSpaceDE w:val="0"/>
        <w:autoSpaceDN w:val="0"/>
        <w:adjustRightInd w:val="0"/>
        <w:spacing w:before="280" w:after="0" w:line="240" w:lineRule="auto"/>
        <w:jc w:val="center"/>
        <w:textAlignment w:val="baseline"/>
        <w:rPr>
          <w:rFonts w:eastAsia="Times New Roman"/>
          <w:b/>
          <w:sz w:val="22"/>
          <w:lang w:eastAsia="lt-LT"/>
        </w:rPr>
      </w:pPr>
      <w:r w:rsidRPr="0082613F">
        <w:rPr>
          <w:rFonts w:eastAsia="Times New Roman"/>
          <w:b/>
          <w:sz w:val="22"/>
          <w:lang w:eastAsia="lt-LT"/>
        </w:rPr>
        <w:t>DARBUOTOJŲ, ATLIEKANČIŲ DARBUS SVARBIUOSE KARINIUOSE OBJEKTUOSE, ELGESIO INSTRUKCIJA</w:t>
      </w:r>
    </w:p>
    <w:p w14:paraId="364E2B56" w14:textId="77777777" w:rsidR="00E26271" w:rsidRPr="0082613F" w:rsidRDefault="00E26271" w:rsidP="00E26271">
      <w:pPr>
        <w:widowControl w:val="0"/>
        <w:overflowPunct w:val="0"/>
        <w:autoSpaceDE w:val="0"/>
        <w:autoSpaceDN w:val="0"/>
        <w:adjustRightInd w:val="0"/>
        <w:spacing w:after="0" w:line="240" w:lineRule="auto"/>
        <w:jc w:val="center"/>
        <w:textAlignment w:val="baseline"/>
        <w:rPr>
          <w:rFonts w:eastAsia="Times New Roman"/>
          <w:b/>
          <w:bCs/>
          <w:sz w:val="22"/>
          <w:lang w:eastAsia="lt-LT"/>
        </w:rPr>
      </w:pPr>
    </w:p>
    <w:p w14:paraId="6FE14BF8" w14:textId="77777777" w:rsidR="00E26271" w:rsidRPr="0082613F" w:rsidRDefault="00E26271" w:rsidP="00E26271">
      <w:pPr>
        <w:widowControl w:val="0"/>
        <w:overflowPunct w:val="0"/>
        <w:autoSpaceDE w:val="0"/>
        <w:autoSpaceDN w:val="0"/>
        <w:adjustRightInd w:val="0"/>
        <w:spacing w:after="0" w:line="240" w:lineRule="auto"/>
        <w:jc w:val="center"/>
        <w:textAlignment w:val="baseline"/>
        <w:rPr>
          <w:rFonts w:eastAsia="Times New Roman"/>
          <w:b/>
          <w:bCs/>
          <w:sz w:val="22"/>
          <w:lang w:eastAsia="lt-LT"/>
        </w:rPr>
      </w:pPr>
      <w:r w:rsidRPr="0082613F">
        <w:rPr>
          <w:rFonts w:eastAsia="Times New Roman"/>
          <w:b/>
          <w:bCs/>
          <w:sz w:val="22"/>
          <w:lang w:eastAsia="lt-LT"/>
        </w:rPr>
        <w:t>I SKYRIUS</w:t>
      </w:r>
    </w:p>
    <w:p w14:paraId="312C5F1B" w14:textId="77777777" w:rsidR="00E26271" w:rsidRPr="0082613F" w:rsidRDefault="00E26271" w:rsidP="00E26271">
      <w:pPr>
        <w:widowControl w:val="0"/>
        <w:overflowPunct w:val="0"/>
        <w:autoSpaceDE w:val="0"/>
        <w:autoSpaceDN w:val="0"/>
        <w:adjustRightInd w:val="0"/>
        <w:spacing w:after="0" w:line="240" w:lineRule="auto"/>
        <w:jc w:val="center"/>
        <w:textAlignment w:val="baseline"/>
        <w:rPr>
          <w:rFonts w:eastAsia="Times New Roman"/>
          <w:b/>
          <w:sz w:val="22"/>
          <w:lang w:eastAsia="lt-LT"/>
        </w:rPr>
      </w:pPr>
      <w:r w:rsidRPr="0082613F">
        <w:rPr>
          <w:rFonts w:eastAsia="Times New Roman"/>
          <w:b/>
          <w:bCs/>
          <w:sz w:val="22"/>
          <w:lang w:eastAsia="lt-LT"/>
        </w:rPr>
        <w:t>BENDROSIOS</w:t>
      </w:r>
      <w:r w:rsidRPr="0082613F">
        <w:rPr>
          <w:rFonts w:eastAsia="Times New Roman"/>
          <w:b/>
          <w:sz w:val="22"/>
          <w:lang w:eastAsia="lt-LT"/>
        </w:rPr>
        <w:t xml:space="preserve"> NUOSTATOS</w:t>
      </w:r>
    </w:p>
    <w:p w14:paraId="0E496BF3" w14:textId="77777777" w:rsidR="00E26271" w:rsidRPr="0082613F" w:rsidRDefault="00E26271" w:rsidP="00E26271">
      <w:pPr>
        <w:spacing w:after="0" w:line="240" w:lineRule="auto"/>
        <w:ind w:firstLine="709"/>
        <w:jc w:val="both"/>
        <w:rPr>
          <w:rFonts w:eastAsia="Times New Roman"/>
          <w:kern w:val="24"/>
          <w:sz w:val="22"/>
          <w:lang w:eastAsia="lt-LT"/>
        </w:rPr>
      </w:pPr>
    </w:p>
    <w:p w14:paraId="31BEF44A"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 Ši instrukcija nustato darbuotojų, atliekančių darbus svarbiame objekte, elgesio reikalavimus.</w:t>
      </w:r>
    </w:p>
    <w:p w14:paraId="05AE7867"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2. AB vadas arba Štabo viršininkas turi teisę reikalauti įmonės vadovo atšaukti arba pakeisti kitu darbuotoją kuris nesilaiko šios instrukcijos reikalavimų.</w:t>
      </w:r>
    </w:p>
    <w:p w14:paraId="114DBFC4" w14:textId="77777777" w:rsidR="00E26271" w:rsidRPr="0082613F" w:rsidRDefault="00E26271" w:rsidP="00E26271">
      <w:pPr>
        <w:spacing w:after="0" w:line="240" w:lineRule="auto"/>
        <w:ind w:firstLine="709"/>
        <w:jc w:val="both"/>
        <w:rPr>
          <w:rFonts w:eastAsia="Times New Roman"/>
          <w:kern w:val="24"/>
          <w:sz w:val="22"/>
          <w:lang w:eastAsia="lt-LT"/>
        </w:rPr>
      </w:pPr>
    </w:p>
    <w:p w14:paraId="6EC28C74" w14:textId="77777777" w:rsidR="00E26271" w:rsidRPr="0082613F" w:rsidRDefault="00E26271" w:rsidP="00E26271">
      <w:pPr>
        <w:widowControl w:val="0"/>
        <w:overflowPunct w:val="0"/>
        <w:autoSpaceDE w:val="0"/>
        <w:autoSpaceDN w:val="0"/>
        <w:adjustRightInd w:val="0"/>
        <w:spacing w:after="0" w:line="240" w:lineRule="auto"/>
        <w:jc w:val="center"/>
        <w:textAlignment w:val="baseline"/>
        <w:rPr>
          <w:rFonts w:eastAsia="Times New Roman"/>
          <w:b/>
          <w:bCs/>
          <w:noProof/>
          <w:sz w:val="22"/>
          <w:lang w:eastAsia="lt-LT"/>
        </w:rPr>
      </w:pPr>
      <w:r w:rsidRPr="0082613F">
        <w:rPr>
          <w:rFonts w:eastAsia="Times New Roman"/>
          <w:b/>
          <w:bCs/>
          <w:noProof/>
          <w:sz w:val="22"/>
          <w:lang w:eastAsia="lt-LT"/>
        </w:rPr>
        <w:t>II SKYRIUS</w:t>
      </w:r>
    </w:p>
    <w:p w14:paraId="38933E92" w14:textId="77777777" w:rsidR="00E26271" w:rsidRPr="0082613F" w:rsidRDefault="00E26271" w:rsidP="00E26271">
      <w:pPr>
        <w:widowControl w:val="0"/>
        <w:overflowPunct w:val="0"/>
        <w:autoSpaceDE w:val="0"/>
        <w:autoSpaceDN w:val="0"/>
        <w:adjustRightInd w:val="0"/>
        <w:spacing w:after="0" w:line="240" w:lineRule="auto"/>
        <w:jc w:val="center"/>
        <w:textAlignment w:val="baseline"/>
        <w:rPr>
          <w:rFonts w:eastAsia="Times New Roman"/>
          <w:b/>
          <w:bCs/>
          <w:sz w:val="22"/>
          <w:lang w:eastAsia="lt-LT"/>
        </w:rPr>
      </w:pPr>
      <w:r w:rsidRPr="0082613F">
        <w:rPr>
          <w:rFonts w:eastAsia="Times New Roman"/>
          <w:b/>
          <w:bCs/>
          <w:sz w:val="22"/>
          <w:lang w:eastAsia="lt-LT"/>
        </w:rPr>
        <w:t>ELGESIO INSTRUKCIJA</w:t>
      </w:r>
    </w:p>
    <w:p w14:paraId="03D42768" w14:textId="77777777" w:rsidR="00E26271" w:rsidRPr="0082613F" w:rsidRDefault="00E26271" w:rsidP="00E26271">
      <w:pPr>
        <w:widowControl w:val="0"/>
        <w:overflowPunct w:val="0"/>
        <w:autoSpaceDE w:val="0"/>
        <w:autoSpaceDN w:val="0"/>
        <w:adjustRightInd w:val="0"/>
        <w:spacing w:after="0" w:line="240" w:lineRule="auto"/>
        <w:jc w:val="center"/>
        <w:textAlignment w:val="baseline"/>
        <w:rPr>
          <w:rFonts w:eastAsia="Times New Roman"/>
          <w:b/>
          <w:bCs/>
          <w:sz w:val="22"/>
          <w:lang w:eastAsia="lt-LT"/>
        </w:rPr>
      </w:pPr>
    </w:p>
    <w:p w14:paraId="7CF87561"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3. Darbuotojai, atvykstantys į objektą, privalo:</w:t>
      </w:r>
    </w:p>
    <w:p w14:paraId="62BBF7B5"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3.1. su savimi turėti asmens tapatybę patvirtinantį dokumentą ir nustatyto pavyzdžio leidimą;</w:t>
      </w:r>
    </w:p>
    <w:p w14:paraId="601AC321"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3.2. objekte asmens tapatybę patvirtinantį dokumentą visada laikyti prie savęs.</w:t>
      </w:r>
    </w:p>
    <w:p w14:paraId="7DBCA3CC" w14:textId="77777777" w:rsidR="00E26271" w:rsidRPr="0082613F" w:rsidRDefault="00E26271" w:rsidP="00E26271">
      <w:pPr>
        <w:tabs>
          <w:tab w:val="left" w:pos="540"/>
          <w:tab w:val="left" w:pos="900"/>
        </w:tabs>
        <w:overflowPunct w:val="0"/>
        <w:autoSpaceDE w:val="0"/>
        <w:autoSpaceDN w:val="0"/>
        <w:adjustRightInd w:val="0"/>
        <w:spacing w:after="0" w:line="240" w:lineRule="auto"/>
        <w:ind w:firstLine="709"/>
        <w:jc w:val="both"/>
        <w:textAlignment w:val="baseline"/>
        <w:rPr>
          <w:rFonts w:eastAsia="Times New Roman"/>
          <w:sz w:val="22"/>
          <w:lang w:eastAsia="lt-LT"/>
        </w:rPr>
      </w:pPr>
      <w:r w:rsidRPr="0082613F">
        <w:rPr>
          <w:rFonts w:eastAsia="Times New Roman"/>
          <w:sz w:val="22"/>
          <w:lang w:eastAsia="lt-LT"/>
        </w:rPr>
        <w:t>4. Į AB teritoriją įleidžiami tik pagal sutartis atliekančių darbus įmonių darbuotojai (toliau –darbuotojai), ne vėliau, kaip prieš 10 dienų iki paslaugų teikimo ar darbų atlikimo karinėje teritorijoje pradžios pateikę AB vadui duomenis apie darbuotojus, kurie teiks paslaugas ar atliks darbus karinėje teritorijoje (vardas, pavardė, asmens kodas, socialinio draudimo pažymėjimo numeris ir išdavimo data, asmens tapatybę patvirtinančio dokumento numeris ir išdavimo data), ir šių asmenų sutikimus, kad būtų tikrinami ir tvarkomi jų asmens duomenys bei prašymą dėl leidimo įeiti, įvažiuoti į AB teritoriją (objektą), kuriame atliks sutartyje numatytus darbus, taip pat AB S2 skyriui pateikę originalų raštą su įmonės darbuotojų parašais, kurie susipažino su Darbuotojų, atliekančių darbus svarbiuose kariniuose objektuose, elgesio instrukcija (šia instrukcija).</w:t>
      </w:r>
    </w:p>
    <w:p w14:paraId="48E4CF02"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 xml:space="preserve">5. Darbuotojai, jų asmeninis bei tarnybinis transportas įleidžiamas tik pagal AB S2 viršininko patvirtintą bendrą leidimą. </w:t>
      </w:r>
    </w:p>
    <w:p w14:paraId="0CE649FC"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 xml:space="preserve">6. Darbuotojai įleidžiami į objektą, kuriame vykdomi darbai, kai jie parodo AB praleidžiamojo punkto budėtojui asmens dokumentą su nuotrauka (pasą, vairuotojo teises), pagal kurį budėtojas nustato jo tapatybę, patikrina ar jis yra sąraše. </w:t>
      </w:r>
    </w:p>
    <w:p w14:paraId="79B0FC3F"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7. Budėtojas turi teisę patikrinti darbuotojų asmeninius daiktus ir jų transporto priemones, šiems įeinant, įvažiuojant į objektą ir išeinant, išvažiuojant iš jo. Kilus įtarimui, kad darbuotojai įsineša ar išsineša draudžiamas priemones, budėtojas gali patikrinti juos bet kuriuo metu.</w:t>
      </w:r>
    </w:p>
    <w:p w14:paraId="15C9E377"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8. Darbuotojai gali patekti tik į tas patalpas (teritorijos dalį), kur jis atlieka sutartyje numatytą darbą, ir į sanitarines higienos patalpas (tualetą, prausyklą). Jeigu darbų eigoje jam prireikia patekti į kitas patalpas, jis turi kreiptis į AB budėtoją (zonų budėtojus) ir gauti jo leidimą.</w:t>
      </w:r>
    </w:p>
    <w:p w14:paraId="7D281954"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9. I ir II klasės saugumo zonoms priskirtose patalpose darbuotojai gali dirbti tik stebimi dirbančio šiose patalpose pareigūno.</w:t>
      </w:r>
    </w:p>
    <w:p w14:paraId="0660A833"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10. Esant tarnybiniam būtinumui, budėtojui arba patalpose dirbančiam pareigūnui nurodžius, darbuotojai privalo laikinai nutraukti darbą ir palikti patalpas (teritoriją).</w:t>
      </w:r>
    </w:p>
    <w:p w14:paraId="45216998"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11. Darbuotojai AB priklausančiais įrenginiais ar kitais prietaisais gali naudotis tik suderinę su asmeniu, atsakingu už tų prietaisų eksploataciją.</w:t>
      </w:r>
    </w:p>
    <w:p w14:paraId="2DDCC77C" w14:textId="77777777" w:rsidR="00E26271" w:rsidRPr="0082613F" w:rsidRDefault="00E26271" w:rsidP="00E26271">
      <w:pPr>
        <w:spacing w:after="0" w:line="240" w:lineRule="auto"/>
        <w:ind w:firstLine="709"/>
        <w:jc w:val="both"/>
        <w:rPr>
          <w:rFonts w:eastAsia="Times New Roman"/>
          <w:b/>
          <w:kern w:val="24"/>
          <w:sz w:val="22"/>
          <w:lang w:eastAsia="lt-LT"/>
        </w:rPr>
      </w:pPr>
    </w:p>
    <w:p w14:paraId="09DD9CAB" w14:textId="77777777" w:rsidR="00E26271" w:rsidRPr="0082613F" w:rsidRDefault="00E26271" w:rsidP="00E26271">
      <w:pPr>
        <w:spacing w:after="0" w:line="240" w:lineRule="auto"/>
        <w:ind w:firstLine="709"/>
        <w:jc w:val="both"/>
        <w:rPr>
          <w:rFonts w:eastAsia="Times New Roman"/>
          <w:b/>
          <w:kern w:val="24"/>
          <w:sz w:val="22"/>
          <w:lang w:eastAsia="lt-LT"/>
        </w:rPr>
      </w:pPr>
      <w:r w:rsidRPr="0082613F">
        <w:rPr>
          <w:rFonts w:eastAsia="Times New Roman"/>
          <w:b/>
          <w:kern w:val="24"/>
          <w:sz w:val="22"/>
          <w:lang w:eastAsia="lt-LT"/>
        </w:rPr>
        <w:t>12. Darbuotojams draudžiama:</w:t>
      </w:r>
    </w:p>
    <w:p w14:paraId="15CFFD94"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 xml:space="preserve">12.1. būti teritorijoje ar patalpose, nesusijusiose su atliekamais darbais; </w:t>
      </w:r>
    </w:p>
    <w:p w14:paraId="673FC5BE"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12.2. neteisėtai rinkti svarbią informaciją, mėginant žvalgyti ar įsiskverbti į svarbius inžinerinius tinklus, montuojant pasiklausymo ar stebėjimo įrangą ar kitais būdais;</w:t>
      </w:r>
    </w:p>
    <w:p w14:paraId="149205F5"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12.3. išnešti iš objekto kokią nors dokumentacijos laikmeną, įrenginį ar prietaisą, nesuderinus su atsakingais už šiuos prietaisus ar informaciją darbuotojais;</w:t>
      </w:r>
    </w:p>
    <w:p w14:paraId="40FB4C1D"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12.4. atliekant darbus ant kilimo ir tūpimo tako, išvažiuoti savarankiškai (be AB lydinčio asmens) ant tako ir pradėti ten darbus arba be palydos kirsti taką;</w:t>
      </w:r>
    </w:p>
    <w:p w14:paraId="03A3D2A6"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12.5. fotografuoti, filmuoti.</w:t>
      </w:r>
    </w:p>
    <w:p w14:paraId="3ED4E32D"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lastRenderedPageBreak/>
        <w:t>13. Jeigu darbuotojai nesilaiko šioje instrukcijoje numatytų reikalavimų, jie nedelsiant pašalinami iš teritorijos ir apie tai informuojamas įmonės vadovas.</w:t>
      </w:r>
    </w:p>
    <w:p w14:paraId="081C0A05"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14. AB S2 viršininkas atsakingas už įmonių vadovų, kurios atlieka AB teritorijoje darbus, supažindinimą su šiomis taisyklėmis pasirašytinai.</w:t>
      </w:r>
    </w:p>
    <w:p w14:paraId="36B91F09" w14:textId="77777777" w:rsidR="00E26271" w:rsidRPr="0082613F" w:rsidRDefault="00E26271" w:rsidP="00E26271">
      <w:pPr>
        <w:spacing w:after="0" w:line="240" w:lineRule="auto"/>
        <w:ind w:firstLine="709"/>
        <w:jc w:val="both"/>
        <w:rPr>
          <w:rFonts w:eastAsia="Times New Roman"/>
          <w:kern w:val="24"/>
          <w:sz w:val="22"/>
          <w:lang w:eastAsia="lt-LT"/>
        </w:rPr>
      </w:pPr>
      <w:r w:rsidRPr="0082613F">
        <w:rPr>
          <w:rFonts w:eastAsia="Times New Roman"/>
          <w:kern w:val="24"/>
          <w:sz w:val="22"/>
          <w:lang w:eastAsia="lt-LT"/>
        </w:rPr>
        <w:t>15. Įmonės vadovas atsakingas už įmonių darbuotojų, kurie atlieka AB teritorijoje darbus, supažindinimą su šiomis taisyklėmis pasirašytinai.</w:t>
      </w:r>
    </w:p>
    <w:p w14:paraId="76E85F1A" w14:textId="77777777" w:rsidR="00E26271" w:rsidRPr="0082613F" w:rsidRDefault="00E26271" w:rsidP="00E26271">
      <w:pPr>
        <w:spacing w:after="0" w:line="240" w:lineRule="auto"/>
        <w:ind w:left="1440" w:firstLine="720"/>
        <w:jc w:val="both"/>
        <w:rPr>
          <w:rFonts w:eastAsia="Times New Roman"/>
          <w:kern w:val="24"/>
          <w:sz w:val="22"/>
          <w:lang w:eastAsia="lt-LT"/>
        </w:rPr>
      </w:pPr>
      <w:r w:rsidRPr="0082613F">
        <w:rPr>
          <w:rFonts w:eastAsia="Times New Roman"/>
          <w:kern w:val="24"/>
          <w:sz w:val="22"/>
          <w:lang w:eastAsia="lt-LT"/>
        </w:rPr>
        <w:t>__________________________________________</w:t>
      </w:r>
    </w:p>
    <w:p w14:paraId="4B95698C" w14:textId="77777777" w:rsidR="00E26271" w:rsidRPr="0082613F" w:rsidRDefault="00E26271" w:rsidP="00E26271">
      <w:pPr>
        <w:spacing w:after="0" w:line="240" w:lineRule="auto"/>
        <w:rPr>
          <w:rFonts w:eastAsia="Times New Roman"/>
          <w:sz w:val="22"/>
          <w:lang w:eastAsia="lt-LT"/>
        </w:rPr>
      </w:pPr>
    </w:p>
    <w:p w14:paraId="3DFEF880" w14:textId="77777777" w:rsidR="00E26271" w:rsidRPr="0082613F" w:rsidRDefault="00E26271" w:rsidP="00E26271">
      <w:pPr>
        <w:spacing w:after="0" w:line="240" w:lineRule="auto"/>
        <w:rPr>
          <w:rFonts w:eastAsia="Times New Roman"/>
          <w:sz w:val="22"/>
          <w:lang w:eastAsia="lt-LT"/>
        </w:rPr>
      </w:pPr>
    </w:p>
    <w:p w14:paraId="79901BC4" w14:textId="77777777" w:rsidR="00E26271" w:rsidRPr="0082613F" w:rsidRDefault="00E26271" w:rsidP="00E26271">
      <w:pPr>
        <w:spacing w:after="0" w:line="240" w:lineRule="auto"/>
        <w:jc w:val="center"/>
        <w:rPr>
          <w:rFonts w:eastAsia="Times New Roman"/>
          <w:b/>
          <w:sz w:val="22"/>
          <w:lang w:eastAsia="lt-LT"/>
        </w:rPr>
      </w:pPr>
      <w:r w:rsidRPr="0082613F">
        <w:rPr>
          <w:rFonts w:eastAsia="Times New Roman"/>
          <w:b/>
          <w:sz w:val="22"/>
          <w:lang w:eastAsia="lt-LT"/>
        </w:rPr>
        <w:t>DARBUOTOJŲ, ATLIEKANČIŲ DARBUS SVARBIUOSE KARINIUOSE OBJEKTUOSE, ELGESIO INSTRUKCIJŲ, INSTRUKTUOJAMŲ ŽMONIŲ SĄRAŠAS</w:t>
      </w:r>
    </w:p>
    <w:tbl>
      <w:tblPr>
        <w:tblW w:w="1031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3060"/>
        <w:gridCol w:w="1800"/>
        <w:gridCol w:w="1568"/>
      </w:tblGrid>
      <w:tr w:rsidR="00E26271" w:rsidRPr="0082613F" w14:paraId="790EEEB0" w14:textId="77777777" w:rsidTr="00C21369">
        <w:tc>
          <w:tcPr>
            <w:tcW w:w="648" w:type="dxa"/>
            <w:tcBorders>
              <w:top w:val="single" w:sz="4" w:space="0" w:color="auto"/>
              <w:left w:val="single" w:sz="4" w:space="0" w:color="auto"/>
              <w:bottom w:val="single" w:sz="4" w:space="0" w:color="auto"/>
              <w:right w:val="single" w:sz="4" w:space="0" w:color="auto"/>
            </w:tcBorders>
            <w:vAlign w:val="center"/>
            <w:hideMark/>
          </w:tcPr>
          <w:p w14:paraId="2886232B" w14:textId="77777777" w:rsidR="00E26271" w:rsidRPr="0082613F" w:rsidRDefault="00E26271" w:rsidP="00C21369">
            <w:pPr>
              <w:spacing w:after="0" w:line="240" w:lineRule="auto"/>
              <w:jc w:val="center"/>
              <w:rPr>
                <w:rFonts w:eastAsia="Times New Roman"/>
                <w:b/>
                <w:sz w:val="22"/>
                <w:lang w:eastAsia="lt-LT"/>
              </w:rPr>
            </w:pPr>
            <w:r w:rsidRPr="0082613F">
              <w:rPr>
                <w:rFonts w:eastAsia="Times New Roman"/>
                <w:b/>
                <w:sz w:val="22"/>
                <w:lang w:eastAsia="lt-LT"/>
              </w:rPr>
              <w:t>Eil. Nr.</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CFFF0ED" w14:textId="77777777" w:rsidR="00E26271" w:rsidRPr="0082613F" w:rsidRDefault="00E26271" w:rsidP="00C21369">
            <w:pPr>
              <w:spacing w:after="0" w:line="240" w:lineRule="auto"/>
              <w:jc w:val="center"/>
              <w:rPr>
                <w:rFonts w:eastAsia="Times New Roman"/>
                <w:b/>
                <w:sz w:val="22"/>
                <w:lang w:eastAsia="lt-LT"/>
              </w:rPr>
            </w:pPr>
            <w:r w:rsidRPr="0082613F">
              <w:rPr>
                <w:rFonts w:eastAsia="Times New Roman"/>
                <w:b/>
                <w:sz w:val="22"/>
                <w:lang w:eastAsia="lt-LT"/>
              </w:rPr>
              <w:t>Įmonės pavadinimas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1CA98CD" w14:textId="77777777" w:rsidR="00E26271" w:rsidRPr="0082613F" w:rsidRDefault="00E26271" w:rsidP="00C21369">
            <w:pPr>
              <w:spacing w:after="0" w:line="240" w:lineRule="auto"/>
              <w:jc w:val="center"/>
              <w:rPr>
                <w:rFonts w:eastAsia="Times New Roman"/>
                <w:b/>
                <w:sz w:val="22"/>
                <w:lang w:eastAsia="lt-LT"/>
              </w:rPr>
            </w:pPr>
            <w:r w:rsidRPr="0082613F">
              <w:rPr>
                <w:rFonts w:eastAsia="Times New Roman"/>
                <w:b/>
                <w:sz w:val="22"/>
                <w:lang w:eastAsia="lt-LT"/>
              </w:rPr>
              <w:t>Vardas, pavardė</w:t>
            </w:r>
          </w:p>
        </w:tc>
        <w:tc>
          <w:tcPr>
            <w:tcW w:w="1800" w:type="dxa"/>
            <w:tcBorders>
              <w:top w:val="single" w:sz="4" w:space="0" w:color="auto"/>
              <w:left w:val="single" w:sz="4" w:space="0" w:color="auto"/>
              <w:bottom w:val="single" w:sz="4" w:space="0" w:color="auto"/>
              <w:right w:val="single" w:sz="4" w:space="0" w:color="auto"/>
            </w:tcBorders>
            <w:hideMark/>
          </w:tcPr>
          <w:p w14:paraId="1454CF1C" w14:textId="77777777" w:rsidR="00E26271" w:rsidRPr="0082613F" w:rsidRDefault="00E26271" w:rsidP="00C21369">
            <w:pPr>
              <w:spacing w:after="0" w:line="240" w:lineRule="auto"/>
              <w:jc w:val="center"/>
              <w:rPr>
                <w:rFonts w:eastAsia="Times New Roman"/>
                <w:b/>
                <w:sz w:val="22"/>
                <w:lang w:eastAsia="lt-LT"/>
              </w:rPr>
            </w:pPr>
            <w:r w:rsidRPr="0082613F">
              <w:rPr>
                <w:rFonts w:eastAsia="Times New Roman"/>
                <w:b/>
                <w:sz w:val="22"/>
                <w:lang w:eastAsia="lt-LT"/>
              </w:rPr>
              <w:t>Instruktavimo data</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9A2876" w14:textId="77777777" w:rsidR="00E26271" w:rsidRPr="0082613F" w:rsidRDefault="00E26271" w:rsidP="00C21369">
            <w:pPr>
              <w:spacing w:after="0" w:line="240" w:lineRule="auto"/>
              <w:jc w:val="center"/>
              <w:rPr>
                <w:rFonts w:eastAsia="Times New Roman"/>
                <w:b/>
                <w:sz w:val="22"/>
                <w:lang w:eastAsia="lt-LT"/>
              </w:rPr>
            </w:pPr>
            <w:r w:rsidRPr="0082613F">
              <w:rPr>
                <w:rFonts w:eastAsia="Times New Roman"/>
                <w:b/>
                <w:sz w:val="22"/>
                <w:lang w:eastAsia="lt-LT"/>
              </w:rPr>
              <w:t>Parašas</w:t>
            </w:r>
          </w:p>
        </w:tc>
      </w:tr>
      <w:tr w:rsidR="00E26271" w:rsidRPr="0082613F" w14:paraId="3BA7C794" w14:textId="77777777" w:rsidTr="00C21369">
        <w:tc>
          <w:tcPr>
            <w:tcW w:w="648" w:type="dxa"/>
            <w:tcBorders>
              <w:top w:val="single" w:sz="4" w:space="0" w:color="auto"/>
              <w:left w:val="single" w:sz="4" w:space="0" w:color="auto"/>
              <w:bottom w:val="single" w:sz="4" w:space="0" w:color="auto"/>
              <w:right w:val="single" w:sz="4" w:space="0" w:color="auto"/>
            </w:tcBorders>
            <w:vAlign w:val="center"/>
          </w:tcPr>
          <w:p w14:paraId="4CE7BC24"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712981A0"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05EBB14"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2D3BD418" w14:textId="77777777" w:rsidR="00E26271" w:rsidRPr="0082613F" w:rsidRDefault="00E26271" w:rsidP="00C21369">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6B4470C9" w14:textId="77777777" w:rsidR="00E26271" w:rsidRPr="0082613F" w:rsidRDefault="00E26271" w:rsidP="00C21369">
            <w:pPr>
              <w:spacing w:after="0" w:line="360" w:lineRule="auto"/>
              <w:rPr>
                <w:rFonts w:eastAsia="Times New Roman"/>
                <w:b/>
                <w:sz w:val="22"/>
                <w:lang w:eastAsia="lt-LT"/>
              </w:rPr>
            </w:pPr>
          </w:p>
        </w:tc>
      </w:tr>
      <w:tr w:rsidR="00E26271" w:rsidRPr="0082613F" w14:paraId="2A5347F7" w14:textId="77777777" w:rsidTr="00C21369">
        <w:tc>
          <w:tcPr>
            <w:tcW w:w="648" w:type="dxa"/>
            <w:tcBorders>
              <w:top w:val="single" w:sz="4" w:space="0" w:color="auto"/>
              <w:left w:val="single" w:sz="4" w:space="0" w:color="auto"/>
              <w:bottom w:val="single" w:sz="4" w:space="0" w:color="auto"/>
              <w:right w:val="single" w:sz="4" w:space="0" w:color="auto"/>
            </w:tcBorders>
            <w:vAlign w:val="center"/>
          </w:tcPr>
          <w:p w14:paraId="2EA05CA5"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590F04A6"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303244EC"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138AEBCD" w14:textId="77777777" w:rsidR="00E26271" w:rsidRPr="0082613F" w:rsidRDefault="00E26271" w:rsidP="00C21369">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5384D7AF" w14:textId="77777777" w:rsidR="00E26271" w:rsidRPr="0082613F" w:rsidRDefault="00E26271" w:rsidP="00C21369">
            <w:pPr>
              <w:spacing w:after="0" w:line="360" w:lineRule="auto"/>
              <w:rPr>
                <w:rFonts w:eastAsia="Times New Roman"/>
                <w:b/>
                <w:sz w:val="22"/>
                <w:lang w:eastAsia="lt-LT"/>
              </w:rPr>
            </w:pPr>
          </w:p>
        </w:tc>
      </w:tr>
      <w:tr w:rsidR="00E26271" w:rsidRPr="0082613F" w14:paraId="6B5EA557" w14:textId="77777777" w:rsidTr="00C21369">
        <w:tc>
          <w:tcPr>
            <w:tcW w:w="648" w:type="dxa"/>
            <w:tcBorders>
              <w:top w:val="single" w:sz="4" w:space="0" w:color="auto"/>
              <w:left w:val="single" w:sz="4" w:space="0" w:color="auto"/>
              <w:bottom w:val="single" w:sz="4" w:space="0" w:color="auto"/>
              <w:right w:val="single" w:sz="4" w:space="0" w:color="auto"/>
            </w:tcBorders>
            <w:vAlign w:val="center"/>
          </w:tcPr>
          <w:p w14:paraId="57FC9E14"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11494CD2"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4414C8D0"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6C68BA10" w14:textId="77777777" w:rsidR="00E26271" w:rsidRPr="0082613F" w:rsidRDefault="00E26271" w:rsidP="00C21369">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08B6E43D" w14:textId="77777777" w:rsidR="00E26271" w:rsidRPr="0082613F" w:rsidRDefault="00E26271" w:rsidP="00C21369">
            <w:pPr>
              <w:spacing w:after="0" w:line="360" w:lineRule="auto"/>
              <w:rPr>
                <w:rFonts w:eastAsia="Times New Roman"/>
                <w:b/>
                <w:sz w:val="22"/>
                <w:lang w:eastAsia="lt-LT"/>
              </w:rPr>
            </w:pPr>
          </w:p>
        </w:tc>
      </w:tr>
      <w:tr w:rsidR="00E26271" w:rsidRPr="0082613F" w14:paraId="4DAABCCC" w14:textId="77777777" w:rsidTr="00C21369">
        <w:tc>
          <w:tcPr>
            <w:tcW w:w="648" w:type="dxa"/>
            <w:tcBorders>
              <w:top w:val="single" w:sz="4" w:space="0" w:color="auto"/>
              <w:left w:val="single" w:sz="4" w:space="0" w:color="auto"/>
              <w:bottom w:val="single" w:sz="4" w:space="0" w:color="auto"/>
              <w:right w:val="single" w:sz="4" w:space="0" w:color="auto"/>
            </w:tcBorders>
          </w:tcPr>
          <w:p w14:paraId="28F9E8C0"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1662E831"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B725C7E"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1D532C8F" w14:textId="77777777" w:rsidR="00E26271" w:rsidRPr="0082613F" w:rsidRDefault="00E26271" w:rsidP="00C21369">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1AE13B40" w14:textId="77777777" w:rsidR="00E26271" w:rsidRPr="0082613F" w:rsidRDefault="00E26271" w:rsidP="00C21369">
            <w:pPr>
              <w:spacing w:after="0" w:line="360" w:lineRule="auto"/>
              <w:rPr>
                <w:rFonts w:eastAsia="Times New Roman"/>
                <w:b/>
                <w:sz w:val="22"/>
                <w:lang w:eastAsia="lt-LT"/>
              </w:rPr>
            </w:pPr>
          </w:p>
        </w:tc>
      </w:tr>
      <w:tr w:rsidR="00E26271" w:rsidRPr="0082613F" w14:paraId="645B11BE" w14:textId="77777777" w:rsidTr="00C21369">
        <w:tc>
          <w:tcPr>
            <w:tcW w:w="648" w:type="dxa"/>
            <w:tcBorders>
              <w:top w:val="single" w:sz="4" w:space="0" w:color="auto"/>
              <w:left w:val="single" w:sz="4" w:space="0" w:color="auto"/>
              <w:bottom w:val="single" w:sz="4" w:space="0" w:color="auto"/>
              <w:right w:val="single" w:sz="4" w:space="0" w:color="auto"/>
            </w:tcBorders>
          </w:tcPr>
          <w:p w14:paraId="2A19C0F1"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390BA76E"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0F23048D"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4D7243AD" w14:textId="77777777" w:rsidR="00E26271" w:rsidRPr="0082613F" w:rsidRDefault="00E26271" w:rsidP="00C21369">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339B355D" w14:textId="77777777" w:rsidR="00E26271" w:rsidRPr="0082613F" w:rsidRDefault="00E26271" w:rsidP="00C21369">
            <w:pPr>
              <w:spacing w:after="0" w:line="360" w:lineRule="auto"/>
              <w:rPr>
                <w:rFonts w:eastAsia="Times New Roman"/>
                <w:b/>
                <w:sz w:val="22"/>
                <w:lang w:eastAsia="lt-LT"/>
              </w:rPr>
            </w:pPr>
          </w:p>
        </w:tc>
      </w:tr>
      <w:tr w:rsidR="00E26271" w:rsidRPr="0082613F" w14:paraId="232C608C" w14:textId="77777777" w:rsidTr="00C21369">
        <w:tc>
          <w:tcPr>
            <w:tcW w:w="648" w:type="dxa"/>
            <w:tcBorders>
              <w:top w:val="single" w:sz="4" w:space="0" w:color="auto"/>
              <w:left w:val="single" w:sz="4" w:space="0" w:color="auto"/>
              <w:bottom w:val="single" w:sz="4" w:space="0" w:color="auto"/>
              <w:right w:val="single" w:sz="4" w:space="0" w:color="auto"/>
            </w:tcBorders>
          </w:tcPr>
          <w:p w14:paraId="14C48184"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51A9501C"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77333FC"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499E4761" w14:textId="77777777" w:rsidR="00E26271" w:rsidRPr="0082613F" w:rsidRDefault="00E26271" w:rsidP="00C21369">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58251F3E" w14:textId="77777777" w:rsidR="00E26271" w:rsidRPr="0082613F" w:rsidRDefault="00E26271" w:rsidP="00C21369">
            <w:pPr>
              <w:spacing w:after="0" w:line="360" w:lineRule="auto"/>
              <w:rPr>
                <w:rFonts w:eastAsia="Times New Roman"/>
                <w:b/>
                <w:sz w:val="22"/>
                <w:lang w:eastAsia="lt-LT"/>
              </w:rPr>
            </w:pPr>
          </w:p>
        </w:tc>
      </w:tr>
      <w:tr w:rsidR="00E26271" w:rsidRPr="0082613F" w14:paraId="32F46C92" w14:textId="77777777" w:rsidTr="00C21369">
        <w:tc>
          <w:tcPr>
            <w:tcW w:w="648" w:type="dxa"/>
            <w:tcBorders>
              <w:top w:val="single" w:sz="4" w:space="0" w:color="auto"/>
              <w:left w:val="single" w:sz="4" w:space="0" w:color="auto"/>
              <w:bottom w:val="single" w:sz="4" w:space="0" w:color="auto"/>
              <w:right w:val="single" w:sz="4" w:space="0" w:color="auto"/>
            </w:tcBorders>
          </w:tcPr>
          <w:p w14:paraId="78809839"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785CB9D7"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1852661E"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2C244DDD" w14:textId="77777777" w:rsidR="00E26271" w:rsidRPr="0082613F" w:rsidRDefault="00E26271" w:rsidP="00C21369">
            <w:pPr>
              <w:spacing w:after="0" w:line="24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07CBDD46" w14:textId="77777777" w:rsidR="00E26271" w:rsidRPr="0082613F" w:rsidRDefault="00E26271" w:rsidP="00C21369">
            <w:pPr>
              <w:spacing w:after="0" w:line="360" w:lineRule="auto"/>
              <w:rPr>
                <w:rFonts w:eastAsia="Times New Roman"/>
                <w:b/>
                <w:sz w:val="22"/>
                <w:lang w:eastAsia="lt-LT"/>
              </w:rPr>
            </w:pPr>
          </w:p>
        </w:tc>
      </w:tr>
      <w:tr w:rsidR="00E26271" w:rsidRPr="0082613F" w14:paraId="69D9D468" w14:textId="77777777" w:rsidTr="00C21369">
        <w:tc>
          <w:tcPr>
            <w:tcW w:w="648" w:type="dxa"/>
            <w:tcBorders>
              <w:top w:val="single" w:sz="4" w:space="0" w:color="auto"/>
              <w:left w:val="single" w:sz="4" w:space="0" w:color="auto"/>
              <w:bottom w:val="single" w:sz="4" w:space="0" w:color="auto"/>
              <w:right w:val="single" w:sz="4" w:space="0" w:color="auto"/>
            </w:tcBorders>
          </w:tcPr>
          <w:p w14:paraId="65F5E1F9"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24EAEB7E"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359190A"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6C226D6C" w14:textId="77777777" w:rsidR="00E26271" w:rsidRPr="0082613F" w:rsidRDefault="00E26271" w:rsidP="00C21369">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7FCCAB70" w14:textId="77777777" w:rsidR="00E26271" w:rsidRPr="0082613F" w:rsidRDefault="00E26271" w:rsidP="00C21369">
            <w:pPr>
              <w:spacing w:after="0" w:line="360" w:lineRule="auto"/>
              <w:rPr>
                <w:rFonts w:eastAsia="Times New Roman"/>
                <w:b/>
                <w:sz w:val="22"/>
                <w:lang w:eastAsia="lt-LT"/>
              </w:rPr>
            </w:pPr>
          </w:p>
        </w:tc>
      </w:tr>
      <w:tr w:rsidR="00E26271" w:rsidRPr="0082613F" w14:paraId="7F4B0841" w14:textId="77777777" w:rsidTr="00C21369">
        <w:tc>
          <w:tcPr>
            <w:tcW w:w="648" w:type="dxa"/>
            <w:tcBorders>
              <w:top w:val="single" w:sz="4" w:space="0" w:color="auto"/>
              <w:left w:val="single" w:sz="4" w:space="0" w:color="auto"/>
              <w:bottom w:val="single" w:sz="4" w:space="0" w:color="auto"/>
              <w:right w:val="single" w:sz="4" w:space="0" w:color="auto"/>
            </w:tcBorders>
          </w:tcPr>
          <w:p w14:paraId="64B68933"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49BA4730"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0A49D83A"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4DF8F01A" w14:textId="77777777" w:rsidR="00E26271" w:rsidRPr="0082613F" w:rsidRDefault="00E26271" w:rsidP="00C21369">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621FF6C7" w14:textId="77777777" w:rsidR="00E26271" w:rsidRPr="0082613F" w:rsidRDefault="00E26271" w:rsidP="00C21369">
            <w:pPr>
              <w:spacing w:after="0" w:line="360" w:lineRule="auto"/>
              <w:rPr>
                <w:rFonts w:eastAsia="Times New Roman"/>
                <w:b/>
                <w:sz w:val="22"/>
                <w:lang w:eastAsia="lt-LT"/>
              </w:rPr>
            </w:pPr>
          </w:p>
        </w:tc>
      </w:tr>
      <w:tr w:rsidR="00E26271" w:rsidRPr="0082613F" w14:paraId="72F30946" w14:textId="77777777" w:rsidTr="00C21369">
        <w:tc>
          <w:tcPr>
            <w:tcW w:w="648" w:type="dxa"/>
            <w:tcBorders>
              <w:top w:val="single" w:sz="4" w:space="0" w:color="auto"/>
              <w:left w:val="single" w:sz="4" w:space="0" w:color="auto"/>
              <w:bottom w:val="single" w:sz="4" w:space="0" w:color="auto"/>
              <w:right w:val="single" w:sz="4" w:space="0" w:color="auto"/>
            </w:tcBorders>
          </w:tcPr>
          <w:p w14:paraId="7C88AF41"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22B84461" w14:textId="77777777" w:rsidR="00E26271" w:rsidRPr="0082613F" w:rsidRDefault="00E26271" w:rsidP="00C21369">
            <w:pPr>
              <w:spacing w:after="0" w:line="24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12240925" w14:textId="77777777" w:rsidR="00E26271" w:rsidRPr="0082613F" w:rsidRDefault="00E26271" w:rsidP="00C21369">
            <w:pPr>
              <w:tabs>
                <w:tab w:val="left" w:pos="1134"/>
              </w:tabs>
              <w:spacing w:after="0" w:line="240" w:lineRule="auto"/>
              <w:jc w:val="both"/>
              <w:rPr>
                <w:rFonts w:eastAsia="Times New Roman"/>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0B7F83FF" w14:textId="77777777" w:rsidR="00E26271" w:rsidRPr="0082613F" w:rsidRDefault="00E26271" w:rsidP="00C21369">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35F77FEA" w14:textId="77777777" w:rsidR="00E26271" w:rsidRPr="0082613F" w:rsidRDefault="00E26271" w:rsidP="00C21369">
            <w:pPr>
              <w:spacing w:after="0" w:line="360" w:lineRule="auto"/>
              <w:rPr>
                <w:rFonts w:eastAsia="Times New Roman"/>
                <w:b/>
                <w:sz w:val="22"/>
                <w:lang w:eastAsia="lt-LT"/>
              </w:rPr>
            </w:pPr>
          </w:p>
        </w:tc>
      </w:tr>
      <w:tr w:rsidR="00E26271" w:rsidRPr="0082613F" w14:paraId="34881096" w14:textId="77777777" w:rsidTr="00C21369">
        <w:tc>
          <w:tcPr>
            <w:tcW w:w="648" w:type="dxa"/>
            <w:tcBorders>
              <w:top w:val="single" w:sz="4" w:space="0" w:color="auto"/>
              <w:left w:val="single" w:sz="4" w:space="0" w:color="auto"/>
              <w:bottom w:val="single" w:sz="4" w:space="0" w:color="auto"/>
              <w:right w:val="single" w:sz="4" w:space="0" w:color="auto"/>
            </w:tcBorders>
          </w:tcPr>
          <w:p w14:paraId="70B7B764"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530365FF" w14:textId="77777777" w:rsidR="00E26271" w:rsidRPr="0082613F" w:rsidRDefault="00E26271" w:rsidP="00C21369">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446CCC6A" w14:textId="77777777" w:rsidR="00E26271" w:rsidRPr="0082613F" w:rsidRDefault="00E26271" w:rsidP="00C21369">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1CEAE41D" w14:textId="77777777" w:rsidR="00E26271" w:rsidRPr="0082613F" w:rsidRDefault="00E26271" w:rsidP="00C21369">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7A3DEBB2" w14:textId="77777777" w:rsidR="00E26271" w:rsidRPr="0082613F" w:rsidRDefault="00E26271" w:rsidP="00C21369">
            <w:pPr>
              <w:spacing w:after="0" w:line="360" w:lineRule="auto"/>
              <w:rPr>
                <w:rFonts w:eastAsia="Times New Roman"/>
                <w:b/>
                <w:sz w:val="22"/>
                <w:lang w:eastAsia="lt-LT"/>
              </w:rPr>
            </w:pPr>
          </w:p>
        </w:tc>
      </w:tr>
      <w:tr w:rsidR="00E26271" w:rsidRPr="0082613F" w14:paraId="43FE7779" w14:textId="77777777" w:rsidTr="00C21369">
        <w:tc>
          <w:tcPr>
            <w:tcW w:w="648" w:type="dxa"/>
            <w:tcBorders>
              <w:top w:val="single" w:sz="4" w:space="0" w:color="auto"/>
              <w:left w:val="single" w:sz="4" w:space="0" w:color="auto"/>
              <w:bottom w:val="single" w:sz="4" w:space="0" w:color="auto"/>
              <w:right w:val="single" w:sz="4" w:space="0" w:color="auto"/>
            </w:tcBorders>
          </w:tcPr>
          <w:p w14:paraId="62F12D52" w14:textId="77777777" w:rsidR="00E26271" w:rsidRPr="0082613F" w:rsidRDefault="00E26271" w:rsidP="00C21369">
            <w:pPr>
              <w:spacing w:after="0" w:line="360" w:lineRule="auto"/>
              <w:rPr>
                <w:rFonts w:eastAsia="Times New Roman"/>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59649308" w14:textId="77777777" w:rsidR="00E26271" w:rsidRPr="0082613F" w:rsidRDefault="00E26271" w:rsidP="00C21369">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0269777F" w14:textId="77777777" w:rsidR="00E26271" w:rsidRPr="0082613F" w:rsidRDefault="00E26271" w:rsidP="00C21369">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2319F198" w14:textId="77777777" w:rsidR="00E26271" w:rsidRPr="0082613F" w:rsidRDefault="00E26271" w:rsidP="00C21369">
            <w:pPr>
              <w:spacing w:after="0" w:line="360" w:lineRule="auto"/>
              <w:rPr>
                <w:rFonts w:eastAsia="Times New Roman"/>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35561F60" w14:textId="77777777" w:rsidR="00E26271" w:rsidRPr="0082613F" w:rsidRDefault="00E26271" w:rsidP="00C21369">
            <w:pPr>
              <w:spacing w:after="0" w:line="360" w:lineRule="auto"/>
              <w:rPr>
                <w:rFonts w:eastAsia="Times New Roman"/>
                <w:b/>
                <w:sz w:val="22"/>
                <w:lang w:eastAsia="lt-LT"/>
              </w:rPr>
            </w:pPr>
          </w:p>
        </w:tc>
      </w:tr>
      <w:tr w:rsidR="00E26271" w:rsidRPr="0082613F" w14:paraId="629D7FFF" w14:textId="77777777" w:rsidTr="00C21369">
        <w:tc>
          <w:tcPr>
            <w:tcW w:w="648" w:type="dxa"/>
            <w:tcBorders>
              <w:top w:val="single" w:sz="4" w:space="0" w:color="auto"/>
              <w:left w:val="single" w:sz="4" w:space="0" w:color="auto"/>
              <w:bottom w:val="single" w:sz="4" w:space="0" w:color="auto"/>
              <w:right w:val="single" w:sz="4" w:space="0" w:color="auto"/>
            </w:tcBorders>
          </w:tcPr>
          <w:p w14:paraId="143A2F62" w14:textId="77777777" w:rsidR="00E26271" w:rsidRPr="0082613F" w:rsidRDefault="00E26271" w:rsidP="00C21369">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17386E96" w14:textId="77777777" w:rsidR="00E26271" w:rsidRPr="0082613F" w:rsidRDefault="00E26271" w:rsidP="00C21369">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6AF73BDE" w14:textId="77777777" w:rsidR="00E26271" w:rsidRPr="0082613F" w:rsidRDefault="00E26271" w:rsidP="00C21369">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29C0A983" w14:textId="77777777" w:rsidR="00E26271" w:rsidRPr="0082613F" w:rsidRDefault="00E26271" w:rsidP="00C21369">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5F33D5CA" w14:textId="77777777" w:rsidR="00E26271" w:rsidRPr="0082613F" w:rsidRDefault="00E26271" w:rsidP="00C21369">
            <w:pPr>
              <w:spacing w:after="0" w:line="360" w:lineRule="auto"/>
              <w:rPr>
                <w:rFonts w:eastAsia="Times New Roman"/>
                <w:b/>
                <w:sz w:val="22"/>
                <w:lang w:eastAsia="lt-LT"/>
              </w:rPr>
            </w:pPr>
          </w:p>
        </w:tc>
      </w:tr>
      <w:tr w:rsidR="00E26271" w:rsidRPr="0082613F" w14:paraId="5DC19D59" w14:textId="77777777" w:rsidTr="00C21369">
        <w:tc>
          <w:tcPr>
            <w:tcW w:w="648" w:type="dxa"/>
            <w:tcBorders>
              <w:top w:val="single" w:sz="4" w:space="0" w:color="auto"/>
              <w:left w:val="single" w:sz="4" w:space="0" w:color="auto"/>
              <w:bottom w:val="single" w:sz="4" w:space="0" w:color="auto"/>
              <w:right w:val="single" w:sz="4" w:space="0" w:color="auto"/>
            </w:tcBorders>
          </w:tcPr>
          <w:p w14:paraId="4F443CC4" w14:textId="77777777" w:rsidR="00E26271" w:rsidRPr="0082613F" w:rsidRDefault="00E26271" w:rsidP="00C21369">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07DC10F6" w14:textId="77777777" w:rsidR="00E26271" w:rsidRPr="0082613F" w:rsidRDefault="00E26271" w:rsidP="00C21369">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2083541B" w14:textId="77777777" w:rsidR="00E26271" w:rsidRPr="0082613F" w:rsidRDefault="00E26271" w:rsidP="00C21369">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693E6620" w14:textId="77777777" w:rsidR="00E26271" w:rsidRPr="0082613F" w:rsidRDefault="00E26271" w:rsidP="00C21369">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19E0BD0F" w14:textId="77777777" w:rsidR="00E26271" w:rsidRPr="0082613F" w:rsidRDefault="00E26271" w:rsidP="00C21369">
            <w:pPr>
              <w:spacing w:after="0" w:line="360" w:lineRule="auto"/>
              <w:rPr>
                <w:rFonts w:eastAsia="Times New Roman"/>
                <w:b/>
                <w:sz w:val="22"/>
                <w:lang w:eastAsia="lt-LT"/>
              </w:rPr>
            </w:pPr>
          </w:p>
        </w:tc>
      </w:tr>
      <w:tr w:rsidR="00E26271" w:rsidRPr="0082613F" w14:paraId="23171554" w14:textId="77777777" w:rsidTr="00C21369">
        <w:tc>
          <w:tcPr>
            <w:tcW w:w="648" w:type="dxa"/>
            <w:tcBorders>
              <w:top w:val="single" w:sz="4" w:space="0" w:color="auto"/>
              <w:left w:val="single" w:sz="4" w:space="0" w:color="auto"/>
              <w:bottom w:val="single" w:sz="4" w:space="0" w:color="auto"/>
              <w:right w:val="single" w:sz="4" w:space="0" w:color="auto"/>
            </w:tcBorders>
          </w:tcPr>
          <w:p w14:paraId="67BE424F" w14:textId="77777777" w:rsidR="00E26271" w:rsidRPr="0082613F" w:rsidRDefault="00E26271" w:rsidP="00C21369">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0902CEE2" w14:textId="77777777" w:rsidR="00E26271" w:rsidRPr="0082613F" w:rsidRDefault="00E26271" w:rsidP="00C21369">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4BC76315" w14:textId="77777777" w:rsidR="00E26271" w:rsidRPr="0082613F" w:rsidRDefault="00E26271" w:rsidP="00C21369">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3B30F233" w14:textId="77777777" w:rsidR="00E26271" w:rsidRPr="0082613F" w:rsidRDefault="00E26271" w:rsidP="00C21369">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5FC852A3" w14:textId="77777777" w:rsidR="00E26271" w:rsidRPr="0082613F" w:rsidRDefault="00E26271" w:rsidP="00C21369">
            <w:pPr>
              <w:spacing w:after="0" w:line="360" w:lineRule="auto"/>
              <w:rPr>
                <w:rFonts w:eastAsia="Times New Roman"/>
                <w:b/>
                <w:sz w:val="22"/>
                <w:lang w:eastAsia="lt-LT"/>
              </w:rPr>
            </w:pPr>
          </w:p>
        </w:tc>
      </w:tr>
      <w:tr w:rsidR="00E26271" w:rsidRPr="0082613F" w14:paraId="311D252E" w14:textId="77777777" w:rsidTr="00C21369">
        <w:tc>
          <w:tcPr>
            <w:tcW w:w="648" w:type="dxa"/>
            <w:tcBorders>
              <w:top w:val="single" w:sz="4" w:space="0" w:color="auto"/>
              <w:left w:val="single" w:sz="4" w:space="0" w:color="auto"/>
              <w:bottom w:val="single" w:sz="4" w:space="0" w:color="auto"/>
              <w:right w:val="single" w:sz="4" w:space="0" w:color="auto"/>
            </w:tcBorders>
          </w:tcPr>
          <w:p w14:paraId="4799F063" w14:textId="77777777" w:rsidR="00E26271" w:rsidRPr="0082613F" w:rsidRDefault="00E26271" w:rsidP="00C21369">
            <w:pPr>
              <w:spacing w:after="0" w:line="360" w:lineRule="auto"/>
              <w:rPr>
                <w:rFonts w:eastAsia="Times New Roman"/>
                <w:b/>
                <w:sz w:val="22"/>
                <w:lang w:eastAsia="lt-LT"/>
              </w:rPr>
            </w:pPr>
          </w:p>
        </w:tc>
        <w:tc>
          <w:tcPr>
            <w:tcW w:w="3240" w:type="dxa"/>
            <w:tcBorders>
              <w:top w:val="single" w:sz="4" w:space="0" w:color="auto"/>
              <w:left w:val="single" w:sz="4" w:space="0" w:color="auto"/>
              <w:bottom w:val="single" w:sz="4" w:space="0" w:color="auto"/>
              <w:right w:val="single" w:sz="4" w:space="0" w:color="auto"/>
            </w:tcBorders>
          </w:tcPr>
          <w:p w14:paraId="77A7DAA1" w14:textId="77777777" w:rsidR="00E26271" w:rsidRPr="0082613F" w:rsidRDefault="00E26271" w:rsidP="00C21369">
            <w:pPr>
              <w:spacing w:after="0" w:line="360" w:lineRule="auto"/>
              <w:rPr>
                <w:rFonts w:eastAsia="Times New Roman"/>
                <w:sz w:val="22"/>
                <w:lang w:eastAsia="lt-LT"/>
              </w:rPr>
            </w:pPr>
          </w:p>
        </w:tc>
        <w:tc>
          <w:tcPr>
            <w:tcW w:w="3060" w:type="dxa"/>
            <w:tcBorders>
              <w:top w:val="single" w:sz="4" w:space="0" w:color="auto"/>
              <w:left w:val="single" w:sz="4" w:space="0" w:color="auto"/>
              <w:bottom w:val="single" w:sz="4" w:space="0" w:color="auto"/>
              <w:right w:val="single" w:sz="4" w:space="0" w:color="auto"/>
            </w:tcBorders>
          </w:tcPr>
          <w:p w14:paraId="7D7B5C6E" w14:textId="77777777" w:rsidR="00E26271" w:rsidRPr="0082613F" w:rsidRDefault="00E26271" w:rsidP="00C21369">
            <w:pPr>
              <w:spacing w:after="0" w:line="360" w:lineRule="auto"/>
              <w:rPr>
                <w:rFonts w:eastAsia="Times New Roman"/>
                <w:b/>
                <w:sz w:val="22"/>
                <w:lang w:eastAsia="lt-LT"/>
              </w:rPr>
            </w:pPr>
          </w:p>
        </w:tc>
        <w:tc>
          <w:tcPr>
            <w:tcW w:w="1800" w:type="dxa"/>
            <w:tcBorders>
              <w:top w:val="single" w:sz="4" w:space="0" w:color="auto"/>
              <w:left w:val="single" w:sz="4" w:space="0" w:color="auto"/>
              <w:bottom w:val="single" w:sz="4" w:space="0" w:color="auto"/>
              <w:right w:val="single" w:sz="4" w:space="0" w:color="auto"/>
            </w:tcBorders>
          </w:tcPr>
          <w:p w14:paraId="0095D13D" w14:textId="77777777" w:rsidR="00E26271" w:rsidRPr="0082613F" w:rsidRDefault="00E26271" w:rsidP="00C21369">
            <w:pPr>
              <w:spacing w:after="0" w:line="360" w:lineRule="auto"/>
              <w:rPr>
                <w:rFonts w:eastAsia="Times New Roman"/>
                <w:b/>
                <w:sz w:val="22"/>
                <w:lang w:eastAsia="lt-LT"/>
              </w:rPr>
            </w:pPr>
          </w:p>
        </w:tc>
        <w:tc>
          <w:tcPr>
            <w:tcW w:w="1568" w:type="dxa"/>
            <w:tcBorders>
              <w:top w:val="single" w:sz="4" w:space="0" w:color="auto"/>
              <w:left w:val="single" w:sz="4" w:space="0" w:color="auto"/>
              <w:bottom w:val="single" w:sz="4" w:space="0" w:color="auto"/>
              <w:right w:val="single" w:sz="4" w:space="0" w:color="auto"/>
            </w:tcBorders>
          </w:tcPr>
          <w:p w14:paraId="0E88CC95" w14:textId="77777777" w:rsidR="00E26271" w:rsidRPr="0082613F" w:rsidRDefault="00E26271" w:rsidP="00C21369">
            <w:pPr>
              <w:spacing w:after="0" w:line="360" w:lineRule="auto"/>
              <w:rPr>
                <w:rFonts w:eastAsia="Times New Roman"/>
                <w:b/>
                <w:sz w:val="22"/>
                <w:lang w:eastAsia="lt-LT"/>
              </w:rPr>
            </w:pPr>
          </w:p>
        </w:tc>
      </w:tr>
    </w:tbl>
    <w:p w14:paraId="5B80F207" w14:textId="77777777" w:rsidR="00BA2A4C" w:rsidRPr="0082613F" w:rsidRDefault="00BA2A4C" w:rsidP="00BA2A4C">
      <w:pPr>
        <w:spacing w:after="0" w:line="240" w:lineRule="auto"/>
        <w:jc w:val="center"/>
        <w:rPr>
          <w:rFonts w:eastAsia="Times New Roman"/>
          <w:b/>
          <w:sz w:val="22"/>
          <w:lang w:eastAsia="lt-LT"/>
        </w:rPr>
      </w:pPr>
    </w:p>
    <w:p w14:paraId="7CD1E835" w14:textId="77777777" w:rsidR="00BA2A4C" w:rsidRPr="0082613F" w:rsidRDefault="00BA2A4C" w:rsidP="00BA2A4C">
      <w:pPr>
        <w:spacing w:after="0" w:line="240" w:lineRule="auto"/>
        <w:jc w:val="center"/>
        <w:rPr>
          <w:rFonts w:eastAsia="Times New Roman"/>
          <w:b/>
          <w:sz w:val="22"/>
          <w:lang w:eastAsia="lt-LT"/>
        </w:rPr>
      </w:pPr>
    </w:p>
    <w:p w14:paraId="1BC62826" w14:textId="77777777" w:rsidR="00BA2A4C" w:rsidRPr="008B7E0F" w:rsidRDefault="00BA2A4C" w:rsidP="00BA2A4C">
      <w:pPr>
        <w:spacing w:after="0" w:line="240" w:lineRule="auto"/>
        <w:jc w:val="center"/>
        <w:rPr>
          <w:rFonts w:eastAsia="Times New Roman"/>
          <w:b/>
          <w:sz w:val="22"/>
          <w:lang w:eastAsia="lt-LT"/>
        </w:rPr>
      </w:pPr>
    </w:p>
    <w:p w14:paraId="1BFF0D0D" w14:textId="77777777" w:rsidR="00BA2A4C" w:rsidRPr="008B7E0F" w:rsidRDefault="00BA2A4C" w:rsidP="00BA2A4C">
      <w:pPr>
        <w:spacing w:after="0" w:line="240" w:lineRule="auto"/>
        <w:jc w:val="center"/>
        <w:rPr>
          <w:rFonts w:eastAsia="Times New Roman"/>
          <w:b/>
          <w:sz w:val="22"/>
          <w:lang w:eastAsia="lt-LT"/>
        </w:rPr>
      </w:pPr>
    </w:p>
    <w:p w14:paraId="22A47DFF" w14:textId="77777777" w:rsidR="00BA2A4C" w:rsidRPr="0082613F" w:rsidRDefault="00BA2A4C" w:rsidP="00BA2A4C">
      <w:pPr>
        <w:tabs>
          <w:tab w:val="left" w:pos="6237"/>
        </w:tabs>
        <w:spacing w:after="0" w:line="240" w:lineRule="auto"/>
        <w:ind w:left="963" w:firstLine="6237"/>
        <w:rPr>
          <w:rFonts w:eastAsia="Times New Roman"/>
          <w:b/>
          <w:sz w:val="22"/>
          <w:lang w:eastAsia="lt-LT"/>
        </w:rPr>
      </w:pPr>
      <w:r w:rsidRPr="008B7E0F">
        <w:rPr>
          <w:rFonts w:eastAsia="Times New Roman"/>
          <w:b/>
          <w:sz w:val="22"/>
          <w:lang w:eastAsia="lt-LT"/>
        </w:rPr>
        <w:br w:type="page"/>
      </w:r>
      <w:r w:rsidRPr="0082613F">
        <w:rPr>
          <w:rFonts w:eastAsia="Times New Roman"/>
          <w:b/>
          <w:sz w:val="22"/>
          <w:lang w:eastAsia="lt-LT"/>
        </w:rPr>
        <w:lastRenderedPageBreak/>
        <w:t>Pirkimo dokumentų</w:t>
      </w:r>
    </w:p>
    <w:p w14:paraId="1B82640C" w14:textId="77777777" w:rsidR="00BA2A4C" w:rsidRPr="0082613F" w:rsidRDefault="00BA2A4C" w:rsidP="00BA2A4C">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t>Sutarties projekto</w:t>
      </w:r>
    </w:p>
    <w:p w14:paraId="15FEEFD0" w14:textId="5BCF47DD" w:rsidR="00E26271" w:rsidRPr="0082613F" w:rsidRDefault="00BA2A4C" w:rsidP="00E26271">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r>
      <w:r w:rsidR="004D3BF8">
        <w:rPr>
          <w:rFonts w:eastAsia="Times New Roman"/>
          <w:b/>
          <w:sz w:val="22"/>
          <w:lang w:eastAsia="lt-LT"/>
        </w:rPr>
        <w:t>3</w:t>
      </w:r>
      <w:r w:rsidRPr="0082613F">
        <w:rPr>
          <w:rFonts w:eastAsia="Times New Roman"/>
          <w:b/>
          <w:sz w:val="22"/>
          <w:lang w:eastAsia="lt-LT"/>
        </w:rPr>
        <w:t xml:space="preserve"> priedas </w:t>
      </w:r>
      <w:r w:rsidR="00E26271" w:rsidRPr="0082613F">
        <w:rPr>
          <w:rFonts w:eastAsia="Times New Roman"/>
          <w:b/>
          <w:sz w:val="22"/>
          <w:lang w:eastAsia="lt-LT"/>
        </w:rPr>
        <w:t xml:space="preserve"> </w:t>
      </w:r>
    </w:p>
    <w:p w14:paraId="7042B2DC" w14:textId="77777777" w:rsidR="00E26271" w:rsidRPr="0048787D" w:rsidRDefault="00E26271" w:rsidP="00E26271">
      <w:pPr>
        <w:spacing w:after="0" w:line="240" w:lineRule="auto"/>
        <w:jc w:val="center"/>
        <w:rPr>
          <w:rFonts w:eastAsia="Times New Roman"/>
          <w:b/>
          <w:szCs w:val="24"/>
          <w:lang w:eastAsia="lt-LT"/>
        </w:rPr>
      </w:pPr>
    </w:p>
    <w:p w14:paraId="49D499E2" w14:textId="77777777" w:rsidR="00E26271" w:rsidRPr="00FB2050" w:rsidRDefault="00E26271" w:rsidP="00E26271">
      <w:pPr>
        <w:spacing w:after="0" w:line="240" w:lineRule="auto"/>
        <w:jc w:val="center"/>
        <w:rPr>
          <w:rFonts w:eastAsia="Times New Roman"/>
          <w:b/>
          <w:szCs w:val="24"/>
          <w:lang w:eastAsia="lt-LT"/>
        </w:rPr>
      </w:pPr>
      <w:r w:rsidRPr="00FB2050">
        <w:rPr>
          <w:rFonts w:eastAsia="Times New Roman"/>
          <w:b/>
          <w:szCs w:val="24"/>
          <w:lang w:eastAsia="lt-LT"/>
        </w:rPr>
        <w:t>ĮMONĖS REKVIZITAI</w:t>
      </w:r>
    </w:p>
    <w:p w14:paraId="7C204598" w14:textId="77777777" w:rsidR="00E26271" w:rsidRPr="00FB2050" w:rsidRDefault="00E26271" w:rsidP="00E26271">
      <w:pPr>
        <w:spacing w:after="0" w:line="240" w:lineRule="auto"/>
        <w:jc w:val="both"/>
        <w:rPr>
          <w:rFonts w:eastAsia="Times New Roman"/>
          <w:szCs w:val="24"/>
          <w:lang w:eastAsia="lt-LT"/>
        </w:rPr>
      </w:pPr>
      <w:r w:rsidRPr="001F08E9">
        <w:rPr>
          <w:rFonts w:eastAsia="Times New Roman"/>
          <w:noProof/>
          <w:szCs w:val="24"/>
          <w:lang w:val="en-US"/>
        </w:rPr>
        <mc:AlternateContent>
          <mc:Choice Requires="wps">
            <w:drawing>
              <wp:anchor distT="0" distB="0" distL="114300" distR="114300" simplePos="0" relativeHeight="251659264" behindDoc="1" locked="0" layoutInCell="1" allowOverlap="1" wp14:anchorId="2AB99EF4" wp14:editId="2E13BF19">
                <wp:simplePos x="0" y="0"/>
                <wp:positionH relativeFrom="column">
                  <wp:posOffset>-758190</wp:posOffset>
                </wp:positionH>
                <wp:positionV relativeFrom="paragraph">
                  <wp:posOffset>1261110</wp:posOffset>
                </wp:positionV>
                <wp:extent cx="8220075" cy="5946140"/>
                <wp:effectExtent l="0" t="0" r="0" b="0"/>
                <wp:wrapNone/>
                <wp:docPr id="2" name="WordArt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899475">
                          <a:off x="0" y="0"/>
                          <a:ext cx="8220075" cy="5946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A76726E" w14:textId="77777777" w:rsidR="00074AB4" w:rsidRDefault="00074AB4" w:rsidP="00E26271">
                            <w:pPr>
                              <w:pStyle w:val="NormalWeb"/>
                              <w:jc w:val="center"/>
                            </w:pPr>
                            <w:r>
                              <w:rPr>
                                <w:rFonts w:ascii="Aistika" w:hAnsi="Aistika"/>
                                <w:b/>
                                <w:bCs/>
                                <w:i/>
                                <w:iCs/>
                                <w:color w:val="C0C0C0"/>
                                <w:spacing w:val="264"/>
                                <w:sz w:val="132"/>
                                <w:szCs w:val="132"/>
                              </w:rPr>
                              <w:t>Pavyzdys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EF4" id="_x0000_t202" coordsize="21600,21600" o:spt="202" path="m,l,21600r21600,l21600,xe">
                <v:stroke joinstyle="miter"/>
                <v:path gradientshapeok="t" o:connecttype="rect"/>
              </v:shapetype>
              <v:shape id="WordArt 420" o:spid="_x0000_s1026" type="#_x0000_t202" style="position:absolute;left:0;text-align:left;margin-left:-59.7pt;margin-top:99.3pt;width:647.25pt;height:468.2pt;rotation:535153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MbxQIAALIFAAAOAAAAZHJzL2Uyb0RvYy54bWysVMtu2zAQvBfoPxC6K3pEtiUhcmA7Vi/p&#10;A4iDnGmRsthKJEvSloyg/94lrdhJeyna6iDwsZzdnRny5nboWnSgSjPBCy+6Cj1EeSUI47vCe9yU&#10;fuohbTAnuBWcFt6Rau92/v7dTS9zGotGtIQqBCBc570svMYYmQeBrhraYX0lJOWwWQvVYQNTtQuI&#10;wj2gd20Qh+E06IUiUomKag2rd6dNb+7w65pW5nNda2pQW3hQm3F/5f5b+w/mNzjfKSwbVo1l4L+o&#10;osOMQ9Iz1B02GO0V+w2qY5USWtTmqhJdIOqaVdT1AN1E4S/dPDRYUtcLkKPlmSb9/2CrT4cvCjFS&#10;eLGHOO5AoidgdKEMSmJHTy91DlEPEuLMsBQDyOxa1fJeVN804mLVYL6jC6VE31BMoLwIwMZl18Tm&#10;KAHZrW7oYNaEgRKRZT94hW9V07m2mbb9R0HgCN4b4bINteqQEnAsSbMsmU3cKhCIoCBQ9nhWE/BR&#10;BYtpDAaBOFTB3iRLplHiGgpwbsGsWlJp84GKDtlB4Smwi4PFh3ttbHGXEBsOyLA+jk7yPmdRnITL&#10;OPPLaTrzkzKZ+NksTP0wypbZNEyy5K78YUGjJG8YIZTfM05frBYlfyblaPqTSZzZUF942SQ+0aBF&#10;y0jJ2tbWptVuu2oVOmDrefc5omHndZgSe06c/a1m63FsMGtP4+BtxY4MIOBt94tyEs6S69SfzSbX&#10;fnK9Dv1lWq78xSqaTmfr5Wq5jt52v3aXUv87Aa4QB/ai1ZnhMcelZNDxRTvnN2uxk9nMsB2ABOu7&#10;rSBHcF4Pj0Hh6e97rCi4eN+tBPAI1q2V6Ma7Yec2v7XNZnjCSo4OMpDmocXcPMqLkWzkjoy3C5Ov&#10;ANW18MqAQGgC33SUx7nubLoTrj2r5QJuQcmcIy+VQqSdwMPgzoyPmH15Xs9d1OWpnf8EAAD//wMA&#10;UEsDBBQABgAIAAAAIQDP7LMA4AAAAAoBAAAPAAAAZHJzL2Rvd25yZXYueG1sTI/NTsMwEITvSLyD&#10;tUjcqBMggYQ4FULlQnuAlp+rE5skYK8j223St2c5wXFnRrPfVMvZGnbQPgwOBaSLBJjG1qkBOwGv&#10;u8eLW2AhSlTSONQCjjrAsj49qWSp3IQv+rCNHaMSDKUU0Mc4lpyHttdWhoUbNZL36byVkU7fceXl&#10;ROXW8MskybmVA9KHXo76odft93ZvBbx/HJvdejVi9ryeTP705r9WGy/E+dl8fwcs6jn+heEXn9Ch&#10;JqbG7VEFZgRkxQ0lSS8yYOQXRZ4Ca0i4Sq8T4HXF/0+ofwAAAP//AwBQSwECLQAUAAYACAAAACEA&#10;toM4kv4AAADhAQAAEwAAAAAAAAAAAAAAAAAAAAAAW0NvbnRlbnRfVHlwZXNdLnhtbFBLAQItABQA&#10;BgAIAAAAIQA4/SH/1gAAAJQBAAALAAAAAAAAAAAAAAAAAC8BAABfcmVscy8ucmVsc1BLAQItABQA&#10;BgAIAAAAIQCynVMbxQIAALIFAAAOAAAAAAAAAAAAAAAAAC4CAABkcnMvZTJvRG9jLnhtbFBLAQIt&#10;ABQABgAIAAAAIQDP7LMA4AAAAAoBAAAPAAAAAAAAAAAAAAAAAB8FAABkcnMvZG93bnJldi54bWxQ&#10;SwUGAAAAAAQABADzAAAALAYAAAAA&#10;" filled="f" stroked="f">
                <v:stroke joinstyle="round"/>
                <o:lock v:ext="edit" shapetype="t"/>
                <v:textbox style="mso-fit-shape-to-text:t">
                  <w:txbxContent>
                    <w:p w14:paraId="5A76726E" w14:textId="77777777" w:rsidR="00074AB4" w:rsidRDefault="00074AB4" w:rsidP="00E26271">
                      <w:pPr>
                        <w:pStyle w:val="NormalWeb"/>
                        <w:jc w:val="center"/>
                      </w:pPr>
                      <w:r>
                        <w:rPr>
                          <w:rFonts w:ascii="Aistika" w:hAnsi="Aistika"/>
                          <w:b/>
                          <w:bCs/>
                          <w:i/>
                          <w:iCs/>
                          <w:color w:val="C0C0C0"/>
                          <w:spacing w:val="264"/>
                          <w:sz w:val="132"/>
                          <w:szCs w:val="132"/>
                        </w:rPr>
                        <w:t>Pavyzdys</w:t>
                      </w:r>
                    </w:p>
                  </w:txbxContent>
                </v:textbox>
              </v:shape>
            </w:pict>
          </mc:Fallback>
        </mc:AlternateContent>
      </w:r>
      <w:r w:rsidRPr="00FB2050">
        <w:rPr>
          <w:rFonts w:eastAsia="Times New Roman"/>
          <w:szCs w:val="24"/>
          <w:lang w:eastAsia="lt-LT"/>
        </w:rPr>
        <w:t>________________________________________________________________________________</w:t>
      </w:r>
    </w:p>
    <w:p w14:paraId="7D1AD7E5" w14:textId="77777777" w:rsidR="00E26271" w:rsidRPr="00FB2050" w:rsidRDefault="00E26271" w:rsidP="00E26271">
      <w:pPr>
        <w:overflowPunct w:val="0"/>
        <w:autoSpaceDE w:val="0"/>
        <w:autoSpaceDN w:val="0"/>
        <w:adjustRightInd w:val="0"/>
        <w:spacing w:after="0" w:line="240" w:lineRule="auto"/>
        <w:jc w:val="center"/>
        <w:textAlignment w:val="baseline"/>
        <w:rPr>
          <w:rFonts w:eastAsia="Times New Roman"/>
          <w:b/>
          <w:szCs w:val="24"/>
          <w:lang w:eastAsia="lt-LT"/>
        </w:rPr>
      </w:pPr>
    </w:p>
    <w:p w14:paraId="09D959D1" w14:textId="77777777" w:rsidR="00E26271" w:rsidRPr="00FB2050" w:rsidRDefault="00E26271" w:rsidP="00E26271">
      <w:pPr>
        <w:overflowPunct w:val="0"/>
        <w:autoSpaceDE w:val="0"/>
        <w:autoSpaceDN w:val="0"/>
        <w:adjustRightInd w:val="0"/>
        <w:spacing w:after="0" w:line="240" w:lineRule="auto"/>
        <w:jc w:val="both"/>
        <w:textAlignment w:val="baseline"/>
        <w:rPr>
          <w:rFonts w:eastAsia="Times New Roman"/>
          <w:szCs w:val="24"/>
          <w:lang w:eastAsia="lt-LT"/>
        </w:rPr>
      </w:pPr>
    </w:p>
    <w:p w14:paraId="72575082" w14:textId="77777777" w:rsidR="00E26271" w:rsidRPr="00FB2050" w:rsidRDefault="00E26271" w:rsidP="00E26271">
      <w:pPr>
        <w:overflowPunct w:val="0"/>
        <w:autoSpaceDE w:val="0"/>
        <w:autoSpaceDN w:val="0"/>
        <w:adjustRightInd w:val="0"/>
        <w:spacing w:after="0" w:line="240" w:lineRule="auto"/>
        <w:jc w:val="both"/>
        <w:textAlignment w:val="baseline"/>
        <w:rPr>
          <w:rFonts w:eastAsia="Times New Roman"/>
          <w:szCs w:val="24"/>
          <w:lang w:eastAsia="lt-LT"/>
        </w:rPr>
      </w:pPr>
      <w:r w:rsidRPr="00FB2050">
        <w:rPr>
          <w:rFonts w:eastAsia="Times New Roman"/>
          <w:szCs w:val="24"/>
          <w:lang w:eastAsia="lt-LT"/>
        </w:rPr>
        <w:t xml:space="preserve">Karinių oro pajėgų         </w:t>
      </w:r>
      <w:r w:rsidRPr="00FB2050">
        <w:rPr>
          <w:rFonts w:eastAsia="Times New Roman"/>
          <w:szCs w:val="24"/>
          <w:lang w:eastAsia="lt-LT"/>
        </w:rPr>
        <w:tab/>
      </w:r>
      <w:r w:rsidRPr="00FB2050">
        <w:rPr>
          <w:rFonts w:eastAsia="Times New Roman"/>
          <w:szCs w:val="24"/>
          <w:lang w:eastAsia="lt-LT"/>
        </w:rPr>
        <w:tab/>
      </w:r>
      <w:r w:rsidRPr="00FB2050">
        <w:rPr>
          <w:rFonts w:eastAsia="Times New Roman"/>
          <w:szCs w:val="24"/>
          <w:lang w:eastAsia="lt-LT"/>
        </w:rPr>
        <w:tab/>
      </w:r>
      <w:r w:rsidRPr="00FB2050">
        <w:rPr>
          <w:rFonts w:eastAsia="Times New Roman"/>
          <w:szCs w:val="24"/>
          <w:lang w:eastAsia="lt-LT"/>
        </w:rPr>
        <w:tab/>
      </w:r>
      <w:r w:rsidRPr="00FB2050">
        <w:rPr>
          <w:rFonts w:eastAsia="Times New Roman"/>
          <w:szCs w:val="24"/>
          <w:lang w:eastAsia="lt-LT"/>
        </w:rPr>
        <w:tab/>
        <w:t xml:space="preserve">202 _   -__-___                                                                                               </w:t>
      </w:r>
    </w:p>
    <w:p w14:paraId="1AB8842A" w14:textId="77777777" w:rsidR="00E26271" w:rsidRPr="00FB2050" w:rsidRDefault="00E26271" w:rsidP="00E26271">
      <w:pPr>
        <w:overflowPunct w:val="0"/>
        <w:autoSpaceDE w:val="0"/>
        <w:autoSpaceDN w:val="0"/>
        <w:adjustRightInd w:val="0"/>
        <w:spacing w:after="0" w:line="240" w:lineRule="auto"/>
        <w:jc w:val="both"/>
        <w:textAlignment w:val="baseline"/>
        <w:rPr>
          <w:rFonts w:eastAsia="Times New Roman"/>
          <w:color w:val="00B050"/>
          <w:szCs w:val="24"/>
          <w:lang w:eastAsia="lt-LT"/>
        </w:rPr>
      </w:pPr>
      <w:r w:rsidRPr="00FB2050">
        <w:rPr>
          <w:rFonts w:eastAsia="Times New Roman"/>
          <w:szCs w:val="24"/>
          <w:lang w:eastAsia="lt-LT"/>
        </w:rPr>
        <w:t>Aviacijos bazės vadui</w:t>
      </w:r>
      <w:r w:rsidRPr="00FB2050">
        <w:rPr>
          <w:rFonts w:eastAsia="Times New Roman"/>
          <w:szCs w:val="24"/>
          <w:lang w:eastAsia="lt-LT"/>
        </w:rPr>
        <w:tab/>
      </w:r>
      <w:r w:rsidRPr="00FB2050">
        <w:rPr>
          <w:rFonts w:eastAsia="Times New Roman"/>
          <w:szCs w:val="24"/>
          <w:lang w:eastAsia="lt-LT"/>
        </w:rPr>
        <w:tab/>
      </w:r>
      <w:r w:rsidRPr="00FB2050">
        <w:rPr>
          <w:rFonts w:eastAsia="Times New Roman"/>
          <w:szCs w:val="24"/>
          <w:lang w:eastAsia="lt-LT"/>
        </w:rPr>
        <w:tab/>
      </w:r>
      <w:r w:rsidRPr="00FB2050">
        <w:rPr>
          <w:rFonts w:eastAsia="Times New Roman"/>
          <w:szCs w:val="24"/>
          <w:lang w:eastAsia="lt-LT"/>
        </w:rPr>
        <w:tab/>
        <w:t xml:space="preserve">                                             </w:t>
      </w:r>
    </w:p>
    <w:p w14:paraId="33B2F954" w14:textId="77777777" w:rsidR="00E26271" w:rsidRPr="00FB2050" w:rsidRDefault="00E26271" w:rsidP="00E26271">
      <w:pPr>
        <w:overflowPunct w:val="0"/>
        <w:autoSpaceDE w:val="0"/>
        <w:autoSpaceDN w:val="0"/>
        <w:adjustRightInd w:val="0"/>
        <w:spacing w:after="0" w:line="240" w:lineRule="auto"/>
        <w:jc w:val="both"/>
        <w:textAlignment w:val="baseline"/>
        <w:rPr>
          <w:rFonts w:eastAsia="Times New Roman"/>
          <w:szCs w:val="24"/>
          <w:lang w:eastAsia="lt-LT"/>
        </w:rPr>
      </w:pPr>
    </w:p>
    <w:p w14:paraId="7413DC96" w14:textId="77777777" w:rsidR="00E26271" w:rsidRPr="00FB2050" w:rsidRDefault="00E26271" w:rsidP="00E26271">
      <w:pPr>
        <w:spacing w:after="0" w:line="240" w:lineRule="auto"/>
        <w:jc w:val="center"/>
        <w:rPr>
          <w:rFonts w:eastAsia="Times New Roman"/>
          <w:b/>
          <w:szCs w:val="24"/>
          <w:lang w:eastAsia="lt-LT"/>
        </w:rPr>
      </w:pPr>
      <w:r w:rsidRPr="00FB2050">
        <w:rPr>
          <w:rFonts w:eastAsia="Times New Roman"/>
          <w:b/>
          <w:szCs w:val="24"/>
          <w:lang w:eastAsia="lt-LT"/>
        </w:rPr>
        <w:t>PRAŠYMAS</w:t>
      </w:r>
    </w:p>
    <w:p w14:paraId="390254DD" w14:textId="77777777" w:rsidR="00E26271" w:rsidRPr="00FB2050" w:rsidRDefault="00E26271" w:rsidP="00E26271">
      <w:pPr>
        <w:spacing w:after="0" w:line="240" w:lineRule="auto"/>
        <w:jc w:val="center"/>
        <w:rPr>
          <w:rFonts w:eastAsia="Times New Roman"/>
          <w:b/>
          <w:szCs w:val="24"/>
          <w:lang w:eastAsia="lt-LT"/>
        </w:rPr>
      </w:pPr>
      <w:r w:rsidRPr="00FB2050">
        <w:rPr>
          <w:rFonts w:eastAsia="Times New Roman"/>
          <w:b/>
          <w:szCs w:val="24"/>
          <w:lang w:eastAsia="lt-LT"/>
        </w:rPr>
        <w:t xml:space="preserve">DĖL PATEKIMO Į AVIACIJOS BAZĖS TERITORIJĄ </w:t>
      </w:r>
    </w:p>
    <w:p w14:paraId="297E6B31" w14:textId="77777777" w:rsidR="00E26271" w:rsidRPr="00FB2050" w:rsidRDefault="00E26271" w:rsidP="00E26271">
      <w:pPr>
        <w:spacing w:after="0" w:line="240" w:lineRule="auto"/>
        <w:jc w:val="center"/>
        <w:rPr>
          <w:rFonts w:eastAsia="Times New Roman"/>
          <w:b/>
          <w:szCs w:val="24"/>
          <w:lang w:eastAsia="lt-LT"/>
        </w:rPr>
      </w:pPr>
    </w:p>
    <w:p w14:paraId="71E30686" w14:textId="77777777" w:rsidR="00E26271" w:rsidRPr="00FB2050" w:rsidRDefault="00E26271" w:rsidP="00E26271">
      <w:pPr>
        <w:spacing w:after="0" w:line="240" w:lineRule="auto"/>
        <w:jc w:val="center"/>
        <w:rPr>
          <w:rFonts w:eastAsia="Times New Roman"/>
          <w:szCs w:val="24"/>
          <w:lang w:eastAsia="lt-LT"/>
        </w:rPr>
      </w:pPr>
      <w:r w:rsidRPr="00FB2050">
        <w:rPr>
          <w:rFonts w:eastAsia="Times New Roman"/>
          <w:szCs w:val="24"/>
          <w:lang w:eastAsia="lt-LT"/>
        </w:rPr>
        <w:t>202_   -____-___</w:t>
      </w:r>
    </w:p>
    <w:p w14:paraId="2D7E26B6" w14:textId="77777777" w:rsidR="00E26271" w:rsidRPr="00FB2050" w:rsidRDefault="00E26271" w:rsidP="00E26271">
      <w:pPr>
        <w:spacing w:after="0" w:line="240" w:lineRule="auto"/>
        <w:jc w:val="center"/>
        <w:rPr>
          <w:rFonts w:eastAsia="Times New Roman"/>
          <w:i/>
          <w:szCs w:val="24"/>
          <w:lang w:eastAsia="lt-LT"/>
        </w:rPr>
      </w:pPr>
      <w:r w:rsidRPr="00FB2050">
        <w:rPr>
          <w:rFonts w:eastAsia="Times New Roman"/>
          <w:i/>
          <w:szCs w:val="24"/>
          <w:lang w:eastAsia="lt-LT"/>
        </w:rPr>
        <w:t>Vilnius</w:t>
      </w:r>
    </w:p>
    <w:p w14:paraId="5B9FDA79" w14:textId="77777777" w:rsidR="00E26271" w:rsidRPr="00FB2050" w:rsidRDefault="00E26271" w:rsidP="00E26271">
      <w:pPr>
        <w:spacing w:after="0" w:line="240" w:lineRule="auto"/>
        <w:jc w:val="both"/>
        <w:rPr>
          <w:rFonts w:eastAsia="Times New Roman"/>
          <w:szCs w:val="24"/>
          <w:lang w:eastAsia="lt-LT"/>
        </w:rPr>
      </w:pPr>
    </w:p>
    <w:p w14:paraId="1E8D434E" w14:textId="77777777" w:rsidR="00E26271" w:rsidRPr="00FB2050" w:rsidRDefault="00E26271" w:rsidP="00E26271">
      <w:pPr>
        <w:tabs>
          <w:tab w:val="left" w:pos="993"/>
          <w:tab w:val="left" w:pos="1276"/>
          <w:tab w:val="left" w:pos="1440"/>
          <w:tab w:val="num" w:pos="4785"/>
        </w:tabs>
        <w:spacing w:after="0" w:line="240" w:lineRule="auto"/>
        <w:ind w:firstLine="540"/>
        <w:jc w:val="both"/>
        <w:rPr>
          <w:rFonts w:eastAsia="Times New Roman"/>
          <w:i/>
          <w:kern w:val="24"/>
          <w:szCs w:val="24"/>
        </w:rPr>
      </w:pPr>
      <w:r w:rsidRPr="00FB2050">
        <w:rPr>
          <w:rFonts w:eastAsia="Times New Roman"/>
          <w:kern w:val="24"/>
          <w:szCs w:val="24"/>
        </w:rPr>
        <w:t xml:space="preserve">Prašome Jūsų išduoti leidimus įeiti (įvažiuoti) į Aviacijos bazės teritoriją </w:t>
      </w:r>
      <w:r w:rsidRPr="00FB2050">
        <w:rPr>
          <w:rFonts w:eastAsia="Times New Roman"/>
          <w:b/>
          <w:i/>
          <w:kern w:val="24"/>
          <w:szCs w:val="24"/>
          <w:u w:val="single"/>
        </w:rPr>
        <w:t>NURODOMAS ĮMONĖS PAVADINIMAS</w:t>
      </w:r>
      <w:r w:rsidRPr="00FB2050">
        <w:rPr>
          <w:rFonts w:eastAsia="Times New Roman"/>
          <w:i/>
          <w:kern w:val="24"/>
          <w:szCs w:val="24"/>
        </w:rPr>
        <w:t xml:space="preserve"> </w:t>
      </w:r>
      <w:r w:rsidRPr="00FB2050">
        <w:rPr>
          <w:rFonts w:eastAsia="Times New Roman"/>
          <w:kern w:val="24"/>
          <w:szCs w:val="24"/>
        </w:rPr>
        <w:t xml:space="preserve">įmonės žemiau išvardytiems asmenims ir transporto priemonėms, kurie </w:t>
      </w:r>
      <w:r w:rsidRPr="00FB2050">
        <w:rPr>
          <w:rFonts w:eastAsia="Times New Roman"/>
          <w:i/>
          <w:kern w:val="24"/>
          <w:szCs w:val="24"/>
        </w:rPr>
        <w:t>pagal 202_  m. ___-___ d., sutartį Nr</w:t>
      </w:r>
      <w:r w:rsidRPr="00FB2050">
        <w:rPr>
          <w:rFonts w:eastAsia="Times New Roman"/>
          <w:b/>
          <w:i/>
          <w:kern w:val="24"/>
          <w:szCs w:val="24"/>
        </w:rPr>
        <w:t>. SK-</w:t>
      </w:r>
      <w:r w:rsidRPr="00FB2050">
        <w:rPr>
          <w:rFonts w:eastAsia="Times New Roman"/>
          <w:i/>
          <w:kern w:val="24"/>
          <w:szCs w:val="24"/>
        </w:rPr>
        <w:t xml:space="preserve">        </w:t>
      </w:r>
      <w:r w:rsidRPr="00FB2050">
        <w:rPr>
          <w:rFonts w:eastAsia="Times New Roman"/>
          <w:b/>
          <w:i/>
          <w:kern w:val="24"/>
          <w:szCs w:val="24"/>
          <w:u w:val="single"/>
        </w:rPr>
        <w:t>NURODOMA PRIEŽASTIS PAGAL SUTARTĮ</w:t>
      </w:r>
      <w:r w:rsidRPr="00FB2050">
        <w:rPr>
          <w:rFonts w:eastAsia="Times New Roman"/>
          <w:i/>
          <w:kern w:val="24"/>
          <w:szCs w:val="24"/>
        </w:rPr>
        <w:t xml:space="preserve">   . </w:t>
      </w:r>
      <w:r w:rsidRPr="00FB2050">
        <w:rPr>
          <w:rFonts w:eastAsia="Times New Roman"/>
          <w:kern w:val="24"/>
          <w:szCs w:val="24"/>
        </w:rPr>
        <w:t>Leidimai turėtų galioti iki</w:t>
      </w:r>
      <w:r w:rsidRPr="00FB2050">
        <w:rPr>
          <w:rFonts w:eastAsia="Times New Roman"/>
          <w:i/>
          <w:kern w:val="24"/>
          <w:szCs w:val="24"/>
        </w:rPr>
        <w:t xml:space="preserve"> 202_ m. gruodžio 31 d.</w:t>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043"/>
        <w:gridCol w:w="1164"/>
        <w:gridCol w:w="1017"/>
        <w:gridCol w:w="1070"/>
        <w:gridCol w:w="2672"/>
        <w:gridCol w:w="1420"/>
        <w:gridCol w:w="977"/>
      </w:tblGrid>
      <w:tr w:rsidR="00E26271" w:rsidRPr="00FB2050" w14:paraId="5EB48045" w14:textId="77777777" w:rsidTr="00C21369">
        <w:trPr>
          <w:trHeight w:val="1592"/>
        </w:trPr>
        <w:tc>
          <w:tcPr>
            <w:tcW w:w="556" w:type="dxa"/>
            <w:shd w:val="clear" w:color="auto" w:fill="auto"/>
            <w:vAlign w:val="center"/>
          </w:tcPr>
          <w:p w14:paraId="2C5BB7AB" w14:textId="77777777" w:rsidR="00E26271" w:rsidRPr="00FB2050" w:rsidRDefault="00E26271" w:rsidP="00C21369">
            <w:pPr>
              <w:spacing w:after="0" w:line="240" w:lineRule="auto"/>
              <w:rPr>
                <w:szCs w:val="24"/>
                <w:lang w:eastAsia="lt-LT"/>
              </w:rPr>
            </w:pPr>
            <w:r w:rsidRPr="00FB2050">
              <w:rPr>
                <w:szCs w:val="24"/>
                <w:lang w:eastAsia="lt-LT"/>
              </w:rPr>
              <w:t>Eil.</w:t>
            </w:r>
          </w:p>
          <w:p w14:paraId="55A1D4AA" w14:textId="77777777" w:rsidR="00E26271" w:rsidRPr="00FB2050" w:rsidRDefault="00E26271" w:rsidP="00C21369">
            <w:pPr>
              <w:spacing w:after="0" w:line="240" w:lineRule="auto"/>
              <w:rPr>
                <w:szCs w:val="24"/>
                <w:lang w:eastAsia="lt-LT"/>
              </w:rPr>
            </w:pPr>
            <w:r w:rsidRPr="00FB2050">
              <w:rPr>
                <w:szCs w:val="24"/>
                <w:lang w:eastAsia="lt-LT"/>
              </w:rPr>
              <w:t>Nr.</w:t>
            </w:r>
          </w:p>
        </w:tc>
        <w:tc>
          <w:tcPr>
            <w:tcW w:w="1043" w:type="dxa"/>
            <w:shd w:val="clear" w:color="auto" w:fill="auto"/>
            <w:vAlign w:val="center"/>
          </w:tcPr>
          <w:p w14:paraId="3C686AC7" w14:textId="77777777" w:rsidR="00E26271" w:rsidRPr="00FB2050" w:rsidRDefault="00E26271" w:rsidP="00C21369">
            <w:pPr>
              <w:spacing w:after="0" w:line="240" w:lineRule="auto"/>
              <w:rPr>
                <w:szCs w:val="24"/>
                <w:lang w:eastAsia="lt-LT"/>
              </w:rPr>
            </w:pPr>
            <w:r w:rsidRPr="00FB2050">
              <w:rPr>
                <w:szCs w:val="24"/>
                <w:lang w:eastAsia="lt-LT"/>
              </w:rPr>
              <w:t>Pareigos</w:t>
            </w:r>
          </w:p>
        </w:tc>
        <w:tc>
          <w:tcPr>
            <w:tcW w:w="1164" w:type="dxa"/>
            <w:shd w:val="clear" w:color="auto" w:fill="auto"/>
            <w:vAlign w:val="center"/>
          </w:tcPr>
          <w:p w14:paraId="0CD53926" w14:textId="77777777" w:rsidR="00E26271" w:rsidRPr="00FB2050" w:rsidRDefault="00E26271" w:rsidP="00C21369">
            <w:pPr>
              <w:spacing w:after="0" w:line="240" w:lineRule="auto"/>
              <w:rPr>
                <w:szCs w:val="24"/>
                <w:lang w:eastAsia="lt-LT"/>
              </w:rPr>
            </w:pPr>
            <w:r w:rsidRPr="00FB2050">
              <w:rPr>
                <w:szCs w:val="24"/>
                <w:lang w:eastAsia="lt-LT"/>
              </w:rPr>
              <w:t>Vardas ir pavardė</w:t>
            </w:r>
          </w:p>
        </w:tc>
        <w:tc>
          <w:tcPr>
            <w:tcW w:w="1017" w:type="dxa"/>
            <w:shd w:val="clear" w:color="auto" w:fill="auto"/>
            <w:vAlign w:val="center"/>
          </w:tcPr>
          <w:p w14:paraId="6AFE2D03" w14:textId="77777777" w:rsidR="00E26271" w:rsidRPr="00FB2050" w:rsidRDefault="00E26271" w:rsidP="00C21369">
            <w:pPr>
              <w:spacing w:after="0" w:line="240" w:lineRule="auto"/>
              <w:rPr>
                <w:szCs w:val="24"/>
                <w:lang w:eastAsia="lt-LT"/>
              </w:rPr>
            </w:pPr>
            <w:r w:rsidRPr="00FB2050">
              <w:rPr>
                <w:szCs w:val="24"/>
                <w:lang w:eastAsia="lt-LT"/>
              </w:rPr>
              <w:t>Gimimo data</w:t>
            </w:r>
          </w:p>
        </w:tc>
        <w:tc>
          <w:tcPr>
            <w:tcW w:w="1070" w:type="dxa"/>
            <w:shd w:val="clear" w:color="auto" w:fill="auto"/>
            <w:vAlign w:val="center"/>
          </w:tcPr>
          <w:p w14:paraId="3411AD7F" w14:textId="77777777" w:rsidR="00E26271" w:rsidRPr="00FB2050" w:rsidRDefault="00E26271" w:rsidP="00C21369">
            <w:pPr>
              <w:spacing w:after="0" w:line="240" w:lineRule="auto"/>
              <w:rPr>
                <w:szCs w:val="24"/>
                <w:lang w:eastAsia="lt-LT"/>
              </w:rPr>
            </w:pPr>
            <w:r w:rsidRPr="00FB2050">
              <w:rPr>
                <w:szCs w:val="24"/>
                <w:lang w:eastAsia="lt-LT"/>
              </w:rPr>
              <w:t>Pilietybė</w:t>
            </w:r>
            <w:r w:rsidRPr="00FB2050" w:rsidDel="00E70DD3">
              <w:rPr>
                <w:szCs w:val="24"/>
                <w:lang w:eastAsia="lt-LT"/>
              </w:rPr>
              <w:t xml:space="preserve"> </w:t>
            </w:r>
          </w:p>
        </w:tc>
        <w:tc>
          <w:tcPr>
            <w:tcW w:w="2672" w:type="dxa"/>
            <w:shd w:val="clear" w:color="auto" w:fill="auto"/>
            <w:vAlign w:val="center"/>
          </w:tcPr>
          <w:p w14:paraId="2539C013" w14:textId="77777777" w:rsidR="00E26271" w:rsidRPr="00FB2050" w:rsidRDefault="00E26271" w:rsidP="00C21369">
            <w:pPr>
              <w:spacing w:after="0" w:line="240" w:lineRule="auto"/>
              <w:rPr>
                <w:szCs w:val="24"/>
                <w:lang w:eastAsia="lt-LT"/>
              </w:rPr>
            </w:pPr>
            <w:r w:rsidRPr="00FB2050">
              <w:rPr>
                <w:szCs w:val="24"/>
                <w:lang w:eastAsia="lt-LT"/>
              </w:rPr>
              <w:t>Asmens dokumento pavadinimas (pasas / asmens tapatybės kortelė / leidimas nuolat gyventi Lietuvoje / leidimas laikinai gyventi Lietuvoje)</w:t>
            </w:r>
          </w:p>
        </w:tc>
        <w:tc>
          <w:tcPr>
            <w:tcW w:w="1420" w:type="dxa"/>
            <w:shd w:val="clear" w:color="auto" w:fill="auto"/>
            <w:vAlign w:val="center"/>
          </w:tcPr>
          <w:p w14:paraId="338A51B3" w14:textId="77777777" w:rsidR="00E26271" w:rsidRPr="00FB2050" w:rsidDel="00E70DD3" w:rsidRDefault="00E26271" w:rsidP="00C21369">
            <w:pPr>
              <w:spacing w:after="0" w:line="240" w:lineRule="auto"/>
              <w:rPr>
                <w:szCs w:val="24"/>
                <w:lang w:eastAsia="lt-LT"/>
              </w:rPr>
            </w:pPr>
            <w:r w:rsidRPr="00FB2050">
              <w:rPr>
                <w:szCs w:val="24"/>
                <w:lang w:eastAsia="lt-LT"/>
              </w:rPr>
              <w:t>Asmens dokumento Nr., galiojimo data</w:t>
            </w:r>
          </w:p>
        </w:tc>
        <w:tc>
          <w:tcPr>
            <w:tcW w:w="977" w:type="dxa"/>
            <w:shd w:val="clear" w:color="auto" w:fill="auto"/>
            <w:vAlign w:val="center"/>
          </w:tcPr>
          <w:p w14:paraId="5C6D0DBA" w14:textId="77777777" w:rsidR="00E26271" w:rsidRPr="00FB2050" w:rsidRDefault="00E26271" w:rsidP="00C21369">
            <w:pPr>
              <w:spacing w:after="0" w:line="240" w:lineRule="auto"/>
              <w:rPr>
                <w:szCs w:val="24"/>
                <w:lang w:eastAsia="lt-LT"/>
              </w:rPr>
            </w:pPr>
            <w:r w:rsidRPr="00FB2050">
              <w:rPr>
                <w:szCs w:val="24"/>
                <w:lang w:eastAsia="lt-LT"/>
              </w:rPr>
              <w:t>Dirbs nuo ... iki (datos)</w:t>
            </w:r>
          </w:p>
        </w:tc>
      </w:tr>
      <w:tr w:rsidR="00E26271" w:rsidRPr="00FB2050" w14:paraId="14424DE6" w14:textId="77777777" w:rsidTr="00C21369">
        <w:trPr>
          <w:trHeight w:val="464"/>
        </w:trPr>
        <w:tc>
          <w:tcPr>
            <w:tcW w:w="556" w:type="dxa"/>
            <w:shd w:val="clear" w:color="auto" w:fill="auto"/>
          </w:tcPr>
          <w:p w14:paraId="4DA9BFE4" w14:textId="77777777" w:rsidR="00E26271" w:rsidRPr="00FB2050" w:rsidRDefault="00E26271" w:rsidP="00C21369">
            <w:pPr>
              <w:spacing w:after="0" w:line="240" w:lineRule="auto"/>
              <w:rPr>
                <w:rFonts w:ascii="Calibri" w:hAnsi="Calibri"/>
                <w:sz w:val="22"/>
                <w:szCs w:val="24"/>
                <w:lang w:eastAsia="lt-LT"/>
              </w:rPr>
            </w:pPr>
          </w:p>
        </w:tc>
        <w:tc>
          <w:tcPr>
            <w:tcW w:w="1043" w:type="dxa"/>
            <w:shd w:val="clear" w:color="auto" w:fill="auto"/>
          </w:tcPr>
          <w:p w14:paraId="04336C18" w14:textId="77777777" w:rsidR="00E26271" w:rsidRPr="00FB2050" w:rsidRDefault="00E26271" w:rsidP="00C21369">
            <w:pPr>
              <w:spacing w:after="0" w:line="240" w:lineRule="auto"/>
              <w:rPr>
                <w:rFonts w:ascii="Calibri" w:hAnsi="Calibri"/>
                <w:sz w:val="22"/>
                <w:szCs w:val="24"/>
                <w:lang w:eastAsia="lt-LT"/>
              </w:rPr>
            </w:pPr>
          </w:p>
        </w:tc>
        <w:tc>
          <w:tcPr>
            <w:tcW w:w="1164" w:type="dxa"/>
            <w:shd w:val="clear" w:color="auto" w:fill="auto"/>
          </w:tcPr>
          <w:p w14:paraId="43C6752A" w14:textId="77777777" w:rsidR="00E26271" w:rsidRPr="00FB2050" w:rsidRDefault="00E26271" w:rsidP="00C21369">
            <w:pPr>
              <w:spacing w:after="0" w:line="240" w:lineRule="auto"/>
              <w:rPr>
                <w:rFonts w:ascii="Calibri" w:hAnsi="Calibri"/>
                <w:sz w:val="22"/>
                <w:szCs w:val="24"/>
                <w:lang w:eastAsia="lt-LT"/>
              </w:rPr>
            </w:pPr>
          </w:p>
        </w:tc>
        <w:tc>
          <w:tcPr>
            <w:tcW w:w="1017" w:type="dxa"/>
            <w:shd w:val="clear" w:color="auto" w:fill="auto"/>
          </w:tcPr>
          <w:p w14:paraId="2F8998B0" w14:textId="77777777" w:rsidR="00E26271" w:rsidRPr="00FB2050" w:rsidRDefault="00E26271" w:rsidP="00C21369">
            <w:pPr>
              <w:spacing w:after="0" w:line="240" w:lineRule="auto"/>
              <w:rPr>
                <w:rFonts w:ascii="Calibri" w:hAnsi="Calibri"/>
                <w:sz w:val="22"/>
                <w:szCs w:val="24"/>
                <w:lang w:eastAsia="lt-LT"/>
              </w:rPr>
            </w:pPr>
          </w:p>
        </w:tc>
        <w:tc>
          <w:tcPr>
            <w:tcW w:w="1070" w:type="dxa"/>
            <w:shd w:val="clear" w:color="auto" w:fill="auto"/>
          </w:tcPr>
          <w:p w14:paraId="4CB355E7" w14:textId="77777777" w:rsidR="00E26271" w:rsidRPr="00FB2050" w:rsidRDefault="00E26271" w:rsidP="00C21369">
            <w:pPr>
              <w:spacing w:after="0" w:line="240" w:lineRule="auto"/>
              <w:rPr>
                <w:rFonts w:ascii="Calibri" w:hAnsi="Calibri"/>
                <w:sz w:val="22"/>
                <w:szCs w:val="24"/>
                <w:lang w:eastAsia="lt-LT"/>
              </w:rPr>
            </w:pPr>
          </w:p>
        </w:tc>
        <w:tc>
          <w:tcPr>
            <w:tcW w:w="2672" w:type="dxa"/>
            <w:shd w:val="clear" w:color="auto" w:fill="auto"/>
          </w:tcPr>
          <w:p w14:paraId="16F36114" w14:textId="77777777" w:rsidR="00E26271" w:rsidRPr="00FB2050" w:rsidRDefault="00E26271" w:rsidP="00C21369">
            <w:pPr>
              <w:spacing w:after="0" w:line="240" w:lineRule="auto"/>
              <w:rPr>
                <w:rFonts w:ascii="Calibri" w:hAnsi="Calibri"/>
                <w:sz w:val="22"/>
                <w:szCs w:val="24"/>
                <w:lang w:eastAsia="lt-LT"/>
              </w:rPr>
            </w:pPr>
          </w:p>
        </w:tc>
        <w:tc>
          <w:tcPr>
            <w:tcW w:w="1420" w:type="dxa"/>
            <w:shd w:val="clear" w:color="auto" w:fill="auto"/>
          </w:tcPr>
          <w:p w14:paraId="11DFEDCC" w14:textId="77777777" w:rsidR="00E26271" w:rsidRPr="00FB2050" w:rsidRDefault="00E26271" w:rsidP="00C21369">
            <w:pPr>
              <w:spacing w:after="0" w:line="240" w:lineRule="auto"/>
              <w:rPr>
                <w:rFonts w:ascii="Calibri" w:hAnsi="Calibri"/>
                <w:sz w:val="22"/>
                <w:szCs w:val="24"/>
                <w:lang w:eastAsia="lt-LT"/>
              </w:rPr>
            </w:pPr>
          </w:p>
        </w:tc>
        <w:tc>
          <w:tcPr>
            <w:tcW w:w="977" w:type="dxa"/>
            <w:shd w:val="clear" w:color="auto" w:fill="auto"/>
          </w:tcPr>
          <w:p w14:paraId="56B2610F" w14:textId="77777777" w:rsidR="00E26271" w:rsidRPr="00FB2050" w:rsidRDefault="00E26271" w:rsidP="00C21369">
            <w:pPr>
              <w:spacing w:after="0" w:line="240" w:lineRule="auto"/>
              <w:rPr>
                <w:rFonts w:ascii="Calibri" w:hAnsi="Calibri"/>
                <w:sz w:val="22"/>
                <w:szCs w:val="24"/>
                <w:lang w:eastAsia="lt-LT"/>
              </w:rPr>
            </w:pPr>
          </w:p>
        </w:tc>
      </w:tr>
      <w:tr w:rsidR="00E26271" w:rsidRPr="00FB2050" w14:paraId="2C42F190" w14:textId="77777777" w:rsidTr="00C21369">
        <w:trPr>
          <w:trHeight w:val="402"/>
        </w:trPr>
        <w:tc>
          <w:tcPr>
            <w:tcW w:w="556" w:type="dxa"/>
            <w:shd w:val="clear" w:color="auto" w:fill="auto"/>
          </w:tcPr>
          <w:p w14:paraId="4EB3350A" w14:textId="77777777" w:rsidR="00E26271" w:rsidRPr="00FB2050" w:rsidRDefault="00E26271" w:rsidP="00C21369">
            <w:pPr>
              <w:spacing w:after="0" w:line="240" w:lineRule="auto"/>
              <w:rPr>
                <w:rFonts w:ascii="Calibri" w:hAnsi="Calibri"/>
                <w:sz w:val="22"/>
                <w:szCs w:val="24"/>
                <w:lang w:eastAsia="lt-LT"/>
              </w:rPr>
            </w:pPr>
          </w:p>
        </w:tc>
        <w:tc>
          <w:tcPr>
            <w:tcW w:w="1043" w:type="dxa"/>
            <w:shd w:val="clear" w:color="auto" w:fill="auto"/>
          </w:tcPr>
          <w:p w14:paraId="4C069B39" w14:textId="77777777" w:rsidR="00E26271" w:rsidRPr="00FB2050" w:rsidRDefault="00E26271" w:rsidP="00C21369">
            <w:pPr>
              <w:spacing w:after="0" w:line="240" w:lineRule="auto"/>
              <w:rPr>
                <w:rFonts w:ascii="Calibri" w:hAnsi="Calibri"/>
                <w:sz w:val="22"/>
                <w:szCs w:val="24"/>
                <w:lang w:eastAsia="lt-LT"/>
              </w:rPr>
            </w:pPr>
          </w:p>
        </w:tc>
        <w:tc>
          <w:tcPr>
            <w:tcW w:w="1164" w:type="dxa"/>
            <w:shd w:val="clear" w:color="auto" w:fill="auto"/>
          </w:tcPr>
          <w:p w14:paraId="347DA456" w14:textId="77777777" w:rsidR="00E26271" w:rsidRPr="00FB2050" w:rsidRDefault="00E26271" w:rsidP="00C21369">
            <w:pPr>
              <w:spacing w:after="0" w:line="240" w:lineRule="auto"/>
              <w:rPr>
                <w:rFonts w:ascii="Calibri" w:hAnsi="Calibri"/>
                <w:sz w:val="22"/>
                <w:szCs w:val="24"/>
                <w:lang w:eastAsia="lt-LT"/>
              </w:rPr>
            </w:pPr>
          </w:p>
        </w:tc>
        <w:tc>
          <w:tcPr>
            <w:tcW w:w="1017" w:type="dxa"/>
            <w:shd w:val="clear" w:color="auto" w:fill="auto"/>
          </w:tcPr>
          <w:p w14:paraId="53164DC9" w14:textId="77777777" w:rsidR="00E26271" w:rsidRPr="00FB2050" w:rsidRDefault="00E26271" w:rsidP="00C21369">
            <w:pPr>
              <w:spacing w:after="0" w:line="240" w:lineRule="auto"/>
              <w:rPr>
                <w:rFonts w:ascii="Calibri" w:hAnsi="Calibri"/>
                <w:sz w:val="22"/>
                <w:szCs w:val="24"/>
                <w:lang w:eastAsia="lt-LT"/>
              </w:rPr>
            </w:pPr>
          </w:p>
        </w:tc>
        <w:tc>
          <w:tcPr>
            <w:tcW w:w="1070" w:type="dxa"/>
            <w:shd w:val="clear" w:color="auto" w:fill="auto"/>
          </w:tcPr>
          <w:p w14:paraId="19B2E9FE" w14:textId="77777777" w:rsidR="00E26271" w:rsidRPr="00FB2050" w:rsidRDefault="00E26271" w:rsidP="00C21369">
            <w:pPr>
              <w:spacing w:after="0" w:line="240" w:lineRule="auto"/>
              <w:rPr>
                <w:rFonts w:ascii="Calibri" w:hAnsi="Calibri"/>
                <w:sz w:val="22"/>
                <w:szCs w:val="24"/>
                <w:lang w:eastAsia="lt-LT"/>
              </w:rPr>
            </w:pPr>
          </w:p>
        </w:tc>
        <w:tc>
          <w:tcPr>
            <w:tcW w:w="2672" w:type="dxa"/>
            <w:shd w:val="clear" w:color="auto" w:fill="auto"/>
          </w:tcPr>
          <w:p w14:paraId="7FC7842B" w14:textId="77777777" w:rsidR="00E26271" w:rsidRPr="00FB2050" w:rsidRDefault="00E26271" w:rsidP="00C21369">
            <w:pPr>
              <w:spacing w:after="0" w:line="240" w:lineRule="auto"/>
              <w:rPr>
                <w:rFonts w:ascii="Calibri" w:hAnsi="Calibri"/>
                <w:sz w:val="22"/>
                <w:szCs w:val="24"/>
                <w:lang w:eastAsia="lt-LT"/>
              </w:rPr>
            </w:pPr>
          </w:p>
        </w:tc>
        <w:tc>
          <w:tcPr>
            <w:tcW w:w="1420" w:type="dxa"/>
            <w:shd w:val="clear" w:color="auto" w:fill="auto"/>
          </w:tcPr>
          <w:p w14:paraId="24267017" w14:textId="77777777" w:rsidR="00E26271" w:rsidRPr="00FB2050" w:rsidRDefault="00E26271" w:rsidP="00C21369">
            <w:pPr>
              <w:spacing w:after="0" w:line="240" w:lineRule="auto"/>
              <w:rPr>
                <w:rFonts w:ascii="Calibri" w:hAnsi="Calibri"/>
                <w:sz w:val="22"/>
                <w:szCs w:val="24"/>
                <w:lang w:eastAsia="lt-LT"/>
              </w:rPr>
            </w:pPr>
          </w:p>
        </w:tc>
        <w:tc>
          <w:tcPr>
            <w:tcW w:w="977" w:type="dxa"/>
            <w:shd w:val="clear" w:color="auto" w:fill="auto"/>
          </w:tcPr>
          <w:p w14:paraId="71A6EF9B" w14:textId="77777777" w:rsidR="00E26271" w:rsidRPr="00FB2050" w:rsidRDefault="00E26271" w:rsidP="00C21369">
            <w:pPr>
              <w:spacing w:after="0" w:line="240" w:lineRule="auto"/>
              <w:rPr>
                <w:rFonts w:ascii="Calibri" w:hAnsi="Calibri"/>
                <w:sz w:val="22"/>
                <w:szCs w:val="24"/>
                <w:lang w:eastAsia="lt-LT"/>
              </w:rPr>
            </w:pPr>
          </w:p>
        </w:tc>
      </w:tr>
    </w:tbl>
    <w:p w14:paraId="1F39FCA7" w14:textId="77777777" w:rsidR="00E26271" w:rsidRPr="00FB2050" w:rsidRDefault="00E26271" w:rsidP="00E26271">
      <w:pPr>
        <w:tabs>
          <w:tab w:val="left" w:pos="993"/>
          <w:tab w:val="left" w:pos="1276"/>
          <w:tab w:val="left" w:pos="1440"/>
          <w:tab w:val="num" w:pos="4785"/>
        </w:tabs>
        <w:spacing w:after="0" w:line="240" w:lineRule="auto"/>
        <w:ind w:firstLine="540"/>
        <w:jc w:val="both"/>
        <w:rPr>
          <w:rFonts w:eastAsia="Times New Roman"/>
          <w:caps/>
          <w:color w:val="FF0000"/>
          <w:kern w:val="24"/>
          <w:szCs w:val="24"/>
        </w:rPr>
      </w:pPr>
    </w:p>
    <w:p w14:paraId="0E9E5642" w14:textId="77777777" w:rsidR="00E26271" w:rsidRPr="00FB2050" w:rsidRDefault="00E26271" w:rsidP="00E26271">
      <w:pPr>
        <w:spacing w:after="0" w:line="240" w:lineRule="auto"/>
        <w:rPr>
          <w:rFonts w:eastAsia="Times New Roman"/>
          <w:b/>
          <w:szCs w:val="24"/>
          <w:lang w:eastAsia="lt-LT"/>
        </w:rPr>
      </w:pPr>
      <w:r w:rsidRPr="00FB2050">
        <w:rPr>
          <w:rFonts w:eastAsia="Times New Roman"/>
          <w:b/>
          <w:szCs w:val="24"/>
          <w:lang w:eastAsia="lt-LT"/>
        </w:rPr>
        <w:t>Įvažiuoti šiai transporto priemonei:</w:t>
      </w:r>
    </w:p>
    <w:p w14:paraId="6B5FCF4E" w14:textId="77777777" w:rsidR="00E26271" w:rsidRPr="00FB2050" w:rsidRDefault="00E26271" w:rsidP="00E26271">
      <w:pPr>
        <w:spacing w:after="0" w:line="240" w:lineRule="auto"/>
        <w:rPr>
          <w:rFonts w:eastAsia="Times New Roman"/>
          <w:b/>
          <w:szCs w:val="24"/>
          <w:lang w:eastAsia="lt-LT"/>
        </w:rPr>
      </w:pPr>
    </w:p>
    <w:tbl>
      <w:tblPr>
        <w:tblW w:w="9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60"/>
        <w:gridCol w:w="3985"/>
      </w:tblGrid>
      <w:tr w:rsidR="00E26271" w:rsidRPr="00FB2050" w14:paraId="7DEC5310" w14:textId="77777777" w:rsidTr="00C21369">
        <w:trPr>
          <w:trHeight w:val="504"/>
        </w:trPr>
        <w:tc>
          <w:tcPr>
            <w:tcW w:w="556" w:type="dxa"/>
            <w:shd w:val="clear" w:color="auto" w:fill="auto"/>
            <w:vAlign w:val="center"/>
          </w:tcPr>
          <w:p w14:paraId="55A0DF6B" w14:textId="77777777" w:rsidR="00E26271" w:rsidRPr="00FB2050" w:rsidRDefault="00E26271" w:rsidP="00C21369">
            <w:pPr>
              <w:spacing w:after="0" w:line="240" w:lineRule="auto"/>
              <w:rPr>
                <w:szCs w:val="24"/>
                <w:lang w:eastAsia="lt-LT"/>
              </w:rPr>
            </w:pPr>
            <w:r w:rsidRPr="00FB2050">
              <w:rPr>
                <w:szCs w:val="24"/>
                <w:lang w:eastAsia="lt-LT"/>
              </w:rPr>
              <w:t>Eil.</w:t>
            </w:r>
          </w:p>
          <w:p w14:paraId="17A7DDEC" w14:textId="77777777" w:rsidR="00E26271" w:rsidRPr="00FB2050" w:rsidRDefault="00E26271" w:rsidP="00C21369">
            <w:pPr>
              <w:spacing w:after="0" w:line="240" w:lineRule="auto"/>
              <w:rPr>
                <w:szCs w:val="24"/>
                <w:lang w:eastAsia="lt-LT"/>
              </w:rPr>
            </w:pPr>
            <w:r w:rsidRPr="00FB2050">
              <w:rPr>
                <w:szCs w:val="24"/>
                <w:lang w:eastAsia="lt-LT"/>
              </w:rPr>
              <w:t>Nr.</w:t>
            </w:r>
          </w:p>
        </w:tc>
        <w:tc>
          <w:tcPr>
            <w:tcW w:w="4760" w:type="dxa"/>
            <w:shd w:val="clear" w:color="auto" w:fill="auto"/>
            <w:vAlign w:val="center"/>
          </w:tcPr>
          <w:p w14:paraId="1DF9563E" w14:textId="77777777" w:rsidR="00E26271" w:rsidRPr="00FB2050" w:rsidRDefault="00E26271" w:rsidP="00C21369">
            <w:pPr>
              <w:spacing w:after="0" w:line="240" w:lineRule="auto"/>
              <w:rPr>
                <w:szCs w:val="24"/>
                <w:lang w:eastAsia="lt-LT"/>
              </w:rPr>
            </w:pPr>
            <w:r w:rsidRPr="00FB2050">
              <w:rPr>
                <w:szCs w:val="24"/>
                <w:lang w:eastAsia="lt-LT"/>
              </w:rPr>
              <w:t>Transporto priemonės gamintojas ir modelis</w:t>
            </w:r>
          </w:p>
        </w:tc>
        <w:tc>
          <w:tcPr>
            <w:tcW w:w="3985" w:type="dxa"/>
            <w:shd w:val="clear" w:color="auto" w:fill="auto"/>
            <w:vAlign w:val="center"/>
          </w:tcPr>
          <w:p w14:paraId="016E4226" w14:textId="77777777" w:rsidR="00E26271" w:rsidRPr="00FB2050" w:rsidRDefault="00E26271" w:rsidP="00C21369">
            <w:pPr>
              <w:spacing w:after="0" w:line="240" w:lineRule="auto"/>
              <w:rPr>
                <w:szCs w:val="24"/>
                <w:lang w:eastAsia="lt-LT"/>
              </w:rPr>
            </w:pPr>
            <w:r w:rsidRPr="00FB2050">
              <w:rPr>
                <w:szCs w:val="24"/>
                <w:lang w:eastAsia="lt-LT"/>
              </w:rPr>
              <w:t>Valstybinis numeris</w:t>
            </w:r>
          </w:p>
        </w:tc>
      </w:tr>
      <w:tr w:rsidR="00E26271" w:rsidRPr="00FB2050" w14:paraId="61DFEC54" w14:textId="77777777" w:rsidTr="00C21369">
        <w:trPr>
          <w:trHeight w:val="532"/>
        </w:trPr>
        <w:tc>
          <w:tcPr>
            <w:tcW w:w="556" w:type="dxa"/>
            <w:shd w:val="clear" w:color="auto" w:fill="auto"/>
          </w:tcPr>
          <w:p w14:paraId="6E3B93E8" w14:textId="77777777" w:rsidR="00E26271" w:rsidRPr="00FB2050" w:rsidRDefault="00E26271" w:rsidP="00C21369">
            <w:pPr>
              <w:spacing w:after="0" w:line="240" w:lineRule="auto"/>
              <w:rPr>
                <w:rFonts w:ascii="Calibri" w:hAnsi="Calibri"/>
                <w:sz w:val="22"/>
                <w:szCs w:val="24"/>
                <w:lang w:eastAsia="lt-LT"/>
              </w:rPr>
            </w:pPr>
          </w:p>
        </w:tc>
        <w:tc>
          <w:tcPr>
            <w:tcW w:w="4760" w:type="dxa"/>
            <w:shd w:val="clear" w:color="auto" w:fill="auto"/>
          </w:tcPr>
          <w:p w14:paraId="7EA623D6" w14:textId="77777777" w:rsidR="00E26271" w:rsidRPr="00FB2050" w:rsidRDefault="00E26271" w:rsidP="00C21369">
            <w:pPr>
              <w:spacing w:after="0" w:line="240" w:lineRule="auto"/>
              <w:rPr>
                <w:rFonts w:ascii="Calibri" w:hAnsi="Calibri"/>
                <w:sz w:val="22"/>
                <w:szCs w:val="24"/>
                <w:lang w:eastAsia="lt-LT"/>
              </w:rPr>
            </w:pPr>
          </w:p>
        </w:tc>
        <w:tc>
          <w:tcPr>
            <w:tcW w:w="3985" w:type="dxa"/>
            <w:shd w:val="clear" w:color="auto" w:fill="auto"/>
          </w:tcPr>
          <w:p w14:paraId="46B9D2FC" w14:textId="77777777" w:rsidR="00E26271" w:rsidRPr="00FB2050" w:rsidRDefault="00E26271" w:rsidP="00C21369">
            <w:pPr>
              <w:spacing w:after="0" w:line="240" w:lineRule="auto"/>
              <w:rPr>
                <w:rFonts w:ascii="Calibri" w:hAnsi="Calibri"/>
                <w:sz w:val="22"/>
                <w:szCs w:val="24"/>
                <w:lang w:eastAsia="lt-LT"/>
              </w:rPr>
            </w:pPr>
          </w:p>
        </w:tc>
      </w:tr>
    </w:tbl>
    <w:p w14:paraId="667A4A19" w14:textId="77777777" w:rsidR="00E26271" w:rsidRPr="00FB2050" w:rsidRDefault="00E26271" w:rsidP="00E26271">
      <w:pPr>
        <w:spacing w:after="0" w:line="240" w:lineRule="auto"/>
        <w:jc w:val="both"/>
        <w:rPr>
          <w:rFonts w:eastAsia="Times New Roman"/>
          <w:sz w:val="22"/>
          <w:lang w:eastAsia="lt-LT"/>
        </w:rPr>
      </w:pPr>
      <w:r w:rsidRPr="00FB2050">
        <w:rPr>
          <w:rFonts w:eastAsia="Times New Roman"/>
          <w:szCs w:val="24"/>
          <w:lang w:eastAsia="lt-LT"/>
        </w:rPr>
        <w:t xml:space="preserve">        </w:t>
      </w:r>
      <w:r w:rsidRPr="00FB2050">
        <w:rPr>
          <w:rFonts w:eastAsia="Times New Roman"/>
          <w:sz w:val="22"/>
          <w:lang w:eastAsia="lt-LT"/>
        </w:rPr>
        <w:t xml:space="preserve">Esame informuoti, kad darbuotojai, atvykdami į Karinių oro pajėgų Aviacijos bazės teritoriją, su savimi turi turėti asmens tapatybę patvirtinantį dokumentą su fotonuotrauka ir laikytis nustatytų Aviacijos bazės karinių teritorijų (patalpų), objektų saugumo zonų vidaus tvarkos taisyklių (Aviacijos bazės standartinių veiklos procedūrų 11 priedo 9 priedelis). </w:t>
      </w:r>
      <w:r w:rsidRPr="00FB2050">
        <w:rPr>
          <w:sz w:val="22"/>
          <w:lang w:eastAsia="lt-LT"/>
        </w:rPr>
        <w:t>Karinėje teritorijoje draudžiama vaikščioti saugomų sandėlių teritorijoje, išskyrus, jei tai tiesiogiai susiję su darbu. Darbo vietoje draudžiama vartoti alkoholį, taip pat būti neblaiviems ar apsvaigusiems nuo narkotinių ar toksinių medžiagų bei jų turėti. Draudžiama į teritoriją įsinešti ar naudoti pirotechniką, šaudmenis, sprogmenis. Draudžiama teritorijoje filmuoti, paveiksluoti, naudoti bepilotes skraidykles (dronus), rinkti informacinio pobūdžio medžiagą. Teritorijoje draudžiama rinkti šiukšles iš komunalinių ir kt. atliekų konteinerių, išskyrus, kai tai yra tiesiogiai susiję su darbu. Draudžiama iš teritorijos išnešti ne savo daiktus.</w:t>
      </w:r>
      <w:r w:rsidRPr="00FB2050">
        <w:rPr>
          <w:rFonts w:eastAsia="Times New Roman"/>
          <w:sz w:val="22"/>
          <w:lang w:eastAsia="lt-LT"/>
        </w:rPr>
        <w:t xml:space="preserve"> Taip pat esame informuoti, kad Aviacijos bazė tvarkys asmens duomenis.</w:t>
      </w:r>
    </w:p>
    <w:p w14:paraId="7C799D62" w14:textId="77777777" w:rsidR="00E26271" w:rsidRPr="00FB2050" w:rsidRDefault="00E26271" w:rsidP="00E26271">
      <w:pPr>
        <w:spacing w:after="0" w:line="240" w:lineRule="auto"/>
        <w:jc w:val="both"/>
        <w:rPr>
          <w:rFonts w:eastAsia="Times New Roman"/>
          <w:sz w:val="22"/>
          <w:lang w:eastAsia="lt-LT"/>
        </w:rPr>
      </w:pPr>
    </w:p>
    <w:p w14:paraId="6097C5EA" w14:textId="77777777" w:rsidR="00E26271" w:rsidRPr="00FB2050" w:rsidRDefault="00E26271" w:rsidP="00E26271">
      <w:pPr>
        <w:spacing w:after="0" w:line="240" w:lineRule="auto"/>
        <w:jc w:val="both"/>
        <w:rPr>
          <w:rFonts w:eastAsia="Times New Roman"/>
          <w:sz w:val="22"/>
          <w:lang w:eastAsia="lt-LT"/>
        </w:rPr>
      </w:pPr>
      <w:r w:rsidRPr="00FB2050">
        <w:rPr>
          <w:rFonts w:eastAsia="Times New Roman"/>
          <w:sz w:val="22"/>
          <w:lang w:eastAsia="lt-LT"/>
        </w:rPr>
        <w:t>Įmonės vadovas</w:t>
      </w:r>
      <w:r w:rsidRPr="00FB2050">
        <w:rPr>
          <w:rFonts w:eastAsia="Times New Roman"/>
          <w:sz w:val="22"/>
          <w:lang w:eastAsia="lt-LT"/>
        </w:rPr>
        <w:tab/>
      </w:r>
      <w:r w:rsidRPr="00FB2050">
        <w:rPr>
          <w:rFonts w:eastAsia="Times New Roman"/>
          <w:sz w:val="22"/>
          <w:lang w:eastAsia="lt-LT"/>
        </w:rPr>
        <w:tab/>
      </w:r>
      <w:r w:rsidRPr="00FB2050">
        <w:rPr>
          <w:rFonts w:eastAsia="Times New Roman"/>
          <w:sz w:val="22"/>
          <w:lang w:eastAsia="lt-LT"/>
        </w:rPr>
        <w:tab/>
        <w:t xml:space="preserve">Parašas                                                      Vardenis Pavardenis                                                                                                                      </w:t>
      </w:r>
    </w:p>
    <w:p w14:paraId="7A3EDF38" w14:textId="77777777" w:rsidR="00E26271" w:rsidRPr="00FB2050" w:rsidRDefault="00E26271" w:rsidP="00E26271">
      <w:pPr>
        <w:spacing w:after="0" w:line="240" w:lineRule="auto"/>
        <w:jc w:val="both"/>
        <w:rPr>
          <w:rFonts w:eastAsia="Times New Roman"/>
          <w:sz w:val="22"/>
          <w:lang w:eastAsia="lt-LT"/>
        </w:rPr>
      </w:pPr>
    </w:p>
    <w:p w14:paraId="59066EE3" w14:textId="77777777" w:rsidR="00E26271" w:rsidRPr="00FB2050" w:rsidRDefault="00E26271" w:rsidP="00E26271">
      <w:pPr>
        <w:spacing w:after="0" w:line="240" w:lineRule="auto"/>
        <w:jc w:val="both"/>
        <w:rPr>
          <w:rFonts w:eastAsia="Times New Roman"/>
          <w:sz w:val="22"/>
          <w:lang w:eastAsia="lt-LT"/>
        </w:rPr>
      </w:pPr>
      <w:r w:rsidRPr="00FB2050">
        <w:rPr>
          <w:rFonts w:eastAsia="Times New Roman"/>
          <w:sz w:val="22"/>
          <w:lang w:eastAsia="lt-LT"/>
        </w:rPr>
        <w:t>Rengėjas: ............</w:t>
      </w:r>
    </w:p>
    <w:p w14:paraId="66D8EAEE" w14:textId="77777777" w:rsidR="00E26271" w:rsidRPr="0048787D" w:rsidRDefault="00E26271" w:rsidP="00E26271">
      <w:pPr>
        <w:spacing w:after="0" w:line="240" w:lineRule="auto"/>
        <w:rPr>
          <w:rFonts w:eastAsia="Times New Roman"/>
          <w:b/>
          <w:szCs w:val="24"/>
          <w:lang w:eastAsia="lt-LT"/>
        </w:rPr>
      </w:pPr>
      <w:r w:rsidRPr="00FB2050">
        <w:rPr>
          <w:rFonts w:eastAsia="Times New Roman"/>
          <w:sz w:val="22"/>
          <w:lang w:eastAsia="lt-LT"/>
        </w:rPr>
        <w:t>Tel. Nr.. .........</w:t>
      </w:r>
    </w:p>
    <w:p w14:paraId="245DFE78" w14:textId="4CFDDBAA" w:rsidR="00BA2A4C" w:rsidRPr="0082613F" w:rsidRDefault="00BA2A4C" w:rsidP="00E26271">
      <w:pPr>
        <w:tabs>
          <w:tab w:val="left" w:pos="6237"/>
        </w:tabs>
        <w:spacing w:after="0" w:line="240" w:lineRule="auto"/>
        <w:ind w:left="963" w:firstLine="6237"/>
        <w:rPr>
          <w:rFonts w:eastAsia="Times New Roman"/>
          <w:b/>
          <w:sz w:val="22"/>
          <w:lang w:eastAsia="lt-LT"/>
        </w:rPr>
      </w:pPr>
      <w:r w:rsidRPr="008B7E0F">
        <w:rPr>
          <w:rFonts w:eastAsia="Times New Roman"/>
          <w:b/>
          <w:sz w:val="22"/>
          <w:lang w:eastAsia="lt-LT"/>
        </w:rPr>
        <w:br w:type="page"/>
      </w:r>
      <w:r w:rsidRPr="0082613F">
        <w:rPr>
          <w:rFonts w:eastAsia="Times New Roman"/>
          <w:b/>
          <w:sz w:val="22"/>
          <w:lang w:eastAsia="lt-LT"/>
        </w:rPr>
        <w:lastRenderedPageBreak/>
        <w:t>Pirkimo dokumentų</w:t>
      </w:r>
    </w:p>
    <w:p w14:paraId="44F7F751" w14:textId="77777777" w:rsidR="00BA2A4C" w:rsidRPr="0082613F" w:rsidRDefault="00BA2A4C" w:rsidP="00BA2A4C">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t>Sutarties projekto</w:t>
      </w:r>
    </w:p>
    <w:p w14:paraId="77D7C154" w14:textId="4DFFF921" w:rsidR="00BA2A4C" w:rsidRPr="0082613F" w:rsidRDefault="00BA2A4C" w:rsidP="00BA2A4C">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r>
      <w:r w:rsidR="004D3BF8">
        <w:rPr>
          <w:rFonts w:eastAsia="Times New Roman"/>
          <w:b/>
          <w:sz w:val="22"/>
          <w:lang w:eastAsia="lt-LT"/>
        </w:rPr>
        <w:t>4</w:t>
      </w:r>
      <w:r w:rsidRPr="0082613F">
        <w:rPr>
          <w:rFonts w:eastAsia="Times New Roman"/>
          <w:b/>
          <w:sz w:val="22"/>
          <w:lang w:eastAsia="lt-LT"/>
        </w:rPr>
        <w:t xml:space="preserve"> priedas </w:t>
      </w:r>
    </w:p>
    <w:p w14:paraId="2B20AABA" w14:textId="77777777" w:rsidR="00BA2A4C" w:rsidRPr="002168B2" w:rsidRDefault="00BA2A4C" w:rsidP="00BA2A4C">
      <w:pPr>
        <w:tabs>
          <w:tab w:val="left" w:pos="2835"/>
          <w:tab w:val="left" w:pos="6804"/>
        </w:tabs>
        <w:suppressAutoHyphens/>
        <w:spacing w:after="0" w:line="240" w:lineRule="auto"/>
        <w:ind w:firstLine="2160"/>
        <w:rPr>
          <w:rFonts w:eastAsia="Times New Roman"/>
          <w:sz w:val="22"/>
          <w:u w:val="single"/>
          <w:lang w:eastAsia="ar-SA"/>
        </w:rPr>
      </w:pPr>
    </w:p>
    <w:p w14:paraId="1F427B1D" w14:textId="77777777" w:rsidR="00BA2A4C" w:rsidRPr="002168B2" w:rsidRDefault="00BA2A4C" w:rsidP="00BA2A4C">
      <w:pPr>
        <w:suppressAutoHyphens/>
        <w:spacing w:after="0" w:line="240" w:lineRule="auto"/>
        <w:jc w:val="center"/>
        <w:rPr>
          <w:rFonts w:eastAsia="Times New Roman"/>
          <w:b/>
          <w:caps/>
          <w:szCs w:val="24"/>
          <w:lang w:eastAsia="lt-LT"/>
        </w:rPr>
      </w:pPr>
      <w:r w:rsidRPr="002168B2">
        <w:rPr>
          <w:rFonts w:eastAsia="Times New Roman"/>
          <w:b/>
          <w:caps/>
          <w:szCs w:val="24"/>
          <w:lang w:eastAsia="lt-LT"/>
        </w:rPr>
        <w:t xml:space="preserve">Prekių patikrinimo AKTAS </w:t>
      </w:r>
    </w:p>
    <w:p w14:paraId="5479BD55" w14:textId="77777777" w:rsidR="00BA2A4C" w:rsidRPr="002168B2" w:rsidRDefault="00BA2A4C" w:rsidP="00BA2A4C">
      <w:pPr>
        <w:suppressAutoHyphens/>
        <w:spacing w:after="0" w:line="240" w:lineRule="auto"/>
        <w:jc w:val="center"/>
        <w:rPr>
          <w:rFonts w:eastAsia="Times New Roman"/>
          <w:szCs w:val="24"/>
          <w:lang w:eastAsia="lt-LT"/>
        </w:rPr>
      </w:pPr>
    </w:p>
    <w:p w14:paraId="5D614FC0" w14:textId="77777777" w:rsidR="00BA2A4C" w:rsidRPr="002168B2" w:rsidRDefault="00BA2A4C" w:rsidP="00BA2A4C">
      <w:pPr>
        <w:suppressAutoHyphens/>
        <w:spacing w:after="0" w:line="240" w:lineRule="auto"/>
        <w:jc w:val="center"/>
        <w:rPr>
          <w:rFonts w:eastAsia="Times New Roman"/>
          <w:szCs w:val="24"/>
          <w:lang w:eastAsia="lt-LT"/>
        </w:rPr>
      </w:pPr>
      <w:r w:rsidRPr="002168B2">
        <w:rPr>
          <w:rFonts w:eastAsia="Times New Roman"/>
          <w:szCs w:val="24"/>
          <w:lang w:eastAsia="lt-LT"/>
        </w:rPr>
        <w:t>20     m.                  d.</w:t>
      </w:r>
    </w:p>
    <w:p w14:paraId="793D6BD6" w14:textId="77777777" w:rsidR="00BA2A4C" w:rsidRPr="002168B2" w:rsidRDefault="00BA2A4C" w:rsidP="00BA2A4C">
      <w:pPr>
        <w:tabs>
          <w:tab w:val="left" w:pos="2835"/>
        </w:tabs>
        <w:suppressAutoHyphens/>
        <w:spacing w:after="0" w:line="240" w:lineRule="auto"/>
        <w:jc w:val="center"/>
        <w:rPr>
          <w:rFonts w:eastAsia="Times New Roman"/>
          <w:szCs w:val="24"/>
          <w:u w:val="single"/>
          <w:lang w:eastAsia="lt-LT"/>
        </w:rPr>
      </w:pPr>
      <w:r w:rsidRPr="002168B2">
        <w:rPr>
          <w:rFonts w:eastAsia="Times New Roman"/>
          <w:szCs w:val="24"/>
          <w:u w:val="single"/>
          <w:lang w:eastAsia="lt-LT"/>
        </w:rPr>
        <w:t xml:space="preserve">     </w:t>
      </w:r>
      <w:r w:rsidRPr="002168B2">
        <w:rPr>
          <w:rFonts w:eastAsia="Times New Roman"/>
          <w:szCs w:val="24"/>
          <w:u w:val="single"/>
          <w:lang w:eastAsia="lt-LT"/>
        </w:rPr>
        <w:tab/>
      </w:r>
    </w:p>
    <w:p w14:paraId="445EF0F2" w14:textId="77777777" w:rsidR="00BA2A4C" w:rsidRPr="002168B2" w:rsidRDefault="00BA2A4C" w:rsidP="00BA2A4C">
      <w:pPr>
        <w:tabs>
          <w:tab w:val="left" w:pos="2340"/>
          <w:tab w:val="left" w:pos="2835"/>
        </w:tabs>
        <w:suppressAutoHyphens/>
        <w:spacing w:after="0" w:line="240" w:lineRule="auto"/>
        <w:jc w:val="center"/>
        <w:rPr>
          <w:rFonts w:eastAsia="Times New Roman"/>
          <w:color w:val="000000"/>
          <w:sz w:val="16"/>
          <w:szCs w:val="16"/>
          <w:lang w:eastAsia="lt-LT"/>
        </w:rPr>
      </w:pPr>
      <w:r w:rsidRPr="002168B2">
        <w:rPr>
          <w:rFonts w:eastAsia="Times New Roman"/>
          <w:color w:val="000000"/>
          <w:sz w:val="16"/>
          <w:szCs w:val="16"/>
          <w:lang w:eastAsia="lt-LT"/>
        </w:rPr>
        <w:t>(vieta)</w:t>
      </w:r>
    </w:p>
    <w:p w14:paraId="094E45AA" w14:textId="77777777" w:rsidR="00BA2A4C" w:rsidRPr="002168B2" w:rsidRDefault="00BA2A4C" w:rsidP="00BA2A4C">
      <w:pPr>
        <w:tabs>
          <w:tab w:val="left" w:pos="720"/>
          <w:tab w:val="left" w:pos="9540"/>
        </w:tabs>
        <w:suppressAutoHyphens/>
        <w:spacing w:after="0" w:line="240" w:lineRule="auto"/>
        <w:rPr>
          <w:rFonts w:eastAsia="Times New Roman"/>
          <w:szCs w:val="24"/>
          <w:lang w:eastAsia="lt-LT"/>
        </w:rPr>
      </w:pPr>
    </w:p>
    <w:p w14:paraId="1AD344C1" w14:textId="77777777" w:rsidR="00BA2A4C" w:rsidRPr="002168B2" w:rsidRDefault="00BA2A4C" w:rsidP="00BA2A4C">
      <w:pPr>
        <w:tabs>
          <w:tab w:val="left" w:pos="720"/>
          <w:tab w:val="left" w:pos="9540"/>
        </w:tabs>
        <w:suppressAutoHyphens/>
        <w:spacing w:after="0" w:line="240" w:lineRule="auto"/>
        <w:rPr>
          <w:rFonts w:eastAsia="Times New Roman"/>
          <w:szCs w:val="24"/>
          <w:u w:val="single"/>
          <w:lang w:eastAsia="lt-LT"/>
        </w:rPr>
      </w:pPr>
      <w:r w:rsidRPr="002168B2">
        <w:rPr>
          <w:rFonts w:eastAsia="Times New Roman"/>
          <w:szCs w:val="24"/>
          <w:lang w:eastAsia="lt-LT"/>
        </w:rPr>
        <w:tab/>
      </w:r>
      <w:r w:rsidRPr="002168B2">
        <w:rPr>
          <w:rFonts w:eastAsia="Times New Roman"/>
          <w:szCs w:val="24"/>
          <w:u w:val="single"/>
          <w:lang w:eastAsia="lt-LT"/>
        </w:rPr>
        <w:tab/>
        <w:t xml:space="preserve"> </w:t>
      </w:r>
    </w:p>
    <w:p w14:paraId="36016A38" w14:textId="77777777" w:rsidR="00BA2A4C" w:rsidRPr="002168B2" w:rsidRDefault="00BA2A4C" w:rsidP="00BA2A4C">
      <w:pPr>
        <w:tabs>
          <w:tab w:val="left" w:pos="993"/>
          <w:tab w:val="left" w:pos="9540"/>
        </w:tabs>
        <w:suppressAutoHyphens/>
        <w:spacing w:after="0" w:line="240" w:lineRule="auto"/>
        <w:jc w:val="center"/>
        <w:rPr>
          <w:rFonts w:eastAsia="Times New Roman"/>
          <w:sz w:val="16"/>
          <w:szCs w:val="16"/>
          <w:lang w:eastAsia="lt-LT"/>
        </w:rPr>
      </w:pPr>
      <w:r w:rsidRPr="002168B2">
        <w:rPr>
          <w:rFonts w:eastAsia="Times New Roman"/>
          <w:sz w:val="16"/>
          <w:szCs w:val="16"/>
          <w:lang w:eastAsia="lt-LT"/>
        </w:rPr>
        <w:t xml:space="preserve">           (įrašyti komisiją (sudarymo dokumento numerį ir datą) arba paskirto asmens, atliekančio prekių atitikties sutarties reikalavimams patikrinimą, pareigas, vardą, pavardę)</w:t>
      </w:r>
    </w:p>
    <w:p w14:paraId="6F54B278" w14:textId="77777777" w:rsidR="00BA2A4C" w:rsidRPr="002168B2" w:rsidRDefault="00BA2A4C" w:rsidP="00BA2A4C">
      <w:pPr>
        <w:tabs>
          <w:tab w:val="left" w:pos="2340"/>
          <w:tab w:val="left" w:pos="9540"/>
        </w:tabs>
        <w:suppressAutoHyphens/>
        <w:spacing w:after="0" w:line="240" w:lineRule="auto"/>
        <w:rPr>
          <w:rFonts w:eastAsia="Times New Roman"/>
          <w:color w:val="000000"/>
          <w:sz w:val="16"/>
          <w:szCs w:val="16"/>
          <w:u w:val="single"/>
          <w:lang w:eastAsia="lt-LT"/>
        </w:rPr>
      </w:pPr>
      <w:r w:rsidRPr="002168B2">
        <w:rPr>
          <w:rFonts w:eastAsia="Times New Roman"/>
          <w:color w:val="000000"/>
          <w:sz w:val="22"/>
          <w:lang w:eastAsia="lt-LT"/>
        </w:rPr>
        <w:t>dalyvaujant</w:t>
      </w:r>
      <w:r w:rsidRPr="002168B2">
        <w:rPr>
          <w:rFonts w:eastAsia="Times New Roman"/>
          <w:color w:val="000000"/>
          <w:sz w:val="16"/>
          <w:szCs w:val="16"/>
          <w:lang w:eastAsia="lt-LT"/>
        </w:rPr>
        <w:t xml:space="preserve">  </w:t>
      </w:r>
      <w:r w:rsidRPr="002168B2">
        <w:rPr>
          <w:rFonts w:eastAsia="Times New Roman"/>
          <w:color w:val="000000"/>
          <w:sz w:val="16"/>
          <w:szCs w:val="16"/>
          <w:u w:val="single"/>
          <w:lang w:eastAsia="lt-LT"/>
        </w:rPr>
        <w:tab/>
      </w:r>
      <w:r w:rsidRPr="002168B2">
        <w:rPr>
          <w:rFonts w:eastAsia="Times New Roman"/>
          <w:color w:val="000000"/>
          <w:sz w:val="16"/>
          <w:szCs w:val="16"/>
          <w:u w:val="single"/>
          <w:lang w:eastAsia="lt-LT"/>
        </w:rPr>
        <w:tab/>
      </w:r>
    </w:p>
    <w:p w14:paraId="1F4F946A" w14:textId="77777777" w:rsidR="00BA2A4C" w:rsidRPr="002168B2" w:rsidRDefault="00BA2A4C" w:rsidP="00BA2A4C">
      <w:pPr>
        <w:suppressAutoHyphens/>
        <w:spacing w:after="0" w:line="240" w:lineRule="auto"/>
        <w:jc w:val="center"/>
        <w:rPr>
          <w:rFonts w:eastAsia="Times New Roman"/>
          <w:sz w:val="16"/>
          <w:szCs w:val="16"/>
          <w:lang w:eastAsia="lt-LT"/>
        </w:rPr>
      </w:pPr>
      <w:r w:rsidRPr="002168B2">
        <w:rPr>
          <w:rFonts w:eastAsia="Times New Roman"/>
          <w:color w:val="000000"/>
          <w:sz w:val="16"/>
          <w:szCs w:val="16"/>
          <w:lang w:eastAsia="lt-LT"/>
        </w:rPr>
        <w:tab/>
      </w:r>
      <w:r w:rsidRPr="002168B2">
        <w:rPr>
          <w:rFonts w:eastAsia="Times New Roman"/>
          <w:sz w:val="16"/>
          <w:szCs w:val="16"/>
          <w:lang w:eastAsia="lt-LT"/>
        </w:rPr>
        <w:t>(jeigu dalyvavo įrašyti tiekėjo (įgalioto atstovo) arba kitų asmenų dalyvaujančių priėmime vardą, pavardę)</w:t>
      </w:r>
    </w:p>
    <w:p w14:paraId="4AFD72DC" w14:textId="77777777" w:rsidR="00BA2A4C" w:rsidRPr="002168B2" w:rsidRDefault="00BA2A4C" w:rsidP="00BA2A4C">
      <w:pPr>
        <w:suppressAutoHyphens/>
        <w:spacing w:after="0" w:line="240" w:lineRule="auto"/>
        <w:jc w:val="center"/>
        <w:rPr>
          <w:rFonts w:eastAsia="Times New Roman"/>
          <w:sz w:val="16"/>
          <w:szCs w:val="16"/>
          <w:lang w:eastAsia="lt-LT"/>
        </w:rPr>
      </w:pPr>
    </w:p>
    <w:p w14:paraId="782C3F48" w14:textId="77777777" w:rsidR="00BA2A4C" w:rsidRPr="002168B2" w:rsidRDefault="00BA2A4C" w:rsidP="00BA2A4C">
      <w:pPr>
        <w:tabs>
          <w:tab w:val="left" w:pos="9540"/>
        </w:tabs>
        <w:suppressAutoHyphens/>
        <w:spacing w:after="0" w:line="240" w:lineRule="auto"/>
        <w:rPr>
          <w:rFonts w:eastAsia="Times New Roman"/>
          <w:sz w:val="16"/>
          <w:szCs w:val="16"/>
          <w:lang w:eastAsia="lt-LT"/>
        </w:rPr>
      </w:pPr>
    </w:p>
    <w:p w14:paraId="5484936F" w14:textId="77777777" w:rsidR="00BA2A4C" w:rsidRPr="002168B2" w:rsidRDefault="00BA2A4C" w:rsidP="00BA2A4C">
      <w:pPr>
        <w:tabs>
          <w:tab w:val="left" w:pos="9540"/>
        </w:tabs>
        <w:suppressAutoHyphens/>
        <w:spacing w:after="0" w:line="240" w:lineRule="auto"/>
        <w:jc w:val="center"/>
        <w:rPr>
          <w:rFonts w:eastAsia="Times New Roman"/>
          <w:sz w:val="16"/>
          <w:szCs w:val="16"/>
          <w:lang w:eastAsia="lt-LT"/>
        </w:rPr>
      </w:pPr>
      <w:r w:rsidRPr="002168B2">
        <w:rPr>
          <w:rFonts w:eastAsia="Times New Roman"/>
          <w:sz w:val="16"/>
          <w:szCs w:val="16"/>
          <w:lang w:eastAsia="lt-LT"/>
        </w:rPr>
        <w:t>Pildyti atitinkamai atsižvelgiant į tikrinamąjį objektą</w:t>
      </w:r>
    </w:p>
    <w:tbl>
      <w:tblPr>
        <w:tblW w:w="9606" w:type="dxa"/>
        <w:tblLayout w:type="fixed"/>
        <w:tblLook w:val="01E0" w:firstRow="1" w:lastRow="1" w:firstColumn="1" w:lastColumn="1" w:noHBand="0" w:noVBand="0"/>
      </w:tblPr>
      <w:tblGrid>
        <w:gridCol w:w="2094"/>
        <w:gridCol w:w="2550"/>
        <w:gridCol w:w="2128"/>
        <w:gridCol w:w="2834"/>
      </w:tblGrid>
      <w:tr w:rsidR="00BA2A4C" w:rsidRPr="002168B2" w14:paraId="68726CEA" w14:textId="77777777" w:rsidTr="00C21369">
        <w:trPr>
          <w:trHeight w:val="475"/>
        </w:trPr>
        <w:tc>
          <w:tcPr>
            <w:tcW w:w="2093" w:type="dxa"/>
            <w:tcBorders>
              <w:right w:val="single" w:sz="4" w:space="0" w:color="000000"/>
            </w:tcBorders>
            <w:shd w:val="clear" w:color="auto" w:fill="auto"/>
          </w:tcPr>
          <w:p w14:paraId="7D18E0E9" w14:textId="77777777" w:rsidR="00BA2A4C" w:rsidRPr="002168B2" w:rsidRDefault="00BA2A4C" w:rsidP="00C21369">
            <w:pPr>
              <w:widowControl w:val="0"/>
              <w:suppressAutoHyphens/>
              <w:spacing w:after="0" w:line="240" w:lineRule="auto"/>
              <w:jc w:val="right"/>
              <w:rPr>
                <w:rFonts w:eastAsia="Times New Roman"/>
                <w:color w:val="000000"/>
                <w:sz w:val="20"/>
                <w:szCs w:val="20"/>
                <w:lang w:eastAsia="lt-LT"/>
              </w:rPr>
            </w:pPr>
            <w:r w:rsidRPr="002168B2">
              <w:rPr>
                <w:rFonts w:eastAsia="Times New Roman"/>
                <w:color w:val="000000"/>
                <w:sz w:val="20"/>
                <w:szCs w:val="20"/>
                <w:lang w:eastAsia="lt-LT"/>
              </w:rPr>
              <w:t>Prekių pavadinimas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3E7957CF" w14:textId="77777777" w:rsidR="00BA2A4C" w:rsidRPr="002168B2" w:rsidRDefault="00BA2A4C" w:rsidP="00C21369">
            <w:pPr>
              <w:widowControl w:val="0"/>
              <w:suppressAutoHyphens/>
              <w:spacing w:after="0" w:line="240" w:lineRule="auto"/>
              <w:rPr>
                <w:rFonts w:eastAsia="Times New Roman"/>
                <w:color w:val="000000"/>
                <w:sz w:val="20"/>
                <w:szCs w:val="20"/>
                <w:lang w:eastAsia="lt-LT"/>
              </w:rPr>
            </w:pPr>
          </w:p>
        </w:tc>
        <w:tc>
          <w:tcPr>
            <w:tcW w:w="2128" w:type="dxa"/>
            <w:tcBorders>
              <w:left w:val="single" w:sz="4" w:space="0" w:color="000000"/>
              <w:right w:val="single" w:sz="4" w:space="0" w:color="000000"/>
            </w:tcBorders>
          </w:tcPr>
          <w:p w14:paraId="502A8221" w14:textId="77777777" w:rsidR="00BA2A4C" w:rsidRPr="002168B2" w:rsidRDefault="00BA2A4C" w:rsidP="00C21369">
            <w:pPr>
              <w:widowControl w:val="0"/>
              <w:suppressAutoHyphens/>
              <w:spacing w:after="0" w:line="240" w:lineRule="auto"/>
              <w:jc w:val="right"/>
              <w:rPr>
                <w:rFonts w:eastAsia="Times New Roman"/>
                <w:color w:val="000000"/>
                <w:sz w:val="20"/>
                <w:szCs w:val="20"/>
                <w:lang w:eastAsia="lt-LT"/>
              </w:rPr>
            </w:pPr>
            <w:r w:rsidRPr="002168B2">
              <w:rPr>
                <w:rFonts w:eastAsia="Times New Roman"/>
                <w:color w:val="000000"/>
                <w:sz w:val="20"/>
                <w:szCs w:val="20"/>
                <w:lang w:eastAsia="lt-LT"/>
              </w:rPr>
              <w:t>Sutarties data, numeris</w:t>
            </w:r>
          </w:p>
        </w:tc>
        <w:tc>
          <w:tcPr>
            <w:tcW w:w="2834" w:type="dxa"/>
            <w:tcBorders>
              <w:top w:val="single" w:sz="4" w:space="0" w:color="000000"/>
              <w:left w:val="single" w:sz="4" w:space="0" w:color="000000"/>
              <w:bottom w:val="single" w:sz="4" w:space="0" w:color="000000"/>
              <w:right w:val="single" w:sz="4" w:space="0" w:color="000000"/>
            </w:tcBorders>
          </w:tcPr>
          <w:p w14:paraId="09CF1557" w14:textId="77777777" w:rsidR="00BA2A4C" w:rsidRPr="002168B2" w:rsidRDefault="00BA2A4C" w:rsidP="00C21369">
            <w:pPr>
              <w:widowControl w:val="0"/>
              <w:suppressAutoHyphens/>
              <w:spacing w:after="0" w:line="240" w:lineRule="auto"/>
              <w:rPr>
                <w:rFonts w:eastAsia="Times New Roman"/>
                <w:color w:val="000000"/>
                <w:sz w:val="20"/>
                <w:szCs w:val="20"/>
                <w:lang w:eastAsia="lt-LT"/>
              </w:rPr>
            </w:pPr>
          </w:p>
        </w:tc>
      </w:tr>
      <w:tr w:rsidR="00BA2A4C" w:rsidRPr="002168B2" w14:paraId="1A64E6E2" w14:textId="77777777" w:rsidTr="00C21369">
        <w:trPr>
          <w:trHeight w:val="470"/>
        </w:trPr>
        <w:tc>
          <w:tcPr>
            <w:tcW w:w="2093" w:type="dxa"/>
            <w:tcBorders>
              <w:right w:val="single" w:sz="4" w:space="0" w:color="000000"/>
            </w:tcBorders>
            <w:shd w:val="clear" w:color="auto" w:fill="auto"/>
          </w:tcPr>
          <w:p w14:paraId="08C943B3" w14:textId="77777777" w:rsidR="00BA2A4C" w:rsidRPr="002168B2" w:rsidRDefault="00BA2A4C" w:rsidP="00C21369">
            <w:pPr>
              <w:widowControl w:val="0"/>
              <w:suppressAutoHyphens/>
              <w:spacing w:after="0" w:line="240" w:lineRule="auto"/>
              <w:jc w:val="right"/>
              <w:rPr>
                <w:rFonts w:eastAsia="Times New Roman"/>
                <w:color w:val="000000"/>
                <w:sz w:val="20"/>
                <w:szCs w:val="20"/>
                <w:lang w:eastAsia="lt-LT"/>
              </w:rPr>
            </w:pPr>
            <w:r w:rsidRPr="002168B2">
              <w:rPr>
                <w:rFonts w:eastAsia="Times New Roman"/>
                <w:color w:val="000000"/>
                <w:sz w:val="20"/>
                <w:szCs w:val="20"/>
                <w:lang w:eastAsia="lt-LT"/>
              </w:rPr>
              <w:t>Tiekėjas</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2C36D2B7" w14:textId="77777777" w:rsidR="00BA2A4C" w:rsidRPr="002168B2" w:rsidRDefault="00BA2A4C" w:rsidP="00C21369">
            <w:pPr>
              <w:widowControl w:val="0"/>
              <w:suppressAutoHyphens/>
              <w:spacing w:after="0" w:line="240" w:lineRule="auto"/>
              <w:rPr>
                <w:rFonts w:eastAsia="Times New Roman"/>
                <w:color w:val="000000"/>
                <w:sz w:val="20"/>
                <w:szCs w:val="20"/>
                <w:lang w:eastAsia="lt-LT"/>
              </w:rPr>
            </w:pPr>
          </w:p>
        </w:tc>
        <w:tc>
          <w:tcPr>
            <w:tcW w:w="2128" w:type="dxa"/>
            <w:tcBorders>
              <w:left w:val="single" w:sz="4" w:space="0" w:color="000000"/>
              <w:right w:val="single" w:sz="4" w:space="0" w:color="000000"/>
            </w:tcBorders>
          </w:tcPr>
          <w:p w14:paraId="4E3E8228" w14:textId="77777777" w:rsidR="00BA2A4C" w:rsidRPr="002168B2" w:rsidRDefault="00BA2A4C" w:rsidP="00C21369">
            <w:pPr>
              <w:widowControl w:val="0"/>
              <w:suppressAutoHyphens/>
              <w:spacing w:after="0" w:line="240" w:lineRule="auto"/>
              <w:jc w:val="right"/>
              <w:rPr>
                <w:rFonts w:eastAsia="Times New Roman"/>
                <w:color w:val="000000"/>
                <w:sz w:val="20"/>
                <w:szCs w:val="20"/>
                <w:lang w:eastAsia="lt-LT"/>
              </w:rPr>
            </w:pPr>
            <w:r w:rsidRPr="002168B2">
              <w:rPr>
                <w:rFonts w:eastAsia="Times New Roman"/>
                <w:color w:val="000000"/>
                <w:sz w:val="20"/>
                <w:szCs w:val="20"/>
                <w:lang w:eastAsia="lt-LT"/>
              </w:rPr>
              <w:t xml:space="preserve">Apskaitos dokumento </w:t>
            </w:r>
          </w:p>
          <w:p w14:paraId="4F1423E7" w14:textId="77777777" w:rsidR="00BA2A4C" w:rsidRPr="002168B2" w:rsidRDefault="00BA2A4C" w:rsidP="00C21369">
            <w:pPr>
              <w:widowControl w:val="0"/>
              <w:suppressAutoHyphens/>
              <w:spacing w:after="0" w:line="240" w:lineRule="auto"/>
              <w:jc w:val="right"/>
              <w:rPr>
                <w:rFonts w:eastAsia="Times New Roman"/>
                <w:color w:val="000000"/>
                <w:sz w:val="20"/>
                <w:szCs w:val="20"/>
                <w:lang w:eastAsia="lt-LT"/>
              </w:rPr>
            </w:pPr>
            <w:r w:rsidRPr="002168B2">
              <w:rPr>
                <w:rFonts w:eastAsia="Times New Roman"/>
                <w:color w:val="000000"/>
                <w:sz w:val="20"/>
                <w:szCs w:val="20"/>
                <w:lang w:eastAsia="lt-LT"/>
              </w:rPr>
              <w:t>data, numeris</w:t>
            </w:r>
          </w:p>
        </w:tc>
        <w:tc>
          <w:tcPr>
            <w:tcW w:w="2834" w:type="dxa"/>
            <w:tcBorders>
              <w:top w:val="single" w:sz="4" w:space="0" w:color="000000"/>
              <w:left w:val="single" w:sz="4" w:space="0" w:color="000000"/>
              <w:bottom w:val="single" w:sz="4" w:space="0" w:color="000000"/>
              <w:right w:val="single" w:sz="4" w:space="0" w:color="000000"/>
            </w:tcBorders>
          </w:tcPr>
          <w:p w14:paraId="52B239EC" w14:textId="77777777" w:rsidR="00BA2A4C" w:rsidRPr="002168B2" w:rsidRDefault="00BA2A4C" w:rsidP="00C21369">
            <w:pPr>
              <w:widowControl w:val="0"/>
              <w:suppressAutoHyphens/>
              <w:spacing w:after="0" w:line="240" w:lineRule="auto"/>
              <w:rPr>
                <w:rFonts w:eastAsia="Times New Roman"/>
                <w:color w:val="000000"/>
                <w:sz w:val="20"/>
                <w:szCs w:val="20"/>
                <w:lang w:eastAsia="lt-LT"/>
              </w:rPr>
            </w:pPr>
          </w:p>
        </w:tc>
      </w:tr>
    </w:tbl>
    <w:p w14:paraId="2BFA1EE8" w14:textId="77777777" w:rsidR="00BA2A4C" w:rsidRPr="002168B2" w:rsidRDefault="00BA2A4C" w:rsidP="00BA2A4C">
      <w:pPr>
        <w:suppressAutoHyphens/>
        <w:spacing w:after="0" w:line="240" w:lineRule="auto"/>
        <w:jc w:val="both"/>
        <w:rPr>
          <w:rFonts w:eastAsia="Times New Roman"/>
          <w:sz w:val="16"/>
          <w:szCs w:val="16"/>
          <w:lang w:eastAsia="lt-LT"/>
        </w:rPr>
      </w:pPr>
    </w:p>
    <w:p w14:paraId="3580639A" w14:textId="77777777" w:rsidR="00BA2A4C" w:rsidRPr="002168B2" w:rsidRDefault="00BA2A4C" w:rsidP="00BA2A4C">
      <w:pPr>
        <w:tabs>
          <w:tab w:val="left" w:pos="9540"/>
        </w:tabs>
        <w:suppressAutoHyphens/>
        <w:spacing w:after="0" w:line="240" w:lineRule="auto"/>
        <w:rPr>
          <w:rFonts w:eastAsia="Times New Roman"/>
          <w:sz w:val="22"/>
          <w:lang w:eastAsia="lt-LT"/>
        </w:rPr>
      </w:pPr>
      <w:r w:rsidRPr="002168B2">
        <w:rPr>
          <w:rFonts w:eastAsia="Times New Roman"/>
          <w:sz w:val="22"/>
          <w:lang w:eastAsia="lt-LT"/>
        </w:rPr>
        <w:t xml:space="preserve">Prekių priėmimo metu atrankos būdu patikrinta: </w:t>
      </w:r>
    </w:p>
    <w:tbl>
      <w:tblPr>
        <w:tblW w:w="9854" w:type="dxa"/>
        <w:tblLayout w:type="fixed"/>
        <w:tblLook w:val="01E0" w:firstRow="1" w:lastRow="1" w:firstColumn="1" w:lastColumn="1" w:noHBand="0" w:noVBand="0"/>
      </w:tblPr>
      <w:tblGrid>
        <w:gridCol w:w="537"/>
        <w:gridCol w:w="1632"/>
        <w:gridCol w:w="2051"/>
        <w:gridCol w:w="1985"/>
        <w:gridCol w:w="1417"/>
        <w:gridCol w:w="2232"/>
      </w:tblGrid>
      <w:tr w:rsidR="00BA2A4C" w:rsidRPr="002168B2" w14:paraId="6FEE30C5" w14:textId="77777777" w:rsidTr="00C21369">
        <w:trPr>
          <w:trHeight w:val="910"/>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E310"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r w:rsidRPr="002168B2">
              <w:rPr>
                <w:rFonts w:eastAsia="Times New Roman"/>
                <w:b/>
                <w:sz w:val="20"/>
                <w:szCs w:val="24"/>
                <w:lang w:eastAsia="lt-LT"/>
              </w:rPr>
              <w:t>Eil. Nr.</w:t>
            </w:r>
          </w:p>
        </w:tc>
        <w:tc>
          <w:tcPr>
            <w:tcW w:w="1632" w:type="dxa"/>
            <w:tcBorders>
              <w:top w:val="single" w:sz="4" w:space="0" w:color="000000"/>
              <w:left w:val="single" w:sz="4" w:space="0" w:color="000000"/>
              <w:bottom w:val="single" w:sz="4" w:space="0" w:color="000000"/>
              <w:right w:val="single" w:sz="4" w:space="0" w:color="000000"/>
            </w:tcBorders>
          </w:tcPr>
          <w:p w14:paraId="7408A7AA"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p>
          <w:p w14:paraId="0B151035"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p>
          <w:p w14:paraId="421B8703"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r w:rsidRPr="002168B2">
              <w:rPr>
                <w:rFonts w:eastAsia="Times New Roman"/>
                <w:b/>
                <w:sz w:val="20"/>
                <w:szCs w:val="24"/>
                <w:lang w:eastAsia="lt-LT"/>
              </w:rPr>
              <w:t>Prekių pavadinimas</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5C0D"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r w:rsidRPr="002168B2">
              <w:rPr>
                <w:rFonts w:eastAsia="Times New Roman"/>
                <w:b/>
                <w:sz w:val="20"/>
                <w:szCs w:val="24"/>
                <w:lang w:eastAsia="lt-LT"/>
              </w:rPr>
              <w:t>Reikalavimų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33005"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r w:rsidRPr="002168B2">
              <w:rPr>
                <w:rFonts w:eastAsia="Times New Roman"/>
                <w:b/>
                <w:sz w:val="20"/>
                <w:szCs w:val="24"/>
                <w:lang w:eastAsia="lt-LT"/>
              </w:rPr>
              <w:t xml:space="preserve">Patikrinimo </w:t>
            </w:r>
          </w:p>
          <w:p w14:paraId="32C60CBB"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r w:rsidRPr="002168B2">
              <w:rPr>
                <w:rFonts w:eastAsia="Times New Roman"/>
                <w:b/>
                <w:sz w:val="20"/>
                <w:szCs w:val="24"/>
                <w:lang w:eastAsia="lt-LT"/>
              </w:rPr>
              <w:t>būdas</w:t>
            </w:r>
          </w:p>
          <w:p w14:paraId="72E31E66" w14:textId="77777777" w:rsidR="00BA2A4C" w:rsidRPr="002168B2" w:rsidRDefault="00BA2A4C" w:rsidP="00C21369">
            <w:pPr>
              <w:widowControl w:val="0"/>
              <w:suppressAutoHyphens/>
              <w:spacing w:after="0" w:line="240" w:lineRule="auto"/>
              <w:jc w:val="center"/>
              <w:rPr>
                <w:rFonts w:eastAsia="Times New Roman"/>
                <w:sz w:val="20"/>
                <w:szCs w:val="20"/>
                <w:lang w:eastAsia="lt-LT"/>
              </w:rPr>
            </w:pPr>
            <w:r w:rsidRPr="002168B2">
              <w:rPr>
                <w:rFonts w:eastAsia="Times New Roman"/>
                <w:sz w:val="20"/>
                <w:szCs w:val="20"/>
                <w:lang w:eastAsia="lt-LT"/>
              </w:rPr>
              <w:t>(pvz. vizualinis vertinimas, matavimai ar kt.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21F4D" w14:textId="77777777" w:rsidR="00BA2A4C" w:rsidRPr="002168B2" w:rsidRDefault="00BA2A4C" w:rsidP="00C21369">
            <w:pPr>
              <w:widowControl w:val="0"/>
              <w:suppressAutoHyphens/>
              <w:spacing w:after="0" w:line="240" w:lineRule="auto"/>
              <w:jc w:val="center"/>
              <w:rPr>
                <w:rFonts w:eastAsia="Times New Roman"/>
                <w:sz w:val="20"/>
                <w:szCs w:val="20"/>
                <w:lang w:eastAsia="lt-LT"/>
              </w:rPr>
            </w:pPr>
            <w:r w:rsidRPr="002168B2">
              <w:rPr>
                <w:rFonts w:eastAsia="Times New Roman"/>
                <w:b/>
                <w:sz w:val="20"/>
                <w:szCs w:val="24"/>
                <w:lang w:eastAsia="lt-LT"/>
              </w:rPr>
              <w:t>Atžyma apie atitikimą</w:t>
            </w:r>
            <w:r w:rsidRPr="002168B2">
              <w:rPr>
                <w:rFonts w:eastAsia="Times New Roman"/>
                <w:sz w:val="20"/>
                <w:szCs w:val="24"/>
                <w:lang w:eastAsia="lt-LT"/>
              </w:rPr>
              <w:t xml:space="preserve"> </w:t>
            </w:r>
            <w:r w:rsidRPr="002168B2">
              <w:rPr>
                <w:rFonts w:eastAsia="Times New Roman"/>
                <w:sz w:val="20"/>
                <w:szCs w:val="20"/>
                <w:lang w:eastAsia="lt-LT"/>
              </w:rPr>
              <w:t>(atitinka/</w:t>
            </w:r>
          </w:p>
          <w:p w14:paraId="68478458" w14:textId="77777777" w:rsidR="00BA2A4C" w:rsidRPr="002168B2" w:rsidRDefault="00BA2A4C" w:rsidP="00C21369">
            <w:pPr>
              <w:widowControl w:val="0"/>
              <w:suppressAutoHyphens/>
              <w:spacing w:after="0" w:line="240" w:lineRule="auto"/>
              <w:jc w:val="center"/>
              <w:rPr>
                <w:rFonts w:eastAsia="Times New Roman"/>
                <w:sz w:val="20"/>
                <w:szCs w:val="24"/>
                <w:lang w:eastAsia="lt-LT"/>
              </w:rPr>
            </w:pPr>
            <w:r w:rsidRPr="002168B2">
              <w:rPr>
                <w:rFonts w:eastAsia="Times New Roman"/>
                <w:sz w:val="20"/>
                <w:szCs w:val="20"/>
                <w:lang w:eastAsia="lt-LT"/>
              </w:rPr>
              <w:t>neatitinka)</w:t>
            </w:r>
          </w:p>
        </w:tc>
        <w:tc>
          <w:tcPr>
            <w:tcW w:w="2232" w:type="dxa"/>
            <w:tcBorders>
              <w:top w:val="single" w:sz="4" w:space="0" w:color="000000"/>
              <w:left w:val="single" w:sz="4" w:space="0" w:color="000000"/>
              <w:bottom w:val="single" w:sz="4" w:space="0" w:color="000000"/>
              <w:right w:val="single" w:sz="4" w:space="0" w:color="000000"/>
            </w:tcBorders>
          </w:tcPr>
          <w:p w14:paraId="1AAD06BA" w14:textId="77777777" w:rsidR="00BA2A4C" w:rsidRPr="002168B2" w:rsidRDefault="00BA2A4C" w:rsidP="00C21369">
            <w:pPr>
              <w:widowControl w:val="0"/>
              <w:suppressAutoHyphens/>
              <w:spacing w:after="0" w:line="240" w:lineRule="auto"/>
              <w:jc w:val="center"/>
              <w:rPr>
                <w:rFonts w:eastAsia="Times New Roman"/>
                <w:b/>
                <w:sz w:val="20"/>
                <w:lang w:eastAsia="lt-LT"/>
              </w:rPr>
            </w:pPr>
            <w:r w:rsidRPr="002168B2">
              <w:rPr>
                <w:rFonts w:eastAsia="Times New Roman"/>
                <w:b/>
                <w:sz w:val="20"/>
                <w:lang w:eastAsia="lt-LT"/>
              </w:rPr>
              <w:t>Patikrinimo metu nustatyti neatitikimai</w:t>
            </w:r>
          </w:p>
          <w:p w14:paraId="7AE7D07A" w14:textId="77777777" w:rsidR="00BA2A4C" w:rsidRPr="002168B2" w:rsidRDefault="00BA2A4C" w:rsidP="00C21369">
            <w:pPr>
              <w:widowControl w:val="0"/>
              <w:suppressAutoHyphens/>
              <w:spacing w:after="0" w:line="240" w:lineRule="auto"/>
              <w:jc w:val="center"/>
              <w:rPr>
                <w:rFonts w:eastAsia="Times New Roman"/>
                <w:sz w:val="20"/>
                <w:szCs w:val="24"/>
                <w:lang w:eastAsia="lt-LT"/>
              </w:rPr>
            </w:pPr>
            <w:r w:rsidRPr="002168B2">
              <w:rPr>
                <w:rFonts w:eastAsia="Times New Roman"/>
                <w:sz w:val="20"/>
                <w:szCs w:val="24"/>
                <w:lang w:eastAsia="lt-LT"/>
              </w:rPr>
              <w:t>(nustačius neatitikimus, vadovaujantis pirkimo – pardavimo sutarties ir jos priede (-uose) punktais, detaliai surašomi nustatyti trūkumai,</w:t>
            </w:r>
          </w:p>
          <w:p w14:paraId="2A35E064" w14:textId="77777777" w:rsidR="00BA2A4C" w:rsidRPr="002168B2" w:rsidRDefault="00BA2A4C" w:rsidP="00C21369">
            <w:pPr>
              <w:widowControl w:val="0"/>
              <w:suppressAutoHyphens/>
              <w:spacing w:after="0" w:line="240" w:lineRule="auto"/>
              <w:jc w:val="center"/>
              <w:rPr>
                <w:rFonts w:eastAsia="Times New Roman"/>
                <w:b/>
                <w:sz w:val="20"/>
                <w:szCs w:val="24"/>
                <w:lang w:eastAsia="lt-LT"/>
              </w:rPr>
            </w:pPr>
            <w:r w:rsidRPr="002168B2">
              <w:rPr>
                <w:rFonts w:eastAsia="Times New Roman"/>
                <w:sz w:val="20"/>
                <w:szCs w:val="24"/>
                <w:lang w:eastAsia="lt-LT"/>
              </w:rPr>
              <w:t xml:space="preserve"> neįvykdytos sutarties sąlygos ir pan.)</w:t>
            </w:r>
            <w:r w:rsidRPr="002168B2">
              <w:rPr>
                <w:rFonts w:eastAsia="Times New Roman"/>
                <w:b/>
                <w:sz w:val="20"/>
                <w:szCs w:val="24"/>
                <w:lang w:eastAsia="lt-LT"/>
              </w:rPr>
              <w:t xml:space="preserve">  </w:t>
            </w:r>
          </w:p>
        </w:tc>
      </w:tr>
      <w:tr w:rsidR="00BA2A4C" w:rsidRPr="002168B2" w14:paraId="7815C748" w14:textId="77777777" w:rsidTr="00C21369">
        <w:trPr>
          <w:trHeight w:val="356"/>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FD1EA9B"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r w:rsidRPr="002168B2">
              <w:rPr>
                <w:rFonts w:eastAsia="Times New Roman"/>
                <w:sz w:val="22"/>
                <w:szCs w:val="24"/>
                <w:lang w:eastAsia="lt-LT"/>
              </w:rPr>
              <w:t>1.</w:t>
            </w:r>
          </w:p>
        </w:tc>
        <w:tc>
          <w:tcPr>
            <w:tcW w:w="1632" w:type="dxa"/>
            <w:tcBorders>
              <w:top w:val="single" w:sz="4" w:space="0" w:color="000000"/>
              <w:left w:val="single" w:sz="4" w:space="0" w:color="000000"/>
              <w:bottom w:val="single" w:sz="4" w:space="0" w:color="000000"/>
              <w:right w:val="single" w:sz="4" w:space="0" w:color="000000"/>
            </w:tcBorders>
          </w:tcPr>
          <w:p w14:paraId="53220BA8" w14:textId="77777777" w:rsidR="00BA2A4C" w:rsidRPr="002168B2" w:rsidRDefault="00BA2A4C" w:rsidP="00C21369">
            <w:pPr>
              <w:widowControl w:val="0"/>
              <w:tabs>
                <w:tab w:val="left" w:pos="3330"/>
              </w:tabs>
              <w:suppressAutoHyphens/>
              <w:spacing w:after="0" w:line="240" w:lineRule="auto"/>
              <w:jc w:val="both"/>
              <w:rPr>
                <w:rFonts w:eastAsia="Times New Roman"/>
                <w:sz w:val="22"/>
                <w:szCs w:val="24"/>
                <w:lang w:eastAsia="lt-LT"/>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5C261395" w14:textId="77777777" w:rsidR="00BA2A4C" w:rsidRPr="002168B2" w:rsidRDefault="00BA2A4C" w:rsidP="00C21369">
            <w:pPr>
              <w:widowControl w:val="0"/>
              <w:tabs>
                <w:tab w:val="left" w:pos="3330"/>
              </w:tabs>
              <w:suppressAutoHyphens/>
              <w:spacing w:after="0" w:line="240" w:lineRule="auto"/>
              <w:jc w:val="both"/>
              <w:rPr>
                <w:rFonts w:eastAsia="Times New Roman"/>
                <w:sz w:val="22"/>
                <w:szCs w:val="24"/>
                <w:lang w:eastAsia="lt-LT"/>
              </w:rPr>
            </w:pPr>
            <w:r w:rsidRPr="002168B2">
              <w:rPr>
                <w:rFonts w:eastAsia="Times New Roman"/>
                <w:sz w:val="22"/>
                <w:szCs w:val="24"/>
                <w:lang w:eastAsia="lt-LT"/>
              </w:rPr>
              <w:tab/>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CA1604"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BB7DF4"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c>
          <w:tcPr>
            <w:tcW w:w="2232" w:type="dxa"/>
            <w:tcBorders>
              <w:top w:val="single" w:sz="4" w:space="0" w:color="000000"/>
              <w:left w:val="single" w:sz="4" w:space="0" w:color="000000"/>
              <w:bottom w:val="single" w:sz="4" w:space="0" w:color="000000"/>
              <w:right w:val="single" w:sz="4" w:space="0" w:color="000000"/>
            </w:tcBorders>
          </w:tcPr>
          <w:p w14:paraId="7DDBE60F"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r>
      <w:tr w:rsidR="00BA2A4C" w:rsidRPr="002168B2" w14:paraId="59ACC539" w14:textId="77777777" w:rsidTr="00C21369">
        <w:trPr>
          <w:trHeight w:val="412"/>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768AFC7B"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r w:rsidRPr="002168B2">
              <w:rPr>
                <w:rFonts w:eastAsia="Times New Roman"/>
                <w:sz w:val="22"/>
                <w:szCs w:val="24"/>
                <w:lang w:eastAsia="lt-LT"/>
              </w:rPr>
              <w:t>2.</w:t>
            </w:r>
          </w:p>
        </w:tc>
        <w:tc>
          <w:tcPr>
            <w:tcW w:w="1632" w:type="dxa"/>
            <w:tcBorders>
              <w:top w:val="single" w:sz="4" w:space="0" w:color="000000"/>
              <w:left w:val="single" w:sz="4" w:space="0" w:color="000000"/>
              <w:bottom w:val="single" w:sz="4" w:space="0" w:color="000000"/>
              <w:right w:val="single" w:sz="4" w:space="0" w:color="000000"/>
            </w:tcBorders>
          </w:tcPr>
          <w:p w14:paraId="4D04E71B"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5022CA5A"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B9CCD7"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F42E65"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c>
          <w:tcPr>
            <w:tcW w:w="2232" w:type="dxa"/>
            <w:tcBorders>
              <w:top w:val="single" w:sz="4" w:space="0" w:color="000000"/>
              <w:left w:val="single" w:sz="4" w:space="0" w:color="000000"/>
              <w:bottom w:val="single" w:sz="4" w:space="0" w:color="000000"/>
              <w:right w:val="single" w:sz="4" w:space="0" w:color="000000"/>
            </w:tcBorders>
          </w:tcPr>
          <w:p w14:paraId="45A4ADCF" w14:textId="77777777" w:rsidR="00BA2A4C" w:rsidRPr="002168B2" w:rsidRDefault="00BA2A4C" w:rsidP="00C21369">
            <w:pPr>
              <w:widowControl w:val="0"/>
              <w:suppressAutoHyphens/>
              <w:spacing w:after="0" w:line="240" w:lineRule="auto"/>
              <w:jc w:val="both"/>
              <w:rPr>
                <w:rFonts w:eastAsia="Times New Roman"/>
                <w:sz w:val="22"/>
                <w:szCs w:val="24"/>
                <w:lang w:eastAsia="lt-LT"/>
              </w:rPr>
            </w:pPr>
          </w:p>
        </w:tc>
      </w:tr>
    </w:tbl>
    <w:p w14:paraId="5417128B" w14:textId="77777777" w:rsidR="00BA2A4C" w:rsidRPr="002168B2" w:rsidRDefault="00BA2A4C" w:rsidP="00BA2A4C">
      <w:pPr>
        <w:suppressAutoHyphens/>
        <w:spacing w:after="0" w:line="240" w:lineRule="auto"/>
        <w:jc w:val="both"/>
        <w:rPr>
          <w:rFonts w:eastAsia="Times New Roman"/>
          <w:sz w:val="16"/>
          <w:szCs w:val="16"/>
          <w:lang w:eastAsia="lt-LT"/>
        </w:rPr>
      </w:pPr>
    </w:p>
    <w:p w14:paraId="142F3B7C" w14:textId="77777777" w:rsidR="00BA2A4C" w:rsidRPr="002168B2" w:rsidRDefault="00BA2A4C" w:rsidP="00BA2A4C">
      <w:pPr>
        <w:suppressAutoHyphens/>
        <w:spacing w:after="0" w:line="240" w:lineRule="auto"/>
        <w:rPr>
          <w:rFonts w:eastAsia="Times New Roman"/>
          <w:sz w:val="20"/>
          <w:szCs w:val="20"/>
          <w:lang w:eastAsia="lt-LT"/>
        </w:rPr>
      </w:pPr>
      <w:r w:rsidRPr="002168B2">
        <w:rPr>
          <w:rFonts w:eastAsia="Times New Roman"/>
          <w:sz w:val="22"/>
          <w:lang w:eastAsia="lt-LT"/>
        </w:rPr>
        <w:t>Išvados ir pasiūlymai</w:t>
      </w:r>
      <w:r w:rsidRPr="002168B2">
        <w:rPr>
          <w:rFonts w:eastAsia="Times New Roman"/>
          <w:sz w:val="20"/>
          <w:szCs w:val="20"/>
          <w:lang w:eastAsia="lt-LT"/>
        </w:rPr>
        <w:t xml:space="preserve"> : </w:t>
      </w:r>
    </w:p>
    <w:p w14:paraId="7309C77B" w14:textId="77777777" w:rsidR="00BA2A4C" w:rsidRPr="002168B2" w:rsidRDefault="00BA2A4C" w:rsidP="00BA2A4C">
      <w:pPr>
        <w:tabs>
          <w:tab w:val="left" w:pos="9540"/>
        </w:tabs>
        <w:suppressAutoHyphens/>
        <w:spacing w:after="0" w:line="240" w:lineRule="auto"/>
        <w:rPr>
          <w:rFonts w:eastAsia="Times New Roman"/>
          <w:sz w:val="20"/>
          <w:szCs w:val="20"/>
          <w:u w:val="single"/>
          <w:lang w:eastAsia="lt-LT"/>
        </w:rPr>
      </w:pPr>
      <w:r w:rsidRPr="002168B2">
        <w:rPr>
          <w:rFonts w:eastAsia="Times New Roman"/>
          <w:sz w:val="20"/>
          <w:szCs w:val="20"/>
          <w:u w:val="single"/>
          <w:lang w:eastAsia="lt-LT"/>
        </w:rPr>
        <w:tab/>
      </w:r>
    </w:p>
    <w:p w14:paraId="5936A5CE" w14:textId="77777777" w:rsidR="00BA2A4C" w:rsidRPr="002168B2" w:rsidRDefault="00BA2A4C" w:rsidP="00BA2A4C">
      <w:pPr>
        <w:tabs>
          <w:tab w:val="left" w:pos="9540"/>
        </w:tabs>
        <w:suppressAutoHyphens/>
        <w:spacing w:after="0" w:line="240" w:lineRule="auto"/>
        <w:rPr>
          <w:rFonts w:eastAsia="Times New Roman"/>
          <w:sz w:val="20"/>
          <w:szCs w:val="20"/>
          <w:u w:val="single"/>
          <w:lang w:eastAsia="lt-LT"/>
        </w:rPr>
      </w:pPr>
      <w:r w:rsidRPr="002168B2">
        <w:rPr>
          <w:rFonts w:eastAsia="Times New Roman"/>
          <w:sz w:val="20"/>
          <w:szCs w:val="20"/>
          <w:u w:val="single"/>
          <w:lang w:eastAsia="lt-LT"/>
        </w:rPr>
        <w:tab/>
      </w:r>
    </w:p>
    <w:p w14:paraId="2083ADE0" w14:textId="77777777" w:rsidR="00BA2A4C" w:rsidRPr="002168B2" w:rsidRDefault="00BA2A4C" w:rsidP="00BA2A4C">
      <w:pPr>
        <w:suppressAutoHyphens/>
        <w:spacing w:after="0" w:line="240" w:lineRule="auto"/>
        <w:jc w:val="center"/>
        <w:rPr>
          <w:rFonts w:eastAsia="Times New Roman"/>
          <w:sz w:val="16"/>
          <w:szCs w:val="16"/>
          <w:lang w:eastAsia="lt-LT"/>
        </w:rPr>
      </w:pPr>
      <w:r w:rsidRPr="002168B2">
        <w:rPr>
          <w:rFonts w:eastAsia="Times New Roman"/>
          <w:sz w:val="16"/>
          <w:szCs w:val="16"/>
          <w:lang w:eastAsia="lt-LT"/>
        </w:rPr>
        <w:t>(įrašyti prekės atitinka/ neatitinka pirkimo – pardavimo sutarties ir jos priede (-uose)  nustatytus reikalavimus, prekės priimti/nepriimti ir kt. pagal sutarties sąlygas; nurodomas terminas per kurį turi būti pašalinti trūkumai)</w:t>
      </w:r>
    </w:p>
    <w:p w14:paraId="76B21C46" w14:textId="77777777" w:rsidR="00BA2A4C" w:rsidRPr="002168B2" w:rsidRDefault="00BA2A4C" w:rsidP="00BA2A4C">
      <w:pPr>
        <w:suppressAutoHyphens/>
        <w:spacing w:after="0" w:line="240" w:lineRule="auto"/>
        <w:jc w:val="center"/>
        <w:rPr>
          <w:rFonts w:eastAsia="Times New Roman"/>
          <w:sz w:val="16"/>
          <w:szCs w:val="16"/>
          <w:lang w:eastAsia="lt-LT"/>
        </w:rPr>
      </w:pPr>
    </w:p>
    <w:p w14:paraId="29F3A896" w14:textId="77777777" w:rsidR="00BA2A4C" w:rsidRPr="002168B2" w:rsidRDefault="00BA2A4C" w:rsidP="00BA2A4C">
      <w:pPr>
        <w:suppressAutoHyphens/>
        <w:spacing w:after="0" w:line="240" w:lineRule="auto"/>
        <w:jc w:val="both"/>
        <w:rPr>
          <w:rFonts w:eastAsia="Times New Roman"/>
          <w:sz w:val="20"/>
          <w:szCs w:val="20"/>
          <w:lang w:eastAsia="lt-LT"/>
        </w:rPr>
      </w:pPr>
      <w:r w:rsidRPr="002168B2">
        <w:rPr>
          <w:rFonts w:eastAsia="Times New Roman"/>
          <w:sz w:val="20"/>
          <w:szCs w:val="20"/>
          <w:lang w:eastAsia="lt-LT"/>
        </w:rPr>
        <w:t xml:space="preserve"> </w:t>
      </w:r>
    </w:p>
    <w:p w14:paraId="03973F6A" w14:textId="77777777" w:rsidR="00BA2A4C" w:rsidRPr="002168B2" w:rsidRDefault="00BA2A4C" w:rsidP="00BA2A4C">
      <w:pPr>
        <w:tabs>
          <w:tab w:val="left" w:pos="5103"/>
        </w:tabs>
        <w:suppressAutoHyphens/>
        <w:spacing w:after="0" w:line="240" w:lineRule="auto"/>
        <w:jc w:val="both"/>
        <w:rPr>
          <w:rFonts w:eastAsia="Times New Roman"/>
          <w:sz w:val="20"/>
          <w:szCs w:val="20"/>
          <w:lang w:eastAsia="lt-LT"/>
        </w:rPr>
      </w:pPr>
      <w:r w:rsidRPr="002168B2">
        <w:rPr>
          <w:rFonts w:eastAsia="Times New Roman"/>
          <w:b/>
          <w:sz w:val="20"/>
          <w:szCs w:val="20"/>
          <w:lang w:eastAsia="lt-LT"/>
        </w:rPr>
        <w:t>Patikrinimą atlikusių asmenų/komisijos narių:</w:t>
      </w:r>
      <w:r w:rsidRPr="002168B2">
        <w:rPr>
          <w:rFonts w:eastAsia="Times New Roman"/>
          <w:sz w:val="20"/>
          <w:szCs w:val="20"/>
          <w:lang w:eastAsia="lt-LT"/>
        </w:rPr>
        <w:tab/>
      </w:r>
      <w:r w:rsidRPr="002168B2">
        <w:rPr>
          <w:rFonts w:eastAsia="Times New Roman"/>
          <w:b/>
          <w:sz w:val="20"/>
          <w:szCs w:val="20"/>
          <w:lang w:eastAsia="lt-LT"/>
        </w:rPr>
        <w:t xml:space="preserve">Pardavėjas: </w:t>
      </w:r>
    </w:p>
    <w:p w14:paraId="5C686C78" w14:textId="77777777" w:rsidR="00BA2A4C" w:rsidRPr="002168B2" w:rsidRDefault="00BA2A4C" w:rsidP="00BA2A4C">
      <w:pPr>
        <w:tabs>
          <w:tab w:val="left" w:pos="5245"/>
        </w:tabs>
        <w:suppressAutoHyphens/>
        <w:spacing w:after="0" w:line="240" w:lineRule="auto"/>
        <w:jc w:val="both"/>
        <w:rPr>
          <w:rFonts w:eastAsia="Times New Roman"/>
          <w:i/>
          <w:sz w:val="16"/>
          <w:szCs w:val="16"/>
          <w:lang w:eastAsia="lt-LT"/>
        </w:rPr>
      </w:pPr>
      <w:r w:rsidRPr="002168B2">
        <w:rPr>
          <w:rFonts w:eastAsia="Times New Roman"/>
          <w:sz w:val="16"/>
          <w:szCs w:val="16"/>
          <w:lang w:eastAsia="lt-LT"/>
        </w:rPr>
        <w:tab/>
      </w:r>
    </w:p>
    <w:p w14:paraId="2D1622D1" w14:textId="77777777" w:rsidR="00BA2A4C" w:rsidRPr="002168B2" w:rsidRDefault="00BA2A4C" w:rsidP="00BA2A4C">
      <w:pPr>
        <w:tabs>
          <w:tab w:val="left" w:pos="4111"/>
          <w:tab w:val="left" w:pos="5103"/>
          <w:tab w:val="left" w:pos="9639"/>
        </w:tabs>
        <w:suppressAutoHyphens/>
        <w:spacing w:after="0" w:line="240" w:lineRule="auto"/>
        <w:jc w:val="both"/>
        <w:rPr>
          <w:rFonts w:eastAsia="Times New Roman"/>
          <w:sz w:val="20"/>
          <w:szCs w:val="20"/>
          <w:u w:val="single"/>
          <w:lang w:eastAsia="lt-LT"/>
        </w:rPr>
      </w:pPr>
      <w:r w:rsidRPr="002168B2">
        <w:rPr>
          <w:rFonts w:eastAsia="Times New Roman"/>
          <w:sz w:val="20"/>
          <w:szCs w:val="20"/>
          <w:u w:val="single"/>
          <w:lang w:eastAsia="lt-LT"/>
        </w:rPr>
        <w:tab/>
      </w:r>
      <w:r w:rsidRPr="002168B2">
        <w:rPr>
          <w:rFonts w:eastAsia="Times New Roman"/>
          <w:sz w:val="20"/>
          <w:szCs w:val="20"/>
          <w:lang w:eastAsia="lt-LT"/>
        </w:rPr>
        <w:tab/>
      </w:r>
      <w:r w:rsidRPr="002168B2">
        <w:rPr>
          <w:rFonts w:eastAsia="Times New Roman"/>
          <w:sz w:val="20"/>
          <w:szCs w:val="20"/>
          <w:u w:val="single"/>
          <w:lang w:eastAsia="lt-LT"/>
        </w:rPr>
        <w:tab/>
      </w:r>
    </w:p>
    <w:p w14:paraId="454282FE" w14:textId="77777777" w:rsidR="00BA2A4C" w:rsidRPr="002168B2" w:rsidRDefault="00BA2A4C" w:rsidP="00BA2A4C">
      <w:pPr>
        <w:tabs>
          <w:tab w:val="left" w:pos="1276"/>
          <w:tab w:val="left" w:pos="5103"/>
        </w:tabs>
        <w:suppressAutoHyphens/>
        <w:spacing w:after="0" w:line="240" w:lineRule="auto"/>
        <w:jc w:val="both"/>
        <w:rPr>
          <w:rFonts w:eastAsia="Times New Roman"/>
          <w:sz w:val="16"/>
          <w:szCs w:val="16"/>
          <w:lang w:eastAsia="lt-LT"/>
        </w:rPr>
      </w:pPr>
      <w:r w:rsidRPr="002168B2">
        <w:rPr>
          <w:rFonts w:eastAsia="Times New Roman"/>
          <w:sz w:val="20"/>
          <w:szCs w:val="20"/>
          <w:lang w:eastAsia="lt-LT"/>
        </w:rPr>
        <w:tab/>
      </w:r>
      <w:r w:rsidRPr="002168B2">
        <w:rPr>
          <w:rFonts w:eastAsia="Times New Roman"/>
          <w:sz w:val="16"/>
          <w:szCs w:val="16"/>
          <w:lang w:eastAsia="lt-LT"/>
        </w:rPr>
        <w:t>(vardas, pavardė, parašas)</w:t>
      </w:r>
      <w:r w:rsidRPr="002168B2">
        <w:rPr>
          <w:rFonts w:eastAsia="Times New Roman"/>
          <w:sz w:val="16"/>
          <w:szCs w:val="16"/>
          <w:lang w:eastAsia="lt-LT"/>
        </w:rPr>
        <w:tab/>
        <w:t>(Pardavėjo (įgalioto atstovo) vardas, pavardė, paršas)</w:t>
      </w:r>
    </w:p>
    <w:p w14:paraId="23A826A9" w14:textId="77777777" w:rsidR="00BA2A4C" w:rsidRPr="002168B2" w:rsidRDefault="00BA2A4C" w:rsidP="00BA2A4C">
      <w:pPr>
        <w:tabs>
          <w:tab w:val="left" w:pos="4111"/>
        </w:tabs>
        <w:suppressAutoHyphens/>
        <w:spacing w:after="0" w:line="240" w:lineRule="auto"/>
        <w:jc w:val="both"/>
        <w:rPr>
          <w:rFonts w:eastAsia="Times New Roman"/>
          <w:sz w:val="20"/>
          <w:szCs w:val="20"/>
          <w:u w:val="single"/>
          <w:lang w:eastAsia="lt-LT"/>
        </w:rPr>
      </w:pPr>
      <w:r w:rsidRPr="002168B2">
        <w:rPr>
          <w:rFonts w:eastAsia="Times New Roman"/>
          <w:sz w:val="20"/>
          <w:szCs w:val="20"/>
          <w:u w:val="single"/>
          <w:lang w:eastAsia="lt-LT"/>
        </w:rPr>
        <w:tab/>
      </w:r>
    </w:p>
    <w:p w14:paraId="04DFF9D0" w14:textId="77777777" w:rsidR="00BA2A4C" w:rsidRPr="002168B2" w:rsidRDefault="00BA2A4C" w:rsidP="00BA2A4C">
      <w:pPr>
        <w:tabs>
          <w:tab w:val="left" w:pos="4111"/>
        </w:tabs>
        <w:suppressAutoHyphens/>
        <w:spacing w:after="0" w:line="240" w:lineRule="auto"/>
        <w:jc w:val="both"/>
        <w:rPr>
          <w:rFonts w:eastAsia="Times New Roman"/>
          <w:sz w:val="20"/>
          <w:szCs w:val="20"/>
          <w:u w:val="single"/>
          <w:lang w:eastAsia="lt-LT"/>
        </w:rPr>
      </w:pPr>
      <w:r w:rsidRPr="002168B2">
        <w:rPr>
          <w:rFonts w:eastAsia="Times New Roman"/>
          <w:sz w:val="20"/>
          <w:szCs w:val="20"/>
          <w:u w:val="single"/>
          <w:lang w:eastAsia="lt-LT"/>
        </w:rPr>
        <w:tab/>
      </w:r>
    </w:p>
    <w:p w14:paraId="1F7F60EE" w14:textId="77777777" w:rsidR="00BA2A4C" w:rsidRPr="002168B2" w:rsidRDefault="00BA2A4C" w:rsidP="00BA2A4C">
      <w:pPr>
        <w:tabs>
          <w:tab w:val="left" w:pos="4111"/>
        </w:tabs>
        <w:suppressAutoHyphens/>
        <w:spacing w:after="0" w:line="240" w:lineRule="auto"/>
        <w:jc w:val="both"/>
        <w:rPr>
          <w:rFonts w:eastAsia="Times New Roman"/>
          <w:sz w:val="20"/>
          <w:szCs w:val="20"/>
          <w:u w:val="single"/>
          <w:lang w:eastAsia="lt-LT"/>
        </w:rPr>
      </w:pPr>
      <w:r w:rsidRPr="002168B2">
        <w:rPr>
          <w:rFonts w:eastAsia="Times New Roman"/>
          <w:sz w:val="20"/>
          <w:szCs w:val="20"/>
          <w:u w:val="single"/>
          <w:lang w:eastAsia="lt-LT"/>
        </w:rPr>
        <w:tab/>
      </w:r>
    </w:p>
    <w:p w14:paraId="74B63F0F" w14:textId="77777777" w:rsidR="00BA2A4C" w:rsidRPr="0082613F" w:rsidRDefault="00BA2A4C" w:rsidP="00BA2A4C">
      <w:pPr>
        <w:tabs>
          <w:tab w:val="left" w:pos="6237"/>
        </w:tabs>
        <w:spacing w:after="0" w:line="240" w:lineRule="auto"/>
        <w:ind w:left="963" w:firstLine="6237"/>
        <w:rPr>
          <w:rFonts w:eastAsia="Times New Roman"/>
          <w:b/>
          <w:sz w:val="22"/>
          <w:lang w:eastAsia="lt-LT"/>
        </w:rPr>
      </w:pPr>
      <w:r w:rsidRPr="008B7E0F">
        <w:rPr>
          <w:rFonts w:eastAsia="Times New Roman"/>
          <w:b/>
          <w:sz w:val="22"/>
          <w:lang w:eastAsia="lt-LT"/>
        </w:rPr>
        <w:br w:type="page"/>
      </w:r>
      <w:r w:rsidRPr="0082613F">
        <w:rPr>
          <w:rFonts w:eastAsia="Times New Roman"/>
          <w:b/>
          <w:sz w:val="22"/>
          <w:lang w:eastAsia="lt-LT"/>
        </w:rPr>
        <w:lastRenderedPageBreak/>
        <w:t>Pirkimo dokumentų</w:t>
      </w:r>
    </w:p>
    <w:p w14:paraId="0E9E0FEC" w14:textId="77777777" w:rsidR="00BA2A4C" w:rsidRPr="0082613F" w:rsidRDefault="00BA2A4C" w:rsidP="00BA2A4C">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t>Sutarties projekto</w:t>
      </w:r>
    </w:p>
    <w:p w14:paraId="60D592BF" w14:textId="6EBF1887" w:rsidR="00BA2A4C" w:rsidRPr="0082613F" w:rsidRDefault="00BA2A4C" w:rsidP="00BA2A4C">
      <w:pPr>
        <w:tabs>
          <w:tab w:val="left" w:pos="6237"/>
        </w:tabs>
        <w:spacing w:after="0" w:line="240" w:lineRule="auto"/>
        <w:rPr>
          <w:rFonts w:eastAsia="Times New Roman"/>
          <w:b/>
          <w:sz w:val="22"/>
          <w:lang w:eastAsia="lt-LT"/>
        </w:rPr>
      </w:pPr>
      <w:r w:rsidRPr="0082613F">
        <w:rPr>
          <w:rFonts w:eastAsia="Times New Roman"/>
          <w:b/>
          <w:sz w:val="22"/>
          <w:lang w:eastAsia="lt-LT"/>
        </w:rPr>
        <w:tab/>
      </w:r>
      <w:r w:rsidRPr="0082613F">
        <w:rPr>
          <w:rFonts w:eastAsia="Times New Roman"/>
          <w:b/>
          <w:sz w:val="22"/>
          <w:lang w:eastAsia="lt-LT"/>
        </w:rPr>
        <w:tab/>
      </w:r>
      <w:r w:rsidRPr="0082613F">
        <w:rPr>
          <w:rFonts w:eastAsia="Times New Roman"/>
          <w:b/>
          <w:sz w:val="22"/>
          <w:lang w:eastAsia="lt-LT"/>
        </w:rPr>
        <w:tab/>
      </w:r>
      <w:r w:rsidR="004D3BF8">
        <w:rPr>
          <w:rFonts w:eastAsia="Times New Roman"/>
          <w:b/>
          <w:sz w:val="22"/>
          <w:lang w:eastAsia="lt-LT"/>
        </w:rPr>
        <w:t>5</w:t>
      </w:r>
      <w:r w:rsidRPr="0082613F">
        <w:rPr>
          <w:rFonts w:eastAsia="Times New Roman"/>
          <w:b/>
          <w:sz w:val="22"/>
          <w:lang w:eastAsia="lt-LT"/>
        </w:rPr>
        <w:t xml:space="preserve"> priedas </w:t>
      </w:r>
    </w:p>
    <w:p w14:paraId="7C6B8432" w14:textId="77777777" w:rsidR="00BA2A4C" w:rsidRPr="002168B2" w:rsidRDefault="00BA2A4C" w:rsidP="00BA2A4C">
      <w:pPr>
        <w:spacing w:after="0" w:line="240" w:lineRule="auto"/>
        <w:jc w:val="center"/>
        <w:rPr>
          <w:rFonts w:eastAsia="Times New Roman"/>
          <w:b/>
          <w:szCs w:val="24"/>
          <w:lang w:eastAsia="lt-LT"/>
        </w:rPr>
      </w:pPr>
    </w:p>
    <w:p w14:paraId="43BB7810" w14:textId="77777777" w:rsidR="00BA2A4C" w:rsidRPr="002168B2" w:rsidRDefault="00BA2A4C" w:rsidP="00BA2A4C">
      <w:pPr>
        <w:spacing w:after="0" w:line="240" w:lineRule="auto"/>
        <w:jc w:val="center"/>
        <w:rPr>
          <w:rFonts w:eastAsia="Times New Roman"/>
          <w:b/>
          <w:caps/>
          <w:szCs w:val="24"/>
          <w:lang w:eastAsia="lt-LT"/>
        </w:rPr>
      </w:pPr>
      <w:r w:rsidRPr="002168B2">
        <w:rPr>
          <w:rFonts w:eastAsia="Times New Roman"/>
          <w:b/>
          <w:caps/>
          <w:szCs w:val="24"/>
          <w:lang w:eastAsia="lt-LT"/>
        </w:rPr>
        <w:t xml:space="preserve">PREKŲ perdavimo – priėmimo AKTAS </w:t>
      </w:r>
    </w:p>
    <w:p w14:paraId="09F9C812" w14:textId="77777777" w:rsidR="00BA2A4C" w:rsidRPr="002168B2" w:rsidRDefault="00BA2A4C" w:rsidP="00BA2A4C">
      <w:pPr>
        <w:spacing w:after="0" w:line="240" w:lineRule="auto"/>
        <w:jc w:val="center"/>
        <w:rPr>
          <w:rFonts w:eastAsia="Times New Roman"/>
          <w:szCs w:val="24"/>
          <w:lang w:eastAsia="lt-LT"/>
        </w:rPr>
      </w:pPr>
    </w:p>
    <w:p w14:paraId="4E7D0E3D" w14:textId="77777777" w:rsidR="00BA2A4C" w:rsidRPr="002168B2" w:rsidRDefault="00BA2A4C" w:rsidP="00BA2A4C">
      <w:pPr>
        <w:spacing w:after="0" w:line="240" w:lineRule="auto"/>
        <w:jc w:val="center"/>
        <w:rPr>
          <w:rFonts w:eastAsia="Times New Roman"/>
          <w:szCs w:val="24"/>
          <w:lang w:eastAsia="lt-LT"/>
        </w:rPr>
      </w:pPr>
      <w:r w:rsidRPr="002168B2">
        <w:rPr>
          <w:rFonts w:eastAsia="Times New Roman"/>
          <w:szCs w:val="24"/>
          <w:lang w:eastAsia="lt-LT"/>
        </w:rPr>
        <w:t>20     m.                  d.</w:t>
      </w:r>
    </w:p>
    <w:p w14:paraId="2E9820BD" w14:textId="77777777" w:rsidR="00BA2A4C" w:rsidRPr="002168B2" w:rsidRDefault="00BA2A4C" w:rsidP="00BA2A4C">
      <w:pPr>
        <w:tabs>
          <w:tab w:val="left" w:pos="2835"/>
        </w:tabs>
        <w:spacing w:after="0" w:line="240" w:lineRule="auto"/>
        <w:jc w:val="center"/>
        <w:rPr>
          <w:rFonts w:eastAsia="Times New Roman"/>
          <w:szCs w:val="24"/>
          <w:u w:val="single"/>
          <w:lang w:eastAsia="lt-LT"/>
        </w:rPr>
      </w:pPr>
      <w:r w:rsidRPr="002168B2">
        <w:rPr>
          <w:rFonts w:eastAsia="Times New Roman"/>
          <w:szCs w:val="24"/>
          <w:u w:val="single"/>
          <w:lang w:eastAsia="lt-LT"/>
        </w:rPr>
        <w:t xml:space="preserve">                 Šiauliai</w:t>
      </w:r>
      <w:r w:rsidRPr="002168B2">
        <w:rPr>
          <w:rFonts w:eastAsia="Times New Roman"/>
          <w:szCs w:val="24"/>
          <w:u w:val="single"/>
          <w:lang w:eastAsia="lt-LT"/>
        </w:rPr>
        <w:tab/>
      </w:r>
    </w:p>
    <w:p w14:paraId="1D2CBFB0" w14:textId="77777777" w:rsidR="00BA2A4C" w:rsidRPr="002168B2" w:rsidRDefault="00BA2A4C" w:rsidP="00BA2A4C">
      <w:pPr>
        <w:tabs>
          <w:tab w:val="left" w:pos="2340"/>
          <w:tab w:val="left" w:pos="2835"/>
        </w:tabs>
        <w:spacing w:after="0" w:line="240" w:lineRule="auto"/>
        <w:jc w:val="center"/>
        <w:rPr>
          <w:rFonts w:eastAsia="Times New Roman"/>
          <w:szCs w:val="24"/>
          <w:lang w:eastAsia="lt-LT"/>
        </w:rPr>
      </w:pPr>
      <w:r w:rsidRPr="002168B2">
        <w:rPr>
          <w:rFonts w:eastAsia="Times New Roman"/>
          <w:color w:val="000000"/>
          <w:szCs w:val="24"/>
          <w:lang w:eastAsia="lt-LT"/>
        </w:rPr>
        <w:t>(vieta)</w:t>
      </w:r>
    </w:p>
    <w:p w14:paraId="58C29249" w14:textId="77777777" w:rsidR="00BA2A4C" w:rsidRPr="002168B2" w:rsidRDefault="00BA2A4C" w:rsidP="00BA2A4C">
      <w:pPr>
        <w:tabs>
          <w:tab w:val="left" w:pos="9540"/>
        </w:tabs>
        <w:spacing w:after="0" w:line="240" w:lineRule="auto"/>
        <w:jc w:val="center"/>
        <w:rPr>
          <w:rFonts w:eastAsia="Times New Roman"/>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BA2A4C" w:rsidRPr="002168B2" w14:paraId="72FEA655" w14:textId="77777777" w:rsidTr="00C21369">
        <w:trPr>
          <w:trHeight w:val="475"/>
        </w:trPr>
        <w:tc>
          <w:tcPr>
            <w:tcW w:w="2093" w:type="dxa"/>
            <w:tcBorders>
              <w:top w:val="nil"/>
              <w:left w:val="nil"/>
              <w:bottom w:val="nil"/>
              <w:right w:val="single" w:sz="4" w:space="0" w:color="auto"/>
            </w:tcBorders>
            <w:shd w:val="clear" w:color="auto" w:fill="auto"/>
          </w:tcPr>
          <w:p w14:paraId="3B72E212" w14:textId="77777777" w:rsidR="00BA2A4C" w:rsidRPr="002168B2" w:rsidRDefault="00BA2A4C" w:rsidP="00C21369">
            <w:pPr>
              <w:spacing w:after="0" w:line="240" w:lineRule="auto"/>
              <w:jc w:val="right"/>
              <w:rPr>
                <w:rFonts w:eastAsia="Times New Roman"/>
                <w:color w:val="000000"/>
                <w:szCs w:val="24"/>
                <w:lang w:eastAsia="lt-LT"/>
              </w:rPr>
            </w:pPr>
            <w:r w:rsidRPr="002168B2">
              <w:rPr>
                <w:rFonts w:eastAsia="Times New Roman"/>
                <w:color w:val="000000"/>
                <w:szCs w:val="24"/>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4157A76D" w14:textId="77777777" w:rsidR="00BA2A4C" w:rsidRPr="002168B2" w:rsidRDefault="00BA2A4C" w:rsidP="00C21369">
            <w:pPr>
              <w:spacing w:after="0" w:line="240" w:lineRule="auto"/>
              <w:rPr>
                <w:rFonts w:eastAsia="Times New Roman"/>
                <w:color w:val="000000"/>
                <w:szCs w:val="24"/>
                <w:lang w:eastAsia="lt-LT"/>
              </w:rPr>
            </w:pPr>
          </w:p>
        </w:tc>
        <w:tc>
          <w:tcPr>
            <w:tcW w:w="2127" w:type="dxa"/>
            <w:tcBorders>
              <w:top w:val="nil"/>
              <w:left w:val="single" w:sz="4" w:space="0" w:color="auto"/>
              <w:bottom w:val="nil"/>
              <w:right w:val="single" w:sz="4" w:space="0" w:color="auto"/>
            </w:tcBorders>
          </w:tcPr>
          <w:p w14:paraId="5ABEE719" w14:textId="77777777" w:rsidR="00BA2A4C" w:rsidRPr="002168B2" w:rsidRDefault="00BA2A4C" w:rsidP="00C21369">
            <w:pPr>
              <w:spacing w:after="0" w:line="240" w:lineRule="auto"/>
              <w:jc w:val="right"/>
              <w:rPr>
                <w:rFonts w:eastAsia="Times New Roman"/>
                <w:color w:val="000000"/>
                <w:szCs w:val="24"/>
                <w:lang w:eastAsia="lt-LT"/>
              </w:rPr>
            </w:pPr>
            <w:r w:rsidRPr="002168B2">
              <w:rPr>
                <w:rFonts w:eastAsia="Times New Roman"/>
                <w:color w:val="000000"/>
                <w:szCs w:val="24"/>
                <w:lang w:eastAsia="lt-LT"/>
              </w:rPr>
              <w:t>Sutarties data, numeris</w:t>
            </w:r>
          </w:p>
        </w:tc>
        <w:tc>
          <w:tcPr>
            <w:tcW w:w="2835" w:type="dxa"/>
            <w:tcBorders>
              <w:top w:val="single" w:sz="4" w:space="0" w:color="auto"/>
              <w:left w:val="single" w:sz="4" w:space="0" w:color="auto"/>
              <w:right w:val="single" w:sz="4" w:space="0" w:color="auto"/>
            </w:tcBorders>
          </w:tcPr>
          <w:p w14:paraId="68B49680" w14:textId="77777777" w:rsidR="00BA2A4C" w:rsidRPr="002168B2" w:rsidRDefault="00BA2A4C" w:rsidP="00C21369">
            <w:pPr>
              <w:spacing w:after="0" w:line="240" w:lineRule="auto"/>
              <w:jc w:val="center"/>
              <w:rPr>
                <w:rFonts w:eastAsia="Times New Roman"/>
                <w:b/>
                <w:i/>
                <w:szCs w:val="24"/>
                <w:lang w:eastAsia="lt-LT"/>
              </w:rPr>
            </w:pPr>
          </w:p>
        </w:tc>
      </w:tr>
      <w:tr w:rsidR="00BA2A4C" w:rsidRPr="002168B2" w14:paraId="25453011" w14:textId="77777777" w:rsidTr="00C21369">
        <w:trPr>
          <w:trHeight w:val="470"/>
        </w:trPr>
        <w:tc>
          <w:tcPr>
            <w:tcW w:w="2093" w:type="dxa"/>
            <w:tcBorders>
              <w:top w:val="nil"/>
              <w:left w:val="nil"/>
              <w:bottom w:val="nil"/>
              <w:right w:val="single" w:sz="4" w:space="0" w:color="auto"/>
            </w:tcBorders>
            <w:shd w:val="clear" w:color="auto" w:fill="auto"/>
          </w:tcPr>
          <w:p w14:paraId="2E3FF20E" w14:textId="77777777" w:rsidR="00BA2A4C" w:rsidRPr="002168B2" w:rsidRDefault="00BA2A4C" w:rsidP="00C21369">
            <w:pPr>
              <w:spacing w:after="0" w:line="240" w:lineRule="auto"/>
              <w:jc w:val="right"/>
              <w:rPr>
                <w:rFonts w:eastAsia="Times New Roman"/>
                <w:color w:val="000000"/>
                <w:szCs w:val="24"/>
                <w:lang w:eastAsia="lt-LT"/>
              </w:rPr>
            </w:pPr>
            <w:r w:rsidRPr="002168B2">
              <w:rPr>
                <w:rFonts w:eastAsia="Times New Roman"/>
                <w:color w:val="000000"/>
                <w:szCs w:val="24"/>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6635E192" w14:textId="77777777" w:rsidR="00BA2A4C" w:rsidRPr="002168B2" w:rsidRDefault="00BA2A4C" w:rsidP="00C21369">
            <w:pPr>
              <w:spacing w:after="0" w:line="240" w:lineRule="auto"/>
              <w:rPr>
                <w:rFonts w:eastAsia="Times New Roman"/>
                <w:color w:val="000000"/>
                <w:szCs w:val="24"/>
                <w:lang w:eastAsia="lt-LT"/>
              </w:rPr>
            </w:pPr>
          </w:p>
        </w:tc>
        <w:tc>
          <w:tcPr>
            <w:tcW w:w="2127" w:type="dxa"/>
            <w:tcBorders>
              <w:top w:val="nil"/>
              <w:left w:val="single" w:sz="4" w:space="0" w:color="auto"/>
              <w:bottom w:val="nil"/>
              <w:right w:val="single" w:sz="4" w:space="0" w:color="auto"/>
            </w:tcBorders>
          </w:tcPr>
          <w:p w14:paraId="3C1B79C0" w14:textId="77777777" w:rsidR="00BA2A4C" w:rsidRPr="002168B2" w:rsidRDefault="00BA2A4C" w:rsidP="00C21369">
            <w:pPr>
              <w:spacing w:after="0" w:line="240" w:lineRule="auto"/>
              <w:jc w:val="right"/>
              <w:rPr>
                <w:rFonts w:eastAsia="Times New Roman"/>
                <w:color w:val="000000"/>
                <w:szCs w:val="24"/>
                <w:lang w:eastAsia="lt-LT"/>
              </w:rPr>
            </w:pPr>
            <w:r w:rsidRPr="002168B2">
              <w:rPr>
                <w:rFonts w:eastAsia="Times New Roman"/>
                <w:color w:val="000000"/>
                <w:szCs w:val="24"/>
                <w:lang w:eastAsia="lt-LT"/>
              </w:rPr>
              <w:t xml:space="preserve">Apskaitos dokumento </w:t>
            </w:r>
          </w:p>
          <w:p w14:paraId="051AA12E" w14:textId="77777777" w:rsidR="00BA2A4C" w:rsidRPr="002168B2" w:rsidRDefault="00BA2A4C" w:rsidP="00C21369">
            <w:pPr>
              <w:spacing w:after="0" w:line="240" w:lineRule="auto"/>
              <w:jc w:val="right"/>
              <w:rPr>
                <w:rFonts w:eastAsia="Times New Roman"/>
                <w:color w:val="000000"/>
                <w:szCs w:val="24"/>
                <w:lang w:eastAsia="lt-LT"/>
              </w:rPr>
            </w:pPr>
            <w:r w:rsidRPr="002168B2">
              <w:rPr>
                <w:rFonts w:eastAsia="Times New Roman"/>
                <w:color w:val="000000"/>
                <w:szCs w:val="24"/>
                <w:lang w:eastAsia="lt-LT"/>
              </w:rPr>
              <w:t>data, numeris</w:t>
            </w:r>
          </w:p>
        </w:tc>
        <w:tc>
          <w:tcPr>
            <w:tcW w:w="2835" w:type="dxa"/>
            <w:tcBorders>
              <w:top w:val="single" w:sz="4" w:space="0" w:color="auto"/>
              <w:left w:val="single" w:sz="4" w:space="0" w:color="auto"/>
              <w:right w:val="single" w:sz="4" w:space="0" w:color="auto"/>
            </w:tcBorders>
          </w:tcPr>
          <w:p w14:paraId="69A620CC" w14:textId="77777777" w:rsidR="00BA2A4C" w:rsidRPr="002168B2" w:rsidRDefault="00BA2A4C" w:rsidP="00C21369">
            <w:pPr>
              <w:spacing w:after="0" w:line="240" w:lineRule="auto"/>
              <w:jc w:val="center"/>
              <w:rPr>
                <w:rFonts w:eastAsia="Times New Roman"/>
                <w:b/>
                <w:i/>
                <w:szCs w:val="24"/>
                <w:lang w:eastAsia="lt-LT"/>
              </w:rPr>
            </w:pPr>
          </w:p>
        </w:tc>
      </w:tr>
    </w:tbl>
    <w:p w14:paraId="6A51BC9D" w14:textId="77777777" w:rsidR="00BA2A4C" w:rsidRPr="002168B2" w:rsidRDefault="00BA2A4C" w:rsidP="00BA2A4C">
      <w:pPr>
        <w:tabs>
          <w:tab w:val="left" w:pos="9540"/>
        </w:tabs>
        <w:spacing w:after="0" w:line="240" w:lineRule="auto"/>
        <w:rPr>
          <w:rFonts w:eastAsia="Times New Roman"/>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BA2A4C" w:rsidRPr="002168B2" w14:paraId="7F1926B6" w14:textId="77777777" w:rsidTr="00C21369">
        <w:trPr>
          <w:trHeight w:val="910"/>
        </w:trPr>
        <w:tc>
          <w:tcPr>
            <w:tcW w:w="536" w:type="dxa"/>
            <w:shd w:val="clear" w:color="auto" w:fill="auto"/>
            <w:vAlign w:val="center"/>
          </w:tcPr>
          <w:p w14:paraId="5CBDB4F7" w14:textId="77777777" w:rsidR="00BA2A4C" w:rsidRPr="002168B2" w:rsidRDefault="00BA2A4C" w:rsidP="00C21369">
            <w:pPr>
              <w:spacing w:after="0" w:line="240" w:lineRule="auto"/>
              <w:jc w:val="center"/>
              <w:rPr>
                <w:rFonts w:eastAsia="Times New Roman"/>
                <w:b/>
                <w:szCs w:val="24"/>
                <w:lang w:eastAsia="lt-LT"/>
              </w:rPr>
            </w:pPr>
            <w:r w:rsidRPr="002168B2">
              <w:rPr>
                <w:rFonts w:eastAsia="Times New Roman"/>
                <w:b/>
                <w:szCs w:val="24"/>
                <w:lang w:eastAsia="lt-LT"/>
              </w:rPr>
              <w:t>Eil. Nr.</w:t>
            </w:r>
          </w:p>
        </w:tc>
        <w:tc>
          <w:tcPr>
            <w:tcW w:w="1633" w:type="dxa"/>
            <w:vAlign w:val="center"/>
          </w:tcPr>
          <w:p w14:paraId="74D45114" w14:textId="77777777" w:rsidR="00BA2A4C" w:rsidRPr="002168B2" w:rsidRDefault="00BA2A4C" w:rsidP="00C21369">
            <w:pPr>
              <w:spacing w:after="0" w:line="240" w:lineRule="auto"/>
              <w:jc w:val="center"/>
              <w:rPr>
                <w:rFonts w:eastAsia="Times New Roman"/>
                <w:b/>
                <w:szCs w:val="24"/>
                <w:lang w:eastAsia="lt-LT"/>
              </w:rPr>
            </w:pPr>
            <w:r w:rsidRPr="002168B2">
              <w:rPr>
                <w:rFonts w:eastAsia="Times New Roman"/>
                <w:b/>
                <w:szCs w:val="24"/>
                <w:lang w:eastAsia="lt-LT"/>
              </w:rPr>
              <w:t>Paslaugų pavadinimas</w:t>
            </w:r>
          </w:p>
        </w:tc>
        <w:tc>
          <w:tcPr>
            <w:tcW w:w="2050" w:type="dxa"/>
            <w:shd w:val="clear" w:color="auto" w:fill="auto"/>
            <w:vAlign w:val="center"/>
          </w:tcPr>
          <w:p w14:paraId="103754F2" w14:textId="77777777" w:rsidR="00BA2A4C" w:rsidRPr="002168B2" w:rsidRDefault="00BA2A4C" w:rsidP="00C21369">
            <w:pPr>
              <w:spacing w:after="0" w:line="240" w:lineRule="auto"/>
              <w:jc w:val="center"/>
              <w:rPr>
                <w:rFonts w:eastAsia="Times New Roman"/>
                <w:b/>
                <w:szCs w:val="24"/>
                <w:lang w:eastAsia="lt-LT"/>
              </w:rPr>
            </w:pPr>
            <w:r w:rsidRPr="002168B2">
              <w:rPr>
                <w:rFonts w:eastAsia="Times New Roman"/>
                <w:b/>
                <w:szCs w:val="24"/>
                <w:lang w:eastAsia="lt-LT"/>
              </w:rPr>
              <w:t>Paslaugos mato vienetas</w:t>
            </w:r>
          </w:p>
          <w:p w14:paraId="35C271F3" w14:textId="77777777" w:rsidR="00BA2A4C" w:rsidRPr="002168B2" w:rsidRDefault="00BA2A4C" w:rsidP="00C21369">
            <w:pPr>
              <w:spacing w:after="0" w:line="240" w:lineRule="auto"/>
              <w:jc w:val="center"/>
              <w:rPr>
                <w:rFonts w:eastAsia="Times New Roman"/>
                <w:b/>
                <w:szCs w:val="24"/>
                <w:lang w:eastAsia="lt-LT"/>
              </w:rPr>
            </w:pPr>
            <w:r w:rsidRPr="002168B2">
              <w:rPr>
                <w:rFonts w:eastAsia="Times New Roman"/>
                <w:b/>
                <w:szCs w:val="24"/>
                <w:lang w:eastAsia="lt-LT"/>
              </w:rPr>
              <w:t>(</w:t>
            </w:r>
            <w:r w:rsidRPr="002168B2">
              <w:rPr>
                <w:rFonts w:eastAsia="Times New Roman"/>
                <w:b/>
                <w:i/>
                <w:szCs w:val="24"/>
                <w:lang w:eastAsia="lt-LT"/>
              </w:rPr>
              <w:t>Pvz. val., diena, para, km.,</w:t>
            </w:r>
            <w:r w:rsidRPr="002168B2">
              <w:rPr>
                <w:rFonts w:eastAsia="Times New Roman"/>
                <w:b/>
                <w:szCs w:val="24"/>
                <w:lang w:eastAsia="lt-LT"/>
              </w:rPr>
              <w:t>)</w:t>
            </w:r>
          </w:p>
        </w:tc>
        <w:tc>
          <w:tcPr>
            <w:tcW w:w="1985" w:type="dxa"/>
            <w:shd w:val="clear" w:color="auto" w:fill="auto"/>
            <w:vAlign w:val="center"/>
          </w:tcPr>
          <w:p w14:paraId="7F9A4D4B" w14:textId="77777777" w:rsidR="00BA2A4C" w:rsidRPr="002168B2" w:rsidRDefault="00BA2A4C" w:rsidP="00C21369">
            <w:pPr>
              <w:spacing w:after="0" w:line="240" w:lineRule="auto"/>
              <w:jc w:val="center"/>
              <w:rPr>
                <w:rFonts w:eastAsia="Times New Roman"/>
                <w:szCs w:val="24"/>
                <w:lang w:eastAsia="lt-LT"/>
              </w:rPr>
            </w:pPr>
            <w:r w:rsidRPr="002168B2">
              <w:rPr>
                <w:rFonts w:eastAsia="Times New Roman"/>
                <w:b/>
                <w:szCs w:val="24"/>
                <w:lang w:eastAsia="lt-LT"/>
              </w:rPr>
              <w:t>Kiekis</w:t>
            </w:r>
          </w:p>
        </w:tc>
        <w:tc>
          <w:tcPr>
            <w:tcW w:w="1417" w:type="dxa"/>
            <w:shd w:val="clear" w:color="auto" w:fill="auto"/>
            <w:vAlign w:val="center"/>
          </w:tcPr>
          <w:p w14:paraId="5D94242A" w14:textId="77777777" w:rsidR="00BA2A4C" w:rsidRPr="002168B2" w:rsidRDefault="00BA2A4C" w:rsidP="00C21369">
            <w:pPr>
              <w:spacing w:after="0" w:line="240" w:lineRule="auto"/>
              <w:jc w:val="center"/>
              <w:rPr>
                <w:rFonts w:eastAsia="Times New Roman"/>
                <w:szCs w:val="24"/>
                <w:lang w:eastAsia="lt-LT"/>
              </w:rPr>
            </w:pPr>
            <w:r w:rsidRPr="002168B2">
              <w:rPr>
                <w:rFonts w:eastAsia="Times New Roman"/>
                <w:b/>
                <w:szCs w:val="24"/>
                <w:lang w:eastAsia="lt-LT"/>
              </w:rPr>
              <w:t xml:space="preserve">Kaina su PVM </w:t>
            </w:r>
            <w:r w:rsidRPr="002168B2">
              <w:rPr>
                <w:rFonts w:eastAsia="Times New Roman"/>
                <w:b/>
                <w:i/>
                <w:szCs w:val="24"/>
                <w:lang w:eastAsia="lt-LT"/>
              </w:rPr>
              <w:t>(arba kaina be PVM atsižvelgiama į sudarytą sutarties įkainių lentelę)</w:t>
            </w:r>
          </w:p>
        </w:tc>
        <w:tc>
          <w:tcPr>
            <w:tcW w:w="2233" w:type="dxa"/>
            <w:vAlign w:val="center"/>
          </w:tcPr>
          <w:p w14:paraId="173C4B15" w14:textId="77777777" w:rsidR="00BA2A4C" w:rsidRPr="002168B2" w:rsidRDefault="00BA2A4C" w:rsidP="00C21369">
            <w:pPr>
              <w:spacing w:after="0" w:line="240" w:lineRule="auto"/>
              <w:jc w:val="center"/>
              <w:rPr>
                <w:rFonts w:eastAsia="Times New Roman"/>
                <w:b/>
                <w:szCs w:val="24"/>
                <w:lang w:eastAsia="lt-LT"/>
              </w:rPr>
            </w:pPr>
            <w:r w:rsidRPr="002168B2">
              <w:rPr>
                <w:rFonts w:eastAsia="Times New Roman"/>
                <w:b/>
                <w:szCs w:val="24"/>
                <w:lang w:eastAsia="lt-LT"/>
              </w:rPr>
              <w:t>Suma su PVM (</w:t>
            </w:r>
            <w:r w:rsidRPr="002168B2">
              <w:rPr>
                <w:rFonts w:eastAsia="Times New Roman"/>
                <w:b/>
                <w:i/>
                <w:szCs w:val="24"/>
                <w:lang w:eastAsia="lt-LT"/>
              </w:rPr>
              <w:t>arba suma be PVM atsi</w:t>
            </w:r>
            <w:r w:rsidRPr="002168B2">
              <w:rPr>
                <w:rFonts w:eastAsia="Times New Roman"/>
                <w:b/>
                <w:i/>
                <w:szCs w:val="24"/>
                <w:lang w:val="en-US" w:eastAsia="lt-LT"/>
              </w:rPr>
              <w:t xml:space="preserve">žvelgiama </w:t>
            </w:r>
            <w:r w:rsidRPr="002168B2">
              <w:rPr>
                <w:rFonts w:eastAsia="Times New Roman"/>
                <w:b/>
                <w:i/>
                <w:szCs w:val="24"/>
                <w:lang w:eastAsia="lt-LT"/>
              </w:rPr>
              <w:t>į sudarytą sutarties įkainių lentelę)</w:t>
            </w:r>
          </w:p>
        </w:tc>
      </w:tr>
      <w:tr w:rsidR="00BA2A4C" w:rsidRPr="002168B2" w14:paraId="4FCAA5C8" w14:textId="77777777" w:rsidTr="00C21369">
        <w:trPr>
          <w:trHeight w:val="356"/>
        </w:trPr>
        <w:tc>
          <w:tcPr>
            <w:tcW w:w="536" w:type="dxa"/>
            <w:shd w:val="clear" w:color="auto" w:fill="auto"/>
          </w:tcPr>
          <w:p w14:paraId="02EF1C44" w14:textId="77777777" w:rsidR="00BA2A4C" w:rsidRPr="002168B2" w:rsidRDefault="00BA2A4C" w:rsidP="00C21369">
            <w:pPr>
              <w:spacing w:after="0" w:line="240" w:lineRule="auto"/>
              <w:jc w:val="both"/>
              <w:rPr>
                <w:rFonts w:eastAsia="Times New Roman"/>
                <w:szCs w:val="24"/>
                <w:lang w:eastAsia="lt-LT"/>
              </w:rPr>
            </w:pPr>
            <w:r w:rsidRPr="002168B2">
              <w:rPr>
                <w:rFonts w:eastAsia="Times New Roman"/>
                <w:szCs w:val="24"/>
                <w:lang w:eastAsia="lt-LT"/>
              </w:rPr>
              <w:t>1.</w:t>
            </w:r>
          </w:p>
        </w:tc>
        <w:tc>
          <w:tcPr>
            <w:tcW w:w="1633" w:type="dxa"/>
            <w:vAlign w:val="center"/>
          </w:tcPr>
          <w:p w14:paraId="2A1C11D4" w14:textId="77777777" w:rsidR="00BA2A4C" w:rsidRPr="002168B2" w:rsidRDefault="00BA2A4C" w:rsidP="00C21369">
            <w:pPr>
              <w:spacing w:after="0" w:line="240" w:lineRule="auto"/>
              <w:jc w:val="center"/>
              <w:rPr>
                <w:rFonts w:eastAsia="Times New Roman"/>
                <w:i/>
                <w:szCs w:val="24"/>
                <w:lang w:eastAsia="lt-LT"/>
              </w:rPr>
            </w:pPr>
          </w:p>
        </w:tc>
        <w:tc>
          <w:tcPr>
            <w:tcW w:w="2050" w:type="dxa"/>
            <w:shd w:val="clear" w:color="auto" w:fill="auto"/>
            <w:vAlign w:val="center"/>
          </w:tcPr>
          <w:p w14:paraId="11E4C38B" w14:textId="77777777" w:rsidR="00BA2A4C" w:rsidRPr="002168B2" w:rsidRDefault="00BA2A4C" w:rsidP="00C21369">
            <w:pPr>
              <w:spacing w:after="0" w:line="240" w:lineRule="auto"/>
              <w:jc w:val="center"/>
              <w:rPr>
                <w:rFonts w:eastAsia="Times New Roman"/>
                <w:i/>
                <w:szCs w:val="24"/>
                <w:lang w:eastAsia="lt-LT"/>
              </w:rPr>
            </w:pPr>
          </w:p>
        </w:tc>
        <w:tc>
          <w:tcPr>
            <w:tcW w:w="1985" w:type="dxa"/>
            <w:shd w:val="clear" w:color="auto" w:fill="auto"/>
          </w:tcPr>
          <w:p w14:paraId="102E6798" w14:textId="77777777" w:rsidR="00BA2A4C" w:rsidRPr="002168B2" w:rsidRDefault="00BA2A4C" w:rsidP="00C21369">
            <w:pPr>
              <w:spacing w:after="0" w:line="240" w:lineRule="auto"/>
              <w:jc w:val="both"/>
              <w:rPr>
                <w:rFonts w:eastAsia="Times New Roman"/>
                <w:szCs w:val="24"/>
                <w:lang w:eastAsia="lt-LT"/>
              </w:rPr>
            </w:pPr>
          </w:p>
        </w:tc>
        <w:tc>
          <w:tcPr>
            <w:tcW w:w="1417" w:type="dxa"/>
            <w:shd w:val="clear" w:color="auto" w:fill="auto"/>
          </w:tcPr>
          <w:p w14:paraId="5F48D941" w14:textId="77777777" w:rsidR="00BA2A4C" w:rsidRPr="002168B2" w:rsidRDefault="00BA2A4C" w:rsidP="00C21369">
            <w:pPr>
              <w:spacing w:after="0" w:line="240" w:lineRule="auto"/>
              <w:jc w:val="both"/>
              <w:rPr>
                <w:rFonts w:eastAsia="Times New Roman"/>
                <w:szCs w:val="24"/>
                <w:lang w:eastAsia="lt-LT"/>
              </w:rPr>
            </w:pPr>
          </w:p>
        </w:tc>
        <w:tc>
          <w:tcPr>
            <w:tcW w:w="2233" w:type="dxa"/>
          </w:tcPr>
          <w:p w14:paraId="08C384CF" w14:textId="77777777" w:rsidR="00BA2A4C" w:rsidRPr="002168B2" w:rsidRDefault="00BA2A4C" w:rsidP="00C21369">
            <w:pPr>
              <w:spacing w:after="0" w:line="240" w:lineRule="auto"/>
              <w:jc w:val="both"/>
              <w:rPr>
                <w:rFonts w:eastAsia="Times New Roman"/>
                <w:szCs w:val="24"/>
                <w:lang w:eastAsia="lt-LT"/>
              </w:rPr>
            </w:pPr>
          </w:p>
        </w:tc>
      </w:tr>
      <w:tr w:rsidR="00BA2A4C" w:rsidRPr="002168B2" w14:paraId="70FDFF8F" w14:textId="77777777" w:rsidTr="00C21369">
        <w:trPr>
          <w:trHeight w:val="412"/>
        </w:trPr>
        <w:tc>
          <w:tcPr>
            <w:tcW w:w="536" w:type="dxa"/>
            <w:shd w:val="clear" w:color="auto" w:fill="auto"/>
          </w:tcPr>
          <w:p w14:paraId="2C46C66B" w14:textId="77777777" w:rsidR="00BA2A4C" w:rsidRPr="002168B2" w:rsidRDefault="00BA2A4C" w:rsidP="00C21369">
            <w:pPr>
              <w:spacing w:after="0" w:line="240" w:lineRule="auto"/>
              <w:jc w:val="both"/>
              <w:rPr>
                <w:rFonts w:eastAsia="Times New Roman"/>
                <w:szCs w:val="24"/>
                <w:lang w:eastAsia="lt-LT"/>
              </w:rPr>
            </w:pPr>
            <w:r w:rsidRPr="002168B2">
              <w:rPr>
                <w:rFonts w:eastAsia="Times New Roman"/>
                <w:szCs w:val="24"/>
                <w:lang w:eastAsia="lt-LT"/>
              </w:rPr>
              <w:t>2.</w:t>
            </w:r>
          </w:p>
        </w:tc>
        <w:tc>
          <w:tcPr>
            <w:tcW w:w="1633" w:type="dxa"/>
          </w:tcPr>
          <w:p w14:paraId="3236CBC4" w14:textId="77777777" w:rsidR="00BA2A4C" w:rsidRPr="002168B2" w:rsidRDefault="00BA2A4C" w:rsidP="00C21369">
            <w:pPr>
              <w:spacing w:after="0" w:line="240" w:lineRule="auto"/>
              <w:jc w:val="both"/>
              <w:rPr>
                <w:rFonts w:eastAsia="Times New Roman"/>
                <w:i/>
                <w:szCs w:val="24"/>
                <w:lang w:eastAsia="lt-LT"/>
              </w:rPr>
            </w:pPr>
          </w:p>
        </w:tc>
        <w:tc>
          <w:tcPr>
            <w:tcW w:w="2050" w:type="dxa"/>
            <w:shd w:val="clear" w:color="auto" w:fill="auto"/>
          </w:tcPr>
          <w:p w14:paraId="7B33F052" w14:textId="77777777" w:rsidR="00BA2A4C" w:rsidRPr="002168B2" w:rsidRDefault="00BA2A4C" w:rsidP="00C21369">
            <w:pPr>
              <w:spacing w:after="0" w:line="240" w:lineRule="auto"/>
              <w:jc w:val="both"/>
              <w:rPr>
                <w:rFonts w:eastAsia="Times New Roman"/>
                <w:i/>
                <w:szCs w:val="24"/>
                <w:lang w:eastAsia="lt-LT"/>
              </w:rPr>
            </w:pPr>
          </w:p>
        </w:tc>
        <w:tc>
          <w:tcPr>
            <w:tcW w:w="1985" w:type="dxa"/>
            <w:shd w:val="clear" w:color="auto" w:fill="auto"/>
          </w:tcPr>
          <w:p w14:paraId="12977CFE" w14:textId="77777777" w:rsidR="00BA2A4C" w:rsidRPr="002168B2" w:rsidRDefault="00BA2A4C" w:rsidP="00C21369">
            <w:pPr>
              <w:spacing w:after="0" w:line="240" w:lineRule="auto"/>
              <w:jc w:val="both"/>
              <w:rPr>
                <w:rFonts w:eastAsia="Times New Roman"/>
                <w:szCs w:val="24"/>
                <w:lang w:eastAsia="lt-LT"/>
              </w:rPr>
            </w:pPr>
          </w:p>
        </w:tc>
        <w:tc>
          <w:tcPr>
            <w:tcW w:w="1417" w:type="dxa"/>
            <w:shd w:val="clear" w:color="auto" w:fill="auto"/>
          </w:tcPr>
          <w:p w14:paraId="58A2D1D9" w14:textId="77777777" w:rsidR="00BA2A4C" w:rsidRPr="002168B2" w:rsidRDefault="00BA2A4C" w:rsidP="00C21369">
            <w:pPr>
              <w:spacing w:after="0" w:line="240" w:lineRule="auto"/>
              <w:jc w:val="both"/>
              <w:rPr>
                <w:rFonts w:eastAsia="Times New Roman"/>
                <w:szCs w:val="24"/>
                <w:lang w:eastAsia="lt-LT"/>
              </w:rPr>
            </w:pPr>
          </w:p>
        </w:tc>
        <w:tc>
          <w:tcPr>
            <w:tcW w:w="2233" w:type="dxa"/>
          </w:tcPr>
          <w:p w14:paraId="795946CC" w14:textId="77777777" w:rsidR="00BA2A4C" w:rsidRPr="002168B2" w:rsidRDefault="00BA2A4C" w:rsidP="00C21369">
            <w:pPr>
              <w:spacing w:after="0" w:line="240" w:lineRule="auto"/>
              <w:jc w:val="both"/>
              <w:rPr>
                <w:rFonts w:eastAsia="Times New Roman"/>
                <w:szCs w:val="24"/>
                <w:lang w:eastAsia="lt-LT"/>
              </w:rPr>
            </w:pPr>
          </w:p>
        </w:tc>
      </w:tr>
    </w:tbl>
    <w:p w14:paraId="5B42101A" w14:textId="77777777" w:rsidR="00BA2A4C" w:rsidRPr="002168B2" w:rsidRDefault="00BA2A4C" w:rsidP="00BA2A4C">
      <w:pPr>
        <w:spacing w:after="0" w:line="240" w:lineRule="auto"/>
        <w:jc w:val="both"/>
        <w:rPr>
          <w:rFonts w:eastAsia="Times New Roman"/>
          <w:szCs w:val="24"/>
          <w:lang w:eastAsia="lt-LT"/>
        </w:rPr>
      </w:pPr>
      <w:r w:rsidRPr="002168B2">
        <w:rPr>
          <w:rFonts w:eastAsia="Times New Roman"/>
          <w:szCs w:val="24"/>
          <w:lang w:eastAsia="lt-LT"/>
        </w:rPr>
        <w:t xml:space="preserve"> </w:t>
      </w:r>
    </w:p>
    <w:p w14:paraId="107098BB" w14:textId="77777777" w:rsidR="00BA2A4C" w:rsidRPr="002168B2" w:rsidRDefault="00BA2A4C" w:rsidP="00BA2A4C">
      <w:pPr>
        <w:tabs>
          <w:tab w:val="left" w:pos="5103"/>
        </w:tabs>
        <w:spacing w:after="0" w:line="240" w:lineRule="auto"/>
        <w:jc w:val="both"/>
        <w:rPr>
          <w:rFonts w:eastAsia="Times New Roman"/>
          <w:szCs w:val="24"/>
          <w:lang w:eastAsia="lt-LT"/>
        </w:rPr>
      </w:pPr>
      <w:r w:rsidRPr="002168B2">
        <w:rPr>
          <w:rFonts w:eastAsia="Times New Roman"/>
          <w:b/>
          <w:szCs w:val="24"/>
          <w:lang w:eastAsia="lt-LT"/>
        </w:rPr>
        <w:t>PREKES PRIĖMĖ:                                                                PREKES PERDAVĖ:</w:t>
      </w:r>
      <w:r w:rsidRPr="002168B2">
        <w:rPr>
          <w:rFonts w:eastAsia="Times New Roman"/>
          <w:szCs w:val="24"/>
          <w:lang w:eastAsia="lt-LT"/>
        </w:rPr>
        <w:tab/>
        <w:t xml:space="preserve"> </w:t>
      </w:r>
    </w:p>
    <w:tbl>
      <w:tblPr>
        <w:tblW w:w="9862" w:type="dxa"/>
        <w:tblInd w:w="-34" w:type="dxa"/>
        <w:tblLook w:val="00A0" w:firstRow="1" w:lastRow="0" w:firstColumn="1" w:lastColumn="0" w:noHBand="0" w:noVBand="0"/>
      </w:tblPr>
      <w:tblGrid>
        <w:gridCol w:w="4820"/>
        <w:gridCol w:w="5042"/>
      </w:tblGrid>
      <w:tr w:rsidR="00BA2A4C" w:rsidRPr="002168B2" w14:paraId="2C69A0B6" w14:textId="77777777" w:rsidTr="00C21369">
        <w:trPr>
          <w:trHeight w:val="74"/>
        </w:trPr>
        <w:tc>
          <w:tcPr>
            <w:tcW w:w="4820" w:type="dxa"/>
          </w:tcPr>
          <w:p w14:paraId="4A9FE4E5" w14:textId="77777777" w:rsidR="00BA2A4C" w:rsidRPr="002168B2" w:rsidRDefault="00BA2A4C" w:rsidP="00C21369">
            <w:pPr>
              <w:spacing w:after="0" w:line="240" w:lineRule="auto"/>
              <w:rPr>
                <w:rFonts w:eastAsia="Times New Roman"/>
                <w:b/>
                <w:bCs/>
                <w:color w:val="000000"/>
                <w:szCs w:val="24"/>
                <w:lang w:eastAsia="lt-LT"/>
              </w:rPr>
            </w:pPr>
          </w:p>
          <w:p w14:paraId="731D1069" w14:textId="77777777" w:rsidR="00BA2A4C" w:rsidRPr="002168B2" w:rsidRDefault="00BA2A4C" w:rsidP="00C21369">
            <w:pPr>
              <w:spacing w:after="0" w:line="240" w:lineRule="auto"/>
              <w:rPr>
                <w:rFonts w:eastAsia="Times New Roman"/>
                <w:bCs/>
                <w:color w:val="000000"/>
                <w:szCs w:val="24"/>
                <w:lang w:eastAsia="lt-LT"/>
              </w:rPr>
            </w:pPr>
            <w:r w:rsidRPr="002168B2">
              <w:rPr>
                <w:rFonts w:eastAsia="Times New Roman"/>
                <w:bCs/>
                <w:color w:val="000000"/>
                <w:szCs w:val="24"/>
                <w:lang w:eastAsia="lt-LT"/>
              </w:rPr>
              <w:t>LK KOP Aviacijos bazė</w:t>
            </w:r>
          </w:p>
          <w:p w14:paraId="3D0B8993" w14:textId="77777777" w:rsidR="00BA2A4C" w:rsidRPr="002168B2" w:rsidRDefault="00BA2A4C" w:rsidP="00C21369">
            <w:pPr>
              <w:spacing w:after="0" w:line="240" w:lineRule="auto"/>
              <w:rPr>
                <w:rFonts w:eastAsia="Times New Roman"/>
                <w:bCs/>
                <w:color w:val="000000"/>
                <w:szCs w:val="24"/>
                <w:lang w:eastAsia="lt-LT"/>
              </w:rPr>
            </w:pPr>
            <w:r w:rsidRPr="002168B2">
              <w:rPr>
                <w:rFonts w:eastAsia="Times New Roman"/>
                <w:bCs/>
                <w:color w:val="000000"/>
                <w:szCs w:val="24"/>
                <w:lang w:eastAsia="lt-LT"/>
              </w:rPr>
              <w:t>Kodas 300058177</w:t>
            </w:r>
          </w:p>
          <w:p w14:paraId="7EA9A8EF" w14:textId="77777777" w:rsidR="00BA2A4C" w:rsidRPr="002168B2" w:rsidRDefault="00BA2A4C" w:rsidP="00C21369">
            <w:pPr>
              <w:spacing w:after="0" w:line="240" w:lineRule="auto"/>
              <w:rPr>
                <w:rFonts w:eastAsia="Times New Roman"/>
                <w:bCs/>
                <w:color w:val="000000"/>
                <w:szCs w:val="24"/>
                <w:lang w:eastAsia="lt-LT"/>
              </w:rPr>
            </w:pPr>
            <w:r w:rsidRPr="002168B2">
              <w:rPr>
                <w:rFonts w:eastAsia="Times New Roman"/>
                <w:bCs/>
                <w:color w:val="000000"/>
                <w:szCs w:val="24"/>
                <w:lang w:eastAsia="lt-LT"/>
              </w:rPr>
              <w:t>Adresas: Lakūnų g. 3, LT-77103 Šiauliai</w:t>
            </w:r>
          </w:p>
          <w:p w14:paraId="4DC2E58A" w14:textId="77777777" w:rsidR="00BA2A4C" w:rsidRPr="002168B2" w:rsidRDefault="00BA2A4C" w:rsidP="00C21369">
            <w:pPr>
              <w:spacing w:after="0" w:line="240" w:lineRule="auto"/>
              <w:rPr>
                <w:rFonts w:eastAsia="Times New Roman"/>
                <w:bCs/>
                <w:color w:val="000000"/>
                <w:szCs w:val="24"/>
                <w:lang w:eastAsia="lt-LT"/>
              </w:rPr>
            </w:pPr>
            <w:r w:rsidRPr="002168B2">
              <w:rPr>
                <w:rFonts w:eastAsia="Times New Roman"/>
                <w:bCs/>
                <w:color w:val="000000"/>
                <w:szCs w:val="24"/>
                <w:lang w:eastAsia="lt-LT"/>
              </w:rPr>
              <w:t>Tel. (8 41) 592 104</w:t>
            </w:r>
          </w:p>
          <w:p w14:paraId="48ECBDC4" w14:textId="77777777" w:rsidR="00BA2A4C" w:rsidRPr="002168B2" w:rsidRDefault="00BA2A4C" w:rsidP="00C21369">
            <w:pPr>
              <w:spacing w:after="0" w:line="240" w:lineRule="auto"/>
              <w:rPr>
                <w:rFonts w:eastAsia="Times New Roman"/>
                <w:bCs/>
                <w:color w:val="000000"/>
                <w:szCs w:val="24"/>
                <w:lang w:eastAsia="lt-LT"/>
              </w:rPr>
            </w:pPr>
            <w:r w:rsidRPr="002168B2">
              <w:rPr>
                <w:rFonts w:eastAsia="Times New Roman"/>
                <w:bCs/>
                <w:color w:val="000000"/>
                <w:szCs w:val="24"/>
                <w:lang w:eastAsia="lt-LT"/>
              </w:rPr>
              <w:t>Faksas (8 41) 592 192</w:t>
            </w:r>
          </w:p>
          <w:p w14:paraId="3D38F1DA" w14:textId="77777777" w:rsidR="00BA2A4C" w:rsidRPr="002168B2" w:rsidRDefault="00BA2A4C" w:rsidP="00C21369">
            <w:pPr>
              <w:spacing w:after="0" w:line="240" w:lineRule="auto"/>
              <w:rPr>
                <w:rFonts w:eastAsia="Times New Roman"/>
                <w:b/>
                <w:bCs/>
                <w:color w:val="000000"/>
                <w:szCs w:val="24"/>
                <w:lang w:eastAsia="lt-LT"/>
              </w:rPr>
            </w:pPr>
          </w:p>
          <w:p w14:paraId="4CA31661" w14:textId="77777777" w:rsidR="00BA2A4C" w:rsidRPr="002168B2" w:rsidRDefault="00BA2A4C" w:rsidP="00C21369">
            <w:pPr>
              <w:spacing w:after="0" w:line="240" w:lineRule="auto"/>
              <w:rPr>
                <w:rFonts w:eastAsia="Times New Roman"/>
                <w:b/>
                <w:bCs/>
                <w:color w:val="000000"/>
                <w:szCs w:val="24"/>
                <w:lang w:eastAsia="lt-LT"/>
              </w:rPr>
            </w:pPr>
            <w:r w:rsidRPr="002168B2">
              <w:rPr>
                <w:rFonts w:eastAsia="Times New Roman"/>
                <w:b/>
                <w:bCs/>
                <w:color w:val="000000"/>
                <w:szCs w:val="24"/>
                <w:lang w:eastAsia="lt-LT"/>
              </w:rPr>
              <w:t>_____________________________________</w:t>
            </w:r>
          </w:p>
          <w:p w14:paraId="279E6D71" w14:textId="77777777" w:rsidR="00BA2A4C" w:rsidRPr="002168B2" w:rsidRDefault="00BA2A4C" w:rsidP="00C21369">
            <w:pPr>
              <w:spacing w:after="0" w:line="240" w:lineRule="auto"/>
              <w:rPr>
                <w:rFonts w:eastAsia="Times New Roman"/>
                <w:b/>
                <w:bCs/>
                <w:color w:val="000000"/>
                <w:szCs w:val="24"/>
                <w:lang w:eastAsia="lt-LT"/>
              </w:rPr>
            </w:pPr>
            <w:r w:rsidRPr="002168B2">
              <w:rPr>
                <w:rFonts w:eastAsia="Times New Roman"/>
                <w:b/>
                <w:bCs/>
                <w:color w:val="000000"/>
                <w:szCs w:val="24"/>
                <w:lang w:eastAsia="lt-LT"/>
              </w:rPr>
              <w:t>(</w:t>
            </w:r>
            <w:r w:rsidRPr="002168B2">
              <w:rPr>
                <w:rFonts w:eastAsia="Times New Roman"/>
                <w:b/>
                <w:bCs/>
                <w:i/>
                <w:color w:val="000000"/>
                <w:szCs w:val="24"/>
                <w:lang w:eastAsia="lt-LT"/>
              </w:rPr>
              <w:t>atsakingo už sutarties kontrolę kario laipsnis, vardas, pavardė</w:t>
            </w:r>
            <w:r w:rsidRPr="002168B2">
              <w:rPr>
                <w:rFonts w:eastAsia="Times New Roman"/>
                <w:b/>
                <w:bCs/>
                <w:color w:val="000000"/>
                <w:szCs w:val="24"/>
                <w:lang w:eastAsia="lt-LT"/>
              </w:rPr>
              <w:t>)</w:t>
            </w:r>
          </w:p>
          <w:p w14:paraId="03D9589A" w14:textId="77777777" w:rsidR="00BA2A4C" w:rsidRPr="002168B2" w:rsidRDefault="00BA2A4C" w:rsidP="00C21369">
            <w:pPr>
              <w:spacing w:after="0" w:line="240" w:lineRule="auto"/>
              <w:rPr>
                <w:rFonts w:eastAsia="Times New Roman"/>
                <w:b/>
                <w:bCs/>
                <w:color w:val="000000"/>
                <w:szCs w:val="24"/>
                <w:lang w:eastAsia="lt-LT"/>
              </w:rPr>
            </w:pPr>
          </w:p>
          <w:p w14:paraId="4428C989" w14:textId="77777777" w:rsidR="00BA2A4C" w:rsidRPr="002168B2" w:rsidRDefault="00BA2A4C" w:rsidP="00C21369">
            <w:pPr>
              <w:spacing w:after="0" w:line="240" w:lineRule="auto"/>
              <w:rPr>
                <w:rFonts w:eastAsia="Times New Roman"/>
                <w:bCs/>
                <w:color w:val="000000"/>
                <w:szCs w:val="24"/>
                <w:lang w:eastAsia="lt-LT"/>
              </w:rPr>
            </w:pPr>
            <w:r w:rsidRPr="002168B2">
              <w:rPr>
                <w:rFonts w:eastAsia="Times New Roman"/>
                <w:bCs/>
                <w:color w:val="000000"/>
                <w:szCs w:val="24"/>
                <w:lang w:eastAsia="lt-LT"/>
              </w:rPr>
              <w:t>Parašas</w:t>
            </w:r>
          </w:p>
          <w:p w14:paraId="6BC87272" w14:textId="77777777" w:rsidR="00BA2A4C" w:rsidRPr="002168B2" w:rsidRDefault="00BA2A4C" w:rsidP="00C21369">
            <w:pPr>
              <w:spacing w:after="0" w:line="240" w:lineRule="auto"/>
              <w:rPr>
                <w:rFonts w:eastAsia="Times New Roman"/>
                <w:bCs/>
                <w:color w:val="000000"/>
                <w:szCs w:val="24"/>
                <w:lang w:eastAsia="lt-LT"/>
              </w:rPr>
            </w:pPr>
          </w:p>
          <w:p w14:paraId="03DB6BEA" w14:textId="77777777" w:rsidR="00BA2A4C" w:rsidRPr="002168B2" w:rsidRDefault="00BA2A4C" w:rsidP="00C21369">
            <w:pPr>
              <w:spacing w:after="0" w:line="240" w:lineRule="auto"/>
              <w:rPr>
                <w:rFonts w:eastAsia="Times New Roman"/>
                <w:bCs/>
                <w:color w:val="000000"/>
                <w:szCs w:val="24"/>
                <w:lang w:eastAsia="lt-LT"/>
              </w:rPr>
            </w:pPr>
            <w:r w:rsidRPr="002168B2">
              <w:rPr>
                <w:rFonts w:eastAsia="Times New Roman"/>
                <w:bCs/>
                <w:color w:val="000000"/>
                <w:szCs w:val="24"/>
                <w:lang w:eastAsia="lt-LT"/>
              </w:rPr>
              <w:t>Data:</w:t>
            </w:r>
          </w:p>
          <w:p w14:paraId="13C7A416" w14:textId="77777777" w:rsidR="00BA2A4C" w:rsidRPr="002168B2" w:rsidRDefault="00BA2A4C" w:rsidP="00C21369">
            <w:pPr>
              <w:spacing w:after="0" w:line="240" w:lineRule="auto"/>
              <w:rPr>
                <w:rFonts w:eastAsia="Times New Roman"/>
                <w:b/>
                <w:bCs/>
                <w:color w:val="000000"/>
                <w:szCs w:val="24"/>
                <w:lang w:eastAsia="lt-LT"/>
              </w:rPr>
            </w:pPr>
          </w:p>
          <w:p w14:paraId="6CEE9CAF" w14:textId="77777777" w:rsidR="00BA2A4C" w:rsidRPr="002168B2" w:rsidRDefault="00BA2A4C" w:rsidP="00C21369">
            <w:pPr>
              <w:spacing w:after="0" w:line="240" w:lineRule="auto"/>
              <w:rPr>
                <w:rFonts w:eastAsia="Times New Roman"/>
                <w:color w:val="000000"/>
                <w:szCs w:val="24"/>
                <w:lang w:eastAsia="lt-LT"/>
              </w:rPr>
            </w:pPr>
          </w:p>
        </w:tc>
        <w:tc>
          <w:tcPr>
            <w:tcW w:w="5042" w:type="dxa"/>
          </w:tcPr>
          <w:p w14:paraId="18FDC45C" w14:textId="77777777" w:rsidR="00BA2A4C" w:rsidRPr="002168B2" w:rsidRDefault="00BA2A4C" w:rsidP="00C21369">
            <w:pPr>
              <w:keepNext/>
              <w:snapToGrid w:val="0"/>
              <w:spacing w:after="0" w:line="240" w:lineRule="auto"/>
              <w:rPr>
                <w:rFonts w:eastAsia="Times New Roman"/>
                <w:szCs w:val="24"/>
              </w:rPr>
            </w:pPr>
          </w:p>
          <w:p w14:paraId="5A62CEB8" w14:textId="77777777" w:rsidR="00BA2A4C" w:rsidRPr="002168B2" w:rsidRDefault="00BA2A4C" w:rsidP="00C21369">
            <w:pPr>
              <w:spacing w:after="0" w:line="240" w:lineRule="auto"/>
              <w:rPr>
                <w:rFonts w:eastAsia="Times New Roman"/>
                <w:b/>
                <w:bCs/>
                <w:color w:val="000000"/>
                <w:szCs w:val="24"/>
                <w:lang w:eastAsia="lt-LT"/>
              </w:rPr>
            </w:pPr>
            <w:r w:rsidRPr="002168B2">
              <w:rPr>
                <w:rFonts w:eastAsia="Times New Roman"/>
                <w:b/>
                <w:bCs/>
                <w:color w:val="000000"/>
                <w:szCs w:val="24"/>
                <w:lang w:eastAsia="lt-LT"/>
              </w:rPr>
              <w:t xml:space="preserve">____________________________________ </w:t>
            </w:r>
          </w:p>
          <w:p w14:paraId="1BA145C2"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(pavadinimas)</w:t>
            </w:r>
          </w:p>
          <w:p w14:paraId="14FDDFF2" w14:textId="77777777" w:rsidR="00BA2A4C" w:rsidRPr="002168B2" w:rsidRDefault="00BA2A4C" w:rsidP="00C21369">
            <w:pPr>
              <w:spacing w:after="0" w:line="240" w:lineRule="auto"/>
              <w:rPr>
                <w:rFonts w:eastAsia="Times New Roman"/>
                <w:color w:val="000000"/>
                <w:szCs w:val="24"/>
                <w:lang w:eastAsia="lt-LT"/>
              </w:rPr>
            </w:pPr>
          </w:p>
          <w:p w14:paraId="6A8510CB"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 xml:space="preserve">Įmonės kodas: </w:t>
            </w:r>
          </w:p>
          <w:p w14:paraId="0DE21956"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 xml:space="preserve"> </w:t>
            </w:r>
          </w:p>
          <w:p w14:paraId="35F2A6B3"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 xml:space="preserve">Adresas: </w:t>
            </w:r>
          </w:p>
          <w:p w14:paraId="38F1EC2E" w14:textId="77777777" w:rsidR="00BA2A4C" w:rsidRPr="002168B2" w:rsidRDefault="00BA2A4C" w:rsidP="00C21369">
            <w:pPr>
              <w:keepNext/>
              <w:snapToGrid w:val="0"/>
              <w:spacing w:after="0" w:line="240" w:lineRule="auto"/>
              <w:rPr>
                <w:rFonts w:eastAsia="Times New Roman"/>
                <w:szCs w:val="24"/>
              </w:rPr>
            </w:pPr>
          </w:p>
          <w:p w14:paraId="33FE81AB" w14:textId="77777777" w:rsidR="00BA2A4C" w:rsidRPr="002168B2" w:rsidRDefault="00BA2A4C" w:rsidP="00C21369">
            <w:pPr>
              <w:keepNext/>
              <w:snapToGrid w:val="0"/>
              <w:spacing w:after="0" w:line="240" w:lineRule="auto"/>
              <w:rPr>
                <w:rFonts w:eastAsia="Times New Roman"/>
                <w:szCs w:val="24"/>
              </w:rPr>
            </w:pPr>
          </w:p>
          <w:p w14:paraId="45C1589C"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 xml:space="preserve">Tel. Nr. </w:t>
            </w:r>
          </w:p>
          <w:p w14:paraId="25712A32"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Fakso Nr.</w:t>
            </w:r>
          </w:p>
          <w:p w14:paraId="016C8B9F"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El. paštas:</w:t>
            </w:r>
          </w:p>
          <w:p w14:paraId="3C3502DE" w14:textId="77777777" w:rsidR="00BA2A4C" w:rsidRPr="002168B2" w:rsidRDefault="00BA2A4C" w:rsidP="00C21369">
            <w:pPr>
              <w:keepNext/>
              <w:snapToGrid w:val="0"/>
              <w:spacing w:after="0" w:line="240" w:lineRule="auto"/>
              <w:rPr>
                <w:rFonts w:eastAsia="Times New Roman"/>
                <w:szCs w:val="24"/>
              </w:rPr>
            </w:pPr>
          </w:p>
          <w:p w14:paraId="58BBC9A7" w14:textId="77777777" w:rsidR="00BA2A4C" w:rsidRPr="002168B2" w:rsidRDefault="00BA2A4C" w:rsidP="00C21369">
            <w:pPr>
              <w:keepNext/>
              <w:snapToGrid w:val="0"/>
              <w:spacing w:after="0" w:line="240" w:lineRule="auto"/>
              <w:rPr>
                <w:rFonts w:eastAsia="Times New Roman"/>
                <w:szCs w:val="24"/>
              </w:rPr>
            </w:pPr>
            <w:r w:rsidRPr="002168B2">
              <w:rPr>
                <w:rFonts w:eastAsia="Times New Roman"/>
                <w:szCs w:val="24"/>
              </w:rPr>
              <w:t>______________________________________</w:t>
            </w:r>
          </w:p>
          <w:p w14:paraId="3733EA27" w14:textId="77777777" w:rsidR="00BA2A4C" w:rsidRPr="002168B2" w:rsidRDefault="00BA2A4C" w:rsidP="00C21369">
            <w:pPr>
              <w:spacing w:after="0" w:line="240" w:lineRule="auto"/>
              <w:rPr>
                <w:rFonts w:eastAsia="Times New Roman"/>
                <w:color w:val="000000"/>
                <w:szCs w:val="24"/>
                <w:lang w:eastAsia="lt-LT"/>
              </w:rPr>
            </w:pPr>
            <w:r w:rsidRPr="002168B2">
              <w:rPr>
                <w:rFonts w:eastAsia="Times New Roman"/>
                <w:color w:val="000000"/>
                <w:szCs w:val="24"/>
                <w:lang w:eastAsia="lt-LT"/>
              </w:rPr>
              <w:t>(vardas, pavardė)</w:t>
            </w:r>
          </w:p>
          <w:p w14:paraId="5DAAB5E1" w14:textId="77777777" w:rsidR="00BA2A4C" w:rsidRPr="002168B2" w:rsidRDefault="00BA2A4C" w:rsidP="00C21369">
            <w:pPr>
              <w:keepNext/>
              <w:snapToGrid w:val="0"/>
              <w:spacing w:after="0" w:line="240" w:lineRule="auto"/>
              <w:rPr>
                <w:rFonts w:eastAsia="Times New Roman"/>
                <w:szCs w:val="24"/>
              </w:rPr>
            </w:pPr>
          </w:p>
          <w:p w14:paraId="79105F29" w14:textId="77777777" w:rsidR="00BA2A4C" w:rsidRPr="002168B2" w:rsidRDefault="00BA2A4C" w:rsidP="00C21369">
            <w:pPr>
              <w:keepNext/>
              <w:snapToGrid w:val="0"/>
              <w:spacing w:after="0" w:line="240" w:lineRule="auto"/>
              <w:rPr>
                <w:rFonts w:eastAsia="Times New Roman"/>
                <w:szCs w:val="24"/>
              </w:rPr>
            </w:pPr>
            <w:r w:rsidRPr="002168B2">
              <w:rPr>
                <w:rFonts w:eastAsia="Times New Roman"/>
                <w:szCs w:val="24"/>
              </w:rPr>
              <w:t>Parašas</w:t>
            </w:r>
          </w:p>
          <w:p w14:paraId="041FB3B7" w14:textId="77777777" w:rsidR="00BA2A4C" w:rsidRPr="002168B2" w:rsidRDefault="00BA2A4C" w:rsidP="00C21369">
            <w:pPr>
              <w:keepNext/>
              <w:snapToGrid w:val="0"/>
              <w:spacing w:after="0" w:line="240" w:lineRule="auto"/>
              <w:rPr>
                <w:rFonts w:eastAsia="Times New Roman"/>
                <w:szCs w:val="24"/>
              </w:rPr>
            </w:pPr>
          </w:p>
          <w:p w14:paraId="1E18DA4D" w14:textId="22DB04B3" w:rsidR="00BA2A4C" w:rsidRPr="002168B2" w:rsidRDefault="00BA2A4C" w:rsidP="00C21369">
            <w:pPr>
              <w:keepNext/>
              <w:snapToGrid w:val="0"/>
              <w:spacing w:after="0" w:line="240" w:lineRule="auto"/>
              <w:rPr>
                <w:rFonts w:eastAsia="Times New Roman"/>
                <w:szCs w:val="24"/>
              </w:rPr>
            </w:pPr>
            <w:r w:rsidRPr="002168B2">
              <w:rPr>
                <w:rFonts w:eastAsia="Times New Roman"/>
                <w:szCs w:val="24"/>
              </w:rPr>
              <w:t>Data:</w:t>
            </w:r>
          </w:p>
          <w:p w14:paraId="3A7B6F4D" w14:textId="77777777" w:rsidR="00BA2A4C" w:rsidRPr="002168B2" w:rsidRDefault="00BA2A4C" w:rsidP="00C21369">
            <w:pPr>
              <w:keepNext/>
              <w:snapToGrid w:val="0"/>
              <w:spacing w:after="0" w:line="240" w:lineRule="auto"/>
              <w:rPr>
                <w:rFonts w:eastAsia="Times New Roman"/>
                <w:szCs w:val="24"/>
                <w:highlight w:val="yellow"/>
              </w:rPr>
            </w:pPr>
          </w:p>
        </w:tc>
      </w:tr>
    </w:tbl>
    <w:p w14:paraId="6F8F1885" w14:textId="193FF535" w:rsidR="00074AB4" w:rsidRDefault="00074AB4" w:rsidP="00BA2A4C">
      <w:pPr>
        <w:spacing w:after="0" w:line="240" w:lineRule="auto"/>
        <w:rPr>
          <w:rFonts w:eastAsia="Times New Roman"/>
          <w:b/>
          <w:sz w:val="22"/>
          <w:lang w:eastAsia="lt-LT"/>
        </w:rPr>
      </w:pPr>
    </w:p>
    <w:p w14:paraId="45AEAE0C" w14:textId="77777777" w:rsidR="00074AB4" w:rsidRDefault="00074AB4">
      <w:pPr>
        <w:spacing w:after="0" w:line="240" w:lineRule="auto"/>
        <w:rPr>
          <w:rFonts w:eastAsia="Times New Roman"/>
          <w:b/>
          <w:sz w:val="22"/>
          <w:lang w:eastAsia="lt-LT"/>
        </w:rPr>
      </w:pPr>
      <w:r>
        <w:rPr>
          <w:rFonts w:eastAsia="Times New Roman"/>
          <w:b/>
          <w:sz w:val="22"/>
          <w:lang w:eastAsia="lt-LT"/>
        </w:rPr>
        <w:br w:type="page"/>
      </w:r>
    </w:p>
    <w:p w14:paraId="70D321ED" w14:textId="77777777" w:rsidR="00074AB4" w:rsidRPr="00074AB4" w:rsidRDefault="00074AB4" w:rsidP="00074AB4">
      <w:pPr>
        <w:tabs>
          <w:tab w:val="left" w:pos="2835"/>
          <w:tab w:val="left" w:pos="6804"/>
        </w:tabs>
        <w:suppressAutoHyphens/>
        <w:spacing w:after="0" w:line="240" w:lineRule="auto"/>
        <w:ind w:firstLine="2160"/>
        <w:rPr>
          <w:rFonts w:eastAsia="Times New Roman"/>
          <w:b/>
          <w:sz w:val="22"/>
          <w:lang w:eastAsia="lt-LT"/>
        </w:rPr>
      </w:pPr>
      <w:r w:rsidRPr="00074AB4">
        <w:rPr>
          <w:rFonts w:eastAsia="Times New Roman"/>
          <w:b/>
          <w:sz w:val="22"/>
          <w:lang w:eastAsia="lt-LT"/>
        </w:rPr>
        <w:lastRenderedPageBreak/>
        <w:t>PREKIŲ PIRKIMO–PARDAVIMO SUTARTIS</w:t>
      </w:r>
    </w:p>
    <w:p w14:paraId="6EC9839F" w14:textId="77777777" w:rsidR="00074AB4" w:rsidRPr="00074AB4" w:rsidRDefault="00074AB4" w:rsidP="00074AB4">
      <w:pPr>
        <w:suppressAutoHyphens/>
        <w:spacing w:after="0" w:line="240" w:lineRule="auto"/>
        <w:jc w:val="center"/>
        <w:rPr>
          <w:rFonts w:eastAsia="Times New Roman"/>
          <w:b/>
          <w:sz w:val="22"/>
          <w:lang w:eastAsia="lt-LT"/>
        </w:rPr>
      </w:pPr>
    </w:p>
    <w:p w14:paraId="43CB54C9" w14:textId="77777777" w:rsidR="00074AB4" w:rsidRPr="00074AB4" w:rsidRDefault="00074AB4" w:rsidP="00074AB4">
      <w:pPr>
        <w:suppressAutoHyphens/>
        <w:spacing w:after="0" w:line="240" w:lineRule="auto"/>
        <w:jc w:val="center"/>
        <w:rPr>
          <w:rFonts w:eastAsia="Times New Roman"/>
          <w:b/>
          <w:sz w:val="22"/>
          <w:lang w:eastAsia="lt-LT"/>
        </w:rPr>
      </w:pPr>
      <w:r w:rsidRPr="00074AB4">
        <w:rPr>
          <w:rFonts w:eastAsia="Times New Roman"/>
          <w:b/>
          <w:sz w:val="22"/>
          <w:lang w:eastAsia="lt-LT"/>
        </w:rPr>
        <w:t>II. BENDROJI DALIS</w:t>
      </w:r>
    </w:p>
    <w:p w14:paraId="6A807DC1" w14:textId="77777777" w:rsidR="00074AB4" w:rsidRPr="00074AB4" w:rsidRDefault="00074AB4" w:rsidP="00074AB4">
      <w:pPr>
        <w:suppressAutoHyphens/>
        <w:spacing w:after="0" w:line="240" w:lineRule="auto"/>
        <w:jc w:val="center"/>
        <w:rPr>
          <w:rFonts w:eastAsia="Times New Roman"/>
          <w:b/>
          <w:sz w:val="22"/>
          <w:lang w:eastAsia="lt-LT"/>
        </w:rPr>
      </w:pPr>
    </w:p>
    <w:p w14:paraId="5E65540A" w14:textId="77777777" w:rsidR="00074AB4" w:rsidRPr="00074AB4" w:rsidRDefault="00074AB4" w:rsidP="00074AB4">
      <w:pPr>
        <w:suppressAutoHyphens/>
        <w:spacing w:after="0" w:line="240" w:lineRule="auto"/>
        <w:jc w:val="center"/>
        <w:rPr>
          <w:rFonts w:eastAsia="Times New Roman"/>
          <w:sz w:val="22"/>
          <w:lang w:eastAsia="ar-SA"/>
        </w:rPr>
      </w:pPr>
      <w:r w:rsidRPr="00074AB4">
        <w:rPr>
          <w:rFonts w:eastAsia="Times New Roman"/>
          <w:sz w:val="22"/>
          <w:lang w:eastAsia="ar-SA"/>
        </w:rPr>
        <w:t>2025 m.</w:t>
      </w:r>
    </w:p>
    <w:p w14:paraId="7055F84B" w14:textId="77777777" w:rsidR="00074AB4" w:rsidRPr="00074AB4" w:rsidRDefault="00074AB4" w:rsidP="00074AB4">
      <w:pPr>
        <w:suppressAutoHyphens/>
        <w:spacing w:after="0" w:line="240" w:lineRule="auto"/>
        <w:jc w:val="center"/>
        <w:rPr>
          <w:rFonts w:eastAsia="Times New Roman"/>
          <w:sz w:val="22"/>
          <w:lang w:eastAsia="ar-SA"/>
        </w:rPr>
      </w:pPr>
      <w:r w:rsidRPr="00074AB4">
        <w:rPr>
          <w:rFonts w:eastAsia="Times New Roman"/>
          <w:sz w:val="22"/>
          <w:lang w:eastAsia="ar-SA"/>
        </w:rPr>
        <w:t>Šiauliai</w:t>
      </w:r>
    </w:p>
    <w:p w14:paraId="2D234E55" w14:textId="77777777" w:rsidR="00074AB4" w:rsidRPr="00074AB4" w:rsidRDefault="00074AB4" w:rsidP="00074AB4">
      <w:pPr>
        <w:suppressAutoHyphens/>
        <w:spacing w:after="0" w:line="240" w:lineRule="auto"/>
        <w:jc w:val="center"/>
        <w:rPr>
          <w:rFonts w:eastAsia="Times New Roman"/>
          <w:b/>
          <w:sz w:val="22"/>
          <w:lang w:eastAsia="lt-LT"/>
        </w:rPr>
      </w:pPr>
    </w:p>
    <w:p w14:paraId="3E80DABC"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1.</w:t>
      </w:r>
      <w:r w:rsidRPr="00074AB4">
        <w:rPr>
          <w:rFonts w:eastAsia="Times New Roman"/>
          <w:sz w:val="22"/>
          <w:lang w:eastAsia="lt-LT"/>
        </w:rPr>
        <w:t xml:space="preserve"> </w:t>
      </w:r>
      <w:r w:rsidRPr="00074AB4">
        <w:rPr>
          <w:rFonts w:eastAsia="Times New Roman"/>
          <w:b/>
          <w:sz w:val="22"/>
          <w:lang w:eastAsia="lt-LT"/>
        </w:rPr>
        <w:t>Sąvokos</w:t>
      </w:r>
    </w:p>
    <w:p w14:paraId="70543F8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1.1. Šioje Sutartyje naudojamos pagrindinės sąvokos:</w:t>
      </w:r>
    </w:p>
    <w:p w14:paraId="6B16FB95" w14:textId="77777777" w:rsidR="00074AB4" w:rsidRPr="00074AB4" w:rsidRDefault="00074AB4" w:rsidP="00074AB4">
      <w:pPr>
        <w:tabs>
          <w:tab w:val="left" w:pos="-360"/>
          <w:tab w:val="left" w:pos="-180"/>
          <w:tab w:val="left" w:pos="0"/>
          <w:tab w:val="left" w:pos="720"/>
        </w:tabs>
        <w:suppressAutoHyphens/>
        <w:spacing w:after="0" w:line="240" w:lineRule="auto"/>
        <w:jc w:val="both"/>
        <w:rPr>
          <w:rFonts w:eastAsia="Times New Roman"/>
          <w:sz w:val="22"/>
          <w:lang w:eastAsia="lt-LT"/>
        </w:rPr>
      </w:pPr>
      <w:r w:rsidRPr="00074AB4">
        <w:rPr>
          <w:rFonts w:eastAsia="Times New Roman"/>
          <w:sz w:val="22"/>
          <w:lang w:eastAsia="lt-LT"/>
        </w:rPr>
        <w:t xml:space="preserve">1.1.1. Sutartis – šios prekių viešojo pirkimo–pardavimo sutarties bendroji ir specialioji dalys, prekių viešojo pirkimo–pardavimo sutarties priedai. </w:t>
      </w:r>
    </w:p>
    <w:p w14:paraId="6BBE6A9A" w14:textId="77777777" w:rsidR="00074AB4" w:rsidRPr="00074AB4" w:rsidRDefault="00074AB4" w:rsidP="00074AB4">
      <w:pPr>
        <w:tabs>
          <w:tab w:val="left" w:pos="-180"/>
          <w:tab w:val="left" w:pos="0"/>
          <w:tab w:val="left" w:pos="540"/>
        </w:tabs>
        <w:suppressAutoHyphens/>
        <w:spacing w:after="0" w:line="240" w:lineRule="auto"/>
        <w:jc w:val="both"/>
        <w:rPr>
          <w:rFonts w:eastAsia="Times New Roman"/>
          <w:sz w:val="22"/>
          <w:lang w:eastAsia="lt-LT"/>
        </w:rPr>
      </w:pPr>
      <w:r w:rsidRPr="00074AB4">
        <w:rPr>
          <w:rFonts w:eastAsia="Times New Roman"/>
          <w:sz w:val="22"/>
          <w:lang w:eastAsia="lt-LT"/>
        </w:rPr>
        <w:t xml:space="preserve">1.1.2. Sutarties Šalys – </w:t>
      </w:r>
      <w:r w:rsidRPr="00074AB4">
        <w:rPr>
          <w:rFonts w:eastAsia="Times New Roman"/>
          <w:b/>
          <w:sz w:val="22"/>
          <w:lang w:eastAsia="lt-LT"/>
        </w:rPr>
        <w:t>Pirkėjas</w:t>
      </w:r>
      <w:r w:rsidRPr="00074AB4">
        <w:rPr>
          <w:rFonts w:eastAsia="Times New Roman"/>
          <w:sz w:val="22"/>
          <w:lang w:eastAsia="lt-LT"/>
        </w:rPr>
        <w:t xml:space="preserve"> ir </w:t>
      </w:r>
      <w:r w:rsidRPr="00074AB4">
        <w:rPr>
          <w:rFonts w:eastAsia="Times New Roman"/>
          <w:b/>
          <w:sz w:val="22"/>
          <w:lang w:eastAsia="lt-LT"/>
        </w:rPr>
        <w:t>Pardavėjas</w:t>
      </w:r>
      <w:r w:rsidRPr="00074AB4">
        <w:rPr>
          <w:rFonts w:eastAsia="Times New Roman"/>
          <w:sz w:val="22"/>
          <w:lang w:eastAsia="lt-LT"/>
        </w:rPr>
        <w:t>:</w:t>
      </w:r>
    </w:p>
    <w:p w14:paraId="030C904F"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1.1.2.1.</w:t>
      </w:r>
      <w:r w:rsidRPr="00074AB4">
        <w:rPr>
          <w:rFonts w:eastAsia="Times New Roman"/>
          <w:b/>
          <w:sz w:val="22"/>
          <w:lang w:eastAsia="lt-LT"/>
        </w:rPr>
        <w:t xml:space="preserve"> Pirkėjas</w:t>
      </w:r>
      <w:r w:rsidRPr="00074AB4">
        <w:rPr>
          <w:rFonts w:eastAsia="Times New Roman"/>
          <w:sz w:val="22"/>
          <w:lang w:eastAsia="lt-LT"/>
        </w:rPr>
        <w:t xml:space="preserve"> – tai Sutarties šalis, kurios rekvizitai nurodyti Sutartyje, perkantis Prekę šioje Sutartyje nurodytomis sąlygomis;</w:t>
      </w:r>
    </w:p>
    <w:p w14:paraId="1408CBA4"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1.1.2.2. </w:t>
      </w:r>
      <w:r w:rsidRPr="00074AB4">
        <w:rPr>
          <w:rFonts w:eastAsia="Times New Roman"/>
          <w:b/>
          <w:sz w:val="22"/>
          <w:lang w:eastAsia="lt-LT"/>
        </w:rPr>
        <w:t>Pardavėjas</w:t>
      </w:r>
      <w:r w:rsidRPr="00074AB4">
        <w:rPr>
          <w:rFonts w:eastAsia="Times New Roman"/>
          <w:sz w:val="22"/>
          <w:lang w:eastAsia="lt-LT"/>
        </w:rPr>
        <w:t xml:space="preserve"> – tai Sutarties šalis, kurios rekvizitai nurodyti Sutartyje, parduodantis Prekę šioje Sutartyje nurodytomis sąlygomis.</w:t>
      </w:r>
    </w:p>
    <w:p w14:paraId="30791B1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1.1.3.</w:t>
      </w:r>
      <w:r w:rsidRPr="00074AB4">
        <w:rPr>
          <w:rFonts w:eastAsia="Times New Roman"/>
          <w:b/>
          <w:sz w:val="22"/>
          <w:lang w:eastAsia="lt-LT"/>
        </w:rPr>
        <w:t xml:space="preserve"> Gavėjas</w:t>
      </w:r>
      <w:r w:rsidRPr="00074AB4">
        <w:rPr>
          <w:rFonts w:eastAsia="Times New Roman"/>
          <w:sz w:val="22"/>
          <w:lang w:eastAsia="lt-LT"/>
        </w:rPr>
        <w:t xml:space="preserve"> – Pirkėjo padalinys, nurodytas Sutarties specialiojoje dalyje arba Sutarties priede, kuriam pristatomos prekės.</w:t>
      </w:r>
    </w:p>
    <w:p w14:paraId="3111EB6C"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1.1.4. Trečiasis asmuo – tai bet kuris fizinis ar juridinis asmuo (taip pat valstybė, valstybės institucijos, savivaldybė, savivaldybės institucijos), išskyrus </w:t>
      </w:r>
      <w:r w:rsidRPr="00074AB4">
        <w:rPr>
          <w:rFonts w:eastAsia="Times New Roman"/>
          <w:b/>
          <w:sz w:val="22"/>
          <w:lang w:eastAsia="lt-LT"/>
        </w:rPr>
        <w:t>Gavėją</w:t>
      </w:r>
      <w:r w:rsidRPr="00074AB4">
        <w:rPr>
          <w:rFonts w:eastAsia="Times New Roman"/>
          <w:sz w:val="22"/>
          <w:lang w:eastAsia="lt-LT"/>
        </w:rPr>
        <w:t>, kuris nėra šios Sutarties šalis.</w:t>
      </w:r>
    </w:p>
    <w:p w14:paraId="17815771"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sz w:val="22"/>
          <w:lang w:eastAsia="lt-LT"/>
        </w:rPr>
        <w:t>1.1.5. Licencijos –</w:t>
      </w:r>
      <w:r w:rsidRPr="00074AB4">
        <w:rPr>
          <w:rFonts w:eastAsia="Times New Roman"/>
          <w:b/>
          <w:sz w:val="22"/>
          <w:lang w:eastAsia="lt-LT"/>
        </w:rPr>
        <w:t xml:space="preserve"> </w:t>
      </w:r>
      <w:r w:rsidRPr="00074AB4">
        <w:rPr>
          <w:rFonts w:eastAsia="Times New Roman"/>
          <w:spacing w:val="-3"/>
          <w:sz w:val="22"/>
          <w:lang w:eastAsia="lt-LT"/>
        </w:rPr>
        <w:t>visos reikalingos licencijos ir/arba leidimai būtini Sutarties vykdymui.</w:t>
      </w:r>
    </w:p>
    <w:p w14:paraId="58044F49" w14:textId="77777777" w:rsidR="00074AB4" w:rsidRPr="00074AB4" w:rsidRDefault="00074AB4" w:rsidP="00074AB4">
      <w:pPr>
        <w:tabs>
          <w:tab w:val="left" w:pos="2880"/>
        </w:tabs>
        <w:suppressAutoHyphens/>
        <w:spacing w:after="0" w:line="240" w:lineRule="auto"/>
        <w:jc w:val="both"/>
        <w:rPr>
          <w:rFonts w:eastAsia="Times New Roman"/>
          <w:sz w:val="22"/>
          <w:lang w:eastAsia="lt-LT"/>
        </w:rPr>
      </w:pPr>
      <w:r w:rsidRPr="00074AB4">
        <w:rPr>
          <w:rFonts w:eastAsia="Times New Roman"/>
          <w:sz w:val="22"/>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8627711" w14:textId="77777777" w:rsidR="00074AB4" w:rsidRPr="00074AB4" w:rsidRDefault="00074AB4" w:rsidP="00074AB4">
      <w:pPr>
        <w:tabs>
          <w:tab w:val="left" w:pos="540"/>
          <w:tab w:val="left" w:pos="2880"/>
        </w:tabs>
        <w:suppressAutoHyphens/>
        <w:spacing w:after="0" w:line="240" w:lineRule="auto"/>
        <w:jc w:val="both"/>
        <w:rPr>
          <w:rFonts w:eastAsia="Times New Roman"/>
          <w:sz w:val="22"/>
          <w:lang w:eastAsia="lt-LT"/>
        </w:rPr>
      </w:pPr>
      <w:r w:rsidRPr="00074AB4">
        <w:rPr>
          <w:rFonts w:eastAsia="Times New Roman"/>
          <w:sz w:val="22"/>
          <w:lang w:eastAsia="lt-LT"/>
        </w:rPr>
        <w:t xml:space="preserve">1.1.7. Šalių iš anksto sutarti minimalūs nuostoliai – tai Sutarties nustatyta arba Sutartyje nustatyta tvarka apskaičiuota ir neginčijama pinigų suma, kurią </w:t>
      </w:r>
      <w:r w:rsidRPr="00074AB4">
        <w:rPr>
          <w:rFonts w:eastAsia="Times New Roman"/>
          <w:b/>
          <w:sz w:val="22"/>
          <w:lang w:eastAsia="lt-LT"/>
        </w:rPr>
        <w:t>Pardavėjas</w:t>
      </w:r>
      <w:r w:rsidRPr="00074AB4">
        <w:rPr>
          <w:rFonts w:eastAsia="Times New Roman"/>
          <w:sz w:val="22"/>
          <w:lang w:eastAsia="lt-LT"/>
        </w:rPr>
        <w:t xml:space="preserve"> įsipareigoja sumokėti </w:t>
      </w:r>
      <w:r w:rsidRPr="00074AB4">
        <w:rPr>
          <w:rFonts w:eastAsia="Times New Roman"/>
          <w:b/>
          <w:sz w:val="22"/>
          <w:lang w:eastAsia="lt-LT"/>
        </w:rPr>
        <w:t>Pirkėjui</w:t>
      </w:r>
      <w:r w:rsidRPr="00074AB4">
        <w:rPr>
          <w:rFonts w:eastAsia="Times New Roman"/>
          <w:sz w:val="22"/>
          <w:lang w:eastAsia="lt-LT"/>
        </w:rPr>
        <w:t>, jeigu sutartiniai įsipareigojimai neįvykdyti arba netinkamai įvykdyti.</w:t>
      </w:r>
    </w:p>
    <w:p w14:paraId="347E8EF5" w14:textId="77777777" w:rsidR="00074AB4" w:rsidRPr="00074AB4" w:rsidRDefault="00074AB4" w:rsidP="00074AB4">
      <w:pPr>
        <w:tabs>
          <w:tab w:val="left" w:pos="540"/>
          <w:tab w:val="left" w:pos="2880"/>
        </w:tabs>
        <w:suppressAutoHyphens/>
        <w:spacing w:after="0" w:line="240" w:lineRule="auto"/>
        <w:jc w:val="both"/>
        <w:rPr>
          <w:rFonts w:eastAsia="Times New Roman"/>
          <w:sz w:val="22"/>
          <w:lang w:eastAsia="lt-LT"/>
        </w:rPr>
      </w:pPr>
      <w:r w:rsidRPr="00074AB4">
        <w:rPr>
          <w:rFonts w:eastAsia="Times New Roman"/>
          <w:sz w:val="22"/>
          <w:lang w:eastAsia="lt-LT"/>
        </w:rPr>
        <w:t>1.1.8. Kainodaros taisyklės – Sutartyje nustatyta kaina/įkainiai ar Sutarties kainos/įkainių apskaičiavimo bei kainos/įkainių koregavimo taisyklės.</w:t>
      </w:r>
    </w:p>
    <w:p w14:paraId="763F274A" w14:textId="77777777" w:rsidR="00074AB4" w:rsidRPr="00074AB4" w:rsidRDefault="00074AB4" w:rsidP="00074AB4">
      <w:pPr>
        <w:tabs>
          <w:tab w:val="left" w:pos="540"/>
          <w:tab w:val="left" w:pos="2880"/>
        </w:tabs>
        <w:suppressAutoHyphens/>
        <w:spacing w:after="0" w:line="240" w:lineRule="auto"/>
        <w:jc w:val="both"/>
        <w:rPr>
          <w:rFonts w:eastAsia="Times New Roman"/>
          <w:sz w:val="22"/>
          <w:lang w:eastAsia="lt-LT"/>
        </w:rPr>
      </w:pPr>
      <w:r w:rsidRPr="00074AB4">
        <w:rPr>
          <w:rFonts w:eastAsia="Times New Roman"/>
          <w:sz w:val="22"/>
          <w:lang w:eastAsia="lt-LT"/>
        </w:rPr>
        <w:t>1.1.9. Prekių siunta – tai vienu metu pristatomų prekių kiekis.</w:t>
      </w:r>
    </w:p>
    <w:p w14:paraId="6FD33D5D" w14:textId="77777777" w:rsidR="00074AB4" w:rsidRPr="00074AB4" w:rsidRDefault="00074AB4" w:rsidP="00074AB4">
      <w:pPr>
        <w:tabs>
          <w:tab w:val="left" w:pos="540"/>
          <w:tab w:val="left" w:pos="2880"/>
        </w:tabs>
        <w:suppressAutoHyphens/>
        <w:spacing w:after="0" w:line="240" w:lineRule="auto"/>
        <w:jc w:val="both"/>
        <w:rPr>
          <w:rFonts w:eastAsia="Times New Roman"/>
          <w:sz w:val="22"/>
          <w:lang w:eastAsia="lt-LT"/>
        </w:rPr>
      </w:pPr>
      <w:r w:rsidRPr="00074AB4">
        <w:rPr>
          <w:rFonts w:eastAsia="Times New Roman"/>
          <w:sz w:val="22"/>
          <w:lang w:eastAsia="lt-LT"/>
        </w:rPr>
        <w:t>1.1.10. Prekių partija – tai prekės, turinčios tas pačias savybes, pagamintos pagal tą pačią technologiją, tomis pačiomis sąlygomis, iš žaliavų ar medžiagų gautų iš to paties žaliavų ar medžiagų gamintojo/ pardavėjo.</w:t>
      </w:r>
    </w:p>
    <w:p w14:paraId="15E5FFD1" w14:textId="77777777" w:rsidR="00074AB4" w:rsidRPr="00074AB4" w:rsidRDefault="00074AB4" w:rsidP="00074AB4">
      <w:pPr>
        <w:tabs>
          <w:tab w:val="left" w:pos="540"/>
          <w:tab w:val="left" w:pos="2880"/>
        </w:tabs>
        <w:suppressAutoHyphens/>
        <w:spacing w:after="0" w:line="240" w:lineRule="auto"/>
        <w:jc w:val="both"/>
        <w:rPr>
          <w:rFonts w:eastAsia="Times New Roman"/>
          <w:bCs/>
          <w:iCs/>
          <w:sz w:val="22"/>
          <w:lang w:eastAsia="lt-LT"/>
        </w:rPr>
      </w:pPr>
      <w:r w:rsidRPr="00074AB4">
        <w:rPr>
          <w:rFonts w:eastAsia="Times New Roman"/>
          <w:sz w:val="22"/>
          <w:lang w:eastAsia="lt-LT"/>
        </w:rPr>
        <w:t>1.1.11. M</w:t>
      </w:r>
      <w:r w:rsidRPr="00074AB4">
        <w:rPr>
          <w:rFonts w:eastAsia="Times New Roman"/>
          <w:bCs/>
          <w:sz w:val="22"/>
          <w:lang w:eastAsia="lt-LT"/>
        </w:rPr>
        <w:t xml:space="preserve">edžiagų partija – </w:t>
      </w:r>
      <w:r w:rsidRPr="00074AB4">
        <w:rPr>
          <w:rFonts w:eastAsia="Times New Roman"/>
          <w:bCs/>
          <w:iCs/>
          <w:sz w:val="22"/>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3939F1D" w14:textId="77777777" w:rsidR="00074AB4" w:rsidRPr="00074AB4" w:rsidRDefault="00074AB4" w:rsidP="00074AB4">
      <w:pPr>
        <w:tabs>
          <w:tab w:val="left" w:pos="540"/>
          <w:tab w:val="left" w:pos="2880"/>
        </w:tabs>
        <w:suppressAutoHyphens/>
        <w:spacing w:after="0" w:line="240" w:lineRule="auto"/>
        <w:jc w:val="both"/>
        <w:rPr>
          <w:rFonts w:eastAsia="Times New Roman"/>
          <w:bCs/>
          <w:iCs/>
          <w:sz w:val="22"/>
          <w:lang w:eastAsia="lt-LT"/>
        </w:rPr>
      </w:pPr>
      <w:r w:rsidRPr="00074AB4">
        <w:rPr>
          <w:rFonts w:eastAsia="Times New Roman"/>
          <w:bCs/>
          <w:iCs/>
          <w:sz w:val="22"/>
          <w:lang w:eastAsia="lt-LT"/>
        </w:rPr>
        <w:t xml:space="preserve">1.2. </w:t>
      </w:r>
      <w:r w:rsidRPr="00074AB4">
        <w:rPr>
          <w:rFonts w:eastAsia="Times New Roman"/>
          <w:sz w:val="22"/>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14BD920" w14:textId="77777777" w:rsidR="00074AB4" w:rsidRPr="00074AB4" w:rsidRDefault="00074AB4" w:rsidP="00074AB4">
      <w:pPr>
        <w:tabs>
          <w:tab w:val="left" w:pos="540"/>
          <w:tab w:val="left" w:pos="1701"/>
          <w:tab w:val="left" w:pos="2880"/>
        </w:tabs>
        <w:suppressAutoHyphens/>
        <w:spacing w:after="0" w:line="240" w:lineRule="auto"/>
        <w:jc w:val="both"/>
        <w:rPr>
          <w:rFonts w:eastAsia="Times New Roman"/>
          <w:sz w:val="22"/>
          <w:lang w:eastAsia="lt-LT"/>
        </w:rPr>
      </w:pPr>
      <w:r w:rsidRPr="00074AB4">
        <w:rPr>
          <w:rFonts w:eastAsia="Times New Roman"/>
          <w:bCs/>
          <w:iCs/>
          <w:sz w:val="22"/>
          <w:lang w:eastAsia="lt-LT"/>
        </w:rPr>
        <w:t xml:space="preserve">1.3. </w:t>
      </w:r>
      <w:r w:rsidRPr="00074AB4">
        <w:rPr>
          <w:rFonts w:eastAsia="Times New Roman"/>
          <w:sz w:val="22"/>
          <w:lang w:eastAsia="lt-LT"/>
        </w:rPr>
        <w:t>Sutarties dalių ir straipsnių pavadinimai yra naudojami tik nuorodų patogumui ir aiškinant Sutartį gali būti naudojami tik kaip papildoma priemonė.</w:t>
      </w:r>
    </w:p>
    <w:p w14:paraId="15D5864E" w14:textId="77777777" w:rsidR="00074AB4" w:rsidRPr="00074AB4" w:rsidRDefault="00074AB4" w:rsidP="00074AB4">
      <w:pPr>
        <w:tabs>
          <w:tab w:val="left" w:pos="360"/>
          <w:tab w:val="left" w:pos="2880"/>
        </w:tabs>
        <w:suppressAutoHyphens/>
        <w:spacing w:after="0" w:line="240" w:lineRule="auto"/>
        <w:jc w:val="both"/>
        <w:rPr>
          <w:rFonts w:eastAsia="Times New Roman"/>
          <w:sz w:val="22"/>
          <w:lang w:eastAsia="lt-LT"/>
        </w:rPr>
      </w:pPr>
      <w:r w:rsidRPr="00074AB4">
        <w:rPr>
          <w:rFonts w:eastAsia="Times New Roman"/>
          <w:sz w:val="22"/>
          <w:lang w:eastAsia="lt-LT"/>
        </w:rPr>
        <w:t xml:space="preserve">1.4. Jeigu Sutartyje nenustatyta kitaip, Sutarties trukmė ir kiti terminai yra skaičiuojami kalendorinėmis dienomis. </w:t>
      </w:r>
    </w:p>
    <w:p w14:paraId="3B8E2478" w14:textId="77777777" w:rsidR="00074AB4" w:rsidRPr="00074AB4" w:rsidRDefault="00074AB4" w:rsidP="00074AB4">
      <w:pPr>
        <w:tabs>
          <w:tab w:val="left" w:pos="540"/>
          <w:tab w:val="left" w:pos="1701"/>
          <w:tab w:val="left" w:pos="2880"/>
        </w:tabs>
        <w:suppressAutoHyphens/>
        <w:spacing w:after="0" w:line="240" w:lineRule="auto"/>
        <w:jc w:val="both"/>
        <w:rPr>
          <w:rFonts w:eastAsia="Times New Roman"/>
          <w:sz w:val="22"/>
          <w:lang w:eastAsia="lt-LT"/>
        </w:rPr>
      </w:pPr>
      <w:r w:rsidRPr="00074AB4">
        <w:rPr>
          <w:rFonts w:eastAsia="Times New Roman"/>
          <w:sz w:val="22"/>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719EA08" w14:textId="77777777" w:rsidR="00074AB4" w:rsidRPr="00074AB4" w:rsidRDefault="00074AB4" w:rsidP="00074AB4">
      <w:pPr>
        <w:tabs>
          <w:tab w:val="left" w:pos="540"/>
          <w:tab w:val="left" w:pos="792"/>
          <w:tab w:val="left" w:pos="1701"/>
          <w:tab w:val="left" w:pos="2880"/>
        </w:tabs>
        <w:suppressAutoHyphens/>
        <w:spacing w:after="0" w:line="240" w:lineRule="auto"/>
        <w:jc w:val="both"/>
        <w:rPr>
          <w:rFonts w:eastAsia="Times New Roman"/>
          <w:sz w:val="22"/>
          <w:lang w:eastAsia="lt-LT"/>
        </w:rPr>
      </w:pPr>
      <w:r w:rsidRPr="00074AB4">
        <w:rPr>
          <w:rFonts w:eastAsia="Times New Roman"/>
          <w:sz w:val="22"/>
          <w:lang w:eastAsia="lt-LT"/>
        </w:rPr>
        <w:t>1.6. Sutartyje, kur reikalauja kontekstas, žodžiai pateikti vienaskaitoje, gali turėti daugiskaitos prasmę ir atvirkščiai.</w:t>
      </w:r>
    </w:p>
    <w:p w14:paraId="183417F7" w14:textId="77777777" w:rsidR="00074AB4" w:rsidRPr="00074AB4" w:rsidRDefault="00074AB4" w:rsidP="00074AB4">
      <w:pPr>
        <w:tabs>
          <w:tab w:val="left" w:pos="540"/>
          <w:tab w:val="left" w:pos="792"/>
          <w:tab w:val="left" w:pos="1701"/>
          <w:tab w:val="left" w:pos="2880"/>
        </w:tabs>
        <w:suppressAutoHyphens/>
        <w:spacing w:after="0" w:line="240" w:lineRule="auto"/>
        <w:jc w:val="both"/>
        <w:rPr>
          <w:rFonts w:eastAsia="Times New Roman"/>
          <w:sz w:val="22"/>
          <w:lang w:eastAsia="lt-LT"/>
        </w:rPr>
      </w:pPr>
      <w:r w:rsidRPr="00074AB4">
        <w:rPr>
          <w:rFonts w:eastAsia="Times New Roman"/>
          <w:sz w:val="22"/>
          <w:lang w:eastAsia="lt-LT"/>
        </w:rPr>
        <w:t>1.7. Tais atvejais, kai tam tikra prasmė yra skirtinga tarp nurodytosios žodžiais ir nurodytosios skaičiais, vadovaujamasi žodine prasme.</w:t>
      </w:r>
    </w:p>
    <w:p w14:paraId="21881727" w14:textId="77777777" w:rsidR="00074AB4" w:rsidRPr="00074AB4" w:rsidRDefault="00074AB4" w:rsidP="00074AB4">
      <w:pPr>
        <w:suppressAutoHyphens/>
        <w:spacing w:after="0" w:line="240" w:lineRule="auto"/>
        <w:jc w:val="both"/>
        <w:rPr>
          <w:rFonts w:eastAsia="Times New Roman"/>
          <w:sz w:val="22"/>
          <w:lang w:eastAsia="lt-LT"/>
        </w:rPr>
      </w:pPr>
    </w:p>
    <w:p w14:paraId="7CED0463"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2. Sutarties kaina/prekių įkainiai/kainodaros taisyklės</w:t>
      </w:r>
    </w:p>
    <w:p w14:paraId="2BCE464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2.1. Sutarties kaina/įkainiai – pinigų suma, kurią </w:t>
      </w:r>
      <w:r w:rsidRPr="00074AB4">
        <w:rPr>
          <w:rFonts w:eastAsia="Times New Roman"/>
          <w:b/>
          <w:sz w:val="22"/>
          <w:lang w:eastAsia="lt-LT"/>
        </w:rPr>
        <w:t>Pirkėjas</w:t>
      </w:r>
      <w:r w:rsidRPr="00074AB4">
        <w:rPr>
          <w:rFonts w:eastAsia="Times New Roman"/>
          <w:sz w:val="22"/>
          <w:lang w:eastAsia="lt-LT"/>
        </w:rPr>
        <w:t xml:space="preserve"> Sutartyje nustatyta tvarka ir terminais įsipareigoja sumokėti </w:t>
      </w:r>
      <w:r w:rsidRPr="00074AB4">
        <w:rPr>
          <w:rFonts w:eastAsia="Times New Roman"/>
          <w:b/>
          <w:sz w:val="22"/>
          <w:lang w:eastAsia="lt-LT"/>
        </w:rPr>
        <w:t>Pardavėjui</w:t>
      </w:r>
      <w:r w:rsidRPr="00074AB4">
        <w:rPr>
          <w:rFonts w:eastAsia="Times New Roman"/>
          <w:sz w:val="22"/>
          <w:lang w:eastAsia="lt-LT"/>
        </w:rPr>
        <w:t xml:space="preserve">. </w:t>
      </w:r>
    </w:p>
    <w:p w14:paraId="236AAC18"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2.2. Sutarties kaina/įkainiai yra pastovūs ir nekeičiami visą Sutarties galiojimo laikotarpį, išskyrus atvejus, kai po Sutarties pasirašymo keičiasi prekėms taikomo PVM/akcizų tarifas</w:t>
      </w:r>
      <w:r w:rsidRPr="00074AB4">
        <w:rPr>
          <w:rFonts w:eastAsia="Times New Roman"/>
          <w:i/>
          <w:sz w:val="22"/>
          <w:lang w:eastAsia="lt-LT"/>
        </w:rPr>
        <w:t>.</w:t>
      </w:r>
      <w:r w:rsidRPr="00074AB4">
        <w:rPr>
          <w:rFonts w:eastAsia="Times New Roman"/>
          <w:sz w:val="22"/>
          <w:lang w:eastAsia="lt-LT"/>
        </w:rPr>
        <w:t xml:space="preserve"> Perskaičiuota kaina/įkainiai įforminami raštišku Šalių susitarimu ir taikomi prekėms, kurios pristatomos po tokio Šalių pasirašyto susitarimo įsigaliojimo dienos.</w:t>
      </w:r>
    </w:p>
    <w:p w14:paraId="4E58E53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74AB4">
        <w:rPr>
          <w:rFonts w:eastAsia="Times New Roman"/>
          <w:i/>
          <w:sz w:val="22"/>
          <w:lang w:eastAsia="lt-LT"/>
        </w:rPr>
        <w:t>(jei spec. dalyje nurodyta, kad ši sąlyga taikoma)</w:t>
      </w:r>
      <w:r w:rsidRPr="00074AB4">
        <w:rPr>
          <w:rFonts w:eastAsia="Times New Roman"/>
          <w:sz w:val="22"/>
          <w:lang w:eastAsia="lt-LT"/>
        </w:rPr>
        <w:t>.</w:t>
      </w:r>
    </w:p>
    <w:p w14:paraId="435D65C9"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 xml:space="preserve">2.4. </w:t>
      </w:r>
      <w:r w:rsidRPr="00074AB4">
        <w:rPr>
          <w:rFonts w:eastAsia="Times New Roman"/>
          <w:b/>
          <w:sz w:val="22"/>
          <w:lang w:eastAsia="lt-LT"/>
        </w:rPr>
        <w:t>Pardavėjas</w:t>
      </w:r>
      <w:r w:rsidRPr="00074AB4">
        <w:rPr>
          <w:rFonts w:eastAsia="Times New Roman"/>
          <w:sz w:val="22"/>
          <w:lang w:eastAsia="lt-LT"/>
        </w:rPr>
        <w:t xml:space="preserve"> į Sutarties kainą/prekių įkainius privalo įskaičiuoti visas su prekių tiekimu susijusias išlaidas ir mokesčius, įskaitant, bet neapsiribojant:</w:t>
      </w:r>
    </w:p>
    <w:p w14:paraId="7116B9D1"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2.4.1. logistikos (transportavimo) išlaidas;</w:t>
      </w:r>
    </w:p>
    <w:p w14:paraId="0FE3730D"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2.4.2. pakavimo, pakrovimo, tranzito, iškrovimo, išpakavimo, tikrinimo, draudimo ir kitas su prekių tiekimu susijusias išlaidas;</w:t>
      </w:r>
    </w:p>
    <w:p w14:paraId="23C17165"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 xml:space="preserve">2.4.3. visas su dokumentų, kurių reikalauja </w:t>
      </w:r>
      <w:r w:rsidRPr="00074AB4">
        <w:rPr>
          <w:rFonts w:eastAsia="Times New Roman"/>
          <w:b/>
          <w:sz w:val="22"/>
          <w:lang w:eastAsia="lt-LT"/>
        </w:rPr>
        <w:t>Pirkėjas</w:t>
      </w:r>
      <w:r w:rsidRPr="00074AB4">
        <w:rPr>
          <w:rFonts w:eastAsia="Times New Roman"/>
          <w:sz w:val="22"/>
          <w:lang w:eastAsia="lt-LT"/>
        </w:rPr>
        <w:t>, rengimu ir pateikimu susijusias išlaidas;</w:t>
      </w:r>
    </w:p>
    <w:p w14:paraId="4F2807F5"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2.4.4. pristatytų prekių surinkimo vietoje ir/arba paleidimo, ir/arba priežiūros išlaidas;</w:t>
      </w:r>
    </w:p>
    <w:p w14:paraId="4DC61ACB"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2.4.5. aprūpinimo įrankiais, reikalingais pristatytų prekių surinkimui ir/arba priežiūrai, išlaidas;</w:t>
      </w:r>
    </w:p>
    <w:p w14:paraId="43FEC0F4"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2.4.6. naudojimo ir priežiūros instrukcijų, numatytų Techninėje specifikacijoje, pateikimo išlaidas;</w:t>
      </w:r>
    </w:p>
    <w:p w14:paraId="1F3D1700"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2.4.7. prekių garantinio remonto išlaidas;</w:t>
      </w:r>
    </w:p>
    <w:p w14:paraId="05A823FC"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 xml:space="preserve">2.4.8. visas su darbinių pavyzdžių pagaminimu ir pateikimu </w:t>
      </w:r>
      <w:r w:rsidRPr="00074AB4">
        <w:rPr>
          <w:rFonts w:eastAsia="Times New Roman"/>
          <w:b/>
          <w:sz w:val="22"/>
          <w:lang w:eastAsia="lt-LT"/>
        </w:rPr>
        <w:t>Pirkėjui</w:t>
      </w:r>
      <w:r w:rsidRPr="00074AB4">
        <w:rPr>
          <w:rFonts w:eastAsia="Times New Roman"/>
          <w:sz w:val="22"/>
          <w:lang w:eastAsia="lt-LT"/>
        </w:rPr>
        <w:t xml:space="preserve"> susijusias išlaidas;</w:t>
      </w:r>
    </w:p>
    <w:p w14:paraId="1E792AE1"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 xml:space="preserve">2.4.9. visas su medžiaginių pavyzdžių (pagrindinių ir priedų), kurios naudojamos produkto gamyboje, pagaminimu ir pateikimu </w:t>
      </w:r>
      <w:r w:rsidRPr="00074AB4">
        <w:rPr>
          <w:rFonts w:eastAsia="Times New Roman"/>
          <w:b/>
          <w:sz w:val="22"/>
          <w:lang w:eastAsia="lt-LT"/>
        </w:rPr>
        <w:t>Pirkėjui</w:t>
      </w:r>
      <w:r w:rsidRPr="00074AB4">
        <w:rPr>
          <w:rFonts w:eastAsia="Times New Roman"/>
          <w:sz w:val="22"/>
          <w:lang w:eastAsia="lt-LT"/>
        </w:rPr>
        <w:t xml:space="preserve"> susijusias išlaidas.</w:t>
      </w:r>
    </w:p>
    <w:p w14:paraId="296EB349" w14:textId="77777777" w:rsidR="00074AB4" w:rsidRPr="00074AB4" w:rsidRDefault="00074AB4" w:rsidP="00074AB4">
      <w:pPr>
        <w:widowControl w:val="0"/>
        <w:shd w:val="clear" w:color="auto" w:fill="FFFFFF"/>
        <w:suppressAutoHyphens/>
        <w:spacing w:after="0" w:line="240" w:lineRule="auto"/>
        <w:jc w:val="both"/>
        <w:rPr>
          <w:rFonts w:eastAsia="Times New Roman"/>
          <w:sz w:val="22"/>
          <w:lang w:eastAsia="lt-LT"/>
        </w:rPr>
      </w:pPr>
      <w:r w:rsidRPr="00074AB4">
        <w:rPr>
          <w:rFonts w:eastAsia="Times New Roman"/>
          <w:sz w:val="22"/>
          <w:lang w:eastAsia="lt-LT"/>
        </w:rPr>
        <w:t xml:space="preserve">2.5. Užsienio valiutų kursų svyravimo, gamintojų kainų keitimo rizika tenka </w:t>
      </w:r>
      <w:r w:rsidRPr="00074AB4">
        <w:rPr>
          <w:rFonts w:eastAsia="Times New Roman"/>
          <w:b/>
          <w:sz w:val="22"/>
          <w:lang w:eastAsia="lt-LT"/>
        </w:rPr>
        <w:t>Pardavėjui</w:t>
      </w:r>
      <w:r w:rsidRPr="00074AB4">
        <w:rPr>
          <w:rFonts w:eastAsia="Times New Roman"/>
          <w:sz w:val="22"/>
          <w:lang w:eastAsia="lt-LT"/>
        </w:rPr>
        <w:t>.</w:t>
      </w:r>
    </w:p>
    <w:p w14:paraId="16E0BE2E"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2.6. Su Sutarties specialiojoje dalyje nurodytu Subtiekėju (-ais) </w:t>
      </w:r>
      <w:r w:rsidRPr="00074AB4">
        <w:rPr>
          <w:rFonts w:eastAsia="Times New Roman"/>
          <w:b/>
          <w:sz w:val="22"/>
          <w:lang w:eastAsia="lt-LT"/>
        </w:rPr>
        <w:t>Pirkėjas</w:t>
      </w:r>
      <w:r w:rsidRPr="00074AB4">
        <w:rPr>
          <w:rFonts w:eastAsia="Times New Roman"/>
          <w:sz w:val="22"/>
          <w:lang w:eastAsia="lt-LT"/>
        </w:rPr>
        <w:t xml:space="preserve"> ir </w:t>
      </w:r>
      <w:r w:rsidRPr="00074AB4">
        <w:rPr>
          <w:rFonts w:eastAsia="Times New Roman"/>
          <w:b/>
          <w:sz w:val="22"/>
          <w:lang w:eastAsia="lt-LT"/>
        </w:rPr>
        <w:t>Pardavėjas</w:t>
      </w:r>
      <w:r w:rsidRPr="00074AB4">
        <w:rPr>
          <w:rFonts w:eastAsia="Times New Roman"/>
          <w:sz w:val="22"/>
          <w:lang w:eastAsia="lt-LT"/>
        </w:rPr>
        <w:t xml:space="preserve"> gali sudaryti trišalę tiesioginio atsiskaitymo sutartį, kuria Šalių ir Subtiekėjo sutarta apimtimi ir sąlygomis </w:t>
      </w:r>
      <w:r w:rsidRPr="00074AB4">
        <w:rPr>
          <w:rFonts w:eastAsia="Times New Roman"/>
          <w:b/>
          <w:sz w:val="22"/>
          <w:lang w:eastAsia="lt-LT"/>
        </w:rPr>
        <w:t>Pardavėjas</w:t>
      </w:r>
      <w:r w:rsidRPr="00074AB4">
        <w:rPr>
          <w:rFonts w:eastAsia="Times New Roman"/>
          <w:sz w:val="22"/>
          <w:lang w:eastAsia="lt-LT"/>
        </w:rPr>
        <w:t xml:space="preserve"> perleidžia teisę Subtiekėjui reikalauti iš </w:t>
      </w:r>
      <w:r w:rsidRPr="00074AB4">
        <w:rPr>
          <w:rFonts w:eastAsia="Times New Roman"/>
          <w:b/>
          <w:sz w:val="22"/>
          <w:lang w:eastAsia="lt-LT"/>
        </w:rPr>
        <w:t>Pirkėjo</w:t>
      </w:r>
      <w:r w:rsidRPr="00074AB4">
        <w:rPr>
          <w:rFonts w:eastAsia="Times New Roman"/>
          <w:sz w:val="22"/>
          <w:lang w:eastAsia="lt-LT"/>
        </w:rPr>
        <w:t xml:space="preserve"> mokėti sutartą dalį Sutarties kainos. Reikalavimo teisės perleidimas Subtiekėjui nesudarius trišalės tiesioginio atsiskaitymo Sutarties negalioja.</w:t>
      </w:r>
    </w:p>
    <w:p w14:paraId="46ECA933"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2.7. Subtiekėjas, norėdamas, kad </w:t>
      </w:r>
      <w:r w:rsidRPr="00074AB4">
        <w:rPr>
          <w:rFonts w:eastAsia="Times New Roman"/>
          <w:b/>
          <w:sz w:val="22"/>
          <w:lang w:eastAsia="lt-LT"/>
        </w:rPr>
        <w:t>Pirkėjas</w:t>
      </w:r>
      <w:r w:rsidRPr="00074AB4">
        <w:rPr>
          <w:rFonts w:eastAsia="Times New Roman"/>
          <w:sz w:val="22"/>
          <w:lang w:eastAsia="lt-LT"/>
        </w:rPr>
        <w:t xml:space="preserve"> tiesiogiai atsiskaitytų su juo raštu praneša </w:t>
      </w:r>
      <w:r w:rsidRPr="00074AB4">
        <w:rPr>
          <w:rFonts w:eastAsia="Times New Roman"/>
          <w:b/>
          <w:sz w:val="22"/>
          <w:lang w:eastAsia="lt-LT"/>
        </w:rPr>
        <w:t>Pirkėjui</w:t>
      </w:r>
      <w:r w:rsidRPr="00074AB4">
        <w:rPr>
          <w:rFonts w:eastAsia="Times New Roman"/>
          <w:sz w:val="22"/>
          <w:lang w:eastAsia="lt-LT"/>
        </w:rPr>
        <w:t>, kad pageidauja sudaryti tiesioginio atsiskaitymo sutartį. Kartu su prašymu sudaryti tiesioginio atsiskaitymo sutartį Subtiekėjas turi pateikti:</w:t>
      </w:r>
    </w:p>
    <w:p w14:paraId="0023F61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2.7.1. Pagrindines tiesioginio atsiskaitymo sutarties sąlygas nurodytas Sutarties bendrosios dalies 2.8 punkte. </w:t>
      </w:r>
    </w:p>
    <w:p w14:paraId="7EA4FE7C"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2.7.2. </w:t>
      </w:r>
      <w:r w:rsidRPr="00074AB4">
        <w:rPr>
          <w:rFonts w:eastAsia="Times New Roman"/>
          <w:b/>
          <w:sz w:val="22"/>
          <w:lang w:eastAsia="lt-LT"/>
        </w:rPr>
        <w:t>Pardavėjo</w:t>
      </w:r>
      <w:r w:rsidRPr="00074AB4">
        <w:rPr>
          <w:rFonts w:eastAsia="Times New Roman"/>
          <w:sz w:val="22"/>
          <w:lang w:eastAsia="lt-LT"/>
        </w:rPr>
        <w:t xml:space="preserve"> patvirtinimą, kad jis sutinka Subtiekėjo siūlomomis sąlygomis sudaryti tiesioginio atsiskaitymo sutartį. </w:t>
      </w:r>
    </w:p>
    <w:p w14:paraId="1AC3E05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2.7.3. Dokumentus įrodančius, kad nėra Viešųjų pirkimų įstatymo 46 straipsnio 1 dalyje nurodytų pagrindų.</w:t>
      </w:r>
    </w:p>
    <w:p w14:paraId="67827D9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74AB4">
        <w:rPr>
          <w:rFonts w:eastAsia="Times New Roman"/>
          <w:b/>
          <w:sz w:val="22"/>
          <w:lang w:eastAsia="lt-LT"/>
        </w:rPr>
        <w:t>Pardavėju</w:t>
      </w:r>
      <w:r w:rsidRPr="00074AB4">
        <w:rPr>
          <w:rFonts w:eastAsia="Times New Roman"/>
          <w:sz w:val="22"/>
          <w:lang w:eastAsia="lt-LT"/>
        </w:rPr>
        <w:t xml:space="preserve"> ir pateikus šio suderinimo rašytinius įrodymus, Šalių ir Subtiekėjo pareiga informuoti apie rekvizitų pasikeitimus, mokėjimų vykdymo tvarka įvykus ginčui tarp </w:t>
      </w:r>
      <w:r w:rsidRPr="00074AB4">
        <w:rPr>
          <w:rFonts w:eastAsia="Times New Roman"/>
          <w:b/>
          <w:sz w:val="22"/>
          <w:lang w:eastAsia="lt-LT"/>
        </w:rPr>
        <w:t>Pardavėjo</w:t>
      </w:r>
      <w:r w:rsidRPr="00074AB4">
        <w:rPr>
          <w:rFonts w:eastAsia="Times New Roman"/>
          <w:sz w:val="22"/>
          <w:lang w:eastAsia="lt-LT"/>
        </w:rPr>
        <w:t xml:space="preserve"> ir Subtiekėjo, papildomas prievolių, užtikrinimas (taikoma tik numatant avansinius mokėjimus). </w:t>
      </w:r>
    </w:p>
    <w:p w14:paraId="1418D9BB"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2.9. Tiesioginio atsiskaitymo sutartis turi būti sudaryta ne vėliau kaip iki dienos, nuo kurios atsiranda mokėjimo prievolė pagal Sutarties bendrosios dalies 4.1 punktą. </w:t>
      </w:r>
    </w:p>
    <w:p w14:paraId="1865A68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2.10. Tiesioginis atsiskaitymas su Subtiekėju neatleidžia </w:t>
      </w:r>
      <w:r w:rsidRPr="00074AB4">
        <w:rPr>
          <w:rFonts w:eastAsia="Times New Roman"/>
          <w:b/>
          <w:sz w:val="22"/>
          <w:lang w:eastAsia="lt-LT"/>
        </w:rPr>
        <w:t>Pardavėjo</w:t>
      </w:r>
      <w:r w:rsidRPr="00074AB4">
        <w:rPr>
          <w:rFonts w:eastAsia="Times New Roman"/>
          <w:sz w:val="22"/>
          <w:lang w:eastAsia="lt-LT"/>
        </w:rPr>
        <w:t xml:space="preserve"> nuo jo prisiimtų įsipareigojimų pagal sudarytą Pirkimo sutartį. Sutartyje numatytos </w:t>
      </w:r>
      <w:r w:rsidRPr="00074AB4">
        <w:rPr>
          <w:rFonts w:eastAsia="Times New Roman"/>
          <w:b/>
          <w:sz w:val="22"/>
          <w:lang w:eastAsia="lt-LT"/>
        </w:rPr>
        <w:t>Pardavėjo</w:t>
      </w:r>
      <w:r w:rsidRPr="00074AB4">
        <w:rPr>
          <w:rFonts w:eastAsia="Times New Roman"/>
          <w:sz w:val="22"/>
          <w:lang w:eastAsia="lt-LT"/>
        </w:rPr>
        <w:t xml:space="preserve"> teisės, pareigos ir kiti įsipareigojimai nesusiję su reikalavimo teise sumokėti Sutarties kainą perleidimu Subtiekėjui negali būti perduoti.</w:t>
      </w:r>
    </w:p>
    <w:p w14:paraId="0EB2BA2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2.11. </w:t>
      </w:r>
      <w:r w:rsidRPr="00074AB4">
        <w:rPr>
          <w:rFonts w:eastAsia="Times New Roman"/>
          <w:b/>
          <w:sz w:val="22"/>
          <w:lang w:eastAsia="lt-LT"/>
        </w:rPr>
        <w:t>Pirkėjas</w:t>
      </w:r>
      <w:r w:rsidRPr="00074AB4">
        <w:rPr>
          <w:rFonts w:eastAsia="Times New Roman"/>
          <w:sz w:val="22"/>
          <w:lang w:eastAsia="lt-LT"/>
        </w:rPr>
        <w:t xml:space="preserve"> turi teisę reikšti Subtiekėjui visus atsikirtimus, kuriuos jis turėjo teisę reikšti </w:t>
      </w:r>
      <w:r w:rsidRPr="00074AB4">
        <w:rPr>
          <w:rFonts w:eastAsia="Times New Roman"/>
          <w:b/>
          <w:sz w:val="22"/>
          <w:lang w:eastAsia="lt-LT"/>
        </w:rPr>
        <w:t>Pardavėjui</w:t>
      </w:r>
      <w:r w:rsidRPr="00074AB4">
        <w:rPr>
          <w:rFonts w:eastAsia="Times New Roman"/>
          <w:sz w:val="22"/>
          <w:lang w:eastAsia="lt-LT"/>
        </w:rPr>
        <w:t xml:space="preserve"> iki reikalavimo teisės perdavimo.</w:t>
      </w:r>
    </w:p>
    <w:p w14:paraId="799D131B"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2.12. Kilus ginčui tarp </w:t>
      </w:r>
      <w:r w:rsidRPr="00074AB4">
        <w:rPr>
          <w:rFonts w:eastAsia="Times New Roman"/>
          <w:b/>
          <w:sz w:val="22"/>
          <w:lang w:eastAsia="lt-LT"/>
        </w:rPr>
        <w:t>Pardavėjo</w:t>
      </w:r>
      <w:r w:rsidRPr="00074AB4">
        <w:rPr>
          <w:rFonts w:eastAsia="Times New Roman"/>
          <w:sz w:val="22"/>
          <w:lang w:eastAsia="lt-LT"/>
        </w:rPr>
        <w:t xml:space="preserve"> ir Subtiekėjo dėl tiesioginio atsiskaitymo sutartyje numatytų atsiskaitymų ar jų tvarkos, visos mokėjimo prievolės vykdomos– </w:t>
      </w:r>
      <w:r w:rsidRPr="00074AB4">
        <w:rPr>
          <w:rFonts w:eastAsia="Times New Roman"/>
          <w:b/>
          <w:sz w:val="22"/>
          <w:lang w:eastAsia="lt-LT"/>
        </w:rPr>
        <w:t>Pardavėjui</w:t>
      </w:r>
      <w:r w:rsidRPr="00074AB4">
        <w:rPr>
          <w:rFonts w:eastAsia="Times New Roman"/>
          <w:sz w:val="22"/>
          <w:lang w:eastAsia="lt-LT"/>
        </w:rPr>
        <w:t xml:space="preserve">. Jei Subtiekėjo reikalavimas (sąskaita ar kitas dokumentas) yra nesuderintas su </w:t>
      </w:r>
      <w:r w:rsidRPr="00074AB4">
        <w:rPr>
          <w:rFonts w:eastAsia="Times New Roman"/>
          <w:b/>
          <w:sz w:val="22"/>
          <w:lang w:eastAsia="lt-LT"/>
        </w:rPr>
        <w:t>Pardavėju</w:t>
      </w:r>
      <w:r w:rsidRPr="00074AB4">
        <w:rPr>
          <w:rFonts w:eastAsia="Times New Roman"/>
          <w:sz w:val="22"/>
          <w:lang w:eastAsia="lt-LT"/>
        </w:rPr>
        <w:t xml:space="preserve">, bus laikoma, kad tarp </w:t>
      </w:r>
      <w:r w:rsidRPr="00074AB4">
        <w:rPr>
          <w:rFonts w:eastAsia="Times New Roman"/>
          <w:b/>
          <w:sz w:val="22"/>
          <w:lang w:eastAsia="lt-LT"/>
        </w:rPr>
        <w:t>Pardavėjo</w:t>
      </w:r>
      <w:r w:rsidRPr="00074AB4">
        <w:rPr>
          <w:rFonts w:eastAsia="Times New Roman"/>
          <w:sz w:val="22"/>
          <w:lang w:eastAsia="lt-LT"/>
        </w:rPr>
        <w:t xml:space="preserve"> ir Subtiekėjo yra kilęs ginčas. </w:t>
      </w:r>
    </w:p>
    <w:p w14:paraId="19F2ECF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2.13. Visi Pirkimo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 </w:t>
      </w:r>
    </w:p>
    <w:p w14:paraId="1778B664" w14:textId="77777777" w:rsidR="00074AB4" w:rsidRPr="00074AB4" w:rsidRDefault="00074AB4" w:rsidP="00074AB4">
      <w:pPr>
        <w:suppressAutoHyphens/>
        <w:spacing w:after="0" w:line="240" w:lineRule="auto"/>
        <w:jc w:val="both"/>
        <w:rPr>
          <w:rFonts w:eastAsia="Times New Roman"/>
          <w:sz w:val="22"/>
          <w:lang w:eastAsia="lt-LT"/>
        </w:rPr>
      </w:pPr>
    </w:p>
    <w:p w14:paraId="0CF9CFD5"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3.</w:t>
      </w:r>
      <w:r w:rsidRPr="00074AB4">
        <w:rPr>
          <w:rFonts w:eastAsia="Times New Roman"/>
          <w:sz w:val="22"/>
          <w:lang w:eastAsia="lt-LT"/>
        </w:rPr>
        <w:t xml:space="preserve"> </w:t>
      </w:r>
      <w:r w:rsidRPr="00074AB4">
        <w:rPr>
          <w:rFonts w:eastAsia="Times New Roman"/>
          <w:b/>
          <w:sz w:val="22"/>
          <w:lang w:eastAsia="lt-LT"/>
        </w:rPr>
        <w:t>Prekių tiekimo terminai ir sąlygos</w:t>
      </w:r>
    </w:p>
    <w:p w14:paraId="66A6C604"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3.1. Prekės pristatomos Sutarties specialiojoje dalyje (arba Sutarties</w:t>
      </w:r>
      <w:r w:rsidRPr="00074AB4">
        <w:rPr>
          <w:rFonts w:eastAsia="Times New Roman"/>
          <w:i/>
          <w:sz w:val="22"/>
          <w:lang w:eastAsia="lt-LT"/>
        </w:rPr>
        <w:t xml:space="preserve"> </w:t>
      </w:r>
      <w:r w:rsidRPr="00074AB4">
        <w:rPr>
          <w:rFonts w:eastAsia="Times New Roman"/>
          <w:sz w:val="22"/>
          <w:lang w:eastAsia="lt-LT"/>
        </w:rPr>
        <w:t>priede (-uose) numatytais terminais ir tvarka.</w:t>
      </w:r>
    </w:p>
    <w:p w14:paraId="270764A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3.2. Prekes </w:t>
      </w:r>
      <w:r w:rsidRPr="00074AB4">
        <w:rPr>
          <w:rFonts w:eastAsia="Times New Roman"/>
          <w:b/>
          <w:bCs/>
          <w:sz w:val="22"/>
          <w:lang w:eastAsia="lt-LT"/>
        </w:rPr>
        <w:t>Pardavėjas</w:t>
      </w:r>
      <w:r w:rsidRPr="00074AB4">
        <w:rPr>
          <w:rFonts w:eastAsia="Times New Roman"/>
          <w:sz w:val="22"/>
          <w:lang w:eastAsia="lt-LT"/>
        </w:rPr>
        <w:t xml:space="preserve"> pristato savo rizika be papildomo apmokėjimo. </w:t>
      </w:r>
      <w:r w:rsidRPr="00074AB4">
        <w:rPr>
          <w:rFonts w:eastAsia="Times New Roman"/>
          <w:b/>
          <w:bCs/>
          <w:sz w:val="22"/>
          <w:lang w:eastAsia="lt-LT"/>
        </w:rPr>
        <w:t>Pirkėjas</w:t>
      </w:r>
      <w:r w:rsidRPr="00074AB4">
        <w:rPr>
          <w:rFonts w:eastAsia="Times New Roman"/>
          <w:sz w:val="22"/>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074AB4">
        <w:rPr>
          <w:rFonts w:eastAsia="Times New Roman"/>
          <w:i/>
          <w:sz w:val="22"/>
          <w:lang w:eastAsia="lt-LT"/>
        </w:rPr>
        <w:t>.</w:t>
      </w:r>
      <w:r w:rsidRPr="00074AB4">
        <w:rPr>
          <w:rFonts w:eastAsia="Times New Roman"/>
          <w:sz w:val="22"/>
          <w:lang w:eastAsia="lt-LT"/>
        </w:rPr>
        <w:t xml:space="preserve"> Kai pristatytos prekės yra kokybiškos ir atitinka Sutartyje ir jos priede (-uose) joms nustatytus reikalavimus, dokumentas, patvirtinantis prekių perdavimą-priėmimą,</w:t>
      </w:r>
      <w:r w:rsidRPr="00074AB4">
        <w:rPr>
          <w:rFonts w:eastAsia="Times New Roman"/>
          <w:color w:val="1F497D"/>
          <w:sz w:val="22"/>
          <w:lang w:eastAsia="lt-LT"/>
        </w:rPr>
        <w:t xml:space="preserve"> </w:t>
      </w:r>
      <w:r w:rsidRPr="00074AB4">
        <w:rPr>
          <w:rFonts w:eastAsia="Times New Roman"/>
          <w:sz w:val="22"/>
          <w:lang w:eastAsia="lt-LT"/>
        </w:rPr>
        <w:t xml:space="preserve">turi būti pasirašomas ne vėliau kaip per 30 dienų, išskyrus kai prekėms atliekami laboratoriniai bandymai. </w:t>
      </w:r>
    </w:p>
    <w:p w14:paraId="61ADA61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lastRenderedPageBreak/>
        <w:t xml:space="preserve">3.3. Už prekes, pateiktas viršijant Sutartyje/paraiškose/užsakymuose nurodytus kiekius, </w:t>
      </w:r>
      <w:r w:rsidRPr="00074AB4">
        <w:rPr>
          <w:rFonts w:eastAsia="Times New Roman"/>
          <w:b/>
          <w:sz w:val="22"/>
          <w:lang w:eastAsia="lt-LT"/>
        </w:rPr>
        <w:t xml:space="preserve">Pirkėjas </w:t>
      </w:r>
      <w:r w:rsidRPr="00074AB4">
        <w:rPr>
          <w:rFonts w:eastAsia="Times New Roman"/>
          <w:sz w:val="22"/>
          <w:lang w:eastAsia="lt-LT"/>
        </w:rPr>
        <w:t>neapmoka.</w:t>
      </w:r>
    </w:p>
    <w:p w14:paraId="5DC9ECD7"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3.4. </w:t>
      </w:r>
      <w:r w:rsidRPr="00074AB4">
        <w:rPr>
          <w:rFonts w:eastAsia="Times New Roman"/>
          <w:b/>
          <w:sz w:val="22"/>
          <w:lang w:eastAsia="lt-LT"/>
        </w:rPr>
        <w:t>Pardavėjui</w:t>
      </w:r>
      <w:r w:rsidRPr="00074AB4">
        <w:rPr>
          <w:rFonts w:eastAsia="Times New Roman"/>
          <w:sz w:val="22"/>
          <w:lang w:eastAsia="lt-LT"/>
        </w:rPr>
        <w:t xml:space="preserve"> pristačius mažesnę prekių siuntą negu nurodyta Sutartyje/paraiškose/užsakymuose, </w:t>
      </w:r>
      <w:r w:rsidRPr="00074AB4">
        <w:rPr>
          <w:rFonts w:eastAsia="Times New Roman"/>
          <w:b/>
          <w:sz w:val="22"/>
          <w:lang w:eastAsia="lt-LT"/>
        </w:rPr>
        <w:t>Pirkėjas</w:t>
      </w:r>
      <w:r w:rsidRPr="00074AB4">
        <w:rPr>
          <w:rFonts w:eastAsia="Times New Roman"/>
          <w:sz w:val="22"/>
          <w:lang w:eastAsia="lt-LT"/>
        </w:rPr>
        <w:t xml:space="preserve"> grąžina </w:t>
      </w:r>
      <w:r w:rsidRPr="00074AB4">
        <w:rPr>
          <w:rFonts w:eastAsia="Times New Roman"/>
          <w:b/>
          <w:sz w:val="22"/>
          <w:lang w:eastAsia="lt-LT"/>
        </w:rPr>
        <w:t>Pardavėjui</w:t>
      </w:r>
      <w:r w:rsidRPr="00074AB4">
        <w:rPr>
          <w:rFonts w:eastAsia="Times New Roman"/>
          <w:sz w:val="22"/>
          <w:lang w:eastAsia="lt-LT"/>
        </w:rPr>
        <w:t xml:space="preserve"> pristatytą prekių siuntą bei laikoma, kad prekės nebuvo pristatytos,</w:t>
      </w:r>
      <w:r w:rsidRPr="00074AB4">
        <w:rPr>
          <w:rFonts w:eastAsia="Times New Roman"/>
          <w:b/>
          <w:sz w:val="22"/>
          <w:lang w:eastAsia="lt-LT"/>
        </w:rPr>
        <w:t xml:space="preserve"> </w:t>
      </w:r>
      <w:r w:rsidRPr="00074AB4">
        <w:rPr>
          <w:rFonts w:eastAsia="Times New Roman"/>
          <w:sz w:val="22"/>
          <w:lang w:eastAsia="lt-LT"/>
        </w:rPr>
        <w:t>o</w:t>
      </w:r>
      <w:r w:rsidRPr="00074AB4">
        <w:rPr>
          <w:rFonts w:eastAsia="Times New Roman"/>
          <w:b/>
          <w:sz w:val="22"/>
          <w:lang w:eastAsia="lt-LT"/>
        </w:rPr>
        <w:t xml:space="preserve"> Pardavėjas</w:t>
      </w:r>
      <w:r w:rsidRPr="00074AB4">
        <w:rPr>
          <w:rFonts w:eastAsia="Times New Roman"/>
          <w:sz w:val="22"/>
          <w:lang w:eastAsia="lt-LT"/>
        </w:rPr>
        <w:t xml:space="preserve"> savo lėšomis nedelsiant prekes turi atsiimti. </w:t>
      </w:r>
      <w:r w:rsidRPr="00074AB4">
        <w:rPr>
          <w:rFonts w:eastAsia="Times New Roman"/>
          <w:b/>
          <w:sz w:val="22"/>
          <w:lang w:eastAsia="lt-LT"/>
        </w:rPr>
        <w:t>Pardavėjui</w:t>
      </w:r>
      <w:r w:rsidRPr="00074AB4">
        <w:rPr>
          <w:rFonts w:eastAsia="Times New Roman"/>
          <w:sz w:val="22"/>
          <w:lang w:eastAsia="lt-LT"/>
        </w:rPr>
        <w:t xml:space="preserve"> neįvykdžius pareigos nedelsiant atsiimti prekes, Pardavėjas neturi teisės reikšti pretenzijų dėl prekių žuvimo ar sugadinimo. Taip pat </w:t>
      </w:r>
      <w:r w:rsidRPr="00074AB4">
        <w:rPr>
          <w:rFonts w:eastAsia="Times New Roman"/>
          <w:b/>
          <w:sz w:val="22"/>
          <w:lang w:eastAsia="lt-LT"/>
        </w:rPr>
        <w:t xml:space="preserve">Pardavėjui </w:t>
      </w:r>
      <w:r w:rsidRPr="00074AB4">
        <w:rPr>
          <w:rFonts w:eastAsia="Times New Roman"/>
          <w:sz w:val="22"/>
          <w:lang w:eastAsia="lt-LT"/>
        </w:rPr>
        <w:t xml:space="preserve">taikomos Sutarties bendrosios dalies 11.1 punkte numatytos sankcijos (jeigu dėl to, kad reikia atsiimti prekių siuntą praleidžiamas prekių pristatymo terminas). </w:t>
      </w:r>
    </w:p>
    <w:p w14:paraId="268FD33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3.5. </w:t>
      </w:r>
      <w:r w:rsidRPr="00074AB4">
        <w:rPr>
          <w:rFonts w:eastAsia="Times New Roman"/>
          <w:b/>
          <w:sz w:val="22"/>
          <w:lang w:eastAsia="lt-LT"/>
        </w:rPr>
        <w:t>Pardavėjas</w:t>
      </w:r>
      <w:r w:rsidRPr="00074AB4">
        <w:rPr>
          <w:rFonts w:eastAsia="Times New Roman"/>
          <w:sz w:val="22"/>
          <w:lang w:eastAsia="lt-LT"/>
        </w:rPr>
        <w:t xml:space="preserve"> įsipareigoja po Sutarties įsigaliojimo Sutarties specialioje dalyje nurodytais terminais:</w:t>
      </w:r>
    </w:p>
    <w:p w14:paraId="76A5C588"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3.5.1. parengti, pagaminti, suderinti su </w:t>
      </w:r>
      <w:r w:rsidRPr="00074AB4">
        <w:rPr>
          <w:rFonts w:eastAsia="Times New Roman"/>
          <w:b/>
          <w:sz w:val="22"/>
          <w:lang w:eastAsia="lt-LT"/>
        </w:rPr>
        <w:t>Pirkėju</w:t>
      </w:r>
      <w:r w:rsidRPr="00074AB4">
        <w:rPr>
          <w:rFonts w:eastAsia="Times New Roman"/>
          <w:sz w:val="22"/>
          <w:lang w:eastAsia="lt-LT"/>
        </w:rPr>
        <w:t xml:space="preserve"> ir patvirtinti perkamų prekių darbinius pavyzdžius (2 egz., vienas – </w:t>
      </w:r>
      <w:r w:rsidRPr="00074AB4">
        <w:rPr>
          <w:rFonts w:eastAsia="Times New Roman"/>
          <w:b/>
          <w:sz w:val="22"/>
          <w:lang w:eastAsia="lt-LT"/>
        </w:rPr>
        <w:t>Pirkėjui</w:t>
      </w:r>
      <w:r w:rsidRPr="00074AB4">
        <w:rPr>
          <w:rFonts w:eastAsia="Times New Roman"/>
          <w:sz w:val="22"/>
          <w:lang w:eastAsia="lt-LT"/>
        </w:rPr>
        <w:t xml:space="preserve">, antras – </w:t>
      </w:r>
      <w:r w:rsidRPr="00074AB4">
        <w:rPr>
          <w:rFonts w:eastAsia="Times New Roman"/>
          <w:b/>
          <w:sz w:val="22"/>
          <w:lang w:eastAsia="lt-LT"/>
        </w:rPr>
        <w:t>Pardavėjui</w:t>
      </w:r>
      <w:r w:rsidRPr="00074AB4">
        <w:rPr>
          <w:rFonts w:eastAsia="Times New Roman"/>
          <w:sz w:val="22"/>
          <w:lang w:eastAsia="lt-LT"/>
        </w:rPr>
        <w:t xml:space="preserve">), kurie atitiktų Sutartyje ir jos priede (-uose) nustatytus reikalavimus </w:t>
      </w:r>
      <w:r w:rsidRPr="00074AB4">
        <w:rPr>
          <w:rFonts w:eastAsia="Times New Roman"/>
          <w:i/>
          <w:sz w:val="22"/>
          <w:lang w:eastAsia="lt-LT"/>
        </w:rPr>
        <w:t>(jei spec. dalyje nurodyta, kad ši sąlyga taikoma)</w:t>
      </w:r>
      <w:r w:rsidRPr="00074AB4">
        <w:rPr>
          <w:rFonts w:eastAsia="Times New Roman"/>
          <w:sz w:val="22"/>
          <w:lang w:eastAsia="lt-LT"/>
        </w:rPr>
        <w:t>;</w:t>
      </w:r>
    </w:p>
    <w:p w14:paraId="5097DE3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3.5.2. suderinti su </w:t>
      </w:r>
      <w:r w:rsidRPr="00074AB4">
        <w:rPr>
          <w:rFonts w:eastAsia="Times New Roman"/>
          <w:b/>
          <w:sz w:val="22"/>
          <w:lang w:eastAsia="lt-LT"/>
        </w:rPr>
        <w:t xml:space="preserve">Pirkėju </w:t>
      </w:r>
      <w:r w:rsidRPr="00074AB4">
        <w:rPr>
          <w:rFonts w:eastAsia="Times New Roman"/>
          <w:sz w:val="22"/>
          <w:lang w:eastAsia="lt-LT"/>
        </w:rPr>
        <w:t>ir pateikti teiktiną prekių kokybės užtikrinimo planą, parengtą pagal Teiktino kokybės užtikrinimo plano rengimo rekomendacijas arba</w:t>
      </w:r>
      <w:r w:rsidRPr="00074AB4">
        <w:rPr>
          <w:rFonts w:eastAsia="Times New Roman"/>
          <w:i/>
          <w:sz w:val="22"/>
          <w:lang w:eastAsia="lt-LT"/>
        </w:rPr>
        <w:t xml:space="preserve"> </w:t>
      </w:r>
      <w:r w:rsidRPr="00074AB4">
        <w:rPr>
          <w:rFonts w:eastAsia="Times New Roman"/>
          <w:sz w:val="22"/>
          <w:lang w:eastAsia="lt-LT"/>
        </w:rPr>
        <w:t xml:space="preserve">Sutarties specialioje dalyje nurodytus standartus </w:t>
      </w:r>
      <w:r w:rsidRPr="00074AB4">
        <w:rPr>
          <w:rFonts w:eastAsia="Times New Roman"/>
          <w:i/>
          <w:sz w:val="22"/>
          <w:lang w:eastAsia="lt-LT"/>
        </w:rPr>
        <w:t>(jei spec. dalyje nurodyta, kad ši sąlyga taikoma)</w:t>
      </w:r>
      <w:r w:rsidRPr="00074AB4">
        <w:rPr>
          <w:rFonts w:eastAsia="Times New Roman"/>
          <w:sz w:val="22"/>
          <w:lang w:eastAsia="lt-LT"/>
        </w:rPr>
        <w:t>;</w:t>
      </w:r>
    </w:p>
    <w:p w14:paraId="6D353F98" w14:textId="77777777" w:rsidR="00074AB4" w:rsidRPr="00074AB4" w:rsidRDefault="00074AB4" w:rsidP="00074AB4">
      <w:pPr>
        <w:suppressAutoHyphens/>
        <w:spacing w:after="0" w:line="240" w:lineRule="auto"/>
        <w:jc w:val="both"/>
        <w:rPr>
          <w:rFonts w:eastAsia="Times New Roman"/>
          <w:i/>
          <w:sz w:val="22"/>
          <w:lang w:eastAsia="lt-LT"/>
        </w:rPr>
      </w:pPr>
      <w:r w:rsidRPr="00074AB4">
        <w:rPr>
          <w:rFonts w:eastAsia="Times New Roman"/>
          <w:sz w:val="22"/>
          <w:lang w:eastAsia="lt-LT"/>
        </w:rPr>
        <w:t xml:space="preserve">3.5.3. suderinti su </w:t>
      </w:r>
      <w:r w:rsidRPr="00074AB4">
        <w:rPr>
          <w:rFonts w:eastAsia="Times New Roman"/>
          <w:b/>
          <w:sz w:val="22"/>
          <w:lang w:eastAsia="lt-LT"/>
        </w:rPr>
        <w:t>Pirkėju</w:t>
      </w:r>
      <w:r w:rsidRPr="00074AB4">
        <w:rPr>
          <w:rFonts w:eastAsia="Times New Roman"/>
          <w:sz w:val="22"/>
          <w:lang w:eastAsia="lt-LT"/>
        </w:rPr>
        <w:t xml:space="preserve"> prekės naudojimo (priežiūros) instrukciją, kuri pateikiama kartu su kiekviena preke (</w:t>
      </w:r>
      <w:r w:rsidRPr="00074AB4">
        <w:rPr>
          <w:rFonts w:eastAsia="Times New Roman"/>
          <w:i/>
          <w:sz w:val="22"/>
          <w:lang w:eastAsia="lt-LT"/>
        </w:rPr>
        <w:t>jei spec. dalyje nurodyta, kad ši sąlyga taikoma).</w:t>
      </w:r>
    </w:p>
    <w:p w14:paraId="2ED592F8"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3.6. Jeigu Sutarties galiojimo metu prekės gamintojas pakeičia/atnaujina šia Sutartimi perkamos prekės, modelį/pavadinimą, kuris yra nurodytas Sutartyje, </w:t>
      </w:r>
      <w:r w:rsidRPr="00074AB4">
        <w:rPr>
          <w:rFonts w:eastAsia="Times New Roman"/>
          <w:b/>
          <w:bCs/>
          <w:sz w:val="22"/>
          <w:lang w:eastAsia="lt-LT"/>
        </w:rPr>
        <w:t>Pardavėjas</w:t>
      </w:r>
      <w:r w:rsidRPr="00074AB4">
        <w:rPr>
          <w:rFonts w:eastAsia="Times New Roman"/>
          <w:sz w:val="22"/>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74AB4">
        <w:rPr>
          <w:rFonts w:eastAsia="Times New Roman"/>
          <w:b/>
          <w:sz w:val="22"/>
          <w:lang w:eastAsia="lt-LT"/>
        </w:rPr>
        <w:t>Pardavėjas</w:t>
      </w:r>
      <w:r w:rsidRPr="00074AB4">
        <w:rPr>
          <w:rFonts w:eastAsia="Times New Roman"/>
          <w:sz w:val="22"/>
          <w:lang w:eastAsia="lt-LT"/>
        </w:rPr>
        <w:t xml:space="preserve"> suderinęs su </w:t>
      </w:r>
      <w:r w:rsidRPr="00074AB4">
        <w:rPr>
          <w:rFonts w:eastAsia="Times New Roman"/>
          <w:b/>
          <w:bCs/>
          <w:sz w:val="22"/>
          <w:lang w:eastAsia="lt-LT"/>
        </w:rPr>
        <w:t>Pirkėju</w:t>
      </w:r>
      <w:r w:rsidRPr="00074AB4">
        <w:rPr>
          <w:rFonts w:eastAsia="Times New Roman"/>
          <w:sz w:val="22"/>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074AB4">
        <w:rPr>
          <w:rFonts w:eastAsia="Times New Roman"/>
          <w:b/>
          <w:sz w:val="22"/>
          <w:lang w:eastAsia="lt-LT"/>
        </w:rPr>
        <w:t>Pirkėjo</w:t>
      </w:r>
      <w:r w:rsidRPr="00074AB4">
        <w:rPr>
          <w:rFonts w:eastAsia="Times New Roman"/>
          <w:sz w:val="22"/>
          <w:lang w:eastAsia="lt-LT"/>
        </w:rPr>
        <w:t xml:space="preserve"> pagal šią Sutartį perkamomis ir jau įsigytomis prekėmis. </w:t>
      </w:r>
    </w:p>
    <w:p w14:paraId="52740B8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3.7. </w:t>
      </w:r>
      <w:r w:rsidRPr="00074AB4">
        <w:rPr>
          <w:rFonts w:eastAsia="Times New Roman"/>
          <w:color w:val="000000"/>
          <w:sz w:val="22"/>
          <w:lang w:eastAsia="lt-LT"/>
        </w:rPr>
        <w:t xml:space="preserve">Sutarties vykdymo metu </w:t>
      </w:r>
      <w:r w:rsidRPr="00074AB4">
        <w:rPr>
          <w:rFonts w:eastAsia="Times New Roman"/>
          <w:sz w:val="22"/>
          <w:lang w:eastAsia="lt-LT"/>
        </w:rPr>
        <w:t xml:space="preserve">Sutartyje nurodytas prekės gamintojas gali būti keičiamas kitu gamintoju tik dėl objektyvių aplinkybių, kurių </w:t>
      </w:r>
      <w:r w:rsidRPr="00074AB4">
        <w:rPr>
          <w:rFonts w:eastAsia="Times New Roman"/>
          <w:b/>
          <w:sz w:val="22"/>
          <w:lang w:eastAsia="lt-LT"/>
        </w:rPr>
        <w:t xml:space="preserve">Pardavėjui </w:t>
      </w:r>
      <w:r w:rsidRPr="00074AB4">
        <w:rPr>
          <w:rFonts w:eastAsia="Times New Roman"/>
          <w:sz w:val="22"/>
          <w:lang w:eastAsia="lt-LT"/>
        </w:rPr>
        <w:t xml:space="preserve">nebuvo galima numatyti paraiškos/pasiūlymo pateikimo momentu.  Sutartyje nurodyto gamintojo keitimas kitu galimas tik iš anksto raštu suderinus su </w:t>
      </w:r>
      <w:r w:rsidRPr="00074AB4">
        <w:rPr>
          <w:rFonts w:eastAsia="Times New Roman"/>
          <w:b/>
          <w:sz w:val="22"/>
          <w:lang w:eastAsia="lt-LT"/>
        </w:rPr>
        <w:t>Pirkėju</w:t>
      </w:r>
      <w:r w:rsidRPr="00074AB4">
        <w:rPr>
          <w:rFonts w:eastAsia="Times New Roman"/>
          <w:sz w:val="22"/>
          <w:lang w:eastAsia="lt-LT"/>
        </w:rPr>
        <w:t xml:space="preserve"> ir pasirašius susitarimą dėl gamintojo pakeitimo.  Prašymas dėl Sutartyje nustatyto gamintojo keitimo kitu, </w:t>
      </w:r>
      <w:r w:rsidRPr="00074AB4">
        <w:rPr>
          <w:rFonts w:eastAsia="Times New Roman"/>
          <w:b/>
          <w:sz w:val="22"/>
          <w:lang w:eastAsia="lt-LT"/>
        </w:rPr>
        <w:t xml:space="preserve">Pirkėjui </w:t>
      </w:r>
      <w:r w:rsidRPr="00074AB4">
        <w:rPr>
          <w:rFonts w:eastAsia="Times New Roman"/>
          <w:sz w:val="22"/>
          <w:lang w:eastAsia="lt-LT"/>
        </w:rPr>
        <w:t xml:space="preserve">pateikiamas raštu, nurodant tokio keitimo priežastis, kartu </w:t>
      </w:r>
      <w:r w:rsidRPr="00074AB4">
        <w:rPr>
          <w:rFonts w:eastAsia="Times New Roman"/>
          <w:b/>
          <w:bCs/>
          <w:sz w:val="22"/>
          <w:lang w:eastAsia="lt-LT"/>
        </w:rPr>
        <w:t>Pardavėjas</w:t>
      </w:r>
      <w:r w:rsidRPr="00074AB4">
        <w:rPr>
          <w:rFonts w:eastAsia="Times New Roman"/>
          <w:sz w:val="22"/>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8EB5FA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3.8. </w:t>
      </w:r>
      <w:r w:rsidRPr="00074AB4">
        <w:rPr>
          <w:rFonts w:eastAsia="Times New Roman"/>
          <w:b/>
          <w:sz w:val="22"/>
          <w:lang w:eastAsia="lt-LT"/>
        </w:rPr>
        <w:t>Pardavėja</w:t>
      </w:r>
      <w:r w:rsidRPr="00074AB4">
        <w:rPr>
          <w:rFonts w:eastAsia="Times New Roman"/>
          <w:sz w:val="22"/>
          <w:lang w:eastAsia="lt-LT"/>
        </w:rPr>
        <w:t xml:space="preserve">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074AB4">
        <w:rPr>
          <w:rFonts w:eastAsia="Times New Roman"/>
          <w:b/>
          <w:sz w:val="22"/>
          <w:lang w:eastAsia="lt-LT"/>
        </w:rPr>
        <w:t>Pardavėjas</w:t>
      </w:r>
      <w:r w:rsidRPr="00074AB4">
        <w:rPr>
          <w:rFonts w:eastAsia="Times New Roman"/>
          <w:sz w:val="22"/>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074AB4">
        <w:rPr>
          <w:rFonts w:eastAsia="Times New Roman"/>
          <w:b/>
          <w:sz w:val="22"/>
          <w:lang w:eastAsia="lt-LT"/>
        </w:rPr>
        <w:t>Pardavėjo</w:t>
      </w:r>
      <w:r w:rsidRPr="00074AB4">
        <w:rPr>
          <w:rFonts w:eastAsia="Times New Roman"/>
          <w:sz w:val="22"/>
          <w:lang w:eastAsia="lt-LT"/>
        </w:rPr>
        <w:t xml:space="preserve"> atstovai, patekdami į karinę teritoriją, privalo pateikti asmens tapatybę ir pilietybę patvirtinančius dokumentus.</w:t>
      </w:r>
    </w:p>
    <w:p w14:paraId="08C0B407" w14:textId="77777777" w:rsidR="00074AB4" w:rsidRPr="00074AB4" w:rsidRDefault="00074AB4" w:rsidP="00074AB4">
      <w:pPr>
        <w:suppressAutoHyphens/>
        <w:spacing w:after="0" w:line="240" w:lineRule="auto"/>
        <w:jc w:val="both"/>
        <w:rPr>
          <w:rFonts w:eastAsia="Times New Roman"/>
          <w:sz w:val="22"/>
          <w:lang w:eastAsia="lt-LT"/>
        </w:rPr>
      </w:pPr>
    </w:p>
    <w:p w14:paraId="63C732C7"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4. Mokėjimo terminai ir sąlygos</w:t>
      </w:r>
    </w:p>
    <w:p w14:paraId="6BF3EC02" w14:textId="77777777" w:rsidR="00074AB4" w:rsidRPr="00074AB4" w:rsidRDefault="00074AB4" w:rsidP="00074AB4">
      <w:pPr>
        <w:suppressAutoHyphens/>
        <w:spacing w:after="0" w:line="240" w:lineRule="auto"/>
        <w:jc w:val="both"/>
        <w:rPr>
          <w:rFonts w:eastAsia="Times New Roman"/>
          <w:color w:val="FF0000"/>
          <w:sz w:val="22"/>
          <w:lang w:eastAsia="lt-LT"/>
        </w:rPr>
      </w:pPr>
      <w:r w:rsidRPr="00074AB4">
        <w:rPr>
          <w:rFonts w:eastAsia="Times New Roman"/>
          <w:sz w:val="22"/>
          <w:lang w:eastAsia="lt-LT"/>
        </w:rPr>
        <w:t xml:space="preserve">4.1. </w:t>
      </w:r>
      <w:r w:rsidRPr="00074AB4">
        <w:rPr>
          <w:rFonts w:eastAsia="Times New Roman"/>
          <w:b/>
          <w:sz w:val="22"/>
          <w:lang w:eastAsia="lt-LT"/>
        </w:rPr>
        <w:t>Pardavėjui</w:t>
      </w:r>
      <w:r w:rsidRPr="00074AB4">
        <w:rPr>
          <w:rFonts w:eastAsia="Times New Roman"/>
          <w:sz w:val="22"/>
          <w:lang w:eastAsia="lt-LT"/>
        </w:rPr>
        <w:t xml:space="preserve"> sumokama, kai sutarties objektas atitinkantis Sutartyje ir jos priede (-uose) nustatytus reikalavimus perduodamas </w:t>
      </w:r>
      <w:r w:rsidRPr="00074AB4">
        <w:rPr>
          <w:rFonts w:eastAsia="Times New Roman"/>
          <w:b/>
          <w:sz w:val="22"/>
          <w:lang w:eastAsia="lt-LT"/>
        </w:rPr>
        <w:t>Pirkėjui,</w:t>
      </w:r>
      <w:r w:rsidRPr="00074AB4">
        <w:rPr>
          <w:rFonts w:eastAsia="Times New Roman"/>
          <w:sz w:val="22"/>
          <w:lang w:eastAsia="lt-LT"/>
        </w:rPr>
        <w:t xml:space="preserve"> abiem Šalims pasirašius dokumentą, patvirtinantį prekių perdavimą–priėmimą, per 30 (trisdešimt) dienų nuo šio dokumento pasirašymo</w:t>
      </w:r>
      <w:r w:rsidRPr="00074AB4">
        <w:rPr>
          <w:rFonts w:eastAsia="Times New Roman"/>
          <w:i/>
          <w:sz w:val="22"/>
          <w:lang w:eastAsia="lt-LT"/>
        </w:rPr>
        <w:t xml:space="preserve"> </w:t>
      </w:r>
      <w:r w:rsidRPr="00074AB4">
        <w:rPr>
          <w:rFonts w:eastAsia="Times New Roman"/>
          <w:sz w:val="22"/>
          <w:lang w:eastAsia="lt-LT"/>
        </w:rPr>
        <w:t>ir sąskaitos faktūros gavimo dienos. Sąskaita faktūra turi būti pateikiama Viešųjų pirkimų įstatymo 22 straipsnio 3 dalyje</w:t>
      </w:r>
      <w:r w:rsidRPr="00074AB4">
        <w:rPr>
          <w:rFonts w:eastAsia="Times New Roman"/>
          <w:bCs/>
          <w:sz w:val="22"/>
          <w:lang w:eastAsia="lt-LT"/>
        </w:rPr>
        <w:t>/Viešųjų pirkimų, atliekamų gynybos ir saugumo srityje, įstatymo 12 straipsnio 10 dalyje</w:t>
      </w:r>
      <w:r w:rsidRPr="00074AB4">
        <w:rPr>
          <w:rFonts w:eastAsia="Times New Roman"/>
          <w:sz w:val="22"/>
          <w:lang w:eastAsia="lt-LT"/>
        </w:rPr>
        <w:t xml:space="preserve"> numatytomis elektroninėmis priemonėmis. </w:t>
      </w:r>
      <w:r w:rsidRPr="00074AB4">
        <w:rPr>
          <w:rFonts w:eastAsia="Times New Roman"/>
          <w:b/>
          <w:bCs/>
          <w:sz w:val="22"/>
          <w:lang w:eastAsia="lt-LT"/>
        </w:rPr>
        <w:t xml:space="preserve">Pirkėjui </w:t>
      </w:r>
      <w:r w:rsidRPr="00074AB4">
        <w:rPr>
          <w:rFonts w:eastAsia="Times New Roman"/>
          <w:sz w:val="22"/>
          <w:lang w:eastAsia="lt-LT"/>
        </w:rPr>
        <w:t>vėluojant atsiskaityti šiame punkte numatytu terminu,</w:t>
      </w:r>
      <w:r w:rsidRPr="00074AB4">
        <w:rPr>
          <w:rFonts w:eastAsia="Times New Roman"/>
          <w:b/>
          <w:bCs/>
          <w:sz w:val="22"/>
          <w:lang w:eastAsia="lt-LT"/>
        </w:rPr>
        <w:t xml:space="preserve"> Pirkėjas, Pardavėjui </w:t>
      </w:r>
      <w:r w:rsidRPr="00074AB4">
        <w:rPr>
          <w:rFonts w:eastAsia="Times New Roman"/>
          <w:sz w:val="22"/>
          <w:lang w:eastAsia="lt-LT"/>
        </w:rPr>
        <w:lastRenderedPageBreak/>
        <w:t>pareikalavus (ne vėliau kaip per 30 (trisdešimt) dienų nuo pareikalavimo gavimo), moka palūkanas pagal Lietuvos Respublikos mokėjimų, atliekamų pagal komercines sutartis, vėlavimo prevencijos įstatymą.</w:t>
      </w:r>
    </w:p>
    <w:p w14:paraId="07B20244"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4.2. </w:t>
      </w:r>
      <w:r w:rsidRPr="00074AB4">
        <w:rPr>
          <w:rFonts w:eastAsia="Times New Roman"/>
          <w:b/>
          <w:sz w:val="22"/>
          <w:lang w:eastAsia="lt-LT"/>
        </w:rPr>
        <w:t xml:space="preserve">Pardavėjui </w:t>
      </w:r>
      <w:r w:rsidRPr="00074AB4">
        <w:rPr>
          <w:rFonts w:eastAsia="Times New Roman"/>
          <w:sz w:val="22"/>
          <w:lang w:eastAsia="lt-LT"/>
        </w:rPr>
        <w:t xml:space="preserve">pristačius prekes, </w:t>
      </w:r>
      <w:r w:rsidRPr="00074AB4">
        <w:rPr>
          <w:rFonts w:eastAsia="Times New Roman"/>
          <w:b/>
          <w:sz w:val="22"/>
          <w:lang w:eastAsia="lt-LT"/>
        </w:rPr>
        <w:t xml:space="preserve">Pirkėjas </w:t>
      </w:r>
      <w:r w:rsidRPr="00074AB4">
        <w:rPr>
          <w:rFonts w:eastAsia="Times New Roman"/>
          <w:sz w:val="22"/>
          <w:lang w:eastAsia="lt-LT"/>
        </w:rPr>
        <w:t xml:space="preserve">per 3 (tris) dienas turi teisę nuspręsti, ar </w:t>
      </w:r>
      <w:r w:rsidRPr="00074AB4">
        <w:rPr>
          <w:rFonts w:eastAsia="Times New Roman"/>
          <w:b/>
          <w:sz w:val="22"/>
          <w:lang w:eastAsia="lt-LT"/>
        </w:rPr>
        <w:t>Pardavėjo</w:t>
      </w:r>
      <w:r w:rsidRPr="00074AB4">
        <w:rPr>
          <w:rFonts w:eastAsia="Times New Roman"/>
          <w:sz w:val="22"/>
          <w:lang w:eastAsia="lt-LT"/>
        </w:rPr>
        <w:t xml:space="preserve"> pristatytoms prekėms (nustatytai prekių partijai ar/ir siuntai) bus atliekami laboratoriniai bandymai tam, kad būtų įsitikinta, jog prekės atitinka Sutartyje ir jos priede (-uose) nustatytus reikalavimus. Jeigu </w:t>
      </w:r>
      <w:r w:rsidRPr="00074AB4">
        <w:rPr>
          <w:rFonts w:eastAsia="Times New Roman"/>
          <w:b/>
          <w:sz w:val="22"/>
          <w:lang w:eastAsia="lt-LT"/>
        </w:rPr>
        <w:t xml:space="preserve">Pirkėjas </w:t>
      </w:r>
      <w:r w:rsidRPr="00074AB4">
        <w:rPr>
          <w:rFonts w:eastAsia="Times New Roman"/>
          <w:sz w:val="22"/>
          <w:lang w:eastAsia="lt-LT"/>
        </w:rPr>
        <w:t xml:space="preserve">priima sprendimą, kad laboratoriniai bandymai prekėms nebus atliekami, prekės, atitinkančios Sutartyje ir jos priede (-uose) nustatytus reikalavimus, priimamos ir už priimtas prekes </w:t>
      </w:r>
      <w:r w:rsidRPr="00074AB4">
        <w:rPr>
          <w:rFonts w:eastAsia="Times New Roman"/>
          <w:b/>
          <w:sz w:val="22"/>
          <w:lang w:eastAsia="lt-LT"/>
        </w:rPr>
        <w:t>Pirkėjas</w:t>
      </w:r>
      <w:r w:rsidRPr="00074AB4">
        <w:rPr>
          <w:rFonts w:eastAsia="Times New Roman"/>
          <w:sz w:val="22"/>
          <w:lang w:eastAsia="lt-LT"/>
        </w:rPr>
        <w:t xml:space="preserve"> sumoka </w:t>
      </w:r>
      <w:r w:rsidRPr="00074AB4">
        <w:rPr>
          <w:rFonts w:eastAsia="Times New Roman"/>
          <w:b/>
          <w:sz w:val="22"/>
          <w:lang w:eastAsia="lt-LT"/>
        </w:rPr>
        <w:t xml:space="preserve">Pardavėjui </w:t>
      </w:r>
      <w:r w:rsidRPr="00074AB4">
        <w:rPr>
          <w:rFonts w:eastAsia="Times New Roman"/>
          <w:sz w:val="22"/>
          <w:lang w:eastAsia="lt-LT"/>
        </w:rPr>
        <w:t xml:space="preserve">per 30 (trisdešimt) dienų nuo sąskaitos faktūros gavimo dienos. Jeigu </w:t>
      </w:r>
      <w:r w:rsidRPr="00074AB4">
        <w:rPr>
          <w:rFonts w:eastAsia="Times New Roman"/>
          <w:b/>
          <w:sz w:val="22"/>
          <w:lang w:eastAsia="lt-LT"/>
        </w:rPr>
        <w:t>Pirkėjas</w:t>
      </w:r>
      <w:r w:rsidRPr="00074AB4">
        <w:rPr>
          <w:rFonts w:eastAsia="Times New Roman"/>
          <w:sz w:val="22"/>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74AB4">
        <w:rPr>
          <w:rFonts w:eastAsia="Times New Roman"/>
          <w:i/>
          <w:sz w:val="22"/>
          <w:lang w:eastAsia="lt-LT"/>
        </w:rPr>
        <w:t xml:space="preserve"> (jei spec. dalyje nurodyta, kad ši sąlyga taikoma)</w:t>
      </w:r>
      <w:r w:rsidRPr="00074AB4">
        <w:rPr>
          <w:rFonts w:eastAsia="Times New Roman"/>
          <w:sz w:val="22"/>
          <w:lang w:eastAsia="lt-LT"/>
        </w:rPr>
        <w:t>.</w:t>
      </w:r>
    </w:p>
    <w:p w14:paraId="530D8FCB"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4.3. Jeigu už prekes bus mokamas Sutarties specialiojoje dalyje nurodyto dydžio avansas,</w:t>
      </w:r>
      <w:r w:rsidRPr="00074AB4">
        <w:rPr>
          <w:rFonts w:eastAsia="Times New Roman"/>
          <w:b/>
          <w:sz w:val="22"/>
          <w:lang w:eastAsia="lt-LT"/>
        </w:rPr>
        <w:t xml:space="preserve"> Pardavėjas</w:t>
      </w:r>
      <w:r w:rsidRPr="00074AB4">
        <w:rPr>
          <w:rFonts w:eastAsia="Times New Roman"/>
          <w:sz w:val="22"/>
          <w:lang w:eastAsia="lt-LT"/>
        </w:rPr>
        <w:t xml:space="preserve"> įsipareigoja per 5 (penkias) darbo dienas nuo pranešimo gavimo dienos pateikti </w:t>
      </w:r>
      <w:r w:rsidRPr="00074AB4">
        <w:rPr>
          <w:rFonts w:eastAsia="Times New Roman"/>
          <w:b/>
          <w:sz w:val="22"/>
          <w:lang w:eastAsia="lt-LT"/>
        </w:rPr>
        <w:t>Pirkėjo</w:t>
      </w:r>
      <w:r w:rsidRPr="00074AB4">
        <w:rPr>
          <w:rFonts w:eastAsia="Times New Roman"/>
          <w:sz w:val="22"/>
          <w:lang w:eastAsia="lt-LT"/>
        </w:rPr>
        <w:t xml:space="preserve"> sumokamo avanso sumai, avansinio apmokėjimo banko garantiją arba draudimo bendrovės laidavimo raštą (kuri/-is galiotų 2 (du) mėnesius ilgiau nei prekių pristatymo terminas) ir avansinio mokėjimo sąskaitą.</w:t>
      </w:r>
      <w:r w:rsidRPr="00074AB4">
        <w:rPr>
          <w:rFonts w:eastAsia="Times New Roman"/>
          <w:b/>
          <w:color w:val="FF0000"/>
          <w:sz w:val="22"/>
          <w:lang w:eastAsia="lt-LT"/>
        </w:rPr>
        <w:t xml:space="preserve"> </w:t>
      </w:r>
      <w:r w:rsidRPr="00074AB4">
        <w:rPr>
          <w:rFonts w:eastAsia="Times New Roman"/>
          <w:sz w:val="22"/>
          <w:lang w:eastAsia="lt-LT"/>
        </w:rPr>
        <w:t xml:space="preserve">Jeigu avanso apmokėjimas bus užtikrintas laidavimu, </w:t>
      </w:r>
      <w:r w:rsidRPr="00074AB4">
        <w:rPr>
          <w:rFonts w:eastAsia="Times New Roman"/>
          <w:b/>
          <w:sz w:val="22"/>
          <w:lang w:eastAsia="lt-LT"/>
        </w:rPr>
        <w:t>Pardavėjas</w:t>
      </w:r>
      <w:r w:rsidRPr="00074AB4">
        <w:rPr>
          <w:rFonts w:eastAsia="Times New Roman"/>
          <w:sz w:val="22"/>
          <w:lang w:eastAsia="lt-LT"/>
        </w:rPr>
        <w:t xml:space="preserve"> taip pat turi pateikti patvirtinimą iš</w:t>
      </w:r>
      <w:r w:rsidRPr="00074AB4">
        <w:rPr>
          <w:rFonts w:eastAsia="Times New Roman"/>
          <w:color w:val="000000"/>
          <w:sz w:val="22"/>
          <w:lang w:eastAsia="lt-LT"/>
        </w:rPr>
        <w:t xml:space="preserve"> draudimo bendrovės (apmokėjimą įrodantį dokumentą ar pan.), kad laidavimo raštas yra galiojantis </w:t>
      </w:r>
      <w:r w:rsidRPr="00074AB4">
        <w:rPr>
          <w:rFonts w:eastAsia="Times New Roman"/>
          <w:i/>
          <w:color w:val="000000"/>
          <w:sz w:val="22"/>
          <w:lang w:eastAsia="lt-LT"/>
        </w:rPr>
        <w:t xml:space="preserve"> </w:t>
      </w:r>
      <w:r w:rsidRPr="00074AB4">
        <w:rPr>
          <w:rFonts w:eastAsia="Times New Roman"/>
          <w:i/>
          <w:sz w:val="22"/>
          <w:lang w:eastAsia="lt-LT"/>
        </w:rPr>
        <w:t>(jei spec. dalyje nurodyta, kad sąlyga dėl avanso taikoma).</w:t>
      </w:r>
    </w:p>
    <w:p w14:paraId="4A523537" w14:textId="77777777" w:rsidR="00074AB4" w:rsidRPr="00074AB4" w:rsidRDefault="00074AB4" w:rsidP="00074AB4">
      <w:pPr>
        <w:suppressAutoHyphens/>
        <w:spacing w:after="0" w:line="240" w:lineRule="auto"/>
        <w:jc w:val="both"/>
        <w:rPr>
          <w:rFonts w:eastAsia="Times New Roman"/>
          <w:sz w:val="22"/>
        </w:rPr>
      </w:pPr>
      <w:r w:rsidRPr="00074AB4">
        <w:rPr>
          <w:rFonts w:eastAsia="Times New Roman"/>
          <w:sz w:val="22"/>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074AB4">
        <w:rPr>
          <w:rFonts w:eastAsia="Times New Roman"/>
          <w:b/>
          <w:sz w:val="22"/>
        </w:rPr>
        <w:t xml:space="preserve">Pardavėjo </w:t>
      </w:r>
      <w:r w:rsidRPr="00074AB4">
        <w:rPr>
          <w:rFonts w:eastAsia="Times New Roman"/>
          <w:sz w:val="22"/>
        </w:rPr>
        <w:t xml:space="preserve">kaltės, iš </w:t>
      </w:r>
      <w:r w:rsidRPr="00074AB4">
        <w:rPr>
          <w:rFonts w:eastAsia="Times New Roman"/>
          <w:b/>
          <w:sz w:val="22"/>
        </w:rPr>
        <w:t xml:space="preserve">Pirkėjo </w:t>
      </w:r>
      <w:r w:rsidRPr="00074AB4">
        <w:rPr>
          <w:rFonts w:eastAsia="Times New Roman"/>
          <w:sz w:val="22"/>
        </w:rPr>
        <w:t xml:space="preserve">gavimo, sumokėti </w:t>
      </w:r>
      <w:r w:rsidRPr="00074AB4">
        <w:rPr>
          <w:rFonts w:eastAsia="Times New Roman"/>
          <w:b/>
          <w:sz w:val="22"/>
        </w:rPr>
        <w:t xml:space="preserve">Pirkėjui </w:t>
      </w:r>
      <w:r w:rsidRPr="00074AB4">
        <w:rPr>
          <w:rFonts w:eastAsia="Times New Roman"/>
          <w:sz w:val="22"/>
        </w:rPr>
        <w:t xml:space="preserve">sumą, neviršijant laidavimo/garantijos sumos, pinigus pervedant į </w:t>
      </w:r>
      <w:r w:rsidRPr="00074AB4">
        <w:rPr>
          <w:rFonts w:eastAsia="Times New Roman"/>
          <w:b/>
          <w:sz w:val="22"/>
        </w:rPr>
        <w:t>Pirkėjo</w:t>
      </w:r>
      <w:r w:rsidRPr="00074AB4">
        <w:rPr>
          <w:rFonts w:eastAsia="Times New Roman"/>
          <w:sz w:val="22"/>
        </w:rPr>
        <w:t xml:space="preserve"> sąskaitą. </w:t>
      </w:r>
    </w:p>
    <w:p w14:paraId="4ED049FC" w14:textId="77777777" w:rsidR="00074AB4" w:rsidRPr="00074AB4" w:rsidRDefault="00074AB4" w:rsidP="00074AB4">
      <w:pPr>
        <w:suppressAutoHyphens/>
        <w:spacing w:after="0" w:line="240" w:lineRule="auto"/>
        <w:jc w:val="both"/>
        <w:rPr>
          <w:rFonts w:eastAsia="Times New Roman"/>
          <w:sz w:val="22"/>
        </w:rPr>
      </w:pPr>
      <w:r w:rsidRPr="00074AB4">
        <w:rPr>
          <w:rFonts w:eastAsia="Times New Roman"/>
          <w:sz w:val="22"/>
        </w:rPr>
        <w:t xml:space="preserve">4.5. Avansinio apmokėjimo banko garantijoje ar laidavimo rašte negali būti nurodyta, kad garantas ar laiduotojas atsako tik už tiesioginių nuostolių atlyginimą. Negali būti įrašytos nuostatos ar sąlygos, kurios įpareigotų </w:t>
      </w:r>
      <w:r w:rsidRPr="00074AB4">
        <w:rPr>
          <w:rFonts w:eastAsia="Times New Roman"/>
          <w:b/>
          <w:sz w:val="22"/>
        </w:rPr>
        <w:t>Pirkėją</w:t>
      </w:r>
      <w:r w:rsidRPr="00074AB4">
        <w:rPr>
          <w:rFonts w:eastAsia="Times New Roman"/>
          <w:sz w:val="22"/>
        </w:rPr>
        <w:t xml:space="preserve"> įrodyti garantiją ar laidavimo raštą išdavusiai įmonei, kad su </w:t>
      </w:r>
      <w:r w:rsidRPr="00074AB4">
        <w:rPr>
          <w:rFonts w:eastAsia="Times New Roman"/>
          <w:b/>
          <w:sz w:val="22"/>
        </w:rPr>
        <w:t xml:space="preserve">Pardavėju </w:t>
      </w:r>
      <w:r w:rsidRPr="00074AB4">
        <w:rPr>
          <w:rFonts w:eastAsia="Times New Roman"/>
          <w:sz w:val="22"/>
        </w:rPr>
        <w:t xml:space="preserve">Sutartis nutraukta teisėtai arba kitaip leistų garantiją ar laidavimo raštą išdavusiai įmonei nemokėti (arba vilkinti mokėjimą) garantija ar laidavimu užtikrinamos (laiduojamos) sumos. </w:t>
      </w:r>
    </w:p>
    <w:p w14:paraId="27B31B9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4.6. Avansinio apmokėjimo banko garantija arba draudimo bendrovės laidavimo raštas, neatitinkantys Sutarties bendrosios dalies 4.3–4.5 punktuose nustatytų reikalavimų, nebus priimami. Tokiu atveju bus laikoma, kad </w:t>
      </w:r>
      <w:r w:rsidRPr="00074AB4">
        <w:rPr>
          <w:rFonts w:eastAsia="Times New Roman"/>
          <w:b/>
          <w:sz w:val="22"/>
          <w:lang w:eastAsia="lt-LT"/>
        </w:rPr>
        <w:t>Pardavėjas</w:t>
      </w:r>
      <w:r w:rsidRPr="00074AB4">
        <w:rPr>
          <w:rFonts w:eastAsia="Times New Roman"/>
          <w:sz w:val="22"/>
          <w:lang w:eastAsia="lt-LT"/>
        </w:rPr>
        <w:t xml:space="preserve"> avansinio apmokėjimo banko garantijos arba draudimo bendrovės laidavimo rašto </w:t>
      </w:r>
      <w:r w:rsidRPr="00074AB4">
        <w:rPr>
          <w:rFonts w:eastAsia="Times New Roman"/>
          <w:b/>
          <w:sz w:val="22"/>
          <w:lang w:eastAsia="lt-LT"/>
        </w:rPr>
        <w:t>Pirkėjui</w:t>
      </w:r>
      <w:r w:rsidRPr="00074AB4">
        <w:rPr>
          <w:rFonts w:eastAsia="Times New Roman"/>
          <w:sz w:val="22"/>
          <w:lang w:eastAsia="lt-LT"/>
        </w:rPr>
        <w:t xml:space="preserve"> nepateikė ir bus atsiskaitoma pagal Sutarties bendrosios dalies 4.1 punktą.</w:t>
      </w:r>
    </w:p>
    <w:p w14:paraId="1D356D68"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4.7. </w:t>
      </w:r>
      <w:r w:rsidRPr="00074AB4">
        <w:rPr>
          <w:rFonts w:eastAsia="Times New Roman"/>
          <w:b/>
          <w:sz w:val="22"/>
          <w:lang w:eastAsia="lt-LT"/>
        </w:rPr>
        <w:t>Pirkėjas</w:t>
      </w:r>
      <w:r w:rsidRPr="00074AB4">
        <w:rPr>
          <w:rFonts w:eastAsia="Times New Roman"/>
          <w:sz w:val="22"/>
          <w:lang w:eastAsia="lt-LT"/>
        </w:rPr>
        <w:t xml:space="preserve"> avansą sumoka per 10 (dešimt) dienų nuo avansinio apmokėjimo banko garantijos ar draudimo bendrovės laidavimo rašto ir avansinio mokėjimo sąskaitos gavimo dienos.</w:t>
      </w:r>
    </w:p>
    <w:p w14:paraId="25B2FF8E"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4.8. Šalys turi teisę sudaryti papildomus susitarimus dėl avansinio apmokėjimo banko garantijoje arba draudimo bendrovės laidavimo rašte numatytos sumos sumažinimo </w:t>
      </w:r>
      <w:r w:rsidRPr="00074AB4">
        <w:rPr>
          <w:rFonts w:eastAsia="Times New Roman"/>
          <w:b/>
          <w:sz w:val="22"/>
          <w:lang w:eastAsia="lt-LT"/>
        </w:rPr>
        <w:t>Pardavėjui</w:t>
      </w:r>
      <w:r w:rsidRPr="00074AB4">
        <w:rPr>
          <w:rFonts w:eastAsia="Times New Roman"/>
          <w:sz w:val="22"/>
          <w:lang w:eastAsia="lt-LT"/>
        </w:rPr>
        <w:t xml:space="preserve"> tinkamai įvykdžius dalį įsipareigojimų.</w:t>
      </w:r>
    </w:p>
    <w:p w14:paraId="5F02BD15" w14:textId="77777777" w:rsidR="00074AB4" w:rsidRPr="00074AB4" w:rsidRDefault="00074AB4" w:rsidP="00074AB4">
      <w:pPr>
        <w:suppressAutoHyphens/>
        <w:spacing w:after="0" w:line="240" w:lineRule="auto"/>
        <w:jc w:val="both"/>
        <w:rPr>
          <w:rFonts w:eastAsia="Times New Roman"/>
          <w:sz w:val="22"/>
          <w:lang w:eastAsia="lt-LT"/>
        </w:rPr>
      </w:pPr>
    </w:p>
    <w:p w14:paraId="071CA7F2"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5. Prekių kokybė</w:t>
      </w:r>
    </w:p>
    <w:p w14:paraId="7163B62B"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5.1. Prekės turi atitikti Sutartyje ir jos priede (-uose) nurodytus reikalavimus. </w:t>
      </w:r>
    </w:p>
    <w:p w14:paraId="195085DC"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5.2. </w:t>
      </w:r>
      <w:r w:rsidRPr="00074AB4">
        <w:rPr>
          <w:rFonts w:eastAsia="Times New Roman"/>
          <w:b/>
          <w:sz w:val="22"/>
          <w:lang w:eastAsia="lt-LT"/>
        </w:rPr>
        <w:t>Pardavėjas</w:t>
      </w:r>
      <w:r w:rsidRPr="00074AB4">
        <w:rPr>
          <w:rFonts w:eastAsia="Times New Roman"/>
          <w:sz w:val="22"/>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074AB4">
        <w:rPr>
          <w:rFonts w:eastAsia="Times New Roman"/>
          <w:b/>
          <w:sz w:val="22"/>
          <w:lang w:eastAsia="lt-LT"/>
        </w:rPr>
        <w:t>Pardavėjo</w:t>
      </w:r>
      <w:r w:rsidRPr="00074AB4">
        <w:rPr>
          <w:rFonts w:eastAsia="Times New Roman"/>
          <w:sz w:val="22"/>
          <w:lang w:eastAsia="lt-LT"/>
        </w:rPr>
        <w:t xml:space="preserve"> valstybėje, kad būtų vykdoma Valstybinio kokybės užtikrinimo priežiūra sutarties vykdymo laikotarpiu (</w:t>
      </w:r>
      <w:r w:rsidRPr="00074AB4">
        <w:rPr>
          <w:rFonts w:eastAsia="Times New Roman"/>
          <w:i/>
          <w:sz w:val="22"/>
          <w:lang w:eastAsia="lt-LT"/>
        </w:rPr>
        <w:t>jei spec. dalyje nurodyta, kad ši sąlyga taikoma).</w:t>
      </w:r>
      <w:r w:rsidRPr="00074AB4">
        <w:rPr>
          <w:rFonts w:eastAsia="Times New Roman"/>
          <w:sz w:val="22"/>
          <w:lang w:eastAsia="lt-LT"/>
        </w:rPr>
        <w:t xml:space="preserve"> Jeigu </w:t>
      </w:r>
      <w:r w:rsidRPr="00074AB4">
        <w:rPr>
          <w:rFonts w:eastAsia="Times New Roman"/>
          <w:b/>
          <w:sz w:val="22"/>
          <w:lang w:eastAsia="lt-LT"/>
        </w:rPr>
        <w:t>Pardavėjas</w:t>
      </w:r>
      <w:r w:rsidRPr="00074AB4">
        <w:rPr>
          <w:rFonts w:eastAsia="Times New Roman"/>
          <w:sz w:val="22"/>
          <w:lang w:eastAsia="lt-LT"/>
        </w:rPr>
        <w:t xml:space="preserve"> nėra gamintojas, šis reikalavimas įtraukiamas į </w:t>
      </w:r>
      <w:r w:rsidRPr="00074AB4">
        <w:rPr>
          <w:rFonts w:eastAsia="Times New Roman"/>
          <w:b/>
          <w:sz w:val="22"/>
          <w:lang w:eastAsia="lt-LT"/>
        </w:rPr>
        <w:t>Pardavėjo</w:t>
      </w:r>
      <w:r w:rsidRPr="00074AB4">
        <w:rPr>
          <w:rFonts w:eastAsia="Times New Roman"/>
          <w:sz w:val="22"/>
          <w:lang w:eastAsia="lt-LT"/>
        </w:rPr>
        <w:t xml:space="preserve"> sutartį su jam prekes pagaminusiu tiekėju, apie tai informuojant </w:t>
      </w:r>
      <w:r w:rsidRPr="00074AB4">
        <w:rPr>
          <w:rFonts w:eastAsia="Times New Roman"/>
          <w:b/>
          <w:sz w:val="22"/>
          <w:lang w:eastAsia="lt-LT"/>
        </w:rPr>
        <w:t xml:space="preserve">Pirkėją </w:t>
      </w:r>
      <w:r w:rsidRPr="00074AB4">
        <w:rPr>
          <w:rFonts w:eastAsia="Times New Roman"/>
          <w:sz w:val="22"/>
          <w:lang w:eastAsia="lt-LT"/>
        </w:rPr>
        <w:t>ir pateikiant atitinkamus dokumentus (</w:t>
      </w:r>
      <w:r w:rsidRPr="00074AB4">
        <w:rPr>
          <w:rFonts w:eastAsia="Times New Roman"/>
          <w:i/>
          <w:sz w:val="22"/>
          <w:lang w:eastAsia="lt-LT"/>
        </w:rPr>
        <w:t>jei spec. dalyje nurodyta, kad ši sąlyga taikoma).</w:t>
      </w:r>
    </w:p>
    <w:p w14:paraId="412C14A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5.3. Prekių priėmimo metu nustačius jų neatitikimą Sutartyje ir jos priede (-uose) nustatytiems reikalavimams, nedelsiant kviečiami </w:t>
      </w:r>
      <w:r w:rsidRPr="00074AB4">
        <w:rPr>
          <w:rFonts w:eastAsia="Times New Roman"/>
          <w:b/>
          <w:sz w:val="22"/>
          <w:lang w:eastAsia="lt-LT"/>
        </w:rPr>
        <w:t>Pardavėjo</w:t>
      </w:r>
      <w:r w:rsidRPr="00074AB4">
        <w:rPr>
          <w:rFonts w:eastAsia="Times New Roman"/>
          <w:sz w:val="22"/>
          <w:lang w:eastAsia="lt-LT"/>
        </w:rPr>
        <w:t xml:space="preserve"> atstovai, kuriems dalyvaujant surašomas aktas, prekės nepriimamos, o </w:t>
      </w:r>
      <w:r w:rsidRPr="00074AB4">
        <w:rPr>
          <w:rFonts w:eastAsia="Times New Roman"/>
          <w:b/>
          <w:sz w:val="22"/>
          <w:lang w:eastAsia="lt-LT"/>
        </w:rPr>
        <w:t xml:space="preserve">Pardavėjui </w:t>
      </w:r>
      <w:r w:rsidRPr="00074AB4">
        <w:rPr>
          <w:rFonts w:eastAsia="Times New Roman"/>
          <w:sz w:val="22"/>
          <w:lang w:eastAsia="lt-LT"/>
        </w:rPr>
        <w:t>taikoma sutartinė atsakomybė, jeigu prekių pristatymo terminas jau pasibaigęs.</w:t>
      </w:r>
    </w:p>
    <w:p w14:paraId="5321FCD3"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9ED0B8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5.5. </w:t>
      </w:r>
      <w:r w:rsidRPr="00074AB4">
        <w:rPr>
          <w:rFonts w:eastAsia="Times New Roman"/>
          <w:b/>
          <w:sz w:val="22"/>
          <w:lang w:eastAsia="lt-LT"/>
        </w:rPr>
        <w:t>Pirkėjui</w:t>
      </w:r>
      <w:r w:rsidRPr="00074AB4">
        <w:rPr>
          <w:rFonts w:eastAsia="Times New Roman"/>
          <w:sz w:val="22"/>
          <w:lang w:eastAsia="lt-LT"/>
        </w:rPr>
        <w:t xml:space="preserve">, vadovaujantis Sutarties bendrosios dalies 4.2 punktu, nusprendus prekėms atlikti laboratorinius bandymus, iš pasirinktos prekių siuntos, dalyvaujant </w:t>
      </w:r>
      <w:r w:rsidRPr="00074AB4">
        <w:rPr>
          <w:rFonts w:eastAsia="Times New Roman"/>
          <w:b/>
          <w:sz w:val="22"/>
          <w:lang w:eastAsia="lt-LT"/>
        </w:rPr>
        <w:t>Pardavėjo</w:t>
      </w:r>
      <w:r w:rsidRPr="00074AB4">
        <w:rPr>
          <w:rFonts w:eastAsia="Times New Roman"/>
          <w:sz w:val="22"/>
          <w:lang w:eastAsia="lt-LT"/>
        </w:rPr>
        <w:t xml:space="preserve"> atstovui, pasirenkamas Sutarties specialioje dalyje nurodytas prekių kiekis, kurių atitikimas reikalavimams, nustatytiems Sutartyje ir jos priede (-uose), bus tikrinamas </w:t>
      </w:r>
      <w:r w:rsidRPr="00074AB4">
        <w:rPr>
          <w:rFonts w:eastAsia="Times New Roman"/>
          <w:i/>
          <w:sz w:val="22"/>
          <w:lang w:eastAsia="lt-LT"/>
        </w:rPr>
        <w:t>(jei spec. dalyje nurodyta, kad ši sąlyga taikoma)</w:t>
      </w:r>
      <w:r w:rsidRPr="00074AB4">
        <w:rPr>
          <w:rFonts w:eastAsia="Times New Roman"/>
          <w:sz w:val="22"/>
          <w:lang w:eastAsia="lt-LT"/>
        </w:rPr>
        <w:t>.</w:t>
      </w:r>
    </w:p>
    <w:p w14:paraId="75E05B4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lastRenderedPageBreak/>
        <w:t xml:space="preserve">5.6. Jeigu laboratorinių bandymų metu patikrinus prekių atitikimą reikalavimams, nustatytiems Sutartyje ir priede (-uose), nustatoma, kad prekės jų neatitinka, jos nepriimamos, likusios prekės (partija ir/ar siunta) grąžinamos </w:t>
      </w:r>
      <w:r w:rsidRPr="00074AB4">
        <w:rPr>
          <w:rFonts w:eastAsia="Times New Roman"/>
          <w:b/>
          <w:sz w:val="22"/>
          <w:lang w:eastAsia="lt-LT"/>
        </w:rPr>
        <w:t>Pardavėjui</w:t>
      </w:r>
      <w:r w:rsidRPr="00074AB4">
        <w:rPr>
          <w:rFonts w:eastAsia="Times New Roman"/>
          <w:sz w:val="22"/>
          <w:lang w:eastAsia="lt-LT"/>
        </w:rPr>
        <w:t xml:space="preserve">. Už prekes neapmokama bei laikoma, kad prekės nebuvo pristatytos, o </w:t>
      </w:r>
      <w:r w:rsidRPr="00074AB4">
        <w:rPr>
          <w:rFonts w:eastAsia="Times New Roman"/>
          <w:b/>
          <w:sz w:val="22"/>
          <w:lang w:eastAsia="lt-LT"/>
        </w:rPr>
        <w:t xml:space="preserve">Pardavėjui </w:t>
      </w:r>
      <w:r w:rsidRPr="00074AB4">
        <w:rPr>
          <w:rFonts w:eastAsia="Times New Roman"/>
          <w:sz w:val="22"/>
          <w:lang w:eastAsia="lt-LT"/>
        </w:rPr>
        <w:t xml:space="preserve">taikomos Sutarties bendrosios dalies 11.1 punkte numatytos sankcijos. Nustačius prekių neatitikimą Sutartyje ir jos priede (-uose) nustatytiems reikalavimams, </w:t>
      </w:r>
      <w:r w:rsidRPr="00074AB4">
        <w:rPr>
          <w:rFonts w:eastAsia="Times New Roman"/>
          <w:b/>
          <w:sz w:val="22"/>
          <w:lang w:eastAsia="lt-LT"/>
        </w:rPr>
        <w:t>Pirkėjas</w:t>
      </w:r>
      <w:r w:rsidRPr="00074AB4">
        <w:rPr>
          <w:rFonts w:eastAsia="Times New Roman"/>
          <w:sz w:val="22"/>
          <w:lang w:eastAsia="lt-LT"/>
        </w:rPr>
        <w:t xml:space="preserve"> už bandymams panaudotas prekes neapmoka, o </w:t>
      </w:r>
      <w:r w:rsidRPr="00074AB4">
        <w:rPr>
          <w:rFonts w:eastAsia="Times New Roman"/>
          <w:b/>
          <w:sz w:val="22"/>
          <w:lang w:eastAsia="lt-LT"/>
        </w:rPr>
        <w:t>Pardavėjas</w:t>
      </w:r>
      <w:r w:rsidRPr="00074AB4">
        <w:rPr>
          <w:rFonts w:eastAsia="Times New Roman"/>
          <w:sz w:val="22"/>
          <w:lang w:eastAsia="lt-LT"/>
        </w:rPr>
        <w:t xml:space="preserve"> turi apmokėti laboratorinių bandymų išlaidas bei sumokėti </w:t>
      </w:r>
      <w:r w:rsidRPr="00074AB4">
        <w:rPr>
          <w:rFonts w:eastAsia="Times New Roman"/>
          <w:b/>
          <w:sz w:val="22"/>
          <w:lang w:eastAsia="lt-LT"/>
        </w:rPr>
        <w:t>Pirkėju</w:t>
      </w:r>
      <w:r w:rsidRPr="00074AB4">
        <w:rPr>
          <w:rFonts w:eastAsia="Times New Roman"/>
          <w:sz w:val="22"/>
          <w:lang w:eastAsia="lt-LT"/>
        </w:rPr>
        <w:t>i 10% dydžio nuo išbrokuotos partijos kainos be PVM Šalių iš anksto sutartus minimalius nuostolius, kurie skirti atlyginti</w:t>
      </w:r>
      <w:r w:rsidRPr="00074AB4">
        <w:rPr>
          <w:rFonts w:eastAsia="Times New Roman"/>
          <w:b/>
          <w:sz w:val="22"/>
          <w:lang w:eastAsia="lt-LT"/>
        </w:rPr>
        <w:t xml:space="preserve"> Pirkėjo</w:t>
      </w:r>
      <w:r w:rsidRPr="00074AB4">
        <w:rPr>
          <w:rFonts w:eastAsia="Times New Roman"/>
          <w:sz w:val="22"/>
          <w:lang w:eastAsia="lt-LT"/>
        </w:rPr>
        <w:t xml:space="preserve"> patirtas administracines išlaidas, organizuojant prekių laboratorinių bandymų procedūras. Tokiu atveju </w:t>
      </w:r>
      <w:r w:rsidRPr="00074AB4">
        <w:rPr>
          <w:rFonts w:eastAsia="Times New Roman"/>
          <w:b/>
          <w:sz w:val="22"/>
          <w:lang w:eastAsia="lt-LT"/>
        </w:rPr>
        <w:t>Pardavėjas</w:t>
      </w:r>
      <w:r w:rsidRPr="00074AB4">
        <w:rPr>
          <w:rFonts w:eastAsia="Times New Roman"/>
          <w:sz w:val="22"/>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074AB4">
        <w:rPr>
          <w:rFonts w:eastAsia="Times New Roman"/>
          <w:i/>
          <w:sz w:val="22"/>
          <w:lang w:eastAsia="lt-LT"/>
        </w:rPr>
        <w:t>(jei spec. dalyje nurodyta, kad ši sąlyga taikoma)</w:t>
      </w:r>
      <w:r w:rsidRPr="00074AB4">
        <w:rPr>
          <w:rFonts w:eastAsia="Times New Roman"/>
          <w:sz w:val="22"/>
          <w:lang w:eastAsia="lt-LT"/>
        </w:rPr>
        <w:t>.</w:t>
      </w:r>
    </w:p>
    <w:p w14:paraId="3B1AFB87"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5.7. Jeigu laboratorinių bandymų metu patikrinus prekių atitikimą reikalavimams, nustatytiems Sutartyje ir jos priede (-uose), nustatoma, kad prekės juos atitinka, </w:t>
      </w:r>
      <w:r w:rsidRPr="00074AB4">
        <w:rPr>
          <w:rFonts w:eastAsia="Times New Roman"/>
          <w:b/>
          <w:sz w:val="22"/>
          <w:lang w:eastAsia="lt-LT"/>
        </w:rPr>
        <w:t>Pirkėjas</w:t>
      </w:r>
      <w:r w:rsidRPr="00074AB4">
        <w:rPr>
          <w:rFonts w:eastAsia="Times New Roman"/>
          <w:sz w:val="22"/>
          <w:lang w:eastAsia="lt-LT"/>
        </w:rPr>
        <w:t xml:space="preserve"> apmoka laboratorinių bandymų išlaidas, o </w:t>
      </w:r>
      <w:r w:rsidRPr="00074AB4">
        <w:rPr>
          <w:rFonts w:eastAsia="Times New Roman"/>
          <w:b/>
          <w:sz w:val="22"/>
          <w:lang w:eastAsia="lt-LT"/>
        </w:rPr>
        <w:t>Pardavėjas</w:t>
      </w:r>
      <w:r w:rsidRPr="00074AB4">
        <w:rPr>
          <w:rFonts w:eastAsia="Times New Roman"/>
          <w:sz w:val="22"/>
          <w:lang w:eastAsia="lt-LT"/>
        </w:rPr>
        <w:t xml:space="preserve"> turi laboratoriniams bandymams panaudotas prekes pakeisti </w:t>
      </w:r>
      <w:r w:rsidRPr="00074AB4">
        <w:rPr>
          <w:rFonts w:eastAsia="Times New Roman"/>
          <w:b/>
          <w:sz w:val="22"/>
          <w:lang w:eastAsia="lt-LT"/>
        </w:rPr>
        <w:t>Pirkėjui</w:t>
      </w:r>
      <w:r w:rsidRPr="00074AB4">
        <w:rPr>
          <w:rFonts w:eastAsia="Times New Roman"/>
          <w:sz w:val="22"/>
          <w:lang w:eastAsia="lt-LT"/>
        </w:rPr>
        <w:t xml:space="preserve"> naujomis prekėmis be papildomo apmokėjimo.</w:t>
      </w:r>
    </w:p>
    <w:p w14:paraId="15303533" w14:textId="77777777" w:rsidR="00074AB4" w:rsidRPr="00074AB4" w:rsidRDefault="00074AB4" w:rsidP="00074AB4">
      <w:pPr>
        <w:suppressAutoHyphens/>
        <w:spacing w:after="0" w:line="240" w:lineRule="auto"/>
        <w:jc w:val="both"/>
        <w:rPr>
          <w:rFonts w:eastAsia="Times New Roman"/>
          <w:b/>
          <w:sz w:val="22"/>
          <w:lang w:eastAsia="lt-LT"/>
        </w:rPr>
      </w:pPr>
    </w:p>
    <w:p w14:paraId="7575A01E"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6. Prekės kokybės garantija</w:t>
      </w:r>
    </w:p>
    <w:p w14:paraId="3C8CA0C0"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6.1. Prekėms suteikiamas Sutarties specialiojoje dalyje (arba Sutarties priede) nurodytas kokybės garantijos/tinkamumo naudoti terminas.</w:t>
      </w:r>
    </w:p>
    <w:p w14:paraId="79FFB758"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6.2. Kokybės garantijos/tinkamumo naudoti termino metu </w:t>
      </w:r>
      <w:r w:rsidRPr="00074AB4">
        <w:rPr>
          <w:rFonts w:eastAsia="Times New Roman"/>
          <w:b/>
          <w:sz w:val="22"/>
          <w:lang w:eastAsia="lt-LT"/>
        </w:rPr>
        <w:t>Pardavėjas</w:t>
      </w:r>
      <w:r w:rsidRPr="00074AB4">
        <w:rPr>
          <w:rFonts w:eastAsia="Times New Roman"/>
          <w:sz w:val="22"/>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074AB4">
        <w:rPr>
          <w:rFonts w:eastAsia="Times New Roman"/>
          <w:i/>
          <w:sz w:val="22"/>
          <w:lang w:eastAsia="lt-LT"/>
        </w:rPr>
        <w:t>(jei spec. dalyje nurodyta, kad ši sąlyga taikoma)</w:t>
      </w:r>
      <w:r w:rsidRPr="00074AB4">
        <w:rPr>
          <w:rFonts w:eastAsia="Times New Roman"/>
          <w:sz w:val="22"/>
          <w:lang w:eastAsia="lt-LT"/>
        </w:rPr>
        <w:t>.</w:t>
      </w:r>
    </w:p>
    <w:p w14:paraId="6229A3C0"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6.3.</w:t>
      </w:r>
      <w:r w:rsidRPr="00074AB4">
        <w:rPr>
          <w:rFonts w:eastAsia="Times New Roman"/>
          <w:b/>
          <w:sz w:val="22"/>
          <w:lang w:eastAsia="lt-LT"/>
        </w:rPr>
        <w:t xml:space="preserve"> </w:t>
      </w:r>
      <w:r w:rsidRPr="00074AB4">
        <w:rPr>
          <w:rFonts w:eastAsia="Times New Roman"/>
          <w:sz w:val="22"/>
          <w:lang w:eastAsia="lt-LT"/>
        </w:rPr>
        <w:t xml:space="preserve">Kokybės garantijos termino metu </w:t>
      </w:r>
      <w:r w:rsidRPr="00074AB4">
        <w:rPr>
          <w:rFonts w:eastAsia="Times New Roman"/>
          <w:b/>
          <w:sz w:val="22"/>
          <w:lang w:eastAsia="lt-LT"/>
        </w:rPr>
        <w:t>Pardavėjas</w:t>
      </w:r>
      <w:r w:rsidRPr="00074AB4">
        <w:rPr>
          <w:rFonts w:eastAsia="Times New Roman"/>
          <w:sz w:val="22"/>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074AB4">
        <w:rPr>
          <w:rFonts w:eastAsia="Times New Roman"/>
          <w:b/>
          <w:sz w:val="22"/>
          <w:lang w:eastAsia="lt-LT"/>
        </w:rPr>
        <w:t>Pirkėjo</w:t>
      </w:r>
      <w:r w:rsidRPr="00074AB4">
        <w:rPr>
          <w:rFonts w:eastAsia="Times New Roman"/>
          <w:sz w:val="22"/>
          <w:lang w:eastAsia="lt-LT"/>
        </w:rPr>
        <w:t xml:space="preserve"> patirtus nuostolius (jeigu tokie buvo)/Tinkamumo naudoti termino metu </w:t>
      </w:r>
      <w:r w:rsidRPr="00074AB4">
        <w:rPr>
          <w:rFonts w:eastAsia="Times New Roman"/>
          <w:b/>
          <w:sz w:val="22"/>
          <w:lang w:eastAsia="lt-LT"/>
        </w:rPr>
        <w:t xml:space="preserve">Pardavėjas </w:t>
      </w:r>
      <w:r w:rsidRPr="00074AB4">
        <w:rPr>
          <w:rFonts w:eastAsia="Times New Roman"/>
          <w:sz w:val="22"/>
          <w:lang w:eastAsia="lt-LT"/>
        </w:rPr>
        <w:t xml:space="preserve">privalo ne vėliau kaip per Sutarties specialiojoje dalyje nustatytą terminą savo sąskaita pakeisti prekes atitinkančiomis šioje Sutartyje ir jos priede (-uose) nustatytiems reikalavimams bei kompensuoti </w:t>
      </w:r>
      <w:r w:rsidRPr="00074AB4">
        <w:rPr>
          <w:rFonts w:eastAsia="Times New Roman"/>
          <w:b/>
          <w:sz w:val="22"/>
          <w:lang w:eastAsia="lt-LT"/>
        </w:rPr>
        <w:t>Pirkėjo</w:t>
      </w:r>
      <w:r w:rsidRPr="00074AB4">
        <w:rPr>
          <w:rFonts w:eastAsia="Times New Roman"/>
          <w:sz w:val="22"/>
          <w:lang w:eastAsia="lt-LT"/>
        </w:rPr>
        <w:t xml:space="preserve"> patirtus nuostolius (jeigu tokie buvo). </w:t>
      </w:r>
    </w:p>
    <w:p w14:paraId="727BF575"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6.4. Apie garantinio/tinkamumo naudoti termino metu pastebėtus prekių trūkumus </w:t>
      </w:r>
      <w:r w:rsidRPr="00074AB4">
        <w:rPr>
          <w:rFonts w:eastAsia="Times New Roman"/>
          <w:b/>
          <w:sz w:val="22"/>
          <w:lang w:eastAsia="lt-LT"/>
        </w:rPr>
        <w:t>Pardavėjas</w:t>
      </w:r>
      <w:r w:rsidRPr="00074AB4">
        <w:rPr>
          <w:rFonts w:eastAsia="Times New Roman"/>
          <w:sz w:val="22"/>
          <w:lang w:eastAsia="lt-LT"/>
        </w:rPr>
        <w:t xml:space="preserve"> informuojamas raštu (paštu, el. paštu ir kt.). Pareikšti pretenziją dėl prekės kokybės galima viso garantinio/tinkamumo naudoti termino galiojimo metu.</w:t>
      </w:r>
    </w:p>
    <w:p w14:paraId="18847B3F" w14:textId="77777777" w:rsidR="00074AB4" w:rsidRPr="00074AB4" w:rsidRDefault="00074AB4" w:rsidP="00074AB4">
      <w:pPr>
        <w:suppressAutoHyphens/>
        <w:spacing w:after="0" w:line="240" w:lineRule="auto"/>
        <w:jc w:val="both"/>
        <w:rPr>
          <w:rFonts w:eastAsia="Times New Roman"/>
          <w:sz w:val="22"/>
        </w:rPr>
      </w:pPr>
      <w:r w:rsidRPr="00074AB4">
        <w:rPr>
          <w:rFonts w:eastAsia="Times New Roman"/>
          <w:sz w:val="22"/>
          <w:lang w:eastAsia="lt-LT"/>
        </w:rPr>
        <w:t xml:space="preserve">6.5. </w:t>
      </w:r>
      <w:r w:rsidRPr="00074AB4">
        <w:rPr>
          <w:rFonts w:eastAsia="Times New Roman"/>
          <w:b/>
          <w:sz w:val="22"/>
        </w:rPr>
        <w:t>Pirkėjas</w:t>
      </w:r>
      <w:r w:rsidRPr="00074AB4">
        <w:rPr>
          <w:rFonts w:eastAsia="Times New Roman"/>
          <w:sz w:val="22"/>
        </w:rPr>
        <w:t xml:space="preserve"> prekių kokybės garantijos termino metu gali nuspręsti </w:t>
      </w:r>
      <w:r w:rsidRPr="00074AB4">
        <w:rPr>
          <w:rFonts w:eastAsia="Times New Roman"/>
          <w:sz w:val="22"/>
          <w:lang w:eastAsia="lt-LT"/>
        </w:rPr>
        <w:t>atlikti laboratorinius bandymus iš pasirinktos prekių siuntos</w:t>
      </w:r>
      <w:r w:rsidRPr="00074AB4">
        <w:rPr>
          <w:rFonts w:eastAsia="Times New Roman"/>
          <w:sz w:val="22"/>
        </w:rPr>
        <w:t xml:space="preserve"> arba kiekvienos partijos (jeigu siuntą sudaro kelios partijos)</w:t>
      </w:r>
      <w:r w:rsidRPr="00074AB4">
        <w:rPr>
          <w:rFonts w:eastAsia="Times New Roman"/>
          <w:sz w:val="22"/>
          <w:lang w:eastAsia="lt-LT"/>
        </w:rPr>
        <w:t xml:space="preserve">, dalyvaujant </w:t>
      </w:r>
      <w:r w:rsidRPr="00074AB4">
        <w:rPr>
          <w:rFonts w:eastAsia="Times New Roman"/>
          <w:b/>
          <w:sz w:val="22"/>
          <w:lang w:eastAsia="lt-LT"/>
        </w:rPr>
        <w:t>Pardavėjo</w:t>
      </w:r>
      <w:r w:rsidRPr="00074AB4">
        <w:rPr>
          <w:rFonts w:eastAsia="Times New Roman"/>
          <w:sz w:val="22"/>
          <w:lang w:eastAsia="lt-LT"/>
        </w:rPr>
        <w:t xml:space="preserve"> atstovui, pasirenkant Sutarties specialioje dalyje nurodytą prekių kiekį, kurių atitikimas reikalavimams, nustatytiems Sutartyje ir priede (-uose) bus tikrinamas.</w:t>
      </w:r>
      <w:r w:rsidRPr="00074AB4">
        <w:rPr>
          <w:rFonts w:eastAsia="Times New Roman"/>
          <w:sz w:val="22"/>
        </w:rPr>
        <w:t xml:space="preserve"> Tuo atveju, kai gauti laboratorinių bandymų rezultatai neatitinka Sutarties ir jos priede (-uose) prekėms nustatytų reikalavimų, brokuojama visa pristatyta prekių siunta/partija ir laboratorinių bandymų išlaidas, apmoka </w:t>
      </w:r>
      <w:r w:rsidRPr="00074AB4">
        <w:rPr>
          <w:rFonts w:eastAsia="Times New Roman"/>
          <w:b/>
          <w:sz w:val="22"/>
        </w:rPr>
        <w:t>Pardavėjas</w:t>
      </w:r>
      <w:r w:rsidRPr="00074AB4">
        <w:rPr>
          <w:rFonts w:eastAsia="Times New Roman"/>
          <w:sz w:val="22"/>
        </w:rPr>
        <w:t xml:space="preserve">. </w:t>
      </w:r>
      <w:r w:rsidRPr="00074AB4">
        <w:rPr>
          <w:rFonts w:eastAsia="Times New Roman"/>
          <w:color w:val="000000"/>
          <w:sz w:val="22"/>
        </w:rPr>
        <w:t>Nustatytų reikalavimų neatitinkančių</w:t>
      </w:r>
      <w:r w:rsidRPr="00074AB4">
        <w:rPr>
          <w:rFonts w:eastAsia="Times New Roman"/>
          <w:sz w:val="22"/>
        </w:rPr>
        <w:t xml:space="preserve"> prekių pakeitimas kokybiškomis vykdomas pagal Sutarties bendrosios dalies 6.3 punkto nuostatas </w:t>
      </w:r>
      <w:r w:rsidRPr="00074AB4">
        <w:rPr>
          <w:rFonts w:eastAsia="Times New Roman"/>
          <w:i/>
          <w:sz w:val="22"/>
          <w:lang w:eastAsia="lt-LT"/>
        </w:rPr>
        <w:t>(jei spec. dalyje nurodyta, kad ši sąlyga taikoma)</w:t>
      </w:r>
      <w:r w:rsidRPr="00074AB4">
        <w:rPr>
          <w:rFonts w:eastAsia="Times New Roman"/>
          <w:sz w:val="22"/>
          <w:lang w:eastAsia="lt-LT"/>
        </w:rPr>
        <w:t>.</w:t>
      </w:r>
    </w:p>
    <w:p w14:paraId="2D78EF8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138A37D5"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6.7. Prekių, kuriomis </w:t>
      </w:r>
      <w:r w:rsidRPr="00074AB4">
        <w:rPr>
          <w:rFonts w:eastAsia="Times New Roman"/>
          <w:b/>
          <w:sz w:val="22"/>
          <w:lang w:eastAsia="lt-LT"/>
        </w:rPr>
        <w:t>Pirkėjas</w:t>
      </w:r>
      <w:r w:rsidRPr="00074AB4">
        <w:rPr>
          <w:rFonts w:eastAsia="Times New Roman"/>
          <w:sz w:val="22"/>
          <w:lang w:eastAsia="lt-LT"/>
        </w:rPr>
        <w:t xml:space="preserve"> negalėjo naudotis trūkumų šalinimo metu, kokybės garantijos terminas pratęsiamas laikotarpiu, kuris yra lygus prekės trūkumų šalinimo laikotarpiui.</w:t>
      </w:r>
    </w:p>
    <w:p w14:paraId="388CB0C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6.8. Sutarties specialiojoje dalyje (arba Sutarties priede) nurodyta kokybės garantija netaikoma, jeigu </w:t>
      </w:r>
      <w:r w:rsidRPr="00074AB4">
        <w:rPr>
          <w:rFonts w:eastAsia="Times New Roman"/>
          <w:b/>
          <w:sz w:val="22"/>
          <w:lang w:eastAsia="lt-LT"/>
        </w:rPr>
        <w:t>Pardavėjas</w:t>
      </w:r>
      <w:r w:rsidRPr="00074AB4">
        <w:rPr>
          <w:rFonts w:eastAsia="Times New Roman"/>
          <w:sz w:val="22"/>
          <w:lang w:eastAsia="lt-LT"/>
        </w:rPr>
        <w:t xml:space="preserve"> įrodys, kad prekių trūkumai atsirado dėl neteisingo ar netinkamo </w:t>
      </w:r>
      <w:r w:rsidRPr="00074AB4">
        <w:rPr>
          <w:rFonts w:eastAsia="Times New Roman"/>
          <w:b/>
          <w:sz w:val="22"/>
          <w:lang w:eastAsia="lt-LT"/>
        </w:rPr>
        <w:t>Pirkėjo</w:t>
      </w:r>
      <w:r w:rsidRPr="00074AB4">
        <w:rPr>
          <w:rFonts w:eastAsia="Times New Roman"/>
          <w:sz w:val="22"/>
          <w:lang w:eastAsia="lt-LT"/>
        </w:rPr>
        <w:t xml:space="preserve"> elgesio su prekėmis arba trečiųjų asmenų veiklos, arba nenugalimos jėgos.</w:t>
      </w:r>
    </w:p>
    <w:p w14:paraId="0866D0A9" w14:textId="77777777" w:rsidR="00074AB4" w:rsidRPr="00074AB4" w:rsidRDefault="00074AB4" w:rsidP="00074AB4">
      <w:pPr>
        <w:suppressAutoHyphens/>
        <w:spacing w:after="0" w:line="240" w:lineRule="auto"/>
        <w:jc w:val="both"/>
        <w:rPr>
          <w:rFonts w:eastAsia="Times New Roman"/>
          <w:sz w:val="22"/>
          <w:lang w:eastAsia="lt-LT"/>
        </w:rPr>
      </w:pPr>
    </w:p>
    <w:p w14:paraId="6B5F9B5D"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 xml:space="preserve">7. Nenugalimos jėgos </w:t>
      </w:r>
      <w:r w:rsidRPr="00074AB4">
        <w:rPr>
          <w:rFonts w:eastAsia="Times New Roman"/>
          <w:b/>
          <w:i/>
          <w:sz w:val="22"/>
          <w:lang w:eastAsia="lt-LT"/>
        </w:rPr>
        <w:t>(force majeure)</w:t>
      </w:r>
      <w:r w:rsidRPr="00074AB4">
        <w:rPr>
          <w:rFonts w:eastAsia="Times New Roman"/>
          <w:b/>
          <w:sz w:val="22"/>
          <w:lang w:eastAsia="lt-LT"/>
        </w:rPr>
        <w:t xml:space="preserve"> aplinkybės</w:t>
      </w:r>
    </w:p>
    <w:p w14:paraId="4DD832EC"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74AB4">
        <w:rPr>
          <w:rFonts w:eastAsia="Times New Roman"/>
          <w:i/>
          <w:iCs/>
          <w:sz w:val="22"/>
          <w:lang w:eastAsia="lt-LT"/>
        </w:rPr>
        <w:lastRenderedPageBreak/>
        <w:t>(force majeure)</w:t>
      </w:r>
      <w:r w:rsidRPr="00074AB4">
        <w:rPr>
          <w:rFonts w:eastAsia="Times New Roman"/>
          <w:sz w:val="22"/>
          <w:lang w:eastAsia="lt-LT"/>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74AB4">
        <w:rPr>
          <w:rFonts w:eastAsia="Times New Roman"/>
          <w:i/>
          <w:iCs/>
          <w:sz w:val="22"/>
          <w:lang w:eastAsia="lt-LT"/>
        </w:rPr>
        <w:t>(force majeure)</w:t>
      </w:r>
      <w:r w:rsidRPr="00074AB4">
        <w:rPr>
          <w:rFonts w:eastAsia="Times New Roman"/>
          <w:sz w:val="22"/>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A26768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09EF1DD" w14:textId="77777777" w:rsidR="00074AB4" w:rsidRPr="00074AB4" w:rsidRDefault="00074AB4" w:rsidP="00074AB4">
      <w:pPr>
        <w:suppressAutoHyphens/>
        <w:spacing w:after="0" w:line="240" w:lineRule="auto"/>
        <w:jc w:val="both"/>
        <w:rPr>
          <w:rFonts w:eastAsia="Times New Roman"/>
          <w:b/>
          <w:sz w:val="22"/>
        </w:rPr>
      </w:pPr>
    </w:p>
    <w:p w14:paraId="5CB181D3" w14:textId="77777777" w:rsidR="00074AB4" w:rsidRPr="00074AB4" w:rsidRDefault="00074AB4" w:rsidP="00074AB4">
      <w:pPr>
        <w:suppressAutoHyphens/>
        <w:spacing w:after="0" w:line="240" w:lineRule="auto"/>
        <w:jc w:val="both"/>
        <w:rPr>
          <w:rFonts w:eastAsia="Times New Roman"/>
          <w:b/>
          <w:sz w:val="22"/>
        </w:rPr>
      </w:pPr>
      <w:r w:rsidRPr="00074AB4">
        <w:rPr>
          <w:rFonts w:eastAsia="Times New Roman"/>
          <w:b/>
          <w:sz w:val="22"/>
        </w:rPr>
        <w:t xml:space="preserve">8. Kodifikavimas </w:t>
      </w:r>
    </w:p>
    <w:p w14:paraId="20CE73F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8.1. Per 5 (penkias) dienas po Sutarties įsigaliojimo </w:t>
      </w:r>
      <w:r w:rsidRPr="00074AB4">
        <w:rPr>
          <w:rFonts w:eastAsia="Times New Roman"/>
          <w:b/>
          <w:bCs/>
          <w:sz w:val="22"/>
          <w:lang w:eastAsia="lt-LT"/>
        </w:rPr>
        <w:t>Pardavėjas</w:t>
      </w:r>
      <w:r w:rsidRPr="00074AB4">
        <w:rPr>
          <w:rFonts w:eastAsia="Times New Roman"/>
          <w:sz w:val="22"/>
          <w:lang w:eastAsia="lt-LT"/>
        </w:rPr>
        <w:t xml:space="preserve"> privalo pateikti </w:t>
      </w:r>
      <w:r w:rsidRPr="00074AB4">
        <w:rPr>
          <w:rFonts w:eastAsia="Times New Roman"/>
          <w:b/>
          <w:sz w:val="22"/>
          <w:lang w:eastAsia="lt-LT"/>
        </w:rPr>
        <w:t xml:space="preserve">Pirkėjui </w:t>
      </w:r>
      <w:r w:rsidRPr="00074AB4">
        <w:rPr>
          <w:rFonts w:eastAsia="Times New Roman"/>
          <w:sz w:val="22"/>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74AB4">
        <w:rPr>
          <w:rFonts w:eastAsia="Times New Roman"/>
          <w:b/>
          <w:bCs/>
          <w:sz w:val="22"/>
          <w:lang w:eastAsia="lt-LT"/>
        </w:rPr>
        <w:t>Pardavėjas</w:t>
      </w:r>
      <w:r w:rsidRPr="00074AB4">
        <w:rPr>
          <w:rFonts w:eastAsia="Times New Roman"/>
          <w:sz w:val="22"/>
          <w:lang w:eastAsia="lt-LT"/>
        </w:rPr>
        <w:t xml:space="preserve"> turi pateikti užpildytas ir pasirašytas formas elektroniniu pavidalu arba popierines jų kopijas </w:t>
      </w:r>
      <w:r w:rsidRPr="00074AB4">
        <w:rPr>
          <w:rFonts w:eastAsia="Times New Roman"/>
          <w:i/>
          <w:sz w:val="22"/>
          <w:lang w:eastAsia="lt-LT"/>
        </w:rPr>
        <w:t>(jei spec. dalyje nurodyta, kad ši sąlyga taikoma)</w:t>
      </w:r>
      <w:r w:rsidRPr="00074AB4">
        <w:rPr>
          <w:rFonts w:eastAsia="Times New Roman"/>
          <w:sz w:val="22"/>
          <w:lang w:eastAsia="lt-LT"/>
        </w:rPr>
        <w:t>.</w:t>
      </w:r>
    </w:p>
    <w:p w14:paraId="2B447FD0" w14:textId="77777777" w:rsidR="00074AB4" w:rsidRPr="00074AB4" w:rsidRDefault="00074AB4" w:rsidP="00074AB4">
      <w:pPr>
        <w:suppressAutoHyphens/>
        <w:spacing w:after="0" w:line="240" w:lineRule="auto"/>
        <w:jc w:val="both"/>
        <w:rPr>
          <w:rFonts w:eastAsia="Times New Roman"/>
          <w:iCs/>
          <w:sz w:val="22"/>
        </w:rPr>
      </w:pPr>
      <w:r w:rsidRPr="00074AB4">
        <w:rPr>
          <w:rFonts w:eastAsia="Times New Roman"/>
          <w:iCs/>
          <w:sz w:val="22"/>
        </w:rPr>
        <w:t xml:space="preserve">8.2. </w:t>
      </w:r>
      <w:r w:rsidRPr="00074AB4">
        <w:rPr>
          <w:rFonts w:eastAsia="Times New Roman"/>
          <w:b/>
          <w:bCs/>
          <w:sz w:val="22"/>
        </w:rPr>
        <w:t>Pirkėjui</w:t>
      </w:r>
      <w:r w:rsidRPr="00074AB4">
        <w:rPr>
          <w:rFonts w:eastAsia="Times New Roman"/>
          <w:sz w:val="22"/>
        </w:rPr>
        <w:t xml:space="preserve"> pareikalavus, </w:t>
      </w:r>
      <w:r w:rsidRPr="00074AB4">
        <w:rPr>
          <w:rFonts w:eastAsia="Times New Roman"/>
          <w:b/>
          <w:bCs/>
          <w:sz w:val="22"/>
        </w:rPr>
        <w:t>Pardavėjas</w:t>
      </w:r>
      <w:r w:rsidRPr="00074AB4">
        <w:rPr>
          <w:rFonts w:eastAsia="Times New Roman"/>
          <w:sz w:val="22"/>
        </w:rPr>
        <w:t xml:space="preserve"> privalo per 5 (penkias) dienas nemokamai pateikti kodifikavimui reikalingą papildomą techninę dokumentaciją (pvz. technines charakteristikas, brėžinius, nuotraukas, katalogus, nuorodas ir pan.)</w:t>
      </w:r>
    </w:p>
    <w:p w14:paraId="7DE80C4D" w14:textId="77777777" w:rsidR="00074AB4" w:rsidRPr="00074AB4" w:rsidRDefault="00074AB4" w:rsidP="00074AB4">
      <w:pPr>
        <w:suppressAutoHyphens/>
        <w:spacing w:after="0" w:line="240" w:lineRule="auto"/>
        <w:jc w:val="both"/>
        <w:rPr>
          <w:rFonts w:eastAsia="Times New Roman"/>
          <w:sz w:val="22"/>
          <w:lang w:eastAsia="lt-LT"/>
        </w:rPr>
      </w:pPr>
    </w:p>
    <w:p w14:paraId="4A2CD996"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9. Sutarties nutraukimas</w:t>
      </w:r>
    </w:p>
    <w:p w14:paraId="35A433D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9.1. Ši Sutartis gali būti nutraukta:</w:t>
      </w:r>
    </w:p>
    <w:p w14:paraId="7764E17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9.1.1. raštišku </w:t>
      </w:r>
      <w:r w:rsidRPr="00074AB4">
        <w:rPr>
          <w:rFonts w:eastAsia="Times New Roman"/>
          <w:bCs/>
          <w:sz w:val="22"/>
          <w:lang w:eastAsia="lt-LT"/>
        </w:rPr>
        <w:t>Šalių</w:t>
      </w:r>
      <w:r w:rsidRPr="00074AB4">
        <w:rPr>
          <w:rFonts w:eastAsia="Times New Roman"/>
          <w:sz w:val="22"/>
          <w:lang w:eastAsia="lt-LT"/>
        </w:rPr>
        <w:t xml:space="preserve"> susitarimu; </w:t>
      </w:r>
    </w:p>
    <w:p w14:paraId="7429AA4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74AB4">
        <w:rPr>
          <w:rFonts w:eastAsia="Times New Roman"/>
          <w:color w:val="FF0000"/>
          <w:sz w:val="22"/>
          <w:lang w:eastAsia="lt-LT"/>
        </w:rPr>
        <w:t xml:space="preserve"> </w:t>
      </w:r>
      <w:r w:rsidRPr="00074AB4">
        <w:rPr>
          <w:rFonts w:eastAsia="Times New Roman"/>
          <w:sz w:val="22"/>
          <w:lang w:eastAsia="lt-LT"/>
        </w:rPr>
        <w:t>kiekviena Sutarties šalis gali vienašališkai nutraukti Sutartį, pranešant apie tai kitai Sutarties šaliai raštu ne vėliau kaip prieš 7 (septynias) dienas;</w:t>
      </w:r>
    </w:p>
    <w:p w14:paraId="7D774EB8" w14:textId="77777777" w:rsidR="00074AB4" w:rsidRPr="00074AB4" w:rsidRDefault="00074AB4" w:rsidP="00074AB4">
      <w:pPr>
        <w:suppressAutoHyphens/>
        <w:spacing w:after="0" w:line="240" w:lineRule="auto"/>
        <w:jc w:val="both"/>
        <w:rPr>
          <w:rFonts w:eastAsia="Times New Roman"/>
          <w:color w:val="000000"/>
          <w:sz w:val="22"/>
          <w:lang w:eastAsia="lt-LT"/>
        </w:rPr>
      </w:pPr>
      <w:r w:rsidRPr="00074AB4">
        <w:rPr>
          <w:rFonts w:eastAsia="Times New Roman"/>
          <w:sz w:val="22"/>
          <w:lang w:eastAsia="lt-LT"/>
        </w:rPr>
        <w:t xml:space="preserve">9.2. </w:t>
      </w:r>
      <w:r w:rsidRPr="00074AB4">
        <w:rPr>
          <w:rFonts w:eastAsia="Times New Roman"/>
          <w:b/>
          <w:bCs/>
          <w:sz w:val="22"/>
          <w:lang w:eastAsia="lt-LT"/>
        </w:rPr>
        <w:t xml:space="preserve">Pirkėjas, </w:t>
      </w:r>
      <w:r w:rsidRPr="00074AB4">
        <w:rPr>
          <w:rFonts w:eastAsia="Times New Roman"/>
          <w:bCs/>
          <w:sz w:val="22"/>
          <w:lang w:eastAsia="lt-LT"/>
        </w:rPr>
        <w:t>ne vėliau kaip</w:t>
      </w:r>
      <w:r w:rsidRPr="00074AB4">
        <w:rPr>
          <w:rFonts w:eastAsia="Times New Roman"/>
          <w:b/>
          <w:bCs/>
          <w:sz w:val="22"/>
          <w:lang w:eastAsia="lt-LT"/>
        </w:rPr>
        <w:t xml:space="preserve"> </w:t>
      </w:r>
      <w:r w:rsidRPr="00074AB4">
        <w:rPr>
          <w:rFonts w:eastAsia="Times New Roman"/>
          <w:sz w:val="22"/>
          <w:lang w:eastAsia="lt-LT"/>
        </w:rPr>
        <w:t>prieš 7 (septynias) dienas (</w:t>
      </w:r>
      <w:r w:rsidRPr="00074AB4">
        <w:rPr>
          <w:rFonts w:eastAsia="Times New Roman"/>
          <w:i/>
          <w:sz w:val="22"/>
          <w:lang w:eastAsia="lt-LT"/>
        </w:rPr>
        <w:t xml:space="preserve"> jei spec. dalyje nenurodytas kitas terminas</w:t>
      </w:r>
      <w:r w:rsidRPr="00074AB4">
        <w:rPr>
          <w:rFonts w:eastAsia="Times New Roman"/>
          <w:sz w:val="22"/>
          <w:lang w:eastAsia="lt-LT"/>
        </w:rPr>
        <w:t xml:space="preserve">) raštu informavęs </w:t>
      </w:r>
      <w:r w:rsidRPr="00074AB4">
        <w:rPr>
          <w:rFonts w:eastAsia="Times New Roman"/>
          <w:b/>
          <w:bCs/>
          <w:sz w:val="22"/>
          <w:lang w:eastAsia="lt-LT"/>
        </w:rPr>
        <w:t xml:space="preserve">Pardavėją </w:t>
      </w:r>
      <w:r w:rsidRPr="00074AB4">
        <w:rPr>
          <w:rFonts w:eastAsia="Times New Roman"/>
          <w:bCs/>
          <w:sz w:val="22"/>
          <w:lang w:eastAsia="lt-LT"/>
        </w:rPr>
        <w:t>turi teisę</w:t>
      </w:r>
      <w:r w:rsidRPr="00074AB4">
        <w:rPr>
          <w:rFonts w:eastAsia="Times New Roman"/>
          <w:sz w:val="22"/>
          <w:lang w:eastAsia="lt-LT"/>
        </w:rPr>
        <w:t xml:space="preserve"> vienašališkai nutraukti Sutartį </w:t>
      </w:r>
      <w:r w:rsidRPr="00074AB4">
        <w:rPr>
          <w:rFonts w:eastAsia="Times New Roman"/>
          <w:color w:val="000000"/>
          <w:sz w:val="22"/>
          <w:lang w:eastAsia="lt-LT"/>
        </w:rPr>
        <w:t>dėl esminio Sutarties pažeidimo. Esminiu Sutarties pažeidimu laikoma, jeigu:</w:t>
      </w:r>
    </w:p>
    <w:p w14:paraId="6513E7B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9.2.1. </w:t>
      </w:r>
      <w:r w:rsidRPr="00074AB4">
        <w:rPr>
          <w:rFonts w:eastAsia="Times New Roman"/>
          <w:b/>
          <w:sz w:val="22"/>
          <w:lang w:eastAsia="lt-LT"/>
        </w:rPr>
        <w:t>Pardavėjas</w:t>
      </w:r>
      <w:r w:rsidRPr="00074AB4">
        <w:rPr>
          <w:rFonts w:eastAsia="Times New Roman"/>
          <w:sz w:val="22"/>
          <w:lang w:eastAsia="lt-LT"/>
        </w:rPr>
        <w:t xml:space="preserve"> vėluoja pristatyti </w:t>
      </w:r>
      <w:r w:rsidRPr="00074AB4">
        <w:rPr>
          <w:rFonts w:eastAsia="Times New Roman"/>
          <w:iCs/>
          <w:sz w:val="22"/>
          <w:lang w:eastAsia="lt-LT"/>
        </w:rPr>
        <w:t>prekes</w:t>
      </w:r>
      <w:r w:rsidRPr="00074AB4">
        <w:rPr>
          <w:rFonts w:eastAsia="Times New Roman"/>
          <w:sz w:val="22"/>
          <w:lang w:eastAsia="lt-LT"/>
        </w:rPr>
        <w:t xml:space="preserve"> Sutarties specialioje dalyje nurodytu terminu; </w:t>
      </w:r>
    </w:p>
    <w:p w14:paraId="47AC856F"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9.2.2. </w:t>
      </w:r>
      <w:r w:rsidRPr="00074AB4">
        <w:rPr>
          <w:rFonts w:eastAsia="Times New Roman"/>
          <w:b/>
          <w:sz w:val="22"/>
          <w:lang w:eastAsia="lt-LT"/>
        </w:rPr>
        <w:t>Pardavėjas</w:t>
      </w:r>
      <w:r w:rsidRPr="00074AB4">
        <w:rPr>
          <w:rFonts w:eastAsia="Times New Roman"/>
          <w:sz w:val="22"/>
          <w:lang w:eastAsia="lt-LT"/>
        </w:rPr>
        <w:t xml:space="preserve"> nevykdo (ar informuoja, kad negalės vykdyti) sutartinio įsipareigojimo tiekti prekes;</w:t>
      </w:r>
    </w:p>
    <w:p w14:paraId="4087D12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9.2.3. </w:t>
      </w:r>
      <w:r w:rsidRPr="00074AB4">
        <w:rPr>
          <w:rFonts w:eastAsia="Times New Roman"/>
          <w:b/>
          <w:sz w:val="22"/>
          <w:lang w:eastAsia="lt-LT"/>
        </w:rPr>
        <w:t>Pardavėjas</w:t>
      </w:r>
      <w:r w:rsidRPr="00074AB4">
        <w:rPr>
          <w:rFonts w:eastAsia="Times New Roman"/>
          <w:sz w:val="22"/>
          <w:lang w:eastAsia="lt-LT"/>
        </w:rPr>
        <w:t xml:space="preserve"> didina prekių kainas/įkainius, išskyrus Sutarties bendrosios dalies 2.2 punkte numatytą atvejį;</w:t>
      </w:r>
    </w:p>
    <w:p w14:paraId="356EEF14"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9.2.4. </w:t>
      </w:r>
      <w:r w:rsidRPr="00074AB4">
        <w:rPr>
          <w:rFonts w:eastAsia="Times New Roman"/>
          <w:b/>
          <w:sz w:val="22"/>
          <w:lang w:eastAsia="lt-LT"/>
        </w:rPr>
        <w:t>Pardavėjas</w:t>
      </w:r>
      <w:r w:rsidRPr="00074AB4">
        <w:rPr>
          <w:rFonts w:eastAsia="Times New Roman"/>
          <w:sz w:val="22"/>
          <w:lang w:eastAsia="lt-LT"/>
        </w:rPr>
        <w:t xml:space="preserve"> nevykdo arba netinkamai vykdo Sutarties bendrosios dalies 6 punkte numatytus garantinius įsipareigojimus;</w:t>
      </w:r>
    </w:p>
    <w:p w14:paraId="7BD6910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9.2.5. </w:t>
      </w:r>
      <w:r w:rsidRPr="00074AB4">
        <w:rPr>
          <w:rFonts w:eastAsia="Times New Roman"/>
          <w:b/>
          <w:sz w:val="22"/>
          <w:lang w:eastAsia="lt-LT"/>
        </w:rPr>
        <w:t>Pardavėjas</w:t>
      </w:r>
      <w:r w:rsidRPr="00074AB4">
        <w:rPr>
          <w:rFonts w:eastAsia="Times New Roman"/>
          <w:sz w:val="22"/>
          <w:lang w:eastAsia="lt-LT"/>
        </w:rPr>
        <w:t xml:space="preserve"> nevykdo Sutarties bendrosios dalies 12.4 punkte numatyto įsipareigojimo (</w:t>
      </w:r>
      <w:r w:rsidRPr="00074AB4">
        <w:rPr>
          <w:rFonts w:eastAsia="Times New Roman"/>
          <w:i/>
          <w:sz w:val="22"/>
          <w:lang w:eastAsia="lt-LT"/>
        </w:rPr>
        <w:t>jeigu sutarties vykdymas bus užtikrintas laidavimu arba banko garantija</w:t>
      </w:r>
      <w:r w:rsidRPr="00074AB4">
        <w:rPr>
          <w:rFonts w:eastAsia="Times New Roman"/>
          <w:sz w:val="22"/>
          <w:lang w:eastAsia="lt-LT"/>
        </w:rPr>
        <w:t>);</w:t>
      </w:r>
    </w:p>
    <w:p w14:paraId="7187A82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9.2.6. </w:t>
      </w:r>
      <w:r w:rsidRPr="00074AB4">
        <w:rPr>
          <w:rFonts w:eastAsia="Times New Roman"/>
          <w:b/>
          <w:sz w:val="22"/>
          <w:lang w:eastAsia="lt-LT"/>
        </w:rPr>
        <w:t>Pardavėjo</w:t>
      </w:r>
      <w:r w:rsidRPr="00074AB4">
        <w:rPr>
          <w:rFonts w:eastAsia="Times New Roman"/>
          <w:sz w:val="22"/>
          <w:lang w:eastAsia="lt-LT"/>
        </w:rPr>
        <w:t xml:space="preserve"> pateiktos prekės ar jų kokybė neatitinka Sutartyje ir jos priede (-uose) nustatytų reikalavimų;</w:t>
      </w:r>
    </w:p>
    <w:p w14:paraId="7C4B4A9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9.2.7. </w:t>
      </w:r>
      <w:r w:rsidRPr="00074AB4">
        <w:rPr>
          <w:rFonts w:eastAsia="Times New Roman"/>
          <w:b/>
          <w:sz w:val="22"/>
          <w:lang w:eastAsia="lt-LT"/>
        </w:rPr>
        <w:t>Pardavėjas</w:t>
      </w:r>
      <w:r w:rsidRPr="00074AB4">
        <w:rPr>
          <w:rFonts w:eastAsia="Times New Roman"/>
          <w:sz w:val="22"/>
          <w:lang w:eastAsia="lt-LT"/>
        </w:rPr>
        <w:t xml:space="preserve"> nustatytu laiku nepateikia avansinio apmokėjimo banko garantijos, kuri galiotų ne mažiau kaip nurodyta Sutarties bendrosios dalies 4.3. punkte (</w:t>
      </w:r>
      <w:r w:rsidRPr="00074AB4">
        <w:rPr>
          <w:rFonts w:eastAsia="Times New Roman"/>
          <w:i/>
          <w:sz w:val="22"/>
          <w:lang w:eastAsia="lt-LT"/>
        </w:rPr>
        <w:t>jeigu pagal sutarties sąlygas numatytas avanso mokėjimas</w:t>
      </w:r>
      <w:r w:rsidRPr="00074AB4">
        <w:rPr>
          <w:rFonts w:eastAsia="Times New Roman"/>
          <w:sz w:val="22"/>
          <w:lang w:eastAsia="lt-LT"/>
        </w:rPr>
        <w:t>);</w:t>
      </w:r>
    </w:p>
    <w:p w14:paraId="6F7A76DF" w14:textId="77777777" w:rsidR="00074AB4" w:rsidRPr="00074AB4" w:rsidRDefault="00074AB4" w:rsidP="00074AB4">
      <w:pPr>
        <w:suppressAutoHyphens/>
        <w:spacing w:after="0" w:line="240" w:lineRule="auto"/>
        <w:jc w:val="both"/>
        <w:rPr>
          <w:rFonts w:eastAsia="Times New Roman"/>
          <w:color w:val="000000"/>
          <w:sz w:val="22"/>
        </w:rPr>
      </w:pPr>
      <w:r w:rsidRPr="00074AB4">
        <w:rPr>
          <w:rFonts w:eastAsia="Times New Roman"/>
          <w:color w:val="000000"/>
          <w:sz w:val="22"/>
        </w:rPr>
        <w:t xml:space="preserve">9.2.8. Sutarties galiojimo laikotarpiu </w:t>
      </w:r>
      <w:r w:rsidRPr="00074AB4">
        <w:rPr>
          <w:rFonts w:eastAsia="Times New Roman"/>
          <w:b/>
          <w:color w:val="000000"/>
          <w:sz w:val="22"/>
        </w:rPr>
        <w:t xml:space="preserve">Pardavėjas </w:t>
      </w:r>
      <w:r w:rsidRPr="00074AB4">
        <w:rPr>
          <w:rFonts w:eastAsia="Times New Roman"/>
          <w:color w:val="000000"/>
          <w:sz w:val="22"/>
        </w:rPr>
        <w:t>yra įtraukiamas į Nepatikimų tiekėjų ar Melagingą informaciją pateikusių tiekėjų sąrašus;</w:t>
      </w:r>
    </w:p>
    <w:p w14:paraId="482F435F" w14:textId="77777777" w:rsidR="00074AB4" w:rsidRPr="00074AB4" w:rsidRDefault="00074AB4" w:rsidP="00074AB4">
      <w:pPr>
        <w:suppressAutoHyphens/>
        <w:spacing w:after="0" w:line="240" w:lineRule="auto"/>
        <w:jc w:val="both"/>
        <w:rPr>
          <w:rFonts w:eastAsia="Times New Roman"/>
          <w:color w:val="000000"/>
          <w:sz w:val="22"/>
          <w:lang w:eastAsia="lt-LT"/>
        </w:rPr>
      </w:pPr>
      <w:r w:rsidRPr="00074AB4">
        <w:rPr>
          <w:rFonts w:eastAsia="Times New Roman"/>
          <w:color w:val="000000"/>
          <w:sz w:val="22"/>
        </w:rPr>
        <w:t xml:space="preserve">9.2.9. Sutarties vykdymo metu paaiškėja, kad </w:t>
      </w:r>
      <w:r w:rsidRPr="00074AB4">
        <w:rPr>
          <w:rFonts w:eastAsia="Times New Roman"/>
          <w:b/>
          <w:color w:val="000000"/>
          <w:sz w:val="22"/>
        </w:rPr>
        <w:t>Pardavėjas</w:t>
      </w:r>
      <w:r w:rsidRPr="00074AB4">
        <w:rPr>
          <w:rFonts w:eastAsia="Times New Roman"/>
          <w:color w:val="000000"/>
          <w:sz w:val="22"/>
        </w:rPr>
        <w:t xml:space="preserve"> ar jo teikiamos prekės </w:t>
      </w:r>
      <w:r w:rsidRPr="00074AB4">
        <w:rPr>
          <w:rFonts w:eastAsia="Times New Roman"/>
          <w:color w:val="000000"/>
          <w:sz w:val="22"/>
          <w:lang w:eastAsia="lt-LT"/>
        </w:rPr>
        <w:t>nėra patikimos ir kelia pavojų nacionaliniam saugumui;</w:t>
      </w:r>
    </w:p>
    <w:p w14:paraId="58385ED0"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9.2.10 Sutarties vykdymo metu paaiškėja Viešųjų pirkimų įstatymo 46 straipsnio 1 dalyje/Viešųjų pirkimų, atliekamų gynybos ir saugumo srityje, įstatymo 34 straipsnio 1 dalyje numatytos aplinkybės; </w:t>
      </w:r>
    </w:p>
    <w:p w14:paraId="059A407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9.2.11 Sutarties vykdymo metu paaiškėja, kad Sutartis buvo pakeista pažeidžiant Viešųjų pirkimų įstatymo 89 straipsnį/Viešųjų pirkimų, atliekamų gynybos ir saugumo srityje, įstatymo 53 straipsnį.</w:t>
      </w:r>
    </w:p>
    <w:p w14:paraId="09A79BC1" w14:textId="77777777" w:rsidR="00074AB4" w:rsidRPr="00074AB4" w:rsidRDefault="00074AB4" w:rsidP="00074AB4">
      <w:pPr>
        <w:suppressAutoHyphens/>
        <w:spacing w:after="0" w:line="240" w:lineRule="auto"/>
        <w:jc w:val="both"/>
        <w:rPr>
          <w:rFonts w:eastAsia="Times New Roman"/>
          <w:color w:val="000000"/>
          <w:sz w:val="22"/>
          <w:highlight w:val="yellow"/>
        </w:rPr>
      </w:pPr>
      <w:r w:rsidRPr="00074AB4">
        <w:rPr>
          <w:rFonts w:eastAsia="Times New Roman"/>
          <w:color w:val="000000"/>
          <w:sz w:val="22"/>
          <w:lang w:eastAsia="lt-LT"/>
        </w:rPr>
        <w:t xml:space="preserve">9.3. </w:t>
      </w:r>
      <w:r w:rsidRPr="00074AB4">
        <w:rPr>
          <w:rFonts w:eastAsia="Times New Roman"/>
          <w:b/>
          <w:bCs/>
          <w:color w:val="000000"/>
          <w:sz w:val="22"/>
          <w:lang w:eastAsia="lt-LT"/>
        </w:rPr>
        <w:t xml:space="preserve">Pirkėjas, </w:t>
      </w:r>
      <w:r w:rsidRPr="00074AB4">
        <w:rPr>
          <w:rFonts w:eastAsia="Times New Roman"/>
          <w:bCs/>
          <w:color w:val="000000"/>
          <w:sz w:val="22"/>
          <w:lang w:eastAsia="lt-LT"/>
        </w:rPr>
        <w:t>ne vėliau kaip</w:t>
      </w:r>
      <w:r w:rsidRPr="00074AB4">
        <w:rPr>
          <w:rFonts w:eastAsia="Times New Roman"/>
          <w:b/>
          <w:bCs/>
          <w:color w:val="000000"/>
          <w:sz w:val="22"/>
          <w:lang w:eastAsia="lt-LT"/>
        </w:rPr>
        <w:t xml:space="preserve"> </w:t>
      </w:r>
      <w:r w:rsidRPr="00074AB4">
        <w:rPr>
          <w:rFonts w:eastAsia="Times New Roman"/>
          <w:color w:val="000000"/>
          <w:sz w:val="22"/>
          <w:lang w:eastAsia="lt-LT"/>
        </w:rPr>
        <w:t>prieš 7 (septynias) dienas (</w:t>
      </w:r>
      <w:r w:rsidRPr="00074AB4">
        <w:rPr>
          <w:rFonts w:eastAsia="Times New Roman"/>
          <w:i/>
          <w:color w:val="000000"/>
          <w:sz w:val="22"/>
          <w:lang w:eastAsia="lt-LT"/>
        </w:rPr>
        <w:t>jei spec. dalyje nenurodytas kitas terminas</w:t>
      </w:r>
      <w:r w:rsidRPr="00074AB4">
        <w:rPr>
          <w:rFonts w:eastAsia="Times New Roman"/>
          <w:color w:val="000000"/>
          <w:sz w:val="22"/>
          <w:lang w:eastAsia="lt-LT"/>
        </w:rPr>
        <w:t xml:space="preserve">) raštu informavęs </w:t>
      </w:r>
      <w:r w:rsidRPr="00074AB4">
        <w:rPr>
          <w:rFonts w:eastAsia="Times New Roman"/>
          <w:b/>
          <w:bCs/>
          <w:color w:val="000000"/>
          <w:sz w:val="22"/>
          <w:lang w:eastAsia="lt-LT"/>
        </w:rPr>
        <w:t xml:space="preserve">Pardavėją </w:t>
      </w:r>
      <w:r w:rsidRPr="00074AB4">
        <w:rPr>
          <w:rFonts w:eastAsia="Times New Roman"/>
          <w:bCs/>
          <w:color w:val="000000"/>
          <w:sz w:val="22"/>
          <w:lang w:eastAsia="lt-LT"/>
        </w:rPr>
        <w:t>turi teisę</w:t>
      </w:r>
      <w:r w:rsidRPr="00074AB4">
        <w:rPr>
          <w:rFonts w:eastAsia="Times New Roman"/>
          <w:color w:val="000000"/>
          <w:sz w:val="22"/>
          <w:lang w:eastAsia="lt-LT"/>
        </w:rPr>
        <w:t xml:space="preserve"> vienašališkai nutraukti Sutartį, jeigu</w:t>
      </w:r>
      <w:r w:rsidRPr="00074AB4">
        <w:rPr>
          <w:rFonts w:eastAsia="Times New Roman"/>
          <w:b/>
          <w:color w:val="000000"/>
          <w:sz w:val="22"/>
          <w:lang w:eastAsia="lt-LT"/>
        </w:rPr>
        <w:t xml:space="preserve"> Pardavėjas </w:t>
      </w:r>
      <w:r w:rsidRPr="00074AB4">
        <w:rPr>
          <w:rFonts w:eastAsia="Times New Roman"/>
          <w:color w:val="000000"/>
          <w:sz w:val="22"/>
          <w:lang w:eastAsia="lt-LT"/>
        </w:rPr>
        <w:t>yra</w:t>
      </w:r>
      <w:r w:rsidRPr="00074AB4">
        <w:rPr>
          <w:rFonts w:eastAsia="Times New Roman"/>
          <w:b/>
          <w:color w:val="000000"/>
          <w:sz w:val="22"/>
          <w:lang w:eastAsia="lt-LT"/>
        </w:rPr>
        <w:t xml:space="preserve"> </w:t>
      </w:r>
      <w:r w:rsidRPr="00074AB4">
        <w:rPr>
          <w:rFonts w:eastAsia="Times New Roman"/>
          <w:color w:val="000000"/>
          <w:sz w:val="22"/>
        </w:rPr>
        <w:t xml:space="preserve">likviduojamas ar </w:t>
      </w:r>
      <w:r w:rsidRPr="00074AB4">
        <w:rPr>
          <w:rFonts w:eastAsia="Times New Roman"/>
          <w:color w:val="000000"/>
          <w:sz w:val="22"/>
        </w:rPr>
        <w:lastRenderedPageBreak/>
        <w:t xml:space="preserve">kreipiamasi į teismą dėl bankroto ar restruktūrizavimo bylos iškėlimo, arba </w:t>
      </w:r>
      <w:r w:rsidRPr="00074AB4">
        <w:rPr>
          <w:rFonts w:eastAsia="Times New Roman"/>
          <w:color w:val="000000"/>
          <w:sz w:val="22"/>
          <w:lang w:eastAsia="lt-LT"/>
        </w:rPr>
        <w:t>jam iškelta bankroto ar restruktūrizavimo byla,</w:t>
      </w:r>
      <w:r w:rsidRPr="00074AB4">
        <w:rPr>
          <w:rFonts w:eastAsia="Times New Roman"/>
          <w:color w:val="000000"/>
          <w:sz w:val="22"/>
        </w:rPr>
        <w:t xml:space="preserve"> arba priimamas sprendimas dėl neteisminės bankroto procedūros pradėjimo.</w:t>
      </w:r>
    </w:p>
    <w:p w14:paraId="7E0EE705" w14:textId="77777777" w:rsidR="00074AB4" w:rsidRPr="00074AB4" w:rsidRDefault="00074AB4" w:rsidP="00074AB4">
      <w:pPr>
        <w:suppressAutoHyphens/>
        <w:spacing w:after="0" w:line="240" w:lineRule="auto"/>
        <w:jc w:val="both"/>
        <w:rPr>
          <w:rFonts w:eastAsia="Times New Roman"/>
          <w:i/>
          <w:sz w:val="22"/>
          <w:lang w:eastAsia="lt-LT"/>
        </w:rPr>
      </w:pPr>
      <w:r w:rsidRPr="00074AB4">
        <w:rPr>
          <w:rFonts w:eastAsia="Times New Roman"/>
          <w:color w:val="000000"/>
          <w:sz w:val="22"/>
          <w:lang w:eastAsia="lt-LT"/>
        </w:rPr>
        <w:t xml:space="preserve">9.4. Nutraukus sutartį, </w:t>
      </w:r>
      <w:r w:rsidRPr="00074AB4">
        <w:rPr>
          <w:rFonts w:eastAsia="Times New Roman"/>
          <w:b/>
          <w:color w:val="000000"/>
          <w:sz w:val="22"/>
          <w:lang w:eastAsia="lt-LT"/>
        </w:rPr>
        <w:t>Pardavėjas</w:t>
      </w:r>
      <w:r w:rsidRPr="00074AB4">
        <w:rPr>
          <w:rFonts w:eastAsia="Times New Roman"/>
          <w:color w:val="000000"/>
          <w:sz w:val="22"/>
          <w:lang w:eastAsia="lt-LT"/>
        </w:rPr>
        <w:t xml:space="preserve"> per 10 (dešimt) dienų nuo Sutarties nutraukimo dienos turi grąžinti </w:t>
      </w:r>
      <w:r w:rsidRPr="00074AB4">
        <w:rPr>
          <w:rFonts w:eastAsia="Times New Roman"/>
          <w:b/>
          <w:color w:val="000000"/>
          <w:sz w:val="22"/>
          <w:lang w:eastAsia="lt-LT"/>
        </w:rPr>
        <w:t>Pirkėjui</w:t>
      </w:r>
      <w:r w:rsidRPr="00074AB4">
        <w:rPr>
          <w:rFonts w:eastAsia="Times New Roman"/>
          <w:color w:val="000000"/>
          <w:sz w:val="22"/>
          <w:lang w:eastAsia="lt-LT"/>
        </w:rPr>
        <w:t xml:space="preserve"> jo sumokėtą avansą (jei toks buvo sumokėtas</w:t>
      </w:r>
      <w:r w:rsidRPr="00074AB4">
        <w:rPr>
          <w:rFonts w:eastAsia="Times New Roman"/>
          <w:sz w:val="22"/>
          <w:lang w:eastAsia="lt-LT"/>
        </w:rPr>
        <w:t xml:space="preserve">) už prekes, kurios nebuvo pristatytos. </w:t>
      </w:r>
    </w:p>
    <w:p w14:paraId="1CC19597" w14:textId="77777777" w:rsidR="00074AB4" w:rsidRPr="00074AB4" w:rsidRDefault="00074AB4" w:rsidP="00074AB4">
      <w:pPr>
        <w:suppressAutoHyphens/>
        <w:spacing w:after="0" w:line="240" w:lineRule="auto"/>
        <w:jc w:val="both"/>
        <w:rPr>
          <w:rFonts w:eastAsia="Times New Roman"/>
          <w:sz w:val="22"/>
          <w:lang w:eastAsia="lt-LT"/>
        </w:rPr>
      </w:pPr>
    </w:p>
    <w:p w14:paraId="4994958D" w14:textId="77777777" w:rsidR="00074AB4" w:rsidRPr="00074AB4" w:rsidRDefault="00074AB4" w:rsidP="00074AB4">
      <w:pPr>
        <w:suppressAutoHyphens/>
        <w:spacing w:after="0" w:line="240" w:lineRule="auto"/>
        <w:rPr>
          <w:rFonts w:eastAsia="Times New Roman"/>
          <w:b/>
          <w:sz w:val="22"/>
          <w:lang w:eastAsia="lt-LT"/>
        </w:rPr>
      </w:pPr>
      <w:r w:rsidRPr="00074AB4">
        <w:rPr>
          <w:rFonts w:eastAsia="Times New Roman"/>
          <w:b/>
          <w:sz w:val="22"/>
          <w:lang w:eastAsia="lt-LT"/>
        </w:rPr>
        <w:t>10. Ginčų sprendimo tvarka</w:t>
      </w:r>
    </w:p>
    <w:p w14:paraId="643A17F0" w14:textId="77777777" w:rsidR="00074AB4" w:rsidRPr="00074AB4" w:rsidRDefault="00074AB4" w:rsidP="00074AB4">
      <w:pPr>
        <w:suppressAutoHyphens/>
        <w:spacing w:after="0" w:line="240" w:lineRule="auto"/>
        <w:rPr>
          <w:rFonts w:eastAsia="Times New Roman"/>
          <w:sz w:val="22"/>
          <w:lang w:eastAsia="lt-LT"/>
        </w:rPr>
      </w:pPr>
      <w:r w:rsidRPr="00074AB4">
        <w:rPr>
          <w:rFonts w:eastAsia="Times New Roman"/>
          <w:sz w:val="22"/>
          <w:lang w:eastAsia="lt-LT"/>
        </w:rPr>
        <w:t>10.1. Sutartis sudaryta ir turi būti aiškinama pagal Lietuvos Respublikos teisę.</w:t>
      </w:r>
    </w:p>
    <w:p w14:paraId="23B54A99"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74AB4">
        <w:rPr>
          <w:rFonts w:eastAsia="Times New Roman"/>
          <w:b/>
          <w:sz w:val="22"/>
          <w:lang w:eastAsia="lt-LT"/>
        </w:rPr>
        <w:t>Pirkėjo</w:t>
      </w:r>
      <w:r w:rsidRPr="00074AB4">
        <w:rPr>
          <w:rFonts w:eastAsia="Times New Roman"/>
          <w:sz w:val="22"/>
          <w:lang w:eastAsia="lt-LT"/>
        </w:rPr>
        <w:t xml:space="preserve"> (arba jeigu </w:t>
      </w:r>
      <w:r w:rsidRPr="00074AB4">
        <w:rPr>
          <w:rFonts w:eastAsia="Times New Roman"/>
          <w:b/>
          <w:sz w:val="22"/>
          <w:lang w:eastAsia="lt-LT"/>
        </w:rPr>
        <w:t>Pirkėjas</w:t>
      </w:r>
      <w:r w:rsidRPr="00074AB4">
        <w:rPr>
          <w:rFonts w:eastAsia="Times New Roman"/>
          <w:sz w:val="22"/>
          <w:lang w:eastAsia="lt-LT"/>
        </w:rPr>
        <w:t xml:space="preserve"> ne juridinis asmuo, o Lietuvos kariuomenės padalinys </w:t>
      </w:r>
      <w:r w:rsidRPr="00074AB4">
        <w:rPr>
          <w:rFonts w:eastAsia="Times New Roman"/>
          <w:i/>
          <w:sz w:val="22"/>
          <w:lang w:eastAsia="lt-LT"/>
        </w:rPr>
        <w:t>„pagal juridinio asmens – Lietuvos kariuomenės“</w:t>
      </w:r>
      <w:r w:rsidRPr="00074AB4">
        <w:rPr>
          <w:rFonts w:eastAsia="Times New Roman"/>
          <w:sz w:val="22"/>
          <w:lang w:eastAsia="lt-LT"/>
        </w:rPr>
        <w:t>) buveinės vietą.</w:t>
      </w:r>
    </w:p>
    <w:p w14:paraId="7CFBA572" w14:textId="77777777" w:rsidR="00074AB4" w:rsidRPr="00074AB4" w:rsidRDefault="00074AB4" w:rsidP="00074AB4">
      <w:pPr>
        <w:suppressAutoHyphens/>
        <w:spacing w:after="0" w:line="240" w:lineRule="auto"/>
        <w:jc w:val="both"/>
        <w:rPr>
          <w:rFonts w:eastAsia="Times New Roman"/>
          <w:b/>
          <w:sz w:val="22"/>
          <w:lang w:eastAsia="lt-LT"/>
        </w:rPr>
      </w:pPr>
    </w:p>
    <w:p w14:paraId="5D070CC2"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11. Atsakomybė</w:t>
      </w:r>
    </w:p>
    <w:p w14:paraId="7281628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11.1. Pavėlavęs pristatyti prekes per Sutarties specialiojoje dalyje nurodytą terminą, </w:t>
      </w:r>
      <w:r w:rsidRPr="00074AB4">
        <w:rPr>
          <w:rFonts w:eastAsia="Times New Roman"/>
          <w:b/>
          <w:sz w:val="22"/>
          <w:lang w:eastAsia="lt-LT"/>
        </w:rPr>
        <w:t>Pardavėjas</w:t>
      </w:r>
      <w:r w:rsidRPr="00074AB4">
        <w:rPr>
          <w:rFonts w:eastAsia="Times New Roman"/>
          <w:sz w:val="22"/>
          <w:lang w:eastAsia="lt-LT"/>
        </w:rPr>
        <w:t xml:space="preserve"> moka </w:t>
      </w:r>
      <w:r w:rsidRPr="00074AB4">
        <w:rPr>
          <w:rFonts w:eastAsia="Times New Roman"/>
          <w:b/>
          <w:sz w:val="22"/>
          <w:lang w:eastAsia="lt-LT"/>
        </w:rPr>
        <w:t xml:space="preserve">Pirkėjui </w:t>
      </w:r>
      <w:r w:rsidRPr="00074AB4">
        <w:rPr>
          <w:rFonts w:eastAsia="Times New Roman"/>
          <w:sz w:val="22"/>
          <w:lang w:eastAsia="lt-LT"/>
        </w:rPr>
        <w:t xml:space="preserve">nuo 0,05 iki 0,2 % dydžio </w:t>
      </w:r>
      <w:r w:rsidRPr="00074AB4">
        <w:rPr>
          <w:rFonts w:eastAsia="Times New Roman"/>
          <w:i/>
          <w:sz w:val="22"/>
          <w:lang w:eastAsia="lt-LT"/>
        </w:rPr>
        <w:t>(konkretus dydis nurodomas Sutarties specialiojoje dalyje)</w:t>
      </w:r>
      <w:r w:rsidRPr="00074AB4">
        <w:rPr>
          <w:rFonts w:eastAsia="Times New Roman"/>
          <w:sz w:val="22"/>
          <w:lang w:eastAsia="lt-LT"/>
        </w:rPr>
        <w:t xml:space="preserve"> nuo nepristatytų prekių kainos be PVM už kiekvieną uždelstą dieną/valandą (</w:t>
      </w:r>
      <w:r w:rsidRPr="00074AB4">
        <w:rPr>
          <w:rFonts w:eastAsia="Times New Roman"/>
          <w:i/>
          <w:sz w:val="22"/>
          <w:lang w:eastAsia="lt-LT"/>
        </w:rPr>
        <w:t>taikoma priklausomai nuo to, kaip įsipareigojimo terminas (dienomis ar valandomis) yra skaičiuojamas Sutarties specialiojoje dalyje</w:t>
      </w:r>
      <w:r w:rsidRPr="00074AB4">
        <w:rPr>
          <w:rFonts w:eastAsia="Times New Roman"/>
          <w:sz w:val="22"/>
          <w:lang w:eastAsia="lt-LT"/>
        </w:rPr>
        <w:t xml:space="preserve">) Šalių iš anksto sutartus minimalius nuostolius, kurių sumokėjimas neatleidžia </w:t>
      </w:r>
      <w:r w:rsidRPr="00074AB4">
        <w:rPr>
          <w:rFonts w:eastAsia="Times New Roman"/>
          <w:b/>
          <w:bCs/>
          <w:sz w:val="22"/>
          <w:lang w:eastAsia="lt-LT"/>
        </w:rPr>
        <w:t>Pardavėjo</w:t>
      </w:r>
      <w:r w:rsidRPr="00074AB4">
        <w:rPr>
          <w:rFonts w:eastAsia="Times New Roman"/>
          <w:sz w:val="22"/>
          <w:lang w:eastAsia="lt-LT"/>
        </w:rPr>
        <w:t xml:space="preserve"> nuo pareigos atlyginti visus </w:t>
      </w:r>
      <w:r w:rsidRPr="00074AB4">
        <w:rPr>
          <w:rFonts w:eastAsia="Times New Roman"/>
          <w:b/>
          <w:bCs/>
          <w:sz w:val="22"/>
          <w:lang w:eastAsia="lt-LT"/>
        </w:rPr>
        <w:t>Pirkėjo</w:t>
      </w:r>
      <w:r w:rsidRPr="00074AB4">
        <w:rPr>
          <w:rFonts w:eastAsia="Times New Roman"/>
          <w:b/>
          <w:sz w:val="22"/>
          <w:lang w:eastAsia="lt-LT"/>
        </w:rPr>
        <w:t xml:space="preserve"> </w:t>
      </w:r>
      <w:r w:rsidRPr="00074AB4">
        <w:rPr>
          <w:rFonts w:eastAsia="Times New Roman"/>
          <w:sz w:val="22"/>
          <w:lang w:eastAsia="lt-LT"/>
        </w:rPr>
        <w:t xml:space="preserve">patirtus nuostolius </w:t>
      </w:r>
      <w:r w:rsidRPr="00074AB4">
        <w:rPr>
          <w:rFonts w:eastAsia="Times New Roman"/>
          <w:b/>
          <w:sz w:val="22"/>
          <w:lang w:eastAsia="lt-LT"/>
        </w:rPr>
        <w:t>Pardavėjui</w:t>
      </w:r>
      <w:r w:rsidRPr="00074AB4">
        <w:rPr>
          <w:rFonts w:eastAsia="Times New Roman"/>
          <w:sz w:val="22"/>
          <w:lang w:eastAsia="lt-LT"/>
        </w:rPr>
        <w:t xml:space="preserve"> nevykdant arba netinkamai vykdant Sutartį. Šalių iš anksto sutartus minimalius nuostolius </w:t>
      </w:r>
      <w:r w:rsidRPr="00074AB4">
        <w:rPr>
          <w:rFonts w:eastAsia="Times New Roman"/>
          <w:b/>
          <w:sz w:val="22"/>
          <w:lang w:eastAsia="lt-LT"/>
        </w:rPr>
        <w:t>Pardavėjas</w:t>
      </w:r>
      <w:r w:rsidRPr="00074AB4">
        <w:rPr>
          <w:rFonts w:eastAsia="Times New Roman"/>
          <w:sz w:val="22"/>
          <w:lang w:eastAsia="lt-LT"/>
        </w:rPr>
        <w:t xml:space="preserve"> įsipareigoja sumokėti ne vėliau kaip per sąskaitoje faktūroje ar pareikalavime nurodytą terminą.</w:t>
      </w:r>
    </w:p>
    <w:p w14:paraId="68AE2FD5"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11.2</w:t>
      </w:r>
      <w:r w:rsidRPr="00074AB4">
        <w:rPr>
          <w:rFonts w:eastAsia="Times New Roman"/>
          <w:i/>
          <w:sz w:val="22"/>
          <w:lang w:eastAsia="lt-LT"/>
        </w:rPr>
        <w:t xml:space="preserve">. </w:t>
      </w:r>
      <w:r w:rsidRPr="00074AB4">
        <w:rPr>
          <w:rFonts w:eastAsia="Times New Roman"/>
          <w:sz w:val="22"/>
          <w:lang w:eastAsia="lt-LT"/>
        </w:rPr>
        <w:t xml:space="preserve">Kokybės garantijos termino metu pavėlavęs per Sutarties specialioje dalyje nustatytą terminą įvykdyti Sutarties bendrosios dalies 6.2 punkte nustatytus įsipareigojimus, </w:t>
      </w:r>
      <w:r w:rsidRPr="00074AB4">
        <w:rPr>
          <w:rFonts w:eastAsia="Times New Roman"/>
          <w:b/>
          <w:sz w:val="22"/>
          <w:lang w:eastAsia="lt-LT"/>
        </w:rPr>
        <w:t>Pardavėjas</w:t>
      </w:r>
      <w:r w:rsidRPr="00074AB4">
        <w:rPr>
          <w:rFonts w:eastAsia="Times New Roman"/>
          <w:sz w:val="22"/>
          <w:lang w:eastAsia="lt-LT"/>
        </w:rPr>
        <w:t xml:space="preserve"> moka </w:t>
      </w:r>
      <w:r w:rsidRPr="00074AB4">
        <w:rPr>
          <w:rFonts w:eastAsia="Times New Roman"/>
          <w:b/>
          <w:sz w:val="22"/>
          <w:lang w:eastAsia="lt-LT"/>
        </w:rPr>
        <w:t xml:space="preserve">Pirkėjui </w:t>
      </w:r>
      <w:r w:rsidRPr="00074AB4">
        <w:rPr>
          <w:rFonts w:eastAsia="Times New Roman"/>
          <w:sz w:val="22"/>
          <w:lang w:eastAsia="lt-LT"/>
        </w:rPr>
        <w:t xml:space="preserve">nuo 0,05 iki 0,2 % </w:t>
      </w:r>
      <w:r w:rsidRPr="00074AB4">
        <w:rPr>
          <w:rFonts w:eastAsia="Times New Roman"/>
          <w:i/>
          <w:sz w:val="22"/>
          <w:lang w:eastAsia="lt-LT"/>
        </w:rPr>
        <w:t>dydžio (konkretus dydis nurodomas Sutarties specialiojoje dalyje)</w:t>
      </w:r>
      <w:r w:rsidRPr="00074AB4">
        <w:rPr>
          <w:rFonts w:eastAsia="Times New Roman"/>
          <w:sz w:val="22"/>
          <w:lang w:eastAsia="lt-LT"/>
        </w:rPr>
        <w:t xml:space="preserve"> nuo prekių, kurioms yra nesuteiktos pakaitinės prekės, kainos/įkainių</w:t>
      </w:r>
      <w:r w:rsidRPr="00074AB4">
        <w:rPr>
          <w:rFonts w:eastAsia="Times New Roman"/>
          <w:color w:val="FF0000"/>
          <w:sz w:val="22"/>
          <w:lang w:eastAsia="lt-LT"/>
        </w:rPr>
        <w:t xml:space="preserve"> </w:t>
      </w:r>
      <w:r w:rsidRPr="00074AB4">
        <w:rPr>
          <w:rFonts w:eastAsia="Times New Roman"/>
          <w:sz w:val="22"/>
          <w:lang w:eastAsia="lt-LT"/>
        </w:rPr>
        <w:t>be PVM už kiekvieną uždelstą dieną/valandą</w:t>
      </w:r>
      <w:r w:rsidRPr="00074AB4">
        <w:rPr>
          <w:rFonts w:eastAsia="Times New Roman"/>
          <w:i/>
          <w:sz w:val="22"/>
          <w:lang w:eastAsia="lt-LT"/>
        </w:rPr>
        <w:t xml:space="preserve"> </w:t>
      </w:r>
      <w:r w:rsidRPr="00074AB4">
        <w:rPr>
          <w:rFonts w:eastAsia="Times New Roman"/>
          <w:sz w:val="22"/>
          <w:lang w:eastAsia="lt-LT"/>
        </w:rPr>
        <w:t>Šalių iš anksto sutartus minimalius nuostolius,</w:t>
      </w:r>
      <w:r w:rsidRPr="00074AB4">
        <w:rPr>
          <w:rFonts w:eastAsia="Times New Roman"/>
          <w:bCs/>
          <w:sz w:val="22"/>
          <w:lang w:eastAsia="lt-LT"/>
        </w:rPr>
        <w:t xml:space="preserve"> kurių sumokėjimas neatleidžia </w:t>
      </w:r>
      <w:r w:rsidRPr="00074AB4">
        <w:rPr>
          <w:rFonts w:eastAsia="Times New Roman"/>
          <w:b/>
          <w:bCs/>
          <w:sz w:val="22"/>
          <w:lang w:eastAsia="lt-LT"/>
        </w:rPr>
        <w:t xml:space="preserve">Pardavėjo </w:t>
      </w:r>
      <w:r w:rsidRPr="00074AB4">
        <w:rPr>
          <w:rFonts w:eastAsia="Times New Roman"/>
          <w:bCs/>
          <w:sz w:val="22"/>
          <w:lang w:eastAsia="lt-LT"/>
        </w:rPr>
        <w:t xml:space="preserve">nuo pareigos atlyginti visus </w:t>
      </w:r>
      <w:r w:rsidRPr="00074AB4">
        <w:rPr>
          <w:rFonts w:eastAsia="Times New Roman"/>
          <w:b/>
          <w:bCs/>
          <w:sz w:val="22"/>
          <w:lang w:eastAsia="lt-LT"/>
        </w:rPr>
        <w:t>Pirkėjo</w:t>
      </w:r>
      <w:r w:rsidRPr="00074AB4">
        <w:rPr>
          <w:rFonts w:eastAsia="Times New Roman"/>
          <w:bCs/>
          <w:sz w:val="22"/>
          <w:lang w:eastAsia="lt-LT"/>
        </w:rPr>
        <w:t xml:space="preserve"> patirtus nuostolius</w:t>
      </w:r>
      <w:r w:rsidRPr="00074AB4">
        <w:rPr>
          <w:rFonts w:eastAsia="Times New Roman"/>
          <w:sz w:val="22"/>
          <w:lang w:eastAsia="lt-LT"/>
        </w:rPr>
        <w:t xml:space="preserve"> </w:t>
      </w:r>
      <w:r w:rsidRPr="00074AB4">
        <w:rPr>
          <w:rFonts w:eastAsia="Times New Roman"/>
          <w:b/>
          <w:sz w:val="22"/>
          <w:lang w:eastAsia="lt-LT"/>
        </w:rPr>
        <w:t>Pardavėjui</w:t>
      </w:r>
      <w:r w:rsidRPr="00074AB4">
        <w:rPr>
          <w:rFonts w:eastAsia="Times New Roman"/>
          <w:sz w:val="22"/>
          <w:lang w:eastAsia="lt-LT"/>
        </w:rPr>
        <w:t xml:space="preserve"> nevykdant arba netinkamai vykdant savo įsipareigojimus, susijusius su prekių garantija/tinkamumo naudoti terminu.</w:t>
      </w:r>
    </w:p>
    <w:p w14:paraId="7D6DE733"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11.3. Garantinio/tinkamumo naudoti termino metu pavėlavęs per Sutarties specialioje dalyje nustatytą terminą įvykdyti Sutarties bendrosios dalies 6.3 punkte nustatytus įsipareigojimus, </w:t>
      </w:r>
      <w:r w:rsidRPr="00074AB4">
        <w:rPr>
          <w:rFonts w:eastAsia="Times New Roman"/>
          <w:b/>
          <w:sz w:val="22"/>
          <w:lang w:eastAsia="lt-LT"/>
        </w:rPr>
        <w:t>Pardavėjas</w:t>
      </w:r>
      <w:r w:rsidRPr="00074AB4">
        <w:rPr>
          <w:rFonts w:eastAsia="Times New Roman"/>
          <w:sz w:val="22"/>
          <w:lang w:eastAsia="lt-LT"/>
        </w:rPr>
        <w:t xml:space="preserve"> moka Pirkėjui nuo 0,05 iki 0,2 % dydžio </w:t>
      </w:r>
      <w:r w:rsidRPr="00074AB4">
        <w:rPr>
          <w:rFonts w:eastAsia="Times New Roman"/>
          <w:i/>
          <w:sz w:val="22"/>
          <w:lang w:eastAsia="lt-LT"/>
        </w:rPr>
        <w:t>(konkretus dydis nurodomas Sutarties specialiojoje dalyje)</w:t>
      </w:r>
      <w:r w:rsidRPr="00074AB4">
        <w:rPr>
          <w:rFonts w:eastAsia="Times New Roman"/>
          <w:sz w:val="22"/>
          <w:lang w:eastAsia="lt-LT"/>
        </w:rPr>
        <w:t xml:space="preserve"> nuo prekių, kurių trūkumai nepašalinti, ar prekių, kurios yra nepakeistos, kainos</w:t>
      </w:r>
      <w:r w:rsidRPr="00074AB4">
        <w:rPr>
          <w:rFonts w:eastAsia="Times New Roman"/>
          <w:color w:val="FF0000"/>
          <w:sz w:val="22"/>
          <w:lang w:eastAsia="lt-LT"/>
        </w:rPr>
        <w:t xml:space="preserve"> </w:t>
      </w:r>
      <w:r w:rsidRPr="00074AB4">
        <w:rPr>
          <w:rFonts w:eastAsia="Times New Roman"/>
          <w:sz w:val="22"/>
          <w:lang w:eastAsia="lt-LT"/>
        </w:rPr>
        <w:t>be PVM už kiekvieną uždelstą dieną/valandą</w:t>
      </w:r>
      <w:r w:rsidRPr="00074AB4">
        <w:rPr>
          <w:rFonts w:eastAsia="Times New Roman"/>
          <w:i/>
          <w:sz w:val="22"/>
          <w:lang w:eastAsia="lt-LT"/>
        </w:rPr>
        <w:t xml:space="preserve"> </w:t>
      </w:r>
      <w:r w:rsidRPr="00074AB4">
        <w:rPr>
          <w:rFonts w:eastAsia="Times New Roman"/>
          <w:sz w:val="22"/>
          <w:lang w:eastAsia="lt-LT"/>
        </w:rPr>
        <w:t>Šalių iš anksto sutartus minimalius nuostolius,</w:t>
      </w:r>
      <w:r w:rsidRPr="00074AB4">
        <w:rPr>
          <w:rFonts w:eastAsia="Times New Roman"/>
          <w:bCs/>
          <w:sz w:val="22"/>
          <w:lang w:eastAsia="lt-LT"/>
        </w:rPr>
        <w:t xml:space="preserve"> kurių sumokėjimas neatleidžia </w:t>
      </w:r>
      <w:r w:rsidRPr="00074AB4">
        <w:rPr>
          <w:rFonts w:eastAsia="Times New Roman"/>
          <w:b/>
          <w:bCs/>
          <w:sz w:val="22"/>
          <w:lang w:eastAsia="lt-LT"/>
        </w:rPr>
        <w:t xml:space="preserve">Pardavėjo </w:t>
      </w:r>
      <w:r w:rsidRPr="00074AB4">
        <w:rPr>
          <w:rFonts w:eastAsia="Times New Roman"/>
          <w:bCs/>
          <w:sz w:val="22"/>
          <w:lang w:eastAsia="lt-LT"/>
        </w:rPr>
        <w:t xml:space="preserve">nuo pareigos atlyginti visus </w:t>
      </w:r>
      <w:r w:rsidRPr="00074AB4">
        <w:rPr>
          <w:rFonts w:eastAsia="Times New Roman"/>
          <w:b/>
          <w:bCs/>
          <w:sz w:val="22"/>
          <w:lang w:eastAsia="lt-LT"/>
        </w:rPr>
        <w:t>Pirkėjo</w:t>
      </w:r>
      <w:r w:rsidRPr="00074AB4">
        <w:rPr>
          <w:rFonts w:eastAsia="Times New Roman"/>
          <w:bCs/>
          <w:sz w:val="22"/>
          <w:lang w:eastAsia="lt-LT"/>
        </w:rPr>
        <w:t xml:space="preserve"> patirtus nuostolius</w:t>
      </w:r>
      <w:r w:rsidRPr="00074AB4">
        <w:rPr>
          <w:rFonts w:eastAsia="Times New Roman"/>
          <w:sz w:val="22"/>
          <w:lang w:eastAsia="lt-LT"/>
        </w:rPr>
        <w:t xml:space="preserve"> </w:t>
      </w:r>
      <w:r w:rsidRPr="00074AB4">
        <w:rPr>
          <w:rFonts w:eastAsia="Times New Roman"/>
          <w:b/>
          <w:sz w:val="22"/>
          <w:lang w:eastAsia="lt-LT"/>
        </w:rPr>
        <w:t>Pardavėjui</w:t>
      </w:r>
      <w:r w:rsidRPr="00074AB4">
        <w:rPr>
          <w:rFonts w:eastAsia="Times New Roman"/>
          <w:sz w:val="22"/>
          <w:lang w:eastAsia="lt-LT"/>
        </w:rPr>
        <w:t xml:space="preserve"> nevykdant arba netinkamai vykdant savo įsipareigojimus, susijusius su prekių garantija/tinkamumo naudoti terminu.</w:t>
      </w:r>
    </w:p>
    <w:p w14:paraId="7C4B942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11.4. Nutraukus Sutartį dėl Sutarties bendrosios dalies 9.2.1, 9.2.2, 9.2.3, 9.2.5, 9.2.6, 9.2.7, 9.3 punktuose ar kitų Sutarties specialiojoje dalyje</w:t>
      </w:r>
      <w:r w:rsidRPr="00074AB4">
        <w:rPr>
          <w:rFonts w:eastAsia="Times New Roman"/>
          <w:b/>
          <w:sz w:val="22"/>
          <w:lang w:eastAsia="lt-LT"/>
        </w:rPr>
        <w:t xml:space="preserve"> </w:t>
      </w:r>
      <w:r w:rsidRPr="00074AB4">
        <w:rPr>
          <w:rFonts w:eastAsia="Times New Roman"/>
          <w:sz w:val="22"/>
          <w:lang w:eastAsia="lt-LT"/>
        </w:rPr>
        <w:t xml:space="preserve">išvardintų priežasčių, </w:t>
      </w:r>
      <w:r w:rsidRPr="00074AB4">
        <w:rPr>
          <w:rFonts w:eastAsia="Times New Roman"/>
          <w:b/>
          <w:sz w:val="22"/>
          <w:lang w:eastAsia="lt-LT"/>
        </w:rPr>
        <w:t>Pardavėjas</w:t>
      </w:r>
      <w:r w:rsidRPr="00074AB4">
        <w:rPr>
          <w:rFonts w:eastAsia="Times New Roman"/>
          <w:sz w:val="22"/>
          <w:lang w:eastAsia="lt-LT"/>
        </w:rPr>
        <w:t xml:space="preserve"> per 14 (keturiolika) dienų (skaičiuojant nuo Sutarties nutraukimo dienos) turi sumokėti</w:t>
      </w:r>
      <w:r w:rsidRPr="00074AB4">
        <w:rPr>
          <w:rFonts w:eastAsia="Times New Roman"/>
          <w:b/>
          <w:bCs/>
          <w:sz w:val="22"/>
          <w:lang w:eastAsia="lt-LT"/>
        </w:rPr>
        <w:t xml:space="preserve"> Pirkėjui</w:t>
      </w:r>
      <w:r w:rsidRPr="00074AB4">
        <w:rPr>
          <w:rFonts w:eastAsia="Times New Roman"/>
          <w:b/>
          <w:sz w:val="22"/>
          <w:lang w:eastAsia="lt-LT"/>
        </w:rPr>
        <w:t xml:space="preserve"> </w:t>
      </w:r>
      <w:r w:rsidRPr="00074AB4">
        <w:rPr>
          <w:rFonts w:eastAsia="Times New Roman"/>
          <w:sz w:val="22"/>
          <w:lang w:eastAsia="lt-LT"/>
        </w:rPr>
        <w:t>ne mažiau kaip</w:t>
      </w:r>
      <w:r w:rsidRPr="00074AB4">
        <w:rPr>
          <w:rFonts w:eastAsia="Times New Roman"/>
          <w:b/>
          <w:sz w:val="22"/>
          <w:lang w:eastAsia="lt-LT"/>
        </w:rPr>
        <w:t xml:space="preserve"> </w:t>
      </w:r>
      <w:r w:rsidRPr="00074AB4">
        <w:rPr>
          <w:rFonts w:eastAsia="Times New Roman"/>
          <w:sz w:val="22"/>
          <w:lang w:eastAsia="lt-LT"/>
        </w:rPr>
        <w:t xml:space="preserve">5-7  % Sutarties kainos be PVM (arba bendros pasiūlymo kainos be PVM arba bendros užsakymo kainos be PVM) </w:t>
      </w:r>
      <w:r w:rsidRPr="00074AB4">
        <w:rPr>
          <w:rFonts w:eastAsia="Times New Roman"/>
          <w:i/>
          <w:sz w:val="22"/>
          <w:lang w:eastAsia="lt-LT"/>
        </w:rPr>
        <w:t xml:space="preserve">(konkretus procentinis dydis arba konkreti fiksuota suma nurodoma Sutarties specialioje dalyje) </w:t>
      </w:r>
      <w:r w:rsidRPr="00074AB4">
        <w:rPr>
          <w:rFonts w:eastAsia="Times New Roman"/>
          <w:bCs/>
          <w:sz w:val="22"/>
          <w:lang w:eastAsia="lt-LT"/>
        </w:rPr>
        <w:t xml:space="preserve">Šalių </w:t>
      </w:r>
      <w:r w:rsidRPr="00074AB4">
        <w:rPr>
          <w:rFonts w:eastAsia="Times New Roman"/>
          <w:sz w:val="22"/>
          <w:lang w:eastAsia="lt-LT"/>
        </w:rPr>
        <w:t xml:space="preserve">iš anksto sutartų minimalių nuostolių, bet ne daugiau kaip visų pagal šią Sutartį neįvykdytų įsipareigojimų kainos be PVM. Šalių iš anksto sutartų minimalių nuostolių sumokėjimas neatleidžia </w:t>
      </w:r>
      <w:r w:rsidRPr="00074AB4">
        <w:rPr>
          <w:rFonts w:eastAsia="Times New Roman"/>
          <w:b/>
          <w:sz w:val="22"/>
          <w:lang w:eastAsia="lt-LT"/>
        </w:rPr>
        <w:t>Pardavėjo</w:t>
      </w:r>
      <w:r w:rsidRPr="00074AB4">
        <w:rPr>
          <w:rFonts w:eastAsia="Times New Roman"/>
          <w:sz w:val="22"/>
          <w:lang w:eastAsia="lt-LT"/>
        </w:rPr>
        <w:t xml:space="preserve"> nuo pareigos atlyginti visus </w:t>
      </w:r>
      <w:r w:rsidRPr="00074AB4">
        <w:rPr>
          <w:rFonts w:eastAsia="Times New Roman"/>
          <w:b/>
          <w:bCs/>
          <w:sz w:val="22"/>
          <w:lang w:eastAsia="lt-LT"/>
        </w:rPr>
        <w:t>Pirkėjo</w:t>
      </w:r>
      <w:r w:rsidRPr="00074AB4">
        <w:rPr>
          <w:rFonts w:eastAsia="Times New Roman"/>
          <w:sz w:val="22"/>
          <w:lang w:eastAsia="lt-LT"/>
        </w:rPr>
        <w:t xml:space="preserve"> patirtus nuostolius, </w:t>
      </w:r>
      <w:r w:rsidRPr="00074AB4">
        <w:rPr>
          <w:rFonts w:eastAsia="Times New Roman"/>
          <w:b/>
          <w:sz w:val="22"/>
          <w:lang w:eastAsia="lt-LT"/>
        </w:rPr>
        <w:t>Pardavėjui</w:t>
      </w:r>
      <w:r w:rsidRPr="00074AB4">
        <w:rPr>
          <w:rFonts w:eastAsia="Times New Roman"/>
          <w:sz w:val="22"/>
          <w:lang w:eastAsia="lt-LT"/>
        </w:rPr>
        <w:t xml:space="preserve"> nevykdant ar netinkamai vykdant sutartį. Šalių iš anksto sutartus minimalius nuostolius </w:t>
      </w:r>
      <w:r w:rsidRPr="00074AB4">
        <w:rPr>
          <w:rFonts w:eastAsia="Times New Roman"/>
          <w:b/>
          <w:sz w:val="22"/>
          <w:lang w:eastAsia="lt-LT"/>
        </w:rPr>
        <w:t>Pardavėjas</w:t>
      </w:r>
      <w:r w:rsidRPr="00074AB4">
        <w:rPr>
          <w:rFonts w:eastAsia="Times New Roman"/>
          <w:sz w:val="22"/>
          <w:lang w:eastAsia="lt-LT"/>
        </w:rPr>
        <w:t xml:space="preserve"> įsipareigoja sumokėti ne vėliau kaip per sąskaitoje faktūroje ar pareikalavime nurodytą terminą.</w:t>
      </w:r>
    </w:p>
    <w:p w14:paraId="7A7F631F"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sz w:val="22"/>
          <w:lang w:eastAsia="lt-LT"/>
        </w:rPr>
        <w:t xml:space="preserve">11.5. Nutraukus Sutartį dėl Sutarties bendrojoje dalyje 9.2.4 punkte nurodytos priežasties, </w:t>
      </w:r>
      <w:r w:rsidRPr="00074AB4">
        <w:rPr>
          <w:rFonts w:eastAsia="Times New Roman"/>
          <w:b/>
          <w:sz w:val="22"/>
          <w:lang w:eastAsia="lt-LT"/>
        </w:rPr>
        <w:t>Pardavėjas</w:t>
      </w:r>
      <w:r w:rsidRPr="00074AB4">
        <w:rPr>
          <w:rFonts w:eastAsia="Times New Roman"/>
          <w:sz w:val="22"/>
          <w:lang w:eastAsia="lt-LT"/>
        </w:rPr>
        <w:t xml:space="preserve"> per 7 (septynias) dienas (skaičiuojant nuo Sutarties nutraukimo dienos) turi sumokėti</w:t>
      </w:r>
      <w:r w:rsidRPr="00074AB4">
        <w:rPr>
          <w:rFonts w:eastAsia="Times New Roman"/>
          <w:b/>
          <w:bCs/>
          <w:sz w:val="22"/>
          <w:lang w:eastAsia="lt-LT"/>
        </w:rPr>
        <w:t xml:space="preserve"> Pirkėjui</w:t>
      </w:r>
      <w:r w:rsidRPr="00074AB4">
        <w:rPr>
          <w:rFonts w:eastAsia="Times New Roman"/>
          <w:b/>
          <w:sz w:val="22"/>
          <w:lang w:eastAsia="lt-LT"/>
        </w:rPr>
        <w:t xml:space="preserve"> </w:t>
      </w:r>
      <w:r w:rsidRPr="00074AB4">
        <w:rPr>
          <w:rFonts w:eastAsia="Times New Roman"/>
          <w:sz w:val="22"/>
          <w:lang w:eastAsia="lt-LT"/>
        </w:rPr>
        <w:t>prekių su trūkumais įsigijimo kainos be PVM dydžio</w:t>
      </w:r>
      <w:r w:rsidRPr="00074AB4">
        <w:rPr>
          <w:rFonts w:eastAsia="Times New Roman"/>
          <w:b/>
          <w:sz w:val="22"/>
          <w:lang w:eastAsia="lt-LT"/>
        </w:rPr>
        <w:t xml:space="preserve"> </w:t>
      </w:r>
      <w:r w:rsidRPr="00074AB4">
        <w:rPr>
          <w:rFonts w:eastAsia="Times New Roman"/>
          <w:bCs/>
          <w:sz w:val="22"/>
          <w:lang w:eastAsia="lt-LT"/>
        </w:rPr>
        <w:t xml:space="preserve">Šalių </w:t>
      </w:r>
      <w:r w:rsidRPr="00074AB4">
        <w:rPr>
          <w:rFonts w:eastAsia="Times New Roman"/>
          <w:sz w:val="22"/>
          <w:lang w:eastAsia="lt-LT"/>
        </w:rPr>
        <w:t xml:space="preserve">iš anksto sutartus minimalius nuostolius, bet ne daugiau kaip visų pagal šią Sutartį neįvykdytų įsipareigojimų kainos be PVM. Šalių iš anksto sutartų minimalių nuostolių sumokėjimas neatleidžia </w:t>
      </w:r>
      <w:r w:rsidRPr="00074AB4">
        <w:rPr>
          <w:rFonts w:eastAsia="Times New Roman"/>
          <w:b/>
          <w:sz w:val="22"/>
          <w:lang w:eastAsia="lt-LT"/>
        </w:rPr>
        <w:t>Pardavėjo</w:t>
      </w:r>
      <w:r w:rsidRPr="00074AB4">
        <w:rPr>
          <w:rFonts w:eastAsia="Times New Roman"/>
          <w:sz w:val="22"/>
          <w:lang w:eastAsia="lt-LT"/>
        </w:rPr>
        <w:t xml:space="preserve"> nuo pareigos atlyginti visus </w:t>
      </w:r>
      <w:r w:rsidRPr="00074AB4">
        <w:rPr>
          <w:rFonts w:eastAsia="Times New Roman"/>
          <w:b/>
          <w:bCs/>
          <w:sz w:val="22"/>
          <w:lang w:eastAsia="lt-LT"/>
        </w:rPr>
        <w:t>Pirkėjo</w:t>
      </w:r>
      <w:r w:rsidRPr="00074AB4">
        <w:rPr>
          <w:rFonts w:eastAsia="Times New Roman"/>
          <w:sz w:val="22"/>
          <w:lang w:eastAsia="lt-LT"/>
        </w:rPr>
        <w:t xml:space="preserve"> patirtus nuostolius, </w:t>
      </w:r>
      <w:r w:rsidRPr="00074AB4">
        <w:rPr>
          <w:rFonts w:eastAsia="Times New Roman"/>
          <w:b/>
          <w:sz w:val="22"/>
          <w:lang w:eastAsia="lt-LT"/>
        </w:rPr>
        <w:t>Pardavėjui</w:t>
      </w:r>
      <w:r w:rsidRPr="00074AB4">
        <w:rPr>
          <w:rFonts w:eastAsia="Times New Roman"/>
          <w:sz w:val="22"/>
          <w:lang w:eastAsia="lt-LT"/>
        </w:rPr>
        <w:t xml:space="preserve"> nevykdant ar netinkamai vykdant Sutartį. </w:t>
      </w:r>
    </w:p>
    <w:p w14:paraId="040A9D1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11.6. Kiti sutartinės atsakomybės taikymo </w:t>
      </w:r>
      <w:r w:rsidRPr="00074AB4">
        <w:rPr>
          <w:rFonts w:eastAsia="Times New Roman"/>
          <w:b/>
          <w:sz w:val="22"/>
          <w:lang w:eastAsia="lt-LT"/>
        </w:rPr>
        <w:t>Pardavėjui</w:t>
      </w:r>
      <w:r w:rsidRPr="00074AB4">
        <w:rPr>
          <w:rFonts w:eastAsia="Times New Roman"/>
          <w:sz w:val="22"/>
          <w:lang w:eastAsia="lt-LT"/>
        </w:rPr>
        <w:t xml:space="preserve"> atvejai nurodyti Sutarties specialiojoje dalyje.</w:t>
      </w:r>
    </w:p>
    <w:p w14:paraId="263851F2" w14:textId="77777777" w:rsidR="00074AB4" w:rsidRPr="00074AB4" w:rsidRDefault="00074AB4" w:rsidP="00074AB4">
      <w:pPr>
        <w:suppressAutoHyphens/>
        <w:spacing w:after="0" w:line="240" w:lineRule="auto"/>
        <w:jc w:val="both"/>
        <w:rPr>
          <w:rFonts w:eastAsia="Times New Roman"/>
          <w:sz w:val="22"/>
        </w:rPr>
      </w:pPr>
      <w:r w:rsidRPr="00074AB4">
        <w:rPr>
          <w:rFonts w:eastAsia="Times New Roman"/>
          <w:sz w:val="22"/>
        </w:rPr>
        <w:t xml:space="preserve">11.7. </w:t>
      </w:r>
      <w:r w:rsidRPr="00074AB4">
        <w:rPr>
          <w:rFonts w:eastAsia="Times New Roman"/>
          <w:color w:val="000000"/>
          <w:sz w:val="22"/>
        </w:rPr>
        <w:t>Vadovaujantis Lietuvos Respublikos civilinio kodekso 6.253 straipsnio 1 ir 3 dalimis,</w:t>
      </w:r>
      <w:r w:rsidRPr="00074AB4">
        <w:rPr>
          <w:rFonts w:eastAsia="Times New Roman"/>
          <w:sz w:val="22"/>
        </w:rPr>
        <w:t xml:space="preserve"> finansavimo vėlavimas iš biudžeto yra sąlyga visiškai atleidžianti </w:t>
      </w:r>
      <w:r w:rsidRPr="00074AB4">
        <w:rPr>
          <w:rFonts w:eastAsia="Times New Roman"/>
          <w:b/>
          <w:sz w:val="22"/>
        </w:rPr>
        <w:t xml:space="preserve">Pirkėją </w:t>
      </w:r>
      <w:r w:rsidRPr="00074AB4">
        <w:rPr>
          <w:rFonts w:eastAsia="Times New Roman"/>
          <w:sz w:val="22"/>
        </w:rPr>
        <w:t xml:space="preserve">nuo civilinės atsakomybės ir palūkanų mokėjimo </w:t>
      </w:r>
      <w:r w:rsidRPr="00074AB4">
        <w:rPr>
          <w:rFonts w:eastAsia="Times New Roman"/>
          <w:b/>
          <w:sz w:val="22"/>
        </w:rPr>
        <w:t>Pardavėjui</w:t>
      </w:r>
      <w:r w:rsidRPr="00074AB4">
        <w:rPr>
          <w:rFonts w:eastAsia="Times New Roman"/>
          <w:sz w:val="22"/>
        </w:rPr>
        <w:t xml:space="preserve"> už pavėluotą atsiskaitymą.</w:t>
      </w:r>
    </w:p>
    <w:p w14:paraId="59AC704D" w14:textId="77777777" w:rsidR="00074AB4" w:rsidRPr="00074AB4" w:rsidRDefault="00074AB4" w:rsidP="00074AB4">
      <w:pPr>
        <w:suppressAutoHyphens/>
        <w:spacing w:after="0" w:line="240" w:lineRule="auto"/>
        <w:rPr>
          <w:rFonts w:eastAsia="Times New Roman"/>
          <w:sz w:val="22"/>
          <w:lang w:eastAsia="lt-LT"/>
        </w:rPr>
      </w:pPr>
      <w:r w:rsidRPr="00074AB4">
        <w:rPr>
          <w:rFonts w:eastAsia="Times New Roman"/>
          <w:sz w:val="22"/>
          <w:lang w:eastAsia="lt-LT"/>
        </w:rPr>
        <w:br w:type="page"/>
      </w:r>
    </w:p>
    <w:p w14:paraId="475D2D70"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lastRenderedPageBreak/>
        <w:t>12. Sutarties galiojimas</w:t>
      </w:r>
    </w:p>
    <w:p w14:paraId="5CA4F80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12.1. Sutartis įsigalioja abiem Šalims ją pasirašius ir </w:t>
      </w:r>
      <w:r w:rsidRPr="00074AB4">
        <w:rPr>
          <w:rFonts w:eastAsia="Times New Roman"/>
          <w:b/>
          <w:sz w:val="22"/>
          <w:lang w:eastAsia="lt-LT"/>
        </w:rPr>
        <w:t>Pardavėjui</w:t>
      </w:r>
      <w:r w:rsidRPr="00074AB4">
        <w:rPr>
          <w:rFonts w:eastAsia="Times New Roman"/>
          <w:sz w:val="22"/>
          <w:lang w:eastAsia="lt-LT"/>
        </w:rPr>
        <w:t xml:space="preserve"> pateikus </w:t>
      </w:r>
      <w:r w:rsidRPr="00074AB4">
        <w:rPr>
          <w:rFonts w:eastAsia="Times New Roman"/>
          <w:b/>
          <w:sz w:val="22"/>
          <w:lang w:eastAsia="lt-LT"/>
        </w:rPr>
        <w:t xml:space="preserve">Pirkėjui </w:t>
      </w:r>
      <w:r w:rsidRPr="00074AB4">
        <w:rPr>
          <w:rFonts w:eastAsia="Times New Roman"/>
          <w:sz w:val="22"/>
          <w:lang w:eastAsia="lt-LT"/>
        </w:rPr>
        <w:t xml:space="preserve">Sutarties įvykdymo užtikrinimo banko garantiją ar draudimo bendrovės laidavimo raštą </w:t>
      </w:r>
      <w:r w:rsidRPr="00074AB4">
        <w:rPr>
          <w:rFonts w:eastAsia="Times New Roman"/>
          <w:i/>
          <w:sz w:val="22"/>
          <w:lang w:eastAsia="lt-LT"/>
        </w:rPr>
        <w:t>(Sutarties įsigaliojimo kai pateikiamas užtikrinimas sąlyga taikoma, jeigu Sutarties spec. dalyje nurodyta, kad Sutarties vykdymas bus užtikrintas laidavimu arba banko garantija)</w:t>
      </w:r>
      <w:r w:rsidRPr="00074AB4">
        <w:rPr>
          <w:rFonts w:eastAsia="Times New Roman"/>
          <w:sz w:val="22"/>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074AB4">
        <w:rPr>
          <w:rFonts w:eastAsia="Times New Roman"/>
          <w:b/>
          <w:sz w:val="22"/>
          <w:lang w:eastAsia="lt-LT"/>
        </w:rPr>
        <w:t xml:space="preserve">Pirkėjui </w:t>
      </w:r>
      <w:r w:rsidRPr="00074AB4">
        <w:rPr>
          <w:rFonts w:eastAsia="Times New Roman"/>
          <w:sz w:val="22"/>
          <w:lang w:eastAsia="lt-LT"/>
        </w:rPr>
        <w:t>nutraukus Sutartį dėl bent vienos iš 9.2.1–9.2.7, 9.3 punktuose ar kitų Sutarties specialiojoje dalyje</w:t>
      </w:r>
      <w:r w:rsidRPr="00074AB4">
        <w:rPr>
          <w:rFonts w:eastAsia="Times New Roman"/>
          <w:b/>
          <w:sz w:val="22"/>
          <w:lang w:eastAsia="lt-LT"/>
        </w:rPr>
        <w:t xml:space="preserve"> </w:t>
      </w:r>
      <w:r w:rsidRPr="00074AB4">
        <w:rPr>
          <w:rFonts w:eastAsia="Times New Roman"/>
          <w:sz w:val="22"/>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FCB21CB"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074AB4">
        <w:rPr>
          <w:rFonts w:eastAsia="Times New Roman"/>
          <w:b/>
          <w:sz w:val="22"/>
          <w:lang w:eastAsia="lt-LT"/>
        </w:rPr>
        <w:t xml:space="preserve">Pardavėjo </w:t>
      </w:r>
      <w:r w:rsidRPr="00074AB4">
        <w:rPr>
          <w:rFonts w:eastAsia="Times New Roman"/>
          <w:sz w:val="22"/>
          <w:lang w:eastAsia="lt-LT"/>
        </w:rPr>
        <w:t xml:space="preserve">kaltei, įvykdyti prievolę ir sumokėti įsipareigotą sumą, pinigus pervedant į </w:t>
      </w:r>
      <w:r w:rsidRPr="00074AB4">
        <w:rPr>
          <w:rFonts w:eastAsia="Times New Roman"/>
          <w:b/>
          <w:sz w:val="22"/>
          <w:lang w:eastAsia="lt-LT"/>
        </w:rPr>
        <w:t>Pirkėjo</w:t>
      </w:r>
      <w:r w:rsidRPr="00074AB4">
        <w:rPr>
          <w:rFonts w:eastAsia="Times New Roman"/>
          <w:sz w:val="22"/>
          <w:lang w:eastAsia="lt-LT"/>
        </w:rPr>
        <w:t xml:space="preserve"> sąskaitą.</w:t>
      </w:r>
    </w:p>
    <w:p w14:paraId="6EDC4402"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sz w:val="22"/>
          <w:lang w:eastAsia="lt-LT"/>
        </w:rPr>
        <w:t>12.3.</w:t>
      </w:r>
      <w:r w:rsidRPr="00074AB4">
        <w:rPr>
          <w:rFonts w:eastAsia="Times New Roman"/>
          <w:b/>
          <w:sz w:val="22"/>
          <w:lang w:eastAsia="lt-LT"/>
        </w:rPr>
        <w:t xml:space="preserve"> Pardavėjas</w:t>
      </w:r>
      <w:r w:rsidRPr="00074AB4">
        <w:rPr>
          <w:rFonts w:eastAsia="Times New Roman"/>
          <w:sz w:val="22"/>
          <w:lang w:eastAsia="lt-LT"/>
        </w:rPr>
        <w:t xml:space="preserve"> ne vėliau kaip</w:t>
      </w:r>
      <w:r w:rsidRPr="00074AB4">
        <w:rPr>
          <w:rFonts w:eastAsia="Times New Roman"/>
          <w:b/>
          <w:sz w:val="22"/>
          <w:lang w:eastAsia="lt-LT"/>
        </w:rPr>
        <w:t xml:space="preserve"> </w:t>
      </w:r>
      <w:r w:rsidRPr="00074AB4">
        <w:rPr>
          <w:rFonts w:eastAsia="Times New Roman"/>
          <w:sz w:val="22"/>
          <w:lang w:eastAsia="lt-LT"/>
        </w:rPr>
        <w:t xml:space="preserve">per 5 (penkias) darbo dienas po Sutarties pasirašymo pateikia </w:t>
      </w:r>
      <w:r w:rsidRPr="00074AB4">
        <w:rPr>
          <w:rFonts w:eastAsia="Times New Roman"/>
          <w:b/>
          <w:sz w:val="22"/>
          <w:lang w:eastAsia="lt-LT"/>
        </w:rPr>
        <w:t xml:space="preserve">Pirkėjui </w:t>
      </w:r>
      <w:r w:rsidRPr="00074AB4">
        <w:rPr>
          <w:rFonts w:eastAsia="Times New Roman"/>
          <w:sz w:val="22"/>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074AB4">
        <w:rPr>
          <w:rFonts w:eastAsia="Times New Roman"/>
          <w:b/>
          <w:sz w:val="22"/>
          <w:lang w:eastAsia="lt-LT"/>
        </w:rPr>
        <w:t>Pardavėjas</w:t>
      </w:r>
      <w:r w:rsidRPr="00074AB4">
        <w:rPr>
          <w:rFonts w:eastAsia="Times New Roman"/>
          <w:sz w:val="22"/>
          <w:lang w:eastAsia="lt-LT"/>
        </w:rPr>
        <w:t xml:space="preserve"> taip pat turi pateikti patvirtinimą iš draudimo bendrovės </w:t>
      </w:r>
      <w:r w:rsidRPr="00074AB4">
        <w:rPr>
          <w:rFonts w:eastAsia="Times New Roman"/>
          <w:color w:val="000000"/>
          <w:sz w:val="22"/>
          <w:lang w:eastAsia="lt-LT"/>
        </w:rPr>
        <w:t>(apmokėjimą įrodantį dokumentą ar pan.)</w:t>
      </w:r>
      <w:r w:rsidRPr="00074AB4">
        <w:rPr>
          <w:rFonts w:eastAsia="Times New Roman"/>
          <w:sz w:val="22"/>
          <w:lang w:eastAsia="lt-LT"/>
        </w:rPr>
        <w:t>, kad laidavimo raštas yra galiojantis</w:t>
      </w:r>
      <w:r w:rsidRPr="00074AB4">
        <w:rPr>
          <w:rFonts w:eastAsia="Times New Roman"/>
          <w:i/>
          <w:sz w:val="22"/>
          <w:lang w:eastAsia="lt-LT"/>
        </w:rPr>
        <w:t>.</w:t>
      </w:r>
      <w:r w:rsidRPr="00074AB4">
        <w:rPr>
          <w:rFonts w:eastAsia="Times New Roman"/>
          <w:sz w:val="22"/>
          <w:lang w:eastAsia="lt-LT"/>
        </w:rPr>
        <w:t xml:space="preserve"> Sutarties įvykdymo užtikrinimo banko garantijoje arba draudimo bendrovės laidavimo rašte nurodytos sumos sumokėjimas neturi būti siejamas su visišku </w:t>
      </w:r>
      <w:r w:rsidRPr="00074AB4">
        <w:rPr>
          <w:rFonts w:eastAsia="Times New Roman"/>
          <w:b/>
          <w:sz w:val="22"/>
          <w:lang w:eastAsia="lt-LT"/>
        </w:rPr>
        <w:t>Pirkėjo</w:t>
      </w:r>
      <w:r w:rsidRPr="00074AB4">
        <w:rPr>
          <w:rFonts w:eastAsia="Times New Roman"/>
          <w:sz w:val="22"/>
          <w:lang w:eastAsia="lt-LT"/>
        </w:rPr>
        <w:t xml:space="preserve"> patirtų nuostolių atlyginimu ir neatleidžia </w:t>
      </w:r>
      <w:r w:rsidRPr="00074AB4">
        <w:rPr>
          <w:rFonts w:eastAsia="Times New Roman"/>
          <w:b/>
          <w:sz w:val="22"/>
          <w:lang w:eastAsia="lt-LT"/>
        </w:rPr>
        <w:t>Pardavėjo</w:t>
      </w:r>
      <w:r w:rsidRPr="00074AB4">
        <w:rPr>
          <w:rFonts w:eastAsia="Times New Roman"/>
          <w:sz w:val="22"/>
          <w:lang w:eastAsia="lt-LT"/>
        </w:rPr>
        <w:t xml:space="preserve"> nuo pareigos juos atlyginti pilnai. </w:t>
      </w:r>
    </w:p>
    <w:p w14:paraId="1329E3B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12.4. Jei Sutarties vykdymo metu Sutarties įvykdymo užtikrinimą išdavęs juridinis asmuo (bankas ar draudimo bendrovė) negali vykdyti savo įsipareigojimų (sustabdoma veikla, paskelbiamas moratoriumas ir pan.), </w:t>
      </w:r>
      <w:r w:rsidRPr="00074AB4">
        <w:rPr>
          <w:rFonts w:eastAsia="Times New Roman"/>
          <w:b/>
          <w:sz w:val="22"/>
          <w:lang w:eastAsia="lt-LT"/>
        </w:rPr>
        <w:t>Pardavėjas</w:t>
      </w:r>
      <w:r w:rsidRPr="00074AB4">
        <w:rPr>
          <w:rFonts w:eastAsia="Times New Roman"/>
          <w:sz w:val="22"/>
          <w:lang w:eastAsia="lt-LT"/>
        </w:rPr>
        <w:t xml:space="preserve"> per 10 (dešimt) dienų pateikia naują Sutarties vykdymo užtikrinimą, tokiomis pačiomis sąlygomis kaip ir ankstesnysis. Jei </w:t>
      </w:r>
      <w:r w:rsidRPr="00074AB4">
        <w:rPr>
          <w:rFonts w:eastAsia="Times New Roman"/>
          <w:b/>
          <w:sz w:val="22"/>
          <w:lang w:eastAsia="lt-LT"/>
        </w:rPr>
        <w:t xml:space="preserve">Pardavėjas </w:t>
      </w:r>
      <w:r w:rsidRPr="00074AB4">
        <w:rPr>
          <w:rFonts w:eastAsia="Times New Roman"/>
          <w:sz w:val="22"/>
          <w:lang w:eastAsia="lt-LT"/>
        </w:rPr>
        <w:t xml:space="preserve">nepateikia naujo Sutarties įvykdymo užtikrinimo, </w:t>
      </w:r>
      <w:r w:rsidRPr="00074AB4">
        <w:rPr>
          <w:rFonts w:eastAsia="Times New Roman"/>
          <w:b/>
          <w:sz w:val="22"/>
          <w:lang w:eastAsia="lt-LT"/>
        </w:rPr>
        <w:t>Pirkėjas</w:t>
      </w:r>
      <w:r w:rsidRPr="00074AB4">
        <w:rPr>
          <w:rFonts w:eastAsia="Times New Roman"/>
          <w:sz w:val="22"/>
          <w:lang w:eastAsia="lt-LT"/>
        </w:rPr>
        <w:t xml:space="preserve"> turi teisę nutraukti Sutartį, Sutarties bendrosios dalies 9.2.5 punkte nustatyta tvarka.</w:t>
      </w:r>
    </w:p>
    <w:p w14:paraId="49116EA5"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12.5. Sutarties įvykdymo užtikrinimas grąžinamas per 10 (dešimt) dienų nuo šio užtikrinimo galiojimo termino pabaigos </w:t>
      </w:r>
      <w:r w:rsidRPr="00074AB4">
        <w:rPr>
          <w:rFonts w:eastAsia="Times New Roman"/>
          <w:b/>
          <w:sz w:val="22"/>
          <w:lang w:eastAsia="lt-LT"/>
        </w:rPr>
        <w:t>Pardavėjui</w:t>
      </w:r>
      <w:r w:rsidRPr="00074AB4">
        <w:rPr>
          <w:rFonts w:eastAsia="Times New Roman"/>
          <w:sz w:val="22"/>
          <w:lang w:eastAsia="lt-LT"/>
        </w:rPr>
        <w:t xml:space="preserve"> pateikus raštišką prašymą.</w:t>
      </w:r>
    </w:p>
    <w:p w14:paraId="3CCE8C4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AE76B0F" w14:textId="77777777" w:rsidR="00074AB4" w:rsidRPr="00074AB4" w:rsidRDefault="00074AB4" w:rsidP="00074AB4">
      <w:pPr>
        <w:tabs>
          <w:tab w:val="left" w:pos="-360"/>
          <w:tab w:val="left" w:pos="0"/>
          <w:tab w:val="left" w:pos="1701"/>
        </w:tabs>
        <w:suppressAutoHyphens/>
        <w:spacing w:after="0" w:line="240" w:lineRule="auto"/>
        <w:jc w:val="both"/>
        <w:rPr>
          <w:rFonts w:eastAsia="Times New Roman"/>
          <w:sz w:val="22"/>
          <w:lang w:eastAsia="lt-LT"/>
        </w:rPr>
      </w:pPr>
      <w:r w:rsidRPr="00074AB4">
        <w:rPr>
          <w:rFonts w:eastAsia="Times New Roman"/>
          <w:sz w:val="22"/>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03094B"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12.8. Sutartis gali būti pratęsta Sutarties specialiojoje dalyje nustatytomis sąlygomis.</w:t>
      </w:r>
    </w:p>
    <w:p w14:paraId="3E888333"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12.9. Esant poreikiui, </w:t>
      </w:r>
      <w:r w:rsidRPr="00074AB4">
        <w:rPr>
          <w:rFonts w:eastAsia="Times New Roman"/>
          <w:b/>
          <w:sz w:val="22"/>
          <w:lang w:eastAsia="lt-LT"/>
        </w:rPr>
        <w:t>Pirkėjas</w:t>
      </w:r>
      <w:r w:rsidRPr="00074AB4">
        <w:rPr>
          <w:rFonts w:eastAsia="Times New Roman"/>
          <w:sz w:val="22"/>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074AB4">
        <w:rPr>
          <w:rFonts w:eastAsia="Times New Roman"/>
          <w:b/>
          <w:sz w:val="22"/>
          <w:lang w:eastAsia="lt-LT"/>
        </w:rPr>
        <w:t xml:space="preserve"> Pardavėjas</w:t>
      </w:r>
      <w:r w:rsidRPr="00074AB4">
        <w:rPr>
          <w:rFonts w:eastAsia="Times New Roman"/>
          <w:sz w:val="22"/>
          <w:lang w:eastAsia="lt-LT"/>
        </w:rPr>
        <w:t xml:space="preserve"> gali tiekti tik ne didesnėmis nei užsakymo dieną </w:t>
      </w:r>
      <w:r w:rsidRPr="00074AB4">
        <w:rPr>
          <w:rFonts w:eastAsia="Times New Roman"/>
          <w:b/>
          <w:sz w:val="22"/>
          <w:lang w:eastAsia="lt-LT"/>
        </w:rPr>
        <w:t xml:space="preserve">Pardavėjo </w:t>
      </w:r>
      <w:r w:rsidRPr="00074AB4">
        <w:rPr>
          <w:rFonts w:eastAsia="Times New Roman"/>
          <w:sz w:val="22"/>
          <w:lang w:eastAsia="lt-LT"/>
        </w:rPr>
        <w:t xml:space="preserve">prekybos vietoje, kataloge ar interneto svetainėje nurodytomis galiojančiomis šių prekių kainomis arba, jei tokios kainos neskelbiamos, </w:t>
      </w:r>
      <w:r w:rsidRPr="00074AB4">
        <w:rPr>
          <w:rFonts w:eastAsia="Times New Roman"/>
          <w:b/>
          <w:sz w:val="22"/>
          <w:lang w:eastAsia="lt-LT"/>
        </w:rPr>
        <w:t>Pardavėjo</w:t>
      </w:r>
      <w:r w:rsidRPr="00074AB4">
        <w:rPr>
          <w:rFonts w:eastAsia="Times New Roman"/>
          <w:sz w:val="22"/>
          <w:lang w:eastAsia="lt-LT"/>
        </w:rPr>
        <w:t xml:space="preserve"> pasiūlytomis, konkurencingomis ir rinką atitinkančiomis kainomis. Esant poreikiui įsigyti Sutartyje ir jos priede (-uose) nenurodytų, tačiau su pirkimo objektu susijusių prekių </w:t>
      </w:r>
      <w:r w:rsidRPr="00074AB4">
        <w:rPr>
          <w:rFonts w:eastAsia="Times New Roman"/>
          <w:b/>
          <w:sz w:val="22"/>
          <w:lang w:eastAsia="lt-LT"/>
        </w:rPr>
        <w:t>Pirkėjas</w:t>
      </w:r>
      <w:r w:rsidRPr="00074AB4">
        <w:rPr>
          <w:rFonts w:eastAsia="Times New Roman"/>
          <w:sz w:val="22"/>
          <w:lang w:eastAsia="lt-LT"/>
        </w:rPr>
        <w:t xml:space="preserve"> ir </w:t>
      </w:r>
      <w:r w:rsidRPr="00074AB4">
        <w:rPr>
          <w:rFonts w:eastAsia="Times New Roman"/>
          <w:b/>
          <w:sz w:val="22"/>
          <w:lang w:eastAsia="lt-LT"/>
        </w:rPr>
        <w:t>Pardavėjas</w:t>
      </w:r>
      <w:r w:rsidRPr="00074AB4">
        <w:rPr>
          <w:rFonts w:eastAsia="Times New Roman"/>
          <w:sz w:val="22"/>
          <w:lang w:eastAsia="lt-LT"/>
        </w:rPr>
        <w:t xml:space="preserve"> sudaro papildomą rašytinį susitarimą, kurio sąlygos privalo būti analogiškos Sutarties sąlygoms, atitinkamai jas pritaikant prie naujai perkamų prekių </w:t>
      </w:r>
      <w:r w:rsidRPr="00074AB4">
        <w:rPr>
          <w:rFonts w:eastAsia="Times New Roman"/>
          <w:i/>
          <w:sz w:val="22"/>
          <w:lang w:eastAsia="lt-LT"/>
        </w:rPr>
        <w:t>(jei spec. dalyje nurodyta, kad ši sąlyga taikoma)</w:t>
      </w:r>
      <w:r w:rsidRPr="00074AB4">
        <w:rPr>
          <w:rFonts w:eastAsia="Times New Roman"/>
          <w:sz w:val="22"/>
          <w:lang w:eastAsia="lt-LT"/>
        </w:rPr>
        <w:t>.</w:t>
      </w:r>
    </w:p>
    <w:p w14:paraId="161E063C"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12.10. Sutarties specialiojoje dalyje numatyta Sutarties galiojimo termino pabaiga nereiškia Šalių prievolių pagal Sutartį pabaigos ir neatleidžia Šalių nuo civilinės atsakomybės už Sutarties pažeidimą.</w:t>
      </w:r>
    </w:p>
    <w:p w14:paraId="18E1E2F2" w14:textId="77777777" w:rsidR="00074AB4" w:rsidRPr="00074AB4" w:rsidRDefault="00074AB4" w:rsidP="00074AB4">
      <w:pPr>
        <w:suppressAutoHyphens/>
        <w:spacing w:after="0" w:line="240" w:lineRule="auto"/>
        <w:jc w:val="both"/>
        <w:rPr>
          <w:rFonts w:eastAsia="Times New Roman"/>
          <w:b/>
          <w:sz w:val="22"/>
          <w:lang w:eastAsia="lt-LT"/>
        </w:rPr>
      </w:pPr>
    </w:p>
    <w:p w14:paraId="2CCC2BC4" w14:textId="77777777" w:rsidR="00074AB4" w:rsidRPr="00074AB4" w:rsidRDefault="00074AB4" w:rsidP="00074AB4">
      <w:pPr>
        <w:suppressAutoHyphens/>
        <w:spacing w:after="0" w:line="240" w:lineRule="auto"/>
        <w:ind w:right="125"/>
        <w:jc w:val="both"/>
        <w:rPr>
          <w:rFonts w:eastAsia="Times New Roman"/>
          <w:b/>
          <w:bCs/>
          <w:sz w:val="22"/>
          <w:lang w:eastAsia="lt-LT"/>
        </w:rPr>
      </w:pPr>
      <w:r w:rsidRPr="00074AB4">
        <w:rPr>
          <w:rFonts w:eastAsia="Times New Roman"/>
          <w:b/>
          <w:bCs/>
          <w:sz w:val="22"/>
          <w:lang w:eastAsia="lt-LT"/>
        </w:rPr>
        <w:t>13. Susirašinėjimas</w:t>
      </w:r>
    </w:p>
    <w:p w14:paraId="2FB7CD7B" w14:textId="77777777" w:rsidR="00074AB4" w:rsidRPr="00074AB4" w:rsidRDefault="00074AB4" w:rsidP="00074AB4">
      <w:pPr>
        <w:suppressAutoHyphens/>
        <w:spacing w:after="0" w:line="240" w:lineRule="auto"/>
        <w:ind w:right="125"/>
        <w:jc w:val="both"/>
        <w:rPr>
          <w:rFonts w:eastAsia="Times New Roman"/>
          <w:sz w:val="22"/>
          <w:lang w:eastAsia="lt-LT"/>
        </w:rPr>
      </w:pPr>
      <w:r w:rsidRPr="00074AB4">
        <w:rPr>
          <w:rFonts w:eastAsia="Times New Roman"/>
          <w:sz w:val="22"/>
          <w:lang w:eastAsia="lt-LT"/>
        </w:rPr>
        <w:t xml:space="preserve">13.1. </w:t>
      </w:r>
      <w:r w:rsidRPr="00074AB4">
        <w:rPr>
          <w:rFonts w:eastAsia="Times New Roman"/>
          <w:b/>
          <w:sz w:val="22"/>
          <w:lang w:eastAsia="lt-LT"/>
        </w:rPr>
        <w:t>Pirkėjo</w:t>
      </w:r>
      <w:r w:rsidRPr="00074AB4">
        <w:rPr>
          <w:rFonts w:eastAsia="Times New Roman"/>
          <w:sz w:val="22"/>
          <w:lang w:eastAsia="lt-LT"/>
        </w:rPr>
        <w:t xml:space="preserve"> ir </w:t>
      </w:r>
      <w:r w:rsidRPr="00074AB4">
        <w:rPr>
          <w:rFonts w:eastAsia="Times New Roman"/>
          <w:b/>
          <w:sz w:val="22"/>
          <w:lang w:eastAsia="lt-LT"/>
        </w:rPr>
        <w:t>Pardavėjo</w:t>
      </w:r>
      <w:r w:rsidRPr="00074AB4">
        <w:rPr>
          <w:rFonts w:eastAsia="Times New Roman"/>
          <w:sz w:val="22"/>
          <w:lang w:eastAsia="lt-LT"/>
        </w:rPr>
        <w:t xml:space="preserve"> vienas kitam siunčiami pranešimai lietuvių/anglų (</w:t>
      </w:r>
      <w:r w:rsidRPr="00074AB4">
        <w:rPr>
          <w:rFonts w:eastAsia="Times New Roman"/>
          <w:i/>
          <w:sz w:val="22"/>
          <w:lang w:eastAsia="lt-LT"/>
        </w:rPr>
        <w:t>taikoma, jeigu sutartis sudaroma anglų kalba</w:t>
      </w:r>
      <w:r w:rsidRPr="00074AB4">
        <w:rPr>
          <w:rFonts w:eastAsia="Times New Roman"/>
          <w:sz w:val="22"/>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952A1E7"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219F9EE" w14:textId="77777777" w:rsidR="00074AB4" w:rsidRPr="00074AB4" w:rsidRDefault="00074AB4" w:rsidP="00074AB4">
      <w:pPr>
        <w:suppressAutoHyphens/>
        <w:spacing w:after="0" w:line="240" w:lineRule="auto"/>
        <w:jc w:val="both"/>
        <w:rPr>
          <w:rFonts w:eastAsia="Times New Roman"/>
          <w:b/>
          <w:sz w:val="22"/>
          <w:lang w:eastAsia="lt-LT"/>
        </w:rPr>
      </w:pPr>
    </w:p>
    <w:p w14:paraId="2995DF3A" w14:textId="77777777" w:rsidR="00074AB4" w:rsidRPr="00074AB4" w:rsidRDefault="00074AB4" w:rsidP="00074AB4">
      <w:pPr>
        <w:suppressAutoHyphens/>
        <w:spacing w:after="0" w:line="240" w:lineRule="auto"/>
        <w:jc w:val="both"/>
        <w:rPr>
          <w:rFonts w:eastAsia="Times New Roman"/>
          <w:b/>
          <w:bCs/>
          <w:sz w:val="22"/>
        </w:rPr>
      </w:pPr>
      <w:r w:rsidRPr="00074AB4">
        <w:rPr>
          <w:rFonts w:eastAsia="Times New Roman"/>
          <w:b/>
          <w:sz w:val="22"/>
          <w:lang w:eastAsia="lt-LT"/>
        </w:rPr>
        <w:t xml:space="preserve">14. </w:t>
      </w:r>
      <w:r w:rsidRPr="00074AB4">
        <w:rPr>
          <w:rFonts w:eastAsia="Times New Roman"/>
          <w:b/>
          <w:bCs/>
          <w:sz w:val="22"/>
        </w:rPr>
        <w:t>Informacijos konfidencialumas ir asmens duomenys</w:t>
      </w:r>
    </w:p>
    <w:p w14:paraId="75A17DA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14.1. Šalys privalo užtikrinti, kad informacija, kurią jos perduoda viena kitai, bus naudojama tik vykdant Sutartį ir nebus naudojama tokiu būdu, kuris pakenktų informaciją perdavusiai Šaliai. </w:t>
      </w:r>
    </w:p>
    <w:p w14:paraId="4F5E316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14.2. Šalys įsipareigoja užtikrinti visos joms žinomos ir (ar) patikėtos informacijos slaptumą Sutarties galiojimo metu ir pasibaigus Sutarties galiojimo laikotarpiui ar ją nutraukus.</w:t>
      </w:r>
    </w:p>
    <w:p w14:paraId="6B993B9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bCs/>
          <w:sz w:val="22"/>
          <w:lang w:eastAsia="lt-LT"/>
        </w:rPr>
        <w:t>14.3.</w:t>
      </w:r>
      <w:r w:rsidRPr="00074AB4">
        <w:rPr>
          <w:rFonts w:eastAsia="Times New Roman"/>
          <w:b/>
          <w:bCs/>
          <w:sz w:val="22"/>
          <w:lang w:eastAsia="lt-LT"/>
        </w:rPr>
        <w:t xml:space="preserve"> Pardavėjas</w:t>
      </w:r>
      <w:r w:rsidRPr="00074AB4">
        <w:rPr>
          <w:rFonts w:eastAsia="Times New Roman"/>
          <w:sz w:val="22"/>
          <w:lang w:eastAsia="lt-LT"/>
        </w:rPr>
        <w:t xml:space="preserve"> įsipareigoja be </w:t>
      </w:r>
      <w:r w:rsidRPr="00074AB4">
        <w:rPr>
          <w:rFonts w:eastAsia="Times New Roman"/>
          <w:b/>
          <w:bCs/>
          <w:sz w:val="22"/>
          <w:lang w:eastAsia="lt-LT"/>
        </w:rPr>
        <w:t>Pirkėjo</w:t>
      </w:r>
      <w:r w:rsidRPr="00074AB4">
        <w:rPr>
          <w:rFonts w:eastAsia="Times New Roman"/>
          <w:sz w:val="22"/>
          <w:lang w:eastAsia="lt-LT"/>
        </w:rPr>
        <w:t xml:space="preserve"> išankstinio rašytinio sutikimo nenaudoti </w:t>
      </w:r>
      <w:r w:rsidRPr="00074AB4">
        <w:rPr>
          <w:rFonts w:eastAsia="Times New Roman"/>
          <w:b/>
          <w:sz w:val="22"/>
          <w:lang w:eastAsia="lt-LT"/>
        </w:rPr>
        <w:t>Pirkėjo</w:t>
      </w:r>
      <w:r w:rsidRPr="00074AB4">
        <w:rPr>
          <w:rFonts w:eastAsia="Times New Roman"/>
          <w:sz w:val="22"/>
          <w:lang w:eastAsia="lt-LT"/>
        </w:rPr>
        <w:t xml:space="preserve"> jam pateiktos informacijos nei savo, nei bet kokių trečiųjų asmenų naudai, neatskleisti tokios informacijos kitiems asmenims, išskyrus Lietuvos Respublikos teisės aktų numatytus atvejus.</w:t>
      </w:r>
    </w:p>
    <w:p w14:paraId="7090ED05"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14.4. Sutartyje ir jos prieduose nurodyti asmens duomenys (vardai, pavardės, pareigos, el. paštas, ar telefono numeris) gali būti naudojami tik nustatant Šalių ar </w:t>
      </w:r>
      <w:r w:rsidRPr="00074AB4">
        <w:rPr>
          <w:rFonts w:eastAsia="Times New Roman"/>
          <w:b/>
          <w:sz w:val="22"/>
          <w:lang w:eastAsia="lt-LT"/>
        </w:rPr>
        <w:t>Gavėjo</w:t>
      </w:r>
      <w:r w:rsidRPr="00074AB4">
        <w:rPr>
          <w:rFonts w:eastAsia="Times New Roman"/>
          <w:sz w:val="22"/>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2E1C3BE"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14.5. Sutarties šalys užtikrina, kad su asmens duomenimis tvarkomais vykdant Sutartį susipažins tik tie asmenys, kuriems tai yra būtina vykdant įsipareigojimus pagal Sutartį. </w:t>
      </w:r>
    </w:p>
    <w:p w14:paraId="2A1F0B4B"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14.6. Sutartyje ir jos prieduose nurodyti asmens duomenys be atskiro kitos Šalies sutikimo negali būti perduoti tretiesiems asmenims, išskyrus </w:t>
      </w:r>
      <w:r w:rsidRPr="00074AB4">
        <w:rPr>
          <w:rFonts w:eastAsia="Times New Roman"/>
          <w:b/>
          <w:sz w:val="22"/>
          <w:lang w:eastAsia="lt-LT"/>
        </w:rPr>
        <w:t>Pardavėjo</w:t>
      </w:r>
      <w:r w:rsidRPr="00074AB4">
        <w:rPr>
          <w:rFonts w:eastAsia="Times New Roman"/>
          <w:sz w:val="22"/>
          <w:lang w:eastAsia="lt-LT"/>
        </w:rPr>
        <w:t xml:space="preserve"> įvardintus subtiekėjus ir </w:t>
      </w:r>
      <w:r w:rsidRPr="00074AB4">
        <w:rPr>
          <w:rFonts w:eastAsia="Times New Roman"/>
          <w:b/>
          <w:sz w:val="22"/>
          <w:lang w:eastAsia="lt-LT"/>
        </w:rPr>
        <w:t>Gavėją</w:t>
      </w:r>
      <w:r w:rsidRPr="00074AB4">
        <w:rPr>
          <w:rFonts w:eastAsia="Times New Roman"/>
          <w:sz w:val="22"/>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40109B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6DEE80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0775A7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DD72502"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14.10. Šalys neatlygina viena kitos patirtų išlaidų ir nuostolių dėl asmens duomenų tvarkymo įsipareigojimų pagal šią Sutartį vykdymo.</w:t>
      </w:r>
    </w:p>
    <w:p w14:paraId="61B38F0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14.11. Pažeidęs Sutarties bendrosios dalies 14.3 punkte numatytą įsipareigojimą </w:t>
      </w:r>
      <w:r w:rsidRPr="00074AB4">
        <w:rPr>
          <w:rFonts w:eastAsia="Times New Roman"/>
          <w:b/>
          <w:sz w:val="22"/>
          <w:lang w:eastAsia="lt-LT"/>
        </w:rPr>
        <w:t xml:space="preserve">Pardavėjas </w:t>
      </w:r>
      <w:r w:rsidRPr="00074AB4">
        <w:rPr>
          <w:rFonts w:eastAsia="Times New Roman"/>
          <w:sz w:val="22"/>
          <w:lang w:eastAsia="lt-LT"/>
        </w:rPr>
        <w:t>privalo</w:t>
      </w:r>
      <w:r w:rsidRPr="00074AB4">
        <w:rPr>
          <w:rFonts w:eastAsia="Times New Roman"/>
          <w:b/>
          <w:sz w:val="22"/>
          <w:lang w:eastAsia="lt-LT"/>
        </w:rPr>
        <w:t xml:space="preserve"> Pirkėjui </w:t>
      </w:r>
      <w:r w:rsidRPr="00074AB4">
        <w:rPr>
          <w:rFonts w:eastAsia="Times New Roman"/>
          <w:sz w:val="22"/>
          <w:lang w:eastAsia="lt-LT"/>
        </w:rPr>
        <w:t>sumokėti 10 proc. dydžio maksimalios Sutarties vertės/pasiūlymo</w:t>
      </w:r>
      <w:r w:rsidRPr="00074AB4">
        <w:rPr>
          <w:rFonts w:eastAsia="Times New Roman"/>
          <w:b/>
          <w:sz w:val="22"/>
          <w:lang w:eastAsia="lt-LT"/>
        </w:rPr>
        <w:t xml:space="preserve"> </w:t>
      </w:r>
      <w:r w:rsidRPr="00074AB4">
        <w:rPr>
          <w:rFonts w:eastAsia="Times New Roman"/>
          <w:sz w:val="22"/>
          <w:lang w:eastAsia="lt-LT"/>
        </w:rPr>
        <w:t>kainos be PVM Šalių iš anksto sutartų minimalių nuostolių dydžio sumą ir atlyginti kitus dėl tokio pažeidimo padarytus nuostolius.</w:t>
      </w:r>
    </w:p>
    <w:p w14:paraId="4082B617" w14:textId="77777777" w:rsidR="00074AB4" w:rsidRPr="00074AB4" w:rsidRDefault="00074AB4" w:rsidP="00074AB4">
      <w:pPr>
        <w:suppressAutoHyphens/>
        <w:spacing w:after="0" w:line="240" w:lineRule="auto"/>
        <w:jc w:val="both"/>
        <w:rPr>
          <w:rFonts w:eastAsia="Times New Roman"/>
          <w:b/>
          <w:sz w:val="22"/>
          <w:lang w:eastAsia="lt-LT"/>
        </w:rPr>
      </w:pPr>
    </w:p>
    <w:p w14:paraId="7190732F"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15. Baigiamosios nuostatos</w:t>
      </w:r>
    </w:p>
    <w:p w14:paraId="4D9FC251"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15.1. Sutartis sudaryta lietuvių/anglų, lietuvių ir anglų kalba dviem/keturiais egzemplioriais (po vieną/du kiekvienai Šaliai) (</w:t>
      </w:r>
      <w:r w:rsidRPr="00074AB4">
        <w:rPr>
          <w:rFonts w:eastAsia="Times New Roman"/>
          <w:i/>
          <w:sz w:val="22"/>
          <w:lang w:eastAsia="lt-LT"/>
        </w:rPr>
        <w:t>taikoma priklausomai nuo to</w:t>
      </w:r>
      <w:r w:rsidRPr="00074AB4">
        <w:rPr>
          <w:rFonts w:eastAsia="Times New Roman"/>
          <w:sz w:val="22"/>
          <w:lang w:eastAsia="lt-LT"/>
        </w:rPr>
        <w:t xml:space="preserve"> </w:t>
      </w:r>
      <w:r w:rsidRPr="00074AB4">
        <w:rPr>
          <w:rFonts w:eastAsia="Times New Roman"/>
          <w:i/>
          <w:sz w:val="22"/>
          <w:lang w:eastAsia="lt-LT"/>
        </w:rPr>
        <w:t>kokiomis kalbomis bus sudaroma sutartis</w:t>
      </w:r>
      <w:r w:rsidRPr="00074AB4">
        <w:rPr>
          <w:rFonts w:eastAsia="Times New Roman"/>
          <w:sz w:val="22"/>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04EE7B2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15.2. Šią Sutartį sudaro Sutarties bendroji ir specialioji dalys bei Sutarties priedas (-ai). Visi šios Sutarties priedai yra neatskiriama Sutarties dalis. </w:t>
      </w:r>
    </w:p>
    <w:p w14:paraId="4BF7B6A6"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15.3. Nė viena iš Šalių neturi teisės perduoti trečiajam asmeniui teisių ir įsipareigojimų pagal šią Sutartį be išankstinio raštiško kitos Šalies sutikimo.</w:t>
      </w:r>
    </w:p>
    <w:p w14:paraId="7926E793"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15.4. Pažeidęs šios sutarties dalies 15.3 punkte nurodytą įpareigojimą </w:t>
      </w:r>
      <w:r w:rsidRPr="00074AB4">
        <w:rPr>
          <w:rFonts w:eastAsia="Times New Roman"/>
          <w:b/>
          <w:sz w:val="22"/>
          <w:lang w:eastAsia="lt-LT"/>
        </w:rPr>
        <w:t>Pardavėjas</w:t>
      </w:r>
      <w:r w:rsidRPr="00074AB4">
        <w:rPr>
          <w:rFonts w:eastAsia="Times New Roman"/>
          <w:sz w:val="22"/>
          <w:lang w:eastAsia="lt-LT"/>
        </w:rPr>
        <w:t xml:space="preserve"> moka </w:t>
      </w:r>
      <w:r w:rsidRPr="00074AB4">
        <w:rPr>
          <w:rFonts w:eastAsia="Times New Roman"/>
          <w:b/>
          <w:sz w:val="22"/>
          <w:lang w:eastAsia="lt-LT"/>
        </w:rPr>
        <w:t xml:space="preserve">Pirkėjui </w:t>
      </w:r>
      <w:r w:rsidRPr="00074AB4">
        <w:rPr>
          <w:rFonts w:eastAsia="Times New Roman"/>
          <w:sz w:val="22"/>
          <w:lang w:eastAsia="lt-LT"/>
        </w:rPr>
        <w:t>5 proc. maksimalios Sutarties/pasiūlymo</w:t>
      </w:r>
      <w:r w:rsidRPr="00074AB4">
        <w:rPr>
          <w:rFonts w:eastAsia="Times New Roman"/>
          <w:b/>
          <w:sz w:val="22"/>
          <w:lang w:eastAsia="lt-LT"/>
        </w:rPr>
        <w:t xml:space="preserve"> </w:t>
      </w:r>
      <w:r w:rsidRPr="00074AB4">
        <w:rPr>
          <w:rFonts w:eastAsia="Times New Roman"/>
          <w:sz w:val="22"/>
          <w:lang w:eastAsia="lt-LT"/>
        </w:rPr>
        <w:t>kainos be PVM dydžio šalių iš anksto sutartų minimalių nuostolių sumą, jeigu Sutarties specialiojoje dalyje nenustatyta kitaip.</w:t>
      </w:r>
    </w:p>
    <w:p w14:paraId="648EFA78"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lastRenderedPageBreak/>
        <w:t xml:space="preserve">15.5. </w:t>
      </w:r>
      <w:r w:rsidRPr="00074AB4">
        <w:rPr>
          <w:rFonts w:eastAsia="Times New Roman"/>
          <w:b/>
          <w:sz w:val="22"/>
          <w:lang w:eastAsia="lt-LT"/>
        </w:rPr>
        <w:t>Pardavėjas</w:t>
      </w:r>
      <w:r w:rsidRPr="00074AB4">
        <w:rPr>
          <w:rFonts w:eastAsia="Times New Roman"/>
          <w:sz w:val="22"/>
          <w:lang w:eastAsia="lt-LT"/>
        </w:rPr>
        <w:t xml:space="preserve"> garantuoja, kad turi visas Sutarties įvykdymui reikalingas licencijas. </w:t>
      </w:r>
      <w:r w:rsidRPr="00074AB4">
        <w:rPr>
          <w:rFonts w:eastAsia="Times New Roman"/>
          <w:b/>
          <w:sz w:val="22"/>
          <w:lang w:eastAsia="lt-LT"/>
        </w:rPr>
        <w:t>Pardavėjas</w:t>
      </w:r>
      <w:r w:rsidRPr="00074AB4">
        <w:rPr>
          <w:rFonts w:eastAsia="Times New Roman"/>
          <w:sz w:val="22"/>
          <w:lang w:eastAsia="lt-LT"/>
        </w:rPr>
        <w:t xml:space="preserve"> įsipareigoja atlyginti </w:t>
      </w:r>
      <w:r w:rsidRPr="00074AB4">
        <w:rPr>
          <w:rFonts w:eastAsia="Times New Roman"/>
          <w:b/>
          <w:sz w:val="22"/>
          <w:lang w:eastAsia="lt-LT"/>
        </w:rPr>
        <w:t xml:space="preserve">Pirkėjui </w:t>
      </w:r>
      <w:r w:rsidRPr="00074AB4">
        <w:rPr>
          <w:rFonts w:eastAsia="Times New Roman"/>
          <w:sz w:val="22"/>
          <w:lang w:eastAsia="lt-LT"/>
        </w:rPr>
        <w:t>nuostolius, jeigu P</w:t>
      </w:r>
      <w:r w:rsidRPr="00074AB4">
        <w:rPr>
          <w:rFonts w:eastAsia="Times New Roman"/>
          <w:b/>
          <w:sz w:val="22"/>
          <w:lang w:eastAsia="lt-LT"/>
        </w:rPr>
        <w:t>irkėjui</w:t>
      </w:r>
      <w:r w:rsidRPr="00074AB4">
        <w:rPr>
          <w:rFonts w:eastAsia="Times New Roman"/>
          <w:sz w:val="22"/>
          <w:lang w:eastAsia="lt-LT"/>
        </w:rPr>
        <w:t xml:space="preserve"> būtų pateikta pretenzijų ar iškelta bylų dėl patentų ar licencijų pažeidimų, kylančių iš Sutarties ar padarytų ją vykdant. </w:t>
      </w:r>
    </w:p>
    <w:p w14:paraId="5C2BC866" w14:textId="77777777" w:rsidR="00074AB4" w:rsidRPr="00074AB4" w:rsidRDefault="00074AB4" w:rsidP="00074AB4">
      <w:pPr>
        <w:tabs>
          <w:tab w:val="left" w:pos="-360"/>
          <w:tab w:val="left" w:pos="0"/>
          <w:tab w:val="left" w:pos="1701"/>
        </w:tabs>
        <w:suppressAutoHyphens/>
        <w:spacing w:after="0" w:line="240" w:lineRule="auto"/>
        <w:jc w:val="both"/>
        <w:rPr>
          <w:rFonts w:eastAsia="Times New Roman"/>
          <w:sz w:val="22"/>
          <w:highlight w:val="yellow"/>
          <w:lang w:eastAsia="lt-LT"/>
        </w:rPr>
      </w:pPr>
      <w:r w:rsidRPr="00074AB4">
        <w:rPr>
          <w:rFonts w:eastAsia="Times New Roman"/>
          <w:sz w:val="22"/>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6B3E618" w14:textId="77777777" w:rsidR="00074AB4" w:rsidRPr="00074AB4" w:rsidRDefault="00074AB4" w:rsidP="00074AB4">
      <w:pPr>
        <w:suppressAutoHyphens/>
        <w:spacing w:after="0" w:line="240" w:lineRule="auto"/>
        <w:jc w:val="both"/>
        <w:rPr>
          <w:rFonts w:eastAsia="Times New Roman"/>
          <w:bCs/>
          <w:color w:val="000000"/>
          <w:sz w:val="22"/>
          <w:lang w:eastAsia="lt-LT"/>
        </w:rPr>
      </w:pPr>
      <w:r w:rsidRPr="00074AB4">
        <w:rPr>
          <w:rFonts w:eastAsia="Times New Roman"/>
          <w:color w:val="000000"/>
          <w:sz w:val="22"/>
          <w:lang w:eastAsia="lt-LT"/>
        </w:rPr>
        <w:t xml:space="preserve">15.7. </w:t>
      </w:r>
      <w:r w:rsidRPr="00074AB4">
        <w:rPr>
          <w:rFonts w:eastAsia="Times New Roman"/>
          <w:bCs/>
          <w:color w:val="000000"/>
          <w:sz w:val="22"/>
          <w:lang w:eastAsia="lt-LT"/>
        </w:rPr>
        <w:t>Sutarties vykdymas gali būti aiškinamas Šalių raštišku sutarimu nekeičiant Sutarties sąlygų.</w:t>
      </w:r>
    </w:p>
    <w:p w14:paraId="0E8EF5EC" w14:textId="77777777" w:rsidR="00074AB4" w:rsidRPr="00074AB4" w:rsidRDefault="00074AB4" w:rsidP="00074AB4">
      <w:pPr>
        <w:suppressAutoHyphens/>
        <w:spacing w:after="0" w:line="240" w:lineRule="auto"/>
        <w:jc w:val="both"/>
        <w:rPr>
          <w:rFonts w:eastAsia="Times New Roman"/>
          <w:color w:val="000000"/>
          <w:sz w:val="22"/>
          <w:lang w:eastAsia="lt-LT"/>
        </w:rPr>
      </w:pPr>
      <w:r w:rsidRPr="00074AB4">
        <w:rPr>
          <w:rFonts w:eastAsia="Times New Roman"/>
          <w:bCs/>
          <w:color w:val="000000"/>
          <w:sz w:val="22"/>
          <w:lang w:eastAsia="lt-LT"/>
        </w:rPr>
        <w:t xml:space="preserve">15.8. </w:t>
      </w:r>
      <w:r w:rsidRPr="00074AB4">
        <w:rPr>
          <w:rFonts w:eastAsia="Times New Roman"/>
          <w:color w:val="000000"/>
          <w:sz w:val="22"/>
          <w:lang w:eastAsia="lt-LT"/>
        </w:rPr>
        <w:t>Subtiekėjo (-ų)/subteikėjo pavadinimas, jo (-ų) vykdomų sutartinių įsipareigojimų dalis yra nurodyti Sutarties specialiojoje dalyje.</w:t>
      </w:r>
    </w:p>
    <w:p w14:paraId="1D7D11FD" w14:textId="77777777" w:rsidR="00074AB4" w:rsidRPr="00074AB4" w:rsidRDefault="00074AB4" w:rsidP="00074AB4">
      <w:pPr>
        <w:suppressAutoHyphens/>
        <w:spacing w:after="0" w:line="240" w:lineRule="auto"/>
        <w:jc w:val="both"/>
        <w:rPr>
          <w:rFonts w:eastAsia="Times New Roman"/>
          <w:color w:val="000000"/>
          <w:sz w:val="22"/>
          <w:lang w:eastAsia="lt-LT"/>
        </w:rPr>
      </w:pPr>
      <w:r w:rsidRPr="00074AB4">
        <w:rPr>
          <w:rFonts w:eastAsia="Times New Roman"/>
          <w:color w:val="000000"/>
          <w:sz w:val="22"/>
          <w:lang w:eastAsia="lt-LT"/>
        </w:rPr>
        <w:t xml:space="preserve">15.9. Sutarties vykdymo metu </w:t>
      </w:r>
      <w:r w:rsidRPr="00074AB4">
        <w:rPr>
          <w:rFonts w:eastAsia="Times New Roman"/>
          <w:sz w:val="22"/>
          <w:lang w:eastAsia="lt-LT"/>
        </w:rPr>
        <w:t xml:space="preserve">Sutartyje nurodytas (-i) subtiekėjas (-ai)/subteikėjas (-ai) gali būti keičiamas (-i) kitu (-ais) subtiekėju (-ais)/subteikėju (-ais) dėl objektyvių aplinkybių, kurių </w:t>
      </w:r>
      <w:r w:rsidRPr="00074AB4">
        <w:rPr>
          <w:rFonts w:eastAsia="Times New Roman"/>
          <w:b/>
          <w:sz w:val="22"/>
          <w:lang w:eastAsia="lt-LT"/>
        </w:rPr>
        <w:t>Pardavėjui</w:t>
      </w:r>
      <w:r w:rsidRPr="00074AB4">
        <w:rPr>
          <w:rFonts w:eastAsia="Times New Roman"/>
          <w:sz w:val="22"/>
          <w:lang w:eastAsia="lt-LT"/>
        </w:rPr>
        <w:t xml:space="preserve"> nebuvo galima numatyti paraiškos/pasiūlymo pateikimo momentu. Sutartyje nustatyto subtiekėjo (-ų)/ subteikėjo (-ų) keitimas kitu galimas tik iš anksto raštu suderinus su </w:t>
      </w:r>
      <w:r w:rsidRPr="00074AB4">
        <w:rPr>
          <w:rFonts w:eastAsia="Times New Roman"/>
          <w:b/>
          <w:sz w:val="22"/>
          <w:lang w:eastAsia="lt-LT"/>
        </w:rPr>
        <w:t>Pirkėju</w:t>
      </w:r>
      <w:r w:rsidRPr="00074AB4">
        <w:rPr>
          <w:rFonts w:eastAsia="Times New Roman"/>
          <w:sz w:val="22"/>
          <w:lang w:eastAsia="lt-LT"/>
        </w:rPr>
        <w:t xml:space="preserve">.  Prašymas dėl Sutartyje nustatyto subtiekėjo (ų)/ subteikėjo (-ų) keitimo kitu </w:t>
      </w:r>
      <w:r w:rsidRPr="00074AB4">
        <w:rPr>
          <w:rFonts w:eastAsia="Times New Roman"/>
          <w:b/>
          <w:sz w:val="22"/>
          <w:lang w:eastAsia="lt-LT"/>
        </w:rPr>
        <w:t xml:space="preserve">Pirkėjui </w:t>
      </w:r>
      <w:r w:rsidRPr="00074AB4">
        <w:rPr>
          <w:rFonts w:eastAsia="Times New Roman"/>
          <w:sz w:val="22"/>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74AB4">
        <w:rPr>
          <w:rFonts w:eastAsia="Times New Roman"/>
          <w:b/>
          <w:sz w:val="22"/>
          <w:lang w:eastAsia="lt-LT"/>
        </w:rPr>
        <w:t xml:space="preserve">Pardavėjas </w:t>
      </w:r>
      <w:r w:rsidRPr="00074AB4">
        <w:rPr>
          <w:rFonts w:eastAsia="Times New Roman"/>
          <w:sz w:val="22"/>
          <w:lang w:eastAsia="lt-LT"/>
        </w:rPr>
        <w:t>dėl subtiekėjo pasikeitimo neprarado pirkimo dokumentuose nustatytos minimalios kvalifikacijos</w:t>
      </w:r>
      <w:r w:rsidRPr="00074AB4">
        <w:rPr>
          <w:rFonts w:eastAsia="Times New Roman"/>
          <w:i/>
          <w:sz w:val="22"/>
          <w:lang w:eastAsia="lt-LT"/>
        </w:rPr>
        <w:t xml:space="preserve">. </w:t>
      </w:r>
      <w:r w:rsidRPr="00074AB4">
        <w:rPr>
          <w:rFonts w:eastAsia="Times New Roman"/>
          <w:color w:val="000000"/>
          <w:sz w:val="22"/>
          <w:lang w:eastAsia="lt-LT"/>
        </w:rPr>
        <w:t>Sutartyje nustatyto subtiekėjo (-ų)/subteikėjo (-ų) pakeitimas kitu subtiekėju (-ais)/ subteikėju (-ais) įforminamas rašytiniu Sutarties pakeitimu (</w:t>
      </w:r>
      <w:r w:rsidRPr="00074AB4">
        <w:rPr>
          <w:rFonts w:eastAsia="Times New Roman"/>
          <w:i/>
          <w:color w:val="000000"/>
          <w:sz w:val="22"/>
          <w:lang w:eastAsia="lt-LT"/>
        </w:rPr>
        <w:t xml:space="preserve">taikoma, jei </w:t>
      </w:r>
      <w:r w:rsidRPr="00074AB4">
        <w:rPr>
          <w:rFonts w:eastAsia="Times New Roman"/>
          <w:b/>
          <w:i/>
          <w:color w:val="000000"/>
          <w:sz w:val="22"/>
          <w:lang w:eastAsia="lt-LT"/>
        </w:rPr>
        <w:t>Pardavėjas</w:t>
      </w:r>
      <w:r w:rsidRPr="00074AB4">
        <w:rPr>
          <w:rFonts w:eastAsia="Times New Roman"/>
          <w:i/>
          <w:color w:val="000000"/>
          <w:sz w:val="22"/>
          <w:lang w:eastAsia="lt-LT"/>
        </w:rPr>
        <w:t xml:space="preserve"> juos numato pasitelkti</w:t>
      </w:r>
      <w:r w:rsidRPr="00074AB4">
        <w:rPr>
          <w:rFonts w:eastAsia="Times New Roman"/>
          <w:color w:val="000000"/>
          <w:sz w:val="22"/>
          <w:lang w:eastAsia="lt-LT"/>
        </w:rPr>
        <w:t>).</w:t>
      </w:r>
    </w:p>
    <w:p w14:paraId="6227D3AD"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15.10.</w:t>
      </w:r>
      <w:r w:rsidRPr="00074AB4">
        <w:rPr>
          <w:rFonts w:eastAsia="Times New Roman"/>
          <w:b/>
          <w:sz w:val="22"/>
          <w:lang w:eastAsia="lt-LT"/>
        </w:rPr>
        <w:t xml:space="preserve"> Pardavėjo </w:t>
      </w:r>
      <w:r w:rsidRPr="00074AB4">
        <w:rPr>
          <w:rFonts w:eastAsia="Times New Roman"/>
          <w:sz w:val="22"/>
          <w:lang w:eastAsia="lt-LT"/>
        </w:rPr>
        <w:t>paskirtas asmuo/asmenys, kurie atstovauja</w:t>
      </w:r>
      <w:r w:rsidRPr="00074AB4">
        <w:rPr>
          <w:rFonts w:eastAsia="Times New Roman"/>
          <w:b/>
          <w:sz w:val="22"/>
          <w:lang w:eastAsia="lt-LT"/>
        </w:rPr>
        <w:t xml:space="preserve"> Pardavėjui</w:t>
      </w:r>
      <w:r w:rsidRPr="00074AB4">
        <w:rPr>
          <w:rFonts w:eastAsia="Times New Roman"/>
          <w:sz w:val="22"/>
          <w:lang w:eastAsia="lt-LT"/>
        </w:rPr>
        <w:t>,</w:t>
      </w:r>
      <w:r w:rsidRPr="00074AB4">
        <w:rPr>
          <w:rFonts w:eastAsia="Times New Roman"/>
          <w:b/>
          <w:sz w:val="22"/>
          <w:lang w:eastAsia="lt-LT"/>
        </w:rPr>
        <w:t xml:space="preserve"> </w:t>
      </w:r>
      <w:r w:rsidRPr="00074AB4">
        <w:rPr>
          <w:rFonts w:eastAsia="Times New Roman"/>
          <w:sz w:val="22"/>
          <w:lang w:eastAsia="lt-LT"/>
        </w:rPr>
        <w:t>priiminėja ir tvirtina</w:t>
      </w:r>
      <w:r w:rsidRPr="00074AB4">
        <w:rPr>
          <w:rFonts w:eastAsia="Times New Roman"/>
          <w:b/>
          <w:sz w:val="22"/>
          <w:lang w:eastAsia="lt-LT"/>
        </w:rPr>
        <w:t xml:space="preserve"> Pirkėjo </w:t>
      </w:r>
      <w:r w:rsidRPr="00074AB4">
        <w:rPr>
          <w:rFonts w:eastAsia="Times New Roman"/>
          <w:sz w:val="22"/>
          <w:lang w:eastAsia="lt-LT"/>
        </w:rPr>
        <w:t xml:space="preserve">teikiamus prekių užsakymus, tiekiamų prekių sąmatą, dalyvauja susitikimuose su </w:t>
      </w:r>
      <w:r w:rsidRPr="00074AB4">
        <w:rPr>
          <w:rFonts w:eastAsia="Times New Roman"/>
          <w:b/>
          <w:sz w:val="22"/>
          <w:lang w:eastAsia="lt-LT"/>
        </w:rPr>
        <w:t xml:space="preserve">Pirkėju </w:t>
      </w:r>
      <w:r w:rsidRPr="00074AB4">
        <w:rPr>
          <w:rFonts w:eastAsia="Times New Roman"/>
          <w:sz w:val="22"/>
          <w:lang w:eastAsia="lt-LT"/>
        </w:rPr>
        <w:t xml:space="preserve">ir atlieka kitus veiksmus, būtinus tinkamam šios Sutarties vykdymui yra nurodyti Sutarties specialiojoje dalyje. </w:t>
      </w:r>
    </w:p>
    <w:p w14:paraId="2CF0799A" w14:textId="77777777" w:rsidR="00074AB4" w:rsidRPr="00074AB4" w:rsidRDefault="00074AB4" w:rsidP="00074AB4">
      <w:pPr>
        <w:suppressAutoHyphens/>
        <w:spacing w:after="0" w:line="240" w:lineRule="auto"/>
        <w:jc w:val="both"/>
        <w:rPr>
          <w:rFonts w:eastAsia="Times New Roman"/>
          <w:sz w:val="22"/>
          <w:lang w:eastAsia="lt-LT"/>
        </w:rPr>
      </w:pPr>
      <w:r w:rsidRPr="00074AB4">
        <w:rPr>
          <w:rFonts w:eastAsia="Times New Roman"/>
          <w:sz w:val="22"/>
          <w:lang w:eastAsia="lt-LT"/>
        </w:rPr>
        <w:t xml:space="preserve">15.11. </w:t>
      </w:r>
      <w:r w:rsidRPr="00074AB4">
        <w:rPr>
          <w:rFonts w:eastAsia="Times New Roman"/>
          <w:b/>
          <w:sz w:val="22"/>
          <w:lang w:eastAsia="lt-LT"/>
        </w:rPr>
        <w:t xml:space="preserve">Pirkėjo </w:t>
      </w:r>
      <w:r w:rsidRPr="00074AB4">
        <w:rPr>
          <w:rFonts w:eastAsia="Times New Roman"/>
          <w:sz w:val="22"/>
          <w:lang w:eastAsia="lt-LT"/>
        </w:rPr>
        <w:t>paskirti asmuo/asmenys, kurie atstovauja</w:t>
      </w:r>
      <w:r w:rsidRPr="00074AB4">
        <w:rPr>
          <w:rFonts w:eastAsia="Times New Roman"/>
          <w:b/>
          <w:sz w:val="22"/>
          <w:lang w:eastAsia="lt-LT"/>
        </w:rPr>
        <w:t xml:space="preserve"> Pirkėjui, </w:t>
      </w:r>
      <w:r w:rsidRPr="00074AB4">
        <w:rPr>
          <w:rFonts w:eastAsia="Times New Roman"/>
          <w:sz w:val="22"/>
          <w:lang w:eastAsia="lt-LT"/>
        </w:rPr>
        <w:t>teikia</w:t>
      </w:r>
      <w:r w:rsidRPr="00074AB4">
        <w:rPr>
          <w:rFonts w:eastAsia="Times New Roman"/>
          <w:b/>
          <w:sz w:val="22"/>
          <w:lang w:eastAsia="lt-LT"/>
        </w:rPr>
        <w:t xml:space="preserve"> Pardavėjui </w:t>
      </w:r>
      <w:r w:rsidRPr="00074AB4">
        <w:rPr>
          <w:rFonts w:eastAsia="Times New Roman"/>
          <w:sz w:val="22"/>
          <w:lang w:eastAsia="lt-LT"/>
        </w:rPr>
        <w:t>prekių užsakymus, prekių sąmatą, dalyvauja susitikimuose su</w:t>
      </w:r>
      <w:r w:rsidRPr="00074AB4">
        <w:rPr>
          <w:rFonts w:eastAsia="Times New Roman"/>
          <w:b/>
          <w:sz w:val="22"/>
          <w:lang w:eastAsia="lt-LT"/>
        </w:rPr>
        <w:t xml:space="preserve"> Pardavėju </w:t>
      </w:r>
      <w:r w:rsidRPr="00074AB4">
        <w:rPr>
          <w:rFonts w:eastAsia="Times New Roman"/>
          <w:sz w:val="22"/>
          <w:lang w:eastAsia="lt-LT"/>
        </w:rPr>
        <w:t xml:space="preserve">ir atlieka kitus veiksmus, būtinus tinkamam šios Sutarties vykdymui, yra nurodyti Sutarties specialiojoje dalyje. </w:t>
      </w:r>
    </w:p>
    <w:p w14:paraId="2075D60C" w14:textId="77777777" w:rsidR="00074AB4" w:rsidRPr="00074AB4" w:rsidRDefault="00074AB4" w:rsidP="00074AB4">
      <w:pPr>
        <w:suppressAutoHyphens/>
        <w:spacing w:after="0" w:line="240" w:lineRule="auto"/>
        <w:jc w:val="both"/>
        <w:rPr>
          <w:rFonts w:eastAsia="Times New Roman"/>
          <w:b/>
          <w:sz w:val="22"/>
          <w:lang w:eastAsia="lt-LT"/>
        </w:rPr>
      </w:pPr>
    </w:p>
    <w:p w14:paraId="63A160AD" w14:textId="77777777" w:rsidR="00074AB4" w:rsidRPr="00074AB4" w:rsidRDefault="00074AB4" w:rsidP="00074AB4">
      <w:pPr>
        <w:suppressAutoHyphens/>
        <w:spacing w:after="0" w:line="240" w:lineRule="auto"/>
        <w:jc w:val="both"/>
        <w:rPr>
          <w:rFonts w:eastAsia="Times New Roman"/>
          <w:sz w:val="22"/>
          <w:lang w:eastAsia="lt-LT"/>
        </w:rPr>
      </w:pPr>
    </w:p>
    <w:p w14:paraId="4106B047" w14:textId="77777777" w:rsidR="00074AB4" w:rsidRPr="00074AB4" w:rsidRDefault="00074AB4" w:rsidP="00074AB4">
      <w:pPr>
        <w:suppressAutoHyphens/>
        <w:spacing w:after="0" w:line="240" w:lineRule="auto"/>
        <w:jc w:val="both"/>
        <w:rPr>
          <w:rFonts w:eastAsia="Times New Roman"/>
          <w:b/>
          <w:sz w:val="22"/>
          <w:lang w:eastAsia="lt-LT"/>
        </w:rPr>
      </w:pPr>
      <w:r w:rsidRPr="00074AB4">
        <w:rPr>
          <w:rFonts w:eastAsia="Times New Roman"/>
          <w:b/>
          <w:sz w:val="22"/>
          <w:lang w:eastAsia="lt-LT"/>
        </w:rPr>
        <w:t>PIRKĖJAS</w:t>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b/>
          <w:sz w:val="22"/>
          <w:lang w:eastAsia="lt-LT"/>
        </w:rPr>
        <w:t>PARDAVĖJAS</w:t>
      </w:r>
    </w:p>
    <w:p w14:paraId="38A56F0E" w14:textId="77777777" w:rsidR="00074AB4" w:rsidRPr="00074AB4" w:rsidRDefault="00074AB4" w:rsidP="00074AB4">
      <w:pPr>
        <w:tabs>
          <w:tab w:val="left" w:pos="6521"/>
        </w:tabs>
        <w:suppressAutoHyphens/>
        <w:spacing w:after="0" w:line="240" w:lineRule="auto"/>
        <w:rPr>
          <w:rFonts w:eastAsia="Times New Roman"/>
          <w:sz w:val="22"/>
          <w:lang w:eastAsia="zh-CN"/>
        </w:rPr>
      </w:pPr>
      <w:r w:rsidRPr="00074AB4">
        <w:rPr>
          <w:rFonts w:eastAsia="Times New Roman"/>
          <w:sz w:val="22"/>
          <w:lang w:eastAsia="lt-LT"/>
        </w:rPr>
        <w:t>Lietuvos kariuomenės</w:t>
      </w:r>
      <w:r w:rsidRPr="00074AB4">
        <w:rPr>
          <w:rFonts w:eastAsia="Times New Roman"/>
          <w:sz w:val="22"/>
          <w:lang w:eastAsia="zh-CN"/>
        </w:rPr>
        <w:t xml:space="preserve"> </w:t>
      </w:r>
    </w:p>
    <w:p w14:paraId="3DA24F11" w14:textId="77777777" w:rsidR="00074AB4" w:rsidRPr="00074AB4" w:rsidRDefault="00074AB4" w:rsidP="00074AB4">
      <w:pPr>
        <w:tabs>
          <w:tab w:val="left" w:pos="6521"/>
        </w:tabs>
        <w:suppressAutoHyphens/>
        <w:spacing w:after="0" w:line="240" w:lineRule="auto"/>
        <w:rPr>
          <w:rFonts w:eastAsia="Times New Roman"/>
          <w:sz w:val="22"/>
          <w:lang w:eastAsia="lt-LT"/>
        </w:rPr>
      </w:pPr>
      <w:r w:rsidRPr="00074AB4">
        <w:rPr>
          <w:rFonts w:eastAsia="Times New Roman"/>
          <w:sz w:val="22"/>
          <w:lang w:eastAsia="lt-LT"/>
        </w:rPr>
        <w:t>Karinių oro pajėgų</w:t>
      </w:r>
      <w:r w:rsidRPr="00074AB4">
        <w:rPr>
          <w:rFonts w:eastAsia="Times New Roman"/>
          <w:sz w:val="22"/>
          <w:lang w:eastAsia="zh-CN"/>
        </w:rPr>
        <w:t xml:space="preserve"> Aviacijos bazės vadas </w:t>
      </w:r>
      <w:r w:rsidRPr="00074AB4">
        <w:rPr>
          <w:rFonts w:eastAsia="Times New Roman"/>
          <w:sz w:val="22"/>
          <w:lang w:eastAsia="lt-LT"/>
        </w:rPr>
        <w:tab/>
      </w:r>
    </w:p>
    <w:p w14:paraId="16C016FF" w14:textId="77777777" w:rsidR="00074AB4" w:rsidRPr="00074AB4" w:rsidRDefault="00074AB4" w:rsidP="00074AB4">
      <w:pPr>
        <w:suppressAutoHyphens/>
        <w:spacing w:after="0" w:line="240" w:lineRule="auto"/>
        <w:rPr>
          <w:rFonts w:eastAsia="Times New Roman"/>
          <w:sz w:val="22"/>
          <w:lang w:eastAsia="lt-LT"/>
        </w:rPr>
      </w:pP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r>
      <w:r w:rsidRPr="00074AB4">
        <w:rPr>
          <w:rFonts w:eastAsia="Times New Roman"/>
          <w:sz w:val="22"/>
          <w:lang w:eastAsia="lt-LT"/>
        </w:rPr>
        <w:tab/>
        <w:t xml:space="preserve"> </w:t>
      </w:r>
    </w:p>
    <w:p w14:paraId="623EE39D" w14:textId="77777777" w:rsidR="00074AB4" w:rsidRPr="00074AB4" w:rsidRDefault="00074AB4" w:rsidP="00074AB4">
      <w:pPr>
        <w:suppressAutoHyphens/>
        <w:spacing w:after="0" w:line="240" w:lineRule="auto"/>
        <w:rPr>
          <w:rFonts w:eastAsia="Times New Roman"/>
          <w:sz w:val="22"/>
          <w:lang w:eastAsia="lt-LT"/>
        </w:rPr>
      </w:pPr>
    </w:p>
    <w:p w14:paraId="21AEF9F8" w14:textId="77777777" w:rsidR="00074AB4" w:rsidRPr="00074AB4" w:rsidRDefault="00074AB4" w:rsidP="00074AB4">
      <w:pPr>
        <w:suppressAutoHyphens/>
        <w:spacing w:after="0" w:line="240" w:lineRule="auto"/>
        <w:rPr>
          <w:rFonts w:eastAsia="Times New Roman"/>
          <w:sz w:val="20"/>
          <w:szCs w:val="20"/>
          <w:lang w:eastAsia="lt-LT"/>
        </w:rPr>
      </w:pPr>
      <w:r w:rsidRPr="00074AB4">
        <w:rPr>
          <w:rFonts w:eastAsia="Times New Roman"/>
          <w:sz w:val="22"/>
          <w:lang w:eastAsia="zh-CN"/>
        </w:rPr>
        <w:t>Eligijus Rukšnaitis</w:t>
      </w:r>
      <w:r w:rsidRPr="00074AB4">
        <w:rPr>
          <w:rFonts w:eastAsia="Times New Roman"/>
          <w:sz w:val="20"/>
          <w:szCs w:val="20"/>
          <w:lang w:eastAsia="lt-LT"/>
        </w:rPr>
        <w:tab/>
      </w:r>
    </w:p>
    <w:p w14:paraId="51508660" w14:textId="77777777" w:rsidR="009360E1" w:rsidRPr="004760DB" w:rsidRDefault="009360E1" w:rsidP="00BA2A4C">
      <w:pPr>
        <w:spacing w:after="0" w:line="240" w:lineRule="auto"/>
        <w:rPr>
          <w:rFonts w:eastAsia="Times New Roman"/>
          <w:b/>
          <w:sz w:val="22"/>
          <w:lang w:eastAsia="lt-LT"/>
        </w:rPr>
      </w:pPr>
    </w:p>
    <w:sectPr w:rsidR="009360E1" w:rsidRPr="004760DB" w:rsidSect="00902048">
      <w:headerReference w:type="default" r:id="rId12"/>
      <w:footerReference w:type="even" r:id="rId13"/>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86BD" w14:textId="77777777" w:rsidR="00074AB4" w:rsidRDefault="00074AB4">
      <w:r>
        <w:separator/>
      </w:r>
    </w:p>
  </w:endnote>
  <w:endnote w:type="continuationSeparator" w:id="0">
    <w:p w14:paraId="6488AC6C" w14:textId="77777777" w:rsidR="00074AB4" w:rsidRDefault="0007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Aistik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074AB4" w:rsidRDefault="00074AB4"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074AB4" w:rsidRDefault="00074AB4"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E430" w14:textId="77777777" w:rsidR="00074AB4" w:rsidRDefault="00074AB4">
      <w:r>
        <w:separator/>
      </w:r>
    </w:p>
  </w:footnote>
  <w:footnote w:type="continuationSeparator" w:id="0">
    <w:p w14:paraId="5B044F49" w14:textId="77777777" w:rsidR="00074AB4" w:rsidRDefault="0007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4AE10E87" w:rsidR="00074AB4" w:rsidRDefault="00074AB4">
    <w:pPr>
      <w:pStyle w:val="Header"/>
      <w:jc w:val="center"/>
    </w:pPr>
    <w:r>
      <w:fldChar w:fldCharType="begin"/>
    </w:r>
    <w:r>
      <w:instrText>PAGE   \* MERGEFORMAT</w:instrText>
    </w:r>
    <w:r>
      <w:fldChar w:fldCharType="separate"/>
    </w:r>
    <w:r w:rsidR="007A2DC3">
      <w:rPr>
        <w:noProof/>
      </w:rPr>
      <w:t>21</w:t>
    </w:r>
    <w:r>
      <w:fldChar w:fldCharType="end"/>
    </w:r>
  </w:p>
  <w:p w14:paraId="6121773A" w14:textId="77777777" w:rsidR="00074AB4" w:rsidRDefault="0007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24E8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7"/>
  </w:num>
  <w:num w:numId="7">
    <w:abstractNumId w:val="6"/>
  </w:num>
  <w:num w:numId="8">
    <w:abstractNumId w:val="0"/>
  </w:num>
  <w:num w:numId="9">
    <w:abstractNumId w:val="12"/>
  </w:num>
  <w:num w:numId="1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9"/>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607"/>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0BC8"/>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6664F"/>
    <w:rsid w:val="000709AB"/>
    <w:rsid w:val="00070FE6"/>
    <w:rsid w:val="00072D01"/>
    <w:rsid w:val="00072D8F"/>
    <w:rsid w:val="00073248"/>
    <w:rsid w:val="00074AB4"/>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5FDA"/>
    <w:rsid w:val="00096AEF"/>
    <w:rsid w:val="00097917"/>
    <w:rsid w:val="000979A0"/>
    <w:rsid w:val="00097B2B"/>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321"/>
    <w:rsid w:val="000B7E9D"/>
    <w:rsid w:val="000C09F7"/>
    <w:rsid w:val="000C0A50"/>
    <w:rsid w:val="000C10C5"/>
    <w:rsid w:val="000C1233"/>
    <w:rsid w:val="000C237B"/>
    <w:rsid w:val="000C2B7C"/>
    <w:rsid w:val="000C4DB1"/>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2AC"/>
    <w:rsid w:val="00117779"/>
    <w:rsid w:val="00117832"/>
    <w:rsid w:val="001209E6"/>
    <w:rsid w:val="00120CE0"/>
    <w:rsid w:val="00120D06"/>
    <w:rsid w:val="0012151E"/>
    <w:rsid w:val="001216BF"/>
    <w:rsid w:val="001226DD"/>
    <w:rsid w:val="00122FC9"/>
    <w:rsid w:val="00123470"/>
    <w:rsid w:val="001237BA"/>
    <w:rsid w:val="0012392B"/>
    <w:rsid w:val="00124AD7"/>
    <w:rsid w:val="00124DDC"/>
    <w:rsid w:val="00125C5F"/>
    <w:rsid w:val="001260D5"/>
    <w:rsid w:val="00126609"/>
    <w:rsid w:val="00127236"/>
    <w:rsid w:val="001303B9"/>
    <w:rsid w:val="00132BDA"/>
    <w:rsid w:val="0013362E"/>
    <w:rsid w:val="001365B0"/>
    <w:rsid w:val="001368E4"/>
    <w:rsid w:val="001373BB"/>
    <w:rsid w:val="00137DB1"/>
    <w:rsid w:val="00140027"/>
    <w:rsid w:val="0014039F"/>
    <w:rsid w:val="0014152C"/>
    <w:rsid w:val="00142D61"/>
    <w:rsid w:val="00144073"/>
    <w:rsid w:val="00144273"/>
    <w:rsid w:val="00144CD0"/>
    <w:rsid w:val="00146F7C"/>
    <w:rsid w:val="001471E5"/>
    <w:rsid w:val="00150167"/>
    <w:rsid w:val="001511F2"/>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0D2"/>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6E5"/>
    <w:rsid w:val="00194A4F"/>
    <w:rsid w:val="00195381"/>
    <w:rsid w:val="001972C2"/>
    <w:rsid w:val="001972E4"/>
    <w:rsid w:val="00197F0B"/>
    <w:rsid w:val="001A1253"/>
    <w:rsid w:val="001A1307"/>
    <w:rsid w:val="001A1415"/>
    <w:rsid w:val="001A1468"/>
    <w:rsid w:val="001A15DB"/>
    <w:rsid w:val="001A203B"/>
    <w:rsid w:val="001A268A"/>
    <w:rsid w:val="001A48D2"/>
    <w:rsid w:val="001A5370"/>
    <w:rsid w:val="001A61EB"/>
    <w:rsid w:val="001A6884"/>
    <w:rsid w:val="001A6B87"/>
    <w:rsid w:val="001B0403"/>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D7F9A"/>
    <w:rsid w:val="001E07CD"/>
    <w:rsid w:val="001E0D75"/>
    <w:rsid w:val="001E252C"/>
    <w:rsid w:val="001E293B"/>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263"/>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27C2"/>
    <w:rsid w:val="002344A0"/>
    <w:rsid w:val="00234FB9"/>
    <w:rsid w:val="002355CA"/>
    <w:rsid w:val="00236CEF"/>
    <w:rsid w:val="002409F6"/>
    <w:rsid w:val="00241F40"/>
    <w:rsid w:val="00241F7C"/>
    <w:rsid w:val="002421E3"/>
    <w:rsid w:val="0024251A"/>
    <w:rsid w:val="0024300B"/>
    <w:rsid w:val="00245104"/>
    <w:rsid w:val="002457D7"/>
    <w:rsid w:val="002457FF"/>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8C"/>
    <w:rsid w:val="00267EB7"/>
    <w:rsid w:val="00271087"/>
    <w:rsid w:val="0027116F"/>
    <w:rsid w:val="002713B7"/>
    <w:rsid w:val="00271FE0"/>
    <w:rsid w:val="002729F6"/>
    <w:rsid w:val="00274D5E"/>
    <w:rsid w:val="002752A0"/>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86"/>
    <w:rsid w:val="002F02D7"/>
    <w:rsid w:val="002F1481"/>
    <w:rsid w:val="002F2353"/>
    <w:rsid w:val="002F52BC"/>
    <w:rsid w:val="002F53B8"/>
    <w:rsid w:val="002F64AA"/>
    <w:rsid w:val="002F6FE4"/>
    <w:rsid w:val="002F7FD4"/>
    <w:rsid w:val="00300366"/>
    <w:rsid w:val="00301B94"/>
    <w:rsid w:val="0030200E"/>
    <w:rsid w:val="00302852"/>
    <w:rsid w:val="003043B3"/>
    <w:rsid w:val="0030537D"/>
    <w:rsid w:val="00305391"/>
    <w:rsid w:val="00306FE1"/>
    <w:rsid w:val="00307628"/>
    <w:rsid w:val="003102A5"/>
    <w:rsid w:val="00310706"/>
    <w:rsid w:val="0031086C"/>
    <w:rsid w:val="003119ED"/>
    <w:rsid w:val="003125C2"/>
    <w:rsid w:val="003133CC"/>
    <w:rsid w:val="003135E9"/>
    <w:rsid w:val="00313754"/>
    <w:rsid w:val="0031414B"/>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5C87"/>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39E0"/>
    <w:rsid w:val="00396150"/>
    <w:rsid w:val="00397E7E"/>
    <w:rsid w:val="003A02DF"/>
    <w:rsid w:val="003A079A"/>
    <w:rsid w:val="003A0E0C"/>
    <w:rsid w:val="003A2858"/>
    <w:rsid w:val="003A3104"/>
    <w:rsid w:val="003A3175"/>
    <w:rsid w:val="003A3429"/>
    <w:rsid w:val="003A4570"/>
    <w:rsid w:val="003A54E5"/>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4791"/>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D1C"/>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496"/>
    <w:rsid w:val="00445B99"/>
    <w:rsid w:val="00445C77"/>
    <w:rsid w:val="00445D28"/>
    <w:rsid w:val="0044626A"/>
    <w:rsid w:val="004467FB"/>
    <w:rsid w:val="00446877"/>
    <w:rsid w:val="00447664"/>
    <w:rsid w:val="004505F0"/>
    <w:rsid w:val="0045160C"/>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0DB"/>
    <w:rsid w:val="004764F5"/>
    <w:rsid w:val="00476AF9"/>
    <w:rsid w:val="004770E8"/>
    <w:rsid w:val="004777DF"/>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78F"/>
    <w:rsid w:val="004C1A4C"/>
    <w:rsid w:val="004C3D40"/>
    <w:rsid w:val="004C4B59"/>
    <w:rsid w:val="004C5FCA"/>
    <w:rsid w:val="004C7763"/>
    <w:rsid w:val="004D1B33"/>
    <w:rsid w:val="004D2095"/>
    <w:rsid w:val="004D21F6"/>
    <w:rsid w:val="004D3BF8"/>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353"/>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567"/>
    <w:rsid w:val="00547042"/>
    <w:rsid w:val="00547DED"/>
    <w:rsid w:val="00550C4E"/>
    <w:rsid w:val="00553CA8"/>
    <w:rsid w:val="005559F9"/>
    <w:rsid w:val="00557AAC"/>
    <w:rsid w:val="00560274"/>
    <w:rsid w:val="00561948"/>
    <w:rsid w:val="0056397B"/>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08E0"/>
    <w:rsid w:val="00591371"/>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2E2"/>
    <w:rsid w:val="005C2340"/>
    <w:rsid w:val="005C27E2"/>
    <w:rsid w:val="005C3F40"/>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151"/>
    <w:rsid w:val="00644946"/>
    <w:rsid w:val="0064568F"/>
    <w:rsid w:val="00645852"/>
    <w:rsid w:val="00645BA2"/>
    <w:rsid w:val="006471CA"/>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6CE3"/>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87E2B"/>
    <w:rsid w:val="00690987"/>
    <w:rsid w:val="00690EEF"/>
    <w:rsid w:val="00692085"/>
    <w:rsid w:val="00692CEE"/>
    <w:rsid w:val="00694303"/>
    <w:rsid w:val="0069536C"/>
    <w:rsid w:val="006A048E"/>
    <w:rsid w:val="006A04B9"/>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19D"/>
    <w:rsid w:val="007851FC"/>
    <w:rsid w:val="00787C35"/>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DC3"/>
    <w:rsid w:val="007A2E4F"/>
    <w:rsid w:val="007A431F"/>
    <w:rsid w:val="007A478E"/>
    <w:rsid w:val="007A4E2B"/>
    <w:rsid w:val="007A53D6"/>
    <w:rsid w:val="007A53EC"/>
    <w:rsid w:val="007B0225"/>
    <w:rsid w:val="007B22B4"/>
    <w:rsid w:val="007B28F0"/>
    <w:rsid w:val="007B5278"/>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4A4"/>
    <w:rsid w:val="0081690B"/>
    <w:rsid w:val="00820708"/>
    <w:rsid w:val="00821931"/>
    <w:rsid w:val="00822FBF"/>
    <w:rsid w:val="008232A7"/>
    <w:rsid w:val="00823517"/>
    <w:rsid w:val="00823FDD"/>
    <w:rsid w:val="00824B18"/>
    <w:rsid w:val="00825024"/>
    <w:rsid w:val="00825C8B"/>
    <w:rsid w:val="0082604F"/>
    <w:rsid w:val="0082613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597"/>
    <w:rsid w:val="00862A4D"/>
    <w:rsid w:val="00864C38"/>
    <w:rsid w:val="00864EF7"/>
    <w:rsid w:val="00866632"/>
    <w:rsid w:val="0086664E"/>
    <w:rsid w:val="00866815"/>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77C9"/>
    <w:rsid w:val="008B001B"/>
    <w:rsid w:val="008B040E"/>
    <w:rsid w:val="008B0C4A"/>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D22"/>
    <w:rsid w:val="008D3ED0"/>
    <w:rsid w:val="008D6E76"/>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6C23"/>
    <w:rsid w:val="008F7571"/>
    <w:rsid w:val="008F7C5D"/>
    <w:rsid w:val="008F7D25"/>
    <w:rsid w:val="00902048"/>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CF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2FB"/>
    <w:rsid w:val="009563D4"/>
    <w:rsid w:val="009565CF"/>
    <w:rsid w:val="00957788"/>
    <w:rsid w:val="00960066"/>
    <w:rsid w:val="0096190C"/>
    <w:rsid w:val="00961DE7"/>
    <w:rsid w:val="00962908"/>
    <w:rsid w:val="00963178"/>
    <w:rsid w:val="00963571"/>
    <w:rsid w:val="00963996"/>
    <w:rsid w:val="00963C3E"/>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6E5C"/>
    <w:rsid w:val="009872AA"/>
    <w:rsid w:val="009873B6"/>
    <w:rsid w:val="00987C19"/>
    <w:rsid w:val="009915E7"/>
    <w:rsid w:val="00991780"/>
    <w:rsid w:val="00992BBB"/>
    <w:rsid w:val="00993632"/>
    <w:rsid w:val="009939E2"/>
    <w:rsid w:val="009948C9"/>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370E"/>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E6CCB"/>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10EB"/>
    <w:rsid w:val="00A23BE1"/>
    <w:rsid w:val="00A2460A"/>
    <w:rsid w:val="00A24C8C"/>
    <w:rsid w:val="00A25DF9"/>
    <w:rsid w:val="00A27C3A"/>
    <w:rsid w:val="00A30377"/>
    <w:rsid w:val="00A308F9"/>
    <w:rsid w:val="00A30AC0"/>
    <w:rsid w:val="00A31051"/>
    <w:rsid w:val="00A31DF7"/>
    <w:rsid w:val="00A33297"/>
    <w:rsid w:val="00A33DD5"/>
    <w:rsid w:val="00A34F66"/>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841"/>
    <w:rsid w:val="00A57EC8"/>
    <w:rsid w:val="00A6008D"/>
    <w:rsid w:val="00A60605"/>
    <w:rsid w:val="00A607C7"/>
    <w:rsid w:val="00A60A30"/>
    <w:rsid w:val="00A61646"/>
    <w:rsid w:val="00A6170A"/>
    <w:rsid w:val="00A61775"/>
    <w:rsid w:val="00A64BC1"/>
    <w:rsid w:val="00A6662F"/>
    <w:rsid w:val="00A70319"/>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09BD"/>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B741B"/>
    <w:rsid w:val="00AC0794"/>
    <w:rsid w:val="00AC11C5"/>
    <w:rsid w:val="00AC1F32"/>
    <w:rsid w:val="00AC40E3"/>
    <w:rsid w:val="00AC5D55"/>
    <w:rsid w:val="00AC5ECD"/>
    <w:rsid w:val="00AC69A6"/>
    <w:rsid w:val="00AC6CEB"/>
    <w:rsid w:val="00AC718F"/>
    <w:rsid w:val="00AC7471"/>
    <w:rsid w:val="00AC7A7F"/>
    <w:rsid w:val="00AC7E5E"/>
    <w:rsid w:val="00AD09E3"/>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5FD2"/>
    <w:rsid w:val="00AF7F4E"/>
    <w:rsid w:val="00B031B0"/>
    <w:rsid w:val="00B04167"/>
    <w:rsid w:val="00B062A7"/>
    <w:rsid w:val="00B0761F"/>
    <w:rsid w:val="00B07882"/>
    <w:rsid w:val="00B07C41"/>
    <w:rsid w:val="00B10342"/>
    <w:rsid w:val="00B12C2E"/>
    <w:rsid w:val="00B13667"/>
    <w:rsid w:val="00B13783"/>
    <w:rsid w:val="00B13F5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3558"/>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4F2"/>
    <w:rsid w:val="00B37CB8"/>
    <w:rsid w:val="00B4029B"/>
    <w:rsid w:val="00B4088F"/>
    <w:rsid w:val="00B41785"/>
    <w:rsid w:val="00B42C77"/>
    <w:rsid w:val="00B43009"/>
    <w:rsid w:val="00B4300D"/>
    <w:rsid w:val="00B43CC1"/>
    <w:rsid w:val="00B45317"/>
    <w:rsid w:val="00B464B8"/>
    <w:rsid w:val="00B46CC8"/>
    <w:rsid w:val="00B47782"/>
    <w:rsid w:val="00B5210B"/>
    <w:rsid w:val="00B5556C"/>
    <w:rsid w:val="00B56887"/>
    <w:rsid w:val="00B56952"/>
    <w:rsid w:val="00B57AA0"/>
    <w:rsid w:val="00B601DB"/>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68F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2A4C"/>
    <w:rsid w:val="00BA4733"/>
    <w:rsid w:val="00BA5F75"/>
    <w:rsid w:val="00BA7D32"/>
    <w:rsid w:val="00BA7FBA"/>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24F"/>
    <w:rsid w:val="00BE5A3F"/>
    <w:rsid w:val="00BE6995"/>
    <w:rsid w:val="00BE6AE2"/>
    <w:rsid w:val="00BE6ED2"/>
    <w:rsid w:val="00BE6F76"/>
    <w:rsid w:val="00BF092C"/>
    <w:rsid w:val="00BF1381"/>
    <w:rsid w:val="00BF1C0D"/>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17D6C"/>
    <w:rsid w:val="00C200B6"/>
    <w:rsid w:val="00C2084E"/>
    <w:rsid w:val="00C21369"/>
    <w:rsid w:val="00C213C4"/>
    <w:rsid w:val="00C22DBE"/>
    <w:rsid w:val="00C22FB4"/>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E93"/>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6CEB"/>
    <w:rsid w:val="00CA72EA"/>
    <w:rsid w:val="00CA74D1"/>
    <w:rsid w:val="00CB085F"/>
    <w:rsid w:val="00CB0CF3"/>
    <w:rsid w:val="00CB168A"/>
    <w:rsid w:val="00CB1929"/>
    <w:rsid w:val="00CB58DB"/>
    <w:rsid w:val="00CB6745"/>
    <w:rsid w:val="00CB792E"/>
    <w:rsid w:val="00CB7BCC"/>
    <w:rsid w:val="00CC4663"/>
    <w:rsid w:val="00CC5545"/>
    <w:rsid w:val="00CC5ECA"/>
    <w:rsid w:val="00CD02E6"/>
    <w:rsid w:val="00CD14EF"/>
    <w:rsid w:val="00CD2100"/>
    <w:rsid w:val="00CD2564"/>
    <w:rsid w:val="00CD430D"/>
    <w:rsid w:val="00CD6E42"/>
    <w:rsid w:val="00CD7C12"/>
    <w:rsid w:val="00CE0421"/>
    <w:rsid w:val="00CE0B6F"/>
    <w:rsid w:val="00CE0D82"/>
    <w:rsid w:val="00CE0E95"/>
    <w:rsid w:val="00CE109B"/>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5C38"/>
    <w:rsid w:val="00D06F58"/>
    <w:rsid w:val="00D073A4"/>
    <w:rsid w:val="00D07832"/>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40"/>
    <w:rsid w:val="00D45186"/>
    <w:rsid w:val="00D458F7"/>
    <w:rsid w:val="00D45E2C"/>
    <w:rsid w:val="00D46DC4"/>
    <w:rsid w:val="00D475F7"/>
    <w:rsid w:val="00D502D2"/>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5B34"/>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610"/>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BF5"/>
    <w:rsid w:val="00DF7C7A"/>
    <w:rsid w:val="00E015C5"/>
    <w:rsid w:val="00E03D82"/>
    <w:rsid w:val="00E0402D"/>
    <w:rsid w:val="00E04381"/>
    <w:rsid w:val="00E0581C"/>
    <w:rsid w:val="00E05B60"/>
    <w:rsid w:val="00E05C90"/>
    <w:rsid w:val="00E10A5D"/>
    <w:rsid w:val="00E11943"/>
    <w:rsid w:val="00E11F3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6271"/>
    <w:rsid w:val="00E27087"/>
    <w:rsid w:val="00E271B1"/>
    <w:rsid w:val="00E30859"/>
    <w:rsid w:val="00E30B05"/>
    <w:rsid w:val="00E31DAE"/>
    <w:rsid w:val="00E33552"/>
    <w:rsid w:val="00E33769"/>
    <w:rsid w:val="00E344F1"/>
    <w:rsid w:val="00E37089"/>
    <w:rsid w:val="00E37AC8"/>
    <w:rsid w:val="00E37CE9"/>
    <w:rsid w:val="00E4086D"/>
    <w:rsid w:val="00E409B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66DA0"/>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592D"/>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677"/>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07E0D"/>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3A3"/>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54B70"/>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470F"/>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D7EEF"/>
    <w:rsid w:val="00FE03C1"/>
    <w:rsid w:val="00FE0418"/>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3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DF7BF5"/>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2834521F-FD32-4FDC-8DF0-1465B403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30</Pages>
  <Words>11459</Words>
  <Characters>81967</Characters>
  <Application>Microsoft Office Word</Application>
  <DocSecurity>0</DocSecurity>
  <Lines>683</Lines>
  <Paragraphs>186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93240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47</cp:revision>
  <cp:lastPrinted>2019-12-19T07:35:00Z</cp:lastPrinted>
  <dcterms:created xsi:type="dcterms:W3CDTF">2023-06-06T10:54:00Z</dcterms:created>
  <dcterms:modified xsi:type="dcterms:W3CDTF">2025-08-07T08:30:00Z</dcterms:modified>
</cp:coreProperties>
</file>