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0505" w14:textId="77777777" w:rsidR="00B510D8" w:rsidRPr="00CC089B" w:rsidRDefault="001B603A" w:rsidP="00CC089B">
      <w:pPr>
        <w:pStyle w:val="prastasis1"/>
        <w:spacing w:after="120"/>
        <w:jc w:val="center"/>
        <w:rPr>
          <w:rFonts w:ascii="Arial" w:hAnsi="Arial" w:cs="Arial"/>
          <w:b/>
          <w:bCs/>
        </w:rPr>
      </w:pPr>
      <w:r w:rsidRPr="00CC089B">
        <w:rPr>
          <w:rFonts w:ascii="Arial" w:hAnsi="Arial" w:cs="Arial"/>
          <w:b/>
          <w:bCs/>
        </w:rPr>
        <w:t>PAGRINDIMAS</w:t>
      </w:r>
    </w:p>
    <w:p w14:paraId="0A830506" w14:textId="5231DD20" w:rsidR="00B510D8" w:rsidRPr="00CC089B" w:rsidRDefault="001B603A" w:rsidP="00CC089B">
      <w:pPr>
        <w:pStyle w:val="prastasis1"/>
        <w:spacing w:after="120"/>
        <w:jc w:val="center"/>
        <w:rPr>
          <w:rFonts w:ascii="Arial" w:hAnsi="Arial" w:cs="Arial"/>
          <w:b/>
          <w:bCs/>
        </w:rPr>
      </w:pPr>
      <w:r w:rsidRPr="00CC089B">
        <w:rPr>
          <w:rFonts w:ascii="Arial" w:hAnsi="Arial" w:cs="Arial"/>
          <w:b/>
          <w:bCs/>
        </w:rPr>
        <w:t xml:space="preserve">DĖL </w:t>
      </w:r>
      <w:r w:rsidR="00CC089B" w:rsidRPr="00CC089B">
        <w:rPr>
          <w:rFonts w:ascii="Arial" w:hAnsi="Arial" w:cs="Arial"/>
          <w:b/>
          <w:bCs/>
        </w:rPr>
        <w:t xml:space="preserve">PIRKIMO OBJEKTO </w:t>
      </w:r>
      <w:r w:rsidRPr="00CC089B">
        <w:rPr>
          <w:rFonts w:ascii="Arial" w:hAnsi="Arial" w:cs="Arial"/>
          <w:b/>
          <w:bCs/>
        </w:rPr>
        <w:t>NESKAIDYMO</w:t>
      </w:r>
      <w:r w:rsidR="00CC089B" w:rsidRPr="00CC089B">
        <w:rPr>
          <w:rFonts w:ascii="Arial" w:hAnsi="Arial" w:cs="Arial"/>
          <w:b/>
          <w:bCs/>
        </w:rPr>
        <w:t xml:space="preserve"> Į DALIS</w:t>
      </w:r>
    </w:p>
    <w:p w14:paraId="0A830516" w14:textId="77777777" w:rsidR="00B510D8" w:rsidRPr="00CC089B" w:rsidRDefault="00B510D8" w:rsidP="00CC089B">
      <w:pPr>
        <w:pStyle w:val="prastasis1"/>
        <w:spacing w:after="120"/>
        <w:jc w:val="both"/>
        <w:rPr>
          <w:rFonts w:ascii="Arial" w:hAnsi="Arial" w:cs="Arial"/>
        </w:rPr>
      </w:pPr>
    </w:p>
    <w:tbl>
      <w:tblPr>
        <w:tblW w:w="5000" w:type="pct"/>
        <w:tblCellMar>
          <w:left w:w="10" w:type="dxa"/>
          <w:right w:w="10" w:type="dxa"/>
        </w:tblCellMar>
        <w:tblLook w:val="04A0" w:firstRow="1" w:lastRow="0" w:firstColumn="1" w:lastColumn="0" w:noHBand="0" w:noVBand="1"/>
      </w:tblPr>
      <w:tblGrid>
        <w:gridCol w:w="4252"/>
        <w:gridCol w:w="5376"/>
      </w:tblGrid>
      <w:tr w:rsidR="00CC089B" w:rsidRPr="00CC089B" w14:paraId="2A3E8F7E" w14:textId="77777777" w:rsidTr="427AF3AC">
        <w:tc>
          <w:tcPr>
            <w:tcW w:w="2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90945" w14:textId="721689E2" w:rsidR="00CC089B" w:rsidRPr="009D6753" w:rsidRDefault="00CC089B" w:rsidP="009D6753">
            <w:pPr>
              <w:suppressAutoHyphens/>
              <w:spacing w:after="120"/>
              <w:jc w:val="both"/>
              <w:rPr>
                <w:rFonts w:ascii="Arial" w:hAnsi="Arial" w:cs="Arial"/>
              </w:rPr>
            </w:pPr>
            <w:r w:rsidRPr="00CC089B">
              <w:rPr>
                <w:rFonts w:ascii="Arial" w:hAnsi="Arial" w:cs="Arial"/>
                <w:b/>
                <w:bCs/>
              </w:rPr>
              <w:t>Pirkėjas</w:t>
            </w:r>
          </w:p>
        </w:tc>
        <w:tc>
          <w:tcPr>
            <w:tcW w:w="2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A4E6FF" w14:textId="79752494" w:rsidR="00CC089B" w:rsidRPr="00EE11F1" w:rsidRDefault="3C95A94F" w:rsidP="00EE11F1">
            <w:pPr>
              <w:suppressAutoHyphens/>
              <w:spacing w:after="120"/>
              <w:rPr>
                <w:rFonts w:ascii="Arial" w:hAnsi="Arial" w:cs="Arial"/>
              </w:rPr>
            </w:pPr>
            <w:r w:rsidRPr="427AF3AC">
              <w:rPr>
                <w:rFonts w:ascii="Arial" w:hAnsi="Arial" w:cs="Arial"/>
              </w:rPr>
              <w:t xml:space="preserve">AB „Lietuvos geležinkeliai“ / AB „LTG Cargo“ / AB „LTG </w:t>
            </w:r>
            <w:proofErr w:type="spellStart"/>
            <w:r w:rsidRPr="427AF3AC">
              <w:rPr>
                <w:rFonts w:ascii="Arial" w:hAnsi="Arial" w:cs="Arial"/>
              </w:rPr>
              <w:t>Infra</w:t>
            </w:r>
            <w:proofErr w:type="spellEnd"/>
            <w:r w:rsidRPr="427AF3AC">
              <w:rPr>
                <w:rFonts w:ascii="Arial" w:hAnsi="Arial" w:cs="Arial"/>
              </w:rPr>
              <w:t>“ / UAB „LTG Link“ / UAB „LTG Kompetencijų centras“/ Uždaroji akcinė bendrovė Geležinkelio tiesimo centras/ „UAB „</w:t>
            </w:r>
            <w:proofErr w:type="spellStart"/>
            <w:r w:rsidRPr="427AF3AC">
              <w:rPr>
                <w:rFonts w:ascii="Arial" w:hAnsi="Arial" w:cs="Arial"/>
              </w:rPr>
              <w:t>Rail</w:t>
            </w:r>
            <w:proofErr w:type="spellEnd"/>
            <w:r w:rsidRPr="427AF3AC">
              <w:rPr>
                <w:rFonts w:ascii="Arial" w:hAnsi="Arial" w:cs="Arial"/>
              </w:rPr>
              <w:t xml:space="preserve"> </w:t>
            </w:r>
            <w:proofErr w:type="spellStart"/>
            <w:r w:rsidRPr="427AF3AC">
              <w:rPr>
                <w:rFonts w:ascii="Arial" w:hAnsi="Arial" w:cs="Arial"/>
              </w:rPr>
              <w:t>Baltica</w:t>
            </w:r>
            <w:proofErr w:type="spellEnd"/>
            <w:r w:rsidRPr="427AF3AC">
              <w:rPr>
                <w:rFonts w:ascii="Arial" w:hAnsi="Arial" w:cs="Arial"/>
              </w:rPr>
              <w:t xml:space="preserve"> statyba“ (toliau – Bendrovė)  </w:t>
            </w:r>
          </w:p>
        </w:tc>
      </w:tr>
      <w:tr w:rsidR="004347C6" w:rsidRPr="00CC089B" w14:paraId="5918541F" w14:textId="77777777" w:rsidTr="427AF3AC">
        <w:tc>
          <w:tcPr>
            <w:tcW w:w="2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BF84C" w14:textId="1D8E3D27" w:rsidR="004347C6" w:rsidRPr="00CC089B" w:rsidRDefault="004347C6" w:rsidP="00CC089B">
            <w:pPr>
              <w:suppressAutoHyphens/>
              <w:spacing w:after="120"/>
              <w:jc w:val="both"/>
              <w:rPr>
                <w:rFonts w:ascii="Arial" w:hAnsi="Arial" w:cs="Arial"/>
                <w:b/>
                <w:bCs/>
              </w:rPr>
            </w:pPr>
            <w:r>
              <w:rPr>
                <w:rFonts w:ascii="Arial" w:hAnsi="Arial" w:cs="Arial"/>
                <w:b/>
                <w:bCs/>
              </w:rPr>
              <w:t>Pirkimo numeris</w:t>
            </w:r>
          </w:p>
        </w:tc>
        <w:tc>
          <w:tcPr>
            <w:tcW w:w="2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2B1AE" w14:textId="77777777" w:rsidR="00486ADC" w:rsidRPr="00486ADC" w:rsidRDefault="00486ADC" w:rsidP="00486ADC">
            <w:pPr>
              <w:suppressAutoHyphens/>
              <w:spacing w:after="120"/>
              <w:rPr>
                <w:rFonts w:ascii="Arial" w:hAnsi="Arial" w:cs="Arial"/>
              </w:rPr>
            </w:pPr>
            <w:r w:rsidRPr="00486ADC">
              <w:rPr>
                <w:rFonts w:ascii="Arial" w:hAnsi="Arial" w:cs="Arial"/>
              </w:rPr>
              <w:t>30592-30593-30594-30595-30596-31199-31700</w:t>
            </w:r>
          </w:p>
          <w:p w14:paraId="2011773E" w14:textId="0B775D45" w:rsidR="004347C6" w:rsidRPr="001C0BC8" w:rsidRDefault="00486ADC" w:rsidP="00486ADC">
            <w:pPr>
              <w:suppressAutoHyphens/>
              <w:spacing w:after="120"/>
              <w:rPr>
                <w:rFonts w:ascii="Arial" w:hAnsi="Arial" w:cs="Arial"/>
              </w:rPr>
            </w:pPr>
            <w:r w:rsidRPr="00486ADC">
              <w:rPr>
                <w:rFonts w:ascii="Arial" w:hAnsi="Arial" w:cs="Arial"/>
              </w:rPr>
              <w:t>Audito paslaugos</w:t>
            </w:r>
          </w:p>
        </w:tc>
      </w:tr>
      <w:tr w:rsidR="00CC089B" w:rsidRPr="00CC089B" w14:paraId="5824FB6E" w14:textId="77777777" w:rsidTr="427AF3AC">
        <w:tc>
          <w:tcPr>
            <w:tcW w:w="2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399DC" w14:textId="77777777" w:rsidR="00CC089B" w:rsidRPr="00CC089B" w:rsidRDefault="00CC089B" w:rsidP="00CC089B">
            <w:pPr>
              <w:suppressAutoHyphens/>
              <w:spacing w:after="120"/>
              <w:jc w:val="both"/>
              <w:rPr>
                <w:rFonts w:ascii="Arial" w:hAnsi="Arial" w:cs="Arial"/>
                <w:b/>
                <w:bCs/>
              </w:rPr>
            </w:pPr>
            <w:r w:rsidRPr="00CC089B">
              <w:rPr>
                <w:rFonts w:ascii="Arial" w:hAnsi="Arial" w:cs="Arial"/>
                <w:b/>
                <w:bCs/>
              </w:rPr>
              <w:t>Pirkimo objektas</w:t>
            </w:r>
          </w:p>
        </w:tc>
        <w:tc>
          <w:tcPr>
            <w:tcW w:w="2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025288" w14:textId="73BF2026" w:rsidR="00CC089B" w:rsidRPr="001C0BC8" w:rsidRDefault="00EF236D" w:rsidP="00CC089B">
            <w:pPr>
              <w:suppressAutoHyphens/>
              <w:spacing w:after="120"/>
              <w:rPr>
                <w:rFonts w:ascii="Arial" w:hAnsi="Arial" w:cs="Arial"/>
              </w:rPr>
            </w:pPr>
            <w:r>
              <w:rPr>
                <w:rFonts w:ascii="Arial" w:hAnsi="Arial" w:cs="Arial"/>
              </w:rPr>
              <w:t>Audito paslaugų pirkimas</w:t>
            </w:r>
          </w:p>
        </w:tc>
      </w:tr>
      <w:tr w:rsidR="00CC089B" w:rsidRPr="00CC089B" w14:paraId="11DF8345" w14:textId="77777777" w:rsidTr="427AF3AC">
        <w:tc>
          <w:tcPr>
            <w:tcW w:w="2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E8481" w14:textId="77777777" w:rsidR="00CC089B" w:rsidRPr="00CC089B" w:rsidRDefault="00CC089B" w:rsidP="00CC089B">
            <w:pPr>
              <w:suppressAutoHyphens/>
              <w:spacing w:after="120"/>
              <w:jc w:val="both"/>
              <w:rPr>
                <w:rFonts w:ascii="Arial" w:hAnsi="Arial" w:cs="Arial"/>
                <w:b/>
                <w:bCs/>
              </w:rPr>
            </w:pPr>
            <w:r w:rsidRPr="00CC089B">
              <w:rPr>
                <w:rFonts w:ascii="Arial" w:hAnsi="Arial" w:cs="Arial"/>
                <w:b/>
                <w:bCs/>
              </w:rPr>
              <w:t>Pirkimo vertės ribos</w:t>
            </w:r>
          </w:p>
        </w:tc>
        <w:tc>
          <w:tcPr>
            <w:tcW w:w="2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DFEAA" w14:textId="77777777" w:rsidR="00CC089B" w:rsidRPr="001C0BC8" w:rsidRDefault="00CC089B" w:rsidP="00CC089B">
            <w:pPr>
              <w:suppressAutoHyphens/>
              <w:spacing w:after="120"/>
              <w:rPr>
                <w:rFonts w:ascii="Arial" w:hAnsi="Arial" w:cs="Arial"/>
              </w:rPr>
            </w:pPr>
            <w:r w:rsidRPr="001C0BC8">
              <w:rPr>
                <w:rFonts w:ascii="Arial" w:hAnsi="Arial" w:cs="Arial"/>
              </w:rPr>
              <w:t>Tarptautinis pirkimas</w:t>
            </w:r>
          </w:p>
        </w:tc>
      </w:tr>
      <w:tr w:rsidR="00CC089B" w:rsidRPr="00CC089B" w14:paraId="4DD0672A" w14:textId="77777777" w:rsidTr="427AF3AC">
        <w:tc>
          <w:tcPr>
            <w:tcW w:w="22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BBBACB" w14:textId="77777777" w:rsidR="00CC089B" w:rsidRPr="00CC089B" w:rsidRDefault="00CC089B" w:rsidP="00CC089B">
            <w:pPr>
              <w:suppressAutoHyphens/>
              <w:spacing w:after="120"/>
              <w:jc w:val="both"/>
              <w:rPr>
                <w:rFonts w:ascii="Arial" w:hAnsi="Arial" w:cs="Arial"/>
                <w:b/>
                <w:bCs/>
              </w:rPr>
            </w:pPr>
            <w:r w:rsidRPr="00CC089B">
              <w:rPr>
                <w:rFonts w:ascii="Arial" w:hAnsi="Arial" w:cs="Arial"/>
                <w:b/>
                <w:bCs/>
              </w:rPr>
              <w:t>Pirkimo būdas</w:t>
            </w:r>
          </w:p>
        </w:tc>
        <w:tc>
          <w:tcPr>
            <w:tcW w:w="27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F9D796" w14:textId="4972C68B" w:rsidR="00CC089B" w:rsidRPr="001C0BC8" w:rsidRDefault="00E33215" w:rsidP="00CC089B">
            <w:pPr>
              <w:suppressAutoHyphens/>
              <w:spacing w:after="120"/>
              <w:rPr>
                <w:rFonts w:ascii="Arial" w:hAnsi="Arial" w:cs="Arial"/>
              </w:rPr>
            </w:pPr>
            <w:r>
              <w:rPr>
                <w:rFonts w:ascii="Arial" w:hAnsi="Arial" w:cs="Arial"/>
              </w:rPr>
              <w:t xml:space="preserve">Skelbiamos derybos </w:t>
            </w:r>
          </w:p>
        </w:tc>
      </w:tr>
    </w:tbl>
    <w:p w14:paraId="49A4D76F" w14:textId="77777777" w:rsidR="00CC089B" w:rsidRPr="00CC089B" w:rsidRDefault="00CC089B" w:rsidP="00CC089B">
      <w:pPr>
        <w:pStyle w:val="prastasis1"/>
        <w:spacing w:after="120"/>
        <w:jc w:val="both"/>
        <w:rPr>
          <w:rFonts w:ascii="Arial" w:hAnsi="Arial" w:cs="Arial"/>
        </w:rPr>
      </w:pPr>
    </w:p>
    <w:p w14:paraId="0A830519" w14:textId="1D33015E" w:rsidR="00B510D8" w:rsidRDefault="001B603A">
      <w:pPr>
        <w:pStyle w:val="prastasis1"/>
        <w:jc w:val="both"/>
        <w:rPr>
          <w:rFonts w:ascii="Arial" w:hAnsi="Arial" w:cs="Arial"/>
        </w:rPr>
      </w:pPr>
      <w:r w:rsidRPr="00CC089B">
        <w:rPr>
          <w:rFonts w:ascii="Arial" w:hAnsi="Arial" w:cs="Arial"/>
        </w:rPr>
        <w:t>LTG</w:t>
      </w:r>
      <w:r w:rsidR="00872B41">
        <w:rPr>
          <w:rFonts w:ascii="Arial" w:hAnsi="Arial" w:cs="Arial"/>
        </w:rPr>
        <w:t xml:space="preserve"> vykdo </w:t>
      </w:r>
      <w:r w:rsidR="000A2EAE">
        <w:rPr>
          <w:rFonts w:ascii="Arial" w:hAnsi="Arial" w:cs="Arial"/>
        </w:rPr>
        <w:t>tarptautinį pirkimą ir, vadovaudamasi</w:t>
      </w:r>
      <w:r w:rsidR="001C0BC8">
        <w:rPr>
          <w:rFonts w:ascii="Arial" w:hAnsi="Arial" w:cs="Arial"/>
        </w:rPr>
        <w:t xml:space="preserve"> </w:t>
      </w:r>
      <w:sdt>
        <w:sdtPr>
          <w:rPr>
            <w:rFonts w:ascii="Arial" w:hAnsi="Arial" w:cs="Arial"/>
          </w:rPr>
          <w:id w:val="-738943454"/>
          <w:placeholder>
            <w:docPart w:val="642DF55C49AB4E7CBE3007B5A81D6553"/>
          </w:placeholder>
          <w:dropDownList>
            <w:listItem w:displayText="LR viešųjų pirkimų įstatymo 28 str." w:value="LR viešųjų pirkimų įstatymo 28 str."/>
            <w:listItem w:displayText="LR pirkimų, atliekamų vandentvarkos, energetikos, transporto ar pašto paslaugų srities perkančiųjų subjektų, įstatymo 40 str. " w:value="LR pirkimų, atliekamų vandentvarkos, energetikos, transporto ar pašto paslaugų srities perkančiųjų subjektų, įstatymo 40 str. "/>
          </w:dropDownList>
        </w:sdtPr>
        <w:sdtEndPr/>
        <w:sdtContent>
          <w:r w:rsidR="00E33215">
            <w:rPr>
              <w:rFonts w:ascii="Arial" w:hAnsi="Arial" w:cs="Arial"/>
            </w:rPr>
            <w:t>LR viešųjų pirkimų įstatymo 28 str.</w:t>
          </w:r>
        </w:sdtContent>
      </w:sdt>
      <w:r w:rsidR="00410E69">
        <w:rPr>
          <w:rFonts w:ascii="Arial" w:hAnsi="Arial" w:cs="Arial"/>
        </w:rPr>
        <w:t xml:space="preserve"> </w:t>
      </w:r>
      <w:r w:rsidRPr="00CC089B">
        <w:rPr>
          <w:rFonts w:ascii="Arial" w:hAnsi="Arial" w:cs="Arial"/>
        </w:rPr>
        <w:t xml:space="preserve">nuostatomis, </w:t>
      </w:r>
      <w:r w:rsidR="000A2EAE">
        <w:rPr>
          <w:rFonts w:ascii="Arial" w:hAnsi="Arial" w:cs="Arial"/>
        </w:rPr>
        <w:t>siekdama d</w:t>
      </w:r>
      <w:r w:rsidRPr="00CC089B">
        <w:rPr>
          <w:rFonts w:ascii="Arial" w:hAnsi="Arial" w:cs="Arial"/>
        </w:rPr>
        <w:t>idinti tiekėjų konkurenciją ir atsižvelgdama į smulkiojo ir vidutinio verslo subjektų galimybes įvykdyti pirkimo sutartį, priima sprendimą dėl pirkimo objekto skaidymo į dalis</w:t>
      </w:r>
      <w:r w:rsidR="004260CD">
        <w:rPr>
          <w:rFonts w:ascii="Arial" w:hAnsi="Arial" w:cs="Arial"/>
        </w:rPr>
        <w:t xml:space="preserve"> bei šio sprendimo pagrindimą pateikia pirkimo dokumentuose</w:t>
      </w:r>
      <w:r w:rsidRPr="00CC089B">
        <w:rPr>
          <w:rFonts w:ascii="Arial" w:hAnsi="Arial" w:cs="Arial"/>
        </w:rPr>
        <w:t>.</w:t>
      </w:r>
    </w:p>
    <w:p w14:paraId="6C27DA5A" w14:textId="48C83AB4" w:rsidR="00332518" w:rsidRPr="00CC089B" w:rsidRDefault="00332518">
      <w:pPr>
        <w:pStyle w:val="prastasis1"/>
        <w:jc w:val="both"/>
        <w:rPr>
          <w:rFonts w:ascii="Arial" w:hAnsi="Arial" w:cs="Arial"/>
        </w:rPr>
      </w:pPr>
      <w:r w:rsidRPr="42FF250F">
        <w:rPr>
          <w:rFonts w:ascii="Arial" w:hAnsi="Arial" w:cs="Arial"/>
        </w:rPr>
        <w:t>Pirkimo objektas į dalis neskaidomas, nes</w:t>
      </w:r>
      <w:r w:rsidR="002C7CB6" w:rsidRPr="42FF250F">
        <w:rPr>
          <w:rFonts w:ascii="Arial" w:hAnsi="Arial" w:cs="Arial"/>
        </w:rPr>
        <w:t xml:space="preserve"> prieš pirkimo inicijavimą, išanalizavus pirkimo objektą ir rinką, nustatyta, jog</w:t>
      </w:r>
      <w:r w:rsidRPr="42FF250F">
        <w:rPr>
          <w:rFonts w:ascii="Arial" w:hAnsi="Arial" w:cs="Arial"/>
        </w:rPr>
        <w:t>:</w:t>
      </w:r>
    </w:p>
    <w:p w14:paraId="79D1F88B" w14:textId="769EE517" w:rsidR="0060778C" w:rsidRDefault="004F3837" w:rsidP="002C7CB6">
      <w:pPr>
        <w:pStyle w:val="Sraopastraipa1"/>
        <w:numPr>
          <w:ilvl w:val="0"/>
          <w:numId w:val="1"/>
        </w:numPr>
        <w:tabs>
          <w:tab w:val="left" w:pos="993"/>
        </w:tabs>
        <w:spacing w:after="0"/>
        <w:jc w:val="both"/>
        <w:rPr>
          <w:rStyle w:val="Numatytasispastraiposriftas1"/>
          <w:rFonts w:ascii="Arial" w:hAnsi="Arial" w:cs="Arial"/>
        </w:rPr>
      </w:pPr>
      <w:r w:rsidRPr="004F3837">
        <w:rPr>
          <w:rStyle w:val="Numatytasispastraiposriftas1"/>
          <w:rFonts w:ascii="Arial" w:hAnsi="Arial" w:cs="Arial"/>
        </w:rPr>
        <w:t xml:space="preserve">Įprastai rinkoje yra tokia praktika, kad įmonių grupės auditą atlieka ta pati įmonė, todėl šio pirkimo skaidymas į atskiras pirkimo objekto dalis nėra optimalus sprendimas, kadangi bendrovei reikalinga, kad būtų užtikrintas nuosekliai vykdomas AB „Lietuvos geležinkeliai“ </w:t>
      </w:r>
      <w:r w:rsidRPr="005F4E86">
        <w:rPr>
          <w:rStyle w:val="Numatytasispastraiposriftas1"/>
          <w:rFonts w:ascii="Arial" w:hAnsi="Arial" w:cs="Arial"/>
          <w:b/>
          <w:bCs/>
          <w:color w:val="000000" w:themeColor="text1"/>
        </w:rPr>
        <w:t>202</w:t>
      </w:r>
      <w:r w:rsidR="00133C52" w:rsidRPr="005F4E86">
        <w:rPr>
          <w:rStyle w:val="Numatytasispastraiposriftas1"/>
          <w:rFonts w:ascii="Arial" w:hAnsi="Arial" w:cs="Arial"/>
          <w:b/>
          <w:bCs/>
          <w:color w:val="000000" w:themeColor="text1"/>
          <w:lang w:val="en-US"/>
        </w:rPr>
        <w:t>6</w:t>
      </w:r>
      <w:r w:rsidRPr="005F4E86">
        <w:rPr>
          <w:rStyle w:val="Numatytasispastraiposriftas1"/>
          <w:rFonts w:ascii="Arial" w:hAnsi="Arial" w:cs="Arial"/>
          <w:b/>
          <w:bCs/>
          <w:color w:val="000000" w:themeColor="text1"/>
        </w:rPr>
        <w:t>-20</w:t>
      </w:r>
      <w:r w:rsidR="00133C52" w:rsidRPr="005F4E86">
        <w:rPr>
          <w:rStyle w:val="Numatytasispastraiposriftas1"/>
          <w:rFonts w:ascii="Arial" w:hAnsi="Arial" w:cs="Arial"/>
          <w:b/>
          <w:bCs/>
          <w:color w:val="000000" w:themeColor="text1"/>
        </w:rPr>
        <w:t>30</w:t>
      </w:r>
      <w:r w:rsidRPr="005F4E86">
        <w:rPr>
          <w:rStyle w:val="Numatytasispastraiposriftas1"/>
          <w:rFonts w:ascii="Arial" w:hAnsi="Arial" w:cs="Arial"/>
          <w:b/>
          <w:bCs/>
          <w:color w:val="000000" w:themeColor="text1"/>
        </w:rPr>
        <w:t xml:space="preserve"> m.</w:t>
      </w:r>
      <w:r w:rsidRPr="005F4E86">
        <w:rPr>
          <w:rStyle w:val="Numatytasispastraiposriftas1"/>
          <w:rFonts w:ascii="Arial" w:hAnsi="Arial" w:cs="Arial"/>
          <w:color w:val="000000" w:themeColor="text1"/>
        </w:rPr>
        <w:t xml:space="preserve"> </w:t>
      </w:r>
      <w:r w:rsidRPr="004F3837">
        <w:rPr>
          <w:rStyle w:val="Numatytasispastraiposriftas1"/>
          <w:rFonts w:ascii="Arial" w:hAnsi="Arial" w:cs="Arial"/>
        </w:rPr>
        <w:t>konsoliduotųjų ir Bendrovės bei atskirų dukterinių bendrovių metinių ataskaitų, kurias sudaro finansinės ataskaitos, paruoštos pagal Tarptautinius Finansinės Atskaitomybės Standartus, priimtus taikyti Europos Sąjungoje, metinis pranešimas, audito paslaugų pirkimas. Tokiu atveju visa pirkimo apimtis yra vienoje pirkimo objekto dalyje, taip užtikrinant vieną pirkimo laimėtoją.</w:t>
      </w:r>
    </w:p>
    <w:p w14:paraId="741F6645" w14:textId="793ED082" w:rsidR="00D6042C" w:rsidRDefault="002C7CB6" w:rsidP="002C7CB6">
      <w:pPr>
        <w:pStyle w:val="Sraopastraipa1"/>
        <w:numPr>
          <w:ilvl w:val="0"/>
          <w:numId w:val="1"/>
        </w:numPr>
        <w:tabs>
          <w:tab w:val="left" w:pos="993"/>
        </w:tabs>
        <w:spacing w:after="0"/>
        <w:jc w:val="both"/>
        <w:rPr>
          <w:rFonts w:ascii="Arial" w:hAnsi="Arial" w:cs="Arial"/>
        </w:rPr>
      </w:pPr>
      <w:r w:rsidRPr="00CB36A5">
        <w:rPr>
          <w:rStyle w:val="Numatytasispastraiposriftas1"/>
          <w:rFonts w:ascii="Arial" w:hAnsi="Arial" w:cs="Arial"/>
        </w:rPr>
        <w:t>Papildomas skaidymas nepadidintų konkurencijos pirkime</w:t>
      </w:r>
      <w:r>
        <w:rPr>
          <w:rStyle w:val="Numatytasispastraiposriftas1"/>
          <w:rFonts w:ascii="Arial" w:hAnsi="Arial" w:cs="Arial"/>
        </w:rPr>
        <w:t xml:space="preserve">, </w:t>
      </w:r>
      <w:proofErr w:type="spellStart"/>
      <w:r>
        <w:rPr>
          <w:rStyle w:val="Numatytasispastraiposriftas1"/>
          <w:rFonts w:ascii="Arial" w:hAnsi="Arial" w:cs="Arial"/>
        </w:rPr>
        <w:t>t.y</w:t>
      </w:r>
      <w:proofErr w:type="spellEnd"/>
      <w:r>
        <w:rPr>
          <w:rStyle w:val="Numatytasispastraiposriftas1"/>
          <w:rFonts w:ascii="Arial" w:hAnsi="Arial" w:cs="Arial"/>
        </w:rPr>
        <w:t xml:space="preserve">. </w:t>
      </w:r>
      <w:r w:rsidRPr="00656566">
        <w:rPr>
          <w:rFonts w:ascii="Arial" w:hAnsi="Arial" w:cs="Arial"/>
        </w:rPr>
        <w:t xml:space="preserve">neatsirastų daugiau </w:t>
      </w:r>
      <w:r>
        <w:rPr>
          <w:rFonts w:ascii="Arial" w:hAnsi="Arial" w:cs="Arial"/>
        </w:rPr>
        <w:t xml:space="preserve">tiekėjų, kurie gali pasiūlyti perkamą objektą. </w:t>
      </w:r>
      <w:r w:rsidR="00D6042C">
        <w:rPr>
          <w:rFonts w:ascii="Arial" w:hAnsi="Arial" w:cs="Arial"/>
        </w:rPr>
        <w:t xml:space="preserve">Visą pirkimo objektą </w:t>
      </w:r>
      <w:r w:rsidRPr="00656566">
        <w:rPr>
          <w:rFonts w:ascii="Arial" w:hAnsi="Arial" w:cs="Arial"/>
        </w:rPr>
        <w:t xml:space="preserve">gali teikti smulkus ir vidutinis verslas. </w:t>
      </w:r>
    </w:p>
    <w:p w14:paraId="6FCEC3B5" w14:textId="4FF139AA" w:rsidR="00746CFE" w:rsidRPr="00CB36A5" w:rsidRDefault="008D67CB" w:rsidP="00746CFE">
      <w:pPr>
        <w:pStyle w:val="Sraopastraipa1"/>
        <w:numPr>
          <w:ilvl w:val="0"/>
          <w:numId w:val="1"/>
        </w:numPr>
        <w:tabs>
          <w:tab w:val="left" w:pos="993"/>
        </w:tabs>
        <w:spacing w:after="0"/>
        <w:jc w:val="both"/>
        <w:rPr>
          <w:rFonts w:ascii="Arial" w:hAnsi="Arial" w:cs="Arial"/>
        </w:rPr>
      </w:pPr>
      <w:r>
        <w:rPr>
          <w:rStyle w:val="Numatytasispastraiposriftas1"/>
          <w:rFonts w:ascii="Arial" w:hAnsi="Arial" w:cs="Arial"/>
        </w:rPr>
        <w:t>Skaidant pirkimą į dalis, p</w:t>
      </w:r>
      <w:r w:rsidR="00746CFE" w:rsidRPr="00CB36A5">
        <w:rPr>
          <w:rStyle w:val="Numatytasispastraiposriftas1"/>
          <w:rFonts w:ascii="Arial" w:hAnsi="Arial" w:cs="Arial"/>
        </w:rPr>
        <w:t>erkamo</w:t>
      </w:r>
      <w:r w:rsidR="00B60F62" w:rsidRPr="00CB36A5">
        <w:rPr>
          <w:rStyle w:val="Numatytasispastraiposriftas1"/>
          <w:rFonts w:ascii="Arial" w:hAnsi="Arial" w:cs="Arial"/>
        </w:rPr>
        <w:t xml:space="preserve"> pirkimo objekto </w:t>
      </w:r>
      <w:r w:rsidR="00746CFE" w:rsidRPr="00CB36A5">
        <w:rPr>
          <w:rStyle w:val="Numatytasispastraiposriftas1"/>
          <w:rFonts w:ascii="Arial" w:hAnsi="Arial" w:cs="Arial"/>
        </w:rPr>
        <w:t>apimtys (kiekiai) sumažėtų</w:t>
      </w:r>
      <w:r w:rsidR="007A71C8" w:rsidRPr="00CB36A5">
        <w:rPr>
          <w:rStyle w:val="Numatytasispastraiposriftas1"/>
          <w:rFonts w:ascii="Arial" w:hAnsi="Arial" w:cs="Arial"/>
        </w:rPr>
        <w:t xml:space="preserve"> ir dėl to iša</w:t>
      </w:r>
      <w:r w:rsidR="00746CFE" w:rsidRPr="00CB36A5">
        <w:rPr>
          <w:rStyle w:val="Numatytasispastraiposriftas1"/>
          <w:rFonts w:ascii="Arial" w:hAnsi="Arial" w:cs="Arial"/>
        </w:rPr>
        <w:t xml:space="preserve">ugtų </w:t>
      </w:r>
      <w:r w:rsidR="007A71C8" w:rsidRPr="00CB36A5">
        <w:rPr>
          <w:rStyle w:val="Numatytasispastraiposriftas1"/>
          <w:rFonts w:ascii="Arial" w:hAnsi="Arial" w:cs="Arial"/>
        </w:rPr>
        <w:t xml:space="preserve">pirkimo objekto kaina </w:t>
      </w:r>
      <w:r w:rsidR="00746CFE" w:rsidRPr="00CB36A5">
        <w:rPr>
          <w:rStyle w:val="Numatytasispastraiposriftas1"/>
          <w:rFonts w:ascii="Arial" w:hAnsi="Arial" w:cs="Arial"/>
        </w:rPr>
        <w:t>(</w:t>
      </w:r>
      <w:r w:rsidR="007A71C8" w:rsidRPr="00CB36A5">
        <w:rPr>
          <w:rStyle w:val="Numatytasispastraiposriftas1"/>
          <w:rFonts w:ascii="Arial" w:hAnsi="Arial" w:cs="Arial"/>
        </w:rPr>
        <w:t xml:space="preserve">perkant </w:t>
      </w:r>
      <w:r w:rsidR="00746CFE" w:rsidRPr="00CB36A5">
        <w:rPr>
          <w:rStyle w:val="Numatytasispastraiposriftas1"/>
          <w:rFonts w:ascii="Arial" w:hAnsi="Arial" w:cs="Arial"/>
        </w:rPr>
        <w:t xml:space="preserve">didesnius kiekius </w:t>
      </w:r>
      <w:r w:rsidR="005E1937" w:rsidRPr="00CB36A5">
        <w:rPr>
          <w:rStyle w:val="Numatytasispastraiposriftas1"/>
          <w:rFonts w:ascii="Arial" w:hAnsi="Arial" w:cs="Arial"/>
        </w:rPr>
        <w:t xml:space="preserve">tiekėjai gali pasiūlyti </w:t>
      </w:r>
      <w:r w:rsidR="00746CFE" w:rsidRPr="00CB36A5">
        <w:rPr>
          <w:rStyle w:val="Numatytasispastraiposriftas1"/>
          <w:rFonts w:ascii="Arial" w:hAnsi="Arial" w:cs="Arial"/>
        </w:rPr>
        <w:t>palankesn</w:t>
      </w:r>
      <w:r w:rsidR="005E1937" w:rsidRPr="00CB36A5">
        <w:rPr>
          <w:rStyle w:val="Numatytasispastraiposriftas1"/>
          <w:rFonts w:ascii="Arial" w:hAnsi="Arial" w:cs="Arial"/>
        </w:rPr>
        <w:t>es</w:t>
      </w:r>
      <w:r w:rsidR="00746CFE" w:rsidRPr="00CB36A5">
        <w:rPr>
          <w:rStyle w:val="Numatytasispastraiposriftas1"/>
          <w:rFonts w:ascii="Arial" w:hAnsi="Arial" w:cs="Arial"/>
        </w:rPr>
        <w:t>, konkurencingesn</w:t>
      </w:r>
      <w:r w:rsidR="005E1937" w:rsidRPr="00CB36A5">
        <w:rPr>
          <w:rStyle w:val="Numatytasispastraiposriftas1"/>
          <w:rFonts w:ascii="Arial" w:hAnsi="Arial" w:cs="Arial"/>
        </w:rPr>
        <w:t>es</w:t>
      </w:r>
      <w:r w:rsidR="00746CFE" w:rsidRPr="00CB36A5">
        <w:rPr>
          <w:rStyle w:val="Numatytasispastraiposriftas1"/>
          <w:rFonts w:ascii="Arial" w:hAnsi="Arial" w:cs="Arial"/>
        </w:rPr>
        <w:t xml:space="preserve"> kain</w:t>
      </w:r>
      <w:r w:rsidR="005E1937" w:rsidRPr="00CB36A5">
        <w:rPr>
          <w:rStyle w:val="Numatytasispastraiposriftas1"/>
          <w:rFonts w:ascii="Arial" w:hAnsi="Arial" w:cs="Arial"/>
        </w:rPr>
        <w:t>as</w:t>
      </w:r>
      <w:r w:rsidR="00746CFE" w:rsidRPr="00CB36A5">
        <w:rPr>
          <w:rStyle w:val="Numatytasispastraiposriftas1"/>
          <w:rFonts w:ascii="Arial" w:hAnsi="Arial" w:cs="Arial"/>
        </w:rPr>
        <w:t>).</w:t>
      </w:r>
      <w:r w:rsidR="00746CFE" w:rsidRPr="00CB36A5">
        <w:rPr>
          <w:rStyle w:val="Numatytasispastraiposriftas1"/>
          <w:rFonts w:ascii="Arial" w:hAnsi="Arial" w:cs="Arial"/>
          <w:spacing w:val="2"/>
          <w:shd w:val="clear" w:color="auto" w:fill="FFFFFF"/>
        </w:rPr>
        <w:t xml:space="preserve"> </w:t>
      </w:r>
      <w:r w:rsidR="00CB36A5" w:rsidRPr="00CB36A5">
        <w:rPr>
          <w:rStyle w:val="Numatytasispastraiposriftas1"/>
          <w:rFonts w:ascii="Arial" w:hAnsi="Arial" w:cs="Arial"/>
          <w:spacing w:val="2"/>
          <w:shd w:val="clear" w:color="auto" w:fill="FFFFFF"/>
        </w:rPr>
        <w:t>Priešingai, p</w:t>
      </w:r>
      <w:r w:rsidR="00746CFE" w:rsidRPr="00CB36A5">
        <w:rPr>
          <w:rFonts w:ascii="Arial" w:hAnsi="Arial" w:cs="Arial"/>
        </w:rPr>
        <w:t>erkant mažus pirkimo objektus</w:t>
      </w:r>
      <w:r w:rsidR="00F050F9" w:rsidRPr="00CB36A5">
        <w:rPr>
          <w:rFonts w:ascii="Arial" w:hAnsi="Arial" w:cs="Arial"/>
        </w:rPr>
        <w:t xml:space="preserve"> kiekius</w:t>
      </w:r>
      <w:r w:rsidR="00D6042C">
        <w:rPr>
          <w:rFonts w:ascii="Arial" w:hAnsi="Arial" w:cs="Arial"/>
        </w:rPr>
        <w:t xml:space="preserve"> (suskaidžius pirkimą į dalis)</w:t>
      </w:r>
      <w:r w:rsidR="00746CFE" w:rsidRPr="00CB36A5">
        <w:rPr>
          <w:rFonts w:ascii="Arial" w:hAnsi="Arial" w:cs="Arial"/>
        </w:rPr>
        <w:t>, tai gali sumažinti tiekėjų suinteresuotumą dalyvauti tokiame pirkime (pirkimo dalyse), dėl to atitinkamai – mažė</w:t>
      </w:r>
      <w:r w:rsidR="00D42826">
        <w:rPr>
          <w:rFonts w:ascii="Arial" w:hAnsi="Arial" w:cs="Arial"/>
        </w:rPr>
        <w:t>tų</w:t>
      </w:r>
      <w:r w:rsidR="00746CFE" w:rsidRPr="00CB36A5">
        <w:rPr>
          <w:rFonts w:ascii="Arial" w:hAnsi="Arial" w:cs="Arial"/>
        </w:rPr>
        <w:t xml:space="preserve"> ir potencialių dalyvių skaičius</w:t>
      </w:r>
      <w:r w:rsidR="00D42826">
        <w:rPr>
          <w:rFonts w:ascii="Arial" w:hAnsi="Arial" w:cs="Arial"/>
        </w:rPr>
        <w:t xml:space="preserve"> bei </w:t>
      </w:r>
      <w:r w:rsidR="00746CFE" w:rsidRPr="00CB36A5">
        <w:rPr>
          <w:rFonts w:ascii="Arial" w:hAnsi="Arial" w:cs="Arial"/>
        </w:rPr>
        <w:t>konkurencija, o tai lemtų prastesnes įsigijimo sąlygas.</w:t>
      </w:r>
    </w:p>
    <w:p w14:paraId="0A830520" w14:textId="126AC791" w:rsidR="00B510D8" w:rsidRPr="001B0ECD" w:rsidRDefault="005B463F" w:rsidP="00DE1A37">
      <w:pPr>
        <w:pStyle w:val="Sraopastraipa1"/>
        <w:numPr>
          <w:ilvl w:val="0"/>
          <w:numId w:val="1"/>
        </w:numPr>
        <w:tabs>
          <w:tab w:val="left" w:pos="273"/>
        </w:tabs>
        <w:spacing w:after="0"/>
        <w:jc w:val="both"/>
        <w:rPr>
          <w:rStyle w:val="Numatytasispastraiposriftas1"/>
        </w:rPr>
      </w:pPr>
      <w:r w:rsidRPr="7DCDD642">
        <w:rPr>
          <w:rFonts w:ascii="Arial" w:hAnsi="Arial" w:cs="Arial"/>
        </w:rPr>
        <w:t xml:space="preserve">Pirkimo objekto apimtis ir kompleksiškumas yra geriausiai valdomas vieno ir to paties Paslaugų tiekėjo. </w:t>
      </w:r>
      <w:r w:rsidR="00746CFE" w:rsidRPr="7DCDD642">
        <w:rPr>
          <w:rFonts w:ascii="Arial" w:hAnsi="Arial" w:cs="Arial"/>
        </w:rPr>
        <w:t>S</w:t>
      </w:r>
      <w:r w:rsidR="00656566" w:rsidRPr="7DCDD642">
        <w:rPr>
          <w:rFonts w:ascii="Arial" w:hAnsi="Arial" w:cs="Arial"/>
        </w:rPr>
        <w:t>uskaidžius pirkimo objektą į dalis,</w:t>
      </w:r>
      <w:r w:rsidRPr="7DCDD642">
        <w:rPr>
          <w:rFonts w:ascii="Arial" w:hAnsi="Arial" w:cs="Arial"/>
        </w:rPr>
        <w:t xml:space="preserve"> p</w:t>
      </w:r>
      <w:r w:rsidRPr="7DCDD642">
        <w:rPr>
          <w:rStyle w:val="Numatytasispastraiposriftas1"/>
          <w:rFonts w:ascii="Arial" w:hAnsi="Arial" w:cs="Arial"/>
        </w:rPr>
        <w:t>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00DE1A37" w:rsidRPr="7DCDD642">
        <w:rPr>
          <w:rStyle w:val="Numatytasispastraiposriftas1"/>
          <w:rFonts w:ascii="Arial" w:hAnsi="Arial" w:cs="Arial"/>
        </w:rPr>
        <w:t xml:space="preserve"> bei </w:t>
      </w:r>
      <w:r w:rsidR="00E37542" w:rsidRPr="7DCDD642">
        <w:rPr>
          <w:rStyle w:val="Numatytasispastraiposriftas1"/>
          <w:rFonts w:ascii="Arial" w:hAnsi="Arial" w:cs="Arial"/>
        </w:rPr>
        <w:t>galimai ir</w:t>
      </w:r>
      <w:r w:rsidR="00DE1A37" w:rsidRPr="7DCDD642">
        <w:rPr>
          <w:rStyle w:val="Numatytasispastraiposriftas1"/>
          <w:rFonts w:ascii="Arial" w:hAnsi="Arial" w:cs="Arial"/>
        </w:rPr>
        <w:t xml:space="preserve"> LTG grupės įmonių reputacijai</w:t>
      </w:r>
      <w:r w:rsidR="00F019E8" w:rsidRPr="7DCDD642">
        <w:rPr>
          <w:rStyle w:val="Numatytasispastraiposriftas1"/>
          <w:rFonts w:ascii="Arial" w:hAnsi="Arial" w:cs="Arial"/>
        </w:rPr>
        <w:t>.</w:t>
      </w:r>
    </w:p>
    <w:p w14:paraId="2415D382" w14:textId="77777777" w:rsidR="00F903C0" w:rsidRDefault="0C7914C3" w:rsidP="00F903C0">
      <w:pPr>
        <w:pStyle w:val="Sraopastraipa1"/>
        <w:numPr>
          <w:ilvl w:val="0"/>
          <w:numId w:val="1"/>
        </w:numPr>
        <w:tabs>
          <w:tab w:val="left" w:pos="273"/>
        </w:tabs>
        <w:spacing w:after="0"/>
        <w:jc w:val="both"/>
        <w:rPr>
          <w:rStyle w:val="Numatytasispastraiposriftas1"/>
          <w:rFonts w:ascii="Arial" w:hAnsi="Arial" w:cs="Arial"/>
        </w:rPr>
      </w:pPr>
      <w:r w:rsidRPr="712BEF2C">
        <w:rPr>
          <w:rStyle w:val="Numatytasispastraiposriftas1"/>
          <w:rFonts w:ascii="Arial" w:hAnsi="Arial" w:cs="Arial"/>
        </w:rPr>
        <w:t>Pirkimo objektas yra vientisas ir nedalomas</w:t>
      </w:r>
      <w:r w:rsidR="6653F1B2" w:rsidRPr="712BEF2C">
        <w:rPr>
          <w:rStyle w:val="Numatytasispastraiposriftas1"/>
          <w:rFonts w:ascii="Arial" w:hAnsi="Arial" w:cs="Arial"/>
        </w:rPr>
        <w:t xml:space="preserve">, išskaidžius objektą į dalis </w:t>
      </w:r>
      <w:r w:rsidR="57F6FB37" w:rsidRPr="712BEF2C">
        <w:rPr>
          <w:rStyle w:val="Numatytasispastraiposriftas1"/>
          <w:rFonts w:ascii="Arial" w:hAnsi="Arial" w:cs="Arial"/>
        </w:rPr>
        <w:t>nebūtų užtikrinama kokybė</w:t>
      </w:r>
      <w:r w:rsidR="6075926D" w:rsidRPr="712BEF2C">
        <w:rPr>
          <w:rStyle w:val="Numatytasispastraiposriftas1"/>
          <w:rFonts w:ascii="Arial" w:hAnsi="Arial" w:cs="Arial"/>
        </w:rPr>
        <w:t xml:space="preserve"> ir (arba) nebūtų gaunamas rezultatas</w:t>
      </w:r>
      <w:r w:rsidR="547AC243" w:rsidRPr="712BEF2C">
        <w:rPr>
          <w:rStyle w:val="Numatytasispastraiposriftas1"/>
          <w:rFonts w:ascii="Arial" w:hAnsi="Arial" w:cs="Arial"/>
        </w:rPr>
        <w:t xml:space="preserve"> ir nebūtų pasiektas tikslas</w:t>
      </w:r>
      <w:r w:rsidR="6075926D" w:rsidRPr="712BEF2C">
        <w:rPr>
          <w:rStyle w:val="Numatytasispastraiposriftas1"/>
          <w:rFonts w:ascii="Arial" w:hAnsi="Arial" w:cs="Arial"/>
        </w:rPr>
        <w:t>, kurio siekia Pirkėjas</w:t>
      </w:r>
    </w:p>
    <w:p w14:paraId="01FA7B74" w14:textId="4B4B5557" w:rsidR="00F903C0" w:rsidRPr="00F903C0" w:rsidRDefault="00F903C0" w:rsidP="00F903C0">
      <w:pPr>
        <w:pStyle w:val="Sraopastraipa1"/>
        <w:numPr>
          <w:ilvl w:val="0"/>
          <w:numId w:val="1"/>
        </w:numPr>
        <w:tabs>
          <w:tab w:val="left" w:pos="273"/>
        </w:tabs>
        <w:spacing w:after="0"/>
        <w:jc w:val="both"/>
        <w:rPr>
          <w:rFonts w:ascii="Arial" w:hAnsi="Arial" w:cs="Arial"/>
        </w:rPr>
      </w:pPr>
      <w:r w:rsidRPr="00F903C0">
        <w:rPr>
          <w:rFonts w:ascii="Arial" w:hAnsi="Arial" w:cs="Arial"/>
          <w:lang w:val="lt"/>
        </w:rPr>
        <w:t xml:space="preserve">Įmonių grupės auditą atliekantis </w:t>
      </w:r>
      <w:r w:rsidRPr="00F903C0">
        <w:rPr>
          <w:rFonts w:ascii="Arial" w:hAnsi="Arial" w:cs="Arial"/>
          <w:b/>
          <w:bCs/>
          <w:lang w:val="lt"/>
        </w:rPr>
        <w:t>Paslaugos teikėjas (toliau - Grupės auditorius)</w:t>
      </w:r>
      <w:r w:rsidRPr="00F903C0">
        <w:rPr>
          <w:rFonts w:ascii="Arial" w:hAnsi="Arial" w:cs="Arial"/>
          <w:lang w:val="lt"/>
        </w:rPr>
        <w:t xml:space="preserve"> yra atsakingas už konsoliduotų ataskaitų audito vykdymą, priežiūrą ir atlikimą. Kad surinktų pakankamų tinkamų audito įrodymų auditoriaus nuomonei apie grupės finansines ataskaitas pagrįsti, Grupės auditorius</w:t>
      </w:r>
      <w:r w:rsidRPr="00F903C0">
        <w:rPr>
          <w:rFonts w:ascii="Arial" w:hAnsi="Arial" w:cs="Arial"/>
        </w:rPr>
        <w:t xml:space="preserve"> </w:t>
      </w:r>
      <w:r w:rsidRPr="00F903C0">
        <w:rPr>
          <w:rFonts w:ascii="Arial" w:hAnsi="Arial" w:cs="Arial"/>
          <w:lang w:val="lt"/>
        </w:rPr>
        <w:t>turi įvertinti:</w:t>
      </w:r>
    </w:p>
    <w:p w14:paraId="015ED328" w14:textId="77777777" w:rsidR="00F903C0" w:rsidRPr="0034559C" w:rsidRDefault="00F903C0" w:rsidP="00F903C0">
      <w:pPr>
        <w:pStyle w:val="Sraopastraipa"/>
        <w:numPr>
          <w:ilvl w:val="0"/>
          <w:numId w:val="2"/>
        </w:numPr>
        <w:suppressAutoHyphens/>
        <w:spacing w:after="0"/>
        <w:contextualSpacing w:val="0"/>
        <w:jc w:val="both"/>
        <w:rPr>
          <w:i/>
          <w:iCs/>
        </w:rPr>
      </w:pPr>
      <w:r w:rsidRPr="0034559C">
        <w:rPr>
          <w:rFonts w:ascii="Arial" w:hAnsi="Arial" w:cs="Arial"/>
          <w:i/>
          <w:iCs/>
        </w:rPr>
        <w:t xml:space="preserve">ar dukterinių įmonių auditą atliekantys </w:t>
      </w:r>
      <w:r w:rsidRPr="0034559C">
        <w:rPr>
          <w:rFonts w:ascii="Arial" w:hAnsi="Arial" w:cs="Arial"/>
          <w:b/>
          <w:bCs/>
          <w:i/>
          <w:iCs/>
        </w:rPr>
        <w:t>Paslaugų teikėjai (toliau Komponento auditorius)</w:t>
      </w:r>
      <w:r w:rsidRPr="0034559C">
        <w:rPr>
          <w:rFonts w:ascii="Arial" w:hAnsi="Arial" w:cs="Arial"/>
          <w:i/>
          <w:iCs/>
        </w:rPr>
        <w:t xml:space="preserve"> supranta grupės auditui svarbius etikos reikalavimus ir jų laikysis, o ypač ar jis yra nepriklausomas</w:t>
      </w:r>
    </w:p>
    <w:p w14:paraId="2DD759FC" w14:textId="77777777" w:rsidR="00F903C0" w:rsidRPr="0034559C" w:rsidRDefault="00F903C0" w:rsidP="00F903C0">
      <w:pPr>
        <w:pStyle w:val="Sraopastraipa"/>
        <w:numPr>
          <w:ilvl w:val="0"/>
          <w:numId w:val="2"/>
        </w:numPr>
        <w:suppressAutoHyphens/>
        <w:spacing w:after="0"/>
        <w:contextualSpacing w:val="0"/>
        <w:jc w:val="both"/>
        <w:rPr>
          <w:i/>
          <w:iCs/>
        </w:rPr>
      </w:pPr>
      <w:r w:rsidRPr="0034559C">
        <w:rPr>
          <w:rFonts w:ascii="Arial" w:hAnsi="Arial" w:cs="Arial"/>
          <w:i/>
          <w:iCs/>
        </w:rPr>
        <w:t>komponento auditoriaus profesinę kompetenciją</w:t>
      </w:r>
    </w:p>
    <w:p w14:paraId="39A3E8B7" w14:textId="77777777" w:rsidR="00F903C0" w:rsidRPr="0034559C" w:rsidRDefault="00F903C0" w:rsidP="00F903C0">
      <w:pPr>
        <w:pStyle w:val="Sraopastraipa"/>
        <w:numPr>
          <w:ilvl w:val="0"/>
          <w:numId w:val="2"/>
        </w:numPr>
        <w:suppressAutoHyphens/>
        <w:spacing w:after="0"/>
        <w:contextualSpacing w:val="0"/>
        <w:jc w:val="both"/>
        <w:rPr>
          <w:i/>
          <w:iCs/>
        </w:rPr>
      </w:pPr>
      <w:r w:rsidRPr="0034559C">
        <w:rPr>
          <w:rFonts w:ascii="Arial" w:hAnsi="Arial" w:cs="Arial"/>
          <w:i/>
          <w:iCs/>
        </w:rPr>
        <w:lastRenderedPageBreak/>
        <w:t>ar laikosi bendros politikos ir procedūrų atlikdami darbą (pvz., audito metodika), bendros kokybės kontrolės politikos ir procedūrų ar bendros stebėsenos politikos ir procedūrų</w:t>
      </w:r>
    </w:p>
    <w:p w14:paraId="602388D0" w14:textId="77777777" w:rsidR="00F903C0" w:rsidRPr="0034559C" w:rsidRDefault="00F903C0" w:rsidP="00F903C0">
      <w:pPr>
        <w:pStyle w:val="Sraopastraipa"/>
        <w:numPr>
          <w:ilvl w:val="0"/>
          <w:numId w:val="2"/>
        </w:numPr>
        <w:suppressAutoHyphens/>
        <w:spacing w:after="0"/>
        <w:contextualSpacing w:val="0"/>
        <w:jc w:val="both"/>
        <w:rPr>
          <w:i/>
          <w:iCs/>
        </w:rPr>
      </w:pPr>
      <w:r w:rsidRPr="0034559C">
        <w:rPr>
          <w:rFonts w:ascii="Arial" w:hAnsi="Arial" w:cs="Arial"/>
          <w:i/>
          <w:iCs/>
        </w:rPr>
        <w:t>ar Grupės auditorius galės dalyvauti komponento auditoriaus darbe tokiu mastu, kad surinktų pakankamų tinkamų audito įrodymų</w:t>
      </w:r>
    </w:p>
    <w:p w14:paraId="4E446AEE" w14:textId="77777777" w:rsidR="00F903C0" w:rsidRPr="0034559C" w:rsidRDefault="00F903C0" w:rsidP="00F903C0">
      <w:pPr>
        <w:pStyle w:val="Sraopastraipa"/>
        <w:numPr>
          <w:ilvl w:val="0"/>
          <w:numId w:val="2"/>
        </w:numPr>
        <w:suppressAutoHyphens/>
        <w:spacing w:after="0"/>
        <w:contextualSpacing w:val="0"/>
        <w:jc w:val="both"/>
        <w:rPr>
          <w:i/>
          <w:iCs/>
        </w:rPr>
      </w:pPr>
      <w:r w:rsidRPr="0034559C">
        <w:rPr>
          <w:rFonts w:ascii="Arial" w:hAnsi="Arial" w:cs="Arial"/>
          <w:i/>
          <w:iCs/>
        </w:rPr>
        <w:t>turės galimybę peržiūrėti komponento auditoriaus audito dokumentus</w:t>
      </w:r>
    </w:p>
    <w:p w14:paraId="31C6FE5C" w14:textId="77777777" w:rsidR="00F903C0" w:rsidRDefault="00F903C0" w:rsidP="00F903C0">
      <w:pPr>
        <w:jc w:val="both"/>
        <w:rPr>
          <w:rFonts w:ascii="Arial" w:hAnsi="Arial" w:cs="Arial"/>
        </w:rPr>
      </w:pPr>
      <w:r>
        <w:rPr>
          <w:rFonts w:ascii="Arial" w:hAnsi="Arial" w:cs="Arial"/>
        </w:rPr>
        <w:t>Užsakovas negali užtikrinti aukščiau išvardintų sąlygų įgyvendinimo, kurių nesilaikant Grupės auditorius gali atsisakyti tęsti auditą, padidinti paslaugos kainą dėl nenumatytų papildomų procedūrų ir pan.</w:t>
      </w:r>
    </w:p>
    <w:p w14:paraId="7FA5ECF1" w14:textId="31A35F9A" w:rsidR="7DCDD642" w:rsidRPr="001C54DF" w:rsidRDefault="001C54DF" w:rsidP="001C54DF">
      <w:pPr>
        <w:pStyle w:val="Sraopastraipa1"/>
        <w:numPr>
          <w:ilvl w:val="0"/>
          <w:numId w:val="1"/>
        </w:numPr>
        <w:tabs>
          <w:tab w:val="left" w:pos="273"/>
        </w:tabs>
        <w:spacing w:after="0"/>
        <w:jc w:val="both"/>
        <w:rPr>
          <w:rStyle w:val="Numatytasispastraiposriftas1"/>
          <w:rFonts w:ascii="Arial" w:hAnsi="Arial" w:cs="Arial"/>
        </w:rPr>
      </w:pPr>
      <w:r w:rsidRPr="42FF250F">
        <w:rPr>
          <w:rStyle w:val="Numatytasispastraiposriftas1"/>
          <w:rFonts w:ascii="Arial" w:hAnsi="Arial" w:cs="Arial"/>
        </w:rPr>
        <w:t xml:space="preserve">Skaidant pirkimą į dalis pamečiui, būtų neracionaliai naudojamos perkančiosios organizacijos lėšos dėl audito paslaugų specifikos. Teikiant audito paslaugas, pirmieji paslaugų teikimo metai yra brangiausi, kadangi jas teikiant auditorius privalo detaliai įsigilinti į auditoriui naujus procesus audituojamame subjekte. Tuomet ateinančiais metais audito paslaugos tam pačiam audituojamam subjektui yra pigesnės, nes dalis vidinių procesų auditoriui jau yra žinomos. Jei pirkimas būtų skaidomas į dalis pamečiui, atsirastų galimybė skirtingiems auditoriams laimėti skirtingas pirkimo dalis ir teikti paslaugas ne pamečiui. Atsiradus tokiai galimybei, pirkimo dalyviai – profesionalūs auditoriai – kiekvienos pirkimo dalies (kiekvienų metų) paslaugų kainą siūlytų didesnę, įvertindami galimą atvejį, kad kiekvienus paslaugų teikimo metus gali tekti naujam, o ne audituojamo subjekto vidinius procesus jau žinančiam, nepriklausomam auditoriui. Be to  pagal </w:t>
      </w:r>
      <w:r w:rsidRPr="42FF250F">
        <w:rPr>
          <w:rStyle w:val="Numatytasispastraiposriftas1"/>
          <w:rFonts w:ascii="Arial" w:hAnsi="Arial" w:cs="Arial"/>
          <w:b/>
          <w:bCs/>
        </w:rPr>
        <w:t>LR Finansinių ataskaitų audito įstatymo 2 straipsnio 32 dalį AB „Lietuvos geležinkeliai“</w:t>
      </w:r>
      <w:r w:rsidRPr="42FF250F">
        <w:rPr>
          <w:rStyle w:val="Numatytasispastraiposriftas1"/>
          <w:rFonts w:ascii="Arial" w:hAnsi="Arial" w:cs="Arial"/>
        </w:rPr>
        <w:t xml:space="preserve"> priskiriama viešojo intereso įmonėms ir pagal anksčiau minėto įstatymo 4 straipsnio 8 dalį viešojo intereso finansinių ataskaitų audito sutartis turi būti sudaroma mažiausiai dvejų metų laikotarpiui.</w:t>
      </w:r>
      <w:r w:rsidR="002B60A6" w:rsidRPr="42FF250F">
        <w:rPr>
          <w:rStyle w:val="Numatytasispastraiposriftas1"/>
          <w:rFonts w:ascii="Arial" w:hAnsi="Arial" w:cs="Arial"/>
        </w:rPr>
        <w:t xml:space="preserve"> </w:t>
      </w:r>
      <w:r w:rsidR="6075926D" w:rsidRPr="42FF250F">
        <w:rPr>
          <w:rStyle w:val="Numatytasispastraiposriftas1"/>
          <w:rFonts w:ascii="Arial" w:hAnsi="Arial" w:cs="Arial"/>
        </w:rPr>
        <w:t xml:space="preserve"> </w:t>
      </w:r>
    </w:p>
    <w:p w14:paraId="03FB0FA9" w14:textId="77777777" w:rsidR="003338BD" w:rsidRPr="00DE1A37" w:rsidRDefault="003338BD" w:rsidP="00F019E8">
      <w:pPr>
        <w:pStyle w:val="Sraopastraipa1"/>
        <w:tabs>
          <w:tab w:val="left" w:pos="273"/>
        </w:tabs>
        <w:spacing w:after="0"/>
        <w:jc w:val="both"/>
      </w:pPr>
    </w:p>
    <w:p w14:paraId="6455706A" w14:textId="48A1C178" w:rsidR="00746CFE" w:rsidRPr="00DE1A37" w:rsidRDefault="00746CFE" w:rsidP="00DE1A37">
      <w:pPr>
        <w:pStyle w:val="Sraopastraipa1"/>
        <w:tabs>
          <w:tab w:val="left" w:pos="993"/>
        </w:tabs>
        <w:spacing w:after="0"/>
        <w:ind w:left="360"/>
        <w:jc w:val="both"/>
        <w:rPr>
          <w:rFonts w:ascii="Arial" w:hAnsi="Arial" w:cs="Arial"/>
        </w:rPr>
      </w:pPr>
    </w:p>
    <w:sectPr w:rsidR="00746CFE" w:rsidRPr="00DE1A37">
      <w:pgSz w:w="11906" w:h="16838"/>
      <w:pgMar w:top="993" w:right="567" w:bottom="42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2F0F6" w14:textId="77777777" w:rsidR="006F56FC" w:rsidRDefault="006F56FC">
      <w:pPr>
        <w:spacing w:after="0"/>
      </w:pPr>
      <w:r>
        <w:separator/>
      </w:r>
    </w:p>
  </w:endnote>
  <w:endnote w:type="continuationSeparator" w:id="0">
    <w:p w14:paraId="46D4FCAB" w14:textId="77777777" w:rsidR="006F56FC" w:rsidRDefault="006F56FC">
      <w:pPr>
        <w:spacing w:after="0"/>
      </w:pPr>
      <w:r>
        <w:continuationSeparator/>
      </w:r>
    </w:p>
  </w:endnote>
  <w:endnote w:type="continuationNotice" w:id="1">
    <w:p w14:paraId="3E0EEE8A" w14:textId="77777777" w:rsidR="00605119" w:rsidRDefault="00605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13795" w14:textId="77777777" w:rsidR="006F56FC" w:rsidRDefault="006F56FC">
      <w:pPr>
        <w:spacing w:after="0"/>
      </w:pPr>
      <w:r>
        <w:rPr>
          <w:color w:val="000000"/>
        </w:rPr>
        <w:separator/>
      </w:r>
    </w:p>
  </w:footnote>
  <w:footnote w:type="continuationSeparator" w:id="0">
    <w:p w14:paraId="5CAF3E55" w14:textId="77777777" w:rsidR="006F56FC" w:rsidRDefault="006F56FC">
      <w:pPr>
        <w:spacing w:after="0"/>
      </w:pPr>
      <w:r>
        <w:continuationSeparator/>
      </w:r>
    </w:p>
  </w:footnote>
  <w:footnote w:type="continuationNotice" w:id="1">
    <w:p w14:paraId="7F2C2404" w14:textId="77777777" w:rsidR="00605119" w:rsidRDefault="006051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67F36"/>
    <w:multiLevelType w:val="multilevel"/>
    <w:tmpl w:val="175A2A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21E3354"/>
    <w:multiLevelType w:val="multilevel"/>
    <w:tmpl w:val="D9CC0CC8"/>
    <w:lvl w:ilvl="0">
      <w:start w:val="1"/>
      <w:numFmt w:val="decimal"/>
      <w:lvlText w:val="%1."/>
      <w:lvlJc w:val="left"/>
      <w:pPr>
        <w:ind w:left="720" w:hanging="360"/>
      </w:pPr>
      <w:rPr>
        <w:rFonts w:ascii="Arial" w:hAnsi="Arial" w:cs="Arial" w:hint="default"/>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662544154">
    <w:abstractNumId w:val="1"/>
  </w:num>
  <w:num w:numId="2" w16cid:durableId="305554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oNotDisplayPageBoundaries/>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0D8"/>
    <w:rsid w:val="00022619"/>
    <w:rsid w:val="00035666"/>
    <w:rsid w:val="000425C5"/>
    <w:rsid w:val="000432A8"/>
    <w:rsid w:val="00053AFB"/>
    <w:rsid w:val="00072802"/>
    <w:rsid w:val="000A2EAE"/>
    <w:rsid w:val="00130B2C"/>
    <w:rsid w:val="00133C52"/>
    <w:rsid w:val="001719A5"/>
    <w:rsid w:val="001B0ECD"/>
    <w:rsid w:val="001B603A"/>
    <w:rsid w:val="001C0BC8"/>
    <w:rsid w:val="001C54DF"/>
    <w:rsid w:val="002449E2"/>
    <w:rsid w:val="0027479A"/>
    <w:rsid w:val="002A19F5"/>
    <w:rsid w:val="002B60A6"/>
    <w:rsid w:val="002C7CB6"/>
    <w:rsid w:val="00332518"/>
    <w:rsid w:val="003338BD"/>
    <w:rsid w:val="00344C9C"/>
    <w:rsid w:val="0034559C"/>
    <w:rsid w:val="003C0CE2"/>
    <w:rsid w:val="003F3AF0"/>
    <w:rsid w:val="00410E69"/>
    <w:rsid w:val="00414604"/>
    <w:rsid w:val="004260CD"/>
    <w:rsid w:val="004347C6"/>
    <w:rsid w:val="00481599"/>
    <w:rsid w:val="00486ADC"/>
    <w:rsid w:val="004A1B25"/>
    <w:rsid w:val="004C4A1D"/>
    <w:rsid w:val="004F3837"/>
    <w:rsid w:val="005B463F"/>
    <w:rsid w:val="005E1937"/>
    <w:rsid w:val="005E245C"/>
    <w:rsid w:val="005F4E86"/>
    <w:rsid w:val="00605119"/>
    <w:rsid w:val="0060778C"/>
    <w:rsid w:val="00656566"/>
    <w:rsid w:val="00666656"/>
    <w:rsid w:val="0067168D"/>
    <w:rsid w:val="006F0217"/>
    <w:rsid w:val="006F56FC"/>
    <w:rsid w:val="00746CFE"/>
    <w:rsid w:val="00752A07"/>
    <w:rsid w:val="00771685"/>
    <w:rsid w:val="00792785"/>
    <w:rsid w:val="007A71C8"/>
    <w:rsid w:val="007F3DC9"/>
    <w:rsid w:val="00872B41"/>
    <w:rsid w:val="008C578A"/>
    <w:rsid w:val="008D541B"/>
    <w:rsid w:val="008D67CB"/>
    <w:rsid w:val="00982EC1"/>
    <w:rsid w:val="009B5C2C"/>
    <w:rsid w:val="009D36F7"/>
    <w:rsid w:val="009D6753"/>
    <w:rsid w:val="009E4074"/>
    <w:rsid w:val="009F0338"/>
    <w:rsid w:val="00A02ED1"/>
    <w:rsid w:val="00A8623D"/>
    <w:rsid w:val="00AD662F"/>
    <w:rsid w:val="00AF0BF1"/>
    <w:rsid w:val="00B00B56"/>
    <w:rsid w:val="00B510D8"/>
    <w:rsid w:val="00B536C2"/>
    <w:rsid w:val="00B60F62"/>
    <w:rsid w:val="00B766EE"/>
    <w:rsid w:val="00B82F22"/>
    <w:rsid w:val="00B8740A"/>
    <w:rsid w:val="00B87C91"/>
    <w:rsid w:val="00BB0290"/>
    <w:rsid w:val="00BB22F4"/>
    <w:rsid w:val="00C71F3A"/>
    <w:rsid w:val="00CB36A5"/>
    <w:rsid w:val="00CC089B"/>
    <w:rsid w:val="00CC7024"/>
    <w:rsid w:val="00D42826"/>
    <w:rsid w:val="00D6042C"/>
    <w:rsid w:val="00DE1A37"/>
    <w:rsid w:val="00DE5979"/>
    <w:rsid w:val="00DF4A83"/>
    <w:rsid w:val="00E33215"/>
    <w:rsid w:val="00E37542"/>
    <w:rsid w:val="00EE11F1"/>
    <w:rsid w:val="00EF236D"/>
    <w:rsid w:val="00F019E8"/>
    <w:rsid w:val="00F050F9"/>
    <w:rsid w:val="00F10775"/>
    <w:rsid w:val="00F37C35"/>
    <w:rsid w:val="00F903C0"/>
    <w:rsid w:val="00F97210"/>
    <w:rsid w:val="00FA3E1F"/>
    <w:rsid w:val="0C7914C3"/>
    <w:rsid w:val="3C95A94F"/>
    <w:rsid w:val="427AF3AC"/>
    <w:rsid w:val="42FF250F"/>
    <w:rsid w:val="4346F4D6"/>
    <w:rsid w:val="547AC243"/>
    <w:rsid w:val="57F6FB37"/>
    <w:rsid w:val="6075926D"/>
    <w:rsid w:val="6653F1B2"/>
    <w:rsid w:val="712BEF2C"/>
    <w:rsid w:val="7DCDD6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30505"/>
  <w15:docId w15:val="{EB39BD1A-B7C8-4D66-909E-4230B8D9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Sraopastraipa1">
    <w:name w:val="Sąrašo pastraipa1"/>
    <w:basedOn w:val="prastasis1"/>
    <w:pPr>
      <w:ind w:left="720"/>
    </w:pPr>
  </w:style>
  <w:style w:type="character" w:customStyle="1" w:styleId="Hipersaitas1">
    <w:name w:val="Hipersaitas1"/>
    <w:basedOn w:val="Numatytasispastraiposriftas1"/>
    <w:rPr>
      <w:color w:val="0563C1"/>
      <w:u w:val="single"/>
    </w:rPr>
  </w:style>
  <w:style w:type="character" w:customStyle="1" w:styleId="Neapdorotaspaminjimas1">
    <w:name w:val="Neapdorotas paminėjimas1"/>
    <w:basedOn w:val="Numatytasispastraiposriftas1"/>
    <w:rPr>
      <w:color w:val="605E5C"/>
      <w:shd w:val="clear" w:color="auto" w:fill="E1DFDD"/>
    </w:rPr>
  </w:style>
  <w:style w:type="paragraph" w:customStyle="1" w:styleId="Puslapioinaostekstas1">
    <w:name w:val="Puslapio išnašos tekstas1"/>
    <w:basedOn w:val="prastasis1"/>
    <w:pPr>
      <w:spacing w:after="0"/>
    </w:pPr>
    <w:rPr>
      <w:sz w:val="20"/>
      <w:szCs w:val="20"/>
    </w:rPr>
  </w:style>
  <w:style w:type="character" w:customStyle="1" w:styleId="FootnoteTextChar">
    <w:name w:val="Footnote Text Char"/>
    <w:basedOn w:val="Numatytasispastraiposriftas1"/>
    <w:rPr>
      <w:sz w:val="20"/>
      <w:szCs w:val="20"/>
    </w:rPr>
  </w:style>
  <w:style w:type="character" w:customStyle="1" w:styleId="Puslapioinaosnuoroda1">
    <w:name w:val="Puslapio išnašos nuoroda1"/>
    <w:basedOn w:val="Numatytasispastraiposriftas1"/>
    <w:rPr>
      <w:position w:val="0"/>
      <w:vertAlign w:val="superscript"/>
    </w:rPr>
  </w:style>
  <w:style w:type="paragraph" w:customStyle="1" w:styleId="paragraph">
    <w:name w:val="paragraph"/>
    <w:basedOn w:val="prastasis1"/>
    <w:pPr>
      <w:suppressAutoHyphens w:val="0"/>
      <w:spacing w:before="100" w:after="100"/>
      <w:textAlignment w:val="auto"/>
    </w:pPr>
    <w:rPr>
      <w:rFonts w:ascii="Times New Roman" w:eastAsia="Times New Roman" w:hAnsi="Times New Roman"/>
      <w:sz w:val="24"/>
      <w:szCs w:val="24"/>
      <w:lang w:val="en-US"/>
    </w:rPr>
  </w:style>
  <w:style w:type="character" w:customStyle="1" w:styleId="normaltextrun">
    <w:name w:val="normaltextrun"/>
    <w:basedOn w:val="Numatytasispastraiposriftas1"/>
  </w:style>
  <w:style w:type="character" w:customStyle="1" w:styleId="ui-provider">
    <w:name w:val="ui-provider"/>
    <w:basedOn w:val="Numatytasispastraiposriftas1"/>
  </w:style>
  <w:style w:type="paragraph" w:customStyle="1" w:styleId="Pataisymai1">
    <w:name w:val="Pataisymai1"/>
    <w:pPr>
      <w:spacing w:after="0"/>
      <w:textAlignment w:val="auto"/>
    </w:pPr>
  </w:style>
  <w:style w:type="paragraph" w:styleId="Sraopastraipa">
    <w:name w:val="List Paragraph"/>
    <w:basedOn w:val="prastasis"/>
    <w:qFormat/>
    <w:rsid w:val="00A02ED1"/>
    <w:pPr>
      <w:ind w:left="720"/>
      <w:contextualSpacing/>
    </w:pPr>
  </w:style>
  <w:style w:type="character" w:styleId="Vietosrezervavimoenklotekstas">
    <w:name w:val="Placeholder Text"/>
    <w:basedOn w:val="Numatytasispastraiposriftas"/>
    <w:uiPriority w:val="99"/>
    <w:semiHidden/>
    <w:rsid w:val="00410E69"/>
    <w:rPr>
      <w:color w:val="666666"/>
    </w:rPr>
  </w:style>
  <w:style w:type="paragraph" w:styleId="Pataisymai">
    <w:name w:val="Revision"/>
    <w:hidden/>
    <w:uiPriority w:val="99"/>
    <w:semiHidden/>
    <w:rsid w:val="001B0ECD"/>
    <w:pPr>
      <w:autoSpaceDN/>
      <w:spacing w:after="0"/>
      <w:textAlignment w:val="auto"/>
    </w:pPr>
  </w:style>
  <w:style w:type="character" w:styleId="Komentaronuoroda">
    <w:name w:val="annotation reference"/>
    <w:basedOn w:val="Numatytasispastraiposriftas"/>
    <w:uiPriority w:val="99"/>
    <w:semiHidden/>
    <w:unhideWhenUsed/>
    <w:rsid w:val="00130B2C"/>
    <w:rPr>
      <w:sz w:val="16"/>
      <w:szCs w:val="16"/>
    </w:rPr>
  </w:style>
  <w:style w:type="paragraph" w:styleId="Komentarotekstas">
    <w:name w:val="annotation text"/>
    <w:basedOn w:val="prastasis"/>
    <w:link w:val="KomentarotekstasDiagrama"/>
    <w:uiPriority w:val="99"/>
    <w:unhideWhenUsed/>
    <w:rsid w:val="00130B2C"/>
    <w:rPr>
      <w:sz w:val="20"/>
      <w:szCs w:val="20"/>
    </w:rPr>
  </w:style>
  <w:style w:type="character" w:customStyle="1" w:styleId="KomentarotekstasDiagrama">
    <w:name w:val="Komentaro tekstas Diagrama"/>
    <w:basedOn w:val="Numatytasispastraiposriftas"/>
    <w:link w:val="Komentarotekstas"/>
    <w:uiPriority w:val="99"/>
    <w:rsid w:val="00130B2C"/>
    <w:rPr>
      <w:sz w:val="20"/>
      <w:szCs w:val="20"/>
    </w:rPr>
  </w:style>
  <w:style w:type="paragraph" w:styleId="Komentarotema">
    <w:name w:val="annotation subject"/>
    <w:basedOn w:val="Komentarotekstas"/>
    <w:next w:val="Komentarotekstas"/>
    <w:link w:val="KomentarotemaDiagrama"/>
    <w:uiPriority w:val="99"/>
    <w:semiHidden/>
    <w:unhideWhenUsed/>
    <w:rsid w:val="00130B2C"/>
    <w:rPr>
      <w:b/>
      <w:bCs/>
    </w:rPr>
  </w:style>
  <w:style w:type="character" w:customStyle="1" w:styleId="KomentarotemaDiagrama">
    <w:name w:val="Komentaro tema Diagrama"/>
    <w:basedOn w:val="KomentarotekstasDiagrama"/>
    <w:link w:val="Komentarotema"/>
    <w:uiPriority w:val="99"/>
    <w:semiHidden/>
    <w:rsid w:val="00130B2C"/>
    <w:rPr>
      <w:b/>
      <w:bCs/>
      <w:sz w:val="20"/>
      <w:szCs w:val="20"/>
    </w:rPr>
  </w:style>
  <w:style w:type="paragraph" w:styleId="Antrats">
    <w:name w:val="header"/>
    <w:basedOn w:val="prastasis"/>
    <w:link w:val="AntratsDiagrama"/>
    <w:uiPriority w:val="99"/>
    <w:semiHidden/>
    <w:unhideWhenUsed/>
    <w:rsid w:val="00605119"/>
    <w:pPr>
      <w:tabs>
        <w:tab w:val="center" w:pos="4680"/>
        <w:tab w:val="right" w:pos="9360"/>
      </w:tabs>
      <w:spacing w:after="0"/>
    </w:pPr>
  </w:style>
  <w:style w:type="character" w:customStyle="1" w:styleId="AntratsDiagrama">
    <w:name w:val="Antraštės Diagrama"/>
    <w:basedOn w:val="Numatytasispastraiposriftas"/>
    <w:link w:val="Antrats"/>
    <w:uiPriority w:val="99"/>
    <w:semiHidden/>
    <w:rsid w:val="00605119"/>
  </w:style>
  <w:style w:type="paragraph" w:styleId="Porat">
    <w:name w:val="footer"/>
    <w:basedOn w:val="prastasis"/>
    <w:link w:val="PoratDiagrama"/>
    <w:uiPriority w:val="99"/>
    <w:semiHidden/>
    <w:unhideWhenUsed/>
    <w:rsid w:val="00605119"/>
    <w:pPr>
      <w:tabs>
        <w:tab w:val="center" w:pos="4680"/>
        <w:tab w:val="right" w:pos="9360"/>
      </w:tabs>
      <w:spacing w:after="0"/>
    </w:pPr>
  </w:style>
  <w:style w:type="character" w:customStyle="1" w:styleId="PoratDiagrama">
    <w:name w:val="Poraštė Diagrama"/>
    <w:basedOn w:val="Numatytasispastraiposriftas"/>
    <w:link w:val="Porat"/>
    <w:uiPriority w:val="99"/>
    <w:semiHidden/>
    <w:rsid w:val="00605119"/>
  </w:style>
  <w:style w:type="character" w:styleId="Paminjimas">
    <w:name w:val="Mention"/>
    <w:basedOn w:val="Numatytasispastraiposriftas"/>
    <w:uiPriority w:val="99"/>
    <w:unhideWhenUsed/>
    <w:rsid w:val="007F3D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2DF55C49AB4E7CBE3007B5A81D6553"/>
        <w:category>
          <w:name w:val="General"/>
          <w:gallery w:val="placeholder"/>
        </w:category>
        <w:types>
          <w:type w:val="bbPlcHdr"/>
        </w:types>
        <w:behaviors>
          <w:behavior w:val="content"/>
        </w:behaviors>
        <w:guid w:val="{D4074A4F-06F6-437D-8C10-2F67A904C189}"/>
      </w:docPartPr>
      <w:docPartBody>
        <w:p w:rsidR="009B5C2C" w:rsidRDefault="009B5C2C" w:rsidP="009B5C2C">
          <w:pPr>
            <w:pStyle w:val="642DF55C49AB4E7CBE3007B5A81D65535"/>
          </w:pPr>
          <w:r>
            <w:rPr>
              <w:rFonts w:ascii="Arial" w:hAnsi="Arial" w:cs="Arial"/>
              <w:color w:val="FF0000"/>
            </w:rPr>
            <w:t>p</w:t>
          </w:r>
          <w:r w:rsidRPr="001C0BC8">
            <w:rPr>
              <w:rFonts w:ascii="Arial" w:hAnsi="Arial" w:cs="Arial"/>
              <w:color w:val="FF0000"/>
            </w:rPr>
            <w:t>asirinkti</w:t>
          </w:r>
          <w:r>
            <w:rPr>
              <w:rFonts w:ascii="Arial" w:hAnsi="Arial" w:cs="Arial"/>
              <w:color w:val="FF0000"/>
            </w:rPr>
            <w:t xml:space="preserve"> aktualų įstatymą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C2C"/>
    <w:rsid w:val="00022619"/>
    <w:rsid w:val="000432A8"/>
    <w:rsid w:val="009B5C2C"/>
    <w:rsid w:val="00AF0BF1"/>
    <w:rsid w:val="00DE5979"/>
    <w:rsid w:val="00F10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B5C2C"/>
    <w:rPr>
      <w:color w:val="666666"/>
    </w:rPr>
  </w:style>
  <w:style w:type="paragraph" w:customStyle="1" w:styleId="642DF55C49AB4E7CBE3007B5A81D65535">
    <w:name w:val="642DF55C49AB4E7CBE3007B5A81D65535"/>
    <w:rsid w:val="009B5C2C"/>
    <w:pPr>
      <w:suppressAutoHyphens/>
      <w:autoSpaceDN w:val="0"/>
      <w:spacing w:line="240" w:lineRule="auto"/>
      <w:textAlignment w:val="baseline"/>
    </w:pPr>
    <w:rPr>
      <w:rFonts w:ascii="Calibri" w:eastAsia="Calibri" w:hAnsi="Calibri" w:cs="Times New Roman"/>
      <w:kern w:val="0"/>
      <w:sz w:val="22"/>
      <w:szCs w:val="22"/>
      <w:lang w:val="lt-LT"/>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83C87-B2D3-4B52-9DF6-966CF47C2429}"/>
</file>

<file path=customXml/itemProps2.xml><?xml version="1.0" encoding="utf-8"?>
<ds:datastoreItem xmlns:ds="http://schemas.openxmlformats.org/officeDocument/2006/customXml" ds:itemID="{582A699B-917C-4A4A-8DCA-2F6E101232D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585D9F-A32C-4ADD-A6C7-430467D3BD6D}">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3396</Words>
  <Characters>1936</Characters>
  <Application>Microsoft Office Word</Application>
  <DocSecurity>0</DocSecurity>
  <Lines>16</Lines>
  <Paragraphs>10</Paragraphs>
  <ScaleCrop>false</ScaleCrop>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Lina Zviaginė</cp:lastModifiedBy>
  <cp:revision>84</cp:revision>
  <dcterms:created xsi:type="dcterms:W3CDTF">2024-08-14T11:40:00Z</dcterms:created>
  <dcterms:modified xsi:type="dcterms:W3CDTF">2025-08-05T14:55:00Z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2021-06-28T13:37:35Z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8ac0421e-19a5-4564-921e-65f6efe4a60f</vt:lpwstr>
  </property>
  <property fmtid="{D5CDD505-2E9C-101B-9397-08002B2CF9AE}" pid="8" name="MSIP_Label_cfcb905c-755b-4fd4-bd20-0d682d4f1d27_ContentBits">
    <vt:lpwstr>0</vt:lpwstr>
  </property>
  <property fmtid="{D5CDD505-2E9C-101B-9397-08002B2CF9AE}" pid="9" name="ContentTypeId">
    <vt:lpwstr>0x010100B2541A4615E776489449F4DBB474298E</vt:lpwstr>
  </property>
</Properties>
</file>