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2A15" w14:textId="019DB3F1" w:rsidR="001A7FAC" w:rsidRDefault="001A7FAC" w:rsidP="001A7F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TIEKĖJŲ KLAUSIMAI / SIŪLYMAI / PASTABOS</w:t>
      </w:r>
      <w:r w:rsidR="00E25CF4">
        <w:rPr>
          <w:rFonts w:ascii="Times New Roman" w:hAnsi="Times New Roman" w:cs="Times New Roman"/>
          <w:b/>
          <w:bCs/>
          <w:sz w:val="24"/>
          <w:szCs w:val="24"/>
        </w:rPr>
        <w:t xml:space="preserve">/ATSAKYMAI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D1600A" w14:textId="1EAD87D5" w:rsidR="001A7FAC" w:rsidRDefault="00E25CF4" w:rsidP="001A7F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 xml:space="preserve">dėl </w:t>
      </w:r>
      <w:r w:rsidRPr="00446A40">
        <w:rPr>
          <w:rFonts w:ascii="Times New Roman" w:hAnsi="Times New Roman" w:cs="Times New Roman"/>
          <w:b/>
          <w:bCs/>
          <w:sz w:val="24"/>
          <w:szCs w:val="24"/>
        </w:rPr>
        <w:t>techninės specifikacijos projekto</w:t>
      </w:r>
      <w:r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="001A7FAC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rinkos konsultacijos</w:t>
      </w:r>
      <w:r w:rsidR="001A7FAC"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FAC" w:rsidRPr="00661D4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56884" w:rsidRPr="00661D49">
        <w:rPr>
          <w:rFonts w:ascii="Times New Roman" w:hAnsi="Times New Roman" w:cs="Times New Roman"/>
          <w:b/>
          <w:bCs/>
          <w:sz w:val="24"/>
          <w:szCs w:val="24"/>
        </w:rPr>
        <w:t>NVP-71184 Odontologinė įranga (projekto Nr. 09-022-P-0053)</w:t>
      </w:r>
      <w:r w:rsidR="001A7FAC" w:rsidRPr="00661D4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38930A9" w14:textId="2FE95A56" w:rsidR="0089678A" w:rsidRDefault="0089678A" w:rsidP="006762D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4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852"/>
        <w:gridCol w:w="9772"/>
        <w:gridCol w:w="1691"/>
      </w:tblGrid>
      <w:tr w:rsidR="0030546C" w:rsidRPr="006C74DC" w14:paraId="6E621836" w14:textId="757775DF" w:rsidTr="00101696">
        <w:tc>
          <w:tcPr>
            <w:tcW w:w="993" w:type="dxa"/>
          </w:tcPr>
          <w:p w14:paraId="1B280614" w14:textId="5CBF1EDE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Techninės specifikacijos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1134" w:type="dxa"/>
          </w:tcPr>
          <w:p w14:paraId="697DDE1E" w14:textId="62187672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Techninėje specifikacijoje nustatyt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reikalavim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1852" w:type="dxa"/>
          </w:tcPr>
          <w:p w14:paraId="1CBF0F39" w14:textId="6A39E50C" w:rsidR="0030546C" w:rsidRPr="00280C6A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Tiekėjų pastabos</w:t>
            </w:r>
          </w:p>
        </w:tc>
        <w:tc>
          <w:tcPr>
            <w:tcW w:w="9772" w:type="dxa"/>
          </w:tcPr>
          <w:p w14:paraId="68B7CDE1" w14:textId="537BC73A" w:rsidR="0030546C" w:rsidRPr="00280C6A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Perkančiosios organizacijos atsakymas</w:t>
            </w:r>
          </w:p>
        </w:tc>
        <w:tc>
          <w:tcPr>
            <w:tcW w:w="1691" w:type="dxa"/>
          </w:tcPr>
          <w:p w14:paraId="02F1DD62" w14:textId="7B833E4F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Patikslinti t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echninė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specifikacijo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30546C" w:rsidRPr="006C74DC" w14:paraId="7E902685" w14:textId="0C07496C" w:rsidTr="00101696">
        <w:tc>
          <w:tcPr>
            <w:tcW w:w="993" w:type="dxa"/>
          </w:tcPr>
          <w:p w14:paraId="528ED662" w14:textId="1D2E92E0" w:rsidR="0030546C" w:rsidRPr="00280C6A" w:rsidRDefault="0030546C" w:rsidP="00887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C35E38" w14:textId="700075FE" w:rsidR="0030546C" w:rsidRPr="00280C6A" w:rsidRDefault="000F49DB" w:rsidP="00887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14:paraId="7E026467" w14:textId="1EDAB455" w:rsidR="0030546C" w:rsidRPr="00280C6A" w:rsidRDefault="000F49DB" w:rsidP="008872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772" w:type="dxa"/>
          </w:tcPr>
          <w:p w14:paraId="3CD2D05C" w14:textId="3AFD25E8" w:rsidR="0030546C" w:rsidRPr="00280C6A" w:rsidRDefault="000F49DB" w:rsidP="008872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14:paraId="0E987E0B" w14:textId="5B949910" w:rsidR="0030546C" w:rsidRDefault="000F49DB" w:rsidP="008872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30546C" w:rsidRPr="006C74DC" w14:paraId="3469C676" w14:textId="0A04CE95" w:rsidTr="00101696">
        <w:tc>
          <w:tcPr>
            <w:tcW w:w="993" w:type="dxa"/>
          </w:tcPr>
          <w:p w14:paraId="1F388A8E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82680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3A59F031" w14:textId="4AF584AC" w:rsidR="0030546C" w:rsidRPr="004612A0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40441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Odontologinė įranga</w:t>
            </w:r>
          </w:p>
        </w:tc>
        <w:tc>
          <w:tcPr>
            <w:tcW w:w="9772" w:type="dxa"/>
          </w:tcPr>
          <w:p w14:paraId="27604CA9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7575E83E" w14:textId="0BFB0298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0546C" w:rsidRPr="006C74DC" w14:paraId="684C42C0" w14:textId="75B1246B" w:rsidTr="00101696">
        <w:tc>
          <w:tcPr>
            <w:tcW w:w="993" w:type="dxa"/>
          </w:tcPr>
          <w:p w14:paraId="716BC1BE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47BA0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37378EA7" w14:textId="6AAAB41A" w:rsidR="0030546C" w:rsidRPr="004612A0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40441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Paciento kėdė</w:t>
            </w:r>
          </w:p>
        </w:tc>
        <w:tc>
          <w:tcPr>
            <w:tcW w:w="9772" w:type="dxa"/>
          </w:tcPr>
          <w:p w14:paraId="69687B3A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27CF0DA4" w14:textId="4E742032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40441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Paciento kėdė</w:t>
            </w:r>
          </w:p>
        </w:tc>
      </w:tr>
      <w:tr w:rsidR="0030546C" w:rsidRPr="00887203" w14:paraId="1EA9A127" w14:textId="0D768518" w:rsidTr="00101696">
        <w:tc>
          <w:tcPr>
            <w:tcW w:w="993" w:type="dxa"/>
            <w:vAlign w:val="center"/>
          </w:tcPr>
          <w:p w14:paraId="3E8A7F4F" w14:textId="1795F008" w:rsidR="0030546C" w:rsidRPr="00280C6A" w:rsidRDefault="0030546C" w:rsidP="00887203">
            <w:pPr>
              <w:pStyle w:val="Defaul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80C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1.4.</w:t>
            </w:r>
            <w:r w:rsidRPr="00280C6A">
              <w:rPr>
                <w:sz w:val="24"/>
                <w:szCs w:val="24"/>
              </w:rPr>
              <w:t xml:space="preserve"> </w:t>
            </w:r>
          </w:p>
          <w:p w14:paraId="218F735E" w14:textId="72E2D680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499EA4" w14:textId="3AD86523" w:rsidR="0030546C" w:rsidRPr="00A20D9E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Automatinis kėdės judesio stabdis esant kliūčiai po kėde</w:t>
            </w:r>
          </w:p>
        </w:tc>
        <w:tc>
          <w:tcPr>
            <w:tcW w:w="1852" w:type="dxa"/>
          </w:tcPr>
          <w:p w14:paraId="7E57BA9D" w14:textId="4FE5130D" w:rsidR="0030546C" w:rsidRPr="00BD7C88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Automatinis kėdės judesio stabdis esant kliūčiai po kėde, </w:t>
            </w:r>
            <w:r w:rsidRPr="00E2055C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po paciento nugarėle</w:t>
            </w: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ir asistento staleliu (užtikrina personalo saugumą)</w:t>
            </w:r>
          </w:p>
        </w:tc>
        <w:tc>
          <w:tcPr>
            <w:tcW w:w="9772" w:type="dxa"/>
          </w:tcPr>
          <w:p w14:paraId="25D3AF07" w14:textId="09C26AEF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03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Reikalavimas dalinai tikslinamas.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Stabdį p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paciento nugarėle turi nedaugelis gamintojų, todėl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nurodyti 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tokio reikalavimo negalim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nes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bus ribojama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tiekėjų 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konkurencija.</w:t>
            </w:r>
          </w:p>
          <w:p w14:paraId="069F0C5B" w14:textId="7C4CB549" w:rsidR="0030546C" w:rsidRPr="00BD7C88" w:rsidRDefault="0030546C" w:rsidP="00887203">
            <w:pPr>
              <w:pStyle w:val="prastasiniatinklio"/>
            </w:pPr>
          </w:p>
        </w:tc>
        <w:tc>
          <w:tcPr>
            <w:tcW w:w="1691" w:type="dxa"/>
          </w:tcPr>
          <w:p w14:paraId="16DCB267" w14:textId="6F55F29D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203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Automatinis kėdės judesio stabdis esant kliūčiai po kėde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Pr="00887203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val="lt-LT" w:eastAsia="lt-LT"/>
                <w14:ligatures w14:val="none"/>
              </w:rPr>
              <w:t>ir asistento staleliu (užtikrina personalo saugumą)</w:t>
            </w:r>
          </w:p>
        </w:tc>
      </w:tr>
      <w:tr w:rsidR="0030546C" w:rsidRPr="00887203" w14:paraId="057F2A71" w14:textId="30DE06F6" w:rsidTr="00101696">
        <w:tc>
          <w:tcPr>
            <w:tcW w:w="993" w:type="dxa"/>
            <w:vAlign w:val="center"/>
          </w:tcPr>
          <w:p w14:paraId="71E03ADA" w14:textId="60B5EC78" w:rsidR="0030546C" w:rsidRPr="00CB5D19" w:rsidRDefault="0030546C" w:rsidP="00887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B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1.9.</w:t>
            </w:r>
          </w:p>
        </w:tc>
        <w:tc>
          <w:tcPr>
            <w:tcW w:w="1134" w:type="dxa"/>
          </w:tcPr>
          <w:p w14:paraId="423EA678" w14:textId="40513281" w:rsidR="0030546C" w:rsidRPr="00A20D9E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Sėdimo dalies pasukimo ribos apie vertikalią </w:t>
            </w: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ašį ne mažiau 60°</w:t>
            </w:r>
          </w:p>
        </w:tc>
        <w:tc>
          <w:tcPr>
            <w:tcW w:w="1852" w:type="dxa"/>
          </w:tcPr>
          <w:p w14:paraId="6DD5F378" w14:textId="34770BBA" w:rsidR="0030546C" w:rsidRPr="00E2055C" w:rsidRDefault="0030546C" w:rsidP="00887203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55C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Sėdimo dalies pasukimo ribos apie vertikalią ašį ne mažiau 60°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055C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(išskirtinai A-</w:t>
            </w:r>
            <w:proofErr w:type="spellStart"/>
            <w:r w:rsidRPr="00E2055C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dec</w:t>
            </w:r>
            <w:proofErr w:type="spellEnd"/>
            <w:r w:rsidRPr="00E2055C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  <w:p w14:paraId="78852B5F" w14:textId="43EA4545" w:rsidR="0030546C" w:rsidRPr="00BD7C88" w:rsidRDefault="0030546C" w:rsidP="00887203">
            <w:pPr>
              <w:pStyle w:val="Default"/>
              <w:rPr>
                <w:b/>
                <w:bCs/>
                <w:iCs/>
                <w:sz w:val="24"/>
                <w:szCs w:val="24"/>
              </w:rPr>
            </w:pPr>
            <w:r w:rsidRPr="00E2055C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lastRenderedPageBreak/>
              <w:t>Reikalinga pagrįsti tokį reikalavimą, nes jis tik siaurina konkurenciją</w:t>
            </w:r>
          </w:p>
        </w:tc>
        <w:tc>
          <w:tcPr>
            <w:tcW w:w="9772" w:type="dxa"/>
          </w:tcPr>
          <w:p w14:paraId="57E7D6F7" w14:textId="1D28C1DA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40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Reikalavimas nekeičiamas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nes atitinka perkančiosios organizacijos poreikius ir nėra ribojama tiekėjų konkurencija.</w:t>
            </w:r>
          </w:p>
          <w:p w14:paraId="27DDDD4A" w14:textId="3F270B43" w:rsidR="0030546C" w:rsidRPr="009979C9" w:rsidRDefault="0030546C" w:rsidP="00887203">
            <w:pPr>
              <w:pStyle w:val="Komentarotekstas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691" w:type="dxa"/>
          </w:tcPr>
          <w:p w14:paraId="50BDD7F1" w14:textId="744CB995" w:rsidR="0030546C" w:rsidRPr="008B407F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B407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fi-FI" w:eastAsia="lt-LT"/>
                <w14:ligatures w14:val="none"/>
              </w:rPr>
              <w:t>Sėdimo dalies pasukimo ribos apie vertikalią ašį ne mažiau 60°</w:t>
            </w:r>
          </w:p>
        </w:tc>
      </w:tr>
      <w:tr w:rsidR="0030546C" w:rsidRPr="006C74DC" w14:paraId="07F95DF2" w14:textId="63DFA9BE" w:rsidTr="00101696">
        <w:tc>
          <w:tcPr>
            <w:tcW w:w="993" w:type="dxa"/>
            <w:vAlign w:val="center"/>
          </w:tcPr>
          <w:p w14:paraId="43D5EB82" w14:textId="1D9F8BC5" w:rsidR="0030546C" w:rsidRPr="00F40441" w:rsidRDefault="0030546C" w:rsidP="0088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41"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1134" w:type="dxa"/>
          </w:tcPr>
          <w:p w14:paraId="00B8B7F7" w14:textId="11A160A6" w:rsidR="0030546C" w:rsidRPr="00A20D9E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Kėdė netvirtinama prie grindų, pastatoma</w:t>
            </w:r>
          </w:p>
        </w:tc>
        <w:tc>
          <w:tcPr>
            <w:tcW w:w="1852" w:type="dxa"/>
          </w:tcPr>
          <w:p w14:paraId="49763B1F" w14:textId="53DA55D4" w:rsidR="0030546C" w:rsidRPr="00BD7C88" w:rsidRDefault="0030546C" w:rsidP="00887203">
            <w:pPr>
              <w:pStyle w:val="Default"/>
              <w:rPr>
                <w:color w:val="auto"/>
                <w:sz w:val="24"/>
                <w:szCs w:val="24"/>
              </w:rPr>
            </w:pPr>
            <w:r w:rsidRPr="00BD7C88">
              <w:rPr>
                <w:rFonts w:eastAsia="SimSun"/>
                <w:color w:val="auto"/>
                <w:sz w:val="24"/>
                <w:szCs w:val="24"/>
                <w:lang w:eastAsia="lt-LT"/>
                <w14:ligatures w14:val="none"/>
              </w:rPr>
              <w:t xml:space="preserve">Kėdė netvirtinama prie grindų, pastatoma </w:t>
            </w:r>
            <w:r w:rsidRPr="00BD7C88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t>(išskirtinai A-</w:t>
            </w:r>
            <w:proofErr w:type="spellStart"/>
            <w:r w:rsidRPr="00BD7C88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t>dec</w:t>
            </w:r>
            <w:proofErr w:type="spellEnd"/>
            <w:r w:rsidRPr="00BD7C88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t>)</w:t>
            </w:r>
            <w:r w:rsidRPr="00BD7C88">
              <w:rPr>
                <w:rFonts w:eastAsia="SimSun"/>
                <w:color w:val="auto"/>
                <w:sz w:val="24"/>
                <w:szCs w:val="24"/>
                <w:lang w:eastAsia="lt-LT"/>
                <w14:ligatures w14:val="none"/>
              </w:rPr>
              <w:t xml:space="preserve">  </w:t>
            </w:r>
            <w:r w:rsidRPr="00BD7C88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t xml:space="preserve">(Europos gamintojų kėdės įprastai tvirtinamos prie grindų vadovaujantis Europos normomis) </w:t>
            </w:r>
          </w:p>
        </w:tc>
        <w:tc>
          <w:tcPr>
            <w:tcW w:w="9772" w:type="dxa"/>
          </w:tcPr>
          <w:p w14:paraId="57C6FD89" w14:textId="37C0A472" w:rsidR="0030546C" w:rsidRPr="000A54DC" w:rsidRDefault="0030546C" w:rsidP="000A54DC">
            <w:pPr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4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Reikalavimas nekeičiamas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nes atitinka perkančiosios organizacijos poreikius ir nėra ribojama tiekėjų konkurencija.</w:t>
            </w:r>
            <w:r w:rsidRPr="00F40441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Reikalavimas nustatytas</w:t>
            </w:r>
            <w:r w:rsidRPr="00F40441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kad nebūtų galimybės pažeisti po grindimis esančių komunikacijų ir esant poreikiui galima būtų lengvai pakeisti kėdės lokaciją.</w:t>
            </w:r>
          </w:p>
        </w:tc>
        <w:tc>
          <w:tcPr>
            <w:tcW w:w="1691" w:type="dxa"/>
          </w:tcPr>
          <w:p w14:paraId="167FD9A8" w14:textId="710DBE7A" w:rsidR="0030546C" w:rsidRPr="00F40441" w:rsidRDefault="0030546C" w:rsidP="00887203">
            <w:pPr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Kėdė netvirtinama prie grindų, pastatoma</w:t>
            </w:r>
          </w:p>
        </w:tc>
      </w:tr>
      <w:tr w:rsidR="0030546C" w:rsidRPr="006C74DC" w14:paraId="264F1F3F" w14:textId="44E8C65D" w:rsidTr="00101696">
        <w:tc>
          <w:tcPr>
            <w:tcW w:w="993" w:type="dxa"/>
            <w:vAlign w:val="center"/>
          </w:tcPr>
          <w:p w14:paraId="630D4F2C" w14:textId="2E7802DA" w:rsidR="0030546C" w:rsidRPr="00CE70BA" w:rsidRDefault="0030546C" w:rsidP="0088720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10A33DC7" w14:textId="4BB30385" w:rsidR="0030546C" w:rsidRPr="00A20D9E" w:rsidRDefault="0030546C" w:rsidP="00887203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6185B942" w14:textId="79CF3F3F" w:rsidR="0030546C" w:rsidRPr="00BD7C88" w:rsidRDefault="0030546C" w:rsidP="00887203">
            <w:pPr>
              <w:pStyle w:val="Default"/>
              <w:rPr>
                <w:b/>
                <w:bCs/>
                <w:color w:val="ED0000"/>
                <w:sz w:val="24"/>
                <w:szCs w:val="24"/>
              </w:rPr>
            </w:pPr>
            <w:r w:rsidRPr="00BD7C88">
              <w:rPr>
                <w:rFonts w:eastAsia="SimSun"/>
                <w:b/>
                <w:color w:val="auto"/>
                <w:sz w:val="24"/>
                <w:szCs w:val="24"/>
                <w:lang w:eastAsia="lt-LT"/>
                <w14:ligatures w14:val="none"/>
              </w:rPr>
              <w:t>Apšvietimo sistema</w:t>
            </w:r>
          </w:p>
        </w:tc>
        <w:tc>
          <w:tcPr>
            <w:tcW w:w="9772" w:type="dxa"/>
          </w:tcPr>
          <w:p w14:paraId="6220FB22" w14:textId="0F5DBBEC" w:rsidR="0030546C" w:rsidRPr="00BD7C88" w:rsidRDefault="0030546C" w:rsidP="00887203">
            <w:pPr>
              <w:pStyle w:val="prastasiniatinklio"/>
            </w:pPr>
          </w:p>
        </w:tc>
        <w:tc>
          <w:tcPr>
            <w:tcW w:w="1691" w:type="dxa"/>
          </w:tcPr>
          <w:p w14:paraId="310EC08B" w14:textId="55CF479C" w:rsidR="0030546C" w:rsidRPr="00BD7C88" w:rsidRDefault="0030546C" w:rsidP="00887203">
            <w:pPr>
              <w:pStyle w:val="prastasiniatinklio"/>
            </w:pPr>
          </w:p>
        </w:tc>
      </w:tr>
      <w:tr w:rsidR="0030546C" w:rsidRPr="006C74DC" w14:paraId="206B6387" w14:textId="2C4519DB" w:rsidTr="00101696">
        <w:tc>
          <w:tcPr>
            <w:tcW w:w="993" w:type="dxa"/>
          </w:tcPr>
          <w:p w14:paraId="125B9FCC" w14:textId="358004CA" w:rsidR="0030546C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1.4.3.   </w:t>
            </w:r>
          </w:p>
        </w:tc>
        <w:tc>
          <w:tcPr>
            <w:tcW w:w="1134" w:type="dxa"/>
          </w:tcPr>
          <w:p w14:paraId="600E134C" w14:textId="492815EF" w:rsidR="0030546C" w:rsidRPr="00A20D9E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Spalvos temperatūra 5000-5500</w:t>
            </w: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 xml:space="preserve"> </w:t>
            </w: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 ribose</w:t>
            </w:r>
          </w:p>
        </w:tc>
        <w:tc>
          <w:tcPr>
            <w:tcW w:w="1852" w:type="dxa"/>
          </w:tcPr>
          <w:p w14:paraId="170741AC" w14:textId="48C9CE38" w:rsidR="0030546C" w:rsidRPr="00BD7C88" w:rsidRDefault="0030546C" w:rsidP="00887203">
            <w:pPr>
              <w:tabs>
                <w:tab w:val="left" w:pos="225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Spalvos temperatūra 5000-5500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 xml:space="preserve"> 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 ribose </w:t>
            </w: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Nėra aišku ar spalvos temperatūra turi būti reguliuojama</w:t>
            </w:r>
          </w:p>
        </w:tc>
        <w:tc>
          <w:tcPr>
            <w:tcW w:w="9772" w:type="dxa"/>
          </w:tcPr>
          <w:p w14:paraId="7F217A24" w14:textId="1783DA7C" w:rsidR="0030546C" w:rsidRPr="00F40441" w:rsidRDefault="0030546C" w:rsidP="00887203">
            <w:pPr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56EDA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Reikalavimas tikslinamas.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C6F2F04" w14:textId="530A28EE" w:rsidR="0030546C" w:rsidRPr="00BD7C88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71FDB53B" w14:textId="32806882" w:rsidR="0030546C" w:rsidRPr="00F40441" w:rsidRDefault="0030546C" w:rsidP="00887203">
            <w:pPr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Spalvos temperatūra 5000-5500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 xml:space="preserve"> 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 ribose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9115A" w:rsidRPr="0049115A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Spalvos temperatūra turi būti reguliuojama.</w:t>
            </w:r>
          </w:p>
        </w:tc>
      </w:tr>
      <w:tr w:rsidR="0030546C" w:rsidRPr="006C74DC" w14:paraId="31C5BF3B" w14:textId="3F1BDF40" w:rsidTr="00101696">
        <w:tc>
          <w:tcPr>
            <w:tcW w:w="993" w:type="dxa"/>
          </w:tcPr>
          <w:p w14:paraId="7986E755" w14:textId="7F7BA209" w:rsidR="0030546C" w:rsidRDefault="0030546C" w:rsidP="0088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1.4.10.</w:t>
            </w:r>
          </w:p>
        </w:tc>
        <w:tc>
          <w:tcPr>
            <w:tcW w:w="1134" w:type="dxa"/>
          </w:tcPr>
          <w:p w14:paraId="4765AB87" w14:textId="05FEFF78" w:rsidR="0030546C" w:rsidRPr="00A20D9E" w:rsidRDefault="0030546C" w:rsidP="008872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0D9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Spalvų atkūrimo indeksas ne </w:t>
            </w:r>
            <w:r w:rsidRPr="00A20D9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mažiau 92 </w:t>
            </w:r>
            <w:proofErr w:type="spellStart"/>
            <w:r w:rsidRPr="00A20D9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852" w:type="dxa"/>
          </w:tcPr>
          <w:p w14:paraId="2272396E" w14:textId="07AE0F2E" w:rsidR="0030546C" w:rsidRPr="00BD7C88" w:rsidRDefault="0030546C" w:rsidP="00887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7C8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Spalvų atkūrimo indeksas ne mažiau 92 </w:t>
            </w:r>
            <w:proofErr w:type="spellStart"/>
            <w:r w:rsidRPr="00BD7C88">
              <w:rPr>
                <w:rFonts w:ascii="Times New Roman" w:eastAsia="SimSun" w:hAnsi="Times New Roman" w:cs="Times New Roman"/>
                <w:strike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</w:t>
            </w:r>
            <w:proofErr w:type="spellEnd"/>
            <w:r w:rsidRPr="00BD7C88">
              <w:rPr>
                <w:rFonts w:ascii="Times New Roman" w:eastAsia="SimSun" w:hAnsi="Times New Roman" w:cs="Times New Roman"/>
                <w:strike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turi būti CRI</w:t>
            </w:r>
          </w:p>
        </w:tc>
        <w:tc>
          <w:tcPr>
            <w:tcW w:w="9772" w:type="dxa"/>
          </w:tcPr>
          <w:p w14:paraId="1311ED35" w14:textId="60E0A74C" w:rsidR="0030546C" w:rsidRPr="00072926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Reikalavimas tikslinamas.</w:t>
            </w:r>
          </w:p>
        </w:tc>
        <w:tc>
          <w:tcPr>
            <w:tcW w:w="1691" w:type="dxa"/>
          </w:tcPr>
          <w:p w14:paraId="2B507BE2" w14:textId="6407DB7D" w:rsidR="0030546C" w:rsidRPr="00BD7C88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C8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Spalvų atkūrimo indeksas ne mažiau 92 </w:t>
            </w: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CRI</w:t>
            </w:r>
          </w:p>
        </w:tc>
      </w:tr>
      <w:tr w:rsidR="0030546C" w:rsidRPr="006C74DC" w14:paraId="6AFFAD62" w14:textId="23670D24" w:rsidTr="00101696">
        <w:tc>
          <w:tcPr>
            <w:tcW w:w="993" w:type="dxa"/>
          </w:tcPr>
          <w:p w14:paraId="64077C2D" w14:textId="36699800" w:rsidR="0030546C" w:rsidRDefault="0030546C" w:rsidP="008872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33C096" w14:textId="493FFA13" w:rsidR="0030546C" w:rsidRPr="00A20D9E" w:rsidRDefault="0030546C" w:rsidP="0088720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72700618" w14:textId="084E2C1B" w:rsidR="0030546C" w:rsidRPr="00BD7C88" w:rsidRDefault="0030546C" w:rsidP="008872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C8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DANTŲ RENTGENO APARATAS</w:t>
            </w:r>
          </w:p>
        </w:tc>
        <w:tc>
          <w:tcPr>
            <w:tcW w:w="9772" w:type="dxa"/>
          </w:tcPr>
          <w:p w14:paraId="4EA6AB1F" w14:textId="68741B16" w:rsidR="0030546C" w:rsidRPr="00BD7C88" w:rsidRDefault="0030546C" w:rsidP="00887203">
            <w:pPr>
              <w:pStyle w:val="prastasiniatinklio"/>
            </w:pPr>
          </w:p>
        </w:tc>
        <w:tc>
          <w:tcPr>
            <w:tcW w:w="1691" w:type="dxa"/>
          </w:tcPr>
          <w:p w14:paraId="436FD4DA" w14:textId="0B72FFE2" w:rsidR="0030546C" w:rsidRPr="00BD7C88" w:rsidRDefault="0030546C" w:rsidP="00887203">
            <w:pPr>
              <w:pStyle w:val="prastasiniatinklio"/>
            </w:pPr>
          </w:p>
        </w:tc>
      </w:tr>
      <w:tr w:rsidR="0030546C" w:rsidRPr="00887203" w14:paraId="09E86C3F" w14:textId="743B0C4B" w:rsidTr="00101696">
        <w:tc>
          <w:tcPr>
            <w:tcW w:w="993" w:type="dxa"/>
          </w:tcPr>
          <w:p w14:paraId="759C72A3" w14:textId="205386C1" w:rsidR="0030546C" w:rsidRDefault="0030546C" w:rsidP="0088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134" w:type="dxa"/>
          </w:tcPr>
          <w:p w14:paraId="1C94267F" w14:textId="77777777" w:rsidR="0030546C" w:rsidRPr="00A20D9E" w:rsidRDefault="0030546C" w:rsidP="008872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0D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Ekspozicijos laikas</w:t>
            </w:r>
          </w:p>
          <w:p w14:paraId="0DE6D506" w14:textId="644678FB" w:rsidR="0030546C" w:rsidRPr="00A20D9E" w:rsidRDefault="0030546C" w:rsidP="008872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0D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Pasirenkamas ne siauresniame intervale kaip: 0,02 – 2 sek</w:t>
            </w:r>
          </w:p>
        </w:tc>
        <w:tc>
          <w:tcPr>
            <w:tcW w:w="1852" w:type="dxa"/>
          </w:tcPr>
          <w:p w14:paraId="6A13808A" w14:textId="60A0563B" w:rsidR="0030546C" w:rsidRPr="00266F19" w:rsidRDefault="0030546C" w:rsidP="008872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66F1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Pasirenkamas ne siauresniame intervale kaip: 0,02 – 2 sek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B86F9C1" w14:textId="09370FB1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Konkurenciją ribojantis reikalavimas, nes naujausių rentgenų ekspozicija </w:t>
            </w:r>
            <w:proofErr w:type="spellStart"/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neviršyja</w:t>
            </w:r>
            <w:proofErr w:type="spellEnd"/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1s, o praktikoje nenaudojama ekspozicija ilgesnė nei 0,5s</w:t>
            </w:r>
          </w:p>
        </w:tc>
        <w:tc>
          <w:tcPr>
            <w:tcW w:w="9772" w:type="dxa"/>
          </w:tcPr>
          <w:p w14:paraId="34285242" w14:textId="30D7C56D" w:rsidR="0030546C" w:rsidRPr="003352A0" w:rsidRDefault="0030546C" w:rsidP="003352A0">
            <w:pPr>
              <w:pStyle w:val="Komentarotekstas"/>
              <w:rPr>
                <w:lang w:val="lt-LT"/>
              </w:rPr>
            </w:pPr>
            <w:r w:rsidRPr="00D71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Reikalavimas nekeičiamas.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Nurodytas intervalas platesnis, nei siūloma, todėl neriboja, bet didina tiekėjų konkurenciją. </w:t>
            </w:r>
          </w:p>
        </w:tc>
        <w:tc>
          <w:tcPr>
            <w:tcW w:w="1691" w:type="dxa"/>
          </w:tcPr>
          <w:p w14:paraId="1CBC0E23" w14:textId="021902AF" w:rsidR="0030546C" w:rsidRPr="00266F19" w:rsidRDefault="0030546C" w:rsidP="007967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66F1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Pasirenkamas ne siauresniame intervale kaip: 0,02 – 2 sek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85389DE" w14:textId="1488A09C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0546C" w:rsidRPr="006C74DC" w14:paraId="7F98EC2F" w14:textId="3DBF5290" w:rsidTr="00101696">
        <w:tc>
          <w:tcPr>
            <w:tcW w:w="993" w:type="dxa"/>
          </w:tcPr>
          <w:p w14:paraId="2FDE6CAD" w14:textId="77777777" w:rsidR="0030546C" w:rsidRDefault="0030546C" w:rsidP="008872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FC0144" w14:textId="77777777" w:rsidR="0030546C" w:rsidRPr="00A20D9E" w:rsidRDefault="0030546C" w:rsidP="008872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52" w:type="dxa"/>
          </w:tcPr>
          <w:p w14:paraId="18C94E12" w14:textId="300B169F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66F1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Fosforinių plokštelių skaitytuvas</w:t>
            </w:r>
          </w:p>
        </w:tc>
        <w:tc>
          <w:tcPr>
            <w:tcW w:w="9772" w:type="dxa"/>
          </w:tcPr>
          <w:p w14:paraId="7DC4BD23" w14:textId="77777777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1" w:type="dxa"/>
          </w:tcPr>
          <w:p w14:paraId="6FCF2E09" w14:textId="095CE616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0546C" w:rsidRPr="006C74DC" w14:paraId="1DBF4D1F" w14:textId="480160EF" w:rsidTr="00101696">
        <w:tc>
          <w:tcPr>
            <w:tcW w:w="993" w:type="dxa"/>
          </w:tcPr>
          <w:p w14:paraId="3BAB1DFD" w14:textId="13C7E07B" w:rsidR="0030546C" w:rsidRDefault="0030546C" w:rsidP="0088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134" w:type="dxa"/>
          </w:tcPr>
          <w:p w14:paraId="2EAA3BAB" w14:textId="50100A49" w:rsidR="0030546C" w:rsidRPr="00A20D9E" w:rsidRDefault="0030546C" w:rsidP="008872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52" w:type="dxa"/>
          </w:tcPr>
          <w:p w14:paraId="386AF896" w14:textId="77777777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Fosforinių plokštelių skaitytuvas</w:t>
            </w:r>
          </w:p>
          <w:p w14:paraId="7ACF612A" w14:textId="77777777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Konkurenciją ribojantis reikalavimas, skirtas ACTEON gamintojo skaitytuvui.</w:t>
            </w:r>
          </w:p>
          <w:p w14:paraId="53BFD0E8" w14:textId="00CF7DD3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lastRenderedPageBreak/>
              <w:t>Retai naudojamas prietaisas, nes aptarnavimas ir kaina aukšti. 95% odontologų naudoja skaitmeninės viziografijos sistemas, kurios yra iki trijų kartų pigesnės už fosforinių plokštelių skaitytuvą, o vaizdo diagnostinė kokybė yra žymiai geresnė</w:t>
            </w:r>
            <w:r w:rsidRPr="00BD7C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772" w:type="dxa"/>
          </w:tcPr>
          <w:p w14:paraId="2536EC43" w14:textId="258157D9" w:rsidR="00290757" w:rsidRPr="00290757" w:rsidRDefault="00290757" w:rsidP="00887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90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Reikalavimas nekeičiamas.</w:t>
            </w:r>
          </w:p>
          <w:p w14:paraId="08C55978" w14:textId="4AF146D3" w:rsidR="0030546C" w:rsidRPr="00701652" w:rsidRDefault="0030546C" w:rsidP="00887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Perkančiosios organizacijos 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sprendimas naudoti fosforinių plokštelių skaitytuvą grindžiamas praktiniais, techniniais ir klinikiniais kriterijais, atitinkančiais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perkančiosios organizacijos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specifiką bei pacientų poreikius:</w:t>
            </w:r>
          </w:p>
          <w:p w14:paraId="16060678" w14:textId="77777777" w:rsidR="0030546C" w:rsidRPr="00701652" w:rsidRDefault="0030546C" w:rsidP="00C24BAB">
            <w:pPr>
              <w:numPr>
                <w:ilvl w:val="0"/>
                <w:numId w:val="5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Aukštos kokybės vaizdas (iki 2000 dpi raiška)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leidžia tiksliau identifikuoti patologinius pokyčius.</w:t>
            </w:r>
          </w:p>
          <w:p w14:paraId="0032F414" w14:textId="77777777" w:rsidR="0030546C" w:rsidRPr="00701652" w:rsidRDefault="0030546C" w:rsidP="00C24BAB">
            <w:pPr>
              <w:numPr>
                <w:ilvl w:val="0"/>
                <w:numId w:val="5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Universalumas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– įvairių dydžių fosforinės plokštelės tinka tiek vaikams, tiek jautriems pacientams.</w:t>
            </w:r>
          </w:p>
          <w:p w14:paraId="3DCA4582" w14:textId="77777777" w:rsidR="0030546C" w:rsidRPr="00701652" w:rsidRDefault="0030546C" w:rsidP="00C24BAB">
            <w:pPr>
              <w:numPr>
                <w:ilvl w:val="0"/>
                <w:numId w:val="5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Komfortas pacientui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– plonesnė ir lankstesnė plokštelė mažina diskomfortą, ypač vaikams.</w:t>
            </w:r>
          </w:p>
          <w:p w14:paraId="13D96672" w14:textId="77777777" w:rsidR="0030546C" w:rsidRPr="00701652" w:rsidRDefault="0030546C" w:rsidP="00C24BAB">
            <w:pPr>
              <w:numPr>
                <w:ilvl w:val="0"/>
                <w:numId w:val="5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Ekonomiškumas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– viena plokštelė naudojama daugiau nei 1000 kartų, o skaitytuvas nereikalauja papildomų išlaidų cheminėms medžiagoms.</w:t>
            </w:r>
          </w:p>
          <w:p w14:paraId="163BD997" w14:textId="74E0BA52" w:rsidR="0030546C" w:rsidRPr="00701652" w:rsidRDefault="0030546C" w:rsidP="00887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Palyginimas su skaitmeninėmis </w:t>
            </w:r>
            <w:proofErr w:type="spellStart"/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viziografijos</w:t>
            </w:r>
            <w:proofErr w:type="spellEnd"/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sistemomis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3424"/>
              <w:gridCol w:w="3646"/>
            </w:tblGrid>
            <w:tr w:rsidR="0030546C" w:rsidRPr="00701652" w14:paraId="77C2C41F" w14:textId="77777777" w:rsidTr="00A916BA">
              <w:trPr>
                <w:tblHeader/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111735D9" w14:textId="77777777" w:rsidR="0030546C" w:rsidRPr="00701652" w:rsidRDefault="0030546C" w:rsidP="00305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Kriterijus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42797DF4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Fosforinės plokštelės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49E1D55A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Skaitmeninis viziografas</w:t>
                  </w:r>
                </w:p>
              </w:tc>
            </w:tr>
            <w:tr w:rsidR="0030546C" w:rsidRPr="00701652" w14:paraId="01DE6E52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05EABEB8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Vaizdo raiška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19A34A39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Iki 40 lp/mm (2000 dpi)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28633B15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20–25 lp/mm</w:t>
                  </w:r>
                </w:p>
              </w:tc>
            </w:tr>
            <w:tr w:rsidR="0030546C" w:rsidRPr="00701652" w14:paraId="668F904C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4D3B0386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Plokštelės/jutiklio forma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6C030D50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Plona ir lanksti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4C229A8A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Standus jutiklis – nepatogus pacientui</w:t>
                  </w:r>
                </w:p>
              </w:tc>
            </w:tr>
            <w:tr w:rsidR="0030546C" w:rsidRPr="00701652" w14:paraId="6064C5F1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2C9FB097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Naudojimas vaikams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054669CD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Galimi mažesni dydžiai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795581E2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Jutiklis dažnai netelpa į vaiko burną</w:t>
                  </w:r>
                </w:p>
              </w:tc>
            </w:tr>
            <w:tr w:rsidR="0030546C" w:rsidRPr="00701652" w14:paraId="6B3161FA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150A9EB9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Komfortas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5377CF76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Aukštas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365EBACF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Žemesnis komforto lygis</w:t>
                  </w:r>
                </w:p>
              </w:tc>
            </w:tr>
            <w:tr w:rsidR="0030546C" w:rsidRPr="00701652" w14:paraId="5869EE95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6088984C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Pradinė kaina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73478BC6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Aukštesnė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1ACA27EA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Žemesnė</w:t>
                  </w:r>
                </w:p>
              </w:tc>
            </w:tr>
            <w:tr w:rsidR="0030546C" w:rsidRPr="00701652" w14:paraId="6C247E5F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72F2BB45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Eksploatacinės išlaidos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65072A8B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Žemesnės ilgalaikėje perspektyvoje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5EF806AA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Aukštesnės dėl jutiklių susidėvėjimo</w:t>
                  </w:r>
                </w:p>
              </w:tc>
            </w:tr>
            <w:tr w:rsidR="0030546C" w:rsidRPr="00701652" w14:paraId="4328E8A2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4F1101D0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Diagnostinis tikslumas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5A7F79C7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Aukštas dėl didelės raiškos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676FB2BD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Ribotas </w:t>
                  </w:r>
                </w:p>
              </w:tc>
            </w:tr>
            <w:tr w:rsidR="0030546C" w:rsidRPr="00701652" w14:paraId="370484A5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13715EE1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Pritaikomumas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7F5190E9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Tinka plataus spektro situacijoms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77313D2B" w14:textId="77777777" w:rsidR="0030546C" w:rsidRPr="00701652" w:rsidRDefault="0030546C" w:rsidP="008872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Ribotas dydžių pasirinkimas</w:t>
                  </w:r>
                </w:p>
              </w:tc>
            </w:tr>
          </w:tbl>
          <w:p w14:paraId="436188AE" w14:textId="18719DBD" w:rsidR="0030546C" w:rsidRPr="00701652" w:rsidRDefault="0030546C" w:rsidP="00887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Išvada</w:t>
            </w:r>
          </w:p>
          <w:p w14:paraId="0FC553C8" w14:textId="11A6E6CF" w:rsidR="0030546C" w:rsidRPr="00701652" w:rsidRDefault="0030546C" w:rsidP="00887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Fosforinių plokštelių skaitytuvo pasirinkimas nėra konkurenciją ribojantis veiksmas – tai sąmoningas sprendimas, atitinkantis </w:t>
            </w:r>
            <w:r w:rsidR="00290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perkančiosios organizacijos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poreikius, pacientų komfortą, diagnostinę kokybę bei efektyvų išteklių naudojimą. Lyginant su skaitmeninėmis viziografijos sistemomis, šis sprendimas leidžia užtikrinti aukštesnę kokybę ir lankstumą klinikinėje praktikoje.</w:t>
            </w:r>
          </w:p>
          <w:p w14:paraId="00BE408F" w14:textId="202BC798" w:rsidR="0030546C" w:rsidRPr="00BD7C88" w:rsidRDefault="0030546C" w:rsidP="00887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16455B4" w14:textId="77777777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Fosforinių plokštelių skaitytuvas</w:t>
            </w:r>
          </w:p>
          <w:p w14:paraId="77F08E7B" w14:textId="3EB7213A" w:rsidR="0030546C" w:rsidRPr="00266F19" w:rsidRDefault="0030546C" w:rsidP="008872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23BE340" w14:textId="3128F759" w:rsidR="009864CF" w:rsidRDefault="006762D3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5CFDE59C" w14:textId="3D6AD7E6" w:rsidR="009864CF" w:rsidRDefault="00E22049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</w:t>
      </w:r>
      <w:r w:rsidR="00B80B4F" w:rsidRPr="00B80B4F">
        <w:rPr>
          <w:rFonts w:ascii="Times New Roman" w:hAnsi="Times New Roman" w:cs="Times New Roman"/>
          <w:sz w:val="24"/>
          <w:szCs w:val="24"/>
        </w:rPr>
        <w:t>kreipiame dėmesį, kad</w:t>
      </w:r>
      <w:r w:rsidR="006C3066">
        <w:rPr>
          <w:rFonts w:ascii="Times New Roman" w:hAnsi="Times New Roman" w:cs="Times New Roman"/>
          <w:sz w:val="24"/>
          <w:szCs w:val="24"/>
        </w:rPr>
        <w:t>, jei</w:t>
      </w:r>
      <w:r w:rsidR="006D61C5">
        <w:rPr>
          <w:rFonts w:ascii="Times New Roman" w:hAnsi="Times New Roman" w:cs="Times New Roman"/>
          <w:sz w:val="24"/>
          <w:szCs w:val="24"/>
        </w:rPr>
        <w:t xml:space="preserve"> pasiūlymus rinkos konsultacijai pateikę tiekėjai </w:t>
      </w:r>
      <w:r w:rsidR="006C3066">
        <w:rPr>
          <w:rFonts w:ascii="Times New Roman" w:hAnsi="Times New Roman" w:cs="Times New Roman"/>
          <w:sz w:val="24"/>
          <w:szCs w:val="24"/>
        </w:rPr>
        <w:t>dalyvau</w:t>
      </w:r>
      <w:r w:rsidR="00282A39">
        <w:rPr>
          <w:rFonts w:ascii="Times New Roman" w:hAnsi="Times New Roman" w:cs="Times New Roman"/>
          <w:sz w:val="24"/>
          <w:szCs w:val="24"/>
        </w:rPr>
        <w:t>ja</w:t>
      </w:r>
      <w:r w:rsidR="006C3066">
        <w:rPr>
          <w:rFonts w:ascii="Times New Roman" w:hAnsi="Times New Roman" w:cs="Times New Roman"/>
          <w:sz w:val="24"/>
          <w:szCs w:val="24"/>
        </w:rPr>
        <w:t xml:space="preserve"> </w:t>
      </w:r>
      <w:r w:rsidR="00285C99">
        <w:rPr>
          <w:rFonts w:ascii="Times New Roman" w:hAnsi="Times New Roman" w:cs="Times New Roman"/>
          <w:sz w:val="24"/>
          <w:szCs w:val="24"/>
        </w:rPr>
        <w:t xml:space="preserve">planuojamame </w:t>
      </w:r>
      <w:r w:rsidR="00F825A4">
        <w:rPr>
          <w:rFonts w:ascii="Times New Roman" w:hAnsi="Times New Roman" w:cs="Times New Roman"/>
          <w:sz w:val="24"/>
          <w:szCs w:val="24"/>
        </w:rPr>
        <w:t xml:space="preserve">vykdyti </w:t>
      </w:r>
      <w:r w:rsidR="00285C99">
        <w:rPr>
          <w:rFonts w:ascii="Times New Roman" w:hAnsi="Times New Roman" w:cs="Times New Roman"/>
          <w:sz w:val="24"/>
          <w:szCs w:val="24"/>
        </w:rPr>
        <w:t xml:space="preserve">pirkime, </w:t>
      </w:r>
      <w:r w:rsidR="00BC56D7">
        <w:rPr>
          <w:rFonts w:ascii="Times New Roman" w:hAnsi="Times New Roman" w:cs="Times New Roman"/>
          <w:sz w:val="24"/>
          <w:szCs w:val="24"/>
        </w:rPr>
        <w:t>kartu su pasiūlymu pateikiama</w:t>
      </w:r>
      <w:r w:rsidR="00920232">
        <w:rPr>
          <w:rFonts w:ascii="Times New Roman" w:hAnsi="Times New Roman" w:cs="Times New Roman"/>
          <w:sz w:val="24"/>
          <w:szCs w:val="24"/>
        </w:rPr>
        <w:t xml:space="preserve">me </w:t>
      </w:r>
      <w:r w:rsidR="00BC56D7" w:rsidRPr="00BC56D7">
        <w:rPr>
          <w:rFonts w:ascii="Times New Roman" w:hAnsi="Times New Roman" w:cs="Times New Roman"/>
          <w:sz w:val="24"/>
          <w:szCs w:val="24"/>
        </w:rPr>
        <w:t>Europos bendr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920232">
        <w:rPr>
          <w:rFonts w:ascii="Times New Roman" w:hAnsi="Times New Roman" w:cs="Times New Roman"/>
          <w:sz w:val="24"/>
          <w:szCs w:val="24"/>
        </w:rPr>
        <w:t>j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(</w:t>
      </w:r>
      <w:r w:rsidR="00920232">
        <w:rPr>
          <w:rFonts w:ascii="Times New Roman" w:hAnsi="Times New Roman" w:cs="Times New Roman"/>
          <w:sz w:val="24"/>
          <w:szCs w:val="24"/>
        </w:rPr>
        <w:t xml:space="preserve">toliau - </w:t>
      </w:r>
      <w:r w:rsidR="00BC56D7" w:rsidRPr="00BC56D7">
        <w:rPr>
          <w:rFonts w:ascii="Times New Roman" w:hAnsi="Times New Roman" w:cs="Times New Roman"/>
          <w:sz w:val="24"/>
          <w:szCs w:val="24"/>
        </w:rPr>
        <w:t>EBVPD)</w:t>
      </w:r>
      <w:r w:rsidR="00226503"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</w:t>
      </w:r>
      <w:r w:rsidR="006F5581">
        <w:rPr>
          <w:rFonts w:ascii="Times New Roman" w:hAnsi="Times New Roman" w:cs="Times New Roman"/>
          <w:sz w:val="24"/>
          <w:szCs w:val="24"/>
        </w:rPr>
        <w:t>klausimą „</w:t>
      </w:r>
      <w:r w:rsidR="006F5581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“ </w:t>
      </w:r>
      <w:r w:rsidR="00A63367">
        <w:rPr>
          <w:rFonts w:ascii="Times New Roman" w:hAnsi="Times New Roman" w:cs="Times New Roman"/>
          <w:i/>
          <w:iCs/>
          <w:sz w:val="24"/>
          <w:szCs w:val="24"/>
          <w:u w:val="single"/>
        </w:rPr>
        <w:t>turi</w:t>
      </w:r>
      <w:r w:rsidR="004E4C9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A63367">
        <w:rPr>
          <w:rFonts w:ascii="Times New Roman" w:hAnsi="Times New Roman" w:cs="Times New Roman"/>
          <w:i/>
          <w:iCs/>
          <w:sz w:val="24"/>
          <w:szCs w:val="24"/>
          <w:u w:val="single"/>
        </w:rPr>
        <w:t>pažymėti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„Taip“</w:t>
      </w:r>
      <w:r w:rsidR="00396C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="00B80B4F"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procedūrą (pavyzdžiui, parengė techninį (darbo) projektą, techninę specifikaciją ir pan.),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="00B80B4F" w:rsidRPr="006C3066">
        <w:rPr>
          <w:rFonts w:ascii="Times New Roman" w:hAnsi="Times New Roman" w:cs="Times New Roman"/>
          <w:sz w:val="24"/>
          <w:szCs w:val="24"/>
        </w:rPr>
        <w:t>.</w:t>
      </w:r>
    </w:p>
    <w:sectPr w:rsidR="009864CF" w:rsidSect="00C958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013"/>
    <w:multiLevelType w:val="multilevel"/>
    <w:tmpl w:val="A990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F7D73"/>
    <w:multiLevelType w:val="hybridMultilevel"/>
    <w:tmpl w:val="8F3EE506"/>
    <w:lvl w:ilvl="0" w:tplc="26D890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01414082"/>
    <w:multiLevelType w:val="hybridMultilevel"/>
    <w:tmpl w:val="BA5CE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307D1"/>
    <w:multiLevelType w:val="hybridMultilevel"/>
    <w:tmpl w:val="CDB88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05B4D"/>
    <w:multiLevelType w:val="hybridMultilevel"/>
    <w:tmpl w:val="D3B6A10E"/>
    <w:lvl w:ilvl="0" w:tplc="B2921DC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5" w15:restartNumberingAfterBreak="0">
    <w:nsid w:val="07EB7DC8"/>
    <w:multiLevelType w:val="hybridMultilevel"/>
    <w:tmpl w:val="188AC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54F71"/>
    <w:multiLevelType w:val="multilevel"/>
    <w:tmpl w:val="F0F8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B399C"/>
    <w:multiLevelType w:val="hybridMultilevel"/>
    <w:tmpl w:val="C4AC7788"/>
    <w:lvl w:ilvl="0" w:tplc="042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B9C0F04"/>
    <w:multiLevelType w:val="multilevel"/>
    <w:tmpl w:val="9F54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FC70AB"/>
    <w:multiLevelType w:val="hybridMultilevel"/>
    <w:tmpl w:val="A1F49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003E0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6980214"/>
    <w:multiLevelType w:val="hybridMultilevel"/>
    <w:tmpl w:val="FB7A1E06"/>
    <w:lvl w:ilvl="0" w:tplc="0D363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8" w:hanging="360"/>
      </w:pPr>
    </w:lvl>
    <w:lvl w:ilvl="2" w:tplc="0427001B" w:tentative="1">
      <w:start w:val="1"/>
      <w:numFmt w:val="lowerRoman"/>
      <w:lvlText w:val="%3."/>
      <w:lvlJc w:val="right"/>
      <w:pPr>
        <w:ind w:left="1918" w:hanging="180"/>
      </w:pPr>
    </w:lvl>
    <w:lvl w:ilvl="3" w:tplc="0427000F" w:tentative="1">
      <w:start w:val="1"/>
      <w:numFmt w:val="decimal"/>
      <w:lvlText w:val="%4."/>
      <w:lvlJc w:val="left"/>
      <w:pPr>
        <w:ind w:left="2638" w:hanging="360"/>
      </w:pPr>
    </w:lvl>
    <w:lvl w:ilvl="4" w:tplc="04270019" w:tentative="1">
      <w:start w:val="1"/>
      <w:numFmt w:val="lowerLetter"/>
      <w:lvlText w:val="%5."/>
      <w:lvlJc w:val="left"/>
      <w:pPr>
        <w:ind w:left="3358" w:hanging="360"/>
      </w:pPr>
    </w:lvl>
    <w:lvl w:ilvl="5" w:tplc="0427001B" w:tentative="1">
      <w:start w:val="1"/>
      <w:numFmt w:val="lowerRoman"/>
      <w:lvlText w:val="%6."/>
      <w:lvlJc w:val="right"/>
      <w:pPr>
        <w:ind w:left="4078" w:hanging="180"/>
      </w:pPr>
    </w:lvl>
    <w:lvl w:ilvl="6" w:tplc="0427000F" w:tentative="1">
      <w:start w:val="1"/>
      <w:numFmt w:val="decimal"/>
      <w:lvlText w:val="%7."/>
      <w:lvlJc w:val="left"/>
      <w:pPr>
        <w:ind w:left="4798" w:hanging="360"/>
      </w:pPr>
    </w:lvl>
    <w:lvl w:ilvl="7" w:tplc="04270019" w:tentative="1">
      <w:start w:val="1"/>
      <w:numFmt w:val="lowerLetter"/>
      <w:lvlText w:val="%8."/>
      <w:lvlJc w:val="left"/>
      <w:pPr>
        <w:ind w:left="5518" w:hanging="360"/>
      </w:pPr>
    </w:lvl>
    <w:lvl w:ilvl="8" w:tplc="042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1BC219B3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D31209D"/>
    <w:multiLevelType w:val="multilevel"/>
    <w:tmpl w:val="B61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80671"/>
    <w:multiLevelType w:val="hybridMultilevel"/>
    <w:tmpl w:val="C5969492"/>
    <w:lvl w:ilvl="0" w:tplc="042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0201C50"/>
    <w:multiLevelType w:val="multilevel"/>
    <w:tmpl w:val="DA1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63581A"/>
    <w:multiLevelType w:val="multilevel"/>
    <w:tmpl w:val="7126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A4B2A"/>
    <w:multiLevelType w:val="multilevel"/>
    <w:tmpl w:val="8C1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21D26"/>
    <w:multiLevelType w:val="hybridMultilevel"/>
    <w:tmpl w:val="2C3C850A"/>
    <w:lvl w:ilvl="0" w:tplc="C3C01A6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 w:tentative="1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 w15:restartNumberingAfterBreak="0">
    <w:nsid w:val="32B57F6A"/>
    <w:multiLevelType w:val="multilevel"/>
    <w:tmpl w:val="9AE4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C6876"/>
    <w:multiLevelType w:val="hybridMultilevel"/>
    <w:tmpl w:val="7A685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E3393"/>
    <w:multiLevelType w:val="multilevel"/>
    <w:tmpl w:val="8624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54A25"/>
    <w:multiLevelType w:val="multilevel"/>
    <w:tmpl w:val="800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0F6212"/>
    <w:multiLevelType w:val="multilevel"/>
    <w:tmpl w:val="3254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851A60"/>
    <w:multiLevelType w:val="multilevel"/>
    <w:tmpl w:val="0E9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E80704"/>
    <w:multiLevelType w:val="hybridMultilevel"/>
    <w:tmpl w:val="B4E4196E"/>
    <w:lvl w:ilvl="0" w:tplc="3B5C8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65C6E"/>
    <w:multiLevelType w:val="multilevel"/>
    <w:tmpl w:val="41A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F43264"/>
    <w:multiLevelType w:val="hybridMultilevel"/>
    <w:tmpl w:val="C120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F7DB8"/>
    <w:multiLevelType w:val="hybridMultilevel"/>
    <w:tmpl w:val="ACB4E9C6"/>
    <w:lvl w:ilvl="0" w:tplc="7790699A">
      <w:start w:val="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94297"/>
    <w:multiLevelType w:val="multilevel"/>
    <w:tmpl w:val="BBE4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511B7"/>
    <w:multiLevelType w:val="multilevel"/>
    <w:tmpl w:val="96108EE0"/>
    <w:lvl w:ilvl="0">
      <w:start w:val="1"/>
      <w:numFmt w:val="decimal"/>
      <w:lvlText w:val="%1."/>
      <w:lvlJc w:val="left"/>
      <w:pPr>
        <w:ind w:left="652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372" w:hanging="360"/>
      </w:pPr>
    </w:lvl>
    <w:lvl w:ilvl="2">
      <w:start w:val="1"/>
      <w:numFmt w:val="lowerRoman"/>
      <w:lvlText w:val="%3."/>
      <w:lvlJc w:val="right"/>
      <w:pPr>
        <w:ind w:left="2092" w:hanging="180"/>
      </w:pPr>
    </w:lvl>
    <w:lvl w:ilvl="3">
      <w:start w:val="1"/>
      <w:numFmt w:val="decimal"/>
      <w:lvlText w:val="%4."/>
      <w:lvlJc w:val="left"/>
      <w:pPr>
        <w:ind w:left="2812" w:hanging="360"/>
      </w:pPr>
    </w:lvl>
    <w:lvl w:ilvl="4">
      <w:start w:val="1"/>
      <w:numFmt w:val="lowerLetter"/>
      <w:lvlText w:val="%5."/>
      <w:lvlJc w:val="left"/>
      <w:pPr>
        <w:ind w:left="3532" w:hanging="360"/>
      </w:pPr>
    </w:lvl>
    <w:lvl w:ilvl="5">
      <w:start w:val="1"/>
      <w:numFmt w:val="lowerRoman"/>
      <w:lvlText w:val="%6."/>
      <w:lvlJc w:val="right"/>
      <w:pPr>
        <w:ind w:left="4252" w:hanging="180"/>
      </w:pPr>
    </w:lvl>
    <w:lvl w:ilvl="6">
      <w:start w:val="1"/>
      <w:numFmt w:val="decimal"/>
      <w:lvlText w:val="%7."/>
      <w:lvlJc w:val="left"/>
      <w:pPr>
        <w:ind w:left="4972" w:hanging="360"/>
      </w:pPr>
    </w:lvl>
    <w:lvl w:ilvl="7">
      <w:start w:val="1"/>
      <w:numFmt w:val="lowerLetter"/>
      <w:lvlText w:val="%8."/>
      <w:lvlJc w:val="left"/>
      <w:pPr>
        <w:ind w:left="5692" w:hanging="360"/>
      </w:pPr>
    </w:lvl>
    <w:lvl w:ilvl="8">
      <w:start w:val="1"/>
      <w:numFmt w:val="lowerRoman"/>
      <w:lvlText w:val="%9."/>
      <w:lvlJc w:val="right"/>
      <w:pPr>
        <w:ind w:left="6412" w:hanging="180"/>
      </w:pPr>
    </w:lvl>
  </w:abstractNum>
  <w:abstractNum w:abstractNumId="31" w15:restartNumberingAfterBreak="0">
    <w:nsid w:val="5A565413"/>
    <w:multiLevelType w:val="multilevel"/>
    <w:tmpl w:val="3DA2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63088"/>
    <w:multiLevelType w:val="multilevel"/>
    <w:tmpl w:val="1E0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FD687E"/>
    <w:multiLevelType w:val="hybridMultilevel"/>
    <w:tmpl w:val="2B84ECA8"/>
    <w:lvl w:ilvl="0" w:tplc="338C0488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6" w:hanging="360"/>
      </w:pPr>
    </w:lvl>
    <w:lvl w:ilvl="2" w:tplc="0427001B" w:tentative="1">
      <w:start w:val="1"/>
      <w:numFmt w:val="lowerRoman"/>
      <w:lvlText w:val="%3."/>
      <w:lvlJc w:val="right"/>
      <w:pPr>
        <w:ind w:left="1916" w:hanging="180"/>
      </w:pPr>
    </w:lvl>
    <w:lvl w:ilvl="3" w:tplc="0427000F" w:tentative="1">
      <w:start w:val="1"/>
      <w:numFmt w:val="decimal"/>
      <w:lvlText w:val="%4."/>
      <w:lvlJc w:val="left"/>
      <w:pPr>
        <w:ind w:left="2636" w:hanging="360"/>
      </w:pPr>
    </w:lvl>
    <w:lvl w:ilvl="4" w:tplc="04270019" w:tentative="1">
      <w:start w:val="1"/>
      <w:numFmt w:val="lowerLetter"/>
      <w:lvlText w:val="%5."/>
      <w:lvlJc w:val="left"/>
      <w:pPr>
        <w:ind w:left="3356" w:hanging="360"/>
      </w:pPr>
    </w:lvl>
    <w:lvl w:ilvl="5" w:tplc="0427001B" w:tentative="1">
      <w:start w:val="1"/>
      <w:numFmt w:val="lowerRoman"/>
      <w:lvlText w:val="%6."/>
      <w:lvlJc w:val="right"/>
      <w:pPr>
        <w:ind w:left="4076" w:hanging="180"/>
      </w:pPr>
    </w:lvl>
    <w:lvl w:ilvl="6" w:tplc="0427000F" w:tentative="1">
      <w:start w:val="1"/>
      <w:numFmt w:val="decimal"/>
      <w:lvlText w:val="%7."/>
      <w:lvlJc w:val="left"/>
      <w:pPr>
        <w:ind w:left="4796" w:hanging="360"/>
      </w:pPr>
    </w:lvl>
    <w:lvl w:ilvl="7" w:tplc="04270019" w:tentative="1">
      <w:start w:val="1"/>
      <w:numFmt w:val="lowerLetter"/>
      <w:lvlText w:val="%8."/>
      <w:lvlJc w:val="left"/>
      <w:pPr>
        <w:ind w:left="5516" w:hanging="360"/>
      </w:pPr>
    </w:lvl>
    <w:lvl w:ilvl="8" w:tplc="042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4" w15:restartNumberingAfterBreak="0">
    <w:nsid w:val="68567210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A7C6762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B7D66A9"/>
    <w:multiLevelType w:val="hybridMultilevel"/>
    <w:tmpl w:val="CF020086"/>
    <w:lvl w:ilvl="0" w:tplc="DC763BB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702D5"/>
    <w:multiLevelType w:val="multilevel"/>
    <w:tmpl w:val="AB92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A491F"/>
    <w:multiLevelType w:val="multilevel"/>
    <w:tmpl w:val="ED36D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A37348"/>
    <w:multiLevelType w:val="hybridMultilevel"/>
    <w:tmpl w:val="C4CA2C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1313D"/>
    <w:multiLevelType w:val="multilevel"/>
    <w:tmpl w:val="813A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0D4C55"/>
    <w:multiLevelType w:val="hybridMultilevel"/>
    <w:tmpl w:val="98AC918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9A6F96"/>
    <w:multiLevelType w:val="hybridMultilevel"/>
    <w:tmpl w:val="7770609E"/>
    <w:lvl w:ilvl="0" w:tplc="9E6899F2">
      <w:start w:val="1"/>
      <w:numFmt w:val="bullet"/>
      <w:lvlText w:val="-"/>
      <w:lvlJc w:val="left"/>
      <w:pPr>
        <w:ind w:left="49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3" w15:restartNumberingAfterBreak="0">
    <w:nsid w:val="7CB62A21"/>
    <w:multiLevelType w:val="multilevel"/>
    <w:tmpl w:val="BBC0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30AB4"/>
    <w:multiLevelType w:val="multilevel"/>
    <w:tmpl w:val="8528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4628AA"/>
    <w:multiLevelType w:val="multilevel"/>
    <w:tmpl w:val="64FC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AA3511"/>
    <w:multiLevelType w:val="multilevel"/>
    <w:tmpl w:val="33CC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1D631B"/>
    <w:multiLevelType w:val="multilevel"/>
    <w:tmpl w:val="B66E131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F7868"/>
    <w:multiLevelType w:val="multilevel"/>
    <w:tmpl w:val="ED36D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1052">
    <w:abstractNumId w:val="3"/>
  </w:num>
  <w:num w:numId="2" w16cid:durableId="1820147175">
    <w:abstractNumId w:val="8"/>
  </w:num>
  <w:num w:numId="3" w16cid:durableId="1268807573">
    <w:abstractNumId w:val="27"/>
  </w:num>
  <w:num w:numId="4" w16cid:durableId="239413013">
    <w:abstractNumId w:val="15"/>
  </w:num>
  <w:num w:numId="5" w16cid:durableId="1460495098">
    <w:abstractNumId w:val="11"/>
  </w:num>
  <w:num w:numId="6" w16cid:durableId="248971991">
    <w:abstractNumId w:val="5"/>
  </w:num>
  <w:num w:numId="7" w16cid:durableId="1742631690">
    <w:abstractNumId w:val="1"/>
  </w:num>
  <w:num w:numId="8" w16cid:durableId="579019703">
    <w:abstractNumId w:val="20"/>
  </w:num>
  <w:num w:numId="9" w16cid:durableId="1591504880">
    <w:abstractNumId w:val="25"/>
  </w:num>
  <w:num w:numId="10" w16cid:durableId="1058895651">
    <w:abstractNumId w:val="18"/>
  </w:num>
  <w:num w:numId="11" w16cid:durableId="1902138018">
    <w:abstractNumId w:val="9"/>
  </w:num>
  <w:num w:numId="12" w16cid:durableId="51391251">
    <w:abstractNumId w:val="33"/>
  </w:num>
  <w:num w:numId="13" w16cid:durableId="599487155">
    <w:abstractNumId w:val="4"/>
  </w:num>
  <w:num w:numId="14" w16cid:durableId="198595551">
    <w:abstractNumId w:val="42"/>
  </w:num>
  <w:num w:numId="15" w16cid:durableId="1962832697">
    <w:abstractNumId w:val="16"/>
  </w:num>
  <w:num w:numId="16" w16cid:durableId="339965603">
    <w:abstractNumId w:val="36"/>
  </w:num>
  <w:num w:numId="17" w16cid:durableId="125196610">
    <w:abstractNumId w:val="29"/>
  </w:num>
  <w:num w:numId="18" w16cid:durableId="709570083">
    <w:abstractNumId w:val="32"/>
  </w:num>
  <w:num w:numId="19" w16cid:durableId="1452090716">
    <w:abstractNumId w:val="40"/>
  </w:num>
  <w:num w:numId="20" w16cid:durableId="979072349">
    <w:abstractNumId w:val="44"/>
  </w:num>
  <w:num w:numId="21" w16cid:durableId="1174300735">
    <w:abstractNumId w:val="13"/>
  </w:num>
  <w:num w:numId="22" w16cid:durableId="2025937230">
    <w:abstractNumId w:val="26"/>
  </w:num>
  <w:num w:numId="23" w16cid:durableId="1622607570">
    <w:abstractNumId w:val="21"/>
  </w:num>
  <w:num w:numId="24" w16cid:durableId="303241393">
    <w:abstractNumId w:val="46"/>
  </w:num>
  <w:num w:numId="25" w16cid:durableId="267468176">
    <w:abstractNumId w:val="39"/>
  </w:num>
  <w:num w:numId="26" w16cid:durableId="1537352418">
    <w:abstractNumId w:val="6"/>
  </w:num>
  <w:num w:numId="27" w16cid:durableId="105319590">
    <w:abstractNumId w:val="22"/>
  </w:num>
  <w:num w:numId="28" w16cid:durableId="815756024">
    <w:abstractNumId w:val="45"/>
  </w:num>
  <w:num w:numId="29" w16cid:durableId="846360041">
    <w:abstractNumId w:val="19"/>
  </w:num>
  <w:num w:numId="30" w16cid:durableId="1790778935">
    <w:abstractNumId w:val="17"/>
  </w:num>
  <w:num w:numId="31" w16cid:durableId="218589736">
    <w:abstractNumId w:val="24"/>
  </w:num>
  <w:num w:numId="32" w16cid:durableId="173304146">
    <w:abstractNumId w:val="43"/>
  </w:num>
  <w:num w:numId="33" w16cid:durableId="938298573">
    <w:abstractNumId w:val="0"/>
  </w:num>
  <w:num w:numId="34" w16cid:durableId="854464414">
    <w:abstractNumId w:val="48"/>
  </w:num>
  <w:num w:numId="35" w16cid:durableId="1685669116">
    <w:abstractNumId w:val="38"/>
  </w:num>
  <w:num w:numId="36" w16cid:durableId="872502707">
    <w:abstractNumId w:val="30"/>
  </w:num>
  <w:num w:numId="37" w16cid:durableId="903642757">
    <w:abstractNumId w:val="47"/>
  </w:num>
  <w:num w:numId="38" w16cid:durableId="1320229207">
    <w:abstractNumId w:val="28"/>
  </w:num>
  <w:num w:numId="39" w16cid:durableId="1703239612">
    <w:abstractNumId w:val="23"/>
  </w:num>
  <w:num w:numId="40" w16cid:durableId="1543665981">
    <w:abstractNumId w:val="37"/>
  </w:num>
  <w:num w:numId="41" w16cid:durableId="428546352">
    <w:abstractNumId w:val="28"/>
  </w:num>
  <w:num w:numId="42" w16cid:durableId="1916622823">
    <w:abstractNumId w:val="14"/>
  </w:num>
  <w:num w:numId="43" w16cid:durableId="519977853">
    <w:abstractNumId w:val="7"/>
  </w:num>
  <w:num w:numId="44" w16cid:durableId="749159866">
    <w:abstractNumId w:val="41"/>
  </w:num>
  <w:num w:numId="45" w16cid:durableId="1331714101">
    <w:abstractNumId w:val="2"/>
  </w:num>
  <w:num w:numId="46" w16cid:durableId="1446582051">
    <w:abstractNumId w:val="10"/>
  </w:num>
  <w:num w:numId="47" w16cid:durableId="1381590331">
    <w:abstractNumId w:val="34"/>
  </w:num>
  <w:num w:numId="48" w16cid:durableId="1654722698">
    <w:abstractNumId w:val="12"/>
  </w:num>
  <w:num w:numId="49" w16cid:durableId="615985535">
    <w:abstractNumId w:val="35"/>
  </w:num>
  <w:num w:numId="50" w16cid:durableId="18546848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3"/>
    <w:rsid w:val="00001EFA"/>
    <w:rsid w:val="0003099D"/>
    <w:rsid w:val="00031953"/>
    <w:rsid w:val="00052CAD"/>
    <w:rsid w:val="000539C6"/>
    <w:rsid w:val="00057984"/>
    <w:rsid w:val="00072926"/>
    <w:rsid w:val="00090ED1"/>
    <w:rsid w:val="000A34ED"/>
    <w:rsid w:val="000A4945"/>
    <w:rsid w:val="000A54DC"/>
    <w:rsid w:val="000A5F00"/>
    <w:rsid w:val="000B0B0B"/>
    <w:rsid w:val="000B7C99"/>
    <w:rsid w:val="000D17C0"/>
    <w:rsid w:val="000E3DCE"/>
    <w:rsid w:val="000F2F05"/>
    <w:rsid w:val="000F42E9"/>
    <w:rsid w:val="000F49DB"/>
    <w:rsid w:val="00101462"/>
    <w:rsid w:val="00101696"/>
    <w:rsid w:val="00117237"/>
    <w:rsid w:val="00143FE4"/>
    <w:rsid w:val="00150317"/>
    <w:rsid w:val="00182647"/>
    <w:rsid w:val="001A3108"/>
    <w:rsid w:val="001A7FAC"/>
    <w:rsid w:val="001B779F"/>
    <w:rsid w:val="001C1C06"/>
    <w:rsid w:val="001C4B18"/>
    <w:rsid w:val="001E78D5"/>
    <w:rsid w:val="001F7A9F"/>
    <w:rsid w:val="00226503"/>
    <w:rsid w:val="00227DAA"/>
    <w:rsid w:val="00235AB6"/>
    <w:rsid w:val="00236410"/>
    <w:rsid w:val="00245BEC"/>
    <w:rsid w:val="00246DB0"/>
    <w:rsid w:val="00266F19"/>
    <w:rsid w:val="002721E7"/>
    <w:rsid w:val="002756AB"/>
    <w:rsid w:val="00280C6A"/>
    <w:rsid w:val="00282A39"/>
    <w:rsid w:val="00285C99"/>
    <w:rsid w:val="00290757"/>
    <w:rsid w:val="002A072C"/>
    <w:rsid w:val="002B3B07"/>
    <w:rsid w:val="002B4292"/>
    <w:rsid w:val="002B6C09"/>
    <w:rsid w:val="002C502B"/>
    <w:rsid w:val="002F10FD"/>
    <w:rsid w:val="0030546C"/>
    <w:rsid w:val="003352A0"/>
    <w:rsid w:val="00360260"/>
    <w:rsid w:val="003623C3"/>
    <w:rsid w:val="00382FA2"/>
    <w:rsid w:val="003964DB"/>
    <w:rsid w:val="00396CB1"/>
    <w:rsid w:val="003B1D26"/>
    <w:rsid w:val="003B3F3B"/>
    <w:rsid w:val="003B582C"/>
    <w:rsid w:val="003B7F00"/>
    <w:rsid w:val="003D21C9"/>
    <w:rsid w:val="003F25AE"/>
    <w:rsid w:val="003F35EF"/>
    <w:rsid w:val="004006B3"/>
    <w:rsid w:val="004045EF"/>
    <w:rsid w:val="004226E2"/>
    <w:rsid w:val="00427163"/>
    <w:rsid w:val="00427C45"/>
    <w:rsid w:val="00446A40"/>
    <w:rsid w:val="00447A81"/>
    <w:rsid w:val="004612A0"/>
    <w:rsid w:val="00475445"/>
    <w:rsid w:val="0048489C"/>
    <w:rsid w:val="0049115A"/>
    <w:rsid w:val="004A7831"/>
    <w:rsid w:val="004D553E"/>
    <w:rsid w:val="004E1DFE"/>
    <w:rsid w:val="004E3231"/>
    <w:rsid w:val="004E4C94"/>
    <w:rsid w:val="004F3287"/>
    <w:rsid w:val="00525D48"/>
    <w:rsid w:val="005304E9"/>
    <w:rsid w:val="00533720"/>
    <w:rsid w:val="00535F1F"/>
    <w:rsid w:val="00545E9D"/>
    <w:rsid w:val="005525DB"/>
    <w:rsid w:val="005555BC"/>
    <w:rsid w:val="0057370C"/>
    <w:rsid w:val="005E59BF"/>
    <w:rsid w:val="005F0FA7"/>
    <w:rsid w:val="005F67F0"/>
    <w:rsid w:val="00600AE1"/>
    <w:rsid w:val="0060344A"/>
    <w:rsid w:val="00633D56"/>
    <w:rsid w:val="00652435"/>
    <w:rsid w:val="00657309"/>
    <w:rsid w:val="006600EA"/>
    <w:rsid w:val="00661D49"/>
    <w:rsid w:val="0067539A"/>
    <w:rsid w:val="006762D3"/>
    <w:rsid w:val="00680C0E"/>
    <w:rsid w:val="0068225B"/>
    <w:rsid w:val="00686D0E"/>
    <w:rsid w:val="00695D00"/>
    <w:rsid w:val="006A33D4"/>
    <w:rsid w:val="006C3066"/>
    <w:rsid w:val="006C5A68"/>
    <w:rsid w:val="006D61C5"/>
    <w:rsid w:val="006E70A7"/>
    <w:rsid w:val="006F5581"/>
    <w:rsid w:val="00701652"/>
    <w:rsid w:val="007074BC"/>
    <w:rsid w:val="00712FD0"/>
    <w:rsid w:val="00712FDE"/>
    <w:rsid w:val="00713B91"/>
    <w:rsid w:val="00715BA8"/>
    <w:rsid w:val="00721103"/>
    <w:rsid w:val="007333DC"/>
    <w:rsid w:val="00737292"/>
    <w:rsid w:val="007406C9"/>
    <w:rsid w:val="0074586A"/>
    <w:rsid w:val="0074719D"/>
    <w:rsid w:val="00756EDA"/>
    <w:rsid w:val="007629D1"/>
    <w:rsid w:val="00762ED2"/>
    <w:rsid w:val="00762F2F"/>
    <w:rsid w:val="007967D7"/>
    <w:rsid w:val="007970B2"/>
    <w:rsid w:val="007A3998"/>
    <w:rsid w:val="007A4320"/>
    <w:rsid w:val="007A4D43"/>
    <w:rsid w:val="007C035A"/>
    <w:rsid w:val="007E15BA"/>
    <w:rsid w:val="00825D07"/>
    <w:rsid w:val="00826439"/>
    <w:rsid w:val="00827339"/>
    <w:rsid w:val="00840925"/>
    <w:rsid w:val="008672D9"/>
    <w:rsid w:val="008763C0"/>
    <w:rsid w:val="00887203"/>
    <w:rsid w:val="0089678A"/>
    <w:rsid w:val="008A7542"/>
    <w:rsid w:val="008B407F"/>
    <w:rsid w:val="008C770A"/>
    <w:rsid w:val="008D195B"/>
    <w:rsid w:val="008D5F0E"/>
    <w:rsid w:val="008E5F6A"/>
    <w:rsid w:val="008F004A"/>
    <w:rsid w:val="00920232"/>
    <w:rsid w:val="0093452B"/>
    <w:rsid w:val="00946A87"/>
    <w:rsid w:val="00947905"/>
    <w:rsid w:val="00952131"/>
    <w:rsid w:val="00953048"/>
    <w:rsid w:val="00976E00"/>
    <w:rsid w:val="00983F3C"/>
    <w:rsid w:val="00985C39"/>
    <w:rsid w:val="009864CF"/>
    <w:rsid w:val="00992AAC"/>
    <w:rsid w:val="00992ED9"/>
    <w:rsid w:val="00993BA6"/>
    <w:rsid w:val="009979C9"/>
    <w:rsid w:val="009A4CF7"/>
    <w:rsid w:val="009E3FC6"/>
    <w:rsid w:val="009E574B"/>
    <w:rsid w:val="009E6AC5"/>
    <w:rsid w:val="00A168D9"/>
    <w:rsid w:val="00A173D6"/>
    <w:rsid w:val="00A20D9E"/>
    <w:rsid w:val="00A2429A"/>
    <w:rsid w:val="00A2790D"/>
    <w:rsid w:val="00A57B93"/>
    <w:rsid w:val="00A63367"/>
    <w:rsid w:val="00A812AE"/>
    <w:rsid w:val="00AA6936"/>
    <w:rsid w:val="00AC3C89"/>
    <w:rsid w:val="00AE3A6D"/>
    <w:rsid w:val="00AF2521"/>
    <w:rsid w:val="00B24AAB"/>
    <w:rsid w:val="00B35FB8"/>
    <w:rsid w:val="00B37154"/>
    <w:rsid w:val="00B41D50"/>
    <w:rsid w:val="00B516DC"/>
    <w:rsid w:val="00B51F14"/>
    <w:rsid w:val="00B56884"/>
    <w:rsid w:val="00B7401B"/>
    <w:rsid w:val="00B80B4F"/>
    <w:rsid w:val="00B840C3"/>
    <w:rsid w:val="00B8597F"/>
    <w:rsid w:val="00B9147C"/>
    <w:rsid w:val="00B95327"/>
    <w:rsid w:val="00BB632D"/>
    <w:rsid w:val="00BB720F"/>
    <w:rsid w:val="00BC56D7"/>
    <w:rsid w:val="00BD7C88"/>
    <w:rsid w:val="00C0303A"/>
    <w:rsid w:val="00C072BC"/>
    <w:rsid w:val="00C24BAB"/>
    <w:rsid w:val="00C36E7E"/>
    <w:rsid w:val="00C763C4"/>
    <w:rsid w:val="00C82028"/>
    <w:rsid w:val="00C8683E"/>
    <w:rsid w:val="00C9581A"/>
    <w:rsid w:val="00CA6C65"/>
    <w:rsid w:val="00CB5D19"/>
    <w:rsid w:val="00CC0F58"/>
    <w:rsid w:val="00D00B2E"/>
    <w:rsid w:val="00D1251F"/>
    <w:rsid w:val="00D2174F"/>
    <w:rsid w:val="00D25F6B"/>
    <w:rsid w:val="00D26928"/>
    <w:rsid w:val="00D31953"/>
    <w:rsid w:val="00D35B29"/>
    <w:rsid w:val="00D5569E"/>
    <w:rsid w:val="00D5672F"/>
    <w:rsid w:val="00D714FF"/>
    <w:rsid w:val="00D76038"/>
    <w:rsid w:val="00D82893"/>
    <w:rsid w:val="00D91FAE"/>
    <w:rsid w:val="00DA287A"/>
    <w:rsid w:val="00DA3ED6"/>
    <w:rsid w:val="00DC17AA"/>
    <w:rsid w:val="00DD3FAC"/>
    <w:rsid w:val="00DE7D8F"/>
    <w:rsid w:val="00DF169D"/>
    <w:rsid w:val="00E0575F"/>
    <w:rsid w:val="00E2010D"/>
    <w:rsid w:val="00E2055C"/>
    <w:rsid w:val="00E22049"/>
    <w:rsid w:val="00E25CF4"/>
    <w:rsid w:val="00E32E1E"/>
    <w:rsid w:val="00E35447"/>
    <w:rsid w:val="00E4074C"/>
    <w:rsid w:val="00E42BF2"/>
    <w:rsid w:val="00E57B9A"/>
    <w:rsid w:val="00E71CA8"/>
    <w:rsid w:val="00E7574B"/>
    <w:rsid w:val="00E75B7F"/>
    <w:rsid w:val="00E86ED9"/>
    <w:rsid w:val="00E96988"/>
    <w:rsid w:val="00EA04F1"/>
    <w:rsid w:val="00EA7ED9"/>
    <w:rsid w:val="00EA7EE6"/>
    <w:rsid w:val="00EB01A0"/>
    <w:rsid w:val="00EB7703"/>
    <w:rsid w:val="00ED0D70"/>
    <w:rsid w:val="00ED1080"/>
    <w:rsid w:val="00ED24C5"/>
    <w:rsid w:val="00EE43F9"/>
    <w:rsid w:val="00F34D02"/>
    <w:rsid w:val="00F40441"/>
    <w:rsid w:val="00F60BDD"/>
    <w:rsid w:val="00F65611"/>
    <w:rsid w:val="00F77F6C"/>
    <w:rsid w:val="00F825A4"/>
    <w:rsid w:val="00FA0F70"/>
    <w:rsid w:val="00FD45BB"/>
    <w:rsid w:val="00FE558C"/>
    <w:rsid w:val="00FE6BB4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70C"/>
  <w15:chartTrackingRefBased/>
  <w15:docId w15:val="{10FBC33A-A474-4089-934E-915EFC3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5B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7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7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2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2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2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2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2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2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2D3"/>
    <w:rPr>
      <w:i/>
      <w:iCs/>
      <w:color w:val="404040" w:themeColor="text1" w:themeTint="BF"/>
    </w:rPr>
  </w:style>
  <w:style w:type="paragraph" w:styleId="Sraopastraipa">
    <w:name w:val="List Paragraph"/>
    <w:aliases w:val="Tekstas,List not in Table,Heading 2_sj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762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2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2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2D3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81A"/>
    <w:pPr>
      <w:spacing w:line="240" w:lineRule="auto"/>
    </w:pPr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81A"/>
    <w:rPr>
      <w:sz w:val="20"/>
      <w:szCs w:val="20"/>
      <w:lang w:val="en-GB"/>
    </w:rPr>
  </w:style>
  <w:style w:type="character" w:customStyle="1" w:styleId="Tablecaption">
    <w:name w:val="Table caption_"/>
    <w:basedOn w:val="Numatytasispastraiposriftas"/>
    <w:link w:val="Tablecaption0"/>
    <w:locked/>
    <w:rsid w:val="00C9581A"/>
    <w:rPr>
      <w:b/>
      <w:bCs/>
      <w:u w:val="single"/>
    </w:rPr>
  </w:style>
  <w:style w:type="paragraph" w:customStyle="1" w:styleId="Tablecaption0">
    <w:name w:val="Table caption"/>
    <w:basedOn w:val="prastasis"/>
    <w:link w:val="Tablecaption"/>
    <w:rsid w:val="00C9581A"/>
    <w:pPr>
      <w:widowControl w:val="0"/>
      <w:spacing w:after="0" w:line="240" w:lineRule="auto"/>
    </w:pPr>
    <w:rPr>
      <w:b/>
      <w:bCs/>
      <w:sz w:val="24"/>
      <w:szCs w:val="24"/>
      <w:u w:val="single"/>
    </w:rPr>
  </w:style>
  <w:style w:type="paragraph" w:styleId="prastasiniatinklio">
    <w:name w:val="Normal (Web)"/>
    <w:basedOn w:val="prastasis"/>
    <w:uiPriority w:val="99"/>
    <w:unhideWhenUsed/>
    <w:rsid w:val="00C9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Tekstas Diagrama,List not in Table Diagrama,Heading 2_sj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C9581A"/>
    <w:rPr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C9581A"/>
    <w:rPr>
      <w:b/>
      <w:bCs/>
    </w:rPr>
  </w:style>
  <w:style w:type="paragraph" w:styleId="Betarp">
    <w:name w:val="No Spacing"/>
    <w:qFormat/>
    <w:rsid w:val="00C958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1FAE"/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1FAE"/>
    <w:rPr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60BDD"/>
    <w:pPr>
      <w:spacing w:after="0" w:line="240" w:lineRule="auto"/>
    </w:pPr>
    <w:rPr>
      <w:sz w:val="22"/>
      <w:szCs w:val="22"/>
    </w:rPr>
  </w:style>
  <w:style w:type="table" w:styleId="Lentelstinklelis">
    <w:name w:val="Table Grid"/>
    <w:basedOn w:val="prastojilentel"/>
    <w:uiPriority w:val="39"/>
    <w:rsid w:val="00EB770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A4945"/>
    <w:rPr>
      <w:color w:val="467886" w:themeColor="hyperlink"/>
      <w:u w:val="single"/>
    </w:rPr>
  </w:style>
  <w:style w:type="paragraph" w:customStyle="1" w:styleId="Default">
    <w:name w:val="Default"/>
    <w:rsid w:val="00DF1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2C3B0-79CE-43A9-B52C-B5AC5E561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F7104-425D-4335-B18E-CDB64B5EB85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2B69E3A-76F3-4091-8828-6D82386E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3789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Inga Sadukienė</cp:lastModifiedBy>
  <cp:revision>56</cp:revision>
  <dcterms:created xsi:type="dcterms:W3CDTF">2025-08-01T11:05:00Z</dcterms:created>
  <dcterms:modified xsi:type="dcterms:W3CDTF">2025-08-07T10:50:00Z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