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36C21" w14:textId="0547A3E1" w:rsidR="003475ED" w:rsidRPr="005E7D3B" w:rsidRDefault="003475ED" w:rsidP="005E7D3B">
      <w:pPr>
        <w:pStyle w:val="Pavadinimas"/>
        <w:spacing w:after="0"/>
        <w:ind w:left="680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5E7D3B">
        <w:rPr>
          <w:rFonts w:asciiTheme="minorHAnsi" w:hAnsiTheme="minorHAnsi" w:cstheme="minorHAnsi"/>
          <w:b/>
          <w:sz w:val="24"/>
          <w:szCs w:val="24"/>
        </w:rPr>
        <w:t>Konkurso sąlygų priedas Nr. 1</w:t>
      </w:r>
    </w:p>
    <w:p w14:paraId="4A2822BA" w14:textId="5457D0E2" w:rsidR="003475ED" w:rsidRPr="005E7D3B" w:rsidRDefault="003475ED" w:rsidP="005E7D3B">
      <w:pPr>
        <w:pStyle w:val="Pavadinimas"/>
        <w:spacing w:after="0"/>
        <w:ind w:left="680"/>
        <w:rPr>
          <w:rFonts w:asciiTheme="minorHAnsi" w:hAnsiTheme="minorHAnsi" w:cstheme="minorHAnsi"/>
          <w:b/>
          <w:sz w:val="24"/>
          <w:szCs w:val="24"/>
        </w:rPr>
      </w:pPr>
      <w:r w:rsidRPr="005E7D3B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                </w:t>
      </w:r>
      <w:r w:rsidRPr="005E7D3B">
        <w:rPr>
          <w:rFonts w:asciiTheme="minorHAnsi" w:hAnsiTheme="minorHAnsi" w:cstheme="minorHAnsi"/>
          <w:b/>
          <w:sz w:val="24"/>
          <w:szCs w:val="24"/>
        </w:rPr>
        <w:tab/>
      </w:r>
      <w:r w:rsidRPr="005E7D3B">
        <w:rPr>
          <w:rFonts w:asciiTheme="minorHAnsi" w:hAnsiTheme="minorHAnsi" w:cstheme="minorHAnsi"/>
          <w:b/>
          <w:sz w:val="24"/>
          <w:szCs w:val="24"/>
        </w:rPr>
        <w:tab/>
        <w:t xml:space="preserve">                     „Techninė specifikacija“</w:t>
      </w:r>
    </w:p>
    <w:p w14:paraId="5C2B292F" w14:textId="2808311A" w:rsidR="005E7D3B" w:rsidRPr="005E7D3B" w:rsidRDefault="005E7D3B" w:rsidP="005E7D3B">
      <w:pPr>
        <w:pStyle w:val="prastasiniatinklio"/>
        <w:spacing w:after="0" w:line="240" w:lineRule="auto"/>
        <w:jc w:val="center"/>
        <w:rPr>
          <w:rFonts w:asciiTheme="minorHAnsi" w:eastAsia="Times New Roman" w:hAnsiTheme="minorHAnsi" w:cstheme="minorHAnsi"/>
          <w:kern w:val="0"/>
          <w:lang w:eastAsia="lt-LT"/>
          <w14:ligatures w14:val="none"/>
        </w:rPr>
      </w:pPr>
      <w:r w:rsidRPr="005E7D3B">
        <w:rPr>
          <w:rFonts w:asciiTheme="minorHAnsi" w:eastAsia="Times New Roman" w:hAnsiTheme="minorHAnsi" w:cstheme="minorHAnsi"/>
          <w:b/>
          <w:bCs/>
          <w:kern w:val="0"/>
          <w:lang w:eastAsia="lt-LT"/>
          <w14:ligatures w14:val="none"/>
        </w:rPr>
        <w:t>TECHNINĖ SPECIFIKACIJA</w:t>
      </w:r>
      <w:r w:rsidRPr="005E7D3B">
        <w:rPr>
          <w:rFonts w:asciiTheme="minorHAnsi" w:eastAsia="Times New Roman" w:hAnsiTheme="minorHAnsi" w:cstheme="minorHAnsi"/>
          <w:kern w:val="0"/>
          <w:lang w:eastAsia="lt-LT"/>
          <w14:ligatures w14:val="none"/>
        </w:rPr>
        <w:br/>
      </w:r>
      <w:r w:rsidRPr="005E7D3B">
        <w:rPr>
          <w:rFonts w:asciiTheme="minorHAnsi" w:eastAsia="Times New Roman" w:hAnsiTheme="minorHAnsi" w:cstheme="minorHAnsi"/>
          <w:b/>
          <w:bCs/>
          <w:kern w:val="0"/>
          <w:lang w:eastAsia="lt-LT"/>
          <w14:ligatures w14:val="none"/>
        </w:rPr>
        <w:t>Daugiabučio namo V. Kudirkos g. 42, Utena, 1 laiptinė</w:t>
      </w:r>
      <w:r w:rsidRPr="005E7D3B">
        <w:rPr>
          <w:rFonts w:asciiTheme="minorHAnsi" w:eastAsia="Times New Roman" w:hAnsiTheme="minorHAnsi" w:cstheme="minorHAnsi"/>
          <w:kern w:val="0"/>
          <w:lang w:eastAsia="lt-LT"/>
          <w14:ligatures w14:val="none"/>
        </w:rPr>
        <w:br/>
      </w:r>
      <w:r w:rsidRPr="005E7D3B">
        <w:rPr>
          <w:rFonts w:asciiTheme="minorHAnsi" w:eastAsia="Times New Roman" w:hAnsiTheme="minorHAnsi" w:cstheme="minorHAnsi"/>
          <w:b/>
          <w:bCs/>
          <w:kern w:val="0"/>
          <w:lang w:eastAsia="lt-LT"/>
          <w14:ligatures w14:val="none"/>
        </w:rPr>
        <w:t>LIETAUS NUOTEKŲ STOVO KEITIMO DARBA</w:t>
      </w:r>
      <w:r>
        <w:rPr>
          <w:rFonts w:asciiTheme="minorHAnsi" w:eastAsia="Times New Roman" w:hAnsiTheme="minorHAnsi" w:cstheme="minorHAnsi"/>
          <w:b/>
          <w:bCs/>
          <w:kern w:val="0"/>
          <w:lang w:eastAsia="lt-LT"/>
          <w14:ligatures w14:val="none"/>
        </w:rPr>
        <w:t>I</w:t>
      </w:r>
    </w:p>
    <w:p w14:paraId="4F327012" w14:textId="4052B025" w:rsidR="005E7D3B" w:rsidRPr="005E7D3B" w:rsidRDefault="005E7D3B" w:rsidP="005E7D3B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</w:pPr>
      <w:r w:rsidRPr="005E7D3B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>1. OBJEKTO PAVADINIMAS</w:t>
      </w:r>
      <w:r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 xml:space="preserve">. </w:t>
      </w:r>
      <w:r w:rsidRPr="005E7D3B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>Pastato lietaus nuotekų stovo keitimo darbai.</w:t>
      </w:r>
    </w:p>
    <w:p w14:paraId="76121EC6" w14:textId="2D2E483A" w:rsidR="005E7D3B" w:rsidRPr="005E7D3B" w:rsidRDefault="005E7D3B" w:rsidP="005E7D3B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</w:pPr>
      <w:r w:rsidRPr="005E7D3B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>2. OBJEKTO ADRESAS</w:t>
      </w:r>
      <w:r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 xml:space="preserve">. </w:t>
      </w:r>
      <w:r w:rsidRPr="005E7D3B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>V. Kudirkos g. 42, Utena, 1 laiptinė.</w:t>
      </w:r>
    </w:p>
    <w:p w14:paraId="1BFC5611" w14:textId="37653418" w:rsidR="005E7D3B" w:rsidRPr="005E7D3B" w:rsidRDefault="005E7D3B" w:rsidP="005E7D3B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</w:pPr>
      <w:r w:rsidRPr="005E7D3B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>3. DARBŲ APIMTIS</w:t>
      </w:r>
      <w:r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 xml:space="preserve">. </w:t>
      </w:r>
      <w:r w:rsidRPr="005E7D3B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>Lietaus nuotekų stovo keitimas nuo pirmojo lietaus nuotekų šulinio lauke iki antžeminės dalies revizijos rūsyje. Numatomos darbinės apimtys – apie 20 metrų Ø100 mm vamzdyno.</w:t>
      </w:r>
    </w:p>
    <w:p w14:paraId="3A7E8B4A" w14:textId="77777777" w:rsidR="005E7D3B" w:rsidRPr="005E7D3B" w:rsidRDefault="005E7D3B" w:rsidP="005E7D3B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</w:pPr>
      <w:r w:rsidRPr="005E7D3B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>4. UŽSAKOVO REIKALAVIMAI</w:t>
      </w:r>
    </w:p>
    <w:p w14:paraId="23B269CE" w14:textId="77777777" w:rsidR="005E7D3B" w:rsidRPr="005E7D3B" w:rsidRDefault="005E7D3B" w:rsidP="005E7D3B">
      <w:pPr>
        <w:spacing w:after="0" w:line="240" w:lineRule="auto"/>
        <w:outlineLvl w:val="3"/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</w:pPr>
      <w:r w:rsidRPr="005E7D3B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>4.1 Bendra specifikacija</w:t>
      </w:r>
    </w:p>
    <w:p w14:paraId="0E91C819" w14:textId="77777777" w:rsidR="005E7D3B" w:rsidRPr="005E7D3B" w:rsidRDefault="005E7D3B" w:rsidP="005E7D3B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5E7D3B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>Pakeisti esamą lietaus nuotekų stovą (vamzdyną) nuo šulinio lauke iki rūsio antžeminės dalies revizijos.</w:t>
      </w:r>
    </w:p>
    <w:p w14:paraId="09B62CC5" w14:textId="77777777" w:rsidR="005E7D3B" w:rsidRPr="005E7D3B" w:rsidRDefault="005E7D3B" w:rsidP="005E7D3B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5E7D3B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>Darbai turi būti vykdomi nepažeidžiant pastato inžinerinių sistemų funkcionavimo.</w:t>
      </w:r>
    </w:p>
    <w:p w14:paraId="2CE03232" w14:textId="77777777" w:rsidR="005E7D3B" w:rsidRPr="005E7D3B" w:rsidRDefault="005E7D3B" w:rsidP="005E7D3B">
      <w:pPr>
        <w:numPr>
          <w:ilvl w:val="0"/>
          <w:numId w:val="5"/>
        </w:numPr>
        <w:tabs>
          <w:tab w:val="clear" w:pos="720"/>
          <w:tab w:val="num" w:pos="0"/>
          <w:tab w:val="left" w:pos="567"/>
        </w:tabs>
        <w:spacing w:after="0" w:line="240" w:lineRule="auto"/>
        <w:ind w:left="0" w:firstLine="426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5E7D3B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>Objektas perkamas „bendros kainos“ principu – pretenzijos dėl kiekių, papildomų darbų ir kitų nenumatytų aplinkybių po sutarties pasirašymo nebus priimamos.</w:t>
      </w:r>
    </w:p>
    <w:p w14:paraId="04C899AB" w14:textId="79B709DE" w:rsidR="005E7D3B" w:rsidRPr="005E7D3B" w:rsidRDefault="005E7D3B" w:rsidP="005E7D3B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5E7D3B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 xml:space="preserve">Visi darbai turi būti atlikti, objekto pridavimas baigtas iki </w:t>
      </w:r>
      <w:r w:rsidRPr="005E7D3B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>2025-09-30</w:t>
      </w:r>
      <w:r w:rsidRPr="005E7D3B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>.</w:t>
      </w:r>
    </w:p>
    <w:p w14:paraId="1EBBF51D" w14:textId="77777777" w:rsidR="005E7D3B" w:rsidRPr="005E7D3B" w:rsidRDefault="005E7D3B" w:rsidP="005E7D3B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</w:pPr>
      <w:r w:rsidRPr="005E7D3B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>5. Į VIENETO KAINĄ ĮSKAIČIUOTINI DARBAI IR PASLAUGOS</w:t>
      </w:r>
    </w:p>
    <w:p w14:paraId="2BB711A8" w14:textId="77777777" w:rsidR="005E7D3B" w:rsidRPr="005E7D3B" w:rsidRDefault="005E7D3B" w:rsidP="005E7D3B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5E7D3B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>Į rangovo pasiūlymą ir kainą turi būti įtraukti šie darbai:</w:t>
      </w:r>
    </w:p>
    <w:p w14:paraId="292D35BF" w14:textId="77777777" w:rsidR="005E7D3B" w:rsidRPr="005E7D3B" w:rsidRDefault="005E7D3B" w:rsidP="005E7D3B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5E7D3B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>Leidimų ir suderinimų gavimas žemės kasimo darbams;</w:t>
      </w:r>
    </w:p>
    <w:p w14:paraId="4673A073" w14:textId="77777777" w:rsidR="005E7D3B" w:rsidRPr="005E7D3B" w:rsidRDefault="005E7D3B" w:rsidP="005E7D3B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5E7D3B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>Susitarimų sudarymas su patalpų savininkais dėl darbų atlikimo jų nuosavybėje (jei taikoma);</w:t>
      </w:r>
    </w:p>
    <w:p w14:paraId="5CDF413B" w14:textId="77777777" w:rsidR="005E7D3B" w:rsidRPr="005E7D3B" w:rsidRDefault="005E7D3B" w:rsidP="005E7D3B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5E7D3B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>Esamos lietaus nuotekų sistemos senų vamzdžių demontavimas ir utilizavimas;</w:t>
      </w:r>
    </w:p>
    <w:p w14:paraId="7BD64C05" w14:textId="77777777" w:rsidR="005E7D3B" w:rsidRPr="005E7D3B" w:rsidRDefault="005E7D3B" w:rsidP="005E7D3B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5E7D3B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>Naujų plastikinių Ø100 mm vamzdžių bei jų įrangos montavimas visame vamzdyno ilgyje (~20 m), įskaitant prijungimą prie šulinio ir revizijos taško rūsyje;</w:t>
      </w:r>
    </w:p>
    <w:p w14:paraId="672F68FB" w14:textId="77777777" w:rsidR="005E7D3B" w:rsidRPr="005E7D3B" w:rsidRDefault="005E7D3B" w:rsidP="005E7D3B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5E7D3B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>Reikalingi žemės kasimo, dangų ardymo ir atstatymo darbai vamzdyno tiesimo vietose;</w:t>
      </w:r>
    </w:p>
    <w:p w14:paraId="20DB471E" w14:textId="77777777" w:rsidR="005E7D3B" w:rsidRPr="005E7D3B" w:rsidRDefault="005E7D3B" w:rsidP="005E7D3B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5E7D3B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>Angų pamatuose bei atitvarose iškirtimas, po darbų – užtaisymas ir hermetizavimas;</w:t>
      </w:r>
    </w:p>
    <w:p w14:paraId="28AF22C7" w14:textId="2B0AEE1B" w:rsidR="005E7D3B" w:rsidRPr="005E7D3B" w:rsidRDefault="005E7D3B" w:rsidP="005E7D3B">
      <w:pPr>
        <w:numPr>
          <w:ilvl w:val="0"/>
          <w:numId w:val="6"/>
        </w:numPr>
        <w:tabs>
          <w:tab w:val="clear" w:pos="720"/>
          <w:tab w:val="left" w:pos="709"/>
        </w:tabs>
        <w:spacing w:after="0" w:line="240" w:lineRule="auto"/>
        <w:ind w:left="0" w:firstLine="284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5E7D3B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>Patvirtinto įkainoto darbų veiklos grafiko ir lokalinės sąmatos (pagal pasiūlymą) pateikimas iki sutarties pasirašymo.</w:t>
      </w:r>
    </w:p>
    <w:p w14:paraId="61D5FC9D" w14:textId="77777777" w:rsidR="005E7D3B" w:rsidRPr="005E7D3B" w:rsidRDefault="005E7D3B" w:rsidP="005E7D3B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</w:pPr>
      <w:r w:rsidRPr="005E7D3B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>6. TECHNINIAI REIKALAVIMAI</w:t>
      </w:r>
    </w:p>
    <w:p w14:paraId="69490872" w14:textId="77777777" w:rsidR="005E7D3B" w:rsidRPr="005E7D3B" w:rsidRDefault="005E7D3B" w:rsidP="005E7D3B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5E7D3B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>Vamzdynų medžiaga – plastikiniai vamzdžiai, atsparūs cheminiam poveikiui, tinkami lietaus nuotekų sistemoms (rekomenduojama PVC arba PP).</w:t>
      </w:r>
    </w:p>
    <w:p w14:paraId="31D5EF75" w14:textId="77777777" w:rsidR="005E7D3B" w:rsidRPr="005E7D3B" w:rsidRDefault="005E7D3B" w:rsidP="005E7D3B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5E7D3B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>Vamzdžių skersmuo – Ø 100 mm.</w:t>
      </w:r>
    </w:p>
    <w:p w14:paraId="77502083" w14:textId="77777777" w:rsidR="005E7D3B" w:rsidRPr="005E7D3B" w:rsidRDefault="005E7D3B" w:rsidP="005E7D3B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5E7D3B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>Numatomas vamzdyno ilgis – apie 20 m (tikslinti prieš darbų pradžią).</w:t>
      </w:r>
    </w:p>
    <w:p w14:paraId="57FC2698" w14:textId="77777777" w:rsidR="005E7D3B" w:rsidRPr="005E7D3B" w:rsidRDefault="005E7D3B" w:rsidP="005E7D3B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5E7D3B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 xml:space="preserve">Visi darbai turi atitikti galiojančius statybos techninius reglamentus, įskaitant </w:t>
      </w:r>
      <w:r w:rsidRPr="005E7D3B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>STR 2.07.01:2003</w:t>
      </w:r>
      <w:r w:rsidRPr="005E7D3B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>.</w:t>
      </w:r>
    </w:p>
    <w:p w14:paraId="5713EDF3" w14:textId="7EA80EEF" w:rsidR="005E7D3B" w:rsidRPr="005E7D3B" w:rsidRDefault="005E7D3B" w:rsidP="005E7D3B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5E7D3B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>Atliekant darbus, būtina užtikrinti esamos sistemos nepertraukiamą funkcionavimą.</w:t>
      </w:r>
    </w:p>
    <w:p w14:paraId="329C631D" w14:textId="77777777" w:rsidR="005E7D3B" w:rsidRPr="005E7D3B" w:rsidRDefault="005E7D3B" w:rsidP="005E7D3B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</w:pPr>
      <w:r w:rsidRPr="005E7D3B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>7. PASTABOS</w:t>
      </w:r>
    </w:p>
    <w:p w14:paraId="34930F3A" w14:textId="77777777" w:rsidR="005E7D3B" w:rsidRPr="005E7D3B" w:rsidRDefault="005E7D3B" w:rsidP="005E7D3B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5E7D3B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>Pateikti kiekiai – apytiksliai. Tikslios apimtys turi būti nustatytos rengiant galutinį darbų aprašą ir lokalinę sąmatą.</w:t>
      </w:r>
    </w:p>
    <w:p w14:paraId="08BBE6AF" w14:textId="77777777" w:rsidR="005E7D3B" w:rsidRPr="005E7D3B" w:rsidRDefault="005E7D3B" w:rsidP="005E7D3B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5E7D3B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>Pasiūlymo teikėjas įsipareigoja prieš sutarties pasirašymą pateikti patikslintą veiklos grafiką ir įkainotą sąmatą pagal faktinius duomenis.</w:t>
      </w:r>
    </w:p>
    <w:p w14:paraId="7076B3B5" w14:textId="7210ACAA" w:rsidR="005E7D3B" w:rsidRPr="005E7D3B" w:rsidRDefault="005E7D3B" w:rsidP="005E7D3B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5E7D3B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>Visos darbų, medžiagų ir paslaugų kainos turi būti nurodytos su visais mokesčiais.</w:t>
      </w:r>
    </w:p>
    <w:p w14:paraId="67D28CAE" w14:textId="3F33B928" w:rsidR="005E7D3B" w:rsidRPr="005E7D3B" w:rsidRDefault="005E7D3B" w:rsidP="005E7D3B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</w:pPr>
      <w:r w:rsidRPr="005E7D3B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>8. PRIDAVIMAS IR TERMINAS</w:t>
      </w:r>
      <w:r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 xml:space="preserve">. </w:t>
      </w:r>
      <w:r w:rsidRPr="005E7D3B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 xml:space="preserve">Darbai turi būti visiškai užbaigti ir priduoti Užsakovui iki </w:t>
      </w:r>
      <w:r w:rsidRPr="005E7D3B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>2025 m. rugsėjo 30 d.</w:t>
      </w:r>
    </w:p>
    <w:p w14:paraId="5DB5BFAF" w14:textId="136BDC76" w:rsidR="00083D08" w:rsidRPr="005E7D3B" w:rsidRDefault="003475ED" w:rsidP="005E7D3B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5E7D3B">
        <w:rPr>
          <w:rFonts w:cstheme="minorHAnsi"/>
          <w:sz w:val="24"/>
          <w:szCs w:val="24"/>
        </w:rPr>
        <w:t>__________________________________________</w:t>
      </w:r>
    </w:p>
    <w:sectPr w:rsidR="00083D08" w:rsidRPr="005E7D3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7510"/>
    <w:multiLevelType w:val="multilevel"/>
    <w:tmpl w:val="B130E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5F4293"/>
    <w:multiLevelType w:val="multilevel"/>
    <w:tmpl w:val="77F0C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227A86"/>
    <w:multiLevelType w:val="multilevel"/>
    <w:tmpl w:val="6DB4F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271571"/>
    <w:multiLevelType w:val="multilevel"/>
    <w:tmpl w:val="ABD80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6B7622"/>
    <w:multiLevelType w:val="multilevel"/>
    <w:tmpl w:val="9E166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E51A9A"/>
    <w:multiLevelType w:val="multilevel"/>
    <w:tmpl w:val="6472F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59401F"/>
    <w:multiLevelType w:val="multilevel"/>
    <w:tmpl w:val="52DA0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424A8B"/>
    <w:multiLevelType w:val="multilevel"/>
    <w:tmpl w:val="F9A62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1812941">
    <w:abstractNumId w:val="0"/>
  </w:num>
  <w:num w:numId="2" w16cid:durableId="157381893">
    <w:abstractNumId w:val="7"/>
  </w:num>
  <w:num w:numId="3" w16cid:durableId="193155055">
    <w:abstractNumId w:val="3"/>
  </w:num>
  <w:num w:numId="4" w16cid:durableId="855771587">
    <w:abstractNumId w:val="6"/>
  </w:num>
  <w:num w:numId="5" w16cid:durableId="2048984431">
    <w:abstractNumId w:val="4"/>
  </w:num>
  <w:num w:numId="6" w16cid:durableId="659507191">
    <w:abstractNumId w:val="2"/>
  </w:num>
  <w:num w:numId="7" w16cid:durableId="662585829">
    <w:abstractNumId w:val="1"/>
  </w:num>
  <w:num w:numId="8" w16cid:durableId="1748044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5ED"/>
    <w:rsid w:val="00083D08"/>
    <w:rsid w:val="00142EED"/>
    <w:rsid w:val="002261E6"/>
    <w:rsid w:val="003475ED"/>
    <w:rsid w:val="00367480"/>
    <w:rsid w:val="003979F4"/>
    <w:rsid w:val="004648AF"/>
    <w:rsid w:val="005E7D3B"/>
    <w:rsid w:val="00954040"/>
    <w:rsid w:val="00A51B7F"/>
    <w:rsid w:val="00AD4D7D"/>
    <w:rsid w:val="00BC72E9"/>
    <w:rsid w:val="00E27F96"/>
    <w:rsid w:val="00F0524A"/>
    <w:rsid w:val="00FB0625"/>
    <w:rsid w:val="00FF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8B819"/>
  <w15:chartTrackingRefBased/>
  <w15:docId w15:val="{B09479BB-604F-4641-9C61-E94ABC501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475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47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475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475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475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475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475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475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475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475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475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475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475ED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475ED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475E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475E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475E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475E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3475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347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475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475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475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475E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475E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475E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475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475E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475ED"/>
    <w:rPr>
      <w:b/>
      <w:bCs/>
      <w:smallCaps/>
      <w:color w:val="2F5496" w:themeColor="accent1" w:themeShade="BF"/>
      <w:spacing w:val="5"/>
    </w:rPr>
  </w:style>
  <w:style w:type="paragraph" w:styleId="prastasiniatinklio">
    <w:name w:val="Normal (Web)"/>
    <w:basedOn w:val="prastasis"/>
    <w:uiPriority w:val="99"/>
    <w:unhideWhenUsed/>
    <w:rsid w:val="005E7D3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1788</Words>
  <Characters>1020</Characters>
  <Application>Microsoft Office Word</Application>
  <DocSecurity>0</DocSecurity>
  <Lines>8</Lines>
  <Paragraphs>5</Paragraphs>
  <ScaleCrop>false</ScaleCrop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Gilė</dc:creator>
  <cp:keywords/>
  <dc:description/>
  <cp:lastModifiedBy>Oksana Gilė</cp:lastModifiedBy>
  <cp:revision>7</cp:revision>
  <dcterms:created xsi:type="dcterms:W3CDTF">2025-07-22T20:02:00Z</dcterms:created>
  <dcterms:modified xsi:type="dcterms:W3CDTF">2025-07-22T20:49:00Z</dcterms:modified>
</cp:coreProperties>
</file>