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0116DB16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 w:rsidRPr="008B20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2073" w:rsidRPr="008B2073">
              <w:rPr>
                <w:rFonts w:ascii="Times New Roman" w:hAnsi="Times New Roman" w:cs="Times New Roman"/>
                <w:sz w:val="24"/>
                <w:szCs w:val="24"/>
              </w:rPr>
              <w:t>8-06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8B2073" w:rsidRDefault="001D63E9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8B2073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8B2073" w:rsidRDefault="00EE33FD" w:rsidP="00EE33F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539F72FA" w:rsidR="001D63E9" w:rsidRPr="008B2073" w:rsidRDefault="001D63E9" w:rsidP="009D5C8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8B2073">
        <w:rPr>
          <w:rFonts w:ascii="Times New Roman" w:hAnsi="Times New Roman" w:cs="Times New Roman"/>
          <w:bCs/>
          <w:sz w:val="24"/>
          <w:szCs w:val="24"/>
        </w:rPr>
        <w:t>2025-</w:t>
      </w:r>
      <w:r w:rsidR="008B2073" w:rsidRPr="008B2073">
        <w:rPr>
          <w:rFonts w:ascii="Times New Roman" w:hAnsi="Times New Roman" w:cs="Times New Roman"/>
          <w:bCs/>
          <w:sz w:val="24"/>
          <w:szCs w:val="24"/>
        </w:rPr>
        <w:t>08-04</w:t>
      </w:r>
      <w:r w:rsidRPr="008B2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5348" w:rsidRPr="008B2073">
        <w:rPr>
          <w:rFonts w:ascii="Times New Roman" w:hAnsi="Times New Roman" w:cs="Times New Roman"/>
          <w:bCs/>
          <w:sz w:val="24"/>
          <w:szCs w:val="24"/>
        </w:rPr>
        <w:t>15:</w:t>
      </w:r>
      <w:r w:rsidR="008B2073" w:rsidRPr="008B2073">
        <w:rPr>
          <w:rFonts w:ascii="Times New Roman" w:hAnsi="Times New Roman" w:cs="Times New Roman"/>
          <w:bCs/>
          <w:sz w:val="24"/>
          <w:szCs w:val="24"/>
        </w:rPr>
        <w:t>18</w:t>
      </w:r>
      <w:r w:rsidRPr="008B2073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8B2073">
        <w:rPr>
          <w:rFonts w:ascii="Times New Roman" w:hAnsi="Times New Roman" w:cs="Times New Roman"/>
          <w:sz w:val="24"/>
          <w:szCs w:val="24"/>
        </w:rPr>
        <w:t xml:space="preserve"> </w:t>
      </w:r>
      <w:r w:rsidR="008B2073" w:rsidRPr="008B2073">
        <w:rPr>
          <w:rFonts w:ascii="Times New Roman" w:hAnsi="Times New Roman" w:cs="Times New Roman"/>
          <w:bCs/>
          <w:sz w:val="24"/>
          <w:szCs w:val="24"/>
        </w:rPr>
        <w:t xml:space="preserve">305082 </w:t>
      </w:r>
      <w:r w:rsidRPr="008B2073">
        <w:rPr>
          <w:rFonts w:ascii="Times New Roman" w:hAnsi="Times New Roman" w:cs="Times New Roman"/>
          <w:bCs/>
          <w:sz w:val="24"/>
          <w:szCs w:val="24"/>
        </w:rPr>
        <w:t>(</w:t>
      </w:r>
      <w:r w:rsidRPr="008B2073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3E049C99" w14:textId="6D4FA00A" w:rsidR="008B2073" w:rsidRPr="008B2073" w:rsidRDefault="007108D6" w:rsidP="008B2073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73">
        <w:rPr>
          <w:rFonts w:ascii="Times New Roman" w:hAnsi="Times New Roman" w:cs="Times New Roman"/>
          <w:bCs/>
          <w:sz w:val="24"/>
          <w:szCs w:val="24"/>
        </w:rPr>
        <w:t>"</w:t>
      </w:r>
      <w:r w:rsidR="008B2073" w:rsidRPr="008B2073">
        <w:rPr>
          <w:rFonts w:ascii="Times New Roman" w:hAnsi="Times New Roman" w:cs="Times New Roman"/>
          <w:bCs/>
          <w:sz w:val="24"/>
          <w:szCs w:val="24"/>
        </w:rPr>
        <w:t xml:space="preserve">Ties </w:t>
      </w:r>
      <w:proofErr w:type="spellStart"/>
      <w:r w:rsidR="008B2073" w:rsidRPr="008B2073">
        <w:rPr>
          <w:rFonts w:ascii="Times New Roman" w:hAnsi="Times New Roman" w:cs="Times New Roman"/>
          <w:bCs/>
          <w:sz w:val="24"/>
          <w:szCs w:val="24"/>
        </w:rPr>
        <w:t>Pk</w:t>
      </w:r>
      <w:proofErr w:type="spellEnd"/>
      <w:r w:rsidR="008B2073" w:rsidRPr="008B2073">
        <w:rPr>
          <w:rFonts w:ascii="Times New Roman" w:hAnsi="Times New Roman" w:cs="Times New Roman"/>
          <w:bCs/>
          <w:sz w:val="24"/>
          <w:szCs w:val="24"/>
        </w:rPr>
        <w:t xml:space="preserve"> 61+40 yra numatyta įrengti g/b kelio plokštes virš magistralinio dujotiekio vamzdžio. Pateiktame dangų plano brėžinyje (36 psl. iš </w:t>
      </w:r>
      <w:proofErr w:type="spellStart"/>
      <w:r w:rsidR="008B2073" w:rsidRPr="008B2073">
        <w:rPr>
          <w:rFonts w:ascii="Times New Roman" w:hAnsi="Times New Roman" w:cs="Times New Roman"/>
          <w:bCs/>
          <w:sz w:val="24"/>
          <w:szCs w:val="24"/>
        </w:rPr>
        <w:t>57psl</w:t>
      </w:r>
      <w:proofErr w:type="spellEnd"/>
      <w:r w:rsidR="008B2073" w:rsidRPr="008B2073">
        <w:rPr>
          <w:rFonts w:ascii="Times New Roman" w:hAnsi="Times New Roman" w:cs="Times New Roman"/>
          <w:bCs/>
          <w:sz w:val="24"/>
          <w:szCs w:val="24"/>
        </w:rPr>
        <w:t xml:space="preserve">.) šių plokščių matmenys nurodytos </w:t>
      </w:r>
      <w:proofErr w:type="spellStart"/>
      <w:r w:rsidR="008B2073" w:rsidRPr="008B2073">
        <w:rPr>
          <w:rFonts w:ascii="Times New Roman" w:hAnsi="Times New Roman" w:cs="Times New Roman"/>
          <w:bCs/>
          <w:sz w:val="24"/>
          <w:szCs w:val="24"/>
        </w:rPr>
        <w:t>2970x1490x170</w:t>
      </w:r>
      <w:proofErr w:type="spellEnd"/>
      <w:r w:rsidR="008B2073" w:rsidRPr="008B2073">
        <w:rPr>
          <w:rFonts w:ascii="Times New Roman" w:hAnsi="Times New Roman" w:cs="Times New Roman"/>
          <w:bCs/>
          <w:sz w:val="24"/>
          <w:szCs w:val="24"/>
        </w:rPr>
        <w:t xml:space="preserve"> mm. Tuo tarpu skersinio pjūvio brėžinyje (pridedame iškarpą), bei darbų kiekių žiniaraštyje (1.15 </w:t>
      </w:r>
      <w:proofErr w:type="spellStart"/>
      <w:r w:rsidR="008B2073" w:rsidRPr="008B2073">
        <w:rPr>
          <w:rFonts w:ascii="Times New Roman" w:hAnsi="Times New Roman" w:cs="Times New Roman"/>
          <w:bCs/>
          <w:sz w:val="24"/>
          <w:szCs w:val="24"/>
        </w:rPr>
        <w:t>poz</w:t>
      </w:r>
      <w:proofErr w:type="spellEnd"/>
      <w:r w:rsidR="008B2073" w:rsidRPr="008B2073">
        <w:rPr>
          <w:rFonts w:ascii="Times New Roman" w:hAnsi="Times New Roman" w:cs="Times New Roman"/>
          <w:bCs/>
          <w:sz w:val="24"/>
          <w:szCs w:val="24"/>
        </w:rPr>
        <w:t xml:space="preserve">.) šių plokščių matmenys yra nurodytos </w:t>
      </w:r>
      <w:proofErr w:type="spellStart"/>
      <w:r w:rsidR="008B2073" w:rsidRPr="008B2073">
        <w:rPr>
          <w:rFonts w:ascii="Times New Roman" w:hAnsi="Times New Roman" w:cs="Times New Roman"/>
          <w:bCs/>
          <w:sz w:val="24"/>
          <w:szCs w:val="24"/>
        </w:rPr>
        <w:t>3000x1500x160</w:t>
      </w:r>
      <w:proofErr w:type="spellEnd"/>
      <w:r w:rsidR="008B2073" w:rsidRPr="008B2073">
        <w:rPr>
          <w:rFonts w:ascii="Times New Roman" w:hAnsi="Times New Roman" w:cs="Times New Roman"/>
          <w:bCs/>
          <w:sz w:val="24"/>
          <w:szCs w:val="24"/>
        </w:rPr>
        <w:t xml:space="preserve"> mm. Prašome patikslinti plokščių matmenis.</w:t>
      </w:r>
    </w:p>
    <w:p w14:paraId="51F8706C" w14:textId="77777777" w:rsidR="008B2073" w:rsidRPr="008B2073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FDCD14" w14:textId="6E65DD80" w:rsidR="008B2073" w:rsidRPr="008B2073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7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9B8868D" wp14:editId="23686F8E">
            <wp:extent cx="5707380" cy="2049780"/>
            <wp:effectExtent l="0" t="0" r="7620" b="7620"/>
            <wp:docPr id="1418839394" name="Paveikslėlis 4" descr="A drawing of a t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drawing of a tra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E211" w14:textId="77777777" w:rsidR="008B2073" w:rsidRPr="008B2073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46EA2" w14:textId="41851917" w:rsidR="008B2073" w:rsidRPr="000D4BFE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4BFE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0D4BFE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2121815D" w14:textId="2CF4423B" w:rsidR="000D4BFE" w:rsidRPr="000D4BFE" w:rsidRDefault="000D4BFE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BFE">
        <w:rPr>
          <w:rFonts w:ascii="Times New Roman" w:hAnsi="Times New Roman" w:cs="Times New Roman"/>
          <w:sz w:val="24"/>
          <w:szCs w:val="24"/>
        </w:rPr>
        <w:t>Vadovautis skersinio pjūvio bei darbų kiekių žiniaraščio pateiktais matmenimis.</w:t>
      </w:r>
    </w:p>
    <w:p w14:paraId="44D7F802" w14:textId="77777777" w:rsidR="008B2073" w:rsidRPr="008B2073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F0B1E2" w14:textId="77777777" w:rsidR="008B2073" w:rsidRPr="008B2073" w:rsidRDefault="008B2073" w:rsidP="008B2073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t xml:space="preserve">Klausimas: </w:t>
      </w:r>
    </w:p>
    <w:p w14:paraId="1DB15D0C" w14:textId="23BAD7AC" w:rsidR="008B2073" w:rsidRPr="008B2073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Pk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 57+00 pikete numatyta per kelią įrengti </w:t>
      </w: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d1000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 metalinę pralaidą. Dangų plane tie numatytu piketu yra nurodyta pralaidos ilgis L=15 m. Pateiktame darbų kiekių žiniaraštyje šios pralaidos ilgis yra 12,92 m (2.2 </w:t>
      </w: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poz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>.). Prašome patikslinti pralaidos ilgį.</w:t>
      </w:r>
    </w:p>
    <w:p w14:paraId="384B549A" w14:textId="11865F3C" w:rsidR="008B2073" w:rsidRPr="008B2073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73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670ECE13" wp14:editId="10A127F3">
            <wp:extent cx="5730240" cy="2270760"/>
            <wp:effectExtent l="0" t="0" r="3810" b="0"/>
            <wp:docPr id="2134517946" name="Paveikslėlis 3" descr="A close-up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8E77E" w14:textId="77777777" w:rsidR="008B2073" w:rsidRPr="008B2073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33002A" w14:textId="77777777" w:rsidR="008B2073" w:rsidRPr="000D4BFE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BFE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0D4BFE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1FCC3828" w14:textId="3163F197" w:rsidR="008B2073" w:rsidRPr="000D4BFE" w:rsidRDefault="000D4BFE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BFE">
        <w:rPr>
          <w:rFonts w:ascii="Times New Roman" w:hAnsi="Times New Roman" w:cs="Times New Roman"/>
          <w:sz w:val="24"/>
          <w:szCs w:val="24"/>
        </w:rPr>
        <w:t>Vadovautis skersinio pjūvio bei darbų kiekių žiniaraščio pateiktais matmenimis.</w:t>
      </w:r>
    </w:p>
    <w:p w14:paraId="08048B62" w14:textId="77777777" w:rsidR="000D4BFE" w:rsidRPr="008B2073" w:rsidRDefault="000D4BFE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21231" w14:textId="17537842" w:rsidR="008B2073" w:rsidRPr="008B2073" w:rsidRDefault="008B2073" w:rsidP="008B2073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2073">
        <w:rPr>
          <w:rFonts w:ascii="Times New Roman" w:hAnsi="Times New Roman" w:cs="Times New Roman"/>
          <w:b/>
          <w:sz w:val="24"/>
          <w:szCs w:val="24"/>
        </w:rPr>
        <w:t>Klausimas</w:t>
      </w:r>
      <w:proofErr w:type="spellEnd"/>
      <w:r w:rsidRPr="008B207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CF9571C" w14:textId="77777777" w:rsidR="008B2073" w:rsidRPr="008B2073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73">
        <w:rPr>
          <w:rFonts w:ascii="Times New Roman" w:hAnsi="Times New Roman" w:cs="Times New Roman"/>
          <w:bCs/>
          <w:sz w:val="24"/>
          <w:szCs w:val="24"/>
        </w:rPr>
        <w:t xml:space="preserve">Darbų kiekių žiniaraštyje Vandens pralaidos įrengimo skyriuje 2.1. </w:t>
      </w: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poz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. nurodyta „Tranšėjos iškasimas mechanizuotu būdu ir supylimas vietoje – 302 </w:t>
      </w: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m3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“. Prašome patikslinti, ar į  šį 302 </w:t>
      </w: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m3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 žemės darbų kiekį įeina visoms 2.2 -2.5 darbų kiekių žiniaraščio pozicijose nurodytoms pralaidoms ( </w:t>
      </w: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d1000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d500,d600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d800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), įrengti reikalingas žemės darbų kiekis.  </w:t>
      </w:r>
    </w:p>
    <w:p w14:paraId="7F8C2E1E" w14:textId="77777777" w:rsidR="008B2073" w:rsidRPr="000D4BFE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FC25C" w14:textId="34A02A86" w:rsidR="008B2073" w:rsidRPr="000D4BFE" w:rsidRDefault="008B2073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4BFE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0D4BFE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16832542" w14:textId="4CCFBE04" w:rsidR="000D4BFE" w:rsidRPr="000D4BFE" w:rsidRDefault="000D4BFE" w:rsidP="008B2073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BFE">
        <w:rPr>
          <w:rFonts w:ascii="Times New Roman" w:hAnsi="Times New Roman" w:cs="Times New Roman"/>
          <w:sz w:val="24"/>
          <w:szCs w:val="24"/>
        </w:rPr>
        <w:t>Ž</w:t>
      </w:r>
      <w:r w:rsidRPr="000D4BFE">
        <w:rPr>
          <w:rFonts w:ascii="Times New Roman" w:hAnsi="Times New Roman" w:cs="Times New Roman"/>
          <w:sz w:val="24"/>
          <w:szCs w:val="24"/>
        </w:rPr>
        <w:t>emės darbų kiekis yra bendras visoms pralaidoms.</w:t>
      </w:r>
    </w:p>
    <w:p w14:paraId="1C875589" w14:textId="77777777" w:rsidR="0002039E" w:rsidRPr="008B2073" w:rsidRDefault="0002039E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9C83D6" w14:textId="0E71550A" w:rsidR="008B2073" w:rsidRPr="008B2073" w:rsidRDefault="008B2073" w:rsidP="008B2073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8B2073">
        <w:rPr>
          <w:rFonts w:ascii="Times New Roman" w:hAnsi="Times New Roman" w:cs="Times New Roman"/>
          <w:bCs/>
          <w:sz w:val="24"/>
          <w:szCs w:val="24"/>
        </w:rPr>
        <w:t>2025-08-05 10:39 pranešimas Nr.</w:t>
      </w:r>
      <w:r w:rsidRPr="008B2073">
        <w:rPr>
          <w:rFonts w:ascii="Times New Roman" w:hAnsi="Times New Roman" w:cs="Times New Roman"/>
          <w:sz w:val="24"/>
          <w:szCs w:val="24"/>
        </w:rPr>
        <w:t xml:space="preserve"> </w:t>
      </w:r>
      <w:r w:rsidRPr="008B2073">
        <w:rPr>
          <w:rFonts w:ascii="Times New Roman" w:hAnsi="Times New Roman" w:cs="Times New Roman"/>
          <w:bCs/>
          <w:sz w:val="24"/>
          <w:szCs w:val="24"/>
        </w:rPr>
        <w:t>306018 (</w:t>
      </w:r>
      <w:r w:rsidRPr="008B2073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2082AE6C" w14:textId="3024B438" w:rsidR="00FB0939" w:rsidRPr="008B2073" w:rsidRDefault="008B2073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sz w:val="24"/>
          <w:szCs w:val="24"/>
        </w:rPr>
        <w:t xml:space="preserve">Prašome patikslinti ar teisingas </w:t>
      </w:r>
      <w:proofErr w:type="spellStart"/>
      <w:r w:rsidRPr="008B2073">
        <w:rPr>
          <w:rFonts w:ascii="Times New Roman" w:hAnsi="Times New Roman" w:cs="Times New Roman"/>
          <w:sz w:val="24"/>
          <w:szCs w:val="24"/>
        </w:rPr>
        <w:t>DKŽ</w:t>
      </w:r>
      <w:proofErr w:type="spellEnd"/>
      <w:r w:rsidRPr="008B2073">
        <w:rPr>
          <w:rFonts w:ascii="Times New Roman" w:hAnsi="Times New Roman" w:cs="Times New Roman"/>
          <w:sz w:val="24"/>
          <w:szCs w:val="24"/>
        </w:rPr>
        <w:t xml:space="preserve"> 1.7 pozicijos mato vienetas ir kiekis "Esamų g/b pralaidų demontavimas po keliu 31 </w:t>
      </w:r>
      <w:proofErr w:type="spellStart"/>
      <w:r w:rsidRPr="008B2073">
        <w:rPr>
          <w:rFonts w:ascii="Times New Roman" w:hAnsi="Times New Roman" w:cs="Times New Roman"/>
          <w:sz w:val="24"/>
          <w:szCs w:val="24"/>
        </w:rPr>
        <w:t>m3</w:t>
      </w:r>
      <w:proofErr w:type="spellEnd"/>
      <w:r w:rsidRPr="008B2073">
        <w:rPr>
          <w:rFonts w:ascii="Times New Roman" w:hAnsi="Times New Roman" w:cs="Times New Roman"/>
          <w:sz w:val="24"/>
          <w:szCs w:val="24"/>
        </w:rPr>
        <w:t>". Jei kiekis ir mato vienetas teisingas, nurodykite diametrą ir kiek metrų.</w:t>
      </w:r>
    </w:p>
    <w:p w14:paraId="0FBA79FC" w14:textId="77777777" w:rsidR="008B2073" w:rsidRPr="008B2073" w:rsidRDefault="008B2073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A0FE6" w14:textId="5670C930" w:rsidR="008B2073" w:rsidRDefault="008B2073" w:rsidP="009D5C8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8B2073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71E90412" w14:textId="51CC5BFE" w:rsidR="008B2073" w:rsidRPr="008B2073" w:rsidRDefault="008B2073" w:rsidP="008B20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d1000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8B2073">
        <w:rPr>
          <w:rFonts w:ascii="Times New Roman" w:hAnsi="Times New Roman" w:cs="Times New Roman"/>
          <w:bCs/>
          <w:sz w:val="24"/>
          <w:szCs w:val="24"/>
        </w:rPr>
        <w:t xml:space="preserve"> 15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073">
        <w:rPr>
          <w:rFonts w:ascii="Times New Roman" w:hAnsi="Times New Roman" w:cs="Times New Roman"/>
          <w:bCs/>
          <w:sz w:val="24"/>
          <w:szCs w:val="24"/>
        </w:rPr>
        <w:t>m</w:t>
      </w:r>
    </w:p>
    <w:p w14:paraId="134E29F7" w14:textId="27F20ADF" w:rsidR="008B2073" w:rsidRPr="008B2073" w:rsidRDefault="008B2073" w:rsidP="008B20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d600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 - 17,7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073">
        <w:rPr>
          <w:rFonts w:ascii="Times New Roman" w:hAnsi="Times New Roman" w:cs="Times New Roman"/>
          <w:bCs/>
          <w:sz w:val="24"/>
          <w:szCs w:val="24"/>
        </w:rPr>
        <w:t>m</w:t>
      </w:r>
    </w:p>
    <w:p w14:paraId="38ACB349" w14:textId="65130138" w:rsidR="008B2073" w:rsidRPr="008B2073" w:rsidRDefault="008B2073" w:rsidP="008B20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d800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8B2073">
        <w:rPr>
          <w:rFonts w:ascii="Times New Roman" w:hAnsi="Times New Roman" w:cs="Times New Roman"/>
          <w:bCs/>
          <w:sz w:val="24"/>
          <w:szCs w:val="24"/>
        </w:rPr>
        <w:t xml:space="preserve"> 15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073">
        <w:rPr>
          <w:rFonts w:ascii="Times New Roman" w:hAnsi="Times New Roman" w:cs="Times New Roman"/>
          <w:bCs/>
          <w:sz w:val="24"/>
          <w:szCs w:val="24"/>
        </w:rPr>
        <w:t>m </w:t>
      </w:r>
    </w:p>
    <w:p w14:paraId="5466C718" w14:textId="2522BCD4" w:rsidR="008B2073" w:rsidRPr="008B2073" w:rsidRDefault="008B2073" w:rsidP="008B20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2073">
        <w:rPr>
          <w:rFonts w:ascii="Times New Roman" w:hAnsi="Times New Roman" w:cs="Times New Roman"/>
          <w:bCs/>
          <w:sz w:val="24"/>
          <w:szCs w:val="24"/>
        </w:rPr>
        <w:t>d400</w:t>
      </w:r>
      <w:proofErr w:type="spellEnd"/>
      <w:r w:rsidRPr="008B2073">
        <w:rPr>
          <w:rFonts w:ascii="Times New Roman" w:hAnsi="Times New Roman" w:cs="Times New Roman"/>
          <w:bCs/>
          <w:sz w:val="24"/>
          <w:szCs w:val="24"/>
        </w:rPr>
        <w:t xml:space="preserve"> - 7,7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073">
        <w:rPr>
          <w:rFonts w:ascii="Times New Roman" w:hAnsi="Times New Roman" w:cs="Times New Roman"/>
          <w:bCs/>
          <w:sz w:val="24"/>
          <w:szCs w:val="24"/>
        </w:rPr>
        <w:t>m </w:t>
      </w:r>
    </w:p>
    <w:p w14:paraId="0752CA2E" w14:textId="77777777" w:rsidR="008B2073" w:rsidRPr="008B2073" w:rsidRDefault="008B2073" w:rsidP="009D5C8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13C6F96" w14:textId="06690CEC" w:rsidR="008B2073" w:rsidRPr="008B2073" w:rsidRDefault="008B2073" w:rsidP="008B2073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8B2073">
        <w:rPr>
          <w:rFonts w:ascii="Times New Roman" w:hAnsi="Times New Roman" w:cs="Times New Roman"/>
          <w:bCs/>
          <w:sz w:val="24"/>
          <w:szCs w:val="24"/>
        </w:rPr>
        <w:t>2025-08-05 12:57 pranešimas Nr.</w:t>
      </w:r>
      <w:r w:rsidRPr="008B2073">
        <w:rPr>
          <w:rFonts w:ascii="Times New Roman" w:hAnsi="Times New Roman" w:cs="Times New Roman"/>
          <w:sz w:val="24"/>
          <w:szCs w:val="24"/>
        </w:rPr>
        <w:t xml:space="preserve"> </w:t>
      </w:r>
      <w:r w:rsidRPr="008B2073">
        <w:rPr>
          <w:rFonts w:ascii="Times New Roman" w:hAnsi="Times New Roman" w:cs="Times New Roman"/>
          <w:bCs/>
          <w:sz w:val="24"/>
          <w:szCs w:val="24"/>
        </w:rPr>
        <w:t>306292 (</w:t>
      </w:r>
      <w:r w:rsidRPr="008B2073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4101D9CE" w14:textId="21D5EFF3" w:rsidR="008B2073" w:rsidRPr="008B2073" w:rsidRDefault="008B2073" w:rsidP="008B2073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„Techninių specifikacijų 2.9.2.1 punkte minima, kad asfaltbetonio sluoksnis turi būti šiurkštinamas. Taip pat minima, kad asfalto mišinių mineralinės medžiagos turi atitikti </w:t>
      </w:r>
      <w:proofErr w:type="spellStart"/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>TRA</w:t>
      </w:r>
      <w:proofErr w:type="spellEnd"/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ASFALTAS 08 pateiktus reikalavimus. 2024-02-14 įsigaliojo naujos asfalto sluoksnių įrengimo taisyklės , normatyvai </w:t>
      </w:r>
      <w:proofErr w:type="spellStart"/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>ĮT</w:t>
      </w:r>
      <w:proofErr w:type="spellEnd"/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ASFALTAS 24. Prašome patikslinti, kuriomis taisyklėmis vadovautis vykdant asfalto dangos įrengimo darbus. Taip pat prašome papildyti darbų kiekių žiniaraštį asfaltbetonio dangos šiurkštinimo darbais.“</w:t>
      </w:r>
    </w:p>
    <w:p w14:paraId="5F4B621F" w14:textId="77777777" w:rsidR="008B2073" w:rsidRPr="008B2073" w:rsidRDefault="008B2073" w:rsidP="008B2073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8B2073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5CA72408" w14:textId="35BA3A47" w:rsidR="008B2073" w:rsidRPr="008B2073" w:rsidRDefault="008B2073" w:rsidP="008B2073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Vadovautis </w:t>
      </w:r>
      <w:proofErr w:type="spellStart"/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>ĮT</w:t>
      </w:r>
      <w:proofErr w:type="spellEnd"/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ASFALTAS 24. Dangos šiurkštinimo kiekis toks pat, kiek ir yra asfalto dangos – 10370 </w:t>
      </w:r>
      <w:proofErr w:type="spellStart"/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>kv.m</w:t>
      </w:r>
      <w:proofErr w:type="spellEnd"/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8845269" w14:textId="2DD04F81" w:rsidR="008B2073" w:rsidRPr="008B2073" w:rsidRDefault="008B2073" w:rsidP="008B2073">
      <w:pPr>
        <w:pStyle w:val="Sraopastraipa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lastRenderedPageBreak/>
        <w:t>Klausimas:</w:t>
      </w:r>
    </w:p>
    <w:p w14:paraId="7F0D8BB9" w14:textId="7E7AA7EE" w:rsidR="008B2073" w:rsidRPr="008B2073" w:rsidRDefault="008B2073" w:rsidP="008B2073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„Projekto žiniaraščiuose nėra žemės darbų susijusių su kelio sankasos įrengimu, yra tik </w:t>
      </w:r>
      <w:proofErr w:type="spellStart"/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>planiravimas</w:t>
      </w:r>
      <w:proofErr w:type="spellEnd"/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tankinimas. Ar tikrai nereikalingas grunto kasimas ir išvežimas ?“</w:t>
      </w:r>
    </w:p>
    <w:p w14:paraId="5C731BCC" w14:textId="77777777" w:rsidR="008B2073" w:rsidRPr="008B2073" w:rsidRDefault="008B2073" w:rsidP="008B2073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8B2073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2353AF26" w14:textId="1C4B9837" w:rsidR="008B2073" w:rsidRPr="008B2073" w:rsidRDefault="008B2073" w:rsidP="008B207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sz w:val="24"/>
          <w:szCs w:val="24"/>
        </w:rPr>
        <w:t>Projekte numatomas esamo kelio sustiprinimas cheminėmis medžiagomis, ant kurio rengiasi pagrindo sluoksnis bei klojamas asfaltas. Jokių žemės darbų, susijusių su žemės sankasos įrengimu, projekte nenumatoma.</w:t>
      </w:r>
    </w:p>
    <w:p w14:paraId="7FF17582" w14:textId="5C3D59D3" w:rsidR="008B2073" w:rsidRPr="008B2073" w:rsidRDefault="008B2073" w:rsidP="008B2073">
      <w:pPr>
        <w:pStyle w:val="Sraopastraipa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45B63AE2" w14:textId="4EA70968" w:rsidR="008B2073" w:rsidRPr="008B2073" w:rsidRDefault="008B2073" w:rsidP="008B207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>„Sutarties projekte numatyta :</w:t>
      </w:r>
    </w:p>
    <w:p w14:paraId="73F702B4" w14:textId="18D80266" w:rsidR="008B2073" w:rsidRPr="008B2073" w:rsidRDefault="008B2073" w:rsidP="008B2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2073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Sutartimi rangovas įsipareigoja per sutartyje nustatytą darbų atlikimo terminą ir sutartyje nustatytomis sąlygomis atlikti:</w:t>
      </w:r>
    </w:p>
    <w:p w14:paraId="18D51966" w14:textId="77777777" w:rsidR="008B2073" w:rsidRPr="008B2073" w:rsidRDefault="008B2073" w:rsidP="008B2073">
      <w:pPr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2C1E6A" w14:textId="68AE756D" w:rsidR="008B2073" w:rsidRPr="008B2073" w:rsidRDefault="008B2073" w:rsidP="008B2073">
      <w:p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B20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statybos užbaigimą patvirtinančių dokumentų parengimą (išpildomosios (kontrolinės nuotraukos) ir kadastrinės matavimų bylos atnaujinimo (viso kelio Nr. </w:t>
      </w:r>
      <w:proofErr w:type="spellStart"/>
      <w:r w:rsidRPr="008B20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AL0001</w:t>
      </w:r>
      <w:proofErr w:type="spellEnd"/>
      <w:r w:rsidRPr="008B20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ilgio pagal Alytaus rajono savivaldybės vietinės reikšmės kelių sąrašą 9,319 km) atlikti statinių statybos užbaigimo procedūrą ir pateikti eksperto patvirtintą ir IS „</w:t>
      </w:r>
      <w:proofErr w:type="spellStart"/>
      <w:r w:rsidRPr="008B20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Infostatyba</w:t>
      </w:r>
      <w:proofErr w:type="spellEnd"/>
      <w:r w:rsidRPr="008B20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 užregistruotą deklaraciją, apie šių statinių statybos užbaigimą, bei parengti kitus statybos užbaigimą patvirtinančius dokumentus).</w:t>
      </w:r>
    </w:p>
    <w:p w14:paraId="6A979DC6" w14:textId="50D8E560" w:rsidR="008B2073" w:rsidRPr="008B2073" w:rsidRDefault="008B2073" w:rsidP="008B2073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Prašome patikslinti ar tikrai reikalinga atlikti viso kelio ilgio </w:t>
      </w:r>
      <w:proofErr w:type="spellStart"/>
      <w:r w:rsidRPr="008B20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AL0001</w:t>
      </w:r>
      <w:proofErr w:type="spellEnd"/>
      <w:r w:rsidRPr="008B20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kadastrinės matavimų bylos atnaujinimą.“</w:t>
      </w:r>
    </w:p>
    <w:p w14:paraId="77659F39" w14:textId="77777777" w:rsidR="008B2073" w:rsidRPr="008B2073" w:rsidRDefault="008B2073" w:rsidP="008B2073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B2073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8B2073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59D0AF1A" w14:textId="77777777" w:rsidR="00BF70E9" w:rsidRDefault="00BF70E9" w:rsidP="00BF7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88046" w14:textId="35DA4EEA" w:rsidR="00BF70E9" w:rsidRPr="00BF70E9" w:rsidRDefault="00BF70E9" w:rsidP="00BF7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0E9">
        <w:rPr>
          <w:rFonts w:ascii="Times New Roman" w:hAnsi="Times New Roman" w:cs="Times New Roman"/>
          <w:sz w:val="24"/>
          <w:szCs w:val="24"/>
        </w:rPr>
        <w:t>Taip, reikalinga viso kelio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BF1FC5" w14:textId="77777777" w:rsidR="008B2073" w:rsidRPr="008B2073" w:rsidRDefault="008B2073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B2073" w:rsidRPr="008B20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14"/>
  </w:num>
  <w:num w:numId="2" w16cid:durableId="1064454817">
    <w:abstractNumId w:val="16"/>
  </w:num>
  <w:num w:numId="3" w16cid:durableId="1730379396">
    <w:abstractNumId w:val="3"/>
  </w:num>
  <w:num w:numId="4" w16cid:durableId="1747994281">
    <w:abstractNumId w:val="4"/>
  </w:num>
  <w:num w:numId="5" w16cid:durableId="856844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1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19"/>
  </w:num>
  <w:num w:numId="9" w16cid:durableId="173424047">
    <w:abstractNumId w:val="2"/>
  </w:num>
  <w:num w:numId="10" w16cid:durableId="476192729">
    <w:abstractNumId w:val="20"/>
  </w:num>
  <w:num w:numId="11" w16cid:durableId="833759610">
    <w:abstractNumId w:val="17"/>
  </w:num>
  <w:num w:numId="12" w16cid:durableId="386152085">
    <w:abstractNumId w:val="6"/>
  </w:num>
  <w:num w:numId="13" w16cid:durableId="323976033">
    <w:abstractNumId w:val="9"/>
  </w:num>
  <w:num w:numId="14" w16cid:durableId="1629820329">
    <w:abstractNumId w:val="15"/>
  </w:num>
  <w:num w:numId="15" w16cid:durableId="181549353">
    <w:abstractNumId w:val="7"/>
  </w:num>
  <w:num w:numId="16" w16cid:durableId="77291213">
    <w:abstractNumId w:val="1"/>
  </w:num>
  <w:num w:numId="17" w16cid:durableId="1667896209">
    <w:abstractNumId w:val="8"/>
  </w:num>
  <w:num w:numId="18" w16cid:durableId="2270343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3"/>
  </w:num>
  <w:num w:numId="20" w16cid:durableId="576280573">
    <w:abstractNumId w:val="5"/>
  </w:num>
  <w:num w:numId="21" w16cid:durableId="540361844">
    <w:abstractNumId w:val="10"/>
  </w:num>
  <w:num w:numId="22" w16cid:durableId="1452557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4BFE"/>
    <w:rsid w:val="000D6608"/>
    <w:rsid w:val="000D6E21"/>
    <w:rsid w:val="000D7DA2"/>
    <w:rsid w:val="000E2B79"/>
    <w:rsid w:val="00122FF8"/>
    <w:rsid w:val="00196422"/>
    <w:rsid w:val="001A3CA2"/>
    <w:rsid w:val="001A639B"/>
    <w:rsid w:val="001B267A"/>
    <w:rsid w:val="001D303A"/>
    <w:rsid w:val="001D63E9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317CBE"/>
    <w:rsid w:val="003233A4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5146"/>
    <w:rsid w:val="00623366"/>
    <w:rsid w:val="006960B5"/>
    <w:rsid w:val="006B6E81"/>
    <w:rsid w:val="006B7C6F"/>
    <w:rsid w:val="007108D6"/>
    <w:rsid w:val="0075083A"/>
    <w:rsid w:val="007C123B"/>
    <w:rsid w:val="007C4887"/>
    <w:rsid w:val="008018D1"/>
    <w:rsid w:val="00867CAD"/>
    <w:rsid w:val="00877E61"/>
    <w:rsid w:val="00880018"/>
    <w:rsid w:val="008A01D2"/>
    <w:rsid w:val="008B2073"/>
    <w:rsid w:val="008E7E84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BF70E9"/>
    <w:rsid w:val="00C11031"/>
    <w:rsid w:val="00C1228E"/>
    <w:rsid w:val="00C9169D"/>
    <w:rsid w:val="00CA0E11"/>
    <w:rsid w:val="00CB10BE"/>
    <w:rsid w:val="00CB16B6"/>
    <w:rsid w:val="00CF04FC"/>
    <w:rsid w:val="00D63278"/>
    <w:rsid w:val="00D87652"/>
    <w:rsid w:val="00D90B02"/>
    <w:rsid w:val="00DA71EE"/>
    <w:rsid w:val="00DF7CB2"/>
    <w:rsid w:val="00E01A6A"/>
    <w:rsid w:val="00E14A72"/>
    <w:rsid w:val="00E24B35"/>
    <w:rsid w:val="00E37FFB"/>
    <w:rsid w:val="00E83F8D"/>
    <w:rsid w:val="00EB73D3"/>
    <w:rsid w:val="00EE33FD"/>
    <w:rsid w:val="00F068BE"/>
    <w:rsid w:val="00F91428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2531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89</cp:revision>
  <dcterms:created xsi:type="dcterms:W3CDTF">2025-05-29T13:43:00Z</dcterms:created>
  <dcterms:modified xsi:type="dcterms:W3CDTF">2025-08-08T05:40:00Z</dcterms:modified>
</cp:coreProperties>
</file>