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DC278E" w14:textId="076E4870" w:rsidR="00433132" w:rsidRDefault="00433132" w:rsidP="008E4387">
      <w:pPr>
        <w:shd w:val="clear" w:color="auto" w:fill="FFFFFF"/>
        <w:tabs>
          <w:tab w:val="left" w:pos="6129"/>
          <w:tab w:val="left" w:leader="underscore" w:pos="8181"/>
        </w:tabs>
        <w:ind w:left="86"/>
        <w:jc w:val="center"/>
        <w:rPr>
          <w:b/>
          <w:color w:val="000000" w:themeColor="text1"/>
          <w:spacing w:val="-3"/>
          <w:szCs w:val="24"/>
        </w:rPr>
      </w:pPr>
      <w:r>
        <w:rPr>
          <w:b/>
          <w:color w:val="000000" w:themeColor="text1"/>
          <w:spacing w:val="-3"/>
          <w:szCs w:val="24"/>
        </w:rPr>
        <w:tab/>
        <w:t>3 PRIEDAS</w:t>
      </w:r>
    </w:p>
    <w:p w14:paraId="17E62EC2" w14:textId="774B6F2A" w:rsidR="00433132" w:rsidRDefault="00433132" w:rsidP="008E4387">
      <w:pPr>
        <w:shd w:val="clear" w:color="auto" w:fill="FFFFFF"/>
        <w:tabs>
          <w:tab w:val="left" w:pos="6129"/>
          <w:tab w:val="left" w:leader="underscore" w:pos="8181"/>
        </w:tabs>
        <w:ind w:left="86"/>
        <w:jc w:val="center"/>
        <w:rPr>
          <w:b/>
          <w:color w:val="000000" w:themeColor="text1"/>
          <w:spacing w:val="-3"/>
          <w:szCs w:val="24"/>
        </w:rPr>
      </w:pPr>
      <w:r>
        <w:rPr>
          <w:b/>
          <w:color w:val="000000" w:themeColor="text1"/>
          <w:spacing w:val="-3"/>
          <w:szCs w:val="24"/>
        </w:rPr>
        <w:t>(sutarties projektas)</w:t>
      </w:r>
    </w:p>
    <w:p w14:paraId="23F497F2" w14:textId="77777777" w:rsidR="00433132" w:rsidRDefault="00433132" w:rsidP="008E4387">
      <w:pPr>
        <w:shd w:val="clear" w:color="auto" w:fill="FFFFFF"/>
        <w:tabs>
          <w:tab w:val="left" w:pos="6129"/>
          <w:tab w:val="left" w:leader="underscore" w:pos="8181"/>
        </w:tabs>
        <w:ind w:left="86"/>
        <w:jc w:val="center"/>
        <w:rPr>
          <w:b/>
          <w:color w:val="000000" w:themeColor="text1"/>
          <w:spacing w:val="-3"/>
          <w:szCs w:val="24"/>
        </w:rPr>
      </w:pPr>
    </w:p>
    <w:p w14:paraId="3A07A259" w14:textId="7843DBC9" w:rsidR="008E4387" w:rsidRDefault="008E4387" w:rsidP="008E4387">
      <w:pPr>
        <w:shd w:val="clear" w:color="auto" w:fill="FFFFFF"/>
        <w:tabs>
          <w:tab w:val="left" w:pos="6129"/>
          <w:tab w:val="left" w:leader="underscore" w:pos="8181"/>
        </w:tabs>
        <w:ind w:left="86"/>
        <w:jc w:val="center"/>
        <w:rPr>
          <w:b/>
          <w:color w:val="000000" w:themeColor="text1"/>
          <w:spacing w:val="-3"/>
          <w:szCs w:val="24"/>
        </w:rPr>
      </w:pPr>
      <w:r w:rsidRPr="005C23CD">
        <w:rPr>
          <w:b/>
          <w:color w:val="000000" w:themeColor="text1"/>
          <w:spacing w:val="-3"/>
          <w:szCs w:val="24"/>
        </w:rPr>
        <w:t xml:space="preserve">PASLAUGŲ </w:t>
      </w:r>
      <w:r w:rsidR="00F34C10">
        <w:rPr>
          <w:b/>
          <w:color w:val="000000" w:themeColor="text1"/>
          <w:spacing w:val="-3"/>
          <w:szCs w:val="24"/>
        </w:rPr>
        <w:t xml:space="preserve">TEIKIMO </w:t>
      </w:r>
      <w:r w:rsidRPr="005C23CD">
        <w:rPr>
          <w:b/>
          <w:color w:val="000000" w:themeColor="text1"/>
          <w:spacing w:val="-3"/>
          <w:szCs w:val="24"/>
        </w:rPr>
        <w:t>SUTARTIS</w:t>
      </w:r>
    </w:p>
    <w:p w14:paraId="306C8910" w14:textId="18A830F0" w:rsidR="006A016F" w:rsidRDefault="006A016F" w:rsidP="0032112E">
      <w:pPr>
        <w:shd w:val="clear" w:color="auto" w:fill="FFFFFF"/>
        <w:tabs>
          <w:tab w:val="left" w:pos="6129"/>
          <w:tab w:val="left" w:leader="underscore" w:pos="8181"/>
        </w:tabs>
        <w:ind w:left="86"/>
        <w:rPr>
          <w:b/>
          <w:color w:val="000000" w:themeColor="text1"/>
          <w:spacing w:val="-3"/>
          <w:szCs w:val="24"/>
        </w:rPr>
      </w:pPr>
    </w:p>
    <w:p w14:paraId="6F92D712" w14:textId="77777777" w:rsidR="0002308F" w:rsidRDefault="0002308F" w:rsidP="008E4387">
      <w:pPr>
        <w:shd w:val="clear" w:color="auto" w:fill="FFFFFF"/>
        <w:tabs>
          <w:tab w:val="left" w:pos="6129"/>
          <w:tab w:val="left" w:leader="underscore" w:pos="8181"/>
        </w:tabs>
        <w:ind w:left="86"/>
        <w:jc w:val="center"/>
        <w:rPr>
          <w:b/>
          <w:color w:val="000000" w:themeColor="text1"/>
          <w:spacing w:val="-3"/>
          <w:szCs w:val="24"/>
        </w:rPr>
      </w:pPr>
    </w:p>
    <w:p w14:paraId="684360A9" w14:textId="00001C43" w:rsidR="008E4387" w:rsidRDefault="00F94DEC" w:rsidP="00740C27">
      <w:pPr>
        <w:jc w:val="center"/>
        <w:rPr>
          <w:szCs w:val="24"/>
        </w:rPr>
      </w:pPr>
      <w:r>
        <w:rPr>
          <w:szCs w:val="24"/>
        </w:rPr>
        <w:t>202</w:t>
      </w:r>
      <w:r w:rsidR="0055144D">
        <w:rPr>
          <w:szCs w:val="24"/>
        </w:rPr>
        <w:t>4</w:t>
      </w:r>
      <w:r w:rsidR="0032112E">
        <w:rPr>
          <w:szCs w:val="24"/>
        </w:rPr>
        <w:t>-</w:t>
      </w:r>
      <w:r w:rsidR="00740C27">
        <w:rPr>
          <w:szCs w:val="24"/>
        </w:rPr>
        <w:t xml:space="preserve">    </w:t>
      </w:r>
      <w:r w:rsidR="00D030F8">
        <w:rPr>
          <w:szCs w:val="24"/>
        </w:rPr>
        <w:t xml:space="preserve">        </w:t>
      </w:r>
      <w:r w:rsidR="00740C27">
        <w:rPr>
          <w:szCs w:val="24"/>
        </w:rPr>
        <w:t xml:space="preserve"> </w:t>
      </w:r>
      <w:r w:rsidR="008E4387">
        <w:rPr>
          <w:szCs w:val="24"/>
        </w:rPr>
        <w:t xml:space="preserve">d. Nr. </w:t>
      </w:r>
      <w:r w:rsidR="00FF7950">
        <w:rPr>
          <w:szCs w:val="24"/>
        </w:rPr>
        <w:t>(33.8)-</w:t>
      </w:r>
      <w:r w:rsidR="00E70F32">
        <w:rPr>
          <w:szCs w:val="24"/>
        </w:rPr>
        <w:t>VP5-</w:t>
      </w:r>
    </w:p>
    <w:p w14:paraId="62566FB1" w14:textId="24263E83" w:rsidR="008E4387" w:rsidRDefault="008E4387" w:rsidP="008E4387">
      <w:pPr>
        <w:jc w:val="center"/>
        <w:rPr>
          <w:szCs w:val="24"/>
        </w:rPr>
      </w:pPr>
      <w:r>
        <w:rPr>
          <w:szCs w:val="24"/>
        </w:rPr>
        <w:t>Skuodas</w:t>
      </w:r>
    </w:p>
    <w:p w14:paraId="6A38F9EF" w14:textId="77777777" w:rsidR="00EC79B0" w:rsidRPr="00DA12D3" w:rsidRDefault="00EC79B0" w:rsidP="008E4387">
      <w:pPr>
        <w:jc w:val="center"/>
        <w:rPr>
          <w:b/>
          <w:sz w:val="22"/>
          <w:szCs w:val="22"/>
        </w:rPr>
      </w:pPr>
    </w:p>
    <w:p w14:paraId="1F8E6A3D" w14:textId="590A44C7" w:rsidR="00B05125" w:rsidRPr="00B05125" w:rsidRDefault="008A7D99" w:rsidP="00B05125">
      <w:pPr>
        <w:tabs>
          <w:tab w:val="left" w:pos="1259"/>
        </w:tabs>
        <w:ind w:firstLine="1247"/>
        <w:jc w:val="both"/>
        <w:rPr>
          <w:color w:val="000000"/>
          <w:lang w:eastAsia="en-US"/>
        </w:rPr>
      </w:pPr>
      <w:r w:rsidRPr="009D15C0">
        <w:rPr>
          <w:b/>
          <w:color w:val="000000"/>
        </w:rPr>
        <w:t>Skuodo rajono savivaldybės administracija</w:t>
      </w:r>
      <w:r w:rsidRPr="008A7D99">
        <w:rPr>
          <w:bCs/>
          <w:color w:val="000000"/>
        </w:rPr>
        <w:t xml:space="preserve">, </w:t>
      </w:r>
      <w:r w:rsidR="001B2480">
        <w:rPr>
          <w:bCs/>
          <w:color w:val="000000"/>
        </w:rPr>
        <w:t xml:space="preserve">įstaigos kodas 188751834, atstovaujama </w:t>
      </w:r>
      <w:r w:rsidR="001B2480">
        <w:rPr>
          <w:rFonts w:eastAsia="Batang"/>
          <w:bCs/>
          <w:iCs/>
          <w:szCs w:val="24"/>
          <w:lang w:eastAsia="en-US"/>
        </w:rPr>
        <w:t>administraci</w:t>
      </w:r>
      <w:r w:rsidR="0055144D">
        <w:rPr>
          <w:rFonts w:eastAsia="Batang"/>
          <w:bCs/>
          <w:iCs/>
          <w:szCs w:val="24"/>
          <w:lang w:eastAsia="en-US"/>
        </w:rPr>
        <w:t>jos....................</w:t>
      </w:r>
      <w:r w:rsidR="001B2480">
        <w:rPr>
          <w:rFonts w:eastAsia="Batang"/>
          <w:bCs/>
          <w:iCs/>
          <w:szCs w:val="24"/>
          <w:lang w:eastAsia="en-US"/>
        </w:rPr>
        <w:t xml:space="preserve">, veikiančios pagal </w:t>
      </w:r>
      <w:r w:rsidR="0055144D">
        <w:rPr>
          <w:rFonts w:eastAsia="Batang"/>
          <w:bCs/>
          <w:iCs/>
          <w:szCs w:val="24"/>
          <w:lang w:eastAsia="en-US"/>
        </w:rPr>
        <w:t>...............</w:t>
      </w:r>
      <w:r w:rsidR="001B2480">
        <w:rPr>
          <w:rFonts w:eastAsia="Batang"/>
          <w:bCs/>
          <w:iCs/>
          <w:szCs w:val="24"/>
          <w:lang w:eastAsia="en-US"/>
        </w:rPr>
        <w:t>(</w:t>
      </w:r>
      <w:r w:rsidRPr="008A7D99">
        <w:rPr>
          <w:bCs/>
          <w:color w:val="000000"/>
        </w:rPr>
        <w:t>toliau – Užsakovas), ir</w:t>
      </w:r>
      <w:r w:rsidR="00636E44">
        <w:rPr>
          <w:bCs/>
          <w:color w:val="000000"/>
        </w:rPr>
        <w:t xml:space="preserve"> </w:t>
      </w:r>
      <w:r w:rsidR="0055144D">
        <w:rPr>
          <w:bCs/>
          <w:color w:val="000000"/>
        </w:rPr>
        <w:t>...........</w:t>
      </w:r>
      <w:r w:rsidR="0055144D">
        <w:rPr>
          <w:b/>
          <w:color w:val="000000"/>
        </w:rPr>
        <w:t>.</w:t>
      </w:r>
      <w:r w:rsidR="001B2480" w:rsidRPr="00E55602">
        <w:rPr>
          <w:b/>
          <w:color w:val="000000"/>
        </w:rPr>
        <w:t xml:space="preserve"> </w:t>
      </w:r>
      <w:r w:rsidR="0055144D">
        <w:rPr>
          <w:b/>
          <w:color w:val="000000"/>
        </w:rPr>
        <w:t>,</w:t>
      </w:r>
      <w:r w:rsidR="001B2480">
        <w:rPr>
          <w:bCs/>
          <w:color w:val="000000"/>
        </w:rPr>
        <w:t xml:space="preserve"> įmonės kodas </w:t>
      </w:r>
      <w:r w:rsidR="0055144D">
        <w:rPr>
          <w:bCs/>
          <w:color w:val="000000"/>
        </w:rPr>
        <w:t>........</w:t>
      </w:r>
      <w:r w:rsidRPr="00FE6DA7">
        <w:rPr>
          <w:bCs/>
          <w:color w:val="000000"/>
        </w:rPr>
        <w:t>, atstovaujam</w:t>
      </w:r>
      <w:r w:rsidR="00FE203C" w:rsidRPr="00FE6DA7">
        <w:rPr>
          <w:bCs/>
          <w:color w:val="000000"/>
        </w:rPr>
        <w:t>a</w:t>
      </w:r>
      <w:r w:rsidR="0055144D">
        <w:rPr>
          <w:bCs/>
          <w:color w:val="000000"/>
        </w:rPr>
        <w:t>.................</w:t>
      </w:r>
      <w:r w:rsidRPr="00FE6DA7">
        <w:rPr>
          <w:bCs/>
          <w:color w:val="000000"/>
        </w:rPr>
        <w:t xml:space="preserve">, </w:t>
      </w:r>
      <w:r w:rsidR="00A8197C" w:rsidRPr="00FE6DA7">
        <w:rPr>
          <w:bCs/>
          <w:color w:val="000000"/>
        </w:rPr>
        <w:t>veikiančio</w:t>
      </w:r>
      <w:r w:rsidR="004A7AEC">
        <w:rPr>
          <w:bCs/>
          <w:color w:val="000000"/>
        </w:rPr>
        <w:t>s</w:t>
      </w:r>
      <w:r w:rsidR="00A8197C" w:rsidRPr="00FE6DA7">
        <w:rPr>
          <w:bCs/>
          <w:color w:val="000000"/>
        </w:rPr>
        <w:t xml:space="preserve"> pagal </w:t>
      </w:r>
      <w:r w:rsidR="0055144D">
        <w:rPr>
          <w:bCs/>
          <w:color w:val="000000"/>
        </w:rPr>
        <w:t>...........</w:t>
      </w:r>
      <w:r w:rsidRPr="008A7D99">
        <w:rPr>
          <w:bCs/>
          <w:color w:val="000000"/>
        </w:rPr>
        <w:t xml:space="preserve">(toliau – Vykdytojas), toliau kartu vadinamos „Šalimis“, o atskirai – „Šalimi“, sudarė šią paslaugų </w:t>
      </w:r>
      <w:r w:rsidR="00E60998">
        <w:rPr>
          <w:bCs/>
          <w:color w:val="000000"/>
        </w:rPr>
        <w:t xml:space="preserve">teikimo </w:t>
      </w:r>
      <w:r w:rsidRPr="008A7D99">
        <w:rPr>
          <w:bCs/>
          <w:color w:val="000000"/>
        </w:rPr>
        <w:t>sutartį, toliau vadinamą „Sutartimi“, ir susitarė dėl toliau išvardytų sąlygų.</w:t>
      </w:r>
    </w:p>
    <w:p w14:paraId="2C38C6A9" w14:textId="77777777" w:rsidR="00E024DA" w:rsidRPr="00E024DA" w:rsidRDefault="00E024DA" w:rsidP="00E024DA">
      <w:pPr>
        <w:widowControl w:val="0"/>
        <w:suppressAutoHyphens w:val="0"/>
        <w:autoSpaceDE w:val="0"/>
        <w:autoSpaceDN w:val="0"/>
        <w:adjustRightInd w:val="0"/>
        <w:jc w:val="both"/>
        <w:rPr>
          <w:lang w:eastAsia="en-US"/>
        </w:rPr>
      </w:pPr>
    </w:p>
    <w:p w14:paraId="1929FD91" w14:textId="77777777" w:rsidR="008E4387" w:rsidRDefault="008E4387" w:rsidP="00E024DA">
      <w:pPr>
        <w:jc w:val="center"/>
        <w:rPr>
          <w:b/>
          <w:bCs/>
          <w:szCs w:val="24"/>
        </w:rPr>
      </w:pPr>
      <w:r>
        <w:rPr>
          <w:b/>
          <w:bCs/>
          <w:szCs w:val="24"/>
        </w:rPr>
        <w:t>I. SUTARTIES DALYKAS</w:t>
      </w:r>
    </w:p>
    <w:p w14:paraId="02FD8572" w14:textId="77777777" w:rsidR="00682D7F" w:rsidRPr="00E024DA" w:rsidRDefault="00682D7F" w:rsidP="00E024DA">
      <w:pPr>
        <w:jc w:val="center"/>
        <w:rPr>
          <w:b/>
          <w:bCs/>
          <w:szCs w:val="24"/>
        </w:rPr>
      </w:pPr>
    </w:p>
    <w:p w14:paraId="052643C1" w14:textId="358457AB" w:rsidR="00012571" w:rsidRDefault="008E4387" w:rsidP="00012571">
      <w:pPr>
        <w:overflowPunct w:val="0"/>
        <w:autoSpaceDE w:val="0"/>
        <w:jc w:val="both"/>
        <w:rPr>
          <w:b/>
          <w:bCs/>
          <w:lang w:eastAsia="en-US"/>
        </w:rPr>
      </w:pPr>
      <w:r>
        <w:rPr>
          <w:b/>
          <w:lang w:eastAsia="en-US"/>
        </w:rPr>
        <w:tab/>
      </w:r>
      <w:r w:rsidRPr="005326FD">
        <w:rPr>
          <w:b/>
          <w:lang w:eastAsia="en-US"/>
        </w:rPr>
        <w:t>1.1.</w:t>
      </w:r>
      <w:r w:rsidR="001D5F72" w:rsidRPr="0068439C">
        <w:rPr>
          <w:b/>
        </w:rPr>
        <w:t xml:space="preserve"> </w:t>
      </w:r>
      <w:r w:rsidR="00F32152">
        <w:rPr>
          <w:b/>
          <w:bCs/>
          <w:szCs w:val="24"/>
        </w:rPr>
        <w:t>Žemės sklypo</w:t>
      </w:r>
      <w:r w:rsidR="00BD1835" w:rsidRPr="00BD1835">
        <w:rPr>
          <w:b/>
          <w:bCs/>
          <w:szCs w:val="24"/>
        </w:rPr>
        <w:t xml:space="preserve"> formavimo ir pertvarkymo projekto rengimas </w:t>
      </w:r>
      <w:r w:rsidR="00637FEE" w:rsidRPr="00BD1835">
        <w:rPr>
          <w:b/>
          <w:bCs/>
          <w:lang w:eastAsia="en-US"/>
        </w:rPr>
        <w:t>(</w:t>
      </w:r>
      <w:r w:rsidR="00C93225" w:rsidRPr="0081288B">
        <w:rPr>
          <w:b/>
          <w:bCs/>
          <w:lang w:eastAsia="en-US"/>
        </w:rPr>
        <w:t xml:space="preserve">toliau − </w:t>
      </w:r>
      <w:r w:rsidR="00E412D5">
        <w:rPr>
          <w:b/>
          <w:bCs/>
          <w:lang w:eastAsia="en-US"/>
        </w:rPr>
        <w:t>P</w:t>
      </w:r>
      <w:r w:rsidRPr="0081288B">
        <w:rPr>
          <w:b/>
          <w:bCs/>
          <w:lang w:eastAsia="en-US"/>
        </w:rPr>
        <w:t>aslaug</w:t>
      </w:r>
      <w:r w:rsidR="00D279CD" w:rsidRPr="0081288B">
        <w:rPr>
          <w:b/>
          <w:bCs/>
          <w:lang w:eastAsia="en-US"/>
        </w:rPr>
        <w:t>os</w:t>
      </w:r>
      <w:r w:rsidRPr="0081288B">
        <w:rPr>
          <w:b/>
          <w:bCs/>
          <w:lang w:eastAsia="en-US"/>
        </w:rPr>
        <w:t>).</w:t>
      </w:r>
      <w:r w:rsidR="004C264C" w:rsidRPr="0081288B">
        <w:rPr>
          <w:b/>
          <w:bCs/>
          <w:lang w:eastAsia="en-US"/>
        </w:rPr>
        <w:t xml:space="preserve"> </w:t>
      </w:r>
      <w:bookmarkStart w:id="0" w:name="_Hlk102574654"/>
    </w:p>
    <w:p w14:paraId="3964B418" w14:textId="52340F8F" w:rsidR="003D1410" w:rsidRDefault="003D1410" w:rsidP="003D1410">
      <w:pPr>
        <w:overflowPunct w:val="0"/>
        <w:autoSpaceDE w:val="0"/>
        <w:ind w:firstLine="1296"/>
        <w:jc w:val="both"/>
        <w:rPr>
          <w:lang w:eastAsia="en-US"/>
        </w:rPr>
      </w:pPr>
      <w:r>
        <w:rPr>
          <w:lang w:eastAsia="en-US"/>
        </w:rPr>
        <w:t xml:space="preserve">1.2. Vykdytojas </w:t>
      </w:r>
      <w:r>
        <w:rPr>
          <w:lang w:eastAsia="en-US"/>
        </w:rPr>
        <w:t>turi parengti žemės sklypų formavimo ir pertvarkymo projektą Skuodo miesto gatvėms. Rengimo tikslas:</w:t>
      </w:r>
    </w:p>
    <w:p w14:paraId="675DBF07" w14:textId="55044B76" w:rsidR="003D1410" w:rsidRDefault="003D1410" w:rsidP="003D1410">
      <w:pPr>
        <w:overflowPunct w:val="0"/>
        <w:autoSpaceDE w:val="0"/>
        <w:ind w:firstLine="1296"/>
        <w:jc w:val="both"/>
        <w:rPr>
          <w:lang w:eastAsia="en-US"/>
        </w:rPr>
      </w:pPr>
      <w:r>
        <w:rPr>
          <w:lang w:eastAsia="en-US"/>
        </w:rPr>
        <w:t>1.</w:t>
      </w:r>
      <w:r>
        <w:rPr>
          <w:lang w:eastAsia="en-US"/>
        </w:rPr>
        <w:t>2.1.</w:t>
      </w:r>
      <w:r>
        <w:rPr>
          <w:lang w:eastAsia="en-US"/>
        </w:rPr>
        <w:t xml:space="preserve"> Suformuoti Skuodo miesto V. Kudirkos gatvei sklypą. Preliminarus plotas – 0,19 ha;</w:t>
      </w:r>
    </w:p>
    <w:p w14:paraId="1276663C" w14:textId="71769248" w:rsidR="003D1410" w:rsidRDefault="003D1410" w:rsidP="003D1410">
      <w:pPr>
        <w:overflowPunct w:val="0"/>
        <w:autoSpaceDE w:val="0"/>
        <w:ind w:firstLine="1296"/>
        <w:jc w:val="both"/>
        <w:rPr>
          <w:lang w:eastAsia="en-US"/>
        </w:rPr>
      </w:pPr>
      <w:r>
        <w:rPr>
          <w:lang w:eastAsia="en-US"/>
        </w:rPr>
        <w:t>1.</w:t>
      </w:r>
      <w:r>
        <w:rPr>
          <w:lang w:eastAsia="en-US"/>
        </w:rPr>
        <w:t>2.</w:t>
      </w:r>
      <w:r>
        <w:rPr>
          <w:lang w:eastAsia="en-US"/>
        </w:rPr>
        <w:t>2.</w:t>
      </w:r>
      <w:r>
        <w:rPr>
          <w:lang w:eastAsia="en-US"/>
        </w:rPr>
        <w:t xml:space="preserve"> Suformuoti Skuodo miesto Sodų gatvei sklypą. Preliminarus plotas – 0,10 ha;</w:t>
      </w:r>
    </w:p>
    <w:p w14:paraId="633CB47B" w14:textId="23A5D470" w:rsidR="003D1410" w:rsidRDefault="003D1410" w:rsidP="003D1410">
      <w:pPr>
        <w:overflowPunct w:val="0"/>
        <w:autoSpaceDE w:val="0"/>
        <w:ind w:firstLine="1296"/>
        <w:jc w:val="both"/>
        <w:rPr>
          <w:lang w:eastAsia="en-US"/>
        </w:rPr>
      </w:pPr>
      <w:r>
        <w:rPr>
          <w:lang w:eastAsia="en-US"/>
        </w:rPr>
        <w:t>1.2.</w:t>
      </w:r>
      <w:r>
        <w:rPr>
          <w:lang w:eastAsia="en-US"/>
        </w:rPr>
        <w:t>3. Suformuoti Skuodo miesto Taikos gatvei sklypą. Preliminarus plotas – 0,31 ha.</w:t>
      </w:r>
    </w:p>
    <w:p w14:paraId="3FC8D938" w14:textId="2AE4C4BA" w:rsidR="003D1410" w:rsidRDefault="003D1410" w:rsidP="003D1410">
      <w:pPr>
        <w:overflowPunct w:val="0"/>
        <w:autoSpaceDE w:val="0"/>
        <w:ind w:firstLine="1296"/>
        <w:jc w:val="both"/>
        <w:rPr>
          <w:lang w:eastAsia="en-US"/>
        </w:rPr>
      </w:pPr>
      <w:bookmarkStart w:id="1" w:name="_GoBack"/>
      <w:bookmarkEnd w:id="1"/>
      <w:r>
        <w:rPr>
          <w:lang w:eastAsia="en-US"/>
        </w:rPr>
        <w:t xml:space="preserve">Nustatyti suformuotiems sklypams naudojimo paskirtis ir būdus. Projektavimo darbai atliekami automatizuotai per Žemėtvarkos planavimo dokumentų rengimo informacinę sistemą (toliau – ŽPDRIS, paslaugos Nr. ZSFP-145592). Parengtą projektą patvirtinus ir gavus patvirtinimo dokumentą, atlikti suformuotų sklypų geodezinius matavimus. Geodeziniai matavimai vykdomi vadovaujantis galiojančiais teisės aktais. Parengtus sklypų geodezinių matavimų duomenis elektroninėmis priemonėmis teikti NŽT prie Aplinkos ministerijos nekilnojamojo turto kadastro skyriui ir registravimui Valstybės įmonės Registrų centro registre. Patvirtintus ir įregistruotus žemės sklypų dokumentus CD </w:t>
      </w:r>
      <w:proofErr w:type="spellStart"/>
      <w:r>
        <w:rPr>
          <w:lang w:eastAsia="en-US"/>
        </w:rPr>
        <w:t>skaitmenoje</w:t>
      </w:r>
      <w:proofErr w:type="spellEnd"/>
      <w:r>
        <w:rPr>
          <w:lang w:eastAsia="en-US"/>
        </w:rPr>
        <w:t xml:space="preserve"> </w:t>
      </w:r>
      <w:proofErr w:type="spellStart"/>
      <w:r>
        <w:rPr>
          <w:lang w:eastAsia="en-US"/>
        </w:rPr>
        <w:t>pdf</w:t>
      </w:r>
      <w:proofErr w:type="spellEnd"/>
      <w:r>
        <w:rPr>
          <w:lang w:eastAsia="en-US"/>
        </w:rPr>
        <w:t xml:space="preserve"> ir </w:t>
      </w:r>
      <w:proofErr w:type="spellStart"/>
      <w:r>
        <w:rPr>
          <w:lang w:eastAsia="en-US"/>
        </w:rPr>
        <w:t>dwg</w:t>
      </w:r>
      <w:proofErr w:type="spellEnd"/>
      <w:r>
        <w:rPr>
          <w:lang w:eastAsia="en-US"/>
        </w:rPr>
        <w:t xml:space="preserve"> formatuose teikti užsakovui – Skuodo rajono savivaldybės administracijai.</w:t>
      </w:r>
    </w:p>
    <w:p w14:paraId="27D70769" w14:textId="77777777" w:rsidR="00B70176" w:rsidRDefault="00B70176" w:rsidP="00B70176">
      <w:pPr>
        <w:overflowPunct w:val="0"/>
        <w:autoSpaceDE w:val="0"/>
        <w:jc w:val="both"/>
        <w:rPr>
          <w:lang w:eastAsia="en-US"/>
        </w:rPr>
      </w:pPr>
    </w:p>
    <w:bookmarkEnd w:id="0"/>
    <w:p w14:paraId="52F5214F" w14:textId="287BE7B8" w:rsidR="00682D7F" w:rsidRDefault="008E4387" w:rsidP="0032112E">
      <w:pPr>
        <w:tabs>
          <w:tab w:val="left" w:pos="1260"/>
          <w:tab w:val="left" w:pos="1440"/>
        </w:tabs>
        <w:jc w:val="center"/>
        <w:rPr>
          <w:b/>
          <w:szCs w:val="24"/>
        </w:rPr>
      </w:pPr>
      <w:r w:rsidRPr="005326FD">
        <w:rPr>
          <w:b/>
          <w:szCs w:val="24"/>
        </w:rPr>
        <w:t>II</w:t>
      </w:r>
      <w:r>
        <w:rPr>
          <w:b/>
          <w:szCs w:val="24"/>
        </w:rPr>
        <w:t>. PASLAUGŲ ATLIKIMO KAINA</w:t>
      </w:r>
    </w:p>
    <w:p w14:paraId="33212BD5" w14:textId="77777777" w:rsidR="0032112E" w:rsidRDefault="0032112E" w:rsidP="0032112E">
      <w:pPr>
        <w:tabs>
          <w:tab w:val="left" w:pos="1260"/>
          <w:tab w:val="left" w:pos="1440"/>
        </w:tabs>
        <w:jc w:val="center"/>
        <w:rPr>
          <w:b/>
          <w:szCs w:val="24"/>
        </w:rPr>
      </w:pPr>
    </w:p>
    <w:p w14:paraId="1C36EEB2" w14:textId="2A606F9E" w:rsidR="00172A64" w:rsidRDefault="008E4387" w:rsidP="0018489B">
      <w:pPr>
        <w:shd w:val="clear" w:color="auto" w:fill="FFFFFF"/>
        <w:jc w:val="both"/>
        <w:rPr>
          <w:rFonts w:eastAsia="Batang"/>
          <w:b/>
          <w:szCs w:val="24"/>
        </w:rPr>
      </w:pPr>
      <w:r>
        <w:rPr>
          <w:szCs w:val="24"/>
        </w:rPr>
        <w:tab/>
        <w:t xml:space="preserve">2.1. </w:t>
      </w:r>
      <w:r w:rsidRPr="000B40EB">
        <w:rPr>
          <w:rFonts w:eastAsia="Batang"/>
          <w:szCs w:val="24"/>
        </w:rPr>
        <w:t>Sutarties kaina yra</w:t>
      </w:r>
      <w:r w:rsidRPr="005730B4">
        <w:rPr>
          <w:rFonts w:eastAsia="Batang"/>
          <w:i/>
          <w:szCs w:val="24"/>
        </w:rPr>
        <w:t>:</w:t>
      </w:r>
      <w:r w:rsidRPr="00BD0687">
        <w:rPr>
          <w:rFonts w:eastAsia="Batang"/>
          <w:b/>
          <w:szCs w:val="24"/>
        </w:rPr>
        <w:t xml:space="preserve"> </w:t>
      </w:r>
    </w:p>
    <w:tbl>
      <w:tblPr>
        <w:tblW w:w="9745" w:type="dxa"/>
        <w:tblInd w:w="2" w:type="dxa"/>
        <w:tblCellMar>
          <w:left w:w="0" w:type="dxa"/>
          <w:right w:w="0" w:type="dxa"/>
        </w:tblCellMar>
        <w:tblLook w:val="04A0" w:firstRow="1" w:lastRow="0" w:firstColumn="1" w:lastColumn="0" w:noHBand="0" w:noVBand="1"/>
      </w:tblPr>
      <w:tblGrid>
        <w:gridCol w:w="3934"/>
        <w:gridCol w:w="2693"/>
        <w:gridCol w:w="3118"/>
      </w:tblGrid>
      <w:tr w:rsidR="00CB438A" w14:paraId="5FBE70CC" w14:textId="77777777" w:rsidTr="00CB438A">
        <w:tc>
          <w:tcPr>
            <w:tcW w:w="39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2FA1A8" w14:textId="77777777" w:rsidR="00CB438A" w:rsidRDefault="00CB438A">
            <w:pPr>
              <w:suppressAutoHyphens w:val="0"/>
              <w:spacing w:line="256" w:lineRule="auto"/>
              <w:jc w:val="center"/>
              <w:rPr>
                <w:rFonts w:eastAsia="Calibri"/>
                <w:b/>
                <w:bCs/>
                <w:color w:val="222222"/>
                <w:szCs w:val="24"/>
                <w:lang w:eastAsia="en-US"/>
              </w:rPr>
            </w:pPr>
            <w:r>
              <w:rPr>
                <w:rFonts w:eastAsia="Calibri"/>
                <w:b/>
                <w:bCs/>
                <w:color w:val="222222"/>
                <w:szCs w:val="24"/>
                <w:lang w:eastAsia="en-US"/>
              </w:rPr>
              <w:t xml:space="preserve">Kaina be PVM, </w:t>
            </w:r>
            <w:proofErr w:type="spellStart"/>
            <w:r>
              <w:rPr>
                <w:rFonts w:eastAsia="Calibri"/>
                <w:b/>
                <w:bCs/>
                <w:color w:val="222222"/>
                <w:szCs w:val="24"/>
                <w:lang w:eastAsia="en-US"/>
              </w:rPr>
              <w:t>Eur</w:t>
            </w:r>
            <w:proofErr w:type="spellEnd"/>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4A1664" w14:textId="66EB7262" w:rsidR="00CB438A" w:rsidRDefault="00CB438A">
            <w:pPr>
              <w:suppressAutoHyphens w:val="0"/>
              <w:spacing w:line="256" w:lineRule="auto"/>
              <w:jc w:val="center"/>
              <w:rPr>
                <w:rFonts w:eastAsia="Calibri"/>
                <w:b/>
                <w:bCs/>
                <w:color w:val="222222"/>
                <w:szCs w:val="24"/>
                <w:lang w:eastAsia="en-US"/>
              </w:rPr>
            </w:pPr>
            <w:r>
              <w:rPr>
                <w:rFonts w:eastAsia="Calibri"/>
                <w:b/>
                <w:bCs/>
                <w:color w:val="222222"/>
                <w:szCs w:val="24"/>
                <w:lang w:eastAsia="en-US"/>
              </w:rPr>
              <w:t>PVM</w:t>
            </w:r>
            <w:r w:rsidR="00427EEF">
              <w:rPr>
                <w:rFonts w:eastAsia="Calibri"/>
                <w:b/>
                <w:bCs/>
                <w:color w:val="222222"/>
                <w:szCs w:val="24"/>
                <w:lang w:eastAsia="en-US"/>
              </w:rPr>
              <w:t xml:space="preserve"> </w:t>
            </w:r>
            <w:r>
              <w:rPr>
                <w:rFonts w:eastAsia="Calibri"/>
                <w:b/>
                <w:bCs/>
                <w:color w:val="222222"/>
                <w:szCs w:val="24"/>
                <w:lang w:eastAsia="en-US"/>
              </w:rPr>
              <w:t xml:space="preserve">(21 proc.), </w:t>
            </w:r>
          </w:p>
          <w:p w14:paraId="60595770" w14:textId="40FC620B" w:rsidR="00CB438A" w:rsidRDefault="00CB438A">
            <w:pPr>
              <w:suppressAutoHyphens w:val="0"/>
              <w:spacing w:line="256" w:lineRule="auto"/>
              <w:jc w:val="center"/>
              <w:rPr>
                <w:rFonts w:eastAsia="Calibri"/>
                <w:b/>
                <w:bCs/>
                <w:color w:val="222222"/>
                <w:szCs w:val="24"/>
                <w:lang w:eastAsia="en-US"/>
              </w:rPr>
            </w:pPr>
            <w:proofErr w:type="spellStart"/>
            <w:r>
              <w:rPr>
                <w:rFonts w:eastAsia="Calibri"/>
                <w:b/>
                <w:bCs/>
                <w:color w:val="222222"/>
                <w:szCs w:val="24"/>
                <w:lang w:eastAsia="en-US"/>
              </w:rPr>
              <w:t>Eur</w:t>
            </w:r>
            <w:proofErr w:type="spellEnd"/>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7C405F" w14:textId="77777777" w:rsidR="00CB438A" w:rsidRDefault="00CB438A">
            <w:pPr>
              <w:suppressAutoHyphens w:val="0"/>
              <w:spacing w:line="256" w:lineRule="auto"/>
              <w:jc w:val="center"/>
              <w:rPr>
                <w:rFonts w:eastAsia="Calibri"/>
                <w:b/>
                <w:bCs/>
                <w:color w:val="222222"/>
                <w:szCs w:val="24"/>
                <w:lang w:eastAsia="en-US"/>
              </w:rPr>
            </w:pPr>
            <w:r>
              <w:rPr>
                <w:rFonts w:eastAsia="Calibri"/>
                <w:b/>
                <w:bCs/>
                <w:color w:val="222222"/>
                <w:szCs w:val="24"/>
                <w:lang w:eastAsia="en-US"/>
              </w:rPr>
              <w:t xml:space="preserve">Kaina su PVM, </w:t>
            </w:r>
            <w:proofErr w:type="spellStart"/>
            <w:r>
              <w:rPr>
                <w:rFonts w:eastAsia="Calibri"/>
                <w:b/>
                <w:bCs/>
                <w:color w:val="222222"/>
                <w:szCs w:val="24"/>
                <w:lang w:eastAsia="en-US"/>
              </w:rPr>
              <w:t>Eur</w:t>
            </w:r>
            <w:proofErr w:type="spellEnd"/>
          </w:p>
        </w:tc>
      </w:tr>
      <w:tr w:rsidR="00CB438A" w14:paraId="6B7FFD6D" w14:textId="77777777" w:rsidTr="00CB438A">
        <w:trPr>
          <w:trHeight w:val="633"/>
        </w:trPr>
        <w:tc>
          <w:tcPr>
            <w:tcW w:w="39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7FA3EB8" w14:textId="633AF35B" w:rsidR="00CB438A" w:rsidRDefault="00CB438A">
            <w:pPr>
              <w:suppressAutoHyphens w:val="0"/>
              <w:spacing w:line="256" w:lineRule="auto"/>
              <w:jc w:val="center"/>
              <w:rPr>
                <w:rFonts w:eastAsia="Calibri"/>
                <w:b/>
                <w:bCs/>
                <w:color w:val="222222"/>
                <w:szCs w:val="24"/>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644CEF1" w14:textId="714AF236" w:rsidR="00CB438A" w:rsidRDefault="00CB438A">
            <w:pPr>
              <w:suppressAutoHyphens w:val="0"/>
              <w:spacing w:line="256" w:lineRule="auto"/>
              <w:jc w:val="center"/>
              <w:rPr>
                <w:rFonts w:eastAsia="Calibri"/>
                <w:b/>
                <w:bCs/>
                <w:color w:val="222222"/>
                <w:szCs w:val="24"/>
                <w:lang w:eastAsia="en-US"/>
              </w:rPr>
            </w:pP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8C3D2EF" w14:textId="27152576" w:rsidR="00CB438A" w:rsidRDefault="00CB438A">
            <w:pPr>
              <w:suppressAutoHyphens w:val="0"/>
              <w:spacing w:line="256" w:lineRule="auto"/>
              <w:jc w:val="center"/>
              <w:rPr>
                <w:rFonts w:eastAsia="Calibri"/>
                <w:b/>
                <w:bCs/>
                <w:color w:val="222222"/>
                <w:szCs w:val="24"/>
                <w:lang w:eastAsia="en-US"/>
              </w:rPr>
            </w:pPr>
          </w:p>
        </w:tc>
      </w:tr>
    </w:tbl>
    <w:p w14:paraId="6689BC5E" w14:textId="6796E012" w:rsidR="005674EE" w:rsidRPr="00BA34E3" w:rsidRDefault="00115069" w:rsidP="00BA34E3">
      <w:pPr>
        <w:suppressAutoHyphens w:val="0"/>
        <w:ind w:firstLine="1296"/>
        <w:jc w:val="both"/>
        <w:rPr>
          <w:rFonts w:eastAsia="Calibri"/>
          <w:b/>
          <w:bCs/>
          <w:color w:val="222222"/>
          <w:szCs w:val="24"/>
          <w:lang w:eastAsia="en-US"/>
        </w:rPr>
      </w:pPr>
      <w:r w:rsidRPr="00D24695">
        <w:rPr>
          <w:rFonts w:eastAsia="Calibri"/>
          <w:b/>
          <w:bCs/>
          <w:color w:val="222222"/>
          <w:szCs w:val="24"/>
          <w:lang w:eastAsia="en-US"/>
        </w:rPr>
        <w:t xml:space="preserve">Sutarties kaina su PVM, </w:t>
      </w:r>
      <w:proofErr w:type="spellStart"/>
      <w:r w:rsidRPr="00D24695">
        <w:rPr>
          <w:rFonts w:eastAsia="Calibri"/>
          <w:b/>
          <w:bCs/>
          <w:color w:val="222222"/>
          <w:szCs w:val="24"/>
          <w:lang w:eastAsia="en-US"/>
        </w:rPr>
        <w:t>Eur</w:t>
      </w:r>
      <w:proofErr w:type="spellEnd"/>
      <w:r w:rsidRPr="00D24695">
        <w:rPr>
          <w:rFonts w:eastAsia="Calibri"/>
          <w:b/>
          <w:bCs/>
          <w:color w:val="222222"/>
          <w:szCs w:val="24"/>
          <w:lang w:eastAsia="en-US"/>
        </w:rPr>
        <w:t xml:space="preserve"> (žodžiais</w:t>
      </w:r>
      <w:r w:rsidRPr="00D24695">
        <w:rPr>
          <w:rFonts w:eastAsia="Calibri"/>
          <w:b/>
          <w:bCs/>
          <w:i/>
          <w:iCs/>
          <w:color w:val="222222"/>
          <w:szCs w:val="24"/>
          <w:lang w:eastAsia="en-US"/>
        </w:rPr>
        <w:t xml:space="preserve">): </w:t>
      </w:r>
    </w:p>
    <w:p w14:paraId="3B0234CB" w14:textId="45CCA7FA" w:rsidR="0070225F" w:rsidRDefault="00172A64" w:rsidP="008E4387">
      <w:pPr>
        <w:tabs>
          <w:tab w:val="left" w:pos="1260"/>
          <w:tab w:val="left" w:pos="1440"/>
        </w:tabs>
        <w:jc w:val="both"/>
        <w:rPr>
          <w:rFonts w:eastAsia="Calibri"/>
          <w:szCs w:val="24"/>
          <w:lang w:eastAsia="en-US"/>
        </w:rPr>
      </w:pPr>
      <w:r>
        <w:rPr>
          <w:szCs w:val="24"/>
        </w:rPr>
        <w:tab/>
      </w:r>
      <w:r w:rsidR="008E4387">
        <w:rPr>
          <w:szCs w:val="24"/>
        </w:rPr>
        <w:t>2.2</w:t>
      </w:r>
      <w:r w:rsidR="008E4387" w:rsidRPr="003A27E9">
        <w:rPr>
          <w:szCs w:val="24"/>
        </w:rPr>
        <w:t xml:space="preserve">. </w:t>
      </w:r>
      <w:r w:rsidR="008E4387" w:rsidRPr="003A27E9">
        <w:rPr>
          <w:rFonts w:eastAsia="Calibri"/>
          <w:szCs w:val="24"/>
          <w:lang w:eastAsia="en-US"/>
        </w:rPr>
        <w:t xml:space="preserve">Šiai </w:t>
      </w:r>
      <w:r w:rsidR="008E4387">
        <w:rPr>
          <w:rFonts w:eastAsia="Calibri"/>
          <w:szCs w:val="24"/>
          <w:lang w:eastAsia="en-US"/>
        </w:rPr>
        <w:t>S</w:t>
      </w:r>
      <w:r w:rsidR="008E4387" w:rsidRPr="003A27E9">
        <w:rPr>
          <w:rFonts w:eastAsia="Calibri"/>
          <w:szCs w:val="24"/>
          <w:lang w:eastAsia="en-US"/>
        </w:rPr>
        <w:t xml:space="preserve">utarčiai taikoma fiksuotos kainos kainodara. </w:t>
      </w:r>
    </w:p>
    <w:p w14:paraId="0790A508" w14:textId="2D4BA35E" w:rsidR="00D405B4" w:rsidRPr="00EA13A1" w:rsidRDefault="0070225F" w:rsidP="00EA13A1">
      <w:pPr>
        <w:tabs>
          <w:tab w:val="left" w:pos="1260"/>
          <w:tab w:val="left" w:pos="1440"/>
        </w:tabs>
        <w:jc w:val="both"/>
        <w:rPr>
          <w:szCs w:val="24"/>
          <w:lang w:eastAsia="en-US"/>
        </w:rPr>
      </w:pPr>
      <w:r>
        <w:rPr>
          <w:rFonts w:eastAsia="Calibri"/>
          <w:szCs w:val="24"/>
          <w:lang w:eastAsia="en-US"/>
        </w:rPr>
        <w:tab/>
        <w:t xml:space="preserve">2.3. </w:t>
      </w:r>
      <w:r w:rsidR="008E4387" w:rsidRPr="003A27E9">
        <w:rPr>
          <w:szCs w:val="24"/>
          <w:lang w:eastAsia="en-US"/>
        </w:rPr>
        <w:t>Sutarties kaina Sutarties galiojimo metu keičiama padidėjus arba sumažėjus pridėtinės vertės mokesčio (PVM) tarifui.</w:t>
      </w:r>
      <w:r w:rsidR="00D405B4" w:rsidRPr="00A141A2">
        <w:rPr>
          <w:color w:val="000000"/>
          <w:szCs w:val="24"/>
          <w:lang w:eastAsia="en-GB"/>
        </w:rPr>
        <w:t xml:space="preserve"> </w:t>
      </w:r>
      <w:r w:rsidR="00D405B4" w:rsidRPr="00A141A2">
        <w:rPr>
          <w:szCs w:val="24"/>
          <w:lang w:eastAsia="en-US"/>
        </w:rPr>
        <w:t>Sutarties kainos perskaičiavimas dėl kitų mokesčių pasikeitimo nebus atliekamas.</w:t>
      </w:r>
    </w:p>
    <w:p w14:paraId="5CF06247" w14:textId="77777777" w:rsidR="00D405B4" w:rsidRPr="000B40EB" w:rsidRDefault="00D405B4" w:rsidP="00A141A2">
      <w:pPr>
        <w:tabs>
          <w:tab w:val="left" w:pos="1260"/>
          <w:tab w:val="left" w:pos="1440"/>
        </w:tabs>
        <w:jc w:val="both"/>
        <w:rPr>
          <w:rFonts w:eastAsia="Batang"/>
          <w:szCs w:val="24"/>
        </w:rPr>
      </w:pPr>
    </w:p>
    <w:p w14:paraId="0D2D529E" w14:textId="77777777" w:rsidR="008E4387" w:rsidRDefault="008E4387" w:rsidP="00E024DA">
      <w:pPr>
        <w:tabs>
          <w:tab w:val="left" w:pos="1259"/>
        </w:tabs>
        <w:jc w:val="center"/>
        <w:rPr>
          <w:b/>
          <w:bCs/>
          <w:szCs w:val="24"/>
        </w:rPr>
      </w:pPr>
      <w:r>
        <w:rPr>
          <w:b/>
          <w:bCs/>
          <w:szCs w:val="24"/>
        </w:rPr>
        <w:t>III. PASLAUGŲ ATLIKIMO TERMINAI, ATSISKAITYMO TVARKA</w:t>
      </w:r>
    </w:p>
    <w:p w14:paraId="210BA4B4" w14:textId="77777777" w:rsidR="00682D7F" w:rsidRDefault="00682D7F" w:rsidP="00E024DA">
      <w:pPr>
        <w:tabs>
          <w:tab w:val="left" w:pos="1259"/>
        </w:tabs>
        <w:jc w:val="center"/>
        <w:rPr>
          <w:b/>
          <w:bCs/>
          <w:szCs w:val="24"/>
        </w:rPr>
      </w:pPr>
    </w:p>
    <w:p w14:paraId="124B870F" w14:textId="595DA137" w:rsidR="003628A0" w:rsidRPr="0032112E" w:rsidRDefault="003628A0" w:rsidP="003628A0">
      <w:pPr>
        <w:pStyle w:val="prastasistinklapis"/>
        <w:spacing w:before="0" w:beforeAutospacing="0" w:after="0" w:afterAutospacing="0"/>
        <w:ind w:firstLine="1296"/>
        <w:jc w:val="both"/>
        <w:rPr>
          <w:rFonts w:ascii="Times New Roman" w:hAnsi="Times New Roman" w:cs="Times New Roman"/>
          <w:b/>
          <w:bCs/>
          <w:lang w:eastAsia="en-US"/>
        </w:rPr>
      </w:pPr>
      <w:r>
        <w:rPr>
          <w:rFonts w:ascii="Times New Roman" w:hAnsi="Times New Roman" w:cs="Times New Roman"/>
          <w:lang w:eastAsia="en-US"/>
        </w:rPr>
        <w:t>3</w:t>
      </w:r>
      <w:r w:rsidRPr="0070337E">
        <w:rPr>
          <w:rFonts w:ascii="Times New Roman" w:hAnsi="Times New Roman" w:cs="Times New Roman"/>
          <w:lang w:eastAsia="en-US"/>
        </w:rPr>
        <w:t>.</w:t>
      </w:r>
      <w:r>
        <w:rPr>
          <w:rFonts w:ascii="Times New Roman" w:hAnsi="Times New Roman" w:cs="Times New Roman"/>
          <w:lang w:eastAsia="en-US"/>
        </w:rPr>
        <w:t>1</w:t>
      </w:r>
      <w:r w:rsidRPr="0070337E">
        <w:rPr>
          <w:rFonts w:ascii="Times New Roman" w:hAnsi="Times New Roman" w:cs="Times New Roman"/>
          <w:lang w:eastAsia="en-US"/>
        </w:rPr>
        <w:t>.</w:t>
      </w:r>
      <w:bookmarkStart w:id="2" w:name="_Hlk128495616"/>
      <w:r w:rsidR="00D36E27">
        <w:rPr>
          <w:rFonts w:ascii="Times New Roman" w:hAnsi="Times New Roman" w:cs="Times New Roman"/>
          <w:lang w:eastAsia="en-US"/>
        </w:rPr>
        <w:t xml:space="preserve"> </w:t>
      </w:r>
      <w:r w:rsidR="00D36E27" w:rsidRPr="0032112E">
        <w:rPr>
          <w:rFonts w:ascii="Times New Roman" w:hAnsi="Times New Roman" w:cs="Times New Roman"/>
          <w:b/>
          <w:bCs/>
          <w:lang w:eastAsia="en-US"/>
        </w:rPr>
        <w:t xml:space="preserve">Paslaugų teikimo pradžia </w:t>
      </w:r>
      <w:r w:rsidR="00A47301" w:rsidRPr="0032112E">
        <w:rPr>
          <w:rFonts w:ascii="Times New Roman" w:hAnsi="Times New Roman" w:cs="Times New Roman"/>
          <w:b/>
          <w:bCs/>
          <w:lang w:eastAsia="en-US"/>
        </w:rPr>
        <w:t xml:space="preserve">– </w:t>
      </w:r>
      <w:r w:rsidR="00A7137A" w:rsidRPr="0032112E">
        <w:rPr>
          <w:rFonts w:ascii="Times New Roman" w:hAnsi="Times New Roman" w:cs="Times New Roman"/>
          <w:b/>
          <w:bCs/>
          <w:lang w:eastAsia="en-US"/>
        </w:rPr>
        <w:t>S</w:t>
      </w:r>
      <w:r w:rsidR="00A47301" w:rsidRPr="0032112E">
        <w:rPr>
          <w:rFonts w:ascii="Times New Roman" w:hAnsi="Times New Roman" w:cs="Times New Roman"/>
          <w:b/>
          <w:bCs/>
          <w:lang w:eastAsia="en-US"/>
        </w:rPr>
        <w:t>utarties pasirašymo data</w:t>
      </w:r>
      <w:r w:rsidR="00D36E27" w:rsidRPr="0032112E">
        <w:rPr>
          <w:rFonts w:ascii="Times New Roman" w:hAnsi="Times New Roman" w:cs="Times New Roman"/>
          <w:b/>
          <w:bCs/>
          <w:lang w:eastAsia="en-US"/>
        </w:rPr>
        <w:t xml:space="preserve">, pabaiga </w:t>
      </w:r>
      <w:r w:rsidR="00A47301" w:rsidRPr="0032112E">
        <w:rPr>
          <w:rFonts w:ascii="Times New Roman" w:hAnsi="Times New Roman" w:cs="Times New Roman"/>
          <w:b/>
          <w:bCs/>
          <w:lang w:eastAsia="en-US"/>
        </w:rPr>
        <w:t xml:space="preserve">– </w:t>
      </w:r>
      <w:r w:rsidR="005F5209" w:rsidRPr="0032112E">
        <w:rPr>
          <w:rFonts w:ascii="Times New Roman" w:hAnsi="Times New Roman" w:cs="Times New Roman"/>
          <w:b/>
          <w:bCs/>
          <w:lang w:eastAsia="en-US"/>
        </w:rPr>
        <w:t>8</w:t>
      </w:r>
      <w:r w:rsidR="00A47301" w:rsidRPr="0032112E">
        <w:rPr>
          <w:rFonts w:ascii="Times New Roman" w:hAnsi="Times New Roman" w:cs="Times New Roman"/>
          <w:b/>
          <w:bCs/>
          <w:lang w:eastAsia="en-US"/>
        </w:rPr>
        <w:t xml:space="preserve"> mėnesi</w:t>
      </w:r>
      <w:r w:rsidR="00171B61" w:rsidRPr="0032112E">
        <w:rPr>
          <w:rFonts w:ascii="Times New Roman" w:hAnsi="Times New Roman" w:cs="Times New Roman"/>
          <w:b/>
          <w:bCs/>
          <w:lang w:eastAsia="en-US"/>
        </w:rPr>
        <w:t>ai</w:t>
      </w:r>
      <w:r w:rsidR="00A47301" w:rsidRPr="0032112E">
        <w:rPr>
          <w:rFonts w:ascii="Times New Roman" w:hAnsi="Times New Roman" w:cs="Times New Roman"/>
          <w:b/>
          <w:bCs/>
          <w:lang w:eastAsia="en-US"/>
        </w:rPr>
        <w:t xml:space="preserve"> nuo </w:t>
      </w:r>
      <w:r w:rsidR="00A7137A" w:rsidRPr="0032112E">
        <w:rPr>
          <w:rFonts w:ascii="Times New Roman" w:hAnsi="Times New Roman" w:cs="Times New Roman"/>
          <w:b/>
          <w:bCs/>
          <w:lang w:eastAsia="en-US"/>
        </w:rPr>
        <w:t>S</w:t>
      </w:r>
      <w:r w:rsidR="00A47301" w:rsidRPr="0032112E">
        <w:rPr>
          <w:rFonts w:ascii="Times New Roman" w:hAnsi="Times New Roman" w:cs="Times New Roman"/>
          <w:b/>
          <w:bCs/>
          <w:lang w:eastAsia="en-US"/>
        </w:rPr>
        <w:t>utarties pasirašymo datos.</w:t>
      </w:r>
    </w:p>
    <w:bookmarkEnd w:id="2"/>
    <w:p w14:paraId="192CB690" w14:textId="1E009D37" w:rsidR="009D6F6B" w:rsidRDefault="003F076B" w:rsidP="003E2F57">
      <w:pPr>
        <w:tabs>
          <w:tab w:val="left" w:pos="1276"/>
        </w:tabs>
        <w:jc w:val="both"/>
        <w:rPr>
          <w:szCs w:val="24"/>
          <w:lang w:eastAsia="en-US"/>
        </w:rPr>
      </w:pPr>
      <w:r>
        <w:rPr>
          <w:rFonts w:eastAsia="Batang"/>
          <w:szCs w:val="24"/>
          <w:lang w:eastAsia="en-US"/>
        </w:rPr>
        <w:lastRenderedPageBreak/>
        <w:tab/>
      </w:r>
      <w:r w:rsidR="008E4387">
        <w:t xml:space="preserve">3.2. </w:t>
      </w:r>
      <w:r w:rsidR="00C51D06" w:rsidRPr="00C51D06">
        <w:t xml:space="preserve">Už suteiktas </w:t>
      </w:r>
      <w:r w:rsidR="000E2701">
        <w:t>P</w:t>
      </w:r>
      <w:r w:rsidR="00C51D06" w:rsidRPr="00C51D06">
        <w:t xml:space="preserve">aslaugas perkančioji organizacija sumoka </w:t>
      </w:r>
      <w:r w:rsidR="00C51D06">
        <w:t xml:space="preserve">Vykdytojui </w:t>
      </w:r>
      <w:r w:rsidR="00C51D06" w:rsidRPr="00C51D06">
        <w:t>pateikus pasirašyt</w:t>
      </w:r>
      <w:r w:rsidR="00060FFB">
        <w:t>us</w:t>
      </w:r>
      <w:r w:rsidR="00C51D06" w:rsidRPr="00C51D06">
        <w:t xml:space="preserve"> atliktų paslaugų akt</w:t>
      </w:r>
      <w:r w:rsidR="00060FFB">
        <w:t>us</w:t>
      </w:r>
      <w:r w:rsidR="00C51D06" w:rsidRPr="00C51D06">
        <w:t xml:space="preserve"> ir pateiktą sąskaitą faktūrą ne vėliau kaip per 30 kalendorinių dienų nuo sąskaitos faktūros išrašymo. Sąskaitoje faktūroje turi būti nurodyta Sutarties data, numeris, Paslaugos pavadinimas.</w:t>
      </w:r>
    </w:p>
    <w:p w14:paraId="4F6C8CAF" w14:textId="1BBD9B4A" w:rsidR="00B70176" w:rsidRDefault="009D6F6B" w:rsidP="009D6F6B">
      <w:pPr>
        <w:tabs>
          <w:tab w:val="left" w:pos="1276"/>
        </w:tabs>
        <w:jc w:val="both"/>
        <w:rPr>
          <w:szCs w:val="24"/>
          <w:lang w:eastAsia="en-US"/>
        </w:rPr>
      </w:pPr>
      <w:r>
        <w:rPr>
          <w:szCs w:val="24"/>
          <w:lang w:eastAsia="en-US"/>
        </w:rPr>
        <w:tab/>
        <w:t xml:space="preserve">3.3. </w:t>
      </w:r>
      <w:r w:rsidR="00B70176" w:rsidRPr="00B70176">
        <w:rPr>
          <w:szCs w:val="24"/>
          <w:lang w:eastAsia="en-US"/>
        </w:rPr>
        <w:t xml:space="preserve">PVM sąskaitos faktūros, sąskaitos faktūros, kiti atsiskaitymo dokumentai teikiami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w:t>
      </w:r>
      <w:proofErr w:type="spellStart"/>
      <w:r w:rsidR="00B70176" w:rsidRPr="00B70176">
        <w:rPr>
          <w:szCs w:val="24"/>
          <w:lang w:eastAsia="en-US"/>
        </w:rPr>
        <w:t>sintaksių</w:t>
      </w:r>
      <w:proofErr w:type="spellEnd"/>
      <w:r w:rsidR="00B70176" w:rsidRPr="00B70176">
        <w:rPr>
          <w:szCs w:val="24"/>
          <w:lang w:eastAsia="en-US"/>
        </w:rPr>
        <w:t xml:space="preserve"> sąrašo paskelbimo pagal Europos Parlamento ir Tarybos direktyvą 2014/55/ES (OL 2017 L 266, p. 19) (toliau – Europos elektroninių sąskaitų faktūrų standartas), teikiamos Teikėjo pasirinktomis priemonėmis. Europos elektroninių sąskaitų faktūrų standarto neatitinkančios elektroninės sąskaitos faktūros gali būti teikiamos tik naudojantis informacinės sistemos „E. sąskaita“ priemonėmis. Nuo 2024 m. liepos 1 d. E. sąskaita sistemą keičia nauja sistema SABIS https://nbfc.lrv.lt/lt/sabis/ ir E. sąskaita tvarkytoju tampa NBFC. Daugiau informacijos dėl pokyčių prašome teirautis NBFC el. paštu: </w:t>
      </w:r>
      <w:proofErr w:type="spellStart"/>
      <w:r w:rsidR="00B70176" w:rsidRPr="00B70176">
        <w:rPr>
          <w:szCs w:val="24"/>
          <w:lang w:eastAsia="en-US"/>
        </w:rPr>
        <w:t>sabis@nbfc.lt</w:t>
      </w:r>
      <w:proofErr w:type="spellEnd"/>
      <w:r w:rsidR="00B70176" w:rsidRPr="00B70176">
        <w:rPr>
          <w:szCs w:val="24"/>
          <w:lang w:eastAsia="en-US"/>
        </w:rPr>
        <w:t>.</w:t>
      </w:r>
    </w:p>
    <w:p w14:paraId="3C0F20A4" w14:textId="77777777" w:rsidR="00B70176" w:rsidRDefault="00B70176" w:rsidP="009D6F6B">
      <w:pPr>
        <w:tabs>
          <w:tab w:val="left" w:pos="1276"/>
        </w:tabs>
        <w:jc w:val="both"/>
        <w:rPr>
          <w:szCs w:val="24"/>
          <w:lang w:eastAsia="en-US"/>
        </w:rPr>
      </w:pPr>
    </w:p>
    <w:p w14:paraId="66F3EB0B" w14:textId="77777777" w:rsidR="008E4387" w:rsidRDefault="008E4387" w:rsidP="00E024DA">
      <w:pPr>
        <w:jc w:val="center"/>
        <w:rPr>
          <w:b/>
          <w:bCs/>
          <w:szCs w:val="24"/>
        </w:rPr>
      </w:pPr>
      <w:r>
        <w:rPr>
          <w:b/>
          <w:bCs/>
          <w:szCs w:val="24"/>
        </w:rPr>
        <w:t xml:space="preserve">IV. SUTARTIES ŠALIŲ ĮSIPAREIGOJIMAI </w:t>
      </w:r>
    </w:p>
    <w:p w14:paraId="0FE5EE8E" w14:textId="77777777" w:rsidR="00682D7F" w:rsidRPr="0053694B" w:rsidRDefault="00682D7F" w:rsidP="00E024DA">
      <w:pPr>
        <w:jc w:val="center"/>
        <w:rPr>
          <w:b/>
          <w:bCs/>
          <w:szCs w:val="24"/>
        </w:rPr>
      </w:pPr>
    </w:p>
    <w:p w14:paraId="24D695E5" w14:textId="77777777" w:rsidR="002F7F19" w:rsidRDefault="008E4387" w:rsidP="002F7F19">
      <w:pPr>
        <w:tabs>
          <w:tab w:val="left" w:pos="1259"/>
        </w:tabs>
        <w:jc w:val="both"/>
        <w:rPr>
          <w:szCs w:val="24"/>
        </w:rPr>
      </w:pPr>
      <w:r>
        <w:rPr>
          <w:sz w:val="22"/>
          <w:szCs w:val="22"/>
        </w:rPr>
        <w:tab/>
        <w:t>4.1</w:t>
      </w:r>
      <w:r>
        <w:rPr>
          <w:szCs w:val="24"/>
        </w:rPr>
        <w:t>. Vykdytojas įsipareigoja:</w:t>
      </w:r>
    </w:p>
    <w:p w14:paraId="41EF59E6" w14:textId="42D74658" w:rsidR="00012571" w:rsidRPr="0027641B" w:rsidRDefault="002F7F19" w:rsidP="0027641B">
      <w:pPr>
        <w:tabs>
          <w:tab w:val="left" w:pos="1259"/>
          <w:tab w:val="left" w:pos="1440"/>
        </w:tabs>
        <w:suppressAutoHyphens w:val="0"/>
        <w:snapToGrid w:val="0"/>
        <w:ind w:firstLine="1247"/>
        <w:jc w:val="both"/>
        <w:rPr>
          <w:szCs w:val="24"/>
        </w:rPr>
      </w:pPr>
      <w:r>
        <w:rPr>
          <w:szCs w:val="24"/>
        </w:rPr>
        <w:tab/>
      </w:r>
      <w:r w:rsidR="008E4387">
        <w:rPr>
          <w:szCs w:val="24"/>
        </w:rPr>
        <w:t>4.1.1.</w:t>
      </w:r>
      <w:r w:rsidR="003462B4">
        <w:rPr>
          <w:szCs w:val="24"/>
        </w:rPr>
        <w:t xml:space="preserve"> </w:t>
      </w:r>
      <w:r w:rsidR="001B7D24" w:rsidRPr="00AB1AE0">
        <w:rPr>
          <w:szCs w:val="24"/>
        </w:rPr>
        <w:t>T</w:t>
      </w:r>
      <w:r w:rsidR="00AD0B69" w:rsidRPr="00AB1AE0">
        <w:rPr>
          <w:szCs w:val="24"/>
        </w:rPr>
        <w:t>eiki Paslaugas</w:t>
      </w:r>
      <w:r w:rsidR="00AB1AE0">
        <w:rPr>
          <w:szCs w:val="24"/>
        </w:rPr>
        <w:t>,</w:t>
      </w:r>
      <w:r w:rsidR="00890F71" w:rsidRPr="00AB1AE0">
        <w:rPr>
          <w:szCs w:val="24"/>
        </w:rPr>
        <w:t xml:space="preserve"> </w:t>
      </w:r>
      <w:r w:rsidR="00232E4D">
        <w:rPr>
          <w:szCs w:val="24"/>
        </w:rPr>
        <w:t xml:space="preserve">nurodytas Sutarties I </w:t>
      </w:r>
      <w:r w:rsidR="00AB1AE0">
        <w:rPr>
          <w:szCs w:val="24"/>
        </w:rPr>
        <w:t>skyriuje</w:t>
      </w:r>
      <w:r w:rsidR="00232E4D">
        <w:rPr>
          <w:szCs w:val="24"/>
        </w:rPr>
        <w:t>.</w:t>
      </w:r>
    </w:p>
    <w:p w14:paraId="76EC1A76" w14:textId="6C8EE369" w:rsidR="008E4387" w:rsidRDefault="008E4387" w:rsidP="008E4387">
      <w:pPr>
        <w:tabs>
          <w:tab w:val="left" w:pos="1259"/>
        </w:tabs>
        <w:jc w:val="both"/>
        <w:rPr>
          <w:szCs w:val="24"/>
        </w:rPr>
      </w:pPr>
      <w:r>
        <w:rPr>
          <w:szCs w:val="24"/>
        </w:rPr>
        <w:tab/>
        <w:t>4.1.</w:t>
      </w:r>
      <w:r w:rsidR="00660E90">
        <w:rPr>
          <w:szCs w:val="24"/>
        </w:rPr>
        <w:t>2</w:t>
      </w:r>
      <w:r>
        <w:rPr>
          <w:szCs w:val="24"/>
        </w:rPr>
        <w:t>. Teikti Užsakovui informaciją apie Sutarties vykdymo eigą.</w:t>
      </w:r>
    </w:p>
    <w:p w14:paraId="5AC0208B" w14:textId="4D1A6799" w:rsidR="008E4387" w:rsidRDefault="008E4387" w:rsidP="008E4387">
      <w:pPr>
        <w:tabs>
          <w:tab w:val="left" w:pos="1259"/>
        </w:tabs>
        <w:jc w:val="both"/>
        <w:rPr>
          <w:szCs w:val="24"/>
        </w:rPr>
      </w:pPr>
      <w:r>
        <w:rPr>
          <w:szCs w:val="24"/>
        </w:rPr>
        <w:tab/>
        <w:t>4.1.</w:t>
      </w:r>
      <w:r w:rsidR="00660E90">
        <w:rPr>
          <w:szCs w:val="24"/>
        </w:rPr>
        <w:t>3</w:t>
      </w:r>
      <w:r>
        <w:rPr>
          <w:szCs w:val="24"/>
        </w:rPr>
        <w:t>. Neatskleisti konfidencialios informacijos, išskyrus, jeigu to reikalauja įstatymai, trečiosioms šalims.</w:t>
      </w:r>
    </w:p>
    <w:p w14:paraId="74E18E30" w14:textId="0326F926" w:rsidR="000074C2" w:rsidRDefault="008E4387" w:rsidP="008261BA">
      <w:pPr>
        <w:tabs>
          <w:tab w:val="left" w:pos="1259"/>
        </w:tabs>
        <w:jc w:val="both"/>
        <w:rPr>
          <w:szCs w:val="24"/>
        </w:rPr>
      </w:pPr>
      <w:r>
        <w:rPr>
          <w:szCs w:val="24"/>
        </w:rPr>
        <w:tab/>
        <w:t>4.1.</w:t>
      </w:r>
      <w:r w:rsidR="00660E90">
        <w:rPr>
          <w:szCs w:val="24"/>
        </w:rPr>
        <w:t>4</w:t>
      </w:r>
      <w:r>
        <w:rPr>
          <w:szCs w:val="24"/>
        </w:rPr>
        <w:t>. Visiškai įvykdžius Sutartį ar kitais Sutarties pasibaigimo atvejais, Užsakovui raštiškai paprašius, per 2 (dvi) darbo dienas grąžinti Užsakovui visus dokumentus, kurie buvo perduoti Vykdytojui šioje Sutartyje numatytoms paslaugoms atlikti.</w:t>
      </w:r>
    </w:p>
    <w:p w14:paraId="2DDA2688" w14:textId="621E2EC2" w:rsidR="008261BA" w:rsidRPr="008261BA" w:rsidRDefault="008261BA" w:rsidP="008261BA">
      <w:pPr>
        <w:tabs>
          <w:tab w:val="left" w:pos="1259"/>
        </w:tabs>
        <w:jc w:val="both"/>
        <w:rPr>
          <w:szCs w:val="24"/>
        </w:rPr>
      </w:pPr>
      <w:r>
        <w:rPr>
          <w:szCs w:val="24"/>
        </w:rPr>
        <w:tab/>
      </w:r>
      <w:r w:rsidR="001B7D24">
        <w:rPr>
          <w:szCs w:val="24"/>
        </w:rPr>
        <w:t>4.1.5. T</w:t>
      </w:r>
      <w:r w:rsidR="001B7D24" w:rsidRPr="001B7D24">
        <w:rPr>
          <w:szCs w:val="24"/>
        </w:rPr>
        <w:t>eikiant Paslaugas laikytis šių aplinkosaugos reikalavimų:</w:t>
      </w:r>
      <w:r w:rsidR="001B7D24">
        <w:rPr>
          <w:szCs w:val="24"/>
        </w:rPr>
        <w:t xml:space="preserve"> </w:t>
      </w:r>
      <w:r w:rsidR="0009500F" w:rsidRPr="0009500F">
        <w:rPr>
          <w:szCs w:val="24"/>
        </w:rPr>
        <w:t>mažinti popieriaus sunaudojimą, atsisakyti nebūtino dokumentų kopijavimo ir spausdinimo. Su Sutarties vykdymu susiję dokumentai Pirkėjui turi būti pateikti tik elektroniniu formatu (nebent Sutartyje ir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2022 m. gruodžio 13 d. įsakymu Nr. D1-401 Dėl Lietuvos Respublikos aplinkos ministro 2011 m. birželio 28 d. įsakymo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pakeitimo.</w:t>
      </w:r>
    </w:p>
    <w:p w14:paraId="7199E8C5" w14:textId="330A6422" w:rsidR="008E4387" w:rsidRDefault="00C50036" w:rsidP="00C50036">
      <w:pPr>
        <w:tabs>
          <w:tab w:val="left" w:pos="1259"/>
        </w:tabs>
        <w:jc w:val="both"/>
        <w:rPr>
          <w:szCs w:val="24"/>
        </w:rPr>
      </w:pPr>
      <w:r>
        <w:rPr>
          <w:szCs w:val="24"/>
        </w:rPr>
        <w:tab/>
      </w:r>
      <w:r w:rsidR="004D5FFE">
        <w:rPr>
          <w:szCs w:val="24"/>
        </w:rPr>
        <w:t>4.</w:t>
      </w:r>
      <w:r w:rsidR="008261BA">
        <w:rPr>
          <w:szCs w:val="24"/>
        </w:rPr>
        <w:t>2</w:t>
      </w:r>
      <w:r w:rsidR="004618BB">
        <w:rPr>
          <w:szCs w:val="24"/>
        </w:rPr>
        <w:t>.</w:t>
      </w:r>
      <w:r w:rsidR="008E4387">
        <w:rPr>
          <w:szCs w:val="24"/>
        </w:rPr>
        <w:t xml:space="preserve"> Užsakovas įsipareigoja:</w:t>
      </w:r>
    </w:p>
    <w:p w14:paraId="3883BF88" w14:textId="72CF5A89" w:rsidR="008E4387" w:rsidRDefault="004D5FFE" w:rsidP="008E4387">
      <w:pPr>
        <w:tabs>
          <w:tab w:val="left" w:pos="1259"/>
        </w:tabs>
        <w:jc w:val="both"/>
        <w:rPr>
          <w:szCs w:val="24"/>
        </w:rPr>
      </w:pPr>
      <w:r>
        <w:rPr>
          <w:szCs w:val="24"/>
        </w:rPr>
        <w:tab/>
        <w:t>4.</w:t>
      </w:r>
      <w:r w:rsidR="008261BA">
        <w:rPr>
          <w:szCs w:val="24"/>
        </w:rPr>
        <w:t>2</w:t>
      </w:r>
      <w:r w:rsidR="008E4387">
        <w:rPr>
          <w:szCs w:val="24"/>
        </w:rPr>
        <w:t xml:space="preserve">.1. Pateikti Vykdytojui visą reikiamą informaciją bei duomenis, reikalingus tinkamam Vykdytojo funkcijų, susijusių su teikiamomis paslaugomis, atlikimui. </w:t>
      </w:r>
    </w:p>
    <w:p w14:paraId="3157A8E3" w14:textId="4CABF524" w:rsidR="008E4387" w:rsidRDefault="004D5FFE" w:rsidP="008E4387">
      <w:pPr>
        <w:tabs>
          <w:tab w:val="left" w:pos="1259"/>
        </w:tabs>
        <w:jc w:val="both"/>
        <w:rPr>
          <w:szCs w:val="24"/>
        </w:rPr>
      </w:pPr>
      <w:r>
        <w:rPr>
          <w:szCs w:val="24"/>
        </w:rPr>
        <w:tab/>
        <w:t>4.</w:t>
      </w:r>
      <w:r w:rsidR="008261BA">
        <w:rPr>
          <w:szCs w:val="24"/>
        </w:rPr>
        <w:t>2</w:t>
      </w:r>
      <w:r w:rsidR="008E4387">
        <w:rPr>
          <w:szCs w:val="24"/>
        </w:rPr>
        <w:t>.2. Sumokėti Vykdytojui šios Sutarties 2</w:t>
      </w:r>
      <w:r w:rsidR="001748B3">
        <w:rPr>
          <w:szCs w:val="24"/>
        </w:rPr>
        <w:t>.1</w:t>
      </w:r>
      <w:r w:rsidR="008E4387">
        <w:rPr>
          <w:szCs w:val="24"/>
        </w:rPr>
        <w:t xml:space="preserve"> punkte sutartą kainą už paslaugų atlikimą.</w:t>
      </w:r>
    </w:p>
    <w:p w14:paraId="3A840BD0" w14:textId="1972BA54" w:rsidR="008E4387" w:rsidRPr="00231097" w:rsidRDefault="004D5FFE" w:rsidP="008E4387">
      <w:pPr>
        <w:tabs>
          <w:tab w:val="left" w:pos="1259"/>
        </w:tabs>
        <w:jc w:val="both"/>
        <w:rPr>
          <w:szCs w:val="24"/>
        </w:rPr>
      </w:pPr>
      <w:r>
        <w:rPr>
          <w:szCs w:val="24"/>
        </w:rPr>
        <w:tab/>
        <w:t>4.</w:t>
      </w:r>
      <w:r w:rsidR="008261BA">
        <w:rPr>
          <w:szCs w:val="24"/>
        </w:rPr>
        <w:t>2</w:t>
      </w:r>
      <w:r w:rsidR="008E4387">
        <w:rPr>
          <w:szCs w:val="24"/>
        </w:rPr>
        <w:t>.3. Neatskleisti konfidencialios informacijos, išskyrus, jeigu to reikalauja įstatymai, trečiosioms šalims.</w:t>
      </w:r>
    </w:p>
    <w:p w14:paraId="76C6079F" w14:textId="77777777" w:rsidR="008E4387" w:rsidRDefault="008E4387" w:rsidP="00E024DA">
      <w:pPr>
        <w:tabs>
          <w:tab w:val="left" w:pos="1259"/>
        </w:tabs>
        <w:jc w:val="center"/>
        <w:rPr>
          <w:rFonts w:cs="Arial"/>
          <w:b/>
          <w:color w:val="000000"/>
        </w:rPr>
      </w:pPr>
      <w:r>
        <w:rPr>
          <w:rFonts w:cs="Arial"/>
          <w:b/>
          <w:color w:val="000000"/>
        </w:rPr>
        <w:t>V. ŠALIŲ ATSAKOMYBĖ</w:t>
      </w:r>
    </w:p>
    <w:p w14:paraId="460383D9" w14:textId="77777777" w:rsidR="00682D7F" w:rsidRPr="0053694B" w:rsidRDefault="00682D7F" w:rsidP="00E024DA">
      <w:pPr>
        <w:tabs>
          <w:tab w:val="left" w:pos="1259"/>
        </w:tabs>
        <w:jc w:val="center"/>
        <w:rPr>
          <w:rFonts w:cs="Arial"/>
          <w:b/>
          <w:color w:val="000000"/>
        </w:rPr>
      </w:pPr>
    </w:p>
    <w:p w14:paraId="261F4F88" w14:textId="470ED603" w:rsidR="008E4387" w:rsidRDefault="008E4387" w:rsidP="008E4387">
      <w:pPr>
        <w:tabs>
          <w:tab w:val="left" w:pos="1259"/>
        </w:tabs>
        <w:jc w:val="both"/>
        <w:rPr>
          <w:rFonts w:cs="Arial"/>
          <w:color w:val="000000"/>
        </w:rPr>
      </w:pPr>
      <w:r>
        <w:rPr>
          <w:rFonts w:cs="Arial"/>
          <w:color w:val="000000"/>
        </w:rPr>
        <w:tab/>
        <w:t xml:space="preserve">5.1. Užsakovas, laiku nesumokėjęs už tinkamai atliktas </w:t>
      </w:r>
      <w:r w:rsidR="001748B3">
        <w:rPr>
          <w:rFonts w:cs="Arial"/>
          <w:color w:val="000000"/>
        </w:rPr>
        <w:t>paslaugas pagal šios Sutarties 3.2</w:t>
      </w:r>
      <w:r>
        <w:rPr>
          <w:rFonts w:cs="Arial"/>
          <w:color w:val="000000"/>
        </w:rPr>
        <w:t xml:space="preserve"> punk</w:t>
      </w:r>
      <w:r w:rsidR="002F7F19">
        <w:rPr>
          <w:rFonts w:cs="Arial"/>
          <w:color w:val="000000"/>
        </w:rPr>
        <w:t>to sąlygas, moka Vykdytojui 0,02</w:t>
      </w:r>
      <w:r>
        <w:rPr>
          <w:rFonts w:cs="Arial"/>
          <w:color w:val="000000"/>
        </w:rPr>
        <w:t xml:space="preserve"> procento dydžio delspinigius </w:t>
      </w:r>
      <w:r w:rsidR="00BD40DE">
        <w:rPr>
          <w:rFonts w:cs="Arial"/>
          <w:color w:val="000000"/>
        </w:rPr>
        <w:t xml:space="preserve">vertės </w:t>
      </w:r>
      <w:r>
        <w:rPr>
          <w:rFonts w:cs="Arial"/>
          <w:color w:val="000000"/>
        </w:rPr>
        <w:t>už kiekvieną pavėluotą dieną.</w:t>
      </w:r>
    </w:p>
    <w:p w14:paraId="1A3AD61F" w14:textId="72283AA6" w:rsidR="008E4387" w:rsidRDefault="008E4387" w:rsidP="008E4387">
      <w:pPr>
        <w:tabs>
          <w:tab w:val="left" w:pos="1259"/>
        </w:tabs>
        <w:jc w:val="both"/>
        <w:rPr>
          <w:rFonts w:cs="Arial"/>
          <w:color w:val="000000"/>
        </w:rPr>
      </w:pPr>
      <w:r>
        <w:rPr>
          <w:rFonts w:cs="Arial"/>
          <w:color w:val="000000"/>
        </w:rPr>
        <w:tab/>
        <w:t>5.2. Vykdytojas, pavėlavęs atlikt</w:t>
      </w:r>
      <w:r w:rsidR="002F7F19">
        <w:rPr>
          <w:rFonts w:cs="Arial"/>
          <w:color w:val="000000"/>
        </w:rPr>
        <w:t>i paslaugas, moka Užsakovui 0,02</w:t>
      </w:r>
      <w:r>
        <w:rPr>
          <w:rFonts w:cs="Arial"/>
          <w:color w:val="000000"/>
        </w:rPr>
        <w:t xml:space="preserve"> procento dydžio delspinigius nuo Sutarties vertės už kiekvieną pavėluotą dieną.</w:t>
      </w:r>
    </w:p>
    <w:p w14:paraId="5E352233" w14:textId="77777777" w:rsidR="008E4387" w:rsidRPr="00C04CF9" w:rsidRDefault="008E4387" w:rsidP="008E4387">
      <w:pPr>
        <w:tabs>
          <w:tab w:val="left" w:pos="1259"/>
        </w:tabs>
        <w:jc w:val="both"/>
        <w:rPr>
          <w:rFonts w:cs="Arial"/>
          <w:color w:val="000000"/>
        </w:rPr>
      </w:pPr>
      <w:r>
        <w:rPr>
          <w:rFonts w:cs="Arial"/>
          <w:color w:val="000000"/>
        </w:rPr>
        <w:lastRenderedPageBreak/>
        <w:tab/>
        <w:t>5.3</w:t>
      </w:r>
      <w:r w:rsidRPr="00C04CF9">
        <w:rPr>
          <w:rFonts w:cs="Arial"/>
          <w:color w:val="000000"/>
        </w:rPr>
        <w:t>. Delspinigių sumokėjimas neatleidžia Šalių nuo pagal šią Sutartį prisiimtų įsipareigojimų įvykdymo.</w:t>
      </w:r>
    </w:p>
    <w:p w14:paraId="376DEE8C" w14:textId="77777777" w:rsidR="008E4387" w:rsidRDefault="008E4387" w:rsidP="008E4387">
      <w:pPr>
        <w:tabs>
          <w:tab w:val="left" w:pos="1259"/>
        </w:tabs>
        <w:jc w:val="both"/>
        <w:rPr>
          <w:rFonts w:cs="Arial"/>
          <w:color w:val="000000"/>
        </w:rPr>
      </w:pPr>
      <w:r>
        <w:rPr>
          <w:rFonts w:cs="Arial"/>
          <w:color w:val="000000"/>
        </w:rPr>
        <w:tab/>
        <w:t>5.4</w:t>
      </w:r>
      <w:r w:rsidRPr="00C04CF9">
        <w:rPr>
          <w:rFonts w:cs="Arial"/>
          <w:color w:val="000000"/>
        </w:rPr>
        <w:t>. Ginčus dėl Sutarties vykdymo Šalys turi spręsti derybose. Jeigu ginčo išspręsti nepavyksta, Šalys ginčą sprendžia Lietuvos Respublikos įstatymų nustatyta tvarka.</w:t>
      </w:r>
    </w:p>
    <w:p w14:paraId="0F65398B" w14:textId="77777777" w:rsidR="008E4387" w:rsidRDefault="008E4387" w:rsidP="008E4387">
      <w:pPr>
        <w:tabs>
          <w:tab w:val="left" w:pos="1259"/>
        </w:tabs>
        <w:jc w:val="both"/>
        <w:rPr>
          <w:rFonts w:cs="Arial"/>
          <w:color w:val="000000"/>
        </w:rPr>
      </w:pPr>
    </w:p>
    <w:p w14:paraId="62084B1A" w14:textId="4215EC8B" w:rsidR="00C2509E" w:rsidRPr="00C2509E" w:rsidRDefault="0014279F" w:rsidP="00C2509E">
      <w:pPr>
        <w:tabs>
          <w:tab w:val="left" w:pos="1080"/>
        </w:tabs>
        <w:ind w:firstLine="540"/>
        <w:jc w:val="center"/>
        <w:rPr>
          <w:b/>
          <w:color w:val="000000"/>
          <w:szCs w:val="24"/>
        </w:rPr>
      </w:pPr>
      <w:r>
        <w:rPr>
          <w:b/>
          <w:color w:val="000000"/>
          <w:szCs w:val="24"/>
        </w:rPr>
        <w:t>VI</w:t>
      </w:r>
      <w:r w:rsidR="00C2509E" w:rsidRPr="00C2509E">
        <w:rPr>
          <w:b/>
          <w:color w:val="000000"/>
          <w:szCs w:val="24"/>
        </w:rPr>
        <w:t>. ŪKIO SUBJEKTAI, SPECIALISTAI, SUBTIEKĖJAI IR JŲ KEITIMO TVARKA</w:t>
      </w:r>
    </w:p>
    <w:p w14:paraId="733611B0" w14:textId="77777777" w:rsidR="00C2509E" w:rsidRPr="00C2509E" w:rsidRDefault="00C2509E" w:rsidP="00C2509E">
      <w:pPr>
        <w:tabs>
          <w:tab w:val="left" w:pos="1080"/>
        </w:tabs>
        <w:ind w:firstLine="540"/>
        <w:jc w:val="center"/>
        <w:rPr>
          <w:b/>
          <w:color w:val="000000"/>
          <w:szCs w:val="24"/>
        </w:rPr>
      </w:pPr>
    </w:p>
    <w:p w14:paraId="7C5186B1" w14:textId="1D87EC50" w:rsidR="00C2509E" w:rsidRPr="00C2509E" w:rsidRDefault="0014279F" w:rsidP="00C2509E">
      <w:pPr>
        <w:tabs>
          <w:tab w:val="left" w:pos="1440"/>
        </w:tabs>
        <w:ind w:firstLine="1418"/>
        <w:jc w:val="both"/>
        <w:rPr>
          <w:color w:val="000000"/>
          <w:szCs w:val="24"/>
        </w:rPr>
      </w:pPr>
      <w:r>
        <w:rPr>
          <w:color w:val="000000"/>
          <w:szCs w:val="24"/>
        </w:rPr>
        <w:t>6</w:t>
      </w:r>
      <w:r w:rsidR="00C2509E" w:rsidRPr="00C2509E">
        <w:rPr>
          <w:color w:val="000000"/>
          <w:szCs w:val="24"/>
        </w:rPr>
        <w:t xml:space="preserve">.1. Sudarius Sutartį, tačiau ne vėliau negu Sutartis pradedama vykdyti, </w:t>
      </w:r>
      <w:r w:rsidR="009601FA">
        <w:rPr>
          <w:color w:val="000000"/>
          <w:szCs w:val="24"/>
        </w:rPr>
        <w:t xml:space="preserve">Vykdytojas </w:t>
      </w:r>
      <w:r w:rsidR="009601FA" w:rsidRPr="009601FA">
        <w:rPr>
          <w:rStyle w:val="Grietas"/>
          <w:b w:val="0"/>
        </w:rPr>
        <w:t xml:space="preserve">įsipareigoja </w:t>
      </w:r>
      <w:r w:rsidR="00C2509E" w:rsidRPr="00C2509E">
        <w:rPr>
          <w:color w:val="000000"/>
          <w:szCs w:val="24"/>
        </w:rPr>
        <w:t xml:space="preserve">pranešti Užsakovui </w:t>
      </w:r>
      <w:proofErr w:type="spellStart"/>
      <w:r w:rsidR="00C2509E" w:rsidRPr="00C2509E">
        <w:rPr>
          <w:color w:val="000000"/>
          <w:szCs w:val="24"/>
        </w:rPr>
        <w:t>Subtiekėjų</w:t>
      </w:r>
      <w:proofErr w:type="spellEnd"/>
      <w:r w:rsidR="00C2509E" w:rsidRPr="00C2509E">
        <w:rPr>
          <w:color w:val="000000"/>
          <w:szCs w:val="24"/>
        </w:rPr>
        <w:t xml:space="preserve"> pavadinimus, kontaktinius duomenis ir jų atstovus (jeigu ketinama pasitelkti), taip pat informuoti apie minėtos informacijos pasikeitimus visu Sutarties vykdymo metu, taip pat apie naujus </w:t>
      </w:r>
      <w:proofErr w:type="spellStart"/>
      <w:r w:rsidR="00C2509E" w:rsidRPr="00C2509E">
        <w:rPr>
          <w:color w:val="000000"/>
          <w:szCs w:val="24"/>
        </w:rPr>
        <w:t>Subtiekėjus</w:t>
      </w:r>
      <w:proofErr w:type="spellEnd"/>
      <w:r w:rsidR="00C2509E" w:rsidRPr="00C2509E">
        <w:rPr>
          <w:color w:val="000000"/>
          <w:szCs w:val="24"/>
        </w:rPr>
        <w:t>, kuriuos jis ketina pasitelkti vėliau.</w:t>
      </w:r>
    </w:p>
    <w:p w14:paraId="5EA93AF2" w14:textId="2946E71E" w:rsidR="00C2509E" w:rsidRPr="00255173" w:rsidRDefault="0014279F" w:rsidP="0025455C">
      <w:pPr>
        <w:overflowPunct w:val="0"/>
        <w:ind w:firstLine="1296"/>
        <w:jc w:val="both"/>
        <w:textAlignment w:val="bottom"/>
        <w:rPr>
          <w:rFonts w:ascii="Times New Roman ,serif" w:hAnsi="Times New Roman ,serif"/>
          <w:bCs/>
          <w:color w:val="00000A"/>
          <w:szCs w:val="24"/>
        </w:rPr>
      </w:pPr>
      <w:r>
        <w:rPr>
          <w:color w:val="000000"/>
          <w:szCs w:val="24"/>
        </w:rPr>
        <w:t>6</w:t>
      </w:r>
      <w:r w:rsidR="00C2509E" w:rsidRPr="00C2509E">
        <w:rPr>
          <w:color w:val="000000"/>
          <w:szCs w:val="24"/>
        </w:rPr>
        <w:t>.2. Vykdant Sutartį Vykdytojas numato pasitelkti šiuos Specialistus (</w:t>
      </w:r>
      <w:proofErr w:type="spellStart"/>
      <w:r w:rsidR="00BD0687">
        <w:rPr>
          <w:color w:val="000000"/>
          <w:szCs w:val="24"/>
        </w:rPr>
        <w:t>kvazisubtiekėjus</w:t>
      </w:r>
      <w:proofErr w:type="spellEnd"/>
      <w:r w:rsidR="00813F39">
        <w:rPr>
          <w:color w:val="000000"/>
          <w:szCs w:val="24"/>
        </w:rPr>
        <w:t>)</w:t>
      </w:r>
      <w:r w:rsidR="00BD0687">
        <w:rPr>
          <w:color w:val="000000"/>
          <w:szCs w:val="24"/>
        </w:rPr>
        <w:t>:</w:t>
      </w:r>
      <w:r w:rsidR="001B3E66">
        <w:rPr>
          <w:color w:val="000000"/>
          <w:szCs w:val="24"/>
        </w:rPr>
        <w:t xml:space="preserve"> </w:t>
      </w:r>
    </w:p>
    <w:p w14:paraId="4EA26B92" w14:textId="1CAB13F5" w:rsidR="00746195" w:rsidRDefault="0014279F" w:rsidP="00C2509E">
      <w:pPr>
        <w:tabs>
          <w:tab w:val="left" w:pos="1440"/>
        </w:tabs>
        <w:ind w:firstLine="1418"/>
        <w:jc w:val="both"/>
        <w:rPr>
          <w:color w:val="000000"/>
        </w:rPr>
      </w:pPr>
      <w:r>
        <w:rPr>
          <w:color w:val="000000"/>
          <w:szCs w:val="24"/>
        </w:rPr>
        <w:t>6</w:t>
      </w:r>
      <w:r w:rsidR="00C2509E" w:rsidRPr="00C2509E">
        <w:rPr>
          <w:color w:val="000000"/>
          <w:szCs w:val="24"/>
        </w:rPr>
        <w:t>.3. Vykdytojas turi teisę samdyti Ūkio subjektus ir Specialistus (</w:t>
      </w:r>
      <w:proofErr w:type="spellStart"/>
      <w:r w:rsidR="00C2509E" w:rsidRPr="00C2509E">
        <w:rPr>
          <w:color w:val="000000"/>
          <w:szCs w:val="24"/>
        </w:rPr>
        <w:t>kvazisubtiekėjus</w:t>
      </w:r>
      <w:proofErr w:type="spellEnd"/>
      <w:r w:rsidR="00C2509E" w:rsidRPr="00C2509E">
        <w:rPr>
          <w:color w:val="000000"/>
          <w:szCs w:val="24"/>
        </w:rPr>
        <w:t>) tik tuo atveju, jeigu juos nurodė pasiūlymo pateikimo metu</w:t>
      </w:r>
      <w:r w:rsidR="00C2509E" w:rsidRPr="00C2509E">
        <w:rPr>
          <w:iCs/>
          <w:color w:val="000000"/>
        </w:rPr>
        <w:t xml:space="preserve"> Paslaugų </w:t>
      </w:r>
      <w:r w:rsidR="00C2509E" w:rsidRPr="00C2509E">
        <w:rPr>
          <w:color w:val="000000"/>
        </w:rPr>
        <w:t xml:space="preserve">pirkime. </w:t>
      </w:r>
    </w:p>
    <w:p w14:paraId="1965C909" w14:textId="1FEE5B27" w:rsidR="00C2509E" w:rsidRPr="00C2509E" w:rsidRDefault="0014279F" w:rsidP="00746195">
      <w:pPr>
        <w:tabs>
          <w:tab w:val="left" w:pos="1440"/>
        </w:tabs>
        <w:ind w:firstLine="1418"/>
        <w:jc w:val="both"/>
        <w:rPr>
          <w:color w:val="000000"/>
          <w:szCs w:val="24"/>
        </w:rPr>
      </w:pPr>
      <w:r>
        <w:rPr>
          <w:color w:val="000000"/>
        </w:rPr>
        <w:t>6</w:t>
      </w:r>
      <w:r w:rsidR="00746195">
        <w:rPr>
          <w:color w:val="000000"/>
        </w:rPr>
        <w:t xml:space="preserve">.4. </w:t>
      </w:r>
      <w:r w:rsidR="00C2509E" w:rsidRPr="00C2509E">
        <w:rPr>
          <w:color w:val="000000"/>
        </w:rPr>
        <w:t>Vykdytojas</w:t>
      </w:r>
      <w:r w:rsidR="00C2509E" w:rsidRPr="00C2509E">
        <w:rPr>
          <w:color w:val="000000"/>
          <w:szCs w:val="24"/>
        </w:rPr>
        <w:t>, norėdamas pakeisti vieną Ūkio subjektą</w:t>
      </w:r>
      <w:r w:rsidR="00AA3072">
        <w:rPr>
          <w:color w:val="000000"/>
          <w:szCs w:val="24"/>
        </w:rPr>
        <w:t xml:space="preserve">, </w:t>
      </w:r>
      <w:proofErr w:type="spellStart"/>
      <w:r w:rsidR="00AA3072">
        <w:rPr>
          <w:color w:val="000000"/>
          <w:szCs w:val="24"/>
        </w:rPr>
        <w:t>Subtiekėją</w:t>
      </w:r>
      <w:proofErr w:type="spellEnd"/>
      <w:r w:rsidR="00C2509E" w:rsidRPr="00C2509E">
        <w:rPr>
          <w:color w:val="000000"/>
          <w:szCs w:val="24"/>
        </w:rPr>
        <w:t xml:space="preserve"> </w:t>
      </w:r>
      <w:r w:rsidR="00C2509E" w:rsidRPr="00C2509E">
        <w:rPr>
          <w:color w:val="000000"/>
          <w:szCs w:val="24"/>
          <w:lang w:eastAsia="lt-LT"/>
        </w:rPr>
        <w:t xml:space="preserve">ir </w:t>
      </w:r>
      <w:r w:rsidR="00C2509E" w:rsidRPr="00C2509E">
        <w:rPr>
          <w:rFonts w:eastAsia="Lucida Sans Unicode"/>
          <w:color w:val="000000"/>
          <w:kern w:val="2"/>
          <w:szCs w:val="24"/>
        </w:rPr>
        <w:t>(ar)</w:t>
      </w:r>
      <w:r w:rsidR="00C2509E" w:rsidRPr="00C2509E">
        <w:rPr>
          <w:color w:val="000000"/>
          <w:szCs w:val="24"/>
          <w:lang w:eastAsia="lt-LT"/>
        </w:rPr>
        <w:t xml:space="preserve"> Specialistą (</w:t>
      </w:r>
      <w:proofErr w:type="spellStart"/>
      <w:r w:rsidR="00C2509E" w:rsidRPr="00C2509E">
        <w:rPr>
          <w:color w:val="000000"/>
          <w:szCs w:val="24"/>
          <w:lang w:eastAsia="lt-LT"/>
        </w:rPr>
        <w:t>kvazisubtiekėją</w:t>
      </w:r>
      <w:proofErr w:type="spellEnd"/>
      <w:r w:rsidR="00C2509E" w:rsidRPr="00C2509E">
        <w:rPr>
          <w:color w:val="000000"/>
          <w:szCs w:val="24"/>
          <w:lang w:eastAsia="lt-LT"/>
        </w:rPr>
        <w:t xml:space="preserve">) </w:t>
      </w:r>
      <w:r w:rsidR="00C2509E" w:rsidRPr="00C2509E">
        <w:rPr>
          <w:color w:val="000000"/>
          <w:szCs w:val="24"/>
        </w:rPr>
        <w:t xml:space="preserve">kitu, privalo apie tai raštu ne vėliau kaip prieš 3 darbo dienas informuoti Užsakovą. </w:t>
      </w:r>
      <w:r w:rsidR="00C2509E">
        <w:rPr>
          <w:color w:val="000000"/>
          <w:szCs w:val="24"/>
        </w:rPr>
        <w:t>J</w:t>
      </w:r>
      <w:r w:rsidR="00C2509E" w:rsidRPr="00C2509E">
        <w:rPr>
          <w:color w:val="000000"/>
          <w:szCs w:val="24"/>
        </w:rPr>
        <w:t>ei pirkimo dokumentuose buvo nurodyt</w:t>
      </w:r>
      <w:r w:rsidR="006E2248">
        <w:rPr>
          <w:color w:val="000000"/>
          <w:szCs w:val="24"/>
        </w:rPr>
        <w:t>i kvalifikaciniai reikalavimai Ū</w:t>
      </w:r>
      <w:r w:rsidR="00C2509E" w:rsidRPr="00C2509E">
        <w:rPr>
          <w:color w:val="000000"/>
          <w:szCs w:val="24"/>
        </w:rPr>
        <w:t xml:space="preserve">kio subjektui ir (ar) </w:t>
      </w:r>
      <w:r w:rsidR="006E2248">
        <w:rPr>
          <w:color w:val="000000"/>
          <w:szCs w:val="24"/>
        </w:rPr>
        <w:t>Specialistui (</w:t>
      </w:r>
      <w:proofErr w:type="spellStart"/>
      <w:r w:rsidR="006E2248">
        <w:rPr>
          <w:color w:val="000000"/>
          <w:szCs w:val="24"/>
        </w:rPr>
        <w:t>kvazisubtiekėjui</w:t>
      </w:r>
      <w:proofErr w:type="spellEnd"/>
      <w:r w:rsidR="006E2248" w:rsidRPr="00C2509E">
        <w:rPr>
          <w:color w:val="000000"/>
          <w:szCs w:val="24"/>
        </w:rPr>
        <w:t>)</w:t>
      </w:r>
      <w:r w:rsidR="006E2248">
        <w:rPr>
          <w:color w:val="000000"/>
          <w:szCs w:val="24"/>
        </w:rPr>
        <w:t xml:space="preserve"> ir jų pašalinimo pagrindai</w:t>
      </w:r>
      <w:r w:rsidR="00C2509E" w:rsidRPr="00C2509E">
        <w:rPr>
          <w:color w:val="000000"/>
          <w:szCs w:val="24"/>
        </w:rPr>
        <w:t>, tuome</w:t>
      </w:r>
      <w:r w:rsidR="00AA3072">
        <w:rPr>
          <w:color w:val="000000"/>
          <w:szCs w:val="24"/>
        </w:rPr>
        <w:t>t Vykdytojas pateikia būsimojo Ū</w:t>
      </w:r>
      <w:r w:rsidR="00C2509E" w:rsidRPr="00C2509E">
        <w:rPr>
          <w:color w:val="000000"/>
          <w:szCs w:val="24"/>
        </w:rPr>
        <w:t xml:space="preserve">kio subjekto ir (ar) </w:t>
      </w:r>
      <w:r w:rsidR="006E2248">
        <w:rPr>
          <w:color w:val="000000"/>
          <w:szCs w:val="24"/>
        </w:rPr>
        <w:t>Specialisto (</w:t>
      </w:r>
      <w:proofErr w:type="spellStart"/>
      <w:r w:rsidR="006E2248">
        <w:rPr>
          <w:color w:val="000000"/>
          <w:szCs w:val="24"/>
        </w:rPr>
        <w:t>kvazisubtiekėjo</w:t>
      </w:r>
      <w:proofErr w:type="spellEnd"/>
      <w:r w:rsidR="006E2248" w:rsidRPr="00C2509E">
        <w:rPr>
          <w:color w:val="000000"/>
          <w:szCs w:val="24"/>
        </w:rPr>
        <w:t>)</w:t>
      </w:r>
      <w:r w:rsidR="006E2248">
        <w:rPr>
          <w:color w:val="000000"/>
          <w:szCs w:val="24"/>
        </w:rPr>
        <w:t xml:space="preserve"> </w:t>
      </w:r>
      <w:r w:rsidR="00C2509E" w:rsidRPr="00C2509E">
        <w:rPr>
          <w:color w:val="000000"/>
          <w:szCs w:val="24"/>
        </w:rPr>
        <w:t>kvalifikaciją pagrindžiančius dokumentus ir dokumentus, įrodančius, kad nėra pašalinimo pagrindų, o Užsakovas, prieš patvirtindamas tokį keitimą, įsit</w:t>
      </w:r>
      <w:r w:rsidR="00C2509E">
        <w:rPr>
          <w:color w:val="000000"/>
          <w:szCs w:val="24"/>
        </w:rPr>
        <w:t xml:space="preserve">ikina, kad </w:t>
      </w:r>
      <w:r w:rsidR="00AA3072">
        <w:rPr>
          <w:color w:val="000000"/>
          <w:szCs w:val="24"/>
        </w:rPr>
        <w:t>būsimas Ū</w:t>
      </w:r>
      <w:r w:rsidR="00C2509E">
        <w:rPr>
          <w:color w:val="000000"/>
          <w:szCs w:val="24"/>
        </w:rPr>
        <w:t xml:space="preserve">kio subjektas ir (ar) </w:t>
      </w:r>
      <w:r w:rsidR="00AA3072">
        <w:rPr>
          <w:color w:val="000000"/>
          <w:szCs w:val="24"/>
        </w:rPr>
        <w:t xml:space="preserve">Specialistas </w:t>
      </w:r>
      <w:r w:rsidR="00AA3072">
        <w:rPr>
          <w:color w:val="000000"/>
          <w:szCs w:val="24"/>
          <w:lang w:eastAsia="lt-LT"/>
        </w:rPr>
        <w:t>(</w:t>
      </w:r>
      <w:proofErr w:type="spellStart"/>
      <w:r w:rsidR="00AA3072">
        <w:rPr>
          <w:color w:val="000000"/>
          <w:szCs w:val="24"/>
          <w:lang w:eastAsia="lt-LT"/>
        </w:rPr>
        <w:t>kvazisubtiekėjas</w:t>
      </w:r>
      <w:proofErr w:type="spellEnd"/>
      <w:r w:rsidR="00AA3072" w:rsidRPr="00C2509E">
        <w:rPr>
          <w:color w:val="000000"/>
          <w:szCs w:val="24"/>
          <w:lang w:eastAsia="lt-LT"/>
        </w:rPr>
        <w:t>)</w:t>
      </w:r>
      <w:r w:rsidR="00AA3072">
        <w:rPr>
          <w:color w:val="000000"/>
          <w:szCs w:val="24"/>
        </w:rPr>
        <w:t xml:space="preserve"> </w:t>
      </w:r>
      <w:r w:rsidR="00C2509E">
        <w:rPr>
          <w:color w:val="000000"/>
          <w:szCs w:val="24"/>
        </w:rPr>
        <w:t>juos atitinka</w:t>
      </w:r>
      <w:r w:rsidR="00C2509E" w:rsidRPr="00C2509E">
        <w:rPr>
          <w:color w:val="000000"/>
          <w:szCs w:val="24"/>
          <w:lang w:eastAsia="lt-LT"/>
        </w:rPr>
        <w:t xml:space="preserve"> ir jų keitimui duoda sutikimą.</w:t>
      </w:r>
      <w:r w:rsidR="00C2509E" w:rsidRPr="00C2509E">
        <w:rPr>
          <w:rFonts w:eastAsia="Lucida Sans Unicode"/>
          <w:color w:val="000000"/>
          <w:kern w:val="2"/>
          <w:szCs w:val="24"/>
        </w:rPr>
        <w:t xml:space="preserve"> </w:t>
      </w:r>
    </w:p>
    <w:p w14:paraId="0CE19AFD" w14:textId="54FD73CD" w:rsidR="00682D7F" w:rsidRPr="00C2509E" w:rsidRDefault="0014279F" w:rsidP="00C2509E">
      <w:pPr>
        <w:widowControl w:val="0"/>
        <w:tabs>
          <w:tab w:val="left" w:pos="993"/>
          <w:tab w:val="left" w:pos="1440"/>
        </w:tabs>
        <w:ind w:firstLine="1418"/>
        <w:jc w:val="both"/>
        <w:rPr>
          <w:color w:val="000000"/>
          <w:szCs w:val="24"/>
        </w:rPr>
      </w:pPr>
      <w:r>
        <w:rPr>
          <w:rFonts w:eastAsia="Lucida Sans Unicode"/>
          <w:color w:val="000000"/>
          <w:kern w:val="2"/>
          <w:szCs w:val="24"/>
        </w:rPr>
        <w:t>6</w:t>
      </w:r>
      <w:r w:rsidR="00C2509E" w:rsidRPr="00C2509E">
        <w:rPr>
          <w:rFonts w:eastAsia="Lucida Sans Unicode"/>
          <w:color w:val="000000"/>
          <w:kern w:val="2"/>
          <w:szCs w:val="24"/>
        </w:rPr>
        <w:t xml:space="preserve">.5. Užsakovas kartu su </w:t>
      </w:r>
      <w:r w:rsidR="00C2509E" w:rsidRPr="00C2509E">
        <w:rPr>
          <w:color w:val="000000"/>
          <w:szCs w:val="24"/>
        </w:rPr>
        <w:t xml:space="preserve">Vykdytoju raštu sudaro susitarimą dėl </w:t>
      </w:r>
      <w:r w:rsidR="00C2509E" w:rsidRPr="00C2509E">
        <w:rPr>
          <w:color w:val="000000"/>
          <w:szCs w:val="24"/>
          <w:lang w:eastAsia="lt-LT"/>
        </w:rPr>
        <w:t xml:space="preserve">Ūkio subjektų ir </w:t>
      </w:r>
      <w:r w:rsidR="00C2509E" w:rsidRPr="00C2509E">
        <w:rPr>
          <w:rFonts w:eastAsia="Lucida Sans Unicode"/>
          <w:color w:val="000000"/>
          <w:kern w:val="2"/>
          <w:szCs w:val="24"/>
        </w:rPr>
        <w:t>(ar)</w:t>
      </w:r>
      <w:r w:rsidR="00C2509E" w:rsidRPr="00C2509E">
        <w:rPr>
          <w:color w:val="000000"/>
          <w:szCs w:val="24"/>
          <w:lang w:eastAsia="lt-LT"/>
        </w:rPr>
        <w:t xml:space="preserve"> Specialistų (</w:t>
      </w:r>
      <w:proofErr w:type="spellStart"/>
      <w:r w:rsidR="00C2509E" w:rsidRPr="00C2509E">
        <w:rPr>
          <w:color w:val="000000"/>
          <w:szCs w:val="24"/>
          <w:lang w:eastAsia="lt-LT"/>
        </w:rPr>
        <w:t>kvazisubtiekėjų</w:t>
      </w:r>
      <w:proofErr w:type="spellEnd"/>
      <w:r w:rsidR="00C2509E" w:rsidRPr="00C2509E">
        <w:rPr>
          <w:color w:val="000000"/>
          <w:szCs w:val="24"/>
          <w:lang w:eastAsia="lt-LT"/>
        </w:rPr>
        <w:t xml:space="preserve">) keitimo arba naujų </w:t>
      </w:r>
      <w:proofErr w:type="spellStart"/>
      <w:r w:rsidR="00C2509E" w:rsidRPr="00C2509E">
        <w:rPr>
          <w:color w:val="000000"/>
          <w:szCs w:val="24"/>
          <w:lang w:eastAsia="lt-LT"/>
        </w:rPr>
        <w:t>Subtiekėjų</w:t>
      </w:r>
      <w:proofErr w:type="spellEnd"/>
      <w:r w:rsidR="00C2509E" w:rsidRPr="00C2509E">
        <w:rPr>
          <w:color w:val="000000"/>
          <w:szCs w:val="24"/>
          <w:lang w:eastAsia="lt-LT"/>
        </w:rPr>
        <w:t xml:space="preserve"> pasitelkimo</w:t>
      </w:r>
      <w:r w:rsidR="00C2509E" w:rsidRPr="00C2509E">
        <w:rPr>
          <w:color w:val="000000"/>
          <w:szCs w:val="24"/>
        </w:rPr>
        <w:t xml:space="preserve">. </w:t>
      </w:r>
    </w:p>
    <w:p w14:paraId="0894D4D2" w14:textId="5CF7B90A" w:rsidR="00C2509E" w:rsidRPr="00355A35" w:rsidRDefault="007611D3" w:rsidP="00355A35">
      <w:pPr>
        <w:jc w:val="both"/>
        <w:rPr>
          <w:szCs w:val="24"/>
          <w:lang w:eastAsia="en-US"/>
        </w:rPr>
      </w:pPr>
      <w:r>
        <w:rPr>
          <w:rFonts w:cs="Arial"/>
          <w:color w:val="000000"/>
        </w:rPr>
        <w:tab/>
      </w:r>
      <w:r w:rsidR="00EF5CE5">
        <w:rPr>
          <w:rFonts w:cs="Arial"/>
          <w:color w:val="000000"/>
        </w:rPr>
        <w:t xml:space="preserve">6.6. </w:t>
      </w:r>
      <w:r w:rsidR="00EF5CE5">
        <w:rPr>
          <w:szCs w:val="24"/>
          <w:lang w:eastAsia="en-US"/>
        </w:rPr>
        <w:t xml:space="preserve">Užsakovas gali tiesiogiai atsiskaityti su Ūkio subjektais ir (ar) </w:t>
      </w:r>
      <w:proofErr w:type="spellStart"/>
      <w:r w:rsidR="00EF5CE5">
        <w:rPr>
          <w:szCs w:val="24"/>
          <w:lang w:eastAsia="en-US"/>
        </w:rPr>
        <w:t>Subtiekėjais</w:t>
      </w:r>
      <w:proofErr w:type="spellEnd"/>
      <w:r w:rsidR="00EF5CE5">
        <w:rPr>
          <w:szCs w:val="24"/>
          <w:lang w:eastAsia="en-US"/>
        </w:rPr>
        <w:t xml:space="preserve"> už jų suteiktas paslaugas. Apie tai Užsakovas raštu informuoja Ūkio subjektus ir (ar) </w:t>
      </w:r>
      <w:proofErr w:type="spellStart"/>
      <w:r w:rsidR="00EF5CE5">
        <w:rPr>
          <w:szCs w:val="24"/>
          <w:lang w:eastAsia="en-US"/>
        </w:rPr>
        <w:t>Subtiekėjus</w:t>
      </w:r>
      <w:proofErr w:type="spellEnd"/>
      <w:r w:rsidR="00EF5CE5">
        <w:rPr>
          <w:szCs w:val="24"/>
          <w:lang w:eastAsia="en-US"/>
        </w:rPr>
        <w:t xml:space="preserve"> per 3 darbo dienas po informacijos apie juos gavimo. Ūkio subjektui ir (ar) </w:t>
      </w:r>
      <w:proofErr w:type="spellStart"/>
      <w:r w:rsidR="00EF5CE5">
        <w:rPr>
          <w:szCs w:val="24"/>
          <w:lang w:eastAsia="en-US"/>
        </w:rPr>
        <w:t>Subtiekėjui</w:t>
      </w:r>
      <w:proofErr w:type="spellEnd"/>
      <w:r w:rsidR="00EF5CE5">
        <w:rPr>
          <w:szCs w:val="24"/>
          <w:lang w:eastAsia="en-US"/>
        </w:rPr>
        <w:t xml:space="preserve"> raštu pateikus prašymą pasinaudoti tiesioginio atsiskaitymo galimybe, sudaroma trišalė sutartis tarp Užsakovo, Vykdytojo ir jo </w:t>
      </w:r>
      <w:proofErr w:type="spellStart"/>
      <w:r w:rsidR="00EF5CE5">
        <w:rPr>
          <w:szCs w:val="24"/>
          <w:lang w:eastAsia="en-US"/>
        </w:rPr>
        <w:t>Subtiekėjo</w:t>
      </w:r>
      <w:proofErr w:type="spellEnd"/>
      <w:r w:rsidR="00EF5CE5">
        <w:rPr>
          <w:szCs w:val="24"/>
          <w:lang w:eastAsia="en-US"/>
        </w:rPr>
        <w:t xml:space="preserve"> ir, nustatanti tiesioginio atsiskaitymo su Subtiekėju tvarką, atsižvelgiant į pirkimo dokumentuose, Sutartyje ir subrangos sutartyje nustatytus reikalavimus. Vykdytojas turi teisę prieštarauti nepagrįstiems mokėjimams Ūkio subjektui ir (ar) </w:t>
      </w:r>
      <w:proofErr w:type="spellStart"/>
      <w:r w:rsidR="00EF5CE5">
        <w:rPr>
          <w:szCs w:val="24"/>
          <w:lang w:eastAsia="en-US"/>
        </w:rPr>
        <w:t>Subtiekėjui</w:t>
      </w:r>
      <w:proofErr w:type="spellEnd"/>
      <w:r w:rsidR="00EF5CE5">
        <w:rPr>
          <w:szCs w:val="24"/>
          <w:lang w:eastAsia="en-US"/>
        </w:rPr>
        <w:t xml:space="preserve"> trišalėje sutartyje nustatyta tvarka.</w:t>
      </w:r>
    </w:p>
    <w:p w14:paraId="395D4451" w14:textId="3B0348E4" w:rsidR="008E4387" w:rsidRDefault="008E4387" w:rsidP="00E024DA">
      <w:pPr>
        <w:tabs>
          <w:tab w:val="left" w:pos="1259"/>
        </w:tabs>
        <w:jc w:val="center"/>
        <w:rPr>
          <w:rFonts w:cs="Arial"/>
          <w:b/>
          <w:color w:val="000000"/>
        </w:rPr>
      </w:pPr>
      <w:r w:rsidRPr="00C04CF9">
        <w:rPr>
          <w:rFonts w:cs="Arial"/>
          <w:b/>
          <w:color w:val="000000"/>
        </w:rPr>
        <w:t>VI</w:t>
      </w:r>
      <w:r w:rsidR="0014279F">
        <w:rPr>
          <w:rFonts w:cs="Arial"/>
          <w:b/>
          <w:color w:val="000000"/>
        </w:rPr>
        <w:t>I</w:t>
      </w:r>
      <w:r w:rsidRPr="00C04CF9">
        <w:rPr>
          <w:rFonts w:cs="Arial"/>
          <w:b/>
          <w:color w:val="000000"/>
        </w:rPr>
        <w:t>. NENUGALIMA JĖGA</w:t>
      </w:r>
    </w:p>
    <w:p w14:paraId="56BA3F11" w14:textId="77777777" w:rsidR="00682D7F" w:rsidRPr="00C04CF9" w:rsidRDefault="00682D7F" w:rsidP="00E024DA">
      <w:pPr>
        <w:tabs>
          <w:tab w:val="left" w:pos="1259"/>
        </w:tabs>
        <w:jc w:val="center"/>
        <w:rPr>
          <w:rFonts w:cs="Arial"/>
          <w:b/>
          <w:color w:val="000000"/>
        </w:rPr>
      </w:pPr>
    </w:p>
    <w:p w14:paraId="4A12A174" w14:textId="6B70EE6A" w:rsidR="008E4387" w:rsidRPr="00C04CF9" w:rsidRDefault="0014279F" w:rsidP="008E4387">
      <w:pPr>
        <w:tabs>
          <w:tab w:val="left" w:pos="1259"/>
        </w:tabs>
        <w:jc w:val="both"/>
        <w:rPr>
          <w:rFonts w:cs="Arial"/>
          <w:color w:val="000000"/>
        </w:rPr>
      </w:pPr>
      <w:r>
        <w:rPr>
          <w:rFonts w:cs="Arial"/>
          <w:color w:val="000000"/>
        </w:rPr>
        <w:tab/>
        <w:t>7</w:t>
      </w:r>
      <w:r w:rsidR="008E4387">
        <w:rPr>
          <w:rFonts w:cs="Arial"/>
          <w:color w:val="000000"/>
        </w:rPr>
        <w:t>.1</w:t>
      </w:r>
      <w:r w:rsidR="008E4387" w:rsidRPr="00C04CF9">
        <w:rPr>
          <w:rFonts w:cs="Arial"/>
          <w:color w:val="000000"/>
        </w:rPr>
        <w:t>. Nė viena iš Sutarties Šalių neatsako už prisiimtų įsipareigojimų visišką ar dalinį neįvykdymą, jeigu ji įrodo, kad įsipareigojimų neįvykdė dėl nenugalimos jėgos aplinkybių (</w:t>
      </w:r>
      <w:proofErr w:type="spellStart"/>
      <w:r w:rsidR="008E4387" w:rsidRPr="00C04CF9">
        <w:rPr>
          <w:rFonts w:cs="Arial"/>
          <w:i/>
          <w:color w:val="000000"/>
        </w:rPr>
        <w:t>Force</w:t>
      </w:r>
      <w:proofErr w:type="spellEnd"/>
      <w:r w:rsidR="008E4387" w:rsidRPr="00C04CF9">
        <w:rPr>
          <w:rFonts w:cs="Arial"/>
          <w:i/>
          <w:color w:val="000000"/>
        </w:rPr>
        <w:t xml:space="preserve"> </w:t>
      </w:r>
      <w:proofErr w:type="spellStart"/>
      <w:r w:rsidR="008E4387" w:rsidRPr="00C04CF9">
        <w:rPr>
          <w:rFonts w:cs="Arial"/>
          <w:i/>
          <w:color w:val="000000"/>
        </w:rPr>
        <w:t>Majeure</w:t>
      </w:r>
      <w:proofErr w:type="spellEnd"/>
      <w:r w:rsidR="008E4387" w:rsidRPr="00C04CF9">
        <w:rPr>
          <w:rFonts w:cs="Arial"/>
          <w:color w:val="000000"/>
        </w:rPr>
        <w:t>).</w:t>
      </w:r>
    </w:p>
    <w:p w14:paraId="47C8CAAA" w14:textId="6DB7C35E" w:rsidR="008E4387" w:rsidRPr="00C04CF9" w:rsidRDefault="0014279F" w:rsidP="008E4387">
      <w:pPr>
        <w:tabs>
          <w:tab w:val="left" w:pos="1259"/>
        </w:tabs>
        <w:jc w:val="both"/>
        <w:rPr>
          <w:rFonts w:cs="Arial"/>
          <w:color w:val="000000"/>
        </w:rPr>
      </w:pPr>
      <w:r>
        <w:rPr>
          <w:rFonts w:cs="Arial"/>
          <w:color w:val="000000"/>
        </w:rPr>
        <w:tab/>
        <w:t>7.</w:t>
      </w:r>
      <w:r w:rsidR="008E4387">
        <w:rPr>
          <w:rFonts w:cs="Arial"/>
          <w:color w:val="000000"/>
        </w:rPr>
        <w:t>2</w:t>
      </w:r>
      <w:r w:rsidR="008E4387" w:rsidRPr="00C04CF9">
        <w:rPr>
          <w:rFonts w:cs="Arial"/>
          <w:color w:val="000000"/>
        </w:rPr>
        <w:t>. Sutarties Šalis, kuri dėl nenugalimos jėgos aplinkybių negali įvykdyti savo įsipareigojimų, privalo nedelsdama, bet ne vėliau kaip per 2 dienas nuo aplinkybių atsiradimo ar paaiškėjimo, raštu informuoti apie tai kitą Šalį. Pranešime išdėstyti faktai turi būti patvirtinti kompetentingos valdžios institucijos. Jeigu nenugalimos jėgos aplinkybės užsitęsia ilgiau kaip 2 mėnesius, Šalys tarpusavio raštišku susitarimu gali nutraukti Sutartį.</w:t>
      </w:r>
    </w:p>
    <w:p w14:paraId="7D13A855" w14:textId="441CE851" w:rsidR="008E4387" w:rsidRDefault="0014279F" w:rsidP="008E4387">
      <w:pPr>
        <w:tabs>
          <w:tab w:val="left" w:pos="1259"/>
        </w:tabs>
        <w:jc w:val="both"/>
        <w:rPr>
          <w:rFonts w:cs="Arial"/>
          <w:color w:val="000000"/>
        </w:rPr>
      </w:pPr>
      <w:r>
        <w:rPr>
          <w:rFonts w:cs="Arial"/>
          <w:color w:val="000000"/>
        </w:rPr>
        <w:tab/>
        <w:t>7</w:t>
      </w:r>
      <w:r w:rsidR="008E4387">
        <w:rPr>
          <w:rFonts w:cs="Arial"/>
          <w:color w:val="000000"/>
        </w:rPr>
        <w:t>.3</w:t>
      </w:r>
      <w:r w:rsidR="008E4387" w:rsidRPr="00C04CF9">
        <w:rPr>
          <w:rFonts w:cs="Arial"/>
          <w:color w:val="000000"/>
        </w:rPr>
        <w:t>. Nenugalimos jėgos aplinkybėmis laikomos aplinkybės, nurodytos Lietuvos Respublikos civiliniame kodekse ir kituose Lietuvos Respublikos teisės norminiuose aktuose.</w:t>
      </w:r>
    </w:p>
    <w:p w14:paraId="5504CEFC" w14:textId="77777777" w:rsidR="00150DE1" w:rsidRDefault="00150DE1" w:rsidP="008E4387">
      <w:pPr>
        <w:tabs>
          <w:tab w:val="left" w:pos="1259"/>
        </w:tabs>
        <w:jc w:val="both"/>
        <w:rPr>
          <w:rFonts w:cs="Arial"/>
          <w:color w:val="000000"/>
        </w:rPr>
      </w:pPr>
    </w:p>
    <w:p w14:paraId="7F0A2A3C" w14:textId="054CBFA1" w:rsidR="00150DE1" w:rsidRPr="0032112E" w:rsidRDefault="00150DE1" w:rsidP="007A52F0">
      <w:pPr>
        <w:tabs>
          <w:tab w:val="left" w:pos="1259"/>
        </w:tabs>
        <w:jc w:val="center"/>
        <w:rPr>
          <w:rFonts w:cs="Arial"/>
          <w:b/>
          <w:bCs/>
        </w:rPr>
      </w:pPr>
      <w:r w:rsidRPr="0032112E">
        <w:rPr>
          <w:rFonts w:cs="Arial"/>
          <w:b/>
          <w:bCs/>
        </w:rPr>
        <w:t>VIII. SUTARTIES GALIOJIMAS, STABDYMAS, PRATĘSIMAS</w:t>
      </w:r>
    </w:p>
    <w:p w14:paraId="4DA97B81" w14:textId="1AF07D08" w:rsidR="00150DE1" w:rsidRPr="0032112E" w:rsidRDefault="00150DE1" w:rsidP="00150DE1">
      <w:pPr>
        <w:tabs>
          <w:tab w:val="left" w:pos="1259"/>
        </w:tabs>
        <w:jc w:val="both"/>
        <w:rPr>
          <w:rFonts w:cs="Arial"/>
        </w:rPr>
      </w:pPr>
    </w:p>
    <w:p w14:paraId="6344F689" w14:textId="4D166A89" w:rsidR="00150DE1" w:rsidRPr="0032112E" w:rsidRDefault="00817E2B" w:rsidP="00150DE1">
      <w:pPr>
        <w:tabs>
          <w:tab w:val="left" w:pos="1259"/>
        </w:tabs>
        <w:jc w:val="both"/>
        <w:rPr>
          <w:rFonts w:cs="Arial"/>
        </w:rPr>
      </w:pPr>
      <w:r w:rsidRPr="0032112E">
        <w:rPr>
          <w:rFonts w:cs="Arial"/>
        </w:rPr>
        <w:tab/>
      </w:r>
      <w:r w:rsidR="00062C40" w:rsidRPr="0032112E">
        <w:rPr>
          <w:rFonts w:cs="Arial"/>
        </w:rPr>
        <w:t>8</w:t>
      </w:r>
      <w:r w:rsidR="00150DE1" w:rsidRPr="0032112E">
        <w:rPr>
          <w:rFonts w:cs="Arial"/>
        </w:rPr>
        <w:t xml:space="preserve">.1. </w:t>
      </w:r>
      <w:r w:rsidR="00BB7365" w:rsidRPr="0032112E">
        <w:rPr>
          <w:rFonts w:cs="Arial"/>
        </w:rPr>
        <w:t xml:space="preserve">Sutartis </w:t>
      </w:r>
      <w:r w:rsidR="00150DE1" w:rsidRPr="0032112E">
        <w:rPr>
          <w:rFonts w:cs="Arial"/>
        </w:rPr>
        <w:t xml:space="preserve">įsigalioja ją pasirašius abiem Šalims ir galioja iki visiško </w:t>
      </w:r>
      <w:r w:rsidR="00BB7365" w:rsidRPr="0032112E">
        <w:rPr>
          <w:rFonts w:cs="Arial"/>
        </w:rPr>
        <w:t>S</w:t>
      </w:r>
      <w:r w:rsidR="00150DE1" w:rsidRPr="0032112E">
        <w:rPr>
          <w:rFonts w:cs="Arial"/>
        </w:rPr>
        <w:t xml:space="preserve">utarties Šalių sutartinių įsipareigojimų įvykdymo arba </w:t>
      </w:r>
      <w:r w:rsidR="00BB7365" w:rsidRPr="0032112E">
        <w:rPr>
          <w:rFonts w:cs="Arial"/>
        </w:rPr>
        <w:t>S</w:t>
      </w:r>
      <w:r w:rsidR="00150DE1" w:rsidRPr="0032112E">
        <w:rPr>
          <w:rFonts w:cs="Arial"/>
        </w:rPr>
        <w:t xml:space="preserve">utarties nutraukimo </w:t>
      </w:r>
      <w:r w:rsidR="00BB7365" w:rsidRPr="0032112E">
        <w:rPr>
          <w:rFonts w:cs="Arial"/>
        </w:rPr>
        <w:t>S</w:t>
      </w:r>
      <w:r w:rsidR="00150DE1" w:rsidRPr="0032112E">
        <w:rPr>
          <w:rFonts w:cs="Arial"/>
        </w:rPr>
        <w:t xml:space="preserve">utartyje ar įstatymuose nustatytais atvejais. </w:t>
      </w:r>
    </w:p>
    <w:p w14:paraId="67B2DF60" w14:textId="080DABD5" w:rsidR="00150DE1" w:rsidRPr="0032112E" w:rsidRDefault="00817E2B" w:rsidP="00150DE1">
      <w:pPr>
        <w:tabs>
          <w:tab w:val="left" w:pos="1259"/>
        </w:tabs>
        <w:jc w:val="both"/>
        <w:rPr>
          <w:rFonts w:cs="Arial"/>
        </w:rPr>
      </w:pPr>
      <w:r w:rsidRPr="0032112E">
        <w:rPr>
          <w:rFonts w:cs="Arial"/>
        </w:rPr>
        <w:lastRenderedPageBreak/>
        <w:tab/>
      </w:r>
      <w:r w:rsidR="00062C40" w:rsidRPr="0032112E">
        <w:rPr>
          <w:rFonts w:cs="Arial"/>
        </w:rPr>
        <w:t>8</w:t>
      </w:r>
      <w:r w:rsidR="00150DE1" w:rsidRPr="0032112E">
        <w:rPr>
          <w:rFonts w:cs="Arial"/>
        </w:rPr>
        <w:t xml:space="preserve">.2. Jei kuri nors </w:t>
      </w:r>
      <w:r w:rsidR="001E3149" w:rsidRPr="0032112E">
        <w:rPr>
          <w:rFonts w:cs="Arial"/>
        </w:rPr>
        <w:t>S</w:t>
      </w:r>
      <w:r w:rsidR="00150DE1" w:rsidRPr="0032112E">
        <w:rPr>
          <w:rFonts w:cs="Arial"/>
        </w:rPr>
        <w:t xml:space="preserve">utarties nuostata tampa ar pripažįstama visiškai ar iš dalies negaliojančia, tai neturi įtakos kitų </w:t>
      </w:r>
      <w:r w:rsidR="001E3149" w:rsidRPr="0032112E">
        <w:rPr>
          <w:rFonts w:cs="Arial"/>
        </w:rPr>
        <w:t>S</w:t>
      </w:r>
      <w:r w:rsidR="00150DE1" w:rsidRPr="0032112E">
        <w:rPr>
          <w:rFonts w:cs="Arial"/>
        </w:rPr>
        <w:t>utarties nuostatų galiojimui.</w:t>
      </w:r>
    </w:p>
    <w:p w14:paraId="54305E82" w14:textId="5C28A8E9" w:rsidR="00150DE1" w:rsidRPr="0032112E" w:rsidRDefault="00150DE1" w:rsidP="00150DE1">
      <w:pPr>
        <w:tabs>
          <w:tab w:val="left" w:pos="1259"/>
        </w:tabs>
        <w:jc w:val="both"/>
        <w:rPr>
          <w:rFonts w:cs="Arial"/>
        </w:rPr>
      </w:pPr>
      <w:r w:rsidRPr="0032112E">
        <w:rPr>
          <w:rFonts w:cs="Arial"/>
        </w:rPr>
        <w:t xml:space="preserve"> </w:t>
      </w:r>
      <w:r w:rsidR="00817E2B" w:rsidRPr="0032112E">
        <w:rPr>
          <w:rFonts w:cs="Arial"/>
        </w:rPr>
        <w:tab/>
      </w:r>
      <w:r w:rsidR="00062C40" w:rsidRPr="0032112E">
        <w:rPr>
          <w:rFonts w:cs="Arial"/>
        </w:rPr>
        <w:t>8</w:t>
      </w:r>
      <w:r w:rsidRPr="0032112E">
        <w:rPr>
          <w:rFonts w:cs="Arial"/>
        </w:rPr>
        <w:t xml:space="preserve">.3. </w:t>
      </w:r>
      <w:r w:rsidR="00AC6E6E" w:rsidRPr="0032112E">
        <w:rPr>
          <w:rFonts w:cs="Arial"/>
        </w:rPr>
        <w:t>S</w:t>
      </w:r>
      <w:r w:rsidRPr="0032112E">
        <w:rPr>
          <w:rFonts w:cs="Arial"/>
        </w:rPr>
        <w:t>utarties vykdymas gali būti stabdomas ir/arba Paslaugų teikimo terminas nukeliamas esant bent vienai iš šių aplinkybių, ne ilgesniam laikotarpiui, nei nurodytos aplinkybės tęsiasi:</w:t>
      </w:r>
    </w:p>
    <w:p w14:paraId="5EA68BFF" w14:textId="6595115C" w:rsidR="00150DE1" w:rsidRPr="0032112E" w:rsidRDefault="00817E2B" w:rsidP="00150DE1">
      <w:pPr>
        <w:tabs>
          <w:tab w:val="left" w:pos="1259"/>
        </w:tabs>
        <w:jc w:val="both"/>
        <w:rPr>
          <w:rFonts w:cs="Arial"/>
        </w:rPr>
      </w:pPr>
      <w:r w:rsidRPr="0032112E">
        <w:rPr>
          <w:rFonts w:cs="Arial"/>
        </w:rPr>
        <w:tab/>
      </w:r>
      <w:r w:rsidR="00062C40" w:rsidRPr="0032112E">
        <w:rPr>
          <w:rFonts w:cs="Arial"/>
        </w:rPr>
        <w:t>8</w:t>
      </w:r>
      <w:r w:rsidR="00150DE1" w:rsidRPr="0032112E">
        <w:rPr>
          <w:rFonts w:cs="Arial"/>
        </w:rPr>
        <w:t>.3.1. esant nenugalimos jėgos (</w:t>
      </w:r>
      <w:proofErr w:type="spellStart"/>
      <w:r w:rsidR="00150DE1" w:rsidRPr="0032112E">
        <w:rPr>
          <w:rFonts w:cs="Arial"/>
        </w:rPr>
        <w:t>force</w:t>
      </w:r>
      <w:proofErr w:type="spellEnd"/>
      <w:r w:rsidR="00150DE1" w:rsidRPr="0032112E">
        <w:rPr>
          <w:rFonts w:cs="Arial"/>
        </w:rPr>
        <w:t xml:space="preserve"> majeure) aplinkybėms – </w:t>
      </w:r>
      <w:r w:rsidR="001E788C" w:rsidRPr="0032112E">
        <w:rPr>
          <w:rFonts w:cs="Arial"/>
        </w:rPr>
        <w:t>S</w:t>
      </w:r>
      <w:r w:rsidR="00150DE1" w:rsidRPr="0032112E">
        <w:rPr>
          <w:rFonts w:cs="Arial"/>
        </w:rPr>
        <w:t xml:space="preserve">utarties vykdymo terminai stabdomi nuo kliūties atsiradimo momento arba jeigu apie ją nėra pranešta per </w:t>
      </w:r>
      <w:r w:rsidR="00D259FE" w:rsidRPr="0032112E">
        <w:rPr>
          <w:rFonts w:cs="Arial"/>
        </w:rPr>
        <w:t>7</w:t>
      </w:r>
      <w:r w:rsidR="00150DE1" w:rsidRPr="0032112E">
        <w:rPr>
          <w:rFonts w:cs="Arial"/>
        </w:rPr>
        <w:t>.</w:t>
      </w:r>
      <w:r w:rsidR="00D259FE" w:rsidRPr="0032112E">
        <w:rPr>
          <w:rFonts w:cs="Arial"/>
        </w:rPr>
        <w:t>2</w:t>
      </w:r>
      <w:r w:rsidR="00150DE1" w:rsidRPr="0032112E">
        <w:rPr>
          <w:rFonts w:cs="Arial"/>
        </w:rPr>
        <w:t xml:space="preserve"> punkte nurodytą terminą, nuo pranešimo momento ir atnaujinami kai minėtos aplinkybės nebetrukdo vykdyti </w:t>
      </w:r>
      <w:r w:rsidR="001E788C" w:rsidRPr="0032112E">
        <w:rPr>
          <w:rFonts w:cs="Arial"/>
        </w:rPr>
        <w:t>S</w:t>
      </w:r>
      <w:r w:rsidR="00150DE1" w:rsidRPr="0032112E">
        <w:rPr>
          <w:rFonts w:cs="Arial"/>
        </w:rPr>
        <w:t>utarties;</w:t>
      </w:r>
    </w:p>
    <w:p w14:paraId="3655AF9F" w14:textId="1B3A92AD" w:rsidR="00150DE1" w:rsidRPr="0032112E" w:rsidRDefault="00817E2B" w:rsidP="00150DE1">
      <w:pPr>
        <w:tabs>
          <w:tab w:val="left" w:pos="1259"/>
        </w:tabs>
        <w:jc w:val="both"/>
        <w:rPr>
          <w:rFonts w:cs="Arial"/>
        </w:rPr>
      </w:pPr>
      <w:r w:rsidRPr="0032112E">
        <w:rPr>
          <w:rFonts w:cs="Arial"/>
        </w:rPr>
        <w:tab/>
      </w:r>
      <w:bookmarkStart w:id="3" w:name="_Hlk156306745"/>
      <w:r w:rsidR="00062C40" w:rsidRPr="0032112E">
        <w:rPr>
          <w:rFonts w:cs="Arial"/>
        </w:rPr>
        <w:t>8</w:t>
      </w:r>
      <w:r w:rsidR="00150DE1" w:rsidRPr="0032112E">
        <w:rPr>
          <w:rFonts w:cs="Arial"/>
        </w:rPr>
        <w:t>.3.2. esant bet kokiam uždelsimui, kliūtims ar trukdymams, atsiradusiems dėl U</w:t>
      </w:r>
      <w:r w:rsidR="004D2624" w:rsidRPr="0032112E">
        <w:rPr>
          <w:rFonts w:cs="Arial"/>
        </w:rPr>
        <w:t>žsakovo</w:t>
      </w:r>
      <w:r w:rsidR="00150DE1" w:rsidRPr="0032112E">
        <w:rPr>
          <w:rFonts w:cs="Arial"/>
        </w:rPr>
        <w:t xml:space="preserve"> kaltės;</w:t>
      </w:r>
    </w:p>
    <w:bookmarkEnd w:id="3"/>
    <w:p w14:paraId="674C9AB1" w14:textId="76FB527F" w:rsidR="00F238CF" w:rsidRPr="0032112E" w:rsidRDefault="00F238CF" w:rsidP="00150DE1">
      <w:pPr>
        <w:tabs>
          <w:tab w:val="left" w:pos="1259"/>
        </w:tabs>
        <w:jc w:val="both"/>
        <w:rPr>
          <w:rFonts w:cs="Arial"/>
        </w:rPr>
      </w:pPr>
      <w:r w:rsidRPr="0032112E">
        <w:rPr>
          <w:rFonts w:cs="Arial"/>
        </w:rPr>
        <w:tab/>
        <w:t>8.3.</w:t>
      </w:r>
      <w:r w:rsidR="00410DB4" w:rsidRPr="0032112E">
        <w:rPr>
          <w:rFonts w:cs="Arial"/>
        </w:rPr>
        <w:t>3</w:t>
      </w:r>
      <w:r w:rsidRPr="0032112E">
        <w:rPr>
          <w:rFonts w:cs="Arial"/>
        </w:rPr>
        <w:t>. esant bet kokiam uždelsimui, kliūtims ar trukdymams, atsiradusiems dėl trečiųjų šalių kaltės;</w:t>
      </w:r>
    </w:p>
    <w:p w14:paraId="78D1F025" w14:textId="6127BB54" w:rsidR="00330B6E" w:rsidRPr="0032112E" w:rsidRDefault="00817E2B" w:rsidP="00150DE1">
      <w:pPr>
        <w:tabs>
          <w:tab w:val="left" w:pos="1259"/>
        </w:tabs>
        <w:jc w:val="both"/>
        <w:rPr>
          <w:rFonts w:cs="Arial"/>
        </w:rPr>
      </w:pPr>
      <w:r w:rsidRPr="0032112E">
        <w:rPr>
          <w:rFonts w:cs="Arial"/>
        </w:rPr>
        <w:tab/>
      </w:r>
      <w:r w:rsidR="00062C40" w:rsidRPr="0032112E">
        <w:rPr>
          <w:rFonts w:cs="Arial"/>
        </w:rPr>
        <w:t>8</w:t>
      </w:r>
      <w:r w:rsidR="00150DE1" w:rsidRPr="0032112E">
        <w:rPr>
          <w:rFonts w:cs="Arial"/>
        </w:rPr>
        <w:t>.3.</w:t>
      </w:r>
      <w:r w:rsidR="0043564D" w:rsidRPr="0032112E">
        <w:rPr>
          <w:rFonts w:cs="Arial"/>
        </w:rPr>
        <w:t>4</w:t>
      </w:r>
      <w:r w:rsidR="00150DE1" w:rsidRPr="0032112E">
        <w:rPr>
          <w:rFonts w:cs="Arial"/>
        </w:rPr>
        <w:t>. esant nenumatytoms aplinkybėms, jei tokių aplinkybių kiekviena Pirkimo sutarties šalis, būdama protinga ir apdairi, negalėjo iš anksto numatyti</w:t>
      </w:r>
      <w:r w:rsidR="00891006" w:rsidRPr="0032112E">
        <w:rPr>
          <w:rFonts w:cs="Arial"/>
        </w:rPr>
        <w:t>.</w:t>
      </w:r>
    </w:p>
    <w:p w14:paraId="3E60BFF8" w14:textId="68A34321" w:rsidR="00150DE1" w:rsidRPr="0032112E" w:rsidRDefault="00817E2B" w:rsidP="00150DE1">
      <w:pPr>
        <w:tabs>
          <w:tab w:val="left" w:pos="1259"/>
        </w:tabs>
        <w:jc w:val="both"/>
        <w:rPr>
          <w:rFonts w:cs="Arial"/>
        </w:rPr>
      </w:pPr>
      <w:r w:rsidRPr="0032112E">
        <w:rPr>
          <w:rFonts w:cs="Arial"/>
        </w:rPr>
        <w:tab/>
      </w:r>
      <w:r w:rsidR="00062C40" w:rsidRPr="0032112E">
        <w:rPr>
          <w:rFonts w:cs="Arial"/>
        </w:rPr>
        <w:t>8</w:t>
      </w:r>
      <w:r w:rsidR="00150DE1" w:rsidRPr="0032112E">
        <w:rPr>
          <w:rFonts w:cs="Arial"/>
        </w:rPr>
        <w:t xml:space="preserve">.4. Atsiradus </w:t>
      </w:r>
      <w:r w:rsidR="00AC6E6E" w:rsidRPr="0032112E">
        <w:rPr>
          <w:rFonts w:cs="Arial"/>
        </w:rPr>
        <w:t>S</w:t>
      </w:r>
      <w:r w:rsidR="00150DE1" w:rsidRPr="0032112E">
        <w:rPr>
          <w:rFonts w:cs="Arial"/>
        </w:rPr>
        <w:t>utarties stabdymo aplinkybėms ir U</w:t>
      </w:r>
      <w:r w:rsidR="00793849" w:rsidRPr="0032112E">
        <w:rPr>
          <w:rFonts w:cs="Arial"/>
        </w:rPr>
        <w:t>žsakovui</w:t>
      </w:r>
      <w:r w:rsidR="00150DE1" w:rsidRPr="0032112E">
        <w:rPr>
          <w:rFonts w:cs="Arial"/>
        </w:rPr>
        <w:t xml:space="preserve"> (</w:t>
      </w:r>
      <w:proofErr w:type="spellStart"/>
      <w:r w:rsidR="00150DE1" w:rsidRPr="0032112E">
        <w:rPr>
          <w:rFonts w:cs="Arial"/>
        </w:rPr>
        <w:t>ne)pripažinus</w:t>
      </w:r>
      <w:proofErr w:type="spellEnd"/>
      <w:r w:rsidR="00150DE1" w:rsidRPr="0032112E">
        <w:rPr>
          <w:rFonts w:cs="Arial"/>
        </w:rPr>
        <w:t xml:space="preserve"> </w:t>
      </w:r>
      <w:r w:rsidR="00793849" w:rsidRPr="0032112E">
        <w:rPr>
          <w:rFonts w:cs="Arial"/>
        </w:rPr>
        <w:t xml:space="preserve">Vykdytojo </w:t>
      </w:r>
      <w:r w:rsidR="00150DE1" w:rsidRPr="0032112E">
        <w:rPr>
          <w:rFonts w:cs="Arial"/>
        </w:rPr>
        <w:t xml:space="preserve">nurodytų aplinkybių (jei prašymą sustabdyti </w:t>
      </w:r>
      <w:r w:rsidR="00AC6E6E" w:rsidRPr="0032112E">
        <w:rPr>
          <w:rFonts w:cs="Arial"/>
        </w:rPr>
        <w:t>s</w:t>
      </w:r>
      <w:r w:rsidR="00150DE1" w:rsidRPr="0032112E">
        <w:rPr>
          <w:rFonts w:cs="Arial"/>
        </w:rPr>
        <w:t>utartyje numatytų Paslaugų tiekimą teikia</w:t>
      </w:r>
      <w:r w:rsidR="00793849" w:rsidRPr="0032112E">
        <w:rPr>
          <w:rFonts w:cs="Arial"/>
        </w:rPr>
        <w:t xml:space="preserve"> Vykdytojas</w:t>
      </w:r>
      <w:r w:rsidR="00150DE1" w:rsidRPr="0032112E">
        <w:rPr>
          <w:rFonts w:cs="Arial"/>
        </w:rPr>
        <w:t>) pateisinamomis, U</w:t>
      </w:r>
      <w:r w:rsidR="00793849" w:rsidRPr="0032112E">
        <w:rPr>
          <w:rFonts w:cs="Arial"/>
        </w:rPr>
        <w:t>žsakovas</w:t>
      </w:r>
      <w:r w:rsidR="00150DE1" w:rsidRPr="0032112E">
        <w:rPr>
          <w:rFonts w:cs="Arial"/>
        </w:rPr>
        <w:t xml:space="preserve"> apie priimtą sprendimą informuoja </w:t>
      </w:r>
      <w:r w:rsidR="00793849" w:rsidRPr="0032112E">
        <w:rPr>
          <w:rFonts w:cs="Arial"/>
        </w:rPr>
        <w:t>Vykdytoją</w:t>
      </w:r>
      <w:r w:rsidR="00150DE1" w:rsidRPr="0032112E">
        <w:rPr>
          <w:rFonts w:cs="Arial"/>
        </w:rPr>
        <w:t xml:space="preserve"> raštu per 5 (penkias) darbo dienas nuo </w:t>
      </w:r>
      <w:r w:rsidR="00793849" w:rsidRPr="0032112E">
        <w:rPr>
          <w:rFonts w:cs="Arial"/>
        </w:rPr>
        <w:t xml:space="preserve">Vykdytojo </w:t>
      </w:r>
      <w:r w:rsidR="00150DE1" w:rsidRPr="0032112E">
        <w:rPr>
          <w:rFonts w:cs="Arial"/>
        </w:rPr>
        <w:t xml:space="preserve">prašymo sustabdyti </w:t>
      </w:r>
      <w:r w:rsidR="00793849" w:rsidRPr="0032112E">
        <w:rPr>
          <w:rFonts w:cs="Arial"/>
        </w:rPr>
        <w:t xml:space="preserve">Sutartyje </w:t>
      </w:r>
      <w:r w:rsidR="00150DE1" w:rsidRPr="0032112E">
        <w:rPr>
          <w:rFonts w:cs="Arial"/>
        </w:rPr>
        <w:t xml:space="preserve">numatytų Paslaugų teikimą gavimo. </w:t>
      </w:r>
    </w:p>
    <w:p w14:paraId="52397FD0" w14:textId="65B8F324" w:rsidR="00150DE1" w:rsidRPr="0032112E" w:rsidRDefault="00817E2B" w:rsidP="00150DE1">
      <w:pPr>
        <w:tabs>
          <w:tab w:val="left" w:pos="1259"/>
        </w:tabs>
        <w:jc w:val="both"/>
        <w:rPr>
          <w:rFonts w:cs="Arial"/>
        </w:rPr>
      </w:pPr>
      <w:r w:rsidRPr="0032112E">
        <w:rPr>
          <w:rFonts w:cs="Arial"/>
        </w:rPr>
        <w:tab/>
      </w:r>
      <w:r w:rsidR="00062C40" w:rsidRPr="0032112E">
        <w:rPr>
          <w:rFonts w:cs="Arial"/>
        </w:rPr>
        <w:t>8</w:t>
      </w:r>
      <w:r w:rsidR="00150DE1" w:rsidRPr="0032112E">
        <w:rPr>
          <w:rFonts w:cs="Arial"/>
        </w:rPr>
        <w:t xml:space="preserve">.5. </w:t>
      </w:r>
      <w:r w:rsidR="00793849" w:rsidRPr="0032112E">
        <w:rPr>
          <w:rFonts w:cs="Arial"/>
        </w:rPr>
        <w:t xml:space="preserve">Vykdytojas </w:t>
      </w:r>
      <w:r w:rsidR="00150DE1" w:rsidRPr="0032112E">
        <w:rPr>
          <w:rFonts w:cs="Arial"/>
        </w:rPr>
        <w:t>privalo nedelsiant, bet ne vėliau kaip per 1 (vieną) darbo dieną, sustabdyti Paslaugų arba jų dalies teikimą, gavęs raštišką pranešimą iš U</w:t>
      </w:r>
      <w:r w:rsidR="00793849" w:rsidRPr="0032112E">
        <w:rPr>
          <w:rFonts w:cs="Arial"/>
        </w:rPr>
        <w:t>žsakovo</w:t>
      </w:r>
      <w:r w:rsidR="00150DE1" w:rsidRPr="0032112E">
        <w:rPr>
          <w:rFonts w:cs="Arial"/>
        </w:rPr>
        <w:t xml:space="preserve">, kuriame prašoma sustabdyti </w:t>
      </w:r>
      <w:r w:rsidR="00793849" w:rsidRPr="0032112E">
        <w:rPr>
          <w:rFonts w:cs="Arial"/>
        </w:rPr>
        <w:t xml:space="preserve">Sutartyje </w:t>
      </w:r>
      <w:r w:rsidR="00150DE1" w:rsidRPr="0032112E">
        <w:rPr>
          <w:rFonts w:cs="Arial"/>
        </w:rPr>
        <w:t>numatytų Paslaugų arba jų dalies teikimą.</w:t>
      </w:r>
      <w:bookmarkStart w:id="4" w:name="_Hlk156315881"/>
    </w:p>
    <w:bookmarkEnd w:id="4"/>
    <w:p w14:paraId="07FE6B51" w14:textId="73FE3E8D" w:rsidR="009263FF" w:rsidRPr="0032112E" w:rsidRDefault="009263FF" w:rsidP="009263FF">
      <w:pPr>
        <w:jc w:val="both"/>
        <w:rPr>
          <w:rFonts w:cs="Arial"/>
        </w:rPr>
      </w:pPr>
      <w:r w:rsidRPr="0032112E">
        <w:rPr>
          <w:rFonts w:cs="Arial"/>
        </w:rPr>
        <w:tab/>
      </w:r>
      <w:r w:rsidR="00DE6497" w:rsidRPr="0032112E">
        <w:rPr>
          <w:rFonts w:cs="Arial"/>
        </w:rPr>
        <w:t>8.7</w:t>
      </w:r>
      <w:r w:rsidR="00D02982" w:rsidRPr="0032112E">
        <w:rPr>
          <w:rFonts w:cs="Arial"/>
        </w:rPr>
        <w:t>.</w:t>
      </w:r>
      <w:r w:rsidRPr="0032112E">
        <w:rPr>
          <w:rFonts w:cs="Arial"/>
        </w:rPr>
        <w:t xml:space="preserve"> </w:t>
      </w:r>
      <w:r w:rsidR="0005298F" w:rsidRPr="0032112E">
        <w:rPr>
          <w:rFonts w:cs="Arial"/>
        </w:rPr>
        <w:t>Užsakov</w:t>
      </w:r>
      <w:r w:rsidR="00961BEF" w:rsidRPr="0032112E">
        <w:rPr>
          <w:rFonts w:cs="Arial"/>
        </w:rPr>
        <w:t xml:space="preserve">as raštišku pranešimu informuoja Vykdytoją apie </w:t>
      </w:r>
      <w:r w:rsidRPr="0032112E">
        <w:rPr>
          <w:rFonts w:cs="Arial"/>
        </w:rPr>
        <w:t>Paslaugų teikim</w:t>
      </w:r>
      <w:r w:rsidR="00961BEF" w:rsidRPr="0032112E">
        <w:rPr>
          <w:rFonts w:cs="Arial"/>
        </w:rPr>
        <w:t>o</w:t>
      </w:r>
      <w:r w:rsidRPr="0032112E">
        <w:rPr>
          <w:rFonts w:cs="Arial"/>
        </w:rPr>
        <w:t xml:space="preserve"> atnaujin</w:t>
      </w:r>
      <w:r w:rsidR="00961BEF" w:rsidRPr="0032112E">
        <w:rPr>
          <w:rFonts w:cs="Arial"/>
        </w:rPr>
        <w:t>i</w:t>
      </w:r>
      <w:r w:rsidRPr="0032112E">
        <w:rPr>
          <w:rFonts w:cs="Arial"/>
        </w:rPr>
        <w:t>m</w:t>
      </w:r>
      <w:r w:rsidR="00961BEF" w:rsidRPr="0032112E">
        <w:rPr>
          <w:rFonts w:cs="Arial"/>
        </w:rPr>
        <w:t>ą</w:t>
      </w:r>
      <w:r w:rsidRPr="0032112E">
        <w:rPr>
          <w:rFonts w:cs="Arial"/>
        </w:rPr>
        <w:t>, išnykus aplinkybėms, dėl kurių j</w:t>
      </w:r>
      <w:r w:rsidR="0005298F" w:rsidRPr="0032112E">
        <w:rPr>
          <w:rFonts w:cs="Arial"/>
        </w:rPr>
        <w:t>os</w:t>
      </w:r>
      <w:r w:rsidRPr="0032112E">
        <w:rPr>
          <w:rFonts w:cs="Arial"/>
        </w:rPr>
        <w:t xml:space="preserve"> buvo sustabdyt</w:t>
      </w:r>
      <w:r w:rsidR="0005298F" w:rsidRPr="0032112E">
        <w:rPr>
          <w:rFonts w:cs="Arial"/>
        </w:rPr>
        <w:t>os</w:t>
      </w:r>
      <w:r w:rsidRPr="0032112E">
        <w:rPr>
          <w:rFonts w:cs="Arial"/>
        </w:rPr>
        <w:t xml:space="preserve">. Atnaujinus Paslaugų </w:t>
      </w:r>
      <w:r w:rsidR="00961BEF" w:rsidRPr="0032112E">
        <w:rPr>
          <w:rFonts w:cs="Arial"/>
        </w:rPr>
        <w:t xml:space="preserve">teikimą Paslaugos teikiamos </w:t>
      </w:r>
      <w:r w:rsidRPr="0032112E">
        <w:rPr>
          <w:rFonts w:cs="Arial"/>
        </w:rPr>
        <w:t xml:space="preserve">per likusį laikotarpį (laiką), kuris buvo likęs iki sustabdymo. </w:t>
      </w:r>
    </w:p>
    <w:p w14:paraId="3E3DFEC6" w14:textId="6ED5A143" w:rsidR="0000391E" w:rsidRPr="0032112E" w:rsidRDefault="0000391E" w:rsidP="00697035">
      <w:pPr>
        <w:tabs>
          <w:tab w:val="left" w:pos="1259"/>
        </w:tabs>
        <w:jc w:val="both"/>
        <w:rPr>
          <w:rFonts w:cs="Arial"/>
        </w:rPr>
      </w:pPr>
      <w:r w:rsidRPr="0032112E">
        <w:rPr>
          <w:rFonts w:cs="Arial"/>
        </w:rPr>
        <w:tab/>
        <w:t xml:space="preserve">8.6. Šalys susitaria, kad Sutartyje numatytų Paslaugų teikimo sustabdymo terminas į Sutarties vykdymo terminą nėra įskaičiuojamas, jo metu Paslaugos neteikiamos ir už šį periodą Užsakovas Vykdytojui nemoka jokių periodinių mokėjimų, baudų ar prastovų. Šalys taip pat susitaria, kad Paslaugų teikimo sustabdymas nereiškia Sutarties nutraukimo. </w:t>
      </w:r>
    </w:p>
    <w:p w14:paraId="762DB724" w14:textId="77777777" w:rsidR="008E4387" w:rsidRPr="0032112E" w:rsidRDefault="008E4387" w:rsidP="008E4387">
      <w:pPr>
        <w:tabs>
          <w:tab w:val="left" w:pos="1259"/>
        </w:tabs>
        <w:jc w:val="both"/>
        <w:rPr>
          <w:rFonts w:cs="Arial"/>
        </w:rPr>
      </w:pPr>
    </w:p>
    <w:p w14:paraId="52D7E06E" w14:textId="0F1E2F13" w:rsidR="008E4387" w:rsidRDefault="00276E81" w:rsidP="00E024DA">
      <w:pPr>
        <w:tabs>
          <w:tab w:val="left" w:pos="1259"/>
        </w:tabs>
        <w:jc w:val="center"/>
        <w:rPr>
          <w:rFonts w:cs="Arial"/>
          <w:b/>
          <w:color w:val="000000"/>
        </w:rPr>
      </w:pPr>
      <w:r>
        <w:rPr>
          <w:rFonts w:cs="Arial"/>
          <w:b/>
          <w:color w:val="000000"/>
        </w:rPr>
        <w:t>IX</w:t>
      </w:r>
      <w:r w:rsidR="008E4387" w:rsidRPr="00C04CF9">
        <w:rPr>
          <w:rFonts w:cs="Arial"/>
          <w:b/>
          <w:color w:val="000000"/>
        </w:rPr>
        <w:t>. KITOS SĄLYGOS</w:t>
      </w:r>
    </w:p>
    <w:p w14:paraId="4212596D" w14:textId="77777777" w:rsidR="00682D7F" w:rsidRDefault="00682D7F" w:rsidP="00E024DA">
      <w:pPr>
        <w:tabs>
          <w:tab w:val="left" w:pos="1259"/>
        </w:tabs>
        <w:jc w:val="center"/>
        <w:rPr>
          <w:rFonts w:cs="Arial"/>
          <w:b/>
          <w:color w:val="000000"/>
        </w:rPr>
      </w:pPr>
    </w:p>
    <w:p w14:paraId="5C30810E" w14:textId="652C6ACC" w:rsidR="008E4387" w:rsidRDefault="00276E81" w:rsidP="00276E81">
      <w:pPr>
        <w:tabs>
          <w:tab w:val="left" w:pos="1304"/>
          <w:tab w:val="left" w:pos="1418"/>
        </w:tabs>
        <w:ind w:firstLine="1418"/>
        <w:jc w:val="both"/>
        <w:rPr>
          <w:rFonts w:cs="Arial"/>
          <w:b/>
          <w:bCs/>
          <w:color w:val="000000"/>
        </w:rPr>
      </w:pPr>
      <w:r>
        <w:rPr>
          <w:rFonts w:cs="Arial"/>
          <w:color w:val="000000"/>
        </w:rPr>
        <w:t>9</w:t>
      </w:r>
      <w:r w:rsidR="008E4387">
        <w:rPr>
          <w:rFonts w:cs="Arial"/>
          <w:b/>
          <w:color w:val="000000"/>
        </w:rPr>
        <w:t>.</w:t>
      </w:r>
      <w:r w:rsidR="008E4387" w:rsidRPr="001F7A16">
        <w:rPr>
          <w:rFonts w:cs="Arial"/>
          <w:color w:val="000000"/>
        </w:rPr>
        <w:t>1</w:t>
      </w:r>
      <w:r w:rsidR="008E4387" w:rsidRPr="007B0D96">
        <w:rPr>
          <w:rFonts w:cs="Arial"/>
          <w:color w:val="000000"/>
        </w:rPr>
        <w:t>.</w:t>
      </w:r>
      <w:r w:rsidR="00516D21">
        <w:rPr>
          <w:rFonts w:cs="Arial"/>
          <w:color w:val="000000"/>
        </w:rPr>
        <w:t xml:space="preserve"> </w:t>
      </w:r>
      <w:r w:rsidR="00516D21" w:rsidRPr="000679F9">
        <w:rPr>
          <w:rFonts w:cs="Arial"/>
          <w:b/>
          <w:bCs/>
          <w:color w:val="000000"/>
        </w:rPr>
        <w:t>Už sutar</w:t>
      </w:r>
      <w:r w:rsidR="00B70176">
        <w:rPr>
          <w:rFonts w:cs="Arial"/>
          <w:b/>
          <w:bCs/>
          <w:color w:val="000000"/>
        </w:rPr>
        <w:t>ties vykdymą Užsakovo atsakingi asmenys</w:t>
      </w:r>
      <w:r w:rsidR="000E6675">
        <w:rPr>
          <w:rFonts w:cs="Arial"/>
          <w:b/>
          <w:bCs/>
          <w:color w:val="000000"/>
        </w:rPr>
        <w:t>:</w:t>
      </w:r>
      <w:r w:rsidR="00516D21" w:rsidRPr="000679F9">
        <w:rPr>
          <w:rFonts w:cs="Arial"/>
          <w:b/>
          <w:bCs/>
          <w:color w:val="000000"/>
        </w:rPr>
        <w:t xml:space="preserve"> </w:t>
      </w:r>
    </w:p>
    <w:p w14:paraId="740A0B2B" w14:textId="4F3FA07B" w:rsidR="00B70176" w:rsidRDefault="00B70176" w:rsidP="00276E81">
      <w:pPr>
        <w:tabs>
          <w:tab w:val="left" w:pos="1304"/>
          <w:tab w:val="left" w:pos="1418"/>
        </w:tabs>
        <w:ind w:firstLine="1418"/>
        <w:jc w:val="both"/>
        <w:rPr>
          <w:rFonts w:cs="Arial"/>
          <w:b/>
          <w:bCs/>
          <w:color w:val="000000"/>
        </w:rPr>
      </w:pPr>
      <w:r>
        <w:rPr>
          <w:rFonts w:cs="Arial"/>
          <w:b/>
          <w:bCs/>
          <w:color w:val="000000"/>
        </w:rPr>
        <w:t>9.1.1</w:t>
      </w:r>
    </w:p>
    <w:p w14:paraId="56FC7137" w14:textId="1D00757B" w:rsidR="00B70176" w:rsidRPr="00276E81" w:rsidRDefault="00B70176" w:rsidP="00276E81">
      <w:pPr>
        <w:tabs>
          <w:tab w:val="left" w:pos="1304"/>
          <w:tab w:val="left" w:pos="1418"/>
        </w:tabs>
        <w:ind w:firstLine="1418"/>
        <w:jc w:val="both"/>
        <w:rPr>
          <w:rFonts w:cs="Arial"/>
          <w:b/>
          <w:bCs/>
          <w:color w:val="000000" w:themeColor="text1"/>
        </w:rPr>
      </w:pPr>
      <w:r>
        <w:rPr>
          <w:rFonts w:cs="Arial"/>
          <w:b/>
          <w:bCs/>
          <w:color w:val="000000"/>
        </w:rPr>
        <w:t>9.1.2</w:t>
      </w:r>
    </w:p>
    <w:p w14:paraId="4BD3E74D" w14:textId="42431BFE" w:rsidR="008E4387" w:rsidRPr="00C04CF9" w:rsidRDefault="00D70EF4" w:rsidP="008E4387">
      <w:pPr>
        <w:tabs>
          <w:tab w:val="left" w:pos="1259"/>
        </w:tabs>
        <w:jc w:val="both"/>
        <w:rPr>
          <w:rFonts w:cs="Arial"/>
          <w:color w:val="000000"/>
        </w:rPr>
      </w:pPr>
      <w:r>
        <w:rPr>
          <w:rFonts w:cs="Arial"/>
          <w:color w:val="000000"/>
        </w:rPr>
        <w:tab/>
      </w:r>
      <w:r w:rsidR="00276E81">
        <w:rPr>
          <w:rFonts w:cs="Arial"/>
          <w:color w:val="000000"/>
        </w:rPr>
        <w:t>9</w:t>
      </w:r>
      <w:r>
        <w:rPr>
          <w:rFonts w:cs="Arial"/>
          <w:color w:val="000000"/>
        </w:rPr>
        <w:t>.</w:t>
      </w:r>
      <w:r w:rsidR="00276E81">
        <w:rPr>
          <w:rFonts w:cs="Arial"/>
          <w:color w:val="000000"/>
        </w:rPr>
        <w:t>2</w:t>
      </w:r>
      <w:r>
        <w:rPr>
          <w:rFonts w:cs="Arial"/>
          <w:color w:val="000000"/>
        </w:rPr>
        <w:t xml:space="preserve">. </w:t>
      </w:r>
      <w:r w:rsidR="008E4387" w:rsidRPr="00C04CF9">
        <w:rPr>
          <w:rFonts w:cs="Arial"/>
          <w:color w:val="000000"/>
        </w:rPr>
        <w:t>Sutartis gali būti papildoma, keičiama ar nutraukta raštišku Šalių susitarimu.</w:t>
      </w:r>
    </w:p>
    <w:p w14:paraId="1B5D606C" w14:textId="22F8DBEF" w:rsidR="008E4387" w:rsidRPr="00C04CF9" w:rsidRDefault="0014279F" w:rsidP="008E4387">
      <w:pPr>
        <w:tabs>
          <w:tab w:val="left" w:pos="1259"/>
        </w:tabs>
        <w:jc w:val="both"/>
        <w:rPr>
          <w:rFonts w:cs="Arial"/>
          <w:color w:val="000000"/>
        </w:rPr>
      </w:pPr>
      <w:r>
        <w:rPr>
          <w:rFonts w:cs="Arial"/>
          <w:color w:val="000000"/>
        </w:rPr>
        <w:tab/>
      </w:r>
      <w:r w:rsidR="00276E81">
        <w:rPr>
          <w:rFonts w:cs="Arial"/>
          <w:color w:val="000000"/>
        </w:rPr>
        <w:t>9</w:t>
      </w:r>
      <w:r w:rsidR="008E4387">
        <w:rPr>
          <w:rFonts w:cs="Arial"/>
          <w:color w:val="000000"/>
        </w:rPr>
        <w:t>.</w:t>
      </w:r>
      <w:r w:rsidR="00276E81">
        <w:rPr>
          <w:rFonts w:cs="Arial"/>
          <w:color w:val="000000"/>
        </w:rPr>
        <w:t>3</w:t>
      </w:r>
      <w:r w:rsidR="008E4387" w:rsidRPr="00C04CF9">
        <w:rPr>
          <w:rFonts w:cs="Arial"/>
          <w:color w:val="000000"/>
        </w:rPr>
        <w:t xml:space="preserve">. Jeigu viena iš Sutarties Šalių atsisako vykdyti arba netinkamai vykdo šios Sutarties sąlygas, kita Šalis turi teisę vienašališkai nutraukti </w:t>
      </w:r>
      <w:r w:rsidR="008E4387">
        <w:rPr>
          <w:rFonts w:cs="Arial"/>
          <w:color w:val="000000"/>
        </w:rPr>
        <w:t xml:space="preserve">Sutartį apie tai prieš 2 (dvi) </w:t>
      </w:r>
      <w:r w:rsidR="008E4387" w:rsidRPr="00C04CF9">
        <w:rPr>
          <w:rFonts w:cs="Arial"/>
          <w:color w:val="000000"/>
        </w:rPr>
        <w:t>dienas pranešdama kaltajai</w:t>
      </w:r>
      <w:r w:rsidR="008E4387">
        <w:rPr>
          <w:rFonts w:cs="Arial"/>
          <w:color w:val="000000"/>
        </w:rPr>
        <w:t xml:space="preserve"> Šaliai. Šiuo atveju Sutarties </w:t>
      </w:r>
      <w:r w:rsidR="008E4387" w:rsidRPr="00C04CF9">
        <w:rPr>
          <w:rFonts w:cs="Arial"/>
          <w:color w:val="000000"/>
        </w:rPr>
        <w:t>sąlygas atsisakanti vykdyti arba netinkamai jas vykdanti Šalis atlygina kitai Sutarties Šaliai dėl to patirtus nuostolius.</w:t>
      </w:r>
    </w:p>
    <w:p w14:paraId="6848D4D7" w14:textId="5155DF7F" w:rsidR="008E4387" w:rsidRPr="00C04CF9" w:rsidRDefault="0014279F" w:rsidP="008E4387">
      <w:pPr>
        <w:tabs>
          <w:tab w:val="left" w:pos="1259"/>
        </w:tabs>
        <w:jc w:val="both"/>
        <w:rPr>
          <w:rFonts w:cs="Arial"/>
          <w:color w:val="000000"/>
        </w:rPr>
      </w:pPr>
      <w:r>
        <w:rPr>
          <w:rFonts w:cs="Arial"/>
          <w:color w:val="000000"/>
        </w:rPr>
        <w:tab/>
      </w:r>
      <w:r w:rsidR="00276E81">
        <w:rPr>
          <w:rFonts w:cs="Arial"/>
          <w:color w:val="000000"/>
        </w:rPr>
        <w:t>9</w:t>
      </w:r>
      <w:r w:rsidR="008E4387">
        <w:rPr>
          <w:rFonts w:cs="Arial"/>
          <w:color w:val="000000"/>
        </w:rPr>
        <w:t>.</w:t>
      </w:r>
      <w:r w:rsidR="00276E81">
        <w:rPr>
          <w:rFonts w:cs="Arial"/>
          <w:color w:val="000000"/>
        </w:rPr>
        <w:t>4</w:t>
      </w:r>
      <w:r w:rsidR="008E4387" w:rsidRPr="00C04CF9">
        <w:rPr>
          <w:rFonts w:cs="Arial"/>
          <w:color w:val="000000"/>
        </w:rPr>
        <w:t>. Vykdydamos šios Sutarties sąlygas, Šalys vadovaujasi Lietuvos Respublikos įstatymais ir kitais teisės norminiais aktais.</w:t>
      </w:r>
    </w:p>
    <w:p w14:paraId="010FE551" w14:textId="5B9DB047" w:rsidR="008E4387" w:rsidRDefault="0014279F" w:rsidP="008E4387">
      <w:pPr>
        <w:tabs>
          <w:tab w:val="left" w:pos="1259"/>
        </w:tabs>
        <w:jc w:val="both"/>
        <w:rPr>
          <w:rFonts w:cs="Arial"/>
          <w:color w:val="000000"/>
        </w:rPr>
      </w:pPr>
      <w:r>
        <w:rPr>
          <w:rFonts w:cs="Arial"/>
          <w:color w:val="000000"/>
        </w:rPr>
        <w:tab/>
      </w:r>
      <w:r w:rsidR="00276E81">
        <w:rPr>
          <w:rFonts w:cs="Arial"/>
          <w:color w:val="000000"/>
        </w:rPr>
        <w:t>9</w:t>
      </w:r>
      <w:r w:rsidR="008E4387">
        <w:rPr>
          <w:rFonts w:cs="Arial"/>
          <w:color w:val="000000"/>
        </w:rPr>
        <w:t>.</w:t>
      </w:r>
      <w:r w:rsidR="00276E81">
        <w:rPr>
          <w:rFonts w:cs="Arial"/>
          <w:color w:val="000000"/>
        </w:rPr>
        <w:t>5</w:t>
      </w:r>
      <w:r w:rsidR="008E4387" w:rsidRPr="00C04CF9">
        <w:rPr>
          <w:rFonts w:cs="Arial"/>
          <w:color w:val="000000"/>
        </w:rPr>
        <w:t>. Šalys įsipareigoja nedelsdamos, bet ne vėliau kaip per 2 darbo dienas, raštu pranešti viena kitai apie rekvizitų pasikeitimą. Laiku nepranešus apie rekvizitų pasikeitimą, bus laikoma, kad pranešimai, išsiųsti šios Sutarties rekvizituose nurodytu adresu, yra išsiųsti tinkamai.</w:t>
      </w:r>
    </w:p>
    <w:p w14:paraId="41BE4C88" w14:textId="68AD034D" w:rsidR="00083947" w:rsidRDefault="00083947" w:rsidP="008E4387">
      <w:pPr>
        <w:tabs>
          <w:tab w:val="left" w:pos="1259"/>
        </w:tabs>
        <w:jc w:val="both"/>
        <w:rPr>
          <w:rFonts w:cs="Arial"/>
          <w:color w:val="000000"/>
        </w:rPr>
      </w:pPr>
      <w:r>
        <w:rPr>
          <w:rFonts w:cs="Arial"/>
          <w:color w:val="000000"/>
        </w:rPr>
        <w:tab/>
      </w:r>
      <w:r w:rsidR="00276E81">
        <w:rPr>
          <w:rFonts w:cs="Arial"/>
          <w:color w:val="000000"/>
        </w:rPr>
        <w:t>9</w:t>
      </w:r>
      <w:r w:rsidR="000E6675" w:rsidRPr="000E6675">
        <w:rPr>
          <w:rFonts w:cs="Arial"/>
          <w:color w:val="000000"/>
        </w:rPr>
        <w:t>.</w:t>
      </w:r>
      <w:r w:rsidR="00276E81">
        <w:rPr>
          <w:rFonts w:cs="Arial"/>
          <w:color w:val="000000"/>
        </w:rPr>
        <w:t>6</w:t>
      </w:r>
      <w:r w:rsidR="000E6675" w:rsidRPr="000E6675">
        <w:rPr>
          <w:rFonts w:cs="Arial"/>
          <w:color w:val="000000"/>
        </w:rPr>
        <w:t>. Šalys sutaria, kad Sutartis pasirašoma elektroniniais parašais vienu egzemplioriumi turinčiu juridinę galią.</w:t>
      </w:r>
    </w:p>
    <w:p w14:paraId="56152A52" w14:textId="77777777" w:rsidR="008E4387" w:rsidRDefault="008E4387" w:rsidP="00ED657A">
      <w:pPr>
        <w:tabs>
          <w:tab w:val="left" w:pos="1259"/>
        </w:tabs>
        <w:rPr>
          <w:rFonts w:cs="Arial"/>
          <w:b/>
          <w:color w:val="000000"/>
        </w:rPr>
      </w:pPr>
    </w:p>
    <w:p w14:paraId="05055D9D" w14:textId="6D09FC4E" w:rsidR="008E4387" w:rsidRPr="00E024DA" w:rsidRDefault="00E213BA" w:rsidP="00E024DA">
      <w:pPr>
        <w:tabs>
          <w:tab w:val="left" w:pos="1259"/>
        </w:tabs>
        <w:jc w:val="center"/>
        <w:rPr>
          <w:rFonts w:cs="Arial"/>
          <w:b/>
          <w:color w:val="000000"/>
        </w:rPr>
      </w:pPr>
      <w:r>
        <w:rPr>
          <w:rFonts w:cs="Arial"/>
          <w:b/>
          <w:color w:val="000000"/>
        </w:rPr>
        <w:t>X</w:t>
      </w:r>
      <w:r w:rsidR="008E4387" w:rsidRPr="00C04CF9">
        <w:rPr>
          <w:rFonts w:cs="Arial"/>
          <w:b/>
          <w:color w:val="000000"/>
        </w:rPr>
        <w:t>. ŠALIŲ REKVIZITAI</w:t>
      </w:r>
    </w:p>
    <w:tbl>
      <w:tblPr>
        <w:tblW w:w="0" w:type="auto"/>
        <w:tblLayout w:type="fixed"/>
        <w:tblLook w:val="0000" w:firstRow="0" w:lastRow="0" w:firstColumn="0" w:lastColumn="0" w:noHBand="0" w:noVBand="0"/>
      </w:tblPr>
      <w:tblGrid>
        <w:gridCol w:w="4875"/>
        <w:gridCol w:w="4978"/>
      </w:tblGrid>
      <w:tr w:rsidR="008E4387" w:rsidRPr="00C04CF9" w14:paraId="0B6DE844" w14:textId="77777777" w:rsidTr="00C823EC">
        <w:trPr>
          <w:trHeight w:val="3518"/>
        </w:trPr>
        <w:tc>
          <w:tcPr>
            <w:tcW w:w="4875" w:type="dxa"/>
            <w:shd w:val="clear" w:color="auto" w:fill="auto"/>
          </w:tcPr>
          <w:p w14:paraId="39E51100" w14:textId="77777777" w:rsidR="008E4387" w:rsidRPr="00C04CF9" w:rsidRDefault="008E4387" w:rsidP="005F5BA6">
            <w:pPr>
              <w:ind w:left="720" w:hanging="720"/>
              <w:jc w:val="both"/>
            </w:pPr>
            <w:r w:rsidRPr="00C04CF9">
              <w:rPr>
                <w:b/>
              </w:rPr>
              <w:lastRenderedPageBreak/>
              <w:t>UŽSAKOVAS</w:t>
            </w:r>
          </w:p>
          <w:p w14:paraId="23C9F2FC" w14:textId="77777777" w:rsidR="008E4387" w:rsidRPr="00192F47" w:rsidRDefault="008E4387" w:rsidP="005F5BA6">
            <w:pPr>
              <w:tabs>
                <w:tab w:val="left" w:pos="720"/>
                <w:tab w:val="left" w:pos="900"/>
                <w:tab w:val="left" w:pos="1102"/>
              </w:tabs>
              <w:suppressAutoHyphens w:val="0"/>
              <w:rPr>
                <w:b/>
                <w:szCs w:val="24"/>
                <w:lang w:eastAsia="en-US"/>
              </w:rPr>
            </w:pPr>
            <w:r w:rsidRPr="00192F47">
              <w:rPr>
                <w:b/>
                <w:szCs w:val="24"/>
                <w:lang w:eastAsia="en-US"/>
              </w:rPr>
              <w:t>Skuodo rajono savivaldybės administracija</w:t>
            </w:r>
          </w:p>
          <w:p w14:paraId="2E29B534" w14:textId="77777777" w:rsidR="00BD0687" w:rsidRPr="00BD0687" w:rsidRDefault="00BD0687" w:rsidP="00BD0687">
            <w:pPr>
              <w:tabs>
                <w:tab w:val="left" w:pos="720"/>
                <w:tab w:val="left" w:pos="900"/>
                <w:tab w:val="left" w:pos="1102"/>
              </w:tabs>
              <w:suppressAutoHyphens w:val="0"/>
              <w:rPr>
                <w:szCs w:val="24"/>
                <w:lang w:eastAsia="en-US"/>
              </w:rPr>
            </w:pPr>
            <w:r w:rsidRPr="00BD0687">
              <w:rPr>
                <w:szCs w:val="24"/>
                <w:lang w:eastAsia="en-US"/>
              </w:rPr>
              <w:t>Įstaigos kodas 188751834</w:t>
            </w:r>
          </w:p>
          <w:p w14:paraId="11194BA8" w14:textId="77777777" w:rsidR="00BD0687" w:rsidRPr="00BD0687" w:rsidRDefault="00BD0687" w:rsidP="00BD0687">
            <w:pPr>
              <w:tabs>
                <w:tab w:val="left" w:pos="720"/>
                <w:tab w:val="left" w:pos="900"/>
                <w:tab w:val="left" w:pos="1102"/>
              </w:tabs>
              <w:suppressAutoHyphens w:val="0"/>
              <w:rPr>
                <w:szCs w:val="24"/>
                <w:lang w:eastAsia="en-US"/>
              </w:rPr>
            </w:pPr>
            <w:r w:rsidRPr="00BD0687">
              <w:rPr>
                <w:szCs w:val="24"/>
                <w:lang w:eastAsia="en-US"/>
              </w:rPr>
              <w:t>Vilniaus g. 13, 98112 Skuodas</w:t>
            </w:r>
          </w:p>
          <w:p w14:paraId="1278359D" w14:textId="77777777" w:rsidR="00BD0687" w:rsidRPr="00BD0687" w:rsidRDefault="00BD0687" w:rsidP="00BD0687">
            <w:pPr>
              <w:tabs>
                <w:tab w:val="left" w:pos="1102"/>
              </w:tabs>
              <w:overflowPunct w:val="0"/>
              <w:jc w:val="both"/>
              <w:rPr>
                <w:bCs/>
                <w:iCs/>
                <w:color w:val="00000A"/>
                <w:szCs w:val="24"/>
                <w:lang w:eastAsia="zh-CN"/>
              </w:rPr>
            </w:pPr>
            <w:r w:rsidRPr="00BD0687">
              <w:rPr>
                <w:bCs/>
                <w:iCs/>
                <w:color w:val="00000A"/>
                <w:szCs w:val="24"/>
                <w:lang w:eastAsia="zh-CN"/>
              </w:rPr>
              <w:t>PVM mokėtojo kodas Ne PVM mokėtojas</w:t>
            </w:r>
          </w:p>
          <w:p w14:paraId="6839D4F4" w14:textId="6F5EB0B1" w:rsidR="00BD0687" w:rsidRPr="00BD0687" w:rsidRDefault="00BD0687" w:rsidP="00BD0687">
            <w:pPr>
              <w:tabs>
                <w:tab w:val="left" w:pos="720"/>
                <w:tab w:val="left" w:pos="900"/>
                <w:tab w:val="left" w:pos="1102"/>
              </w:tabs>
              <w:suppressAutoHyphens w:val="0"/>
              <w:rPr>
                <w:rFonts w:eastAsia="Calibri"/>
                <w:color w:val="000000"/>
                <w:szCs w:val="24"/>
                <w:lang w:eastAsia="en-US"/>
              </w:rPr>
            </w:pPr>
            <w:r w:rsidRPr="00BD0687">
              <w:rPr>
                <w:color w:val="000000"/>
                <w:szCs w:val="24"/>
                <w:lang w:eastAsia="en-US"/>
              </w:rPr>
              <w:t>Tel. (8 440) 73 932</w:t>
            </w:r>
          </w:p>
          <w:p w14:paraId="07E7B1C3" w14:textId="452C3978" w:rsidR="00BD0687" w:rsidRPr="00BD0687" w:rsidRDefault="00BD0687" w:rsidP="00BD0687">
            <w:pPr>
              <w:tabs>
                <w:tab w:val="left" w:pos="720"/>
                <w:tab w:val="left" w:pos="900"/>
                <w:tab w:val="left" w:pos="1102"/>
              </w:tabs>
              <w:suppressAutoHyphens w:val="0"/>
              <w:rPr>
                <w:szCs w:val="24"/>
                <w:lang w:eastAsia="en-US"/>
              </w:rPr>
            </w:pPr>
            <w:r w:rsidRPr="00BD0687">
              <w:rPr>
                <w:szCs w:val="24"/>
                <w:lang w:eastAsia="en-US"/>
              </w:rPr>
              <w:t>El. p. savivaldybe@skuodas.lt</w:t>
            </w:r>
          </w:p>
          <w:p w14:paraId="2B6B138B" w14:textId="77777777" w:rsidR="00BD0687" w:rsidRPr="00BD0687" w:rsidRDefault="00BD0687" w:rsidP="00BD0687">
            <w:pPr>
              <w:tabs>
                <w:tab w:val="left" w:pos="1102"/>
              </w:tabs>
              <w:suppressAutoHyphens w:val="0"/>
              <w:jc w:val="both"/>
              <w:rPr>
                <w:rFonts w:eastAsia="Calibri"/>
                <w:bCs/>
                <w:spacing w:val="3"/>
                <w:szCs w:val="24"/>
                <w:lang w:eastAsia="en-US"/>
              </w:rPr>
            </w:pPr>
            <w:r w:rsidRPr="00BD0687">
              <w:rPr>
                <w:rFonts w:eastAsia="Calibri"/>
                <w:bCs/>
                <w:spacing w:val="3"/>
                <w:szCs w:val="24"/>
                <w:lang w:eastAsia="en-US"/>
              </w:rPr>
              <w:t>____________________________</w:t>
            </w:r>
          </w:p>
          <w:p w14:paraId="515F8096" w14:textId="4C0AF781" w:rsidR="008E4387" w:rsidRPr="0083316B" w:rsidRDefault="008E4387" w:rsidP="00BD0687">
            <w:pPr>
              <w:tabs>
                <w:tab w:val="left" w:pos="1102"/>
              </w:tabs>
              <w:suppressAutoHyphens w:val="0"/>
              <w:jc w:val="both"/>
              <w:rPr>
                <w:szCs w:val="24"/>
                <w:lang w:eastAsia="en-US"/>
              </w:rPr>
            </w:pPr>
          </w:p>
        </w:tc>
        <w:tc>
          <w:tcPr>
            <w:tcW w:w="4978" w:type="dxa"/>
            <w:shd w:val="clear" w:color="auto" w:fill="auto"/>
          </w:tcPr>
          <w:tbl>
            <w:tblPr>
              <w:tblW w:w="0" w:type="auto"/>
              <w:tblLayout w:type="fixed"/>
              <w:tblLook w:val="0000" w:firstRow="0" w:lastRow="0" w:firstColumn="0" w:lastColumn="0" w:noHBand="0" w:noVBand="0"/>
            </w:tblPr>
            <w:tblGrid>
              <w:gridCol w:w="4762"/>
            </w:tblGrid>
            <w:tr w:rsidR="008E4387" w:rsidRPr="00C04CF9" w14:paraId="20016483" w14:textId="77777777" w:rsidTr="005F5BA6">
              <w:tc>
                <w:tcPr>
                  <w:tcW w:w="4762" w:type="dxa"/>
                  <w:shd w:val="clear" w:color="auto" w:fill="auto"/>
                </w:tcPr>
                <w:p w14:paraId="4E626E84" w14:textId="195D1051" w:rsidR="008E4387" w:rsidRDefault="008E4387" w:rsidP="005F5BA6">
                  <w:pPr>
                    <w:jc w:val="both"/>
                    <w:rPr>
                      <w:b/>
                    </w:rPr>
                  </w:pPr>
                  <w:r w:rsidRPr="00780E83">
                    <w:rPr>
                      <w:b/>
                    </w:rPr>
                    <w:t>VYKDYTOJAS</w:t>
                  </w:r>
                </w:p>
                <w:p w14:paraId="75AD5CD2" w14:textId="77777777" w:rsidR="005A562D" w:rsidRDefault="005A562D" w:rsidP="005A562D">
                  <w:pPr>
                    <w:jc w:val="both"/>
                  </w:pPr>
                  <w:r>
                    <w:t>_____________________________</w:t>
                  </w:r>
                </w:p>
                <w:p w14:paraId="2ADEBFFE" w14:textId="77777777" w:rsidR="00AA7444" w:rsidRDefault="00AA7444" w:rsidP="00186C06">
                  <w:pPr>
                    <w:jc w:val="both"/>
                    <w:rPr>
                      <w:color w:val="000000"/>
                      <w:szCs w:val="24"/>
                    </w:rPr>
                  </w:pPr>
                </w:p>
                <w:p w14:paraId="5D1C4149" w14:textId="1D663F37" w:rsidR="008E4387" w:rsidRPr="00780E83" w:rsidRDefault="008E4387" w:rsidP="00186C06">
                  <w:pPr>
                    <w:jc w:val="both"/>
                    <w:rPr>
                      <w:color w:val="000000"/>
                      <w:szCs w:val="24"/>
                    </w:rPr>
                  </w:pPr>
                </w:p>
              </w:tc>
            </w:tr>
          </w:tbl>
          <w:p w14:paraId="7079CB01" w14:textId="77777777" w:rsidR="008E4387" w:rsidRPr="00C04CF9" w:rsidRDefault="008E4387" w:rsidP="005F5BA6">
            <w:pPr>
              <w:rPr>
                <w:sz w:val="22"/>
                <w:szCs w:val="22"/>
              </w:rPr>
            </w:pPr>
          </w:p>
        </w:tc>
      </w:tr>
    </w:tbl>
    <w:p w14:paraId="0848FB87" w14:textId="6ECEBECB" w:rsidR="006379FB" w:rsidRPr="006379FB" w:rsidRDefault="006379FB" w:rsidP="00C823EC">
      <w:pPr>
        <w:tabs>
          <w:tab w:val="left" w:pos="7140"/>
          <w:tab w:val="left" w:pos="7230"/>
          <w:tab w:val="right" w:pos="9071"/>
        </w:tabs>
        <w:rPr>
          <w:b/>
          <w:bCs/>
          <w:szCs w:val="24"/>
          <w:lang w:eastAsia="en-US"/>
        </w:rPr>
      </w:pPr>
    </w:p>
    <w:sectPr w:rsidR="006379FB" w:rsidRPr="006379FB" w:rsidSect="005F5CC8">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850523" w14:textId="77777777" w:rsidR="00CA283E" w:rsidRDefault="00CA283E" w:rsidP="00E024DA">
      <w:r>
        <w:separator/>
      </w:r>
    </w:p>
  </w:endnote>
  <w:endnote w:type="continuationSeparator" w:id="0">
    <w:p w14:paraId="4915EADC" w14:textId="77777777" w:rsidR="00CA283E" w:rsidRDefault="00CA283E" w:rsidP="00E02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BA"/>
    <w:family w:val="swiss"/>
    <w:pitch w:val="variable"/>
    <w:sig w:usb0="E0002EFF" w:usb1="C000785B" w:usb2="00000009" w:usb3="00000000" w:csb0="000001FF" w:csb1="00000000"/>
  </w:font>
  <w:font w:name="Times New Roman ,serif">
    <w:altName w:val="Times New Roman"/>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F6A614" w14:textId="77777777" w:rsidR="0032112E" w:rsidRDefault="0032112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E0AF47" w14:textId="77777777" w:rsidR="0032112E" w:rsidRDefault="0032112E">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41A4D" w14:textId="77777777" w:rsidR="0032112E" w:rsidRDefault="0032112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860710" w14:textId="77777777" w:rsidR="00CA283E" w:rsidRDefault="00CA283E" w:rsidP="00E024DA">
      <w:r>
        <w:separator/>
      </w:r>
    </w:p>
  </w:footnote>
  <w:footnote w:type="continuationSeparator" w:id="0">
    <w:p w14:paraId="55B02589" w14:textId="77777777" w:rsidR="00CA283E" w:rsidRDefault="00CA283E" w:rsidP="00E024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EB99B" w14:textId="77777777" w:rsidR="0032112E" w:rsidRDefault="0032112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276130"/>
      <w:docPartObj>
        <w:docPartGallery w:val="Page Numbers (Top of Page)"/>
        <w:docPartUnique/>
      </w:docPartObj>
    </w:sdtPr>
    <w:sdtEndPr/>
    <w:sdtContent>
      <w:p w14:paraId="6811D0E5" w14:textId="58CDD69C" w:rsidR="00D73133" w:rsidRDefault="00940B76" w:rsidP="00E024DA">
        <w:pPr>
          <w:pStyle w:val="Antrats"/>
        </w:pPr>
        <w:r>
          <w:ptab w:relativeTo="margin" w:alignment="center" w:leader="none"/>
        </w:r>
        <w:r w:rsidR="007B4613">
          <w:fldChar w:fldCharType="begin"/>
        </w:r>
        <w:r w:rsidR="007B4613">
          <w:instrText>PAGE   \* MERGEFORMAT</w:instrText>
        </w:r>
        <w:r w:rsidR="007B4613">
          <w:fldChar w:fldCharType="separate"/>
        </w:r>
        <w:r w:rsidR="003D1410">
          <w:rPr>
            <w:noProof/>
          </w:rPr>
          <w:t>2</w:t>
        </w:r>
        <w:r w:rsidR="007B4613">
          <w:fldChar w:fldCharType="end"/>
        </w:r>
      </w:p>
    </w:sdtContent>
  </w:sdt>
  <w:p w14:paraId="0E87CD04" w14:textId="77777777" w:rsidR="00D73133" w:rsidRDefault="00D73133">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1BCCF8" w14:textId="6041B60A" w:rsidR="006A016F" w:rsidRDefault="006A016F">
    <w:pPr>
      <w:pStyle w:val="Antrat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A3506F"/>
    <w:multiLevelType w:val="multilevel"/>
    <w:tmpl w:val="CC4AB0A0"/>
    <w:lvl w:ilvl="0">
      <w:start w:val="1"/>
      <w:numFmt w:val="decimal"/>
      <w:lvlText w:val="%1."/>
      <w:lvlJc w:val="left"/>
      <w:pPr>
        <w:ind w:left="720" w:hanging="360"/>
      </w:pPr>
      <w:rPr>
        <w:rFonts w:hint="default"/>
      </w:rPr>
    </w:lvl>
    <w:lvl w:ilvl="1">
      <w:start w:val="1"/>
      <w:numFmt w:val="decimal"/>
      <w:isLgl/>
      <w:lvlText w:val="%1.%2."/>
      <w:lvlJc w:val="left"/>
      <w:pPr>
        <w:ind w:left="1607" w:hanging="360"/>
      </w:pPr>
      <w:rPr>
        <w:rFonts w:hint="default"/>
      </w:rPr>
    </w:lvl>
    <w:lvl w:ilvl="2">
      <w:start w:val="1"/>
      <w:numFmt w:val="decimal"/>
      <w:isLgl/>
      <w:lvlText w:val="%1.%2.%3."/>
      <w:lvlJc w:val="left"/>
      <w:pPr>
        <w:ind w:left="2854" w:hanging="720"/>
      </w:pPr>
      <w:rPr>
        <w:rFonts w:hint="default"/>
      </w:rPr>
    </w:lvl>
    <w:lvl w:ilvl="3">
      <w:start w:val="1"/>
      <w:numFmt w:val="decimal"/>
      <w:isLgl/>
      <w:lvlText w:val="%1.%2.%3.%4."/>
      <w:lvlJc w:val="left"/>
      <w:pPr>
        <w:ind w:left="3741" w:hanging="720"/>
      </w:pPr>
      <w:rPr>
        <w:rFonts w:hint="default"/>
      </w:rPr>
    </w:lvl>
    <w:lvl w:ilvl="4">
      <w:start w:val="1"/>
      <w:numFmt w:val="decimal"/>
      <w:isLgl/>
      <w:lvlText w:val="%1.%2.%3.%4.%5."/>
      <w:lvlJc w:val="left"/>
      <w:pPr>
        <w:ind w:left="4988" w:hanging="1080"/>
      </w:pPr>
      <w:rPr>
        <w:rFonts w:hint="default"/>
      </w:rPr>
    </w:lvl>
    <w:lvl w:ilvl="5">
      <w:start w:val="1"/>
      <w:numFmt w:val="decimal"/>
      <w:isLgl/>
      <w:lvlText w:val="%1.%2.%3.%4.%5.%6."/>
      <w:lvlJc w:val="left"/>
      <w:pPr>
        <w:ind w:left="5875" w:hanging="1080"/>
      </w:pPr>
      <w:rPr>
        <w:rFonts w:hint="default"/>
      </w:rPr>
    </w:lvl>
    <w:lvl w:ilvl="6">
      <w:start w:val="1"/>
      <w:numFmt w:val="decimal"/>
      <w:isLgl/>
      <w:lvlText w:val="%1.%2.%3.%4.%5.%6.%7."/>
      <w:lvlJc w:val="left"/>
      <w:pPr>
        <w:ind w:left="7122" w:hanging="1440"/>
      </w:pPr>
      <w:rPr>
        <w:rFonts w:hint="default"/>
      </w:rPr>
    </w:lvl>
    <w:lvl w:ilvl="7">
      <w:start w:val="1"/>
      <w:numFmt w:val="decimal"/>
      <w:isLgl/>
      <w:lvlText w:val="%1.%2.%3.%4.%5.%6.%7.%8."/>
      <w:lvlJc w:val="left"/>
      <w:pPr>
        <w:ind w:left="8009" w:hanging="1440"/>
      </w:pPr>
      <w:rPr>
        <w:rFonts w:hint="default"/>
      </w:rPr>
    </w:lvl>
    <w:lvl w:ilvl="8">
      <w:start w:val="1"/>
      <w:numFmt w:val="decimal"/>
      <w:isLgl/>
      <w:lvlText w:val="%1.%2.%3.%4.%5.%6.%7.%8.%9."/>
      <w:lvlJc w:val="left"/>
      <w:pPr>
        <w:ind w:left="9256"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1E7"/>
    <w:rsid w:val="00002E9A"/>
    <w:rsid w:val="0000391E"/>
    <w:rsid w:val="000074C2"/>
    <w:rsid w:val="00012571"/>
    <w:rsid w:val="000141F3"/>
    <w:rsid w:val="0002308F"/>
    <w:rsid w:val="00023EE1"/>
    <w:rsid w:val="00031DB4"/>
    <w:rsid w:val="00032911"/>
    <w:rsid w:val="00033367"/>
    <w:rsid w:val="00035207"/>
    <w:rsid w:val="00050408"/>
    <w:rsid w:val="0005298F"/>
    <w:rsid w:val="00060FFB"/>
    <w:rsid w:val="00062C40"/>
    <w:rsid w:val="000679F9"/>
    <w:rsid w:val="00072C34"/>
    <w:rsid w:val="00081929"/>
    <w:rsid w:val="00081B33"/>
    <w:rsid w:val="00082203"/>
    <w:rsid w:val="00083947"/>
    <w:rsid w:val="0009500F"/>
    <w:rsid w:val="00095200"/>
    <w:rsid w:val="000A4329"/>
    <w:rsid w:val="000A6288"/>
    <w:rsid w:val="000B0EE6"/>
    <w:rsid w:val="000B627A"/>
    <w:rsid w:val="000C0C36"/>
    <w:rsid w:val="000C1B9A"/>
    <w:rsid w:val="000C27B7"/>
    <w:rsid w:val="000D37F7"/>
    <w:rsid w:val="000D5CDD"/>
    <w:rsid w:val="000D632C"/>
    <w:rsid w:val="000D7498"/>
    <w:rsid w:val="000E2701"/>
    <w:rsid w:val="000E5DA5"/>
    <w:rsid w:val="000E6112"/>
    <w:rsid w:val="000E6675"/>
    <w:rsid w:val="000E7F98"/>
    <w:rsid w:val="00101F82"/>
    <w:rsid w:val="00114F1A"/>
    <w:rsid w:val="00115069"/>
    <w:rsid w:val="00127DB9"/>
    <w:rsid w:val="00133BB1"/>
    <w:rsid w:val="00136781"/>
    <w:rsid w:val="0014279F"/>
    <w:rsid w:val="00143C77"/>
    <w:rsid w:val="00150DE1"/>
    <w:rsid w:val="00152C44"/>
    <w:rsid w:val="001530B8"/>
    <w:rsid w:val="00155E1F"/>
    <w:rsid w:val="00161544"/>
    <w:rsid w:val="00171B61"/>
    <w:rsid w:val="00172A64"/>
    <w:rsid w:val="001748B3"/>
    <w:rsid w:val="00184746"/>
    <w:rsid w:val="0018489B"/>
    <w:rsid w:val="00186C06"/>
    <w:rsid w:val="00187443"/>
    <w:rsid w:val="00191433"/>
    <w:rsid w:val="001967D3"/>
    <w:rsid w:val="001A10BC"/>
    <w:rsid w:val="001A4D0A"/>
    <w:rsid w:val="001A6BFF"/>
    <w:rsid w:val="001B097F"/>
    <w:rsid w:val="001B1AC6"/>
    <w:rsid w:val="001B2480"/>
    <w:rsid w:val="001B3E66"/>
    <w:rsid w:val="001B446E"/>
    <w:rsid w:val="001B7D24"/>
    <w:rsid w:val="001D1254"/>
    <w:rsid w:val="001D1CC9"/>
    <w:rsid w:val="001D599D"/>
    <w:rsid w:val="001D5F72"/>
    <w:rsid w:val="001E3149"/>
    <w:rsid w:val="001E788C"/>
    <w:rsid w:val="001F0A25"/>
    <w:rsid w:val="001F7244"/>
    <w:rsid w:val="00202356"/>
    <w:rsid w:val="00202FCA"/>
    <w:rsid w:val="00210892"/>
    <w:rsid w:val="002177F7"/>
    <w:rsid w:val="00220B18"/>
    <w:rsid w:val="00221581"/>
    <w:rsid w:val="00231097"/>
    <w:rsid w:val="002325F3"/>
    <w:rsid w:val="00232E4D"/>
    <w:rsid w:val="00235E5E"/>
    <w:rsid w:val="0024373C"/>
    <w:rsid w:val="00246E90"/>
    <w:rsid w:val="00253D09"/>
    <w:rsid w:val="0025455C"/>
    <w:rsid w:val="00255173"/>
    <w:rsid w:val="00261CFC"/>
    <w:rsid w:val="0027641B"/>
    <w:rsid w:val="00276E81"/>
    <w:rsid w:val="00283CB3"/>
    <w:rsid w:val="00290586"/>
    <w:rsid w:val="002912BA"/>
    <w:rsid w:val="002953F7"/>
    <w:rsid w:val="00295C4F"/>
    <w:rsid w:val="002A404B"/>
    <w:rsid w:val="002A47CE"/>
    <w:rsid w:val="002A7675"/>
    <w:rsid w:val="002B312D"/>
    <w:rsid w:val="002B4FA5"/>
    <w:rsid w:val="002C2E86"/>
    <w:rsid w:val="002C57C4"/>
    <w:rsid w:val="002C66C9"/>
    <w:rsid w:val="002C7874"/>
    <w:rsid w:val="002E601C"/>
    <w:rsid w:val="002F7F19"/>
    <w:rsid w:val="003011B3"/>
    <w:rsid w:val="003021AF"/>
    <w:rsid w:val="00307D4E"/>
    <w:rsid w:val="0031123C"/>
    <w:rsid w:val="003121DE"/>
    <w:rsid w:val="00312D81"/>
    <w:rsid w:val="00313C28"/>
    <w:rsid w:val="00316A40"/>
    <w:rsid w:val="003202F1"/>
    <w:rsid w:val="0032112E"/>
    <w:rsid w:val="00326B10"/>
    <w:rsid w:val="00330B6E"/>
    <w:rsid w:val="003314A2"/>
    <w:rsid w:val="00331C57"/>
    <w:rsid w:val="0033226B"/>
    <w:rsid w:val="003462B4"/>
    <w:rsid w:val="00355A35"/>
    <w:rsid w:val="003628A0"/>
    <w:rsid w:val="0036496B"/>
    <w:rsid w:val="00372C95"/>
    <w:rsid w:val="003750CF"/>
    <w:rsid w:val="00377219"/>
    <w:rsid w:val="00377E58"/>
    <w:rsid w:val="003857F5"/>
    <w:rsid w:val="00385950"/>
    <w:rsid w:val="00386087"/>
    <w:rsid w:val="00392107"/>
    <w:rsid w:val="003925F5"/>
    <w:rsid w:val="003957C0"/>
    <w:rsid w:val="00395A65"/>
    <w:rsid w:val="003A5231"/>
    <w:rsid w:val="003A6792"/>
    <w:rsid w:val="003B6C85"/>
    <w:rsid w:val="003D1410"/>
    <w:rsid w:val="003D3072"/>
    <w:rsid w:val="003D6DCD"/>
    <w:rsid w:val="003D70A4"/>
    <w:rsid w:val="003E2F57"/>
    <w:rsid w:val="003E77AA"/>
    <w:rsid w:val="003F076B"/>
    <w:rsid w:val="00401A07"/>
    <w:rsid w:val="0040559D"/>
    <w:rsid w:val="00410DB4"/>
    <w:rsid w:val="00411D5A"/>
    <w:rsid w:val="00412708"/>
    <w:rsid w:val="00421753"/>
    <w:rsid w:val="00427EEF"/>
    <w:rsid w:val="00427F33"/>
    <w:rsid w:val="00433132"/>
    <w:rsid w:val="0043564D"/>
    <w:rsid w:val="004363EE"/>
    <w:rsid w:val="004536AD"/>
    <w:rsid w:val="00454F7C"/>
    <w:rsid w:val="00460CFC"/>
    <w:rsid w:val="004618BB"/>
    <w:rsid w:val="00463DA4"/>
    <w:rsid w:val="00464BE9"/>
    <w:rsid w:val="00474018"/>
    <w:rsid w:val="0047650F"/>
    <w:rsid w:val="00484EC4"/>
    <w:rsid w:val="0049209F"/>
    <w:rsid w:val="00494A79"/>
    <w:rsid w:val="00494C64"/>
    <w:rsid w:val="00495F81"/>
    <w:rsid w:val="004A70F8"/>
    <w:rsid w:val="004A7AEC"/>
    <w:rsid w:val="004B3344"/>
    <w:rsid w:val="004B7B68"/>
    <w:rsid w:val="004C264C"/>
    <w:rsid w:val="004D1289"/>
    <w:rsid w:val="004D2624"/>
    <w:rsid w:val="004D5FFE"/>
    <w:rsid w:val="004E05E7"/>
    <w:rsid w:val="004E2E46"/>
    <w:rsid w:val="004F2630"/>
    <w:rsid w:val="004F2F0F"/>
    <w:rsid w:val="004F6318"/>
    <w:rsid w:val="004F79BE"/>
    <w:rsid w:val="00503C45"/>
    <w:rsid w:val="00505F70"/>
    <w:rsid w:val="00512CBA"/>
    <w:rsid w:val="00516D21"/>
    <w:rsid w:val="00522071"/>
    <w:rsid w:val="005267A4"/>
    <w:rsid w:val="005326FD"/>
    <w:rsid w:val="00533DA7"/>
    <w:rsid w:val="00533E2A"/>
    <w:rsid w:val="00537224"/>
    <w:rsid w:val="005404C9"/>
    <w:rsid w:val="00540AAB"/>
    <w:rsid w:val="00546A12"/>
    <w:rsid w:val="0055144D"/>
    <w:rsid w:val="00553E0D"/>
    <w:rsid w:val="005609F6"/>
    <w:rsid w:val="00562575"/>
    <w:rsid w:val="00564E2A"/>
    <w:rsid w:val="005674EE"/>
    <w:rsid w:val="005730B4"/>
    <w:rsid w:val="00592305"/>
    <w:rsid w:val="005971BC"/>
    <w:rsid w:val="005A0D23"/>
    <w:rsid w:val="005A3878"/>
    <w:rsid w:val="005A562D"/>
    <w:rsid w:val="005B4224"/>
    <w:rsid w:val="005B7A12"/>
    <w:rsid w:val="005C2F5C"/>
    <w:rsid w:val="005C36E7"/>
    <w:rsid w:val="005C3C4C"/>
    <w:rsid w:val="005C63AE"/>
    <w:rsid w:val="005C67F0"/>
    <w:rsid w:val="005D01AF"/>
    <w:rsid w:val="005D25CB"/>
    <w:rsid w:val="005D7640"/>
    <w:rsid w:val="005E2721"/>
    <w:rsid w:val="005E68C3"/>
    <w:rsid w:val="005F2457"/>
    <w:rsid w:val="005F3D6B"/>
    <w:rsid w:val="005F3DC6"/>
    <w:rsid w:val="005F5209"/>
    <w:rsid w:val="005F5CC8"/>
    <w:rsid w:val="00604069"/>
    <w:rsid w:val="0061120F"/>
    <w:rsid w:val="00616C83"/>
    <w:rsid w:val="006201CE"/>
    <w:rsid w:val="0062119C"/>
    <w:rsid w:val="006267FD"/>
    <w:rsid w:val="00630017"/>
    <w:rsid w:val="00630F79"/>
    <w:rsid w:val="00631957"/>
    <w:rsid w:val="006367DA"/>
    <w:rsid w:val="00636E44"/>
    <w:rsid w:val="006379FB"/>
    <w:rsid w:val="00637FEE"/>
    <w:rsid w:val="00645688"/>
    <w:rsid w:val="00647AA8"/>
    <w:rsid w:val="00653371"/>
    <w:rsid w:val="00660E90"/>
    <w:rsid w:val="006656E2"/>
    <w:rsid w:val="00680238"/>
    <w:rsid w:val="00682D7F"/>
    <w:rsid w:val="0068439C"/>
    <w:rsid w:val="00697035"/>
    <w:rsid w:val="00697825"/>
    <w:rsid w:val="006A016F"/>
    <w:rsid w:val="006B49CE"/>
    <w:rsid w:val="006B556A"/>
    <w:rsid w:val="006B57E3"/>
    <w:rsid w:val="006B78AA"/>
    <w:rsid w:val="006C0829"/>
    <w:rsid w:val="006D0997"/>
    <w:rsid w:val="006E04C5"/>
    <w:rsid w:val="006E2248"/>
    <w:rsid w:val="006E2C33"/>
    <w:rsid w:val="006E2D19"/>
    <w:rsid w:val="006F07A8"/>
    <w:rsid w:val="007014C5"/>
    <w:rsid w:val="0070225F"/>
    <w:rsid w:val="00702404"/>
    <w:rsid w:val="00702E58"/>
    <w:rsid w:val="007032AF"/>
    <w:rsid w:val="0071160C"/>
    <w:rsid w:val="00713AFC"/>
    <w:rsid w:val="0072116B"/>
    <w:rsid w:val="00725F50"/>
    <w:rsid w:val="00731A47"/>
    <w:rsid w:val="007371ED"/>
    <w:rsid w:val="00740C27"/>
    <w:rsid w:val="00742177"/>
    <w:rsid w:val="00744131"/>
    <w:rsid w:val="00746195"/>
    <w:rsid w:val="00747123"/>
    <w:rsid w:val="0075167B"/>
    <w:rsid w:val="00753288"/>
    <w:rsid w:val="00754712"/>
    <w:rsid w:val="00754DC5"/>
    <w:rsid w:val="007611D3"/>
    <w:rsid w:val="00762AAB"/>
    <w:rsid w:val="00763866"/>
    <w:rsid w:val="00772EA8"/>
    <w:rsid w:val="00780E83"/>
    <w:rsid w:val="007820A5"/>
    <w:rsid w:val="007852B8"/>
    <w:rsid w:val="0079144B"/>
    <w:rsid w:val="00791E12"/>
    <w:rsid w:val="00792E3D"/>
    <w:rsid w:val="00793849"/>
    <w:rsid w:val="0079469A"/>
    <w:rsid w:val="007947DE"/>
    <w:rsid w:val="007971E7"/>
    <w:rsid w:val="00797FC0"/>
    <w:rsid w:val="007A12BB"/>
    <w:rsid w:val="007A52F0"/>
    <w:rsid w:val="007A6657"/>
    <w:rsid w:val="007A6C77"/>
    <w:rsid w:val="007A7F09"/>
    <w:rsid w:val="007B2EA6"/>
    <w:rsid w:val="007B4613"/>
    <w:rsid w:val="007B690C"/>
    <w:rsid w:val="007C034C"/>
    <w:rsid w:val="007C5411"/>
    <w:rsid w:val="007C5887"/>
    <w:rsid w:val="007C5AD9"/>
    <w:rsid w:val="007D3BC0"/>
    <w:rsid w:val="007D3FBD"/>
    <w:rsid w:val="007D4332"/>
    <w:rsid w:val="007E4E70"/>
    <w:rsid w:val="007F0B70"/>
    <w:rsid w:val="007F193B"/>
    <w:rsid w:val="007F58E0"/>
    <w:rsid w:val="007F652A"/>
    <w:rsid w:val="0081277F"/>
    <w:rsid w:val="0081288B"/>
    <w:rsid w:val="00813F39"/>
    <w:rsid w:val="0081432F"/>
    <w:rsid w:val="00817C24"/>
    <w:rsid w:val="00817E2B"/>
    <w:rsid w:val="0082617B"/>
    <w:rsid w:val="008261BA"/>
    <w:rsid w:val="00827D65"/>
    <w:rsid w:val="0083316B"/>
    <w:rsid w:val="00837D89"/>
    <w:rsid w:val="00840E97"/>
    <w:rsid w:val="0084163A"/>
    <w:rsid w:val="00841DF1"/>
    <w:rsid w:val="00844318"/>
    <w:rsid w:val="008513BA"/>
    <w:rsid w:val="00852EF0"/>
    <w:rsid w:val="00854E52"/>
    <w:rsid w:val="008642AB"/>
    <w:rsid w:val="00872EED"/>
    <w:rsid w:val="0087586F"/>
    <w:rsid w:val="00875E03"/>
    <w:rsid w:val="00882400"/>
    <w:rsid w:val="00885469"/>
    <w:rsid w:val="00890F71"/>
    <w:rsid w:val="00891006"/>
    <w:rsid w:val="008A2BE7"/>
    <w:rsid w:val="008A36A9"/>
    <w:rsid w:val="008A7A83"/>
    <w:rsid w:val="008A7D99"/>
    <w:rsid w:val="008B0F88"/>
    <w:rsid w:val="008B288E"/>
    <w:rsid w:val="008B571E"/>
    <w:rsid w:val="008C42F8"/>
    <w:rsid w:val="008C698C"/>
    <w:rsid w:val="008D02FB"/>
    <w:rsid w:val="008D16F6"/>
    <w:rsid w:val="008D4767"/>
    <w:rsid w:val="008D6608"/>
    <w:rsid w:val="008E4387"/>
    <w:rsid w:val="008F6F86"/>
    <w:rsid w:val="009063D5"/>
    <w:rsid w:val="00915D62"/>
    <w:rsid w:val="00916FD0"/>
    <w:rsid w:val="00925481"/>
    <w:rsid w:val="009263FF"/>
    <w:rsid w:val="00926BC5"/>
    <w:rsid w:val="00933FA7"/>
    <w:rsid w:val="00940B76"/>
    <w:rsid w:val="009442A4"/>
    <w:rsid w:val="00952C3A"/>
    <w:rsid w:val="00956282"/>
    <w:rsid w:val="009601FA"/>
    <w:rsid w:val="00960D9D"/>
    <w:rsid w:val="00961BEF"/>
    <w:rsid w:val="00970BE2"/>
    <w:rsid w:val="00973F25"/>
    <w:rsid w:val="00974121"/>
    <w:rsid w:val="00974A51"/>
    <w:rsid w:val="0098153C"/>
    <w:rsid w:val="0099199D"/>
    <w:rsid w:val="00992861"/>
    <w:rsid w:val="00994353"/>
    <w:rsid w:val="009B2D0C"/>
    <w:rsid w:val="009C218B"/>
    <w:rsid w:val="009D15C0"/>
    <w:rsid w:val="009D1F1A"/>
    <w:rsid w:val="009D2AA0"/>
    <w:rsid w:val="009D6F6B"/>
    <w:rsid w:val="009E6891"/>
    <w:rsid w:val="009F7716"/>
    <w:rsid w:val="00A03212"/>
    <w:rsid w:val="00A0331E"/>
    <w:rsid w:val="00A0482C"/>
    <w:rsid w:val="00A0727C"/>
    <w:rsid w:val="00A141A2"/>
    <w:rsid w:val="00A17DE0"/>
    <w:rsid w:val="00A2653C"/>
    <w:rsid w:val="00A277D4"/>
    <w:rsid w:val="00A30EFE"/>
    <w:rsid w:val="00A3122E"/>
    <w:rsid w:val="00A31583"/>
    <w:rsid w:val="00A33071"/>
    <w:rsid w:val="00A3373A"/>
    <w:rsid w:val="00A4583E"/>
    <w:rsid w:val="00A47301"/>
    <w:rsid w:val="00A5166F"/>
    <w:rsid w:val="00A61C5C"/>
    <w:rsid w:val="00A6231B"/>
    <w:rsid w:val="00A634A2"/>
    <w:rsid w:val="00A64113"/>
    <w:rsid w:val="00A64F39"/>
    <w:rsid w:val="00A7137A"/>
    <w:rsid w:val="00A8197C"/>
    <w:rsid w:val="00A84344"/>
    <w:rsid w:val="00A851F2"/>
    <w:rsid w:val="00A91854"/>
    <w:rsid w:val="00A91D25"/>
    <w:rsid w:val="00A923CA"/>
    <w:rsid w:val="00A93C91"/>
    <w:rsid w:val="00A956FD"/>
    <w:rsid w:val="00AA16C4"/>
    <w:rsid w:val="00AA3072"/>
    <w:rsid w:val="00AA6E24"/>
    <w:rsid w:val="00AA7444"/>
    <w:rsid w:val="00AB1AE0"/>
    <w:rsid w:val="00AB66EB"/>
    <w:rsid w:val="00AC6E6E"/>
    <w:rsid w:val="00AD0B69"/>
    <w:rsid w:val="00AD2730"/>
    <w:rsid w:val="00AE5447"/>
    <w:rsid w:val="00AE6A0A"/>
    <w:rsid w:val="00AF245D"/>
    <w:rsid w:val="00AF2F8F"/>
    <w:rsid w:val="00AF55A4"/>
    <w:rsid w:val="00B00265"/>
    <w:rsid w:val="00B00430"/>
    <w:rsid w:val="00B02449"/>
    <w:rsid w:val="00B05125"/>
    <w:rsid w:val="00B05E5C"/>
    <w:rsid w:val="00B0652C"/>
    <w:rsid w:val="00B10058"/>
    <w:rsid w:val="00B12A21"/>
    <w:rsid w:val="00B15343"/>
    <w:rsid w:val="00B25114"/>
    <w:rsid w:val="00B25286"/>
    <w:rsid w:val="00B305DE"/>
    <w:rsid w:val="00B3382D"/>
    <w:rsid w:val="00B3605B"/>
    <w:rsid w:val="00B369E8"/>
    <w:rsid w:val="00B37239"/>
    <w:rsid w:val="00B37C6D"/>
    <w:rsid w:val="00B41D2F"/>
    <w:rsid w:val="00B51A13"/>
    <w:rsid w:val="00B56AA9"/>
    <w:rsid w:val="00B658B0"/>
    <w:rsid w:val="00B70176"/>
    <w:rsid w:val="00B7325E"/>
    <w:rsid w:val="00B834FA"/>
    <w:rsid w:val="00B877C1"/>
    <w:rsid w:val="00B87F3B"/>
    <w:rsid w:val="00B90019"/>
    <w:rsid w:val="00B96DB4"/>
    <w:rsid w:val="00B97C62"/>
    <w:rsid w:val="00BA34E3"/>
    <w:rsid w:val="00BB2643"/>
    <w:rsid w:val="00BB3060"/>
    <w:rsid w:val="00BB4419"/>
    <w:rsid w:val="00BB593D"/>
    <w:rsid w:val="00BB7365"/>
    <w:rsid w:val="00BC0A3C"/>
    <w:rsid w:val="00BD0687"/>
    <w:rsid w:val="00BD1835"/>
    <w:rsid w:val="00BD40DE"/>
    <w:rsid w:val="00BD5D7F"/>
    <w:rsid w:val="00BE09AA"/>
    <w:rsid w:val="00BE549B"/>
    <w:rsid w:val="00BE5DD3"/>
    <w:rsid w:val="00BE7A18"/>
    <w:rsid w:val="00BE7E0D"/>
    <w:rsid w:val="00BF0DE6"/>
    <w:rsid w:val="00BF5E46"/>
    <w:rsid w:val="00BF656B"/>
    <w:rsid w:val="00C005B3"/>
    <w:rsid w:val="00C02DF0"/>
    <w:rsid w:val="00C03D2F"/>
    <w:rsid w:val="00C04662"/>
    <w:rsid w:val="00C06873"/>
    <w:rsid w:val="00C10E31"/>
    <w:rsid w:val="00C145CA"/>
    <w:rsid w:val="00C21302"/>
    <w:rsid w:val="00C232EF"/>
    <w:rsid w:val="00C2509E"/>
    <w:rsid w:val="00C3798B"/>
    <w:rsid w:val="00C42920"/>
    <w:rsid w:val="00C42CC8"/>
    <w:rsid w:val="00C50036"/>
    <w:rsid w:val="00C50F48"/>
    <w:rsid w:val="00C51D06"/>
    <w:rsid w:val="00C54C05"/>
    <w:rsid w:val="00C648AF"/>
    <w:rsid w:val="00C679B3"/>
    <w:rsid w:val="00C7209D"/>
    <w:rsid w:val="00C77DB7"/>
    <w:rsid w:val="00C823EC"/>
    <w:rsid w:val="00C86E63"/>
    <w:rsid w:val="00C93225"/>
    <w:rsid w:val="00C95774"/>
    <w:rsid w:val="00C97A88"/>
    <w:rsid w:val="00CA283E"/>
    <w:rsid w:val="00CA594C"/>
    <w:rsid w:val="00CB438A"/>
    <w:rsid w:val="00CB58DB"/>
    <w:rsid w:val="00CC1E2F"/>
    <w:rsid w:val="00CC2968"/>
    <w:rsid w:val="00CC5B7A"/>
    <w:rsid w:val="00CD69E3"/>
    <w:rsid w:val="00CD7962"/>
    <w:rsid w:val="00CE7862"/>
    <w:rsid w:val="00CF4781"/>
    <w:rsid w:val="00CF53E9"/>
    <w:rsid w:val="00D02982"/>
    <w:rsid w:val="00D030F8"/>
    <w:rsid w:val="00D0322F"/>
    <w:rsid w:val="00D13C75"/>
    <w:rsid w:val="00D24D78"/>
    <w:rsid w:val="00D259FE"/>
    <w:rsid w:val="00D27118"/>
    <w:rsid w:val="00D279CD"/>
    <w:rsid w:val="00D309DC"/>
    <w:rsid w:val="00D335EC"/>
    <w:rsid w:val="00D33E2A"/>
    <w:rsid w:val="00D36E27"/>
    <w:rsid w:val="00D37E10"/>
    <w:rsid w:val="00D405B4"/>
    <w:rsid w:val="00D514F7"/>
    <w:rsid w:val="00D55A39"/>
    <w:rsid w:val="00D6359F"/>
    <w:rsid w:val="00D644E2"/>
    <w:rsid w:val="00D70EF4"/>
    <w:rsid w:val="00D71066"/>
    <w:rsid w:val="00D71ABD"/>
    <w:rsid w:val="00D73133"/>
    <w:rsid w:val="00D73D1D"/>
    <w:rsid w:val="00D74DF5"/>
    <w:rsid w:val="00D85EB6"/>
    <w:rsid w:val="00D9004D"/>
    <w:rsid w:val="00D93B2B"/>
    <w:rsid w:val="00D97975"/>
    <w:rsid w:val="00DA00EC"/>
    <w:rsid w:val="00DB70BA"/>
    <w:rsid w:val="00DC1DC9"/>
    <w:rsid w:val="00DC404F"/>
    <w:rsid w:val="00DC465A"/>
    <w:rsid w:val="00DC7C5B"/>
    <w:rsid w:val="00DD0714"/>
    <w:rsid w:val="00DD17BF"/>
    <w:rsid w:val="00DD4C5C"/>
    <w:rsid w:val="00DD58E0"/>
    <w:rsid w:val="00DD668A"/>
    <w:rsid w:val="00DE181A"/>
    <w:rsid w:val="00DE23E3"/>
    <w:rsid w:val="00DE2E3A"/>
    <w:rsid w:val="00DE37CD"/>
    <w:rsid w:val="00DE4E2E"/>
    <w:rsid w:val="00DE5C3B"/>
    <w:rsid w:val="00DE6497"/>
    <w:rsid w:val="00DF748C"/>
    <w:rsid w:val="00E024DA"/>
    <w:rsid w:val="00E04A32"/>
    <w:rsid w:val="00E04B20"/>
    <w:rsid w:val="00E12485"/>
    <w:rsid w:val="00E12E21"/>
    <w:rsid w:val="00E16671"/>
    <w:rsid w:val="00E17E73"/>
    <w:rsid w:val="00E2042D"/>
    <w:rsid w:val="00E213BA"/>
    <w:rsid w:val="00E226D0"/>
    <w:rsid w:val="00E26E3F"/>
    <w:rsid w:val="00E30A5F"/>
    <w:rsid w:val="00E32F99"/>
    <w:rsid w:val="00E412D5"/>
    <w:rsid w:val="00E44A89"/>
    <w:rsid w:val="00E44EB9"/>
    <w:rsid w:val="00E50D23"/>
    <w:rsid w:val="00E53836"/>
    <w:rsid w:val="00E543D4"/>
    <w:rsid w:val="00E55602"/>
    <w:rsid w:val="00E57B56"/>
    <w:rsid w:val="00E60998"/>
    <w:rsid w:val="00E6771F"/>
    <w:rsid w:val="00E70F32"/>
    <w:rsid w:val="00E74DA3"/>
    <w:rsid w:val="00E74E13"/>
    <w:rsid w:val="00E828E6"/>
    <w:rsid w:val="00E85A3A"/>
    <w:rsid w:val="00EA089A"/>
    <w:rsid w:val="00EA13A1"/>
    <w:rsid w:val="00EA5A58"/>
    <w:rsid w:val="00EB6455"/>
    <w:rsid w:val="00EC09D0"/>
    <w:rsid w:val="00EC1153"/>
    <w:rsid w:val="00EC79B0"/>
    <w:rsid w:val="00ED26A9"/>
    <w:rsid w:val="00ED3C1C"/>
    <w:rsid w:val="00ED48F4"/>
    <w:rsid w:val="00ED657A"/>
    <w:rsid w:val="00EE44C5"/>
    <w:rsid w:val="00EF461F"/>
    <w:rsid w:val="00EF5CE5"/>
    <w:rsid w:val="00EF6CCB"/>
    <w:rsid w:val="00EF7139"/>
    <w:rsid w:val="00F04BD2"/>
    <w:rsid w:val="00F14B89"/>
    <w:rsid w:val="00F238CF"/>
    <w:rsid w:val="00F26C4E"/>
    <w:rsid w:val="00F27589"/>
    <w:rsid w:val="00F32152"/>
    <w:rsid w:val="00F34C10"/>
    <w:rsid w:val="00F403A5"/>
    <w:rsid w:val="00F4067E"/>
    <w:rsid w:val="00F419E7"/>
    <w:rsid w:val="00F41D46"/>
    <w:rsid w:val="00F430A3"/>
    <w:rsid w:val="00F45549"/>
    <w:rsid w:val="00F4722D"/>
    <w:rsid w:val="00F57EB5"/>
    <w:rsid w:val="00F60847"/>
    <w:rsid w:val="00F61767"/>
    <w:rsid w:val="00F63AEE"/>
    <w:rsid w:val="00F70BA4"/>
    <w:rsid w:val="00F70DDC"/>
    <w:rsid w:val="00F71B6E"/>
    <w:rsid w:val="00F77967"/>
    <w:rsid w:val="00F938F8"/>
    <w:rsid w:val="00F94DEC"/>
    <w:rsid w:val="00FA672F"/>
    <w:rsid w:val="00FB13FD"/>
    <w:rsid w:val="00FB38AC"/>
    <w:rsid w:val="00FD470E"/>
    <w:rsid w:val="00FD4724"/>
    <w:rsid w:val="00FD7B86"/>
    <w:rsid w:val="00FE1FBB"/>
    <w:rsid w:val="00FE203C"/>
    <w:rsid w:val="00FE56EC"/>
    <w:rsid w:val="00FE6DA7"/>
    <w:rsid w:val="00FE7C2F"/>
    <w:rsid w:val="00FF212F"/>
    <w:rsid w:val="00FF79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2E2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E4387"/>
    <w:pPr>
      <w:suppressAutoHyphens/>
      <w:spacing w:after="0" w:line="240" w:lineRule="auto"/>
    </w:pPr>
    <w:rPr>
      <w:rFonts w:ascii="Times New Roman" w:eastAsia="Times New Roman" w:hAnsi="Times New Roman" w:cs="Times New Roman"/>
      <w:sz w:val="24"/>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8E4387"/>
    <w:pPr>
      <w:spacing w:after="120"/>
    </w:pPr>
  </w:style>
  <w:style w:type="character" w:customStyle="1" w:styleId="PagrindinistekstasDiagrama">
    <w:name w:val="Pagrindinis tekstas Diagrama"/>
    <w:basedOn w:val="Numatytasispastraiposriftas"/>
    <w:link w:val="Pagrindinistekstas"/>
    <w:rsid w:val="008E4387"/>
    <w:rPr>
      <w:rFonts w:ascii="Times New Roman" w:eastAsia="Times New Roman" w:hAnsi="Times New Roman" w:cs="Times New Roman"/>
      <w:sz w:val="24"/>
      <w:szCs w:val="20"/>
      <w:lang w:eastAsia="ar-SA"/>
    </w:rPr>
  </w:style>
  <w:style w:type="paragraph" w:styleId="Antrats">
    <w:name w:val="header"/>
    <w:basedOn w:val="prastasis"/>
    <w:link w:val="AntratsDiagrama"/>
    <w:uiPriority w:val="99"/>
    <w:rsid w:val="008E4387"/>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uiPriority w:val="99"/>
    <w:rsid w:val="008E4387"/>
    <w:rPr>
      <w:rFonts w:ascii="Times New Roman" w:eastAsia="Times New Roman" w:hAnsi="Times New Roman" w:cs="Times New Roman"/>
      <w:sz w:val="24"/>
      <w:szCs w:val="20"/>
      <w:lang w:eastAsia="ar-SA"/>
    </w:rPr>
  </w:style>
  <w:style w:type="paragraph" w:styleId="Porat">
    <w:name w:val="footer"/>
    <w:basedOn w:val="prastasis"/>
    <w:link w:val="PoratDiagrama"/>
    <w:uiPriority w:val="99"/>
    <w:unhideWhenUsed/>
    <w:rsid w:val="008E4387"/>
    <w:pPr>
      <w:tabs>
        <w:tab w:val="center" w:pos="4819"/>
        <w:tab w:val="right" w:pos="9638"/>
      </w:tabs>
    </w:pPr>
  </w:style>
  <w:style w:type="character" w:customStyle="1" w:styleId="PoratDiagrama">
    <w:name w:val="Poraštė Diagrama"/>
    <w:basedOn w:val="Numatytasispastraiposriftas"/>
    <w:link w:val="Porat"/>
    <w:uiPriority w:val="99"/>
    <w:rsid w:val="008E4387"/>
    <w:rPr>
      <w:rFonts w:ascii="Times New Roman" w:eastAsia="Times New Roman" w:hAnsi="Times New Roman" w:cs="Times New Roman"/>
      <w:sz w:val="24"/>
      <w:szCs w:val="20"/>
      <w:lang w:eastAsia="ar-SA"/>
    </w:rPr>
  </w:style>
  <w:style w:type="paragraph" w:styleId="Pagrindiniotekstotrauka">
    <w:name w:val="Body Text Indent"/>
    <w:basedOn w:val="prastasis"/>
    <w:link w:val="PagrindiniotekstotraukaDiagrama"/>
    <w:uiPriority w:val="99"/>
    <w:unhideWhenUsed/>
    <w:rsid w:val="008E4387"/>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8E4387"/>
    <w:rPr>
      <w:rFonts w:ascii="Times New Roman" w:eastAsia="Times New Roman" w:hAnsi="Times New Roman" w:cs="Times New Roman"/>
      <w:sz w:val="24"/>
      <w:szCs w:val="20"/>
      <w:lang w:eastAsia="ar-SA"/>
    </w:rPr>
  </w:style>
  <w:style w:type="character" w:styleId="Hipersaitas">
    <w:name w:val="Hyperlink"/>
    <w:basedOn w:val="Numatytasispastraiposriftas"/>
    <w:uiPriority w:val="99"/>
    <w:unhideWhenUsed/>
    <w:rsid w:val="008E4387"/>
    <w:rPr>
      <w:color w:val="0563C1" w:themeColor="hyperlink"/>
      <w:u w:val="single"/>
    </w:rPr>
  </w:style>
  <w:style w:type="paragraph" w:styleId="prastasistinklapis">
    <w:name w:val="Normal (Web)"/>
    <w:basedOn w:val="prastasis"/>
    <w:uiPriority w:val="99"/>
    <w:rsid w:val="005326FD"/>
    <w:pPr>
      <w:suppressAutoHyphens w:val="0"/>
      <w:spacing w:before="100" w:beforeAutospacing="1" w:after="100" w:afterAutospacing="1"/>
    </w:pPr>
    <w:rPr>
      <w:rFonts w:ascii="Calibri" w:hAnsi="Calibri" w:cs="Calibri"/>
      <w:szCs w:val="24"/>
      <w:lang w:eastAsia="lt-LT"/>
    </w:rPr>
  </w:style>
  <w:style w:type="character" w:styleId="Grietas">
    <w:name w:val="Strong"/>
    <w:basedOn w:val="Numatytasispastraiposriftas"/>
    <w:uiPriority w:val="22"/>
    <w:qFormat/>
    <w:rsid w:val="009601FA"/>
    <w:rPr>
      <w:b/>
      <w:bCs/>
    </w:rPr>
  </w:style>
  <w:style w:type="character" w:customStyle="1" w:styleId="DebesliotekstasDiagrama">
    <w:name w:val="Debesėlio tekstas Diagrama"/>
    <w:basedOn w:val="Numatytasispastraiposriftas"/>
    <w:rsid w:val="005A3878"/>
    <w:rPr>
      <w:rFonts w:ascii="Segoe UI" w:eastAsia="Times New Roman" w:hAnsi="Segoe UI" w:cs="Segoe UI"/>
      <w:sz w:val="18"/>
      <w:szCs w:val="18"/>
    </w:rPr>
  </w:style>
  <w:style w:type="character" w:customStyle="1" w:styleId="Neapdorotaspaminjimas1">
    <w:name w:val="Neapdorotas paminėjimas1"/>
    <w:basedOn w:val="Numatytasispastraiposriftas"/>
    <w:uiPriority w:val="99"/>
    <w:semiHidden/>
    <w:unhideWhenUsed/>
    <w:rsid w:val="00035207"/>
    <w:rPr>
      <w:color w:val="605E5C"/>
      <w:shd w:val="clear" w:color="auto" w:fill="E1DFDD"/>
    </w:rPr>
  </w:style>
  <w:style w:type="paragraph" w:customStyle="1" w:styleId="TableParagraph">
    <w:name w:val="Table Paragraph"/>
    <w:basedOn w:val="prastasis"/>
    <w:uiPriority w:val="1"/>
    <w:qFormat/>
    <w:rsid w:val="00A141A2"/>
    <w:pPr>
      <w:widowControl w:val="0"/>
      <w:suppressAutoHyphens w:val="0"/>
      <w:autoSpaceDE w:val="0"/>
      <w:autoSpaceDN w:val="0"/>
    </w:pPr>
    <w:rPr>
      <w:sz w:val="22"/>
      <w:szCs w:val="22"/>
      <w:lang w:val="en-US" w:eastAsia="en-US"/>
    </w:rPr>
  </w:style>
  <w:style w:type="paragraph" w:customStyle="1" w:styleId="Body2">
    <w:name w:val="Body 2"/>
    <w:rsid w:val="00D70EF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 w:type="paragraph" w:styleId="Sraopastraipa">
    <w:name w:val="List Paragraph"/>
    <w:basedOn w:val="prastasis"/>
    <w:uiPriority w:val="34"/>
    <w:qFormat/>
    <w:rsid w:val="00312D8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E4387"/>
    <w:pPr>
      <w:suppressAutoHyphens/>
      <w:spacing w:after="0" w:line="240" w:lineRule="auto"/>
    </w:pPr>
    <w:rPr>
      <w:rFonts w:ascii="Times New Roman" w:eastAsia="Times New Roman" w:hAnsi="Times New Roman" w:cs="Times New Roman"/>
      <w:sz w:val="24"/>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8E4387"/>
    <w:pPr>
      <w:spacing w:after="120"/>
    </w:pPr>
  </w:style>
  <w:style w:type="character" w:customStyle="1" w:styleId="PagrindinistekstasDiagrama">
    <w:name w:val="Pagrindinis tekstas Diagrama"/>
    <w:basedOn w:val="Numatytasispastraiposriftas"/>
    <w:link w:val="Pagrindinistekstas"/>
    <w:rsid w:val="008E4387"/>
    <w:rPr>
      <w:rFonts w:ascii="Times New Roman" w:eastAsia="Times New Roman" w:hAnsi="Times New Roman" w:cs="Times New Roman"/>
      <w:sz w:val="24"/>
      <w:szCs w:val="20"/>
      <w:lang w:eastAsia="ar-SA"/>
    </w:rPr>
  </w:style>
  <w:style w:type="paragraph" w:styleId="Antrats">
    <w:name w:val="header"/>
    <w:basedOn w:val="prastasis"/>
    <w:link w:val="AntratsDiagrama"/>
    <w:uiPriority w:val="99"/>
    <w:rsid w:val="008E4387"/>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uiPriority w:val="99"/>
    <w:rsid w:val="008E4387"/>
    <w:rPr>
      <w:rFonts w:ascii="Times New Roman" w:eastAsia="Times New Roman" w:hAnsi="Times New Roman" w:cs="Times New Roman"/>
      <w:sz w:val="24"/>
      <w:szCs w:val="20"/>
      <w:lang w:eastAsia="ar-SA"/>
    </w:rPr>
  </w:style>
  <w:style w:type="paragraph" w:styleId="Porat">
    <w:name w:val="footer"/>
    <w:basedOn w:val="prastasis"/>
    <w:link w:val="PoratDiagrama"/>
    <w:uiPriority w:val="99"/>
    <w:unhideWhenUsed/>
    <w:rsid w:val="008E4387"/>
    <w:pPr>
      <w:tabs>
        <w:tab w:val="center" w:pos="4819"/>
        <w:tab w:val="right" w:pos="9638"/>
      </w:tabs>
    </w:pPr>
  </w:style>
  <w:style w:type="character" w:customStyle="1" w:styleId="PoratDiagrama">
    <w:name w:val="Poraštė Diagrama"/>
    <w:basedOn w:val="Numatytasispastraiposriftas"/>
    <w:link w:val="Porat"/>
    <w:uiPriority w:val="99"/>
    <w:rsid w:val="008E4387"/>
    <w:rPr>
      <w:rFonts w:ascii="Times New Roman" w:eastAsia="Times New Roman" w:hAnsi="Times New Roman" w:cs="Times New Roman"/>
      <w:sz w:val="24"/>
      <w:szCs w:val="20"/>
      <w:lang w:eastAsia="ar-SA"/>
    </w:rPr>
  </w:style>
  <w:style w:type="paragraph" w:styleId="Pagrindiniotekstotrauka">
    <w:name w:val="Body Text Indent"/>
    <w:basedOn w:val="prastasis"/>
    <w:link w:val="PagrindiniotekstotraukaDiagrama"/>
    <w:uiPriority w:val="99"/>
    <w:unhideWhenUsed/>
    <w:rsid w:val="008E4387"/>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8E4387"/>
    <w:rPr>
      <w:rFonts w:ascii="Times New Roman" w:eastAsia="Times New Roman" w:hAnsi="Times New Roman" w:cs="Times New Roman"/>
      <w:sz w:val="24"/>
      <w:szCs w:val="20"/>
      <w:lang w:eastAsia="ar-SA"/>
    </w:rPr>
  </w:style>
  <w:style w:type="character" w:styleId="Hipersaitas">
    <w:name w:val="Hyperlink"/>
    <w:basedOn w:val="Numatytasispastraiposriftas"/>
    <w:uiPriority w:val="99"/>
    <w:unhideWhenUsed/>
    <w:rsid w:val="008E4387"/>
    <w:rPr>
      <w:color w:val="0563C1" w:themeColor="hyperlink"/>
      <w:u w:val="single"/>
    </w:rPr>
  </w:style>
  <w:style w:type="paragraph" w:styleId="prastasistinklapis">
    <w:name w:val="Normal (Web)"/>
    <w:basedOn w:val="prastasis"/>
    <w:uiPriority w:val="99"/>
    <w:rsid w:val="005326FD"/>
    <w:pPr>
      <w:suppressAutoHyphens w:val="0"/>
      <w:spacing w:before="100" w:beforeAutospacing="1" w:after="100" w:afterAutospacing="1"/>
    </w:pPr>
    <w:rPr>
      <w:rFonts w:ascii="Calibri" w:hAnsi="Calibri" w:cs="Calibri"/>
      <w:szCs w:val="24"/>
      <w:lang w:eastAsia="lt-LT"/>
    </w:rPr>
  </w:style>
  <w:style w:type="character" w:styleId="Grietas">
    <w:name w:val="Strong"/>
    <w:basedOn w:val="Numatytasispastraiposriftas"/>
    <w:uiPriority w:val="22"/>
    <w:qFormat/>
    <w:rsid w:val="009601FA"/>
    <w:rPr>
      <w:b/>
      <w:bCs/>
    </w:rPr>
  </w:style>
  <w:style w:type="character" w:customStyle="1" w:styleId="DebesliotekstasDiagrama">
    <w:name w:val="Debesėlio tekstas Diagrama"/>
    <w:basedOn w:val="Numatytasispastraiposriftas"/>
    <w:rsid w:val="005A3878"/>
    <w:rPr>
      <w:rFonts w:ascii="Segoe UI" w:eastAsia="Times New Roman" w:hAnsi="Segoe UI" w:cs="Segoe UI"/>
      <w:sz w:val="18"/>
      <w:szCs w:val="18"/>
    </w:rPr>
  </w:style>
  <w:style w:type="character" w:customStyle="1" w:styleId="Neapdorotaspaminjimas1">
    <w:name w:val="Neapdorotas paminėjimas1"/>
    <w:basedOn w:val="Numatytasispastraiposriftas"/>
    <w:uiPriority w:val="99"/>
    <w:semiHidden/>
    <w:unhideWhenUsed/>
    <w:rsid w:val="00035207"/>
    <w:rPr>
      <w:color w:val="605E5C"/>
      <w:shd w:val="clear" w:color="auto" w:fill="E1DFDD"/>
    </w:rPr>
  </w:style>
  <w:style w:type="paragraph" w:customStyle="1" w:styleId="TableParagraph">
    <w:name w:val="Table Paragraph"/>
    <w:basedOn w:val="prastasis"/>
    <w:uiPriority w:val="1"/>
    <w:qFormat/>
    <w:rsid w:val="00A141A2"/>
    <w:pPr>
      <w:widowControl w:val="0"/>
      <w:suppressAutoHyphens w:val="0"/>
      <w:autoSpaceDE w:val="0"/>
      <w:autoSpaceDN w:val="0"/>
    </w:pPr>
    <w:rPr>
      <w:sz w:val="22"/>
      <w:szCs w:val="22"/>
      <w:lang w:val="en-US" w:eastAsia="en-US"/>
    </w:rPr>
  </w:style>
  <w:style w:type="paragraph" w:customStyle="1" w:styleId="Body2">
    <w:name w:val="Body 2"/>
    <w:rsid w:val="00D70EF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 w:type="paragraph" w:styleId="Sraopastraipa">
    <w:name w:val="List Paragraph"/>
    <w:basedOn w:val="prastasis"/>
    <w:uiPriority w:val="34"/>
    <w:qFormat/>
    <w:rsid w:val="00312D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797157">
      <w:bodyDiv w:val="1"/>
      <w:marLeft w:val="0"/>
      <w:marRight w:val="0"/>
      <w:marTop w:val="0"/>
      <w:marBottom w:val="0"/>
      <w:divBdr>
        <w:top w:val="none" w:sz="0" w:space="0" w:color="auto"/>
        <w:left w:val="none" w:sz="0" w:space="0" w:color="auto"/>
        <w:bottom w:val="none" w:sz="0" w:space="0" w:color="auto"/>
        <w:right w:val="none" w:sz="0" w:space="0" w:color="auto"/>
      </w:divBdr>
    </w:div>
    <w:div w:id="931015747">
      <w:bodyDiv w:val="1"/>
      <w:marLeft w:val="0"/>
      <w:marRight w:val="0"/>
      <w:marTop w:val="0"/>
      <w:marBottom w:val="0"/>
      <w:divBdr>
        <w:top w:val="none" w:sz="0" w:space="0" w:color="auto"/>
        <w:left w:val="none" w:sz="0" w:space="0" w:color="auto"/>
        <w:bottom w:val="none" w:sz="0" w:space="0" w:color="auto"/>
        <w:right w:val="none" w:sz="0" w:space="0" w:color="auto"/>
      </w:divBdr>
    </w:div>
    <w:div w:id="1494947845">
      <w:bodyDiv w:val="1"/>
      <w:marLeft w:val="0"/>
      <w:marRight w:val="0"/>
      <w:marTop w:val="0"/>
      <w:marBottom w:val="0"/>
      <w:divBdr>
        <w:top w:val="none" w:sz="0" w:space="0" w:color="auto"/>
        <w:left w:val="none" w:sz="0" w:space="0" w:color="auto"/>
        <w:bottom w:val="none" w:sz="0" w:space="0" w:color="auto"/>
        <w:right w:val="none" w:sz="0" w:space="0" w:color="auto"/>
      </w:divBdr>
    </w:div>
    <w:div w:id="1523276275">
      <w:bodyDiv w:val="1"/>
      <w:marLeft w:val="0"/>
      <w:marRight w:val="0"/>
      <w:marTop w:val="0"/>
      <w:marBottom w:val="0"/>
      <w:divBdr>
        <w:top w:val="none" w:sz="0" w:space="0" w:color="auto"/>
        <w:left w:val="none" w:sz="0" w:space="0" w:color="auto"/>
        <w:bottom w:val="none" w:sz="0" w:space="0" w:color="auto"/>
        <w:right w:val="none" w:sz="0" w:space="0" w:color="auto"/>
      </w:divBdr>
    </w:div>
    <w:div w:id="1544171317">
      <w:bodyDiv w:val="1"/>
      <w:marLeft w:val="0"/>
      <w:marRight w:val="0"/>
      <w:marTop w:val="0"/>
      <w:marBottom w:val="0"/>
      <w:divBdr>
        <w:top w:val="none" w:sz="0" w:space="0" w:color="auto"/>
        <w:left w:val="none" w:sz="0" w:space="0" w:color="auto"/>
        <w:bottom w:val="none" w:sz="0" w:space="0" w:color="auto"/>
        <w:right w:val="none" w:sz="0" w:space="0" w:color="auto"/>
      </w:divBdr>
    </w:div>
    <w:div w:id="208610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679</TotalTime>
  <Pages>5</Pages>
  <Words>8423</Words>
  <Characters>4802</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dc:creator>
  <cp:keywords/>
  <dc:description/>
  <cp:lastModifiedBy>Vida Tautkienė</cp:lastModifiedBy>
  <cp:revision>402</cp:revision>
  <cp:lastPrinted>2022-12-21T11:45:00Z</cp:lastPrinted>
  <dcterms:created xsi:type="dcterms:W3CDTF">2023-02-28T13:45:00Z</dcterms:created>
  <dcterms:modified xsi:type="dcterms:W3CDTF">2024-12-11T12:00:00Z</dcterms:modified>
</cp:coreProperties>
</file>