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8148" w14:textId="23691BE2" w:rsidR="00B97715" w:rsidRPr="00BA369A" w:rsidRDefault="00F209D2" w:rsidP="004F7679">
      <w:pPr>
        <w:ind w:firstLine="567"/>
        <w:jc w:val="right"/>
        <w:rPr>
          <w:b/>
          <w:bCs/>
          <w:szCs w:val="24"/>
        </w:rPr>
      </w:pPr>
      <w:r>
        <w:rPr>
          <w:b/>
          <w:bCs/>
          <w:szCs w:val="24"/>
        </w:rPr>
        <w:t>4 priedas</w:t>
      </w:r>
    </w:p>
    <w:p w14:paraId="4E555046" w14:textId="32C3C2B8" w:rsidR="00B7123E" w:rsidRPr="004F7679" w:rsidRDefault="00034673" w:rsidP="004F7679">
      <w:pPr>
        <w:ind w:firstLine="567"/>
        <w:jc w:val="center"/>
        <w:rPr>
          <w:b/>
          <w:bCs/>
          <w:szCs w:val="24"/>
        </w:rPr>
      </w:pPr>
      <w:r w:rsidRPr="004F7679">
        <w:rPr>
          <w:b/>
          <w:bCs/>
          <w:szCs w:val="24"/>
        </w:rPr>
        <w:t>KOKYBĖS KRITERIJAI IR JŲ VERTINIMAS</w:t>
      </w:r>
    </w:p>
    <w:p w14:paraId="38C84C07" w14:textId="77777777" w:rsidR="00B83852" w:rsidRPr="004F7679" w:rsidRDefault="00B83852" w:rsidP="004F7679">
      <w:pPr>
        <w:ind w:firstLine="567"/>
        <w:jc w:val="both"/>
        <w:rPr>
          <w:b/>
          <w:bCs/>
          <w:szCs w:val="24"/>
          <w:shd w:val="clear" w:color="auto" w:fill="C5E0B3" w:themeFill="accent6" w:themeFillTint="66"/>
        </w:rPr>
      </w:pPr>
    </w:p>
    <w:p w14:paraId="03AEE990" w14:textId="46B55106" w:rsidR="009A1C90" w:rsidRPr="004F7679" w:rsidRDefault="009A1C90" w:rsidP="004F7679">
      <w:pPr>
        <w:numPr>
          <w:ilvl w:val="0"/>
          <w:numId w:val="11"/>
        </w:numPr>
        <w:spacing w:after="120"/>
        <w:ind w:left="0" w:firstLine="567"/>
        <w:jc w:val="both"/>
        <w:rPr>
          <w:szCs w:val="24"/>
        </w:rPr>
      </w:pPr>
      <w:r w:rsidRPr="004F7679">
        <w:rPr>
          <w:szCs w:val="24"/>
        </w:rPr>
        <w:t>Ekonomiškai naudingiausias pasiūlymas išrenkamas pagal kainos ir kokybės (pasirinktos kokybės vertinimo charakteristikos įvertinamos kiekybiškai) santykį.</w:t>
      </w:r>
    </w:p>
    <w:p w14:paraId="4BC8294E" w14:textId="321339CB" w:rsidR="004073D3" w:rsidRPr="004F7679" w:rsidRDefault="009A1C90" w:rsidP="004F7679">
      <w:pPr>
        <w:numPr>
          <w:ilvl w:val="0"/>
          <w:numId w:val="12"/>
        </w:numPr>
        <w:spacing w:after="120"/>
        <w:ind w:left="0" w:firstLine="567"/>
        <w:jc w:val="both"/>
        <w:rPr>
          <w:szCs w:val="24"/>
        </w:rPr>
      </w:pPr>
      <w:r w:rsidRPr="004F7679">
        <w:rPr>
          <w:szCs w:val="24"/>
        </w:rPr>
        <w:t>Pasiūlymo vertinimo kriterijai nurodyti</w:t>
      </w:r>
      <w:r w:rsidR="00332FEB" w:rsidRPr="004F7679">
        <w:rPr>
          <w:szCs w:val="24"/>
        </w:rPr>
        <w:t xml:space="preserve"> </w:t>
      </w:r>
      <w:r w:rsidRPr="004F7679">
        <w:rPr>
          <w:szCs w:val="24"/>
        </w:rPr>
        <w:t>1 lentelėje</w:t>
      </w:r>
      <w:r w:rsidR="00332FEB" w:rsidRPr="004F7679">
        <w:rPr>
          <w:szCs w:val="24"/>
        </w:rPr>
        <w:t>.</w:t>
      </w:r>
    </w:p>
    <w:p w14:paraId="6C126113" w14:textId="64929244" w:rsidR="009A1C90" w:rsidRPr="004F7679" w:rsidRDefault="009A1C90" w:rsidP="004F7679">
      <w:pPr>
        <w:numPr>
          <w:ilvl w:val="0"/>
          <w:numId w:val="13"/>
        </w:numPr>
        <w:spacing w:after="120"/>
        <w:ind w:left="0" w:firstLine="567"/>
        <w:jc w:val="both"/>
        <w:rPr>
          <w:szCs w:val="24"/>
        </w:rPr>
      </w:pPr>
      <w:r w:rsidRPr="004F7679">
        <w:rPr>
          <w:szCs w:val="24"/>
        </w:rPr>
        <w:t>Pasiūlymo ekonominio naudingumo balai, apskaičiavimo tvarka:</w:t>
      </w:r>
    </w:p>
    <w:p w14:paraId="18231848" w14:textId="4D3797DA" w:rsidR="009A1C90" w:rsidRPr="004F7679" w:rsidRDefault="009A1C90" w:rsidP="004F7679">
      <w:pPr>
        <w:spacing w:after="120"/>
        <w:ind w:firstLine="567"/>
        <w:jc w:val="both"/>
        <w:rPr>
          <w:szCs w:val="24"/>
        </w:rPr>
      </w:pPr>
      <w:r w:rsidRPr="004F7679">
        <w:rPr>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Pr="004F7679">
        <w:rPr>
          <w:szCs w:val="24"/>
        </w:rPr>
        <w:t>Telgen</w:t>
      </w:r>
      <w:proofErr w:type="spellEnd"/>
      <w:r w:rsidRPr="004F7679">
        <w:rPr>
          <w:szCs w:val="24"/>
        </w:rPr>
        <w:t xml:space="preserve"> (absoliutinė)) (Pridedama).</w:t>
      </w:r>
    </w:p>
    <w:p w14:paraId="6D722AD9" w14:textId="6D5503C4" w:rsidR="00F65CC2" w:rsidRPr="004F7679" w:rsidRDefault="009A1C90" w:rsidP="004F7679">
      <w:pPr>
        <w:spacing w:after="120"/>
        <w:ind w:firstLine="567"/>
        <w:jc w:val="both"/>
        <w:rPr>
          <w:szCs w:val="24"/>
        </w:rPr>
      </w:pPr>
      <w:r w:rsidRPr="004F7679">
        <w:rPr>
          <w:szCs w:val="24"/>
        </w:rPr>
        <w:t xml:space="preserve">Pagal šią formulę laimėtoju pripažįstamas pasiūlymas, surinkęs didžiausią balų skaičių. Jeigu pasiūlyta kaina lygi </w:t>
      </w:r>
      <w:proofErr w:type="spellStart"/>
      <w:r w:rsidRPr="004F7679">
        <w:rPr>
          <w:szCs w:val="24"/>
        </w:rPr>
        <w:t>PSetMax</w:t>
      </w:r>
      <w:proofErr w:type="spellEnd"/>
      <w:r w:rsidRPr="004F7679">
        <w:rPr>
          <w:szCs w:val="24"/>
        </w:rPr>
        <w:t xml:space="preserve">, tuomet pasiūlymui už kainą suteikiama 0 balų, o pasiūlymams, kurių kaina artėja link </w:t>
      </w:r>
      <w:proofErr w:type="spellStart"/>
      <w:r w:rsidRPr="004F7679">
        <w:rPr>
          <w:szCs w:val="24"/>
        </w:rPr>
        <w:t>PSetMin</w:t>
      </w:r>
      <w:proofErr w:type="spellEnd"/>
      <w:r w:rsidRPr="004F7679">
        <w:rPr>
          <w:szCs w:val="24"/>
        </w:rPr>
        <w:t xml:space="preserve">, atitinkamai suteikiamas vis didesnis teigiamas balų skaičius. Pasiūlymui, kurio kaina yra lygi </w:t>
      </w:r>
      <w:proofErr w:type="spellStart"/>
      <w:r w:rsidRPr="004F7679">
        <w:rPr>
          <w:szCs w:val="24"/>
        </w:rPr>
        <w:t>PSetMax</w:t>
      </w:r>
      <w:proofErr w:type="spellEnd"/>
      <w:r w:rsidRPr="004F7679">
        <w:rPr>
          <w:szCs w:val="24"/>
        </w:rPr>
        <w:t xml:space="preserve">, suteikiamas balų skaičius yra lygus kainai suteiktam lyginamajam svoriui, o pasiūlymams, kurių kaina žemesnė už </w:t>
      </w:r>
      <w:proofErr w:type="spellStart"/>
      <w:r w:rsidRPr="004F7679">
        <w:rPr>
          <w:szCs w:val="24"/>
        </w:rPr>
        <w:t>PSetMin</w:t>
      </w:r>
      <w:proofErr w:type="spellEnd"/>
      <w:r w:rsidRPr="004F7679">
        <w:rPr>
          <w:szCs w:val="24"/>
        </w:rPr>
        <w:t xml:space="preserve">, suteikiamų balų skaičius bus didesnis už lyginamąjį svorį. </w:t>
      </w:r>
      <w:r w:rsidRPr="004F7679">
        <w:rPr>
          <w:szCs w:val="24"/>
          <w:lang w:val="af-ZA"/>
        </w:rPr>
        <w:t>Perkančioji organizacija nustato, kad PsetMin lygi 0, PsetMax lygi suplanuotai pirkimų lėšų sumai, nustatytai prieš pradedant pirkimo procedūras</w:t>
      </w:r>
      <w:r w:rsidRPr="004F7679">
        <w:rPr>
          <w:szCs w:val="24"/>
        </w:rPr>
        <w:t>, t. y.</w:t>
      </w:r>
      <w:r w:rsidR="00F65CC2" w:rsidRPr="004F7679">
        <w:rPr>
          <w:szCs w:val="24"/>
        </w:rPr>
        <w:t>:</w:t>
      </w:r>
      <w:r w:rsidR="00534509" w:rsidRPr="004F7679">
        <w:rPr>
          <w:szCs w:val="24"/>
        </w:rPr>
        <w:t xml:space="preserve"> </w:t>
      </w:r>
      <w:proofErr w:type="spellStart"/>
      <w:r w:rsidR="00BF0C13" w:rsidRPr="004F7679">
        <w:rPr>
          <w:szCs w:val="24"/>
          <w:highlight w:val="yellow"/>
        </w:rPr>
        <w:t>xxxxxxx</w:t>
      </w:r>
      <w:proofErr w:type="spellEnd"/>
      <w:r w:rsidR="0066627E" w:rsidRPr="004F7679">
        <w:rPr>
          <w:szCs w:val="24"/>
          <w:highlight w:val="yellow"/>
        </w:rPr>
        <w:t xml:space="preserve"> Eur (be PVM)</w:t>
      </w:r>
      <w:r w:rsidR="003535E1" w:rsidRPr="004F7679">
        <w:rPr>
          <w:szCs w:val="24"/>
          <w:highlight w:val="yellow"/>
        </w:rPr>
        <w:t xml:space="preserve"> arba</w:t>
      </w:r>
      <w:r w:rsidR="00A50189" w:rsidRPr="004F7679">
        <w:rPr>
          <w:szCs w:val="24"/>
          <w:highlight w:val="yellow"/>
        </w:rPr>
        <w:t xml:space="preserve"> </w:t>
      </w:r>
      <w:proofErr w:type="spellStart"/>
      <w:r w:rsidR="00BF0C13" w:rsidRPr="004F7679">
        <w:rPr>
          <w:szCs w:val="24"/>
          <w:highlight w:val="yellow"/>
        </w:rPr>
        <w:t>xxxxxx</w:t>
      </w:r>
      <w:proofErr w:type="spellEnd"/>
      <w:r w:rsidR="00BF0C13" w:rsidRPr="004F7679">
        <w:rPr>
          <w:szCs w:val="24"/>
          <w:highlight w:val="yellow"/>
        </w:rPr>
        <w:t xml:space="preserve"> </w:t>
      </w:r>
      <w:r w:rsidR="00875EE7" w:rsidRPr="004F7679">
        <w:rPr>
          <w:szCs w:val="24"/>
          <w:highlight w:val="yellow"/>
        </w:rPr>
        <w:t xml:space="preserve">Eur </w:t>
      </w:r>
      <w:r w:rsidR="00907BF1" w:rsidRPr="004F7679">
        <w:rPr>
          <w:szCs w:val="24"/>
          <w:highlight w:val="yellow"/>
        </w:rPr>
        <w:t>(</w:t>
      </w:r>
      <w:r w:rsidR="00A50189" w:rsidRPr="004F7679">
        <w:rPr>
          <w:szCs w:val="24"/>
          <w:highlight w:val="yellow"/>
        </w:rPr>
        <w:t>su PVM</w:t>
      </w:r>
      <w:r w:rsidR="00907BF1" w:rsidRPr="004F7679">
        <w:rPr>
          <w:szCs w:val="24"/>
          <w:highlight w:val="yellow"/>
        </w:rPr>
        <w:t>)</w:t>
      </w:r>
      <w:r w:rsidR="00F65CC2" w:rsidRPr="004F7679">
        <w:rPr>
          <w:szCs w:val="24"/>
          <w:highlight w:val="yellow"/>
        </w:rPr>
        <w:t>;</w:t>
      </w:r>
    </w:p>
    <w:p w14:paraId="52DF01DC" w14:textId="77777777" w:rsidR="007C1239" w:rsidRPr="004F7679" w:rsidRDefault="007C1239" w:rsidP="009A1C90">
      <w:pPr>
        <w:spacing w:after="120"/>
        <w:jc w:val="both"/>
        <w:rPr>
          <w:szCs w:val="24"/>
        </w:rPr>
      </w:pPr>
    </w:p>
    <w:p w14:paraId="59942DDE" w14:textId="470D9CEE" w:rsidR="007754C6" w:rsidRPr="004F7679" w:rsidRDefault="007754C6" w:rsidP="007754C6">
      <w:pPr>
        <w:textAlignment w:val="baseline"/>
        <w:rPr>
          <w:b/>
          <w:bCs/>
          <w:szCs w:val="24"/>
          <w:lang w:eastAsia="lt-LT"/>
        </w:rPr>
      </w:pPr>
      <w:r w:rsidRPr="004F7679">
        <w:rPr>
          <w:b/>
          <w:bCs/>
          <w:szCs w:val="24"/>
          <w:shd w:val="clear" w:color="auto" w:fill="E1E3E6"/>
          <w:lang w:eastAsia="lt-LT"/>
        </w:rPr>
        <w:t>1</w:t>
      </w:r>
      <w:r w:rsidRPr="004F7679">
        <w:rPr>
          <w:b/>
          <w:bCs/>
          <w:szCs w:val="24"/>
          <w:lang w:eastAsia="lt-LT"/>
        </w:rPr>
        <w:t xml:space="preserve"> lentelė. Vertinimo kriterijai</w:t>
      </w:r>
    </w:p>
    <w:p w14:paraId="25D52D7B" w14:textId="77777777" w:rsidR="00180569" w:rsidRPr="00BA369A" w:rsidRDefault="00180569" w:rsidP="007754C6">
      <w:pPr>
        <w:textAlignment w:val="baseline"/>
        <w:rPr>
          <w:szCs w:val="24"/>
        </w:rPr>
      </w:pPr>
    </w:p>
    <w:tbl>
      <w:tblPr>
        <w:tblW w:w="105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5182"/>
        <w:gridCol w:w="1989"/>
        <w:gridCol w:w="2857"/>
      </w:tblGrid>
      <w:tr w:rsidR="009D46A7" w:rsidRPr="00BA369A" w14:paraId="39074C36" w14:textId="77777777" w:rsidTr="00155F62">
        <w:trPr>
          <w:trHeight w:val="300"/>
          <w:jc w:val="center"/>
        </w:trPr>
        <w:tc>
          <w:tcPr>
            <w:tcW w:w="57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38DF1E" w14:textId="77777777" w:rsidR="00772E26" w:rsidRPr="004F7679" w:rsidRDefault="00772E26" w:rsidP="00772E26">
            <w:pPr>
              <w:ind w:left="360"/>
              <w:textAlignment w:val="baseline"/>
              <w:rPr>
                <w:szCs w:val="24"/>
                <w:lang w:eastAsia="lt-LT"/>
              </w:rPr>
            </w:pPr>
            <w:r w:rsidRPr="004F7679">
              <w:rPr>
                <w:b/>
                <w:bCs/>
                <w:szCs w:val="24"/>
                <w:lang w:eastAsia="lt-LT"/>
              </w:rPr>
              <w:t>Vertinimo kriterijus</w:t>
            </w:r>
            <w:r w:rsidRPr="004F7679">
              <w:rPr>
                <w:szCs w:val="24"/>
                <w:lang w:eastAsia="lt-LT"/>
              </w:rPr>
              <w:t> </w:t>
            </w:r>
          </w:p>
        </w:tc>
        <w:tc>
          <w:tcPr>
            <w:tcW w:w="19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D46CD2" w14:textId="77777777" w:rsidR="00772E26" w:rsidRPr="004F7679" w:rsidRDefault="00772E26" w:rsidP="00772E26">
            <w:pPr>
              <w:jc w:val="center"/>
              <w:textAlignment w:val="baseline"/>
              <w:rPr>
                <w:szCs w:val="24"/>
                <w:lang w:eastAsia="lt-LT"/>
              </w:rPr>
            </w:pPr>
            <w:r w:rsidRPr="004F7679">
              <w:rPr>
                <w:b/>
                <w:bCs/>
                <w:szCs w:val="24"/>
                <w:lang w:eastAsia="lt-LT"/>
              </w:rPr>
              <w:t>Maksimalus suteikiamas balų skaičius</w:t>
            </w:r>
            <w:r w:rsidRPr="004F7679">
              <w:rPr>
                <w:szCs w:val="24"/>
                <w:lang w:eastAsia="lt-LT"/>
              </w:rPr>
              <w:t> </w:t>
            </w:r>
          </w:p>
        </w:tc>
        <w:tc>
          <w:tcPr>
            <w:tcW w:w="28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5F95EC" w14:textId="77777777" w:rsidR="00772E26" w:rsidRPr="004F7679" w:rsidRDefault="00772E26" w:rsidP="00772E26">
            <w:pPr>
              <w:ind w:hanging="30"/>
              <w:jc w:val="center"/>
              <w:textAlignment w:val="baseline"/>
              <w:rPr>
                <w:szCs w:val="24"/>
                <w:lang w:eastAsia="lt-LT"/>
              </w:rPr>
            </w:pPr>
            <w:r w:rsidRPr="004F7679">
              <w:rPr>
                <w:b/>
                <w:bCs/>
                <w:szCs w:val="24"/>
                <w:lang w:eastAsia="lt-LT"/>
              </w:rPr>
              <w:t>Lyginamasis svoris ekonominio naudingumo įvertinime</w:t>
            </w:r>
            <w:r w:rsidRPr="004F7679">
              <w:rPr>
                <w:szCs w:val="24"/>
                <w:lang w:eastAsia="lt-LT"/>
              </w:rPr>
              <w:t> </w:t>
            </w:r>
          </w:p>
        </w:tc>
      </w:tr>
      <w:tr w:rsidR="00F240FD" w:rsidRPr="00BA369A" w14:paraId="757E1D03" w14:textId="77777777" w:rsidTr="00155F62">
        <w:trPr>
          <w:trHeight w:val="300"/>
          <w:jc w:val="center"/>
        </w:trPr>
        <w:tc>
          <w:tcPr>
            <w:tcW w:w="774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8038669" w14:textId="77777777" w:rsidR="00772E26" w:rsidRPr="004F7679" w:rsidRDefault="00772E26" w:rsidP="00772E26">
            <w:pPr>
              <w:textAlignment w:val="baseline"/>
              <w:rPr>
                <w:szCs w:val="24"/>
                <w:lang w:eastAsia="lt-LT"/>
              </w:rPr>
            </w:pPr>
            <w:r w:rsidRPr="004F7679">
              <w:rPr>
                <w:szCs w:val="24"/>
                <w:lang w:eastAsia="lt-LT"/>
              </w:rPr>
              <w:t xml:space="preserve">PIRMAS KRITERIJUS – </w:t>
            </w:r>
            <w:r w:rsidRPr="004F7679">
              <w:rPr>
                <w:b/>
                <w:bCs/>
                <w:szCs w:val="24"/>
                <w:lang w:eastAsia="lt-LT"/>
              </w:rPr>
              <w:t>Kaina (P)</w:t>
            </w:r>
            <w:r w:rsidRPr="004F7679">
              <w:rPr>
                <w:szCs w:val="24"/>
                <w:lang w:eastAsia="lt-LT"/>
              </w:rPr>
              <w:t> </w:t>
            </w:r>
          </w:p>
        </w:tc>
        <w:tc>
          <w:tcPr>
            <w:tcW w:w="28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A485F55" w14:textId="58BBB138" w:rsidR="00772E26" w:rsidRPr="004F7679" w:rsidRDefault="00772E26" w:rsidP="00772E26">
            <w:pPr>
              <w:ind w:hanging="30"/>
              <w:jc w:val="center"/>
              <w:textAlignment w:val="baseline"/>
              <w:rPr>
                <w:szCs w:val="24"/>
                <w:lang w:val="en-GB" w:eastAsia="lt-LT"/>
              </w:rPr>
            </w:pPr>
            <w:r w:rsidRPr="004F7679">
              <w:rPr>
                <w:b/>
                <w:bCs/>
                <w:szCs w:val="24"/>
                <w:lang w:eastAsia="lt-LT"/>
              </w:rPr>
              <w:t>X</w:t>
            </w:r>
            <w:r w:rsidR="00145868" w:rsidRPr="004F7679">
              <w:rPr>
                <w:b/>
                <w:bCs/>
                <w:szCs w:val="24"/>
                <w:lang w:val="en-GB" w:eastAsia="lt-LT"/>
              </w:rPr>
              <w:t>=</w:t>
            </w:r>
            <w:r w:rsidR="005D5235" w:rsidRPr="004F7679">
              <w:rPr>
                <w:b/>
                <w:bCs/>
                <w:szCs w:val="24"/>
                <w:lang w:val="en-GB" w:eastAsia="lt-LT"/>
              </w:rPr>
              <w:t>60</w:t>
            </w:r>
          </w:p>
        </w:tc>
      </w:tr>
      <w:tr w:rsidR="00F240FD" w:rsidRPr="00BA369A" w14:paraId="098704DD" w14:textId="77777777" w:rsidTr="006B75D5">
        <w:trPr>
          <w:trHeight w:val="300"/>
          <w:jc w:val="center"/>
        </w:trPr>
        <w:tc>
          <w:tcPr>
            <w:tcW w:w="774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22BF3D4" w14:textId="1CC142B9" w:rsidR="00772E26" w:rsidRPr="004F7679" w:rsidRDefault="00772E26" w:rsidP="00772E26">
            <w:pPr>
              <w:jc w:val="both"/>
              <w:textAlignment w:val="baseline"/>
              <w:rPr>
                <w:szCs w:val="24"/>
                <w:lang w:eastAsia="lt-LT"/>
              </w:rPr>
            </w:pPr>
            <w:r w:rsidRPr="004F7679">
              <w:rPr>
                <w:szCs w:val="24"/>
                <w:lang w:eastAsia="lt-LT"/>
              </w:rPr>
              <w:t xml:space="preserve">ANTRAS KRITERIJUS – </w:t>
            </w:r>
            <w:r w:rsidRPr="004F7679">
              <w:rPr>
                <w:b/>
                <w:bCs/>
                <w:szCs w:val="24"/>
                <w:lang w:eastAsia="lt-LT"/>
              </w:rPr>
              <w:t>Kokybė -</w:t>
            </w:r>
            <w:r w:rsidRPr="004F7679">
              <w:rPr>
                <w:szCs w:val="24"/>
                <w:lang w:eastAsia="lt-LT"/>
              </w:rPr>
              <w:t xml:space="preserve"> </w:t>
            </w:r>
            <w:r w:rsidRPr="004F7679">
              <w:rPr>
                <w:b/>
                <w:bCs/>
                <w:szCs w:val="24"/>
                <w:lang w:eastAsia="lt-LT"/>
              </w:rPr>
              <w:t>Atsakingų specialistų patirtis (Q)</w:t>
            </w:r>
            <w:r w:rsidRPr="004F7679">
              <w:rPr>
                <w:szCs w:val="24"/>
                <w:lang w:eastAsia="lt-LT"/>
              </w:rPr>
              <w:t> </w:t>
            </w:r>
          </w:p>
        </w:tc>
        <w:tc>
          <w:tcPr>
            <w:tcW w:w="28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B35C9AE" w14:textId="12A62FB3" w:rsidR="00772E26" w:rsidRPr="004F7679" w:rsidRDefault="00772E26" w:rsidP="00772E26">
            <w:pPr>
              <w:jc w:val="center"/>
              <w:textAlignment w:val="baseline"/>
              <w:rPr>
                <w:szCs w:val="24"/>
                <w:lang w:eastAsia="lt-LT"/>
              </w:rPr>
            </w:pPr>
            <w:r w:rsidRPr="004F7679">
              <w:rPr>
                <w:b/>
                <w:bCs/>
                <w:szCs w:val="24"/>
                <w:lang w:eastAsia="lt-LT"/>
              </w:rPr>
              <w:t>Y</w:t>
            </w:r>
            <w:r w:rsidRPr="004F7679">
              <w:rPr>
                <w:b/>
                <w:bCs/>
                <w:szCs w:val="24"/>
                <w:lang w:val="en-US" w:eastAsia="lt-LT"/>
              </w:rPr>
              <w:t>=</w:t>
            </w:r>
            <w:r w:rsidR="00DB3E61" w:rsidRPr="004F7679">
              <w:rPr>
                <w:b/>
                <w:bCs/>
                <w:szCs w:val="24"/>
                <w:lang w:val="en-US" w:eastAsia="lt-LT"/>
              </w:rPr>
              <w:t>4</w:t>
            </w:r>
            <w:r w:rsidR="003C7102" w:rsidRPr="004F7679">
              <w:rPr>
                <w:b/>
                <w:bCs/>
                <w:szCs w:val="24"/>
                <w:lang w:val="en-US" w:eastAsia="lt-LT"/>
              </w:rPr>
              <w:t>0</w:t>
            </w:r>
          </w:p>
        </w:tc>
      </w:tr>
      <w:tr w:rsidR="007754C6" w:rsidRPr="00BA369A" w14:paraId="53BF7A59" w14:textId="77777777" w:rsidTr="00155F62">
        <w:tblPrEx>
          <w:tblCellMar>
            <w:left w:w="108" w:type="dxa"/>
            <w:right w:w="108" w:type="dxa"/>
          </w:tblCellMar>
        </w:tblPrEx>
        <w:trPr>
          <w:trHeight w:val="300"/>
          <w:jc w:val="center"/>
        </w:trPr>
        <w:tc>
          <w:tcPr>
            <w:tcW w:w="570" w:type="dxa"/>
            <w:tcBorders>
              <w:top w:val="single" w:sz="6" w:space="0" w:color="auto"/>
              <w:left w:val="single" w:sz="6" w:space="0" w:color="auto"/>
              <w:bottom w:val="single" w:sz="6" w:space="0" w:color="auto"/>
              <w:right w:val="single" w:sz="6" w:space="0" w:color="auto"/>
            </w:tcBorders>
            <w:vAlign w:val="center"/>
            <w:hideMark/>
          </w:tcPr>
          <w:p w14:paraId="1BD24504" w14:textId="77777777" w:rsidR="00772E26" w:rsidRPr="004F7679" w:rsidRDefault="00772E26" w:rsidP="00772E26">
            <w:pPr>
              <w:jc w:val="center"/>
              <w:textAlignment w:val="baseline"/>
              <w:rPr>
                <w:szCs w:val="24"/>
                <w:lang w:eastAsia="lt-LT"/>
              </w:rPr>
            </w:pPr>
            <w:r w:rsidRPr="004F7679">
              <w:rPr>
                <w:szCs w:val="24"/>
                <w:lang w:eastAsia="lt-LT"/>
              </w:rPr>
              <w:t>1. </w:t>
            </w:r>
          </w:p>
        </w:tc>
        <w:tc>
          <w:tcPr>
            <w:tcW w:w="51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AE5CCD" w14:textId="20F2308F" w:rsidR="00772E26" w:rsidRPr="004F7679" w:rsidRDefault="00772E26" w:rsidP="00FB0D6B">
            <w:pPr>
              <w:textAlignment w:val="baseline"/>
              <w:rPr>
                <w:szCs w:val="24"/>
                <w:lang w:eastAsia="lt-LT"/>
              </w:rPr>
            </w:pPr>
            <w:r w:rsidRPr="004F7679">
              <w:rPr>
                <w:szCs w:val="24"/>
                <w:lang w:eastAsia="lt-LT"/>
              </w:rPr>
              <w:t xml:space="preserve">Tiekėjo siūlomo </w:t>
            </w:r>
            <w:r w:rsidR="009D442D" w:rsidRPr="004F7679">
              <w:rPr>
                <w:b/>
                <w:bCs/>
                <w:szCs w:val="24"/>
                <w:lang w:eastAsia="lt-LT"/>
              </w:rPr>
              <w:t>p</w:t>
            </w:r>
            <w:r w:rsidR="00075D19" w:rsidRPr="004F7679">
              <w:rPr>
                <w:b/>
                <w:bCs/>
                <w:szCs w:val="24"/>
                <w:lang w:eastAsia="lt-LT"/>
              </w:rPr>
              <w:t>rojekto vadovo</w:t>
            </w:r>
            <w:r w:rsidR="006E28CC" w:rsidRPr="004F7679">
              <w:rPr>
                <w:b/>
                <w:bCs/>
                <w:szCs w:val="24"/>
                <w:lang w:eastAsia="lt-LT"/>
              </w:rPr>
              <w:t xml:space="preserve"> </w:t>
            </w:r>
            <w:r w:rsidR="006E28CC" w:rsidRPr="004F7679">
              <w:rPr>
                <w:szCs w:val="24"/>
                <w:lang w:eastAsia="lt-LT"/>
              </w:rPr>
              <w:t>papildoma</w:t>
            </w:r>
            <w:r w:rsidRPr="004F7679">
              <w:rPr>
                <w:szCs w:val="24"/>
                <w:lang w:eastAsia="lt-LT"/>
              </w:rPr>
              <w:t xml:space="preserve"> patirtis (Q</w:t>
            </w:r>
            <w:r w:rsidRPr="004F7679">
              <w:rPr>
                <w:szCs w:val="24"/>
                <w:vertAlign w:val="subscript"/>
                <w:lang w:eastAsia="lt-LT"/>
              </w:rPr>
              <w:t>1</w:t>
            </w:r>
            <w:r w:rsidRPr="004F7679">
              <w:rPr>
                <w:szCs w:val="24"/>
                <w:lang w:eastAsia="lt-LT"/>
              </w:rPr>
              <w:t>)</w:t>
            </w:r>
          </w:p>
        </w:tc>
        <w:tc>
          <w:tcPr>
            <w:tcW w:w="19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2B2712" w14:textId="3685ABFF" w:rsidR="00772E26" w:rsidRPr="004F7679" w:rsidRDefault="00772E26" w:rsidP="00772E26">
            <w:pPr>
              <w:ind w:firstLine="45"/>
              <w:jc w:val="center"/>
              <w:textAlignment w:val="baseline"/>
              <w:rPr>
                <w:szCs w:val="24"/>
                <w:lang w:eastAsia="lt-LT"/>
              </w:rPr>
            </w:pPr>
            <w:proofErr w:type="spellStart"/>
            <w:r w:rsidRPr="004F7679">
              <w:rPr>
                <w:szCs w:val="24"/>
                <w:lang w:eastAsia="lt-LT"/>
              </w:rPr>
              <w:t>Maks</w:t>
            </w:r>
            <w:proofErr w:type="spellEnd"/>
            <w:r w:rsidRPr="004F7679">
              <w:rPr>
                <w:szCs w:val="24"/>
                <w:lang w:eastAsia="lt-LT"/>
              </w:rPr>
              <w:t xml:space="preserve">. </w:t>
            </w:r>
            <w:r w:rsidR="002E7DDD" w:rsidRPr="004F7679">
              <w:rPr>
                <w:szCs w:val="24"/>
                <w:lang w:val="en-GB" w:eastAsia="lt-LT"/>
              </w:rPr>
              <w:t>4</w:t>
            </w:r>
            <w:r w:rsidRPr="004F7679">
              <w:rPr>
                <w:szCs w:val="24"/>
                <w:lang w:eastAsia="lt-LT"/>
              </w:rPr>
              <w:t xml:space="preserve"> balai </w:t>
            </w:r>
          </w:p>
        </w:tc>
        <w:tc>
          <w:tcPr>
            <w:tcW w:w="2857" w:type="dxa"/>
            <w:tcBorders>
              <w:top w:val="single" w:sz="6" w:space="0" w:color="auto"/>
              <w:left w:val="single" w:sz="6" w:space="0" w:color="auto"/>
              <w:bottom w:val="single" w:sz="6" w:space="0" w:color="auto"/>
              <w:right w:val="single" w:sz="6" w:space="0" w:color="auto"/>
            </w:tcBorders>
            <w:vAlign w:val="center"/>
            <w:hideMark/>
          </w:tcPr>
          <w:p w14:paraId="2A86CE75" w14:textId="3C1A936E" w:rsidR="00772E26" w:rsidRPr="004F7679" w:rsidRDefault="00EC6644" w:rsidP="00772E26">
            <w:pPr>
              <w:ind w:firstLine="45"/>
              <w:jc w:val="center"/>
              <w:textAlignment w:val="baseline"/>
              <w:rPr>
                <w:szCs w:val="24"/>
                <w:lang w:val="en-US" w:eastAsia="lt-LT"/>
              </w:rPr>
            </w:pPr>
            <w:r w:rsidRPr="004F7679">
              <w:rPr>
                <w:b/>
                <w:bCs/>
                <w:szCs w:val="24"/>
                <w:lang w:eastAsia="lt-LT"/>
              </w:rPr>
              <w:t>Y</w:t>
            </w:r>
            <w:r w:rsidR="00772E26" w:rsidRPr="004F7679">
              <w:rPr>
                <w:b/>
                <w:bCs/>
                <w:szCs w:val="24"/>
                <w:vertAlign w:val="subscript"/>
                <w:lang w:eastAsia="lt-LT"/>
              </w:rPr>
              <w:t>1</w:t>
            </w:r>
            <w:r w:rsidR="00772E26" w:rsidRPr="004F7679">
              <w:rPr>
                <w:b/>
                <w:bCs/>
                <w:szCs w:val="24"/>
                <w:lang w:eastAsia="lt-LT"/>
              </w:rPr>
              <w:t>=</w:t>
            </w:r>
            <w:r w:rsidR="00534509" w:rsidRPr="004F7679">
              <w:rPr>
                <w:b/>
                <w:bCs/>
                <w:szCs w:val="24"/>
                <w:lang w:eastAsia="lt-LT"/>
              </w:rPr>
              <w:t>10</w:t>
            </w:r>
          </w:p>
        </w:tc>
      </w:tr>
      <w:tr w:rsidR="007754C6" w:rsidRPr="00BA369A" w14:paraId="7255E0AF" w14:textId="77777777" w:rsidTr="00155F62">
        <w:tblPrEx>
          <w:tblCellMar>
            <w:left w:w="108" w:type="dxa"/>
            <w:right w:w="108" w:type="dxa"/>
          </w:tblCellMar>
        </w:tblPrEx>
        <w:trPr>
          <w:trHeight w:val="300"/>
          <w:jc w:val="center"/>
        </w:trPr>
        <w:tc>
          <w:tcPr>
            <w:tcW w:w="570" w:type="dxa"/>
            <w:tcBorders>
              <w:top w:val="single" w:sz="6" w:space="0" w:color="auto"/>
              <w:left w:val="single" w:sz="6" w:space="0" w:color="auto"/>
              <w:bottom w:val="single" w:sz="6" w:space="0" w:color="auto"/>
              <w:right w:val="single" w:sz="6" w:space="0" w:color="auto"/>
            </w:tcBorders>
            <w:vAlign w:val="center"/>
            <w:hideMark/>
          </w:tcPr>
          <w:p w14:paraId="12166B3B" w14:textId="77777777" w:rsidR="00772E26" w:rsidRPr="004F7679" w:rsidRDefault="00772E26" w:rsidP="00772E26">
            <w:pPr>
              <w:jc w:val="center"/>
              <w:textAlignment w:val="baseline"/>
              <w:rPr>
                <w:szCs w:val="24"/>
                <w:lang w:eastAsia="lt-LT"/>
              </w:rPr>
            </w:pPr>
            <w:r w:rsidRPr="004F7679">
              <w:rPr>
                <w:szCs w:val="24"/>
                <w:lang w:eastAsia="lt-LT"/>
              </w:rPr>
              <w:t>2. </w:t>
            </w:r>
          </w:p>
        </w:tc>
        <w:tc>
          <w:tcPr>
            <w:tcW w:w="51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C80D7" w14:textId="33D5A0B5" w:rsidR="00772E26" w:rsidRPr="004F7679" w:rsidRDefault="448A3199" w:rsidP="00FB0D6B">
            <w:pPr>
              <w:textAlignment w:val="baseline"/>
              <w:rPr>
                <w:szCs w:val="24"/>
                <w:lang w:eastAsia="lt-LT"/>
              </w:rPr>
            </w:pPr>
            <w:r w:rsidRPr="00BA369A">
              <w:rPr>
                <w:szCs w:val="24"/>
                <w:lang w:eastAsia="lt-LT"/>
              </w:rPr>
              <w:t xml:space="preserve">Tiekėjo siūlomo </w:t>
            </w:r>
            <w:r w:rsidR="089DD288" w:rsidRPr="004F7679">
              <w:rPr>
                <w:rFonts w:eastAsia="Calibri"/>
                <w:b/>
                <w:bCs/>
                <w:szCs w:val="24"/>
              </w:rPr>
              <w:t>darbo vietų priežiūros</w:t>
            </w:r>
            <w:r w:rsidRPr="004F7679">
              <w:rPr>
                <w:rFonts w:eastAsia="Calibri"/>
                <w:b/>
                <w:bCs/>
                <w:szCs w:val="24"/>
              </w:rPr>
              <w:t xml:space="preserve"> paslaugų valdymo specialisto </w:t>
            </w:r>
            <w:r w:rsidRPr="00BA369A">
              <w:rPr>
                <w:szCs w:val="24"/>
                <w:lang w:eastAsia="lt-LT"/>
              </w:rPr>
              <w:t>papildoma</w:t>
            </w:r>
            <w:r w:rsidRPr="00BA369A">
              <w:rPr>
                <w:b/>
                <w:bCs/>
                <w:szCs w:val="24"/>
                <w:lang w:eastAsia="lt-LT"/>
              </w:rPr>
              <w:t xml:space="preserve"> </w:t>
            </w:r>
            <w:r w:rsidRPr="00BA369A">
              <w:rPr>
                <w:szCs w:val="24"/>
                <w:lang w:eastAsia="lt-LT"/>
              </w:rPr>
              <w:t>patirtis (Q</w:t>
            </w:r>
            <w:r w:rsidRPr="004F7679">
              <w:rPr>
                <w:szCs w:val="24"/>
                <w:vertAlign w:val="subscript"/>
                <w:lang w:eastAsia="lt-LT"/>
              </w:rPr>
              <w:t>2</w:t>
            </w:r>
            <w:r w:rsidRPr="00BA369A">
              <w:rPr>
                <w:szCs w:val="24"/>
                <w:lang w:eastAsia="lt-LT"/>
              </w:rPr>
              <w:t>).</w:t>
            </w:r>
          </w:p>
        </w:tc>
        <w:tc>
          <w:tcPr>
            <w:tcW w:w="19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8779BE" w14:textId="20FC9280" w:rsidR="00772E26" w:rsidRPr="004F7679" w:rsidRDefault="00772E26" w:rsidP="00772E26">
            <w:pPr>
              <w:ind w:firstLine="45"/>
              <w:jc w:val="center"/>
              <w:textAlignment w:val="baseline"/>
              <w:rPr>
                <w:szCs w:val="24"/>
                <w:lang w:eastAsia="lt-LT"/>
              </w:rPr>
            </w:pPr>
            <w:proofErr w:type="spellStart"/>
            <w:r w:rsidRPr="004F7679">
              <w:rPr>
                <w:szCs w:val="24"/>
                <w:lang w:eastAsia="lt-LT"/>
              </w:rPr>
              <w:t>Maks</w:t>
            </w:r>
            <w:proofErr w:type="spellEnd"/>
            <w:r w:rsidRPr="004F7679">
              <w:rPr>
                <w:szCs w:val="24"/>
                <w:lang w:eastAsia="lt-LT"/>
              </w:rPr>
              <w:t xml:space="preserve">. </w:t>
            </w:r>
            <w:r w:rsidR="002E7DDD" w:rsidRPr="004F7679">
              <w:rPr>
                <w:szCs w:val="24"/>
                <w:lang w:eastAsia="lt-LT"/>
              </w:rPr>
              <w:t>4</w:t>
            </w:r>
            <w:r w:rsidRPr="004F7679">
              <w:rPr>
                <w:szCs w:val="24"/>
                <w:lang w:eastAsia="lt-LT"/>
              </w:rPr>
              <w:t xml:space="preserve"> balai </w:t>
            </w:r>
          </w:p>
        </w:tc>
        <w:tc>
          <w:tcPr>
            <w:tcW w:w="2857" w:type="dxa"/>
            <w:tcBorders>
              <w:top w:val="single" w:sz="6" w:space="0" w:color="auto"/>
              <w:left w:val="single" w:sz="6" w:space="0" w:color="auto"/>
              <w:bottom w:val="single" w:sz="6" w:space="0" w:color="auto"/>
              <w:right w:val="single" w:sz="6" w:space="0" w:color="auto"/>
            </w:tcBorders>
            <w:vAlign w:val="center"/>
            <w:hideMark/>
          </w:tcPr>
          <w:p w14:paraId="11564C5D" w14:textId="6296C0FF" w:rsidR="00772E26" w:rsidRPr="004F7679" w:rsidRDefault="00772E26" w:rsidP="00772E26">
            <w:pPr>
              <w:jc w:val="center"/>
              <w:textAlignment w:val="baseline"/>
              <w:rPr>
                <w:szCs w:val="24"/>
                <w:lang w:eastAsia="lt-LT"/>
              </w:rPr>
            </w:pPr>
            <w:r w:rsidRPr="004F7679">
              <w:rPr>
                <w:b/>
                <w:bCs/>
                <w:szCs w:val="24"/>
                <w:lang w:eastAsia="lt-LT"/>
              </w:rPr>
              <w:t>Y</w:t>
            </w:r>
            <w:r w:rsidRPr="004F7679">
              <w:rPr>
                <w:b/>
                <w:bCs/>
                <w:szCs w:val="24"/>
                <w:vertAlign w:val="subscript"/>
                <w:lang w:eastAsia="lt-LT"/>
              </w:rPr>
              <w:t>2</w:t>
            </w:r>
            <w:r w:rsidRPr="004F7679">
              <w:rPr>
                <w:b/>
                <w:bCs/>
                <w:szCs w:val="24"/>
                <w:lang w:eastAsia="lt-LT"/>
              </w:rPr>
              <w:t>=</w:t>
            </w:r>
            <w:r w:rsidR="00534509" w:rsidRPr="004F7679">
              <w:rPr>
                <w:b/>
                <w:bCs/>
                <w:szCs w:val="24"/>
                <w:lang w:eastAsia="lt-LT"/>
              </w:rPr>
              <w:t>10</w:t>
            </w:r>
          </w:p>
        </w:tc>
      </w:tr>
      <w:tr w:rsidR="00EA5AD3" w:rsidRPr="00BA369A" w14:paraId="11E74AB3" w14:textId="77777777" w:rsidTr="00A46406">
        <w:trPr>
          <w:trHeight w:val="300"/>
          <w:jc w:val="center"/>
        </w:trPr>
        <w:tc>
          <w:tcPr>
            <w:tcW w:w="5752" w:type="dxa"/>
            <w:gridSpan w:val="2"/>
            <w:tcBorders>
              <w:top w:val="single" w:sz="6" w:space="0" w:color="auto"/>
              <w:left w:val="single" w:sz="6" w:space="0" w:color="auto"/>
              <w:bottom w:val="single" w:sz="6" w:space="0" w:color="auto"/>
              <w:right w:val="single" w:sz="6" w:space="0" w:color="000000" w:themeColor="text1"/>
            </w:tcBorders>
            <w:shd w:val="clear" w:color="auto" w:fill="F2F2F2" w:themeFill="background1" w:themeFillShade="F2"/>
            <w:vAlign w:val="center"/>
          </w:tcPr>
          <w:p w14:paraId="14C27CCA" w14:textId="717E719B" w:rsidR="00EA5AD3" w:rsidRPr="004F7679" w:rsidRDefault="00EA5AD3" w:rsidP="13F3263A">
            <w:pPr>
              <w:textAlignment w:val="baseline"/>
              <w:rPr>
                <w:b/>
                <w:bCs/>
                <w:szCs w:val="24"/>
                <w:lang w:eastAsia="lt-LT"/>
              </w:rPr>
            </w:pPr>
            <w:r w:rsidRPr="00A46406">
              <w:rPr>
                <w:szCs w:val="24"/>
                <w:lang w:eastAsia="lt-LT"/>
              </w:rPr>
              <w:t>TRE</w:t>
            </w:r>
            <w:r w:rsidR="003075A3" w:rsidRPr="00A46406">
              <w:rPr>
                <w:szCs w:val="24"/>
                <w:lang w:eastAsia="lt-LT"/>
              </w:rPr>
              <w:t>Č</w:t>
            </w:r>
            <w:r w:rsidRPr="00A46406">
              <w:rPr>
                <w:szCs w:val="24"/>
                <w:lang w:eastAsia="lt-LT"/>
              </w:rPr>
              <w:t>IAS KRITERIJUS</w:t>
            </w:r>
            <w:r w:rsidRPr="004F7679">
              <w:rPr>
                <w:b/>
                <w:bCs/>
                <w:szCs w:val="24"/>
                <w:lang w:eastAsia="lt-LT"/>
              </w:rPr>
              <w:t xml:space="preserve"> – </w:t>
            </w:r>
            <w:r w:rsidR="00805397" w:rsidRPr="00805397">
              <w:rPr>
                <w:b/>
                <w:bCs/>
                <w:szCs w:val="24"/>
                <w:lang w:eastAsia="lt-LT"/>
              </w:rPr>
              <w:t>tiekėjas gali ir įsipareigoja pakei</w:t>
            </w:r>
            <w:r w:rsidR="00805397">
              <w:rPr>
                <w:b/>
                <w:bCs/>
                <w:szCs w:val="24"/>
                <w:lang w:eastAsia="lt-LT"/>
              </w:rPr>
              <w:t>sti</w:t>
            </w:r>
            <w:r w:rsidR="00805397" w:rsidRPr="00805397">
              <w:rPr>
                <w:b/>
                <w:bCs/>
                <w:szCs w:val="24"/>
                <w:lang w:eastAsia="lt-LT"/>
              </w:rPr>
              <w:t xml:space="preserve"> ir</w:t>
            </w:r>
            <w:r w:rsidR="00805397">
              <w:rPr>
                <w:b/>
                <w:bCs/>
                <w:szCs w:val="24"/>
                <w:lang w:eastAsia="lt-LT"/>
              </w:rPr>
              <w:t>/ar</w:t>
            </w:r>
            <w:r w:rsidR="00805397" w:rsidRPr="00805397">
              <w:rPr>
                <w:b/>
                <w:bCs/>
                <w:szCs w:val="24"/>
                <w:lang w:eastAsia="lt-LT"/>
              </w:rPr>
              <w:t xml:space="preserve"> pareng</w:t>
            </w:r>
            <w:r w:rsidR="00805397">
              <w:rPr>
                <w:b/>
                <w:bCs/>
                <w:szCs w:val="24"/>
                <w:lang w:eastAsia="lt-LT"/>
              </w:rPr>
              <w:t>ti</w:t>
            </w:r>
            <w:r w:rsidR="00805397" w:rsidRPr="00805397">
              <w:rPr>
                <w:b/>
                <w:bCs/>
                <w:szCs w:val="24"/>
                <w:lang w:eastAsia="lt-LT"/>
              </w:rPr>
              <w:t xml:space="preserve"> saugiam darbui (atnaujin</w:t>
            </w:r>
            <w:r w:rsidR="00805397">
              <w:rPr>
                <w:b/>
                <w:bCs/>
                <w:szCs w:val="24"/>
                <w:lang w:eastAsia="lt-LT"/>
              </w:rPr>
              <w:t>ti</w:t>
            </w:r>
            <w:r w:rsidR="00805397" w:rsidRPr="00805397">
              <w:rPr>
                <w:b/>
                <w:bCs/>
                <w:szCs w:val="24"/>
                <w:lang w:eastAsia="lt-LT"/>
              </w:rPr>
              <w:t xml:space="preserve">) </w:t>
            </w:r>
            <w:r w:rsidR="00722F39" w:rsidRPr="004F7679">
              <w:rPr>
                <w:b/>
                <w:bCs/>
                <w:szCs w:val="24"/>
                <w:lang w:eastAsia="lt-LT"/>
              </w:rPr>
              <w:t>≥</w:t>
            </w:r>
            <w:r w:rsidRPr="004F7679">
              <w:rPr>
                <w:b/>
                <w:bCs/>
                <w:szCs w:val="24"/>
                <w:lang w:eastAsia="lt-LT"/>
              </w:rPr>
              <w:t xml:space="preserve"> 1000 KDV</w:t>
            </w:r>
          </w:p>
        </w:tc>
        <w:tc>
          <w:tcPr>
            <w:tcW w:w="19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3A1B6A" w14:textId="7A4F8FAB" w:rsidR="00EA5AD3" w:rsidRPr="004F7679" w:rsidRDefault="005F156C" w:rsidP="13F3263A">
            <w:pPr>
              <w:ind w:firstLine="45"/>
              <w:jc w:val="center"/>
              <w:rPr>
                <w:szCs w:val="24"/>
                <w:lang w:eastAsia="lt-LT"/>
              </w:rPr>
            </w:pPr>
            <w:r w:rsidRPr="004F7679">
              <w:rPr>
                <w:szCs w:val="24"/>
                <w:lang w:eastAsia="lt-LT"/>
              </w:rPr>
              <w:t>taip/ne</w:t>
            </w:r>
          </w:p>
        </w:tc>
        <w:tc>
          <w:tcPr>
            <w:tcW w:w="2857" w:type="dxa"/>
            <w:tcBorders>
              <w:top w:val="single" w:sz="6" w:space="0" w:color="auto"/>
              <w:left w:val="single" w:sz="6" w:space="0" w:color="auto"/>
              <w:bottom w:val="single" w:sz="6" w:space="0" w:color="auto"/>
              <w:right w:val="single" w:sz="6" w:space="0" w:color="auto"/>
            </w:tcBorders>
            <w:vAlign w:val="center"/>
          </w:tcPr>
          <w:p w14:paraId="443A76AB" w14:textId="32931905" w:rsidR="00EA5AD3" w:rsidRPr="004F7679" w:rsidRDefault="00EA5AD3" w:rsidP="13F3263A">
            <w:pPr>
              <w:jc w:val="center"/>
              <w:rPr>
                <w:b/>
                <w:bCs/>
                <w:szCs w:val="24"/>
                <w:lang w:eastAsia="lt-LT"/>
              </w:rPr>
            </w:pPr>
            <w:r w:rsidRPr="004F7679">
              <w:rPr>
                <w:rFonts w:eastAsia="Calibri"/>
                <w:b/>
                <w:kern w:val="2"/>
                <w:szCs w:val="24"/>
                <w14:ligatures w14:val="standardContextual"/>
              </w:rPr>
              <w:t>H</w:t>
            </w:r>
            <w:r w:rsidRPr="004F7679">
              <w:rPr>
                <w:rFonts w:eastAsia="Calibri"/>
                <w:b/>
                <w:kern w:val="2"/>
                <w:szCs w:val="24"/>
                <w:lang w:val="en-US"/>
                <w14:ligatures w14:val="standardContextual"/>
              </w:rPr>
              <w:t>= 20</w:t>
            </w:r>
          </w:p>
        </w:tc>
      </w:tr>
    </w:tbl>
    <w:p w14:paraId="67A3EC95" w14:textId="77777777" w:rsidR="009463F6" w:rsidRPr="004F7679" w:rsidRDefault="009463F6" w:rsidP="00087054">
      <w:pPr>
        <w:textAlignment w:val="baseline"/>
        <w:rPr>
          <w:b/>
          <w:bCs/>
          <w:szCs w:val="24"/>
        </w:rPr>
      </w:pPr>
    </w:p>
    <w:p w14:paraId="3E4E2928" w14:textId="77777777" w:rsidR="0026285C" w:rsidRPr="004F7679" w:rsidRDefault="0026285C" w:rsidP="00155F62">
      <w:pPr>
        <w:textAlignment w:val="baseline"/>
        <w:rPr>
          <w:b/>
          <w:bCs/>
          <w:szCs w:val="24"/>
        </w:rPr>
      </w:pPr>
    </w:p>
    <w:p w14:paraId="5BF988A6" w14:textId="1F32F882" w:rsidR="000103AC" w:rsidRPr="004F7679" w:rsidRDefault="000103AC" w:rsidP="004F7679">
      <w:pPr>
        <w:numPr>
          <w:ilvl w:val="0"/>
          <w:numId w:val="14"/>
        </w:numPr>
        <w:tabs>
          <w:tab w:val="clear" w:pos="720"/>
          <w:tab w:val="left" w:pos="709"/>
          <w:tab w:val="left" w:pos="851"/>
        </w:tabs>
        <w:ind w:left="0" w:firstLine="0"/>
        <w:jc w:val="both"/>
        <w:textAlignment w:val="baseline"/>
        <w:rPr>
          <w:szCs w:val="24"/>
          <w:lang w:eastAsia="lt-LT"/>
        </w:rPr>
      </w:pPr>
      <w:r w:rsidRPr="004F7679">
        <w:rPr>
          <w:szCs w:val="24"/>
          <w:lang w:eastAsia="lt-LT"/>
        </w:rPr>
        <w:t>Antro kriterijaus vertinimo balų skyrimo tvarka ir reikšmės:</w:t>
      </w:r>
    </w:p>
    <w:p w14:paraId="3222EE5B" w14:textId="77777777" w:rsidR="002233CB" w:rsidRPr="004F7679" w:rsidRDefault="002233CB" w:rsidP="004F7679">
      <w:pPr>
        <w:tabs>
          <w:tab w:val="left" w:pos="709"/>
          <w:tab w:val="left" w:pos="851"/>
        </w:tabs>
        <w:jc w:val="both"/>
        <w:textAlignment w:val="baseline"/>
        <w:rPr>
          <w:szCs w:val="24"/>
          <w:lang w:eastAsia="lt-LT"/>
        </w:rPr>
      </w:pPr>
    </w:p>
    <w:p w14:paraId="4382AC2D" w14:textId="6F4308A9" w:rsidR="000103AC" w:rsidRPr="004F7679" w:rsidRDefault="000103AC" w:rsidP="004F7679">
      <w:pPr>
        <w:tabs>
          <w:tab w:val="left" w:pos="709"/>
          <w:tab w:val="left" w:pos="851"/>
        </w:tabs>
        <w:jc w:val="both"/>
        <w:textAlignment w:val="baseline"/>
        <w:rPr>
          <w:szCs w:val="24"/>
          <w:lang w:eastAsia="lt-LT"/>
        </w:rPr>
      </w:pPr>
      <w:r w:rsidRPr="004F7679">
        <w:rPr>
          <w:szCs w:val="24"/>
          <w:lang w:eastAsia="lt-LT"/>
        </w:rPr>
        <w:t>Vertinama konkrečiai pozicijai siūlomo specialisto patirtis tinkamai vykdytoje sutartyje</w:t>
      </w:r>
      <w:r w:rsidR="0008595A" w:rsidRPr="004F7679">
        <w:rPr>
          <w:szCs w:val="24"/>
          <w:lang w:eastAsia="lt-LT"/>
        </w:rPr>
        <w:t>/projekte</w:t>
      </w:r>
      <w:r w:rsidRPr="004F7679">
        <w:rPr>
          <w:szCs w:val="24"/>
          <w:lang w:eastAsia="lt-LT"/>
        </w:rPr>
        <w:t>, kuri</w:t>
      </w:r>
      <w:r w:rsidR="001E3124" w:rsidRPr="004F7679">
        <w:rPr>
          <w:szCs w:val="24"/>
          <w:lang w:eastAsia="lt-LT"/>
        </w:rPr>
        <w:t>s</w:t>
      </w:r>
      <w:r w:rsidRPr="004F7679">
        <w:rPr>
          <w:szCs w:val="24"/>
          <w:lang w:eastAsia="lt-LT"/>
        </w:rPr>
        <w:t xml:space="preserve"> atitinka </w:t>
      </w:r>
      <w:r w:rsidR="00226304" w:rsidRPr="004F7679">
        <w:rPr>
          <w:szCs w:val="24"/>
          <w:lang w:eastAsia="lt-LT"/>
        </w:rPr>
        <w:t xml:space="preserve">konkrečiam </w:t>
      </w:r>
      <w:r w:rsidR="0008595A" w:rsidRPr="004F7679">
        <w:rPr>
          <w:szCs w:val="24"/>
          <w:lang w:eastAsia="lt-LT"/>
        </w:rPr>
        <w:t>specialistui</w:t>
      </w:r>
      <w:r w:rsidR="00B74E90" w:rsidRPr="004F7679">
        <w:rPr>
          <w:szCs w:val="24"/>
          <w:lang w:eastAsia="lt-LT"/>
        </w:rPr>
        <w:t xml:space="preserve"> </w:t>
      </w:r>
      <w:r w:rsidRPr="004F7679">
        <w:rPr>
          <w:szCs w:val="24"/>
          <w:lang w:eastAsia="lt-LT"/>
        </w:rPr>
        <w:t xml:space="preserve">nustatytus reikalavimus. </w:t>
      </w:r>
      <w:r w:rsidRPr="004F7679">
        <w:rPr>
          <w:b/>
          <w:bCs/>
          <w:szCs w:val="24"/>
          <w:lang w:eastAsia="lt-LT"/>
        </w:rPr>
        <w:t>Vertinamos tik papildomai vykdytos sutartys</w:t>
      </w:r>
      <w:r w:rsidR="00A476F3" w:rsidRPr="004F7679">
        <w:rPr>
          <w:b/>
          <w:bCs/>
          <w:szCs w:val="24"/>
          <w:lang w:eastAsia="lt-LT"/>
        </w:rPr>
        <w:t>/projektai</w:t>
      </w:r>
      <w:r w:rsidRPr="004F7679">
        <w:rPr>
          <w:b/>
          <w:bCs/>
          <w:szCs w:val="24"/>
          <w:lang w:eastAsia="lt-LT"/>
        </w:rPr>
        <w:t>, kuriomis tiekėjas nesiremia grįsdamas atitikimą tiekėjų kvalifikacijos reikalavimams</w:t>
      </w:r>
      <w:r w:rsidRPr="004F7679">
        <w:rPr>
          <w:szCs w:val="24"/>
          <w:lang w:eastAsia="lt-LT"/>
        </w:rPr>
        <w:t xml:space="preserve"> (</w:t>
      </w:r>
      <w:r w:rsidRPr="004F7679">
        <w:rPr>
          <w:color w:val="FF0000"/>
          <w:szCs w:val="24"/>
          <w:lang w:eastAsia="lt-LT"/>
        </w:rPr>
        <w:t>Kartu su pasiūlymu pateikiam</w:t>
      </w:r>
      <w:r w:rsidR="000316A7" w:rsidRPr="004F7679">
        <w:rPr>
          <w:color w:val="FF0000"/>
          <w:szCs w:val="24"/>
          <w:lang w:eastAsia="lt-LT"/>
        </w:rPr>
        <w:t>as</w:t>
      </w:r>
      <w:r w:rsidRPr="004F7679">
        <w:rPr>
          <w:color w:val="FF0000"/>
          <w:szCs w:val="24"/>
          <w:lang w:eastAsia="lt-LT"/>
        </w:rPr>
        <w:t xml:space="preserve"> užpildyt</w:t>
      </w:r>
      <w:r w:rsidR="000316A7" w:rsidRPr="004F7679">
        <w:rPr>
          <w:color w:val="FF0000"/>
          <w:szCs w:val="24"/>
          <w:lang w:eastAsia="lt-LT"/>
        </w:rPr>
        <w:t>as</w:t>
      </w:r>
      <w:r w:rsidRPr="004F7679">
        <w:rPr>
          <w:color w:val="FF0000"/>
          <w:szCs w:val="24"/>
          <w:lang w:eastAsia="lt-LT"/>
        </w:rPr>
        <w:t xml:space="preserve"> Specialiųjų pirkimo sąlygų prieda</w:t>
      </w:r>
      <w:r w:rsidR="000316A7" w:rsidRPr="004F7679">
        <w:rPr>
          <w:color w:val="FF0000"/>
          <w:szCs w:val="24"/>
          <w:lang w:eastAsia="lt-LT"/>
        </w:rPr>
        <w:t>s</w:t>
      </w:r>
      <w:r w:rsidRPr="004F7679">
        <w:rPr>
          <w:color w:val="FF0000"/>
          <w:szCs w:val="24"/>
          <w:lang w:eastAsia="lt-LT"/>
        </w:rPr>
        <w:t xml:space="preserve"> </w:t>
      </w:r>
      <w:r w:rsidRPr="004F7679">
        <w:rPr>
          <w:i/>
          <w:iCs/>
          <w:color w:val="0070C0"/>
          <w:szCs w:val="24"/>
          <w:lang w:eastAsia="lt-LT"/>
        </w:rPr>
        <w:t>„</w:t>
      </w:r>
      <w:r w:rsidR="007458C3" w:rsidRPr="004F7679">
        <w:rPr>
          <w:rStyle w:val="normaltextrun"/>
          <w:b/>
          <w:bCs/>
          <w:i/>
          <w:iCs/>
          <w:szCs w:val="24"/>
          <w:shd w:val="clear" w:color="auto" w:fill="E9EFE1"/>
        </w:rPr>
        <w:t>Tiekėjo siūlomų specialistų sąrašas“</w:t>
      </w:r>
      <w:r w:rsidRPr="004F7679">
        <w:rPr>
          <w:szCs w:val="24"/>
          <w:lang w:eastAsia="lt-LT"/>
        </w:rPr>
        <w:t xml:space="preserve">). Užpildytuose kartu su pasiūlymu teikiamuose prieduose nurodoma tiekėjo atitinkamai pozicijai siūlomo specialisto duomenys ir patirties, patvirtinančios atitiktį reikalavimams, aprašymas. Perkančioji organizacija, siekdama įsitikinti arba patikslinti pateiktą informaciją, gali atskiru prašymu paprašyti pateikti nurodytų sutarčių patvirtintas kopijas arba išrašus iš </w:t>
      </w:r>
      <w:r w:rsidRPr="004F7679">
        <w:rPr>
          <w:szCs w:val="24"/>
          <w:lang w:eastAsia="lt-LT"/>
        </w:rPr>
        <w:lastRenderedPageBreak/>
        <w:t>sutarčių bei pirkimo objektą apibūdinančius dokumentus, taip pat gali žodžiu ar raštu tikrinti šią informaciją tiesiogiai pas sutarčių sąraše nurodytus užsakovus.</w:t>
      </w:r>
    </w:p>
    <w:p w14:paraId="74D72CBB" w14:textId="77777777" w:rsidR="007B155E" w:rsidRPr="004F7679" w:rsidRDefault="007B155E" w:rsidP="004F7679">
      <w:pPr>
        <w:jc w:val="both"/>
        <w:textAlignment w:val="baseline"/>
        <w:rPr>
          <w:b/>
          <w:bCs/>
          <w:szCs w:val="24"/>
          <w:lang w:eastAsia="lt-LT"/>
        </w:rPr>
      </w:pPr>
      <w:r w:rsidRPr="004F7679">
        <w:rPr>
          <w:szCs w:val="24"/>
          <w:lang w:eastAsia="lt-LT"/>
        </w:rPr>
        <w:t>Laimėjęs tiekėjas turės užtikrinti, kad viešojo pirkimo sutartį vykdys tas (tie) specialistas (-ai), kurio (-</w:t>
      </w:r>
      <w:proofErr w:type="spellStart"/>
      <w:r w:rsidRPr="004F7679">
        <w:rPr>
          <w:szCs w:val="24"/>
          <w:lang w:eastAsia="lt-LT"/>
        </w:rPr>
        <w:t>ių</w:t>
      </w:r>
      <w:proofErr w:type="spellEnd"/>
      <w:r w:rsidRPr="004F7679">
        <w:rPr>
          <w:szCs w:val="24"/>
          <w:lang w:eastAsia="lt-LT"/>
        </w:rPr>
        <w:t>) duomenys bus vertinami ir skiriami atitinkami balai.</w:t>
      </w:r>
      <w:r w:rsidRPr="004F7679">
        <w:rPr>
          <w:i/>
          <w:iCs/>
          <w:szCs w:val="24"/>
          <w:lang w:eastAsia="lt-LT"/>
        </w:rPr>
        <w:t xml:space="preserve"> </w:t>
      </w:r>
    </w:p>
    <w:p w14:paraId="63E086A9" w14:textId="379AEFD7" w:rsidR="00F41E33" w:rsidRPr="004F7679" w:rsidRDefault="00F41E33">
      <w:pPr>
        <w:rPr>
          <w:szCs w:val="24"/>
        </w:rPr>
      </w:pPr>
    </w:p>
    <w:p w14:paraId="0B091358" w14:textId="5CDABDAA" w:rsidR="00F61D42" w:rsidRPr="004F7679" w:rsidRDefault="00180569">
      <w:pPr>
        <w:rPr>
          <w:rFonts w:eastAsiaTheme="minorHAnsi"/>
          <w:b/>
          <w:bCs/>
          <w:color w:val="000000"/>
          <w:szCs w:val="24"/>
        </w:rPr>
      </w:pPr>
      <w:r w:rsidRPr="00BA369A">
        <w:rPr>
          <w:b/>
          <w:bCs/>
          <w:szCs w:val="24"/>
          <w:shd w:val="clear" w:color="auto" w:fill="E1E3E6"/>
          <w:lang w:eastAsia="lt-LT"/>
        </w:rPr>
        <w:t>2</w:t>
      </w:r>
      <w:r w:rsidRPr="00BA369A">
        <w:rPr>
          <w:b/>
          <w:bCs/>
          <w:szCs w:val="24"/>
          <w:lang w:eastAsia="lt-LT"/>
        </w:rPr>
        <w:t xml:space="preserve"> lentelė</w:t>
      </w:r>
      <w:r w:rsidR="00B7123E" w:rsidRPr="004F7679">
        <w:rPr>
          <w:rFonts w:eastAsiaTheme="minorHAnsi"/>
          <w:color w:val="000000"/>
          <w:szCs w:val="24"/>
        </w:rPr>
        <w:t xml:space="preserve">. </w:t>
      </w:r>
      <w:r w:rsidR="002664D2" w:rsidRPr="004F7679">
        <w:rPr>
          <w:rFonts w:eastAsiaTheme="minorHAnsi"/>
          <w:b/>
          <w:bCs/>
          <w:color w:val="000000"/>
          <w:szCs w:val="24"/>
        </w:rPr>
        <w:t>Antro kriterijaus (Q) vertinimo balų skyrimo reikšmės</w:t>
      </w:r>
    </w:p>
    <w:tbl>
      <w:tblPr>
        <w:tblW w:w="105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9121"/>
      </w:tblGrid>
      <w:tr w:rsidR="005B19A9" w:rsidRPr="00BA369A" w14:paraId="0C67A663" w14:textId="2C0FB4DE" w:rsidTr="004F7679">
        <w:trPr>
          <w:trHeight w:val="15"/>
        </w:trPr>
        <w:tc>
          <w:tcPr>
            <w:tcW w:w="1402" w:type="dxa"/>
            <w:tcBorders>
              <w:top w:val="single" w:sz="6" w:space="0" w:color="000001"/>
              <w:left w:val="single" w:sz="6" w:space="0" w:color="000001"/>
              <w:bottom w:val="single" w:sz="6" w:space="0" w:color="auto"/>
              <w:right w:val="single" w:sz="6" w:space="0" w:color="000001"/>
            </w:tcBorders>
            <w:shd w:val="clear" w:color="auto" w:fill="F2F2F2"/>
            <w:hideMark/>
          </w:tcPr>
          <w:p w14:paraId="00CCD7DD" w14:textId="3FFEFE66" w:rsidR="005B19A9" w:rsidRPr="004F7679" w:rsidRDefault="005B19A9" w:rsidP="005B19A9">
            <w:pPr>
              <w:ind w:left="120"/>
              <w:jc w:val="center"/>
              <w:textAlignment w:val="baseline"/>
              <w:rPr>
                <w:szCs w:val="24"/>
                <w:lang w:eastAsia="lt-LT"/>
              </w:rPr>
            </w:pPr>
            <w:r w:rsidRPr="004F7679">
              <w:rPr>
                <w:b/>
                <w:bCs/>
                <w:szCs w:val="24"/>
                <w:lang w:eastAsia="lt-LT"/>
              </w:rPr>
              <w:t>Vertinimas balais</w:t>
            </w:r>
            <w:r w:rsidRPr="004F7679">
              <w:rPr>
                <w:szCs w:val="24"/>
                <w:lang w:eastAsia="lt-LT"/>
              </w:rPr>
              <w:t> </w:t>
            </w:r>
          </w:p>
        </w:tc>
        <w:tc>
          <w:tcPr>
            <w:tcW w:w="9121" w:type="dxa"/>
            <w:tcBorders>
              <w:top w:val="single" w:sz="6" w:space="0" w:color="000001"/>
              <w:left w:val="nil"/>
              <w:bottom w:val="single" w:sz="6" w:space="0" w:color="auto"/>
              <w:right w:val="single" w:sz="6" w:space="0" w:color="000001"/>
            </w:tcBorders>
            <w:shd w:val="clear" w:color="auto" w:fill="F2F2F2"/>
            <w:hideMark/>
          </w:tcPr>
          <w:p w14:paraId="4D81ECD6" w14:textId="6EA43199" w:rsidR="005B19A9" w:rsidRPr="004F7679" w:rsidRDefault="005B19A9" w:rsidP="005B19A9">
            <w:pPr>
              <w:jc w:val="center"/>
              <w:textAlignment w:val="baseline"/>
              <w:rPr>
                <w:szCs w:val="24"/>
                <w:lang w:eastAsia="lt-LT"/>
              </w:rPr>
            </w:pPr>
            <w:r w:rsidRPr="004F7679">
              <w:rPr>
                <w:b/>
                <w:bCs/>
                <w:szCs w:val="24"/>
                <w:lang w:eastAsia="lt-LT"/>
              </w:rPr>
              <w:t>Aprašymas / Balų skyrimo pagrindas</w:t>
            </w:r>
            <w:r w:rsidRPr="004F7679">
              <w:rPr>
                <w:szCs w:val="24"/>
                <w:lang w:eastAsia="lt-LT"/>
              </w:rPr>
              <w:t> </w:t>
            </w:r>
          </w:p>
        </w:tc>
      </w:tr>
      <w:tr w:rsidR="005B19A9" w:rsidRPr="00BA369A" w14:paraId="6E559F3A" w14:textId="1218076F" w:rsidTr="006C5A7B">
        <w:trPr>
          <w:trHeight w:val="15"/>
        </w:trPr>
        <w:tc>
          <w:tcPr>
            <w:tcW w:w="10523" w:type="dxa"/>
            <w:gridSpan w:val="2"/>
            <w:tcBorders>
              <w:top w:val="single" w:sz="6" w:space="0" w:color="auto"/>
              <w:left w:val="single" w:sz="6" w:space="0" w:color="000001"/>
              <w:bottom w:val="single" w:sz="6" w:space="0" w:color="auto"/>
              <w:right w:val="single" w:sz="6" w:space="0" w:color="000001"/>
            </w:tcBorders>
            <w:shd w:val="clear" w:color="auto" w:fill="FFFFFF"/>
            <w:hideMark/>
          </w:tcPr>
          <w:p w14:paraId="286C4FD4" w14:textId="76DA461F" w:rsidR="005B19A9" w:rsidRPr="004F7679" w:rsidRDefault="009F095D" w:rsidP="004A40FE">
            <w:pPr>
              <w:textAlignment w:val="baseline"/>
              <w:rPr>
                <w:szCs w:val="24"/>
                <w:lang w:eastAsia="lt-LT"/>
              </w:rPr>
            </w:pPr>
            <w:r w:rsidRPr="004F7679">
              <w:rPr>
                <w:szCs w:val="24"/>
                <w:lang w:eastAsia="lt-LT"/>
              </w:rPr>
              <w:t xml:space="preserve">Tiekėjo siūlomo </w:t>
            </w:r>
            <w:r w:rsidR="003B7436" w:rsidRPr="004F7679">
              <w:rPr>
                <w:b/>
                <w:bCs/>
                <w:szCs w:val="24"/>
                <w:lang w:eastAsia="lt-LT"/>
              </w:rPr>
              <w:t>p</w:t>
            </w:r>
            <w:r w:rsidRPr="004F7679">
              <w:rPr>
                <w:b/>
                <w:bCs/>
                <w:szCs w:val="24"/>
                <w:lang w:eastAsia="lt-LT"/>
              </w:rPr>
              <w:t xml:space="preserve">rojekto vadovo </w:t>
            </w:r>
            <w:r w:rsidRPr="004F7679">
              <w:rPr>
                <w:szCs w:val="24"/>
                <w:lang w:eastAsia="lt-LT"/>
              </w:rPr>
              <w:t>papildoma patirtis (Q</w:t>
            </w:r>
            <w:r w:rsidRPr="004F7679">
              <w:rPr>
                <w:szCs w:val="24"/>
                <w:vertAlign w:val="subscript"/>
                <w:lang w:eastAsia="lt-LT"/>
              </w:rPr>
              <w:t>1</w:t>
            </w:r>
            <w:r w:rsidRPr="004F7679">
              <w:rPr>
                <w:szCs w:val="24"/>
                <w:lang w:eastAsia="lt-LT"/>
              </w:rPr>
              <w:t>).</w:t>
            </w:r>
          </w:p>
          <w:p w14:paraId="5E3F2FB0" w14:textId="721363BC" w:rsidR="005B19A9" w:rsidRPr="004F7679" w:rsidRDefault="005B19A9" w:rsidP="004A40FE">
            <w:pPr>
              <w:shd w:val="clear" w:color="auto" w:fill="FBE4D5"/>
              <w:textAlignment w:val="baseline"/>
              <w:rPr>
                <w:szCs w:val="24"/>
                <w:lang w:eastAsia="lt-LT"/>
              </w:rPr>
            </w:pPr>
            <w:r w:rsidRPr="004F7679">
              <w:rPr>
                <w:b/>
                <w:bCs/>
                <w:i/>
                <w:iCs/>
                <w:szCs w:val="24"/>
                <w:lang w:eastAsia="lt-LT"/>
              </w:rPr>
              <w:t>PASTABOS:</w:t>
            </w:r>
            <w:r w:rsidRPr="004F7679">
              <w:rPr>
                <w:szCs w:val="24"/>
                <w:lang w:eastAsia="lt-LT"/>
              </w:rPr>
              <w:t> </w:t>
            </w:r>
          </w:p>
          <w:p w14:paraId="39154B34" w14:textId="552F8438" w:rsidR="005B19A9" w:rsidRPr="004F7679" w:rsidRDefault="005B19A9" w:rsidP="004A40FE">
            <w:pPr>
              <w:numPr>
                <w:ilvl w:val="0"/>
                <w:numId w:val="25"/>
              </w:numPr>
              <w:tabs>
                <w:tab w:val="left" w:pos="420"/>
              </w:tabs>
              <w:ind w:left="130" w:firstLine="0"/>
              <w:textAlignment w:val="baseline"/>
              <w:rPr>
                <w:szCs w:val="24"/>
                <w:lang w:eastAsia="lt-LT"/>
              </w:rPr>
            </w:pPr>
            <w:r w:rsidRPr="004F7679">
              <w:rPr>
                <w:i/>
                <w:iCs/>
                <w:szCs w:val="24"/>
                <w:lang w:eastAsia="lt-LT"/>
              </w:rPr>
              <w:t>Patirties įgijimo terminai skaičiuojami iki pasiūlymų pateikimo termino datos.</w:t>
            </w:r>
            <w:r w:rsidRPr="004F7679">
              <w:rPr>
                <w:szCs w:val="24"/>
                <w:lang w:eastAsia="lt-LT"/>
              </w:rPr>
              <w:t> </w:t>
            </w:r>
          </w:p>
          <w:p w14:paraId="00F2E2AF" w14:textId="0AEAFDEA" w:rsidR="005B19A9" w:rsidRPr="004F7679" w:rsidRDefault="005B19A9" w:rsidP="004A40FE">
            <w:pPr>
              <w:numPr>
                <w:ilvl w:val="0"/>
                <w:numId w:val="26"/>
              </w:numPr>
              <w:tabs>
                <w:tab w:val="left" w:pos="420"/>
              </w:tabs>
              <w:ind w:left="130" w:firstLine="0"/>
              <w:textAlignment w:val="baseline"/>
              <w:rPr>
                <w:szCs w:val="24"/>
                <w:lang w:eastAsia="lt-LT"/>
              </w:rPr>
            </w:pPr>
            <w:r w:rsidRPr="004F7679">
              <w:rPr>
                <w:i/>
                <w:iCs/>
                <w:color w:val="000000"/>
                <w:szCs w:val="24"/>
                <w:lang w:eastAsia="lt-LT"/>
              </w:rPr>
              <w:t xml:space="preserve">Specialistas </w:t>
            </w:r>
            <w:r w:rsidRPr="004F7679">
              <w:rPr>
                <w:i/>
                <w:iCs/>
                <w:szCs w:val="24"/>
                <w:lang w:eastAsia="lt-LT"/>
              </w:rPr>
              <w:t>turi būti tas pats asmuo, kurį tiekėjas turi (ar pasitelks) įrodinėdamas atitiktį kvalifikacijos reikalavimui.</w:t>
            </w:r>
            <w:r w:rsidRPr="004F7679">
              <w:rPr>
                <w:szCs w:val="24"/>
                <w:lang w:eastAsia="lt-LT"/>
              </w:rPr>
              <w:t> </w:t>
            </w:r>
          </w:p>
          <w:p w14:paraId="4E8BB7E4" w14:textId="0B3ADE73" w:rsidR="00AB2AED" w:rsidRPr="004F7679" w:rsidRDefault="005B19A9" w:rsidP="004A40FE">
            <w:pPr>
              <w:numPr>
                <w:ilvl w:val="0"/>
                <w:numId w:val="27"/>
              </w:numPr>
              <w:tabs>
                <w:tab w:val="left" w:pos="420"/>
              </w:tabs>
              <w:ind w:left="130" w:firstLine="0"/>
              <w:textAlignment w:val="baseline"/>
              <w:rPr>
                <w:szCs w:val="24"/>
                <w:lang w:eastAsia="lt-LT"/>
              </w:rPr>
            </w:pPr>
            <w:r w:rsidRPr="004F7679">
              <w:rPr>
                <w:i/>
                <w:iCs/>
                <w:szCs w:val="24"/>
                <w:lang w:eastAsia="lt-LT"/>
              </w:rPr>
              <w:t>Vertinama tik papildoma specialisto patirtis, kuria tiekėjas nesiremia grįsdamas atitikimą kvalifikacijos reikalavimams.</w:t>
            </w:r>
            <w:r w:rsidRPr="004F7679">
              <w:rPr>
                <w:szCs w:val="24"/>
                <w:lang w:eastAsia="lt-LT"/>
              </w:rPr>
              <w:t> </w:t>
            </w:r>
          </w:p>
          <w:p w14:paraId="00EF106C" w14:textId="7859B007" w:rsidR="00AB2AED" w:rsidRPr="004F7679" w:rsidRDefault="00AB2AED" w:rsidP="004F7679">
            <w:pPr>
              <w:numPr>
                <w:ilvl w:val="0"/>
                <w:numId w:val="27"/>
              </w:numPr>
              <w:tabs>
                <w:tab w:val="left" w:pos="426"/>
              </w:tabs>
              <w:ind w:left="130" w:firstLine="0"/>
              <w:textAlignment w:val="baseline"/>
              <w:rPr>
                <w:szCs w:val="24"/>
              </w:rPr>
            </w:pPr>
            <w:r w:rsidRPr="004F7679">
              <w:rPr>
                <w:i/>
                <w:iCs/>
                <w:szCs w:val="24"/>
              </w:rPr>
              <w:t>Vertinamas vieno specialisto projektų ir/arba sutarčių skaičius. Tiekėjas turi nurodyti, kurio specialisto patirtis turi būti vertinama.</w:t>
            </w:r>
            <w:r w:rsidR="0005309E" w:rsidRPr="004F7679">
              <w:rPr>
                <w:i/>
                <w:iCs/>
                <w:szCs w:val="24"/>
              </w:rPr>
              <w:t> </w:t>
            </w:r>
          </w:p>
        </w:tc>
      </w:tr>
      <w:tr w:rsidR="005B19A9" w:rsidRPr="00BA369A" w14:paraId="07C2CA2A" w14:textId="7DC740DA" w:rsidTr="004F7679">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65CA6EE9" w14:textId="064EFBB8" w:rsidR="005B19A9" w:rsidRPr="004F7679" w:rsidRDefault="005B19A9" w:rsidP="004A40FE">
            <w:pPr>
              <w:ind w:left="120" w:right="120"/>
              <w:textAlignment w:val="baseline"/>
              <w:rPr>
                <w:szCs w:val="24"/>
                <w:lang w:eastAsia="lt-LT"/>
              </w:rPr>
            </w:pPr>
            <w:r w:rsidRPr="004F7679">
              <w:rPr>
                <w:b/>
                <w:bCs/>
                <w:szCs w:val="24"/>
                <w:lang w:eastAsia="lt-LT"/>
              </w:rPr>
              <w:t>0 balų</w:t>
            </w:r>
            <w:r w:rsidRPr="004F7679">
              <w:rPr>
                <w:szCs w:val="24"/>
                <w:lang w:eastAsia="lt-LT"/>
              </w:rPr>
              <w:t> </w:t>
            </w:r>
          </w:p>
        </w:tc>
        <w:tc>
          <w:tcPr>
            <w:tcW w:w="9121" w:type="dxa"/>
            <w:tcBorders>
              <w:top w:val="single" w:sz="6" w:space="0" w:color="auto"/>
              <w:left w:val="nil"/>
              <w:bottom w:val="single" w:sz="6" w:space="0" w:color="auto"/>
              <w:right w:val="single" w:sz="6" w:space="0" w:color="000001"/>
            </w:tcBorders>
            <w:shd w:val="clear" w:color="auto" w:fill="FFFFFF"/>
          </w:tcPr>
          <w:p w14:paraId="220DD576" w14:textId="07F45955" w:rsidR="005B19A9" w:rsidRPr="004F7679" w:rsidRDefault="005930CD" w:rsidP="004A40FE">
            <w:pPr>
              <w:textAlignment w:val="baseline"/>
              <w:rPr>
                <w:szCs w:val="24"/>
              </w:rPr>
            </w:pPr>
            <w:r w:rsidRPr="004F7679">
              <w:rPr>
                <w:rFonts w:eastAsia="Calibri"/>
                <w:b/>
                <w:bCs/>
                <w:szCs w:val="24"/>
              </w:rPr>
              <w:t>0 balų</w:t>
            </w:r>
            <w:r w:rsidRPr="004F7679">
              <w:rPr>
                <w:rFonts w:eastAsia="Calibri"/>
                <w:szCs w:val="24"/>
              </w:rPr>
              <w:t xml:space="preserve"> skiriama,</w:t>
            </w:r>
            <w:r w:rsidRPr="004F7679">
              <w:rPr>
                <w:szCs w:val="24"/>
              </w:rPr>
              <w:t xml:space="preserve"> jei tiekėjo siūlomas </w:t>
            </w:r>
            <w:r w:rsidRPr="004F7679">
              <w:rPr>
                <w:color w:val="000000" w:themeColor="text1"/>
                <w:szCs w:val="24"/>
              </w:rPr>
              <w:t xml:space="preserve">specialistas </w:t>
            </w:r>
            <w:r w:rsidRPr="004F7679">
              <w:rPr>
                <w:szCs w:val="24"/>
              </w:rPr>
              <w:t>neturi reikalaujamos patirties arba informacija apie specialisto atitinkamą patirtį visiškai nepateikta arba jeigu yra nurodyta sutartis</w:t>
            </w:r>
            <w:r w:rsidR="003067F8" w:rsidRPr="004F7679">
              <w:rPr>
                <w:szCs w:val="24"/>
              </w:rPr>
              <w:t>/projektas</w:t>
            </w:r>
            <w:r w:rsidRPr="004F7679">
              <w:rPr>
                <w:szCs w:val="24"/>
              </w:rPr>
              <w:t xml:space="preserve">, kuria </w:t>
            </w:r>
            <w:r w:rsidR="003067F8" w:rsidRPr="004F7679">
              <w:rPr>
                <w:szCs w:val="24"/>
              </w:rPr>
              <w:t>(-</w:t>
            </w:r>
            <w:proofErr w:type="spellStart"/>
            <w:r w:rsidR="003067F8" w:rsidRPr="004F7679">
              <w:rPr>
                <w:szCs w:val="24"/>
              </w:rPr>
              <w:t>iuo</w:t>
            </w:r>
            <w:proofErr w:type="spellEnd"/>
            <w:r w:rsidR="003067F8" w:rsidRPr="004F7679">
              <w:rPr>
                <w:szCs w:val="24"/>
              </w:rPr>
              <w:t xml:space="preserve">) </w:t>
            </w:r>
            <w:r w:rsidRPr="004F7679">
              <w:rPr>
                <w:szCs w:val="24"/>
              </w:rPr>
              <w:t>siekiama pagrįsti atitiktį specialisto kvalifikacijos reikalavimui, t. y. jei tiekėjo siūlomas specialistas yra vadovavęs</w:t>
            </w:r>
            <w:r w:rsidRPr="004F7679">
              <w:rPr>
                <w:b/>
                <w:bCs/>
                <w:szCs w:val="24"/>
              </w:rPr>
              <w:t xml:space="preserve"> </w:t>
            </w:r>
            <w:r w:rsidRPr="004F7679">
              <w:rPr>
                <w:rFonts w:eastAsia="Calibri"/>
                <w:b/>
                <w:bCs/>
                <w:szCs w:val="24"/>
              </w:rPr>
              <w:t>vienam</w:t>
            </w:r>
            <w:r w:rsidR="002A4C9F" w:rsidRPr="004F7679">
              <w:rPr>
                <w:rFonts w:eastAsia="Calibri"/>
                <w:b/>
                <w:bCs/>
                <w:szCs w:val="24"/>
              </w:rPr>
              <w:t xml:space="preserve"> (-ai)</w:t>
            </w:r>
            <w:r w:rsidRPr="004F7679">
              <w:rPr>
                <w:rFonts w:eastAsia="Calibri"/>
                <w:szCs w:val="24"/>
              </w:rPr>
              <w:t xml:space="preserve"> </w:t>
            </w:r>
            <w:r w:rsidRPr="004F7679">
              <w:rPr>
                <w:szCs w:val="24"/>
              </w:rPr>
              <w:t>projektui</w:t>
            </w:r>
            <w:r w:rsidR="00FA0D9A" w:rsidRPr="004F7679">
              <w:rPr>
                <w:szCs w:val="24"/>
              </w:rPr>
              <w:t>/sutarčiai</w:t>
            </w:r>
            <w:r w:rsidRPr="004F7679">
              <w:rPr>
                <w:szCs w:val="24"/>
              </w:rPr>
              <w:t xml:space="preserve">, </w:t>
            </w:r>
            <w:r w:rsidRPr="004F7679">
              <w:rPr>
                <w:rFonts w:eastAsia="Calibri"/>
                <w:szCs w:val="24"/>
              </w:rPr>
              <w:t>kurio</w:t>
            </w:r>
            <w:r w:rsidR="00F12B57" w:rsidRPr="004F7679">
              <w:rPr>
                <w:rFonts w:eastAsia="Calibri"/>
                <w:szCs w:val="24"/>
              </w:rPr>
              <w:t xml:space="preserve"> (-</w:t>
            </w:r>
            <w:proofErr w:type="spellStart"/>
            <w:r w:rsidR="00F12B57" w:rsidRPr="004F7679">
              <w:rPr>
                <w:rFonts w:eastAsia="Calibri"/>
                <w:szCs w:val="24"/>
              </w:rPr>
              <w:t>ios</w:t>
            </w:r>
            <w:proofErr w:type="spellEnd"/>
            <w:r w:rsidR="00F12B57" w:rsidRPr="004F7679">
              <w:rPr>
                <w:rFonts w:eastAsia="Calibri"/>
                <w:szCs w:val="24"/>
              </w:rPr>
              <w:t>)</w:t>
            </w:r>
            <w:r w:rsidRPr="004F7679">
              <w:rPr>
                <w:rFonts w:eastAsia="Calibri"/>
                <w:szCs w:val="24"/>
              </w:rPr>
              <w:t xml:space="preserve"> metu buvo</w:t>
            </w:r>
            <w:r w:rsidR="0055320C" w:rsidRPr="004F7679">
              <w:rPr>
                <w:rFonts w:eastAsia="Calibri"/>
                <w:szCs w:val="24"/>
              </w:rPr>
              <w:t xml:space="preserve"> </w:t>
            </w:r>
            <w:r w:rsidR="00420487" w:rsidRPr="00BA369A">
              <w:rPr>
                <w:rFonts w:eastAsia="Calibri"/>
                <w:noProof/>
                <w:szCs w:val="24"/>
              </w:rPr>
              <w:t>įdiegta/atnaujinta/prižiūrėta</w:t>
            </w:r>
            <w:r w:rsidR="00D65981" w:rsidRPr="004F7679">
              <w:rPr>
                <w:rFonts w:eastAsia="Calibri"/>
                <w:szCs w:val="24"/>
              </w:rPr>
              <w:t xml:space="preserve"> </w:t>
            </w:r>
            <w:r w:rsidR="00551F50" w:rsidRPr="004F7679">
              <w:rPr>
                <w:rFonts w:eastAsia="Calibri"/>
                <w:szCs w:val="24"/>
              </w:rPr>
              <w:t>ne mažiau k</w:t>
            </w:r>
            <w:r w:rsidR="00D65981" w:rsidRPr="004F7679">
              <w:rPr>
                <w:rFonts w:eastAsia="Calibri"/>
                <w:szCs w:val="24"/>
              </w:rPr>
              <w:t xml:space="preserve">aip </w:t>
            </w:r>
            <w:r w:rsidR="00894357" w:rsidRPr="004F7679">
              <w:rPr>
                <w:rFonts w:eastAsia="Calibri"/>
                <w:szCs w:val="24"/>
              </w:rPr>
              <w:t xml:space="preserve">100 </w:t>
            </w:r>
            <w:r w:rsidR="00F5134C" w:rsidRPr="004F7679">
              <w:rPr>
                <w:rFonts w:eastAsia="Calibri"/>
                <w:szCs w:val="24"/>
              </w:rPr>
              <w:t>kompiuterinių darbo vietų</w:t>
            </w:r>
            <w:r w:rsidR="001443BF" w:rsidRPr="004F7679">
              <w:rPr>
                <w:rFonts w:eastAsia="Calibri"/>
                <w:szCs w:val="24"/>
              </w:rPr>
              <w:t>.</w:t>
            </w:r>
          </w:p>
        </w:tc>
      </w:tr>
      <w:tr w:rsidR="005B19A9" w:rsidRPr="00BA369A" w14:paraId="6E49361B" w14:textId="5BC9F181" w:rsidTr="004F7679">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56D26CDF" w14:textId="17E92F7D" w:rsidR="005B19A9" w:rsidRPr="004F7679" w:rsidRDefault="005930CD" w:rsidP="004A40FE">
            <w:pPr>
              <w:ind w:left="120" w:right="120"/>
              <w:textAlignment w:val="baseline"/>
              <w:rPr>
                <w:szCs w:val="24"/>
                <w:lang w:eastAsia="lt-LT"/>
              </w:rPr>
            </w:pPr>
            <w:r w:rsidRPr="004F7679">
              <w:rPr>
                <w:b/>
                <w:bCs/>
                <w:szCs w:val="24"/>
                <w:lang w:eastAsia="lt-LT"/>
              </w:rPr>
              <w:t>2</w:t>
            </w:r>
            <w:r w:rsidR="005B19A9" w:rsidRPr="004F7679">
              <w:rPr>
                <w:b/>
                <w:bCs/>
                <w:szCs w:val="24"/>
                <w:lang w:eastAsia="lt-LT"/>
              </w:rPr>
              <w:t xml:space="preserve"> bal</w:t>
            </w:r>
            <w:r w:rsidRPr="004F7679">
              <w:rPr>
                <w:b/>
                <w:bCs/>
                <w:szCs w:val="24"/>
                <w:lang w:eastAsia="lt-LT"/>
              </w:rPr>
              <w:t>ai</w:t>
            </w:r>
          </w:p>
        </w:tc>
        <w:tc>
          <w:tcPr>
            <w:tcW w:w="9121" w:type="dxa"/>
            <w:tcBorders>
              <w:top w:val="single" w:sz="6" w:space="0" w:color="auto"/>
              <w:left w:val="nil"/>
              <w:bottom w:val="single" w:sz="6" w:space="0" w:color="auto"/>
              <w:right w:val="single" w:sz="6" w:space="0" w:color="000001"/>
            </w:tcBorders>
            <w:shd w:val="clear" w:color="auto" w:fill="FFFFFF"/>
          </w:tcPr>
          <w:p w14:paraId="051AC020" w14:textId="03EA6966" w:rsidR="005B19A9" w:rsidRPr="004F7679" w:rsidRDefault="005930CD" w:rsidP="004A40FE">
            <w:pPr>
              <w:textAlignment w:val="baseline"/>
              <w:rPr>
                <w:szCs w:val="24"/>
              </w:rPr>
            </w:pPr>
            <w:r w:rsidRPr="004F7679">
              <w:rPr>
                <w:b/>
                <w:bCs/>
                <w:szCs w:val="24"/>
              </w:rPr>
              <w:t>2 balai</w:t>
            </w:r>
            <w:r w:rsidRPr="004F7679">
              <w:rPr>
                <w:szCs w:val="24"/>
              </w:rPr>
              <w:t xml:space="preserve"> skiriami, jei tiekėjo siūlomas specialistas yra vadovavęs</w:t>
            </w:r>
            <w:r w:rsidRPr="004F7679">
              <w:rPr>
                <w:b/>
                <w:bCs/>
                <w:szCs w:val="24"/>
              </w:rPr>
              <w:t xml:space="preserve"> dviem</w:t>
            </w:r>
            <w:r w:rsidRPr="004F7679">
              <w:rPr>
                <w:szCs w:val="24"/>
              </w:rPr>
              <w:t xml:space="preserve"> projektams</w:t>
            </w:r>
            <w:r w:rsidR="00CF6B9D" w:rsidRPr="004F7679">
              <w:rPr>
                <w:szCs w:val="24"/>
              </w:rPr>
              <w:t>/sutartims</w:t>
            </w:r>
            <w:r w:rsidRPr="004F7679">
              <w:rPr>
                <w:szCs w:val="24"/>
              </w:rPr>
              <w:t xml:space="preserve">, kurių </w:t>
            </w:r>
            <w:r w:rsidR="00D07872" w:rsidRPr="004F7679">
              <w:rPr>
                <w:szCs w:val="24"/>
              </w:rPr>
              <w:t xml:space="preserve">kiekvieno (-s) </w:t>
            </w:r>
            <w:r w:rsidR="001443BF" w:rsidRPr="004F7679">
              <w:rPr>
                <w:rFonts w:eastAsia="Calibri"/>
                <w:szCs w:val="24"/>
              </w:rPr>
              <w:t xml:space="preserve">metu buvo </w:t>
            </w:r>
            <w:r w:rsidR="00420487" w:rsidRPr="00BA369A">
              <w:rPr>
                <w:rFonts w:eastAsia="Calibri"/>
                <w:noProof/>
                <w:szCs w:val="24"/>
              </w:rPr>
              <w:t>įdiegta/atnaujinta/prižiūrėta</w:t>
            </w:r>
            <w:r w:rsidR="001443BF" w:rsidRPr="004F7679">
              <w:rPr>
                <w:rFonts w:eastAsia="Calibri"/>
                <w:szCs w:val="24"/>
              </w:rPr>
              <w:t xml:space="preserve"> </w:t>
            </w:r>
            <w:r w:rsidR="00551F50" w:rsidRPr="004F7679">
              <w:rPr>
                <w:rFonts w:eastAsia="Calibri"/>
                <w:szCs w:val="24"/>
              </w:rPr>
              <w:t xml:space="preserve">ne mažiau kaip </w:t>
            </w:r>
            <w:r w:rsidR="00D07872" w:rsidRPr="004F7679">
              <w:rPr>
                <w:rFonts w:eastAsia="Calibri"/>
                <w:szCs w:val="24"/>
              </w:rPr>
              <w:t xml:space="preserve">po 100 </w:t>
            </w:r>
            <w:r w:rsidR="001443BF" w:rsidRPr="004F7679">
              <w:rPr>
                <w:rFonts w:eastAsia="Calibri"/>
                <w:szCs w:val="24"/>
              </w:rPr>
              <w:t>kompiuterinių darbo vietų.</w:t>
            </w:r>
          </w:p>
        </w:tc>
      </w:tr>
      <w:tr w:rsidR="005B19A9" w:rsidRPr="00BA369A" w14:paraId="55D7BBB5" w14:textId="4446703F" w:rsidTr="004F7679">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09ADA9A4" w14:textId="47142685" w:rsidR="005B19A9" w:rsidRPr="004F7679" w:rsidRDefault="005930CD" w:rsidP="004A40FE">
            <w:pPr>
              <w:ind w:left="120" w:right="120"/>
              <w:textAlignment w:val="baseline"/>
              <w:rPr>
                <w:szCs w:val="24"/>
                <w:lang w:eastAsia="lt-LT"/>
              </w:rPr>
            </w:pPr>
            <w:r w:rsidRPr="004F7679">
              <w:rPr>
                <w:b/>
                <w:bCs/>
                <w:szCs w:val="24"/>
                <w:lang w:eastAsia="lt-LT"/>
              </w:rPr>
              <w:t>4</w:t>
            </w:r>
            <w:r w:rsidR="005B19A9" w:rsidRPr="004F7679">
              <w:rPr>
                <w:b/>
                <w:bCs/>
                <w:szCs w:val="24"/>
                <w:lang w:eastAsia="lt-LT"/>
              </w:rPr>
              <w:t xml:space="preserve"> balai</w:t>
            </w:r>
            <w:r w:rsidR="005B19A9" w:rsidRPr="004F7679">
              <w:rPr>
                <w:szCs w:val="24"/>
                <w:lang w:eastAsia="lt-LT"/>
              </w:rPr>
              <w:t> </w:t>
            </w:r>
          </w:p>
        </w:tc>
        <w:tc>
          <w:tcPr>
            <w:tcW w:w="9121" w:type="dxa"/>
            <w:tcBorders>
              <w:top w:val="single" w:sz="6" w:space="0" w:color="auto"/>
              <w:left w:val="nil"/>
              <w:bottom w:val="single" w:sz="6" w:space="0" w:color="auto"/>
              <w:right w:val="single" w:sz="6" w:space="0" w:color="000001"/>
            </w:tcBorders>
            <w:shd w:val="clear" w:color="auto" w:fill="FFFFFF"/>
          </w:tcPr>
          <w:p w14:paraId="43EC286D" w14:textId="132E8823" w:rsidR="005B19A9" w:rsidRPr="004F7679" w:rsidRDefault="005930CD" w:rsidP="004A40FE">
            <w:pPr>
              <w:textAlignment w:val="baseline"/>
              <w:rPr>
                <w:strike/>
                <w:szCs w:val="24"/>
              </w:rPr>
            </w:pPr>
            <w:r w:rsidRPr="004F7679">
              <w:rPr>
                <w:b/>
                <w:bCs/>
                <w:szCs w:val="24"/>
              </w:rPr>
              <w:t>4 balai</w:t>
            </w:r>
            <w:r w:rsidRPr="004F7679">
              <w:rPr>
                <w:szCs w:val="24"/>
              </w:rPr>
              <w:t xml:space="preserve"> skiriama, jei tiekėjo siūlomas specialistas yra vadovavęs</w:t>
            </w:r>
            <w:r w:rsidRPr="004F7679">
              <w:rPr>
                <w:color w:val="00B0F0"/>
                <w:szCs w:val="24"/>
              </w:rPr>
              <w:t xml:space="preserve"> </w:t>
            </w:r>
            <w:r w:rsidRPr="004F7679">
              <w:rPr>
                <w:b/>
                <w:bCs/>
                <w:szCs w:val="24"/>
              </w:rPr>
              <w:t>trims</w:t>
            </w:r>
            <w:r w:rsidRPr="004F7679">
              <w:rPr>
                <w:szCs w:val="24"/>
              </w:rPr>
              <w:t xml:space="preserve"> projektams</w:t>
            </w:r>
            <w:r w:rsidR="00CF6B9D" w:rsidRPr="004F7679">
              <w:rPr>
                <w:szCs w:val="24"/>
              </w:rPr>
              <w:t>/sutartims</w:t>
            </w:r>
            <w:r w:rsidRPr="004F7679">
              <w:rPr>
                <w:szCs w:val="24"/>
              </w:rPr>
              <w:t xml:space="preserve">, kurių </w:t>
            </w:r>
            <w:r w:rsidR="00D07872" w:rsidRPr="004F7679">
              <w:rPr>
                <w:szCs w:val="24"/>
              </w:rPr>
              <w:t xml:space="preserve">kiekvieno (-s) </w:t>
            </w:r>
            <w:r w:rsidR="001443BF" w:rsidRPr="004F7679">
              <w:rPr>
                <w:rFonts w:eastAsia="Calibri"/>
                <w:szCs w:val="24"/>
              </w:rPr>
              <w:t xml:space="preserve">metu buvo </w:t>
            </w:r>
            <w:r w:rsidR="00420487" w:rsidRPr="00BA369A">
              <w:rPr>
                <w:rFonts w:eastAsia="Calibri"/>
                <w:noProof/>
                <w:szCs w:val="24"/>
              </w:rPr>
              <w:t>įdiegta/atnaujinta/prižiūrėta</w:t>
            </w:r>
            <w:r w:rsidR="001443BF" w:rsidRPr="004F7679">
              <w:rPr>
                <w:rFonts w:eastAsia="Calibri"/>
                <w:szCs w:val="24"/>
              </w:rPr>
              <w:t xml:space="preserve"> </w:t>
            </w:r>
            <w:r w:rsidR="00551F50" w:rsidRPr="004F7679">
              <w:rPr>
                <w:rFonts w:eastAsia="Calibri"/>
                <w:szCs w:val="24"/>
              </w:rPr>
              <w:t xml:space="preserve">ne mažiau kaip </w:t>
            </w:r>
            <w:r w:rsidR="00D07872" w:rsidRPr="004F7679">
              <w:rPr>
                <w:rFonts w:eastAsia="Calibri"/>
                <w:szCs w:val="24"/>
              </w:rPr>
              <w:t>po 1</w:t>
            </w:r>
            <w:r w:rsidR="009E12CE" w:rsidRPr="004F7679">
              <w:rPr>
                <w:rFonts w:eastAsia="Calibri"/>
                <w:szCs w:val="24"/>
              </w:rPr>
              <w:t>00</w:t>
            </w:r>
            <w:r w:rsidR="00551F50" w:rsidRPr="004F7679">
              <w:rPr>
                <w:rFonts w:eastAsia="Calibri"/>
                <w:szCs w:val="24"/>
              </w:rPr>
              <w:t xml:space="preserve"> </w:t>
            </w:r>
            <w:r w:rsidR="001443BF" w:rsidRPr="004F7679">
              <w:rPr>
                <w:rFonts w:eastAsia="Calibri"/>
                <w:szCs w:val="24"/>
              </w:rPr>
              <w:t>kompiuterinių darbo vietų.</w:t>
            </w:r>
          </w:p>
        </w:tc>
      </w:tr>
      <w:tr w:rsidR="00140F30" w:rsidRPr="00BA369A" w14:paraId="4ABE4695" w14:textId="3D86DA9E" w:rsidTr="004F7679">
        <w:trPr>
          <w:trHeight w:val="15"/>
        </w:trPr>
        <w:tc>
          <w:tcPr>
            <w:tcW w:w="10523" w:type="dxa"/>
            <w:gridSpan w:val="2"/>
            <w:tcBorders>
              <w:top w:val="single" w:sz="6" w:space="0" w:color="auto"/>
              <w:left w:val="single" w:sz="6" w:space="0" w:color="000001"/>
              <w:bottom w:val="single" w:sz="6" w:space="0" w:color="auto"/>
              <w:right w:val="single" w:sz="6" w:space="0" w:color="000001"/>
            </w:tcBorders>
            <w:shd w:val="clear" w:color="auto" w:fill="FFFFFF"/>
            <w:hideMark/>
          </w:tcPr>
          <w:p w14:paraId="18883947" w14:textId="13FEE813" w:rsidR="00140F30" w:rsidRPr="004F7679" w:rsidRDefault="00140F30" w:rsidP="004A40FE">
            <w:pPr>
              <w:textAlignment w:val="baseline"/>
              <w:rPr>
                <w:szCs w:val="24"/>
                <w:lang w:eastAsia="lt-LT"/>
              </w:rPr>
            </w:pPr>
            <w:r w:rsidRPr="00BA369A">
              <w:rPr>
                <w:szCs w:val="24"/>
                <w:lang w:eastAsia="lt-LT"/>
              </w:rPr>
              <w:t xml:space="preserve">Tiekėjo siūlomo </w:t>
            </w:r>
            <w:r w:rsidR="0097210D" w:rsidRPr="004F7679">
              <w:rPr>
                <w:rFonts w:eastAsia="Calibri"/>
                <w:b/>
                <w:szCs w:val="24"/>
              </w:rPr>
              <w:t>darbo vietų priežiūros</w:t>
            </w:r>
            <w:r w:rsidRPr="004F7679">
              <w:rPr>
                <w:rFonts w:eastAsia="Calibri"/>
                <w:b/>
                <w:szCs w:val="24"/>
              </w:rPr>
              <w:t xml:space="preserve"> paslaugų valdymo specialisto</w:t>
            </w:r>
            <w:r w:rsidRPr="004F7679">
              <w:rPr>
                <w:rFonts w:eastAsia="Calibri"/>
                <w:bCs/>
                <w:szCs w:val="24"/>
              </w:rPr>
              <w:t xml:space="preserve"> </w:t>
            </w:r>
            <w:r w:rsidRPr="00BA369A">
              <w:rPr>
                <w:szCs w:val="24"/>
                <w:lang w:eastAsia="lt-LT"/>
              </w:rPr>
              <w:t>papildoma</w:t>
            </w:r>
            <w:r w:rsidRPr="00BA369A">
              <w:rPr>
                <w:b/>
                <w:bCs/>
                <w:szCs w:val="24"/>
                <w:lang w:eastAsia="lt-LT"/>
              </w:rPr>
              <w:t xml:space="preserve"> </w:t>
            </w:r>
            <w:r w:rsidRPr="00BA369A">
              <w:rPr>
                <w:szCs w:val="24"/>
                <w:lang w:eastAsia="lt-LT"/>
              </w:rPr>
              <w:t>patirtis (Q</w:t>
            </w:r>
            <w:r w:rsidRPr="004F7679">
              <w:rPr>
                <w:szCs w:val="24"/>
                <w:vertAlign w:val="subscript"/>
                <w:lang w:eastAsia="lt-LT"/>
              </w:rPr>
              <w:t>2</w:t>
            </w:r>
            <w:r w:rsidRPr="00BA369A">
              <w:rPr>
                <w:szCs w:val="24"/>
                <w:lang w:eastAsia="lt-LT"/>
              </w:rPr>
              <w:t>).</w:t>
            </w:r>
          </w:p>
          <w:p w14:paraId="3D0A2A17" w14:textId="3A1808DE" w:rsidR="00140F30" w:rsidRPr="004F7679" w:rsidRDefault="00140F30" w:rsidP="004A40FE">
            <w:pPr>
              <w:shd w:val="clear" w:color="auto" w:fill="FBE4D5"/>
              <w:textAlignment w:val="baseline"/>
              <w:rPr>
                <w:szCs w:val="24"/>
                <w:lang w:eastAsia="lt-LT"/>
              </w:rPr>
            </w:pPr>
            <w:r w:rsidRPr="00BA369A">
              <w:rPr>
                <w:b/>
                <w:bCs/>
                <w:i/>
                <w:iCs/>
                <w:szCs w:val="24"/>
                <w:lang w:eastAsia="lt-LT"/>
              </w:rPr>
              <w:t>PASTABOS:</w:t>
            </w:r>
          </w:p>
          <w:p w14:paraId="49FD9144" w14:textId="279909E2" w:rsidR="00140F30" w:rsidRPr="004F7679" w:rsidRDefault="00140F30" w:rsidP="004A40FE">
            <w:pPr>
              <w:numPr>
                <w:ilvl w:val="0"/>
                <w:numId w:val="30"/>
              </w:numPr>
              <w:tabs>
                <w:tab w:val="clear" w:pos="720"/>
                <w:tab w:val="left" w:pos="394"/>
              </w:tabs>
              <w:ind w:left="133" w:firstLine="0"/>
              <w:textAlignment w:val="baseline"/>
              <w:rPr>
                <w:szCs w:val="24"/>
                <w:lang w:eastAsia="lt-LT"/>
              </w:rPr>
            </w:pPr>
            <w:r w:rsidRPr="004F7679">
              <w:rPr>
                <w:i/>
                <w:iCs/>
                <w:szCs w:val="24"/>
                <w:lang w:eastAsia="lt-LT"/>
              </w:rPr>
              <w:t>Patirties įgijimo terminai skaičiuojami iki pasiūlymų pateikimo termino datos.</w:t>
            </w:r>
          </w:p>
          <w:p w14:paraId="1FBAC089" w14:textId="750EC9D2" w:rsidR="00140F30" w:rsidRPr="004F7679" w:rsidRDefault="00140F30" w:rsidP="004A40FE">
            <w:pPr>
              <w:numPr>
                <w:ilvl w:val="0"/>
                <w:numId w:val="30"/>
              </w:numPr>
              <w:tabs>
                <w:tab w:val="clear" w:pos="720"/>
                <w:tab w:val="left" w:pos="394"/>
              </w:tabs>
              <w:ind w:left="133" w:firstLine="0"/>
              <w:textAlignment w:val="baseline"/>
              <w:rPr>
                <w:szCs w:val="24"/>
                <w:lang w:eastAsia="lt-LT"/>
              </w:rPr>
            </w:pPr>
            <w:r w:rsidRPr="004F7679">
              <w:rPr>
                <w:i/>
                <w:iCs/>
                <w:color w:val="000000"/>
                <w:szCs w:val="24"/>
                <w:lang w:eastAsia="lt-LT"/>
              </w:rPr>
              <w:t xml:space="preserve">Specialistas </w:t>
            </w:r>
            <w:r w:rsidRPr="004F7679">
              <w:rPr>
                <w:i/>
                <w:iCs/>
                <w:szCs w:val="24"/>
                <w:lang w:eastAsia="lt-LT"/>
              </w:rPr>
              <w:t>turi būti tas pats asmuo, kurį tiekėjas turi (ar pasitelks) įrodinėdamas atitiktį kvalifikacijos reikalavimui.</w:t>
            </w:r>
          </w:p>
          <w:p w14:paraId="5A7911A6" w14:textId="5F430F12" w:rsidR="00140F30" w:rsidRPr="004F7679" w:rsidRDefault="00140F30" w:rsidP="004A40FE">
            <w:pPr>
              <w:numPr>
                <w:ilvl w:val="0"/>
                <w:numId w:val="30"/>
              </w:numPr>
              <w:tabs>
                <w:tab w:val="clear" w:pos="720"/>
                <w:tab w:val="left" w:pos="394"/>
              </w:tabs>
              <w:ind w:left="133" w:firstLine="0"/>
              <w:textAlignment w:val="baseline"/>
              <w:rPr>
                <w:szCs w:val="24"/>
                <w:lang w:eastAsia="lt-LT"/>
              </w:rPr>
            </w:pPr>
            <w:r w:rsidRPr="004F7679">
              <w:rPr>
                <w:i/>
                <w:iCs/>
                <w:szCs w:val="24"/>
                <w:lang w:eastAsia="lt-LT"/>
              </w:rPr>
              <w:t>Vertinama tik papildoma specialisto patirtis, kuria tiekėjas nesiremia grįsdamas atitikimą kvalifikacijos reikalavimams.</w:t>
            </w:r>
          </w:p>
          <w:p w14:paraId="4B20F75B" w14:textId="0D0DC8FA" w:rsidR="00140F30" w:rsidRPr="00BA369A" w:rsidRDefault="00140F30" w:rsidP="004F7679">
            <w:pPr>
              <w:numPr>
                <w:ilvl w:val="0"/>
                <w:numId w:val="30"/>
              </w:numPr>
              <w:tabs>
                <w:tab w:val="clear" w:pos="720"/>
                <w:tab w:val="left" w:pos="394"/>
              </w:tabs>
              <w:ind w:left="133" w:firstLine="0"/>
              <w:textAlignment w:val="baseline"/>
              <w:rPr>
                <w:szCs w:val="24"/>
                <w:lang w:eastAsia="lt-LT"/>
              </w:rPr>
            </w:pPr>
            <w:r w:rsidRPr="004F7679">
              <w:rPr>
                <w:i/>
                <w:iCs/>
                <w:szCs w:val="24"/>
              </w:rPr>
              <w:t>Vertinamas vieno specialisto projektų ir/arba sutarčių skaičius. Tiekėjas turi nurodyti, kurio specialisto patirtis turi būti vertinama.</w:t>
            </w:r>
          </w:p>
        </w:tc>
      </w:tr>
      <w:tr w:rsidR="00140F30" w:rsidRPr="00BA369A" w14:paraId="488F6AD6" w14:textId="20853B71" w:rsidTr="004F7679">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00A6AAE2" w14:textId="692F3433" w:rsidR="00140F30" w:rsidRPr="004F7679" w:rsidRDefault="00140F30" w:rsidP="004A40FE">
            <w:pPr>
              <w:ind w:left="120" w:right="120"/>
              <w:textAlignment w:val="baseline"/>
              <w:rPr>
                <w:szCs w:val="24"/>
                <w:lang w:eastAsia="lt-LT"/>
              </w:rPr>
            </w:pPr>
            <w:r w:rsidRPr="00BA369A">
              <w:rPr>
                <w:b/>
                <w:bCs/>
                <w:szCs w:val="24"/>
                <w:lang w:eastAsia="lt-LT"/>
              </w:rPr>
              <w:t>0 balų</w:t>
            </w:r>
          </w:p>
        </w:tc>
        <w:tc>
          <w:tcPr>
            <w:tcW w:w="9121" w:type="dxa"/>
            <w:tcBorders>
              <w:top w:val="single" w:sz="6" w:space="0" w:color="auto"/>
              <w:left w:val="nil"/>
              <w:bottom w:val="single" w:sz="6" w:space="0" w:color="auto"/>
              <w:right w:val="single" w:sz="6" w:space="0" w:color="000001"/>
            </w:tcBorders>
            <w:shd w:val="clear" w:color="auto" w:fill="FFFFFF"/>
            <w:hideMark/>
          </w:tcPr>
          <w:p w14:paraId="14F65108" w14:textId="1895C5AA" w:rsidR="00140F30" w:rsidRPr="004F7679" w:rsidRDefault="00140F30" w:rsidP="000233F4">
            <w:pPr>
              <w:textAlignment w:val="baseline"/>
              <w:rPr>
                <w:szCs w:val="24"/>
              </w:rPr>
            </w:pPr>
            <w:r w:rsidRPr="004F7679">
              <w:rPr>
                <w:rFonts w:eastAsia="Calibri"/>
                <w:b/>
                <w:bCs/>
                <w:szCs w:val="24"/>
              </w:rPr>
              <w:t>0 balų</w:t>
            </w:r>
            <w:r w:rsidRPr="004F7679">
              <w:rPr>
                <w:rFonts w:eastAsia="Calibri"/>
                <w:szCs w:val="24"/>
              </w:rPr>
              <w:t xml:space="preserve"> skiriama, </w:t>
            </w:r>
            <w:r w:rsidRPr="004F7679">
              <w:rPr>
                <w:szCs w:val="24"/>
              </w:rPr>
              <w:t xml:space="preserve">jei tiekėjo siūlomas </w:t>
            </w:r>
            <w:r w:rsidRPr="004F7679">
              <w:rPr>
                <w:color w:val="000000" w:themeColor="text1"/>
                <w:szCs w:val="24"/>
              </w:rPr>
              <w:t xml:space="preserve">specialistas </w:t>
            </w:r>
            <w:r w:rsidRPr="004F7679">
              <w:rPr>
                <w:szCs w:val="24"/>
              </w:rPr>
              <w:t>neturi reikalaujamos patirties arba informacija apie specialisto atitinkamą patirtį visiškai nepateikta arba jeigu yra nurodyta sutartis/projektas, kuria (-</w:t>
            </w:r>
            <w:proofErr w:type="spellStart"/>
            <w:r w:rsidRPr="004F7679">
              <w:rPr>
                <w:szCs w:val="24"/>
              </w:rPr>
              <w:t>iuo</w:t>
            </w:r>
            <w:proofErr w:type="spellEnd"/>
            <w:r w:rsidRPr="004F7679">
              <w:rPr>
                <w:szCs w:val="24"/>
              </w:rPr>
              <w:t>) siekiama pagrįsti atitiktį specialisto kvalifikacijos reikalavimui, t. y. jei tiekėjo siūlomas specialistas yra dalyvavęs</w:t>
            </w:r>
            <w:r w:rsidRPr="004F7679">
              <w:rPr>
                <w:b/>
                <w:bCs/>
                <w:szCs w:val="24"/>
              </w:rPr>
              <w:t xml:space="preserve"> </w:t>
            </w:r>
            <w:r w:rsidRPr="004F7679">
              <w:rPr>
                <w:rFonts w:eastAsia="Calibri"/>
                <w:b/>
                <w:bCs/>
                <w:szCs w:val="24"/>
              </w:rPr>
              <w:t>viename</w:t>
            </w:r>
            <w:r w:rsidRPr="004F7679">
              <w:rPr>
                <w:rFonts w:eastAsia="Calibri"/>
                <w:szCs w:val="24"/>
              </w:rPr>
              <w:t xml:space="preserve"> projekte/sutartyje</w:t>
            </w:r>
            <w:r w:rsidR="000233F4" w:rsidRPr="00BA369A">
              <w:rPr>
                <w:rFonts w:eastAsia="Calibri"/>
                <w:color w:val="000000" w:themeColor="text1"/>
                <w:szCs w:val="24"/>
              </w:rPr>
              <w:t xml:space="preserve"> diegiant arba atnaujinant, arba prižiūrint </w:t>
            </w:r>
            <w:r w:rsidR="000233F4" w:rsidRPr="00BA369A">
              <w:rPr>
                <w:rFonts w:eastAsia="Calibri"/>
                <w:szCs w:val="24"/>
              </w:rPr>
              <w:t>ne mažiau kaip 100 kompiuterinių darbo vietų.</w:t>
            </w:r>
            <w:r w:rsidR="000233F4" w:rsidRPr="00BA369A">
              <w:rPr>
                <w:rFonts w:eastAsia="Calibri"/>
                <w:color w:val="000000" w:themeColor="text1"/>
                <w:szCs w:val="24"/>
              </w:rPr>
              <w:t xml:space="preserve"> </w:t>
            </w:r>
          </w:p>
        </w:tc>
      </w:tr>
      <w:tr w:rsidR="00140F30" w:rsidRPr="00BA369A" w14:paraId="336C6A22" w14:textId="75A8BB1F" w:rsidTr="004F7679">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41026B4C" w14:textId="469F4841" w:rsidR="00140F30" w:rsidRPr="004F7679" w:rsidRDefault="00140F30" w:rsidP="004A40FE">
            <w:pPr>
              <w:ind w:left="120" w:right="120"/>
              <w:textAlignment w:val="baseline"/>
              <w:rPr>
                <w:szCs w:val="24"/>
                <w:lang w:eastAsia="lt-LT"/>
              </w:rPr>
            </w:pPr>
            <w:r w:rsidRPr="00BA369A">
              <w:rPr>
                <w:b/>
                <w:bCs/>
                <w:szCs w:val="24"/>
                <w:lang w:eastAsia="lt-LT"/>
              </w:rPr>
              <w:t>2 balai</w:t>
            </w:r>
          </w:p>
        </w:tc>
        <w:tc>
          <w:tcPr>
            <w:tcW w:w="9121" w:type="dxa"/>
            <w:tcBorders>
              <w:top w:val="single" w:sz="6" w:space="0" w:color="auto"/>
              <w:left w:val="nil"/>
              <w:bottom w:val="single" w:sz="6" w:space="0" w:color="auto"/>
              <w:right w:val="single" w:sz="6" w:space="0" w:color="000001"/>
            </w:tcBorders>
            <w:shd w:val="clear" w:color="auto" w:fill="FFFFFF"/>
          </w:tcPr>
          <w:p w14:paraId="14DB12C9" w14:textId="1434CC39" w:rsidR="00140F30" w:rsidRPr="004F7679" w:rsidRDefault="00140F30" w:rsidP="004A40FE">
            <w:pPr>
              <w:textAlignment w:val="baseline"/>
              <w:rPr>
                <w:szCs w:val="24"/>
              </w:rPr>
            </w:pPr>
            <w:r w:rsidRPr="004F7679">
              <w:rPr>
                <w:b/>
                <w:bCs/>
                <w:szCs w:val="24"/>
              </w:rPr>
              <w:t>2 balai</w:t>
            </w:r>
            <w:r w:rsidRPr="004F7679">
              <w:rPr>
                <w:szCs w:val="24"/>
              </w:rPr>
              <w:t xml:space="preserve"> skiriami, jei tiekėjo siūlomas specialistas yra dalyvavęs</w:t>
            </w:r>
            <w:r w:rsidRPr="004F7679">
              <w:rPr>
                <w:b/>
                <w:bCs/>
                <w:szCs w:val="24"/>
              </w:rPr>
              <w:t xml:space="preserve"> dviejuose</w:t>
            </w:r>
            <w:r w:rsidRPr="004F7679">
              <w:rPr>
                <w:szCs w:val="24"/>
              </w:rPr>
              <w:t xml:space="preserve"> projektuose/sutartyse </w:t>
            </w:r>
            <w:r w:rsidR="00AD02B6" w:rsidRPr="00BA369A">
              <w:rPr>
                <w:rFonts w:eastAsia="Calibri"/>
                <w:color w:val="000000" w:themeColor="text1"/>
                <w:szCs w:val="24"/>
              </w:rPr>
              <w:t>diegiant arba</w:t>
            </w:r>
            <w:r w:rsidR="003D4F6D" w:rsidRPr="00BA369A">
              <w:rPr>
                <w:rFonts w:eastAsia="Calibri"/>
                <w:color w:val="000000" w:themeColor="text1"/>
                <w:szCs w:val="24"/>
              </w:rPr>
              <w:t>/ir</w:t>
            </w:r>
            <w:r w:rsidR="00AD02B6" w:rsidRPr="00BA369A">
              <w:rPr>
                <w:rFonts w:eastAsia="Calibri"/>
                <w:color w:val="000000" w:themeColor="text1"/>
                <w:szCs w:val="24"/>
              </w:rPr>
              <w:t xml:space="preserve"> atnaujinant, arba</w:t>
            </w:r>
            <w:r w:rsidR="003D4F6D" w:rsidRPr="00BA369A">
              <w:rPr>
                <w:rFonts w:eastAsia="Calibri"/>
                <w:color w:val="000000" w:themeColor="text1"/>
                <w:szCs w:val="24"/>
              </w:rPr>
              <w:t>/ir</w:t>
            </w:r>
            <w:r w:rsidR="00AD02B6" w:rsidRPr="00BA369A">
              <w:rPr>
                <w:rFonts w:eastAsia="Calibri"/>
                <w:color w:val="000000" w:themeColor="text1"/>
                <w:szCs w:val="24"/>
              </w:rPr>
              <w:t xml:space="preserve"> prižiūrint </w:t>
            </w:r>
            <w:r w:rsidR="00AD02B6" w:rsidRPr="00BA369A">
              <w:rPr>
                <w:rFonts w:eastAsia="Calibri"/>
                <w:szCs w:val="24"/>
              </w:rPr>
              <w:t xml:space="preserve">ne mažiau kaip po 100 kompiuterinių darbo vietų kiekviename </w:t>
            </w:r>
            <w:r w:rsidR="00AD02B6" w:rsidRPr="004F7679">
              <w:rPr>
                <w:szCs w:val="24"/>
              </w:rPr>
              <w:t>projekte/sutartyje</w:t>
            </w:r>
            <w:r w:rsidR="00AD02B6" w:rsidRPr="00BA369A">
              <w:rPr>
                <w:rFonts w:eastAsia="Calibri"/>
                <w:szCs w:val="24"/>
              </w:rPr>
              <w:t>.</w:t>
            </w:r>
          </w:p>
        </w:tc>
      </w:tr>
      <w:tr w:rsidR="00140F30" w:rsidRPr="00BA369A" w14:paraId="087C46FD" w14:textId="1FDC6184" w:rsidTr="004F7679">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61306E45" w14:textId="040313D9" w:rsidR="00140F30" w:rsidRPr="004F7679" w:rsidRDefault="00140F30" w:rsidP="004A40FE">
            <w:pPr>
              <w:ind w:left="120" w:right="120"/>
              <w:textAlignment w:val="baseline"/>
              <w:rPr>
                <w:szCs w:val="24"/>
                <w:lang w:eastAsia="lt-LT"/>
              </w:rPr>
            </w:pPr>
            <w:r w:rsidRPr="00BA369A">
              <w:rPr>
                <w:b/>
                <w:bCs/>
                <w:szCs w:val="24"/>
                <w:lang w:eastAsia="lt-LT"/>
              </w:rPr>
              <w:t>4 balai</w:t>
            </w:r>
          </w:p>
        </w:tc>
        <w:tc>
          <w:tcPr>
            <w:tcW w:w="9121" w:type="dxa"/>
            <w:tcBorders>
              <w:top w:val="single" w:sz="6" w:space="0" w:color="auto"/>
              <w:left w:val="nil"/>
              <w:bottom w:val="single" w:sz="6" w:space="0" w:color="auto"/>
              <w:right w:val="single" w:sz="6" w:space="0" w:color="000001"/>
            </w:tcBorders>
            <w:shd w:val="clear" w:color="auto" w:fill="FFFFFF"/>
          </w:tcPr>
          <w:p w14:paraId="1A0337B1" w14:textId="6C8EDA34" w:rsidR="00140F30" w:rsidRPr="004F7679" w:rsidRDefault="00140F30" w:rsidP="004A40FE">
            <w:pPr>
              <w:textAlignment w:val="baseline"/>
              <w:rPr>
                <w:rFonts w:eastAsia="Calibri"/>
                <w:szCs w:val="24"/>
              </w:rPr>
            </w:pPr>
            <w:r w:rsidRPr="004F7679">
              <w:rPr>
                <w:b/>
                <w:bCs/>
                <w:szCs w:val="24"/>
              </w:rPr>
              <w:t>4 balai</w:t>
            </w:r>
            <w:r w:rsidRPr="004F7679">
              <w:rPr>
                <w:szCs w:val="24"/>
              </w:rPr>
              <w:t xml:space="preserve"> skiriami, jei tiekėjo siūlomas specialistas yra dalyvavęs</w:t>
            </w:r>
            <w:r w:rsidRPr="004F7679">
              <w:rPr>
                <w:b/>
                <w:bCs/>
                <w:szCs w:val="24"/>
              </w:rPr>
              <w:t xml:space="preserve"> trijuose</w:t>
            </w:r>
            <w:r w:rsidRPr="004F7679">
              <w:rPr>
                <w:szCs w:val="24"/>
              </w:rPr>
              <w:t xml:space="preserve"> projektuose/sutartyse, </w:t>
            </w:r>
            <w:r w:rsidR="003D4F6D" w:rsidRPr="00BA369A">
              <w:rPr>
                <w:rFonts w:eastAsia="Calibri"/>
                <w:color w:val="000000" w:themeColor="text1"/>
                <w:szCs w:val="24"/>
              </w:rPr>
              <w:t xml:space="preserve">diegiant arba/ir atnaujinant, arba/ir prižiūrint </w:t>
            </w:r>
            <w:r w:rsidR="003D4F6D" w:rsidRPr="00BA369A">
              <w:rPr>
                <w:rFonts w:eastAsia="Calibri"/>
                <w:szCs w:val="24"/>
              </w:rPr>
              <w:t xml:space="preserve">ne mažiau kaip po 100 kompiuterinių darbo vietų kiekviename </w:t>
            </w:r>
            <w:r w:rsidR="003D4F6D" w:rsidRPr="004F7679">
              <w:rPr>
                <w:szCs w:val="24"/>
              </w:rPr>
              <w:t>projekte/sutartyje</w:t>
            </w:r>
            <w:r w:rsidR="003D4F6D" w:rsidRPr="00BA369A">
              <w:rPr>
                <w:rFonts w:eastAsia="Calibri"/>
                <w:szCs w:val="24"/>
              </w:rPr>
              <w:t>.</w:t>
            </w:r>
          </w:p>
        </w:tc>
      </w:tr>
    </w:tbl>
    <w:p w14:paraId="4A89537F" w14:textId="6CE610DA" w:rsidR="6B209D35" w:rsidRPr="004F7679" w:rsidRDefault="6B209D35" w:rsidP="00C87E39">
      <w:pPr>
        <w:rPr>
          <w:rFonts w:eastAsia="Calibri"/>
          <w:szCs w:val="24"/>
        </w:rPr>
      </w:pPr>
    </w:p>
    <w:p w14:paraId="4AA2FB93" w14:textId="1FF39C7D" w:rsidR="00345353" w:rsidRPr="00745ACE" w:rsidRDefault="00345353" w:rsidP="00745ACE">
      <w:pPr>
        <w:pStyle w:val="ListParagraph"/>
        <w:numPr>
          <w:ilvl w:val="0"/>
          <w:numId w:val="14"/>
        </w:numPr>
        <w:tabs>
          <w:tab w:val="clear" w:pos="720"/>
          <w:tab w:val="num" w:pos="426"/>
        </w:tabs>
        <w:ind w:left="0" w:firstLine="0"/>
        <w:jc w:val="both"/>
        <w:textAlignment w:val="baseline"/>
        <w:rPr>
          <w:szCs w:val="24"/>
          <w:lang w:eastAsia="lt-LT"/>
        </w:rPr>
      </w:pPr>
      <w:r w:rsidRPr="00745ACE">
        <w:rPr>
          <w:szCs w:val="24"/>
          <w:lang w:eastAsia="lt-LT"/>
        </w:rPr>
        <w:t xml:space="preserve">Trečio kriterijaus </w:t>
      </w:r>
      <w:r w:rsidR="00440CEF" w:rsidRPr="00745ACE">
        <w:rPr>
          <w:szCs w:val="24"/>
          <w:lang w:eastAsia="lt-LT"/>
        </w:rPr>
        <w:t>vertinimo balų skyrimo tvarka ir reikšmės</w:t>
      </w:r>
      <w:r w:rsidRPr="00745ACE">
        <w:rPr>
          <w:szCs w:val="24"/>
          <w:lang w:eastAsia="lt-LT"/>
        </w:rPr>
        <w:t>:</w:t>
      </w:r>
    </w:p>
    <w:p w14:paraId="699A16D5" w14:textId="5089289F" w:rsidR="00345353" w:rsidRPr="004F7679" w:rsidRDefault="001C19D0" w:rsidP="0044605A">
      <w:pPr>
        <w:jc w:val="both"/>
        <w:textAlignment w:val="baseline"/>
        <w:rPr>
          <w:szCs w:val="24"/>
          <w:lang w:eastAsia="lt-LT"/>
        </w:rPr>
      </w:pPr>
      <w:r>
        <w:rPr>
          <w:szCs w:val="24"/>
          <w:lang w:eastAsia="lt-LT"/>
        </w:rPr>
        <w:t>V</w:t>
      </w:r>
      <w:r w:rsidRPr="001C19D0">
        <w:rPr>
          <w:szCs w:val="24"/>
          <w:lang w:eastAsia="lt-LT"/>
        </w:rPr>
        <w:t>ertinamas tiekėjo pajėgumas ir įsipareigojimas vienu metu atlikti didelės apimties kompiuterinių darbo vietų (KDV)</w:t>
      </w:r>
      <w:r w:rsidR="00805397">
        <w:rPr>
          <w:szCs w:val="24"/>
          <w:lang w:eastAsia="lt-LT"/>
        </w:rPr>
        <w:t xml:space="preserve"> pakeitimo</w:t>
      </w:r>
      <w:r w:rsidR="00805397" w:rsidRPr="00805397">
        <w:t xml:space="preserve"> </w:t>
      </w:r>
      <w:r w:rsidR="00805397" w:rsidRPr="00805397">
        <w:rPr>
          <w:szCs w:val="24"/>
          <w:lang w:eastAsia="lt-LT"/>
        </w:rPr>
        <w:t>ir/ar pareng</w:t>
      </w:r>
      <w:r w:rsidR="00805397">
        <w:rPr>
          <w:szCs w:val="24"/>
          <w:lang w:eastAsia="lt-LT"/>
        </w:rPr>
        <w:t>imo</w:t>
      </w:r>
      <w:r w:rsidR="00805397" w:rsidRPr="00805397">
        <w:rPr>
          <w:szCs w:val="24"/>
          <w:lang w:eastAsia="lt-LT"/>
        </w:rPr>
        <w:t xml:space="preserve"> saugiam darbui (</w:t>
      </w:r>
      <w:r w:rsidRPr="001C19D0">
        <w:rPr>
          <w:szCs w:val="24"/>
          <w:lang w:eastAsia="lt-LT"/>
        </w:rPr>
        <w:t>atnaujinimo</w:t>
      </w:r>
      <w:r w:rsidR="00805397">
        <w:rPr>
          <w:szCs w:val="24"/>
          <w:lang w:eastAsia="lt-LT"/>
        </w:rPr>
        <w:t>)</w:t>
      </w:r>
      <w:r w:rsidRPr="001C19D0">
        <w:rPr>
          <w:szCs w:val="24"/>
          <w:lang w:eastAsia="lt-LT"/>
        </w:rPr>
        <w:t xml:space="preserve"> paslaugas. Tai reiškia, kad tiekėjas turi </w:t>
      </w:r>
      <w:r w:rsidR="00805397">
        <w:rPr>
          <w:szCs w:val="24"/>
          <w:lang w:eastAsia="lt-LT"/>
        </w:rPr>
        <w:t>t</w:t>
      </w:r>
      <w:r w:rsidRPr="001C19D0">
        <w:rPr>
          <w:szCs w:val="24"/>
          <w:lang w:eastAsia="lt-LT"/>
        </w:rPr>
        <w:t>echninius, žmogiškuosius ir organizacinius išteklius, leidžiančius</w:t>
      </w:r>
      <w:r w:rsidR="00805397">
        <w:rPr>
          <w:szCs w:val="24"/>
          <w:lang w:eastAsia="lt-LT"/>
        </w:rPr>
        <w:t xml:space="preserve"> </w:t>
      </w:r>
      <w:r w:rsidRPr="001C19D0">
        <w:rPr>
          <w:b/>
          <w:bCs/>
          <w:szCs w:val="24"/>
          <w:lang w:eastAsia="lt-LT"/>
        </w:rPr>
        <w:t>vienu metu</w:t>
      </w:r>
      <w:r w:rsidR="00805397">
        <w:rPr>
          <w:szCs w:val="24"/>
          <w:lang w:eastAsia="lt-LT"/>
        </w:rPr>
        <w:t xml:space="preserve"> </w:t>
      </w:r>
      <w:r w:rsidRPr="001C19D0">
        <w:rPr>
          <w:szCs w:val="24"/>
          <w:lang w:eastAsia="lt-LT"/>
        </w:rPr>
        <w:t>vykdyti ne mažesnės kaip </w:t>
      </w:r>
      <w:r w:rsidRPr="001C19D0">
        <w:rPr>
          <w:b/>
          <w:bCs/>
          <w:szCs w:val="24"/>
          <w:lang w:eastAsia="lt-LT"/>
        </w:rPr>
        <w:t>1000 KDV</w:t>
      </w:r>
      <w:r w:rsidRPr="001C19D0">
        <w:rPr>
          <w:szCs w:val="24"/>
          <w:lang w:eastAsia="lt-LT"/>
        </w:rPr>
        <w:t xml:space="preserve"> apimties </w:t>
      </w:r>
      <w:r w:rsidR="00805397">
        <w:rPr>
          <w:szCs w:val="24"/>
          <w:lang w:eastAsia="lt-LT"/>
        </w:rPr>
        <w:t>pakeitimo</w:t>
      </w:r>
      <w:r w:rsidR="00805397" w:rsidRPr="00805397">
        <w:t xml:space="preserve"> </w:t>
      </w:r>
      <w:r w:rsidR="00805397" w:rsidRPr="00805397">
        <w:rPr>
          <w:szCs w:val="24"/>
          <w:lang w:eastAsia="lt-LT"/>
        </w:rPr>
        <w:t>ir/ar pareng</w:t>
      </w:r>
      <w:r w:rsidR="00805397">
        <w:rPr>
          <w:szCs w:val="24"/>
          <w:lang w:eastAsia="lt-LT"/>
        </w:rPr>
        <w:t>imo</w:t>
      </w:r>
      <w:r w:rsidR="00805397" w:rsidRPr="00805397">
        <w:rPr>
          <w:szCs w:val="24"/>
          <w:lang w:eastAsia="lt-LT"/>
        </w:rPr>
        <w:t xml:space="preserve"> saugiam darbui (</w:t>
      </w:r>
      <w:r w:rsidR="00805397" w:rsidRPr="001C19D0">
        <w:rPr>
          <w:szCs w:val="24"/>
          <w:lang w:eastAsia="lt-LT"/>
        </w:rPr>
        <w:t>atnaujinimo</w:t>
      </w:r>
      <w:r w:rsidR="00805397">
        <w:rPr>
          <w:szCs w:val="24"/>
          <w:lang w:eastAsia="lt-LT"/>
        </w:rPr>
        <w:t>)</w:t>
      </w:r>
      <w:r w:rsidRPr="001C19D0">
        <w:rPr>
          <w:szCs w:val="24"/>
          <w:lang w:eastAsia="lt-LT"/>
        </w:rPr>
        <w:t xml:space="preserve"> darbus, užtikrinant paslaugų kokybę, saugumą ir terminų laikymąsi.</w:t>
      </w:r>
      <w:r w:rsidR="00513A93">
        <w:rPr>
          <w:szCs w:val="24"/>
          <w:lang w:eastAsia="lt-LT"/>
        </w:rPr>
        <w:t xml:space="preserve"> </w:t>
      </w:r>
    </w:p>
    <w:p w14:paraId="72B7FA6C" w14:textId="4076D9F2" w:rsidR="004C68C1" w:rsidRDefault="004C68C1" w:rsidP="0044605A">
      <w:pPr>
        <w:jc w:val="both"/>
        <w:rPr>
          <w:rFonts w:eastAsia="Calibri"/>
          <w:szCs w:val="24"/>
          <w:lang w:val="en-US"/>
        </w:rPr>
      </w:pPr>
      <w:proofErr w:type="spellStart"/>
      <w:r w:rsidRPr="004C68C1">
        <w:rPr>
          <w:rFonts w:eastAsia="Calibri"/>
          <w:szCs w:val="24"/>
          <w:lang w:val="en-US"/>
        </w:rPr>
        <w:t>Kriterijus</w:t>
      </w:r>
      <w:proofErr w:type="spellEnd"/>
      <w:r w:rsidRPr="004C68C1">
        <w:rPr>
          <w:rFonts w:eastAsia="Calibri"/>
          <w:szCs w:val="24"/>
          <w:lang w:val="en-US"/>
        </w:rPr>
        <w:t xml:space="preserve"> </w:t>
      </w:r>
      <w:proofErr w:type="spellStart"/>
      <w:r w:rsidRPr="004C68C1">
        <w:rPr>
          <w:rFonts w:eastAsia="Calibri"/>
          <w:szCs w:val="24"/>
          <w:lang w:val="en-US"/>
        </w:rPr>
        <w:t>vertinamas</w:t>
      </w:r>
      <w:proofErr w:type="spellEnd"/>
      <w:r w:rsidRPr="004C68C1">
        <w:rPr>
          <w:rFonts w:eastAsia="Calibri"/>
          <w:szCs w:val="24"/>
          <w:lang w:val="en-US"/>
        </w:rPr>
        <w:t> </w:t>
      </w:r>
      <w:proofErr w:type="spellStart"/>
      <w:r w:rsidRPr="004C68C1">
        <w:rPr>
          <w:rFonts w:eastAsia="Calibri"/>
          <w:b/>
          <w:bCs/>
          <w:szCs w:val="24"/>
          <w:lang w:val="en-US"/>
        </w:rPr>
        <w:t>taip</w:t>
      </w:r>
      <w:proofErr w:type="spellEnd"/>
      <w:r w:rsidRPr="004C68C1">
        <w:rPr>
          <w:rFonts w:eastAsia="Calibri"/>
          <w:b/>
          <w:bCs/>
          <w:szCs w:val="24"/>
          <w:lang w:val="en-US"/>
        </w:rPr>
        <w:t xml:space="preserve"> / ne</w:t>
      </w:r>
      <w:r w:rsidRPr="004C68C1">
        <w:rPr>
          <w:rFonts w:eastAsia="Calibri"/>
          <w:szCs w:val="24"/>
          <w:lang w:val="en-US"/>
        </w:rPr>
        <w:t> </w:t>
      </w:r>
      <w:proofErr w:type="spellStart"/>
      <w:r w:rsidRPr="004C68C1">
        <w:rPr>
          <w:rFonts w:eastAsia="Calibri"/>
          <w:szCs w:val="24"/>
          <w:lang w:val="en-US"/>
        </w:rPr>
        <w:t>principu</w:t>
      </w:r>
      <w:proofErr w:type="spellEnd"/>
      <w:r w:rsidRPr="004C68C1">
        <w:rPr>
          <w:rFonts w:eastAsia="Calibri"/>
          <w:szCs w:val="24"/>
          <w:lang w:val="en-US"/>
        </w:rPr>
        <w:t xml:space="preserve">. </w:t>
      </w:r>
    </w:p>
    <w:p w14:paraId="766C9DDD" w14:textId="77777777" w:rsidR="0044605A" w:rsidRDefault="0044605A" w:rsidP="0044605A">
      <w:pPr>
        <w:jc w:val="both"/>
        <w:rPr>
          <w:rFonts w:eastAsia="Calibri"/>
          <w:szCs w:val="24"/>
          <w:lang w:val="en-US"/>
        </w:rPr>
      </w:pPr>
    </w:p>
    <w:p w14:paraId="35CFA93C" w14:textId="186549D2" w:rsidR="0044605A" w:rsidRDefault="00745ACE" w:rsidP="0044605A">
      <w:pPr>
        <w:rPr>
          <w:rFonts w:eastAsia="Calibri"/>
          <w:szCs w:val="24"/>
          <w:lang w:val="en-US"/>
        </w:rPr>
      </w:pPr>
      <w:r w:rsidRPr="00745ACE">
        <w:rPr>
          <w:b/>
          <w:bCs/>
          <w:szCs w:val="24"/>
          <w:lang w:eastAsia="lt-LT"/>
        </w:rPr>
        <w:t>3</w:t>
      </w:r>
      <w:r w:rsidR="0044605A" w:rsidRPr="00BA369A">
        <w:rPr>
          <w:b/>
          <w:bCs/>
          <w:szCs w:val="24"/>
          <w:lang w:eastAsia="lt-LT"/>
        </w:rPr>
        <w:t xml:space="preserve"> lentelė</w:t>
      </w:r>
      <w:r w:rsidR="0044605A" w:rsidRPr="004F7679">
        <w:rPr>
          <w:rFonts w:eastAsiaTheme="minorHAnsi"/>
          <w:color w:val="000000"/>
          <w:szCs w:val="24"/>
        </w:rPr>
        <w:t xml:space="preserve">. </w:t>
      </w:r>
      <w:r w:rsidR="00A46406">
        <w:rPr>
          <w:rFonts w:eastAsiaTheme="minorHAnsi"/>
          <w:b/>
          <w:bCs/>
          <w:color w:val="000000"/>
          <w:szCs w:val="24"/>
        </w:rPr>
        <w:t>Trečio</w:t>
      </w:r>
      <w:r w:rsidR="0044605A" w:rsidRPr="004F7679">
        <w:rPr>
          <w:rFonts w:eastAsiaTheme="minorHAnsi"/>
          <w:b/>
          <w:bCs/>
          <w:color w:val="000000"/>
          <w:szCs w:val="24"/>
        </w:rPr>
        <w:t xml:space="preserve"> kriterijaus vertinimo balų skyrimo reikšmės</w:t>
      </w:r>
    </w:p>
    <w:tbl>
      <w:tblPr>
        <w:tblW w:w="105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9121"/>
      </w:tblGrid>
      <w:tr w:rsidR="004C68C1" w:rsidRPr="00BA369A" w14:paraId="058B402B" w14:textId="77777777" w:rsidTr="0044605A">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2F2F2" w:themeFill="background1" w:themeFillShade="F2"/>
            <w:hideMark/>
          </w:tcPr>
          <w:p w14:paraId="48D17C25" w14:textId="77777777" w:rsidR="004C68C1" w:rsidRPr="004C68C1" w:rsidRDefault="004C68C1" w:rsidP="004C68C1">
            <w:pPr>
              <w:ind w:left="120" w:right="120"/>
              <w:textAlignment w:val="baseline"/>
              <w:rPr>
                <w:b/>
                <w:bCs/>
                <w:szCs w:val="24"/>
                <w:lang w:eastAsia="lt-LT"/>
              </w:rPr>
            </w:pPr>
            <w:r w:rsidRPr="004F7679">
              <w:rPr>
                <w:b/>
                <w:bCs/>
                <w:szCs w:val="24"/>
                <w:lang w:eastAsia="lt-LT"/>
              </w:rPr>
              <w:t>Vertinimas balais</w:t>
            </w:r>
            <w:r w:rsidRPr="004C68C1">
              <w:rPr>
                <w:b/>
                <w:bCs/>
                <w:szCs w:val="24"/>
                <w:lang w:eastAsia="lt-LT"/>
              </w:rPr>
              <w:t> </w:t>
            </w:r>
          </w:p>
        </w:tc>
        <w:tc>
          <w:tcPr>
            <w:tcW w:w="9121" w:type="dxa"/>
            <w:tcBorders>
              <w:top w:val="single" w:sz="6" w:space="0" w:color="auto"/>
              <w:left w:val="nil"/>
              <w:bottom w:val="single" w:sz="6" w:space="0" w:color="auto"/>
              <w:right w:val="single" w:sz="6" w:space="0" w:color="000001"/>
            </w:tcBorders>
            <w:shd w:val="clear" w:color="auto" w:fill="F2F2F2" w:themeFill="background1" w:themeFillShade="F2"/>
            <w:hideMark/>
          </w:tcPr>
          <w:p w14:paraId="2794764D" w14:textId="77777777" w:rsidR="004C68C1" w:rsidRPr="004C68C1" w:rsidRDefault="004C68C1" w:rsidP="004C68C1">
            <w:pPr>
              <w:textAlignment w:val="baseline"/>
              <w:rPr>
                <w:rFonts w:eastAsia="Calibri"/>
                <w:b/>
                <w:bCs/>
                <w:szCs w:val="24"/>
              </w:rPr>
            </w:pPr>
            <w:r w:rsidRPr="004C68C1">
              <w:rPr>
                <w:rFonts w:eastAsia="Calibri"/>
                <w:b/>
                <w:bCs/>
                <w:szCs w:val="24"/>
              </w:rPr>
              <w:t>Aprašymas / Balų skyrimo pagrindas </w:t>
            </w:r>
          </w:p>
        </w:tc>
      </w:tr>
      <w:tr w:rsidR="0044605A" w:rsidRPr="00BA369A" w14:paraId="6C9AA1F6" w14:textId="77777777" w:rsidTr="0044605A">
        <w:trPr>
          <w:trHeight w:val="15"/>
        </w:trPr>
        <w:tc>
          <w:tcPr>
            <w:tcW w:w="10523" w:type="dxa"/>
            <w:gridSpan w:val="2"/>
            <w:tcBorders>
              <w:top w:val="single" w:sz="6" w:space="0" w:color="auto"/>
              <w:left w:val="single" w:sz="6" w:space="0" w:color="000001"/>
              <w:bottom w:val="single" w:sz="6" w:space="0" w:color="auto"/>
              <w:right w:val="single" w:sz="6" w:space="0" w:color="000001"/>
            </w:tcBorders>
          </w:tcPr>
          <w:p w14:paraId="6D100CE7" w14:textId="1C3A8DDB" w:rsidR="005F1DDF" w:rsidRPr="005F1DDF" w:rsidRDefault="005F1DDF" w:rsidP="005F1DDF">
            <w:pPr>
              <w:textAlignment w:val="baseline"/>
              <w:rPr>
                <w:szCs w:val="24"/>
                <w:lang w:eastAsia="lt-LT"/>
              </w:rPr>
            </w:pPr>
            <w:r w:rsidRPr="005F1DDF">
              <w:rPr>
                <w:szCs w:val="24"/>
                <w:lang w:eastAsia="lt-LT"/>
              </w:rPr>
              <w:t>T</w:t>
            </w:r>
            <w:r w:rsidRPr="005F1DDF">
              <w:rPr>
                <w:szCs w:val="24"/>
                <w:lang w:eastAsia="lt-LT"/>
              </w:rPr>
              <w:t>iekėjas gali ir įsipareigoja pakeisti ir/ar parengti saugiam darbui (atnaujinti) ≥ 1000 KDV</w:t>
            </w:r>
          </w:p>
          <w:p w14:paraId="2A9A68A3" w14:textId="2163F281" w:rsidR="0044605A" w:rsidRPr="0044605A" w:rsidRDefault="0044605A" w:rsidP="0044605A">
            <w:pPr>
              <w:shd w:val="clear" w:color="auto" w:fill="FBE4D5"/>
              <w:textAlignment w:val="baseline"/>
              <w:rPr>
                <w:i/>
                <w:iCs/>
                <w:szCs w:val="24"/>
                <w:lang w:eastAsia="lt-LT"/>
              </w:rPr>
            </w:pPr>
            <w:r w:rsidRPr="0044605A">
              <w:rPr>
                <w:b/>
                <w:bCs/>
                <w:i/>
                <w:iCs/>
                <w:szCs w:val="24"/>
                <w:lang w:eastAsia="lt-LT"/>
              </w:rPr>
              <w:t>PASTABOS:</w:t>
            </w:r>
            <w:r w:rsidRPr="0044605A">
              <w:rPr>
                <w:i/>
                <w:iCs/>
                <w:szCs w:val="24"/>
                <w:lang w:eastAsia="lt-LT"/>
              </w:rPr>
              <w:t> </w:t>
            </w:r>
          </w:p>
          <w:p w14:paraId="3DB890DF" w14:textId="47BBE368" w:rsidR="0044605A" w:rsidRPr="0044605A" w:rsidRDefault="0044605A" w:rsidP="004C68C1">
            <w:pPr>
              <w:textAlignment w:val="baseline"/>
              <w:rPr>
                <w:rFonts w:eastAsia="Calibri"/>
                <w:i/>
                <w:iCs/>
                <w:szCs w:val="24"/>
              </w:rPr>
            </w:pPr>
            <w:r w:rsidRPr="0044605A">
              <w:rPr>
                <w:rFonts w:eastAsia="Calibri"/>
                <w:i/>
                <w:iCs/>
                <w:szCs w:val="24"/>
              </w:rPr>
              <w:t>Perkančioji organizacija pasilieka teisę tikrinti pateiktą informaciją ir prašyti papildomų įrodymų.</w:t>
            </w:r>
          </w:p>
        </w:tc>
      </w:tr>
      <w:tr w:rsidR="004C68C1" w:rsidRPr="00BA369A" w14:paraId="41686277" w14:textId="77777777" w:rsidTr="00DB66D4">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1500F36D" w14:textId="73F657E0" w:rsidR="004C68C1" w:rsidRPr="004F7679" w:rsidRDefault="004C68C1" w:rsidP="00DB66D4">
            <w:pPr>
              <w:ind w:left="120" w:right="120"/>
              <w:textAlignment w:val="baseline"/>
              <w:rPr>
                <w:szCs w:val="24"/>
                <w:lang w:eastAsia="lt-LT"/>
              </w:rPr>
            </w:pPr>
            <w:r>
              <w:rPr>
                <w:b/>
                <w:bCs/>
                <w:szCs w:val="24"/>
                <w:lang w:eastAsia="lt-LT"/>
              </w:rPr>
              <w:t>Ne</w:t>
            </w:r>
          </w:p>
        </w:tc>
        <w:tc>
          <w:tcPr>
            <w:tcW w:w="9121" w:type="dxa"/>
            <w:tcBorders>
              <w:top w:val="single" w:sz="6" w:space="0" w:color="auto"/>
              <w:left w:val="nil"/>
              <w:bottom w:val="single" w:sz="6" w:space="0" w:color="auto"/>
              <w:right w:val="single" w:sz="6" w:space="0" w:color="000001"/>
            </w:tcBorders>
            <w:shd w:val="clear" w:color="auto" w:fill="FFFFFF"/>
            <w:hideMark/>
          </w:tcPr>
          <w:p w14:paraId="60874B80" w14:textId="71498187" w:rsidR="004C68C1" w:rsidRPr="004F7679" w:rsidRDefault="004C68C1" w:rsidP="00DB66D4">
            <w:pPr>
              <w:textAlignment w:val="baseline"/>
              <w:rPr>
                <w:szCs w:val="24"/>
              </w:rPr>
            </w:pPr>
            <w:proofErr w:type="spellStart"/>
            <w:r w:rsidRPr="004C68C1">
              <w:rPr>
                <w:rFonts w:eastAsia="Calibri"/>
                <w:szCs w:val="24"/>
                <w:lang w:val="en-US"/>
              </w:rPr>
              <w:t>Tiekėjas</w:t>
            </w:r>
            <w:proofErr w:type="spellEnd"/>
            <w:r w:rsidRPr="004C68C1">
              <w:rPr>
                <w:rFonts w:eastAsia="Calibri"/>
                <w:szCs w:val="24"/>
                <w:lang w:val="en-US"/>
              </w:rPr>
              <w:t xml:space="preserve"> </w:t>
            </w:r>
            <w:proofErr w:type="spellStart"/>
            <w:r w:rsidRPr="004C68C1">
              <w:rPr>
                <w:rFonts w:eastAsia="Calibri"/>
                <w:szCs w:val="24"/>
                <w:lang w:val="en-US"/>
              </w:rPr>
              <w:t>nepateikia</w:t>
            </w:r>
            <w:proofErr w:type="spellEnd"/>
            <w:r w:rsidRPr="004C68C1">
              <w:rPr>
                <w:rFonts w:eastAsia="Calibri"/>
                <w:szCs w:val="24"/>
                <w:lang w:val="en-US"/>
              </w:rPr>
              <w:t xml:space="preserve"> </w:t>
            </w:r>
            <w:proofErr w:type="spellStart"/>
            <w:r w:rsidRPr="004C68C1">
              <w:rPr>
                <w:rFonts w:eastAsia="Calibri"/>
                <w:szCs w:val="24"/>
                <w:lang w:val="en-US"/>
              </w:rPr>
              <w:t>įsipareigojimo</w:t>
            </w:r>
            <w:proofErr w:type="spellEnd"/>
            <w:r w:rsidRPr="004C68C1">
              <w:rPr>
                <w:rFonts w:eastAsia="Calibri"/>
                <w:szCs w:val="24"/>
                <w:lang w:val="en-US"/>
              </w:rPr>
              <w:t xml:space="preserve"> </w:t>
            </w:r>
            <w:proofErr w:type="spellStart"/>
            <w:r w:rsidRPr="004C68C1">
              <w:rPr>
                <w:rFonts w:eastAsia="Calibri"/>
                <w:szCs w:val="24"/>
                <w:lang w:val="en-US"/>
              </w:rPr>
              <w:t>arba</w:t>
            </w:r>
            <w:proofErr w:type="spellEnd"/>
            <w:r w:rsidRPr="004C68C1">
              <w:rPr>
                <w:rFonts w:eastAsia="Calibri"/>
                <w:szCs w:val="24"/>
                <w:lang w:val="en-US"/>
              </w:rPr>
              <w:t xml:space="preserve"> </w:t>
            </w:r>
            <w:proofErr w:type="spellStart"/>
            <w:r w:rsidRPr="004C68C1">
              <w:rPr>
                <w:rFonts w:eastAsia="Calibri"/>
                <w:szCs w:val="24"/>
                <w:lang w:val="en-US"/>
              </w:rPr>
              <w:t>nurodo</w:t>
            </w:r>
            <w:proofErr w:type="spellEnd"/>
            <w:r w:rsidRPr="004C68C1">
              <w:rPr>
                <w:rFonts w:eastAsia="Calibri"/>
                <w:szCs w:val="24"/>
                <w:lang w:val="en-US"/>
              </w:rPr>
              <w:t xml:space="preserve"> </w:t>
            </w:r>
            <w:proofErr w:type="spellStart"/>
            <w:r w:rsidRPr="004C68C1">
              <w:rPr>
                <w:rFonts w:eastAsia="Calibri"/>
                <w:szCs w:val="24"/>
                <w:lang w:val="en-US"/>
              </w:rPr>
              <w:t>mažesnį</w:t>
            </w:r>
            <w:proofErr w:type="spellEnd"/>
            <w:r w:rsidRPr="004C68C1">
              <w:rPr>
                <w:rFonts w:eastAsia="Calibri"/>
                <w:szCs w:val="24"/>
                <w:lang w:val="en-US"/>
              </w:rPr>
              <w:t xml:space="preserve"> KDV </w:t>
            </w:r>
            <w:proofErr w:type="spellStart"/>
            <w:r w:rsidRPr="004C68C1">
              <w:rPr>
                <w:rFonts w:eastAsia="Calibri"/>
                <w:szCs w:val="24"/>
                <w:lang w:val="en-US"/>
              </w:rPr>
              <w:t>kiekį</w:t>
            </w:r>
            <w:proofErr w:type="spellEnd"/>
            <w:r w:rsidRPr="004C68C1">
              <w:rPr>
                <w:rFonts w:eastAsia="Calibri"/>
                <w:szCs w:val="24"/>
                <w:lang w:val="en-US"/>
              </w:rPr>
              <w:t xml:space="preserve">, </w:t>
            </w:r>
            <w:proofErr w:type="spellStart"/>
            <w:r w:rsidRPr="004C68C1">
              <w:rPr>
                <w:rFonts w:eastAsia="Calibri"/>
                <w:szCs w:val="24"/>
                <w:lang w:val="en-US"/>
              </w:rPr>
              <w:t>arba</w:t>
            </w:r>
            <w:proofErr w:type="spellEnd"/>
            <w:r w:rsidRPr="004C68C1">
              <w:rPr>
                <w:rFonts w:eastAsia="Calibri"/>
                <w:szCs w:val="24"/>
                <w:lang w:val="en-US"/>
              </w:rPr>
              <w:t xml:space="preserve"> </w:t>
            </w:r>
            <w:proofErr w:type="spellStart"/>
            <w:r w:rsidRPr="004C68C1">
              <w:rPr>
                <w:rFonts w:eastAsia="Calibri"/>
                <w:szCs w:val="24"/>
                <w:lang w:val="en-US"/>
              </w:rPr>
              <w:t>nepateikia</w:t>
            </w:r>
            <w:proofErr w:type="spellEnd"/>
            <w:r w:rsidRPr="004C68C1">
              <w:rPr>
                <w:rFonts w:eastAsia="Calibri"/>
                <w:szCs w:val="24"/>
                <w:lang w:val="en-US"/>
              </w:rPr>
              <w:t xml:space="preserve"> tai </w:t>
            </w:r>
            <w:proofErr w:type="spellStart"/>
            <w:r w:rsidRPr="004C68C1">
              <w:rPr>
                <w:rFonts w:eastAsia="Calibri"/>
                <w:szCs w:val="24"/>
                <w:lang w:val="en-US"/>
              </w:rPr>
              <w:t>pagrindžiančių</w:t>
            </w:r>
            <w:proofErr w:type="spellEnd"/>
            <w:r w:rsidRPr="004C68C1">
              <w:rPr>
                <w:rFonts w:eastAsia="Calibri"/>
                <w:szCs w:val="24"/>
                <w:lang w:val="en-US"/>
              </w:rPr>
              <w:t xml:space="preserve"> </w:t>
            </w:r>
            <w:proofErr w:type="spellStart"/>
            <w:r w:rsidRPr="004C68C1">
              <w:rPr>
                <w:rFonts w:eastAsia="Calibri"/>
                <w:szCs w:val="24"/>
                <w:lang w:val="en-US"/>
              </w:rPr>
              <w:t>dokumentų</w:t>
            </w:r>
            <w:proofErr w:type="spellEnd"/>
            <w:r>
              <w:rPr>
                <w:rFonts w:eastAsia="Calibri"/>
                <w:szCs w:val="24"/>
                <w:lang w:val="en-US"/>
              </w:rPr>
              <w:t>.</w:t>
            </w:r>
          </w:p>
        </w:tc>
      </w:tr>
      <w:tr w:rsidR="004C68C1" w:rsidRPr="00BA369A" w14:paraId="1F9101B4" w14:textId="77777777" w:rsidTr="00DB66D4">
        <w:trPr>
          <w:trHeight w:val="15"/>
        </w:trPr>
        <w:tc>
          <w:tcPr>
            <w:tcW w:w="1402" w:type="dxa"/>
            <w:tcBorders>
              <w:top w:val="single" w:sz="6" w:space="0" w:color="auto"/>
              <w:left w:val="single" w:sz="6" w:space="0" w:color="000001"/>
              <w:bottom w:val="single" w:sz="6" w:space="0" w:color="auto"/>
              <w:right w:val="single" w:sz="6" w:space="0" w:color="000001"/>
            </w:tcBorders>
            <w:shd w:val="clear" w:color="auto" w:fill="FFFFFF"/>
            <w:hideMark/>
          </w:tcPr>
          <w:p w14:paraId="5C963776" w14:textId="255D0357" w:rsidR="004C68C1" w:rsidRPr="004F7679" w:rsidRDefault="004C68C1" w:rsidP="00DB66D4">
            <w:pPr>
              <w:ind w:left="120" w:right="120"/>
              <w:textAlignment w:val="baseline"/>
              <w:rPr>
                <w:szCs w:val="24"/>
                <w:lang w:eastAsia="lt-LT"/>
              </w:rPr>
            </w:pPr>
            <w:r>
              <w:rPr>
                <w:b/>
                <w:bCs/>
                <w:szCs w:val="24"/>
                <w:lang w:eastAsia="lt-LT"/>
              </w:rPr>
              <w:t>Taip</w:t>
            </w:r>
          </w:p>
        </w:tc>
        <w:tc>
          <w:tcPr>
            <w:tcW w:w="9121" w:type="dxa"/>
            <w:tcBorders>
              <w:top w:val="single" w:sz="6" w:space="0" w:color="auto"/>
              <w:left w:val="nil"/>
              <w:bottom w:val="single" w:sz="6" w:space="0" w:color="auto"/>
              <w:right w:val="single" w:sz="6" w:space="0" w:color="000001"/>
            </w:tcBorders>
            <w:shd w:val="clear" w:color="auto" w:fill="FFFFFF"/>
          </w:tcPr>
          <w:p w14:paraId="09DA879B" w14:textId="3C20E884" w:rsidR="004C68C1" w:rsidRPr="004F7679" w:rsidRDefault="004C68C1" w:rsidP="00DB66D4">
            <w:pPr>
              <w:textAlignment w:val="baseline"/>
              <w:rPr>
                <w:szCs w:val="24"/>
              </w:rPr>
            </w:pPr>
            <w:proofErr w:type="spellStart"/>
            <w:r w:rsidRPr="004C68C1">
              <w:rPr>
                <w:rFonts w:eastAsia="Calibri"/>
                <w:szCs w:val="24"/>
                <w:lang w:val="en-US"/>
              </w:rPr>
              <w:t>Tiekėjas</w:t>
            </w:r>
            <w:proofErr w:type="spellEnd"/>
            <w:r w:rsidRPr="004C68C1">
              <w:rPr>
                <w:rFonts w:eastAsia="Calibri"/>
                <w:szCs w:val="24"/>
                <w:lang w:val="en-US"/>
              </w:rPr>
              <w:t xml:space="preserve"> </w:t>
            </w:r>
            <w:proofErr w:type="spellStart"/>
            <w:r w:rsidRPr="004C68C1">
              <w:rPr>
                <w:rFonts w:eastAsia="Calibri"/>
                <w:szCs w:val="24"/>
                <w:lang w:val="en-US"/>
              </w:rPr>
              <w:t>pasiūlyme</w:t>
            </w:r>
            <w:proofErr w:type="spellEnd"/>
            <w:r w:rsidRPr="004C68C1">
              <w:rPr>
                <w:rFonts w:eastAsia="Calibri"/>
                <w:szCs w:val="24"/>
                <w:lang w:val="en-US"/>
              </w:rPr>
              <w:t xml:space="preserve"> </w:t>
            </w:r>
            <w:proofErr w:type="spellStart"/>
            <w:r w:rsidRPr="004C68C1">
              <w:rPr>
                <w:rFonts w:eastAsia="Calibri"/>
                <w:szCs w:val="24"/>
                <w:lang w:val="en-US"/>
              </w:rPr>
              <w:t>aiškiai</w:t>
            </w:r>
            <w:proofErr w:type="spellEnd"/>
            <w:r w:rsidRPr="004C68C1">
              <w:rPr>
                <w:rFonts w:eastAsia="Calibri"/>
                <w:szCs w:val="24"/>
                <w:lang w:val="en-US"/>
              </w:rPr>
              <w:t xml:space="preserve"> </w:t>
            </w:r>
            <w:proofErr w:type="spellStart"/>
            <w:r w:rsidRPr="004C68C1">
              <w:rPr>
                <w:rFonts w:eastAsia="Calibri"/>
                <w:szCs w:val="24"/>
                <w:lang w:val="en-US"/>
              </w:rPr>
              <w:t>nurodo</w:t>
            </w:r>
            <w:proofErr w:type="spellEnd"/>
            <w:r w:rsidRPr="004C68C1">
              <w:rPr>
                <w:rFonts w:eastAsia="Calibri"/>
                <w:szCs w:val="24"/>
                <w:lang w:val="en-US"/>
              </w:rPr>
              <w:t xml:space="preserve">, </w:t>
            </w:r>
            <w:proofErr w:type="spellStart"/>
            <w:r w:rsidRPr="004C68C1">
              <w:rPr>
                <w:rFonts w:eastAsia="Calibri"/>
                <w:szCs w:val="24"/>
                <w:lang w:val="en-US"/>
              </w:rPr>
              <w:t>kad</w:t>
            </w:r>
            <w:proofErr w:type="spellEnd"/>
            <w:r w:rsidRPr="004C68C1">
              <w:rPr>
                <w:rFonts w:eastAsia="Calibri"/>
                <w:szCs w:val="24"/>
                <w:lang w:val="en-US"/>
              </w:rPr>
              <w:t xml:space="preserve"> </w:t>
            </w:r>
            <w:proofErr w:type="spellStart"/>
            <w:r w:rsidRPr="004C68C1">
              <w:rPr>
                <w:rFonts w:eastAsia="Calibri"/>
                <w:szCs w:val="24"/>
                <w:lang w:val="en-US"/>
              </w:rPr>
              <w:t>gali</w:t>
            </w:r>
            <w:proofErr w:type="spellEnd"/>
            <w:r w:rsidRPr="004C68C1">
              <w:rPr>
                <w:rFonts w:eastAsia="Calibri"/>
                <w:szCs w:val="24"/>
                <w:lang w:val="en-US"/>
              </w:rPr>
              <w:t xml:space="preserve"> </w:t>
            </w:r>
            <w:proofErr w:type="spellStart"/>
            <w:r w:rsidRPr="004C68C1">
              <w:rPr>
                <w:rFonts w:eastAsia="Calibri"/>
                <w:szCs w:val="24"/>
                <w:lang w:val="en-US"/>
              </w:rPr>
              <w:t>ir</w:t>
            </w:r>
            <w:proofErr w:type="spellEnd"/>
            <w:r w:rsidRPr="004C68C1">
              <w:rPr>
                <w:rFonts w:eastAsia="Calibri"/>
                <w:szCs w:val="24"/>
                <w:lang w:val="en-US"/>
              </w:rPr>
              <w:t xml:space="preserve"> </w:t>
            </w:r>
            <w:proofErr w:type="spellStart"/>
            <w:r w:rsidRPr="004C68C1">
              <w:rPr>
                <w:rFonts w:eastAsia="Calibri"/>
                <w:szCs w:val="24"/>
                <w:lang w:val="en-US"/>
              </w:rPr>
              <w:t>įsipareigoja</w:t>
            </w:r>
            <w:proofErr w:type="spellEnd"/>
            <w:r w:rsidRPr="004C68C1">
              <w:rPr>
                <w:rFonts w:eastAsia="Calibri"/>
                <w:szCs w:val="24"/>
                <w:lang w:val="en-US"/>
              </w:rPr>
              <w:t xml:space="preserve"> </w:t>
            </w:r>
            <w:proofErr w:type="spellStart"/>
            <w:r w:rsidRPr="004C68C1">
              <w:rPr>
                <w:rFonts w:eastAsia="Calibri"/>
                <w:szCs w:val="24"/>
                <w:lang w:val="en-US"/>
              </w:rPr>
              <w:t>vienu</w:t>
            </w:r>
            <w:proofErr w:type="spellEnd"/>
            <w:r w:rsidRPr="004C68C1">
              <w:rPr>
                <w:rFonts w:eastAsia="Calibri"/>
                <w:szCs w:val="24"/>
                <w:lang w:val="en-US"/>
              </w:rPr>
              <w:t xml:space="preserve"> </w:t>
            </w:r>
            <w:proofErr w:type="spellStart"/>
            <w:r w:rsidRPr="004C68C1">
              <w:rPr>
                <w:rFonts w:eastAsia="Calibri"/>
                <w:szCs w:val="24"/>
                <w:lang w:val="en-US"/>
              </w:rPr>
              <w:t>metu</w:t>
            </w:r>
            <w:proofErr w:type="spellEnd"/>
            <w:r w:rsidRPr="004C68C1">
              <w:rPr>
                <w:rFonts w:eastAsia="Calibri"/>
                <w:szCs w:val="24"/>
                <w:lang w:val="en-US"/>
              </w:rPr>
              <w:t xml:space="preserve"> </w:t>
            </w:r>
            <w:proofErr w:type="spellStart"/>
            <w:r w:rsidRPr="004C68C1">
              <w:rPr>
                <w:rFonts w:eastAsia="Calibri"/>
                <w:szCs w:val="24"/>
                <w:lang w:val="en-US"/>
              </w:rPr>
              <w:t>atnaujinti</w:t>
            </w:r>
            <w:proofErr w:type="spellEnd"/>
            <w:r w:rsidRPr="004C68C1">
              <w:rPr>
                <w:rFonts w:eastAsia="Calibri"/>
                <w:szCs w:val="24"/>
                <w:lang w:val="en-US"/>
              </w:rPr>
              <w:t xml:space="preserve"> ne </w:t>
            </w:r>
            <w:proofErr w:type="spellStart"/>
            <w:r w:rsidRPr="004C68C1">
              <w:rPr>
                <w:rFonts w:eastAsia="Calibri"/>
                <w:szCs w:val="24"/>
                <w:lang w:val="en-US"/>
              </w:rPr>
              <w:t>mažiau</w:t>
            </w:r>
            <w:proofErr w:type="spellEnd"/>
            <w:r w:rsidRPr="004C68C1">
              <w:rPr>
                <w:rFonts w:eastAsia="Calibri"/>
                <w:szCs w:val="24"/>
                <w:lang w:val="en-US"/>
              </w:rPr>
              <w:t xml:space="preserve"> </w:t>
            </w:r>
            <w:proofErr w:type="spellStart"/>
            <w:r w:rsidRPr="004C68C1">
              <w:rPr>
                <w:rFonts w:eastAsia="Calibri"/>
                <w:szCs w:val="24"/>
                <w:lang w:val="en-US"/>
              </w:rPr>
              <w:t>kaip</w:t>
            </w:r>
            <w:proofErr w:type="spellEnd"/>
            <w:r w:rsidRPr="004C68C1">
              <w:rPr>
                <w:rFonts w:eastAsia="Calibri"/>
                <w:szCs w:val="24"/>
                <w:lang w:val="en-US"/>
              </w:rPr>
              <w:t xml:space="preserve"> 1000 KDV. </w:t>
            </w:r>
            <w:proofErr w:type="spellStart"/>
            <w:r w:rsidRPr="004C68C1">
              <w:rPr>
                <w:rFonts w:eastAsia="Calibri"/>
                <w:szCs w:val="24"/>
                <w:lang w:val="en-US"/>
              </w:rPr>
              <w:t>Pateikiami</w:t>
            </w:r>
            <w:proofErr w:type="spellEnd"/>
            <w:r w:rsidRPr="004C68C1">
              <w:rPr>
                <w:rFonts w:eastAsia="Calibri"/>
                <w:szCs w:val="24"/>
                <w:lang w:val="en-US"/>
              </w:rPr>
              <w:t xml:space="preserve"> tai </w:t>
            </w:r>
            <w:proofErr w:type="spellStart"/>
            <w:r w:rsidRPr="004C68C1">
              <w:rPr>
                <w:rFonts w:eastAsia="Calibri"/>
                <w:szCs w:val="24"/>
                <w:lang w:val="en-US"/>
              </w:rPr>
              <w:t>pagrindžiantys</w:t>
            </w:r>
            <w:proofErr w:type="spellEnd"/>
            <w:r w:rsidRPr="004C68C1">
              <w:rPr>
                <w:rFonts w:eastAsia="Calibri"/>
                <w:szCs w:val="24"/>
                <w:lang w:val="en-US"/>
              </w:rPr>
              <w:t xml:space="preserve"> </w:t>
            </w:r>
            <w:proofErr w:type="spellStart"/>
            <w:r w:rsidRPr="004C68C1">
              <w:rPr>
                <w:rFonts w:eastAsia="Calibri"/>
                <w:szCs w:val="24"/>
                <w:lang w:val="en-US"/>
              </w:rPr>
              <w:t>dokumentai</w:t>
            </w:r>
            <w:proofErr w:type="spellEnd"/>
            <w:r w:rsidRPr="004C68C1">
              <w:rPr>
                <w:rFonts w:eastAsia="Calibri"/>
                <w:szCs w:val="24"/>
                <w:lang w:val="en-US"/>
              </w:rPr>
              <w:t>:</w:t>
            </w:r>
            <w:r w:rsidRPr="004C68C1">
              <w:rPr>
                <w:rFonts w:eastAsia="Calibri"/>
                <w:szCs w:val="24"/>
                <w:lang w:val="en-US"/>
              </w:rPr>
              <w:t xml:space="preserve"> </w:t>
            </w:r>
            <w:proofErr w:type="spellStart"/>
            <w:r>
              <w:rPr>
                <w:rFonts w:eastAsia="Calibri"/>
                <w:szCs w:val="24"/>
                <w:lang w:val="en-US"/>
              </w:rPr>
              <w:t>t</w:t>
            </w:r>
            <w:r w:rsidRPr="004C68C1">
              <w:rPr>
                <w:rFonts w:eastAsia="Calibri"/>
                <w:szCs w:val="24"/>
                <w:lang w:val="en-US"/>
              </w:rPr>
              <w:t>iekėjo</w:t>
            </w:r>
            <w:proofErr w:type="spellEnd"/>
            <w:r w:rsidRPr="004C68C1">
              <w:rPr>
                <w:rFonts w:eastAsia="Calibri"/>
                <w:szCs w:val="24"/>
                <w:lang w:val="en-US"/>
              </w:rPr>
              <w:t xml:space="preserve"> </w:t>
            </w:r>
            <w:proofErr w:type="spellStart"/>
            <w:r w:rsidRPr="004C68C1">
              <w:rPr>
                <w:rFonts w:eastAsia="Calibri"/>
                <w:szCs w:val="24"/>
                <w:lang w:val="en-US"/>
              </w:rPr>
              <w:t>deklaracija</w:t>
            </w:r>
            <w:proofErr w:type="spellEnd"/>
            <w:r w:rsidRPr="004C68C1">
              <w:rPr>
                <w:rFonts w:eastAsia="Calibri"/>
                <w:szCs w:val="24"/>
                <w:lang w:val="en-US"/>
              </w:rPr>
              <w:t xml:space="preserve"> </w:t>
            </w:r>
            <w:proofErr w:type="spellStart"/>
            <w:r w:rsidRPr="004C68C1">
              <w:rPr>
                <w:rFonts w:eastAsia="Calibri"/>
                <w:szCs w:val="24"/>
                <w:lang w:val="en-US"/>
              </w:rPr>
              <w:t>apie</w:t>
            </w:r>
            <w:proofErr w:type="spellEnd"/>
            <w:r w:rsidRPr="004C68C1">
              <w:rPr>
                <w:rFonts w:eastAsia="Calibri"/>
                <w:szCs w:val="24"/>
                <w:lang w:val="en-US"/>
              </w:rPr>
              <w:t xml:space="preserve"> </w:t>
            </w:r>
            <w:proofErr w:type="spellStart"/>
            <w:r w:rsidRPr="004C68C1">
              <w:rPr>
                <w:rFonts w:eastAsia="Calibri"/>
                <w:szCs w:val="24"/>
                <w:lang w:val="en-US"/>
              </w:rPr>
              <w:t>galimybę</w:t>
            </w:r>
            <w:proofErr w:type="spellEnd"/>
            <w:r w:rsidRPr="004C68C1">
              <w:rPr>
                <w:rFonts w:eastAsia="Calibri"/>
                <w:szCs w:val="24"/>
                <w:lang w:val="en-US"/>
              </w:rPr>
              <w:t xml:space="preserve"> </w:t>
            </w:r>
            <w:proofErr w:type="spellStart"/>
            <w:r w:rsidRPr="004C68C1">
              <w:rPr>
                <w:rFonts w:eastAsia="Calibri"/>
                <w:szCs w:val="24"/>
                <w:lang w:val="en-US"/>
              </w:rPr>
              <w:t>ir</w:t>
            </w:r>
            <w:proofErr w:type="spellEnd"/>
            <w:r w:rsidRPr="004C68C1">
              <w:rPr>
                <w:rFonts w:eastAsia="Calibri"/>
                <w:szCs w:val="24"/>
                <w:lang w:val="en-US"/>
              </w:rPr>
              <w:t xml:space="preserve"> </w:t>
            </w:r>
            <w:proofErr w:type="spellStart"/>
            <w:r w:rsidRPr="004C68C1">
              <w:rPr>
                <w:rFonts w:eastAsia="Calibri"/>
                <w:szCs w:val="24"/>
                <w:lang w:val="en-US"/>
              </w:rPr>
              <w:t>įsipareigojimą</w:t>
            </w:r>
            <w:proofErr w:type="spellEnd"/>
            <w:r w:rsidRPr="004C68C1">
              <w:rPr>
                <w:rFonts w:eastAsia="Calibri"/>
                <w:szCs w:val="24"/>
                <w:lang w:val="en-US"/>
              </w:rPr>
              <w:t xml:space="preserve"> </w:t>
            </w:r>
            <w:proofErr w:type="spellStart"/>
            <w:r w:rsidRPr="004C68C1">
              <w:rPr>
                <w:rFonts w:eastAsia="Calibri"/>
                <w:szCs w:val="24"/>
                <w:lang w:val="en-US"/>
              </w:rPr>
              <w:t>vienu</w:t>
            </w:r>
            <w:proofErr w:type="spellEnd"/>
            <w:r w:rsidRPr="004C68C1">
              <w:rPr>
                <w:rFonts w:eastAsia="Calibri"/>
                <w:szCs w:val="24"/>
                <w:lang w:val="en-US"/>
              </w:rPr>
              <w:t xml:space="preserve"> </w:t>
            </w:r>
            <w:proofErr w:type="spellStart"/>
            <w:r w:rsidRPr="004C68C1">
              <w:rPr>
                <w:rFonts w:eastAsia="Calibri"/>
                <w:szCs w:val="24"/>
                <w:lang w:val="en-US"/>
              </w:rPr>
              <w:t>metu</w:t>
            </w:r>
            <w:proofErr w:type="spellEnd"/>
            <w:r w:rsidRPr="004C68C1">
              <w:rPr>
                <w:rFonts w:eastAsia="Calibri"/>
                <w:szCs w:val="24"/>
                <w:lang w:val="en-US"/>
              </w:rPr>
              <w:t xml:space="preserve"> </w:t>
            </w:r>
            <w:proofErr w:type="spellStart"/>
            <w:r w:rsidRPr="004C68C1">
              <w:rPr>
                <w:rFonts w:eastAsia="Calibri"/>
                <w:szCs w:val="24"/>
                <w:lang w:val="en-US"/>
              </w:rPr>
              <w:t>atnaujinti</w:t>
            </w:r>
            <w:proofErr w:type="spellEnd"/>
            <w:r w:rsidRPr="004C68C1">
              <w:rPr>
                <w:rFonts w:eastAsia="Calibri"/>
                <w:szCs w:val="24"/>
                <w:lang w:val="en-US"/>
              </w:rPr>
              <w:t xml:space="preserve"> ≥ 1000 KDV</w:t>
            </w:r>
            <w:r>
              <w:rPr>
                <w:rFonts w:eastAsia="Calibri"/>
                <w:szCs w:val="24"/>
                <w:lang w:val="en-US"/>
              </w:rPr>
              <w:t>,</w:t>
            </w:r>
            <w:r w:rsidRPr="004C68C1">
              <w:rPr>
                <w:rFonts w:eastAsia="Calibri"/>
                <w:szCs w:val="24"/>
                <w:lang w:val="en-US"/>
              </w:rPr>
              <w:t xml:space="preserve"> </w:t>
            </w:r>
            <w:proofErr w:type="spellStart"/>
            <w:r w:rsidRPr="004C68C1">
              <w:rPr>
                <w:rFonts w:eastAsia="Calibri"/>
                <w:szCs w:val="24"/>
                <w:lang w:val="en-US"/>
              </w:rPr>
              <w:t>projekto</w:t>
            </w:r>
            <w:proofErr w:type="spellEnd"/>
            <w:r w:rsidRPr="004C68C1">
              <w:rPr>
                <w:rFonts w:eastAsia="Calibri"/>
                <w:szCs w:val="24"/>
                <w:lang w:val="en-US"/>
              </w:rPr>
              <w:t xml:space="preserve"> </w:t>
            </w:r>
            <w:proofErr w:type="spellStart"/>
            <w:r w:rsidRPr="004C68C1">
              <w:rPr>
                <w:rFonts w:eastAsia="Calibri"/>
                <w:szCs w:val="24"/>
                <w:lang w:val="en-US"/>
              </w:rPr>
              <w:t>planas</w:t>
            </w:r>
            <w:proofErr w:type="spellEnd"/>
            <w:r>
              <w:rPr>
                <w:rFonts w:eastAsia="Calibri"/>
                <w:szCs w:val="24"/>
                <w:lang w:val="en-US"/>
              </w:rPr>
              <w:t xml:space="preserve">, </w:t>
            </w:r>
            <w:proofErr w:type="spellStart"/>
            <w:r>
              <w:rPr>
                <w:rFonts w:eastAsia="Calibri"/>
                <w:szCs w:val="24"/>
                <w:lang w:val="en-US"/>
              </w:rPr>
              <w:t>kuriame</w:t>
            </w:r>
            <w:proofErr w:type="spellEnd"/>
            <w:r>
              <w:rPr>
                <w:rFonts w:eastAsia="Calibri"/>
                <w:szCs w:val="24"/>
                <w:lang w:val="en-US"/>
              </w:rPr>
              <w:t xml:space="preserve"> </w:t>
            </w:r>
            <w:proofErr w:type="spellStart"/>
            <w:r w:rsidRPr="004C68C1">
              <w:rPr>
                <w:rFonts w:eastAsia="Calibri"/>
                <w:szCs w:val="24"/>
                <w:lang w:val="en-US"/>
              </w:rPr>
              <w:t>numatyta</w:t>
            </w:r>
            <w:proofErr w:type="spellEnd"/>
            <w:r w:rsidRPr="004C68C1">
              <w:rPr>
                <w:rFonts w:eastAsia="Calibri"/>
                <w:szCs w:val="24"/>
                <w:lang w:val="en-US"/>
              </w:rPr>
              <w:t xml:space="preserve"> </w:t>
            </w:r>
            <w:proofErr w:type="spellStart"/>
            <w:r w:rsidRPr="004C68C1">
              <w:rPr>
                <w:rFonts w:eastAsia="Calibri"/>
                <w:szCs w:val="24"/>
                <w:lang w:val="en-US"/>
              </w:rPr>
              <w:t>tokio</w:t>
            </w:r>
            <w:proofErr w:type="spellEnd"/>
            <w:r w:rsidRPr="004C68C1">
              <w:rPr>
                <w:rFonts w:eastAsia="Calibri"/>
                <w:szCs w:val="24"/>
                <w:lang w:val="en-US"/>
              </w:rPr>
              <w:t xml:space="preserve"> </w:t>
            </w:r>
            <w:proofErr w:type="spellStart"/>
            <w:r w:rsidRPr="004C68C1">
              <w:rPr>
                <w:rFonts w:eastAsia="Calibri"/>
                <w:szCs w:val="24"/>
                <w:lang w:val="en-US"/>
              </w:rPr>
              <w:t>masto</w:t>
            </w:r>
            <w:proofErr w:type="spellEnd"/>
            <w:r w:rsidRPr="004C68C1">
              <w:rPr>
                <w:rFonts w:eastAsia="Calibri"/>
                <w:szCs w:val="24"/>
                <w:lang w:val="en-US"/>
              </w:rPr>
              <w:t xml:space="preserve"> </w:t>
            </w:r>
            <w:proofErr w:type="spellStart"/>
            <w:r w:rsidRPr="004C68C1">
              <w:rPr>
                <w:rFonts w:eastAsia="Calibri"/>
                <w:szCs w:val="24"/>
                <w:lang w:val="en-US"/>
              </w:rPr>
              <w:t>paslaugų</w:t>
            </w:r>
            <w:proofErr w:type="spellEnd"/>
            <w:r w:rsidRPr="004C68C1">
              <w:rPr>
                <w:rFonts w:eastAsia="Calibri"/>
                <w:szCs w:val="24"/>
                <w:lang w:val="en-US"/>
              </w:rPr>
              <w:t xml:space="preserve"> </w:t>
            </w:r>
            <w:proofErr w:type="spellStart"/>
            <w:r w:rsidRPr="004C68C1">
              <w:rPr>
                <w:rFonts w:eastAsia="Calibri"/>
                <w:szCs w:val="24"/>
                <w:lang w:val="en-US"/>
              </w:rPr>
              <w:t>teikimo</w:t>
            </w:r>
            <w:proofErr w:type="spellEnd"/>
            <w:r w:rsidRPr="004C68C1">
              <w:rPr>
                <w:rFonts w:eastAsia="Calibri"/>
                <w:szCs w:val="24"/>
                <w:lang w:val="en-US"/>
              </w:rPr>
              <w:t xml:space="preserve"> </w:t>
            </w:r>
            <w:proofErr w:type="spellStart"/>
            <w:r w:rsidRPr="004C68C1">
              <w:rPr>
                <w:rFonts w:eastAsia="Calibri"/>
                <w:szCs w:val="24"/>
                <w:lang w:val="en-US"/>
              </w:rPr>
              <w:t>eiga</w:t>
            </w:r>
            <w:proofErr w:type="spellEnd"/>
            <w:r w:rsidRPr="004C68C1">
              <w:rPr>
                <w:rFonts w:eastAsia="Calibri"/>
                <w:szCs w:val="24"/>
                <w:lang w:val="en-US"/>
              </w:rPr>
              <w:t>,</w:t>
            </w:r>
            <w:r>
              <w:rPr>
                <w:rFonts w:eastAsia="Calibri"/>
                <w:szCs w:val="24"/>
                <w:lang w:val="en-US"/>
              </w:rPr>
              <w:t xml:space="preserve"> </w:t>
            </w:r>
            <w:proofErr w:type="spellStart"/>
            <w:r>
              <w:rPr>
                <w:rFonts w:eastAsia="Calibri"/>
                <w:szCs w:val="24"/>
                <w:lang w:val="en-US"/>
              </w:rPr>
              <w:t>į</w:t>
            </w:r>
            <w:r w:rsidRPr="004C68C1">
              <w:rPr>
                <w:rFonts w:eastAsia="Calibri"/>
                <w:szCs w:val="24"/>
                <w:lang w:val="en-US"/>
              </w:rPr>
              <w:t>rodym</w:t>
            </w:r>
            <w:r>
              <w:rPr>
                <w:rFonts w:eastAsia="Calibri"/>
                <w:szCs w:val="24"/>
                <w:lang w:val="en-US"/>
              </w:rPr>
              <w:t>ai</w:t>
            </w:r>
            <w:proofErr w:type="spellEnd"/>
            <w:r w:rsidRPr="004C68C1">
              <w:rPr>
                <w:rFonts w:eastAsia="Calibri"/>
                <w:szCs w:val="24"/>
                <w:lang w:val="en-US"/>
              </w:rPr>
              <w:t xml:space="preserve"> </w:t>
            </w:r>
            <w:proofErr w:type="spellStart"/>
            <w:r w:rsidRPr="004C68C1">
              <w:rPr>
                <w:rFonts w:eastAsia="Calibri"/>
                <w:szCs w:val="24"/>
                <w:lang w:val="en-US"/>
              </w:rPr>
              <w:t>apie</w:t>
            </w:r>
            <w:proofErr w:type="spellEnd"/>
            <w:r w:rsidRPr="004C68C1">
              <w:rPr>
                <w:rFonts w:eastAsia="Calibri"/>
                <w:szCs w:val="24"/>
                <w:lang w:val="en-US"/>
              </w:rPr>
              <w:t xml:space="preserve"> </w:t>
            </w:r>
            <w:proofErr w:type="spellStart"/>
            <w:r w:rsidRPr="004C68C1">
              <w:rPr>
                <w:rFonts w:eastAsia="Calibri"/>
                <w:szCs w:val="24"/>
                <w:lang w:val="en-US"/>
              </w:rPr>
              <w:t>turimus</w:t>
            </w:r>
            <w:proofErr w:type="spellEnd"/>
            <w:r w:rsidRPr="004C68C1">
              <w:rPr>
                <w:rFonts w:eastAsia="Calibri"/>
                <w:szCs w:val="24"/>
                <w:lang w:val="en-US"/>
              </w:rPr>
              <w:t xml:space="preserve"> </w:t>
            </w:r>
            <w:proofErr w:type="spellStart"/>
            <w:r w:rsidRPr="004C68C1">
              <w:rPr>
                <w:rFonts w:eastAsia="Calibri"/>
                <w:szCs w:val="24"/>
                <w:lang w:val="en-US"/>
              </w:rPr>
              <w:t>pajėgumus</w:t>
            </w:r>
            <w:proofErr w:type="spellEnd"/>
            <w:r w:rsidRPr="004C68C1">
              <w:rPr>
                <w:rFonts w:eastAsia="Calibri"/>
                <w:szCs w:val="24"/>
                <w:lang w:val="en-US"/>
              </w:rPr>
              <w:t xml:space="preserve"> (</w:t>
            </w:r>
            <w:proofErr w:type="spellStart"/>
            <w:r w:rsidRPr="004C68C1">
              <w:rPr>
                <w:rFonts w:eastAsia="Calibri"/>
                <w:szCs w:val="24"/>
                <w:lang w:val="en-US"/>
              </w:rPr>
              <w:t>pvz</w:t>
            </w:r>
            <w:proofErr w:type="spellEnd"/>
            <w:r w:rsidRPr="004C68C1">
              <w:rPr>
                <w:rFonts w:eastAsia="Calibri"/>
                <w:szCs w:val="24"/>
                <w:lang w:val="en-US"/>
              </w:rPr>
              <w:t xml:space="preserve">., </w:t>
            </w:r>
            <w:proofErr w:type="spellStart"/>
            <w:r w:rsidRPr="004C68C1">
              <w:rPr>
                <w:rFonts w:eastAsia="Calibri"/>
                <w:szCs w:val="24"/>
                <w:lang w:val="en-US"/>
              </w:rPr>
              <w:t>darbuotojų</w:t>
            </w:r>
            <w:proofErr w:type="spellEnd"/>
            <w:r w:rsidRPr="004C68C1">
              <w:rPr>
                <w:rFonts w:eastAsia="Calibri"/>
                <w:szCs w:val="24"/>
                <w:lang w:val="en-US"/>
              </w:rPr>
              <w:t xml:space="preserve"> </w:t>
            </w:r>
            <w:proofErr w:type="spellStart"/>
            <w:r w:rsidRPr="004C68C1">
              <w:rPr>
                <w:rFonts w:eastAsia="Calibri"/>
                <w:szCs w:val="24"/>
                <w:lang w:val="en-US"/>
              </w:rPr>
              <w:t>skaičius</w:t>
            </w:r>
            <w:proofErr w:type="spellEnd"/>
            <w:r w:rsidRPr="004C68C1">
              <w:rPr>
                <w:rFonts w:eastAsia="Calibri"/>
                <w:szCs w:val="24"/>
                <w:lang w:val="en-US"/>
              </w:rPr>
              <w:t xml:space="preserve">, </w:t>
            </w:r>
            <w:proofErr w:type="spellStart"/>
            <w:r w:rsidRPr="004C68C1">
              <w:rPr>
                <w:rFonts w:eastAsia="Calibri"/>
                <w:szCs w:val="24"/>
                <w:lang w:val="en-US"/>
              </w:rPr>
              <w:t>techninė</w:t>
            </w:r>
            <w:proofErr w:type="spellEnd"/>
            <w:r w:rsidRPr="004C68C1">
              <w:rPr>
                <w:rFonts w:eastAsia="Calibri"/>
                <w:szCs w:val="24"/>
                <w:lang w:val="en-US"/>
              </w:rPr>
              <w:t xml:space="preserve"> </w:t>
            </w:r>
            <w:proofErr w:type="spellStart"/>
            <w:r w:rsidRPr="004C68C1">
              <w:rPr>
                <w:rFonts w:eastAsia="Calibri"/>
                <w:szCs w:val="24"/>
                <w:lang w:val="en-US"/>
              </w:rPr>
              <w:t>įranga</w:t>
            </w:r>
            <w:proofErr w:type="spellEnd"/>
            <w:r w:rsidRPr="004C68C1">
              <w:rPr>
                <w:rFonts w:eastAsia="Calibri"/>
                <w:szCs w:val="24"/>
                <w:lang w:val="en-US"/>
              </w:rPr>
              <w:t xml:space="preserve">, </w:t>
            </w:r>
            <w:proofErr w:type="spellStart"/>
            <w:r w:rsidRPr="004C68C1">
              <w:rPr>
                <w:rFonts w:eastAsia="Calibri"/>
                <w:szCs w:val="24"/>
                <w:lang w:val="en-US"/>
              </w:rPr>
              <w:t>logistikos</w:t>
            </w:r>
            <w:proofErr w:type="spellEnd"/>
            <w:r w:rsidRPr="004C68C1">
              <w:rPr>
                <w:rFonts w:eastAsia="Calibri"/>
                <w:szCs w:val="24"/>
                <w:lang w:val="en-US"/>
              </w:rPr>
              <w:t xml:space="preserve"> </w:t>
            </w:r>
            <w:proofErr w:type="spellStart"/>
            <w:r w:rsidRPr="004C68C1">
              <w:rPr>
                <w:rFonts w:eastAsia="Calibri"/>
                <w:szCs w:val="24"/>
                <w:lang w:val="en-US"/>
              </w:rPr>
              <w:t>sprendimai</w:t>
            </w:r>
            <w:proofErr w:type="spellEnd"/>
            <w:r>
              <w:rPr>
                <w:rFonts w:eastAsia="Calibri"/>
                <w:szCs w:val="24"/>
                <w:lang w:val="en-US"/>
              </w:rPr>
              <w:t xml:space="preserve">, </w:t>
            </w:r>
            <w:proofErr w:type="spellStart"/>
            <w:r w:rsidRPr="004C68C1">
              <w:rPr>
                <w:rFonts w:eastAsia="Calibri"/>
                <w:szCs w:val="24"/>
                <w:lang w:val="en-US"/>
              </w:rPr>
              <w:t>resursų</w:t>
            </w:r>
            <w:proofErr w:type="spellEnd"/>
            <w:r w:rsidRPr="004C68C1">
              <w:rPr>
                <w:rFonts w:eastAsia="Calibri"/>
                <w:szCs w:val="24"/>
                <w:lang w:val="en-US"/>
              </w:rPr>
              <w:t xml:space="preserve"> </w:t>
            </w:r>
            <w:proofErr w:type="spellStart"/>
            <w:r w:rsidRPr="004C68C1">
              <w:rPr>
                <w:rFonts w:eastAsia="Calibri"/>
                <w:szCs w:val="24"/>
                <w:lang w:val="en-US"/>
              </w:rPr>
              <w:t>paskirstymas</w:t>
            </w:r>
            <w:proofErr w:type="spellEnd"/>
            <w:r w:rsidRPr="004C68C1">
              <w:rPr>
                <w:rFonts w:eastAsia="Calibri"/>
                <w:szCs w:val="24"/>
                <w:lang w:val="en-US"/>
              </w:rPr>
              <w:t xml:space="preserve">, </w:t>
            </w:r>
            <w:proofErr w:type="spellStart"/>
            <w:r w:rsidRPr="004C68C1">
              <w:rPr>
                <w:rFonts w:eastAsia="Calibri"/>
                <w:szCs w:val="24"/>
                <w:lang w:val="en-US"/>
              </w:rPr>
              <w:t>techniniai</w:t>
            </w:r>
            <w:proofErr w:type="spellEnd"/>
            <w:r w:rsidRPr="004C68C1">
              <w:rPr>
                <w:rFonts w:eastAsia="Calibri"/>
                <w:szCs w:val="24"/>
                <w:lang w:val="en-US"/>
              </w:rPr>
              <w:t xml:space="preserve"> </w:t>
            </w:r>
            <w:proofErr w:type="spellStart"/>
            <w:r w:rsidRPr="004C68C1">
              <w:rPr>
                <w:rFonts w:eastAsia="Calibri"/>
                <w:szCs w:val="24"/>
                <w:lang w:val="en-US"/>
              </w:rPr>
              <w:t>pajėgumai</w:t>
            </w:r>
            <w:proofErr w:type="spellEnd"/>
            <w:r>
              <w:rPr>
                <w:rFonts w:eastAsia="Calibri"/>
                <w:szCs w:val="24"/>
                <w:lang w:val="en-US"/>
              </w:rPr>
              <w:t xml:space="preserve"> </w:t>
            </w:r>
            <w:proofErr w:type="spellStart"/>
            <w:r>
              <w:rPr>
                <w:rFonts w:eastAsia="Calibri"/>
                <w:szCs w:val="24"/>
                <w:lang w:val="en-US"/>
              </w:rPr>
              <w:t>ir</w:t>
            </w:r>
            <w:proofErr w:type="spellEnd"/>
            <w:r>
              <w:rPr>
                <w:rFonts w:eastAsia="Calibri"/>
                <w:szCs w:val="24"/>
                <w:lang w:val="en-US"/>
              </w:rPr>
              <w:t xml:space="preserve"> pan</w:t>
            </w:r>
            <w:r w:rsidRPr="00BA369A">
              <w:rPr>
                <w:rFonts w:eastAsia="Calibri"/>
                <w:szCs w:val="24"/>
              </w:rPr>
              <w:t>.</w:t>
            </w:r>
            <w:r w:rsidR="00CD7113">
              <w:rPr>
                <w:rFonts w:eastAsia="Calibri"/>
                <w:szCs w:val="24"/>
              </w:rPr>
              <w:t>), a</w:t>
            </w:r>
            <w:proofErr w:type="spellStart"/>
            <w:r w:rsidR="00CD7113" w:rsidRPr="004C68C1">
              <w:rPr>
                <w:rFonts w:eastAsia="Calibri"/>
                <w:szCs w:val="24"/>
                <w:lang w:val="en-US"/>
              </w:rPr>
              <w:t>nkstesnių</w:t>
            </w:r>
            <w:proofErr w:type="spellEnd"/>
            <w:r w:rsidR="00CD7113" w:rsidRPr="004C68C1">
              <w:rPr>
                <w:rFonts w:eastAsia="Calibri"/>
                <w:szCs w:val="24"/>
                <w:lang w:val="en-US"/>
              </w:rPr>
              <w:t xml:space="preserve"> </w:t>
            </w:r>
            <w:proofErr w:type="spellStart"/>
            <w:r w:rsidR="00CD7113" w:rsidRPr="004C68C1">
              <w:rPr>
                <w:rFonts w:eastAsia="Calibri"/>
                <w:szCs w:val="24"/>
                <w:lang w:val="en-US"/>
              </w:rPr>
              <w:t>projektų</w:t>
            </w:r>
            <w:proofErr w:type="spellEnd"/>
            <w:r w:rsidR="00CD7113" w:rsidRPr="004C68C1">
              <w:rPr>
                <w:rFonts w:eastAsia="Calibri"/>
                <w:szCs w:val="24"/>
                <w:lang w:val="en-US"/>
              </w:rPr>
              <w:t xml:space="preserve"> </w:t>
            </w:r>
            <w:proofErr w:type="spellStart"/>
            <w:r w:rsidR="00CD7113" w:rsidRPr="004C68C1">
              <w:rPr>
                <w:rFonts w:eastAsia="Calibri"/>
                <w:szCs w:val="24"/>
                <w:lang w:val="en-US"/>
              </w:rPr>
              <w:t>pavyzdžiai</w:t>
            </w:r>
            <w:proofErr w:type="spellEnd"/>
            <w:r w:rsidR="00CD7113">
              <w:rPr>
                <w:rFonts w:eastAsia="Calibri"/>
                <w:szCs w:val="24"/>
              </w:rPr>
              <w:t xml:space="preserve"> ir kt.</w:t>
            </w:r>
          </w:p>
        </w:tc>
      </w:tr>
    </w:tbl>
    <w:p w14:paraId="15712DE0" w14:textId="77777777" w:rsidR="00734472" w:rsidRPr="004F7679" w:rsidRDefault="00734472" w:rsidP="00456D6A">
      <w:pPr>
        <w:ind w:left="810"/>
        <w:jc w:val="both"/>
        <w:rPr>
          <w:rFonts w:eastAsia="Calibri"/>
          <w:szCs w:val="24"/>
        </w:rPr>
      </w:pPr>
    </w:p>
    <w:sectPr w:rsidR="00734472" w:rsidRPr="004F7679" w:rsidSect="00CA1D3D">
      <w:pgSz w:w="12240" w:h="15840"/>
      <w:pgMar w:top="1134" w:right="990" w:bottom="1134" w:left="13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CB39" w14:textId="77777777" w:rsidR="00D26C56" w:rsidRDefault="00D26C56" w:rsidP="00BA1847">
      <w:r>
        <w:separator/>
      </w:r>
    </w:p>
  </w:endnote>
  <w:endnote w:type="continuationSeparator" w:id="0">
    <w:p w14:paraId="4278FDBA" w14:textId="77777777" w:rsidR="00D26C56" w:rsidRDefault="00D26C56" w:rsidP="00BA1847">
      <w:r>
        <w:continuationSeparator/>
      </w:r>
    </w:p>
  </w:endnote>
  <w:endnote w:type="continuationNotice" w:id="1">
    <w:p w14:paraId="4D085217" w14:textId="77777777" w:rsidR="00D26C56" w:rsidRDefault="00D26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1F4F" w14:textId="77777777" w:rsidR="00D26C56" w:rsidRDefault="00D26C56" w:rsidP="00BA1847">
      <w:r>
        <w:separator/>
      </w:r>
    </w:p>
  </w:footnote>
  <w:footnote w:type="continuationSeparator" w:id="0">
    <w:p w14:paraId="77D2A099" w14:textId="77777777" w:rsidR="00D26C56" w:rsidRDefault="00D26C56" w:rsidP="00BA1847">
      <w:r>
        <w:continuationSeparator/>
      </w:r>
    </w:p>
  </w:footnote>
  <w:footnote w:type="continuationNotice" w:id="1">
    <w:p w14:paraId="3D4AF35B" w14:textId="77777777" w:rsidR="00D26C56" w:rsidRDefault="00D26C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B86"/>
    <w:multiLevelType w:val="hybridMultilevel"/>
    <w:tmpl w:val="98EAD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931C9D"/>
    <w:multiLevelType w:val="hybridMultilevel"/>
    <w:tmpl w:val="D54C5FB0"/>
    <w:lvl w:ilvl="0" w:tplc="4962CD58">
      <w:start w:val="1"/>
      <w:numFmt w:val="bullet"/>
      <w:lvlText w:val="·"/>
      <w:lvlJc w:val="left"/>
      <w:pPr>
        <w:ind w:left="720" w:hanging="360"/>
      </w:pPr>
      <w:rPr>
        <w:rFonts w:ascii="Symbol" w:hAnsi="Symbol" w:hint="default"/>
      </w:rPr>
    </w:lvl>
    <w:lvl w:ilvl="1" w:tplc="1D327A84">
      <w:start w:val="1"/>
      <w:numFmt w:val="bullet"/>
      <w:lvlText w:val="o"/>
      <w:lvlJc w:val="left"/>
      <w:pPr>
        <w:ind w:left="1440" w:hanging="360"/>
      </w:pPr>
      <w:rPr>
        <w:rFonts w:ascii="Courier New" w:hAnsi="Courier New" w:hint="default"/>
      </w:rPr>
    </w:lvl>
    <w:lvl w:ilvl="2" w:tplc="8938C124">
      <w:start w:val="1"/>
      <w:numFmt w:val="bullet"/>
      <w:lvlText w:val=""/>
      <w:lvlJc w:val="left"/>
      <w:pPr>
        <w:ind w:left="2160" w:hanging="360"/>
      </w:pPr>
      <w:rPr>
        <w:rFonts w:ascii="Wingdings" w:hAnsi="Wingdings" w:hint="default"/>
      </w:rPr>
    </w:lvl>
    <w:lvl w:ilvl="3" w:tplc="393E6692">
      <w:start w:val="1"/>
      <w:numFmt w:val="bullet"/>
      <w:lvlText w:val=""/>
      <w:lvlJc w:val="left"/>
      <w:pPr>
        <w:ind w:left="2880" w:hanging="360"/>
      </w:pPr>
      <w:rPr>
        <w:rFonts w:ascii="Symbol" w:hAnsi="Symbol" w:hint="default"/>
      </w:rPr>
    </w:lvl>
    <w:lvl w:ilvl="4" w:tplc="80BE9DB6">
      <w:start w:val="1"/>
      <w:numFmt w:val="bullet"/>
      <w:lvlText w:val="o"/>
      <w:lvlJc w:val="left"/>
      <w:pPr>
        <w:ind w:left="3600" w:hanging="360"/>
      </w:pPr>
      <w:rPr>
        <w:rFonts w:ascii="Courier New" w:hAnsi="Courier New" w:hint="default"/>
      </w:rPr>
    </w:lvl>
    <w:lvl w:ilvl="5" w:tplc="BB4E1CF8">
      <w:start w:val="1"/>
      <w:numFmt w:val="bullet"/>
      <w:lvlText w:val=""/>
      <w:lvlJc w:val="left"/>
      <w:pPr>
        <w:ind w:left="4320" w:hanging="360"/>
      </w:pPr>
      <w:rPr>
        <w:rFonts w:ascii="Wingdings" w:hAnsi="Wingdings" w:hint="default"/>
      </w:rPr>
    </w:lvl>
    <w:lvl w:ilvl="6" w:tplc="B76407CC">
      <w:start w:val="1"/>
      <w:numFmt w:val="bullet"/>
      <w:lvlText w:val=""/>
      <w:lvlJc w:val="left"/>
      <w:pPr>
        <w:ind w:left="5040" w:hanging="360"/>
      </w:pPr>
      <w:rPr>
        <w:rFonts w:ascii="Symbol" w:hAnsi="Symbol" w:hint="default"/>
      </w:rPr>
    </w:lvl>
    <w:lvl w:ilvl="7" w:tplc="9A506C2A">
      <w:start w:val="1"/>
      <w:numFmt w:val="bullet"/>
      <w:lvlText w:val="o"/>
      <w:lvlJc w:val="left"/>
      <w:pPr>
        <w:ind w:left="5760" w:hanging="360"/>
      </w:pPr>
      <w:rPr>
        <w:rFonts w:ascii="Courier New" w:hAnsi="Courier New" w:hint="default"/>
      </w:rPr>
    </w:lvl>
    <w:lvl w:ilvl="8" w:tplc="FF1ECDFE">
      <w:start w:val="1"/>
      <w:numFmt w:val="bullet"/>
      <w:lvlText w:val=""/>
      <w:lvlJc w:val="left"/>
      <w:pPr>
        <w:ind w:left="6480" w:hanging="360"/>
      </w:pPr>
      <w:rPr>
        <w:rFonts w:ascii="Wingdings" w:hAnsi="Wingdings" w:hint="default"/>
      </w:rPr>
    </w:lvl>
  </w:abstractNum>
  <w:abstractNum w:abstractNumId="2" w15:restartNumberingAfterBreak="0">
    <w:nsid w:val="10484A6F"/>
    <w:multiLevelType w:val="multilevel"/>
    <w:tmpl w:val="A9B06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D7482"/>
    <w:multiLevelType w:val="hybridMultilevel"/>
    <w:tmpl w:val="9A3C58E0"/>
    <w:lvl w:ilvl="0" w:tplc="02A02C0A">
      <w:start w:val="1"/>
      <w:numFmt w:val="bullet"/>
      <w:lvlText w:val="·"/>
      <w:lvlJc w:val="left"/>
      <w:pPr>
        <w:ind w:left="720" w:hanging="360"/>
      </w:pPr>
      <w:rPr>
        <w:rFonts w:ascii="Symbol" w:hAnsi="Symbol" w:hint="default"/>
      </w:rPr>
    </w:lvl>
    <w:lvl w:ilvl="1" w:tplc="C1462534">
      <w:start w:val="1"/>
      <w:numFmt w:val="bullet"/>
      <w:lvlText w:val="o"/>
      <w:lvlJc w:val="left"/>
      <w:pPr>
        <w:ind w:left="1440" w:hanging="360"/>
      </w:pPr>
      <w:rPr>
        <w:rFonts w:ascii="Courier New" w:hAnsi="Courier New" w:hint="default"/>
      </w:rPr>
    </w:lvl>
    <w:lvl w:ilvl="2" w:tplc="98382710">
      <w:start w:val="1"/>
      <w:numFmt w:val="bullet"/>
      <w:lvlText w:val=""/>
      <w:lvlJc w:val="left"/>
      <w:pPr>
        <w:ind w:left="2160" w:hanging="360"/>
      </w:pPr>
      <w:rPr>
        <w:rFonts w:ascii="Wingdings" w:hAnsi="Wingdings" w:hint="default"/>
      </w:rPr>
    </w:lvl>
    <w:lvl w:ilvl="3" w:tplc="F0466430">
      <w:start w:val="1"/>
      <w:numFmt w:val="bullet"/>
      <w:lvlText w:val=""/>
      <w:lvlJc w:val="left"/>
      <w:pPr>
        <w:ind w:left="2880" w:hanging="360"/>
      </w:pPr>
      <w:rPr>
        <w:rFonts w:ascii="Symbol" w:hAnsi="Symbol" w:hint="default"/>
      </w:rPr>
    </w:lvl>
    <w:lvl w:ilvl="4" w:tplc="15A262A8">
      <w:start w:val="1"/>
      <w:numFmt w:val="bullet"/>
      <w:lvlText w:val="o"/>
      <w:lvlJc w:val="left"/>
      <w:pPr>
        <w:ind w:left="3600" w:hanging="360"/>
      </w:pPr>
      <w:rPr>
        <w:rFonts w:ascii="Courier New" w:hAnsi="Courier New" w:hint="default"/>
      </w:rPr>
    </w:lvl>
    <w:lvl w:ilvl="5" w:tplc="1B0037FA">
      <w:start w:val="1"/>
      <w:numFmt w:val="bullet"/>
      <w:lvlText w:val=""/>
      <w:lvlJc w:val="left"/>
      <w:pPr>
        <w:ind w:left="4320" w:hanging="360"/>
      </w:pPr>
      <w:rPr>
        <w:rFonts w:ascii="Wingdings" w:hAnsi="Wingdings" w:hint="default"/>
      </w:rPr>
    </w:lvl>
    <w:lvl w:ilvl="6" w:tplc="BA32B14C">
      <w:start w:val="1"/>
      <w:numFmt w:val="bullet"/>
      <w:lvlText w:val=""/>
      <w:lvlJc w:val="left"/>
      <w:pPr>
        <w:ind w:left="5040" w:hanging="360"/>
      </w:pPr>
      <w:rPr>
        <w:rFonts w:ascii="Symbol" w:hAnsi="Symbol" w:hint="default"/>
      </w:rPr>
    </w:lvl>
    <w:lvl w:ilvl="7" w:tplc="3B40986C">
      <w:start w:val="1"/>
      <w:numFmt w:val="bullet"/>
      <w:lvlText w:val="o"/>
      <w:lvlJc w:val="left"/>
      <w:pPr>
        <w:ind w:left="5760" w:hanging="360"/>
      </w:pPr>
      <w:rPr>
        <w:rFonts w:ascii="Courier New" w:hAnsi="Courier New" w:hint="default"/>
      </w:rPr>
    </w:lvl>
    <w:lvl w:ilvl="8" w:tplc="00C8737C">
      <w:start w:val="1"/>
      <w:numFmt w:val="bullet"/>
      <w:lvlText w:val=""/>
      <w:lvlJc w:val="left"/>
      <w:pPr>
        <w:ind w:left="6480" w:hanging="360"/>
      </w:pPr>
      <w:rPr>
        <w:rFonts w:ascii="Wingdings" w:hAnsi="Wingdings" w:hint="default"/>
      </w:rPr>
    </w:lvl>
  </w:abstractNum>
  <w:abstractNum w:abstractNumId="4" w15:restartNumberingAfterBreak="0">
    <w:nsid w:val="19F05081"/>
    <w:multiLevelType w:val="multilevel"/>
    <w:tmpl w:val="5AA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039F9"/>
    <w:multiLevelType w:val="multilevel"/>
    <w:tmpl w:val="833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57269"/>
    <w:multiLevelType w:val="multilevel"/>
    <w:tmpl w:val="0BD6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911F2D"/>
    <w:multiLevelType w:val="multilevel"/>
    <w:tmpl w:val="65B4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E1D17"/>
    <w:multiLevelType w:val="multilevel"/>
    <w:tmpl w:val="6036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B3BC4"/>
    <w:multiLevelType w:val="hybridMultilevel"/>
    <w:tmpl w:val="A396608A"/>
    <w:lvl w:ilvl="0" w:tplc="FC169BDA">
      <w:start w:val="1"/>
      <w:numFmt w:val="bullet"/>
      <w:lvlText w:val="·"/>
      <w:lvlJc w:val="left"/>
      <w:pPr>
        <w:ind w:left="720" w:hanging="360"/>
      </w:pPr>
      <w:rPr>
        <w:rFonts w:ascii="Symbol" w:hAnsi="Symbol" w:hint="default"/>
      </w:rPr>
    </w:lvl>
    <w:lvl w:ilvl="1" w:tplc="7F92885A">
      <w:start w:val="1"/>
      <w:numFmt w:val="bullet"/>
      <w:lvlText w:val="o"/>
      <w:lvlJc w:val="left"/>
      <w:pPr>
        <w:ind w:left="1440" w:hanging="360"/>
      </w:pPr>
      <w:rPr>
        <w:rFonts w:ascii="Courier New" w:hAnsi="Courier New" w:hint="default"/>
      </w:rPr>
    </w:lvl>
    <w:lvl w:ilvl="2" w:tplc="4EE29A4C">
      <w:start w:val="1"/>
      <w:numFmt w:val="bullet"/>
      <w:lvlText w:val=""/>
      <w:lvlJc w:val="left"/>
      <w:pPr>
        <w:ind w:left="2160" w:hanging="360"/>
      </w:pPr>
      <w:rPr>
        <w:rFonts w:ascii="Wingdings" w:hAnsi="Wingdings" w:hint="default"/>
      </w:rPr>
    </w:lvl>
    <w:lvl w:ilvl="3" w:tplc="042A1FA2">
      <w:start w:val="1"/>
      <w:numFmt w:val="bullet"/>
      <w:lvlText w:val=""/>
      <w:lvlJc w:val="left"/>
      <w:pPr>
        <w:ind w:left="2880" w:hanging="360"/>
      </w:pPr>
      <w:rPr>
        <w:rFonts w:ascii="Symbol" w:hAnsi="Symbol" w:hint="default"/>
      </w:rPr>
    </w:lvl>
    <w:lvl w:ilvl="4" w:tplc="D45C7050">
      <w:start w:val="1"/>
      <w:numFmt w:val="bullet"/>
      <w:lvlText w:val="o"/>
      <w:lvlJc w:val="left"/>
      <w:pPr>
        <w:ind w:left="3600" w:hanging="360"/>
      </w:pPr>
      <w:rPr>
        <w:rFonts w:ascii="Courier New" w:hAnsi="Courier New" w:hint="default"/>
      </w:rPr>
    </w:lvl>
    <w:lvl w:ilvl="5" w:tplc="194CF48A">
      <w:start w:val="1"/>
      <w:numFmt w:val="bullet"/>
      <w:lvlText w:val=""/>
      <w:lvlJc w:val="left"/>
      <w:pPr>
        <w:ind w:left="4320" w:hanging="360"/>
      </w:pPr>
      <w:rPr>
        <w:rFonts w:ascii="Wingdings" w:hAnsi="Wingdings" w:hint="default"/>
      </w:rPr>
    </w:lvl>
    <w:lvl w:ilvl="6" w:tplc="E7C62E44">
      <w:start w:val="1"/>
      <w:numFmt w:val="bullet"/>
      <w:lvlText w:val=""/>
      <w:lvlJc w:val="left"/>
      <w:pPr>
        <w:ind w:left="5040" w:hanging="360"/>
      </w:pPr>
      <w:rPr>
        <w:rFonts w:ascii="Symbol" w:hAnsi="Symbol" w:hint="default"/>
      </w:rPr>
    </w:lvl>
    <w:lvl w:ilvl="7" w:tplc="4B205A4E">
      <w:start w:val="1"/>
      <w:numFmt w:val="bullet"/>
      <w:lvlText w:val="o"/>
      <w:lvlJc w:val="left"/>
      <w:pPr>
        <w:ind w:left="5760" w:hanging="360"/>
      </w:pPr>
      <w:rPr>
        <w:rFonts w:ascii="Courier New" w:hAnsi="Courier New" w:hint="default"/>
      </w:rPr>
    </w:lvl>
    <w:lvl w:ilvl="8" w:tplc="C7522CAA">
      <w:start w:val="1"/>
      <w:numFmt w:val="bullet"/>
      <w:lvlText w:val=""/>
      <w:lvlJc w:val="left"/>
      <w:pPr>
        <w:ind w:left="6480" w:hanging="360"/>
      </w:pPr>
      <w:rPr>
        <w:rFonts w:ascii="Wingdings" w:hAnsi="Wingdings" w:hint="default"/>
      </w:rPr>
    </w:lvl>
  </w:abstractNum>
  <w:abstractNum w:abstractNumId="10" w15:restartNumberingAfterBreak="0">
    <w:nsid w:val="325F14EE"/>
    <w:multiLevelType w:val="multilevel"/>
    <w:tmpl w:val="519C3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C6F15"/>
    <w:multiLevelType w:val="multilevel"/>
    <w:tmpl w:val="A578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63812"/>
    <w:multiLevelType w:val="multilevel"/>
    <w:tmpl w:val="9CE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CC2FF9"/>
    <w:multiLevelType w:val="multilevel"/>
    <w:tmpl w:val="64C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F55A3B"/>
    <w:multiLevelType w:val="multilevel"/>
    <w:tmpl w:val="B80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565663"/>
    <w:multiLevelType w:val="multilevel"/>
    <w:tmpl w:val="7CD09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3A68D6"/>
    <w:multiLevelType w:val="hybridMultilevel"/>
    <w:tmpl w:val="46E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5165F"/>
    <w:multiLevelType w:val="multilevel"/>
    <w:tmpl w:val="C360D8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6463B2"/>
    <w:multiLevelType w:val="multilevel"/>
    <w:tmpl w:val="E6F2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6949E2"/>
    <w:multiLevelType w:val="hybridMultilevel"/>
    <w:tmpl w:val="7A8A6C96"/>
    <w:lvl w:ilvl="0" w:tplc="4B4ACDD0">
      <w:start w:val="1"/>
      <w:numFmt w:val="bullet"/>
      <w:lvlText w:val="·"/>
      <w:lvlJc w:val="left"/>
      <w:pPr>
        <w:ind w:left="720" w:hanging="360"/>
      </w:pPr>
      <w:rPr>
        <w:rFonts w:ascii="Symbol" w:hAnsi="Symbol" w:hint="default"/>
      </w:rPr>
    </w:lvl>
    <w:lvl w:ilvl="1" w:tplc="54DA8BDA">
      <w:start w:val="1"/>
      <w:numFmt w:val="bullet"/>
      <w:lvlText w:val="o"/>
      <w:lvlJc w:val="left"/>
      <w:pPr>
        <w:ind w:left="1440" w:hanging="360"/>
      </w:pPr>
      <w:rPr>
        <w:rFonts w:ascii="Courier New" w:hAnsi="Courier New" w:hint="default"/>
      </w:rPr>
    </w:lvl>
    <w:lvl w:ilvl="2" w:tplc="BAB8C7A2">
      <w:start w:val="1"/>
      <w:numFmt w:val="bullet"/>
      <w:lvlText w:val=""/>
      <w:lvlJc w:val="left"/>
      <w:pPr>
        <w:ind w:left="2160" w:hanging="360"/>
      </w:pPr>
      <w:rPr>
        <w:rFonts w:ascii="Wingdings" w:hAnsi="Wingdings" w:hint="default"/>
      </w:rPr>
    </w:lvl>
    <w:lvl w:ilvl="3" w:tplc="27B24A28">
      <w:start w:val="1"/>
      <w:numFmt w:val="bullet"/>
      <w:lvlText w:val=""/>
      <w:lvlJc w:val="left"/>
      <w:pPr>
        <w:ind w:left="2880" w:hanging="360"/>
      </w:pPr>
      <w:rPr>
        <w:rFonts w:ascii="Symbol" w:hAnsi="Symbol" w:hint="default"/>
      </w:rPr>
    </w:lvl>
    <w:lvl w:ilvl="4" w:tplc="4AEEF1F0">
      <w:start w:val="1"/>
      <w:numFmt w:val="bullet"/>
      <w:lvlText w:val="o"/>
      <w:lvlJc w:val="left"/>
      <w:pPr>
        <w:ind w:left="3600" w:hanging="360"/>
      </w:pPr>
      <w:rPr>
        <w:rFonts w:ascii="Courier New" w:hAnsi="Courier New" w:hint="default"/>
      </w:rPr>
    </w:lvl>
    <w:lvl w:ilvl="5" w:tplc="05D04DC4">
      <w:start w:val="1"/>
      <w:numFmt w:val="bullet"/>
      <w:lvlText w:val=""/>
      <w:lvlJc w:val="left"/>
      <w:pPr>
        <w:ind w:left="4320" w:hanging="360"/>
      </w:pPr>
      <w:rPr>
        <w:rFonts w:ascii="Wingdings" w:hAnsi="Wingdings" w:hint="default"/>
      </w:rPr>
    </w:lvl>
    <w:lvl w:ilvl="6" w:tplc="CC30E2E4">
      <w:start w:val="1"/>
      <w:numFmt w:val="bullet"/>
      <w:lvlText w:val=""/>
      <w:lvlJc w:val="left"/>
      <w:pPr>
        <w:ind w:left="5040" w:hanging="360"/>
      </w:pPr>
      <w:rPr>
        <w:rFonts w:ascii="Symbol" w:hAnsi="Symbol" w:hint="default"/>
      </w:rPr>
    </w:lvl>
    <w:lvl w:ilvl="7" w:tplc="CD4EA18E">
      <w:start w:val="1"/>
      <w:numFmt w:val="bullet"/>
      <w:lvlText w:val="o"/>
      <w:lvlJc w:val="left"/>
      <w:pPr>
        <w:ind w:left="5760" w:hanging="360"/>
      </w:pPr>
      <w:rPr>
        <w:rFonts w:ascii="Courier New" w:hAnsi="Courier New" w:hint="default"/>
      </w:rPr>
    </w:lvl>
    <w:lvl w:ilvl="8" w:tplc="5922E7B6">
      <w:start w:val="1"/>
      <w:numFmt w:val="bullet"/>
      <w:lvlText w:val=""/>
      <w:lvlJc w:val="left"/>
      <w:pPr>
        <w:ind w:left="6480" w:hanging="360"/>
      </w:pPr>
      <w:rPr>
        <w:rFonts w:ascii="Wingdings" w:hAnsi="Wingdings" w:hint="default"/>
      </w:rPr>
    </w:lvl>
  </w:abstractNum>
  <w:abstractNum w:abstractNumId="21" w15:restartNumberingAfterBreak="0">
    <w:nsid w:val="4F715D29"/>
    <w:multiLevelType w:val="multilevel"/>
    <w:tmpl w:val="7414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07B3F"/>
    <w:multiLevelType w:val="multilevel"/>
    <w:tmpl w:val="E9C4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654FB1"/>
    <w:multiLevelType w:val="hybridMultilevel"/>
    <w:tmpl w:val="F1B0A7C8"/>
    <w:lvl w:ilvl="0" w:tplc="4000C6CC">
      <w:start w:val="1"/>
      <w:numFmt w:val="bullet"/>
      <w:lvlText w:val="·"/>
      <w:lvlJc w:val="left"/>
      <w:pPr>
        <w:ind w:left="720" w:hanging="360"/>
      </w:pPr>
      <w:rPr>
        <w:rFonts w:ascii="Symbol" w:hAnsi="Symbol" w:hint="default"/>
      </w:rPr>
    </w:lvl>
    <w:lvl w:ilvl="1" w:tplc="3862645C">
      <w:start w:val="1"/>
      <w:numFmt w:val="bullet"/>
      <w:lvlText w:val="o"/>
      <w:lvlJc w:val="left"/>
      <w:pPr>
        <w:ind w:left="1440" w:hanging="360"/>
      </w:pPr>
      <w:rPr>
        <w:rFonts w:ascii="Courier New" w:hAnsi="Courier New" w:hint="default"/>
      </w:rPr>
    </w:lvl>
    <w:lvl w:ilvl="2" w:tplc="9D1CC63E">
      <w:start w:val="1"/>
      <w:numFmt w:val="bullet"/>
      <w:lvlText w:val=""/>
      <w:lvlJc w:val="left"/>
      <w:pPr>
        <w:ind w:left="2160" w:hanging="360"/>
      </w:pPr>
      <w:rPr>
        <w:rFonts w:ascii="Wingdings" w:hAnsi="Wingdings" w:hint="default"/>
      </w:rPr>
    </w:lvl>
    <w:lvl w:ilvl="3" w:tplc="BF4AFC8E">
      <w:start w:val="1"/>
      <w:numFmt w:val="bullet"/>
      <w:lvlText w:val=""/>
      <w:lvlJc w:val="left"/>
      <w:pPr>
        <w:ind w:left="2880" w:hanging="360"/>
      </w:pPr>
      <w:rPr>
        <w:rFonts w:ascii="Symbol" w:hAnsi="Symbol" w:hint="default"/>
      </w:rPr>
    </w:lvl>
    <w:lvl w:ilvl="4" w:tplc="68B686F8">
      <w:start w:val="1"/>
      <w:numFmt w:val="bullet"/>
      <w:lvlText w:val="o"/>
      <w:lvlJc w:val="left"/>
      <w:pPr>
        <w:ind w:left="3600" w:hanging="360"/>
      </w:pPr>
      <w:rPr>
        <w:rFonts w:ascii="Courier New" w:hAnsi="Courier New" w:hint="default"/>
      </w:rPr>
    </w:lvl>
    <w:lvl w:ilvl="5" w:tplc="4DE82EE2">
      <w:start w:val="1"/>
      <w:numFmt w:val="bullet"/>
      <w:lvlText w:val=""/>
      <w:lvlJc w:val="left"/>
      <w:pPr>
        <w:ind w:left="4320" w:hanging="360"/>
      </w:pPr>
      <w:rPr>
        <w:rFonts w:ascii="Wingdings" w:hAnsi="Wingdings" w:hint="default"/>
      </w:rPr>
    </w:lvl>
    <w:lvl w:ilvl="6" w:tplc="0FD47708">
      <w:start w:val="1"/>
      <w:numFmt w:val="bullet"/>
      <w:lvlText w:val=""/>
      <w:lvlJc w:val="left"/>
      <w:pPr>
        <w:ind w:left="5040" w:hanging="360"/>
      </w:pPr>
      <w:rPr>
        <w:rFonts w:ascii="Symbol" w:hAnsi="Symbol" w:hint="default"/>
      </w:rPr>
    </w:lvl>
    <w:lvl w:ilvl="7" w:tplc="016001A0">
      <w:start w:val="1"/>
      <w:numFmt w:val="bullet"/>
      <w:lvlText w:val="o"/>
      <w:lvlJc w:val="left"/>
      <w:pPr>
        <w:ind w:left="5760" w:hanging="360"/>
      </w:pPr>
      <w:rPr>
        <w:rFonts w:ascii="Courier New" w:hAnsi="Courier New" w:hint="default"/>
      </w:rPr>
    </w:lvl>
    <w:lvl w:ilvl="8" w:tplc="BBB213A0">
      <w:start w:val="1"/>
      <w:numFmt w:val="bullet"/>
      <w:lvlText w:val=""/>
      <w:lvlJc w:val="left"/>
      <w:pPr>
        <w:ind w:left="6480" w:hanging="360"/>
      </w:pPr>
      <w:rPr>
        <w:rFonts w:ascii="Wingdings" w:hAnsi="Wingdings" w:hint="default"/>
      </w:rPr>
    </w:lvl>
  </w:abstractNum>
  <w:abstractNum w:abstractNumId="24" w15:restartNumberingAfterBreak="0">
    <w:nsid w:val="56E629DF"/>
    <w:multiLevelType w:val="hybridMultilevel"/>
    <w:tmpl w:val="3036E5F2"/>
    <w:lvl w:ilvl="0" w:tplc="2186981A">
      <w:start w:val="1"/>
      <w:numFmt w:val="bullet"/>
      <w:lvlText w:val="·"/>
      <w:lvlJc w:val="left"/>
      <w:pPr>
        <w:ind w:left="720" w:hanging="360"/>
      </w:pPr>
      <w:rPr>
        <w:rFonts w:ascii="Symbol" w:hAnsi="Symbol" w:hint="default"/>
      </w:rPr>
    </w:lvl>
    <w:lvl w:ilvl="1" w:tplc="A4B64FD4">
      <w:start w:val="1"/>
      <w:numFmt w:val="bullet"/>
      <w:lvlText w:val="o"/>
      <w:lvlJc w:val="left"/>
      <w:pPr>
        <w:ind w:left="1440" w:hanging="360"/>
      </w:pPr>
      <w:rPr>
        <w:rFonts w:ascii="Courier New" w:hAnsi="Courier New" w:hint="default"/>
      </w:rPr>
    </w:lvl>
    <w:lvl w:ilvl="2" w:tplc="CFFCA354">
      <w:start w:val="1"/>
      <w:numFmt w:val="bullet"/>
      <w:lvlText w:val=""/>
      <w:lvlJc w:val="left"/>
      <w:pPr>
        <w:ind w:left="2160" w:hanging="360"/>
      </w:pPr>
      <w:rPr>
        <w:rFonts w:ascii="Wingdings" w:hAnsi="Wingdings" w:hint="default"/>
      </w:rPr>
    </w:lvl>
    <w:lvl w:ilvl="3" w:tplc="5A2EF896">
      <w:start w:val="1"/>
      <w:numFmt w:val="bullet"/>
      <w:lvlText w:val=""/>
      <w:lvlJc w:val="left"/>
      <w:pPr>
        <w:ind w:left="2880" w:hanging="360"/>
      </w:pPr>
      <w:rPr>
        <w:rFonts w:ascii="Symbol" w:hAnsi="Symbol" w:hint="default"/>
      </w:rPr>
    </w:lvl>
    <w:lvl w:ilvl="4" w:tplc="4CEC86DA">
      <w:start w:val="1"/>
      <w:numFmt w:val="bullet"/>
      <w:lvlText w:val="o"/>
      <w:lvlJc w:val="left"/>
      <w:pPr>
        <w:ind w:left="3600" w:hanging="360"/>
      </w:pPr>
      <w:rPr>
        <w:rFonts w:ascii="Courier New" w:hAnsi="Courier New" w:hint="default"/>
      </w:rPr>
    </w:lvl>
    <w:lvl w:ilvl="5" w:tplc="BEFC6B5E">
      <w:start w:val="1"/>
      <w:numFmt w:val="bullet"/>
      <w:lvlText w:val=""/>
      <w:lvlJc w:val="left"/>
      <w:pPr>
        <w:ind w:left="4320" w:hanging="360"/>
      </w:pPr>
      <w:rPr>
        <w:rFonts w:ascii="Wingdings" w:hAnsi="Wingdings" w:hint="default"/>
      </w:rPr>
    </w:lvl>
    <w:lvl w:ilvl="6" w:tplc="91FCF588">
      <w:start w:val="1"/>
      <w:numFmt w:val="bullet"/>
      <w:lvlText w:val=""/>
      <w:lvlJc w:val="left"/>
      <w:pPr>
        <w:ind w:left="5040" w:hanging="360"/>
      </w:pPr>
      <w:rPr>
        <w:rFonts w:ascii="Symbol" w:hAnsi="Symbol" w:hint="default"/>
      </w:rPr>
    </w:lvl>
    <w:lvl w:ilvl="7" w:tplc="01FC72AC">
      <w:start w:val="1"/>
      <w:numFmt w:val="bullet"/>
      <w:lvlText w:val="o"/>
      <w:lvlJc w:val="left"/>
      <w:pPr>
        <w:ind w:left="5760" w:hanging="360"/>
      </w:pPr>
      <w:rPr>
        <w:rFonts w:ascii="Courier New" w:hAnsi="Courier New" w:hint="default"/>
      </w:rPr>
    </w:lvl>
    <w:lvl w:ilvl="8" w:tplc="D57443EE">
      <w:start w:val="1"/>
      <w:numFmt w:val="bullet"/>
      <w:lvlText w:val=""/>
      <w:lvlJc w:val="left"/>
      <w:pPr>
        <w:ind w:left="6480" w:hanging="360"/>
      </w:pPr>
      <w:rPr>
        <w:rFonts w:ascii="Wingdings" w:hAnsi="Wingdings" w:hint="default"/>
      </w:rPr>
    </w:lvl>
  </w:abstractNum>
  <w:abstractNum w:abstractNumId="25" w15:restartNumberingAfterBreak="0">
    <w:nsid w:val="57E79DCE"/>
    <w:multiLevelType w:val="hybridMultilevel"/>
    <w:tmpl w:val="1D06E7D8"/>
    <w:lvl w:ilvl="0" w:tplc="0BF05A54">
      <w:start w:val="1"/>
      <w:numFmt w:val="bullet"/>
      <w:lvlText w:val="·"/>
      <w:lvlJc w:val="left"/>
      <w:pPr>
        <w:ind w:left="720" w:hanging="360"/>
      </w:pPr>
      <w:rPr>
        <w:rFonts w:ascii="Symbol" w:hAnsi="Symbol" w:hint="default"/>
      </w:rPr>
    </w:lvl>
    <w:lvl w:ilvl="1" w:tplc="9AF899E4">
      <w:start w:val="1"/>
      <w:numFmt w:val="bullet"/>
      <w:lvlText w:val="o"/>
      <w:lvlJc w:val="left"/>
      <w:pPr>
        <w:ind w:left="1440" w:hanging="360"/>
      </w:pPr>
      <w:rPr>
        <w:rFonts w:ascii="Courier New" w:hAnsi="Courier New" w:hint="default"/>
      </w:rPr>
    </w:lvl>
    <w:lvl w:ilvl="2" w:tplc="54E67FB4">
      <w:start w:val="1"/>
      <w:numFmt w:val="bullet"/>
      <w:lvlText w:val=""/>
      <w:lvlJc w:val="left"/>
      <w:pPr>
        <w:ind w:left="2160" w:hanging="360"/>
      </w:pPr>
      <w:rPr>
        <w:rFonts w:ascii="Wingdings" w:hAnsi="Wingdings" w:hint="default"/>
      </w:rPr>
    </w:lvl>
    <w:lvl w:ilvl="3" w:tplc="B4EA1AC6">
      <w:start w:val="1"/>
      <w:numFmt w:val="bullet"/>
      <w:lvlText w:val=""/>
      <w:lvlJc w:val="left"/>
      <w:pPr>
        <w:ind w:left="2880" w:hanging="360"/>
      </w:pPr>
      <w:rPr>
        <w:rFonts w:ascii="Symbol" w:hAnsi="Symbol" w:hint="default"/>
      </w:rPr>
    </w:lvl>
    <w:lvl w:ilvl="4" w:tplc="71B6C622">
      <w:start w:val="1"/>
      <w:numFmt w:val="bullet"/>
      <w:lvlText w:val="o"/>
      <w:lvlJc w:val="left"/>
      <w:pPr>
        <w:ind w:left="3600" w:hanging="360"/>
      </w:pPr>
      <w:rPr>
        <w:rFonts w:ascii="Courier New" w:hAnsi="Courier New" w:hint="default"/>
      </w:rPr>
    </w:lvl>
    <w:lvl w:ilvl="5" w:tplc="A10CCD48">
      <w:start w:val="1"/>
      <w:numFmt w:val="bullet"/>
      <w:lvlText w:val=""/>
      <w:lvlJc w:val="left"/>
      <w:pPr>
        <w:ind w:left="4320" w:hanging="360"/>
      </w:pPr>
      <w:rPr>
        <w:rFonts w:ascii="Wingdings" w:hAnsi="Wingdings" w:hint="default"/>
      </w:rPr>
    </w:lvl>
    <w:lvl w:ilvl="6" w:tplc="B84602E4">
      <w:start w:val="1"/>
      <w:numFmt w:val="bullet"/>
      <w:lvlText w:val=""/>
      <w:lvlJc w:val="left"/>
      <w:pPr>
        <w:ind w:left="5040" w:hanging="360"/>
      </w:pPr>
      <w:rPr>
        <w:rFonts w:ascii="Symbol" w:hAnsi="Symbol" w:hint="default"/>
      </w:rPr>
    </w:lvl>
    <w:lvl w:ilvl="7" w:tplc="4EAEC13C">
      <w:start w:val="1"/>
      <w:numFmt w:val="bullet"/>
      <w:lvlText w:val="o"/>
      <w:lvlJc w:val="left"/>
      <w:pPr>
        <w:ind w:left="5760" w:hanging="360"/>
      </w:pPr>
      <w:rPr>
        <w:rFonts w:ascii="Courier New" w:hAnsi="Courier New" w:hint="default"/>
      </w:rPr>
    </w:lvl>
    <w:lvl w:ilvl="8" w:tplc="AF64FFC2">
      <w:start w:val="1"/>
      <w:numFmt w:val="bullet"/>
      <w:lvlText w:val=""/>
      <w:lvlJc w:val="left"/>
      <w:pPr>
        <w:ind w:left="6480" w:hanging="360"/>
      </w:pPr>
      <w:rPr>
        <w:rFonts w:ascii="Wingdings" w:hAnsi="Wingdings" w:hint="default"/>
      </w:rPr>
    </w:lvl>
  </w:abstractNum>
  <w:abstractNum w:abstractNumId="26" w15:restartNumberingAfterBreak="0">
    <w:nsid w:val="58770F69"/>
    <w:multiLevelType w:val="multilevel"/>
    <w:tmpl w:val="BE26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0730C8"/>
    <w:multiLevelType w:val="multilevel"/>
    <w:tmpl w:val="58DC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AE6992"/>
    <w:multiLevelType w:val="multilevel"/>
    <w:tmpl w:val="91F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80F01"/>
    <w:multiLevelType w:val="multilevel"/>
    <w:tmpl w:val="7CD09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9919D"/>
    <w:multiLevelType w:val="hybridMultilevel"/>
    <w:tmpl w:val="8EE208F0"/>
    <w:lvl w:ilvl="0" w:tplc="48B0D414">
      <w:start w:val="1"/>
      <w:numFmt w:val="bullet"/>
      <w:lvlText w:val="·"/>
      <w:lvlJc w:val="left"/>
      <w:pPr>
        <w:ind w:left="720" w:hanging="360"/>
      </w:pPr>
      <w:rPr>
        <w:rFonts w:ascii="Symbol" w:hAnsi="Symbol" w:hint="default"/>
      </w:rPr>
    </w:lvl>
    <w:lvl w:ilvl="1" w:tplc="B9629D22">
      <w:start w:val="1"/>
      <w:numFmt w:val="bullet"/>
      <w:lvlText w:val="o"/>
      <w:lvlJc w:val="left"/>
      <w:pPr>
        <w:ind w:left="1440" w:hanging="360"/>
      </w:pPr>
      <w:rPr>
        <w:rFonts w:ascii="Courier New" w:hAnsi="Courier New" w:hint="default"/>
      </w:rPr>
    </w:lvl>
    <w:lvl w:ilvl="2" w:tplc="AF40A516">
      <w:start w:val="1"/>
      <w:numFmt w:val="bullet"/>
      <w:lvlText w:val=""/>
      <w:lvlJc w:val="left"/>
      <w:pPr>
        <w:ind w:left="2160" w:hanging="360"/>
      </w:pPr>
      <w:rPr>
        <w:rFonts w:ascii="Wingdings" w:hAnsi="Wingdings" w:hint="default"/>
      </w:rPr>
    </w:lvl>
    <w:lvl w:ilvl="3" w:tplc="A9444594">
      <w:start w:val="1"/>
      <w:numFmt w:val="bullet"/>
      <w:lvlText w:val=""/>
      <w:lvlJc w:val="left"/>
      <w:pPr>
        <w:ind w:left="2880" w:hanging="360"/>
      </w:pPr>
      <w:rPr>
        <w:rFonts w:ascii="Symbol" w:hAnsi="Symbol" w:hint="default"/>
      </w:rPr>
    </w:lvl>
    <w:lvl w:ilvl="4" w:tplc="BD82B1C2">
      <w:start w:val="1"/>
      <w:numFmt w:val="bullet"/>
      <w:lvlText w:val="o"/>
      <w:lvlJc w:val="left"/>
      <w:pPr>
        <w:ind w:left="3600" w:hanging="360"/>
      </w:pPr>
      <w:rPr>
        <w:rFonts w:ascii="Courier New" w:hAnsi="Courier New" w:hint="default"/>
      </w:rPr>
    </w:lvl>
    <w:lvl w:ilvl="5" w:tplc="F2E62968">
      <w:start w:val="1"/>
      <w:numFmt w:val="bullet"/>
      <w:lvlText w:val=""/>
      <w:lvlJc w:val="left"/>
      <w:pPr>
        <w:ind w:left="4320" w:hanging="360"/>
      </w:pPr>
      <w:rPr>
        <w:rFonts w:ascii="Wingdings" w:hAnsi="Wingdings" w:hint="default"/>
      </w:rPr>
    </w:lvl>
    <w:lvl w:ilvl="6" w:tplc="F96085F0">
      <w:start w:val="1"/>
      <w:numFmt w:val="bullet"/>
      <w:lvlText w:val=""/>
      <w:lvlJc w:val="left"/>
      <w:pPr>
        <w:ind w:left="5040" w:hanging="360"/>
      </w:pPr>
      <w:rPr>
        <w:rFonts w:ascii="Symbol" w:hAnsi="Symbol" w:hint="default"/>
      </w:rPr>
    </w:lvl>
    <w:lvl w:ilvl="7" w:tplc="B070249E">
      <w:start w:val="1"/>
      <w:numFmt w:val="bullet"/>
      <w:lvlText w:val="o"/>
      <w:lvlJc w:val="left"/>
      <w:pPr>
        <w:ind w:left="5760" w:hanging="360"/>
      </w:pPr>
      <w:rPr>
        <w:rFonts w:ascii="Courier New" w:hAnsi="Courier New" w:hint="default"/>
      </w:rPr>
    </w:lvl>
    <w:lvl w:ilvl="8" w:tplc="09C2C4C2">
      <w:start w:val="1"/>
      <w:numFmt w:val="bullet"/>
      <w:lvlText w:val=""/>
      <w:lvlJc w:val="left"/>
      <w:pPr>
        <w:ind w:left="6480" w:hanging="360"/>
      </w:pPr>
      <w:rPr>
        <w:rFonts w:ascii="Wingdings" w:hAnsi="Wingdings" w:hint="default"/>
      </w:rPr>
    </w:lvl>
  </w:abstractNum>
  <w:abstractNum w:abstractNumId="31" w15:restartNumberingAfterBreak="0">
    <w:nsid w:val="62E65183"/>
    <w:multiLevelType w:val="multilevel"/>
    <w:tmpl w:val="905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050036"/>
    <w:multiLevelType w:val="multilevel"/>
    <w:tmpl w:val="979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B21702"/>
    <w:multiLevelType w:val="multilevel"/>
    <w:tmpl w:val="AF50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8355E7"/>
    <w:multiLevelType w:val="multilevel"/>
    <w:tmpl w:val="AB5C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E37C29"/>
    <w:multiLevelType w:val="hybridMultilevel"/>
    <w:tmpl w:val="E3442C44"/>
    <w:lvl w:ilvl="0" w:tplc="A28A01FC">
      <w:start w:val="1"/>
      <w:numFmt w:val="bullet"/>
      <w:lvlText w:val="·"/>
      <w:lvlJc w:val="left"/>
      <w:pPr>
        <w:ind w:left="720" w:hanging="360"/>
      </w:pPr>
      <w:rPr>
        <w:rFonts w:ascii="Symbol" w:hAnsi="Symbol" w:hint="default"/>
      </w:rPr>
    </w:lvl>
    <w:lvl w:ilvl="1" w:tplc="76CA8DE8">
      <w:start w:val="1"/>
      <w:numFmt w:val="bullet"/>
      <w:lvlText w:val="o"/>
      <w:lvlJc w:val="left"/>
      <w:pPr>
        <w:ind w:left="1440" w:hanging="360"/>
      </w:pPr>
      <w:rPr>
        <w:rFonts w:ascii="Courier New" w:hAnsi="Courier New" w:hint="default"/>
      </w:rPr>
    </w:lvl>
    <w:lvl w:ilvl="2" w:tplc="A1C21B96">
      <w:start w:val="1"/>
      <w:numFmt w:val="bullet"/>
      <w:lvlText w:val=""/>
      <w:lvlJc w:val="left"/>
      <w:pPr>
        <w:ind w:left="2160" w:hanging="360"/>
      </w:pPr>
      <w:rPr>
        <w:rFonts w:ascii="Wingdings" w:hAnsi="Wingdings" w:hint="default"/>
      </w:rPr>
    </w:lvl>
    <w:lvl w:ilvl="3" w:tplc="8E4213D8">
      <w:start w:val="1"/>
      <w:numFmt w:val="bullet"/>
      <w:lvlText w:val=""/>
      <w:lvlJc w:val="left"/>
      <w:pPr>
        <w:ind w:left="2880" w:hanging="360"/>
      </w:pPr>
      <w:rPr>
        <w:rFonts w:ascii="Symbol" w:hAnsi="Symbol" w:hint="default"/>
      </w:rPr>
    </w:lvl>
    <w:lvl w:ilvl="4" w:tplc="B8F66032">
      <w:start w:val="1"/>
      <w:numFmt w:val="bullet"/>
      <w:lvlText w:val="o"/>
      <w:lvlJc w:val="left"/>
      <w:pPr>
        <w:ind w:left="3600" w:hanging="360"/>
      </w:pPr>
      <w:rPr>
        <w:rFonts w:ascii="Courier New" w:hAnsi="Courier New" w:hint="default"/>
      </w:rPr>
    </w:lvl>
    <w:lvl w:ilvl="5" w:tplc="E0445170">
      <w:start w:val="1"/>
      <w:numFmt w:val="bullet"/>
      <w:lvlText w:val=""/>
      <w:lvlJc w:val="left"/>
      <w:pPr>
        <w:ind w:left="4320" w:hanging="360"/>
      </w:pPr>
      <w:rPr>
        <w:rFonts w:ascii="Wingdings" w:hAnsi="Wingdings" w:hint="default"/>
      </w:rPr>
    </w:lvl>
    <w:lvl w:ilvl="6" w:tplc="9CA29A4A">
      <w:start w:val="1"/>
      <w:numFmt w:val="bullet"/>
      <w:lvlText w:val=""/>
      <w:lvlJc w:val="left"/>
      <w:pPr>
        <w:ind w:left="5040" w:hanging="360"/>
      </w:pPr>
      <w:rPr>
        <w:rFonts w:ascii="Symbol" w:hAnsi="Symbol" w:hint="default"/>
      </w:rPr>
    </w:lvl>
    <w:lvl w:ilvl="7" w:tplc="A9A81A88">
      <w:start w:val="1"/>
      <w:numFmt w:val="bullet"/>
      <w:lvlText w:val="o"/>
      <w:lvlJc w:val="left"/>
      <w:pPr>
        <w:ind w:left="5760" w:hanging="360"/>
      </w:pPr>
      <w:rPr>
        <w:rFonts w:ascii="Courier New" w:hAnsi="Courier New" w:hint="default"/>
      </w:rPr>
    </w:lvl>
    <w:lvl w:ilvl="8" w:tplc="57B29CF0">
      <w:start w:val="1"/>
      <w:numFmt w:val="bullet"/>
      <w:lvlText w:val=""/>
      <w:lvlJc w:val="left"/>
      <w:pPr>
        <w:ind w:left="6480" w:hanging="360"/>
      </w:pPr>
      <w:rPr>
        <w:rFonts w:ascii="Wingdings" w:hAnsi="Wingdings" w:hint="default"/>
      </w:rPr>
    </w:lvl>
  </w:abstractNum>
  <w:abstractNum w:abstractNumId="36" w15:restartNumberingAfterBreak="0">
    <w:nsid w:val="74860814"/>
    <w:multiLevelType w:val="multilevel"/>
    <w:tmpl w:val="253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F2DB41"/>
    <w:multiLevelType w:val="hybridMultilevel"/>
    <w:tmpl w:val="3FA2A1B2"/>
    <w:lvl w:ilvl="0" w:tplc="BDE45FD6">
      <w:start w:val="1"/>
      <w:numFmt w:val="bullet"/>
      <w:lvlText w:val="·"/>
      <w:lvlJc w:val="left"/>
      <w:pPr>
        <w:ind w:left="720" w:hanging="360"/>
      </w:pPr>
      <w:rPr>
        <w:rFonts w:ascii="Symbol" w:hAnsi="Symbol" w:hint="default"/>
      </w:rPr>
    </w:lvl>
    <w:lvl w:ilvl="1" w:tplc="0F06C1E0">
      <w:start w:val="1"/>
      <w:numFmt w:val="bullet"/>
      <w:lvlText w:val="o"/>
      <w:lvlJc w:val="left"/>
      <w:pPr>
        <w:ind w:left="1440" w:hanging="360"/>
      </w:pPr>
      <w:rPr>
        <w:rFonts w:ascii="Courier New" w:hAnsi="Courier New" w:hint="default"/>
      </w:rPr>
    </w:lvl>
    <w:lvl w:ilvl="2" w:tplc="54C0C628">
      <w:start w:val="1"/>
      <w:numFmt w:val="bullet"/>
      <w:lvlText w:val=""/>
      <w:lvlJc w:val="left"/>
      <w:pPr>
        <w:ind w:left="2160" w:hanging="360"/>
      </w:pPr>
      <w:rPr>
        <w:rFonts w:ascii="Wingdings" w:hAnsi="Wingdings" w:hint="default"/>
      </w:rPr>
    </w:lvl>
    <w:lvl w:ilvl="3" w:tplc="82B86A16">
      <w:start w:val="1"/>
      <w:numFmt w:val="bullet"/>
      <w:lvlText w:val=""/>
      <w:lvlJc w:val="left"/>
      <w:pPr>
        <w:ind w:left="2880" w:hanging="360"/>
      </w:pPr>
      <w:rPr>
        <w:rFonts w:ascii="Symbol" w:hAnsi="Symbol" w:hint="default"/>
      </w:rPr>
    </w:lvl>
    <w:lvl w:ilvl="4" w:tplc="2C762CE2">
      <w:start w:val="1"/>
      <w:numFmt w:val="bullet"/>
      <w:lvlText w:val="o"/>
      <w:lvlJc w:val="left"/>
      <w:pPr>
        <w:ind w:left="3600" w:hanging="360"/>
      </w:pPr>
      <w:rPr>
        <w:rFonts w:ascii="Courier New" w:hAnsi="Courier New" w:hint="default"/>
      </w:rPr>
    </w:lvl>
    <w:lvl w:ilvl="5" w:tplc="44EEBF26">
      <w:start w:val="1"/>
      <w:numFmt w:val="bullet"/>
      <w:lvlText w:val=""/>
      <w:lvlJc w:val="left"/>
      <w:pPr>
        <w:ind w:left="4320" w:hanging="360"/>
      </w:pPr>
      <w:rPr>
        <w:rFonts w:ascii="Wingdings" w:hAnsi="Wingdings" w:hint="default"/>
      </w:rPr>
    </w:lvl>
    <w:lvl w:ilvl="6" w:tplc="CA6E97E8">
      <w:start w:val="1"/>
      <w:numFmt w:val="bullet"/>
      <w:lvlText w:val=""/>
      <w:lvlJc w:val="left"/>
      <w:pPr>
        <w:ind w:left="5040" w:hanging="360"/>
      </w:pPr>
      <w:rPr>
        <w:rFonts w:ascii="Symbol" w:hAnsi="Symbol" w:hint="default"/>
      </w:rPr>
    </w:lvl>
    <w:lvl w:ilvl="7" w:tplc="0D084F32">
      <w:start w:val="1"/>
      <w:numFmt w:val="bullet"/>
      <w:lvlText w:val="o"/>
      <w:lvlJc w:val="left"/>
      <w:pPr>
        <w:ind w:left="5760" w:hanging="360"/>
      </w:pPr>
      <w:rPr>
        <w:rFonts w:ascii="Courier New" w:hAnsi="Courier New" w:hint="default"/>
      </w:rPr>
    </w:lvl>
    <w:lvl w:ilvl="8" w:tplc="93E2E104">
      <w:start w:val="1"/>
      <w:numFmt w:val="bullet"/>
      <w:lvlText w:val=""/>
      <w:lvlJc w:val="left"/>
      <w:pPr>
        <w:ind w:left="6480" w:hanging="360"/>
      </w:pPr>
      <w:rPr>
        <w:rFonts w:ascii="Wingdings" w:hAnsi="Wingdings" w:hint="default"/>
      </w:rPr>
    </w:lvl>
  </w:abstractNum>
  <w:num w:numId="1" w16cid:durableId="1865165479">
    <w:abstractNumId w:val="1"/>
  </w:num>
  <w:num w:numId="2" w16cid:durableId="675158890">
    <w:abstractNumId w:val="3"/>
  </w:num>
  <w:num w:numId="3" w16cid:durableId="458958472">
    <w:abstractNumId w:val="9"/>
  </w:num>
  <w:num w:numId="4" w16cid:durableId="1971521066">
    <w:abstractNumId w:val="35"/>
  </w:num>
  <w:num w:numId="5" w16cid:durableId="2110733082">
    <w:abstractNumId w:val="37"/>
  </w:num>
  <w:num w:numId="6" w16cid:durableId="58333482">
    <w:abstractNumId w:val="30"/>
  </w:num>
  <w:num w:numId="7" w16cid:durableId="1856265813">
    <w:abstractNumId w:val="25"/>
  </w:num>
  <w:num w:numId="8" w16cid:durableId="1033503753">
    <w:abstractNumId w:val="24"/>
  </w:num>
  <w:num w:numId="9" w16cid:durableId="1255439038">
    <w:abstractNumId w:val="20"/>
  </w:num>
  <w:num w:numId="10" w16cid:durableId="1967588897">
    <w:abstractNumId w:val="23"/>
  </w:num>
  <w:num w:numId="11" w16cid:durableId="1245803094">
    <w:abstractNumId w:val="19"/>
  </w:num>
  <w:num w:numId="12" w16cid:durableId="748500947">
    <w:abstractNumId w:val="2"/>
  </w:num>
  <w:num w:numId="13" w16cid:durableId="273026446">
    <w:abstractNumId w:val="18"/>
  </w:num>
  <w:num w:numId="14" w16cid:durableId="614139849">
    <w:abstractNumId w:val="29"/>
  </w:num>
  <w:num w:numId="15" w16cid:durableId="1475951880">
    <w:abstractNumId w:val="10"/>
  </w:num>
  <w:num w:numId="16" w16cid:durableId="2106001077">
    <w:abstractNumId w:val="7"/>
  </w:num>
  <w:num w:numId="17" w16cid:durableId="306201455">
    <w:abstractNumId w:val="31"/>
  </w:num>
  <w:num w:numId="18" w16cid:durableId="881285044">
    <w:abstractNumId w:val="33"/>
  </w:num>
  <w:num w:numId="19" w16cid:durableId="1404141054">
    <w:abstractNumId w:val="13"/>
  </w:num>
  <w:num w:numId="20" w16cid:durableId="608859138">
    <w:abstractNumId w:val="22"/>
  </w:num>
  <w:num w:numId="21" w16cid:durableId="1081488120">
    <w:abstractNumId w:val="6"/>
  </w:num>
  <w:num w:numId="22" w16cid:durableId="196742405">
    <w:abstractNumId w:val="36"/>
  </w:num>
  <w:num w:numId="23" w16cid:durableId="257450179">
    <w:abstractNumId w:val="32"/>
  </w:num>
  <w:num w:numId="24" w16cid:durableId="741491879">
    <w:abstractNumId w:val="11"/>
  </w:num>
  <w:num w:numId="25" w16cid:durableId="575282243">
    <w:abstractNumId w:val="21"/>
  </w:num>
  <w:num w:numId="26" w16cid:durableId="349187830">
    <w:abstractNumId w:val="8"/>
  </w:num>
  <w:num w:numId="27" w16cid:durableId="1043943636">
    <w:abstractNumId w:val="12"/>
  </w:num>
  <w:num w:numId="28" w16cid:durableId="870147009">
    <w:abstractNumId w:val="34"/>
  </w:num>
  <w:num w:numId="29" w16cid:durableId="2011180391">
    <w:abstractNumId w:val="27"/>
  </w:num>
  <w:num w:numId="30" w16cid:durableId="397410405">
    <w:abstractNumId w:val="28"/>
  </w:num>
  <w:num w:numId="31" w16cid:durableId="466819426">
    <w:abstractNumId w:val="14"/>
  </w:num>
  <w:num w:numId="32" w16cid:durableId="1153377433">
    <w:abstractNumId w:val="4"/>
  </w:num>
  <w:num w:numId="33" w16cid:durableId="1476988866">
    <w:abstractNumId w:val="26"/>
  </w:num>
  <w:num w:numId="34" w16cid:durableId="1313949792">
    <w:abstractNumId w:val="17"/>
  </w:num>
  <w:num w:numId="35" w16cid:durableId="1338078725">
    <w:abstractNumId w:val="16"/>
  </w:num>
  <w:num w:numId="36" w16cid:durableId="1898975693">
    <w:abstractNumId w:val="15"/>
  </w:num>
  <w:num w:numId="37" w16cid:durableId="925650877">
    <w:abstractNumId w:val="0"/>
  </w:num>
  <w:num w:numId="38" w16cid:durableId="1036391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33"/>
    <w:rsid w:val="00000CA9"/>
    <w:rsid w:val="00005493"/>
    <w:rsid w:val="000100E1"/>
    <w:rsid w:val="000103AC"/>
    <w:rsid w:val="00013330"/>
    <w:rsid w:val="000150EA"/>
    <w:rsid w:val="00016762"/>
    <w:rsid w:val="000233F4"/>
    <w:rsid w:val="00025E6B"/>
    <w:rsid w:val="0002762B"/>
    <w:rsid w:val="0003115B"/>
    <w:rsid w:val="000316A7"/>
    <w:rsid w:val="00034673"/>
    <w:rsid w:val="00035BB9"/>
    <w:rsid w:val="0003775F"/>
    <w:rsid w:val="00041479"/>
    <w:rsid w:val="00043AE7"/>
    <w:rsid w:val="00044964"/>
    <w:rsid w:val="0004527A"/>
    <w:rsid w:val="00046711"/>
    <w:rsid w:val="00050BBC"/>
    <w:rsid w:val="000510E8"/>
    <w:rsid w:val="0005309E"/>
    <w:rsid w:val="00053286"/>
    <w:rsid w:val="00053D2F"/>
    <w:rsid w:val="000547B4"/>
    <w:rsid w:val="00063449"/>
    <w:rsid w:val="00065540"/>
    <w:rsid w:val="00073774"/>
    <w:rsid w:val="00075D19"/>
    <w:rsid w:val="000813C2"/>
    <w:rsid w:val="00084150"/>
    <w:rsid w:val="0008595A"/>
    <w:rsid w:val="00086169"/>
    <w:rsid w:val="00086E79"/>
    <w:rsid w:val="00087054"/>
    <w:rsid w:val="00087BBE"/>
    <w:rsid w:val="00091E60"/>
    <w:rsid w:val="000958A1"/>
    <w:rsid w:val="00095D25"/>
    <w:rsid w:val="0009656D"/>
    <w:rsid w:val="000A260F"/>
    <w:rsid w:val="000B1232"/>
    <w:rsid w:val="000B1AD0"/>
    <w:rsid w:val="000B5EA7"/>
    <w:rsid w:val="000B6C8D"/>
    <w:rsid w:val="000C194C"/>
    <w:rsid w:val="000C76FF"/>
    <w:rsid w:val="000D28B2"/>
    <w:rsid w:val="000D38A4"/>
    <w:rsid w:val="000E10DE"/>
    <w:rsid w:val="000E2B8F"/>
    <w:rsid w:val="000F069E"/>
    <w:rsid w:val="000F0961"/>
    <w:rsid w:val="000F336B"/>
    <w:rsid w:val="000F512C"/>
    <w:rsid w:val="001022F0"/>
    <w:rsid w:val="00103D3F"/>
    <w:rsid w:val="00104A8B"/>
    <w:rsid w:val="00105803"/>
    <w:rsid w:val="00110311"/>
    <w:rsid w:val="00114274"/>
    <w:rsid w:val="00114558"/>
    <w:rsid w:val="00116212"/>
    <w:rsid w:val="00117B8A"/>
    <w:rsid w:val="00121A25"/>
    <w:rsid w:val="00121C35"/>
    <w:rsid w:val="00121FD6"/>
    <w:rsid w:val="0012249C"/>
    <w:rsid w:val="00122EF9"/>
    <w:rsid w:val="00124F0D"/>
    <w:rsid w:val="00125D4A"/>
    <w:rsid w:val="00127C28"/>
    <w:rsid w:val="00140F30"/>
    <w:rsid w:val="001418F8"/>
    <w:rsid w:val="0014273B"/>
    <w:rsid w:val="00143AC8"/>
    <w:rsid w:val="001443BF"/>
    <w:rsid w:val="0014496F"/>
    <w:rsid w:val="00145868"/>
    <w:rsid w:val="00150FCD"/>
    <w:rsid w:val="00151F3B"/>
    <w:rsid w:val="001523BE"/>
    <w:rsid w:val="001546E4"/>
    <w:rsid w:val="00155F62"/>
    <w:rsid w:val="00155FBA"/>
    <w:rsid w:val="00156A3A"/>
    <w:rsid w:val="001706E8"/>
    <w:rsid w:val="0017427B"/>
    <w:rsid w:val="00174E19"/>
    <w:rsid w:val="00180569"/>
    <w:rsid w:val="001825D8"/>
    <w:rsid w:val="00184420"/>
    <w:rsid w:val="00197B62"/>
    <w:rsid w:val="00197C09"/>
    <w:rsid w:val="001A0BC9"/>
    <w:rsid w:val="001A4024"/>
    <w:rsid w:val="001B207B"/>
    <w:rsid w:val="001B71CB"/>
    <w:rsid w:val="001B763C"/>
    <w:rsid w:val="001B7995"/>
    <w:rsid w:val="001C10A2"/>
    <w:rsid w:val="001C142A"/>
    <w:rsid w:val="001C19D0"/>
    <w:rsid w:val="001C496B"/>
    <w:rsid w:val="001C5516"/>
    <w:rsid w:val="001C6DE3"/>
    <w:rsid w:val="001E065F"/>
    <w:rsid w:val="001E1908"/>
    <w:rsid w:val="001E3124"/>
    <w:rsid w:val="001E555B"/>
    <w:rsid w:val="001F1429"/>
    <w:rsid w:val="001F20B5"/>
    <w:rsid w:val="001F3A70"/>
    <w:rsid w:val="001F5A7E"/>
    <w:rsid w:val="0021055F"/>
    <w:rsid w:val="00210B33"/>
    <w:rsid w:val="00213AF5"/>
    <w:rsid w:val="00222C01"/>
    <w:rsid w:val="002233CB"/>
    <w:rsid w:val="00226304"/>
    <w:rsid w:val="00230D4D"/>
    <w:rsid w:val="00231849"/>
    <w:rsid w:val="00231EE0"/>
    <w:rsid w:val="00232D3A"/>
    <w:rsid w:val="00236F59"/>
    <w:rsid w:val="00242C7F"/>
    <w:rsid w:val="002438BB"/>
    <w:rsid w:val="00247DA9"/>
    <w:rsid w:val="002508E7"/>
    <w:rsid w:val="00251819"/>
    <w:rsid w:val="00256F11"/>
    <w:rsid w:val="0026285C"/>
    <w:rsid w:val="0026326C"/>
    <w:rsid w:val="002664D2"/>
    <w:rsid w:val="002708DF"/>
    <w:rsid w:val="00270B2A"/>
    <w:rsid w:val="00273BA0"/>
    <w:rsid w:val="00274690"/>
    <w:rsid w:val="002778B9"/>
    <w:rsid w:val="00277A70"/>
    <w:rsid w:val="00286302"/>
    <w:rsid w:val="00290CE6"/>
    <w:rsid w:val="00292570"/>
    <w:rsid w:val="00295255"/>
    <w:rsid w:val="00295551"/>
    <w:rsid w:val="002962FA"/>
    <w:rsid w:val="002A4C9F"/>
    <w:rsid w:val="002A63B8"/>
    <w:rsid w:val="002B39F7"/>
    <w:rsid w:val="002C029E"/>
    <w:rsid w:val="002C17B3"/>
    <w:rsid w:val="002C2675"/>
    <w:rsid w:val="002C4E17"/>
    <w:rsid w:val="002C6DE9"/>
    <w:rsid w:val="002D0A15"/>
    <w:rsid w:val="002D4619"/>
    <w:rsid w:val="002D500C"/>
    <w:rsid w:val="002D74D1"/>
    <w:rsid w:val="002E6828"/>
    <w:rsid w:val="002E7DDD"/>
    <w:rsid w:val="002F054D"/>
    <w:rsid w:val="002F1449"/>
    <w:rsid w:val="0030205E"/>
    <w:rsid w:val="003044E3"/>
    <w:rsid w:val="00305BFB"/>
    <w:rsid w:val="003067F8"/>
    <w:rsid w:val="003075A3"/>
    <w:rsid w:val="00310936"/>
    <w:rsid w:val="003116CC"/>
    <w:rsid w:val="00312775"/>
    <w:rsid w:val="003139D3"/>
    <w:rsid w:val="0031440C"/>
    <w:rsid w:val="003157DC"/>
    <w:rsid w:val="003207DA"/>
    <w:rsid w:val="003210B2"/>
    <w:rsid w:val="0032524B"/>
    <w:rsid w:val="00326BFA"/>
    <w:rsid w:val="00331CE3"/>
    <w:rsid w:val="00332FEB"/>
    <w:rsid w:val="00333513"/>
    <w:rsid w:val="00341F1E"/>
    <w:rsid w:val="00343BD1"/>
    <w:rsid w:val="00345353"/>
    <w:rsid w:val="0034576C"/>
    <w:rsid w:val="00347B1C"/>
    <w:rsid w:val="00351DCF"/>
    <w:rsid w:val="003535E1"/>
    <w:rsid w:val="00354014"/>
    <w:rsid w:val="00355FF3"/>
    <w:rsid w:val="0036090B"/>
    <w:rsid w:val="00362386"/>
    <w:rsid w:val="00365B20"/>
    <w:rsid w:val="0037155D"/>
    <w:rsid w:val="00373AFF"/>
    <w:rsid w:val="0037786F"/>
    <w:rsid w:val="00380C5D"/>
    <w:rsid w:val="0038101B"/>
    <w:rsid w:val="00381B9A"/>
    <w:rsid w:val="00382657"/>
    <w:rsid w:val="00383E61"/>
    <w:rsid w:val="0039180B"/>
    <w:rsid w:val="00392231"/>
    <w:rsid w:val="00393514"/>
    <w:rsid w:val="00394271"/>
    <w:rsid w:val="00395DA2"/>
    <w:rsid w:val="00397607"/>
    <w:rsid w:val="003A33CD"/>
    <w:rsid w:val="003B0500"/>
    <w:rsid w:val="003B1CFD"/>
    <w:rsid w:val="003B2335"/>
    <w:rsid w:val="003B4CDB"/>
    <w:rsid w:val="003B545C"/>
    <w:rsid w:val="003B587A"/>
    <w:rsid w:val="003B62D1"/>
    <w:rsid w:val="003B6548"/>
    <w:rsid w:val="003B7436"/>
    <w:rsid w:val="003C0F42"/>
    <w:rsid w:val="003C481D"/>
    <w:rsid w:val="003C7102"/>
    <w:rsid w:val="003D4F6D"/>
    <w:rsid w:val="003E086D"/>
    <w:rsid w:val="003E0EA7"/>
    <w:rsid w:val="003E149A"/>
    <w:rsid w:val="003E733A"/>
    <w:rsid w:val="003F21B0"/>
    <w:rsid w:val="003F3E13"/>
    <w:rsid w:val="003F5334"/>
    <w:rsid w:val="003F55B2"/>
    <w:rsid w:val="003F5BC2"/>
    <w:rsid w:val="00401DBC"/>
    <w:rsid w:val="00402B82"/>
    <w:rsid w:val="004073D3"/>
    <w:rsid w:val="00410F9F"/>
    <w:rsid w:val="00411707"/>
    <w:rsid w:val="00420342"/>
    <w:rsid w:val="00420487"/>
    <w:rsid w:val="00423BC0"/>
    <w:rsid w:val="004267B0"/>
    <w:rsid w:val="00433F30"/>
    <w:rsid w:val="00434597"/>
    <w:rsid w:val="00437051"/>
    <w:rsid w:val="00437112"/>
    <w:rsid w:val="004403D7"/>
    <w:rsid w:val="00440CEF"/>
    <w:rsid w:val="004416DB"/>
    <w:rsid w:val="004420AE"/>
    <w:rsid w:val="004432E8"/>
    <w:rsid w:val="0044605A"/>
    <w:rsid w:val="00447B7D"/>
    <w:rsid w:val="0045228D"/>
    <w:rsid w:val="00456460"/>
    <w:rsid w:val="00456D6A"/>
    <w:rsid w:val="00461C92"/>
    <w:rsid w:val="00471A68"/>
    <w:rsid w:val="00472696"/>
    <w:rsid w:val="00477DD5"/>
    <w:rsid w:val="004814AF"/>
    <w:rsid w:val="00481802"/>
    <w:rsid w:val="00482E00"/>
    <w:rsid w:val="00482E3B"/>
    <w:rsid w:val="00491148"/>
    <w:rsid w:val="00493B6E"/>
    <w:rsid w:val="00493EA8"/>
    <w:rsid w:val="0049478A"/>
    <w:rsid w:val="004A1C68"/>
    <w:rsid w:val="004A2A57"/>
    <w:rsid w:val="004A40FE"/>
    <w:rsid w:val="004A5ACA"/>
    <w:rsid w:val="004A6926"/>
    <w:rsid w:val="004A6A6B"/>
    <w:rsid w:val="004B198F"/>
    <w:rsid w:val="004B29C0"/>
    <w:rsid w:val="004B7CCD"/>
    <w:rsid w:val="004C1FBF"/>
    <w:rsid w:val="004C3158"/>
    <w:rsid w:val="004C68C1"/>
    <w:rsid w:val="004D0D4D"/>
    <w:rsid w:val="004D36FD"/>
    <w:rsid w:val="004D47BB"/>
    <w:rsid w:val="004E1703"/>
    <w:rsid w:val="004E2590"/>
    <w:rsid w:val="004E3E83"/>
    <w:rsid w:val="004F2235"/>
    <w:rsid w:val="004F7679"/>
    <w:rsid w:val="00501972"/>
    <w:rsid w:val="00505BE8"/>
    <w:rsid w:val="00505C07"/>
    <w:rsid w:val="005112EA"/>
    <w:rsid w:val="00512FBB"/>
    <w:rsid w:val="00513A93"/>
    <w:rsid w:val="00515225"/>
    <w:rsid w:val="0052065C"/>
    <w:rsid w:val="005253C9"/>
    <w:rsid w:val="00534509"/>
    <w:rsid w:val="00551F50"/>
    <w:rsid w:val="0055320C"/>
    <w:rsid w:val="00554870"/>
    <w:rsid w:val="0055510A"/>
    <w:rsid w:val="00557307"/>
    <w:rsid w:val="00557B93"/>
    <w:rsid w:val="00563D19"/>
    <w:rsid w:val="005739D4"/>
    <w:rsid w:val="00575B98"/>
    <w:rsid w:val="0057676A"/>
    <w:rsid w:val="005769F5"/>
    <w:rsid w:val="00582BF3"/>
    <w:rsid w:val="0058305E"/>
    <w:rsid w:val="00590DFE"/>
    <w:rsid w:val="005930CD"/>
    <w:rsid w:val="005A391D"/>
    <w:rsid w:val="005A3D15"/>
    <w:rsid w:val="005B18FA"/>
    <w:rsid w:val="005B19A9"/>
    <w:rsid w:val="005B1A1A"/>
    <w:rsid w:val="005B4482"/>
    <w:rsid w:val="005B4BB2"/>
    <w:rsid w:val="005B4BDE"/>
    <w:rsid w:val="005C0E8B"/>
    <w:rsid w:val="005C3524"/>
    <w:rsid w:val="005C60BF"/>
    <w:rsid w:val="005C6688"/>
    <w:rsid w:val="005D5235"/>
    <w:rsid w:val="005F156C"/>
    <w:rsid w:val="005F1988"/>
    <w:rsid w:val="005F1DDF"/>
    <w:rsid w:val="005F2642"/>
    <w:rsid w:val="005F34F8"/>
    <w:rsid w:val="005F4E73"/>
    <w:rsid w:val="005F5974"/>
    <w:rsid w:val="00600BE7"/>
    <w:rsid w:val="00600F38"/>
    <w:rsid w:val="006011C9"/>
    <w:rsid w:val="006065B9"/>
    <w:rsid w:val="00610597"/>
    <w:rsid w:val="00612CBB"/>
    <w:rsid w:val="00612F06"/>
    <w:rsid w:val="006148C7"/>
    <w:rsid w:val="0062035A"/>
    <w:rsid w:val="00624141"/>
    <w:rsid w:val="0062648B"/>
    <w:rsid w:val="00626C03"/>
    <w:rsid w:val="00632080"/>
    <w:rsid w:val="006349A6"/>
    <w:rsid w:val="00634AFD"/>
    <w:rsid w:val="00634B17"/>
    <w:rsid w:val="006353C2"/>
    <w:rsid w:val="006401A6"/>
    <w:rsid w:val="00640337"/>
    <w:rsid w:val="00646582"/>
    <w:rsid w:val="006513AB"/>
    <w:rsid w:val="006538E2"/>
    <w:rsid w:val="00653CD6"/>
    <w:rsid w:val="00657229"/>
    <w:rsid w:val="0066149C"/>
    <w:rsid w:val="00662CC3"/>
    <w:rsid w:val="0066627E"/>
    <w:rsid w:val="00667AC3"/>
    <w:rsid w:val="00670732"/>
    <w:rsid w:val="00671C2F"/>
    <w:rsid w:val="00672548"/>
    <w:rsid w:val="0067325E"/>
    <w:rsid w:val="00674740"/>
    <w:rsid w:val="00675BA8"/>
    <w:rsid w:val="00683D34"/>
    <w:rsid w:val="00685473"/>
    <w:rsid w:val="006860AB"/>
    <w:rsid w:val="00692076"/>
    <w:rsid w:val="006951C8"/>
    <w:rsid w:val="0069680D"/>
    <w:rsid w:val="00697E7D"/>
    <w:rsid w:val="006A2718"/>
    <w:rsid w:val="006A6337"/>
    <w:rsid w:val="006A7D78"/>
    <w:rsid w:val="006B1DAD"/>
    <w:rsid w:val="006B75D5"/>
    <w:rsid w:val="006B785D"/>
    <w:rsid w:val="006C2B6C"/>
    <w:rsid w:val="006C5A7B"/>
    <w:rsid w:val="006D2F8F"/>
    <w:rsid w:val="006E0061"/>
    <w:rsid w:val="006E01CC"/>
    <w:rsid w:val="006E28CC"/>
    <w:rsid w:val="006E4A1E"/>
    <w:rsid w:val="006E4B17"/>
    <w:rsid w:val="006F03E3"/>
    <w:rsid w:val="006F1135"/>
    <w:rsid w:val="006F2F7A"/>
    <w:rsid w:val="007011F2"/>
    <w:rsid w:val="00703016"/>
    <w:rsid w:val="00705765"/>
    <w:rsid w:val="0071428B"/>
    <w:rsid w:val="00714E9E"/>
    <w:rsid w:val="00715811"/>
    <w:rsid w:val="00717E90"/>
    <w:rsid w:val="00722F39"/>
    <w:rsid w:val="007231A5"/>
    <w:rsid w:val="00723A9F"/>
    <w:rsid w:val="00727E40"/>
    <w:rsid w:val="00730F13"/>
    <w:rsid w:val="00734472"/>
    <w:rsid w:val="00734980"/>
    <w:rsid w:val="007355A8"/>
    <w:rsid w:val="007458C3"/>
    <w:rsid w:val="00745ACE"/>
    <w:rsid w:val="00745BCB"/>
    <w:rsid w:val="00747AC9"/>
    <w:rsid w:val="007513EF"/>
    <w:rsid w:val="007525AD"/>
    <w:rsid w:val="00753FFD"/>
    <w:rsid w:val="00760051"/>
    <w:rsid w:val="00761A53"/>
    <w:rsid w:val="007625C2"/>
    <w:rsid w:val="00770F95"/>
    <w:rsid w:val="00772E26"/>
    <w:rsid w:val="007743CE"/>
    <w:rsid w:val="007754C6"/>
    <w:rsid w:val="0077623B"/>
    <w:rsid w:val="007816C4"/>
    <w:rsid w:val="00786C32"/>
    <w:rsid w:val="007949B7"/>
    <w:rsid w:val="00795F89"/>
    <w:rsid w:val="00796F6B"/>
    <w:rsid w:val="007A3371"/>
    <w:rsid w:val="007A3B8C"/>
    <w:rsid w:val="007A416A"/>
    <w:rsid w:val="007A4AFE"/>
    <w:rsid w:val="007A5563"/>
    <w:rsid w:val="007B1285"/>
    <w:rsid w:val="007B155E"/>
    <w:rsid w:val="007B3D2E"/>
    <w:rsid w:val="007B53DD"/>
    <w:rsid w:val="007B6594"/>
    <w:rsid w:val="007B6FD5"/>
    <w:rsid w:val="007C1239"/>
    <w:rsid w:val="007C3310"/>
    <w:rsid w:val="007D0DAE"/>
    <w:rsid w:val="007D4077"/>
    <w:rsid w:val="007D7C2F"/>
    <w:rsid w:val="007E23F7"/>
    <w:rsid w:val="007E2E69"/>
    <w:rsid w:val="007E63C0"/>
    <w:rsid w:val="007E6707"/>
    <w:rsid w:val="007F02E9"/>
    <w:rsid w:val="007F10CB"/>
    <w:rsid w:val="007F4A03"/>
    <w:rsid w:val="00800984"/>
    <w:rsid w:val="00802A4F"/>
    <w:rsid w:val="00803826"/>
    <w:rsid w:val="008047E7"/>
    <w:rsid w:val="00805397"/>
    <w:rsid w:val="00807FEA"/>
    <w:rsid w:val="00811A7B"/>
    <w:rsid w:val="00815C90"/>
    <w:rsid w:val="00826499"/>
    <w:rsid w:val="008264A8"/>
    <w:rsid w:val="00830BF6"/>
    <w:rsid w:val="0083283A"/>
    <w:rsid w:val="00836483"/>
    <w:rsid w:val="0085474E"/>
    <w:rsid w:val="00854F78"/>
    <w:rsid w:val="00862487"/>
    <w:rsid w:val="00875EE7"/>
    <w:rsid w:val="00881CAC"/>
    <w:rsid w:val="0089066A"/>
    <w:rsid w:val="00894357"/>
    <w:rsid w:val="00894FB0"/>
    <w:rsid w:val="008953AF"/>
    <w:rsid w:val="0089731D"/>
    <w:rsid w:val="008A0297"/>
    <w:rsid w:val="008A13EF"/>
    <w:rsid w:val="008A19F8"/>
    <w:rsid w:val="008A50A8"/>
    <w:rsid w:val="008B5CBF"/>
    <w:rsid w:val="008C3C60"/>
    <w:rsid w:val="008C5CAB"/>
    <w:rsid w:val="008C647E"/>
    <w:rsid w:val="008C7FAA"/>
    <w:rsid w:val="008D37F9"/>
    <w:rsid w:val="008D46BB"/>
    <w:rsid w:val="008D560B"/>
    <w:rsid w:val="008D5F4D"/>
    <w:rsid w:val="008E0DD7"/>
    <w:rsid w:val="008E275F"/>
    <w:rsid w:val="008F08CB"/>
    <w:rsid w:val="008F2F92"/>
    <w:rsid w:val="008F30A1"/>
    <w:rsid w:val="00900749"/>
    <w:rsid w:val="00902E34"/>
    <w:rsid w:val="00902EDA"/>
    <w:rsid w:val="00907BF1"/>
    <w:rsid w:val="00910F03"/>
    <w:rsid w:val="00912F96"/>
    <w:rsid w:val="009178EE"/>
    <w:rsid w:val="009242E1"/>
    <w:rsid w:val="009264F2"/>
    <w:rsid w:val="009343E2"/>
    <w:rsid w:val="00936869"/>
    <w:rsid w:val="00936F48"/>
    <w:rsid w:val="009439B8"/>
    <w:rsid w:val="00943BE8"/>
    <w:rsid w:val="00945863"/>
    <w:rsid w:val="00945930"/>
    <w:rsid w:val="00945A77"/>
    <w:rsid w:val="009463F6"/>
    <w:rsid w:val="00952BC8"/>
    <w:rsid w:val="00957AE1"/>
    <w:rsid w:val="00972063"/>
    <w:rsid w:val="0097210D"/>
    <w:rsid w:val="00973D2A"/>
    <w:rsid w:val="00977F7F"/>
    <w:rsid w:val="00990134"/>
    <w:rsid w:val="00990FC0"/>
    <w:rsid w:val="00991BBC"/>
    <w:rsid w:val="009945F0"/>
    <w:rsid w:val="00996F28"/>
    <w:rsid w:val="00997763"/>
    <w:rsid w:val="009A0C74"/>
    <w:rsid w:val="009A1C90"/>
    <w:rsid w:val="009A3CC0"/>
    <w:rsid w:val="009A6D41"/>
    <w:rsid w:val="009B1A2E"/>
    <w:rsid w:val="009B2A1D"/>
    <w:rsid w:val="009B3583"/>
    <w:rsid w:val="009B5E26"/>
    <w:rsid w:val="009C571D"/>
    <w:rsid w:val="009C58E1"/>
    <w:rsid w:val="009C64D0"/>
    <w:rsid w:val="009C682B"/>
    <w:rsid w:val="009D0209"/>
    <w:rsid w:val="009D0FC9"/>
    <w:rsid w:val="009D16E0"/>
    <w:rsid w:val="009D442D"/>
    <w:rsid w:val="009D46A7"/>
    <w:rsid w:val="009D6690"/>
    <w:rsid w:val="009E12CE"/>
    <w:rsid w:val="009E5CDF"/>
    <w:rsid w:val="009F095D"/>
    <w:rsid w:val="009F1DF1"/>
    <w:rsid w:val="009F55A7"/>
    <w:rsid w:val="009F7E67"/>
    <w:rsid w:val="00A05FB2"/>
    <w:rsid w:val="00A11FB2"/>
    <w:rsid w:val="00A17AC1"/>
    <w:rsid w:val="00A25F0D"/>
    <w:rsid w:val="00A27799"/>
    <w:rsid w:val="00A30962"/>
    <w:rsid w:val="00A329F3"/>
    <w:rsid w:val="00A33EBB"/>
    <w:rsid w:val="00A347CF"/>
    <w:rsid w:val="00A36035"/>
    <w:rsid w:val="00A36ADD"/>
    <w:rsid w:val="00A36C9C"/>
    <w:rsid w:val="00A42456"/>
    <w:rsid w:val="00A45B54"/>
    <w:rsid w:val="00A46406"/>
    <w:rsid w:val="00A476F3"/>
    <w:rsid w:val="00A47747"/>
    <w:rsid w:val="00A47D3F"/>
    <w:rsid w:val="00A50189"/>
    <w:rsid w:val="00A60F90"/>
    <w:rsid w:val="00A65F47"/>
    <w:rsid w:val="00A7221D"/>
    <w:rsid w:val="00A72ED9"/>
    <w:rsid w:val="00A75517"/>
    <w:rsid w:val="00A92E87"/>
    <w:rsid w:val="00AA0759"/>
    <w:rsid w:val="00AA08B3"/>
    <w:rsid w:val="00AA1888"/>
    <w:rsid w:val="00AA613B"/>
    <w:rsid w:val="00AB2752"/>
    <w:rsid w:val="00AB2AED"/>
    <w:rsid w:val="00AB3FCF"/>
    <w:rsid w:val="00AB45A0"/>
    <w:rsid w:val="00AB6261"/>
    <w:rsid w:val="00AB726E"/>
    <w:rsid w:val="00AC33BB"/>
    <w:rsid w:val="00AC7CC8"/>
    <w:rsid w:val="00AD02B6"/>
    <w:rsid w:val="00AE4C30"/>
    <w:rsid w:val="00AE7084"/>
    <w:rsid w:val="00AF04E5"/>
    <w:rsid w:val="00AF4E17"/>
    <w:rsid w:val="00B05001"/>
    <w:rsid w:val="00B11553"/>
    <w:rsid w:val="00B14B21"/>
    <w:rsid w:val="00B14D87"/>
    <w:rsid w:val="00B16E80"/>
    <w:rsid w:val="00B20F18"/>
    <w:rsid w:val="00B224D3"/>
    <w:rsid w:val="00B24ED8"/>
    <w:rsid w:val="00B3113A"/>
    <w:rsid w:val="00B33641"/>
    <w:rsid w:val="00B35984"/>
    <w:rsid w:val="00B43B10"/>
    <w:rsid w:val="00B45B73"/>
    <w:rsid w:val="00B467C0"/>
    <w:rsid w:val="00B507F1"/>
    <w:rsid w:val="00B510EC"/>
    <w:rsid w:val="00B55465"/>
    <w:rsid w:val="00B55E40"/>
    <w:rsid w:val="00B566A5"/>
    <w:rsid w:val="00B6089A"/>
    <w:rsid w:val="00B6463F"/>
    <w:rsid w:val="00B6534D"/>
    <w:rsid w:val="00B67E48"/>
    <w:rsid w:val="00B7005D"/>
    <w:rsid w:val="00B7123E"/>
    <w:rsid w:val="00B71783"/>
    <w:rsid w:val="00B74D42"/>
    <w:rsid w:val="00B74E90"/>
    <w:rsid w:val="00B823F7"/>
    <w:rsid w:val="00B83852"/>
    <w:rsid w:val="00B83AF3"/>
    <w:rsid w:val="00B92327"/>
    <w:rsid w:val="00B941A0"/>
    <w:rsid w:val="00B97715"/>
    <w:rsid w:val="00BA089F"/>
    <w:rsid w:val="00BA1847"/>
    <w:rsid w:val="00BA369A"/>
    <w:rsid w:val="00BA406B"/>
    <w:rsid w:val="00BB0A0D"/>
    <w:rsid w:val="00BB68D3"/>
    <w:rsid w:val="00BC02D7"/>
    <w:rsid w:val="00BC046E"/>
    <w:rsid w:val="00BC3AB9"/>
    <w:rsid w:val="00BC4E16"/>
    <w:rsid w:val="00BC796F"/>
    <w:rsid w:val="00BD0D89"/>
    <w:rsid w:val="00BD14CC"/>
    <w:rsid w:val="00BD2741"/>
    <w:rsid w:val="00BD5164"/>
    <w:rsid w:val="00BD5714"/>
    <w:rsid w:val="00BE1DD6"/>
    <w:rsid w:val="00BE2AB5"/>
    <w:rsid w:val="00BE3C1B"/>
    <w:rsid w:val="00BE41C0"/>
    <w:rsid w:val="00BE4578"/>
    <w:rsid w:val="00BE4E58"/>
    <w:rsid w:val="00BF0C13"/>
    <w:rsid w:val="00BF53DD"/>
    <w:rsid w:val="00BF7799"/>
    <w:rsid w:val="00C058C4"/>
    <w:rsid w:val="00C05E4F"/>
    <w:rsid w:val="00C0709F"/>
    <w:rsid w:val="00C12617"/>
    <w:rsid w:val="00C1400E"/>
    <w:rsid w:val="00C15646"/>
    <w:rsid w:val="00C17FE9"/>
    <w:rsid w:val="00C2656E"/>
    <w:rsid w:val="00C3004D"/>
    <w:rsid w:val="00C31EEC"/>
    <w:rsid w:val="00C36691"/>
    <w:rsid w:val="00C40864"/>
    <w:rsid w:val="00C447AF"/>
    <w:rsid w:val="00C4547D"/>
    <w:rsid w:val="00C50D7E"/>
    <w:rsid w:val="00C51F41"/>
    <w:rsid w:val="00C55189"/>
    <w:rsid w:val="00C570BE"/>
    <w:rsid w:val="00C5754B"/>
    <w:rsid w:val="00C719DD"/>
    <w:rsid w:val="00C72127"/>
    <w:rsid w:val="00C74182"/>
    <w:rsid w:val="00C80678"/>
    <w:rsid w:val="00C808E4"/>
    <w:rsid w:val="00C82ACC"/>
    <w:rsid w:val="00C82B65"/>
    <w:rsid w:val="00C86275"/>
    <w:rsid w:val="00C87894"/>
    <w:rsid w:val="00C87E39"/>
    <w:rsid w:val="00C924E0"/>
    <w:rsid w:val="00C96FB1"/>
    <w:rsid w:val="00CA04AB"/>
    <w:rsid w:val="00CA1D3D"/>
    <w:rsid w:val="00CA2EF4"/>
    <w:rsid w:val="00CA3620"/>
    <w:rsid w:val="00CA5B6A"/>
    <w:rsid w:val="00CB1541"/>
    <w:rsid w:val="00CB29D6"/>
    <w:rsid w:val="00CB75DD"/>
    <w:rsid w:val="00CC4C31"/>
    <w:rsid w:val="00CC5FF0"/>
    <w:rsid w:val="00CD0DC3"/>
    <w:rsid w:val="00CD24A9"/>
    <w:rsid w:val="00CD7113"/>
    <w:rsid w:val="00CE17EF"/>
    <w:rsid w:val="00CE3AB0"/>
    <w:rsid w:val="00CE7082"/>
    <w:rsid w:val="00CF304A"/>
    <w:rsid w:val="00CF5493"/>
    <w:rsid w:val="00CF5501"/>
    <w:rsid w:val="00CF695E"/>
    <w:rsid w:val="00CF6B9D"/>
    <w:rsid w:val="00D0451D"/>
    <w:rsid w:val="00D05A33"/>
    <w:rsid w:val="00D06F97"/>
    <w:rsid w:val="00D07872"/>
    <w:rsid w:val="00D1001F"/>
    <w:rsid w:val="00D123DD"/>
    <w:rsid w:val="00D12770"/>
    <w:rsid w:val="00D14B3F"/>
    <w:rsid w:val="00D172FF"/>
    <w:rsid w:val="00D224C5"/>
    <w:rsid w:val="00D26C56"/>
    <w:rsid w:val="00D3549B"/>
    <w:rsid w:val="00D43DDB"/>
    <w:rsid w:val="00D460EE"/>
    <w:rsid w:val="00D47A4F"/>
    <w:rsid w:val="00D504E6"/>
    <w:rsid w:val="00D52F62"/>
    <w:rsid w:val="00D601D0"/>
    <w:rsid w:val="00D615DF"/>
    <w:rsid w:val="00D6184D"/>
    <w:rsid w:val="00D61D69"/>
    <w:rsid w:val="00D635F2"/>
    <w:rsid w:val="00D6490A"/>
    <w:rsid w:val="00D65981"/>
    <w:rsid w:val="00D73326"/>
    <w:rsid w:val="00D759B2"/>
    <w:rsid w:val="00D75C98"/>
    <w:rsid w:val="00D843F0"/>
    <w:rsid w:val="00DA0907"/>
    <w:rsid w:val="00DA1C96"/>
    <w:rsid w:val="00DA3F46"/>
    <w:rsid w:val="00DA3FB7"/>
    <w:rsid w:val="00DA4472"/>
    <w:rsid w:val="00DA5CDA"/>
    <w:rsid w:val="00DB3E61"/>
    <w:rsid w:val="00DB5B87"/>
    <w:rsid w:val="00DC17E8"/>
    <w:rsid w:val="00DC1B61"/>
    <w:rsid w:val="00DC3F69"/>
    <w:rsid w:val="00DD0E45"/>
    <w:rsid w:val="00DD47DD"/>
    <w:rsid w:val="00DD4DA7"/>
    <w:rsid w:val="00DD4E04"/>
    <w:rsid w:val="00DD4F5D"/>
    <w:rsid w:val="00DE05DD"/>
    <w:rsid w:val="00DE3E39"/>
    <w:rsid w:val="00DE4C53"/>
    <w:rsid w:val="00DE5487"/>
    <w:rsid w:val="00DF3593"/>
    <w:rsid w:val="00DF7D32"/>
    <w:rsid w:val="00E008CC"/>
    <w:rsid w:val="00E03436"/>
    <w:rsid w:val="00E04EC3"/>
    <w:rsid w:val="00E0520C"/>
    <w:rsid w:val="00E10DB0"/>
    <w:rsid w:val="00E1225E"/>
    <w:rsid w:val="00E1497D"/>
    <w:rsid w:val="00E16021"/>
    <w:rsid w:val="00E261BB"/>
    <w:rsid w:val="00E31A18"/>
    <w:rsid w:val="00E32854"/>
    <w:rsid w:val="00E3629B"/>
    <w:rsid w:val="00E37DF2"/>
    <w:rsid w:val="00E525AE"/>
    <w:rsid w:val="00E53F45"/>
    <w:rsid w:val="00E542EC"/>
    <w:rsid w:val="00E55C35"/>
    <w:rsid w:val="00E66699"/>
    <w:rsid w:val="00E710EA"/>
    <w:rsid w:val="00E72C25"/>
    <w:rsid w:val="00E74FB3"/>
    <w:rsid w:val="00E75E93"/>
    <w:rsid w:val="00E779B4"/>
    <w:rsid w:val="00E87300"/>
    <w:rsid w:val="00E9028E"/>
    <w:rsid w:val="00E93165"/>
    <w:rsid w:val="00E95B6A"/>
    <w:rsid w:val="00E977FC"/>
    <w:rsid w:val="00EA5AD3"/>
    <w:rsid w:val="00EA66E2"/>
    <w:rsid w:val="00EA73B5"/>
    <w:rsid w:val="00EB3075"/>
    <w:rsid w:val="00EB3D6C"/>
    <w:rsid w:val="00EC0F93"/>
    <w:rsid w:val="00EC4EFE"/>
    <w:rsid w:val="00EC6644"/>
    <w:rsid w:val="00EC6845"/>
    <w:rsid w:val="00EC7962"/>
    <w:rsid w:val="00ED4A72"/>
    <w:rsid w:val="00ED65F2"/>
    <w:rsid w:val="00EF0F23"/>
    <w:rsid w:val="00EF529E"/>
    <w:rsid w:val="00F04776"/>
    <w:rsid w:val="00F06562"/>
    <w:rsid w:val="00F12B57"/>
    <w:rsid w:val="00F153ED"/>
    <w:rsid w:val="00F15652"/>
    <w:rsid w:val="00F174DE"/>
    <w:rsid w:val="00F206CE"/>
    <w:rsid w:val="00F209D2"/>
    <w:rsid w:val="00F22E8C"/>
    <w:rsid w:val="00F240FD"/>
    <w:rsid w:val="00F3087F"/>
    <w:rsid w:val="00F3B5FA"/>
    <w:rsid w:val="00F41479"/>
    <w:rsid w:val="00F41E33"/>
    <w:rsid w:val="00F44516"/>
    <w:rsid w:val="00F44D8F"/>
    <w:rsid w:val="00F5134C"/>
    <w:rsid w:val="00F53813"/>
    <w:rsid w:val="00F538A4"/>
    <w:rsid w:val="00F53AE3"/>
    <w:rsid w:val="00F61D42"/>
    <w:rsid w:val="00F63320"/>
    <w:rsid w:val="00F65CC2"/>
    <w:rsid w:val="00F713B1"/>
    <w:rsid w:val="00F73094"/>
    <w:rsid w:val="00F73742"/>
    <w:rsid w:val="00F76CFA"/>
    <w:rsid w:val="00F76DCD"/>
    <w:rsid w:val="00F8539F"/>
    <w:rsid w:val="00F915F2"/>
    <w:rsid w:val="00F916D5"/>
    <w:rsid w:val="00F945C4"/>
    <w:rsid w:val="00FA02EA"/>
    <w:rsid w:val="00FA0D9A"/>
    <w:rsid w:val="00FA65B4"/>
    <w:rsid w:val="00FA6F0A"/>
    <w:rsid w:val="00FB0D6B"/>
    <w:rsid w:val="00FB1B03"/>
    <w:rsid w:val="00FD194B"/>
    <w:rsid w:val="00FD7356"/>
    <w:rsid w:val="00FE119F"/>
    <w:rsid w:val="00FE498D"/>
    <w:rsid w:val="00FE6B79"/>
    <w:rsid w:val="00FF3CAC"/>
    <w:rsid w:val="01A5B152"/>
    <w:rsid w:val="02599707"/>
    <w:rsid w:val="02D047DA"/>
    <w:rsid w:val="02D4455F"/>
    <w:rsid w:val="02E21742"/>
    <w:rsid w:val="03816DDC"/>
    <w:rsid w:val="03E2618A"/>
    <w:rsid w:val="041CE535"/>
    <w:rsid w:val="04E9817B"/>
    <w:rsid w:val="0556A361"/>
    <w:rsid w:val="0628CA5A"/>
    <w:rsid w:val="089DD288"/>
    <w:rsid w:val="098C7753"/>
    <w:rsid w:val="09FB3FFD"/>
    <w:rsid w:val="0A433CE1"/>
    <w:rsid w:val="0AA41DD3"/>
    <w:rsid w:val="0B758C2E"/>
    <w:rsid w:val="0BBC19EB"/>
    <w:rsid w:val="0C5F5083"/>
    <w:rsid w:val="0E41BA25"/>
    <w:rsid w:val="0E68C4C8"/>
    <w:rsid w:val="0FA2D985"/>
    <w:rsid w:val="11A27978"/>
    <w:rsid w:val="13645DBD"/>
    <w:rsid w:val="13C94084"/>
    <w:rsid w:val="13D0F6CA"/>
    <w:rsid w:val="13F3263A"/>
    <w:rsid w:val="1438BB39"/>
    <w:rsid w:val="15822949"/>
    <w:rsid w:val="17F9FF35"/>
    <w:rsid w:val="18AC5573"/>
    <w:rsid w:val="1A827314"/>
    <w:rsid w:val="1B454BB0"/>
    <w:rsid w:val="1C6EBF3E"/>
    <w:rsid w:val="1C835B56"/>
    <w:rsid w:val="1E21C391"/>
    <w:rsid w:val="1E88119C"/>
    <w:rsid w:val="1F6C41C2"/>
    <w:rsid w:val="1F9CCE01"/>
    <w:rsid w:val="214FCDDF"/>
    <w:rsid w:val="229C2635"/>
    <w:rsid w:val="239617A7"/>
    <w:rsid w:val="239EAF63"/>
    <w:rsid w:val="24A5FC28"/>
    <w:rsid w:val="258AD87B"/>
    <w:rsid w:val="272D0693"/>
    <w:rsid w:val="272DA95D"/>
    <w:rsid w:val="28BE9B9F"/>
    <w:rsid w:val="2A7511C0"/>
    <w:rsid w:val="2AF17F44"/>
    <w:rsid w:val="2BF06ACA"/>
    <w:rsid w:val="2C196B67"/>
    <w:rsid w:val="2C355DFB"/>
    <w:rsid w:val="2C9DBB67"/>
    <w:rsid w:val="2D55959C"/>
    <w:rsid w:val="2DBB8778"/>
    <w:rsid w:val="2E5E6AD5"/>
    <w:rsid w:val="2F7946D0"/>
    <w:rsid w:val="2FBB8D8D"/>
    <w:rsid w:val="3071CD2D"/>
    <w:rsid w:val="309B9B3E"/>
    <w:rsid w:val="30D5D56E"/>
    <w:rsid w:val="3143014C"/>
    <w:rsid w:val="31A35615"/>
    <w:rsid w:val="33BB1F6F"/>
    <w:rsid w:val="33D6B5A4"/>
    <w:rsid w:val="34734945"/>
    <w:rsid w:val="356ED985"/>
    <w:rsid w:val="370F6B02"/>
    <w:rsid w:val="39FD4FC8"/>
    <w:rsid w:val="3BB149AF"/>
    <w:rsid w:val="3D086DBB"/>
    <w:rsid w:val="3DB9CBD2"/>
    <w:rsid w:val="3F2AD36E"/>
    <w:rsid w:val="41B1B8CA"/>
    <w:rsid w:val="4275C022"/>
    <w:rsid w:val="431474AF"/>
    <w:rsid w:val="4351354A"/>
    <w:rsid w:val="44833708"/>
    <w:rsid w:val="448A3199"/>
    <w:rsid w:val="44CF13E0"/>
    <w:rsid w:val="4688EA9F"/>
    <w:rsid w:val="4706C0A4"/>
    <w:rsid w:val="481BA662"/>
    <w:rsid w:val="487E59E9"/>
    <w:rsid w:val="48BD4543"/>
    <w:rsid w:val="48F0F253"/>
    <w:rsid w:val="49360E7D"/>
    <w:rsid w:val="4A268089"/>
    <w:rsid w:val="4ABD1E5A"/>
    <w:rsid w:val="4C39D340"/>
    <w:rsid w:val="4C7531A9"/>
    <w:rsid w:val="4CF392E3"/>
    <w:rsid w:val="4D4F4AFE"/>
    <w:rsid w:val="4D81E508"/>
    <w:rsid w:val="4DDB96BF"/>
    <w:rsid w:val="4F2B6746"/>
    <w:rsid w:val="4FC0B817"/>
    <w:rsid w:val="51D5D8BA"/>
    <w:rsid w:val="5359AFF5"/>
    <w:rsid w:val="544AD843"/>
    <w:rsid w:val="546CD1E8"/>
    <w:rsid w:val="54CD39AC"/>
    <w:rsid w:val="5543385C"/>
    <w:rsid w:val="571588C5"/>
    <w:rsid w:val="57971733"/>
    <w:rsid w:val="5A732E06"/>
    <w:rsid w:val="5ACDA1D8"/>
    <w:rsid w:val="624FB31B"/>
    <w:rsid w:val="62A07682"/>
    <w:rsid w:val="645C9CB5"/>
    <w:rsid w:val="648A2531"/>
    <w:rsid w:val="64DF7CA9"/>
    <w:rsid w:val="65392F26"/>
    <w:rsid w:val="6604B9F4"/>
    <w:rsid w:val="69E85751"/>
    <w:rsid w:val="6B1BF316"/>
    <w:rsid w:val="6B209D35"/>
    <w:rsid w:val="6B3F0917"/>
    <w:rsid w:val="6E0FCBD9"/>
    <w:rsid w:val="6E5436A7"/>
    <w:rsid w:val="7000F90D"/>
    <w:rsid w:val="719A2535"/>
    <w:rsid w:val="72723404"/>
    <w:rsid w:val="72CA149F"/>
    <w:rsid w:val="7312963A"/>
    <w:rsid w:val="738FBE41"/>
    <w:rsid w:val="73B469FB"/>
    <w:rsid w:val="73BD2BBD"/>
    <w:rsid w:val="750F5135"/>
    <w:rsid w:val="77F48CC8"/>
    <w:rsid w:val="79252010"/>
    <w:rsid w:val="7B3672C4"/>
    <w:rsid w:val="7B8799C0"/>
    <w:rsid w:val="7BA4ED8F"/>
    <w:rsid w:val="7BFC9FC4"/>
    <w:rsid w:val="7C1D467B"/>
    <w:rsid w:val="7C3FB965"/>
    <w:rsid w:val="7E8F7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DCED"/>
  <w15:chartTrackingRefBased/>
  <w15:docId w15:val="{7C05DEDC-2C02-48D9-BC3B-B576C8AE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5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E33"/>
    <w:pPr>
      <w:spacing w:after="0" w:line="240" w:lineRule="auto"/>
    </w:pPr>
    <w:rPr>
      <w:rFonts w:ascii="Times New Roman" w:hAnsi="Times New Roman"/>
      <w:sz w:val="24"/>
    </w:rPr>
  </w:style>
  <w:style w:type="table" w:customStyle="1" w:styleId="TableGrid1">
    <w:name w:val="Table Grid1"/>
    <w:basedOn w:val="TableNormal"/>
    <w:next w:val="TableGrid"/>
    <w:uiPriority w:val="39"/>
    <w:rsid w:val="00F41E33"/>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B7123E"/>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B7123E"/>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BA1847"/>
    <w:pPr>
      <w:tabs>
        <w:tab w:val="center" w:pos="4680"/>
        <w:tab w:val="right" w:pos="9360"/>
      </w:tabs>
    </w:pPr>
  </w:style>
  <w:style w:type="character" w:customStyle="1" w:styleId="HeaderChar">
    <w:name w:val="Header Char"/>
    <w:basedOn w:val="DefaultParagraphFont"/>
    <w:link w:val="Header"/>
    <w:uiPriority w:val="99"/>
    <w:rsid w:val="00BA1847"/>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BA1847"/>
    <w:pPr>
      <w:tabs>
        <w:tab w:val="center" w:pos="4680"/>
        <w:tab w:val="right" w:pos="9360"/>
      </w:tabs>
    </w:pPr>
  </w:style>
  <w:style w:type="character" w:customStyle="1" w:styleId="FooterChar">
    <w:name w:val="Footer Char"/>
    <w:basedOn w:val="DefaultParagraphFont"/>
    <w:link w:val="Footer"/>
    <w:uiPriority w:val="99"/>
    <w:rsid w:val="00BA1847"/>
    <w:rPr>
      <w:rFonts w:ascii="Times New Roman" w:eastAsia="Times New Roman" w:hAnsi="Times New Roman" w:cs="Times New Roman"/>
      <w:sz w:val="24"/>
      <w:szCs w:val="20"/>
      <w:lang w:val="lt-LT"/>
    </w:rPr>
  </w:style>
  <w:style w:type="paragraph" w:styleId="Revision">
    <w:name w:val="Revision"/>
    <w:hidden/>
    <w:uiPriority w:val="99"/>
    <w:semiHidden/>
    <w:rsid w:val="00B83AF3"/>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DD0E45"/>
    <w:rPr>
      <w:sz w:val="16"/>
      <w:szCs w:val="16"/>
    </w:rPr>
  </w:style>
  <w:style w:type="paragraph" w:styleId="CommentText">
    <w:name w:val="annotation text"/>
    <w:basedOn w:val="Normal"/>
    <w:link w:val="CommentTextChar"/>
    <w:uiPriority w:val="99"/>
    <w:unhideWhenUsed/>
    <w:rsid w:val="00DD0E45"/>
    <w:rPr>
      <w:sz w:val="20"/>
    </w:rPr>
  </w:style>
  <w:style w:type="character" w:customStyle="1" w:styleId="CommentTextChar">
    <w:name w:val="Comment Text Char"/>
    <w:basedOn w:val="DefaultParagraphFont"/>
    <w:link w:val="CommentText"/>
    <w:uiPriority w:val="99"/>
    <w:rsid w:val="00DD0E4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D0E45"/>
    <w:rPr>
      <w:b/>
      <w:bCs/>
    </w:rPr>
  </w:style>
  <w:style w:type="character" w:customStyle="1" w:styleId="CommentSubjectChar">
    <w:name w:val="Comment Subject Char"/>
    <w:basedOn w:val="CommentTextChar"/>
    <w:link w:val="CommentSubject"/>
    <w:uiPriority w:val="99"/>
    <w:semiHidden/>
    <w:rsid w:val="00DD0E45"/>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152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3BE"/>
    <w:rPr>
      <w:rFonts w:ascii="Segoe UI" w:eastAsia="Times New Roman" w:hAnsi="Segoe UI" w:cs="Segoe UI"/>
      <w:sz w:val="18"/>
      <w:szCs w:val="18"/>
      <w:lang w:val="lt-LT"/>
    </w:rPr>
  </w:style>
  <w:style w:type="paragraph" w:customStyle="1" w:styleId="paragraph">
    <w:name w:val="paragraph"/>
    <w:basedOn w:val="Normal"/>
    <w:rsid w:val="00772E26"/>
    <w:pPr>
      <w:spacing w:before="100" w:beforeAutospacing="1" w:after="100" w:afterAutospacing="1"/>
    </w:pPr>
    <w:rPr>
      <w:szCs w:val="24"/>
      <w:lang w:eastAsia="lt-LT"/>
    </w:rPr>
  </w:style>
  <w:style w:type="character" w:customStyle="1" w:styleId="normaltextrun">
    <w:name w:val="normaltextrun"/>
    <w:basedOn w:val="DefaultParagraphFont"/>
    <w:rsid w:val="00772E26"/>
  </w:style>
  <w:style w:type="character" w:customStyle="1" w:styleId="eop">
    <w:name w:val="eop"/>
    <w:basedOn w:val="DefaultParagraphFont"/>
    <w:rsid w:val="00772E26"/>
  </w:style>
  <w:style w:type="character" w:customStyle="1" w:styleId="superscript">
    <w:name w:val="superscript"/>
    <w:basedOn w:val="DefaultParagraphFont"/>
    <w:rsid w:val="00010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7454">
      <w:bodyDiv w:val="1"/>
      <w:marLeft w:val="0"/>
      <w:marRight w:val="0"/>
      <w:marTop w:val="0"/>
      <w:marBottom w:val="0"/>
      <w:divBdr>
        <w:top w:val="none" w:sz="0" w:space="0" w:color="auto"/>
        <w:left w:val="none" w:sz="0" w:space="0" w:color="auto"/>
        <w:bottom w:val="none" w:sz="0" w:space="0" w:color="auto"/>
        <w:right w:val="none" w:sz="0" w:space="0" w:color="auto"/>
      </w:divBdr>
    </w:div>
    <w:div w:id="344214641">
      <w:bodyDiv w:val="1"/>
      <w:marLeft w:val="0"/>
      <w:marRight w:val="0"/>
      <w:marTop w:val="0"/>
      <w:marBottom w:val="0"/>
      <w:divBdr>
        <w:top w:val="none" w:sz="0" w:space="0" w:color="auto"/>
        <w:left w:val="none" w:sz="0" w:space="0" w:color="auto"/>
        <w:bottom w:val="none" w:sz="0" w:space="0" w:color="auto"/>
        <w:right w:val="none" w:sz="0" w:space="0" w:color="auto"/>
      </w:divBdr>
    </w:div>
    <w:div w:id="549533397">
      <w:bodyDiv w:val="1"/>
      <w:marLeft w:val="0"/>
      <w:marRight w:val="0"/>
      <w:marTop w:val="0"/>
      <w:marBottom w:val="0"/>
      <w:divBdr>
        <w:top w:val="none" w:sz="0" w:space="0" w:color="auto"/>
        <w:left w:val="none" w:sz="0" w:space="0" w:color="auto"/>
        <w:bottom w:val="none" w:sz="0" w:space="0" w:color="auto"/>
        <w:right w:val="none" w:sz="0" w:space="0" w:color="auto"/>
      </w:divBdr>
      <w:divsChild>
        <w:div w:id="923106472">
          <w:marLeft w:val="0"/>
          <w:marRight w:val="0"/>
          <w:marTop w:val="0"/>
          <w:marBottom w:val="0"/>
          <w:divBdr>
            <w:top w:val="none" w:sz="0" w:space="0" w:color="auto"/>
            <w:left w:val="none" w:sz="0" w:space="0" w:color="auto"/>
            <w:bottom w:val="none" w:sz="0" w:space="0" w:color="auto"/>
            <w:right w:val="none" w:sz="0" w:space="0" w:color="auto"/>
          </w:divBdr>
        </w:div>
        <w:div w:id="971709924">
          <w:marLeft w:val="0"/>
          <w:marRight w:val="0"/>
          <w:marTop w:val="0"/>
          <w:marBottom w:val="0"/>
          <w:divBdr>
            <w:top w:val="none" w:sz="0" w:space="0" w:color="auto"/>
            <w:left w:val="none" w:sz="0" w:space="0" w:color="auto"/>
            <w:bottom w:val="none" w:sz="0" w:space="0" w:color="auto"/>
            <w:right w:val="none" w:sz="0" w:space="0" w:color="auto"/>
          </w:divBdr>
          <w:divsChild>
            <w:div w:id="159319519">
              <w:marLeft w:val="-75"/>
              <w:marRight w:val="0"/>
              <w:marTop w:val="30"/>
              <w:marBottom w:val="30"/>
              <w:divBdr>
                <w:top w:val="none" w:sz="0" w:space="0" w:color="auto"/>
                <w:left w:val="none" w:sz="0" w:space="0" w:color="auto"/>
                <w:bottom w:val="none" w:sz="0" w:space="0" w:color="auto"/>
                <w:right w:val="none" w:sz="0" w:space="0" w:color="auto"/>
              </w:divBdr>
              <w:divsChild>
                <w:div w:id="69349015">
                  <w:marLeft w:val="0"/>
                  <w:marRight w:val="0"/>
                  <w:marTop w:val="0"/>
                  <w:marBottom w:val="0"/>
                  <w:divBdr>
                    <w:top w:val="none" w:sz="0" w:space="0" w:color="auto"/>
                    <w:left w:val="none" w:sz="0" w:space="0" w:color="auto"/>
                    <w:bottom w:val="none" w:sz="0" w:space="0" w:color="auto"/>
                    <w:right w:val="none" w:sz="0" w:space="0" w:color="auto"/>
                  </w:divBdr>
                  <w:divsChild>
                    <w:div w:id="737290620">
                      <w:marLeft w:val="0"/>
                      <w:marRight w:val="0"/>
                      <w:marTop w:val="0"/>
                      <w:marBottom w:val="0"/>
                      <w:divBdr>
                        <w:top w:val="none" w:sz="0" w:space="0" w:color="auto"/>
                        <w:left w:val="none" w:sz="0" w:space="0" w:color="auto"/>
                        <w:bottom w:val="none" w:sz="0" w:space="0" w:color="auto"/>
                        <w:right w:val="none" w:sz="0" w:space="0" w:color="auto"/>
                      </w:divBdr>
                    </w:div>
                  </w:divsChild>
                </w:div>
                <w:div w:id="91243860">
                  <w:marLeft w:val="0"/>
                  <w:marRight w:val="0"/>
                  <w:marTop w:val="0"/>
                  <w:marBottom w:val="0"/>
                  <w:divBdr>
                    <w:top w:val="none" w:sz="0" w:space="0" w:color="auto"/>
                    <w:left w:val="none" w:sz="0" w:space="0" w:color="auto"/>
                    <w:bottom w:val="none" w:sz="0" w:space="0" w:color="auto"/>
                    <w:right w:val="none" w:sz="0" w:space="0" w:color="auto"/>
                  </w:divBdr>
                  <w:divsChild>
                    <w:div w:id="362249718">
                      <w:marLeft w:val="0"/>
                      <w:marRight w:val="0"/>
                      <w:marTop w:val="0"/>
                      <w:marBottom w:val="0"/>
                      <w:divBdr>
                        <w:top w:val="none" w:sz="0" w:space="0" w:color="auto"/>
                        <w:left w:val="none" w:sz="0" w:space="0" w:color="auto"/>
                        <w:bottom w:val="none" w:sz="0" w:space="0" w:color="auto"/>
                        <w:right w:val="none" w:sz="0" w:space="0" w:color="auto"/>
                      </w:divBdr>
                    </w:div>
                  </w:divsChild>
                </w:div>
                <w:div w:id="106506280">
                  <w:marLeft w:val="0"/>
                  <w:marRight w:val="0"/>
                  <w:marTop w:val="0"/>
                  <w:marBottom w:val="0"/>
                  <w:divBdr>
                    <w:top w:val="none" w:sz="0" w:space="0" w:color="auto"/>
                    <w:left w:val="none" w:sz="0" w:space="0" w:color="auto"/>
                    <w:bottom w:val="none" w:sz="0" w:space="0" w:color="auto"/>
                    <w:right w:val="none" w:sz="0" w:space="0" w:color="auto"/>
                  </w:divBdr>
                  <w:divsChild>
                    <w:div w:id="116724139">
                      <w:marLeft w:val="0"/>
                      <w:marRight w:val="0"/>
                      <w:marTop w:val="0"/>
                      <w:marBottom w:val="0"/>
                      <w:divBdr>
                        <w:top w:val="none" w:sz="0" w:space="0" w:color="auto"/>
                        <w:left w:val="none" w:sz="0" w:space="0" w:color="auto"/>
                        <w:bottom w:val="none" w:sz="0" w:space="0" w:color="auto"/>
                        <w:right w:val="none" w:sz="0" w:space="0" w:color="auto"/>
                      </w:divBdr>
                    </w:div>
                    <w:div w:id="264117101">
                      <w:marLeft w:val="0"/>
                      <w:marRight w:val="0"/>
                      <w:marTop w:val="0"/>
                      <w:marBottom w:val="0"/>
                      <w:divBdr>
                        <w:top w:val="none" w:sz="0" w:space="0" w:color="auto"/>
                        <w:left w:val="none" w:sz="0" w:space="0" w:color="auto"/>
                        <w:bottom w:val="none" w:sz="0" w:space="0" w:color="auto"/>
                        <w:right w:val="none" w:sz="0" w:space="0" w:color="auto"/>
                      </w:divBdr>
                    </w:div>
                    <w:div w:id="954099403">
                      <w:marLeft w:val="0"/>
                      <w:marRight w:val="0"/>
                      <w:marTop w:val="0"/>
                      <w:marBottom w:val="0"/>
                      <w:divBdr>
                        <w:top w:val="none" w:sz="0" w:space="0" w:color="auto"/>
                        <w:left w:val="none" w:sz="0" w:space="0" w:color="auto"/>
                        <w:bottom w:val="none" w:sz="0" w:space="0" w:color="auto"/>
                        <w:right w:val="none" w:sz="0" w:space="0" w:color="auto"/>
                      </w:divBdr>
                    </w:div>
                    <w:div w:id="1059787266">
                      <w:marLeft w:val="0"/>
                      <w:marRight w:val="0"/>
                      <w:marTop w:val="0"/>
                      <w:marBottom w:val="0"/>
                      <w:divBdr>
                        <w:top w:val="none" w:sz="0" w:space="0" w:color="auto"/>
                        <w:left w:val="none" w:sz="0" w:space="0" w:color="auto"/>
                        <w:bottom w:val="none" w:sz="0" w:space="0" w:color="auto"/>
                        <w:right w:val="none" w:sz="0" w:space="0" w:color="auto"/>
                      </w:divBdr>
                    </w:div>
                    <w:div w:id="1113328575">
                      <w:marLeft w:val="0"/>
                      <w:marRight w:val="0"/>
                      <w:marTop w:val="0"/>
                      <w:marBottom w:val="0"/>
                      <w:divBdr>
                        <w:top w:val="none" w:sz="0" w:space="0" w:color="auto"/>
                        <w:left w:val="none" w:sz="0" w:space="0" w:color="auto"/>
                        <w:bottom w:val="none" w:sz="0" w:space="0" w:color="auto"/>
                        <w:right w:val="none" w:sz="0" w:space="0" w:color="auto"/>
                      </w:divBdr>
                    </w:div>
                    <w:div w:id="1319960813">
                      <w:marLeft w:val="0"/>
                      <w:marRight w:val="0"/>
                      <w:marTop w:val="0"/>
                      <w:marBottom w:val="0"/>
                      <w:divBdr>
                        <w:top w:val="none" w:sz="0" w:space="0" w:color="auto"/>
                        <w:left w:val="none" w:sz="0" w:space="0" w:color="auto"/>
                        <w:bottom w:val="none" w:sz="0" w:space="0" w:color="auto"/>
                        <w:right w:val="none" w:sz="0" w:space="0" w:color="auto"/>
                      </w:divBdr>
                    </w:div>
                  </w:divsChild>
                </w:div>
                <w:div w:id="144858614">
                  <w:marLeft w:val="0"/>
                  <w:marRight w:val="0"/>
                  <w:marTop w:val="0"/>
                  <w:marBottom w:val="0"/>
                  <w:divBdr>
                    <w:top w:val="none" w:sz="0" w:space="0" w:color="auto"/>
                    <w:left w:val="none" w:sz="0" w:space="0" w:color="auto"/>
                    <w:bottom w:val="none" w:sz="0" w:space="0" w:color="auto"/>
                    <w:right w:val="none" w:sz="0" w:space="0" w:color="auto"/>
                  </w:divBdr>
                  <w:divsChild>
                    <w:div w:id="1597245611">
                      <w:marLeft w:val="0"/>
                      <w:marRight w:val="0"/>
                      <w:marTop w:val="0"/>
                      <w:marBottom w:val="0"/>
                      <w:divBdr>
                        <w:top w:val="none" w:sz="0" w:space="0" w:color="auto"/>
                        <w:left w:val="none" w:sz="0" w:space="0" w:color="auto"/>
                        <w:bottom w:val="none" w:sz="0" w:space="0" w:color="auto"/>
                        <w:right w:val="none" w:sz="0" w:space="0" w:color="auto"/>
                      </w:divBdr>
                    </w:div>
                  </w:divsChild>
                </w:div>
                <w:div w:id="236063687">
                  <w:marLeft w:val="0"/>
                  <w:marRight w:val="0"/>
                  <w:marTop w:val="0"/>
                  <w:marBottom w:val="0"/>
                  <w:divBdr>
                    <w:top w:val="none" w:sz="0" w:space="0" w:color="auto"/>
                    <w:left w:val="none" w:sz="0" w:space="0" w:color="auto"/>
                    <w:bottom w:val="none" w:sz="0" w:space="0" w:color="auto"/>
                    <w:right w:val="none" w:sz="0" w:space="0" w:color="auto"/>
                  </w:divBdr>
                  <w:divsChild>
                    <w:div w:id="1432436240">
                      <w:marLeft w:val="0"/>
                      <w:marRight w:val="0"/>
                      <w:marTop w:val="0"/>
                      <w:marBottom w:val="0"/>
                      <w:divBdr>
                        <w:top w:val="none" w:sz="0" w:space="0" w:color="auto"/>
                        <w:left w:val="none" w:sz="0" w:space="0" w:color="auto"/>
                        <w:bottom w:val="none" w:sz="0" w:space="0" w:color="auto"/>
                        <w:right w:val="none" w:sz="0" w:space="0" w:color="auto"/>
                      </w:divBdr>
                    </w:div>
                  </w:divsChild>
                </w:div>
                <w:div w:id="261183082">
                  <w:marLeft w:val="0"/>
                  <w:marRight w:val="0"/>
                  <w:marTop w:val="0"/>
                  <w:marBottom w:val="0"/>
                  <w:divBdr>
                    <w:top w:val="none" w:sz="0" w:space="0" w:color="auto"/>
                    <w:left w:val="none" w:sz="0" w:space="0" w:color="auto"/>
                    <w:bottom w:val="none" w:sz="0" w:space="0" w:color="auto"/>
                    <w:right w:val="none" w:sz="0" w:space="0" w:color="auto"/>
                  </w:divBdr>
                  <w:divsChild>
                    <w:div w:id="1368944191">
                      <w:marLeft w:val="0"/>
                      <w:marRight w:val="0"/>
                      <w:marTop w:val="0"/>
                      <w:marBottom w:val="0"/>
                      <w:divBdr>
                        <w:top w:val="none" w:sz="0" w:space="0" w:color="auto"/>
                        <w:left w:val="none" w:sz="0" w:space="0" w:color="auto"/>
                        <w:bottom w:val="none" w:sz="0" w:space="0" w:color="auto"/>
                        <w:right w:val="none" w:sz="0" w:space="0" w:color="auto"/>
                      </w:divBdr>
                    </w:div>
                  </w:divsChild>
                </w:div>
                <w:div w:id="344282549">
                  <w:marLeft w:val="0"/>
                  <w:marRight w:val="0"/>
                  <w:marTop w:val="0"/>
                  <w:marBottom w:val="0"/>
                  <w:divBdr>
                    <w:top w:val="none" w:sz="0" w:space="0" w:color="auto"/>
                    <w:left w:val="none" w:sz="0" w:space="0" w:color="auto"/>
                    <w:bottom w:val="none" w:sz="0" w:space="0" w:color="auto"/>
                    <w:right w:val="none" w:sz="0" w:space="0" w:color="auto"/>
                  </w:divBdr>
                  <w:divsChild>
                    <w:div w:id="1613128878">
                      <w:marLeft w:val="0"/>
                      <w:marRight w:val="0"/>
                      <w:marTop w:val="0"/>
                      <w:marBottom w:val="0"/>
                      <w:divBdr>
                        <w:top w:val="none" w:sz="0" w:space="0" w:color="auto"/>
                        <w:left w:val="none" w:sz="0" w:space="0" w:color="auto"/>
                        <w:bottom w:val="none" w:sz="0" w:space="0" w:color="auto"/>
                        <w:right w:val="none" w:sz="0" w:space="0" w:color="auto"/>
                      </w:divBdr>
                    </w:div>
                  </w:divsChild>
                </w:div>
                <w:div w:id="350112592">
                  <w:marLeft w:val="0"/>
                  <w:marRight w:val="0"/>
                  <w:marTop w:val="0"/>
                  <w:marBottom w:val="0"/>
                  <w:divBdr>
                    <w:top w:val="none" w:sz="0" w:space="0" w:color="auto"/>
                    <w:left w:val="none" w:sz="0" w:space="0" w:color="auto"/>
                    <w:bottom w:val="none" w:sz="0" w:space="0" w:color="auto"/>
                    <w:right w:val="none" w:sz="0" w:space="0" w:color="auto"/>
                  </w:divBdr>
                  <w:divsChild>
                    <w:div w:id="1463572446">
                      <w:marLeft w:val="0"/>
                      <w:marRight w:val="0"/>
                      <w:marTop w:val="0"/>
                      <w:marBottom w:val="0"/>
                      <w:divBdr>
                        <w:top w:val="none" w:sz="0" w:space="0" w:color="auto"/>
                        <w:left w:val="none" w:sz="0" w:space="0" w:color="auto"/>
                        <w:bottom w:val="none" w:sz="0" w:space="0" w:color="auto"/>
                        <w:right w:val="none" w:sz="0" w:space="0" w:color="auto"/>
                      </w:divBdr>
                    </w:div>
                  </w:divsChild>
                </w:div>
                <w:div w:id="350955967">
                  <w:marLeft w:val="0"/>
                  <w:marRight w:val="0"/>
                  <w:marTop w:val="0"/>
                  <w:marBottom w:val="0"/>
                  <w:divBdr>
                    <w:top w:val="none" w:sz="0" w:space="0" w:color="auto"/>
                    <w:left w:val="none" w:sz="0" w:space="0" w:color="auto"/>
                    <w:bottom w:val="none" w:sz="0" w:space="0" w:color="auto"/>
                    <w:right w:val="none" w:sz="0" w:space="0" w:color="auto"/>
                  </w:divBdr>
                  <w:divsChild>
                    <w:div w:id="549196330">
                      <w:marLeft w:val="0"/>
                      <w:marRight w:val="0"/>
                      <w:marTop w:val="0"/>
                      <w:marBottom w:val="0"/>
                      <w:divBdr>
                        <w:top w:val="none" w:sz="0" w:space="0" w:color="auto"/>
                        <w:left w:val="none" w:sz="0" w:space="0" w:color="auto"/>
                        <w:bottom w:val="none" w:sz="0" w:space="0" w:color="auto"/>
                        <w:right w:val="none" w:sz="0" w:space="0" w:color="auto"/>
                      </w:divBdr>
                    </w:div>
                    <w:div w:id="671294756">
                      <w:marLeft w:val="0"/>
                      <w:marRight w:val="0"/>
                      <w:marTop w:val="0"/>
                      <w:marBottom w:val="0"/>
                      <w:divBdr>
                        <w:top w:val="none" w:sz="0" w:space="0" w:color="auto"/>
                        <w:left w:val="none" w:sz="0" w:space="0" w:color="auto"/>
                        <w:bottom w:val="none" w:sz="0" w:space="0" w:color="auto"/>
                        <w:right w:val="none" w:sz="0" w:space="0" w:color="auto"/>
                      </w:divBdr>
                    </w:div>
                    <w:div w:id="1481847309">
                      <w:marLeft w:val="0"/>
                      <w:marRight w:val="0"/>
                      <w:marTop w:val="0"/>
                      <w:marBottom w:val="0"/>
                      <w:divBdr>
                        <w:top w:val="none" w:sz="0" w:space="0" w:color="auto"/>
                        <w:left w:val="none" w:sz="0" w:space="0" w:color="auto"/>
                        <w:bottom w:val="none" w:sz="0" w:space="0" w:color="auto"/>
                        <w:right w:val="none" w:sz="0" w:space="0" w:color="auto"/>
                      </w:divBdr>
                    </w:div>
                    <w:div w:id="1716924784">
                      <w:marLeft w:val="0"/>
                      <w:marRight w:val="0"/>
                      <w:marTop w:val="0"/>
                      <w:marBottom w:val="0"/>
                      <w:divBdr>
                        <w:top w:val="none" w:sz="0" w:space="0" w:color="auto"/>
                        <w:left w:val="none" w:sz="0" w:space="0" w:color="auto"/>
                        <w:bottom w:val="none" w:sz="0" w:space="0" w:color="auto"/>
                        <w:right w:val="none" w:sz="0" w:space="0" w:color="auto"/>
                      </w:divBdr>
                    </w:div>
                    <w:div w:id="1776636937">
                      <w:marLeft w:val="0"/>
                      <w:marRight w:val="0"/>
                      <w:marTop w:val="0"/>
                      <w:marBottom w:val="0"/>
                      <w:divBdr>
                        <w:top w:val="none" w:sz="0" w:space="0" w:color="auto"/>
                        <w:left w:val="none" w:sz="0" w:space="0" w:color="auto"/>
                        <w:bottom w:val="none" w:sz="0" w:space="0" w:color="auto"/>
                        <w:right w:val="none" w:sz="0" w:space="0" w:color="auto"/>
                      </w:divBdr>
                    </w:div>
                    <w:div w:id="1891335551">
                      <w:marLeft w:val="0"/>
                      <w:marRight w:val="0"/>
                      <w:marTop w:val="0"/>
                      <w:marBottom w:val="0"/>
                      <w:divBdr>
                        <w:top w:val="none" w:sz="0" w:space="0" w:color="auto"/>
                        <w:left w:val="none" w:sz="0" w:space="0" w:color="auto"/>
                        <w:bottom w:val="none" w:sz="0" w:space="0" w:color="auto"/>
                        <w:right w:val="none" w:sz="0" w:space="0" w:color="auto"/>
                      </w:divBdr>
                    </w:div>
                  </w:divsChild>
                </w:div>
                <w:div w:id="356388125">
                  <w:marLeft w:val="0"/>
                  <w:marRight w:val="0"/>
                  <w:marTop w:val="0"/>
                  <w:marBottom w:val="0"/>
                  <w:divBdr>
                    <w:top w:val="none" w:sz="0" w:space="0" w:color="auto"/>
                    <w:left w:val="none" w:sz="0" w:space="0" w:color="auto"/>
                    <w:bottom w:val="none" w:sz="0" w:space="0" w:color="auto"/>
                    <w:right w:val="none" w:sz="0" w:space="0" w:color="auto"/>
                  </w:divBdr>
                  <w:divsChild>
                    <w:div w:id="1024289503">
                      <w:marLeft w:val="0"/>
                      <w:marRight w:val="0"/>
                      <w:marTop w:val="0"/>
                      <w:marBottom w:val="0"/>
                      <w:divBdr>
                        <w:top w:val="none" w:sz="0" w:space="0" w:color="auto"/>
                        <w:left w:val="none" w:sz="0" w:space="0" w:color="auto"/>
                        <w:bottom w:val="none" w:sz="0" w:space="0" w:color="auto"/>
                        <w:right w:val="none" w:sz="0" w:space="0" w:color="auto"/>
                      </w:divBdr>
                    </w:div>
                  </w:divsChild>
                </w:div>
                <w:div w:id="425417649">
                  <w:marLeft w:val="0"/>
                  <w:marRight w:val="0"/>
                  <w:marTop w:val="0"/>
                  <w:marBottom w:val="0"/>
                  <w:divBdr>
                    <w:top w:val="none" w:sz="0" w:space="0" w:color="auto"/>
                    <w:left w:val="none" w:sz="0" w:space="0" w:color="auto"/>
                    <w:bottom w:val="none" w:sz="0" w:space="0" w:color="auto"/>
                    <w:right w:val="none" w:sz="0" w:space="0" w:color="auto"/>
                  </w:divBdr>
                  <w:divsChild>
                    <w:div w:id="901332804">
                      <w:marLeft w:val="0"/>
                      <w:marRight w:val="0"/>
                      <w:marTop w:val="0"/>
                      <w:marBottom w:val="0"/>
                      <w:divBdr>
                        <w:top w:val="none" w:sz="0" w:space="0" w:color="auto"/>
                        <w:left w:val="none" w:sz="0" w:space="0" w:color="auto"/>
                        <w:bottom w:val="none" w:sz="0" w:space="0" w:color="auto"/>
                        <w:right w:val="none" w:sz="0" w:space="0" w:color="auto"/>
                      </w:divBdr>
                    </w:div>
                    <w:div w:id="1098676695">
                      <w:marLeft w:val="0"/>
                      <w:marRight w:val="0"/>
                      <w:marTop w:val="0"/>
                      <w:marBottom w:val="0"/>
                      <w:divBdr>
                        <w:top w:val="none" w:sz="0" w:space="0" w:color="auto"/>
                        <w:left w:val="none" w:sz="0" w:space="0" w:color="auto"/>
                        <w:bottom w:val="none" w:sz="0" w:space="0" w:color="auto"/>
                        <w:right w:val="none" w:sz="0" w:space="0" w:color="auto"/>
                      </w:divBdr>
                    </w:div>
                    <w:div w:id="1742943757">
                      <w:marLeft w:val="0"/>
                      <w:marRight w:val="0"/>
                      <w:marTop w:val="0"/>
                      <w:marBottom w:val="0"/>
                      <w:divBdr>
                        <w:top w:val="none" w:sz="0" w:space="0" w:color="auto"/>
                        <w:left w:val="none" w:sz="0" w:space="0" w:color="auto"/>
                        <w:bottom w:val="none" w:sz="0" w:space="0" w:color="auto"/>
                        <w:right w:val="none" w:sz="0" w:space="0" w:color="auto"/>
                      </w:divBdr>
                    </w:div>
                  </w:divsChild>
                </w:div>
                <w:div w:id="462237675">
                  <w:marLeft w:val="0"/>
                  <w:marRight w:val="0"/>
                  <w:marTop w:val="0"/>
                  <w:marBottom w:val="0"/>
                  <w:divBdr>
                    <w:top w:val="none" w:sz="0" w:space="0" w:color="auto"/>
                    <w:left w:val="none" w:sz="0" w:space="0" w:color="auto"/>
                    <w:bottom w:val="none" w:sz="0" w:space="0" w:color="auto"/>
                    <w:right w:val="none" w:sz="0" w:space="0" w:color="auto"/>
                  </w:divBdr>
                  <w:divsChild>
                    <w:div w:id="307252146">
                      <w:marLeft w:val="0"/>
                      <w:marRight w:val="0"/>
                      <w:marTop w:val="0"/>
                      <w:marBottom w:val="0"/>
                      <w:divBdr>
                        <w:top w:val="none" w:sz="0" w:space="0" w:color="auto"/>
                        <w:left w:val="none" w:sz="0" w:space="0" w:color="auto"/>
                        <w:bottom w:val="none" w:sz="0" w:space="0" w:color="auto"/>
                        <w:right w:val="none" w:sz="0" w:space="0" w:color="auto"/>
                      </w:divBdr>
                    </w:div>
                    <w:div w:id="997423790">
                      <w:marLeft w:val="0"/>
                      <w:marRight w:val="0"/>
                      <w:marTop w:val="0"/>
                      <w:marBottom w:val="0"/>
                      <w:divBdr>
                        <w:top w:val="none" w:sz="0" w:space="0" w:color="auto"/>
                        <w:left w:val="none" w:sz="0" w:space="0" w:color="auto"/>
                        <w:bottom w:val="none" w:sz="0" w:space="0" w:color="auto"/>
                        <w:right w:val="none" w:sz="0" w:space="0" w:color="auto"/>
                      </w:divBdr>
                    </w:div>
                    <w:div w:id="1119836711">
                      <w:marLeft w:val="0"/>
                      <w:marRight w:val="0"/>
                      <w:marTop w:val="0"/>
                      <w:marBottom w:val="0"/>
                      <w:divBdr>
                        <w:top w:val="none" w:sz="0" w:space="0" w:color="auto"/>
                        <w:left w:val="none" w:sz="0" w:space="0" w:color="auto"/>
                        <w:bottom w:val="none" w:sz="0" w:space="0" w:color="auto"/>
                        <w:right w:val="none" w:sz="0" w:space="0" w:color="auto"/>
                      </w:divBdr>
                    </w:div>
                  </w:divsChild>
                </w:div>
                <w:div w:id="557982255">
                  <w:marLeft w:val="0"/>
                  <w:marRight w:val="0"/>
                  <w:marTop w:val="0"/>
                  <w:marBottom w:val="0"/>
                  <w:divBdr>
                    <w:top w:val="none" w:sz="0" w:space="0" w:color="auto"/>
                    <w:left w:val="none" w:sz="0" w:space="0" w:color="auto"/>
                    <w:bottom w:val="none" w:sz="0" w:space="0" w:color="auto"/>
                    <w:right w:val="none" w:sz="0" w:space="0" w:color="auto"/>
                  </w:divBdr>
                  <w:divsChild>
                    <w:div w:id="2069453827">
                      <w:marLeft w:val="0"/>
                      <w:marRight w:val="0"/>
                      <w:marTop w:val="0"/>
                      <w:marBottom w:val="0"/>
                      <w:divBdr>
                        <w:top w:val="none" w:sz="0" w:space="0" w:color="auto"/>
                        <w:left w:val="none" w:sz="0" w:space="0" w:color="auto"/>
                        <w:bottom w:val="none" w:sz="0" w:space="0" w:color="auto"/>
                        <w:right w:val="none" w:sz="0" w:space="0" w:color="auto"/>
                      </w:divBdr>
                    </w:div>
                    <w:div w:id="2069912692">
                      <w:marLeft w:val="0"/>
                      <w:marRight w:val="0"/>
                      <w:marTop w:val="0"/>
                      <w:marBottom w:val="0"/>
                      <w:divBdr>
                        <w:top w:val="none" w:sz="0" w:space="0" w:color="auto"/>
                        <w:left w:val="none" w:sz="0" w:space="0" w:color="auto"/>
                        <w:bottom w:val="none" w:sz="0" w:space="0" w:color="auto"/>
                        <w:right w:val="none" w:sz="0" w:space="0" w:color="auto"/>
                      </w:divBdr>
                    </w:div>
                    <w:div w:id="2125151757">
                      <w:marLeft w:val="0"/>
                      <w:marRight w:val="0"/>
                      <w:marTop w:val="0"/>
                      <w:marBottom w:val="0"/>
                      <w:divBdr>
                        <w:top w:val="none" w:sz="0" w:space="0" w:color="auto"/>
                        <w:left w:val="none" w:sz="0" w:space="0" w:color="auto"/>
                        <w:bottom w:val="none" w:sz="0" w:space="0" w:color="auto"/>
                        <w:right w:val="none" w:sz="0" w:space="0" w:color="auto"/>
                      </w:divBdr>
                    </w:div>
                  </w:divsChild>
                </w:div>
                <w:div w:id="637102869">
                  <w:marLeft w:val="0"/>
                  <w:marRight w:val="0"/>
                  <w:marTop w:val="0"/>
                  <w:marBottom w:val="0"/>
                  <w:divBdr>
                    <w:top w:val="none" w:sz="0" w:space="0" w:color="auto"/>
                    <w:left w:val="none" w:sz="0" w:space="0" w:color="auto"/>
                    <w:bottom w:val="none" w:sz="0" w:space="0" w:color="auto"/>
                    <w:right w:val="none" w:sz="0" w:space="0" w:color="auto"/>
                  </w:divBdr>
                  <w:divsChild>
                    <w:div w:id="131213788">
                      <w:marLeft w:val="0"/>
                      <w:marRight w:val="0"/>
                      <w:marTop w:val="0"/>
                      <w:marBottom w:val="0"/>
                      <w:divBdr>
                        <w:top w:val="none" w:sz="0" w:space="0" w:color="auto"/>
                        <w:left w:val="none" w:sz="0" w:space="0" w:color="auto"/>
                        <w:bottom w:val="none" w:sz="0" w:space="0" w:color="auto"/>
                        <w:right w:val="none" w:sz="0" w:space="0" w:color="auto"/>
                      </w:divBdr>
                    </w:div>
                    <w:div w:id="1905407683">
                      <w:marLeft w:val="0"/>
                      <w:marRight w:val="0"/>
                      <w:marTop w:val="0"/>
                      <w:marBottom w:val="0"/>
                      <w:divBdr>
                        <w:top w:val="none" w:sz="0" w:space="0" w:color="auto"/>
                        <w:left w:val="none" w:sz="0" w:space="0" w:color="auto"/>
                        <w:bottom w:val="none" w:sz="0" w:space="0" w:color="auto"/>
                        <w:right w:val="none" w:sz="0" w:space="0" w:color="auto"/>
                      </w:divBdr>
                    </w:div>
                    <w:div w:id="2129084368">
                      <w:marLeft w:val="0"/>
                      <w:marRight w:val="0"/>
                      <w:marTop w:val="0"/>
                      <w:marBottom w:val="0"/>
                      <w:divBdr>
                        <w:top w:val="none" w:sz="0" w:space="0" w:color="auto"/>
                        <w:left w:val="none" w:sz="0" w:space="0" w:color="auto"/>
                        <w:bottom w:val="none" w:sz="0" w:space="0" w:color="auto"/>
                        <w:right w:val="none" w:sz="0" w:space="0" w:color="auto"/>
                      </w:divBdr>
                    </w:div>
                  </w:divsChild>
                </w:div>
                <w:div w:id="646251455">
                  <w:marLeft w:val="0"/>
                  <w:marRight w:val="0"/>
                  <w:marTop w:val="0"/>
                  <w:marBottom w:val="0"/>
                  <w:divBdr>
                    <w:top w:val="none" w:sz="0" w:space="0" w:color="auto"/>
                    <w:left w:val="none" w:sz="0" w:space="0" w:color="auto"/>
                    <w:bottom w:val="none" w:sz="0" w:space="0" w:color="auto"/>
                    <w:right w:val="none" w:sz="0" w:space="0" w:color="auto"/>
                  </w:divBdr>
                  <w:divsChild>
                    <w:div w:id="759520744">
                      <w:marLeft w:val="0"/>
                      <w:marRight w:val="0"/>
                      <w:marTop w:val="0"/>
                      <w:marBottom w:val="0"/>
                      <w:divBdr>
                        <w:top w:val="none" w:sz="0" w:space="0" w:color="auto"/>
                        <w:left w:val="none" w:sz="0" w:space="0" w:color="auto"/>
                        <w:bottom w:val="none" w:sz="0" w:space="0" w:color="auto"/>
                        <w:right w:val="none" w:sz="0" w:space="0" w:color="auto"/>
                      </w:divBdr>
                    </w:div>
                  </w:divsChild>
                </w:div>
                <w:div w:id="648752393">
                  <w:marLeft w:val="0"/>
                  <w:marRight w:val="0"/>
                  <w:marTop w:val="0"/>
                  <w:marBottom w:val="0"/>
                  <w:divBdr>
                    <w:top w:val="none" w:sz="0" w:space="0" w:color="auto"/>
                    <w:left w:val="none" w:sz="0" w:space="0" w:color="auto"/>
                    <w:bottom w:val="none" w:sz="0" w:space="0" w:color="auto"/>
                    <w:right w:val="none" w:sz="0" w:space="0" w:color="auto"/>
                  </w:divBdr>
                  <w:divsChild>
                    <w:div w:id="1529753768">
                      <w:marLeft w:val="0"/>
                      <w:marRight w:val="0"/>
                      <w:marTop w:val="0"/>
                      <w:marBottom w:val="0"/>
                      <w:divBdr>
                        <w:top w:val="none" w:sz="0" w:space="0" w:color="auto"/>
                        <w:left w:val="none" w:sz="0" w:space="0" w:color="auto"/>
                        <w:bottom w:val="none" w:sz="0" w:space="0" w:color="auto"/>
                        <w:right w:val="none" w:sz="0" w:space="0" w:color="auto"/>
                      </w:divBdr>
                    </w:div>
                  </w:divsChild>
                </w:div>
                <w:div w:id="696737947">
                  <w:marLeft w:val="0"/>
                  <w:marRight w:val="0"/>
                  <w:marTop w:val="0"/>
                  <w:marBottom w:val="0"/>
                  <w:divBdr>
                    <w:top w:val="none" w:sz="0" w:space="0" w:color="auto"/>
                    <w:left w:val="none" w:sz="0" w:space="0" w:color="auto"/>
                    <w:bottom w:val="none" w:sz="0" w:space="0" w:color="auto"/>
                    <w:right w:val="none" w:sz="0" w:space="0" w:color="auto"/>
                  </w:divBdr>
                  <w:divsChild>
                    <w:div w:id="402607828">
                      <w:marLeft w:val="0"/>
                      <w:marRight w:val="0"/>
                      <w:marTop w:val="0"/>
                      <w:marBottom w:val="0"/>
                      <w:divBdr>
                        <w:top w:val="none" w:sz="0" w:space="0" w:color="auto"/>
                        <w:left w:val="none" w:sz="0" w:space="0" w:color="auto"/>
                        <w:bottom w:val="none" w:sz="0" w:space="0" w:color="auto"/>
                        <w:right w:val="none" w:sz="0" w:space="0" w:color="auto"/>
                      </w:divBdr>
                    </w:div>
                  </w:divsChild>
                </w:div>
                <w:div w:id="737360351">
                  <w:marLeft w:val="0"/>
                  <w:marRight w:val="0"/>
                  <w:marTop w:val="0"/>
                  <w:marBottom w:val="0"/>
                  <w:divBdr>
                    <w:top w:val="none" w:sz="0" w:space="0" w:color="auto"/>
                    <w:left w:val="none" w:sz="0" w:space="0" w:color="auto"/>
                    <w:bottom w:val="none" w:sz="0" w:space="0" w:color="auto"/>
                    <w:right w:val="none" w:sz="0" w:space="0" w:color="auto"/>
                  </w:divBdr>
                  <w:divsChild>
                    <w:div w:id="599334939">
                      <w:marLeft w:val="0"/>
                      <w:marRight w:val="0"/>
                      <w:marTop w:val="0"/>
                      <w:marBottom w:val="0"/>
                      <w:divBdr>
                        <w:top w:val="none" w:sz="0" w:space="0" w:color="auto"/>
                        <w:left w:val="none" w:sz="0" w:space="0" w:color="auto"/>
                        <w:bottom w:val="none" w:sz="0" w:space="0" w:color="auto"/>
                        <w:right w:val="none" w:sz="0" w:space="0" w:color="auto"/>
                      </w:divBdr>
                    </w:div>
                  </w:divsChild>
                </w:div>
                <w:div w:id="757671830">
                  <w:marLeft w:val="0"/>
                  <w:marRight w:val="0"/>
                  <w:marTop w:val="0"/>
                  <w:marBottom w:val="0"/>
                  <w:divBdr>
                    <w:top w:val="none" w:sz="0" w:space="0" w:color="auto"/>
                    <w:left w:val="none" w:sz="0" w:space="0" w:color="auto"/>
                    <w:bottom w:val="none" w:sz="0" w:space="0" w:color="auto"/>
                    <w:right w:val="none" w:sz="0" w:space="0" w:color="auto"/>
                  </w:divBdr>
                  <w:divsChild>
                    <w:div w:id="1095975018">
                      <w:marLeft w:val="0"/>
                      <w:marRight w:val="0"/>
                      <w:marTop w:val="0"/>
                      <w:marBottom w:val="0"/>
                      <w:divBdr>
                        <w:top w:val="none" w:sz="0" w:space="0" w:color="auto"/>
                        <w:left w:val="none" w:sz="0" w:space="0" w:color="auto"/>
                        <w:bottom w:val="none" w:sz="0" w:space="0" w:color="auto"/>
                        <w:right w:val="none" w:sz="0" w:space="0" w:color="auto"/>
                      </w:divBdr>
                    </w:div>
                  </w:divsChild>
                </w:div>
                <w:div w:id="763496254">
                  <w:marLeft w:val="0"/>
                  <w:marRight w:val="0"/>
                  <w:marTop w:val="0"/>
                  <w:marBottom w:val="0"/>
                  <w:divBdr>
                    <w:top w:val="none" w:sz="0" w:space="0" w:color="auto"/>
                    <w:left w:val="none" w:sz="0" w:space="0" w:color="auto"/>
                    <w:bottom w:val="none" w:sz="0" w:space="0" w:color="auto"/>
                    <w:right w:val="none" w:sz="0" w:space="0" w:color="auto"/>
                  </w:divBdr>
                  <w:divsChild>
                    <w:div w:id="685444912">
                      <w:marLeft w:val="0"/>
                      <w:marRight w:val="0"/>
                      <w:marTop w:val="0"/>
                      <w:marBottom w:val="0"/>
                      <w:divBdr>
                        <w:top w:val="none" w:sz="0" w:space="0" w:color="auto"/>
                        <w:left w:val="none" w:sz="0" w:space="0" w:color="auto"/>
                        <w:bottom w:val="none" w:sz="0" w:space="0" w:color="auto"/>
                        <w:right w:val="none" w:sz="0" w:space="0" w:color="auto"/>
                      </w:divBdr>
                    </w:div>
                  </w:divsChild>
                </w:div>
                <w:div w:id="831142297">
                  <w:marLeft w:val="0"/>
                  <w:marRight w:val="0"/>
                  <w:marTop w:val="0"/>
                  <w:marBottom w:val="0"/>
                  <w:divBdr>
                    <w:top w:val="none" w:sz="0" w:space="0" w:color="auto"/>
                    <w:left w:val="none" w:sz="0" w:space="0" w:color="auto"/>
                    <w:bottom w:val="none" w:sz="0" w:space="0" w:color="auto"/>
                    <w:right w:val="none" w:sz="0" w:space="0" w:color="auto"/>
                  </w:divBdr>
                  <w:divsChild>
                    <w:div w:id="591665155">
                      <w:marLeft w:val="0"/>
                      <w:marRight w:val="0"/>
                      <w:marTop w:val="0"/>
                      <w:marBottom w:val="0"/>
                      <w:divBdr>
                        <w:top w:val="none" w:sz="0" w:space="0" w:color="auto"/>
                        <w:left w:val="none" w:sz="0" w:space="0" w:color="auto"/>
                        <w:bottom w:val="none" w:sz="0" w:space="0" w:color="auto"/>
                        <w:right w:val="none" w:sz="0" w:space="0" w:color="auto"/>
                      </w:divBdr>
                    </w:div>
                  </w:divsChild>
                </w:div>
                <w:div w:id="1080106269">
                  <w:marLeft w:val="0"/>
                  <w:marRight w:val="0"/>
                  <w:marTop w:val="0"/>
                  <w:marBottom w:val="0"/>
                  <w:divBdr>
                    <w:top w:val="none" w:sz="0" w:space="0" w:color="auto"/>
                    <w:left w:val="none" w:sz="0" w:space="0" w:color="auto"/>
                    <w:bottom w:val="none" w:sz="0" w:space="0" w:color="auto"/>
                    <w:right w:val="none" w:sz="0" w:space="0" w:color="auto"/>
                  </w:divBdr>
                  <w:divsChild>
                    <w:div w:id="55473268">
                      <w:marLeft w:val="0"/>
                      <w:marRight w:val="0"/>
                      <w:marTop w:val="0"/>
                      <w:marBottom w:val="0"/>
                      <w:divBdr>
                        <w:top w:val="none" w:sz="0" w:space="0" w:color="auto"/>
                        <w:left w:val="none" w:sz="0" w:space="0" w:color="auto"/>
                        <w:bottom w:val="none" w:sz="0" w:space="0" w:color="auto"/>
                        <w:right w:val="none" w:sz="0" w:space="0" w:color="auto"/>
                      </w:divBdr>
                    </w:div>
                    <w:div w:id="134370925">
                      <w:marLeft w:val="0"/>
                      <w:marRight w:val="0"/>
                      <w:marTop w:val="0"/>
                      <w:marBottom w:val="0"/>
                      <w:divBdr>
                        <w:top w:val="none" w:sz="0" w:space="0" w:color="auto"/>
                        <w:left w:val="none" w:sz="0" w:space="0" w:color="auto"/>
                        <w:bottom w:val="none" w:sz="0" w:space="0" w:color="auto"/>
                        <w:right w:val="none" w:sz="0" w:space="0" w:color="auto"/>
                      </w:divBdr>
                    </w:div>
                    <w:div w:id="907837425">
                      <w:marLeft w:val="0"/>
                      <w:marRight w:val="0"/>
                      <w:marTop w:val="0"/>
                      <w:marBottom w:val="0"/>
                      <w:divBdr>
                        <w:top w:val="none" w:sz="0" w:space="0" w:color="auto"/>
                        <w:left w:val="none" w:sz="0" w:space="0" w:color="auto"/>
                        <w:bottom w:val="none" w:sz="0" w:space="0" w:color="auto"/>
                        <w:right w:val="none" w:sz="0" w:space="0" w:color="auto"/>
                      </w:divBdr>
                    </w:div>
                    <w:div w:id="1105728045">
                      <w:marLeft w:val="0"/>
                      <w:marRight w:val="0"/>
                      <w:marTop w:val="0"/>
                      <w:marBottom w:val="0"/>
                      <w:divBdr>
                        <w:top w:val="none" w:sz="0" w:space="0" w:color="auto"/>
                        <w:left w:val="none" w:sz="0" w:space="0" w:color="auto"/>
                        <w:bottom w:val="none" w:sz="0" w:space="0" w:color="auto"/>
                        <w:right w:val="none" w:sz="0" w:space="0" w:color="auto"/>
                      </w:divBdr>
                    </w:div>
                    <w:div w:id="1143347039">
                      <w:marLeft w:val="0"/>
                      <w:marRight w:val="0"/>
                      <w:marTop w:val="0"/>
                      <w:marBottom w:val="0"/>
                      <w:divBdr>
                        <w:top w:val="none" w:sz="0" w:space="0" w:color="auto"/>
                        <w:left w:val="none" w:sz="0" w:space="0" w:color="auto"/>
                        <w:bottom w:val="none" w:sz="0" w:space="0" w:color="auto"/>
                        <w:right w:val="none" w:sz="0" w:space="0" w:color="auto"/>
                      </w:divBdr>
                    </w:div>
                    <w:div w:id="2029603568">
                      <w:marLeft w:val="0"/>
                      <w:marRight w:val="0"/>
                      <w:marTop w:val="0"/>
                      <w:marBottom w:val="0"/>
                      <w:divBdr>
                        <w:top w:val="none" w:sz="0" w:space="0" w:color="auto"/>
                        <w:left w:val="none" w:sz="0" w:space="0" w:color="auto"/>
                        <w:bottom w:val="none" w:sz="0" w:space="0" w:color="auto"/>
                        <w:right w:val="none" w:sz="0" w:space="0" w:color="auto"/>
                      </w:divBdr>
                    </w:div>
                  </w:divsChild>
                </w:div>
                <w:div w:id="1156410057">
                  <w:marLeft w:val="0"/>
                  <w:marRight w:val="0"/>
                  <w:marTop w:val="0"/>
                  <w:marBottom w:val="0"/>
                  <w:divBdr>
                    <w:top w:val="none" w:sz="0" w:space="0" w:color="auto"/>
                    <w:left w:val="none" w:sz="0" w:space="0" w:color="auto"/>
                    <w:bottom w:val="none" w:sz="0" w:space="0" w:color="auto"/>
                    <w:right w:val="none" w:sz="0" w:space="0" w:color="auto"/>
                  </w:divBdr>
                  <w:divsChild>
                    <w:div w:id="1110786158">
                      <w:marLeft w:val="0"/>
                      <w:marRight w:val="0"/>
                      <w:marTop w:val="0"/>
                      <w:marBottom w:val="0"/>
                      <w:divBdr>
                        <w:top w:val="none" w:sz="0" w:space="0" w:color="auto"/>
                        <w:left w:val="none" w:sz="0" w:space="0" w:color="auto"/>
                        <w:bottom w:val="none" w:sz="0" w:space="0" w:color="auto"/>
                        <w:right w:val="none" w:sz="0" w:space="0" w:color="auto"/>
                      </w:divBdr>
                    </w:div>
                  </w:divsChild>
                </w:div>
                <w:div w:id="1188326851">
                  <w:marLeft w:val="0"/>
                  <w:marRight w:val="0"/>
                  <w:marTop w:val="0"/>
                  <w:marBottom w:val="0"/>
                  <w:divBdr>
                    <w:top w:val="none" w:sz="0" w:space="0" w:color="auto"/>
                    <w:left w:val="none" w:sz="0" w:space="0" w:color="auto"/>
                    <w:bottom w:val="none" w:sz="0" w:space="0" w:color="auto"/>
                    <w:right w:val="none" w:sz="0" w:space="0" w:color="auto"/>
                  </w:divBdr>
                  <w:divsChild>
                    <w:div w:id="169610399">
                      <w:marLeft w:val="0"/>
                      <w:marRight w:val="0"/>
                      <w:marTop w:val="0"/>
                      <w:marBottom w:val="0"/>
                      <w:divBdr>
                        <w:top w:val="none" w:sz="0" w:space="0" w:color="auto"/>
                        <w:left w:val="none" w:sz="0" w:space="0" w:color="auto"/>
                        <w:bottom w:val="none" w:sz="0" w:space="0" w:color="auto"/>
                        <w:right w:val="none" w:sz="0" w:space="0" w:color="auto"/>
                      </w:divBdr>
                    </w:div>
                  </w:divsChild>
                </w:div>
                <w:div w:id="1225023304">
                  <w:marLeft w:val="0"/>
                  <w:marRight w:val="0"/>
                  <w:marTop w:val="0"/>
                  <w:marBottom w:val="0"/>
                  <w:divBdr>
                    <w:top w:val="none" w:sz="0" w:space="0" w:color="auto"/>
                    <w:left w:val="none" w:sz="0" w:space="0" w:color="auto"/>
                    <w:bottom w:val="none" w:sz="0" w:space="0" w:color="auto"/>
                    <w:right w:val="none" w:sz="0" w:space="0" w:color="auto"/>
                  </w:divBdr>
                  <w:divsChild>
                    <w:div w:id="1469857261">
                      <w:marLeft w:val="0"/>
                      <w:marRight w:val="0"/>
                      <w:marTop w:val="0"/>
                      <w:marBottom w:val="0"/>
                      <w:divBdr>
                        <w:top w:val="none" w:sz="0" w:space="0" w:color="auto"/>
                        <w:left w:val="none" w:sz="0" w:space="0" w:color="auto"/>
                        <w:bottom w:val="none" w:sz="0" w:space="0" w:color="auto"/>
                        <w:right w:val="none" w:sz="0" w:space="0" w:color="auto"/>
                      </w:divBdr>
                    </w:div>
                  </w:divsChild>
                </w:div>
                <w:div w:id="1347558484">
                  <w:marLeft w:val="0"/>
                  <w:marRight w:val="0"/>
                  <w:marTop w:val="0"/>
                  <w:marBottom w:val="0"/>
                  <w:divBdr>
                    <w:top w:val="none" w:sz="0" w:space="0" w:color="auto"/>
                    <w:left w:val="none" w:sz="0" w:space="0" w:color="auto"/>
                    <w:bottom w:val="none" w:sz="0" w:space="0" w:color="auto"/>
                    <w:right w:val="none" w:sz="0" w:space="0" w:color="auto"/>
                  </w:divBdr>
                  <w:divsChild>
                    <w:div w:id="147325901">
                      <w:marLeft w:val="0"/>
                      <w:marRight w:val="0"/>
                      <w:marTop w:val="0"/>
                      <w:marBottom w:val="0"/>
                      <w:divBdr>
                        <w:top w:val="none" w:sz="0" w:space="0" w:color="auto"/>
                        <w:left w:val="none" w:sz="0" w:space="0" w:color="auto"/>
                        <w:bottom w:val="none" w:sz="0" w:space="0" w:color="auto"/>
                        <w:right w:val="none" w:sz="0" w:space="0" w:color="auto"/>
                      </w:divBdr>
                    </w:div>
                  </w:divsChild>
                </w:div>
                <w:div w:id="1485198223">
                  <w:marLeft w:val="0"/>
                  <w:marRight w:val="0"/>
                  <w:marTop w:val="0"/>
                  <w:marBottom w:val="0"/>
                  <w:divBdr>
                    <w:top w:val="none" w:sz="0" w:space="0" w:color="auto"/>
                    <w:left w:val="none" w:sz="0" w:space="0" w:color="auto"/>
                    <w:bottom w:val="none" w:sz="0" w:space="0" w:color="auto"/>
                    <w:right w:val="none" w:sz="0" w:space="0" w:color="auto"/>
                  </w:divBdr>
                  <w:divsChild>
                    <w:div w:id="892355501">
                      <w:marLeft w:val="0"/>
                      <w:marRight w:val="0"/>
                      <w:marTop w:val="0"/>
                      <w:marBottom w:val="0"/>
                      <w:divBdr>
                        <w:top w:val="none" w:sz="0" w:space="0" w:color="auto"/>
                        <w:left w:val="none" w:sz="0" w:space="0" w:color="auto"/>
                        <w:bottom w:val="none" w:sz="0" w:space="0" w:color="auto"/>
                        <w:right w:val="none" w:sz="0" w:space="0" w:color="auto"/>
                      </w:divBdr>
                    </w:div>
                  </w:divsChild>
                </w:div>
                <w:div w:id="1534728470">
                  <w:marLeft w:val="0"/>
                  <w:marRight w:val="0"/>
                  <w:marTop w:val="0"/>
                  <w:marBottom w:val="0"/>
                  <w:divBdr>
                    <w:top w:val="none" w:sz="0" w:space="0" w:color="auto"/>
                    <w:left w:val="none" w:sz="0" w:space="0" w:color="auto"/>
                    <w:bottom w:val="none" w:sz="0" w:space="0" w:color="auto"/>
                    <w:right w:val="none" w:sz="0" w:space="0" w:color="auto"/>
                  </w:divBdr>
                  <w:divsChild>
                    <w:div w:id="5256124">
                      <w:marLeft w:val="0"/>
                      <w:marRight w:val="0"/>
                      <w:marTop w:val="0"/>
                      <w:marBottom w:val="0"/>
                      <w:divBdr>
                        <w:top w:val="none" w:sz="0" w:space="0" w:color="auto"/>
                        <w:left w:val="none" w:sz="0" w:space="0" w:color="auto"/>
                        <w:bottom w:val="none" w:sz="0" w:space="0" w:color="auto"/>
                        <w:right w:val="none" w:sz="0" w:space="0" w:color="auto"/>
                      </w:divBdr>
                    </w:div>
                  </w:divsChild>
                </w:div>
                <w:div w:id="1546142915">
                  <w:marLeft w:val="0"/>
                  <w:marRight w:val="0"/>
                  <w:marTop w:val="0"/>
                  <w:marBottom w:val="0"/>
                  <w:divBdr>
                    <w:top w:val="none" w:sz="0" w:space="0" w:color="auto"/>
                    <w:left w:val="none" w:sz="0" w:space="0" w:color="auto"/>
                    <w:bottom w:val="none" w:sz="0" w:space="0" w:color="auto"/>
                    <w:right w:val="none" w:sz="0" w:space="0" w:color="auto"/>
                  </w:divBdr>
                  <w:divsChild>
                    <w:div w:id="223873992">
                      <w:marLeft w:val="0"/>
                      <w:marRight w:val="0"/>
                      <w:marTop w:val="0"/>
                      <w:marBottom w:val="0"/>
                      <w:divBdr>
                        <w:top w:val="none" w:sz="0" w:space="0" w:color="auto"/>
                        <w:left w:val="none" w:sz="0" w:space="0" w:color="auto"/>
                        <w:bottom w:val="none" w:sz="0" w:space="0" w:color="auto"/>
                        <w:right w:val="none" w:sz="0" w:space="0" w:color="auto"/>
                      </w:divBdr>
                    </w:div>
                    <w:div w:id="249002938">
                      <w:marLeft w:val="0"/>
                      <w:marRight w:val="0"/>
                      <w:marTop w:val="0"/>
                      <w:marBottom w:val="0"/>
                      <w:divBdr>
                        <w:top w:val="none" w:sz="0" w:space="0" w:color="auto"/>
                        <w:left w:val="none" w:sz="0" w:space="0" w:color="auto"/>
                        <w:bottom w:val="none" w:sz="0" w:space="0" w:color="auto"/>
                        <w:right w:val="none" w:sz="0" w:space="0" w:color="auto"/>
                      </w:divBdr>
                    </w:div>
                    <w:div w:id="947808866">
                      <w:marLeft w:val="0"/>
                      <w:marRight w:val="0"/>
                      <w:marTop w:val="0"/>
                      <w:marBottom w:val="0"/>
                      <w:divBdr>
                        <w:top w:val="none" w:sz="0" w:space="0" w:color="auto"/>
                        <w:left w:val="none" w:sz="0" w:space="0" w:color="auto"/>
                        <w:bottom w:val="none" w:sz="0" w:space="0" w:color="auto"/>
                        <w:right w:val="none" w:sz="0" w:space="0" w:color="auto"/>
                      </w:divBdr>
                    </w:div>
                  </w:divsChild>
                </w:div>
                <w:div w:id="1576085050">
                  <w:marLeft w:val="0"/>
                  <w:marRight w:val="0"/>
                  <w:marTop w:val="0"/>
                  <w:marBottom w:val="0"/>
                  <w:divBdr>
                    <w:top w:val="none" w:sz="0" w:space="0" w:color="auto"/>
                    <w:left w:val="none" w:sz="0" w:space="0" w:color="auto"/>
                    <w:bottom w:val="none" w:sz="0" w:space="0" w:color="auto"/>
                    <w:right w:val="none" w:sz="0" w:space="0" w:color="auto"/>
                  </w:divBdr>
                  <w:divsChild>
                    <w:div w:id="1662849181">
                      <w:marLeft w:val="0"/>
                      <w:marRight w:val="0"/>
                      <w:marTop w:val="0"/>
                      <w:marBottom w:val="0"/>
                      <w:divBdr>
                        <w:top w:val="none" w:sz="0" w:space="0" w:color="auto"/>
                        <w:left w:val="none" w:sz="0" w:space="0" w:color="auto"/>
                        <w:bottom w:val="none" w:sz="0" w:space="0" w:color="auto"/>
                        <w:right w:val="none" w:sz="0" w:space="0" w:color="auto"/>
                      </w:divBdr>
                    </w:div>
                  </w:divsChild>
                </w:div>
                <w:div w:id="1624576861">
                  <w:marLeft w:val="0"/>
                  <w:marRight w:val="0"/>
                  <w:marTop w:val="0"/>
                  <w:marBottom w:val="0"/>
                  <w:divBdr>
                    <w:top w:val="none" w:sz="0" w:space="0" w:color="auto"/>
                    <w:left w:val="none" w:sz="0" w:space="0" w:color="auto"/>
                    <w:bottom w:val="none" w:sz="0" w:space="0" w:color="auto"/>
                    <w:right w:val="none" w:sz="0" w:space="0" w:color="auto"/>
                  </w:divBdr>
                  <w:divsChild>
                    <w:div w:id="298461533">
                      <w:marLeft w:val="0"/>
                      <w:marRight w:val="0"/>
                      <w:marTop w:val="0"/>
                      <w:marBottom w:val="0"/>
                      <w:divBdr>
                        <w:top w:val="none" w:sz="0" w:space="0" w:color="auto"/>
                        <w:left w:val="none" w:sz="0" w:space="0" w:color="auto"/>
                        <w:bottom w:val="none" w:sz="0" w:space="0" w:color="auto"/>
                        <w:right w:val="none" w:sz="0" w:space="0" w:color="auto"/>
                      </w:divBdr>
                    </w:div>
                  </w:divsChild>
                </w:div>
                <w:div w:id="1670136437">
                  <w:marLeft w:val="0"/>
                  <w:marRight w:val="0"/>
                  <w:marTop w:val="0"/>
                  <w:marBottom w:val="0"/>
                  <w:divBdr>
                    <w:top w:val="none" w:sz="0" w:space="0" w:color="auto"/>
                    <w:left w:val="none" w:sz="0" w:space="0" w:color="auto"/>
                    <w:bottom w:val="none" w:sz="0" w:space="0" w:color="auto"/>
                    <w:right w:val="none" w:sz="0" w:space="0" w:color="auto"/>
                  </w:divBdr>
                  <w:divsChild>
                    <w:div w:id="1720081530">
                      <w:marLeft w:val="0"/>
                      <w:marRight w:val="0"/>
                      <w:marTop w:val="0"/>
                      <w:marBottom w:val="0"/>
                      <w:divBdr>
                        <w:top w:val="none" w:sz="0" w:space="0" w:color="auto"/>
                        <w:left w:val="none" w:sz="0" w:space="0" w:color="auto"/>
                        <w:bottom w:val="none" w:sz="0" w:space="0" w:color="auto"/>
                        <w:right w:val="none" w:sz="0" w:space="0" w:color="auto"/>
                      </w:divBdr>
                    </w:div>
                  </w:divsChild>
                </w:div>
                <w:div w:id="1878421182">
                  <w:marLeft w:val="0"/>
                  <w:marRight w:val="0"/>
                  <w:marTop w:val="0"/>
                  <w:marBottom w:val="0"/>
                  <w:divBdr>
                    <w:top w:val="none" w:sz="0" w:space="0" w:color="auto"/>
                    <w:left w:val="none" w:sz="0" w:space="0" w:color="auto"/>
                    <w:bottom w:val="none" w:sz="0" w:space="0" w:color="auto"/>
                    <w:right w:val="none" w:sz="0" w:space="0" w:color="auto"/>
                  </w:divBdr>
                  <w:divsChild>
                    <w:div w:id="536351758">
                      <w:marLeft w:val="0"/>
                      <w:marRight w:val="0"/>
                      <w:marTop w:val="0"/>
                      <w:marBottom w:val="0"/>
                      <w:divBdr>
                        <w:top w:val="none" w:sz="0" w:space="0" w:color="auto"/>
                        <w:left w:val="none" w:sz="0" w:space="0" w:color="auto"/>
                        <w:bottom w:val="none" w:sz="0" w:space="0" w:color="auto"/>
                        <w:right w:val="none" w:sz="0" w:space="0" w:color="auto"/>
                      </w:divBdr>
                    </w:div>
                  </w:divsChild>
                </w:div>
                <w:div w:id="1981306370">
                  <w:marLeft w:val="0"/>
                  <w:marRight w:val="0"/>
                  <w:marTop w:val="0"/>
                  <w:marBottom w:val="0"/>
                  <w:divBdr>
                    <w:top w:val="none" w:sz="0" w:space="0" w:color="auto"/>
                    <w:left w:val="none" w:sz="0" w:space="0" w:color="auto"/>
                    <w:bottom w:val="none" w:sz="0" w:space="0" w:color="auto"/>
                    <w:right w:val="none" w:sz="0" w:space="0" w:color="auto"/>
                  </w:divBdr>
                  <w:divsChild>
                    <w:div w:id="1350570245">
                      <w:marLeft w:val="0"/>
                      <w:marRight w:val="0"/>
                      <w:marTop w:val="0"/>
                      <w:marBottom w:val="0"/>
                      <w:divBdr>
                        <w:top w:val="none" w:sz="0" w:space="0" w:color="auto"/>
                        <w:left w:val="none" w:sz="0" w:space="0" w:color="auto"/>
                        <w:bottom w:val="none" w:sz="0" w:space="0" w:color="auto"/>
                        <w:right w:val="none" w:sz="0" w:space="0" w:color="auto"/>
                      </w:divBdr>
                    </w:div>
                  </w:divsChild>
                </w:div>
                <w:div w:id="2003463936">
                  <w:marLeft w:val="0"/>
                  <w:marRight w:val="0"/>
                  <w:marTop w:val="0"/>
                  <w:marBottom w:val="0"/>
                  <w:divBdr>
                    <w:top w:val="none" w:sz="0" w:space="0" w:color="auto"/>
                    <w:left w:val="none" w:sz="0" w:space="0" w:color="auto"/>
                    <w:bottom w:val="none" w:sz="0" w:space="0" w:color="auto"/>
                    <w:right w:val="none" w:sz="0" w:space="0" w:color="auto"/>
                  </w:divBdr>
                  <w:divsChild>
                    <w:div w:id="892079237">
                      <w:marLeft w:val="0"/>
                      <w:marRight w:val="0"/>
                      <w:marTop w:val="0"/>
                      <w:marBottom w:val="0"/>
                      <w:divBdr>
                        <w:top w:val="none" w:sz="0" w:space="0" w:color="auto"/>
                        <w:left w:val="none" w:sz="0" w:space="0" w:color="auto"/>
                        <w:bottom w:val="none" w:sz="0" w:space="0" w:color="auto"/>
                        <w:right w:val="none" w:sz="0" w:space="0" w:color="auto"/>
                      </w:divBdr>
                    </w:div>
                    <w:div w:id="1529486578">
                      <w:marLeft w:val="0"/>
                      <w:marRight w:val="0"/>
                      <w:marTop w:val="0"/>
                      <w:marBottom w:val="0"/>
                      <w:divBdr>
                        <w:top w:val="none" w:sz="0" w:space="0" w:color="auto"/>
                        <w:left w:val="none" w:sz="0" w:space="0" w:color="auto"/>
                        <w:bottom w:val="none" w:sz="0" w:space="0" w:color="auto"/>
                        <w:right w:val="none" w:sz="0" w:space="0" w:color="auto"/>
                      </w:divBdr>
                    </w:div>
                    <w:div w:id="18515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5193">
          <w:marLeft w:val="0"/>
          <w:marRight w:val="0"/>
          <w:marTop w:val="0"/>
          <w:marBottom w:val="0"/>
          <w:divBdr>
            <w:top w:val="none" w:sz="0" w:space="0" w:color="auto"/>
            <w:left w:val="none" w:sz="0" w:space="0" w:color="auto"/>
            <w:bottom w:val="none" w:sz="0" w:space="0" w:color="auto"/>
            <w:right w:val="none" w:sz="0" w:space="0" w:color="auto"/>
          </w:divBdr>
          <w:divsChild>
            <w:div w:id="721564912">
              <w:marLeft w:val="0"/>
              <w:marRight w:val="0"/>
              <w:marTop w:val="0"/>
              <w:marBottom w:val="0"/>
              <w:divBdr>
                <w:top w:val="none" w:sz="0" w:space="0" w:color="auto"/>
                <w:left w:val="none" w:sz="0" w:space="0" w:color="auto"/>
                <w:bottom w:val="none" w:sz="0" w:space="0" w:color="auto"/>
                <w:right w:val="none" w:sz="0" w:space="0" w:color="auto"/>
              </w:divBdr>
            </w:div>
            <w:div w:id="1267926184">
              <w:marLeft w:val="0"/>
              <w:marRight w:val="0"/>
              <w:marTop w:val="0"/>
              <w:marBottom w:val="0"/>
              <w:divBdr>
                <w:top w:val="none" w:sz="0" w:space="0" w:color="auto"/>
                <w:left w:val="none" w:sz="0" w:space="0" w:color="auto"/>
                <w:bottom w:val="none" w:sz="0" w:space="0" w:color="auto"/>
                <w:right w:val="none" w:sz="0" w:space="0" w:color="auto"/>
              </w:divBdr>
            </w:div>
            <w:div w:id="1565600299">
              <w:marLeft w:val="0"/>
              <w:marRight w:val="0"/>
              <w:marTop w:val="0"/>
              <w:marBottom w:val="0"/>
              <w:divBdr>
                <w:top w:val="none" w:sz="0" w:space="0" w:color="auto"/>
                <w:left w:val="none" w:sz="0" w:space="0" w:color="auto"/>
                <w:bottom w:val="none" w:sz="0" w:space="0" w:color="auto"/>
                <w:right w:val="none" w:sz="0" w:space="0" w:color="auto"/>
              </w:divBdr>
            </w:div>
            <w:div w:id="2079205895">
              <w:marLeft w:val="0"/>
              <w:marRight w:val="0"/>
              <w:marTop w:val="0"/>
              <w:marBottom w:val="0"/>
              <w:divBdr>
                <w:top w:val="none" w:sz="0" w:space="0" w:color="auto"/>
                <w:left w:val="none" w:sz="0" w:space="0" w:color="auto"/>
                <w:bottom w:val="none" w:sz="0" w:space="0" w:color="auto"/>
                <w:right w:val="none" w:sz="0" w:space="0" w:color="auto"/>
              </w:divBdr>
            </w:div>
          </w:divsChild>
        </w:div>
        <w:div w:id="1489206415">
          <w:marLeft w:val="0"/>
          <w:marRight w:val="0"/>
          <w:marTop w:val="0"/>
          <w:marBottom w:val="0"/>
          <w:divBdr>
            <w:top w:val="none" w:sz="0" w:space="0" w:color="auto"/>
            <w:left w:val="none" w:sz="0" w:space="0" w:color="auto"/>
            <w:bottom w:val="none" w:sz="0" w:space="0" w:color="auto"/>
            <w:right w:val="none" w:sz="0" w:space="0" w:color="auto"/>
          </w:divBdr>
        </w:div>
      </w:divsChild>
    </w:div>
    <w:div w:id="669648665">
      <w:bodyDiv w:val="1"/>
      <w:marLeft w:val="0"/>
      <w:marRight w:val="0"/>
      <w:marTop w:val="0"/>
      <w:marBottom w:val="0"/>
      <w:divBdr>
        <w:top w:val="none" w:sz="0" w:space="0" w:color="auto"/>
        <w:left w:val="none" w:sz="0" w:space="0" w:color="auto"/>
        <w:bottom w:val="none" w:sz="0" w:space="0" w:color="auto"/>
        <w:right w:val="none" w:sz="0" w:space="0" w:color="auto"/>
      </w:divBdr>
    </w:div>
    <w:div w:id="766269077">
      <w:bodyDiv w:val="1"/>
      <w:marLeft w:val="0"/>
      <w:marRight w:val="0"/>
      <w:marTop w:val="0"/>
      <w:marBottom w:val="0"/>
      <w:divBdr>
        <w:top w:val="none" w:sz="0" w:space="0" w:color="auto"/>
        <w:left w:val="none" w:sz="0" w:space="0" w:color="auto"/>
        <w:bottom w:val="none" w:sz="0" w:space="0" w:color="auto"/>
        <w:right w:val="none" w:sz="0" w:space="0" w:color="auto"/>
      </w:divBdr>
    </w:div>
    <w:div w:id="821890550">
      <w:bodyDiv w:val="1"/>
      <w:marLeft w:val="0"/>
      <w:marRight w:val="0"/>
      <w:marTop w:val="0"/>
      <w:marBottom w:val="0"/>
      <w:divBdr>
        <w:top w:val="none" w:sz="0" w:space="0" w:color="auto"/>
        <w:left w:val="none" w:sz="0" w:space="0" w:color="auto"/>
        <w:bottom w:val="none" w:sz="0" w:space="0" w:color="auto"/>
        <w:right w:val="none" w:sz="0" w:space="0" w:color="auto"/>
      </w:divBdr>
      <w:divsChild>
        <w:div w:id="100077446">
          <w:marLeft w:val="0"/>
          <w:marRight w:val="0"/>
          <w:marTop w:val="0"/>
          <w:marBottom w:val="0"/>
          <w:divBdr>
            <w:top w:val="none" w:sz="0" w:space="0" w:color="auto"/>
            <w:left w:val="none" w:sz="0" w:space="0" w:color="auto"/>
            <w:bottom w:val="none" w:sz="0" w:space="0" w:color="auto"/>
            <w:right w:val="none" w:sz="0" w:space="0" w:color="auto"/>
          </w:divBdr>
          <w:divsChild>
            <w:div w:id="1818180946">
              <w:marLeft w:val="0"/>
              <w:marRight w:val="0"/>
              <w:marTop w:val="0"/>
              <w:marBottom w:val="0"/>
              <w:divBdr>
                <w:top w:val="none" w:sz="0" w:space="0" w:color="auto"/>
                <w:left w:val="none" w:sz="0" w:space="0" w:color="auto"/>
                <w:bottom w:val="none" w:sz="0" w:space="0" w:color="auto"/>
                <w:right w:val="none" w:sz="0" w:space="0" w:color="auto"/>
              </w:divBdr>
            </w:div>
          </w:divsChild>
        </w:div>
        <w:div w:id="113868489">
          <w:marLeft w:val="0"/>
          <w:marRight w:val="0"/>
          <w:marTop w:val="0"/>
          <w:marBottom w:val="0"/>
          <w:divBdr>
            <w:top w:val="none" w:sz="0" w:space="0" w:color="auto"/>
            <w:left w:val="none" w:sz="0" w:space="0" w:color="auto"/>
            <w:bottom w:val="none" w:sz="0" w:space="0" w:color="auto"/>
            <w:right w:val="none" w:sz="0" w:space="0" w:color="auto"/>
          </w:divBdr>
          <w:divsChild>
            <w:div w:id="2038192601">
              <w:marLeft w:val="0"/>
              <w:marRight w:val="0"/>
              <w:marTop w:val="0"/>
              <w:marBottom w:val="0"/>
              <w:divBdr>
                <w:top w:val="none" w:sz="0" w:space="0" w:color="auto"/>
                <w:left w:val="none" w:sz="0" w:space="0" w:color="auto"/>
                <w:bottom w:val="none" w:sz="0" w:space="0" w:color="auto"/>
                <w:right w:val="none" w:sz="0" w:space="0" w:color="auto"/>
              </w:divBdr>
            </w:div>
          </w:divsChild>
        </w:div>
        <w:div w:id="195897399">
          <w:marLeft w:val="0"/>
          <w:marRight w:val="0"/>
          <w:marTop w:val="0"/>
          <w:marBottom w:val="0"/>
          <w:divBdr>
            <w:top w:val="none" w:sz="0" w:space="0" w:color="auto"/>
            <w:left w:val="none" w:sz="0" w:space="0" w:color="auto"/>
            <w:bottom w:val="none" w:sz="0" w:space="0" w:color="auto"/>
            <w:right w:val="none" w:sz="0" w:space="0" w:color="auto"/>
          </w:divBdr>
          <w:divsChild>
            <w:div w:id="1438452056">
              <w:marLeft w:val="0"/>
              <w:marRight w:val="0"/>
              <w:marTop w:val="0"/>
              <w:marBottom w:val="0"/>
              <w:divBdr>
                <w:top w:val="none" w:sz="0" w:space="0" w:color="auto"/>
                <w:left w:val="none" w:sz="0" w:space="0" w:color="auto"/>
                <w:bottom w:val="none" w:sz="0" w:space="0" w:color="auto"/>
                <w:right w:val="none" w:sz="0" w:space="0" w:color="auto"/>
              </w:divBdr>
            </w:div>
          </w:divsChild>
        </w:div>
        <w:div w:id="205528583">
          <w:marLeft w:val="0"/>
          <w:marRight w:val="0"/>
          <w:marTop w:val="0"/>
          <w:marBottom w:val="0"/>
          <w:divBdr>
            <w:top w:val="none" w:sz="0" w:space="0" w:color="auto"/>
            <w:left w:val="none" w:sz="0" w:space="0" w:color="auto"/>
            <w:bottom w:val="none" w:sz="0" w:space="0" w:color="auto"/>
            <w:right w:val="none" w:sz="0" w:space="0" w:color="auto"/>
          </w:divBdr>
          <w:divsChild>
            <w:div w:id="1214585616">
              <w:marLeft w:val="0"/>
              <w:marRight w:val="0"/>
              <w:marTop w:val="0"/>
              <w:marBottom w:val="0"/>
              <w:divBdr>
                <w:top w:val="none" w:sz="0" w:space="0" w:color="auto"/>
                <w:left w:val="none" w:sz="0" w:space="0" w:color="auto"/>
                <w:bottom w:val="none" w:sz="0" w:space="0" w:color="auto"/>
                <w:right w:val="none" w:sz="0" w:space="0" w:color="auto"/>
              </w:divBdr>
            </w:div>
            <w:div w:id="1217005681">
              <w:marLeft w:val="0"/>
              <w:marRight w:val="0"/>
              <w:marTop w:val="0"/>
              <w:marBottom w:val="0"/>
              <w:divBdr>
                <w:top w:val="none" w:sz="0" w:space="0" w:color="auto"/>
                <w:left w:val="none" w:sz="0" w:space="0" w:color="auto"/>
                <w:bottom w:val="none" w:sz="0" w:space="0" w:color="auto"/>
                <w:right w:val="none" w:sz="0" w:space="0" w:color="auto"/>
              </w:divBdr>
            </w:div>
            <w:div w:id="1870949330">
              <w:marLeft w:val="0"/>
              <w:marRight w:val="0"/>
              <w:marTop w:val="0"/>
              <w:marBottom w:val="0"/>
              <w:divBdr>
                <w:top w:val="none" w:sz="0" w:space="0" w:color="auto"/>
                <w:left w:val="none" w:sz="0" w:space="0" w:color="auto"/>
                <w:bottom w:val="none" w:sz="0" w:space="0" w:color="auto"/>
                <w:right w:val="none" w:sz="0" w:space="0" w:color="auto"/>
              </w:divBdr>
            </w:div>
          </w:divsChild>
        </w:div>
        <w:div w:id="246351197">
          <w:marLeft w:val="0"/>
          <w:marRight w:val="0"/>
          <w:marTop w:val="0"/>
          <w:marBottom w:val="0"/>
          <w:divBdr>
            <w:top w:val="none" w:sz="0" w:space="0" w:color="auto"/>
            <w:left w:val="none" w:sz="0" w:space="0" w:color="auto"/>
            <w:bottom w:val="none" w:sz="0" w:space="0" w:color="auto"/>
            <w:right w:val="none" w:sz="0" w:space="0" w:color="auto"/>
          </w:divBdr>
          <w:divsChild>
            <w:div w:id="120736218">
              <w:marLeft w:val="0"/>
              <w:marRight w:val="0"/>
              <w:marTop w:val="0"/>
              <w:marBottom w:val="0"/>
              <w:divBdr>
                <w:top w:val="none" w:sz="0" w:space="0" w:color="auto"/>
                <w:left w:val="none" w:sz="0" w:space="0" w:color="auto"/>
                <w:bottom w:val="none" w:sz="0" w:space="0" w:color="auto"/>
                <w:right w:val="none" w:sz="0" w:space="0" w:color="auto"/>
              </w:divBdr>
            </w:div>
            <w:div w:id="710691070">
              <w:marLeft w:val="0"/>
              <w:marRight w:val="0"/>
              <w:marTop w:val="0"/>
              <w:marBottom w:val="0"/>
              <w:divBdr>
                <w:top w:val="none" w:sz="0" w:space="0" w:color="auto"/>
                <w:left w:val="none" w:sz="0" w:space="0" w:color="auto"/>
                <w:bottom w:val="none" w:sz="0" w:space="0" w:color="auto"/>
                <w:right w:val="none" w:sz="0" w:space="0" w:color="auto"/>
              </w:divBdr>
            </w:div>
            <w:div w:id="1270969416">
              <w:marLeft w:val="0"/>
              <w:marRight w:val="0"/>
              <w:marTop w:val="0"/>
              <w:marBottom w:val="0"/>
              <w:divBdr>
                <w:top w:val="none" w:sz="0" w:space="0" w:color="auto"/>
                <w:left w:val="none" w:sz="0" w:space="0" w:color="auto"/>
                <w:bottom w:val="none" w:sz="0" w:space="0" w:color="auto"/>
                <w:right w:val="none" w:sz="0" w:space="0" w:color="auto"/>
              </w:divBdr>
            </w:div>
            <w:div w:id="1387684427">
              <w:marLeft w:val="0"/>
              <w:marRight w:val="0"/>
              <w:marTop w:val="0"/>
              <w:marBottom w:val="0"/>
              <w:divBdr>
                <w:top w:val="none" w:sz="0" w:space="0" w:color="auto"/>
                <w:left w:val="none" w:sz="0" w:space="0" w:color="auto"/>
                <w:bottom w:val="none" w:sz="0" w:space="0" w:color="auto"/>
                <w:right w:val="none" w:sz="0" w:space="0" w:color="auto"/>
              </w:divBdr>
            </w:div>
            <w:div w:id="1465930034">
              <w:marLeft w:val="0"/>
              <w:marRight w:val="0"/>
              <w:marTop w:val="0"/>
              <w:marBottom w:val="0"/>
              <w:divBdr>
                <w:top w:val="none" w:sz="0" w:space="0" w:color="auto"/>
                <w:left w:val="none" w:sz="0" w:space="0" w:color="auto"/>
                <w:bottom w:val="none" w:sz="0" w:space="0" w:color="auto"/>
                <w:right w:val="none" w:sz="0" w:space="0" w:color="auto"/>
              </w:divBdr>
            </w:div>
            <w:div w:id="1952276145">
              <w:marLeft w:val="0"/>
              <w:marRight w:val="0"/>
              <w:marTop w:val="0"/>
              <w:marBottom w:val="0"/>
              <w:divBdr>
                <w:top w:val="none" w:sz="0" w:space="0" w:color="auto"/>
                <w:left w:val="none" w:sz="0" w:space="0" w:color="auto"/>
                <w:bottom w:val="none" w:sz="0" w:space="0" w:color="auto"/>
                <w:right w:val="none" w:sz="0" w:space="0" w:color="auto"/>
              </w:divBdr>
            </w:div>
          </w:divsChild>
        </w:div>
        <w:div w:id="299068766">
          <w:marLeft w:val="0"/>
          <w:marRight w:val="0"/>
          <w:marTop w:val="0"/>
          <w:marBottom w:val="0"/>
          <w:divBdr>
            <w:top w:val="none" w:sz="0" w:space="0" w:color="auto"/>
            <w:left w:val="none" w:sz="0" w:space="0" w:color="auto"/>
            <w:bottom w:val="none" w:sz="0" w:space="0" w:color="auto"/>
            <w:right w:val="none" w:sz="0" w:space="0" w:color="auto"/>
          </w:divBdr>
          <w:divsChild>
            <w:div w:id="1579052457">
              <w:marLeft w:val="0"/>
              <w:marRight w:val="0"/>
              <w:marTop w:val="0"/>
              <w:marBottom w:val="0"/>
              <w:divBdr>
                <w:top w:val="none" w:sz="0" w:space="0" w:color="auto"/>
                <w:left w:val="none" w:sz="0" w:space="0" w:color="auto"/>
                <w:bottom w:val="none" w:sz="0" w:space="0" w:color="auto"/>
                <w:right w:val="none" w:sz="0" w:space="0" w:color="auto"/>
              </w:divBdr>
            </w:div>
          </w:divsChild>
        </w:div>
        <w:div w:id="514538130">
          <w:marLeft w:val="0"/>
          <w:marRight w:val="0"/>
          <w:marTop w:val="0"/>
          <w:marBottom w:val="0"/>
          <w:divBdr>
            <w:top w:val="none" w:sz="0" w:space="0" w:color="auto"/>
            <w:left w:val="none" w:sz="0" w:space="0" w:color="auto"/>
            <w:bottom w:val="none" w:sz="0" w:space="0" w:color="auto"/>
            <w:right w:val="none" w:sz="0" w:space="0" w:color="auto"/>
          </w:divBdr>
          <w:divsChild>
            <w:div w:id="1051995990">
              <w:marLeft w:val="0"/>
              <w:marRight w:val="0"/>
              <w:marTop w:val="0"/>
              <w:marBottom w:val="0"/>
              <w:divBdr>
                <w:top w:val="none" w:sz="0" w:space="0" w:color="auto"/>
                <w:left w:val="none" w:sz="0" w:space="0" w:color="auto"/>
                <w:bottom w:val="none" w:sz="0" w:space="0" w:color="auto"/>
                <w:right w:val="none" w:sz="0" w:space="0" w:color="auto"/>
              </w:divBdr>
            </w:div>
          </w:divsChild>
        </w:div>
        <w:div w:id="579994503">
          <w:marLeft w:val="0"/>
          <w:marRight w:val="0"/>
          <w:marTop w:val="0"/>
          <w:marBottom w:val="0"/>
          <w:divBdr>
            <w:top w:val="none" w:sz="0" w:space="0" w:color="auto"/>
            <w:left w:val="none" w:sz="0" w:space="0" w:color="auto"/>
            <w:bottom w:val="none" w:sz="0" w:space="0" w:color="auto"/>
            <w:right w:val="none" w:sz="0" w:space="0" w:color="auto"/>
          </w:divBdr>
          <w:divsChild>
            <w:div w:id="970476123">
              <w:marLeft w:val="0"/>
              <w:marRight w:val="0"/>
              <w:marTop w:val="0"/>
              <w:marBottom w:val="0"/>
              <w:divBdr>
                <w:top w:val="none" w:sz="0" w:space="0" w:color="auto"/>
                <w:left w:val="none" w:sz="0" w:space="0" w:color="auto"/>
                <w:bottom w:val="none" w:sz="0" w:space="0" w:color="auto"/>
                <w:right w:val="none" w:sz="0" w:space="0" w:color="auto"/>
              </w:divBdr>
            </w:div>
          </w:divsChild>
        </w:div>
        <w:div w:id="618032928">
          <w:marLeft w:val="0"/>
          <w:marRight w:val="0"/>
          <w:marTop w:val="0"/>
          <w:marBottom w:val="0"/>
          <w:divBdr>
            <w:top w:val="none" w:sz="0" w:space="0" w:color="auto"/>
            <w:left w:val="none" w:sz="0" w:space="0" w:color="auto"/>
            <w:bottom w:val="none" w:sz="0" w:space="0" w:color="auto"/>
            <w:right w:val="none" w:sz="0" w:space="0" w:color="auto"/>
          </w:divBdr>
          <w:divsChild>
            <w:div w:id="1990473376">
              <w:marLeft w:val="0"/>
              <w:marRight w:val="0"/>
              <w:marTop w:val="0"/>
              <w:marBottom w:val="0"/>
              <w:divBdr>
                <w:top w:val="none" w:sz="0" w:space="0" w:color="auto"/>
                <w:left w:val="none" w:sz="0" w:space="0" w:color="auto"/>
                <w:bottom w:val="none" w:sz="0" w:space="0" w:color="auto"/>
                <w:right w:val="none" w:sz="0" w:space="0" w:color="auto"/>
              </w:divBdr>
            </w:div>
          </w:divsChild>
        </w:div>
        <w:div w:id="823396597">
          <w:marLeft w:val="0"/>
          <w:marRight w:val="0"/>
          <w:marTop w:val="0"/>
          <w:marBottom w:val="0"/>
          <w:divBdr>
            <w:top w:val="none" w:sz="0" w:space="0" w:color="auto"/>
            <w:left w:val="none" w:sz="0" w:space="0" w:color="auto"/>
            <w:bottom w:val="none" w:sz="0" w:space="0" w:color="auto"/>
            <w:right w:val="none" w:sz="0" w:space="0" w:color="auto"/>
          </w:divBdr>
          <w:divsChild>
            <w:div w:id="609243560">
              <w:marLeft w:val="0"/>
              <w:marRight w:val="0"/>
              <w:marTop w:val="0"/>
              <w:marBottom w:val="0"/>
              <w:divBdr>
                <w:top w:val="none" w:sz="0" w:space="0" w:color="auto"/>
                <w:left w:val="none" w:sz="0" w:space="0" w:color="auto"/>
                <w:bottom w:val="none" w:sz="0" w:space="0" w:color="auto"/>
                <w:right w:val="none" w:sz="0" w:space="0" w:color="auto"/>
              </w:divBdr>
            </w:div>
          </w:divsChild>
        </w:div>
        <w:div w:id="878585763">
          <w:marLeft w:val="0"/>
          <w:marRight w:val="0"/>
          <w:marTop w:val="0"/>
          <w:marBottom w:val="0"/>
          <w:divBdr>
            <w:top w:val="none" w:sz="0" w:space="0" w:color="auto"/>
            <w:left w:val="none" w:sz="0" w:space="0" w:color="auto"/>
            <w:bottom w:val="none" w:sz="0" w:space="0" w:color="auto"/>
            <w:right w:val="none" w:sz="0" w:space="0" w:color="auto"/>
          </w:divBdr>
          <w:divsChild>
            <w:div w:id="1470830181">
              <w:marLeft w:val="0"/>
              <w:marRight w:val="0"/>
              <w:marTop w:val="0"/>
              <w:marBottom w:val="0"/>
              <w:divBdr>
                <w:top w:val="none" w:sz="0" w:space="0" w:color="auto"/>
                <w:left w:val="none" w:sz="0" w:space="0" w:color="auto"/>
                <w:bottom w:val="none" w:sz="0" w:space="0" w:color="auto"/>
                <w:right w:val="none" w:sz="0" w:space="0" w:color="auto"/>
              </w:divBdr>
            </w:div>
          </w:divsChild>
        </w:div>
        <w:div w:id="920138637">
          <w:marLeft w:val="0"/>
          <w:marRight w:val="0"/>
          <w:marTop w:val="0"/>
          <w:marBottom w:val="0"/>
          <w:divBdr>
            <w:top w:val="none" w:sz="0" w:space="0" w:color="auto"/>
            <w:left w:val="none" w:sz="0" w:space="0" w:color="auto"/>
            <w:bottom w:val="none" w:sz="0" w:space="0" w:color="auto"/>
            <w:right w:val="none" w:sz="0" w:space="0" w:color="auto"/>
          </w:divBdr>
          <w:divsChild>
            <w:div w:id="707147087">
              <w:marLeft w:val="0"/>
              <w:marRight w:val="0"/>
              <w:marTop w:val="0"/>
              <w:marBottom w:val="0"/>
              <w:divBdr>
                <w:top w:val="none" w:sz="0" w:space="0" w:color="auto"/>
                <w:left w:val="none" w:sz="0" w:space="0" w:color="auto"/>
                <w:bottom w:val="none" w:sz="0" w:space="0" w:color="auto"/>
                <w:right w:val="none" w:sz="0" w:space="0" w:color="auto"/>
              </w:divBdr>
            </w:div>
          </w:divsChild>
        </w:div>
        <w:div w:id="1003701149">
          <w:marLeft w:val="0"/>
          <w:marRight w:val="0"/>
          <w:marTop w:val="0"/>
          <w:marBottom w:val="0"/>
          <w:divBdr>
            <w:top w:val="none" w:sz="0" w:space="0" w:color="auto"/>
            <w:left w:val="none" w:sz="0" w:space="0" w:color="auto"/>
            <w:bottom w:val="none" w:sz="0" w:space="0" w:color="auto"/>
            <w:right w:val="none" w:sz="0" w:space="0" w:color="auto"/>
          </w:divBdr>
          <w:divsChild>
            <w:div w:id="1334990982">
              <w:marLeft w:val="0"/>
              <w:marRight w:val="0"/>
              <w:marTop w:val="0"/>
              <w:marBottom w:val="0"/>
              <w:divBdr>
                <w:top w:val="none" w:sz="0" w:space="0" w:color="auto"/>
                <w:left w:val="none" w:sz="0" w:space="0" w:color="auto"/>
                <w:bottom w:val="none" w:sz="0" w:space="0" w:color="auto"/>
                <w:right w:val="none" w:sz="0" w:space="0" w:color="auto"/>
              </w:divBdr>
            </w:div>
          </w:divsChild>
        </w:div>
        <w:div w:id="1076632661">
          <w:marLeft w:val="0"/>
          <w:marRight w:val="0"/>
          <w:marTop w:val="0"/>
          <w:marBottom w:val="0"/>
          <w:divBdr>
            <w:top w:val="none" w:sz="0" w:space="0" w:color="auto"/>
            <w:left w:val="none" w:sz="0" w:space="0" w:color="auto"/>
            <w:bottom w:val="none" w:sz="0" w:space="0" w:color="auto"/>
            <w:right w:val="none" w:sz="0" w:space="0" w:color="auto"/>
          </w:divBdr>
          <w:divsChild>
            <w:div w:id="878472054">
              <w:marLeft w:val="0"/>
              <w:marRight w:val="0"/>
              <w:marTop w:val="0"/>
              <w:marBottom w:val="0"/>
              <w:divBdr>
                <w:top w:val="none" w:sz="0" w:space="0" w:color="auto"/>
                <w:left w:val="none" w:sz="0" w:space="0" w:color="auto"/>
                <w:bottom w:val="none" w:sz="0" w:space="0" w:color="auto"/>
                <w:right w:val="none" w:sz="0" w:space="0" w:color="auto"/>
              </w:divBdr>
            </w:div>
          </w:divsChild>
        </w:div>
        <w:div w:id="1102725360">
          <w:marLeft w:val="0"/>
          <w:marRight w:val="0"/>
          <w:marTop w:val="0"/>
          <w:marBottom w:val="0"/>
          <w:divBdr>
            <w:top w:val="none" w:sz="0" w:space="0" w:color="auto"/>
            <w:left w:val="none" w:sz="0" w:space="0" w:color="auto"/>
            <w:bottom w:val="none" w:sz="0" w:space="0" w:color="auto"/>
            <w:right w:val="none" w:sz="0" w:space="0" w:color="auto"/>
          </w:divBdr>
          <w:divsChild>
            <w:div w:id="141629339">
              <w:marLeft w:val="0"/>
              <w:marRight w:val="0"/>
              <w:marTop w:val="0"/>
              <w:marBottom w:val="0"/>
              <w:divBdr>
                <w:top w:val="none" w:sz="0" w:space="0" w:color="auto"/>
                <w:left w:val="none" w:sz="0" w:space="0" w:color="auto"/>
                <w:bottom w:val="none" w:sz="0" w:space="0" w:color="auto"/>
                <w:right w:val="none" w:sz="0" w:space="0" w:color="auto"/>
              </w:divBdr>
            </w:div>
            <w:div w:id="564071727">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996806650">
              <w:marLeft w:val="0"/>
              <w:marRight w:val="0"/>
              <w:marTop w:val="0"/>
              <w:marBottom w:val="0"/>
              <w:divBdr>
                <w:top w:val="none" w:sz="0" w:space="0" w:color="auto"/>
                <w:left w:val="none" w:sz="0" w:space="0" w:color="auto"/>
                <w:bottom w:val="none" w:sz="0" w:space="0" w:color="auto"/>
                <w:right w:val="none" w:sz="0" w:space="0" w:color="auto"/>
              </w:divBdr>
            </w:div>
            <w:div w:id="1097092521">
              <w:marLeft w:val="0"/>
              <w:marRight w:val="0"/>
              <w:marTop w:val="0"/>
              <w:marBottom w:val="0"/>
              <w:divBdr>
                <w:top w:val="none" w:sz="0" w:space="0" w:color="auto"/>
                <w:left w:val="none" w:sz="0" w:space="0" w:color="auto"/>
                <w:bottom w:val="none" w:sz="0" w:space="0" w:color="auto"/>
                <w:right w:val="none" w:sz="0" w:space="0" w:color="auto"/>
              </w:divBdr>
            </w:div>
            <w:div w:id="2005622975">
              <w:marLeft w:val="0"/>
              <w:marRight w:val="0"/>
              <w:marTop w:val="0"/>
              <w:marBottom w:val="0"/>
              <w:divBdr>
                <w:top w:val="none" w:sz="0" w:space="0" w:color="auto"/>
                <w:left w:val="none" w:sz="0" w:space="0" w:color="auto"/>
                <w:bottom w:val="none" w:sz="0" w:space="0" w:color="auto"/>
                <w:right w:val="none" w:sz="0" w:space="0" w:color="auto"/>
              </w:divBdr>
            </w:div>
          </w:divsChild>
        </w:div>
        <w:div w:id="1239317944">
          <w:marLeft w:val="0"/>
          <w:marRight w:val="0"/>
          <w:marTop w:val="0"/>
          <w:marBottom w:val="0"/>
          <w:divBdr>
            <w:top w:val="none" w:sz="0" w:space="0" w:color="auto"/>
            <w:left w:val="none" w:sz="0" w:space="0" w:color="auto"/>
            <w:bottom w:val="none" w:sz="0" w:space="0" w:color="auto"/>
            <w:right w:val="none" w:sz="0" w:space="0" w:color="auto"/>
          </w:divBdr>
          <w:divsChild>
            <w:div w:id="384380559">
              <w:marLeft w:val="0"/>
              <w:marRight w:val="0"/>
              <w:marTop w:val="0"/>
              <w:marBottom w:val="0"/>
              <w:divBdr>
                <w:top w:val="none" w:sz="0" w:space="0" w:color="auto"/>
                <w:left w:val="none" w:sz="0" w:space="0" w:color="auto"/>
                <w:bottom w:val="none" w:sz="0" w:space="0" w:color="auto"/>
                <w:right w:val="none" w:sz="0" w:space="0" w:color="auto"/>
              </w:divBdr>
            </w:div>
          </w:divsChild>
        </w:div>
        <w:div w:id="1245072504">
          <w:marLeft w:val="0"/>
          <w:marRight w:val="0"/>
          <w:marTop w:val="0"/>
          <w:marBottom w:val="0"/>
          <w:divBdr>
            <w:top w:val="none" w:sz="0" w:space="0" w:color="auto"/>
            <w:left w:val="none" w:sz="0" w:space="0" w:color="auto"/>
            <w:bottom w:val="none" w:sz="0" w:space="0" w:color="auto"/>
            <w:right w:val="none" w:sz="0" w:space="0" w:color="auto"/>
          </w:divBdr>
          <w:divsChild>
            <w:div w:id="847598546">
              <w:marLeft w:val="0"/>
              <w:marRight w:val="0"/>
              <w:marTop w:val="0"/>
              <w:marBottom w:val="0"/>
              <w:divBdr>
                <w:top w:val="none" w:sz="0" w:space="0" w:color="auto"/>
                <w:left w:val="none" w:sz="0" w:space="0" w:color="auto"/>
                <w:bottom w:val="none" w:sz="0" w:space="0" w:color="auto"/>
                <w:right w:val="none" w:sz="0" w:space="0" w:color="auto"/>
              </w:divBdr>
            </w:div>
          </w:divsChild>
        </w:div>
        <w:div w:id="1256939309">
          <w:marLeft w:val="0"/>
          <w:marRight w:val="0"/>
          <w:marTop w:val="0"/>
          <w:marBottom w:val="0"/>
          <w:divBdr>
            <w:top w:val="none" w:sz="0" w:space="0" w:color="auto"/>
            <w:left w:val="none" w:sz="0" w:space="0" w:color="auto"/>
            <w:bottom w:val="none" w:sz="0" w:space="0" w:color="auto"/>
            <w:right w:val="none" w:sz="0" w:space="0" w:color="auto"/>
          </w:divBdr>
          <w:divsChild>
            <w:div w:id="1483157099">
              <w:marLeft w:val="0"/>
              <w:marRight w:val="0"/>
              <w:marTop w:val="0"/>
              <w:marBottom w:val="0"/>
              <w:divBdr>
                <w:top w:val="none" w:sz="0" w:space="0" w:color="auto"/>
                <w:left w:val="none" w:sz="0" w:space="0" w:color="auto"/>
                <w:bottom w:val="none" w:sz="0" w:space="0" w:color="auto"/>
                <w:right w:val="none" w:sz="0" w:space="0" w:color="auto"/>
              </w:divBdr>
            </w:div>
          </w:divsChild>
        </w:div>
        <w:div w:id="1342077619">
          <w:marLeft w:val="0"/>
          <w:marRight w:val="0"/>
          <w:marTop w:val="0"/>
          <w:marBottom w:val="0"/>
          <w:divBdr>
            <w:top w:val="none" w:sz="0" w:space="0" w:color="auto"/>
            <w:left w:val="none" w:sz="0" w:space="0" w:color="auto"/>
            <w:bottom w:val="none" w:sz="0" w:space="0" w:color="auto"/>
            <w:right w:val="none" w:sz="0" w:space="0" w:color="auto"/>
          </w:divBdr>
          <w:divsChild>
            <w:div w:id="325280283">
              <w:marLeft w:val="0"/>
              <w:marRight w:val="0"/>
              <w:marTop w:val="0"/>
              <w:marBottom w:val="0"/>
              <w:divBdr>
                <w:top w:val="none" w:sz="0" w:space="0" w:color="auto"/>
                <w:left w:val="none" w:sz="0" w:space="0" w:color="auto"/>
                <w:bottom w:val="none" w:sz="0" w:space="0" w:color="auto"/>
                <w:right w:val="none" w:sz="0" w:space="0" w:color="auto"/>
              </w:divBdr>
            </w:div>
            <w:div w:id="472872420">
              <w:marLeft w:val="0"/>
              <w:marRight w:val="0"/>
              <w:marTop w:val="0"/>
              <w:marBottom w:val="0"/>
              <w:divBdr>
                <w:top w:val="none" w:sz="0" w:space="0" w:color="auto"/>
                <w:left w:val="none" w:sz="0" w:space="0" w:color="auto"/>
                <w:bottom w:val="none" w:sz="0" w:space="0" w:color="auto"/>
                <w:right w:val="none" w:sz="0" w:space="0" w:color="auto"/>
              </w:divBdr>
            </w:div>
            <w:div w:id="613682643">
              <w:marLeft w:val="0"/>
              <w:marRight w:val="0"/>
              <w:marTop w:val="0"/>
              <w:marBottom w:val="0"/>
              <w:divBdr>
                <w:top w:val="none" w:sz="0" w:space="0" w:color="auto"/>
                <w:left w:val="none" w:sz="0" w:space="0" w:color="auto"/>
                <w:bottom w:val="none" w:sz="0" w:space="0" w:color="auto"/>
                <w:right w:val="none" w:sz="0" w:space="0" w:color="auto"/>
              </w:divBdr>
            </w:div>
            <w:div w:id="1425111724">
              <w:marLeft w:val="0"/>
              <w:marRight w:val="0"/>
              <w:marTop w:val="0"/>
              <w:marBottom w:val="0"/>
              <w:divBdr>
                <w:top w:val="none" w:sz="0" w:space="0" w:color="auto"/>
                <w:left w:val="none" w:sz="0" w:space="0" w:color="auto"/>
                <w:bottom w:val="none" w:sz="0" w:space="0" w:color="auto"/>
                <w:right w:val="none" w:sz="0" w:space="0" w:color="auto"/>
              </w:divBdr>
            </w:div>
            <w:div w:id="1742290986">
              <w:marLeft w:val="0"/>
              <w:marRight w:val="0"/>
              <w:marTop w:val="0"/>
              <w:marBottom w:val="0"/>
              <w:divBdr>
                <w:top w:val="none" w:sz="0" w:space="0" w:color="auto"/>
                <w:left w:val="none" w:sz="0" w:space="0" w:color="auto"/>
                <w:bottom w:val="none" w:sz="0" w:space="0" w:color="auto"/>
                <w:right w:val="none" w:sz="0" w:space="0" w:color="auto"/>
              </w:divBdr>
            </w:div>
            <w:div w:id="1962614387">
              <w:marLeft w:val="0"/>
              <w:marRight w:val="0"/>
              <w:marTop w:val="0"/>
              <w:marBottom w:val="0"/>
              <w:divBdr>
                <w:top w:val="none" w:sz="0" w:space="0" w:color="auto"/>
                <w:left w:val="none" w:sz="0" w:space="0" w:color="auto"/>
                <w:bottom w:val="none" w:sz="0" w:space="0" w:color="auto"/>
                <w:right w:val="none" w:sz="0" w:space="0" w:color="auto"/>
              </w:divBdr>
            </w:div>
          </w:divsChild>
        </w:div>
        <w:div w:id="1361784631">
          <w:marLeft w:val="0"/>
          <w:marRight w:val="0"/>
          <w:marTop w:val="0"/>
          <w:marBottom w:val="0"/>
          <w:divBdr>
            <w:top w:val="none" w:sz="0" w:space="0" w:color="auto"/>
            <w:left w:val="none" w:sz="0" w:space="0" w:color="auto"/>
            <w:bottom w:val="none" w:sz="0" w:space="0" w:color="auto"/>
            <w:right w:val="none" w:sz="0" w:space="0" w:color="auto"/>
          </w:divBdr>
          <w:divsChild>
            <w:div w:id="365257871">
              <w:marLeft w:val="0"/>
              <w:marRight w:val="0"/>
              <w:marTop w:val="0"/>
              <w:marBottom w:val="0"/>
              <w:divBdr>
                <w:top w:val="none" w:sz="0" w:space="0" w:color="auto"/>
                <w:left w:val="none" w:sz="0" w:space="0" w:color="auto"/>
                <w:bottom w:val="none" w:sz="0" w:space="0" w:color="auto"/>
                <w:right w:val="none" w:sz="0" w:space="0" w:color="auto"/>
              </w:divBdr>
            </w:div>
            <w:div w:id="1325276374">
              <w:marLeft w:val="0"/>
              <w:marRight w:val="0"/>
              <w:marTop w:val="0"/>
              <w:marBottom w:val="0"/>
              <w:divBdr>
                <w:top w:val="none" w:sz="0" w:space="0" w:color="auto"/>
                <w:left w:val="none" w:sz="0" w:space="0" w:color="auto"/>
                <w:bottom w:val="none" w:sz="0" w:space="0" w:color="auto"/>
                <w:right w:val="none" w:sz="0" w:space="0" w:color="auto"/>
              </w:divBdr>
            </w:div>
            <w:div w:id="1976062433">
              <w:marLeft w:val="0"/>
              <w:marRight w:val="0"/>
              <w:marTop w:val="0"/>
              <w:marBottom w:val="0"/>
              <w:divBdr>
                <w:top w:val="none" w:sz="0" w:space="0" w:color="auto"/>
                <w:left w:val="none" w:sz="0" w:space="0" w:color="auto"/>
                <w:bottom w:val="none" w:sz="0" w:space="0" w:color="auto"/>
                <w:right w:val="none" w:sz="0" w:space="0" w:color="auto"/>
              </w:divBdr>
            </w:div>
          </w:divsChild>
        </w:div>
        <w:div w:id="1419517988">
          <w:marLeft w:val="0"/>
          <w:marRight w:val="0"/>
          <w:marTop w:val="0"/>
          <w:marBottom w:val="0"/>
          <w:divBdr>
            <w:top w:val="none" w:sz="0" w:space="0" w:color="auto"/>
            <w:left w:val="none" w:sz="0" w:space="0" w:color="auto"/>
            <w:bottom w:val="none" w:sz="0" w:space="0" w:color="auto"/>
            <w:right w:val="none" w:sz="0" w:space="0" w:color="auto"/>
          </w:divBdr>
          <w:divsChild>
            <w:div w:id="266810237">
              <w:marLeft w:val="0"/>
              <w:marRight w:val="0"/>
              <w:marTop w:val="0"/>
              <w:marBottom w:val="0"/>
              <w:divBdr>
                <w:top w:val="none" w:sz="0" w:space="0" w:color="auto"/>
                <w:left w:val="none" w:sz="0" w:space="0" w:color="auto"/>
                <w:bottom w:val="none" w:sz="0" w:space="0" w:color="auto"/>
                <w:right w:val="none" w:sz="0" w:space="0" w:color="auto"/>
              </w:divBdr>
            </w:div>
          </w:divsChild>
        </w:div>
        <w:div w:id="1493907612">
          <w:marLeft w:val="0"/>
          <w:marRight w:val="0"/>
          <w:marTop w:val="0"/>
          <w:marBottom w:val="0"/>
          <w:divBdr>
            <w:top w:val="none" w:sz="0" w:space="0" w:color="auto"/>
            <w:left w:val="none" w:sz="0" w:space="0" w:color="auto"/>
            <w:bottom w:val="none" w:sz="0" w:space="0" w:color="auto"/>
            <w:right w:val="none" w:sz="0" w:space="0" w:color="auto"/>
          </w:divBdr>
          <w:divsChild>
            <w:div w:id="681008020">
              <w:marLeft w:val="0"/>
              <w:marRight w:val="0"/>
              <w:marTop w:val="0"/>
              <w:marBottom w:val="0"/>
              <w:divBdr>
                <w:top w:val="none" w:sz="0" w:space="0" w:color="auto"/>
                <w:left w:val="none" w:sz="0" w:space="0" w:color="auto"/>
                <w:bottom w:val="none" w:sz="0" w:space="0" w:color="auto"/>
                <w:right w:val="none" w:sz="0" w:space="0" w:color="auto"/>
              </w:divBdr>
            </w:div>
            <w:div w:id="1259673922">
              <w:marLeft w:val="0"/>
              <w:marRight w:val="0"/>
              <w:marTop w:val="0"/>
              <w:marBottom w:val="0"/>
              <w:divBdr>
                <w:top w:val="none" w:sz="0" w:space="0" w:color="auto"/>
                <w:left w:val="none" w:sz="0" w:space="0" w:color="auto"/>
                <w:bottom w:val="none" w:sz="0" w:space="0" w:color="auto"/>
                <w:right w:val="none" w:sz="0" w:space="0" w:color="auto"/>
              </w:divBdr>
            </w:div>
            <w:div w:id="1996564137">
              <w:marLeft w:val="0"/>
              <w:marRight w:val="0"/>
              <w:marTop w:val="0"/>
              <w:marBottom w:val="0"/>
              <w:divBdr>
                <w:top w:val="none" w:sz="0" w:space="0" w:color="auto"/>
                <w:left w:val="none" w:sz="0" w:space="0" w:color="auto"/>
                <w:bottom w:val="none" w:sz="0" w:space="0" w:color="auto"/>
                <w:right w:val="none" w:sz="0" w:space="0" w:color="auto"/>
              </w:divBdr>
            </w:div>
          </w:divsChild>
        </w:div>
        <w:div w:id="1623078654">
          <w:marLeft w:val="0"/>
          <w:marRight w:val="0"/>
          <w:marTop w:val="0"/>
          <w:marBottom w:val="0"/>
          <w:divBdr>
            <w:top w:val="none" w:sz="0" w:space="0" w:color="auto"/>
            <w:left w:val="none" w:sz="0" w:space="0" w:color="auto"/>
            <w:bottom w:val="none" w:sz="0" w:space="0" w:color="auto"/>
            <w:right w:val="none" w:sz="0" w:space="0" w:color="auto"/>
          </w:divBdr>
          <w:divsChild>
            <w:div w:id="1874689589">
              <w:marLeft w:val="0"/>
              <w:marRight w:val="0"/>
              <w:marTop w:val="0"/>
              <w:marBottom w:val="0"/>
              <w:divBdr>
                <w:top w:val="none" w:sz="0" w:space="0" w:color="auto"/>
                <w:left w:val="none" w:sz="0" w:space="0" w:color="auto"/>
                <w:bottom w:val="none" w:sz="0" w:space="0" w:color="auto"/>
                <w:right w:val="none" w:sz="0" w:space="0" w:color="auto"/>
              </w:divBdr>
            </w:div>
          </w:divsChild>
        </w:div>
        <w:div w:id="1698778712">
          <w:marLeft w:val="0"/>
          <w:marRight w:val="0"/>
          <w:marTop w:val="0"/>
          <w:marBottom w:val="0"/>
          <w:divBdr>
            <w:top w:val="none" w:sz="0" w:space="0" w:color="auto"/>
            <w:left w:val="none" w:sz="0" w:space="0" w:color="auto"/>
            <w:bottom w:val="none" w:sz="0" w:space="0" w:color="auto"/>
            <w:right w:val="none" w:sz="0" w:space="0" w:color="auto"/>
          </w:divBdr>
          <w:divsChild>
            <w:div w:id="167865371">
              <w:marLeft w:val="0"/>
              <w:marRight w:val="0"/>
              <w:marTop w:val="0"/>
              <w:marBottom w:val="0"/>
              <w:divBdr>
                <w:top w:val="none" w:sz="0" w:space="0" w:color="auto"/>
                <w:left w:val="none" w:sz="0" w:space="0" w:color="auto"/>
                <w:bottom w:val="none" w:sz="0" w:space="0" w:color="auto"/>
                <w:right w:val="none" w:sz="0" w:space="0" w:color="auto"/>
              </w:divBdr>
            </w:div>
            <w:div w:id="550963764">
              <w:marLeft w:val="0"/>
              <w:marRight w:val="0"/>
              <w:marTop w:val="0"/>
              <w:marBottom w:val="0"/>
              <w:divBdr>
                <w:top w:val="none" w:sz="0" w:space="0" w:color="auto"/>
                <w:left w:val="none" w:sz="0" w:space="0" w:color="auto"/>
                <w:bottom w:val="none" w:sz="0" w:space="0" w:color="auto"/>
                <w:right w:val="none" w:sz="0" w:space="0" w:color="auto"/>
              </w:divBdr>
            </w:div>
            <w:div w:id="1927759594">
              <w:marLeft w:val="0"/>
              <w:marRight w:val="0"/>
              <w:marTop w:val="0"/>
              <w:marBottom w:val="0"/>
              <w:divBdr>
                <w:top w:val="none" w:sz="0" w:space="0" w:color="auto"/>
                <w:left w:val="none" w:sz="0" w:space="0" w:color="auto"/>
                <w:bottom w:val="none" w:sz="0" w:space="0" w:color="auto"/>
                <w:right w:val="none" w:sz="0" w:space="0" w:color="auto"/>
              </w:divBdr>
            </w:div>
          </w:divsChild>
        </w:div>
        <w:div w:id="1724674768">
          <w:marLeft w:val="0"/>
          <w:marRight w:val="0"/>
          <w:marTop w:val="0"/>
          <w:marBottom w:val="0"/>
          <w:divBdr>
            <w:top w:val="none" w:sz="0" w:space="0" w:color="auto"/>
            <w:left w:val="none" w:sz="0" w:space="0" w:color="auto"/>
            <w:bottom w:val="none" w:sz="0" w:space="0" w:color="auto"/>
            <w:right w:val="none" w:sz="0" w:space="0" w:color="auto"/>
          </w:divBdr>
          <w:divsChild>
            <w:div w:id="149954371">
              <w:marLeft w:val="0"/>
              <w:marRight w:val="0"/>
              <w:marTop w:val="0"/>
              <w:marBottom w:val="0"/>
              <w:divBdr>
                <w:top w:val="none" w:sz="0" w:space="0" w:color="auto"/>
                <w:left w:val="none" w:sz="0" w:space="0" w:color="auto"/>
                <w:bottom w:val="none" w:sz="0" w:space="0" w:color="auto"/>
                <w:right w:val="none" w:sz="0" w:space="0" w:color="auto"/>
              </w:divBdr>
            </w:div>
          </w:divsChild>
        </w:div>
        <w:div w:id="1789622763">
          <w:marLeft w:val="0"/>
          <w:marRight w:val="0"/>
          <w:marTop w:val="0"/>
          <w:marBottom w:val="0"/>
          <w:divBdr>
            <w:top w:val="none" w:sz="0" w:space="0" w:color="auto"/>
            <w:left w:val="none" w:sz="0" w:space="0" w:color="auto"/>
            <w:bottom w:val="none" w:sz="0" w:space="0" w:color="auto"/>
            <w:right w:val="none" w:sz="0" w:space="0" w:color="auto"/>
          </w:divBdr>
          <w:divsChild>
            <w:div w:id="421219573">
              <w:marLeft w:val="0"/>
              <w:marRight w:val="0"/>
              <w:marTop w:val="0"/>
              <w:marBottom w:val="0"/>
              <w:divBdr>
                <w:top w:val="none" w:sz="0" w:space="0" w:color="auto"/>
                <w:left w:val="none" w:sz="0" w:space="0" w:color="auto"/>
                <w:bottom w:val="none" w:sz="0" w:space="0" w:color="auto"/>
                <w:right w:val="none" w:sz="0" w:space="0" w:color="auto"/>
              </w:divBdr>
            </w:div>
          </w:divsChild>
        </w:div>
        <w:div w:id="1799642831">
          <w:marLeft w:val="0"/>
          <w:marRight w:val="0"/>
          <w:marTop w:val="0"/>
          <w:marBottom w:val="0"/>
          <w:divBdr>
            <w:top w:val="none" w:sz="0" w:space="0" w:color="auto"/>
            <w:left w:val="none" w:sz="0" w:space="0" w:color="auto"/>
            <w:bottom w:val="none" w:sz="0" w:space="0" w:color="auto"/>
            <w:right w:val="none" w:sz="0" w:space="0" w:color="auto"/>
          </w:divBdr>
          <w:divsChild>
            <w:div w:id="938873263">
              <w:marLeft w:val="0"/>
              <w:marRight w:val="0"/>
              <w:marTop w:val="0"/>
              <w:marBottom w:val="0"/>
              <w:divBdr>
                <w:top w:val="none" w:sz="0" w:space="0" w:color="auto"/>
                <w:left w:val="none" w:sz="0" w:space="0" w:color="auto"/>
                <w:bottom w:val="none" w:sz="0" w:space="0" w:color="auto"/>
                <w:right w:val="none" w:sz="0" w:space="0" w:color="auto"/>
              </w:divBdr>
            </w:div>
          </w:divsChild>
        </w:div>
        <w:div w:id="1826511631">
          <w:marLeft w:val="0"/>
          <w:marRight w:val="0"/>
          <w:marTop w:val="0"/>
          <w:marBottom w:val="0"/>
          <w:divBdr>
            <w:top w:val="none" w:sz="0" w:space="0" w:color="auto"/>
            <w:left w:val="none" w:sz="0" w:space="0" w:color="auto"/>
            <w:bottom w:val="none" w:sz="0" w:space="0" w:color="auto"/>
            <w:right w:val="none" w:sz="0" w:space="0" w:color="auto"/>
          </w:divBdr>
          <w:divsChild>
            <w:div w:id="935287897">
              <w:marLeft w:val="0"/>
              <w:marRight w:val="0"/>
              <w:marTop w:val="0"/>
              <w:marBottom w:val="0"/>
              <w:divBdr>
                <w:top w:val="none" w:sz="0" w:space="0" w:color="auto"/>
                <w:left w:val="none" w:sz="0" w:space="0" w:color="auto"/>
                <w:bottom w:val="none" w:sz="0" w:space="0" w:color="auto"/>
                <w:right w:val="none" w:sz="0" w:space="0" w:color="auto"/>
              </w:divBdr>
            </w:div>
            <w:div w:id="1461537603">
              <w:marLeft w:val="0"/>
              <w:marRight w:val="0"/>
              <w:marTop w:val="0"/>
              <w:marBottom w:val="0"/>
              <w:divBdr>
                <w:top w:val="none" w:sz="0" w:space="0" w:color="auto"/>
                <w:left w:val="none" w:sz="0" w:space="0" w:color="auto"/>
                <w:bottom w:val="none" w:sz="0" w:space="0" w:color="auto"/>
                <w:right w:val="none" w:sz="0" w:space="0" w:color="auto"/>
              </w:divBdr>
            </w:div>
            <w:div w:id="2025086677">
              <w:marLeft w:val="0"/>
              <w:marRight w:val="0"/>
              <w:marTop w:val="0"/>
              <w:marBottom w:val="0"/>
              <w:divBdr>
                <w:top w:val="none" w:sz="0" w:space="0" w:color="auto"/>
                <w:left w:val="none" w:sz="0" w:space="0" w:color="auto"/>
                <w:bottom w:val="none" w:sz="0" w:space="0" w:color="auto"/>
                <w:right w:val="none" w:sz="0" w:space="0" w:color="auto"/>
              </w:divBdr>
            </w:div>
          </w:divsChild>
        </w:div>
        <w:div w:id="1870948026">
          <w:marLeft w:val="0"/>
          <w:marRight w:val="0"/>
          <w:marTop w:val="0"/>
          <w:marBottom w:val="0"/>
          <w:divBdr>
            <w:top w:val="none" w:sz="0" w:space="0" w:color="auto"/>
            <w:left w:val="none" w:sz="0" w:space="0" w:color="auto"/>
            <w:bottom w:val="none" w:sz="0" w:space="0" w:color="auto"/>
            <w:right w:val="none" w:sz="0" w:space="0" w:color="auto"/>
          </w:divBdr>
          <w:divsChild>
            <w:div w:id="319234030">
              <w:marLeft w:val="0"/>
              <w:marRight w:val="0"/>
              <w:marTop w:val="0"/>
              <w:marBottom w:val="0"/>
              <w:divBdr>
                <w:top w:val="none" w:sz="0" w:space="0" w:color="auto"/>
                <w:left w:val="none" w:sz="0" w:space="0" w:color="auto"/>
                <w:bottom w:val="none" w:sz="0" w:space="0" w:color="auto"/>
                <w:right w:val="none" w:sz="0" w:space="0" w:color="auto"/>
              </w:divBdr>
            </w:div>
          </w:divsChild>
        </w:div>
        <w:div w:id="1902134970">
          <w:marLeft w:val="0"/>
          <w:marRight w:val="0"/>
          <w:marTop w:val="0"/>
          <w:marBottom w:val="0"/>
          <w:divBdr>
            <w:top w:val="none" w:sz="0" w:space="0" w:color="auto"/>
            <w:left w:val="none" w:sz="0" w:space="0" w:color="auto"/>
            <w:bottom w:val="none" w:sz="0" w:space="0" w:color="auto"/>
            <w:right w:val="none" w:sz="0" w:space="0" w:color="auto"/>
          </w:divBdr>
          <w:divsChild>
            <w:div w:id="1738747737">
              <w:marLeft w:val="0"/>
              <w:marRight w:val="0"/>
              <w:marTop w:val="0"/>
              <w:marBottom w:val="0"/>
              <w:divBdr>
                <w:top w:val="none" w:sz="0" w:space="0" w:color="auto"/>
                <w:left w:val="none" w:sz="0" w:space="0" w:color="auto"/>
                <w:bottom w:val="none" w:sz="0" w:space="0" w:color="auto"/>
                <w:right w:val="none" w:sz="0" w:space="0" w:color="auto"/>
              </w:divBdr>
            </w:div>
          </w:divsChild>
        </w:div>
        <w:div w:id="1951550115">
          <w:marLeft w:val="0"/>
          <w:marRight w:val="0"/>
          <w:marTop w:val="0"/>
          <w:marBottom w:val="0"/>
          <w:divBdr>
            <w:top w:val="none" w:sz="0" w:space="0" w:color="auto"/>
            <w:left w:val="none" w:sz="0" w:space="0" w:color="auto"/>
            <w:bottom w:val="none" w:sz="0" w:space="0" w:color="auto"/>
            <w:right w:val="none" w:sz="0" w:space="0" w:color="auto"/>
          </w:divBdr>
          <w:divsChild>
            <w:div w:id="1457220342">
              <w:marLeft w:val="0"/>
              <w:marRight w:val="0"/>
              <w:marTop w:val="0"/>
              <w:marBottom w:val="0"/>
              <w:divBdr>
                <w:top w:val="none" w:sz="0" w:space="0" w:color="auto"/>
                <w:left w:val="none" w:sz="0" w:space="0" w:color="auto"/>
                <w:bottom w:val="none" w:sz="0" w:space="0" w:color="auto"/>
                <w:right w:val="none" w:sz="0" w:space="0" w:color="auto"/>
              </w:divBdr>
            </w:div>
          </w:divsChild>
        </w:div>
        <w:div w:id="1989631060">
          <w:marLeft w:val="0"/>
          <w:marRight w:val="0"/>
          <w:marTop w:val="0"/>
          <w:marBottom w:val="0"/>
          <w:divBdr>
            <w:top w:val="none" w:sz="0" w:space="0" w:color="auto"/>
            <w:left w:val="none" w:sz="0" w:space="0" w:color="auto"/>
            <w:bottom w:val="none" w:sz="0" w:space="0" w:color="auto"/>
            <w:right w:val="none" w:sz="0" w:space="0" w:color="auto"/>
          </w:divBdr>
          <w:divsChild>
            <w:div w:id="1674801396">
              <w:marLeft w:val="0"/>
              <w:marRight w:val="0"/>
              <w:marTop w:val="0"/>
              <w:marBottom w:val="0"/>
              <w:divBdr>
                <w:top w:val="none" w:sz="0" w:space="0" w:color="auto"/>
                <w:left w:val="none" w:sz="0" w:space="0" w:color="auto"/>
                <w:bottom w:val="none" w:sz="0" w:space="0" w:color="auto"/>
                <w:right w:val="none" w:sz="0" w:space="0" w:color="auto"/>
              </w:divBdr>
            </w:div>
          </w:divsChild>
        </w:div>
        <w:div w:id="2010979247">
          <w:marLeft w:val="0"/>
          <w:marRight w:val="0"/>
          <w:marTop w:val="0"/>
          <w:marBottom w:val="0"/>
          <w:divBdr>
            <w:top w:val="none" w:sz="0" w:space="0" w:color="auto"/>
            <w:left w:val="none" w:sz="0" w:space="0" w:color="auto"/>
            <w:bottom w:val="none" w:sz="0" w:space="0" w:color="auto"/>
            <w:right w:val="none" w:sz="0" w:space="0" w:color="auto"/>
          </w:divBdr>
          <w:divsChild>
            <w:div w:id="1794786168">
              <w:marLeft w:val="0"/>
              <w:marRight w:val="0"/>
              <w:marTop w:val="0"/>
              <w:marBottom w:val="0"/>
              <w:divBdr>
                <w:top w:val="none" w:sz="0" w:space="0" w:color="auto"/>
                <w:left w:val="none" w:sz="0" w:space="0" w:color="auto"/>
                <w:bottom w:val="none" w:sz="0" w:space="0" w:color="auto"/>
                <w:right w:val="none" w:sz="0" w:space="0" w:color="auto"/>
              </w:divBdr>
            </w:div>
          </w:divsChild>
        </w:div>
        <w:div w:id="2029789145">
          <w:marLeft w:val="0"/>
          <w:marRight w:val="0"/>
          <w:marTop w:val="0"/>
          <w:marBottom w:val="0"/>
          <w:divBdr>
            <w:top w:val="none" w:sz="0" w:space="0" w:color="auto"/>
            <w:left w:val="none" w:sz="0" w:space="0" w:color="auto"/>
            <w:bottom w:val="none" w:sz="0" w:space="0" w:color="auto"/>
            <w:right w:val="none" w:sz="0" w:space="0" w:color="auto"/>
          </w:divBdr>
          <w:divsChild>
            <w:div w:id="2071615050">
              <w:marLeft w:val="0"/>
              <w:marRight w:val="0"/>
              <w:marTop w:val="0"/>
              <w:marBottom w:val="0"/>
              <w:divBdr>
                <w:top w:val="none" w:sz="0" w:space="0" w:color="auto"/>
                <w:left w:val="none" w:sz="0" w:space="0" w:color="auto"/>
                <w:bottom w:val="none" w:sz="0" w:space="0" w:color="auto"/>
                <w:right w:val="none" w:sz="0" w:space="0" w:color="auto"/>
              </w:divBdr>
            </w:div>
          </w:divsChild>
        </w:div>
        <w:div w:id="2116513723">
          <w:marLeft w:val="0"/>
          <w:marRight w:val="0"/>
          <w:marTop w:val="0"/>
          <w:marBottom w:val="0"/>
          <w:divBdr>
            <w:top w:val="none" w:sz="0" w:space="0" w:color="auto"/>
            <w:left w:val="none" w:sz="0" w:space="0" w:color="auto"/>
            <w:bottom w:val="none" w:sz="0" w:space="0" w:color="auto"/>
            <w:right w:val="none" w:sz="0" w:space="0" w:color="auto"/>
          </w:divBdr>
          <w:divsChild>
            <w:div w:id="1051811826">
              <w:marLeft w:val="0"/>
              <w:marRight w:val="0"/>
              <w:marTop w:val="0"/>
              <w:marBottom w:val="0"/>
              <w:divBdr>
                <w:top w:val="none" w:sz="0" w:space="0" w:color="auto"/>
                <w:left w:val="none" w:sz="0" w:space="0" w:color="auto"/>
                <w:bottom w:val="none" w:sz="0" w:space="0" w:color="auto"/>
                <w:right w:val="none" w:sz="0" w:space="0" w:color="auto"/>
              </w:divBdr>
            </w:div>
            <w:div w:id="1390495223">
              <w:marLeft w:val="0"/>
              <w:marRight w:val="0"/>
              <w:marTop w:val="0"/>
              <w:marBottom w:val="0"/>
              <w:divBdr>
                <w:top w:val="none" w:sz="0" w:space="0" w:color="auto"/>
                <w:left w:val="none" w:sz="0" w:space="0" w:color="auto"/>
                <w:bottom w:val="none" w:sz="0" w:space="0" w:color="auto"/>
                <w:right w:val="none" w:sz="0" w:space="0" w:color="auto"/>
              </w:divBdr>
            </w:div>
            <w:div w:id="15260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802">
      <w:bodyDiv w:val="1"/>
      <w:marLeft w:val="0"/>
      <w:marRight w:val="0"/>
      <w:marTop w:val="0"/>
      <w:marBottom w:val="0"/>
      <w:divBdr>
        <w:top w:val="none" w:sz="0" w:space="0" w:color="auto"/>
        <w:left w:val="none" w:sz="0" w:space="0" w:color="auto"/>
        <w:bottom w:val="none" w:sz="0" w:space="0" w:color="auto"/>
        <w:right w:val="none" w:sz="0" w:space="0" w:color="auto"/>
      </w:divBdr>
    </w:div>
    <w:div w:id="918056330">
      <w:bodyDiv w:val="1"/>
      <w:marLeft w:val="0"/>
      <w:marRight w:val="0"/>
      <w:marTop w:val="0"/>
      <w:marBottom w:val="0"/>
      <w:divBdr>
        <w:top w:val="none" w:sz="0" w:space="0" w:color="auto"/>
        <w:left w:val="none" w:sz="0" w:space="0" w:color="auto"/>
        <w:bottom w:val="none" w:sz="0" w:space="0" w:color="auto"/>
        <w:right w:val="none" w:sz="0" w:space="0" w:color="auto"/>
      </w:divBdr>
      <w:divsChild>
        <w:div w:id="14380659">
          <w:marLeft w:val="0"/>
          <w:marRight w:val="0"/>
          <w:marTop w:val="0"/>
          <w:marBottom w:val="0"/>
          <w:divBdr>
            <w:top w:val="none" w:sz="0" w:space="0" w:color="auto"/>
            <w:left w:val="none" w:sz="0" w:space="0" w:color="auto"/>
            <w:bottom w:val="none" w:sz="0" w:space="0" w:color="auto"/>
            <w:right w:val="none" w:sz="0" w:space="0" w:color="auto"/>
          </w:divBdr>
          <w:divsChild>
            <w:div w:id="1144934369">
              <w:marLeft w:val="0"/>
              <w:marRight w:val="0"/>
              <w:marTop w:val="0"/>
              <w:marBottom w:val="0"/>
              <w:divBdr>
                <w:top w:val="none" w:sz="0" w:space="0" w:color="auto"/>
                <w:left w:val="none" w:sz="0" w:space="0" w:color="auto"/>
                <w:bottom w:val="none" w:sz="0" w:space="0" w:color="auto"/>
                <w:right w:val="none" w:sz="0" w:space="0" w:color="auto"/>
              </w:divBdr>
            </w:div>
          </w:divsChild>
        </w:div>
        <w:div w:id="14701168">
          <w:marLeft w:val="0"/>
          <w:marRight w:val="0"/>
          <w:marTop w:val="0"/>
          <w:marBottom w:val="0"/>
          <w:divBdr>
            <w:top w:val="none" w:sz="0" w:space="0" w:color="auto"/>
            <w:left w:val="none" w:sz="0" w:space="0" w:color="auto"/>
            <w:bottom w:val="none" w:sz="0" w:space="0" w:color="auto"/>
            <w:right w:val="none" w:sz="0" w:space="0" w:color="auto"/>
          </w:divBdr>
          <w:divsChild>
            <w:div w:id="1067993013">
              <w:marLeft w:val="0"/>
              <w:marRight w:val="0"/>
              <w:marTop w:val="0"/>
              <w:marBottom w:val="0"/>
              <w:divBdr>
                <w:top w:val="none" w:sz="0" w:space="0" w:color="auto"/>
                <w:left w:val="none" w:sz="0" w:space="0" w:color="auto"/>
                <w:bottom w:val="none" w:sz="0" w:space="0" w:color="auto"/>
                <w:right w:val="none" w:sz="0" w:space="0" w:color="auto"/>
              </w:divBdr>
            </w:div>
          </w:divsChild>
        </w:div>
        <w:div w:id="344676609">
          <w:marLeft w:val="0"/>
          <w:marRight w:val="0"/>
          <w:marTop w:val="0"/>
          <w:marBottom w:val="0"/>
          <w:divBdr>
            <w:top w:val="none" w:sz="0" w:space="0" w:color="auto"/>
            <w:left w:val="none" w:sz="0" w:space="0" w:color="auto"/>
            <w:bottom w:val="none" w:sz="0" w:space="0" w:color="auto"/>
            <w:right w:val="none" w:sz="0" w:space="0" w:color="auto"/>
          </w:divBdr>
          <w:divsChild>
            <w:div w:id="264463581">
              <w:marLeft w:val="0"/>
              <w:marRight w:val="0"/>
              <w:marTop w:val="0"/>
              <w:marBottom w:val="0"/>
              <w:divBdr>
                <w:top w:val="none" w:sz="0" w:space="0" w:color="auto"/>
                <w:left w:val="none" w:sz="0" w:space="0" w:color="auto"/>
                <w:bottom w:val="none" w:sz="0" w:space="0" w:color="auto"/>
                <w:right w:val="none" w:sz="0" w:space="0" w:color="auto"/>
              </w:divBdr>
            </w:div>
          </w:divsChild>
        </w:div>
        <w:div w:id="536434486">
          <w:marLeft w:val="0"/>
          <w:marRight w:val="0"/>
          <w:marTop w:val="0"/>
          <w:marBottom w:val="0"/>
          <w:divBdr>
            <w:top w:val="none" w:sz="0" w:space="0" w:color="auto"/>
            <w:left w:val="none" w:sz="0" w:space="0" w:color="auto"/>
            <w:bottom w:val="none" w:sz="0" w:space="0" w:color="auto"/>
            <w:right w:val="none" w:sz="0" w:space="0" w:color="auto"/>
          </w:divBdr>
          <w:divsChild>
            <w:div w:id="756904498">
              <w:marLeft w:val="0"/>
              <w:marRight w:val="0"/>
              <w:marTop w:val="0"/>
              <w:marBottom w:val="0"/>
              <w:divBdr>
                <w:top w:val="none" w:sz="0" w:space="0" w:color="auto"/>
                <w:left w:val="none" w:sz="0" w:space="0" w:color="auto"/>
                <w:bottom w:val="none" w:sz="0" w:space="0" w:color="auto"/>
                <w:right w:val="none" w:sz="0" w:space="0" w:color="auto"/>
              </w:divBdr>
            </w:div>
          </w:divsChild>
        </w:div>
        <w:div w:id="573048366">
          <w:marLeft w:val="0"/>
          <w:marRight w:val="0"/>
          <w:marTop w:val="0"/>
          <w:marBottom w:val="0"/>
          <w:divBdr>
            <w:top w:val="none" w:sz="0" w:space="0" w:color="auto"/>
            <w:left w:val="none" w:sz="0" w:space="0" w:color="auto"/>
            <w:bottom w:val="none" w:sz="0" w:space="0" w:color="auto"/>
            <w:right w:val="none" w:sz="0" w:space="0" w:color="auto"/>
          </w:divBdr>
          <w:divsChild>
            <w:div w:id="1345015127">
              <w:marLeft w:val="0"/>
              <w:marRight w:val="0"/>
              <w:marTop w:val="0"/>
              <w:marBottom w:val="0"/>
              <w:divBdr>
                <w:top w:val="none" w:sz="0" w:space="0" w:color="auto"/>
                <w:left w:val="none" w:sz="0" w:space="0" w:color="auto"/>
                <w:bottom w:val="none" w:sz="0" w:space="0" w:color="auto"/>
                <w:right w:val="none" w:sz="0" w:space="0" w:color="auto"/>
              </w:divBdr>
            </w:div>
          </w:divsChild>
        </w:div>
        <w:div w:id="715273123">
          <w:marLeft w:val="0"/>
          <w:marRight w:val="0"/>
          <w:marTop w:val="0"/>
          <w:marBottom w:val="0"/>
          <w:divBdr>
            <w:top w:val="none" w:sz="0" w:space="0" w:color="auto"/>
            <w:left w:val="none" w:sz="0" w:space="0" w:color="auto"/>
            <w:bottom w:val="none" w:sz="0" w:space="0" w:color="auto"/>
            <w:right w:val="none" w:sz="0" w:space="0" w:color="auto"/>
          </w:divBdr>
          <w:divsChild>
            <w:div w:id="320232305">
              <w:marLeft w:val="0"/>
              <w:marRight w:val="0"/>
              <w:marTop w:val="0"/>
              <w:marBottom w:val="0"/>
              <w:divBdr>
                <w:top w:val="none" w:sz="0" w:space="0" w:color="auto"/>
                <w:left w:val="none" w:sz="0" w:space="0" w:color="auto"/>
                <w:bottom w:val="none" w:sz="0" w:space="0" w:color="auto"/>
                <w:right w:val="none" w:sz="0" w:space="0" w:color="auto"/>
              </w:divBdr>
            </w:div>
          </w:divsChild>
        </w:div>
        <w:div w:id="816726577">
          <w:marLeft w:val="0"/>
          <w:marRight w:val="0"/>
          <w:marTop w:val="0"/>
          <w:marBottom w:val="0"/>
          <w:divBdr>
            <w:top w:val="none" w:sz="0" w:space="0" w:color="auto"/>
            <w:left w:val="none" w:sz="0" w:space="0" w:color="auto"/>
            <w:bottom w:val="none" w:sz="0" w:space="0" w:color="auto"/>
            <w:right w:val="none" w:sz="0" w:space="0" w:color="auto"/>
          </w:divBdr>
          <w:divsChild>
            <w:div w:id="1283880753">
              <w:marLeft w:val="0"/>
              <w:marRight w:val="0"/>
              <w:marTop w:val="0"/>
              <w:marBottom w:val="0"/>
              <w:divBdr>
                <w:top w:val="none" w:sz="0" w:space="0" w:color="auto"/>
                <w:left w:val="none" w:sz="0" w:space="0" w:color="auto"/>
                <w:bottom w:val="none" w:sz="0" w:space="0" w:color="auto"/>
                <w:right w:val="none" w:sz="0" w:space="0" w:color="auto"/>
              </w:divBdr>
            </w:div>
          </w:divsChild>
        </w:div>
        <w:div w:id="917136279">
          <w:marLeft w:val="0"/>
          <w:marRight w:val="0"/>
          <w:marTop w:val="0"/>
          <w:marBottom w:val="0"/>
          <w:divBdr>
            <w:top w:val="none" w:sz="0" w:space="0" w:color="auto"/>
            <w:left w:val="none" w:sz="0" w:space="0" w:color="auto"/>
            <w:bottom w:val="none" w:sz="0" w:space="0" w:color="auto"/>
            <w:right w:val="none" w:sz="0" w:space="0" w:color="auto"/>
          </w:divBdr>
          <w:divsChild>
            <w:div w:id="150948020">
              <w:marLeft w:val="0"/>
              <w:marRight w:val="0"/>
              <w:marTop w:val="0"/>
              <w:marBottom w:val="0"/>
              <w:divBdr>
                <w:top w:val="none" w:sz="0" w:space="0" w:color="auto"/>
                <w:left w:val="none" w:sz="0" w:space="0" w:color="auto"/>
                <w:bottom w:val="none" w:sz="0" w:space="0" w:color="auto"/>
                <w:right w:val="none" w:sz="0" w:space="0" w:color="auto"/>
              </w:divBdr>
            </w:div>
          </w:divsChild>
        </w:div>
        <w:div w:id="961957832">
          <w:marLeft w:val="0"/>
          <w:marRight w:val="0"/>
          <w:marTop w:val="0"/>
          <w:marBottom w:val="0"/>
          <w:divBdr>
            <w:top w:val="none" w:sz="0" w:space="0" w:color="auto"/>
            <w:left w:val="none" w:sz="0" w:space="0" w:color="auto"/>
            <w:bottom w:val="none" w:sz="0" w:space="0" w:color="auto"/>
            <w:right w:val="none" w:sz="0" w:space="0" w:color="auto"/>
          </w:divBdr>
          <w:divsChild>
            <w:div w:id="1153369363">
              <w:marLeft w:val="0"/>
              <w:marRight w:val="0"/>
              <w:marTop w:val="0"/>
              <w:marBottom w:val="0"/>
              <w:divBdr>
                <w:top w:val="none" w:sz="0" w:space="0" w:color="auto"/>
                <w:left w:val="none" w:sz="0" w:space="0" w:color="auto"/>
                <w:bottom w:val="none" w:sz="0" w:space="0" w:color="auto"/>
                <w:right w:val="none" w:sz="0" w:space="0" w:color="auto"/>
              </w:divBdr>
            </w:div>
          </w:divsChild>
        </w:div>
        <w:div w:id="1228102899">
          <w:marLeft w:val="0"/>
          <w:marRight w:val="0"/>
          <w:marTop w:val="0"/>
          <w:marBottom w:val="0"/>
          <w:divBdr>
            <w:top w:val="none" w:sz="0" w:space="0" w:color="auto"/>
            <w:left w:val="none" w:sz="0" w:space="0" w:color="auto"/>
            <w:bottom w:val="none" w:sz="0" w:space="0" w:color="auto"/>
            <w:right w:val="none" w:sz="0" w:space="0" w:color="auto"/>
          </w:divBdr>
          <w:divsChild>
            <w:div w:id="525219776">
              <w:marLeft w:val="0"/>
              <w:marRight w:val="0"/>
              <w:marTop w:val="0"/>
              <w:marBottom w:val="0"/>
              <w:divBdr>
                <w:top w:val="none" w:sz="0" w:space="0" w:color="auto"/>
                <w:left w:val="none" w:sz="0" w:space="0" w:color="auto"/>
                <w:bottom w:val="none" w:sz="0" w:space="0" w:color="auto"/>
                <w:right w:val="none" w:sz="0" w:space="0" w:color="auto"/>
              </w:divBdr>
            </w:div>
          </w:divsChild>
        </w:div>
        <w:div w:id="1252079149">
          <w:marLeft w:val="0"/>
          <w:marRight w:val="0"/>
          <w:marTop w:val="0"/>
          <w:marBottom w:val="0"/>
          <w:divBdr>
            <w:top w:val="none" w:sz="0" w:space="0" w:color="auto"/>
            <w:left w:val="none" w:sz="0" w:space="0" w:color="auto"/>
            <w:bottom w:val="none" w:sz="0" w:space="0" w:color="auto"/>
            <w:right w:val="none" w:sz="0" w:space="0" w:color="auto"/>
          </w:divBdr>
          <w:divsChild>
            <w:div w:id="1935240325">
              <w:marLeft w:val="0"/>
              <w:marRight w:val="0"/>
              <w:marTop w:val="0"/>
              <w:marBottom w:val="0"/>
              <w:divBdr>
                <w:top w:val="none" w:sz="0" w:space="0" w:color="auto"/>
                <w:left w:val="none" w:sz="0" w:space="0" w:color="auto"/>
                <w:bottom w:val="none" w:sz="0" w:space="0" w:color="auto"/>
                <w:right w:val="none" w:sz="0" w:space="0" w:color="auto"/>
              </w:divBdr>
            </w:div>
          </w:divsChild>
        </w:div>
        <w:div w:id="1259866788">
          <w:marLeft w:val="0"/>
          <w:marRight w:val="0"/>
          <w:marTop w:val="0"/>
          <w:marBottom w:val="0"/>
          <w:divBdr>
            <w:top w:val="none" w:sz="0" w:space="0" w:color="auto"/>
            <w:left w:val="none" w:sz="0" w:space="0" w:color="auto"/>
            <w:bottom w:val="none" w:sz="0" w:space="0" w:color="auto"/>
            <w:right w:val="none" w:sz="0" w:space="0" w:color="auto"/>
          </w:divBdr>
          <w:divsChild>
            <w:div w:id="1738699289">
              <w:marLeft w:val="0"/>
              <w:marRight w:val="0"/>
              <w:marTop w:val="0"/>
              <w:marBottom w:val="0"/>
              <w:divBdr>
                <w:top w:val="none" w:sz="0" w:space="0" w:color="auto"/>
                <w:left w:val="none" w:sz="0" w:space="0" w:color="auto"/>
                <w:bottom w:val="none" w:sz="0" w:space="0" w:color="auto"/>
                <w:right w:val="none" w:sz="0" w:space="0" w:color="auto"/>
              </w:divBdr>
            </w:div>
          </w:divsChild>
        </w:div>
        <w:div w:id="1319646880">
          <w:marLeft w:val="0"/>
          <w:marRight w:val="0"/>
          <w:marTop w:val="0"/>
          <w:marBottom w:val="0"/>
          <w:divBdr>
            <w:top w:val="none" w:sz="0" w:space="0" w:color="auto"/>
            <w:left w:val="none" w:sz="0" w:space="0" w:color="auto"/>
            <w:bottom w:val="none" w:sz="0" w:space="0" w:color="auto"/>
            <w:right w:val="none" w:sz="0" w:space="0" w:color="auto"/>
          </w:divBdr>
          <w:divsChild>
            <w:div w:id="1150749562">
              <w:marLeft w:val="0"/>
              <w:marRight w:val="0"/>
              <w:marTop w:val="0"/>
              <w:marBottom w:val="0"/>
              <w:divBdr>
                <w:top w:val="none" w:sz="0" w:space="0" w:color="auto"/>
                <w:left w:val="none" w:sz="0" w:space="0" w:color="auto"/>
                <w:bottom w:val="none" w:sz="0" w:space="0" w:color="auto"/>
                <w:right w:val="none" w:sz="0" w:space="0" w:color="auto"/>
              </w:divBdr>
            </w:div>
          </w:divsChild>
        </w:div>
        <w:div w:id="1428112919">
          <w:marLeft w:val="0"/>
          <w:marRight w:val="0"/>
          <w:marTop w:val="0"/>
          <w:marBottom w:val="0"/>
          <w:divBdr>
            <w:top w:val="none" w:sz="0" w:space="0" w:color="auto"/>
            <w:left w:val="none" w:sz="0" w:space="0" w:color="auto"/>
            <w:bottom w:val="none" w:sz="0" w:space="0" w:color="auto"/>
            <w:right w:val="none" w:sz="0" w:space="0" w:color="auto"/>
          </w:divBdr>
          <w:divsChild>
            <w:div w:id="595671133">
              <w:marLeft w:val="0"/>
              <w:marRight w:val="0"/>
              <w:marTop w:val="0"/>
              <w:marBottom w:val="0"/>
              <w:divBdr>
                <w:top w:val="none" w:sz="0" w:space="0" w:color="auto"/>
                <w:left w:val="none" w:sz="0" w:space="0" w:color="auto"/>
                <w:bottom w:val="none" w:sz="0" w:space="0" w:color="auto"/>
                <w:right w:val="none" w:sz="0" w:space="0" w:color="auto"/>
              </w:divBdr>
            </w:div>
          </w:divsChild>
        </w:div>
        <w:div w:id="1588268876">
          <w:marLeft w:val="0"/>
          <w:marRight w:val="0"/>
          <w:marTop w:val="0"/>
          <w:marBottom w:val="0"/>
          <w:divBdr>
            <w:top w:val="none" w:sz="0" w:space="0" w:color="auto"/>
            <w:left w:val="none" w:sz="0" w:space="0" w:color="auto"/>
            <w:bottom w:val="none" w:sz="0" w:space="0" w:color="auto"/>
            <w:right w:val="none" w:sz="0" w:space="0" w:color="auto"/>
          </w:divBdr>
          <w:divsChild>
            <w:div w:id="2068145305">
              <w:marLeft w:val="0"/>
              <w:marRight w:val="0"/>
              <w:marTop w:val="0"/>
              <w:marBottom w:val="0"/>
              <w:divBdr>
                <w:top w:val="none" w:sz="0" w:space="0" w:color="auto"/>
                <w:left w:val="none" w:sz="0" w:space="0" w:color="auto"/>
                <w:bottom w:val="none" w:sz="0" w:space="0" w:color="auto"/>
                <w:right w:val="none" w:sz="0" w:space="0" w:color="auto"/>
              </w:divBdr>
            </w:div>
          </w:divsChild>
        </w:div>
        <w:div w:id="1650790104">
          <w:marLeft w:val="0"/>
          <w:marRight w:val="0"/>
          <w:marTop w:val="0"/>
          <w:marBottom w:val="0"/>
          <w:divBdr>
            <w:top w:val="none" w:sz="0" w:space="0" w:color="auto"/>
            <w:left w:val="none" w:sz="0" w:space="0" w:color="auto"/>
            <w:bottom w:val="none" w:sz="0" w:space="0" w:color="auto"/>
            <w:right w:val="none" w:sz="0" w:space="0" w:color="auto"/>
          </w:divBdr>
          <w:divsChild>
            <w:div w:id="1953438327">
              <w:marLeft w:val="0"/>
              <w:marRight w:val="0"/>
              <w:marTop w:val="0"/>
              <w:marBottom w:val="0"/>
              <w:divBdr>
                <w:top w:val="none" w:sz="0" w:space="0" w:color="auto"/>
                <w:left w:val="none" w:sz="0" w:space="0" w:color="auto"/>
                <w:bottom w:val="none" w:sz="0" w:space="0" w:color="auto"/>
                <w:right w:val="none" w:sz="0" w:space="0" w:color="auto"/>
              </w:divBdr>
            </w:div>
          </w:divsChild>
        </w:div>
        <w:div w:id="1915240408">
          <w:marLeft w:val="0"/>
          <w:marRight w:val="0"/>
          <w:marTop w:val="0"/>
          <w:marBottom w:val="0"/>
          <w:divBdr>
            <w:top w:val="none" w:sz="0" w:space="0" w:color="auto"/>
            <w:left w:val="none" w:sz="0" w:space="0" w:color="auto"/>
            <w:bottom w:val="none" w:sz="0" w:space="0" w:color="auto"/>
            <w:right w:val="none" w:sz="0" w:space="0" w:color="auto"/>
          </w:divBdr>
          <w:divsChild>
            <w:div w:id="1121260855">
              <w:marLeft w:val="0"/>
              <w:marRight w:val="0"/>
              <w:marTop w:val="0"/>
              <w:marBottom w:val="0"/>
              <w:divBdr>
                <w:top w:val="none" w:sz="0" w:space="0" w:color="auto"/>
                <w:left w:val="none" w:sz="0" w:space="0" w:color="auto"/>
                <w:bottom w:val="none" w:sz="0" w:space="0" w:color="auto"/>
                <w:right w:val="none" w:sz="0" w:space="0" w:color="auto"/>
              </w:divBdr>
            </w:div>
          </w:divsChild>
        </w:div>
        <w:div w:id="2121367430">
          <w:marLeft w:val="0"/>
          <w:marRight w:val="0"/>
          <w:marTop w:val="0"/>
          <w:marBottom w:val="0"/>
          <w:divBdr>
            <w:top w:val="none" w:sz="0" w:space="0" w:color="auto"/>
            <w:left w:val="none" w:sz="0" w:space="0" w:color="auto"/>
            <w:bottom w:val="none" w:sz="0" w:space="0" w:color="auto"/>
            <w:right w:val="none" w:sz="0" w:space="0" w:color="auto"/>
          </w:divBdr>
          <w:divsChild>
            <w:div w:id="117797652">
              <w:marLeft w:val="0"/>
              <w:marRight w:val="0"/>
              <w:marTop w:val="0"/>
              <w:marBottom w:val="0"/>
              <w:divBdr>
                <w:top w:val="none" w:sz="0" w:space="0" w:color="auto"/>
                <w:left w:val="none" w:sz="0" w:space="0" w:color="auto"/>
                <w:bottom w:val="none" w:sz="0" w:space="0" w:color="auto"/>
                <w:right w:val="none" w:sz="0" w:space="0" w:color="auto"/>
              </w:divBdr>
            </w:div>
          </w:divsChild>
        </w:div>
        <w:div w:id="2146239730">
          <w:marLeft w:val="0"/>
          <w:marRight w:val="0"/>
          <w:marTop w:val="0"/>
          <w:marBottom w:val="0"/>
          <w:divBdr>
            <w:top w:val="none" w:sz="0" w:space="0" w:color="auto"/>
            <w:left w:val="none" w:sz="0" w:space="0" w:color="auto"/>
            <w:bottom w:val="none" w:sz="0" w:space="0" w:color="auto"/>
            <w:right w:val="none" w:sz="0" w:space="0" w:color="auto"/>
          </w:divBdr>
          <w:divsChild>
            <w:div w:id="17183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5123">
      <w:bodyDiv w:val="1"/>
      <w:marLeft w:val="0"/>
      <w:marRight w:val="0"/>
      <w:marTop w:val="0"/>
      <w:marBottom w:val="0"/>
      <w:divBdr>
        <w:top w:val="none" w:sz="0" w:space="0" w:color="auto"/>
        <w:left w:val="none" w:sz="0" w:space="0" w:color="auto"/>
        <w:bottom w:val="none" w:sz="0" w:space="0" w:color="auto"/>
        <w:right w:val="none" w:sz="0" w:space="0" w:color="auto"/>
      </w:divBdr>
    </w:div>
    <w:div w:id="1109398475">
      <w:bodyDiv w:val="1"/>
      <w:marLeft w:val="0"/>
      <w:marRight w:val="0"/>
      <w:marTop w:val="0"/>
      <w:marBottom w:val="0"/>
      <w:divBdr>
        <w:top w:val="none" w:sz="0" w:space="0" w:color="auto"/>
        <w:left w:val="none" w:sz="0" w:space="0" w:color="auto"/>
        <w:bottom w:val="none" w:sz="0" w:space="0" w:color="auto"/>
        <w:right w:val="none" w:sz="0" w:space="0" w:color="auto"/>
      </w:divBdr>
    </w:div>
    <w:div w:id="1366903430">
      <w:bodyDiv w:val="1"/>
      <w:marLeft w:val="0"/>
      <w:marRight w:val="0"/>
      <w:marTop w:val="0"/>
      <w:marBottom w:val="0"/>
      <w:divBdr>
        <w:top w:val="none" w:sz="0" w:space="0" w:color="auto"/>
        <w:left w:val="none" w:sz="0" w:space="0" w:color="auto"/>
        <w:bottom w:val="none" w:sz="0" w:space="0" w:color="auto"/>
        <w:right w:val="none" w:sz="0" w:space="0" w:color="auto"/>
      </w:divBdr>
      <w:divsChild>
        <w:div w:id="1734620282">
          <w:marLeft w:val="0"/>
          <w:marRight w:val="0"/>
          <w:marTop w:val="0"/>
          <w:marBottom w:val="0"/>
          <w:divBdr>
            <w:top w:val="none" w:sz="0" w:space="0" w:color="auto"/>
            <w:left w:val="none" w:sz="0" w:space="0" w:color="auto"/>
            <w:bottom w:val="none" w:sz="0" w:space="0" w:color="auto"/>
            <w:right w:val="none" w:sz="0" w:space="0" w:color="auto"/>
          </w:divBdr>
        </w:div>
        <w:div w:id="1976333025">
          <w:marLeft w:val="0"/>
          <w:marRight w:val="0"/>
          <w:marTop w:val="0"/>
          <w:marBottom w:val="0"/>
          <w:divBdr>
            <w:top w:val="none" w:sz="0" w:space="0" w:color="auto"/>
            <w:left w:val="none" w:sz="0" w:space="0" w:color="auto"/>
            <w:bottom w:val="none" w:sz="0" w:space="0" w:color="auto"/>
            <w:right w:val="none" w:sz="0" w:space="0" w:color="auto"/>
          </w:divBdr>
          <w:divsChild>
            <w:div w:id="1937128035">
              <w:marLeft w:val="-75"/>
              <w:marRight w:val="0"/>
              <w:marTop w:val="30"/>
              <w:marBottom w:val="30"/>
              <w:divBdr>
                <w:top w:val="none" w:sz="0" w:space="0" w:color="auto"/>
                <w:left w:val="none" w:sz="0" w:space="0" w:color="auto"/>
                <w:bottom w:val="none" w:sz="0" w:space="0" w:color="auto"/>
                <w:right w:val="none" w:sz="0" w:space="0" w:color="auto"/>
              </w:divBdr>
              <w:divsChild>
                <w:div w:id="379675986">
                  <w:marLeft w:val="0"/>
                  <w:marRight w:val="0"/>
                  <w:marTop w:val="0"/>
                  <w:marBottom w:val="0"/>
                  <w:divBdr>
                    <w:top w:val="none" w:sz="0" w:space="0" w:color="auto"/>
                    <w:left w:val="none" w:sz="0" w:space="0" w:color="auto"/>
                    <w:bottom w:val="none" w:sz="0" w:space="0" w:color="auto"/>
                    <w:right w:val="none" w:sz="0" w:space="0" w:color="auto"/>
                  </w:divBdr>
                  <w:divsChild>
                    <w:div w:id="30421917">
                      <w:marLeft w:val="0"/>
                      <w:marRight w:val="0"/>
                      <w:marTop w:val="0"/>
                      <w:marBottom w:val="0"/>
                      <w:divBdr>
                        <w:top w:val="none" w:sz="0" w:space="0" w:color="auto"/>
                        <w:left w:val="none" w:sz="0" w:space="0" w:color="auto"/>
                        <w:bottom w:val="none" w:sz="0" w:space="0" w:color="auto"/>
                        <w:right w:val="none" w:sz="0" w:space="0" w:color="auto"/>
                      </w:divBdr>
                    </w:div>
                  </w:divsChild>
                </w:div>
                <w:div w:id="654333465">
                  <w:marLeft w:val="0"/>
                  <w:marRight w:val="0"/>
                  <w:marTop w:val="0"/>
                  <w:marBottom w:val="0"/>
                  <w:divBdr>
                    <w:top w:val="none" w:sz="0" w:space="0" w:color="auto"/>
                    <w:left w:val="none" w:sz="0" w:space="0" w:color="auto"/>
                    <w:bottom w:val="none" w:sz="0" w:space="0" w:color="auto"/>
                    <w:right w:val="none" w:sz="0" w:space="0" w:color="auto"/>
                  </w:divBdr>
                  <w:divsChild>
                    <w:div w:id="727336859">
                      <w:marLeft w:val="0"/>
                      <w:marRight w:val="0"/>
                      <w:marTop w:val="0"/>
                      <w:marBottom w:val="0"/>
                      <w:divBdr>
                        <w:top w:val="none" w:sz="0" w:space="0" w:color="auto"/>
                        <w:left w:val="none" w:sz="0" w:space="0" w:color="auto"/>
                        <w:bottom w:val="none" w:sz="0" w:space="0" w:color="auto"/>
                        <w:right w:val="none" w:sz="0" w:space="0" w:color="auto"/>
                      </w:divBdr>
                    </w:div>
                  </w:divsChild>
                </w:div>
                <w:div w:id="2142572028">
                  <w:marLeft w:val="0"/>
                  <w:marRight w:val="0"/>
                  <w:marTop w:val="0"/>
                  <w:marBottom w:val="0"/>
                  <w:divBdr>
                    <w:top w:val="none" w:sz="0" w:space="0" w:color="auto"/>
                    <w:left w:val="none" w:sz="0" w:space="0" w:color="auto"/>
                    <w:bottom w:val="none" w:sz="0" w:space="0" w:color="auto"/>
                    <w:right w:val="none" w:sz="0" w:space="0" w:color="auto"/>
                  </w:divBdr>
                  <w:divsChild>
                    <w:div w:id="13226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17673">
      <w:bodyDiv w:val="1"/>
      <w:marLeft w:val="0"/>
      <w:marRight w:val="0"/>
      <w:marTop w:val="0"/>
      <w:marBottom w:val="0"/>
      <w:divBdr>
        <w:top w:val="none" w:sz="0" w:space="0" w:color="auto"/>
        <w:left w:val="none" w:sz="0" w:space="0" w:color="auto"/>
        <w:bottom w:val="none" w:sz="0" w:space="0" w:color="auto"/>
        <w:right w:val="none" w:sz="0" w:space="0" w:color="auto"/>
      </w:divBdr>
    </w:div>
    <w:div w:id="1743214549">
      <w:bodyDiv w:val="1"/>
      <w:marLeft w:val="0"/>
      <w:marRight w:val="0"/>
      <w:marTop w:val="0"/>
      <w:marBottom w:val="0"/>
      <w:divBdr>
        <w:top w:val="none" w:sz="0" w:space="0" w:color="auto"/>
        <w:left w:val="none" w:sz="0" w:space="0" w:color="auto"/>
        <w:bottom w:val="none" w:sz="0" w:space="0" w:color="auto"/>
        <w:right w:val="none" w:sz="0" w:space="0" w:color="auto"/>
      </w:divBdr>
    </w:div>
    <w:div w:id="19634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E0E0F21-BC97-4090-811F-D7742D17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96258-E007-4260-986E-0A977FA207FE}">
  <ds:schemaRefs>
    <ds:schemaRef ds:uri="http://schemas.microsoft.com/sharepoint/v3/contenttype/forms"/>
  </ds:schemaRefs>
</ds:datastoreItem>
</file>

<file path=customXml/itemProps3.xml><?xml version="1.0" encoding="utf-8"?>
<ds:datastoreItem xmlns:ds="http://schemas.openxmlformats.org/officeDocument/2006/customXml" ds:itemID="{843D416F-2BAC-42D7-88C8-7AC7AA34C8FD}">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Rima Kabelinskienė</cp:lastModifiedBy>
  <cp:revision>10</cp:revision>
  <dcterms:created xsi:type="dcterms:W3CDTF">2025-08-06T06:13:00Z</dcterms:created>
  <dcterms:modified xsi:type="dcterms:W3CDTF">2025-08-08T07:56:00Z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