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E8D0E" w14:textId="55BFAA20" w:rsidR="00BF450E" w:rsidRPr="00956219" w:rsidRDefault="00BF450E" w:rsidP="00BF450E">
      <w:pPr>
        <w:jc w:val="right"/>
        <w:rPr>
          <w:rFonts w:eastAsia="Times New Roman"/>
          <w:b/>
          <w:color w:val="000000" w:themeColor="text1"/>
          <w:szCs w:val="24"/>
          <w:lang w:eastAsia="lt-LT"/>
        </w:rPr>
      </w:pPr>
      <w:bookmarkStart w:id="0" w:name="_GoBack"/>
      <w:bookmarkEnd w:id="0"/>
      <w:r w:rsidRPr="00956219">
        <w:rPr>
          <w:rFonts w:eastAsia="Times New Roman"/>
          <w:b/>
          <w:color w:val="000000" w:themeColor="text1"/>
          <w:szCs w:val="24"/>
          <w:lang w:eastAsia="lt-LT"/>
        </w:rPr>
        <w:t>Sutarties projektas</w:t>
      </w:r>
    </w:p>
    <w:p w14:paraId="4EB63BBC" w14:textId="77777777" w:rsidR="00BF450E" w:rsidRDefault="00BF450E" w:rsidP="00BF450E">
      <w:pPr>
        <w:jc w:val="center"/>
        <w:rPr>
          <w:rFonts w:eastAsia="Times New Roman"/>
          <w:b/>
          <w:bCs/>
          <w:color w:val="000000" w:themeColor="text1"/>
          <w:szCs w:val="24"/>
          <w:lang w:eastAsia="lt-LT"/>
        </w:rPr>
      </w:pPr>
    </w:p>
    <w:p w14:paraId="401E797B" w14:textId="77777777" w:rsidR="00BF450E" w:rsidRDefault="00BF450E" w:rsidP="00BF450E">
      <w:pPr>
        <w:jc w:val="center"/>
        <w:rPr>
          <w:b/>
          <w:caps/>
          <w:color w:val="000000" w:themeColor="text1"/>
          <w:szCs w:val="24"/>
        </w:rPr>
      </w:pPr>
      <w:r>
        <w:rPr>
          <w:rFonts w:eastAsia="Times New Roman"/>
          <w:b/>
          <w:bCs/>
          <w:color w:val="000000" w:themeColor="text1"/>
          <w:szCs w:val="24"/>
          <w:lang w:eastAsia="lt-LT"/>
        </w:rPr>
        <w:t>RANGOS  SUTARTIS Nr. ____</w:t>
      </w:r>
    </w:p>
    <w:p w14:paraId="6C2749E2" w14:textId="77777777" w:rsidR="00BF450E" w:rsidRDefault="00BF450E" w:rsidP="00BF450E">
      <w:pPr>
        <w:widowControl w:val="0"/>
        <w:autoSpaceDE w:val="0"/>
        <w:autoSpaceDN w:val="0"/>
        <w:adjustRightInd w:val="0"/>
        <w:ind w:right="98"/>
        <w:jc w:val="center"/>
        <w:rPr>
          <w:rFonts w:eastAsia="Times New Roman"/>
          <w:color w:val="000000" w:themeColor="text1"/>
          <w:szCs w:val="24"/>
          <w:lang w:eastAsia="lt-LT"/>
        </w:rPr>
      </w:pPr>
    </w:p>
    <w:p w14:paraId="3A4A5A03" w14:textId="360DBE7A" w:rsidR="00BF450E" w:rsidRDefault="00BF450E" w:rsidP="00BF450E">
      <w:pPr>
        <w:ind w:right="98"/>
        <w:jc w:val="center"/>
        <w:rPr>
          <w:color w:val="000000" w:themeColor="text1"/>
          <w:szCs w:val="24"/>
        </w:rPr>
      </w:pPr>
      <w:r>
        <w:rPr>
          <w:color w:val="000000" w:themeColor="text1"/>
          <w:szCs w:val="24"/>
        </w:rPr>
        <w:t>Sutartis sudaryta 20</w:t>
      </w:r>
      <w:r w:rsidR="00956219">
        <w:rPr>
          <w:color w:val="000000" w:themeColor="text1"/>
          <w:szCs w:val="24"/>
        </w:rPr>
        <w:t>2</w:t>
      </w:r>
      <w:r w:rsidR="006E0B98">
        <w:rPr>
          <w:color w:val="000000" w:themeColor="text1"/>
          <w:szCs w:val="24"/>
        </w:rPr>
        <w:t>5</w:t>
      </w:r>
      <w:r>
        <w:rPr>
          <w:color w:val="000000" w:themeColor="text1"/>
          <w:szCs w:val="24"/>
        </w:rPr>
        <w:t xml:space="preserve"> m………………………</w:t>
      </w:r>
    </w:p>
    <w:p w14:paraId="516C091E" w14:textId="77777777" w:rsidR="00BF450E" w:rsidRDefault="00BF450E" w:rsidP="00BF450E">
      <w:pPr>
        <w:ind w:right="98"/>
        <w:jc w:val="center"/>
        <w:rPr>
          <w:color w:val="000000" w:themeColor="text1"/>
          <w:szCs w:val="24"/>
        </w:rPr>
      </w:pPr>
      <w:r>
        <w:rPr>
          <w:color w:val="000000" w:themeColor="text1"/>
          <w:szCs w:val="24"/>
        </w:rPr>
        <w:t>Kretinga</w:t>
      </w:r>
    </w:p>
    <w:p w14:paraId="38A6B08C" w14:textId="77777777" w:rsidR="00BF450E" w:rsidRDefault="00BF450E" w:rsidP="00BF450E">
      <w:pPr>
        <w:ind w:right="98"/>
        <w:jc w:val="center"/>
        <w:rPr>
          <w:color w:val="000000" w:themeColor="text1"/>
          <w:szCs w:val="24"/>
        </w:rPr>
      </w:pPr>
    </w:p>
    <w:p w14:paraId="6DCFACDE" w14:textId="438EC3FB" w:rsidR="00BF450E" w:rsidRDefault="00E71EF4" w:rsidP="00BF450E">
      <w:pPr>
        <w:ind w:right="98" w:firstLine="567"/>
        <w:jc w:val="both"/>
        <w:rPr>
          <w:color w:val="000000" w:themeColor="text1"/>
          <w:szCs w:val="24"/>
        </w:rPr>
      </w:pPr>
      <w:r>
        <w:rPr>
          <w:color w:val="000000" w:themeColor="text1"/>
          <w:szCs w:val="24"/>
        </w:rPr>
        <w:t>Kretingos rajono Kartenos mokykla-daugiafunkcis centras</w:t>
      </w:r>
      <w:r w:rsidR="00BF450E">
        <w:rPr>
          <w:color w:val="000000" w:themeColor="text1"/>
          <w:szCs w:val="24"/>
        </w:rPr>
        <w:t xml:space="preserve"> (toliau vadinama Užsakovu), atstovaujama </w:t>
      </w:r>
      <w:r>
        <w:rPr>
          <w:color w:val="000000" w:themeColor="text1"/>
          <w:szCs w:val="24"/>
        </w:rPr>
        <w:t>direktorės</w:t>
      </w:r>
      <w:r w:rsidR="00BF450E">
        <w:rPr>
          <w:color w:val="000000" w:themeColor="text1"/>
          <w:szCs w:val="24"/>
        </w:rPr>
        <w:t xml:space="preserve">  ........................................ ir  ......................................,   atstovaujama ................................... (toliau vadinamas Rangovu</w:t>
      </w:r>
      <w:r w:rsidR="00557B94">
        <w:rPr>
          <w:color w:val="000000" w:themeColor="text1"/>
          <w:szCs w:val="24"/>
        </w:rPr>
        <w:t xml:space="preserve">) </w:t>
      </w:r>
      <w:r w:rsidR="00557B94" w:rsidRPr="00557B94">
        <w:rPr>
          <w:color w:val="000000" w:themeColor="text1"/>
          <w:szCs w:val="24"/>
        </w:rPr>
        <w:t>(kartu Užsakovas ir Rangovas vadinami  Šalimis)</w:t>
      </w:r>
      <w:r w:rsidR="00BF450E">
        <w:rPr>
          <w:color w:val="000000" w:themeColor="text1"/>
          <w:szCs w:val="24"/>
        </w:rPr>
        <w:t>, sudarė šią sutartį (toliau – Sutartis):</w:t>
      </w:r>
    </w:p>
    <w:p w14:paraId="5327C1D3" w14:textId="05105322" w:rsidR="00BF450E" w:rsidRDefault="00BF450E" w:rsidP="00BF450E">
      <w:pPr>
        <w:pStyle w:val="ATekstas"/>
        <w:ind w:firstLine="567"/>
        <w:rPr>
          <w:color w:val="000000" w:themeColor="text1"/>
        </w:rPr>
      </w:pPr>
      <w:r>
        <w:rPr>
          <w:color w:val="000000" w:themeColor="text1"/>
        </w:rPr>
        <w:t xml:space="preserve">1. Sutarties objektas: </w:t>
      </w:r>
      <w:r w:rsidR="00E71EF4" w:rsidRPr="00E71EF4">
        <w:rPr>
          <w:rFonts w:eastAsia="Calibri"/>
          <w:lang w:eastAsia="en-US"/>
        </w:rPr>
        <w:t xml:space="preserve">Kretingos rajono Kartenos mokyklos-daugiafunkcio centro neįgaliųjų keltuvo ŠL-246-134 </w:t>
      </w:r>
      <w:r w:rsidR="00DE4D35">
        <w:rPr>
          <w:rFonts w:eastAsia="Calibri"/>
          <w:lang w:eastAsia="en-US"/>
        </w:rPr>
        <w:t xml:space="preserve">paprastojo </w:t>
      </w:r>
      <w:r w:rsidR="00E71EF4" w:rsidRPr="00E71EF4">
        <w:rPr>
          <w:rFonts w:eastAsia="Calibri"/>
          <w:lang w:eastAsia="en-US"/>
        </w:rPr>
        <w:t>remonto darbai</w:t>
      </w:r>
      <w:r w:rsidR="006E0B98">
        <w:t xml:space="preserve">. </w:t>
      </w:r>
      <w:r w:rsidRPr="004C40B6">
        <w:t xml:space="preserve"> </w:t>
      </w:r>
      <w:r w:rsidR="006E0B98" w:rsidRPr="006E0B98">
        <w:rPr>
          <w:rFonts w:eastAsia="Calibri"/>
          <w:b/>
          <w:szCs w:val="20"/>
          <w:lang w:eastAsia="en-US"/>
        </w:rPr>
        <w:t>Darbai</w:t>
      </w:r>
      <w:r w:rsidR="006E0B98" w:rsidRPr="006E0B98">
        <w:rPr>
          <w:rFonts w:eastAsia="Calibri"/>
          <w:szCs w:val="20"/>
          <w:lang w:eastAsia="en-US"/>
        </w:rPr>
        <w:t xml:space="preserve"> – visi darbai, nustatyti </w:t>
      </w:r>
      <w:r w:rsidR="00E71EF4">
        <w:rPr>
          <w:rFonts w:eastAsia="Calibri"/>
          <w:szCs w:val="20"/>
          <w:lang w:eastAsia="en-US"/>
        </w:rPr>
        <w:t xml:space="preserve">techninėje specifikacijoje </w:t>
      </w:r>
      <w:r w:rsidR="006E0B98" w:rsidRPr="006E0B98">
        <w:rPr>
          <w:rFonts w:eastAsia="Calibri"/>
          <w:szCs w:val="20"/>
          <w:lang w:eastAsia="en-US"/>
        </w:rPr>
        <w:t xml:space="preserve">(Sutarties 1 priedas) ir </w:t>
      </w:r>
      <w:r w:rsidR="006E0B98" w:rsidRPr="00976A2E">
        <w:rPr>
          <w:rFonts w:eastAsia="Calibri"/>
          <w:szCs w:val="20"/>
          <w:lang w:eastAsia="en-US"/>
        </w:rPr>
        <w:t xml:space="preserve">darbų kiekių žiniaraštyje (Sutarties 2 priedas), </w:t>
      </w:r>
      <w:r w:rsidR="006E0B98" w:rsidRPr="006E0B98">
        <w:rPr>
          <w:rFonts w:eastAsia="Calibri"/>
          <w:szCs w:val="20"/>
          <w:lang w:eastAsia="en-US"/>
        </w:rPr>
        <w:t>ir kiti darbai, bei kitos būtinos Sutarčiai atlikti paslaugos, kuriuos pagal Sutartį privalo atlikti Rangovas</w:t>
      </w:r>
      <w:r w:rsidRPr="004C40B6">
        <w:t xml:space="preserve"> (toliau – Darbai).</w:t>
      </w:r>
    </w:p>
    <w:p w14:paraId="37439B30" w14:textId="77777777" w:rsidR="00BF450E" w:rsidRDefault="00BF450E" w:rsidP="00BF450E">
      <w:pPr>
        <w:pStyle w:val="ATekstas"/>
        <w:ind w:firstLine="567"/>
        <w:rPr>
          <w:color w:val="000000" w:themeColor="text1"/>
        </w:rPr>
      </w:pPr>
      <w:r>
        <w:rPr>
          <w:color w:val="000000" w:themeColor="text1"/>
        </w:rPr>
        <w:t>2. Rangovas atlieka pagal šios sutarties ir jos priedų sąlygas  Darbus.</w:t>
      </w:r>
      <w:r w:rsidRPr="00DC0CFF">
        <w:rPr>
          <w:color w:val="000000"/>
          <w:lang w:eastAsia="en-US"/>
        </w:rPr>
        <w:t xml:space="preserve"> </w:t>
      </w:r>
    </w:p>
    <w:p w14:paraId="37A54A9E" w14:textId="77777777" w:rsidR="00BF450E" w:rsidRDefault="00BF450E" w:rsidP="00BF450E">
      <w:pPr>
        <w:pStyle w:val="ATekstas"/>
        <w:ind w:firstLine="567"/>
      </w:pPr>
      <w:r>
        <w:rPr>
          <w:color w:val="000000" w:themeColor="text1"/>
        </w:rPr>
        <w:t xml:space="preserve">3. </w:t>
      </w:r>
      <w:r>
        <w:t>Sutarties kaina,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764"/>
        <w:gridCol w:w="1736"/>
      </w:tblGrid>
      <w:tr w:rsidR="00BF450E" w:rsidRPr="00D1469F" w14:paraId="40B5BF8B"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5B2C627E" w14:textId="77777777" w:rsidR="00BF450E" w:rsidRPr="00D1469F" w:rsidRDefault="00BF450E" w:rsidP="00BA1989">
            <w:pPr>
              <w:pStyle w:val="ATekstas"/>
            </w:pPr>
            <w:r w:rsidRPr="00D1469F">
              <w:t>Eil. Nr.</w:t>
            </w:r>
          </w:p>
        </w:tc>
        <w:tc>
          <w:tcPr>
            <w:tcW w:w="6764" w:type="dxa"/>
            <w:tcBorders>
              <w:top w:val="single" w:sz="4" w:space="0" w:color="auto"/>
              <w:left w:val="single" w:sz="4" w:space="0" w:color="auto"/>
              <w:bottom w:val="single" w:sz="4" w:space="0" w:color="auto"/>
              <w:right w:val="single" w:sz="4" w:space="0" w:color="auto"/>
            </w:tcBorders>
            <w:hideMark/>
          </w:tcPr>
          <w:p w14:paraId="50CB6678" w14:textId="77777777" w:rsidR="00BF450E" w:rsidRPr="00D1469F" w:rsidRDefault="00BF450E" w:rsidP="00BA1989">
            <w:pPr>
              <w:pStyle w:val="ATekstas"/>
            </w:pPr>
            <w:r w:rsidRPr="00D1469F">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626FC9C" w14:textId="77777777" w:rsidR="00BF450E" w:rsidRPr="00D1469F" w:rsidRDefault="00BF450E" w:rsidP="00BA1989">
            <w:pPr>
              <w:pStyle w:val="ATekstas"/>
              <w:ind w:firstLine="0"/>
            </w:pPr>
            <w:r w:rsidRPr="00D1469F">
              <w:t xml:space="preserve">Darbų/paslaugų kaina  be PVM, </w:t>
            </w:r>
            <w:proofErr w:type="spellStart"/>
            <w:r w:rsidRPr="00D1469F">
              <w:t>Eur</w:t>
            </w:r>
            <w:proofErr w:type="spellEnd"/>
          </w:p>
        </w:tc>
      </w:tr>
      <w:tr w:rsidR="00BF450E" w:rsidRPr="00D1469F" w14:paraId="090BD769" w14:textId="77777777" w:rsidTr="00487DB4">
        <w:tc>
          <w:tcPr>
            <w:tcW w:w="1276" w:type="dxa"/>
            <w:tcBorders>
              <w:top w:val="single" w:sz="4" w:space="0" w:color="auto"/>
              <w:left w:val="single" w:sz="4" w:space="0" w:color="auto"/>
              <w:bottom w:val="single" w:sz="4" w:space="0" w:color="auto"/>
              <w:right w:val="single" w:sz="4" w:space="0" w:color="auto"/>
            </w:tcBorders>
            <w:hideMark/>
          </w:tcPr>
          <w:p w14:paraId="17820D4B" w14:textId="77777777" w:rsidR="00BF450E" w:rsidRPr="00D1469F" w:rsidRDefault="00BF450E" w:rsidP="00BA1989">
            <w:pPr>
              <w:pStyle w:val="ATekstas"/>
              <w:rPr>
                <w:i/>
              </w:rPr>
            </w:pPr>
            <w:r w:rsidRPr="00D1469F">
              <w:rPr>
                <w:i/>
              </w:rPr>
              <w:t>1</w:t>
            </w:r>
          </w:p>
        </w:tc>
        <w:tc>
          <w:tcPr>
            <w:tcW w:w="6764" w:type="dxa"/>
            <w:tcBorders>
              <w:top w:val="single" w:sz="4" w:space="0" w:color="auto"/>
              <w:left w:val="single" w:sz="4" w:space="0" w:color="auto"/>
              <w:bottom w:val="single" w:sz="4" w:space="0" w:color="auto"/>
              <w:right w:val="single" w:sz="4" w:space="0" w:color="auto"/>
            </w:tcBorders>
            <w:hideMark/>
          </w:tcPr>
          <w:p w14:paraId="7344A8E5" w14:textId="77777777" w:rsidR="00BF450E" w:rsidRPr="00D1469F" w:rsidRDefault="00BF450E" w:rsidP="00BA1989">
            <w:pPr>
              <w:pStyle w:val="ATekstas"/>
              <w:rPr>
                <w:i/>
              </w:rPr>
            </w:pPr>
            <w:r w:rsidRPr="00D1469F">
              <w:rPr>
                <w:i/>
              </w:rPr>
              <w:t>2</w:t>
            </w:r>
          </w:p>
        </w:tc>
        <w:tc>
          <w:tcPr>
            <w:tcW w:w="1736" w:type="dxa"/>
            <w:tcBorders>
              <w:top w:val="single" w:sz="4" w:space="0" w:color="auto"/>
              <w:left w:val="single" w:sz="4" w:space="0" w:color="auto"/>
              <w:bottom w:val="single" w:sz="4" w:space="0" w:color="auto"/>
              <w:right w:val="single" w:sz="4" w:space="0" w:color="auto"/>
            </w:tcBorders>
            <w:hideMark/>
          </w:tcPr>
          <w:p w14:paraId="2C10514E" w14:textId="77777777" w:rsidR="00BF450E" w:rsidRPr="00D1469F" w:rsidRDefault="00BF450E" w:rsidP="00BA1989">
            <w:pPr>
              <w:pStyle w:val="ATekstas"/>
              <w:rPr>
                <w:i/>
              </w:rPr>
            </w:pPr>
            <w:r w:rsidRPr="00D1469F">
              <w:rPr>
                <w:i/>
              </w:rPr>
              <w:t>3</w:t>
            </w:r>
          </w:p>
        </w:tc>
      </w:tr>
      <w:tr w:rsidR="00BF450E" w:rsidRPr="00D1469F" w14:paraId="0D4780FC" w14:textId="77777777" w:rsidTr="00487DB4">
        <w:tc>
          <w:tcPr>
            <w:tcW w:w="1276" w:type="dxa"/>
            <w:tcBorders>
              <w:top w:val="single" w:sz="4" w:space="0" w:color="auto"/>
              <w:left w:val="single" w:sz="4" w:space="0" w:color="auto"/>
              <w:bottom w:val="single" w:sz="4" w:space="0" w:color="auto"/>
              <w:right w:val="single" w:sz="4" w:space="0" w:color="auto"/>
            </w:tcBorders>
          </w:tcPr>
          <w:p w14:paraId="265381DB" w14:textId="77777777" w:rsidR="00BF450E" w:rsidRDefault="00BF450E" w:rsidP="00BA1989">
            <w:pPr>
              <w:pStyle w:val="ATekstas"/>
            </w:pPr>
            <w:r>
              <w:t>1.</w:t>
            </w:r>
          </w:p>
        </w:tc>
        <w:tc>
          <w:tcPr>
            <w:tcW w:w="6764" w:type="dxa"/>
            <w:tcBorders>
              <w:top w:val="single" w:sz="4" w:space="0" w:color="auto"/>
              <w:left w:val="single" w:sz="4" w:space="0" w:color="auto"/>
              <w:bottom w:val="single" w:sz="4" w:space="0" w:color="auto"/>
              <w:right w:val="single" w:sz="4" w:space="0" w:color="auto"/>
            </w:tcBorders>
          </w:tcPr>
          <w:p w14:paraId="6CA97690" w14:textId="4A015205" w:rsidR="00BF450E" w:rsidRDefault="005408BE" w:rsidP="00BA1989">
            <w:pPr>
              <w:pStyle w:val="ATekstas"/>
              <w:ind w:firstLine="0"/>
              <w:rPr>
                <w:bCs/>
              </w:rPr>
            </w:pPr>
            <w:r w:rsidRPr="005408BE">
              <w:rPr>
                <w:rFonts w:eastAsia="Calibri"/>
                <w:lang w:eastAsia="en-US"/>
              </w:rPr>
              <w:t xml:space="preserve">Kretingos rajono Kartenos mokyklos-daugiafunkcio centro neįgaliųjų keltuvo ŠL-246-134 </w:t>
            </w:r>
            <w:r w:rsidR="00DE4D35">
              <w:rPr>
                <w:rFonts w:eastAsia="Calibri"/>
                <w:lang w:eastAsia="en-US"/>
              </w:rPr>
              <w:t>p</w:t>
            </w:r>
            <w:r w:rsidR="00DE4D35">
              <w:rPr>
                <w:rFonts w:eastAsia="Calibri"/>
              </w:rPr>
              <w:t xml:space="preserve">aprastojo </w:t>
            </w:r>
            <w:r w:rsidRPr="005408BE">
              <w:rPr>
                <w:rFonts w:eastAsia="Calibri"/>
                <w:lang w:eastAsia="en-US"/>
              </w:rPr>
              <w:t>remonto darbai</w:t>
            </w:r>
          </w:p>
        </w:tc>
        <w:tc>
          <w:tcPr>
            <w:tcW w:w="1736" w:type="dxa"/>
            <w:tcBorders>
              <w:top w:val="single" w:sz="4" w:space="0" w:color="auto"/>
              <w:left w:val="single" w:sz="4" w:space="0" w:color="auto"/>
              <w:bottom w:val="single" w:sz="4" w:space="0" w:color="auto"/>
              <w:right w:val="single" w:sz="4" w:space="0" w:color="auto"/>
            </w:tcBorders>
          </w:tcPr>
          <w:p w14:paraId="3C366182" w14:textId="77777777" w:rsidR="00BF450E" w:rsidRPr="00D1469F" w:rsidRDefault="00BF450E" w:rsidP="00BA1989">
            <w:pPr>
              <w:pStyle w:val="ATekstas"/>
            </w:pPr>
          </w:p>
        </w:tc>
      </w:tr>
      <w:tr w:rsidR="00BF450E" w:rsidRPr="00D1469F" w14:paraId="0067558D"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578F5EDB" w14:textId="77777777" w:rsidR="00BF450E" w:rsidRPr="00D1469F" w:rsidRDefault="00BF450E" w:rsidP="00BA1989">
            <w:pPr>
              <w:pStyle w:val="ATekstas"/>
              <w:rPr>
                <w:bCs/>
              </w:rPr>
            </w:pPr>
            <w:r w:rsidRPr="00D1469F">
              <w:t xml:space="preserve">                                                               </w:t>
            </w:r>
            <w:r>
              <w:t xml:space="preserve">               Sutarties</w:t>
            </w:r>
            <w:r w:rsidRPr="00D1469F">
              <w:t xml:space="preserve"> kaina be PVM</w:t>
            </w:r>
          </w:p>
        </w:tc>
        <w:tc>
          <w:tcPr>
            <w:tcW w:w="1736" w:type="dxa"/>
            <w:tcBorders>
              <w:top w:val="single" w:sz="4" w:space="0" w:color="auto"/>
              <w:left w:val="single" w:sz="4" w:space="0" w:color="auto"/>
              <w:bottom w:val="single" w:sz="4" w:space="0" w:color="auto"/>
              <w:right w:val="single" w:sz="4" w:space="0" w:color="auto"/>
            </w:tcBorders>
          </w:tcPr>
          <w:p w14:paraId="3236EE79" w14:textId="77777777" w:rsidR="00BF450E" w:rsidRPr="00D1469F" w:rsidRDefault="00BF450E" w:rsidP="00BA1989">
            <w:pPr>
              <w:pStyle w:val="ATekstas"/>
            </w:pPr>
          </w:p>
        </w:tc>
      </w:tr>
      <w:tr w:rsidR="00BF450E" w:rsidRPr="00D1469F" w14:paraId="28DBC683"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749C18A" w14:textId="77777777" w:rsidR="00BF450E" w:rsidRPr="00D1469F" w:rsidRDefault="00BF450E" w:rsidP="00BA1989">
            <w:pPr>
              <w:pStyle w:val="ATekstas"/>
            </w:pPr>
            <w:r w:rsidRPr="00D1469F">
              <w:t xml:space="preserve">                                                               </w:t>
            </w:r>
            <w:r>
              <w:t xml:space="preserve">               </w:t>
            </w:r>
            <w:r w:rsidRPr="00D1469F">
              <w:t>PVM (...) %</w:t>
            </w:r>
          </w:p>
        </w:tc>
        <w:tc>
          <w:tcPr>
            <w:tcW w:w="1736" w:type="dxa"/>
            <w:tcBorders>
              <w:top w:val="single" w:sz="4" w:space="0" w:color="auto"/>
              <w:left w:val="single" w:sz="4" w:space="0" w:color="auto"/>
              <w:bottom w:val="single" w:sz="4" w:space="0" w:color="auto"/>
              <w:right w:val="single" w:sz="4" w:space="0" w:color="auto"/>
            </w:tcBorders>
          </w:tcPr>
          <w:p w14:paraId="03929145" w14:textId="77777777" w:rsidR="00BF450E" w:rsidRPr="00D1469F" w:rsidRDefault="00BF450E" w:rsidP="00BA1989">
            <w:pPr>
              <w:pStyle w:val="ATekstas"/>
            </w:pPr>
          </w:p>
        </w:tc>
      </w:tr>
      <w:tr w:rsidR="00BF450E" w:rsidRPr="00D1469F" w14:paraId="0839B5CA" w14:textId="77777777" w:rsidTr="00487DB4">
        <w:tc>
          <w:tcPr>
            <w:tcW w:w="8040" w:type="dxa"/>
            <w:gridSpan w:val="2"/>
            <w:tcBorders>
              <w:top w:val="single" w:sz="4" w:space="0" w:color="auto"/>
              <w:left w:val="single" w:sz="4" w:space="0" w:color="auto"/>
              <w:bottom w:val="single" w:sz="4" w:space="0" w:color="auto"/>
              <w:right w:val="single" w:sz="4" w:space="0" w:color="auto"/>
            </w:tcBorders>
            <w:hideMark/>
          </w:tcPr>
          <w:p w14:paraId="125B4F57" w14:textId="77777777" w:rsidR="00BF450E" w:rsidRPr="00D1469F" w:rsidRDefault="00BF450E" w:rsidP="00BA1989">
            <w:pPr>
              <w:pStyle w:val="ATekstas"/>
              <w:rPr>
                <w:bCs/>
              </w:rPr>
            </w:pPr>
            <w:r w:rsidRPr="00D1469F">
              <w:rPr>
                <w:b/>
              </w:rPr>
              <w:t xml:space="preserve">                                                               </w:t>
            </w:r>
            <w:r>
              <w:rPr>
                <w:b/>
              </w:rPr>
              <w:t xml:space="preserve">               Sutarties</w:t>
            </w:r>
            <w:r w:rsidRPr="00D1469F">
              <w:rPr>
                <w:b/>
              </w:rPr>
              <w:t xml:space="preserve"> kaina su PVM</w:t>
            </w:r>
          </w:p>
        </w:tc>
        <w:tc>
          <w:tcPr>
            <w:tcW w:w="1736" w:type="dxa"/>
            <w:tcBorders>
              <w:top w:val="single" w:sz="4" w:space="0" w:color="auto"/>
              <w:left w:val="single" w:sz="4" w:space="0" w:color="auto"/>
              <w:bottom w:val="single" w:sz="4" w:space="0" w:color="auto"/>
              <w:right w:val="single" w:sz="4" w:space="0" w:color="auto"/>
            </w:tcBorders>
          </w:tcPr>
          <w:p w14:paraId="53FF67B0" w14:textId="77777777" w:rsidR="00BF450E" w:rsidRPr="00D1469F" w:rsidRDefault="00BF450E" w:rsidP="00BA1989">
            <w:pPr>
              <w:pStyle w:val="ATekstas"/>
            </w:pPr>
          </w:p>
        </w:tc>
      </w:tr>
    </w:tbl>
    <w:p w14:paraId="28FFBA9C" w14:textId="77777777" w:rsidR="00BF450E" w:rsidRDefault="00BF450E" w:rsidP="00BF450E">
      <w:pPr>
        <w:pStyle w:val="ATekstas"/>
        <w:ind w:firstLine="567"/>
      </w:pPr>
    </w:p>
    <w:p w14:paraId="75A6BD4C" w14:textId="77777777" w:rsidR="00BF450E" w:rsidRDefault="00BF450E" w:rsidP="00BF450E">
      <w:pPr>
        <w:pStyle w:val="ATekstas"/>
        <w:ind w:firstLine="567"/>
        <w:rPr>
          <w:color w:val="000000" w:themeColor="text1"/>
        </w:rPr>
      </w:pPr>
      <w:r>
        <w:t xml:space="preserve"> </w:t>
      </w:r>
      <w:r>
        <w:softHyphen/>
      </w:r>
      <w:r>
        <w:softHyphen/>
      </w:r>
      <w:r>
        <w:softHyphen/>
      </w:r>
      <w:r>
        <w:softHyphen/>
      </w:r>
      <w:r>
        <w:softHyphen/>
      </w:r>
      <w:r>
        <w:softHyphen/>
      </w:r>
      <w:r>
        <w:softHyphen/>
      </w:r>
      <w:r>
        <w:softHyphen/>
      </w:r>
      <w:r>
        <w:softHyphen/>
      </w:r>
      <w:r>
        <w:softHyphen/>
      </w:r>
      <w:r>
        <w:softHyphen/>
      </w:r>
      <w:r>
        <w:softHyphen/>
      </w:r>
      <w:r>
        <w:softHyphen/>
        <w:t xml:space="preserve">_________________be PVM, bendra sutarties kaina su PVM __________________ </w:t>
      </w:r>
      <w:proofErr w:type="spellStart"/>
      <w:r>
        <w:t>Eur</w:t>
      </w:r>
      <w:proofErr w:type="spellEnd"/>
      <w:r>
        <w:t xml:space="preserve"> (</w:t>
      </w:r>
      <w:r>
        <w:rPr>
          <w:i/>
        </w:rPr>
        <w:t>suma žodžiais nurodant eurus ir centus</w:t>
      </w:r>
      <w:r>
        <w:t>).</w:t>
      </w:r>
    </w:p>
    <w:p w14:paraId="18B90984" w14:textId="6CA8693E" w:rsidR="00BF450E" w:rsidRDefault="009C41A7"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BF450E">
        <w:rPr>
          <w:rFonts w:ascii="Times New Roman" w:eastAsia="Times New Roman" w:hAnsi="Times New Roman" w:cs="Times New Roman"/>
          <w:color w:val="000000" w:themeColor="text1"/>
          <w:sz w:val="24"/>
          <w:szCs w:val="24"/>
        </w:rPr>
        <w:t>Sutarties kaina nurodyta su PVM, kitais mokesčiais bei sutarties vykdymo išlaidomis.</w:t>
      </w:r>
    </w:p>
    <w:p w14:paraId="0DAEDF01"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Pr>
          <w:rFonts w:ascii="Times New Roman" w:hAnsi="Times New Roman" w:cs="Times New Roman"/>
          <w:color w:val="000000" w:themeColor="text1"/>
          <w:sz w:val="24"/>
          <w:szCs w:val="24"/>
        </w:rPr>
        <w:t xml:space="preserve">Pradinė sutarties vertė – Sutartyje nurodyta vertė be PVM, kuri lygi lėšų sumai, kurią planuojama skirti pirkimo dokumentuose ir Sutartyje nurodytų darbų įsigijimui. </w:t>
      </w:r>
    </w:p>
    <w:p w14:paraId="08ADD8DF"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Taikomas kainodaros būdas – fiksuota kaina.</w:t>
      </w:r>
      <w:r>
        <w:rPr>
          <w:rFonts w:ascii="Times New Roman" w:hAnsi="Times New Roman" w:cs="Times New Roman"/>
          <w:color w:val="000000" w:themeColor="text1"/>
          <w:sz w:val="24"/>
          <w:szCs w:val="24"/>
        </w:rPr>
        <w:t xml:space="preserve"> </w:t>
      </w:r>
    </w:p>
    <w:p w14:paraId="10659CA3"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Visi mokėjimai ir atsiskaitymai pagal sutartį vykdomi Lietuvos Respublikos nacionaline valiuta – eurais.</w:t>
      </w:r>
    </w:p>
    <w:p w14:paraId="2536C07B"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 Sutarties kaina nekinta per visą pirkimo sutarties galiojimo laiką, išskyrus atvejus:</w:t>
      </w:r>
    </w:p>
    <w:p w14:paraId="4082E90E" w14:textId="77777777" w:rsidR="00BF450E"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 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 </w:t>
      </w:r>
    </w:p>
    <w:p w14:paraId="5E577BF3" w14:textId="7FA2C540" w:rsidR="00BF450E" w:rsidRDefault="00BF450E" w:rsidP="00BF450E">
      <w:pPr>
        <w:pStyle w:val="Sraopastraipa"/>
        <w:spacing w:after="0" w:line="240" w:lineRule="auto"/>
        <w:ind w:left="0" w:firstLine="567"/>
        <w:jc w:val="both"/>
        <w:rPr>
          <w:rFonts w:ascii="Times New Roman" w:eastAsia="Times New Roman" w:hAnsi="Times New Roman"/>
          <w:color w:val="000000" w:themeColor="text1"/>
          <w:sz w:val="24"/>
          <w:szCs w:val="24"/>
        </w:rPr>
      </w:pPr>
      <w:r>
        <w:rPr>
          <w:rFonts w:ascii="Times New Roman" w:eastAsia="Times New Roman" w:hAnsi="Times New Roman" w:cs="Times New Roman"/>
          <w:sz w:val="24"/>
          <w:szCs w:val="24"/>
        </w:rPr>
        <w:t>6.</w:t>
      </w:r>
      <w:r w:rsidR="00487DB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olor w:val="000000" w:themeColor="text1"/>
          <w:sz w:val="24"/>
          <w:szCs w:val="24"/>
        </w:rPr>
        <w:t xml:space="preserve">kai reikalingi Darbų pakeitimai, būtini Darbams užbaigti (Darbų pakeitimai gali būti atliekami tik dėl iki Sutarties pasirašymo nenumatytų, nuo Sutarties šalių nepriklausančių, aplinkybių ir gali apimti bet kurio atskiro Darbo atsisakymą arba Darbo apimties sumažinimą, taip pat bet kurio atskiro Darbo savybių, Darbo dalies lygių, pozicijų ir (arba) matmenų pakitimus; nuo sutarties Šalių </w:t>
      </w:r>
      <w:r>
        <w:rPr>
          <w:rFonts w:ascii="Times New Roman" w:eastAsia="Times New Roman" w:hAnsi="Times New Roman"/>
          <w:color w:val="000000" w:themeColor="text1"/>
          <w:sz w:val="24"/>
          <w:szCs w:val="24"/>
        </w:rPr>
        <w:lastRenderedPageBreak/>
        <w:t>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ir pagal Sutarties 2</w:t>
      </w:r>
      <w:r w:rsidR="00E127C3">
        <w:rPr>
          <w:rFonts w:ascii="Times New Roman" w:eastAsia="Times New Roman" w:hAnsi="Times New Roman"/>
          <w:color w:val="000000" w:themeColor="text1"/>
          <w:sz w:val="24"/>
          <w:szCs w:val="24"/>
        </w:rPr>
        <w:t>3</w:t>
      </w:r>
      <w:r>
        <w:rPr>
          <w:rFonts w:ascii="Times New Roman" w:eastAsia="Times New Roman" w:hAnsi="Times New Roman"/>
          <w:color w:val="000000" w:themeColor="text1"/>
          <w:sz w:val="24"/>
          <w:szCs w:val="24"/>
        </w:rPr>
        <w:t xml:space="preserve"> punktą įforminus pakeitimą, Sutarties kaina gali būti koreguojama nevykdytinų Darbų sumomis sudarant susitarimą dėl Sutarties kainos koregavimo. Nevykdytinų darbų ir Sutartyje nenumatytų darbų kainos apskaičiuojamos žemiau pateikiamais būdais:</w:t>
      </w:r>
    </w:p>
    <w:p w14:paraId="5D3AFEF4"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a) pritaikant Sutartyje numatytų darbų kainą;</w:t>
      </w:r>
    </w:p>
    <w:p w14:paraId="3B53C323"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b) vadovaujantis sąmatų skaičiavimo programos (SISTELA) duomenų bazėje nurodytomis darbų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1771F028" w14:textId="77777777" w:rsidR="00BF450E" w:rsidRPr="008873BA" w:rsidRDefault="00BF450E" w:rsidP="00BF450E">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3BA">
        <w:rPr>
          <w:rFonts w:ascii="Times New Roman" w:eastAsia="Times New Roman" w:hAnsi="Times New Roman" w:cs="Times New Roman"/>
          <w:color w:val="000000" w:themeColor="text1"/>
          <w:sz w:val="24"/>
          <w:szCs w:val="24"/>
        </w:rPr>
        <w:t>c) jei nevykdomų darbų kainos neįmanoma apskaičiuoti pagal (b) punkte nurodytą sąmatų skaičiavimo programą, nevykdomų darbų kaina nustatoma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r>
        <w:rPr>
          <w:rFonts w:ascii="Times New Roman" w:eastAsia="Times New Roman" w:hAnsi="Times New Roman" w:cs="Times New Roman"/>
          <w:color w:val="000000" w:themeColor="text1"/>
          <w:sz w:val="24"/>
          <w:szCs w:val="24"/>
        </w:rPr>
        <w:t>.</w:t>
      </w:r>
    </w:p>
    <w:p w14:paraId="0916EB3A"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7. </w:t>
      </w:r>
      <w:r>
        <w:rPr>
          <w:rFonts w:eastAsia="Times New Roman"/>
          <w:color w:val="000000" w:themeColor="text1"/>
          <w:szCs w:val="24"/>
          <w:lang w:eastAsia="lt-LT"/>
        </w:rPr>
        <w:t xml:space="preserve">Rangovui </w:t>
      </w:r>
      <w:r>
        <w:rPr>
          <w:rFonts w:eastAsia="Times New Roman"/>
          <w:color w:val="000000" w:themeColor="text1"/>
          <w:szCs w:val="24"/>
        </w:rPr>
        <w:t>u</w:t>
      </w:r>
      <w:r>
        <w:rPr>
          <w:rFonts w:eastAsia="Times New Roman"/>
          <w:color w:val="000000" w:themeColor="text1"/>
          <w:szCs w:val="24"/>
          <w:lang w:eastAsia="lt-LT"/>
        </w:rPr>
        <w:t xml:space="preserve">ž faktiškai </w:t>
      </w:r>
      <w:r>
        <w:rPr>
          <w:rFonts w:eastAsia="Times New Roman"/>
          <w:color w:val="000000" w:themeColor="text1"/>
          <w:szCs w:val="24"/>
        </w:rPr>
        <w:t xml:space="preserve">atliktus Darbus </w:t>
      </w:r>
      <w:r>
        <w:rPr>
          <w:rFonts w:eastAsia="Times New Roman"/>
          <w:color w:val="000000" w:themeColor="text1"/>
          <w:lang w:eastAsia="lt-LT"/>
        </w:rPr>
        <w:t xml:space="preserve">apmokama per 30 kalendorinių dienų </w:t>
      </w:r>
      <w:r>
        <w:rPr>
          <w:rFonts w:eastAsia="Times New Roman"/>
          <w:color w:val="000000" w:themeColor="text1"/>
          <w:szCs w:val="24"/>
        </w:rPr>
        <w:t>nuo atsiskaitymo dokumentų (pažymos apie atliktų Darbų vertę, atliktų Darbų aktų, sąskaitos-faktūros) pateikimo Užsakovui dienos</w:t>
      </w:r>
      <w:r>
        <w:rPr>
          <w:rFonts w:eastAsia="Times New Roman"/>
          <w:color w:val="000000" w:themeColor="text1"/>
          <w:lang w:eastAsia="lt-LT"/>
        </w:rPr>
        <w:t xml:space="preserve">. </w:t>
      </w:r>
    </w:p>
    <w:p w14:paraId="4F4AC87E" w14:textId="1B60C02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 xml:space="preserve">8. </w:t>
      </w:r>
      <w:r w:rsidR="009C41A7" w:rsidRPr="009C41A7">
        <w:rPr>
          <w:rFonts w:eastAsia="Times New Roman"/>
          <w:szCs w:val="24"/>
        </w:rPr>
        <w:t>Visi mokėjimai ir atsiskaitymai pagal sutartį vykdomi Lietuvos Respublikos nacionaline valiuta – eurais.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 </w:t>
      </w:r>
      <w:hyperlink r:id="rId4" w:tgtFrame="_blank" w:history="1">
        <w:r w:rsidR="009C41A7" w:rsidRPr="009C41A7">
          <w:rPr>
            <w:rStyle w:val="Hipersaitas"/>
            <w:rFonts w:eastAsia="Times New Roman"/>
            <w:szCs w:val="24"/>
          </w:rPr>
          <w:t>https://sabis.nbfc.lt/</w:t>
        </w:r>
      </w:hyperlink>
      <w:r w:rsidR="009C41A7" w:rsidRPr="009C41A7">
        <w:rPr>
          <w:rFonts w:eastAsia="Times New Roman"/>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rFonts w:ascii="TimesNewRomanPSMT" w:eastAsiaTheme="minorHAnsi" w:hAnsi="TimesNewRomanPSMT" w:cs="TimesNewRomanPSMT"/>
          <w:szCs w:val="24"/>
        </w:rPr>
        <w:t>.</w:t>
      </w:r>
    </w:p>
    <w:p w14:paraId="02FA5B00"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9.</w:t>
      </w:r>
      <w:r>
        <w:rPr>
          <w:rFonts w:eastAsia="Times New Roman"/>
          <w:b/>
          <w:color w:val="000000" w:themeColor="text1"/>
          <w:szCs w:val="24"/>
        </w:rPr>
        <w:t xml:space="preserve"> </w:t>
      </w:r>
      <w:r>
        <w:rPr>
          <w:rFonts w:eastAsia="Times New Roman"/>
          <w:color w:val="000000" w:themeColor="text1"/>
          <w:szCs w:val="24"/>
        </w:rPr>
        <w:t>Atliekas, šiukšles Rangovas privalės pristatyti atliekų tvarkytojui. Už išvežtas atliekas, šiukšles ir pan. bus apmokama už tuos kiekius, už kuriuos bus pateiktos pažymos iš atliekų tvarkytojo apie pristatytus kiekius.</w:t>
      </w:r>
    </w:p>
    <w:p w14:paraId="5981BE94" w14:textId="777777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10. Galutinį mokėjimą Rangovas gali gauti tik tada, kai Rangovas ištaiso visus defektus, įvardintus darbų perdavimo-priėmimo metu, Užsakovui raštiškai patvirtinus tokį defektų ištaisymą.</w:t>
      </w:r>
    </w:p>
    <w:p w14:paraId="61791AB8" w14:textId="2DF4283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lang w:eastAsia="lt-LT"/>
        </w:rPr>
        <w:t xml:space="preserve">11. </w:t>
      </w:r>
      <w:r w:rsidRPr="00ED189C">
        <w:rPr>
          <w:rFonts w:eastAsia="Times New Roman"/>
          <w:szCs w:val="24"/>
          <w:lang w:eastAsia="lt-LT"/>
        </w:rPr>
        <w:t xml:space="preserve">Rangovo įsipareigojimų įvykdymo terminas </w:t>
      </w:r>
      <w:r w:rsidRPr="00ED189C">
        <w:rPr>
          <w:szCs w:val="24"/>
        </w:rPr>
        <w:t xml:space="preserve">– </w:t>
      </w:r>
      <w:r w:rsidR="00E71EF4">
        <w:rPr>
          <w:bCs/>
          <w:szCs w:val="24"/>
        </w:rPr>
        <w:t>2</w:t>
      </w:r>
      <w:r w:rsidRPr="00ED189C">
        <w:rPr>
          <w:bCs/>
          <w:szCs w:val="24"/>
        </w:rPr>
        <w:t xml:space="preserve"> (</w:t>
      </w:r>
      <w:r w:rsidR="00E71EF4">
        <w:rPr>
          <w:bCs/>
          <w:szCs w:val="24"/>
        </w:rPr>
        <w:t>du</w:t>
      </w:r>
      <w:r w:rsidRPr="00ED189C">
        <w:rPr>
          <w:bCs/>
          <w:szCs w:val="24"/>
        </w:rPr>
        <w:t>) mėnesi</w:t>
      </w:r>
      <w:r w:rsidR="00487DB4">
        <w:rPr>
          <w:bCs/>
          <w:szCs w:val="24"/>
        </w:rPr>
        <w:t>ai</w:t>
      </w:r>
      <w:r w:rsidRPr="00ED189C">
        <w:rPr>
          <w:bCs/>
          <w:szCs w:val="24"/>
        </w:rPr>
        <w:t xml:space="preserve"> </w:t>
      </w:r>
      <w:r w:rsidRPr="00ED189C">
        <w:rPr>
          <w:szCs w:val="24"/>
        </w:rPr>
        <w:t xml:space="preserve">nuo sutarties </w:t>
      </w:r>
      <w:r w:rsidR="00487DB4">
        <w:rPr>
          <w:szCs w:val="24"/>
        </w:rPr>
        <w:t>sudarymo</w:t>
      </w:r>
      <w:r w:rsidRPr="00ED189C">
        <w:rPr>
          <w:szCs w:val="24"/>
        </w:rPr>
        <w:t xml:space="preserve"> dienos.</w:t>
      </w:r>
    </w:p>
    <w:p w14:paraId="7E02E559" w14:textId="77777777" w:rsidR="00BF450E" w:rsidRDefault="00BF450E" w:rsidP="00BF450E">
      <w:pPr>
        <w:ind w:firstLine="567"/>
        <w:jc w:val="both"/>
        <w:rPr>
          <w:rFonts w:eastAsia="Times New Roman"/>
          <w:b/>
          <w:bCs/>
          <w:color w:val="000000" w:themeColor="text1"/>
          <w:szCs w:val="24"/>
        </w:rPr>
      </w:pPr>
      <w:r>
        <w:rPr>
          <w:rFonts w:eastAsia="Times New Roman"/>
          <w:b/>
          <w:bCs/>
          <w:color w:val="000000" w:themeColor="text1"/>
          <w:szCs w:val="24"/>
        </w:rPr>
        <w:t>12. Rangovas įsipareigoja:</w:t>
      </w:r>
    </w:p>
    <w:p w14:paraId="7E8D646A" w14:textId="3840A808" w:rsidR="00BF450E" w:rsidRDefault="00BF450E" w:rsidP="00BF450E">
      <w:pPr>
        <w:ind w:firstLine="567"/>
        <w:jc w:val="both"/>
        <w:rPr>
          <w:rFonts w:eastAsia="Times New Roman"/>
          <w:color w:val="000000" w:themeColor="text1"/>
          <w:sz w:val="20"/>
          <w:lang w:eastAsia="en-GB"/>
        </w:rPr>
      </w:pPr>
      <w:r>
        <w:rPr>
          <w:rFonts w:eastAsia="Times New Roman"/>
          <w:b/>
          <w:bCs/>
          <w:color w:val="000000" w:themeColor="text1"/>
          <w:szCs w:val="24"/>
        </w:rPr>
        <w:t>12.</w:t>
      </w:r>
      <w:r w:rsidR="00487DB4">
        <w:rPr>
          <w:rFonts w:eastAsia="Times New Roman"/>
          <w:b/>
          <w:bCs/>
          <w:color w:val="000000" w:themeColor="text1"/>
          <w:szCs w:val="24"/>
        </w:rPr>
        <w:t>1</w:t>
      </w:r>
      <w:r>
        <w:rPr>
          <w:rFonts w:eastAsia="Times New Roman"/>
          <w:b/>
          <w:bCs/>
          <w:color w:val="000000" w:themeColor="text1"/>
          <w:szCs w:val="24"/>
        </w:rPr>
        <w:t xml:space="preserve"> vykdant  darbus:</w:t>
      </w:r>
    </w:p>
    <w:p w14:paraId="11522BA0" w14:textId="4F42F6D3" w:rsidR="00BF450E" w:rsidRPr="00DF7CF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 xml:space="preserve">. </w:t>
      </w:r>
      <w:r w:rsidR="00A00B06" w:rsidRPr="00A00B06">
        <w:rPr>
          <w:rFonts w:eastAsia="Times New Roman"/>
          <w:szCs w:val="24"/>
        </w:rPr>
        <w:t xml:space="preserve">atlikti Darbus griežtai laikantis </w:t>
      </w:r>
      <w:r w:rsidR="00E71EF4">
        <w:rPr>
          <w:rFonts w:eastAsia="Times New Roman"/>
          <w:szCs w:val="24"/>
        </w:rPr>
        <w:t>techninėje specifikacijoje nustatytų</w:t>
      </w:r>
      <w:r w:rsidR="00A00B06" w:rsidRPr="00A00B06">
        <w:rPr>
          <w:rFonts w:eastAsia="Times New Roman"/>
          <w:szCs w:val="24"/>
        </w:rPr>
        <w:t xml:space="preserve"> reikalavimų</w:t>
      </w:r>
      <w:r w:rsidR="00A00B06">
        <w:rPr>
          <w:rFonts w:eastAsia="Times New Roman"/>
          <w:szCs w:val="24"/>
        </w:rPr>
        <w:t xml:space="preserve"> (Sutarties 1 priedas)</w:t>
      </w:r>
      <w:r w:rsidR="00A00B06" w:rsidRPr="00A00B06">
        <w:rPr>
          <w:rFonts w:eastAsia="Times New Roman"/>
          <w:szCs w:val="24"/>
        </w:rPr>
        <w:t xml:space="preserve">, </w:t>
      </w:r>
      <w:r w:rsidR="00A00B06" w:rsidRPr="00A00B06">
        <w:rPr>
          <w:szCs w:val="24"/>
        </w:rPr>
        <w:t>Lietuvos Respublikoje galiojančių įstatymų, įstatymų įgyvendinamųjų teisės aktų, normatyvinių statybos techninių dokumentų reikalavimų</w:t>
      </w:r>
      <w:r>
        <w:rPr>
          <w:rFonts w:eastAsia="Times New Roman"/>
          <w:color w:val="000000" w:themeColor="text1"/>
          <w:szCs w:val="24"/>
        </w:rPr>
        <w:t>;</w:t>
      </w:r>
    </w:p>
    <w:p w14:paraId="18604902" w14:textId="0DCA08AE"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.2. keisti Užsakovo patvirtintus projektinius sprendimus tik gavęs raštu Užsakovo sutikimą;</w:t>
      </w:r>
    </w:p>
    <w:p w14:paraId="1B13E518" w14:textId="200B1B27" w:rsidR="00A00B06" w:rsidRDefault="00A00B06" w:rsidP="00BF450E">
      <w:pPr>
        <w:ind w:firstLine="567"/>
        <w:jc w:val="both"/>
        <w:rPr>
          <w:rFonts w:eastAsia="Times New Roman"/>
          <w:color w:val="000000" w:themeColor="text1"/>
          <w:szCs w:val="24"/>
        </w:rPr>
      </w:pPr>
      <w:r>
        <w:rPr>
          <w:rFonts w:eastAsia="Times New Roman"/>
          <w:color w:val="000000" w:themeColor="text1"/>
          <w:szCs w:val="24"/>
        </w:rPr>
        <w:lastRenderedPageBreak/>
        <w:t xml:space="preserve">12.1.3. </w:t>
      </w:r>
      <w:bookmarkStart w:id="1" w:name="_Hlk162443522"/>
      <w:r w:rsidRPr="00A00B06">
        <w:rPr>
          <w:rFonts w:eastAsia="Times New Roman"/>
          <w:b/>
          <w:bCs/>
          <w:szCs w:val="24"/>
        </w:rPr>
        <w:t>ne vėliau nei</w:t>
      </w:r>
      <w:r w:rsidRPr="00A00B06">
        <w:rPr>
          <w:rFonts w:eastAsia="Times New Roman"/>
          <w:szCs w:val="24"/>
        </w:rPr>
        <w:t xml:space="preserve"> </w:t>
      </w:r>
      <w:r w:rsidRPr="00A00B06">
        <w:rPr>
          <w:b/>
          <w:bCs/>
          <w:szCs w:val="24"/>
        </w:rPr>
        <w:t>per 5 darbo dienas nuo Sutarties sudarymo dienos privalo pateikti Užsakovui Darbų kiekių žiniaraščius su atskirų darbų įkainiais</w:t>
      </w:r>
      <w:bookmarkEnd w:id="1"/>
      <w:r>
        <w:rPr>
          <w:b/>
          <w:bCs/>
          <w:szCs w:val="24"/>
        </w:rPr>
        <w:t>;</w:t>
      </w:r>
    </w:p>
    <w:p w14:paraId="40DD87D3" w14:textId="6606397D" w:rsidR="00BF450E" w:rsidRDefault="00BF450E" w:rsidP="00BF450E">
      <w:pPr>
        <w:ind w:firstLine="567"/>
        <w:jc w:val="both"/>
        <w:rPr>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4</w:t>
      </w:r>
      <w:r>
        <w:rPr>
          <w:rFonts w:eastAsia="Times New Roman"/>
          <w:color w:val="000000" w:themeColor="text1"/>
          <w:szCs w:val="24"/>
        </w:rPr>
        <w:t>. ne vėliau kaip prieš 5 dienas raštu pranešti apie darbų užbaigimą, prašydamas organizuoti j</w:t>
      </w:r>
      <w:r w:rsidR="00437D52">
        <w:rPr>
          <w:rFonts w:eastAsia="Times New Roman"/>
          <w:color w:val="000000" w:themeColor="text1"/>
          <w:szCs w:val="24"/>
        </w:rPr>
        <w:t>ų</w:t>
      </w:r>
      <w:r>
        <w:rPr>
          <w:rFonts w:eastAsia="Times New Roman"/>
          <w:color w:val="000000" w:themeColor="text1"/>
          <w:szCs w:val="24"/>
        </w:rPr>
        <w:t xml:space="preserve"> priėmimą;  </w:t>
      </w:r>
      <w:r>
        <w:rPr>
          <w:color w:val="000000" w:themeColor="text1"/>
          <w:szCs w:val="24"/>
        </w:rPr>
        <w:t xml:space="preserve"> </w:t>
      </w:r>
    </w:p>
    <w:p w14:paraId="0DB0890A" w14:textId="57CD39EE" w:rsidR="00BF450E" w:rsidRDefault="00BF450E" w:rsidP="00BF450E">
      <w:pPr>
        <w:ind w:firstLine="567"/>
        <w:jc w:val="both"/>
        <w:rPr>
          <w:rFonts w:eastAsia="Times New Roman"/>
          <w:color w:val="000000" w:themeColor="text1"/>
          <w:sz w:val="20"/>
          <w:lang w:eastAsia="en-GB"/>
        </w:rPr>
      </w:pPr>
      <w:r w:rsidRPr="00EF59BA">
        <w:rPr>
          <w:rFonts w:eastAsia="Times New Roman"/>
          <w:szCs w:val="24"/>
        </w:rPr>
        <w:t>12.</w:t>
      </w:r>
      <w:r w:rsidR="00487DB4">
        <w:rPr>
          <w:rFonts w:eastAsia="Times New Roman"/>
          <w:szCs w:val="24"/>
        </w:rPr>
        <w:t>1</w:t>
      </w:r>
      <w:r w:rsidRPr="00EF59BA">
        <w:rPr>
          <w:rFonts w:eastAsia="Times New Roman"/>
          <w:szCs w:val="24"/>
        </w:rPr>
        <w:t>.</w:t>
      </w:r>
      <w:r w:rsidR="00A00B06">
        <w:rPr>
          <w:rFonts w:eastAsia="Times New Roman"/>
          <w:szCs w:val="24"/>
        </w:rPr>
        <w:t>5</w:t>
      </w:r>
      <w:r w:rsidRPr="00EF59BA">
        <w:rPr>
          <w:rFonts w:eastAsia="Times New Roman"/>
          <w:szCs w:val="24"/>
        </w:rPr>
        <w:t xml:space="preserve">. vykdant Darbus </w:t>
      </w:r>
      <w:r>
        <w:rPr>
          <w:rFonts w:eastAsia="Times New Roman"/>
          <w:color w:val="000000" w:themeColor="text1"/>
          <w:szCs w:val="24"/>
        </w:rPr>
        <w:t>garantuoti ir atsakyti už darbų saugumą, priešgaisrinę, ekologinę ir gamtos apsaugą bei darbo higieną, taip pat gretimos aplinkos ir greta dirbančių ir judančių žmonių apsaugą nuo Darbų sukeliamų pavojų, ir nepažeisti trečiųjų asmenų interesų; pastatyti kelio ženklus, aptverti darbo vietą kelyje dirbant kelio juostoje;</w:t>
      </w:r>
    </w:p>
    <w:p w14:paraId="488600E0" w14:textId="29089656"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6</w:t>
      </w:r>
      <w:r>
        <w:rPr>
          <w:rFonts w:eastAsia="Times New Roman"/>
          <w:color w:val="000000" w:themeColor="text1"/>
          <w:szCs w:val="24"/>
        </w:rPr>
        <w:t>. savarankiškai apsirūpinti Darbams atlikti reikalingais materialiniais ištekliais, atsakyti už tinkamą medžiagų kokybę;</w:t>
      </w:r>
    </w:p>
    <w:p w14:paraId="57DC6CB6" w14:textId="3C5578ED"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7</w:t>
      </w:r>
      <w:r>
        <w:rPr>
          <w:rFonts w:eastAsia="Times New Roman"/>
          <w:color w:val="000000" w:themeColor="text1"/>
          <w:szCs w:val="24"/>
        </w:rPr>
        <w:t>. savo lėšomis pašalinti defektus per 10 dienų nuo defekto nustatymo momento garantiniu laikotarpiu;</w:t>
      </w:r>
    </w:p>
    <w:p w14:paraId="3E436C11" w14:textId="2724ADD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8</w:t>
      </w:r>
      <w:r>
        <w:rPr>
          <w:rFonts w:eastAsia="Times New Roman"/>
          <w:color w:val="000000" w:themeColor="text1"/>
          <w:szCs w:val="24"/>
        </w:rPr>
        <w:t>. atliekant Darbus, išsaugoti nesugadintus inžinerinius tinklus ar kitus infrastruktūros elementus, geodezinius ženklus objekte ar šalia jo, o juos pažeidus, savo lėšomis atstatyti jų pirmykštę būklę. Jeigu Rangovas nevykdo šio savo įsipareigojimo, yra sudaroma komisija, į kurią įeina suinteresuotos šalys, surašomas defektinis aktas, pagal kurį sudaroma sąmata, Užsakovas organizuoja Darbų įvykdymą, o sąmatinė Darbų vertė išieškoma iš Rangovui priklausančių mokėjimų;</w:t>
      </w:r>
    </w:p>
    <w:p w14:paraId="3B959BDF" w14:textId="648270EB"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9</w:t>
      </w:r>
      <w:r>
        <w:rPr>
          <w:rFonts w:eastAsia="Times New Roman"/>
          <w:color w:val="000000" w:themeColor="text1"/>
          <w:szCs w:val="24"/>
        </w:rPr>
        <w:t>. visą Darbų atlikimo laikotarpį tinkamai kaupti, pildyti, saugoti ir tvarkyti visus Rangovo pagal Sutartį privalomus parengti (gauti), pateikti ir jam vykdant Sutartį perduotus darbų dokumentus, kitą dokumentaciją ir medžiagą. Rangovas atsako už parengtuose (užpildytuose) dokumentuose pateikiamų dokumentų teisingumą ir atitiktį faktinėms aplinkybėms. Rangovas, praradęs, sunaikinęs, sugadinęs ar padaręs kitokią žalą tokiai dokumentacijai (medžiagai), privalo ją tinkamai atkurti ir atlyginti tuo padarytus nuostolius;</w:t>
      </w:r>
    </w:p>
    <w:p w14:paraId="75898FBA" w14:textId="581161BE"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w:t>
      </w:r>
      <w:r w:rsidR="00A00B06">
        <w:rPr>
          <w:rFonts w:eastAsia="Times New Roman"/>
          <w:color w:val="000000" w:themeColor="text1"/>
          <w:szCs w:val="24"/>
        </w:rPr>
        <w:t>10</w:t>
      </w:r>
      <w:r>
        <w:rPr>
          <w:rFonts w:eastAsia="Times New Roman"/>
          <w:color w:val="000000" w:themeColor="text1"/>
          <w:szCs w:val="24"/>
        </w:rPr>
        <w:t>. Sutarties vykdymo laikotarpiu tvarkyti statybvietę vadovaujantis „Darboviečių įrengimo statybvietėse nuostatais“, o pabaigus visus Darbus sutvarkyti (išvalyti) ir išvežti iš teritorijos, kurioje buvo vykdomi su šia Sutartimi susiję Darbai, įvairias liekanas, šiukšles ir nuolaužas, paliekant darbo teritoriją  bei įrenginius švarius ir saugius;</w:t>
      </w:r>
    </w:p>
    <w:p w14:paraId="395BCAFB" w14:textId="7742649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1</w:t>
      </w:r>
      <w:r>
        <w:rPr>
          <w:rFonts w:eastAsia="Times New Roman"/>
          <w:color w:val="000000" w:themeColor="text1"/>
          <w:szCs w:val="24"/>
        </w:rPr>
        <w:t>. pateikti pažymas iš atliekų tvarkytojo apie pristatytus statybos ir griovimo atliekų, šiukšlių ir pan. kiekius;</w:t>
      </w:r>
    </w:p>
    <w:p w14:paraId="1186D521" w14:textId="5E0FDB9D"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A00B06">
        <w:rPr>
          <w:rFonts w:eastAsia="Times New Roman"/>
          <w:color w:val="000000" w:themeColor="text1"/>
          <w:szCs w:val="24"/>
        </w:rPr>
        <w:t>2.</w:t>
      </w:r>
      <w:r>
        <w:rPr>
          <w:rFonts w:eastAsia="Times New Roman"/>
          <w:color w:val="000000" w:themeColor="text1"/>
          <w:szCs w:val="24"/>
        </w:rPr>
        <w:t xml:space="preserve"> organizuojant Darbų užbaigimą, pateikti reikalingus dokumentus;</w:t>
      </w:r>
    </w:p>
    <w:p w14:paraId="03CDDE41" w14:textId="187DC25E" w:rsidR="00BF450E" w:rsidRDefault="00BF450E" w:rsidP="00BF450E">
      <w:pPr>
        <w:ind w:firstLine="567"/>
        <w:jc w:val="both"/>
        <w:rPr>
          <w:rFonts w:eastAsia="Times New Roman"/>
          <w:color w:val="000000" w:themeColor="text1"/>
          <w:szCs w:val="24"/>
        </w:rPr>
      </w:pPr>
      <w:r w:rsidRPr="006878AA">
        <w:rPr>
          <w:rFonts w:eastAsia="Times New Roman"/>
          <w:color w:val="000000" w:themeColor="text1"/>
          <w:szCs w:val="24"/>
        </w:rPr>
        <w:t>12.</w:t>
      </w:r>
      <w:r w:rsidR="00487DB4">
        <w:rPr>
          <w:rFonts w:eastAsia="Times New Roman"/>
          <w:color w:val="000000" w:themeColor="text1"/>
          <w:szCs w:val="24"/>
        </w:rPr>
        <w:t>1</w:t>
      </w:r>
      <w:r w:rsidRPr="006878AA">
        <w:rPr>
          <w:rFonts w:eastAsia="Times New Roman"/>
          <w:color w:val="000000" w:themeColor="text1"/>
          <w:szCs w:val="24"/>
        </w:rPr>
        <w:t>.</w:t>
      </w:r>
      <w:r>
        <w:rPr>
          <w:rFonts w:eastAsia="Times New Roman"/>
          <w:color w:val="000000" w:themeColor="text1"/>
          <w:szCs w:val="24"/>
        </w:rPr>
        <w:t>1</w:t>
      </w:r>
      <w:r w:rsidR="004D2E4E">
        <w:rPr>
          <w:rFonts w:eastAsia="Times New Roman"/>
          <w:color w:val="000000" w:themeColor="text1"/>
          <w:szCs w:val="24"/>
        </w:rPr>
        <w:t>3</w:t>
      </w:r>
      <w:r w:rsidRPr="006878AA">
        <w:rPr>
          <w:rFonts w:eastAsia="Times New Roman"/>
          <w:color w:val="000000" w:themeColor="text1"/>
          <w:szCs w:val="24"/>
        </w:rPr>
        <w:t>. užbaigti darbus Sutarties 11 p. nurodyt</w:t>
      </w:r>
      <w:r>
        <w:rPr>
          <w:rFonts w:eastAsia="Times New Roman"/>
          <w:color w:val="000000" w:themeColor="text1"/>
          <w:szCs w:val="24"/>
        </w:rPr>
        <w:t>u</w:t>
      </w:r>
      <w:r w:rsidRPr="006878AA">
        <w:rPr>
          <w:rFonts w:eastAsia="Times New Roman"/>
          <w:color w:val="000000" w:themeColor="text1"/>
          <w:szCs w:val="24"/>
        </w:rPr>
        <w:t xml:space="preserve"> terminu;</w:t>
      </w:r>
    </w:p>
    <w:p w14:paraId="60281A50" w14:textId="01172870"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E71EF4">
        <w:rPr>
          <w:rFonts w:eastAsia="Times New Roman"/>
          <w:color w:val="000000" w:themeColor="text1"/>
          <w:szCs w:val="24"/>
        </w:rPr>
        <w:t>4</w:t>
      </w:r>
      <w:r>
        <w:rPr>
          <w:rFonts w:eastAsia="Times New Roman"/>
          <w:color w:val="000000" w:themeColor="text1"/>
          <w:szCs w:val="24"/>
        </w:rPr>
        <w:t>. Rangovas dalį Darbų perduodamas Subrangovams, yra atsakingas už Subrangovo, jo įgaliotų atstovų ir darbuotojų veiksmus arba neveikimą taip, kaip atsakytų už savo paties veiksmus ar neveikimą;</w:t>
      </w:r>
    </w:p>
    <w:p w14:paraId="7D866200" w14:textId="1EEAC7D3"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E71EF4">
        <w:rPr>
          <w:rFonts w:eastAsia="Times New Roman"/>
          <w:color w:val="000000" w:themeColor="text1"/>
          <w:szCs w:val="24"/>
        </w:rPr>
        <w:t>5</w:t>
      </w:r>
      <w:r>
        <w:rPr>
          <w:rFonts w:eastAsia="Times New Roman"/>
          <w:color w:val="000000" w:themeColor="text1"/>
          <w:szCs w:val="24"/>
        </w:rPr>
        <w:t xml:space="preserve">. </w:t>
      </w:r>
      <w:r>
        <w:rPr>
          <w:color w:val="000000" w:themeColor="text1"/>
          <w:szCs w:val="24"/>
        </w:rPr>
        <w:t>jeigu, atlikus patikrinimą, matavimą ar bandymus, nustatoma, kad  Darbų kokybė yra su trūkumais, defektais arba kaip kitaip neatitinka Sutarties, tai Statinio statybos techninės priežiūros vadovas gali atmesti tą Darbų kokybę atitinkamai apie tai raštu pranešdamas Rangovui ir nurodydamas priežastis. Tokiu atveju Rangovas privalo ištaisyti trūkumus, defektus ar pakeisti Darbą, kad šie atitiktų Sutartį</w:t>
      </w:r>
      <w:r>
        <w:rPr>
          <w:rFonts w:eastAsia="Times New Roman"/>
          <w:color w:val="000000" w:themeColor="text1"/>
          <w:szCs w:val="24"/>
        </w:rPr>
        <w:t>;</w:t>
      </w:r>
    </w:p>
    <w:p w14:paraId="276A8C44" w14:textId="2459387D"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12.</w:t>
      </w:r>
      <w:r w:rsidR="00487DB4">
        <w:rPr>
          <w:rFonts w:eastAsia="Times New Roman"/>
          <w:color w:val="000000" w:themeColor="text1"/>
          <w:szCs w:val="24"/>
        </w:rPr>
        <w:t>1</w:t>
      </w:r>
      <w:r>
        <w:rPr>
          <w:rFonts w:eastAsia="Times New Roman"/>
          <w:color w:val="000000" w:themeColor="text1"/>
          <w:szCs w:val="24"/>
        </w:rPr>
        <w:t>.1</w:t>
      </w:r>
      <w:r w:rsidR="00E71EF4">
        <w:rPr>
          <w:rFonts w:eastAsia="Times New Roman"/>
          <w:color w:val="000000" w:themeColor="text1"/>
          <w:szCs w:val="24"/>
        </w:rPr>
        <w:t>6</w:t>
      </w:r>
      <w:r>
        <w:rPr>
          <w:rFonts w:eastAsia="Times New Roman"/>
          <w:color w:val="000000" w:themeColor="text1"/>
          <w:szCs w:val="24"/>
        </w:rPr>
        <w:t>.</w:t>
      </w:r>
      <w:r>
        <w:rPr>
          <w:color w:val="000000" w:themeColor="text1"/>
          <w:szCs w:val="24"/>
        </w:rPr>
        <w:t xml:space="preserve"> </w:t>
      </w:r>
      <w:r>
        <w:rPr>
          <w:rFonts w:eastAsia="Times New Roman"/>
          <w:color w:val="000000" w:themeColor="text1"/>
          <w:szCs w:val="24"/>
        </w:rPr>
        <w:t xml:space="preserve">iki už Darbų užbaigimą atsakingų asmenų patikrinimo dienos pašalinti  iš objekto visus dar likusius Rangovo </w:t>
      </w:r>
      <w:proofErr w:type="spellStart"/>
      <w:r>
        <w:rPr>
          <w:rFonts w:eastAsia="Times New Roman"/>
          <w:color w:val="000000" w:themeColor="text1"/>
          <w:szCs w:val="24"/>
        </w:rPr>
        <w:t>įrengimus</w:t>
      </w:r>
      <w:proofErr w:type="spellEnd"/>
      <w:r>
        <w:rPr>
          <w:rFonts w:eastAsia="Times New Roman"/>
          <w:color w:val="000000" w:themeColor="text1"/>
          <w:szCs w:val="24"/>
        </w:rPr>
        <w:t>, medžiagų perteklių, šiukšles. Rangovas privalo sudaryti Statinio  statybos techninės priežiūros vadovui, Užsakovui ir už Darbų užbaigimą atsakingiems asmenims tinkamas darbo sąlygas objektą apžiūrėti, pateikti reikalingą dokumentaciją.</w:t>
      </w:r>
    </w:p>
    <w:p w14:paraId="5AE03A71" w14:textId="46447DD8" w:rsidR="009806EF" w:rsidRPr="009806EF" w:rsidRDefault="009806EF" w:rsidP="009806EF">
      <w:pPr>
        <w:ind w:right="-82" w:firstLine="567"/>
        <w:jc w:val="both"/>
        <w:rPr>
          <w:color w:val="000000"/>
        </w:rPr>
      </w:pPr>
      <w:r>
        <w:rPr>
          <w:color w:val="000000"/>
        </w:rPr>
        <w:t>12.</w:t>
      </w:r>
      <w:r w:rsidR="00487DB4">
        <w:rPr>
          <w:color w:val="000000"/>
        </w:rPr>
        <w:t>1</w:t>
      </w:r>
      <w:r>
        <w:rPr>
          <w:color w:val="000000"/>
        </w:rPr>
        <w:t>.1</w:t>
      </w:r>
      <w:r w:rsidR="00E71EF4">
        <w:rPr>
          <w:color w:val="000000"/>
        </w:rPr>
        <w:t>7</w:t>
      </w:r>
      <w:r>
        <w:rPr>
          <w:color w:val="000000"/>
        </w:rPr>
        <w:t xml:space="preserve">. </w:t>
      </w:r>
      <w:r w:rsidRPr="009806EF">
        <w:rPr>
          <w:color w:val="000000"/>
        </w:rPr>
        <w:t xml:space="preserve">Rangovas įsipareigoja, kad jis ir kiti sutarties vykdymui pasitelkti asmenys visu Sutarties vykdymo laikotarpiu, atliekant </w:t>
      </w:r>
      <w:r w:rsidR="00E71EF4">
        <w:rPr>
          <w:color w:val="000000"/>
        </w:rPr>
        <w:t xml:space="preserve">neįgaliųjų keltuvo </w:t>
      </w:r>
      <w:r w:rsidR="00D459D1">
        <w:rPr>
          <w:color w:val="000000"/>
        </w:rPr>
        <w:t xml:space="preserve">paprastojo </w:t>
      </w:r>
      <w:r w:rsidR="00E71EF4">
        <w:rPr>
          <w:color w:val="000000"/>
        </w:rPr>
        <w:t>remonto</w:t>
      </w:r>
      <w:r w:rsidR="00363A69">
        <w:rPr>
          <w:color w:val="000000"/>
        </w:rPr>
        <w:t xml:space="preserve"> </w:t>
      </w:r>
      <w:r w:rsidRPr="009806EF">
        <w:rPr>
          <w:color w:val="000000"/>
        </w:rPr>
        <w:t xml:space="preserve">darbus taikys konkrečias aplinkos apsaugos vadybos priemones atitinkamoje veiklos srityje, tenkinančias šiuos reikalavimus (veiksmingos gyvūnijos ir augalijos apsaugos objekte ir aplink ją užtikrinimas; bet kokių kenksmingų atliekų ir pavojingų cheminių medžiagų nuotėkio, galinčio pakenkti aplinkai, prevencija; objekte susidarančių atliekų kiekio, skleidžiamo triukšmo ir eismo spūsčių mažinimas; efektyvus elektros energijos ir vandens naudojimas), ar aplinkos apsaugos vadybos sistemos reikalavimus pagal </w:t>
      </w:r>
      <w:r w:rsidRPr="009806EF">
        <w:rPr>
          <w:color w:val="000000"/>
        </w:rPr>
        <w:lastRenderedPageBreak/>
        <w:t xml:space="preserve">standartą LST EN ISO 14001 arba EMAS, ar kitus aplinkos vadybos standartus, pagrįstus atitinkamais Europos arba tarptautinių standartizacijos organizacijų priimtais standartais; </w:t>
      </w:r>
    </w:p>
    <w:p w14:paraId="672EE946" w14:textId="68A67FED" w:rsidR="009806EF" w:rsidRPr="009806EF" w:rsidRDefault="009806EF" w:rsidP="009806EF">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7A5A43">
        <w:rPr>
          <w:color w:val="000000"/>
        </w:rPr>
        <w:t>1</w:t>
      </w:r>
      <w:r w:rsidR="00E71EF4">
        <w:rPr>
          <w:color w:val="000000"/>
        </w:rPr>
        <w:t>8</w:t>
      </w:r>
      <w:r w:rsidRPr="009806EF">
        <w:rPr>
          <w:color w:val="000000"/>
        </w:rPr>
        <w:t xml:space="preserve">. turėti galiojančius visą sutarties vykdymo laikotarpį </w:t>
      </w:r>
      <w:r w:rsidR="00B831E4">
        <w:rPr>
          <w:color w:val="000000"/>
        </w:rPr>
        <w:t>12.</w:t>
      </w:r>
      <w:r w:rsidR="007A5A43">
        <w:rPr>
          <w:color w:val="000000"/>
        </w:rPr>
        <w:t>1.</w:t>
      </w:r>
      <w:r w:rsidR="00B831E4">
        <w:rPr>
          <w:color w:val="000000"/>
        </w:rPr>
        <w:t>1</w:t>
      </w:r>
      <w:r w:rsidR="00E71EF4">
        <w:rPr>
          <w:color w:val="000000"/>
        </w:rPr>
        <w:t>7</w:t>
      </w:r>
      <w:r w:rsidR="00B831E4">
        <w:rPr>
          <w:color w:val="000000"/>
        </w:rPr>
        <w:t xml:space="preserve"> </w:t>
      </w:r>
      <w:r w:rsidRPr="009806EF">
        <w:rPr>
          <w:color w:val="000000"/>
        </w:rPr>
        <w:t>punkte nurodytus dokumentus ir Užsakovui paprašius, juos pateikti per 3 darbo dienas. Jeigu Rangovas nepateikia per nustatytą terminą Užsakovo prašomų dokumentų, tai laikoma esminiu Sutarties pažeidimu;</w:t>
      </w:r>
    </w:p>
    <w:p w14:paraId="00756936" w14:textId="7DB205F6" w:rsidR="009806EF" w:rsidRPr="00B831E4" w:rsidRDefault="009806EF" w:rsidP="00B831E4">
      <w:pPr>
        <w:ind w:right="-82" w:firstLine="567"/>
        <w:jc w:val="both"/>
        <w:rPr>
          <w:color w:val="000000"/>
        </w:rPr>
      </w:pPr>
      <w:r w:rsidRPr="009806EF">
        <w:rPr>
          <w:color w:val="000000"/>
        </w:rPr>
        <w:t>1</w:t>
      </w:r>
      <w:r w:rsidR="00B831E4">
        <w:rPr>
          <w:color w:val="000000"/>
        </w:rPr>
        <w:t>2</w:t>
      </w:r>
      <w:r w:rsidRPr="009806EF">
        <w:rPr>
          <w:color w:val="000000"/>
        </w:rPr>
        <w:t>.</w:t>
      </w:r>
      <w:r w:rsidR="00487DB4">
        <w:rPr>
          <w:color w:val="000000"/>
        </w:rPr>
        <w:t>1</w:t>
      </w:r>
      <w:r w:rsidRPr="009806EF">
        <w:rPr>
          <w:color w:val="000000"/>
        </w:rPr>
        <w:t>.</w:t>
      </w:r>
      <w:r w:rsidR="00E71EF4">
        <w:rPr>
          <w:color w:val="000000"/>
        </w:rPr>
        <w:t>19</w:t>
      </w:r>
      <w:r w:rsidRPr="009806EF">
        <w:rPr>
          <w:color w:val="000000"/>
        </w:rPr>
        <w:t>. leisti Užsakovui tikrinti veiklos vykdymo vietose ir (ar) Užsakovui paprašius pateikti informaciją, leidžiančią įsitikinti, ar Rangovas tinkamai laikosi 1</w:t>
      </w:r>
      <w:r w:rsidR="00B831E4">
        <w:rPr>
          <w:color w:val="000000"/>
        </w:rPr>
        <w:t>2</w:t>
      </w:r>
      <w:r w:rsidRPr="009806EF">
        <w:rPr>
          <w:color w:val="000000"/>
        </w:rPr>
        <w:t>.</w:t>
      </w:r>
      <w:r w:rsidR="007A5A43">
        <w:rPr>
          <w:color w:val="000000"/>
        </w:rPr>
        <w:t>1</w:t>
      </w:r>
      <w:r w:rsidR="00B831E4">
        <w:rPr>
          <w:color w:val="000000"/>
        </w:rPr>
        <w:t>.1</w:t>
      </w:r>
      <w:r w:rsidR="00E71EF4">
        <w:rPr>
          <w:color w:val="000000"/>
        </w:rPr>
        <w:t>7</w:t>
      </w:r>
      <w:r w:rsidRPr="009806EF">
        <w:rPr>
          <w:color w:val="000000"/>
        </w:rPr>
        <w:t xml:space="preserve"> punkte nurodyto reikalavimo. Užsakovas su Rangovu suderina patikrinimo apimtį, laikotarpį bei reikalingus pateikti duomenis, paaiškinimus. Jeigu Rangovas atsisako pateikti Užsakovo prašomą informaciją ar leisti veiklos vykdymo vietose atlikti patikrinimus, tai laikoma esminiu Sutarties pažeidimu.</w:t>
      </w:r>
    </w:p>
    <w:p w14:paraId="3D93E6B1" w14:textId="0143722F" w:rsidR="00BF450E" w:rsidRDefault="00BF450E" w:rsidP="00BF450E">
      <w:pPr>
        <w:ind w:firstLine="567"/>
        <w:jc w:val="both"/>
        <w:rPr>
          <w:rFonts w:eastAsia="Times New Roman"/>
          <w:color w:val="000000" w:themeColor="text1"/>
          <w:sz w:val="20"/>
          <w:lang w:eastAsia="en-GB"/>
        </w:rPr>
      </w:pPr>
      <w:r>
        <w:rPr>
          <w:color w:val="000000" w:themeColor="text1"/>
        </w:rPr>
        <w:t>12.</w:t>
      </w:r>
      <w:r w:rsidR="00487DB4">
        <w:rPr>
          <w:color w:val="000000" w:themeColor="text1"/>
        </w:rPr>
        <w:t>2</w:t>
      </w:r>
      <w:r>
        <w:rPr>
          <w:color w:val="000000" w:themeColor="text1"/>
        </w:rPr>
        <w:t>. užtikrinti, jog sutartį vykdys tik tokią teisę turintys asmenys.</w:t>
      </w:r>
      <w:r>
        <w:rPr>
          <w:rFonts w:eastAsia="Times New Roman"/>
          <w:color w:val="000000" w:themeColor="text1"/>
          <w:szCs w:val="24"/>
        </w:rPr>
        <w:t xml:space="preserve"> </w:t>
      </w:r>
    </w:p>
    <w:p w14:paraId="6E05F3E8"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shd w:val="clear" w:color="auto" w:fill="FFFFFF"/>
        </w:rPr>
        <w:t>13.</w:t>
      </w:r>
      <w:r>
        <w:rPr>
          <w:color w:val="000000" w:themeColor="text1"/>
          <w:szCs w:val="24"/>
          <w:shd w:val="clear" w:color="auto" w:fill="FFFFFF"/>
        </w:rPr>
        <w:t xml:space="preserve"> </w:t>
      </w:r>
      <w:r>
        <w:rPr>
          <w:b/>
          <w:color w:val="000000" w:themeColor="text1"/>
          <w:szCs w:val="24"/>
          <w:shd w:val="clear" w:color="auto" w:fill="FFFFFF"/>
        </w:rPr>
        <w:t>Rangovas turi teisę:</w:t>
      </w:r>
    </w:p>
    <w:p w14:paraId="756B02CA"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 xml:space="preserve">13.1. gauti sutartyje nurodyto dydžio užmokestį už laiku, tinkamai ir kokybiškai atliktus darbus; </w:t>
      </w:r>
    </w:p>
    <w:p w14:paraId="2556F4CC" w14:textId="77777777" w:rsidR="00BF450E" w:rsidRDefault="00BF450E" w:rsidP="00BF450E">
      <w:pPr>
        <w:ind w:firstLine="567"/>
        <w:jc w:val="both"/>
        <w:rPr>
          <w:rFonts w:eastAsia="Times New Roman"/>
          <w:color w:val="000000" w:themeColor="text1"/>
          <w:sz w:val="20"/>
          <w:lang w:eastAsia="en-GB"/>
        </w:rPr>
      </w:pPr>
      <w:r>
        <w:rPr>
          <w:color w:val="000000" w:themeColor="text1"/>
          <w:szCs w:val="24"/>
          <w:shd w:val="clear" w:color="auto" w:fill="FFFFFF"/>
        </w:rPr>
        <w:t>13.2. prašyti, kad Užsakovas pateiktų su tinkamu sutarties vykdymu susijusią informaciją ar dokumentus, kurių būtinybė atsirado sutarties vykdymo metu;</w:t>
      </w:r>
    </w:p>
    <w:p w14:paraId="13FA01DD" w14:textId="77777777" w:rsidR="00BF450E" w:rsidRDefault="00BF450E" w:rsidP="00BF450E">
      <w:pPr>
        <w:ind w:firstLine="567"/>
        <w:jc w:val="both"/>
        <w:rPr>
          <w:rFonts w:eastAsia="Times New Roman"/>
          <w:color w:val="000000" w:themeColor="text1"/>
          <w:sz w:val="20"/>
          <w:lang w:eastAsia="en-GB"/>
        </w:rPr>
      </w:pPr>
      <w:r>
        <w:rPr>
          <w:rFonts w:eastAsia="Times New Roman"/>
          <w:b/>
          <w:color w:val="000000" w:themeColor="text1"/>
          <w:szCs w:val="24"/>
        </w:rPr>
        <w:t>14.</w:t>
      </w:r>
      <w:r>
        <w:rPr>
          <w:rFonts w:eastAsia="Times New Roman"/>
          <w:color w:val="000000" w:themeColor="text1"/>
          <w:szCs w:val="24"/>
        </w:rPr>
        <w:t xml:space="preserve"> </w:t>
      </w:r>
      <w:r>
        <w:rPr>
          <w:rFonts w:eastAsia="Times New Roman"/>
          <w:b/>
          <w:color w:val="000000" w:themeColor="text1"/>
          <w:szCs w:val="24"/>
        </w:rPr>
        <w:t>Užsakovas įsipareigoja vykdyti visus jam priskiriamas pareigas ir prisiima atlikti:</w:t>
      </w:r>
    </w:p>
    <w:p w14:paraId="4C88B639" w14:textId="35B37D77"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w:t>
      </w:r>
      <w:r w:rsidR="00DE4D35">
        <w:rPr>
          <w:rFonts w:eastAsia="Times New Roman"/>
          <w:color w:val="000000" w:themeColor="text1"/>
          <w:szCs w:val="24"/>
        </w:rPr>
        <w:t>1</w:t>
      </w:r>
      <w:r>
        <w:rPr>
          <w:rFonts w:eastAsia="Times New Roman"/>
          <w:color w:val="000000" w:themeColor="text1"/>
          <w:szCs w:val="24"/>
        </w:rPr>
        <w:t>. už tinkamai atliktus Darbus atsiskaityti Rangovui pagal Sutarties 7 punkto nuostatas;</w:t>
      </w:r>
    </w:p>
    <w:p w14:paraId="33C37D4D" w14:textId="7023A1B6"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14.</w:t>
      </w:r>
      <w:r w:rsidR="00DE4D35">
        <w:rPr>
          <w:rFonts w:eastAsia="Times New Roman"/>
          <w:color w:val="000000" w:themeColor="text1"/>
          <w:szCs w:val="24"/>
        </w:rPr>
        <w:t>2</w:t>
      </w:r>
      <w:r>
        <w:rPr>
          <w:rFonts w:eastAsia="Times New Roman"/>
          <w:color w:val="000000" w:themeColor="text1"/>
          <w:szCs w:val="24"/>
        </w:rPr>
        <w:t xml:space="preserve">. bet kuriuo metu tikrinti Darbų eigą ir kokybę, o pastebėjęs </w:t>
      </w:r>
      <w:proofErr w:type="spellStart"/>
      <w:r>
        <w:rPr>
          <w:rFonts w:eastAsia="Times New Roman"/>
          <w:color w:val="000000" w:themeColor="text1"/>
          <w:szCs w:val="24"/>
        </w:rPr>
        <w:t>nukrypimus</w:t>
      </w:r>
      <w:proofErr w:type="spellEnd"/>
      <w:r>
        <w:rPr>
          <w:rFonts w:eastAsia="Times New Roman"/>
          <w:color w:val="000000" w:themeColor="text1"/>
          <w:szCs w:val="24"/>
        </w:rPr>
        <w:t xml:space="preserve"> nuo Sutarties sąlygų, bloginančius Darbų rezultato kokybę, ar kitus trūkumus, nedelsiant apie tai pranešti Rangovui;</w:t>
      </w:r>
    </w:p>
    <w:p w14:paraId="6DAACF95" w14:textId="6CC3E939" w:rsidR="00BF450E" w:rsidRDefault="00BF450E" w:rsidP="00BF450E">
      <w:pPr>
        <w:ind w:firstLine="567"/>
        <w:jc w:val="both"/>
        <w:rPr>
          <w:rFonts w:eastAsia="Times New Roman"/>
          <w:color w:val="000000" w:themeColor="text1"/>
          <w:sz w:val="20"/>
          <w:lang w:eastAsia="en-GB"/>
        </w:rPr>
      </w:pPr>
      <w:r>
        <w:rPr>
          <w:rFonts w:eastAsia="Times New Roman"/>
          <w:color w:val="000000" w:themeColor="text1"/>
          <w:szCs w:val="24"/>
        </w:rPr>
        <w:t>14.</w:t>
      </w:r>
      <w:r w:rsidR="00DE4D35">
        <w:rPr>
          <w:rFonts w:eastAsia="Times New Roman"/>
          <w:color w:val="000000" w:themeColor="text1"/>
          <w:szCs w:val="24"/>
        </w:rPr>
        <w:t>3</w:t>
      </w:r>
      <w:r>
        <w:rPr>
          <w:rFonts w:eastAsia="Times New Roman"/>
          <w:color w:val="000000" w:themeColor="text1"/>
          <w:szCs w:val="24"/>
        </w:rPr>
        <w:t xml:space="preserve">. </w:t>
      </w:r>
      <w:r w:rsidRPr="00EF59BA">
        <w:rPr>
          <w:rFonts w:eastAsia="Times New Roman"/>
          <w:color w:val="000000" w:themeColor="text1"/>
          <w:szCs w:val="24"/>
        </w:rPr>
        <w:t>pasirašyti kokybiškai atliktų darbų aktus per 10 (dešimt) kalendorinių dienų nuo Rangovo prašymo gavimo dienos</w:t>
      </w:r>
      <w:r>
        <w:rPr>
          <w:rFonts w:eastAsia="Times New Roman"/>
          <w:color w:val="000000" w:themeColor="text1"/>
          <w:szCs w:val="24"/>
        </w:rPr>
        <w:t>.</w:t>
      </w:r>
    </w:p>
    <w:p w14:paraId="4CEA7473" w14:textId="77777777" w:rsidR="00BF450E" w:rsidRDefault="00BF450E" w:rsidP="00BF450E">
      <w:pPr>
        <w:ind w:firstLine="567"/>
        <w:jc w:val="both"/>
        <w:rPr>
          <w:rFonts w:eastAsia="Times New Roman"/>
          <w:color w:val="000000" w:themeColor="text1"/>
          <w:sz w:val="20"/>
          <w:lang w:eastAsia="en-GB"/>
        </w:rPr>
      </w:pPr>
      <w:r>
        <w:rPr>
          <w:b/>
          <w:color w:val="000000" w:themeColor="text1"/>
          <w:szCs w:val="24"/>
        </w:rPr>
        <w:t>15. Užsakovas turi teisę:</w:t>
      </w:r>
    </w:p>
    <w:p w14:paraId="59823A37"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15.1. išskaičiuoti sutarties 16.3 - 16.5 punktuose nurodytas baudas ir delspinigius iš bet kokių Rangovui atliekamų mokėjimų;</w:t>
      </w:r>
    </w:p>
    <w:p w14:paraId="74003308"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15.2. tikrinti darbų atlikimo eigą ir kokybę, suderinus laiką su Rangovu;</w:t>
      </w:r>
    </w:p>
    <w:p w14:paraId="46B2BF0E"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15.3. nemokėti už nekokybiškai atliktus darbus arba, atsiradus trūkumų ar defektų, sustabdyti darbus iki trūkumai ar defektai bus pašalinti;</w:t>
      </w:r>
    </w:p>
    <w:p w14:paraId="52584D62" w14:textId="77777777" w:rsidR="00BF450E" w:rsidRDefault="00BF450E" w:rsidP="00BF450E">
      <w:pPr>
        <w:ind w:firstLine="567"/>
        <w:jc w:val="both"/>
        <w:rPr>
          <w:rFonts w:eastAsia="Times New Roman"/>
          <w:color w:val="000000" w:themeColor="text1"/>
          <w:sz w:val="20"/>
          <w:lang w:eastAsia="en-GB"/>
        </w:rPr>
      </w:pPr>
      <w:r>
        <w:rPr>
          <w:color w:val="000000" w:themeColor="text1"/>
          <w:szCs w:val="24"/>
        </w:rPr>
        <w:t xml:space="preserve">15.4. raštu pranešus Rangovui, sustabdyti pagal Sutartį priklausančius </w:t>
      </w:r>
      <w:proofErr w:type="spellStart"/>
      <w:r>
        <w:rPr>
          <w:color w:val="000000" w:themeColor="text1"/>
          <w:szCs w:val="24"/>
        </w:rPr>
        <w:t>mokėjimus</w:t>
      </w:r>
      <w:proofErr w:type="spellEnd"/>
      <w:r>
        <w:rPr>
          <w:color w:val="000000" w:themeColor="text1"/>
          <w:szCs w:val="24"/>
        </w:rPr>
        <w:t>, jeigu Rangovas nevykdo arba netinkamai vykdo priimtus įsipareigojimus, kol šie įsipareigojimai bus tinkamai įvykdyti.</w:t>
      </w:r>
    </w:p>
    <w:p w14:paraId="209D8584" w14:textId="77777777" w:rsidR="00BF450E" w:rsidRDefault="00BF450E" w:rsidP="00BF450E">
      <w:pPr>
        <w:ind w:firstLine="567"/>
        <w:jc w:val="both"/>
        <w:rPr>
          <w:rFonts w:eastAsia="Times New Roman"/>
          <w:color w:val="000000" w:themeColor="text1"/>
          <w:sz w:val="20"/>
          <w:lang w:eastAsia="en-GB"/>
        </w:rPr>
      </w:pPr>
      <w:r>
        <w:rPr>
          <w:b/>
          <w:bCs/>
          <w:iCs/>
          <w:color w:val="000000" w:themeColor="text1"/>
          <w:szCs w:val="24"/>
        </w:rPr>
        <w:t>16.</w:t>
      </w:r>
      <w:r>
        <w:rPr>
          <w:iCs/>
          <w:color w:val="000000" w:themeColor="text1"/>
          <w:szCs w:val="24"/>
        </w:rPr>
        <w:t xml:space="preserve"> </w:t>
      </w:r>
      <w:r>
        <w:rPr>
          <w:rFonts w:eastAsia="Times New Roman"/>
          <w:color w:val="000000" w:themeColor="text1"/>
          <w:szCs w:val="24"/>
        </w:rPr>
        <w:t xml:space="preserve"> </w:t>
      </w:r>
      <w:r>
        <w:rPr>
          <w:rFonts w:eastAsia="Times New Roman"/>
          <w:b/>
          <w:color w:val="000000" w:themeColor="text1"/>
          <w:szCs w:val="24"/>
        </w:rPr>
        <w:t>Šalių atsakomybė už netinkamą sutarties sąlygų įvykdymą arba už kitokius sutarties pažeidimus:</w:t>
      </w:r>
    </w:p>
    <w:p w14:paraId="5617D56B"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Užsakovas:</w:t>
      </w:r>
    </w:p>
    <w:p w14:paraId="6B635A1D"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16.1. neatsiskaitęs su Rangovu šios Sutarties 7 punkte nustatyta tvarka, Rangovui moka 0,02 proc. nuo neapmokėtos sumos dydžio delspinigius už kiekvieną praterminuotą dieną.</w:t>
      </w:r>
    </w:p>
    <w:p w14:paraId="5D84E81E" w14:textId="77777777" w:rsidR="00BF450E" w:rsidRDefault="00BF450E" w:rsidP="00BF450E">
      <w:pPr>
        <w:ind w:right="-82" w:firstLine="567"/>
        <w:jc w:val="both"/>
        <w:rPr>
          <w:rFonts w:eastAsia="Times New Roman"/>
          <w:i/>
          <w:color w:val="000000" w:themeColor="text1"/>
          <w:szCs w:val="24"/>
        </w:rPr>
      </w:pPr>
      <w:r>
        <w:rPr>
          <w:rFonts w:eastAsia="Times New Roman"/>
          <w:i/>
          <w:color w:val="000000" w:themeColor="text1"/>
          <w:szCs w:val="24"/>
        </w:rPr>
        <w:t>Rangovas:</w:t>
      </w:r>
    </w:p>
    <w:p w14:paraId="4EC9C228" w14:textId="24630800" w:rsidR="00BF450E" w:rsidRPr="00745AA9" w:rsidRDefault="00BF450E" w:rsidP="00BF450E">
      <w:pPr>
        <w:ind w:right="-82" w:firstLine="567"/>
        <w:jc w:val="both"/>
        <w:rPr>
          <w:rFonts w:eastAsia="Times New Roman"/>
          <w:i/>
          <w:szCs w:val="24"/>
        </w:rPr>
      </w:pPr>
      <w:r>
        <w:rPr>
          <w:rFonts w:eastAsia="Times New Roman"/>
          <w:color w:val="000000" w:themeColor="text1"/>
          <w:szCs w:val="24"/>
        </w:rPr>
        <w:t xml:space="preserve">16.2. </w:t>
      </w:r>
      <w:r w:rsidR="00E127C3" w:rsidRPr="00E127C3">
        <w:rPr>
          <w:rFonts w:eastAsia="Times New Roman"/>
          <w:color w:val="000000" w:themeColor="text1"/>
          <w:szCs w:val="24"/>
        </w:rPr>
        <w:t>vienašališkai nutraukęs Sutartį, moka Užsakovui 20 % (dvidešimties procentų) dydžio baudą nuo pradinės Sutarties vertės ir atlygina dėl Sutarties nutraukimo Užsakovo patirtus nuostolius</w:t>
      </w:r>
      <w:r w:rsidRPr="00745AA9">
        <w:rPr>
          <w:rFonts w:eastAsia="Times New Roman"/>
          <w:szCs w:val="24"/>
        </w:rPr>
        <w:t>;</w:t>
      </w:r>
    </w:p>
    <w:p w14:paraId="2D2A4AA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16.3. </w:t>
      </w:r>
      <w:r>
        <w:rPr>
          <w:color w:val="000000" w:themeColor="text1"/>
          <w:szCs w:val="24"/>
        </w:rPr>
        <w:t>uždelsęs  atlikti Darbus, tai yra neįvykdžius darbų nustatytais darbų atlikimo terminais, taip pat pradelsęs įvykdyti savo  sutartinius įsipareigojimus Sutartyje nustatytais terminais, moka 0,02 proc. dydžio delspinigius už kiekvieną uždelstą dieną nuo Sutarties vertės su PVM;</w:t>
      </w:r>
    </w:p>
    <w:p w14:paraId="4A7EC581" w14:textId="7A298BE7" w:rsidR="00BF450E" w:rsidRDefault="00BF450E" w:rsidP="00BF450E">
      <w:pPr>
        <w:ind w:right="-82" w:firstLine="567"/>
        <w:jc w:val="both"/>
        <w:rPr>
          <w:rFonts w:eastAsia="Times New Roman"/>
          <w:i/>
          <w:color w:val="000000" w:themeColor="text1"/>
          <w:szCs w:val="24"/>
        </w:rPr>
      </w:pPr>
      <w:r>
        <w:rPr>
          <w:iCs/>
          <w:color w:val="000000" w:themeColor="text1"/>
          <w:szCs w:val="24"/>
        </w:rPr>
        <w:t xml:space="preserve">16.4. </w:t>
      </w:r>
      <w:r>
        <w:rPr>
          <w:rFonts w:eastAsia="Times New Roman"/>
          <w:color w:val="000000" w:themeColor="text1"/>
          <w:szCs w:val="24"/>
        </w:rPr>
        <w:t>netinkamai vykdydamas ar nevykdydamas Sutarties 12 punkte nustatytas pareigas, išskyrus Sutarties 12.</w:t>
      </w:r>
      <w:r w:rsidR="00E127C3">
        <w:rPr>
          <w:rFonts w:eastAsia="Times New Roman"/>
          <w:color w:val="000000" w:themeColor="text1"/>
          <w:szCs w:val="24"/>
        </w:rPr>
        <w:t>1</w:t>
      </w:r>
      <w:r>
        <w:rPr>
          <w:rFonts w:eastAsia="Times New Roman"/>
          <w:color w:val="000000" w:themeColor="text1"/>
          <w:szCs w:val="24"/>
        </w:rPr>
        <w:t>.</w:t>
      </w:r>
      <w:r w:rsidR="005432B3">
        <w:rPr>
          <w:rFonts w:eastAsia="Times New Roman"/>
          <w:color w:val="000000" w:themeColor="text1"/>
          <w:szCs w:val="24"/>
        </w:rPr>
        <w:t>4</w:t>
      </w:r>
      <w:r>
        <w:rPr>
          <w:rFonts w:eastAsia="Times New Roman"/>
          <w:color w:val="000000" w:themeColor="text1"/>
          <w:szCs w:val="24"/>
        </w:rPr>
        <w:t xml:space="preserve">. punkte nustatytas pareigas, moka 1000 (vieną tūkstantį) </w:t>
      </w:r>
      <w:proofErr w:type="spellStart"/>
      <w:r>
        <w:rPr>
          <w:rFonts w:eastAsia="Times New Roman"/>
          <w:color w:val="000000" w:themeColor="text1"/>
          <w:szCs w:val="24"/>
        </w:rPr>
        <w:t>Eur</w:t>
      </w:r>
      <w:proofErr w:type="spellEnd"/>
      <w:r>
        <w:rPr>
          <w:rFonts w:eastAsia="Times New Roman"/>
          <w:color w:val="000000" w:themeColor="text1"/>
          <w:szCs w:val="24"/>
        </w:rPr>
        <w:t xml:space="preserve"> baudą Užsakovo naudai;</w:t>
      </w:r>
    </w:p>
    <w:p w14:paraId="7C6BC1B9"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16.5. Nurodytu laiku nepašalinęs defektų, nustatytų per garantinį laiką, sumoka Užsakovui 1000 (vieną tūkstantį) </w:t>
      </w:r>
      <w:proofErr w:type="spellStart"/>
      <w:r>
        <w:rPr>
          <w:rFonts w:eastAsia="Times New Roman"/>
          <w:color w:val="000000" w:themeColor="text1"/>
          <w:szCs w:val="24"/>
        </w:rPr>
        <w:t>Eur</w:t>
      </w:r>
      <w:proofErr w:type="spellEnd"/>
      <w:r>
        <w:rPr>
          <w:rFonts w:eastAsia="Times New Roman"/>
          <w:color w:val="000000" w:themeColor="text1"/>
          <w:szCs w:val="24"/>
        </w:rPr>
        <w:t xml:space="preserve"> dydžio baudą. Rangovas taip pat atlygina Užsakovui išlaidas, susijusias su defektų  šalinimu ir dėl to Užsakovo patirtus nuostolius.</w:t>
      </w:r>
    </w:p>
    <w:p w14:paraId="4CF3CA92" w14:textId="77777777" w:rsidR="00BF450E" w:rsidRDefault="00BF450E" w:rsidP="00BF450E">
      <w:pPr>
        <w:ind w:right="-82" w:firstLine="567"/>
        <w:jc w:val="both"/>
        <w:rPr>
          <w:rFonts w:eastAsia="Times New Roman"/>
          <w:i/>
          <w:color w:val="000000" w:themeColor="text1"/>
          <w:szCs w:val="24"/>
        </w:rPr>
      </w:pPr>
      <w:r>
        <w:rPr>
          <w:iCs/>
          <w:color w:val="000000" w:themeColor="text1"/>
          <w:szCs w:val="24"/>
        </w:rPr>
        <w:t>17.</w:t>
      </w:r>
      <w:r>
        <w:rPr>
          <w:rFonts w:eastAsia="Times New Roman"/>
          <w:color w:val="000000" w:themeColor="text1"/>
          <w:szCs w:val="24"/>
        </w:rPr>
        <w:t xml:space="preserve"> Užsakovas gali vienašališkai nutraukti Sutartį, įspėjęs Rangovą prieš 14 (keturiolika) kalendorinių dienų:</w:t>
      </w:r>
    </w:p>
    <w:p w14:paraId="3FAF2053" w14:textId="7462C563" w:rsidR="00BF450E" w:rsidRPr="00906F8A" w:rsidRDefault="00BF450E" w:rsidP="00BF450E">
      <w:pPr>
        <w:ind w:right="-82" w:firstLine="567"/>
        <w:jc w:val="both"/>
        <w:rPr>
          <w:rFonts w:eastAsia="Times New Roman"/>
          <w:i/>
          <w:szCs w:val="24"/>
        </w:rPr>
      </w:pPr>
      <w:r>
        <w:rPr>
          <w:rFonts w:eastAsia="Times New Roman"/>
          <w:color w:val="000000" w:themeColor="text1"/>
          <w:szCs w:val="24"/>
        </w:rPr>
        <w:lastRenderedPageBreak/>
        <w:t>17.1</w:t>
      </w:r>
      <w:r w:rsidRPr="00906F8A">
        <w:rPr>
          <w:rFonts w:eastAsia="Times New Roman"/>
          <w:szCs w:val="24"/>
        </w:rPr>
        <w:t xml:space="preserve">. </w:t>
      </w:r>
      <w:r w:rsidR="00E127C3" w:rsidRPr="00E127C3">
        <w:rPr>
          <w:rFonts w:eastAsia="Times New Roman"/>
          <w:szCs w:val="24"/>
        </w:rPr>
        <w:t>jei bus gautas pagrįstas raštiškas pranešimas iš Užsakovo atstovo apie netinkamą Rangovo sutartinių įsipareigojimų vykdymą. Šiuo atveju Rangovas moka 1</w:t>
      </w:r>
      <w:r w:rsidR="00E127C3">
        <w:rPr>
          <w:rFonts w:eastAsia="Times New Roman"/>
          <w:szCs w:val="24"/>
        </w:rPr>
        <w:t>6</w:t>
      </w:r>
      <w:r w:rsidR="00E127C3" w:rsidRPr="00E127C3">
        <w:rPr>
          <w:rFonts w:eastAsia="Times New Roman"/>
          <w:szCs w:val="24"/>
        </w:rPr>
        <w:t>.2 punkte nustatytą baudą</w:t>
      </w:r>
      <w:r w:rsidRPr="00906F8A">
        <w:rPr>
          <w:rFonts w:eastAsia="Times New Roman"/>
          <w:szCs w:val="24"/>
        </w:rPr>
        <w:t>;</w:t>
      </w:r>
    </w:p>
    <w:p w14:paraId="3C77EF76" w14:textId="4522B5D5" w:rsidR="00BF450E" w:rsidRPr="00906F8A" w:rsidRDefault="00BF450E" w:rsidP="00BF450E">
      <w:pPr>
        <w:ind w:right="-82" w:firstLine="567"/>
        <w:jc w:val="both"/>
        <w:rPr>
          <w:rFonts w:eastAsia="Times New Roman"/>
          <w:i/>
          <w:szCs w:val="24"/>
        </w:rPr>
      </w:pPr>
      <w:r>
        <w:rPr>
          <w:rFonts w:eastAsia="Times New Roman"/>
          <w:color w:val="000000" w:themeColor="text1"/>
          <w:szCs w:val="24"/>
        </w:rPr>
        <w:t>17.2</w:t>
      </w:r>
      <w:r w:rsidRPr="00906F8A">
        <w:rPr>
          <w:rFonts w:eastAsia="Times New Roman"/>
          <w:szCs w:val="24"/>
        </w:rPr>
        <w:t xml:space="preserve">. </w:t>
      </w:r>
      <w:r w:rsidR="00E127C3" w:rsidRPr="00E127C3">
        <w:rPr>
          <w:rFonts w:eastAsia="Times New Roman"/>
          <w:szCs w:val="24"/>
        </w:rPr>
        <w:t xml:space="preserve"> </w:t>
      </w:r>
      <w:bookmarkStart w:id="2" w:name="_Hlk169523566"/>
      <w:r w:rsidR="00E127C3" w:rsidRPr="00E127C3">
        <w:rPr>
          <w:rFonts w:eastAsia="Times New Roman"/>
          <w:szCs w:val="24"/>
        </w:rPr>
        <w:t>kai Rangovas  yra likviduojamas, su kreditoriais sudaro taikos sutartį, sustabdo ar apriboja  ūkinę veiklą, arba jo padėtis pagal šalies, kurioje jis registruotas, įstatymus tampa tokia pati ar panaši. Šiuo atveju Rangovas moka 1</w:t>
      </w:r>
      <w:r w:rsidR="00E127C3">
        <w:rPr>
          <w:rFonts w:eastAsia="Times New Roman"/>
          <w:szCs w:val="24"/>
        </w:rPr>
        <w:t>6</w:t>
      </w:r>
      <w:r w:rsidR="00E127C3" w:rsidRPr="00E127C3">
        <w:rPr>
          <w:rFonts w:eastAsia="Times New Roman"/>
          <w:szCs w:val="24"/>
        </w:rPr>
        <w:t>.2 punkte nustatytą baudą</w:t>
      </w:r>
      <w:bookmarkEnd w:id="2"/>
      <w:r w:rsidRPr="00906F8A">
        <w:rPr>
          <w:rFonts w:eastAsia="Times New Roman"/>
          <w:szCs w:val="24"/>
        </w:rPr>
        <w:t>;</w:t>
      </w:r>
    </w:p>
    <w:p w14:paraId="602A5D81" w14:textId="04335F11" w:rsidR="00BF450E" w:rsidRPr="00906F8A" w:rsidRDefault="00BF450E" w:rsidP="00BF450E">
      <w:pPr>
        <w:ind w:right="-82" w:firstLine="567"/>
        <w:jc w:val="both"/>
        <w:rPr>
          <w:rFonts w:eastAsia="Times New Roman"/>
          <w:i/>
          <w:szCs w:val="24"/>
        </w:rPr>
      </w:pPr>
      <w:r>
        <w:rPr>
          <w:rFonts w:eastAsia="Times New Roman"/>
          <w:color w:val="000000" w:themeColor="text1"/>
          <w:szCs w:val="24"/>
        </w:rPr>
        <w:t xml:space="preserve">17.3. </w:t>
      </w:r>
      <w:bookmarkStart w:id="3" w:name="_Hlk169523588"/>
      <w:r w:rsidR="00E127C3" w:rsidRPr="00E127C3">
        <w:rPr>
          <w:rFonts w:eastAsia="Times New Roman"/>
          <w:szCs w:val="24"/>
        </w:rPr>
        <w:t>kai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 Šiuo atveju Rangovas moka 1</w:t>
      </w:r>
      <w:r w:rsidR="00E127C3">
        <w:rPr>
          <w:rFonts w:eastAsia="Times New Roman"/>
          <w:szCs w:val="24"/>
        </w:rPr>
        <w:t>6</w:t>
      </w:r>
      <w:r w:rsidR="00E127C3" w:rsidRPr="00E127C3">
        <w:rPr>
          <w:rFonts w:eastAsia="Times New Roman"/>
          <w:szCs w:val="24"/>
        </w:rPr>
        <w:t>.2 punkte nustatytą baudą</w:t>
      </w:r>
      <w:bookmarkEnd w:id="3"/>
      <w:r w:rsidRPr="00906F8A">
        <w:rPr>
          <w:rFonts w:eastAsia="Times New Roman"/>
          <w:szCs w:val="24"/>
        </w:rPr>
        <w:t>;</w:t>
      </w:r>
    </w:p>
    <w:p w14:paraId="5451FD52" w14:textId="569CB7AF" w:rsidR="00BF450E" w:rsidRPr="00906F8A" w:rsidRDefault="00BF450E" w:rsidP="00BF450E">
      <w:pPr>
        <w:ind w:right="-82" w:firstLine="567"/>
        <w:jc w:val="both"/>
        <w:rPr>
          <w:rFonts w:eastAsia="Times New Roman"/>
          <w:i/>
          <w:szCs w:val="24"/>
        </w:rPr>
      </w:pPr>
      <w:r w:rsidRPr="00906F8A">
        <w:rPr>
          <w:rFonts w:eastAsia="Times New Roman"/>
          <w:szCs w:val="24"/>
        </w:rPr>
        <w:t xml:space="preserve">17.4. </w:t>
      </w:r>
      <w:bookmarkStart w:id="4" w:name="_Hlk169523608"/>
      <w:r w:rsidR="00E127C3" w:rsidRPr="00E127C3">
        <w:rPr>
          <w:rFonts w:eastAsia="Times New Roman"/>
          <w:szCs w:val="24"/>
        </w:rPr>
        <w:t>jei Rangovas nepradeda vykdyti Darbų arba tampa aišku, kad Darbus baigti iki Darbų atlikimo termino pabaigos neįmanoma. Šiuo atveju Rangovas moka 1</w:t>
      </w:r>
      <w:r w:rsidR="00E127C3">
        <w:rPr>
          <w:rFonts w:eastAsia="Times New Roman"/>
          <w:szCs w:val="24"/>
        </w:rPr>
        <w:t>6</w:t>
      </w:r>
      <w:r w:rsidR="00E127C3" w:rsidRPr="00E127C3">
        <w:rPr>
          <w:rFonts w:eastAsia="Times New Roman"/>
          <w:szCs w:val="24"/>
        </w:rPr>
        <w:t>.2 punkte nustatytą baudą</w:t>
      </w:r>
      <w:bookmarkEnd w:id="4"/>
      <w:r w:rsidRPr="00906F8A">
        <w:rPr>
          <w:rFonts w:eastAsia="Times New Roman"/>
          <w:szCs w:val="24"/>
        </w:rPr>
        <w:t>;</w:t>
      </w:r>
    </w:p>
    <w:p w14:paraId="68701C5C"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 xml:space="preserve">17.5. </w:t>
      </w:r>
      <w:r>
        <w:rPr>
          <w:color w:val="000000" w:themeColor="text1"/>
          <w:szCs w:val="24"/>
        </w:rPr>
        <w:t>Lietuvos Respublikos viešųjų pirkimų įstatymo nurodytais atvejais ir tvarka.</w:t>
      </w:r>
    </w:p>
    <w:p w14:paraId="2FFCF301"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18. Užsakovas raštu nurodydamas priežastį (finansavimo sustabdymas, aplinkybės, trukdančios vykdyti darbus ir pan.), gali bet kada nurodyti Rangovui sustabdyti Darbų arba jų dalies vykdymą. Toks Darbų sustabdymas negali trukti ilgiau kaip 60 (šešiasdešimt) dienų. Darbų (jų dalies), kurių vykdymas buvo sustabdytas, terminas, išnykus aplinkybėms, dėl kurių Darbų (jų dalies) vykdymas buvo sustabdytas, pratęsiamas tam Darbų (jų dalies) atlikimo terminui, kuris pagal sutartį buvo likęs Rangovo Darbų (jų dalies) vykdymui iki kol Darbų (jų dalies) vykdymas buvo sustabdytas. Jeigu po Darbų sustabdymo neišnyksta aplinkybės dėl kurių Darbai (jų dalis) buvo sustabdyti, Užsakovas turi teisę dar kartą nurodyti Rangovui sustabdyti Darbų arba jų dalies vykdymą. Toks Darbų (jų dalies) sustabdymas Rangovui negali būti nurodytas daugiau nei 3 kartus iš eilės ir negali trukti ilgiau kaip 180 dienų nepertraukiamai.</w:t>
      </w:r>
    </w:p>
    <w:p w14:paraId="16033153" w14:textId="77777777" w:rsidR="00BF450E" w:rsidRDefault="00BF450E" w:rsidP="00BF450E">
      <w:pPr>
        <w:ind w:right="-82" w:firstLine="567"/>
        <w:jc w:val="both"/>
        <w:rPr>
          <w:rFonts w:eastAsia="Times New Roman"/>
          <w:i/>
          <w:color w:val="000000" w:themeColor="text1"/>
          <w:szCs w:val="24"/>
        </w:rPr>
      </w:pPr>
      <w:r>
        <w:rPr>
          <w:color w:val="000000" w:themeColor="text1"/>
          <w:szCs w:val="24"/>
        </w:rPr>
        <w:t xml:space="preserve">19. Rangovas įsipareigoja pranešti Užsakovui subrangovų pavadinimus, kontaktinius duomenis ir jų atstovus, taip pat įsipareigoja informuoti apie minėtos informacijos </w:t>
      </w:r>
      <w:proofErr w:type="spellStart"/>
      <w:r>
        <w:rPr>
          <w:color w:val="000000" w:themeColor="text1"/>
          <w:szCs w:val="24"/>
        </w:rPr>
        <w:t>pasikeitimus</w:t>
      </w:r>
      <w:proofErr w:type="spellEnd"/>
      <w:r>
        <w:rPr>
          <w:color w:val="000000" w:themeColor="text1"/>
          <w:szCs w:val="24"/>
        </w:rPr>
        <w:t xml:space="preserve"> visu Sutarties vykdymo metu, taip pat apie naujus Subrangovus, kuriuos jis ketina pasitelkti vėliau. Sutarties vykdymo metu, Rangovas gali pakeisti (Užsakovui pareikalavus – privalo pakeisti) subrangovus arba pasitelkti naujus informuodamas Užsakovą.</w:t>
      </w:r>
    </w:p>
    <w:p w14:paraId="13880D54" w14:textId="77777777" w:rsidR="00BF450E" w:rsidRDefault="00BF450E" w:rsidP="00BF450E">
      <w:pPr>
        <w:ind w:right="-82" w:firstLine="567"/>
        <w:jc w:val="both"/>
        <w:rPr>
          <w:rFonts w:eastAsia="Times New Roman"/>
          <w:i/>
          <w:color w:val="000000" w:themeColor="text1"/>
          <w:szCs w:val="24"/>
        </w:rPr>
      </w:pPr>
      <w:r>
        <w:rPr>
          <w:color w:val="000000" w:themeColor="text1"/>
          <w:szCs w:val="24"/>
        </w:rPr>
        <w:t>19.1. Sutarties vykdymo metu, kai kiti ūkio subjektai (Subrangovai) netinkamai vykdo įsipareigojimus Rangovui, taip pat tuo atveju, kai Subrangovai nepajėgūs vykdyti įsipareigojimų Rangovui dėl iškeltos bankroto bylos, pradėtos likvidavimo procedūros ir pan. padėties, ar siekiant tinkamai ir laiku įvykdyti Sutartį būtina padidinti Darbų spartą, Rangovas gali pakeisti Subrangovus tokia tvarka:</w:t>
      </w:r>
    </w:p>
    <w:p w14:paraId="657410A0" w14:textId="77777777" w:rsidR="00BF450E" w:rsidRDefault="00BF450E" w:rsidP="00BF450E">
      <w:pPr>
        <w:ind w:right="-82" w:firstLine="567"/>
        <w:jc w:val="both"/>
        <w:rPr>
          <w:rFonts w:eastAsia="Times New Roman"/>
          <w:i/>
          <w:color w:val="000000" w:themeColor="text1"/>
          <w:szCs w:val="24"/>
        </w:rPr>
      </w:pPr>
      <w:r>
        <w:rPr>
          <w:color w:val="000000" w:themeColor="text1"/>
          <w:szCs w:val="24"/>
        </w:rPr>
        <w:t>a) apie tai jis turi informuoti Užsakovą, nurodydamas Subrangovo pakeitimo priežastis bei turi pateikti dokumentus, patvirtinančius apklausos dokumentuose nurodytus kvalifikacijos reikalavimus (pagal jam ketinamą pavesti Darbų sritį);</w:t>
      </w:r>
    </w:p>
    <w:p w14:paraId="30AEC469" w14:textId="77777777" w:rsidR="00BF450E" w:rsidRDefault="00BF450E" w:rsidP="00BF450E">
      <w:pPr>
        <w:ind w:right="-82" w:firstLine="567"/>
        <w:jc w:val="both"/>
        <w:rPr>
          <w:rFonts w:eastAsia="Times New Roman"/>
          <w:i/>
          <w:color w:val="000000" w:themeColor="text1"/>
          <w:szCs w:val="24"/>
        </w:rPr>
      </w:pPr>
      <w:r>
        <w:rPr>
          <w:color w:val="000000" w:themeColor="text1"/>
          <w:szCs w:val="24"/>
        </w:rPr>
        <w:t>b) gavęs tokį pranešimą, Užsakovas, patikrinęs naujo Subrangovo atitiktį kvalifikacijos reikalavimams, parengia susitarimą dėl Subrangovo pakeitimo arba raštu nurodo priežastis, dėl kurių pakeitimas nėra galimas.</w:t>
      </w:r>
    </w:p>
    <w:p w14:paraId="3BB1B468" w14:textId="77777777" w:rsidR="00BF450E" w:rsidRDefault="00BF450E" w:rsidP="00BF450E">
      <w:pPr>
        <w:ind w:right="-82" w:firstLine="567"/>
        <w:jc w:val="both"/>
        <w:rPr>
          <w:rFonts w:eastAsia="Times New Roman"/>
          <w:i/>
          <w:color w:val="000000" w:themeColor="text1"/>
          <w:szCs w:val="24"/>
        </w:rPr>
      </w:pPr>
      <w:r>
        <w:rPr>
          <w:color w:val="000000" w:themeColor="text1"/>
          <w:szCs w:val="24"/>
        </w:rPr>
        <w:t>Jeigu Rangovo (įskaitant ir subrangovus) kvalifikacija dėl teisės verstis atitinkama veikla nebuvo tikrinama arba tikrinama ne visa apimtimi, Rangovas įsipareigoja Užsakovui, kad Sutartį vykdys tik tokią teisę turintys asmenys.</w:t>
      </w:r>
    </w:p>
    <w:p w14:paraId="2B62BF77" w14:textId="77777777" w:rsidR="00BF450E" w:rsidRDefault="00BF450E" w:rsidP="00BF450E">
      <w:pPr>
        <w:ind w:right="-82" w:firstLine="567"/>
        <w:jc w:val="both"/>
        <w:rPr>
          <w:rFonts w:eastAsia="Times New Roman"/>
          <w:i/>
          <w:color w:val="000000" w:themeColor="text1"/>
          <w:szCs w:val="24"/>
        </w:rPr>
      </w:pPr>
      <w:r>
        <w:rPr>
          <w:rFonts w:eastAsia="Times New Roman"/>
          <w:color w:val="000000" w:themeColor="text1"/>
          <w:szCs w:val="24"/>
        </w:rPr>
        <w:t>20.</w:t>
      </w:r>
      <w:r>
        <w:rPr>
          <w:color w:val="000000" w:themeColor="text1"/>
          <w:szCs w:val="24"/>
        </w:rPr>
        <w:t xml:space="preserve"> Sutarčiai vykdyti pasitelkiami šie subrangovai: (</w:t>
      </w:r>
      <w:r>
        <w:rPr>
          <w:i/>
          <w:color w:val="000000" w:themeColor="text1"/>
          <w:szCs w:val="24"/>
        </w:rPr>
        <w:t>surašyti pasiūlyme nurodytus subrangovus, jeigu tokių nėra, parašyti žodį „nėra“</w:t>
      </w:r>
      <w:r>
        <w:rPr>
          <w:color w:val="000000" w:themeColor="text1"/>
          <w:szCs w:val="24"/>
        </w:rPr>
        <w:t>):</w:t>
      </w:r>
    </w:p>
    <w:p w14:paraId="06580F3A" w14:textId="77777777" w:rsidR="00BF450E" w:rsidRDefault="00BF450E" w:rsidP="00BF450E">
      <w:pPr>
        <w:widowControl w:val="0"/>
        <w:shd w:val="clear" w:color="auto" w:fill="FFFFFF"/>
        <w:autoSpaceDE w:val="0"/>
        <w:autoSpaceDN w:val="0"/>
        <w:adjustRightInd w:val="0"/>
        <w:ind w:left="19" w:firstLine="832"/>
        <w:jc w:val="both"/>
        <w:rPr>
          <w:color w:val="000000" w:themeColor="text1"/>
          <w:szCs w:val="24"/>
        </w:rPr>
      </w:pPr>
    </w:p>
    <w:tbl>
      <w:tblPr>
        <w:tblW w:w="9747" w:type="dxa"/>
        <w:tblInd w:w="-113" w:type="dxa"/>
        <w:tblLook w:val="04A0" w:firstRow="1" w:lastRow="0" w:firstColumn="1" w:lastColumn="0" w:noHBand="0" w:noVBand="1"/>
      </w:tblPr>
      <w:tblGrid>
        <w:gridCol w:w="666"/>
        <w:gridCol w:w="2620"/>
        <w:gridCol w:w="2845"/>
        <w:gridCol w:w="3616"/>
      </w:tblGrid>
      <w:tr w:rsidR="00BF450E" w14:paraId="737E631D" w14:textId="77777777" w:rsidTr="00BA1989">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7B4CD31F"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4D4C4F29"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Ūkio subjekto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385BE53"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Numatomi atlikti darbai</w:t>
            </w:r>
          </w:p>
        </w:tc>
        <w:tc>
          <w:tcPr>
            <w:tcW w:w="3616" w:type="dxa"/>
            <w:tcBorders>
              <w:top w:val="single" w:sz="4" w:space="0" w:color="auto"/>
              <w:left w:val="single" w:sz="4" w:space="0" w:color="auto"/>
              <w:bottom w:val="single" w:sz="4" w:space="0" w:color="auto"/>
              <w:right w:val="single" w:sz="4" w:space="0" w:color="auto"/>
            </w:tcBorders>
            <w:vAlign w:val="center"/>
            <w:hideMark/>
          </w:tcPr>
          <w:p w14:paraId="3CE3353E"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Pirkimo sutarties dalis, kuriai ketinama pasitelkti subrangovus</w:t>
            </w:r>
          </w:p>
        </w:tc>
      </w:tr>
      <w:tr w:rsidR="00BF450E" w14:paraId="220A40E9" w14:textId="77777777" w:rsidTr="00BA1989">
        <w:tc>
          <w:tcPr>
            <w:tcW w:w="0" w:type="auto"/>
            <w:vMerge/>
            <w:tcBorders>
              <w:top w:val="single" w:sz="4" w:space="0" w:color="auto"/>
              <w:left w:val="single" w:sz="4" w:space="0" w:color="auto"/>
              <w:bottom w:val="single" w:sz="4" w:space="0" w:color="auto"/>
              <w:right w:val="single" w:sz="4" w:space="0" w:color="auto"/>
            </w:tcBorders>
            <w:vAlign w:val="center"/>
            <w:hideMark/>
          </w:tcPr>
          <w:p w14:paraId="52AD3656"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632C" w14:textId="77777777" w:rsidR="00BF450E" w:rsidRDefault="00BF450E" w:rsidP="00BA1989">
            <w:pPr>
              <w:spacing w:line="256" w:lineRule="auto"/>
              <w:rPr>
                <w:color w:val="000000" w:themeColor="text1"/>
                <w:kern w:val="2"/>
                <w:szCs w:val="24"/>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B785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hideMark/>
          </w:tcPr>
          <w:p w14:paraId="10943D8F" w14:textId="77777777" w:rsidR="00BF450E" w:rsidRDefault="00BF450E" w:rsidP="00BA1989">
            <w:pPr>
              <w:spacing w:line="256" w:lineRule="auto"/>
              <w:jc w:val="center"/>
              <w:rPr>
                <w:color w:val="000000" w:themeColor="text1"/>
                <w:kern w:val="2"/>
                <w:szCs w:val="24"/>
                <w14:ligatures w14:val="standardContextual"/>
              </w:rPr>
            </w:pPr>
            <w:r>
              <w:rPr>
                <w:color w:val="000000" w:themeColor="text1"/>
                <w:kern w:val="2"/>
                <w:szCs w:val="24"/>
                <w14:ligatures w14:val="standardContextual"/>
              </w:rPr>
              <w:t>%</w:t>
            </w:r>
          </w:p>
        </w:tc>
      </w:tr>
      <w:tr w:rsidR="00BF450E" w14:paraId="1C3FED58"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7E68F9B1"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 xml:space="preserve">Ūkio subjektai, kurių </w:t>
            </w:r>
            <w:proofErr w:type="spellStart"/>
            <w:r>
              <w:rPr>
                <w:color w:val="000000" w:themeColor="text1"/>
                <w:kern w:val="2"/>
                <w:szCs w:val="24"/>
                <w14:ligatures w14:val="standardContextual"/>
              </w:rPr>
              <w:t>pajėgumais</w:t>
            </w:r>
            <w:proofErr w:type="spellEnd"/>
            <w:r>
              <w:rPr>
                <w:color w:val="000000" w:themeColor="text1"/>
                <w:kern w:val="2"/>
                <w:szCs w:val="24"/>
                <w14:ligatures w14:val="standardContextual"/>
              </w:rPr>
              <w:t xml:space="preserve"> remiamasi įrodinėjant kvalifikacijos atitiktį</w:t>
            </w:r>
          </w:p>
        </w:tc>
      </w:tr>
      <w:tr w:rsidR="00BF450E" w14:paraId="4DBADC5A" w14:textId="77777777" w:rsidTr="00BA1989">
        <w:tc>
          <w:tcPr>
            <w:tcW w:w="666" w:type="dxa"/>
            <w:tcBorders>
              <w:top w:val="single" w:sz="4" w:space="0" w:color="auto"/>
              <w:left w:val="single" w:sz="4" w:space="0" w:color="auto"/>
              <w:bottom w:val="single" w:sz="4" w:space="0" w:color="auto"/>
              <w:right w:val="single" w:sz="4" w:space="0" w:color="auto"/>
            </w:tcBorders>
          </w:tcPr>
          <w:p w14:paraId="5B810E20"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107D49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24728A95"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593B29AE" w14:textId="77777777" w:rsidR="00BF450E" w:rsidRDefault="00BF450E" w:rsidP="00BA1989">
            <w:pPr>
              <w:spacing w:line="256" w:lineRule="auto"/>
              <w:rPr>
                <w:color w:val="000000" w:themeColor="text1"/>
                <w:kern w:val="2"/>
                <w:szCs w:val="24"/>
                <w14:ligatures w14:val="standardContextual"/>
              </w:rPr>
            </w:pPr>
          </w:p>
        </w:tc>
      </w:tr>
      <w:tr w:rsidR="00BF450E" w14:paraId="7DA5525B" w14:textId="77777777" w:rsidTr="00BA1989">
        <w:tc>
          <w:tcPr>
            <w:tcW w:w="666" w:type="dxa"/>
            <w:tcBorders>
              <w:top w:val="single" w:sz="4" w:space="0" w:color="auto"/>
              <w:left w:val="single" w:sz="4" w:space="0" w:color="auto"/>
              <w:bottom w:val="single" w:sz="4" w:space="0" w:color="auto"/>
              <w:right w:val="single" w:sz="4" w:space="0" w:color="auto"/>
            </w:tcBorders>
          </w:tcPr>
          <w:p w14:paraId="14A44CA7"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7E1D61FB"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4844C6AE"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1186DBA7" w14:textId="77777777" w:rsidR="00BF450E" w:rsidRDefault="00BF450E" w:rsidP="00BA1989">
            <w:pPr>
              <w:spacing w:line="256" w:lineRule="auto"/>
              <w:rPr>
                <w:color w:val="000000" w:themeColor="text1"/>
                <w:kern w:val="2"/>
                <w:szCs w:val="24"/>
                <w14:ligatures w14:val="standardContextual"/>
              </w:rPr>
            </w:pPr>
          </w:p>
        </w:tc>
      </w:tr>
      <w:tr w:rsidR="00BF450E" w14:paraId="06B8FA23" w14:textId="77777777" w:rsidTr="00BA1989">
        <w:tc>
          <w:tcPr>
            <w:tcW w:w="6131" w:type="dxa"/>
            <w:gridSpan w:val="3"/>
            <w:tcBorders>
              <w:top w:val="single" w:sz="4" w:space="0" w:color="auto"/>
              <w:left w:val="single" w:sz="4" w:space="0" w:color="auto"/>
              <w:bottom w:val="single" w:sz="4" w:space="0" w:color="auto"/>
              <w:right w:val="single" w:sz="4" w:space="0" w:color="auto"/>
            </w:tcBorders>
            <w:hideMark/>
          </w:tcPr>
          <w:p w14:paraId="4A557235" w14:textId="77777777" w:rsidR="00BF450E" w:rsidRDefault="00BF450E" w:rsidP="00BA1989">
            <w:pPr>
              <w:spacing w:line="256" w:lineRule="auto"/>
              <w:jc w:val="right"/>
              <w:rPr>
                <w:color w:val="000000" w:themeColor="text1"/>
                <w:kern w:val="2"/>
                <w:szCs w:val="24"/>
                <w14:ligatures w14:val="standardContextual"/>
              </w:rPr>
            </w:pPr>
            <w:r>
              <w:rPr>
                <w:color w:val="000000" w:themeColor="text1"/>
                <w:kern w:val="2"/>
                <w:szCs w:val="24"/>
                <w14:ligatures w14:val="standardContextual"/>
              </w:rPr>
              <w:lastRenderedPageBreak/>
              <w:t>Iš viso:</w:t>
            </w:r>
          </w:p>
        </w:tc>
        <w:tc>
          <w:tcPr>
            <w:tcW w:w="3616" w:type="dxa"/>
            <w:tcBorders>
              <w:top w:val="single" w:sz="4" w:space="0" w:color="auto"/>
              <w:left w:val="single" w:sz="4" w:space="0" w:color="auto"/>
              <w:bottom w:val="single" w:sz="4" w:space="0" w:color="auto"/>
              <w:right w:val="single" w:sz="4" w:space="0" w:color="auto"/>
            </w:tcBorders>
          </w:tcPr>
          <w:p w14:paraId="4B0B2C8D" w14:textId="77777777" w:rsidR="00BF450E" w:rsidRDefault="00BF450E" w:rsidP="00BA1989">
            <w:pPr>
              <w:spacing w:line="256" w:lineRule="auto"/>
              <w:rPr>
                <w:color w:val="000000" w:themeColor="text1"/>
                <w:kern w:val="2"/>
                <w:szCs w:val="24"/>
                <w14:ligatures w14:val="standardContextual"/>
              </w:rPr>
            </w:pPr>
          </w:p>
        </w:tc>
      </w:tr>
      <w:tr w:rsidR="00BF450E" w14:paraId="79AC4DF3" w14:textId="77777777" w:rsidTr="00BA1989">
        <w:tc>
          <w:tcPr>
            <w:tcW w:w="9747" w:type="dxa"/>
            <w:gridSpan w:val="4"/>
            <w:tcBorders>
              <w:top w:val="single" w:sz="4" w:space="0" w:color="auto"/>
              <w:left w:val="single" w:sz="4" w:space="0" w:color="auto"/>
              <w:bottom w:val="single" w:sz="4" w:space="0" w:color="auto"/>
              <w:right w:val="single" w:sz="4" w:space="0" w:color="auto"/>
            </w:tcBorders>
            <w:hideMark/>
          </w:tcPr>
          <w:p w14:paraId="0160CD30" w14:textId="77777777" w:rsidR="00BF450E" w:rsidRDefault="00BF450E" w:rsidP="00BA1989">
            <w:pPr>
              <w:spacing w:line="256" w:lineRule="auto"/>
              <w:jc w:val="both"/>
              <w:rPr>
                <w:color w:val="000000" w:themeColor="text1"/>
                <w:kern w:val="2"/>
                <w:szCs w:val="24"/>
                <w14:ligatures w14:val="standardContextual"/>
              </w:rPr>
            </w:pPr>
            <w:r>
              <w:rPr>
                <w:color w:val="000000" w:themeColor="text1"/>
                <w:kern w:val="2"/>
                <w:szCs w:val="24"/>
                <w14:ligatures w14:val="standardContextual"/>
              </w:rPr>
              <w:t xml:space="preserve">Kiti žinomi subrangovai, kurie bus pasitelkti vykdant pirkimo sutartį ir kurių </w:t>
            </w:r>
            <w:proofErr w:type="spellStart"/>
            <w:r>
              <w:rPr>
                <w:color w:val="000000" w:themeColor="text1"/>
                <w:kern w:val="2"/>
                <w:szCs w:val="24"/>
                <w14:ligatures w14:val="standardContextual"/>
              </w:rPr>
              <w:t>pajėgumais</w:t>
            </w:r>
            <w:proofErr w:type="spellEnd"/>
            <w:r>
              <w:rPr>
                <w:color w:val="000000" w:themeColor="text1"/>
                <w:kern w:val="2"/>
                <w:szCs w:val="24"/>
                <w14:ligatures w14:val="standardContextual"/>
              </w:rPr>
              <w:t xml:space="preserve"> nesiremiama įrodinėjant kvalifikacijos atitiktį</w:t>
            </w:r>
          </w:p>
        </w:tc>
      </w:tr>
      <w:tr w:rsidR="00BF450E" w14:paraId="1811B9FF" w14:textId="77777777" w:rsidTr="00BA1989">
        <w:tc>
          <w:tcPr>
            <w:tcW w:w="666" w:type="dxa"/>
            <w:tcBorders>
              <w:top w:val="single" w:sz="4" w:space="0" w:color="auto"/>
              <w:left w:val="single" w:sz="4" w:space="0" w:color="auto"/>
              <w:bottom w:val="single" w:sz="4" w:space="0" w:color="auto"/>
              <w:right w:val="single" w:sz="4" w:space="0" w:color="auto"/>
            </w:tcBorders>
          </w:tcPr>
          <w:p w14:paraId="6237673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27FFC8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0306B1F1"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32E50C32" w14:textId="77777777" w:rsidR="00BF450E" w:rsidRDefault="00BF450E" w:rsidP="00BA1989">
            <w:pPr>
              <w:spacing w:line="256" w:lineRule="auto"/>
              <w:jc w:val="center"/>
              <w:rPr>
                <w:color w:val="000000" w:themeColor="text1"/>
                <w:kern w:val="2"/>
                <w:szCs w:val="24"/>
                <w14:ligatures w14:val="standardContextual"/>
              </w:rPr>
            </w:pPr>
          </w:p>
        </w:tc>
      </w:tr>
      <w:tr w:rsidR="00BF450E" w14:paraId="68151BC5" w14:textId="77777777" w:rsidTr="00BA1989">
        <w:tc>
          <w:tcPr>
            <w:tcW w:w="666" w:type="dxa"/>
            <w:tcBorders>
              <w:top w:val="single" w:sz="4" w:space="0" w:color="auto"/>
              <w:left w:val="single" w:sz="4" w:space="0" w:color="auto"/>
              <w:bottom w:val="single" w:sz="4" w:space="0" w:color="auto"/>
              <w:right w:val="single" w:sz="4" w:space="0" w:color="auto"/>
            </w:tcBorders>
          </w:tcPr>
          <w:p w14:paraId="7B1923AE"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0E7AC552"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tcPr>
          <w:p w14:paraId="16F09F0D" w14:textId="77777777" w:rsidR="00BF450E" w:rsidRDefault="00BF450E" w:rsidP="00BA1989">
            <w:pPr>
              <w:spacing w:line="256" w:lineRule="auto"/>
              <w:rPr>
                <w:color w:val="000000" w:themeColor="text1"/>
                <w:kern w:val="2"/>
                <w:szCs w:val="24"/>
                <w14:ligatures w14:val="standardContextual"/>
              </w:rPr>
            </w:pPr>
          </w:p>
        </w:tc>
        <w:tc>
          <w:tcPr>
            <w:tcW w:w="3616" w:type="dxa"/>
            <w:tcBorders>
              <w:top w:val="single" w:sz="4" w:space="0" w:color="auto"/>
              <w:left w:val="single" w:sz="4" w:space="0" w:color="auto"/>
              <w:bottom w:val="single" w:sz="4" w:space="0" w:color="auto"/>
              <w:right w:val="single" w:sz="4" w:space="0" w:color="auto"/>
            </w:tcBorders>
          </w:tcPr>
          <w:p w14:paraId="28127B68" w14:textId="77777777" w:rsidR="00BF450E" w:rsidRDefault="00BF450E" w:rsidP="00BA1989">
            <w:pPr>
              <w:spacing w:line="256" w:lineRule="auto"/>
              <w:rPr>
                <w:color w:val="000000" w:themeColor="text1"/>
                <w:kern w:val="2"/>
                <w:szCs w:val="24"/>
                <w14:ligatures w14:val="standardContextual"/>
              </w:rPr>
            </w:pPr>
          </w:p>
        </w:tc>
      </w:tr>
      <w:tr w:rsidR="00BF450E" w14:paraId="2B4A23C3" w14:textId="77777777" w:rsidTr="00BA1989">
        <w:tc>
          <w:tcPr>
            <w:tcW w:w="666" w:type="dxa"/>
            <w:tcBorders>
              <w:top w:val="single" w:sz="4" w:space="0" w:color="auto"/>
              <w:left w:val="single" w:sz="4" w:space="0" w:color="auto"/>
              <w:bottom w:val="single" w:sz="4" w:space="0" w:color="auto"/>
              <w:right w:val="single" w:sz="4" w:space="0" w:color="auto"/>
            </w:tcBorders>
          </w:tcPr>
          <w:p w14:paraId="0CD7505A" w14:textId="77777777" w:rsidR="00BF450E" w:rsidRDefault="00BF450E" w:rsidP="00BA1989">
            <w:pPr>
              <w:spacing w:line="256" w:lineRule="auto"/>
              <w:rPr>
                <w:color w:val="000000" w:themeColor="text1"/>
                <w:kern w:val="2"/>
                <w:szCs w:val="24"/>
                <w14:ligatures w14:val="standardContextual"/>
              </w:rPr>
            </w:pPr>
          </w:p>
        </w:tc>
        <w:tc>
          <w:tcPr>
            <w:tcW w:w="2620" w:type="dxa"/>
            <w:tcBorders>
              <w:top w:val="single" w:sz="4" w:space="0" w:color="auto"/>
              <w:left w:val="single" w:sz="4" w:space="0" w:color="auto"/>
              <w:bottom w:val="single" w:sz="4" w:space="0" w:color="auto"/>
              <w:right w:val="single" w:sz="4" w:space="0" w:color="auto"/>
            </w:tcBorders>
          </w:tcPr>
          <w:p w14:paraId="3B3242DE" w14:textId="77777777" w:rsidR="00BF450E" w:rsidRDefault="00BF450E" w:rsidP="00BA1989">
            <w:pPr>
              <w:spacing w:line="256" w:lineRule="auto"/>
              <w:rPr>
                <w:color w:val="000000" w:themeColor="text1"/>
                <w:kern w:val="2"/>
                <w:szCs w:val="24"/>
                <w14:ligatures w14:val="standardContextual"/>
              </w:rPr>
            </w:pPr>
          </w:p>
        </w:tc>
        <w:tc>
          <w:tcPr>
            <w:tcW w:w="2845" w:type="dxa"/>
            <w:tcBorders>
              <w:top w:val="single" w:sz="4" w:space="0" w:color="auto"/>
              <w:left w:val="single" w:sz="4" w:space="0" w:color="auto"/>
              <w:bottom w:val="single" w:sz="4" w:space="0" w:color="auto"/>
              <w:right w:val="single" w:sz="4" w:space="0" w:color="auto"/>
            </w:tcBorders>
            <w:hideMark/>
          </w:tcPr>
          <w:p w14:paraId="123C2501" w14:textId="77777777" w:rsidR="00BF450E" w:rsidRDefault="00BF450E" w:rsidP="00BA1989">
            <w:pPr>
              <w:spacing w:line="256" w:lineRule="auto"/>
              <w:rPr>
                <w:color w:val="000000" w:themeColor="text1"/>
                <w:kern w:val="2"/>
                <w:szCs w:val="24"/>
                <w14:ligatures w14:val="standardContextual"/>
              </w:rPr>
            </w:pPr>
            <w:r>
              <w:rPr>
                <w:color w:val="000000" w:themeColor="text1"/>
                <w:kern w:val="2"/>
                <w:szCs w:val="24"/>
                <w14:ligatures w14:val="standardContextual"/>
              </w:rPr>
              <w:t xml:space="preserve">                                Iš viso:</w:t>
            </w:r>
          </w:p>
        </w:tc>
        <w:tc>
          <w:tcPr>
            <w:tcW w:w="3616" w:type="dxa"/>
            <w:tcBorders>
              <w:top w:val="single" w:sz="4" w:space="0" w:color="auto"/>
              <w:left w:val="single" w:sz="4" w:space="0" w:color="auto"/>
              <w:bottom w:val="single" w:sz="4" w:space="0" w:color="auto"/>
              <w:right w:val="single" w:sz="4" w:space="0" w:color="auto"/>
            </w:tcBorders>
          </w:tcPr>
          <w:p w14:paraId="28644F7D" w14:textId="77777777" w:rsidR="00BF450E" w:rsidRDefault="00BF450E" w:rsidP="00BA1989">
            <w:pPr>
              <w:spacing w:line="256" w:lineRule="auto"/>
              <w:rPr>
                <w:color w:val="000000" w:themeColor="text1"/>
                <w:kern w:val="2"/>
                <w:szCs w:val="24"/>
                <w14:ligatures w14:val="standardContextual"/>
              </w:rPr>
            </w:pPr>
          </w:p>
        </w:tc>
      </w:tr>
    </w:tbl>
    <w:p w14:paraId="564AAFE7" w14:textId="77777777" w:rsidR="00BF450E" w:rsidRDefault="00BF450E" w:rsidP="00BF450E">
      <w:pPr>
        <w:ind w:firstLine="851"/>
        <w:jc w:val="both"/>
        <w:rPr>
          <w:color w:val="000000" w:themeColor="text1"/>
          <w:szCs w:val="24"/>
        </w:rPr>
      </w:pPr>
    </w:p>
    <w:p w14:paraId="0A4B1660" w14:textId="77777777" w:rsidR="00BF450E" w:rsidRDefault="00BF450E" w:rsidP="00BF450E">
      <w:pPr>
        <w:ind w:firstLine="567"/>
        <w:jc w:val="both"/>
        <w:rPr>
          <w:color w:val="000000" w:themeColor="text1"/>
          <w:szCs w:val="24"/>
        </w:rPr>
      </w:pPr>
      <w:r>
        <w:rPr>
          <w:color w:val="000000" w:themeColor="text1"/>
          <w:szCs w:val="24"/>
        </w:rPr>
        <w:t xml:space="preserve">21. Užsakovas gali tiesiogiai atsiskaityti su subrangovais už jų atliktus darbus. Apie tai Užsakovas raštu informuoja subrangovus per 3 darbo dienas po informacijos apie subrangovus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w:t>
      </w:r>
      <w:proofErr w:type="spellStart"/>
      <w:r>
        <w:rPr>
          <w:color w:val="000000" w:themeColor="text1"/>
          <w:szCs w:val="24"/>
        </w:rPr>
        <w:t>mokėjimams</w:t>
      </w:r>
      <w:proofErr w:type="spellEnd"/>
      <w:r>
        <w:rPr>
          <w:color w:val="000000" w:themeColor="text1"/>
          <w:szCs w:val="24"/>
        </w:rPr>
        <w:t xml:space="preserve"> subrangovui trišalėje sutartyje nustatyta tvarka.</w:t>
      </w:r>
    </w:p>
    <w:p w14:paraId="3FE7A067" w14:textId="066EE5CC" w:rsidR="00BF450E" w:rsidRDefault="00BF450E" w:rsidP="00BF450E">
      <w:pPr>
        <w:ind w:firstLine="567"/>
        <w:jc w:val="both"/>
        <w:rPr>
          <w:color w:val="000000" w:themeColor="text1"/>
          <w:szCs w:val="24"/>
        </w:rPr>
      </w:pPr>
      <w:r>
        <w:rPr>
          <w:iCs/>
          <w:color w:val="000000" w:themeColor="text1"/>
          <w:szCs w:val="24"/>
        </w:rPr>
        <w:t>2</w:t>
      </w:r>
      <w:r w:rsidR="00E127C3">
        <w:rPr>
          <w:iCs/>
          <w:color w:val="000000" w:themeColor="text1"/>
          <w:szCs w:val="24"/>
        </w:rPr>
        <w:t>2</w:t>
      </w:r>
      <w:r>
        <w:rPr>
          <w:iCs/>
          <w:color w:val="000000" w:themeColor="text1"/>
          <w:szCs w:val="24"/>
        </w:rPr>
        <w:t>.</w:t>
      </w:r>
      <w:r>
        <w:rPr>
          <w:rFonts w:eastAsia="Times New Roman"/>
          <w:color w:val="000000" w:themeColor="text1"/>
          <w:szCs w:val="24"/>
        </w:rPr>
        <w:t xml:space="preserve"> Sutarties nuostatos jos galiojimo metu gali būti keičiamos Viešųjų pirkimų įstatymo 89 straipsnyje nustatyta tvarka.</w:t>
      </w:r>
    </w:p>
    <w:p w14:paraId="34015B19" w14:textId="30285748"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 xml:space="preserve">. </w:t>
      </w:r>
      <w:r>
        <w:rPr>
          <w:color w:val="000000" w:themeColor="text1"/>
          <w:spacing w:val="-3"/>
          <w:szCs w:val="24"/>
        </w:rPr>
        <w:t xml:space="preserve">Užsakovas šiame punkte nustatytomis sąlygomis gali daryti pakeitimus. </w:t>
      </w:r>
      <w:r>
        <w:rPr>
          <w:rFonts w:eastAsia="Times New Roman"/>
          <w:color w:val="000000" w:themeColor="text1"/>
          <w:szCs w:val="24"/>
        </w:rPr>
        <w:t>Keičiant Sutarties kainą Sutarties 6.</w:t>
      </w:r>
      <w:r w:rsidR="00E127C3">
        <w:rPr>
          <w:rFonts w:eastAsia="Times New Roman"/>
          <w:color w:val="000000" w:themeColor="text1"/>
          <w:szCs w:val="24"/>
        </w:rPr>
        <w:t>2</w:t>
      </w:r>
      <w:r>
        <w:rPr>
          <w:rFonts w:eastAsia="Times New Roman"/>
          <w:color w:val="000000" w:themeColor="text1"/>
          <w:szCs w:val="24"/>
        </w:rPr>
        <w:t xml:space="preserve"> punkte nurodytais pagrindais, Sutarties 3 punkte nurodyta kaina negali būti keičiama daugiau kaip </w:t>
      </w:r>
      <w:r>
        <w:rPr>
          <w:rFonts w:eastAsia="Times New Roman"/>
          <w:i/>
          <w:color w:val="000000" w:themeColor="text1"/>
          <w:szCs w:val="24"/>
        </w:rPr>
        <w:t>30 proc</w:t>
      </w:r>
      <w:r>
        <w:rPr>
          <w:rFonts w:eastAsia="Times New Roman"/>
          <w:color w:val="000000" w:themeColor="text1"/>
          <w:szCs w:val="24"/>
        </w:rPr>
        <w:t>. Pakeitimai, nurodyti Sutarties 6.</w:t>
      </w:r>
      <w:r w:rsidR="00E127C3">
        <w:rPr>
          <w:rFonts w:eastAsia="Times New Roman"/>
          <w:color w:val="000000" w:themeColor="text1"/>
          <w:szCs w:val="24"/>
        </w:rPr>
        <w:t>2</w:t>
      </w:r>
      <w:r>
        <w:rPr>
          <w:rFonts w:eastAsia="Times New Roman"/>
          <w:color w:val="000000" w:themeColor="text1"/>
          <w:szCs w:val="24"/>
        </w:rPr>
        <w:t xml:space="preserve"> punkte forminami tokia tvarka:</w:t>
      </w:r>
    </w:p>
    <w:p w14:paraId="33109318" w14:textId="293744AF"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.1. jei dėl nenumatytų aplinkybių, kurių nebuvo galima numatyti iki Sutarties pasirašymo, racionaliai naudojant darbų vykdymui skirtas lėšas, būtina/tikslinga </w:t>
      </w:r>
      <w:r>
        <w:rPr>
          <w:rFonts w:eastAsia="Times New Roman"/>
          <w:b/>
          <w:color w:val="000000" w:themeColor="text1"/>
          <w:szCs w:val="24"/>
        </w:rPr>
        <w:t>atsisakyti</w:t>
      </w:r>
      <w:r>
        <w:rPr>
          <w:rFonts w:eastAsia="Times New Roman"/>
          <w:color w:val="000000" w:themeColor="text1"/>
          <w:szCs w:val="24"/>
        </w:rPr>
        <w:t xml:space="preserve"> atskiro darbo, ar būtina/tikslinga mažinti darbų apimtis,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darbo kainų nustatymo būdus, ir kurios pagrindu pagal 6.</w:t>
      </w:r>
      <w:r w:rsidR="00E127C3">
        <w:rPr>
          <w:rFonts w:eastAsia="Times New Roman"/>
          <w:color w:val="000000" w:themeColor="text1"/>
          <w:szCs w:val="24"/>
        </w:rPr>
        <w:t>2</w:t>
      </w:r>
      <w:r>
        <w:rPr>
          <w:rFonts w:eastAsia="Times New Roman"/>
          <w:color w:val="000000" w:themeColor="text1"/>
          <w:szCs w:val="24"/>
        </w:rPr>
        <w:t xml:space="preserve"> punktą koreguojama Sutarties kaina;</w:t>
      </w:r>
    </w:p>
    <w:p w14:paraId="1DE7BE5C" w14:textId="27B3C1F8" w:rsidR="00BF450E" w:rsidRDefault="00BF450E" w:rsidP="00BF450E">
      <w:pPr>
        <w:ind w:firstLine="567"/>
        <w:jc w:val="both"/>
        <w:rPr>
          <w:rFonts w:eastAsia="Times New Roman"/>
          <w:color w:val="000000" w:themeColor="text1"/>
          <w:szCs w:val="24"/>
        </w:rPr>
      </w:pPr>
      <w:r>
        <w:rPr>
          <w:rFonts w:eastAsia="Times New Roman"/>
          <w:color w:val="000000" w:themeColor="text1"/>
          <w:szCs w:val="24"/>
        </w:rPr>
        <w:t>2</w:t>
      </w:r>
      <w:r w:rsidR="00E127C3">
        <w:rPr>
          <w:rFonts w:eastAsia="Times New Roman"/>
          <w:color w:val="000000" w:themeColor="text1"/>
          <w:szCs w:val="24"/>
        </w:rPr>
        <w:t>3</w:t>
      </w:r>
      <w:r>
        <w:rPr>
          <w:rFonts w:eastAsia="Times New Roman"/>
          <w:color w:val="000000" w:themeColor="text1"/>
          <w:szCs w:val="24"/>
        </w:rPr>
        <w:t xml:space="preserve">.2. jei dėl nenumatytų, nuo Šalių nepriklausančių aplinkybių, racionaliai naudojant darbų vykdymui skirtas lėšas, Sutartyje numatytą atskirą darbą (ar jo dalį, t. y. Medžiagos/Įranga rinkoje nebegaminamos/nebetiekiamos ar pan.) būtina </w:t>
      </w:r>
      <w:r>
        <w:rPr>
          <w:rFonts w:eastAsia="Times New Roman"/>
          <w:b/>
          <w:color w:val="000000" w:themeColor="text1"/>
          <w:szCs w:val="24"/>
        </w:rPr>
        <w:t>keisti</w:t>
      </w:r>
      <w:r>
        <w:rPr>
          <w:rFonts w:eastAsia="Times New Roman"/>
          <w:color w:val="000000" w:themeColor="text1"/>
          <w:szCs w:val="24"/>
        </w:rPr>
        <w:t xml:space="preserve"> kitu darbu, raštu pagrindžiamos aplinkybės, sąlygojančios būtinybę atlikti darbų pakeitimus, Rangovas pateikia nevykdytinų darbų lokalinę sąmatą, kurioje nurodo nevykdytinų darbų kainas, apskaičiuotas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bei siūlymą dėl keistinų darbų, t. y. vietoje nevykdomų darbų siūlomų atlikti darbų lokalinę sąmatą, sudarytą pagal 6.</w:t>
      </w:r>
      <w:r w:rsidR="00E127C3">
        <w:rPr>
          <w:rFonts w:eastAsia="Times New Roman"/>
          <w:color w:val="000000" w:themeColor="text1"/>
          <w:szCs w:val="24"/>
        </w:rPr>
        <w:t>2</w:t>
      </w:r>
      <w:r>
        <w:rPr>
          <w:rFonts w:eastAsia="Times New Roman"/>
          <w:color w:val="000000" w:themeColor="text1"/>
          <w:szCs w:val="24"/>
        </w:rPr>
        <w:t xml:space="preserve"> punkte nurodytus darbų kainų nustatymo būdus, ir, Užsakovui įvertinus Rangovo siūlymą, koreguojama Sutarties kaina (jei reikia);</w:t>
      </w:r>
    </w:p>
    <w:p w14:paraId="5E7EA391" w14:textId="77777777" w:rsidR="00BF450E" w:rsidRDefault="00BF450E" w:rsidP="00BF450E">
      <w:pPr>
        <w:ind w:firstLine="567"/>
        <w:jc w:val="both"/>
        <w:rPr>
          <w:color w:val="000000" w:themeColor="text1"/>
          <w:szCs w:val="24"/>
        </w:rPr>
      </w:pPr>
      <w:r>
        <w:rPr>
          <w:color w:val="000000" w:themeColor="text1"/>
          <w:szCs w:val="24"/>
        </w:rPr>
        <w:t>Atliktų Darbų aktai turi atspindėti  pagal Užsakovo nurodymą atliktus Darbų  vykdymo pakeitimus.</w:t>
      </w:r>
    </w:p>
    <w:p w14:paraId="3B55CAD7" w14:textId="48C3AA20"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 Pakeitimai gali apimti:</w:t>
      </w:r>
    </w:p>
    <w:p w14:paraId="655379C9" w14:textId="7D081C4D"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.3.1. bet kurios Darbų dalies montavimo ar įrengimo vietos ar padėties keitimą, Darbų dalies lygių, pozicijų ir (arba) matmenų pakitimus;</w:t>
      </w:r>
    </w:p>
    <w:p w14:paraId="4E74127F" w14:textId="23CB8ACA" w:rsidR="00BF450E" w:rsidRDefault="00BF450E" w:rsidP="00BF450E">
      <w:pPr>
        <w:ind w:firstLine="567"/>
        <w:jc w:val="both"/>
        <w:rPr>
          <w:color w:val="000000" w:themeColor="text1"/>
          <w:szCs w:val="24"/>
        </w:rPr>
      </w:pPr>
      <w:r>
        <w:rPr>
          <w:color w:val="000000" w:themeColor="text1"/>
          <w:szCs w:val="24"/>
        </w:rPr>
        <w:t>2</w:t>
      </w:r>
      <w:r w:rsidR="00E127C3">
        <w:rPr>
          <w:color w:val="000000" w:themeColor="text1"/>
          <w:szCs w:val="24"/>
        </w:rPr>
        <w:t>3</w:t>
      </w:r>
      <w:r>
        <w:rPr>
          <w:color w:val="000000" w:themeColor="text1"/>
          <w:szCs w:val="24"/>
        </w:rPr>
        <w:t>.3.2. bet kurio atskiro Darbo atsisakymą arba Darbo apimties sumažinimą;</w:t>
      </w:r>
    </w:p>
    <w:p w14:paraId="55F6835A" w14:textId="61B9A460" w:rsidR="00BF450E" w:rsidRDefault="00BF450E" w:rsidP="00BF450E">
      <w:pPr>
        <w:ind w:firstLine="567"/>
        <w:jc w:val="both"/>
        <w:rPr>
          <w:color w:val="000000" w:themeColor="text1"/>
          <w:szCs w:val="24"/>
        </w:rPr>
      </w:pPr>
      <w:r>
        <w:rPr>
          <w:color w:val="000000" w:themeColor="text1"/>
          <w:szCs w:val="24"/>
        </w:rPr>
        <w:t>Pakeitimas pagrindžiamas dokumentais (pvz. defektiniu (pakeitimų) aktu, brėžiniais, ar kitais dokumentais, kurie turi būti patvirtinti Rangovo, Statinio statybos techninės priežiūros vadovo, bei raštu suderinti su Užsakovu. Pakeitimas įforminamas susitarimu ar protokolu dėl darbų pakeitimo, nurodant Darbų pavadinimus, vienetus, kiekius, techninius sprendinius (pavyzdžiui, brėžinius ir kita), įkainių/kainų nustatymo pagrindimą ir skaičiavimą (vadovaujantis 6.</w:t>
      </w:r>
      <w:r w:rsidR="00363A69">
        <w:rPr>
          <w:color w:val="000000" w:themeColor="text1"/>
          <w:szCs w:val="24"/>
        </w:rPr>
        <w:t>2</w:t>
      </w:r>
      <w:r>
        <w:rPr>
          <w:color w:val="000000" w:themeColor="text1"/>
          <w:szCs w:val="24"/>
        </w:rPr>
        <w:t xml:space="preserve"> papunkčiu). Toks susitarimas ar protokolas turi būti patvirtintas ir pasirašytas Šalių ir laikomas sudėtine Sutarties dalimi. Jeigu Pakeitimas atliekamas kitais negu apibrėžti šiame skyriuje atvejais, tokiam pakeitimui atlikti turi būti vykdomas atskiras pirkimas, t. y. nauja pirkimo procedūra pagal Lietuvos Respublikos viešųjų pirkimų įstatymo reikalavimus.</w:t>
      </w:r>
    </w:p>
    <w:p w14:paraId="6D19FF24" w14:textId="3208C78D" w:rsidR="00BF450E" w:rsidRDefault="00BF450E" w:rsidP="00BF450E">
      <w:pPr>
        <w:ind w:firstLine="567"/>
        <w:jc w:val="both"/>
        <w:rPr>
          <w:color w:val="000000" w:themeColor="text1"/>
          <w:szCs w:val="24"/>
        </w:rPr>
      </w:pPr>
      <w:r>
        <w:rPr>
          <w:color w:val="000000" w:themeColor="text1"/>
          <w:szCs w:val="24"/>
        </w:rPr>
        <w:lastRenderedPageBreak/>
        <w:t>2</w:t>
      </w:r>
      <w:r w:rsidR="00E127C3">
        <w:rPr>
          <w:color w:val="000000" w:themeColor="text1"/>
          <w:szCs w:val="24"/>
        </w:rPr>
        <w:t>3</w:t>
      </w:r>
      <w:r>
        <w:rPr>
          <w:color w:val="000000" w:themeColor="text1"/>
          <w:szCs w:val="24"/>
        </w:rPr>
        <w:t>.4.  Jeigu yra papildomų nenumatytų darbų, būtinų norint saugiai, patikimai ir tinkamai užbaigti darbus, jie turi būti užsakomi pakeičiant šią sutartį ar įsigyjami papildomai Viešųjų pirkimų įstatyme nustatyta tvarka.</w:t>
      </w:r>
    </w:p>
    <w:p w14:paraId="195DF40D" w14:textId="3AAA3154"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4</w:t>
      </w:r>
      <w:r>
        <w:rPr>
          <w:rFonts w:eastAsia="Times New Roman"/>
          <w:color w:val="000000" w:themeColor="text1"/>
          <w:szCs w:val="24"/>
        </w:rPr>
        <w:t>.</w:t>
      </w:r>
      <w:r>
        <w:rPr>
          <w:color w:val="000000" w:themeColor="text1"/>
          <w:szCs w:val="24"/>
          <w:shd w:val="clear" w:color="auto" w:fill="FFFFFF"/>
        </w:rPr>
        <w:t xml:space="preserve"> Iškilusius nesutarimus visais Sutarties vykdymo klausimais Šalys susitaria spręsti tarpusavio raštišku susitarimu, o nepavykus susitarti, šalių ginčą sprendžia teismas pagal Užsakovo buveinės vietą</w:t>
      </w:r>
      <w:r>
        <w:rPr>
          <w:rFonts w:eastAsia="Times New Roman"/>
          <w:color w:val="000000" w:themeColor="text1"/>
          <w:szCs w:val="24"/>
        </w:rPr>
        <w:t>.</w:t>
      </w:r>
    </w:p>
    <w:p w14:paraId="446866D2" w14:textId="7B58E52C" w:rsidR="00BF450E" w:rsidRDefault="00BF450E" w:rsidP="00BF450E">
      <w:pPr>
        <w:ind w:firstLine="567"/>
        <w:jc w:val="both"/>
        <w:rPr>
          <w:color w:val="000000" w:themeColor="text1"/>
          <w:szCs w:val="24"/>
        </w:rPr>
      </w:pPr>
      <w:r>
        <w:rPr>
          <w:rFonts w:eastAsia="Times New Roman"/>
          <w:color w:val="000000" w:themeColor="text1"/>
          <w:szCs w:val="24"/>
        </w:rPr>
        <w:t>2</w:t>
      </w:r>
      <w:r w:rsidR="00E127C3">
        <w:rPr>
          <w:rFonts w:eastAsia="Times New Roman"/>
          <w:color w:val="000000" w:themeColor="text1"/>
          <w:szCs w:val="24"/>
        </w:rPr>
        <w:t>5</w:t>
      </w:r>
      <w:r>
        <w:rPr>
          <w:rFonts w:eastAsia="Times New Roman"/>
          <w:color w:val="000000" w:themeColor="text1"/>
          <w:szCs w:val="24"/>
        </w:rPr>
        <w:t>. Šalys susitaria ir supranta, kad ši Sutartis yra nekonfidenciali ir gali būti skelbiama viešai, kaip tai numatyta Viešųjų pirkimų įstatyme.</w:t>
      </w:r>
    </w:p>
    <w:p w14:paraId="743D66CB" w14:textId="2D31F889"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Užsakovo atsakingi asmenys:</w:t>
      </w:r>
    </w:p>
    <w:p w14:paraId="729D7826" w14:textId="5F6649A8" w:rsidR="00BF450E" w:rsidRDefault="00BF450E" w:rsidP="00BF450E">
      <w:pPr>
        <w:ind w:firstLine="567"/>
        <w:jc w:val="both"/>
        <w:rPr>
          <w:color w:val="000000" w:themeColor="text1"/>
          <w:szCs w:val="24"/>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.1. </w:t>
      </w:r>
      <w:bookmarkStart w:id="5" w:name="_Hlk169180709"/>
      <w:r>
        <w:rPr>
          <w:rFonts w:eastAsia="Times New Roman"/>
          <w:color w:val="000000" w:themeColor="text1"/>
          <w:szCs w:val="24"/>
          <w:lang w:eastAsia="x-none"/>
        </w:rPr>
        <w:t xml:space="preserve">už sutarties vykdymą – </w:t>
      </w:r>
      <w:bookmarkEnd w:id="5"/>
      <w:r w:rsidR="009B26D7">
        <w:rPr>
          <w:rFonts w:eastAsia="Times New Roman"/>
          <w:color w:val="000000" w:themeColor="text1"/>
          <w:szCs w:val="24"/>
          <w:lang w:eastAsia="x-none"/>
        </w:rPr>
        <w:t>Kartenos mokyklos-daugiafunkcio centro ūkio dalies vedėjas Andrius Trakis</w:t>
      </w:r>
      <w:r>
        <w:rPr>
          <w:color w:val="000000" w:themeColor="text1"/>
          <w:szCs w:val="24"/>
        </w:rPr>
        <w:t>;</w:t>
      </w:r>
    </w:p>
    <w:p w14:paraId="1E173421" w14:textId="095A11B7" w:rsidR="00BF450E" w:rsidRDefault="00BF450E"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w:t>
      </w:r>
      <w:r w:rsidR="00E127C3">
        <w:rPr>
          <w:rFonts w:eastAsia="Times New Roman"/>
          <w:color w:val="000000" w:themeColor="text1"/>
          <w:szCs w:val="24"/>
          <w:lang w:eastAsia="x-none"/>
        </w:rPr>
        <w:t>6</w:t>
      </w:r>
      <w:r>
        <w:rPr>
          <w:rFonts w:eastAsia="Times New Roman"/>
          <w:color w:val="000000" w:themeColor="text1"/>
          <w:szCs w:val="24"/>
          <w:lang w:eastAsia="x-none"/>
        </w:rPr>
        <w:t xml:space="preserve">.2. už sutarties paskelbimą ir sutarties pakeitimų paskelbimą – </w:t>
      </w:r>
      <w:r w:rsidR="009B26D7" w:rsidRPr="009B26D7">
        <w:rPr>
          <w:rFonts w:eastAsia="Times New Roman"/>
          <w:color w:val="000000" w:themeColor="text1"/>
          <w:szCs w:val="24"/>
          <w:lang w:eastAsia="x-none"/>
        </w:rPr>
        <w:t>Kartenos mokyklos-daugiafu</w:t>
      </w:r>
      <w:r w:rsidR="009B26D7">
        <w:rPr>
          <w:rFonts w:eastAsia="Times New Roman"/>
          <w:color w:val="000000" w:themeColor="text1"/>
          <w:szCs w:val="24"/>
          <w:lang w:eastAsia="x-none"/>
        </w:rPr>
        <w:t>n</w:t>
      </w:r>
      <w:r w:rsidR="009B26D7" w:rsidRPr="009B26D7">
        <w:rPr>
          <w:rFonts w:eastAsia="Times New Roman"/>
          <w:color w:val="000000" w:themeColor="text1"/>
          <w:szCs w:val="24"/>
          <w:lang w:eastAsia="x-none"/>
        </w:rPr>
        <w:t>kcio centro ūkio dalies vedėjas Andrius Trakis</w:t>
      </w:r>
      <w:r>
        <w:rPr>
          <w:rFonts w:eastAsia="Times New Roman"/>
          <w:color w:val="000000" w:themeColor="text1"/>
          <w:szCs w:val="24"/>
          <w:lang w:eastAsia="x-none"/>
        </w:rPr>
        <w:t>.</w:t>
      </w:r>
    </w:p>
    <w:p w14:paraId="0436061B" w14:textId="7919538B" w:rsidR="0034609A" w:rsidRDefault="0034609A" w:rsidP="00BF450E">
      <w:pPr>
        <w:ind w:firstLine="567"/>
        <w:jc w:val="both"/>
        <w:rPr>
          <w:rFonts w:eastAsia="Times New Roman"/>
          <w:color w:val="000000" w:themeColor="text1"/>
          <w:szCs w:val="24"/>
          <w:lang w:eastAsia="x-none"/>
        </w:rPr>
      </w:pPr>
      <w:r>
        <w:rPr>
          <w:rFonts w:eastAsia="Times New Roman"/>
          <w:color w:val="000000" w:themeColor="text1"/>
          <w:szCs w:val="24"/>
          <w:lang w:eastAsia="x-none"/>
        </w:rPr>
        <w:t>27. Rangovo atsakingi asmenys:</w:t>
      </w:r>
    </w:p>
    <w:p w14:paraId="30E1CA77" w14:textId="7462F6BF" w:rsidR="0034609A" w:rsidRDefault="0034609A" w:rsidP="00BF450E">
      <w:pPr>
        <w:ind w:firstLine="567"/>
        <w:jc w:val="both"/>
        <w:rPr>
          <w:color w:val="000000" w:themeColor="text1"/>
          <w:szCs w:val="24"/>
        </w:rPr>
      </w:pPr>
      <w:r>
        <w:rPr>
          <w:rFonts w:eastAsia="Times New Roman"/>
          <w:color w:val="000000" w:themeColor="text1"/>
          <w:szCs w:val="24"/>
          <w:lang w:eastAsia="x-none"/>
        </w:rPr>
        <w:t xml:space="preserve">27.1. </w:t>
      </w:r>
      <w:r w:rsidRPr="0034609A">
        <w:rPr>
          <w:rFonts w:eastAsia="Times New Roman"/>
          <w:color w:val="000000" w:themeColor="text1"/>
          <w:szCs w:val="24"/>
          <w:lang w:eastAsia="x-none"/>
        </w:rPr>
        <w:t>už sutarties vykdymą –</w:t>
      </w:r>
    </w:p>
    <w:p w14:paraId="7B37A63C" w14:textId="1AC50D0E" w:rsidR="00BF450E" w:rsidRPr="009D3745" w:rsidRDefault="00BF450E" w:rsidP="00BF450E">
      <w:pPr>
        <w:ind w:firstLine="567"/>
        <w:jc w:val="both"/>
        <w:rPr>
          <w:szCs w:val="24"/>
        </w:rPr>
      </w:pPr>
      <w:r>
        <w:rPr>
          <w:rFonts w:eastAsia="Times New Roman"/>
          <w:color w:val="000000" w:themeColor="text1"/>
          <w:szCs w:val="24"/>
        </w:rPr>
        <w:t xml:space="preserve">28. </w:t>
      </w:r>
      <w:r w:rsidRPr="009D3745">
        <w:rPr>
          <w:rFonts w:eastAsia="Times New Roman"/>
          <w:szCs w:val="24"/>
        </w:rPr>
        <w:t>Sutartis įsigalioja nuo jos sudarymo dienos ir galioja iki visiško įsipareigojimų pagal ją įvykdymo. Ji sudaryta dviem vienodą juridinę galią turinčiais egzemplioriais, po vieną Užsakovui ir Rangovui.</w:t>
      </w:r>
    </w:p>
    <w:p w14:paraId="20F13A3E" w14:textId="77777777" w:rsidR="00BF450E" w:rsidRDefault="00BF450E" w:rsidP="00BF450E">
      <w:pPr>
        <w:ind w:firstLine="567"/>
        <w:jc w:val="both"/>
      </w:pPr>
      <w:r>
        <w:rPr>
          <w:rFonts w:eastAsia="Times New Roman"/>
          <w:color w:val="000000" w:themeColor="text1"/>
          <w:szCs w:val="24"/>
        </w:rPr>
        <w:t xml:space="preserve">29. </w:t>
      </w:r>
      <w:r>
        <w:t xml:space="preserve">Sutarties priedai: </w:t>
      </w:r>
    </w:p>
    <w:p w14:paraId="61542C78" w14:textId="500050A3" w:rsidR="00BF450E" w:rsidRDefault="00BF450E" w:rsidP="00BF450E">
      <w:pPr>
        <w:ind w:firstLine="567"/>
        <w:jc w:val="both"/>
      </w:pPr>
      <w:r>
        <w:t xml:space="preserve">29.1. </w:t>
      </w:r>
      <w:r w:rsidR="009B26D7">
        <w:rPr>
          <w:szCs w:val="24"/>
        </w:rPr>
        <w:t>Techninė specifikacija</w:t>
      </w:r>
      <w:r w:rsidR="0028062B">
        <w:rPr>
          <w:szCs w:val="24"/>
        </w:rPr>
        <w:t xml:space="preserve"> (Sutarties 1 priedas)</w:t>
      </w:r>
      <w:r>
        <w:t>;</w:t>
      </w:r>
    </w:p>
    <w:p w14:paraId="6DB1014D" w14:textId="3D1E39AD" w:rsidR="005432B3" w:rsidRDefault="005432B3" w:rsidP="00BF450E">
      <w:pPr>
        <w:ind w:firstLine="567"/>
        <w:jc w:val="both"/>
      </w:pPr>
      <w:r>
        <w:t>29.2. Darbų kiekių žiniaraštis</w:t>
      </w:r>
      <w:r w:rsidR="0028062B">
        <w:t xml:space="preserve"> (Sutarties 2 priedas)</w:t>
      </w:r>
      <w:r>
        <w:t>.</w:t>
      </w:r>
    </w:p>
    <w:p w14:paraId="753AF086" w14:textId="77777777" w:rsidR="00BF450E" w:rsidRDefault="00BF450E" w:rsidP="00BF450E">
      <w:pPr>
        <w:ind w:firstLine="567"/>
        <w:jc w:val="both"/>
        <w:rPr>
          <w:color w:val="000000" w:themeColor="text1"/>
          <w:szCs w:val="24"/>
        </w:rPr>
      </w:pPr>
      <w:r>
        <w:rPr>
          <w:color w:val="000000" w:themeColor="text1"/>
          <w:szCs w:val="24"/>
        </w:rPr>
        <w:t>30. Šalių adresai, telefonų, atsiskaitomosios sąskaitos, banko pavadinimas, kodas:</w:t>
      </w:r>
    </w:p>
    <w:p w14:paraId="712A4B53" w14:textId="77777777" w:rsidR="00BF450E" w:rsidRDefault="00BF450E" w:rsidP="00BF450E">
      <w:pPr>
        <w:ind w:right="98"/>
        <w:jc w:val="both"/>
        <w:rPr>
          <w:color w:val="000000" w:themeColor="text1"/>
          <w:szCs w:val="24"/>
        </w:rPr>
      </w:pPr>
      <w:r>
        <w:rPr>
          <w:color w:val="000000" w:themeColor="text1"/>
          <w:szCs w:val="24"/>
        </w:rPr>
        <w:tab/>
      </w:r>
      <w:r>
        <w:rPr>
          <w:color w:val="000000" w:themeColor="text1"/>
          <w:szCs w:val="24"/>
        </w:rPr>
        <w:tab/>
      </w:r>
    </w:p>
    <w:p w14:paraId="7E9898B9" w14:textId="77777777" w:rsidR="00BF450E" w:rsidRDefault="00BF450E" w:rsidP="00BF450E">
      <w:pPr>
        <w:ind w:right="98"/>
        <w:jc w:val="both"/>
        <w:rPr>
          <w:b/>
          <w:bCs/>
          <w:color w:val="000000" w:themeColor="text1"/>
          <w:szCs w:val="24"/>
        </w:rPr>
      </w:pPr>
      <w:r>
        <w:rPr>
          <w:b/>
          <w:bCs/>
          <w:color w:val="000000" w:themeColor="text1"/>
          <w:szCs w:val="24"/>
        </w:rPr>
        <w:t>UŽSAKOVAS</w:t>
      </w:r>
      <w:r>
        <w:rPr>
          <w:b/>
          <w:bCs/>
          <w:color w:val="000000" w:themeColor="text1"/>
          <w:szCs w:val="24"/>
        </w:rPr>
        <w:tab/>
      </w:r>
      <w:r>
        <w:rPr>
          <w:b/>
          <w:bCs/>
          <w:color w:val="000000" w:themeColor="text1"/>
          <w:szCs w:val="24"/>
        </w:rPr>
        <w:tab/>
      </w:r>
      <w:r>
        <w:rPr>
          <w:b/>
          <w:bCs/>
          <w:color w:val="000000" w:themeColor="text1"/>
          <w:szCs w:val="24"/>
        </w:rPr>
        <w:tab/>
        <w:t>RANGOVAS</w:t>
      </w:r>
    </w:p>
    <w:p w14:paraId="3F27EEDD" w14:textId="42525B3E" w:rsidR="00BF450E" w:rsidRDefault="009B26D7" w:rsidP="00BF450E">
      <w:pPr>
        <w:tabs>
          <w:tab w:val="left" w:pos="5040"/>
        </w:tabs>
        <w:rPr>
          <w:snapToGrid w:val="0"/>
          <w:color w:val="000000" w:themeColor="text1"/>
          <w:szCs w:val="24"/>
        </w:rPr>
      </w:pPr>
      <w:r>
        <w:rPr>
          <w:snapToGrid w:val="0"/>
          <w:color w:val="000000" w:themeColor="text1"/>
          <w:szCs w:val="24"/>
        </w:rPr>
        <w:t>Kartenos mokykla-daugiafunkcis centras</w:t>
      </w:r>
      <w:r w:rsidR="00BF450E">
        <w:rPr>
          <w:snapToGrid w:val="0"/>
          <w:color w:val="000000" w:themeColor="text1"/>
          <w:szCs w:val="24"/>
        </w:rPr>
        <w:t xml:space="preserve">   </w:t>
      </w:r>
      <w:r w:rsidR="00BF450E">
        <w:rPr>
          <w:snapToGrid w:val="0"/>
          <w:color w:val="000000" w:themeColor="text1"/>
          <w:szCs w:val="24"/>
        </w:rPr>
        <w:tab/>
        <w:t xml:space="preserve">       </w:t>
      </w:r>
    </w:p>
    <w:p w14:paraId="7A035F49" w14:textId="29FCA7AA" w:rsidR="00BF450E" w:rsidRDefault="009B26D7" w:rsidP="00BF450E">
      <w:pPr>
        <w:rPr>
          <w:snapToGrid w:val="0"/>
          <w:color w:val="000000" w:themeColor="text1"/>
          <w:szCs w:val="24"/>
        </w:rPr>
      </w:pPr>
      <w:r>
        <w:rPr>
          <w:snapToGrid w:val="0"/>
          <w:color w:val="000000" w:themeColor="text1"/>
          <w:szCs w:val="24"/>
        </w:rPr>
        <w:t>Mokyklos</w:t>
      </w:r>
      <w:r w:rsidR="00BF450E">
        <w:rPr>
          <w:snapToGrid w:val="0"/>
          <w:color w:val="000000" w:themeColor="text1"/>
          <w:szCs w:val="24"/>
        </w:rPr>
        <w:t xml:space="preserve"> g. </w:t>
      </w:r>
      <w:r>
        <w:rPr>
          <w:snapToGrid w:val="0"/>
          <w:color w:val="000000" w:themeColor="text1"/>
          <w:szCs w:val="24"/>
        </w:rPr>
        <w:t>16</w:t>
      </w:r>
      <w:r w:rsidR="00BF450E">
        <w:rPr>
          <w:snapToGrid w:val="0"/>
          <w:color w:val="000000" w:themeColor="text1"/>
          <w:szCs w:val="24"/>
        </w:rPr>
        <w:t>, 97</w:t>
      </w:r>
      <w:r>
        <w:rPr>
          <w:snapToGrid w:val="0"/>
          <w:color w:val="000000" w:themeColor="text1"/>
          <w:szCs w:val="24"/>
        </w:rPr>
        <w:t>340 Kartenos mstl.,</w:t>
      </w:r>
      <w:r w:rsidR="00BF450E">
        <w:rPr>
          <w:snapToGrid w:val="0"/>
          <w:color w:val="000000" w:themeColor="text1"/>
          <w:szCs w:val="24"/>
        </w:rPr>
        <w:t xml:space="preserve"> Kreting</w:t>
      </w:r>
      <w:r>
        <w:rPr>
          <w:snapToGrid w:val="0"/>
          <w:color w:val="000000" w:themeColor="text1"/>
          <w:szCs w:val="24"/>
        </w:rPr>
        <w:t>os r.</w:t>
      </w:r>
      <w:r w:rsidR="00BF450E">
        <w:rPr>
          <w:snapToGrid w:val="0"/>
          <w:color w:val="000000" w:themeColor="text1"/>
          <w:szCs w:val="24"/>
        </w:rPr>
        <w:t xml:space="preserve">            </w:t>
      </w:r>
      <w:r w:rsidR="00BF450E">
        <w:rPr>
          <w:snapToGrid w:val="0"/>
          <w:color w:val="000000" w:themeColor="text1"/>
          <w:szCs w:val="24"/>
        </w:rPr>
        <w:tab/>
        <w:t xml:space="preserve">     </w:t>
      </w:r>
    </w:p>
    <w:p w14:paraId="6E6B6CE7" w14:textId="17777547" w:rsidR="00BF450E" w:rsidRDefault="00BF450E" w:rsidP="00BF450E">
      <w:pPr>
        <w:rPr>
          <w:snapToGrid w:val="0"/>
          <w:color w:val="000000" w:themeColor="text1"/>
          <w:szCs w:val="24"/>
        </w:rPr>
      </w:pPr>
      <w:r>
        <w:rPr>
          <w:snapToGrid w:val="0"/>
          <w:color w:val="000000" w:themeColor="text1"/>
          <w:szCs w:val="24"/>
        </w:rPr>
        <w:t xml:space="preserve">Juridinio asmens kodas </w:t>
      </w:r>
      <w:r w:rsidR="009B26D7">
        <w:rPr>
          <w:snapToGrid w:val="0"/>
          <w:color w:val="000000" w:themeColor="text1"/>
          <w:szCs w:val="24"/>
        </w:rPr>
        <w:t>190283570</w:t>
      </w:r>
      <w:r>
        <w:rPr>
          <w:snapToGrid w:val="0"/>
          <w:color w:val="000000" w:themeColor="text1"/>
          <w:szCs w:val="24"/>
        </w:rPr>
        <w:tab/>
      </w:r>
      <w:r>
        <w:rPr>
          <w:snapToGrid w:val="0"/>
          <w:color w:val="000000" w:themeColor="text1"/>
          <w:szCs w:val="24"/>
        </w:rPr>
        <w:tab/>
        <w:t xml:space="preserve">     </w:t>
      </w:r>
    </w:p>
    <w:p w14:paraId="2A3DBDA6" w14:textId="690F417C" w:rsidR="00BF450E" w:rsidRDefault="00BF450E" w:rsidP="00BF450E">
      <w:pPr>
        <w:rPr>
          <w:color w:val="000000" w:themeColor="text1"/>
          <w:szCs w:val="24"/>
        </w:rPr>
      </w:pPr>
      <w:r>
        <w:rPr>
          <w:color w:val="000000" w:themeColor="text1"/>
          <w:szCs w:val="24"/>
        </w:rPr>
        <w:t>Sąskaitos Nr. LT</w:t>
      </w:r>
      <w:r w:rsidR="009B26D7">
        <w:rPr>
          <w:color w:val="000000" w:themeColor="text1"/>
          <w:szCs w:val="24"/>
        </w:rPr>
        <w:t>17 7044 0600 0804 4487</w:t>
      </w:r>
    </w:p>
    <w:p w14:paraId="1DA15A28" w14:textId="44A55193" w:rsidR="00BF450E" w:rsidRDefault="009B26D7" w:rsidP="00BF450E">
      <w:pPr>
        <w:rPr>
          <w:color w:val="000000" w:themeColor="text1"/>
          <w:szCs w:val="24"/>
        </w:rPr>
      </w:pPr>
      <w:r>
        <w:rPr>
          <w:color w:val="000000" w:themeColor="text1"/>
          <w:szCs w:val="24"/>
        </w:rPr>
        <w:t>AB SEB bankas</w:t>
      </w:r>
      <w:r w:rsidR="00BF450E">
        <w:rPr>
          <w:color w:val="000000" w:themeColor="text1"/>
          <w:szCs w:val="24"/>
        </w:rPr>
        <w:t xml:space="preserve">, kodas </w:t>
      </w:r>
      <w:r>
        <w:rPr>
          <w:color w:val="000000" w:themeColor="text1"/>
          <w:szCs w:val="24"/>
        </w:rPr>
        <w:t>70440</w:t>
      </w:r>
      <w:r w:rsidR="00BF450E">
        <w:rPr>
          <w:snapToGrid w:val="0"/>
          <w:color w:val="000000" w:themeColor="text1"/>
          <w:szCs w:val="24"/>
        </w:rPr>
        <w:t xml:space="preserve">     </w:t>
      </w:r>
    </w:p>
    <w:p w14:paraId="520C63A2" w14:textId="3C0D4E80" w:rsidR="00BF450E" w:rsidRDefault="00BF450E" w:rsidP="00BF450E">
      <w:pPr>
        <w:rPr>
          <w:color w:val="000000" w:themeColor="text1"/>
          <w:szCs w:val="24"/>
        </w:rPr>
      </w:pPr>
      <w:r>
        <w:rPr>
          <w:color w:val="000000" w:themeColor="text1"/>
          <w:szCs w:val="24"/>
        </w:rPr>
        <w:t xml:space="preserve">Tel.: (8 445) </w:t>
      </w:r>
      <w:r w:rsidR="009B26D7">
        <w:rPr>
          <w:color w:val="000000" w:themeColor="text1"/>
          <w:szCs w:val="24"/>
        </w:rPr>
        <w:t>47 141</w:t>
      </w:r>
      <w:r>
        <w:rPr>
          <w:color w:val="000000" w:themeColor="text1"/>
          <w:szCs w:val="24"/>
        </w:rPr>
        <w:tab/>
      </w:r>
      <w:r>
        <w:rPr>
          <w:color w:val="000000" w:themeColor="text1"/>
          <w:szCs w:val="24"/>
        </w:rPr>
        <w:tab/>
      </w:r>
      <w:r>
        <w:rPr>
          <w:color w:val="000000" w:themeColor="text1"/>
          <w:szCs w:val="24"/>
        </w:rPr>
        <w:tab/>
        <w:t xml:space="preserve">     </w:t>
      </w:r>
    </w:p>
    <w:p w14:paraId="4057130C" w14:textId="2A412078" w:rsidR="00BF450E" w:rsidRDefault="00BF450E" w:rsidP="00BF450E">
      <w:pPr>
        <w:tabs>
          <w:tab w:val="left" w:pos="720"/>
        </w:tabs>
        <w:rPr>
          <w:color w:val="000000" w:themeColor="text1"/>
          <w:szCs w:val="24"/>
        </w:rPr>
      </w:pPr>
      <w:r>
        <w:rPr>
          <w:color w:val="000000" w:themeColor="text1"/>
          <w:szCs w:val="24"/>
        </w:rPr>
        <w:t xml:space="preserve">El. paštas: </w:t>
      </w:r>
      <w:hyperlink r:id="rId5" w:history="1">
        <w:r w:rsidR="009B26D7" w:rsidRPr="009B26D7">
          <w:rPr>
            <w:rStyle w:val="Hipersaitas"/>
          </w:rPr>
          <w:t>kvm@kartena.kretinga.lm.lt</w:t>
        </w:r>
      </w:hyperlink>
      <w:r>
        <w:rPr>
          <w:color w:val="000000" w:themeColor="text1"/>
          <w:szCs w:val="24"/>
        </w:rPr>
        <w:tab/>
      </w:r>
      <w:r>
        <w:rPr>
          <w:color w:val="000000" w:themeColor="text1"/>
          <w:szCs w:val="24"/>
        </w:rPr>
        <w:tab/>
        <w:t xml:space="preserve">     </w:t>
      </w:r>
    </w:p>
    <w:p w14:paraId="72DA8A14" w14:textId="77777777" w:rsidR="00E10D7D" w:rsidRDefault="00E10D7D"/>
    <w:sectPr w:rsidR="00E10D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50E"/>
    <w:rsid w:val="0006785E"/>
    <w:rsid w:val="000E0BB6"/>
    <w:rsid w:val="00107B38"/>
    <w:rsid w:val="00230BCE"/>
    <w:rsid w:val="0028062B"/>
    <w:rsid w:val="00297A0F"/>
    <w:rsid w:val="002E378F"/>
    <w:rsid w:val="0030224D"/>
    <w:rsid w:val="0034609A"/>
    <w:rsid w:val="00363A69"/>
    <w:rsid w:val="00363F13"/>
    <w:rsid w:val="003A376B"/>
    <w:rsid w:val="00437D52"/>
    <w:rsid w:val="00487DB4"/>
    <w:rsid w:val="004C5840"/>
    <w:rsid w:val="004C5F7B"/>
    <w:rsid w:val="004D2E4E"/>
    <w:rsid w:val="005408BE"/>
    <w:rsid w:val="005432B3"/>
    <w:rsid w:val="00557B94"/>
    <w:rsid w:val="005E788F"/>
    <w:rsid w:val="006E0B98"/>
    <w:rsid w:val="00721DAD"/>
    <w:rsid w:val="00753AAB"/>
    <w:rsid w:val="007A5A43"/>
    <w:rsid w:val="007B2F93"/>
    <w:rsid w:val="007E1805"/>
    <w:rsid w:val="00874F20"/>
    <w:rsid w:val="00956219"/>
    <w:rsid w:val="00976A2E"/>
    <w:rsid w:val="009806EF"/>
    <w:rsid w:val="009A52EC"/>
    <w:rsid w:val="009B037C"/>
    <w:rsid w:val="009B26D7"/>
    <w:rsid w:val="009C41A7"/>
    <w:rsid w:val="009F0FFA"/>
    <w:rsid w:val="00A00B06"/>
    <w:rsid w:val="00A43901"/>
    <w:rsid w:val="00AB77C3"/>
    <w:rsid w:val="00B26CB9"/>
    <w:rsid w:val="00B831E4"/>
    <w:rsid w:val="00B97609"/>
    <w:rsid w:val="00BD4C1E"/>
    <w:rsid w:val="00BE222E"/>
    <w:rsid w:val="00BF450E"/>
    <w:rsid w:val="00D459D1"/>
    <w:rsid w:val="00D52ADA"/>
    <w:rsid w:val="00D620A9"/>
    <w:rsid w:val="00DE4D35"/>
    <w:rsid w:val="00E10D7D"/>
    <w:rsid w:val="00E127C3"/>
    <w:rsid w:val="00E71EF4"/>
    <w:rsid w:val="00EC29A3"/>
    <w:rsid w:val="00F4789A"/>
    <w:rsid w:val="00FB0B99"/>
    <w:rsid w:val="00FB5EBB"/>
    <w:rsid w:val="00FE29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64B"/>
  <w15:chartTrackingRefBased/>
  <w15:docId w15:val="{61715D1C-E794-4082-A212-B96D10B7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450E"/>
    <w:pPr>
      <w:spacing w:after="0" w:line="240" w:lineRule="auto"/>
    </w:pPr>
    <w:rPr>
      <w:rFonts w:ascii="Times New Roman" w:eastAsia="Calibri"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BF450E"/>
    <w:rPr>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BF45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
    <w:basedOn w:val="prastasis"/>
    <w:link w:val="SraopastraipaDiagrama"/>
    <w:uiPriority w:val="34"/>
    <w:qFormat/>
    <w:rsid w:val="00BF450E"/>
    <w:pPr>
      <w:spacing w:after="200" w:line="276"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ATekstas">
    <w:name w:val="A Tekstas"/>
    <w:basedOn w:val="prastasis"/>
    <w:rsid w:val="00BF450E"/>
    <w:pPr>
      <w:ind w:firstLine="720"/>
      <w:jc w:val="both"/>
    </w:pPr>
    <w:rPr>
      <w:rFonts w:eastAsia="Times New Roman"/>
      <w:szCs w:val="24"/>
      <w:lang w:eastAsia="lt-LT"/>
    </w:rPr>
  </w:style>
  <w:style w:type="character" w:customStyle="1" w:styleId="UnresolvedMention">
    <w:name w:val="Unresolved Mention"/>
    <w:basedOn w:val="Numatytasispastraiposriftas"/>
    <w:uiPriority w:val="99"/>
    <w:semiHidden/>
    <w:unhideWhenUsed/>
    <w:rsid w:val="009C4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vm@kartena.kretinga.lm.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15578</Words>
  <Characters>8881</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Beržanskienė</dc:creator>
  <cp:keywords/>
  <dc:description/>
  <cp:lastModifiedBy>Viešieji pirkimai</cp:lastModifiedBy>
  <cp:revision>2</cp:revision>
  <dcterms:created xsi:type="dcterms:W3CDTF">2025-08-08T08:07:00Z</dcterms:created>
  <dcterms:modified xsi:type="dcterms:W3CDTF">2025-08-08T08:07:00Z</dcterms:modified>
</cp:coreProperties>
</file>