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CD59" w14:textId="77777777" w:rsidR="001F4D9C" w:rsidRDefault="009B050B">
      <w:pPr>
        <w:tabs>
          <w:tab w:val="right" w:pos="9638"/>
        </w:tabs>
        <w:ind w:left="6096"/>
        <w:rPr>
          <w:sz w:val="22"/>
          <w:szCs w:val="22"/>
        </w:rPr>
      </w:pPr>
      <w:r>
        <w:t>TVIRTINU</w:t>
      </w:r>
      <w:r>
        <w:tab/>
      </w:r>
    </w:p>
    <w:p w14:paraId="74499BE8" w14:textId="77777777" w:rsidR="001F4D9C" w:rsidRDefault="009B050B">
      <w:pPr>
        <w:ind w:left="6096"/>
      </w:pPr>
      <w:r>
        <w:t xml:space="preserve">Klaipėdos miesto savivaldybės administracijos direktorius </w:t>
      </w:r>
    </w:p>
    <w:p w14:paraId="46EF058C" w14:textId="77777777" w:rsidR="001F4D9C" w:rsidRDefault="009B050B">
      <w:pPr>
        <w:ind w:left="6096"/>
      </w:pPr>
      <w:r>
        <w:t>Andrius Žukas</w:t>
      </w:r>
    </w:p>
    <w:p w14:paraId="5AB4A5D9" w14:textId="77777777" w:rsidR="001F4D9C" w:rsidRDefault="001F4D9C">
      <w:pPr>
        <w:jc w:val="right"/>
      </w:pPr>
    </w:p>
    <w:p w14:paraId="5F4B5570" w14:textId="77777777" w:rsidR="001F4D9C" w:rsidRDefault="001F4D9C">
      <w:pPr>
        <w:jc w:val="right"/>
        <w:rPr>
          <w:rFonts w:eastAsia="Calibri"/>
          <w:b/>
        </w:rPr>
      </w:pPr>
    </w:p>
    <w:p w14:paraId="6819A132" w14:textId="18A1ABFB" w:rsidR="001F4D9C" w:rsidRDefault="00F557D0">
      <w:pPr>
        <w:autoSpaceDE w:val="0"/>
        <w:autoSpaceDN w:val="0"/>
        <w:adjustRightInd w:val="0"/>
        <w:jc w:val="center"/>
        <w:rPr>
          <w:b/>
        </w:rPr>
      </w:pPr>
      <w:bookmarkStart w:id="0" w:name="_Hlk169682296"/>
      <w:r w:rsidRPr="00F557D0">
        <w:rPr>
          <w:rFonts w:eastAsiaTheme="minorHAnsi"/>
          <w:b/>
          <w:bCs/>
        </w:rPr>
        <w:t xml:space="preserve">DANTŲ IMPLANTŲ, JŲ PRIEDŲ IR PAGALBINIŲ PRIEMONIŲ </w:t>
      </w:r>
      <w:r w:rsidR="009B050B">
        <w:rPr>
          <w:rFonts w:eastAsiaTheme="minorHAnsi"/>
          <w:b/>
          <w:bCs/>
        </w:rPr>
        <w:t>PIRKIMO SUPAPRASTINTO ATVIRO KONKURSO BŪDU</w:t>
      </w:r>
      <w:r w:rsidR="009B050B">
        <w:rPr>
          <w:b/>
          <w:bCs/>
        </w:rPr>
        <w:t xml:space="preserve"> </w:t>
      </w:r>
      <w:bookmarkEnd w:id="0"/>
      <w:r w:rsidR="009B050B">
        <w:rPr>
          <w:b/>
        </w:rPr>
        <w:t>SĄLYGŲ APRAŠAS</w:t>
      </w:r>
    </w:p>
    <w:p w14:paraId="3A49F081" w14:textId="77777777" w:rsidR="001F4D9C" w:rsidRDefault="001F4D9C">
      <w:pPr>
        <w:widowControl w:val="0"/>
        <w:jc w:val="center"/>
        <w:rPr>
          <w:szCs w:val="22"/>
        </w:rPr>
      </w:pPr>
    </w:p>
    <w:p w14:paraId="419C4993" w14:textId="77777777" w:rsidR="001F4D9C" w:rsidRDefault="009B050B">
      <w:pPr>
        <w:widowControl w:val="0"/>
        <w:jc w:val="center"/>
        <w:rPr>
          <w:szCs w:val="22"/>
        </w:rPr>
      </w:pPr>
      <w:r>
        <w:rPr>
          <w:szCs w:val="22"/>
        </w:rPr>
        <w:t>TURINYS</w:t>
      </w:r>
    </w:p>
    <w:p w14:paraId="23BF5589" w14:textId="77777777" w:rsidR="001F4D9C" w:rsidRDefault="001F4D9C">
      <w:pPr>
        <w:widowControl w:val="0"/>
        <w:jc w:val="center"/>
        <w:rPr>
          <w:szCs w:val="22"/>
        </w:rPr>
      </w:pPr>
    </w:p>
    <w:tbl>
      <w:tblPr>
        <w:tblW w:w="0" w:type="auto"/>
        <w:tblLook w:val="04A0" w:firstRow="1" w:lastRow="0" w:firstColumn="1" w:lastColumn="0" w:noHBand="0" w:noVBand="1"/>
      </w:tblPr>
      <w:tblGrid>
        <w:gridCol w:w="858"/>
        <w:gridCol w:w="8780"/>
      </w:tblGrid>
      <w:tr w:rsidR="001F4D9C" w14:paraId="5E6ACDBE" w14:textId="77777777">
        <w:tc>
          <w:tcPr>
            <w:tcW w:w="858" w:type="dxa"/>
          </w:tcPr>
          <w:p w14:paraId="7E412708" w14:textId="77777777" w:rsidR="001F4D9C" w:rsidRDefault="009B050B">
            <w:pPr>
              <w:widowControl w:val="0"/>
              <w:jc w:val="both"/>
            </w:pPr>
            <w:r>
              <w:rPr>
                <w:szCs w:val="22"/>
              </w:rPr>
              <w:t>I.</w:t>
            </w:r>
          </w:p>
        </w:tc>
        <w:tc>
          <w:tcPr>
            <w:tcW w:w="8780" w:type="dxa"/>
          </w:tcPr>
          <w:p w14:paraId="24835BF0" w14:textId="77777777" w:rsidR="001F4D9C" w:rsidRDefault="009B050B">
            <w:pPr>
              <w:widowControl w:val="0"/>
              <w:jc w:val="both"/>
            </w:pPr>
            <w:r>
              <w:rPr>
                <w:szCs w:val="22"/>
              </w:rPr>
              <w:t>BENDROSIOS NUOSTATOS</w:t>
            </w:r>
          </w:p>
        </w:tc>
      </w:tr>
      <w:tr w:rsidR="001F4D9C" w14:paraId="0251A244" w14:textId="77777777">
        <w:tc>
          <w:tcPr>
            <w:tcW w:w="858" w:type="dxa"/>
          </w:tcPr>
          <w:p w14:paraId="4263DDC5" w14:textId="77777777" w:rsidR="001F4D9C" w:rsidRDefault="009B050B">
            <w:pPr>
              <w:widowControl w:val="0"/>
              <w:jc w:val="both"/>
            </w:pPr>
            <w:r>
              <w:rPr>
                <w:szCs w:val="22"/>
              </w:rPr>
              <w:t>II.</w:t>
            </w:r>
          </w:p>
        </w:tc>
        <w:tc>
          <w:tcPr>
            <w:tcW w:w="8780" w:type="dxa"/>
          </w:tcPr>
          <w:p w14:paraId="0C3FB00D" w14:textId="77777777" w:rsidR="001F4D9C" w:rsidRDefault="009B050B">
            <w:pPr>
              <w:widowControl w:val="0"/>
              <w:jc w:val="both"/>
            </w:pPr>
            <w:r>
              <w:rPr>
                <w:szCs w:val="22"/>
              </w:rPr>
              <w:t>PIRKIMO OBJEKTAS</w:t>
            </w:r>
          </w:p>
        </w:tc>
      </w:tr>
      <w:tr w:rsidR="001F4D9C" w14:paraId="62248A3E" w14:textId="77777777">
        <w:tc>
          <w:tcPr>
            <w:tcW w:w="858" w:type="dxa"/>
          </w:tcPr>
          <w:p w14:paraId="10CABF62" w14:textId="77777777" w:rsidR="001F4D9C" w:rsidRDefault="009B050B">
            <w:pPr>
              <w:widowControl w:val="0"/>
              <w:jc w:val="both"/>
            </w:pPr>
            <w:r>
              <w:rPr>
                <w:szCs w:val="22"/>
              </w:rPr>
              <w:t>III.</w:t>
            </w:r>
          </w:p>
        </w:tc>
        <w:tc>
          <w:tcPr>
            <w:tcW w:w="8780" w:type="dxa"/>
          </w:tcPr>
          <w:p w14:paraId="4D1CBA51" w14:textId="77777777" w:rsidR="001F4D9C" w:rsidRDefault="009B050B">
            <w:pPr>
              <w:widowControl w:val="0"/>
              <w:jc w:val="both"/>
            </w:pPr>
            <w:r>
              <w:rPr>
                <w:szCs w:val="22"/>
              </w:rPr>
              <w:t>TIEKĖJŲ PAŠALINIMO PAGRINDAI, KVALIFIKACIJOS REIKALAVIMAI</w:t>
            </w:r>
          </w:p>
        </w:tc>
      </w:tr>
      <w:tr w:rsidR="001F4D9C" w14:paraId="38E42A58" w14:textId="77777777">
        <w:tc>
          <w:tcPr>
            <w:tcW w:w="858" w:type="dxa"/>
          </w:tcPr>
          <w:p w14:paraId="2ED85E0B" w14:textId="77777777" w:rsidR="001F4D9C" w:rsidRDefault="009B050B">
            <w:pPr>
              <w:widowControl w:val="0"/>
              <w:jc w:val="both"/>
            </w:pPr>
            <w:r>
              <w:rPr>
                <w:szCs w:val="22"/>
              </w:rPr>
              <w:t>IV.</w:t>
            </w:r>
          </w:p>
        </w:tc>
        <w:tc>
          <w:tcPr>
            <w:tcW w:w="8780" w:type="dxa"/>
          </w:tcPr>
          <w:p w14:paraId="3D9C8697" w14:textId="77777777" w:rsidR="001F4D9C" w:rsidRDefault="009B050B">
            <w:pPr>
              <w:widowControl w:val="0"/>
              <w:jc w:val="both"/>
            </w:pPr>
            <w:r>
              <w:t>TIEKĖJŲ GRUPĖS DALYVAVIMAS PIRKIMO PROCEDŪROSE</w:t>
            </w:r>
          </w:p>
        </w:tc>
      </w:tr>
      <w:tr w:rsidR="001F4D9C" w14:paraId="5DB1FB89" w14:textId="77777777">
        <w:tc>
          <w:tcPr>
            <w:tcW w:w="858" w:type="dxa"/>
          </w:tcPr>
          <w:p w14:paraId="2439437E" w14:textId="77777777" w:rsidR="001F4D9C" w:rsidRDefault="009B050B">
            <w:pPr>
              <w:widowControl w:val="0"/>
              <w:jc w:val="both"/>
            </w:pPr>
            <w:r>
              <w:rPr>
                <w:szCs w:val="22"/>
              </w:rPr>
              <w:t>V.</w:t>
            </w:r>
          </w:p>
        </w:tc>
        <w:tc>
          <w:tcPr>
            <w:tcW w:w="8780" w:type="dxa"/>
          </w:tcPr>
          <w:p w14:paraId="43DF043A" w14:textId="77777777" w:rsidR="001F4D9C" w:rsidRDefault="009B050B">
            <w:pPr>
              <w:widowControl w:val="0"/>
              <w:jc w:val="both"/>
            </w:pPr>
            <w:r>
              <w:rPr>
                <w:szCs w:val="22"/>
              </w:rPr>
              <w:t>PASIŪLYMŲ RENGIMAS, PATEIKIMAS, KEITIMAS</w:t>
            </w:r>
          </w:p>
        </w:tc>
      </w:tr>
      <w:tr w:rsidR="001F4D9C" w14:paraId="2B6E2507" w14:textId="77777777">
        <w:tc>
          <w:tcPr>
            <w:tcW w:w="858" w:type="dxa"/>
          </w:tcPr>
          <w:p w14:paraId="100BA824" w14:textId="77777777" w:rsidR="001F4D9C" w:rsidRDefault="009B050B">
            <w:pPr>
              <w:widowControl w:val="0"/>
              <w:jc w:val="both"/>
            </w:pPr>
            <w:r>
              <w:rPr>
                <w:szCs w:val="22"/>
              </w:rPr>
              <w:t>VI.</w:t>
            </w:r>
          </w:p>
        </w:tc>
        <w:tc>
          <w:tcPr>
            <w:tcW w:w="8780" w:type="dxa"/>
          </w:tcPr>
          <w:p w14:paraId="2A3E19BD" w14:textId="77777777" w:rsidR="001F4D9C" w:rsidRDefault="009B050B">
            <w:pPr>
              <w:widowControl w:val="0"/>
              <w:jc w:val="both"/>
            </w:pPr>
            <w:r>
              <w:rPr>
                <w:szCs w:val="22"/>
              </w:rPr>
              <w:t>PASIŪLYMŲ ŠIFRAVIMAS</w:t>
            </w:r>
          </w:p>
        </w:tc>
      </w:tr>
      <w:tr w:rsidR="001F4D9C" w14:paraId="69B9760C" w14:textId="77777777">
        <w:tc>
          <w:tcPr>
            <w:tcW w:w="858" w:type="dxa"/>
          </w:tcPr>
          <w:p w14:paraId="3B8F4E51" w14:textId="77777777" w:rsidR="001F4D9C" w:rsidRDefault="009B050B">
            <w:pPr>
              <w:widowControl w:val="0"/>
              <w:jc w:val="both"/>
            </w:pPr>
            <w:r>
              <w:rPr>
                <w:szCs w:val="22"/>
              </w:rPr>
              <w:t>VII.</w:t>
            </w:r>
          </w:p>
        </w:tc>
        <w:tc>
          <w:tcPr>
            <w:tcW w:w="8780" w:type="dxa"/>
          </w:tcPr>
          <w:p w14:paraId="03BC4BED" w14:textId="77777777" w:rsidR="001F4D9C" w:rsidRDefault="009B050B">
            <w:pPr>
              <w:widowControl w:val="0"/>
              <w:jc w:val="both"/>
            </w:pPr>
            <w:r>
              <w:rPr>
                <w:szCs w:val="22"/>
              </w:rPr>
              <w:t>PASIŪLYMŲ GALIOJIMO UŽTIKRINIMAS</w:t>
            </w:r>
          </w:p>
        </w:tc>
      </w:tr>
      <w:tr w:rsidR="001F4D9C" w14:paraId="5382330D" w14:textId="77777777">
        <w:trPr>
          <w:trHeight w:val="305"/>
        </w:trPr>
        <w:tc>
          <w:tcPr>
            <w:tcW w:w="858" w:type="dxa"/>
          </w:tcPr>
          <w:p w14:paraId="0AF297FC" w14:textId="77777777" w:rsidR="001F4D9C" w:rsidRDefault="009B050B">
            <w:pPr>
              <w:widowControl w:val="0"/>
              <w:jc w:val="both"/>
            </w:pPr>
            <w:r>
              <w:rPr>
                <w:szCs w:val="22"/>
              </w:rPr>
              <w:t>VIII.</w:t>
            </w:r>
          </w:p>
        </w:tc>
        <w:tc>
          <w:tcPr>
            <w:tcW w:w="8780" w:type="dxa"/>
          </w:tcPr>
          <w:p w14:paraId="17BD480F" w14:textId="77777777" w:rsidR="001F4D9C" w:rsidRDefault="009B050B">
            <w:pPr>
              <w:widowControl w:val="0"/>
              <w:jc w:val="both"/>
            </w:pPr>
            <w:r>
              <w:rPr>
                <w:szCs w:val="22"/>
              </w:rPr>
              <w:t>KONKURSO SĄLYGŲ APRAŠO PAAIŠKINIMAS IR PATIKSLINIMAS</w:t>
            </w:r>
          </w:p>
        </w:tc>
      </w:tr>
      <w:tr w:rsidR="001F4D9C" w14:paraId="1014CB86" w14:textId="77777777">
        <w:tc>
          <w:tcPr>
            <w:tcW w:w="858" w:type="dxa"/>
          </w:tcPr>
          <w:p w14:paraId="44ED5E20" w14:textId="77777777" w:rsidR="001F4D9C" w:rsidRDefault="009B050B">
            <w:pPr>
              <w:widowControl w:val="0"/>
              <w:jc w:val="both"/>
            </w:pPr>
            <w:r>
              <w:rPr>
                <w:szCs w:val="22"/>
              </w:rPr>
              <w:t>IX.</w:t>
            </w:r>
          </w:p>
        </w:tc>
        <w:tc>
          <w:tcPr>
            <w:tcW w:w="8780" w:type="dxa"/>
          </w:tcPr>
          <w:p w14:paraId="6140DABF" w14:textId="77777777" w:rsidR="001F4D9C" w:rsidRDefault="009B050B">
            <w:pPr>
              <w:widowControl w:val="0"/>
            </w:pPr>
            <w:r>
              <w:t>SUSIPAŽINIMO SU PASIŪLYMAIS PROCEDŪROS</w:t>
            </w:r>
          </w:p>
        </w:tc>
      </w:tr>
      <w:tr w:rsidR="001F4D9C" w14:paraId="32A2EB20" w14:textId="77777777">
        <w:tc>
          <w:tcPr>
            <w:tcW w:w="858" w:type="dxa"/>
          </w:tcPr>
          <w:p w14:paraId="08D08A02" w14:textId="77777777" w:rsidR="001F4D9C" w:rsidRDefault="009B050B">
            <w:pPr>
              <w:widowControl w:val="0"/>
              <w:jc w:val="both"/>
            </w:pPr>
            <w:r>
              <w:rPr>
                <w:szCs w:val="22"/>
              </w:rPr>
              <w:t>X.</w:t>
            </w:r>
          </w:p>
        </w:tc>
        <w:tc>
          <w:tcPr>
            <w:tcW w:w="8780" w:type="dxa"/>
          </w:tcPr>
          <w:p w14:paraId="434B164A" w14:textId="77777777" w:rsidR="001F4D9C" w:rsidRDefault="009B050B">
            <w:pPr>
              <w:widowControl w:val="0"/>
              <w:jc w:val="both"/>
            </w:pPr>
            <w:r>
              <w:t>PASIŪLYMŲ NAGRINĖJIMAS IR PASIŪLYMŲ ATMETIMO PRIEŽASTYS</w:t>
            </w:r>
          </w:p>
        </w:tc>
      </w:tr>
      <w:tr w:rsidR="001F4D9C" w14:paraId="6E08637A" w14:textId="77777777">
        <w:tc>
          <w:tcPr>
            <w:tcW w:w="858" w:type="dxa"/>
          </w:tcPr>
          <w:p w14:paraId="2F230716" w14:textId="77777777" w:rsidR="001F4D9C" w:rsidRDefault="009B050B">
            <w:pPr>
              <w:widowControl w:val="0"/>
              <w:jc w:val="both"/>
            </w:pPr>
            <w:r>
              <w:rPr>
                <w:szCs w:val="22"/>
              </w:rPr>
              <w:t>XI.</w:t>
            </w:r>
          </w:p>
        </w:tc>
        <w:tc>
          <w:tcPr>
            <w:tcW w:w="8780" w:type="dxa"/>
          </w:tcPr>
          <w:p w14:paraId="6DD3B660" w14:textId="77777777" w:rsidR="001F4D9C" w:rsidRDefault="009B050B">
            <w:pPr>
              <w:widowControl w:val="0"/>
              <w:jc w:val="both"/>
            </w:pPr>
            <w:r>
              <w:rPr>
                <w:szCs w:val="22"/>
              </w:rPr>
              <w:t>PASIŪLYMŲ VERTINIMAS</w:t>
            </w:r>
          </w:p>
        </w:tc>
      </w:tr>
      <w:tr w:rsidR="001F4D9C" w14:paraId="5DEE80C4" w14:textId="77777777">
        <w:tc>
          <w:tcPr>
            <w:tcW w:w="858" w:type="dxa"/>
          </w:tcPr>
          <w:p w14:paraId="52DD4105" w14:textId="77777777" w:rsidR="001F4D9C" w:rsidRDefault="009B050B">
            <w:pPr>
              <w:widowControl w:val="0"/>
              <w:jc w:val="both"/>
            </w:pPr>
            <w:r>
              <w:rPr>
                <w:szCs w:val="22"/>
              </w:rPr>
              <w:t>XII.</w:t>
            </w:r>
          </w:p>
        </w:tc>
        <w:tc>
          <w:tcPr>
            <w:tcW w:w="8780" w:type="dxa"/>
          </w:tcPr>
          <w:p w14:paraId="0D1446D8" w14:textId="77777777" w:rsidR="001F4D9C" w:rsidRDefault="009B050B">
            <w:pPr>
              <w:widowControl w:val="0"/>
              <w:jc w:val="both"/>
              <w:rPr>
                <w:strike/>
              </w:rPr>
            </w:pPr>
            <w:r>
              <w:rPr>
                <w:szCs w:val="22"/>
              </w:rPr>
              <w:t>PASIŪLYMŲ EILĖ IR SPRENDIMAS DĖL PIRKIMO SUTARTIES SUDARYMO</w:t>
            </w:r>
          </w:p>
        </w:tc>
      </w:tr>
      <w:tr w:rsidR="001F4D9C" w14:paraId="70883D8E" w14:textId="77777777">
        <w:tc>
          <w:tcPr>
            <w:tcW w:w="858" w:type="dxa"/>
          </w:tcPr>
          <w:p w14:paraId="21CED72A" w14:textId="77777777" w:rsidR="001F4D9C" w:rsidRDefault="009B050B">
            <w:pPr>
              <w:widowControl w:val="0"/>
              <w:jc w:val="both"/>
            </w:pPr>
            <w:r>
              <w:rPr>
                <w:szCs w:val="22"/>
              </w:rPr>
              <w:t>XIII.</w:t>
            </w:r>
          </w:p>
        </w:tc>
        <w:tc>
          <w:tcPr>
            <w:tcW w:w="8780" w:type="dxa"/>
          </w:tcPr>
          <w:p w14:paraId="172138AF" w14:textId="77777777" w:rsidR="001F4D9C" w:rsidRDefault="009B050B">
            <w:pPr>
              <w:widowControl w:val="0"/>
              <w:jc w:val="both"/>
            </w:pPr>
            <w:r>
              <w:rPr>
                <w:bCs/>
              </w:rPr>
              <w:t>INFORMACIJA APIE ATIDĖJIMO TERMINO TAIKYMĄ, GINČŲ NAGRINĖJIMO TVARKĄ</w:t>
            </w:r>
          </w:p>
        </w:tc>
      </w:tr>
      <w:tr w:rsidR="001F4D9C" w14:paraId="3AB62852" w14:textId="77777777">
        <w:tc>
          <w:tcPr>
            <w:tcW w:w="858" w:type="dxa"/>
          </w:tcPr>
          <w:p w14:paraId="35AE6254" w14:textId="77777777" w:rsidR="001F4D9C" w:rsidRDefault="009B050B">
            <w:pPr>
              <w:widowControl w:val="0"/>
              <w:jc w:val="both"/>
            </w:pPr>
            <w:r>
              <w:rPr>
                <w:szCs w:val="22"/>
              </w:rPr>
              <w:t>XIV.</w:t>
            </w:r>
          </w:p>
        </w:tc>
        <w:tc>
          <w:tcPr>
            <w:tcW w:w="8780" w:type="dxa"/>
          </w:tcPr>
          <w:p w14:paraId="7DFF0029" w14:textId="77777777" w:rsidR="001F4D9C" w:rsidRDefault="009B050B">
            <w:pPr>
              <w:widowControl w:val="0"/>
              <w:jc w:val="both"/>
            </w:pPr>
            <w:r>
              <w:rPr>
                <w:szCs w:val="22"/>
              </w:rPr>
              <w:t>PIRKIMO SUTARTIES SĄLYGOS</w:t>
            </w:r>
          </w:p>
        </w:tc>
      </w:tr>
      <w:tr w:rsidR="001F4D9C" w14:paraId="72B0C9BC" w14:textId="77777777">
        <w:tc>
          <w:tcPr>
            <w:tcW w:w="858" w:type="dxa"/>
          </w:tcPr>
          <w:p w14:paraId="79359C57" w14:textId="77777777" w:rsidR="001F4D9C" w:rsidRDefault="001F4D9C">
            <w:pPr>
              <w:widowControl w:val="0"/>
              <w:jc w:val="both"/>
            </w:pPr>
          </w:p>
        </w:tc>
        <w:tc>
          <w:tcPr>
            <w:tcW w:w="8780" w:type="dxa"/>
          </w:tcPr>
          <w:p w14:paraId="18BBAB8C" w14:textId="77777777" w:rsidR="001F4D9C" w:rsidRDefault="009B050B">
            <w:pPr>
              <w:widowControl w:val="0"/>
              <w:jc w:val="both"/>
            </w:pPr>
            <w:r>
              <w:rPr>
                <w:szCs w:val="22"/>
              </w:rPr>
              <w:t>PRIEDAI:</w:t>
            </w:r>
          </w:p>
        </w:tc>
      </w:tr>
    </w:tbl>
    <w:p w14:paraId="03383420" w14:textId="77777777" w:rsidR="001F4D9C" w:rsidRDefault="009B050B">
      <w:pPr>
        <w:widowControl w:val="0"/>
        <w:jc w:val="both"/>
      </w:pPr>
      <w:r>
        <w:t>1 priedas – Pasiūlymo forma;</w:t>
      </w:r>
    </w:p>
    <w:p w14:paraId="1E3468CC" w14:textId="3998C9E3" w:rsidR="001F4D9C" w:rsidRDefault="009B050B">
      <w:pPr>
        <w:widowControl w:val="0"/>
        <w:jc w:val="both"/>
      </w:pPr>
      <w:r>
        <w:t xml:space="preserve">2 priedas – Techninė </w:t>
      </w:r>
      <w:r w:rsidR="00185365">
        <w:t>specifikacija</w:t>
      </w:r>
      <w:r>
        <w:t>;</w:t>
      </w:r>
    </w:p>
    <w:p w14:paraId="5BA5244A" w14:textId="38B570B6" w:rsidR="001F4D9C" w:rsidRDefault="009B050B">
      <w:pPr>
        <w:widowControl w:val="0"/>
        <w:jc w:val="both"/>
      </w:pPr>
      <w:r>
        <w:rPr>
          <w:lang w:val="en-US"/>
        </w:rPr>
        <w:t>3</w:t>
      </w:r>
      <w:r>
        <w:t xml:space="preserve"> priedas – </w:t>
      </w:r>
      <w:r w:rsidR="002716B1">
        <w:t>Patiektų prekių sąrašo forma</w:t>
      </w:r>
      <w:r>
        <w:t>;</w:t>
      </w:r>
    </w:p>
    <w:p w14:paraId="696E14FB" w14:textId="7A9DC160" w:rsidR="001F4D9C" w:rsidRDefault="009B050B">
      <w:pPr>
        <w:widowControl w:val="0"/>
        <w:jc w:val="both"/>
      </w:pPr>
      <w:r>
        <w:t xml:space="preserve">4 priedas – </w:t>
      </w:r>
      <w:r w:rsidR="00FA3787">
        <w:t>S</w:t>
      </w:r>
      <w:r w:rsidR="00FA3787" w:rsidRPr="00031EB2">
        <w:t>utarties projektas</w:t>
      </w:r>
      <w:r w:rsidR="00FA3787">
        <w:t xml:space="preserve"> (bendrosios ir specialiosios sąlygos);</w:t>
      </w:r>
    </w:p>
    <w:p w14:paraId="3F27C2D1" w14:textId="77777777" w:rsidR="001F4D9C" w:rsidRDefault="009B050B">
      <w:pPr>
        <w:widowControl w:val="0"/>
        <w:jc w:val="both"/>
      </w:pPr>
      <w:r>
        <w:t xml:space="preserve">5 priedas </w:t>
      </w:r>
      <w:bookmarkStart w:id="1" w:name="_Hlk131409659"/>
      <w:r>
        <w:t>–</w:t>
      </w:r>
      <w:bookmarkEnd w:id="1"/>
      <w:r>
        <w:t xml:space="preserve"> Europos bendrasis viešųjų pirkimų dokumentas.</w:t>
      </w:r>
    </w:p>
    <w:p w14:paraId="73699966" w14:textId="77777777" w:rsidR="001F4D9C" w:rsidRDefault="001F4D9C">
      <w:pPr>
        <w:widowControl w:val="0"/>
        <w:jc w:val="both"/>
      </w:pPr>
    </w:p>
    <w:p w14:paraId="352ED737" w14:textId="77777777" w:rsidR="001F4D9C" w:rsidRDefault="001F4D9C">
      <w:pPr>
        <w:widowControl w:val="0"/>
        <w:jc w:val="both"/>
      </w:pPr>
    </w:p>
    <w:p w14:paraId="610327E1" w14:textId="77777777" w:rsidR="001F4D9C" w:rsidRDefault="009B050B">
      <w:pPr>
        <w:widowControl w:val="0"/>
        <w:jc w:val="center"/>
        <w:rPr>
          <w:b/>
        </w:rPr>
      </w:pPr>
      <w:bookmarkStart w:id="2" w:name="_Toc60525482"/>
      <w:bookmarkStart w:id="3" w:name="_Toc47844928"/>
      <w:r>
        <w:rPr>
          <w:b/>
        </w:rPr>
        <w:t>I SKYRIUS</w:t>
      </w:r>
    </w:p>
    <w:p w14:paraId="511DC6D7" w14:textId="77777777" w:rsidR="001F4D9C" w:rsidRDefault="009B050B">
      <w:pPr>
        <w:widowControl w:val="0"/>
        <w:jc w:val="center"/>
        <w:rPr>
          <w:b/>
        </w:rPr>
      </w:pPr>
      <w:r>
        <w:rPr>
          <w:b/>
        </w:rPr>
        <w:t>BENDROSIOS NUOSTATOS</w:t>
      </w:r>
      <w:bookmarkEnd w:id="2"/>
      <w:bookmarkEnd w:id="3"/>
    </w:p>
    <w:p w14:paraId="7E6219B7" w14:textId="77777777" w:rsidR="001F4D9C" w:rsidRDefault="001F4D9C">
      <w:pPr>
        <w:widowControl w:val="0"/>
        <w:jc w:val="center"/>
        <w:rPr>
          <w:b/>
        </w:rPr>
      </w:pPr>
    </w:p>
    <w:p w14:paraId="054E3BB5" w14:textId="2A460F4B" w:rsidR="00660A72" w:rsidRDefault="00660A72">
      <w:pPr>
        <w:pStyle w:val="Sraopastraipa"/>
        <w:numPr>
          <w:ilvl w:val="0"/>
          <w:numId w:val="3"/>
        </w:numPr>
        <w:tabs>
          <w:tab w:val="left" w:pos="993"/>
        </w:tabs>
        <w:jc w:val="both"/>
        <w:rPr>
          <w:sz w:val="24"/>
          <w:szCs w:val="24"/>
          <w:lang w:eastAsia="en-US"/>
        </w:rPr>
      </w:pPr>
      <w:r w:rsidRPr="00660A72">
        <w:rPr>
          <w:sz w:val="24"/>
          <w:szCs w:val="24"/>
          <w:lang w:eastAsia="en-US"/>
        </w:rPr>
        <w:t xml:space="preserve">Jūrininkų sveikatos priežiūros centras (viešoji įstaiga, Taikos pr.  46, Klaipėda, tel. +370 46 38 34 60, el. p. info@jspc.lt, duomenys kaupiami ir saugomi Juridinių asmenų registre, kodas 241976120) (toliau – Perkančioji organizacija), numato pirkti </w:t>
      </w:r>
      <w:r w:rsidR="00F557D0">
        <w:rPr>
          <w:b/>
          <w:bCs/>
          <w:sz w:val="24"/>
          <w:szCs w:val="24"/>
          <w:lang w:eastAsia="en-US"/>
        </w:rPr>
        <w:t>d</w:t>
      </w:r>
      <w:r w:rsidR="00F557D0" w:rsidRPr="00F557D0">
        <w:rPr>
          <w:b/>
          <w:bCs/>
          <w:sz w:val="24"/>
          <w:szCs w:val="24"/>
          <w:lang w:eastAsia="en-US"/>
        </w:rPr>
        <w:t>antų implant</w:t>
      </w:r>
      <w:r w:rsidR="00F557D0">
        <w:rPr>
          <w:b/>
          <w:bCs/>
          <w:sz w:val="24"/>
          <w:szCs w:val="24"/>
          <w:lang w:eastAsia="en-US"/>
        </w:rPr>
        <w:t>us</w:t>
      </w:r>
      <w:r w:rsidR="00F557D0" w:rsidRPr="00F557D0">
        <w:rPr>
          <w:b/>
          <w:bCs/>
          <w:sz w:val="24"/>
          <w:szCs w:val="24"/>
          <w:lang w:eastAsia="en-US"/>
        </w:rPr>
        <w:t>, jų priedų ir pagalbin</w:t>
      </w:r>
      <w:r w:rsidR="00F557D0">
        <w:rPr>
          <w:b/>
          <w:bCs/>
          <w:sz w:val="24"/>
          <w:szCs w:val="24"/>
          <w:lang w:eastAsia="en-US"/>
        </w:rPr>
        <w:t>es</w:t>
      </w:r>
      <w:r w:rsidR="00F557D0" w:rsidRPr="00F557D0">
        <w:rPr>
          <w:b/>
          <w:bCs/>
          <w:sz w:val="24"/>
          <w:szCs w:val="24"/>
          <w:lang w:eastAsia="en-US"/>
        </w:rPr>
        <w:t xml:space="preserve"> priemon</w:t>
      </w:r>
      <w:r w:rsidR="00F557D0">
        <w:rPr>
          <w:b/>
          <w:bCs/>
          <w:sz w:val="24"/>
          <w:szCs w:val="24"/>
          <w:lang w:eastAsia="en-US"/>
        </w:rPr>
        <w:t>es</w:t>
      </w:r>
      <w:r w:rsidRPr="00221639">
        <w:rPr>
          <w:b/>
          <w:bCs/>
          <w:sz w:val="24"/>
          <w:szCs w:val="24"/>
          <w:lang w:eastAsia="en-US"/>
        </w:rPr>
        <w:t>.</w:t>
      </w:r>
    </w:p>
    <w:p w14:paraId="48E8766B" w14:textId="0FA34301" w:rsidR="001F4D9C" w:rsidRDefault="009B050B">
      <w:pPr>
        <w:pStyle w:val="Sraopastraipa"/>
        <w:numPr>
          <w:ilvl w:val="0"/>
          <w:numId w:val="3"/>
        </w:numPr>
        <w:tabs>
          <w:tab w:val="left" w:pos="993"/>
        </w:tabs>
        <w:jc w:val="both"/>
        <w:rPr>
          <w:sz w:val="24"/>
          <w:szCs w:val="24"/>
          <w:lang w:eastAsia="en-US"/>
        </w:rPr>
      </w:pPr>
      <w:r>
        <w:rPr>
          <w:sz w:val="24"/>
          <w:szCs w:val="24"/>
          <w:lang w:eastAsia="en-US"/>
        </w:rPr>
        <w:t xml:space="preserve">Viešąjį pirkimą pagal Centralizuotų viešųjų̨ pirkimų veiklos paslaugų sutartį vykdo centrinė perkančioji organizacija – </w:t>
      </w:r>
      <w:r>
        <w:rPr>
          <w:b/>
          <w:bCs/>
          <w:sz w:val="24"/>
          <w:szCs w:val="24"/>
          <w:lang w:eastAsia="en-US"/>
        </w:rPr>
        <w:t>Klaipėdos miesto savivaldybės administracija</w:t>
      </w:r>
      <w:r>
        <w:rPr>
          <w:sz w:val="24"/>
          <w:szCs w:val="24"/>
          <w:lang w:eastAsia="en-US"/>
        </w:rPr>
        <w:t xml:space="preserve"> (toliau – CPO), kodas 188710823, Liepų g. 11, LT-92138 Klaipėda. </w:t>
      </w:r>
    </w:p>
    <w:p w14:paraId="1913D0D3" w14:textId="77777777" w:rsidR="001F4D9C" w:rsidRDefault="009B050B">
      <w:pPr>
        <w:widowControl w:val="0"/>
        <w:numPr>
          <w:ilvl w:val="0"/>
          <w:numId w:val="3"/>
        </w:numPr>
        <w:tabs>
          <w:tab w:val="left" w:pos="993"/>
        </w:tabs>
        <w:ind w:firstLine="719"/>
        <w:jc w:val="both"/>
      </w:pPr>
      <w:r>
        <w:t>Vartojamos pagrindinės sąvokos yra apibrėžtos Lietuvos Respublikos viešųjų pirkimų įstatyme (toliau – </w:t>
      </w:r>
      <w:bookmarkStart w:id="4" w:name="_Hlk190266008"/>
      <w:r>
        <w:t>VPĮ</w:t>
      </w:r>
      <w:bookmarkEnd w:id="4"/>
      <w:r>
        <w:t>), Viešųjų pirkimų tarnybos direktoriaus 2017 m. birželio 29 d. įsakymu Nr. 1S-105 patvirtintoje Tiekėjų kvalifikacijos reikalavimų nustatymo metodikoje (aktualioje redakcijoje). Pirkimas vykdomas vadovaujantis VPĮ, Lietuvos Respublikos civiliniu kodeksu (toliau – Civilinis kodeksas), kitais viešuosius pirkimus reglamentuojančiais teisės aktais bei šiuo konkurso sąlygų aprašu.</w:t>
      </w:r>
    </w:p>
    <w:p w14:paraId="283EDBFC" w14:textId="77777777" w:rsidR="001F4D9C" w:rsidRDefault="009B050B">
      <w:pPr>
        <w:widowControl w:val="0"/>
        <w:numPr>
          <w:ilvl w:val="0"/>
          <w:numId w:val="3"/>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8" w:history="1">
        <w:r>
          <w:rPr>
            <w:i/>
            <w:color w:val="000000" w:themeColor="text1"/>
            <w:u w:val="single"/>
          </w:rPr>
          <w:t>https://pirkimai.eviesiejipirkimai.lt/</w:t>
        </w:r>
      </w:hyperlink>
      <w:r>
        <w:rPr>
          <w:i/>
          <w:color w:val="000000" w:themeColor="text1"/>
        </w:rPr>
        <w:t xml:space="preserve">. </w:t>
      </w:r>
      <w:r>
        <w:rPr>
          <w:rFonts w:eastAsia="Arial Unicode MS"/>
          <w:color w:val="000000" w:themeColor="text1"/>
        </w:rPr>
        <w:t>Pirkimas</w:t>
      </w:r>
      <w:r>
        <w:rPr>
          <w:rFonts w:eastAsia="Arial Unicode MS"/>
        </w:rPr>
        <w:t xml:space="preserve"> vykdomas CVP IS elektroniniu </w:t>
      </w:r>
      <w:r>
        <w:rPr>
          <w:rFonts w:eastAsia="Arial Unicode MS"/>
        </w:rPr>
        <w:lastRenderedPageBreak/>
        <w:t xml:space="preserve">būdu. Elektroninėmis priemonėmis pasiūlymus gali teikti tik tiekėjai, registruoti CVP IS adresu: </w:t>
      </w:r>
      <w:r>
        <w:rPr>
          <w:rFonts w:eastAsia="Arial Unicode MS"/>
          <w:i/>
          <w:u w:val="single"/>
        </w:rPr>
        <w:t>https://pirkimai.eviesiejipirkimai.lt/</w:t>
      </w:r>
      <w:r>
        <w:rPr>
          <w:rFonts w:eastAsia="Arial Unicode MS"/>
          <w:u w:val="single"/>
        </w:rPr>
        <w:t>.</w:t>
      </w:r>
      <w:r>
        <w:rPr>
          <w:rFonts w:eastAsia="Arial Unicode MS"/>
        </w:rPr>
        <w:t xml:space="preserve"> Registracija CVP IS yra nemokama</w:t>
      </w:r>
      <w:r>
        <w:rPr>
          <w:color w:val="000000"/>
        </w:rPr>
        <w:t>.</w:t>
      </w:r>
    </w:p>
    <w:p w14:paraId="0E8A2845" w14:textId="77777777" w:rsidR="001F4D9C" w:rsidRDefault="009B050B">
      <w:pPr>
        <w:widowControl w:val="0"/>
        <w:numPr>
          <w:ilvl w:val="0"/>
          <w:numId w:val="3"/>
        </w:numPr>
        <w:tabs>
          <w:tab w:val="left" w:pos="851"/>
          <w:tab w:val="left" w:pos="1134"/>
        </w:tabs>
        <w:ind w:firstLine="719"/>
        <w:jc w:val="both"/>
        <w:rPr>
          <w:color w:val="000000"/>
        </w:rPr>
      </w:pPr>
      <w:r>
        <w:rPr>
          <w:bCs/>
        </w:rPr>
        <w:t xml:space="preserve">Nuorodos į išankstinį informacinį skelbimą, paskelbtą Europos Sąjungos leidinių biuro, taip pat paskelbtą CVP IS, kituose leidiniuose ir internete, jeigu apie pirkimą buvo skelbta iš anksto: </w:t>
      </w:r>
      <w:r>
        <w:t>išankstinio informacinio skelbimo apie šį pirkimą nebuvo.</w:t>
      </w:r>
    </w:p>
    <w:p w14:paraId="65378ABF" w14:textId="77777777" w:rsidR="001F4D9C" w:rsidRDefault="009B050B">
      <w:pPr>
        <w:widowControl w:val="0"/>
        <w:numPr>
          <w:ilvl w:val="0"/>
          <w:numId w:val="3"/>
        </w:numPr>
        <w:tabs>
          <w:tab w:val="left" w:pos="993"/>
          <w:tab w:val="left" w:pos="1134"/>
        </w:tabs>
        <w:ind w:firstLine="719"/>
        <w:jc w:val="both"/>
        <w:rPr>
          <w:color w:val="000000"/>
        </w:rPr>
      </w:pPr>
      <w:r>
        <w:rPr>
          <w:bCs/>
        </w:rPr>
        <w:t>Informacija apie numatomą skelbti savanoriško ex ante skaidrumo skelbimą:</w:t>
      </w:r>
      <w:r>
        <w:rPr>
          <w:b/>
          <w:bCs/>
        </w:rPr>
        <w:t xml:space="preserve"> </w:t>
      </w:r>
      <w:r>
        <w:rPr>
          <w:bCs/>
        </w:rPr>
        <w:t>šiame pirkime Perkančioji organizacija nenumato skelbti savanoriško ex ante skaidrumo skelbimo.</w:t>
      </w:r>
    </w:p>
    <w:p w14:paraId="1ED2BD9F" w14:textId="77777777" w:rsidR="001F4D9C" w:rsidRDefault="009B050B">
      <w:pPr>
        <w:widowControl w:val="0"/>
        <w:numPr>
          <w:ilvl w:val="0"/>
          <w:numId w:val="3"/>
        </w:numPr>
        <w:tabs>
          <w:tab w:val="left" w:pos="993"/>
          <w:tab w:val="left" w:pos="1134"/>
        </w:tabs>
        <w:ind w:firstLine="719"/>
        <w:jc w:val="both"/>
        <w:rPr>
          <w:color w:val="000000"/>
        </w:rPr>
      </w:pPr>
      <w:r>
        <w:t>Pirkimas atliekamas laikantis lygiateisiškumo, nediskriminavimo, skaidrumo, abipusio pripažinimo, proporcingumo principų ir konfidencialumo bei nešališkumo reikalavimų</w:t>
      </w:r>
      <w:r>
        <w:rPr>
          <w:color w:val="000000"/>
        </w:rPr>
        <w:t>.</w:t>
      </w:r>
    </w:p>
    <w:p w14:paraId="15C13662" w14:textId="77777777" w:rsidR="001F4D9C" w:rsidRDefault="009B050B">
      <w:pPr>
        <w:widowControl w:val="0"/>
        <w:numPr>
          <w:ilvl w:val="0"/>
          <w:numId w:val="3"/>
        </w:numPr>
        <w:tabs>
          <w:tab w:val="left" w:pos="993"/>
          <w:tab w:val="left" w:pos="1134"/>
        </w:tabs>
        <w:ind w:firstLine="719"/>
        <w:jc w:val="both"/>
        <w:rPr>
          <w:color w:val="000000"/>
        </w:rPr>
      </w:pPr>
      <w:r>
        <w:rPr>
          <w:color w:val="000000"/>
        </w:rPr>
        <w:t xml:space="preserve">Perkančioji organizacija nėra pridėtinės vertės mokesčio </w:t>
      </w:r>
      <w:r>
        <w:t xml:space="preserve">(toliau – PVM) </w:t>
      </w:r>
      <w:r>
        <w:rPr>
          <w:color w:val="000000"/>
        </w:rPr>
        <w:t>mokėtoja.</w:t>
      </w:r>
    </w:p>
    <w:p w14:paraId="30501B3B" w14:textId="77777777" w:rsidR="001F4D9C" w:rsidRDefault="009B050B">
      <w:pPr>
        <w:widowControl w:val="0"/>
        <w:numPr>
          <w:ilvl w:val="0"/>
          <w:numId w:val="3"/>
        </w:numPr>
        <w:tabs>
          <w:tab w:val="left" w:pos="993"/>
          <w:tab w:val="left" w:pos="1134"/>
        </w:tabs>
        <w:ind w:firstLine="719"/>
        <w:jc w:val="both"/>
        <w:rPr>
          <w:color w:val="000000"/>
        </w:rPr>
      </w:pPr>
      <w:r>
        <w:rPr>
          <w:color w:val="000000"/>
        </w:rPr>
        <w:t>Visos pirkimo sąlygos nustatytos pirkimo dokumentuose, kuriuos sudaro:</w:t>
      </w:r>
    </w:p>
    <w:p w14:paraId="0C3160CE" w14:textId="77777777" w:rsidR="001F4D9C" w:rsidRDefault="009B050B">
      <w:pPr>
        <w:widowControl w:val="0"/>
        <w:numPr>
          <w:ilvl w:val="1"/>
          <w:numId w:val="3"/>
        </w:numPr>
        <w:tabs>
          <w:tab w:val="left" w:pos="1134"/>
        </w:tabs>
        <w:ind w:left="-10" w:firstLine="719"/>
        <w:jc w:val="both"/>
        <w:rPr>
          <w:color w:val="000000"/>
        </w:rPr>
      </w:pPr>
      <w:r>
        <w:rPr>
          <w:color w:val="000000"/>
        </w:rPr>
        <w:t>skelbimas apie pirkimą;</w:t>
      </w:r>
    </w:p>
    <w:p w14:paraId="5D5B856B" w14:textId="77777777" w:rsidR="001F4D9C" w:rsidRDefault="009B050B">
      <w:pPr>
        <w:widowControl w:val="0"/>
        <w:numPr>
          <w:ilvl w:val="1"/>
          <w:numId w:val="3"/>
        </w:numPr>
        <w:tabs>
          <w:tab w:val="left" w:pos="1134"/>
        </w:tabs>
        <w:ind w:left="-10" w:firstLine="719"/>
        <w:jc w:val="both"/>
        <w:rPr>
          <w:color w:val="000000"/>
        </w:rPr>
      </w:pPr>
      <w:r>
        <w:rPr>
          <w:color w:val="000000"/>
        </w:rPr>
        <w:t>konkurso sąlygų aprašas (kartu su priedais);</w:t>
      </w:r>
    </w:p>
    <w:p w14:paraId="1B1A37C2" w14:textId="77777777" w:rsidR="001F4D9C" w:rsidRDefault="009B050B">
      <w:pPr>
        <w:widowControl w:val="0"/>
        <w:numPr>
          <w:ilvl w:val="1"/>
          <w:numId w:val="3"/>
        </w:numPr>
        <w:tabs>
          <w:tab w:val="left" w:pos="1134"/>
        </w:tabs>
        <w:ind w:left="-10" w:firstLine="719"/>
        <w:jc w:val="both"/>
        <w:rPr>
          <w:color w:val="000000"/>
        </w:rPr>
      </w:pPr>
      <w:r>
        <w:rPr>
          <w:color w:val="000000"/>
        </w:rPr>
        <w:t>pirkimo dokumentų paaiškinimai (patikslinimai), taip pat atsakymai į tiekėjų klausimus (jeigu jų bus).</w:t>
      </w:r>
    </w:p>
    <w:p w14:paraId="57D9D7CE" w14:textId="56C420A8" w:rsidR="001F4D9C" w:rsidRDefault="009B050B" w:rsidP="00CE23ED">
      <w:pPr>
        <w:pStyle w:val="Sraopastraipa1"/>
        <w:numPr>
          <w:ilvl w:val="0"/>
          <w:numId w:val="3"/>
        </w:numPr>
        <w:tabs>
          <w:tab w:val="clear" w:pos="710"/>
          <w:tab w:val="left" w:pos="567"/>
          <w:tab w:val="left" w:pos="1134"/>
        </w:tabs>
        <w:ind w:firstLine="719"/>
        <w:jc w:val="both"/>
        <w:rPr>
          <w:rStyle w:val="Hipersaitas"/>
          <w:b/>
          <w:color w:val="auto"/>
          <w:sz w:val="24"/>
          <w:szCs w:val="24"/>
        </w:rPr>
      </w:pPr>
      <w:r>
        <w:rPr>
          <w:rFonts w:eastAsia="Times New Roman"/>
          <w:iCs/>
          <w:color w:val="000000" w:themeColor="text1"/>
          <w:sz w:val="24"/>
          <w:szCs w:val="24"/>
        </w:rPr>
        <w:t>CPO kontakt</w:t>
      </w:r>
      <w:r w:rsidR="00221639">
        <w:rPr>
          <w:rFonts w:eastAsia="Times New Roman"/>
          <w:iCs/>
          <w:color w:val="000000" w:themeColor="text1"/>
          <w:sz w:val="24"/>
          <w:szCs w:val="24"/>
        </w:rPr>
        <w:t>ai</w:t>
      </w:r>
      <w:r w:rsidR="002F50B8">
        <w:rPr>
          <w:rFonts w:eastAsia="Times New Roman"/>
          <w:b/>
          <w:bCs/>
          <w:sz w:val="24"/>
          <w:szCs w:val="24"/>
        </w:rPr>
        <w:t xml:space="preserve"> </w:t>
      </w:r>
      <w:r>
        <w:rPr>
          <w:rFonts w:eastAsia="Times New Roman"/>
          <w:b/>
          <w:bCs/>
          <w:sz w:val="24"/>
          <w:szCs w:val="24"/>
        </w:rPr>
        <w:t xml:space="preserve">– </w:t>
      </w:r>
      <w:r>
        <w:rPr>
          <w:rFonts w:eastAsia="Times New Roman"/>
          <w:sz w:val="24"/>
          <w:szCs w:val="24"/>
        </w:rPr>
        <w:t xml:space="preserve">Viešųjų pirkimų skyriaus </w:t>
      </w:r>
      <w:r>
        <w:rPr>
          <w:sz w:val="24"/>
          <w:szCs w:val="24"/>
        </w:rPr>
        <w:t>patarėja Loreta Urbutė, tel. (0 46) 44 55 12, el. p. loreta.urbute@klaipeda.lt</w:t>
      </w:r>
      <w:r>
        <w:rPr>
          <w:sz w:val="24"/>
          <w:szCs w:val="24"/>
          <w:u w:val="single"/>
        </w:rPr>
        <w:t>.</w:t>
      </w:r>
      <w:r>
        <w:rPr>
          <w:sz w:val="24"/>
          <w:szCs w:val="24"/>
        </w:rPr>
        <w:t xml:space="preserve">  </w:t>
      </w:r>
    </w:p>
    <w:p w14:paraId="5B38DADE" w14:textId="77777777" w:rsidR="001F4D9C" w:rsidRDefault="001F4D9C">
      <w:pPr>
        <w:pStyle w:val="Sraopastraipa1"/>
        <w:widowControl w:val="0"/>
        <w:tabs>
          <w:tab w:val="left" w:pos="1134"/>
        </w:tabs>
        <w:ind w:left="-10"/>
        <w:jc w:val="both"/>
        <w:rPr>
          <w:b/>
          <w:sz w:val="24"/>
          <w:szCs w:val="24"/>
        </w:rPr>
      </w:pPr>
    </w:p>
    <w:p w14:paraId="2F31591B" w14:textId="77777777" w:rsidR="001F4D9C" w:rsidRDefault="009B050B">
      <w:pPr>
        <w:widowControl w:val="0"/>
        <w:contextualSpacing/>
        <w:jc w:val="center"/>
        <w:rPr>
          <w:b/>
        </w:rPr>
      </w:pPr>
      <w:r>
        <w:rPr>
          <w:b/>
        </w:rPr>
        <w:t>II SKYRIUS</w:t>
      </w:r>
    </w:p>
    <w:p w14:paraId="13342E36" w14:textId="77777777" w:rsidR="001F4D9C" w:rsidRDefault="009B050B">
      <w:pPr>
        <w:widowControl w:val="0"/>
        <w:contextualSpacing/>
        <w:jc w:val="center"/>
        <w:rPr>
          <w:b/>
        </w:rPr>
      </w:pPr>
      <w:r>
        <w:rPr>
          <w:b/>
        </w:rPr>
        <w:t>PIRKIMO OBJEKTAS</w:t>
      </w:r>
    </w:p>
    <w:p w14:paraId="53DD9972" w14:textId="77777777" w:rsidR="001F4D9C" w:rsidRDefault="001F4D9C">
      <w:pPr>
        <w:widowControl w:val="0"/>
        <w:ind w:firstLine="861"/>
        <w:contextualSpacing/>
        <w:jc w:val="center"/>
        <w:rPr>
          <w:b/>
        </w:rPr>
      </w:pPr>
    </w:p>
    <w:p w14:paraId="77547D5B" w14:textId="6B627FCB" w:rsidR="001F4D9C" w:rsidRPr="000308A3" w:rsidRDefault="009B050B" w:rsidP="00571CD2">
      <w:pPr>
        <w:pStyle w:val="Sraopastraipa"/>
        <w:numPr>
          <w:ilvl w:val="0"/>
          <w:numId w:val="3"/>
        </w:numPr>
        <w:tabs>
          <w:tab w:val="left" w:pos="851"/>
          <w:tab w:val="left" w:pos="993"/>
          <w:tab w:val="left" w:pos="1134"/>
        </w:tabs>
        <w:jc w:val="both"/>
        <w:rPr>
          <w:b/>
          <w:bCs/>
          <w:color w:val="632423" w:themeColor="accent2" w:themeShade="80"/>
          <w:sz w:val="24"/>
          <w:szCs w:val="24"/>
        </w:rPr>
      </w:pPr>
      <w:r w:rsidRPr="000308A3">
        <w:rPr>
          <w:b/>
          <w:sz w:val="24"/>
          <w:szCs w:val="24"/>
        </w:rPr>
        <w:t xml:space="preserve">Pirkimo objektas – </w:t>
      </w:r>
      <w:r w:rsidR="00D0478E" w:rsidRPr="000308A3">
        <w:rPr>
          <w:sz w:val="24"/>
          <w:szCs w:val="24"/>
        </w:rPr>
        <w:t>dantų implantai, jų priedai ir pagalbinės priemonės</w:t>
      </w:r>
      <w:r w:rsidR="00D0478E" w:rsidRPr="000308A3">
        <w:rPr>
          <w:rFonts w:eastAsiaTheme="minorHAnsi"/>
          <w:sz w:val="24"/>
          <w:szCs w:val="24"/>
        </w:rPr>
        <w:t xml:space="preserve"> </w:t>
      </w:r>
      <w:r w:rsidRPr="000308A3">
        <w:rPr>
          <w:rFonts w:eastAsiaTheme="minorHAnsi"/>
          <w:sz w:val="24"/>
          <w:szCs w:val="24"/>
        </w:rPr>
        <w:t xml:space="preserve">(toliau </w:t>
      </w:r>
      <w:r w:rsidRPr="000308A3">
        <w:rPr>
          <w:bCs/>
          <w:color w:val="000000" w:themeColor="text1"/>
          <w:sz w:val="24"/>
          <w:szCs w:val="24"/>
        </w:rPr>
        <w:t xml:space="preserve">– </w:t>
      </w:r>
      <w:r w:rsidRPr="000308A3">
        <w:rPr>
          <w:rFonts w:eastAsiaTheme="minorHAnsi"/>
          <w:sz w:val="24"/>
          <w:szCs w:val="24"/>
        </w:rPr>
        <w:t xml:space="preserve"> P</w:t>
      </w:r>
      <w:r w:rsidR="00E03FBC" w:rsidRPr="000308A3">
        <w:rPr>
          <w:rFonts w:eastAsiaTheme="minorHAnsi"/>
          <w:sz w:val="24"/>
          <w:szCs w:val="24"/>
        </w:rPr>
        <w:t>rekės</w:t>
      </w:r>
      <w:r w:rsidRPr="000308A3">
        <w:rPr>
          <w:rFonts w:eastAsiaTheme="minorHAnsi"/>
          <w:sz w:val="24"/>
          <w:szCs w:val="24"/>
        </w:rPr>
        <w:t>).</w:t>
      </w:r>
      <w:r w:rsidR="00177FEB" w:rsidRPr="000308A3">
        <w:rPr>
          <w:sz w:val="24"/>
          <w:szCs w:val="24"/>
        </w:rPr>
        <w:t xml:space="preserve"> </w:t>
      </w:r>
      <w:r w:rsidR="00177FEB" w:rsidRPr="000308A3">
        <w:rPr>
          <w:rFonts w:eastAsiaTheme="minorHAnsi"/>
          <w:b/>
          <w:bCs/>
          <w:color w:val="632423" w:themeColor="accent2" w:themeShade="80"/>
          <w:sz w:val="24"/>
          <w:szCs w:val="24"/>
          <w:u w:val="single"/>
        </w:rPr>
        <w:t>Tiekėjai kartu su pasiūlymu turi pateikti konkurso sąlygų aprašo 4</w:t>
      </w:r>
      <w:r w:rsidR="00180DA8" w:rsidRPr="000308A3">
        <w:rPr>
          <w:rFonts w:eastAsiaTheme="minorHAnsi"/>
          <w:b/>
          <w:bCs/>
          <w:color w:val="632423" w:themeColor="accent2" w:themeShade="80"/>
          <w:sz w:val="24"/>
          <w:szCs w:val="24"/>
          <w:u w:val="single"/>
        </w:rPr>
        <w:t>4</w:t>
      </w:r>
      <w:r w:rsidR="00177FEB" w:rsidRPr="000308A3">
        <w:rPr>
          <w:rFonts w:eastAsiaTheme="minorHAnsi"/>
          <w:b/>
          <w:bCs/>
          <w:color w:val="632423" w:themeColor="accent2" w:themeShade="80"/>
          <w:sz w:val="24"/>
          <w:szCs w:val="24"/>
          <w:u w:val="single"/>
        </w:rPr>
        <w:t>.3-4</w:t>
      </w:r>
      <w:r w:rsidR="00180DA8" w:rsidRPr="000308A3">
        <w:rPr>
          <w:rFonts w:eastAsiaTheme="minorHAnsi"/>
          <w:b/>
          <w:bCs/>
          <w:color w:val="632423" w:themeColor="accent2" w:themeShade="80"/>
          <w:sz w:val="24"/>
          <w:szCs w:val="24"/>
          <w:u w:val="single"/>
        </w:rPr>
        <w:t>4</w:t>
      </w:r>
      <w:r w:rsidR="00177FEB" w:rsidRPr="000308A3">
        <w:rPr>
          <w:rFonts w:eastAsiaTheme="minorHAnsi"/>
          <w:b/>
          <w:bCs/>
          <w:color w:val="632423" w:themeColor="accent2" w:themeShade="80"/>
          <w:sz w:val="24"/>
          <w:szCs w:val="24"/>
          <w:u w:val="single"/>
        </w:rPr>
        <w:t>.4. p. nurodytus dokumentus</w:t>
      </w:r>
      <w:r w:rsidR="003D17B2" w:rsidRPr="000308A3">
        <w:rPr>
          <w:rFonts w:eastAsiaTheme="minorHAnsi"/>
          <w:b/>
          <w:bCs/>
          <w:color w:val="632423" w:themeColor="accent2" w:themeShade="80"/>
          <w:sz w:val="24"/>
          <w:szCs w:val="24"/>
          <w:u w:val="single"/>
        </w:rPr>
        <w:t xml:space="preserve">, </w:t>
      </w:r>
      <w:r w:rsidR="00015E64" w:rsidRPr="000308A3">
        <w:rPr>
          <w:b/>
          <w:bCs/>
          <w:color w:val="632423" w:themeColor="accent2" w:themeShade="80"/>
          <w:sz w:val="24"/>
          <w:szCs w:val="24"/>
        </w:rPr>
        <w:t>Techninės specifikacijos 3 p. (konkurso sąlygų aprašo 2 priede) nurodytus dokumentus.</w:t>
      </w:r>
    </w:p>
    <w:p w14:paraId="62D77423" w14:textId="7A869BD3" w:rsidR="009D266A" w:rsidRDefault="009D266A" w:rsidP="009D266A">
      <w:pPr>
        <w:pStyle w:val="Sraopastraipa"/>
        <w:numPr>
          <w:ilvl w:val="1"/>
          <w:numId w:val="3"/>
        </w:numPr>
        <w:tabs>
          <w:tab w:val="left" w:pos="1134"/>
        </w:tabs>
        <w:autoSpaceDE w:val="0"/>
        <w:autoSpaceDN w:val="0"/>
        <w:adjustRightInd w:val="0"/>
        <w:ind w:left="0" w:firstLine="709"/>
        <w:jc w:val="both"/>
        <w:rPr>
          <w:sz w:val="24"/>
          <w:szCs w:val="24"/>
        </w:rPr>
      </w:pPr>
      <w:bookmarkStart w:id="5" w:name="_Hlk201060659"/>
      <w:r w:rsidRPr="004D7429">
        <w:rPr>
          <w:sz w:val="24"/>
          <w:szCs w:val="24"/>
        </w:rPr>
        <w:t xml:space="preserve">Preliminarūs </w:t>
      </w:r>
      <w:r w:rsidR="00091387" w:rsidRPr="004D7429">
        <w:rPr>
          <w:sz w:val="24"/>
          <w:szCs w:val="24"/>
        </w:rPr>
        <w:t>P</w:t>
      </w:r>
      <w:r w:rsidRPr="004D7429">
        <w:rPr>
          <w:sz w:val="24"/>
          <w:szCs w:val="24"/>
        </w:rPr>
        <w:t xml:space="preserve">rekių kiekiai nurodyti konkurso sąlygų aprašo 2 priede, jie sutarties vykdymo metu, pagal Perkančiosios organizacijos poreikį, gali būti mažinami arba didinami – minimaliai </w:t>
      </w:r>
      <w:r w:rsidR="0092777D">
        <w:rPr>
          <w:sz w:val="24"/>
          <w:szCs w:val="24"/>
        </w:rPr>
        <w:t>P</w:t>
      </w:r>
      <w:r w:rsidRPr="004D7429">
        <w:rPr>
          <w:sz w:val="24"/>
          <w:szCs w:val="24"/>
        </w:rPr>
        <w:t xml:space="preserve">rekių bus perkama </w:t>
      </w:r>
      <w:bookmarkStart w:id="6" w:name="_Hlk201052530"/>
      <w:r w:rsidRPr="004D7429">
        <w:rPr>
          <w:sz w:val="24"/>
          <w:szCs w:val="24"/>
        </w:rPr>
        <w:t xml:space="preserve">už </w:t>
      </w:r>
      <w:r w:rsidR="00523BD1" w:rsidRPr="004D7429">
        <w:rPr>
          <w:sz w:val="24"/>
          <w:szCs w:val="24"/>
        </w:rPr>
        <w:t>1</w:t>
      </w:r>
      <w:r w:rsidR="00656937">
        <w:rPr>
          <w:sz w:val="24"/>
          <w:szCs w:val="24"/>
        </w:rPr>
        <w:t>21</w:t>
      </w:r>
      <w:r w:rsidR="00091387" w:rsidRPr="004D7429">
        <w:rPr>
          <w:sz w:val="24"/>
          <w:szCs w:val="24"/>
        </w:rPr>
        <w:t xml:space="preserve"> 000</w:t>
      </w:r>
      <w:r w:rsidRPr="004D7429">
        <w:rPr>
          <w:sz w:val="24"/>
          <w:szCs w:val="24"/>
        </w:rPr>
        <w:t xml:space="preserve">,00 Eur su PVM (arba </w:t>
      </w:r>
      <w:r w:rsidR="00523BD1" w:rsidRPr="004D7429">
        <w:rPr>
          <w:sz w:val="24"/>
          <w:szCs w:val="24"/>
        </w:rPr>
        <w:t>1</w:t>
      </w:r>
      <w:r w:rsidR="00656937">
        <w:rPr>
          <w:sz w:val="24"/>
          <w:szCs w:val="24"/>
        </w:rPr>
        <w:t>00</w:t>
      </w:r>
      <w:r w:rsidR="00091387" w:rsidRPr="004D7429">
        <w:rPr>
          <w:sz w:val="24"/>
          <w:szCs w:val="24"/>
        </w:rPr>
        <w:t> 000,00</w:t>
      </w:r>
      <w:r w:rsidRPr="004D7429">
        <w:rPr>
          <w:sz w:val="24"/>
          <w:szCs w:val="24"/>
        </w:rPr>
        <w:t xml:space="preserve"> Eur be PVM</w:t>
      </w:r>
      <w:bookmarkEnd w:id="6"/>
      <w:r w:rsidRPr="004D7429">
        <w:rPr>
          <w:sz w:val="24"/>
          <w:szCs w:val="24"/>
        </w:rPr>
        <w:t xml:space="preserve">, jei tiekėjas yra ne PVM mokėtojas ar </w:t>
      </w:r>
      <w:r w:rsidR="00523BD1" w:rsidRPr="004D7429">
        <w:rPr>
          <w:sz w:val="24"/>
          <w:szCs w:val="24"/>
        </w:rPr>
        <w:t>P</w:t>
      </w:r>
      <w:r w:rsidRPr="004D7429">
        <w:rPr>
          <w:sz w:val="24"/>
          <w:szCs w:val="24"/>
        </w:rPr>
        <w:t xml:space="preserve">rekės neapmokestinamos PVM, ar dėl kitų priežasčių Perkančiosios organizacijos galutinė tiekėjui mokėtina suma bus be PVM), maksimaliai – už ne daugiau kaip </w:t>
      </w:r>
      <w:r w:rsidR="00523BD1" w:rsidRPr="004D7429">
        <w:rPr>
          <w:sz w:val="24"/>
          <w:szCs w:val="24"/>
        </w:rPr>
        <w:t>už 242 000,00 Eur su PVM (arba 200 000,00 Eur be PVM</w:t>
      </w:r>
      <w:r w:rsidRPr="004D7429">
        <w:rPr>
          <w:sz w:val="24"/>
          <w:szCs w:val="24"/>
        </w:rPr>
        <w:t xml:space="preserve">, jei tiekėjas yra ne PVM mokėtojas ar </w:t>
      </w:r>
      <w:r w:rsidR="0092777D">
        <w:rPr>
          <w:sz w:val="24"/>
          <w:szCs w:val="24"/>
        </w:rPr>
        <w:t>P</w:t>
      </w:r>
      <w:r w:rsidRPr="004D7429">
        <w:rPr>
          <w:sz w:val="24"/>
          <w:szCs w:val="24"/>
        </w:rPr>
        <w:t>rekės neapmokestinamos PVM, ar dėl kitų priežasčių Perkančiosios organizacijos galutinė tiekėjui mokėtina suma bus be PVM).</w:t>
      </w:r>
    </w:p>
    <w:p w14:paraId="717C823D" w14:textId="26A4A131" w:rsidR="004C2D1A" w:rsidRPr="004D7429" w:rsidRDefault="004C2D1A" w:rsidP="009D266A">
      <w:pPr>
        <w:pStyle w:val="Sraopastraipa"/>
        <w:numPr>
          <w:ilvl w:val="1"/>
          <w:numId w:val="3"/>
        </w:numPr>
        <w:tabs>
          <w:tab w:val="left" w:pos="1134"/>
        </w:tabs>
        <w:autoSpaceDE w:val="0"/>
        <w:autoSpaceDN w:val="0"/>
        <w:adjustRightInd w:val="0"/>
        <w:ind w:left="0" w:firstLine="709"/>
        <w:jc w:val="both"/>
        <w:rPr>
          <w:sz w:val="24"/>
          <w:szCs w:val="24"/>
        </w:rPr>
      </w:pPr>
      <w:r w:rsidRPr="00CC3DB5">
        <w:rPr>
          <w:b/>
          <w:bCs/>
          <w:sz w:val="24"/>
          <w:szCs w:val="24"/>
        </w:rPr>
        <w:t>Per didele ir nepriimtina kaina bus laikoma kaina, viršijanti 242 000,00 Eur su PVM (arba 200 000,00 Eur be PVM,</w:t>
      </w:r>
      <w:r w:rsidRPr="004C2D1A">
        <w:rPr>
          <w:sz w:val="24"/>
          <w:szCs w:val="24"/>
        </w:rPr>
        <w:t xml:space="preserve"> jei tiekėjas yra ne PVM mokėtojas ar darbai neapmokestinami PVM, ar dėl kitų priežasčių Perkančiosios organizacijos galutinė tiekėjui mokėtina suma bus be PVM), tiekėjų pasiūlymų kainos negali viršyti šios sumos, ją viršijantys pasiūlymai bus laikomi nepriimtinais ir bus atmetami.</w:t>
      </w:r>
    </w:p>
    <w:p w14:paraId="26C08A98" w14:textId="059DAA27" w:rsidR="009D266A" w:rsidRPr="0008772F" w:rsidRDefault="009D266A" w:rsidP="0008772F">
      <w:pPr>
        <w:pStyle w:val="Sraopastraipa"/>
        <w:numPr>
          <w:ilvl w:val="1"/>
          <w:numId w:val="3"/>
        </w:numPr>
        <w:tabs>
          <w:tab w:val="left" w:pos="1134"/>
        </w:tabs>
        <w:autoSpaceDE w:val="0"/>
        <w:autoSpaceDN w:val="0"/>
        <w:adjustRightInd w:val="0"/>
        <w:ind w:left="0" w:firstLine="709"/>
        <w:jc w:val="both"/>
        <w:rPr>
          <w:sz w:val="24"/>
          <w:szCs w:val="24"/>
        </w:rPr>
      </w:pPr>
      <w:r w:rsidRPr="004D7429">
        <w:rPr>
          <w:sz w:val="24"/>
          <w:szCs w:val="24"/>
        </w:rPr>
        <w:t xml:space="preserve">Esant poreikiui, sutarties vykdymo metu Perkančioji organizacija gali įsigyti konkurso sąlygų aprašo 2 priede nenurodytų, tačiau su pirkimo objektu susijusių </w:t>
      </w:r>
      <w:r w:rsidR="00AE4BD3">
        <w:rPr>
          <w:sz w:val="24"/>
          <w:szCs w:val="24"/>
        </w:rPr>
        <w:t>P</w:t>
      </w:r>
      <w:r w:rsidRPr="004D7429">
        <w:rPr>
          <w:sz w:val="24"/>
          <w:szCs w:val="24"/>
        </w:rPr>
        <w:t xml:space="preserve">rekių neviršijant 10 procentų pradinės sutarties vertės. Už konkurso sąlygų aprašo 2 priede nenurodytas, tačiau su pirkimo objektu susijusias prekes bus apmokėta ne didesnėmis nei įsigijimo dieną tiekėjo prekybos vietoje, kataloge ar interneto svetainėje nurodytomis galiojančiomis šių prekių kainomis arba, jei tokios kainos </w:t>
      </w:r>
      <w:r w:rsidRPr="0008772F">
        <w:rPr>
          <w:sz w:val="24"/>
          <w:szCs w:val="24"/>
        </w:rPr>
        <w:t>neskelbiamos, tiekėjo pasiūlytomis, konkurencingomis ir rinką atitinkančiomis kainomis.</w:t>
      </w:r>
    </w:p>
    <w:bookmarkEnd w:id="5"/>
    <w:p w14:paraId="417FD675" w14:textId="152B4ADF" w:rsidR="009D266A" w:rsidRPr="007710D4" w:rsidRDefault="009B050B" w:rsidP="007710D4">
      <w:pPr>
        <w:pStyle w:val="Sraopastraipa"/>
        <w:numPr>
          <w:ilvl w:val="1"/>
          <w:numId w:val="3"/>
        </w:numPr>
        <w:tabs>
          <w:tab w:val="left" w:pos="851"/>
          <w:tab w:val="left" w:pos="1134"/>
        </w:tabs>
        <w:autoSpaceDE w:val="0"/>
        <w:autoSpaceDN w:val="0"/>
        <w:adjustRightInd w:val="0"/>
        <w:ind w:left="0" w:firstLine="709"/>
        <w:jc w:val="both"/>
        <w:rPr>
          <w:rFonts w:eastAsiaTheme="minorHAnsi"/>
          <w:sz w:val="24"/>
          <w:szCs w:val="24"/>
        </w:rPr>
      </w:pPr>
      <w:r w:rsidRPr="007710D4">
        <w:rPr>
          <w:sz w:val="24"/>
          <w:szCs w:val="24"/>
        </w:rPr>
        <w:t xml:space="preserve">Išsamesnė perkamų </w:t>
      </w:r>
      <w:r w:rsidR="00AE4BD3">
        <w:rPr>
          <w:sz w:val="24"/>
          <w:szCs w:val="24"/>
        </w:rPr>
        <w:t>P</w:t>
      </w:r>
      <w:r w:rsidR="00E03FBC" w:rsidRPr="007710D4">
        <w:rPr>
          <w:sz w:val="24"/>
          <w:szCs w:val="24"/>
        </w:rPr>
        <w:t>rekių</w:t>
      </w:r>
      <w:r w:rsidRPr="007710D4">
        <w:rPr>
          <w:sz w:val="24"/>
          <w:szCs w:val="24"/>
        </w:rPr>
        <w:t xml:space="preserve"> informacija ir reikalavimai pateikiami </w:t>
      </w:r>
      <w:bookmarkStart w:id="7" w:name="_Hlk201298951"/>
      <w:r w:rsidRPr="007710D4">
        <w:rPr>
          <w:sz w:val="24"/>
          <w:szCs w:val="24"/>
        </w:rPr>
        <w:t xml:space="preserve">Techninėje </w:t>
      </w:r>
      <w:r w:rsidR="00E03FBC" w:rsidRPr="007710D4">
        <w:rPr>
          <w:sz w:val="24"/>
          <w:szCs w:val="24"/>
        </w:rPr>
        <w:t>specifikacijoje</w:t>
      </w:r>
      <w:r w:rsidRPr="007710D4">
        <w:rPr>
          <w:sz w:val="24"/>
          <w:szCs w:val="24"/>
        </w:rPr>
        <w:t>(konkurso sąlygų aprašo 2 priedas)</w:t>
      </w:r>
      <w:bookmarkStart w:id="8" w:name="_Hlk154666262"/>
      <w:r w:rsidRPr="007710D4">
        <w:rPr>
          <w:sz w:val="24"/>
          <w:szCs w:val="24"/>
        </w:rPr>
        <w:t>.</w:t>
      </w:r>
      <w:bookmarkEnd w:id="7"/>
    </w:p>
    <w:bookmarkEnd w:id="8"/>
    <w:p w14:paraId="3D05531E" w14:textId="11AD17F8" w:rsidR="001F4D9C" w:rsidRPr="00CF1204" w:rsidRDefault="009B050B" w:rsidP="00CF1204">
      <w:pPr>
        <w:pStyle w:val="Sraopastraipa"/>
        <w:numPr>
          <w:ilvl w:val="1"/>
          <w:numId w:val="3"/>
        </w:numPr>
        <w:tabs>
          <w:tab w:val="left" w:pos="1134"/>
        </w:tabs>
        <w:ind w:left="0"/>
        <w:jc w:val="both"/>
        <w:rPr>
          <w:iCs/>
          <w:sz w:val="24"/>
          <w:szCs w:val="24"/>
        </w:rPr>
      </w:pPr>
      <w:r w:rsidRPr="00CF1204">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w:t>
      </w:r>
      <w:r w:rsidRPr="00CF1204">
        <w:rPr>
          <w:i/>
          <w:iCs/>
          <w:sz w:val="24"/>
          <w:szCs w:val="24"/>
        </w:rPr>
        <w:lastRenderedPageBreak/>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F1204">
        <w:rPr>
          <w:iCs/>
          <w:sz w:val="24"/>
          <w:szCs w:val="24"/>
        </w:rPr>
        <w:t>.</w:t>
      </w:r>
    </w:p>
    <w:p w14:paraId="10528609" w14:textId="77777777" w:rsidR="001F4D9C" w:rsidRDefault="009B050B" w:rsidP="007710D4">
      <w:pPr>
        <w:widowControl w:val="0"/>
        <w:numPr>
          <w:ilvl w:val="0"/>
          <w:numId w:val="3"/>
        </w:numPr>
        <w:tabs>
          <w:tab w:val="left" w:pos="1134"/>
        </w:tabs>
        <w:jc w:val="both"/>
        <w:rPr>
          <w:b/>
          <w:color w:val="FF0000"/>
        </w:rPr>
      </w:pPr>
      <w:r>
        <w:t>Prievolių įvykdymo terminai bei kitos pirkimo sutarties sąlygos nurodytos konkurso sąlygų aprašo 4 priede.</w:t>
      </w:r>
      <w:r>
        <w:rPr>
          <w:b/>
          <w:bCs/>
        </w:rPr>
        <w:t xml:space="preserve"> </w:t>
      </w:r>
      <w:bookmarkStart w:id="9" w:name="_Hlk128383651"/>
    </w:p>
    <w:p w14:paraId="48ECBC78" w14:textId="77777777" w:rsidR="001F4D9C" w:rsidRDefault="009B050B" w:rsidP="007710D4">
      <w:pPr>
        <w:pStyle w:val="Sraopastraipa"/>
        <w:widowControl w:val="0"/>
        <w:numPr>
          <w:ilvl w:val="0"/>
          <w:numId w:val="3"/>
        </w:numPr>
        <w:tabs>
          <w:tab w:val="left" w:pos="1134"/>
        </w:tabs>
        <w:autoSpaceDE w:val="0"/>
        <w:autoSpaceDN w:val="0"/>
        <w:adjustRightInd w:val="0"/>
        <w:jc w:val="both"/>
        <w:rPr>
          <w:sz w:val="24"/>
          <w:szCs w:val="24"/>
        </w:rPr>
      </w:pPr>
      <w:r>
        <w:rPr>
          <w:b/>
          <w:sz w:val="24"/>
          <w:szCs w:val="24"/>
        </w:rPr>
        <w:t xml:space="preserve">Šis pirkimas į dalis neskaidomas, todėl tiekėjas turi pateikti pasiūlymą visai pirkimo apimčiai bendrai. </w:t>
      </w:r>
      <w:bookmarkEnd w:id="9"/>
      <w:r>
        <w:rPr>
          <w:bCs/>
          <w:sz w:val="24"/>
          <w:szCs w:val="24"/>
        </w:rPr>
        <w:t>Alternatyvūs pasiūlymai neleidžiami.</w:t>
      </w:r>
    </w:p>
    <w:p w14:paraId="2C5F5895" w14:textId="517021A8" w:rsidR="00386CC8" w:rsidRPr="002A3B50" w:rsidRDefault="00386CC8" w:rsidP="007710D4">
      <w:pPr>
        <w:pStyle w:val="Sraopastraipa"/>
        <w:numPr>
          <w:ilvl w:val="0"/>
          <w:numId w:val="3"/>
        </w:numPr>
        <w:tabs>
          <w:tab w:val="left" w:pos="1134"/>
        </w:tabs>
        <w:jc w:val="both"/>
        <w:rPr>
          <w:sz w:val="24"/>
          <w:szCs w:val="24"/>
        </w:rPr>
      </w:pPr>
      <w:bookmarkStart w:id="10" w:name="_Hlk154661649"/>
      <w:r w:rsidRPr="002A3B50">
        <w:rPr>
          <w:color w:val="000000" w:themeColor="text1"/>
          <w:sz w:val="24"/>
          <w:szCs w:val="24"/>
          <w:lang w:eastAsia="en-US"/>
        </w:rPr>
        <w:t xml:space="preserve">Šis pirkimas laikomas </w:t>
      </w:r>
      <w:r w:rsidRPr="002A3B50">
        <w:rPr>
          <w:b/>
          <w:bCs/>
          <w:color w:val="000000" w:themeColor="text1"/>
          <w:sz w:val="24"/>
          <w:szCs w:val="24"/>
          <w:lang w:eastAsia="en-US"/>
        </w:rPr>
        <w:t>žaliuoju pirkimu</w:t>
      </w:r>
      <w:r w:rsidRPr="002A3B50">
        <w:rPr>
          <w:color w:val="000000" w:themeColor="text1"/>
          <w:sz w:val="24"/>
          <w:szCs w:val="24"/>
          <w:lang w:eastAsia="en-US"/>
        </w:rPr>
        <w:t xml:space="preserve">, nes pirkime taikomas aplinkos apsaugos priemonių įgyvendinimas: </w:t>
      </w:r>
      <w:r w:rsidRPr="002A3B50">
        <w:rPr>
          <w:color w:val="000000" w:themeColor="text1"/>
          <w:sz w:val="24"/>
          <w:szCs w:val="24"/>
        </w:rPr>
        <w:t xml:space="preserve">vadovaujantis </w:t>
      </w:r>
      <w:bookmarkStart w:id="11" w:name="_Hlk159925443"/>
      <w:r w:rsidRPr="002A3B50">
        <w:rPr>
          <w:color w:val="000000" w:themeColor="text1"/>
          <w:sz w:val="24"/>
          <w:szCs w:val="24"/>
        </w:rPr>
        <w:t>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11"/>
      <w:r w:rsidRPr="002A3B50">
        <w:rPr>
          <w:color w:val="000000" w:themeColor="text1"/>
          <w:sz w:val="24"/>
          <w:szCs w:val="24"/>
        </w:rPr>
        <w:t xml:space="preserve"> 4.4.4.1. p., P</w:t>
      </w:r>
      <w:r w:rsidR="007452E4" w:rsidRPr="002A3B50">
        <w:rPr>
          <w:color w:val="000000" w:themeColor="text1"/>
          <w:sz w:val="24"/>
          <w:szCs w:val="24"/>
        </w:rPr>
        <w:t xml:space="preserve">erkančioji organizacija </w:t>
      </w:r>
      <w:r w:rsidRPr="002A3B50">
        <w:rPr>
          <w:color w:val="000000" w:themeColor="text1"/>
          <w:sz w:val="24"/>
          <w:szCs w:val="24"/>
        </w:rPr>
        <w:t xml:space="preserve">sutarties sąlygose savarankiškai nustatė </w:t>
      </w:r>
      <w:r w:rsidRPr="002A3B50">
        <w:rPr>
          <w:sz w:val="24"/>
          <w:szCs w:val="24"/>
        </w:rPr>
        <w:t>aplinkos apsaugos kriterijų: jei prekės nėra gamykliškai supakuotos, jų nepakuoti arba jei tai būtina dėl transportavimo/saugumo, prekės pakuojamos į kuo mažiau atskirų pakuočių, kurios turi būti lengvai perdirbamos, saugios aplinkai bei vartotojams ir kurios yra pagamintos iš perdirbtų medžiagų. Jei prekė turi būti tiekiama ar perduodama antrinėje pakuotėje, ji turi atitikti pakuotėms nustatytus minimalius aplinkos apsaugos kriterijus (nustatytus Aprašo 2 priedo II skyriuje), nebent tai prieštarauja higienos normoms;</w:t>
      </w:r>
    </w:p>
    <w:p w14:paraId="19F83A82" w14:textId="77777777" w:rsidR="002A3B50" w:rsidRDefault="00386CC8" w:rsidP="002A3B50">
      <w:pPr>
        <w:pStyle w:val="Sraopastraipa"/>
        <w:tabs>
          <w:tab w:val="left" w:pos="1134"/>
        </w:tabs>
        <w:ind w:left="0"/>
        <w:jc w:val="both"/>
        <w:rPr>
          <w:b/>
          <w:bCs/>
          <w:i/>
          <w:iCs/>
          <w:color w:val="000000" w:themeColor="text1"/>
          <w:sz w:val="24"/>
          <w:szCs w:val="24"/>
        </w:rPr>
      </w:pPr>
      <w:r w:rsidRPr="00F14E52">
        <w:rPr>
          <w:b/>
          <w:bCs/>
          <w:i/>
          <w:iCs/>
          <w:color w:val="000000" w:themeColor="text1"/>
          <w:sz w:val="24"/>
          <w:szCs w:val="24"/>
        </w:rPr>
        <w:t>Sutarties specialiosiose sąlygose (4 priedas) nustatomos sankcijos už šio reikalavimo nesilaikymą.</w:t>
      </w:r>
      <w:bookmarkEnd w:id="10"/>
    </w:p>
    <w:p w14:paraId="0C09A94B" w14:textId="7A9C430A" w:rsidR="00586A8C" w:rsidRPr="002A3B50" w:rsidRDefault="009B050B" w:rsidP="002A3B50">
      <w:pPr>
        <w:pStyle w:val="Sraopastraipa"/>
        <w:numPr>
          <w:ilvl w:val="0"/>
          <w:numId w:val="3"/>
        </w:numPr>
        <w:tabs>
          <w:tab w:val="left" w:pos="1134"/>
        </w:tabs>
        <w:jc w:val="both"/>
        <w:rPr>
          <w:b/>
          <w:bCs/>
          <w:i/>
          <w:iCs/>
          <w:color w:val="000000" w:themeColor="text1"/>
          <w:sz w:val="24"/>
          <w:szCs w:val="24"/>
        </w:rPr>
      </w:pPr>
      <w:bookmarkStart w:id="12" w:name="_Hlk201302267"/>
      <w:r w:rsidRPr="002A3B50">
        <w:rPr>
          <w:b/>
          <w:bCs/>
          <w:sz w:val="24"/>
          <w:szCs w:val="24"/>
        </w:rPr>
        <w:t>Perkančiosios organizacijos sprendimo neatlikti pirkimo naudojantis centrinės perkančiosios organizacijos (CPO LT) paslaugomis argumentai</w:t>
      </w:r>
      <w:r w:rsidRPr="002A3B50">
        <w:rPr>
          <w:sz w:val="24"/>
          <w:szCs w:val="24"/>
        </w:rPr>
        <w:t xml:space="preserve">, kaip numatyta VPĮ 82 straipsnio 2 dalies 1 punkte: </w:t>
      </w:r>
      <w:r w:rsidR="00586A8C" w:rsidRPr="002A3B50">
        <w:rPr>
          <w:sz w:val="24"/>
          <w:szCs w:val="24"/>
          <w:lang w:eastAsia="en-US"/>
        </w:rPr>
        <w:t xml:space="preserve">CPO LT kataloge nėra </w:t>
      </w:r>
      <w:r w:rsidR="00D41C82" w:rsidRPr="002A3B50">
        <w:rPr>
          <w:sz w:val="24"/>
          <w:szCs w:val="24"/>
          <w:lang w:eastAsia="en-US"/>
        </w:rPr>
        <w:t>dantų implantų</w:t>
      </w:r>
      <w:r w:rsidR="005669B5" w:rsidRPr="005669B5">
        <w:t xml:space="preserve"> </w:t>
      </w:r>
      <w:r w:rsidR="005669B5">
        <w:t>,</w:t>
      </w:r>
      <w:r w:rsidR="005669B5" w:rsidRPr="005669B5">
        <w:rPr>
          <w:sz w:val="24"/>
          <w:szCs w:val="24"/>
          <w:lang w:eastAsia="en-US"/>
        </w:rPr>
        <w:t>jų priedų ir pagalbin</w:t>
      </w:r>
      <w:r w:rsidR="005669B5">
        <w:rPr>
          <w:sz w:val="24"/>
          <w:szCs w:val="24"/>
          <w:lang w:eastAsia="en-US"/>
        </w:rPr>
        <w:t>ių</w:t>
      </w:r>
      <w:r w:rsidR="005669B5" w:rsidRPr="005669B5">
        <w:rPr>
          <w:sz w:val="24"/>
          <w:szCs w:val="24"/>
          <w:lang w:eastAsia="en-US"/>
        </w:rPr>
        <w:t xml:space="preserve"> priemon</w:t>
      </w:r>
      <w:r w:rsidR="005669B5">
        <w:rPr>
          <w:sz w:val="24"/>
          <w:szCs w:val="24"/>
          <w:lang w:eastAsia="en-US"/>
        </w:rPr>
        <w:t>ių</w:t>
      </w:r>
      <w:r w:rsidR="00586A8C" w:rsidRPr="002A3B50">
        <w:rPr>
          <w:sz w:val="24"/>
          <w:szCs w:val="24"/>
          <w:lang w:eastAsia="en-US"/>
        </w:rPr>
        <w:t xml:space="preserve">, kurias </w:t>
      </w:r>
      <w:r w:rsidR="00DC1A4E">
        <w:rPr>
          <w:sz w:val="24"/>
          <w:szCs w:val="24"/>
          <w:lang w:eastAsia="en-US"/>
        </w:rPr>
        <w:t>Perkančioji organizacija</w:t>
      </w:r>
      <w:r w:rsidR="00586A8C" w:rsidRPr="002A3B50">
        <w:rPr>
          <w:sz w:val="24"/>
          <w:szCs w:val="24"/>
          <w:lang w:eastAsia="en-US"/>
        </w:rPr>
        <w:t xml:space="preserve"> nurodė techninėje specifikacijoje.</w:t>
      </w:r>
    </w:p>
    <w:bookmarkEnd w:id="12"/>
    <w:p w14:paraId="6AC4B873" w14:textId="61576240" w:rsidR="001F4D9C" w:rsidRDefault="001F4D9C" w:rsidP="00586A8C">
      <w:pPr>
        <w:widowControl w:val="0"/>
        <w:tabs>
          <w:tab w:val="left" w:pos="710"/>
          <w:tab w:val="left" w:pos="993"/>
          <w:tab w:val="left" w:pos="1134"/>
        </w:tabs>
        <w:ind w:left="710"/>
        <w:jc w:val="both"/>
      </w:pPr>
    </w:p>
    <w:p w14:paraId="17E4F94F" w14:textId="77777777" w:rsidR="001F4D9C" w:rsidRDefault="001F4D9C">
      <w:pPr>
        <w:widowControl w:val="0"/>
        <w:tabs>
          <w:tab w:val="left" w:pos="993"/>
          <w:tab w:val="left" w:pos="1134"/>
        </w:tabs>
        <w:ind w:left="710"/>
        <w:jc w:val="both"/>
      </w:pPr>
    </w:p>
    <w:p w14:paraId="463D03F8" w14:textId="77777777" w:rsidR="001F4D9C" w:rsidRDefault="009B050B">
      <w:pPr>
        <w:widowControl w:val="0"/>
        <w:contextualSpacing/>
        <w:jc w:val="center"/>
        <w:outlineLvl w:val="0"/>
        <w:rPr>
          <w:b/>
          <w:lang w:eastAsia="lt-LT"/>
        </w:rPr>
      </w:pPr>
      <w:bookmarkStart w:id="13" w:name="_Hlk155949601"/>
      <w:r>
        <w:rPr>
          <w:b/>
        </w:rPr>
        <w:t>III SKYRIUS</w:t>
      </w:r>
    </w:p>
    <w:p w14:paraId="2DCE2ABE" w14:textId="77777777" w:rsidR="001F4D9C" w:rsidRDefault="009B050B">
      <w:pPr>
        <w:widowControl w:val="0"/>
        <w:spacing w:before="120" w:after="120"/>
        <w:contextualSpacing/>
        <w:jc w:val="center"/>
        <w:outlineLvl w:val="0"/>
        <w:rPr>
          <w:b/>
          <w:szCs w:val="22"/>
        </w:rPr>
      </w:pPr>
      <w:r>
        <w:rPr>
          <w:b/>
          <w:szCs w:val="22"/>
        </w:rPr>
        <w:t>TIEKĖJŲ PAŠALINIMO PAGRINDAI, KVALIFIKACIJOS REIKALAVIMAI</w:t>
      </w:r>
    </w:p>
    <w:p w14:paraId="594A9935" w14:textId="77777777" w:rsidR="001F4D9C" w:rsidRDefault="001F4D9C">
      <w:pPr>
        <w:widowControl w:val="0"/>
        <w:spacing w:before="120" w:after="120"/>
        <w:contextualSpacing/>
        <w:jc w:val="center"/>
        <w:outlineLvl w:val="0"/>
        <w:rPr>
          <w:b/>
        </w:rPr>
      </w:pPr>
    </w:p>
    <w:p w14:paraId="56404CD3" w14:textId="7102DF59" w:rsidR="00C5655B" w:rsidRPr="00962C0C" w:rsidRDefault="00C5655B" w:rsidP="007710D4">
      <w:pPr>
        <w:pStyle w:val="Sraopastraipa"/>
        <w:widowControl w:val="0"/>
        <w:numPr>
          <w:ilvl w:val="0"/>
          <w:numId w:val="3"/>
        </w:numPr>
        <w:tabs>
          <w:tab w:val="left" w:pos="1134"/>
        </w:tabs>
        <w:jc w:val="both"/>
        <w:rPr>
          <w:sz w:val="24"/>
          <w:szCs w:val="24"/>
        </w:rPr>
      </w:pPr>
      <w:r w:rsidRPr="00962C0C">
        <w:rPr>
          <w:sz w:val="24"/>
          <w:szCs w:val="24"/>
        </w:rPr>
        <w:t>Tiekėjai, dalyvaujantys pirkime</w:t>
      </w:r>
      <w:r>
        <w:rPr>
          <w:sz w:val="24"/>
          <w:szCs w:val="24"/>
        </w:rPr>
        <w:t xml:space="preserve"> kartu </w:t>
      </w:r>
      <w:r w:rsidRPr="00962C0C">
        <w:rPr>
          <w:sz w:val="24"/>
          <w:szCs w:val="24"/>
        </w:rPr>
        <w:t xml:space="preserve">su pasiūlymu turi pateikti konkurso sąlygų aprašo </w:t>
      </w:r>
      <w:r w:rsidR="00E2498F">
        <w:rPr>
          <w:sz w:val="24"/>
          <w:szCs w:val="24"/>
        </w:rPr>
        <w:t>5</w:t>
      </w:r>
      <w:r w:rsidRPr="00962C0C">
        <w:rPr>
          <w:sz w:val="24"/>
          <w:szCs w:val="24"/>
        </w:rPr>
        <w:t xml:space="preserve"> priede nustatytos formos užpildytą Europos bendrąjį viešųjų pirkimų dokumentą (toliau – EBVPD) pagal VPĮ 50 str. nustatytus reikalavimus. </w:t>
      </w:r>
      <w:r w:rsidRPr="00962C0C">
        <w:rPr>
          <w:b/>
          <w:bCs/>
          <w:sz w:val="24"/>
          <w:szCs w:val="24"/>
        </w:rPr>
        <w:t>Pašalinimo pagrindai taikomi tiekėjui (kai pasiūlymą teikia ūkio subjektų grupė – visiems tos grupės nariams) ir ūkio subjektams, kurių pajėgumais tiekėjas remiasi (išskyrus kvazisubtiekėjus).</w:t>
      </w:r>
      <w:r w:rsidRPr="00962C0C">
        <w:rPr>
          <w:sz w:val="24"/>
          <w:szCs w:val="24"/>
        </w:rPr>
        <w:t xml:space="preserve"> Tiekėjas, kurio pasiūlymas gali būti pripažintas laimėjusiu (po pasiūlymų eilės nustatymo), turi neatitikti tiekėjų </w:t>
      </w:r>
      <w:bookmarkStart w:id="14" w:name="_Hlk199750940"/>
      <w:r w:rsidRPr="00962C0C">
        <w:rPr>
          <w:sz w:val="24"/>
          <w:szCs w:val="24"/>
        </w:rPr>
        <w:t>pašalinimo pagrindų ir atitikti kvalifikacijos reikalavimus</w:t>
      </w:r>
      <w:bookmarkEnd w:id="14"/>
      <w:r w:rsidRPr="00962C0C">
        <w:rPr>
          <w:sz w:val="24"/>
          <w:szCs w:val="24"/>
        </w:rPr>
        <w:t>. Nuo 2024-01-01 įsigaliojus VPĮ 25 straipsnio 1 dalies pakeitimui, atliekant supaprastintus pirkimus, kai tiekėjo prašoma pateikti EBVPD, pažymų, patvirtinančių VPĮ  46 straipsnyje nurodytų tiekėjo pašalinimo pagrindų nebuvimą, nereikalaujama</w:t>
      </w:r>
      <w:r w:rsidR="00A74919">
        <w:rPr>
          <w:sz w:val="24"/>
          <w:szCs w:val="24"/>
        </w:rPr>
        <w:t>,  nes s</w:t>
      </w:r>
      <w:r w:rsidR="00A74919" w:rsidRPr="00A74919">
        <w:rPr>
          <w:sz w:val="24"/>
          <w:szCs w:val="24"/>
        </w:rPr>
        <w:t>upaprastinto pirkimo atveju pašalinimo pagrindų nebuvimas tikrinamas viešai skelbiamuose šaltiniuose.</w:t>
      </w:r>
      <w:r w:rsidR="00A74919" w:rsidRPr="00A74919">
        <w:rPr>
          <w:sz w:val="24"/>
          <w:szCs w:val="24"/>
        </w:rPr>
        <w:t xml:space="preserve"> </w:t>
      </w:r>
      <w:r w:rsidRPr="00962C0C">
        <w:rPr>
          <w:sz w:val="24"/>
          <w:szCs w:val="24"/>
        </w:rPr>
        <w:t xml:space="preserve">Šių pažymų iš tiekėjų CPO gali reikalauti tik turėdamos pagrįstų abejonių dėl tiekėjų patikimumo. Atkreipiamas dėmesys, kad tiekėjo pašalinimo pagrindų nebuvimą patvirtinantys dokumentai, gauti iš institucijų, nurodantys duomenis po pasiūlymų pateikimo termino pabaigos, bus laikomi  priimtinais. CPO pašalinimo pagrindų nebuvimą </w:t>
      </w:r>
      <w:r>
        <w:rPr>
          <w:sz w:val="24"/>
          <w:szCs w:val="24"/>
        </w:rPr>
        <w:t xml:space="preserve">viešai prieinamą </w:t>
      </w:r>
      <w:r w:rsidRPr="00962C0C">
        <w:rPr>
          <w:sz w:val="24"/>
          <w:szCs w:val="24"/>
        </w:rPr>
        <w:t>patvirtinančią informaciją vertins  paskutin</w:t>
      </w:r>
      <w:r>
        <w:rPr>
          <w:sz w:val="24"/>
          <w:szCs w:val="24"/>
        </w:rPr>
        <w:t>ei</w:t>
      </w:r>
      <w:r w:rsidRPr="00962C0C">
        <w:rPr>
          <w:sz w:val="24"/>
          <w:szCs w:val="24"/>
        </w:rPr>
        <w:t xml:space="preserve"> pasiūlymų pateikimo termino dien</w:t>
      </w:r>
      <w:r>
        <w:rPr>
          <w:sz w:val="24"/>
          <w:szCs w:val="24"/>
        </w:rPr>
        <w:t>ai</w:t>
      </w:r>
      <w:r w:rsidRPr="00962C0C">
        <w:rPr>
          <w:sz w:val="24"/>
          <w:szCs w:val="24"/>
        </w:rPr>
        <w:t>, ir tos dienos, iki kurios galimas laimėtojas turi pateikti kitus įrodančius dokumentus</w:t>
      </w:r>
      <w:r>
        <w:rPr>
          <w:sz w:val="24"/>
          <w:szCs w:val="24"/>
        </w:rPr>
        <w:t>.</w:t>
      </w:r>
      <w:r w:rsidRPr="00962C0C">
        <w:rPr>
          <w:sz w:val="24"/>
          <w:szCs w:val="24"/>
        </w:rPr>
        <w:t xml:space="preserve"> Pašalinimo pagrindų nebuvimo vertinimas atliekamas vadovaujantis </w:t>
      </w:r>
      <w:r>
        <w:rPr>
          <w:sz w:val="24"/>
          <w:szCs w:val="24"/>
        </w:rPr>
        <w:t>t</w:t>
      </w:r>
      <w:r w:rsidRPr="00962C0C">
        <w:rPr>
          <w:sz w:val="24"/>
          <w:szCs w:val="24"/>
        </w:rPr>
        <w:t>iekėjo pašalinimo pagrindų, kvalifikacijos, kokybės vadybos sistemos ir aplinkos apsaugos vadybos sistemos standartų vertinimo</w:t>
      </w:r>
      <w:r>
        <w:rPr>
          <w:sz w:val="24"/>
          <w:szCs w:val="24"/>
        </w:rPr>
        <w:t> </w:t>
      </w:r>
      <w:r w:rsidRPr="00962C0C">
        <w:rPr>
          <w:sz w:val="24"/>
          <w:szCs w:val="24"/>
        </w:rPr>
        <w:t>procedūrų</w:t>
      </w:r>
      <w:r>
        <w:rPr>
          <w:sz w:val="24"/>
          <w:szCs w:val="24"/>
        </w:rPr>
        <w:t> </w:t>
      </w:r>
      <w:r w:rsidRPr="00962C0C">
        <w:rPr>
          <w:sz w:val="24"/>
          <w:szCs w:val="24"/>
        </w:rPr>
        <w:t xml:space="preserve">vadovu: </w:t>
      </w:r>
      <w:hyperlink r:id="rId9" w:history="1">
        <w:r w:rsidRPr="00962C0C">
          <w:rPr>
            <w:rStyle w:val="Hipersaitas"/>
            <w:sz w:val="24"/>
            <w:szCs w:val="24"/>
          </w:rPr>
          <w:t>https://vpt.lrv.lt/public/canonical/1734960273/18656/Proceduru_vadovas_2024-12-23%20finalinis.pdf</w:t>
        </w:r>
      </w:hyperlink>
      <w:r w:rsidRPr="00962C0C">
        <w:rPr>
          <w:sz w:val="24"/>
          <w:szCs w:val="24"/>
        </w:rPr>
        <w:t xml:space="preserve"> . </w:t>
      </w:r>
    </w:p>
    <w:p w14:paraId="5F21950D" w14:textId="77777777" w:rsidR="001F4D9C" w:rsidRDefault="009B050B" w:rsidP="007710D4">
      <w:pPr>
        <w:widowControl w:val="0"/>
        <w:numPr>
          <w:ilvl w:val="1"/>
          <w:numId w:val="3"/>
        </w:numPr>
        <w:tabs>
          <w:tab w:val="left" w:pos="1134"/>
          <w:tab w:val="left" w:pos="1276"/>
        </w:tabs>
        <w:ind w:left="-10"/>
        <w:contextualSpacing/>
        <w:jc w:val="both"/>
        <w:rPr>
          <w:b/>
          <w:lang w:eastAsia="lt-LT"/>
        </w:rPr>
      </w:pPr>
      <w:r>
        <w:rPr>
          <w:lang w:eastAsia="lt-LT"/>
        </w:rPr>
        <w:lastRenderedPageBreak/>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3"/>
        <w:gridCol w:w="4252"/>
      </w:tblGrid>
      <w:tr w:rsidR="001F4D9C" w14:paraId="5293AAC9" w14:textId="77777777">
        <w:tc>
          <w:tcPr>
            <w:tcW w:w="1134" w:type="dxa"/>
            <w:shd w:val="clear" w:color="auto" w:fill="F2F2F2"/>
            <w:vAlign w:val="center"/>
          </w:tcPr>
          <w:p w14:paraId="265FF7AE" w14:textId="77777777" w:rsidR="001F4D9C" w:rsidRDefault="009B050B">
            <w:pPr>
              <w:jc w:val="center"/>
              <w:rPr>
                <w:bCs/>
              </w:rPr>
            </w:pPr>
            <w:r>
              <w:rPr>
                <w:bCs/>
              </w:rPr>
              <w:t>Eil. Nr.</w:t>
            </w:r>
          </w:p>
        </w:tc>
        <w:tc>
          <w:tcPr>
            <w:tcW w:w="4253" w:type="dxa"/>
            <w:shd w:val="clear" w:color="auto" w:fill="F2F2F2"/>
            <w:vAlign w:val="center"/>
          </w:tcPr>
          <w:p w14:paraId="4AAD8D86" w14:textId="77777777" w:rsidR="001F4D9C" w:rsidRDefault="009B050B">
            <w:pPr>
              <w:jc w:val="center"/>
              <w:rPr>
                <w:bCs/>
              </w:rPr>
            </w:pPr>
            <w:r>
              <w:rPr>
                <w:bCs/>
              </w:rPr>
              <w:t>Tiekėjų pašalinimo pagrindai</w:t>
            </w:r>
          </w:p>
        </w:tc>
        <w:tc>
          <w:tcPr>
            <w:tcW w:w="4252" w:type="dxa"/>
            <w:shd w:val="clear" w:color="auto" w:fill="F2F2F2"/>
            <w:vAlign w:val="center"/>
          </w:tcPr>
          <w:p w14:paraId="7F1B3A2C" w14:textId="77777777" w:rsidR="001F4D9C" w:rsidRDefault="009B050B">
            <w:pPr>
              <w:jc w:val="center"/>
              <w:rPr>
                <w:bCs/>
              </w:rPr>
            </w:pPr>
            <w:r>
              <w:rPr>
                <w:bCs/>
              </w:rPr>
              <w:t>Pašalinimo pagrindų nebuvimą įrodantys dokumentai</w:t>
            </w:r>
          </w:p>
        </w:tc>
      </w:tr>
      <w:tr w:rsidR="001F4D9C" w14:paraId="0840577B" w14:textId="77777777">
        <w:tc>
          <w:tcPr>
            <w:tcW w:w="1134" w:type="dxa"/>
          </w:tcPr>
          <w:p w14:paraId="060BC427" w14:textId="5AA166EF" w:rsidR="001F4D9C" w:rsidRDefault="009B050B">
            <w:pPr>
              <w:jc w:val="both"/>
            </w:pPr>
            <w:r>
              <w:t>1</w:t>
            </w:r>
            <w:r w:rsidR="00B83C38">
              <w:t>6</w:t>
            </w:r>
            <w:r>
              <w:t>.1.1.</w:t>
            </w:r>
          </w:p>
        </w:tc>
        <w:tc>
          <w:tcPr>
            <w:tcW w:w="4253" w:type="dxa"/>
          </w:tcPr>
          <w:p w14:paraId="0C70CB90" w14:textId="77777777" w:rsidR="001F4D9C" w:rsidRDefault="009B050B">
            <w:pPr>
              <w:jc w:val="both"/>
            </w:pPr>
            <w:r>
              <w:t>Tiekėjas arba jo atsakingas asmuo, nurodytas VPĮ 46 straipsnio 2 dalies 2 punkte, nuteistas už šią nusikalstamą veiką:</w:t>
            </w:r>
          </w:p>
          <w:p w14:paraId="5E3DFA0D" w14:textId="77777777" w:rsidR="001F4D9C" w:rsidRDefault="009B050B">
            <w:pPr>
              <w:jc w:val="both"/>
            </w:pPr>
            <w:r>
              <w:t>1) dalyvavimą nusikalstamame susivienijime, jo organizavimą ar vadovavimą jam;</w:t>
            </w:r>
          </w:p>
          <w:p w14:paraId="0AAE9B0B" w14:textId="77777777" w:rsidR="001F4D9C" w:rsidRDefault="009B050B">
            <w:pPr>
              <w:jc w:val="both"/>
            </w:pPr>
            <w:r>
              <w:t>2) kyšininkavimą, prekybą poveikiu, papirkimą;</w:t>
            </w:r>
          </w:p>
          <w:p w14:paraId="677EB210" w14:textId="77777777" w:rsidR="001F4D9C" w:rsidRDefault="009B050B">
            <w:pPr>
              <w:jc w:val="both"/>
            </w:pPr>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81EB14" w14:textId="77777777" w:rsidR="001F4D9C" w:rsidRDefault="009B050B">
            <w:pPr>
              <w:jc w:val="both"/>
            </w:pPr>
            <w:r>
              <w:t>4) nusikalstamą bankrotą;</w:t>
            </w:r>
          </w:p>
          <w:p w14:paraId="4D241AE2" w14:textId="77777777" w:rsidR="001F4D9C" w:rsidRDefault="009B050B">
            <w:pPr>
              <w:jc w:val="both"/>
            </w:pPr>
            <w:r>
              <w:t>5) teroristinį ir su teroristine veikla susijusį nusikaltimą;</w:t>
            </w:r>
          </w:p>
          <w:p w14:paraId="7D2827EB" w14:textId="77777777" w:rsidR="001F4D9C" w:rsidRDefault="009B050B">
            <w:pPr>
              <w:jc w:val="both"/>
            </w:pPr>
            <w:r>
              <w:t>6) nusikalstamu būdu gauto turto legalizavimą;</w:t>
            </w:r>
          </w:p>
          <w:p w14:paraId="08904EB9" w14:textId="77777777" w:rsidR="001F4D9C" w:rsidRDefault="009B050B">
            <w:pPr>
              <w:jc w:val="both"/>
            </w:pPr>
            <w:r>
              <w:t>7) prekybą žmonėmis, vaiko pirkimą arba pardavimą;</w:t>
            </w:r>
          </w:p>
          <w:p w14:paraId="2328B57F" w14:textId="77777777" w:rsidR="001F4D9C" w:rsidRDefault="009B050B">
            <w:pPr>
              <w:jc w:val="both"/>
            </w:pPr>
            <w:r>
              <w:t>8) kitos valstybės tiekėjo atliktą nusikaltimą, apibrėžtą Direktyvos 2014/24/ES 57 straipsnio 1 dalyje išvardytus Europos Sąjungos teisės aktus įgyvendinančiuose kitų valstybių teisės aktuose.</w:t>
            </w:r>
          </w:p>
          <w:p w14:paraId="6BC79C01" w14:textId="77777777" w:rsidR="001F4D9C" w:rsidRDefault="001F4D9C">
            <w:pPr>
              <w:jc w:val="both"/>
            </w:pPr>
          </w:p>
          <w:p w14:paraId="63B8CE85" w14:textId="77777777" w:rsidR="001F4D9C" w:rsidRDefault="009B050B">
            <w:pPr>
              <w:jc w:val="both"/>
            </w:pPr>
            <w:r>
              <w:t>Laikoma, kad tiekėjas arba jo atsakingas asmuo nuteistas už aukščiau nurodytą nusikalstamą veiką, kai dėl:</w:t>
            </w:r>
          </w:p>
          <w:p w14:paraId="43D79D68" w14:textId="77777777" w:rsidR="001F4D9C" w:rsidRDefault="009B050B">
            <w:pPr>
              <w:jc w:val="both"/>
            </w:pPr>
            <w:r>
              <w:lastRenderedPageBreak/>
              <w:t>1) tiekėjo, kuris yra fizinis asmuo, per pastaruosius 5 metus buvo priimtas ir įsiteisėjęs apkaltinamasis teismo nuosprendis ir šis asmuo turi neišnykusį ar nepanaikintą teistumą;</w:t>
            </w:r>
          </w:p>
          <w:p w14:paraId="41BE777F" w14:textId="77777777" w:rsidR="001F4D9C" w:rsidRDefault="009B050B">
            <w:pPr>
              <w:jc w:val="both"/>
            </w:pPr>
            <w: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FB1F60" w14:textId="77777777" w:rsidR="001F4D9C" w:rsidRDefault="009B050B">
            <w:pPr>
              <w:jc w:val="both"/>
            </w:pPr>
            <w: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Pr>
          <w:p w14:paraId="36EF705B" w14:textId="77777777" w:rsidR="001F4D9C" w:rsidRDefault="009B050B">
            <w:pPr>
              <w:jc w:val="both"/>
              <w:rPr>
                <w:rFonts w:eastAsia="Yu Mincho"/>
              </w:rPr>
            </w:pPr>
            <w:r>
              <w:rPr>
                <w:rFonts w:eastAsia="Yu Mincho"/>
              </w:rPr>
              <w:lastRenderedPageBreak/>
              <w:t>Iš Lietuvoje įsteigtų subjektų reikalaujama:</w:t>
            </w:r>
          </w:p>
          <w:p w14:paraId="1AB61BAB" w14:textId="77777777" w:rsidR="001F4D9C" w:rsidRDefault="009B050B">
            <w:pPr>
              <w:numPr>
                <w:ilvl w:val="0"/>
                <w:numId w:val="4"/>
              </w:numPr>
              <w:ind w:left="314"/>
              <w:jc w:val="both"/>
              <w:rPr>
                <w:rFonts w:eastAsia="Yu Mincho"/>
                <w:b/>
                <w:bCs/>
              </w:rPr>
            </w:pPr>
            <w:r>
              <w:rPr>
                <w:rFonts w:eastAsia="Yu Mincho"/>
              </w:rPr>
              <w:t>išrašo iš teismo sprendimo arba</w:t>
            </w:r>
          </w:p>
          <w:p w14:paraId="575022F8" w14:textId="77777777" w:rsidR="001F4D9C" w:rsidRDefault="009B050B">
            <w:pPr>
              <w:numPr>
                <w:ilvl w:val="0"/>
                <w:numId w:val="4"/>
              </w:numPr>
              <w:ind w:left="314"/>
              <w:jc w:val="both"/>
              <w:rPr>
                <w:rFonts w:eastAsia="Yu Mincho"/>
                <w:b/>
                <w:bCs/>
              </w:rPr>
            </w:pPr>
            <w:r>
              <w:rPr>
                <w:rFonts w:eastAsia="Yu Mincho"/>
              </w:rPr>
              <w:t>Informatikos ir ryšių departamento prie Vidaus reikalų ministerijos pažymos, arba</w:t>
            </w:r>
          </w:p>
          <w:p w14:paraId="385A789C" w14:textId="77777777" w:rsidR="001F4D9C" w:rsidRDefault="009B050B">
            <w:pPr>
              <w:numPr>
                <w:ilvl w:val="0"/>
                <w:numId w:val="4"/>
              </w:numPr>
              <w:ind w:left="314"/>
              <w:jc w:val="both"/>
              <w:rPr>
                <w:rFonts w:eastAsia="Yu Mincho"/>
                <w:b/>
                <w:bCs/>
              </w:rPr>
            </w:pPr>
            <w:r>
              <w:rPr>
                <w:rFonts w:eastAsia="Yu Mincho"/>
              </w:rPr>
              <w:t>valstybės įmonės Registrų centro Lietuvos Respublikos Vyriausybės nustatyta tvarka išduoto dokumento, patvirtinančio jungtinius kompetentingų institucijų tvarkomus duomenis.</w:t>
            </w:r>
          </w:p>
          <w:p w14:paraId="01D1BD76" w14:textId="77777777" w:rsidR="001F4D9C" w:rsidRDefault="001F4D9C">
            <w:pPr>
              <w:jc w:val="both"/>
              <w:rPr>
                <w:rFonts w:eastAsia="Yu Mincho"/>
              </w:rPr>
            </w:pPr>
          </w:p>
          <w:p w14:paraId="665E019A" w14:textId="77777777" w:rsidR="001F4D9C" w:rsidRDefault="009B050B">
            <w:pPr>
              <w:jc w:val="both"/>
              <w:rPr>
                <w:rFonts w:eastAsia="Yu Mincho"/>
              </w:rPr>
            </w:pPr>
            <w:r>
              <w:rPr>
                <w:rFonts w:eastAsia="Yu Mincho"/>
              </w:rPr>
              <w:t>Iš ne Lietuvoje įsteigtų subjektų reikalaujama:</w:t>
            </w:r>
          </w:p>
          <w:p w14:paraId="3F705175" w14:textId="77777777" w:rsidR="001F4D9C" w:rsidRDefault="009B050B">
            <w:pPr>
              <w:numPr>
                <w:ilvl w:val="0"/>
                <w:numId w:val="4"/>
              </w:numPr>
              <w:ind w:left="314"/>
              <w:jc w:val="both"/>
              <w:rPr>
                <w:rFonts w:eastAsia="Yu Mincho"/>
                <w:b/>
                <w:bCs/>
              </w:rPr>
            </w:pPr>
            <w:r>
              <w:rPr>
                <w:rFonts w:eastAsia="Yu Mincho"/>
              </w:rPr>
              <w:t>atitinkamos užsienio šalies institucijos dokumento</w:t>
            </w:r>
            <w:r>
              <w:rPr>
                <w:rFonts w:ascii="Yu Mincho" w:eastAsia="Yu Mincho" w:hAnsi="Yu Mincho" w:cstheme="minorBidi"/>
                <w:sz w:val="22"/>
                <w:szCs w:val="22"/>
                <w:vertAlign w:val="superscript"/>
              </w:rPr>
              <w:footnoteReference w:id="1"/>
            </w:r>
            <w:r>
              <w:rPr>
                <w:rFonts w:eastAsia="Yu Mincho"/>
              </w:rPr>
              <w:t>.</w:t>
            </w:r>
          </w:p>
          <w:p w14:paraId="52F1BE2F" w14:textId="77777777" w:rsidR="001F4D9C" w:rsidRDefault="001F4D9C">
            <w:pPr>
              <w:jc w:val="both"/>
              <w:rPr>
                <w:b/>
                <w:bCs/>
              </w:rPr>
            </w:pPr>
          </w:p>
          <w:p w14:paraId="1F19F242" w14:textId="77777777" w:rsidR="001F4D9C" w:rsidRDefault="009B050B">
            <w:pPr>
              <w:shd w:val="clear" w:color="auto" w:fill="FFFFFF"/>
              <w:jc w:val="both"/>
              <w:rPr>
                <w:lang w:eastAsia="lt-LT"/>
              </w:rPr>
            </w:pPr>
            <w:r>
              <w:rPr>
                <w:lang w:eastAsia="lt-LT"/>
              </w:rPr>
              <w:t xml:space="preserve">Nurodyti dokumentai turi būti išduoti </w:t>
            </w:r>
            <w:r>
              <w:rPr>
                <w:b/>
                <w:bCs/>
                <w:lang w:eastAsia="lt-LT"/>
              </w:rPr>
              <w:t xml:space="preserve">ne anksčiau kaip 180 dienų </w:t>
            </w:r>
            <w:r>
              <w:rPr>
                <w:lang w:eastAsia="lt-LT"/>
              </w:rPr>
              <w:t>iki tos dienos, kai tiekėjas Perkančiosios organizacijos prašymu turės pateikti pašalinimo pagrindų nebuvimą patvirtinančius dokumentus.</w:t>
            </w:r>
            <w:r>
              <w:t xml:space="preserve"> </w:t>
            </w:r>
            <w:r>
              <w:rPr>
                <w:lang w:eastAsia="lt-LT"/>
              </w:rPr>
              <w:t>Pavyzdys: jeigu Perkančioji organizacija 2022-10-10 kreipėsi į tiekėją prašydama iki 2022-10-14 pateikti įrodančius dokumentus, jis turi būti išduotas ne anksčiau kaip 180 dienų, jas skaičiuojant atgal nuo 2022-10-14.</w:t>
            </w:r>
          </w:p>
          <w:p w14:paraId="416F9802" w14:textId="77777777" w:rsidR="001F4D9C" w:rsidRDefault="009B050B">
            <w:pPr>
              <w:shd w:val="clear" w:color="auto" w:fill="FFFFFF"/>
              <w:jc w:val="both"/>
              <w:rPr>
                <w:lang w:eastAsia="lt-LT"/>
              </w:rPr>
            </w:pPr>
            <w:r>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2749E2" w14:textId="77777777" w:rsidR="001F4D9C" w:rsidRDefault="001F4D9C">
            <w:pPr>
              <w:shd w:val="clear" w:color="auto" w:fill="FFFFFF"/>
              <w:jc w:val="both"/>
              <w:rPr>
                <w:lang w:eastAsia="lt-LT"/>
              </w:rPr>
            </w:pPr>
          </w:p>
          <w:p w14:paraId="0B4A560C" w14:textId="77777777" w:rsidR="001F4D9C" w:rsidRDefault="009B050B">
            <w:pPr>
              <w:jc w:val="both"/>
            </w:pPr>
            <w:r>
              <w:rPr>
                <w:i/>
                <w:iCs/>
                <w:shd w:val="clear" w:color="auto" w:fill="FFFFFF"/>
                <w:lang w:eastAsia="lt-LT"/>
              </w:rPr>
              <w:t xml:space="preserve">Jei tiekėjas dokumentus pateikia kartu su pasiūlymu, nurodyti dokumentai turi būti išduoti </w:t>
            </w:r>
            <w:r>
              <w:rPr>
                <w:b/>
                <w:bCs/>
                <w:i/>
                <w:iCs/>
                <w:shd w:val="clear" w:color="auto" w:fill="FFFFFF"/>
                <w:lang w:eastAsia="lt-LT"/>
              </w:rPr>
              <w:t xml:space="preserve">ne anksčiau kaip 180 dienų </w:t>
            </w:r>
            <w:r>
              <w:rPr>
                <w:i/>
                <w:iCs/>
                <w:shd w:val="clear" w:color="auto" w:fill="FFFFFF"/>
                <w:lang w:eastAsia="lt-LT"/>
              </w:rPr>
              <w:t xml:space="preserve">iki paskutinės pasiūlymų pateikimo dienos </w:t>
            </w:r>
            <w:r>
              <w:rPr>
                <w:i/>
                <w:iCs/>
                <w:shd w:val="clear" w:color="auto" w:fill="FFFFFF"/>
                <w:lang w:eastAsia="lt-LT"/>
              </w:rPr>
              <w:lastRenderedPageBreak/>
              <w:t>(pasiūlymų pateikimo paskutinė diena neįskaičiuojama)</w:t>
            </w:r>
            <w:r>
              <w:t>.</w:t>
            </w:r>
          </w:p>
          <w:p w14:paraId="3DD3B00C" w14:textId="77777777" w:rsidR="001F4D9C" w:rsidRDefault="009B050B">
            <w:pPr>
              <w:jc w:val="both"/>
              <w:rPr>
                <w:i/>
                <w:iCs/>
              </w:rPr>
            </w:pPr>
            <w:r>
              <w:rPr>
                <w:i/>
                <w:iCs/>
              </w:rPr>
              <w:t xml:space="preserve">Jei dokumentas išduotas anksčiau, tačiau jame nurodytas galiojimo terminas ilgesnis nei paskutinės pasiūlymų pateikimo dienos terminas, toks dokumentas jo galiojimo laikotarpiu yra priimtinas. </w:t>
            </w:r>
          </w:p>
          <w:p w14:paraId="7D15A435" w14:textId="77777777" w:rsidR="001F4D9C" w:rsidRDefault="001F4D9C">
            <w:pPr>
              <w:jc w:val="both"/>
            </w:pPr>
          </w:p>
          <w:p w14:paraId="42497C04" w14:textId="77777777" w:rsidR="001F4D9C" w:rsidRDefault="009B050B">
            <w:pPr>
              <w:jc w:val="both"/>
              <w:rPr>
                <w:i/>
                <w:iCs/>
              </w:rPr>
            </w:pPr>
            <w:r>
              <w:rPr>
                <w:i/>
                <w:iCs/>
              </w:rPr>
              <w:t>Pateikiami skenuoti dokumentai elektronine forma ar pasirašyti el. parašu.</w:t>
            </w:r>
          </w:p>
          <w:p w14:paraId="18277B8C" w14:textId="77777777" w:rsidR="001F4D9C" w:rsidRDefault="001F4D9C">
            <w:pPr>
              <w:jc w:val="both"/>
              <w:rPr>
                <w:i/>
                <w:iCs/>
              </w:rPr>
            </w:pPr>
          </w:p>
          <w:p w14:paraId="3DBB7862" w14:textId="77777777" w:rsidR="001F4D9C" w:rsidRDefault="009B050B">
            <w:pPr>
              <w:jc w:val="both"/>
              <w:rPr>
                <w:rFonts w:eastAsia="Yu Mincho"/>
                <w:b/>
                <w:bCs/>
              </w:rPr>
            </w:pPr>
            <w:r>
              <w:rPr>
                <w:rFonts w:eastAsia="Yu Mincho"/>
                <w:b/>
                <w:bCs/>
              </w:rPr>
              <w:t>PASTABA:</w:t>
            </w:r>
          </w:p>
          <w:p w14:paraId="5C062F3A" w14:textId="77777777" w:rsidR="001F4D9C" w:rsidRDefault="009B050B">
            <w:pPr>
              <w:jc w:val="both"/>
              <w:rPr>
                <w:rFonts w:eastAsia="Yu Mincho"/>
                <w:b/>
                <w:bCs/>
              </w:rPr>
            </w:pPr>
            <w:r>
              <w:rPr>
                <w:rFonts w:eastAsia="Yu Mincho"/>
                <w:b/>
                <w:bCs/>
              </w:rPr>
              <w:t xml:space="preserve">Pažymų, patvirtinančių </w:t>
            </w:r>
            <w:r>
              <w:rPr>
                <w:b/>
                <w:bCs/>
              </w:rPr>
              <w:t>VPĮ įstatymo</w:t>
            </w:r>
            <w:r>
              <w:rPr>
                <w:rFonts w:eastAsia="Yu Mincho"/>
                <w:b/>
                <w:bCs/>
              </w:rPr>
              <w:t xml:space="preserve"> 46 straipsnyje nurodytų tiekėjo pašalinimo pagrindų nebuvimą, pateikti nereikalaujama. Jų Perkančioji organizacija reikalaus tik turėdama pagrįstų abejonių dėl tiekėjo patikimumo.</w:t>
            </w:r>
          </w:p>
          <w:p w14:paraId="744EA5EC" w14:textId="77777777" w:rsidR="001F4D9C" w:rsidRDefault="001F4D9C">
            <w:pPr>
              <w:jc w:val="both"/>
              <w:rPr>
                <w:i/>
              </w:rPr>
            </w:pPr>
          </w:p>
        </w:tc>
      </w:tr>
      <w:tr w:rsidR="001F4D9C" w14:paraId="098388FB" w14:textId="77777777">
        <w:tc>
          <w:tcPr>
            <w:tcW w:w="1134" w:type="dxa"/>
          </w:tcPr>
          <w:p w14:paraId="2768D031" w14:textId="23DD0371" w:rsidR="001F4D9C" w:rsidRDefault="009B050B">
            <w:pPr>
              <w:jc w:val="both"/>
            </w:pPr>
            <w:r>
              <w:lastRenderedPageBreak/>
              <w:t>1</w:t>
            </w:r>
            <w:r w:rsidR="00B83C38">
              <w:t>6</w:t>
            </w:r>
            <w:r>
              <w:t>.1.2.</w:t>
            </w:r>
          </w:p>
        </w:tc>
        <w:tc>
          <w:tcPr>
            <w:tcW w:w="4253" w:type="dxa"/>
          </w:tcPr>
          <w:p w14:paraId="7B07BEB7" w14:textId="77777777" w:rsidR="001F4D9C" w:rsidRDefault="009B050B">
            <w:pPr>
              <w:jc w:val="both"/>
            </w:pPr>
            <w:r>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732C674A" w14:textId="77777777" w:rsidR="001F4D9C" w:rsidRDefault="009B050B">
            <w:pPr>
              <w:jc w:val="both"/>
              <w:rPr>
                <w:rFonts w:eastAsia="Yu Mincho"/>
              </w:rPr>
            </w:pPr>
            <w:r>
              <w:t>Iš Lietuvoje įsteigtų subjektų įrodančių dokumentų nereikalaujama. Užtenka pateikto EBVPD.</w:t>
            </w:r>
          </w:p>
        </w:tc>
      </w:tr>
      <w:tr w:rsidR="001F4D9C" w14:paraId="5DE6AF93" w14:textId="77777777">
        <w:tc>
          <w:tcPr>
            <w:tcW w:w="1134" w:type="dxa"/>
          </w:tcPr>
          <w:p w14:paraId="162ACBD8" w14:textId="6FA31431" w:rsidR="001F4D9C" w:rsidRDefault="009B050B">
            <w:pPr>
              <w:jc w:val="both"/>
            </w:pPr>
            <w:r>
              <w:t>1</w:t>
            </w:r>
            <w:r w:rsidR="00B83C38">
              <w:t>6</w:t>
            </w:r>
            <w:r>
              <w:t>.1.3.</w:t>
            </w:r>
          </w:p>
        </w:tc>
        <w:tc>
          <w:tcPr>
            <w:tcW w:w="4253" w:type="dxa"/>
          </w:tcPr>
          <w:p w14:paraId="02DADBF7" w14:textId="77777777" w:rsidR="001F4D9C" w:rsidRDefault="009B050B">
            <w:pPr>
              <w:jc w:val="both"/>
            </w:pPr>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353294" w14:textId="77777777" w:rsidR="001F4D9C" w:rsidRDefault="001F4D9C">
            <w:pPr>
              <w:jc w:val="both"/>
            </w:pPr>
          </w:p>
          <w:p w14:paraId="10E212D1" w14:textId="77777777" w:rsidR="001F4D9C" w:rsidRDefault="009B050B">
            <w:pPr>
              <w:jc w:val="both"/>
            </w:pPr>
            <w:r>
              <w:t>Laikoma, kad tiekėjas nuteistas už aukščiau nurodytą nusikalstamą veiką, kai dėl:</w:t>
            </w:r>
          </w:p>
          <w:p w14:paraId="4BF88523" w14:textId="77777777" w:rsidR="001F4D9C" w:rsidRDefault="009B050B">
            <w:pPr>
              <w:jc w:val="both"/>
            </w:pPr>
            <w:r>
              <w:t xml:space="preserve">1) tiekėjo, kuris yra fizinis asmuo, per pastaruosius 5 metus buvo priimtas ir įsiteisėjęs apkaltinamasis teismo </w:t>
            </w:r>
            <w:r>
              <w:lastRenderedPageBreak/>
              <w:t>nuosprendis ir šis asmuo turi neišnykusį ar nepanaikintą teistumą;</w:t>
            </w:r>
          </w:p>
          <w:p w14:paraId="181865CF" w14:textId="77777777" w:rsidR="001F4D9C" w:rsidRDefault="009B050B">
            <w:pPr>
              <w:jc w:val="both"/>
            </w:pPr>
            <w: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0684B9" w14:textId="77777777" w:rsidR="001F4D9C" w:rsidRDefault="001F4D9C">
            <w:pPr>
              <w:jc w:val="both"/>
            </w:pPr>
          </w:p>
          <w:p w14:paraId="441E94D5" w14:textId="77777777" w:rsidR="001F4D9C" w:rsidRDefault="009B050B">
            <w:pPr>
              <w:jc w:val="both"/>
            </w:pPr>
            <w:r>
              <w:t>Tačiau ši nuostata netaikoma, jeigu:</w:t>
            </w:r>
          </w:p>
          <w:p w14:paraId="6440914F" w14:textId="77777777" w:rsidR="001F4D9C" w:rsidRDefault="009B050B">
            <w:pPr>
              <w:jc w:val="both"/>
            </w:pPr>
            <w:r>
              <w:t>1) Tiekėjas yra įsipareigojęs sumokėti mokesčius, įskaitant socialinio draudimo įmokas ir dėl to laikomas jau įvykdžiusiu šioje dalyje nurodytus įsipareigojimus;</w:t>
            </w:r>
          </w:p>
          <w:p w14:paraId="1C136D0D" w14:textId="77777777" w:rsidR="001F4D9C" w:rsidRDefault="009B050B">
            <w:pPr>
              <w:jc w:val="both"/>
            </w:pPr>
            <w:r>
              <w:t>2) Įsiskolinimo suma neviršija 50 EUR;</w:t>
            </w:r>
          </w:p>
          <w:p w14:paraId="304B4E09" w14:textId="77777777" w:rsidR="001F4D9C" w:rsidRDefault="009B050B">
            <w:pPr>
              <w:jc w:val="both"/>
            </w:pPr>
            <w: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3FD7F97" w14:textId="77777777" w:rsidR="001F4D9C" w:rsidRDefault="001F4D9C">
            <w:pPr>
              <w:jc w:val="both"/>
            </w:pPr>
          </w:p>
          <w:p w14:paraId="3F14B945" w14:textId="77777777" w:rsidR="001F4D9C" w:rsidRDefault="001F4D9C">
            <w:pPr>
              <w:jc w:val="both"/>
            </w:pPr>
          </w:p>
          <w:p w14:paraId="191457BF" w14:textId="77777777" w:rsidR="001F4D9C" w:rsidRDefault="001F4D9C">
            <w:pPr>
              <w:jc w:val="both"/>
            </w:pPr>
          </w:p>
        </w:tc>
        <w:tc>
          <w:tcPr>
            <w:tcW w:w="4252" w:type="dxa"/>
          </w:tcPr>
          <w:p w14:paraId="3C76FF65" w14:textId="77777777" w:rsidR="001F4D9C" w:rsidRDefault="009B050B">
            <w:pPr>
              <w:jc w:val="both"/>
              <w:rPr>
                <w:iCs/>
              </w:rPr>
            </w:pPr>
            <w:r>
              <w:rPr>
                <w:iCs/>
              </w:rPr>
              <w:lastRenderedPageBreak/>
              <w:t>1) Dėl įsipareigojimų, susijusių su mokesčių mokėjimu, įvykdymo iš Lietuvoje įsteigtų subjektų prašoma:</w:t>
            </w:r>
          </w:p>
          <w:p w14:paraId="3C30AAB2" w14:textId="77777777" w:rsidR="001F4D9C" w:rsidRDefault="001F4D9C">
            <w:pPr>
              <w:jc w:val="both"/>
              <w:rPr>
                <w:iCs/>
              </w:rPr>
            </w:pPr>
          </w:p>
          <w:p w14:paraId="321142CF" w14:textId="77777777" w:rsidR="001F4D9C" w:rsidRDefault="009B050B">
            <w:pPr>
              <w:tabs>
                <w:tab w:val="left" w:pos="315"/>
              </w:tabs>
              <w:jc w:val="both"/>
              <w:rPr>
                <w:iCs/>
              </w:rPr>
            </w:pPr>
            <w:r>
              <w:rPr>
                <w:iCs/>
              </w:rPr>
              <w:t>•</w:t>
            </w:r>
            <w:r>
              <w:rPr>
                <w:iCs/>
              </w:rPr>
              <w:tab/>
              <w:t>išrašo iš teismo sprendimo (jei toks yra) arba Valstybinės mokesčių inspekcijos prie Lietuvos Respublikos finansų ministerijos išduoto dokumento,</w:t>
            </w:r>
          </w:p>
          <w:p w14:paraId="5B3CD85D" w14:textId="77777777" w:rsidR="001F4D9C" w:rsidRDefault="009B050B">
            <w:pPr>
              <w:tabs>
                <w:tab w:val="left" w:pos="315"/>
              </w:tabs>
              <w:jc w:val="both"/>
              <w:rPr>
                <w:iCs/>
              </w:rPr>
            </w:pPr>
            <w:r>
              <w:rPr>
                <w:iCs/>
              </w:rPr>
              <w:t>•</w:t>
            </w:r>
            <w:r>
              <w:rPr>
                <w:iCs/>
              </w:rPr>
              <w:tab/>
              <w:t>arba valstybės įmonės Registrų centro Lietuvos Respublikos Vyriausybės nustatyta tvarka išduoto dokumento, patvirtinančio jungtinius kompetentingų institucijų tvarkomus duomenis.</w:t>
            </w:r>
          </w:p>
          <w:p w14:paraId="48454778" w14:textId="77777777" w:rsidR="001F4D9C" w:rsidRDefault="001F4D9C">
            <w:pPr>
              <w:jc w:val="both"/>
              <w:rPr>
                <w:iCs/>
              </w:rPr>
            </w:pPr>
          </w:p>
          <w:p w14:paraId="24D39EB6" w14:textId="77777777" w:rsidR="001F4D9C" w:rsidRDefault="009B050B">
            <w:pPr>
              <w:jc w:val="both"/>
              <w:rPr>
                <w:iCs/>
              </w:rPr>
            </w:pPr>
            <w:r>
              <w:rPr>
                <w:iCs/>
              </w:rPr>
              <w:t>Iš ne Lietuvoje įsteigtų subjektų reikalaujama:</w:t>
            </w:r>
          </w:p>
          <w:p w14:paraId="657C76F8" w14:textId="77777777" w:rsidR="001F4D9C" w:rsidRDefault="009B050B">
            <w:pPr>
              <w:tabs>
                <w:tab w:val="left" w:pos="315"/>
              </w:tabs>
              <w:jc w:val="both"/>
              <w:rPr>
                <w:iCs/>
              </w:rPr>
            </w:pPr>
            <w:r>
              <w:rPr>
                <w:iCs/>
              </w:rPr>
              <w:t>•</w:t>
            </w:r>
            <w:r>
              <w:rPr>
                <w:iCs/>
              </w:rPr>
              <w:tab/>
              <w:t>atitinkamos užsienio šalies institucijos dokumento</w:t>
            </w:r>
            <w:r>
              <w:rPr>
                <w:rFonts w:ascii="Yu Mincho" w:eastAsia="Yu Mincho" w:hAnsi="Yu Mincho" w:cstheme="minorBidi"/>
                <w:sz w:val="22"/>
                <w:szCs w:val="22"/>
                <w:vertAlign w:val="superscript"/>
              </w:rPr>
              <w:footnoteReference w:id="2"/>
            </w:r>
            <w:r>
              <w:rPr>
                <w:iCs/>
              </w:rPr>
              <w:t>.</w:t>
            </w:r>
          </w:p>
          <w:p w14:paraId="72ECF38A" w14:textId="77777777" w:rsidR="001F4D9C" w:rsidRDefault="001F4D9C">
            <w:pPr>
              <w:jc w:val="both"/>
              <w:rPr>
                <w:iCs/>
              </w:rPr>
            </w:pPr>
          </w:p>
          <w:p w14:paraId="0747E11C" w14:textId="77777777" w:rsidR="001F4D9C" w:rsidRDefault="009B050B">
            <w:pPr>
              <w:jc w:val="both"/>
              <w:rPr>
                <w:iCs/>
              </w:rPr>
            </w:pPr>
            <w:r>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6B9398E8" w14:textId="77777777" w:rsidR="001F4D9C" w:rsidRDefault="009B050B">
            <w:pPr>
              <w:jc w:val="both"/>
              <w:rPr>
                <w:iCs/>
              </w:rPr>
            </w:pPr>
            <w:r>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85DDCCB" w14:textId="77777777" w:rsidR="001F4D9C" w:rsidRDefault="001F4D9C">
            <w:pPr>
              <w:jc w:val="both"/>
              <w:rPr>
                <w:i/>
              </w:rPr>
            </w:pPr>
          </w:p>
          <w:p w14:paraId="63EC096C" w14:textId="77777777" w:rsidR="001F4D9C" w:rsidRDefault="009B050B">
            <w:pPr>
              <w:jc w:val="both"/>
              <w:rPr>
                <w:i/>
              </w:rPr>
            </w:pPr>
            <w:r>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1325E7B" w14:textId="77777777" w:rsidR="001F4D9C" w:rsidRDefault="001F4D9C">
            <w:pPr>
              <w:jc w:val="both"/>
              <w:rPr>
                <w:iCs/>
              </w:rPr>
            </w:pPr>
          </w:p>
          <w:p w14:paraId="345F8441" w14:textId="77777777" w:rsidR="001F4D9C" w:rsidRDefault="009B050B">
            <w:pPr>
              <w:jc w:val="both"/>
              <w:rPr>
                <w:iCs/>
              </w:rPr>
            </w:pPr>
            <w:r>
              <w:rPr>
                <w:iCs/>
              </w:rPr>
              <w:t>2) Dėl įsipareigojimų, susijusių su socialinio draudimo įmokų mokėjimu, įvykdymo iš Lietuvoje įsteigtų subjektų prašoma:</w:t>
            </w:r>
          </w:p>
          <w:p w14:paraId="4F6176EC" w14:textId="77777777" w:rsidR="001F4D9C" w:rsidRDefault="009B050B">
            <w:pPr>
              <w:jc w:val="both"/>
              <w:rPr>
                <w:iCs/>
              </w:rPr>
            </w:pPr>
            <w:r>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w:t>
            </w:r>
            <w:r>
              <w:t>VPĮ</w:t>
            </w:r>
            <w:r>
              <w:rPr>
                <w:iCs/>
              </w:rPr>
              <w:t xml:space="preserve"> 46 straipsnyje nurodytų tiekėjo pašalinimo pagrindų nebuvimą, pateikti nereikalaujama. Jeigu </w:t>
            </w:r>
            <w:r>
              <w:rPr>
                <w:iCs/>
              </w:rPr>
              <w:lastRenderedPageBreak/>
              <w:t xml:space="preserve">Perkančioji organizacija turėdama pagrįstų abejonių dėl tiekėjo patikimumo reikalauja pateikti pažymas, patvirtinančias </w:t>
            </w:r>
            <w:r>
              <w:t>VPĮ</w:t>
            </w:r>
            <w:r>
              <w:rPr>
                <w:iCs/>
              </w:rPr>
              <w:t xml:space="preserve"> 46 straipsnyje nurodytų tiekėjo pašalinimo pagrindų nebuvimą, duomenys aukščiau nurodytoje nacionalinėje duomenų bazėje, adresu bus tikrinami pašalinimo pagrindų nebuvimą patvirtinančių dokumentų pateikimo dienai.</w:t>
            </w:r>
          </w:p>
          <w:p w14:paraId="691C163F" w14:textId="77777777" w:rsidR="001F4D9C" w:rsidRDefault="001F4D9C">
            <w:pPr>
              <w:jc w:val="both"/>
              <w:rPr>
                <w:i/>
              </w:rPr>
            </w:pPr>
          </w:p>
          <w:p w14:paraId="758E58E8" w14:textId="77777777" w:rsidR="001F4D9C" w:rsidRDefault="009B050B">
            <w:pPr>
              <w:jc w:val="both"/>
              <w:rPr>
                <w:i/>
              </w:rPr>
            </w:pPr>
            <w:r>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F5BD4E" w14:textId="77777777" w:rsidR="001F4D9C" w:rsidRDefault="001F4D9C">
            <w:pPr>
              <w:jc w:val="both"/>
              <w:rPr>
                <w:i/>
              </w:rPr>
            </w:pPr>
          </w:p>
          <w:p w14:paraId="1E6C5173" w14:textId="77777777" w:rsidR="001F4D9C" w:rsidRDefault="009B050B">
            <w:pPr>
              <w:jc w:val="both"/>
              <w:rPr>
                <w:i/>
              </w:rPr>
            </w:pPr>
            <w:r>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3C7D62D9" w14:textId="77777777" w:rsidR="001F4D9C" w:rsidRDefault="001F4D9C">
            <w:pPr>
              <w:jc w:val="both"/>
              <w:rPr>
                <w:i/>
              </w:rPr>
            </w:pPr>
          </w:p>
          <w:p w14:paraId="3145EFE8" w14:textId="77777777" w:rsidR="001F4D9C" w:rsidRDefault="009B050B">
            <w:pPr>
              <w:jc w:val="both"/>
              <w:rPr>
                <w:iCs/>
              </w:rPr>
            </w:pPr>
            <w:r>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115F49" w14:textId="77777777" w:rsidR="001F4D9C" w:rsidRDefault="001F4D9C">
            <w:pPr>
              <w:jc w:val="both"/>
              <w:rPr>
                <w:iCs/>
              </w:rPr>
            </w:pPr>
          </w:p>
          <w:p w14:paraId="2C8162B7" w14:textId="77777777" w:rsidR="001F4D9C" w:rsidRDefault="009B050B">
            <w:pPr>
              <w:jc w:val="both"/>
              <w:rPr>
                <w:iCs/>
              </w:rPr>
            </w:pPr>
            <w:r>
              <w:rPr>
                <w:iCs/>
              </w:rPr>
              <w:lastRenderedPageBreak/>
              <w:t>Iš ne Lietuvoje įsteigtų subjektų reikalaujama:</w:t>
            </w:r>
          </w:p>
          <w:p w14:paraId="7AB4CF3C" w14:textId="77777777" w:rsidR="001F4D9C" w:rsidRDefault="009B050B">
            <w:pPr>
              <w:jc w:val="both"/>
              <w:rPr>
                <w:iCs/>
              </w:rPr>
            </w:pPr>
            <w:r>
              <w:rPr>
                <w:iCs/>
              </w:rPr>
              <w:t>•</w:t>
            </w:r>
            <w:r>
              <w:rPr>
                <w:iCs/>
              </w:rPr>
              <w:tab/>
              <w:t>atitinkamos užsienio šalies kompetentingos institucijos dokumento</w:t>
            </w:r>
            <w:r>
              <w:rPr>
                <w:rFonts w:ascii="Yu Mincho" w:eastAsia="Yu Mincho" w:hAnsi="Yu Mincho" w:cstheme="minorBidi"/>
                <w:sz w:val="22"/>
                <w:szCs w:val="22"/>
                <w:vertAlign w:val="superscript"/>
              </w:rPr>
              <w:footnoteReference w:id="3"/>
            </w:r>
            <w:r>
              <w:rPr>
                <w:iCs/>
              </w:rPr>
              <w:t>.</w:t>
            </w:r>
          </w:p>
          <w:p w14:paraId="057F18F3" w14:textId="77777777" w:rsidR="001F4D9C" w:rsidRDefault="001F4D9C">
            <w:pPr>
              <w:jc w:val="both"/>
              <w:rPr>
                <w:iCs/>
              </w:rPr>
            </w:pPr>
          </w:p>
          <w:p w14:paraId="77ECE855" w14:textId="77777777" w:rsidR="001F4D9C" w:rsidRDefault="009B050B">
            <w:pPr>
              <w:jc w:val="both"/>
              <w:rPr>
                <w:iCs/>
              </w:rPr>
            </w:pPr>
            <w:r>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5699FEB6" w14:textId="77777777" w:rsidR="001F4D9C" w:rsidRDefault="001F4D9C">
            <w:pPr>
              <w:jc w:val="both"/>
              <w:rPr>
                <w:i/>
              </w:rPr>
            </w:pPr>
          </w:p>
          <w:p w14:paraId="6CCD7371" w14:textId="77777777" w:rsidR="001F4D9C" w:rsidRDefault="009B050B">
            <w:pPr>
              <w:jc w:val="both"/>
              <w:rPr>
                <w:i/>
              </w:rPr>
            </w:pPr>
            <w:r>
              <w:rPr>
                <w:i/>
              </w:rPr>
              <w:t>Jei tiekėjas dokumentus pateikia kartu su pasiūlymu, nurodyti dokumentai turi būti išduoti ne anksčiau kaip 120 dienų iki paskutinės pasiūlymų pateikimo dienos (pasiūlymų pateikimo paskutinė diena neįskaičiuojama).</w:t>
            </w:r>
          </w:p>
          <w:p w14:paraId="20D2A266" w14:textId="77777777" w:rsidR="001F4D9C" w:rsidRDefault="001F4D9C">
            <w:pPr>
              <w:jc w:val="both"/>
              <w:rPr>
                <w:i/>
              </w:rPr>
            </w:pPr>
          </w:p>
          <w:p w14:paraId="4BACEFB5" w14:textId="77777777" w:rsidR="001F4D9C" w:rsidRDefault="009B050B">
            <w:pPr>
              <w:jc w:val="both"/>
              <w:rPr>
                <w:i/>
              </w:rPr>
            </w:pPr>
            <w:r>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474C5A0" w14:textId="77777777" w:rsidR="001F4D9C" w:rsidRDefault="001F4D9C">
            <w:pPr>
              <w:jc w:val="both"/>
              <w:rPr>
                <w:i/>
              </w:rPr>
            </w:pPr>
          </w:p>
          <w:p w14:paraId="4ECE60EB" w14:textId="77777777" w:rsidR="001F4D9C" w:rsidRDefault="009B050B">
            <w:pPr>
              <w:jc w:val="both"/>
              <w:rPr>
                <w:i/>
              </w:rPr>
            </w:pPr>
            <w:r>
              <w:rPr>
                <w:i/>
              </w:rPr>
              <w:t>Pateikiami skenuoti dokumentai elektronine forma ar pasirašyti el. parašu.</w:t>
            </w:r>
          </w:p>
          <w:p w14:paraId="5E68F062" w14:textId="77777777" w:rsidR="001F4D9C" w:rsidRDefault="001F4D9C">
            <w:pPr>
              <w:jc w:val="both"/>
              <w:rPr>
                <w:i/>
              </w:rPr>
            </w:pPr>
          </w:p>
          <w:p w14:paraId="7ADAD7B5" w14:textId="77777777" w:rsidR="001F4D9C" w:rsidRDefault="009B050B">
            <w:pPr>
              <w:jc w:val="both"/>
              <w:rPr>
                <w:b/>
                <w:bCs/>
                <w:iCs/>
              </w:rPr>
            </w:pPr>
            <w:r>
              <w:rPr>
                <w:b/>
                <w:bCs/>
                <w:iCs/>
              </w:rPr>
              <w:t xml:space="preserve">PASTABA: </w:t>
            </w:r>
          </w:p>
          <w:p w14:paraId="3892417A" w14:textId="77777777" w:rsidR="001F4D9C" w:rsidRDefault="009B050B">
            <w:pPr>
              <w:jc w:val="both"/>
              <w:rPr>
                <w:i/>
              </w:rPr>
            </w:pPr>
            <w:r>
              <w:rPr>
                <w:b/>
                <w:bCs/>
                <w:iCs/>
              </w:rPr>
              <w:t>Pažymų, patvirtinančių VPĮ 46 straipsnyje nurodytų tiekėjo pašalinimo pagrindų nebuvimą, pateikti nereikalaujama. Jų Perkančioji organizacija reikalaus tik turėdama pagrįstų abejonių dėl tiekėjo patikimumo.</w:t>
            </w:r>
          </w:p>
        </w:tc>
      </w:tr>
      <w:tr w:rsidR="001F4D9C" w14:paraId="0F93C14B" w14:textId="77777777">
        <w:tc>
          <w:tcPr>
            <w:tcW w:w="1134" w:type="dxa"/>
          </w:tcPr>
          <w:p w14:paraId="75EA7477" w14:textId="6A985A6D" w:rsidR="001F4D9C" w:rsidRDefault="009B050B">
            <w:pPr>
              <w:jc w:val="both"/>
            </w:pPr>
            <w:r>
              <w:lastRenderedPageBreak/>
              <w:t>1</w:t>
            </w:r>
            <w:r w:rsidR="00B83C38">
              <w:t>6</w:t>
            </w:r>
            <w:r>
              <w:t>.1.4.</w:t>
            </w:r>
          </w:p>
        </w:tc>
        <w:tc>
          <w:tcPr>
            <w:tcW w:w="4253" w:type="dxa"/>
          </w:tcPr>
          <w:p w14:paraId="3E82DFCF" w14:textId="77777777" w:rsidR="001F4D9C" w:rsidRDefault="009B050B">
            <w:pPr>
              <w:jc w:val="both"/>
            </w:pPr>
            <w:r>
              <w:t>Tiekėjas su kitais tiekėjais yra sudaręs susitarimų, kuriais siekiama iškreipti konkurenciją atliekamame pirkime, ir perkančioji organizacija dėl to turi įtikinamų duomenų.</w:t>
            </w:r>
          </w:p>
        </w:tc>
        <w:tc>
          <w:tcPr>
            <w:tcW w:w="4252" w:type="dxa"/>
          </w:tcPr>
          <w:p w14:paraId="3DD0D54D" w14:textId="77777777" w:rsidR="001F4D9C" w:rsidRDefault="009B050B">
            <w:pPr>
              <w:jc w:val="both"/>
            </w:pPr>
            <w:r>
              <w:t>Iš Lietuvoje įsteigtų subjektų įrodančių dokumentų nereikalaujama. Užtenka pateikto EBVPD.</w:t>
            </w:r>
          </w:p>
        </w:tc>
      </w:tr>
      <w:tr w:rsidR="001F4D9C" w14:paraId="16A0222C" w14:textId="77777777">
        <w:tc>
          <w:tcPr>
            <w:tcW w:w="1134" w:type="dxa"/>
          </w:tcPr>
          <w:p w14:paraId="326B1750" w14:textId="1D68E45A" w:rsidR="001F4D9C" w:rsidRDefault="009B050B">
            <w:pPr>
              <w:jc w:val="both"/>
            </w:pPr>
            <w:r>
              <w:t>1</w:t>
            </w:r>
            <w:r w:rsidR="00B83C38">
              <w:t>6</w:t>
            </w:r>
            <w:r>
              <w:t>.1.5.</w:t>
            </w:r>
          </w:p>
        </w:tc>
        <w:tc>
          <w:tcPr>
            <w:tcW w:w="4253" w:type="dxa"/>
          </w:tcPr>
          <w:p w14:paraId="516A3353" w14:textId="77777777" w:rsidR="001F4D9C" w:rsidRDefault="009B050B">
            <w:pPr>
              <w:jc w:val="both"/>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723FDA21" w14:textId="77777777" w:rsidR="001F4D9C" w:rsidRDefault="009B050B">
            <w:pPr>
              <w:jc w:val="both"/>
            </w:pPr>
            <w:r>
              <w:t>Iš Lietuvoje įsteigtų subjektų įrodančių dokumentų nereikalaujama. Užtenka pateikto EBVPD.</w:t>
            </w:r>
          </w:p>
        </w:tc>
      </w:tr>
      <w:tr w:rsidR="001F4D9C" w14:paraId="0B4ADABE" w14:textId="77777777">
        <w:tc>
          <w:tcPr>
            <w:tcW w:w="1134" w:type="dxa"/>
          </w:tcPr>
          <w:p w14:paraId="184BA0F8" w14:textId="7B8B1076" w:rsidR="001F4D9C" w:rsidRDefault="009B050B">
            <w:pPr>
              <w:jc w:val="both"/>
            </w:pPr>
            <w:r>
              <w:t>1</w:t>
            </w:r>
            <w:r w:rsidR="00B83C38">
              <w:t>6</w:t>
            </w:r>
            <w:r>
              <w:t>.1.6.</w:t>
            </w:r>
          </w:p>
        </w:tc>
        <w:tc>
          <w:tcPr>
            <w:tcW w:w="4253" w:type="dxa"/>
          </w:tcPr>
          <w:p w14:paraId="286AF94D" w14:textId="77777777" w:rsidR="001F4D9C" w:rsidRDefault="009B050B">
            <w:pPr>
              <w:jc w:val="both"/>
            </w:pPr>
            <w:r>
              <w:t>Pažeista konkurencija, kaip nustatyta VPĮ 27 straipsnio 3 ir 4 dalyse, ir atitinkamos padėties negalima ištaisyti.</w:t>
            </w:r>
          </w:p>
        </w:tc>
        <w:tc>
          <w:tcPr>
            <w:tcW w:w="4252" w:type="dxa"/>
          </w:tcPr>
          <w:p w14:paraId="2AEAC316" w14:textId="77777777" w:rsidR="001F4D9C" w:rsidRDefault="009B050B">
            <w:pPr>
              <w:jc w:val="both"/>
            </w:pPr>
            <w:r>
              <w:t>Iš Lietuvoje įsteigtų subjektų įrodančių dokumentų nereikalaujama. Užtenka pateikto EBVPD.</w:t>
            </w:r>
          </w:p>
        </w:tc>
      </w:tr>
      <w:tr w:rsidR="001F4D9C" w14:paraId="6618D45E" w14:textId="77777777">
        <w:tc>
          <w:tcPr>
            <w:tcW w:w="1134" w:type="dxa"/>
          </w:tcPr>
          <w:p w14:paraId="51B663E5" w14:textId="1E5CA538" w:rsidR="001F4D9C" w:rsidRDefault="009B050B">
            <w:pPr>
              <w:jc w:val="both"/>
            </w:pPr>
            <w:r>
              <w:t>1</w:t>
            </w:r>
            <w:r w:rsidR="00B83C38">
              <w:t>6</w:t>
            </w:r>
            <w:r>
              <w:t>.1.7.</w:t>
            </w:r>
          </w:p>
        </w:tc>
        <w:tc>
          <w:tcPr>
            <w:tcW w:w="4253" w:type="dxa"/>
          </w:tcPr>
          <w:p w14:paraId="5D231CDC" w14:textId="77777777" w:rsidR="001F4D9C" w:rsidRDefault="009B050B">
            <w:pPr>
              <w:jc w:val="both"/>
            </w:pPr>
            <w: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170781" w14:textId="77777777" w:rsidR="001F4D9C" w:rsidRDefault="009B050B">
            <w:pPr>
              <w:jc w:val="both"/>
            </w:pPr>
            <w: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lastRenderedPageBreak/>
              <w:t>patvirtinančių dokumentų, dėl ko per pastaruosius vienus metus buvo pašalintas iš pirkimo ar koncesijos suteikimo procedūrų arba taikomos kitos panašios sankcijos.</w:t>
            </w:r>
          </w:p>
        </w:tc>
        <w:tc>
          <w:tcPr>
            <w:tcW w:w="4252" w:type="dxa"/>
          </w:tcPr>
          <w:p w14:paraId="3987A2B3" w14:textId="77777777" w:rsidR="001F4D9C" w:rsidRDefault="009B050B">
            <w:pPr>
              <w:jc w:val="both"/>
            </w:pPr>
            <w:r>
              <w:lastRenderedPageBreak/>
              <w:t>Iš Lietuvoje įsteigtų subjektų įrodančių dokumentų nereikalaujama. Užtenka pateikto EBVPD.</w:t>
            </w:r>
          </w:p>
          <w:p w14:paraId="237987C4" w14:textId="77777777" w:rsidR="001F4D9C" w:rsidRDefault="009B050B">
            <w:pPr>
              <w:jc w:val="both"/>
              <w:rPr>
                <w:rFonts w:eastAsia="Yu Mincho"/>
                <w:bCs/>
              </w:rPr>
            </w:pPr>
            <w:r>
              <w:rPr>
                <w:rFonts w:eastAsia="Yu Mincho"/>
                <w:bCs/>
              </w:rPr>
              <w:t xml:space="preserve">Priimant sprendimus dėl tiekėjo pašalinimo iš pirkimo procedūros šiame punkte nurodytu pašalinimo pagrindu, be kita ko, gali būti atsižvelgiama į pagal </w:t>
            </w:r>
            <w:r>
              <w:t>VPĮ</w:t>
            </w:r>
            <w:r>
              <w:rPr>
                <w:rFonts w:eastAsia="Yu Mincho"/>
                <w:bCs/>
              </w:rPr>
              <w:t xml:space="preserve"> 52 straipsnį skelbiamą informaciją: </w:t>
            </w:r>
          </w:p>
          <w:p w14:paraId="085A42C6" w14:textId="77777777" w:rsidR="001F4D9C" w:rsidRDefault="001F4D9C">
            <w:pPr>
              <w:jc w:val="both"/>
              <w:rPr>
                <w:rFonts w:eastAsia="Yu Mincho"/>
                <w:bCs/>
              </w:rPr>
            </w:pPr>
          </w:p>
          <w:p w14:paraId="09C04DDF" w14:textId="77777777" w:rsidR="001F4D9C" w:rsidRDefault="00420EBA">
            <w:pPr>
              <w:jc w:val="both"/>
            </w:pPr>
            <w:hyperlink r:id="rId10" w:history="1">
              <w:r w:rsidR="009B050B">
                <w:rPr>
                  <w:rStyle w:val="Hipersaitas"/>
                </w:rPr>
                <w:t>https://vpt.lrv.lt/lt/nuorodos/kiti-duomenys/powerbi/melaginga-informacija-pateikusiu-tiekeju-sarasas-3/</w:t>
              </w:r>
            </w:hyperlink>
            <w:r w:rsidR="009B050B">
              <w:t xml:space="preserve">  </w:t>
            </w:r>
          </w:p>
          <w:p w14:paraId="3178105F" w14:textId="77777777" w:rsidR="001F4D9C" w:rsidRDefault="00420EBA">
            <w:pPr>
              <w:jc w:val="both"/>
            </w:pPr>
            <w:hyperlink r:id="rId11" w:history="1"/>
          </w:p>
        </w:tc>
      </w:tr>
      <w:tr w:rsidR="001F4D9C" w14:paraId="36E094C8" w14:textId="77777777">
        <w:tc>
          <w:tcPr>
            <w:tcW w:w="1134" w:type="dxa"/>
          </w:tcPr>
          <w:p w14:paraId="6197FB67" w14:textId="6D663416" w:rsidR="001F4D9C" w:rsidRDefault="009B050B">
            <w:pPr>
              <w:jc w:val="both"/>
            </w:pPr>
            <w:r>
              <w:t>1</w:t>
            </w:r>
            <w:r w:rsidR="00B83C38">
              <w:t>6</w:t>
            </w:r>
            <w:r>
              <w:t xml:space="preserve">.1.8. </w:t>
            </w:r>
          </w:p>
        </w:tc>
        <w:tc>
          <w:tcPr>
            <w:tcW w:w="4253" w:type="dxa"/>
          </w:tcPr>
          <w:p w14:paraId="1E9495C8" w14:textId="77777777" w:rsidR="001F4D9C" w:rsidRDefault="009B050B">
            <w:pPr>
              <w:jc w:val="both"/>
            </w:pPr>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542DAB2" w14:textId="77777777" w:rsidR="001F4D9C" w:rsidRDefault="009B050B">
            <w:pPr>
              <w:jc w:val="both"/>
            </w:pPr>
            <w:r>
              <w:t>Iš Lietuvoje įsteigtų subjektų įrodančių dokumentų nereikalaujama. Užtenka pateikto EBVPD.</w:t>
            </w:r>
          </w:p>
          <w:p w14:paraId="30CCAB9E" w14:textId="77777777" w:rsidR="001F4D9C" w:rsidRDefault="001F4D9C">
            <w:pPr>
              <w:jc w:val="both"/>
            </w:pPr>
          </w:p>
        </w:tc>
      </w:tr>
      <w:tr w:rsidR="001F4D9C" w14:paraId="0A8BE298" w14:textId="77777777">
        <w:tc>
          <w:tcPr>
            <w:tcW w:w="1134" w:type="dxa"/>
          </w:tcPr>
          <w:p w14:paraId="60B881F7" w14:textId="7C2AD68A" w:rsidR="001F4D9C" w:rsidRDefault="009B050B">
            <w:pPr>
              <w:jc w:val="both"/>
            </w:pPr>
            <w:r>
              <w:t>1</w:t>
            </w:r>
            <w:r w:rsidR="00B83C38">
              <w:t>6</w:t>
            </w:r>
            <w:r>
              <w:t>.1.9.</w:t>
            </w:r>
          </w:p>
        </w:tc>
        <w:tc>
          <w:tcPr>
            <w:tcW w:w="4253" w:type="dxa"/>
          </w:tcPr>
          <w:p w14:paraId="215EBB3F" w14:textId="77777777" w:rsidR="001F4D9C" w:rsidRDefault="009B050B">
            <w:pPr>
              <w:tabs>
                <w:tab w:val="left" w:pos="526"/>
              </w:tabs>
              <w:jc w:val="both"/>
              <w:rPr>
                <w:rFonts w:cstheme="minorHAnsi"/>
              </w:rPr>
            </w:pPr>
            <w:r>
              <w:rPr>
                <w:rFonts w:cstheme="minorHAnsi"/>
              </w:rPr>
              <w:t xml:space="preserve">Tiekėjas yra neįvykdęs sutarties, sudarytos vadovaujantis </w:t>
            </w:r>
            <w:r>
              <w:t>VPĮ</w:t>
            </w:r>
            <w:r>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42238C" w14:textId="77777777" w:rsidR="001F4D9C" w:rsidRDefault="009B050B">
            <w:pPr>
              <w:jc w:val="both"/>
            </w:pPr>
            <w:r>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Pr>
                <w:rFonts w:cstheme="minorHAnsi"/>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65A8C85" w14:textId="77777777" w:rsidR="001F4D9C" w:rsidRDefault="009B050B">
            <w:pPr>
              <w:jc w:val="both"/>
            </w:pPr>
            <w:r>
              <w:lastRenderedPageBreak/>
              <w:t>Iš Lietuvoje įsteigtų subjektų įrodančių dokumentų nereikalaujama. Užtenka pateikto EBVPD.</w:t>
            </w:r>
          </w:p>
          <w:p w14:paraId="3ACDC247" w14:textId="77777777" w:rsidR="001F4D9C" w:rsidRDefault="001F4D9C">
            <w:pPr>
              <w:jc w:val="both"/>
            </w:pPr>
          </w:p>
          <w:p w14:paraId="02A2F038" w14:textId="77777777" w:rsidR="001F4D9C" w:rsidRDefault="009B050B">
            <w:pPr>
              <w:jc w:val="both"/>
              <w:rPr>
                <w:rFonts w:eastAsia="Yu Mincho"/>
                <w:bCs/>
              </w:rPr>
            </w:pPr>
            <w:r>
              <w:rPr>
                <w:rFonts w:eastAsia="Yu Mincho"/>
                <w:bCs/>
              </w:rPr>
              <w:t xml:space="preserve">Priimant sprendimus dėl tiekėjo pašalinimo iš pirkimo procedūros šiame punkte nurodytu pašalinimo pagrindu, gali būti atsižvelgiama į pagal </w:t>
            </w:r>
            <w:r>
              <w:t>VPĮ</w:t>
            </w:r>
            <w:r>
              <w:rPr>
                <w:rFonts w:eastAsia="Yu Mincho"/>
                <w:bCs/>
              </w:rPr>
              <w:t xml:space="preserve"> 91 straipsnį skelbiamą informaciją: </w:t>
            </w:r>
          </w:p>
          <w:p w14:paraId="3FE64054" w14:textId="77777777" w:rsidR="001F4D9C" w:rsidRDefault="001F4D9C">
            <w:pPr>
              <w:jc w:val="both"/>
              <w:rPr>
                <w:rFonts w:eastAsia="Yu Mincho"/>
              </w:rPr>
            </w:pPr>
          </w:p>
          <w:p w14:paraId="7F3EA1E4" w14:textId="77777777" w:rsidR="001F4D9C" w:rsidRDefault="00420EBA">
            <w:pPr>
              <w:jc w:val="both"/>
            </w:pPr>
            <w:hyperlink r:id="rId12" w:history="1">
              <w:r w:rsidR="009B050B">
                <w:rPr>
                  <w:rStyle w:val="Hipersaitas"/>
                </w:rPr>
                <w:t>Nepatikimi tiekėjai - Viešųjų pirkimų tarnyba (lrv.lt)</w:t>
              </w:r>
            </w:hyperlink>
          </w:p>
          <w:p w14:paraId="20D5B4B2" w14:textId="77777777" w:rsidR="001F4D9C" w:rsidRDefault="001F4D9C">
            <w:pPr>
              <w:jc w:val="both"/>
              <w:rPr>
                <w:rFonts w:eastAsia="Yu Mincho"/>
              </w:rPr>
            </w:pPr>
          </w:p>
          <w:p w14:paraId="4181D6B9" w14:textId="77777777" w:rsidR="001F4D9C" w:rsidRDefault="00420EBA">
            <w:pPr>
              <w:jc w:val="both"/>
            </w:pPr>
            <w:hyperlink r:id="rId13" w:history="1">
              <w:r w:rsidR="009B050B">
                <w:rPr>
                  <w:rStyle w:val="Hipersaitas"/>
                </w:rPr>
                <w:t>Nepatikimų koncesininkų sąrašas - Viešųjų pirkimų tarnyba (lrv.lt)</w:t>
              </w:r>
            </w:hyperlink>
          </w:p>
          <w:p w14:paraId="2D174AAE" w14:textId="77777777" w:rsidR="001F4D9C" w:rsidRDefault="001F4D9C">
            <w:pPr>
              <w:jc w:val="both"/>
            </w:pPr>
          </w:p>
          <w:p w14:paraId="7198B605" w14:textId="77777777" w:rsidR="001F4D9C" w:rsidRDefault="001F4D9C">
            <w:pPr>
              <w:jc w:val="both"/>
            </w:pPr>
          </w:p>
        </w:tc>
      </w:tr>
      <w:tr w:rsidR="001F4D9C" w14:paraId="2C355F3D" w14:textId="77777777">
        <w:tc>
          <w:tcPr>
            <w:tcW w:w="1134" w:type="dxa"/>
          </w:tcPr>
          <w:p w14:paraId="33808F9A" w14:textId="3A7FB6F5" w:rsidR="001F4D9C" w:rsidRDefault="009B050B">
            <w:pPr>
              <w:jc w:val="both"/>
            </w:pPr>
            <w:r>
              <w:t>1</w:t>
            </w:r>
            <w:r w:rsidR="00B83C38">
              <w:t>6</w:t>
            </w:r>
            <w:r>
              <w:t>.1.10.</w:t>
            </w:r>
          </w:p>
        </w:tc>
        <w:tc>
          <w:tcPr>
            <w:tcW w:w="4253" w:type="dxa"/>
          </w:tcPr>
          <w:p w14:paraId="6611CB21" w14:textId="77777777" w:rsidR="001F4D9C" w:rsidRDefault="009B050B">
            <w:pPr>
              <w:jc w:val="both"/>
            </w:pPr>
            <w:r>
              <w:t>Tiekėjas yra padaręs rimtą profesinį pažeidimą, dėl kurio perkančioji organizacija abejoja tiekėjo sąžiningumu, kai jis</w:t>
            </w:r>
            <w:bookmarkStart w:id="15" w:name="part_030e6c6c64ba4f96a23474e439d1b80c"/>
            <w:bookmarkEnd w:id="15"/>
            <w:r>
              <w:t xml:space="preserve"> yra padaręs finansinės atskaitomybės ir audito teisės aktų pažeidimą ir nuo jo padarymo dienos praėjo mažiau kaip vieni metai.</w:t>
            </w:r>
          </w:p>
        </w:tc>
        <w:tc>
          <w:tcPr>
            <w:tcW w:w="4252" w:type="dxa"/>
          </w:tcPr>
          <w:p w14:paraId="53AA9611" w14:textId="77777777" w:rsidR="001F4D9C" w:rsidRDefault="009B050B">
            <w:pPr>
              <w:jc w:val="both"/>
            </w:pPr>
            <w:r>
              <w:t>Iš Lietuvoje įsteigtų subjektų įrodančių dokumentų nereikalaujama. Užtenka pateikto EBVPD.</w:t>
            </w:r>
          </w:p>
          <w:p w14:paraId="524BE54A" w14:textId="77777777" w:rsidR="001F4D9C" w:rsidRDefault="001F4D9C">
            <w:pPr>
              <w:jc w:val="both"/>
            </w:pPr>
          </w:p>
          <w:p w14:paraId="44A81CED" w14:textId="77777777" w:rsidR="001F4D9C" w:rsidRDefault="009B050B">
            <w:pPr>
              <w:pStyle w:val="Betarp"/>
              <w:jc w:val="both"/>
              <w:rPr>
                <w:rFonts w:ascii="Times New Roman" w:hAnsi="Times New Roman" w:cs="Times New Roman"/>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4" w:history="1">
              <w:r>
                <w:rPr>
                  <w:rStyle w:val="Hipersaitas"/>
                  <w:rFonts w:ascii="Times New Roman" w:hAnsi="Times New Roman"/>
                  <w:sz w:val="24"/>
                  <w:szCs w:val="24"/>
                </w:rPr>
                <w:t>https://www.registrucentras.lt/jar/p/index.php</w:t>
              </w:r>
            </w:hyperlink>
          </w:p>
          <w:p w14:paraId="006A9029" w14:textId="77777777" w:rsidR="001F4D9C" w:rsidRDefault="009B050B">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13292321" w14:textId="77777777" w:rsidR="001F4D9C" w:rsidRDefault="00420EBA">
            <w:pPr>
              <w:jc w:val="both"/>
            </w:pPr>
            <w:hyperlink r:id="rId15" w:history="1">
              <w:r w:rsidR="009B050B">
                <w:rPr>
                  <w:rStyle w:val="Hipersaitas"/>
                </w:rPr>
                <w:t>Finansinių ataskaitų nepateikimas gali tapti kliūtimi dalyvauti viešuosiuose pirkimuose - Viešųjų pirkimų tarnyba (lrv.lt)</w:t>
              </w:r>
            </w:hyperlink>
          </w:p>
        </w:tc>
      </w:tr>
      <w:tr w:rsidR="001F4D9C" w14:paraId="694C33C8" w14:textId="77777777">
        <w:tc>
          <w:tcPr>
            <w:tcW w:w="1134" w:type="dxa"/>
          </w:tcPr>
          <w:p w14:paraId="1693799F" w14:textId="583291A6" w:rsidR="001F4D9C" w:rsidRDefault="009B050B">
            <w:pPr>
              <w:jc w:val="both"/>
            </w:pPr>
            <w:r>
              <w:t>1</w:t>
            </w:r>
            <w:r w:rsidR="00B83C38">
              <w:t>6</w:t>
            </w:r>
            <w:r>
              <w:t>.1.11.</w:t>
            </w:r>
          </w:p>
        </w:tc>
        <w:tc>
          <w:tcPr>
            <w:tcW w:w="4253" w:type="dxa"/>
          </w:tcPr>
          <w:p w14:paraId="32AD8B69" w14:textId="77777777" w:rsidR="001F4D9C" w:rsidRDefault="009B050B">
            <w:pPr>
              <w:jc w:val="both"/>
            </w:pPr>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t xml:space="preserve"> straipsnio 1 dalyje.</w:t>
            </w:r>
          </w:p>
        </w:tc>
        <w:tc>
          <w:tcPr>
            <w:tcW w:w="4252" w:type="dxa"/>
          </w:tcPr>
          <w:p w14:paraId="46CA17A5" w14:textId="77777777" w:rsidR="001F4D9C" w:rsidRDefault="009B050B">
            <w:pPr>
              <w:jc w:val="both"/>
            </w:pPr>
            <w:r>
              <w:t>Iš Lietuvoje įsteigtų subjektų įrodančių dokumentų nereikalaujama. Užtenka pateikto EBVPD.</w:t>
            </w:r>
          </w:p>
          <w:p w14:paraId="51F9E4A0" w14:textId="77777777" w:rsidR="001F4D9C" w:rsidRDefault="001F4D9C">
            <w:pPr>
              <w:jc w:val="both"/>
            </w:pPr>
          </w:p>
          <w:p w14:paraId="7AC4C1D0" w14:textId="77777777" w:rsidR="001F4D9C" w:rsidRDefault="009B050B">
            <w:pPr>
              <w:jc w:val="both"/>
            </w:pPr>
            <w:r>
              <w:t>Priimant sprendimus dėl tiekėjo pašalinimo iš pirkimo procedūros šiame punkte nurodytu pašalinimo pagrindu, be kita ko, atsižvelgiama į</w:t>
            </w:r>
            <w:r>
              <w:rPr>
                <w:b/>
                <w:bCs/>
              </w:rPr>
              <w:t xml:space="preserve"> </w:t>
            </w:r>
            <w:r>
              <w:t xml:space="preserve">nacionalinėje duomenų bazėje adresu </w:t>
            </w:r>
            <w:hyperlink r:id="rId16">
              <w:r>
                <w:rPr>
                  <w:color w:val="0000FF"/>
                  <w:u w:val="single"/>
                </w:rPr>
                <w:t>https://www.vmi.lt/evmi/mokesciu-moketoju-informacija</w:t>
              </w:r>
            </w:hyperlink>
            <w:r>
              <w:t xml:space="preserve"> skelbiamą informaciją.</w:t>
            </w:r>
          </w:p>
        </w:tc>
      </w:tr>
      <w:tr w:rsidR="001F4D9C" w14:paraId="2F963F52" w14:textId="77777777">
        <w:tc>
          <w:tcPr>
            <w:tcW w:w="1134" w:type="dxa"/>
          </w:tcPr>
          <w:p w14:paraId="2B6B7D2A" w14:textId="584B83C6" w:rsidR="001F4D9C" w:rsidRDefault="009B050B">
            <w:pPr>
              <w:jc w:val="both"/>
            </w:pPr>
            <w:r>
              <w:t>1</w:t>
            </w:r>
            <w:r w:rsidR="00B83C38">
              <w:t>6</w:t>
            </w:r>
            <w:r>
              <w:t>.1.12.</w:t>
            </w:r>
          </w:p>
        </w:tc>
        <w:tc>
          <w:tcPr>
            <w:tcW w:w="4253" w:type="dxa"/>
          </w:tcPr>
          <w:p w14:paraId="55AD7140" w14:textId="77777777" w:rsidR="001F4D9C" w:rsidRDefault="009B050B">
            <w:pPr>
              <w:jc w:val="both"/>
            </w:pPr>
            <w:r>
              <w:t xml:space="preserve">Tiekėjas yra padaręs rimtą profesinį pažeidimą, dėl kurio perkančioji organizacija abejoja tiekėjo sąžiningumu, kai jis </w:t>
            </w:r>
            <w:r>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9DE788B" w14:textId="77777777" w:rsidR="001F4D9C" w:rsidRDefault="009B050B">
            <w:pPr>
              <w:jc w:val="both"/>
            </w:pPr>
            <w:r>
              <w:t>Iš Lietuvoje įsteigtų subjektų įrodančių dokumentų nereikalaujama. Užtenka pateikto EBVPD.</w:t>
            </w:r>
          </w:p>
          <w:p w14:paraId="66C35398" w14:textId="77777777" w:rsidR="001F4D9C" w:rsidRDefault="001F4D9C">
            <w:pPr>
              <w:jc w:val="both"/>
            </w:pPr>
          </w:p>
          <w:p w14:paraId="6E6AEC05" w14:textId="77777777" w:rsidR="001F4D9C" w:rsidRDefault="009B050B">
            <w:pPr>
              <w:jc w:val="both"/>
            </w:pPr>
            <w:r>
              <w:t xml:space="preserve">Priimant sprendimus dėl tiekėjo pašalinimo iš pirkimo procedūros šiame punkte nurodytu pašalinimo pagrindu, be kita ko, atsižvelgiama į nacionalinėje duomenų bazėje adresu: </w:t>
            </w:r>
          </w:p>
          <w:p w14:paraId="16ED7B0C" w14:textId="77777777" w:rsidR="001F4D9C" w:rsidRDefault="00420EBA">
            <w:pPr>
              <w:jc w:val="both"/>
            </w:pPr>
            <w:hyperlink r:id="rId17" w:history="1">
              <w:r w:rsidR="009B050B">
                <w:rPr>
                  <w:color w:val="0000FF"/>
                  <w:u w:val="single"/>
                </w:rPr>
                <w:t>https://kt.gov.lt/lt/atviri-duomenys/diskvalifikavimas-is-viesuju-</w:t>
              </w:r>
            </w:hyperlink>
            <w:r w:rsidR="009B050B">
              <w:t xml:space="preserve"> pirkimu skelbiamą informaciją. </w:t>
            </w:r>
          </w:p>
        </w:tc>
      </w:tr>
      <w:tr w:rsidR="001F4D9C" w14:paraId="0B67E1FE" w14:textId="77777777">
        <w:tc>
          <w:tcPr>
            <w:tcW w:w="1134" w:type="dxa"/>
          </w:tcPr>
          <w:p w14:paraId="3207FCF7" w14:textId="1839304E" w:rsidR="001F4D9C" w:rsidRDefault="009B050B">
            <w:pPr>
              <w:jc w:val="both"/>
            </w:pPr>
            <w:r>
              <w:t>1</w:t>
            </w:r>
            <w:r w:rsidR="00B83C38">
              <w:t>6</w:t>
            </w:r>
            <w:r>
              <w:t>.1.13.</w:t>
            </w:r>
          </w:p>
        </w:tc>
        <w:tc>
          <w:tcPr>
            <w:tcW w:w="4253" w:type="dxa"/>
          </w:tcPr>
          <w:p w14:paraId="778050D7" w14:textId="77777777" w:rsidR="001F4D9C" w:rsidRDefault="009B050B">
            <w:pPr>
              <w:jc w:val="both"/>
            </w:pPr>
            <w:r>
              <w:t xml:space="preserve">Tiekėjas yra nemokus, jam iškelta restruktūrizavimo ar bankroto byla, </w:t>
            </w:r>
            <w:r>
              <w:lastRenderedPageBreak/>
              <w:t>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0AA4264" w14:textId="77777777" w:rsidR="001F4D9C" w:rsidRDefault="009B050B">
            <w:pPr>
              <w:jc w:val="both"/>
            </w:pPr>
            <w:r>
              <w:t>Tačiau kai yra šiame punkte apibrėžta situacija, perkančioji organizacija nepašalins tiekėjo iš pirkimo procedūros, jeigu jis pateikia pagrįstų įrodymų, kad sugebės tinkamai įvykdyti sutartį.</w:t>
            </w:r>
          </w:p>
        </w:tc>
        <w:tc>
          <w:tcPr>
            <w:tcW w:w="4252" w:type="dxa"/>
          </w:tcPr>
          <w:p w14:paraId="6EC1BA96" w14:textId="77777777" w:rsidR="001F4D9C" w:rsidRDefault="009B050B">
            <w:pPr>
              <w:jc w:val="both"/>
              <w:rPr>
                <w:rFonts w:eastAsia="Yu Mincho"/>
              </w:rPr>
            </w:pPr>
            <w:r>
              <w:rPr>
                <w:rFonts w:eastAsia="Yu Mincho"/>
              </w:rPr>
              <w:lastRenderedPageBreak/>
              <w:t xml:space="preserve">Iš Lietuvoje įsteigtų subjektų įrodančių dokumentų nereikalaujama, užtenka </w:t>
            </w:r>
            <w:r>
              <w:rPr>
                <w:rFonts w:eastAsia="Yu Mincho"/>
              </w:rPr>
              <w:lastRenderedPageBreak/>
              <w:t>pateikto EBVPD. Perkančioji organizacija savarankiškai patikrina duomenis nacionalinėje duomenų bazėje, adresu:</w:t>
            </w:r>
          </w:p>
          <w:p w14:paraId="191FF88B" w14:textId="77777777" w:rsidR="001F4D9C" w:rsidRDefault="00420EBA">
            <w:pPr>
              <w:jc w:val="both"/>
              <w:rPr>
                <w:rFonts w:eastAsia="Yu Mincho"/>
                <w:bCs/>
              </w:rPr>
            </w:pPr>
            <w:hyperlink r:id="rId18" w:history="1">
              <w:r w:rsidR="009B050B">
                <w:rPr>
                  <w:rFonts w:eastAsia="Yu Mincho"/>
                  <w:bCs/>
                  <w:color w:val="0000FF"/>
                  <w:u w:val="single"/>
                </w:rPr>
                <w:t>https://www.registrucentras.lt/jar/p/</w:t>
              </w:r>
            </w:hyperlink>
            <w:r w:rsidR="009B050B">
              <w:rPr>
                <w:rFonts w:eastAsia="Yu Mincho"/>
                <w:bCs/>
              </w:rPr>
              <w:t xml:space="preserve">. </w:t>
            </w:r>
          </w:p>
          <w:p w14:paraId="7A8E9D45" w14:textId="77777777" w:rsidR="001F4D9C" w:rsidRDefault="001F4D9C">
            <w:pPr>
              <w:jc w:val="both"/>
              <w:rPr>
                <w:rFonts w:ascii="Verdana" w:eastAsia="Yu Mincho" w:hAnsi="Verdana" w:cstheme="minorHAnsi"/>
                <w:b/>
                <w:bCs/>
                <w:sz w:val="22"/>
                <w:szCs w:val="22"/>
              </w:rPr>
            </w:pPr>
          </w:p>
          <w:p w14:paraId="4C3469C9" w14:textId="77777777" w:rsidR="001F4D9C" w:rsidRDefault="009B050B">
            <w:pPr>
              <w:jc w:val="both"/>
              <w:rPr>
                <w:rFonts w:eastAsia="Yu Mincho"/>
                <w:i/>
                <w:iCs/>
                <w:color w:val="000000" w:themeColor="text1"/>
              </w:rPr>
            </w:pPr>
            <w:r>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Pr>
                <w:iCs/>
                <w:color w:val="000000" w:themeColor="text1"/>
              </w:rPr>
              <w:t>tos dienos, kai tiekėjas perkančiosios organizacijos prašymu turės pateikti pašalinimo pagrindų nebuvimą patvirtinančius dok</w:t>
            </w:r>
            <w:r>
              <w:rPr>
                <w:color w:val="000000" w:themeColor="text1"/>
              </w:rPr>
              <w:t>umentus</w:t>
            </w:r>
            <w:r>
              <w:rPr>
                <w:rFonts w:eastAsia="Yu Mincho"/>
                <w:color w:val="000000" w:themeColor="text1"/>
              </w:rPr>
              <w:t xml:space="preserve">. </w:t>
            </w:r>
            <w:r>
              <w:rPr>
                <w:rFonts w:eastAsia="Yu Mincho"/>
                <w:b/>
                <w:bCs/>
                <w:iCs/>
                <w:color w:val="000000" w:themeColor="text1"/>
              </w:rPr>
              <w:t>Pavyzdys</w:t>
            </w:r>
            <w:r>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1CB1878" w14:textId="77777777" w:rsidR="001F4D9C" w:rsidRDefault="001F4D9C">
            <w:pPr>
              <w:jc w:val="both"/>
              <w:rPr>
                <w:rFonts w:ascii="Verdana" w:eastAsia="Yu Mincho" w:hAnsi="Verdana" w:cstheme="minorBidi"/>
                <w:sz w:val="22"/>
                <w:szCs w:val="22"/>
              </w:rPr>
            </w:pPr>
          </w:p>
          <w:p w14:paraId="37765BE8" w14:textId="77777777" w:rsidR="001F4D9C" w:rsidRDefault="009B050B">
            <w:pPr>
              <w:jc w:val="both"/>
              <w:rPr>
                <w:rFonts w:eastAsia="Yu Mincho"/>
                <w:b/>
                <w:bCs/>
              </w:rPr>
            </w:pPr>
            <w:r>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52B0A27B" w14:textId="77777777" w:rsidR="001F4D9C" w:rsidRDefault="001F4D9C">
            <w:pPr>
              <w:jc w:val="both"/>
            </w:pPr>
          </w:p>
          <w:p w14:paraId="5D56224C" w14:textId="77777777" w:rsidR="001F4D9C" w:rsidRDefault="009B050B">
            <w:pPr>
              <w:jc w:val="both"/>
              <w:rPr>
                <w:i/>
                <w:iCs/>
              </w:rPr>
            </w:pPr>
            <w:r>
              <w:rPr>
                <w:i/>
                <w:iCs/>
              </w:rPr>
              <w:t>Pateikiami skenuoti dokumentai elektronine forma ar pasirašyti el. parašu.</w:t>
            </w:r>
          </w:p>
          <w:p w14:paraId="4C6EA0BD" w14:textId="77777777" w:rsidR="001F4D9C" w:rsidRDefault="001F4D9C">
            <w:pPr>
              <w:jc w:val="both"/>
              <w:rPr>
                <w:i/>
                <w:iCs/>
              </w:rPr>
            </w:pPr>
          </w:p>
          <w:p w14:paraId="4B19586A" w14:textId="77777777" w:rsidR="001F4D9C" w:rsidRDefault="009B050B">
            <w:pPr>
              <w:jc w:val="both"/>
              <w:rPr>
                <w:b/>
                <w:bCs/>
              </w:rPr>
            </w:pPr>
            <w:r>
              <w:rPr>
                <w:b/>
                <w:bCs/>
              </w:rPr>
              <w:t>PASTABA</w:t>
            </w:r>
          </w:p>
          <w:p w14:paraId="2661A79C" w14:textId="77777777" w:rsidR="001F4D9C" w:rsidRDefault="009B050B">
            <w:pPr>
              <w:jc w:val="both"/>
            </w:pPr>
            <w:r>
              <w:rPr>
                <w:b/>
                <w:bCs/>
              </w:rPr>
              <w:t>Pažymų, patvirtinančių VPĮ 46 straipsnyje nurodytų tiekėjo pašalinimo pagrindų nebuvimą, pateikti nereikalaujama. Jų perkančioji organizacija reikalaus tik turėdama pagrįstų abejonių dėl tiekėjo patikimumo.</w:t>
            </w:r>
          </w:p>
        </w:tc>
      </w:tr>
    </w:tbl>
    <w:bookmarkEnd w:id="13"/>
    <w:p w14:paraId="2B558A57" w14:textId="77777777" w:rsidR="001F4D9C" w:rsidRDefault="009B050B" w:rsidP="007710D4">
      <w:pPr>
        <w:pStyle w:val="Sraopastraipa"/>
        <w:numPr>
          <w:ilvl w:val="1"/>
          <w:numId w:val="3"/>
        </w:numPr>
        <w:tabs>
          <w:tab w:val="left" w:pos="1134"/>
          <w:tab w:val="left" w:pos="1276"/>
          <w:tab w:val="left" w:pos="1418"/>
        </w:tabs>
        <w:ind w:hanging="11"/>
        <w:jc w:val="both"/>
        <w:rPr>
          <w:rFonts w:eastAsia="Calibri"/>
          <w:b/>
          <w:sz w:val="24"/>
          <w:szCs w:val="24"/>
        </w:rPr>
      </w:pPr>
      <w:r>
        <w:rPr>
          <w:rFonts w:eastAsia="Calibri"/>
          <w:b/>
          <w:sz w:val="24"/>
          <w:szCs w:val="24"/>
        </w:rPr>
        <w:lastRenderedPageBreak/>
        <w:t xml:space="preserve">Tiekėjų kvalifikacijos reikalavimai: </w:t>
      </w:r>
    </w:p>
    <w:p w14:paraId="0BA906DF" w14:textId="77777777" w:rsidR="001F4D9C" w:rsidRDefault="009B050B">
      <w:pPr>
        <w:widowControl w:val="0"/>
        <w:tabs>
          <w:tab w:val="left" w:pos="1134"/>
          <w:tab w:val="left" w:pos="1418"/>
        </w:tabs>
        <w:ind w:firstLine="720"/>
        <w:contextualSpacing/>
        <w:jc w:val="both"/>
        <w:rPr>
          <w:color w:val="FF0000"/>
          <w:lang w:eastAsia="lt-LT"/>
        </w:rPr>
      </w:pPr>
      <w:r>
        <w:rPr>
          <w:rStyle w:val="normaltextrun"/>
          <w:b/>
          <w:bCs/>
          <w:i/>
          <w:iCs/>
          <w:color w:val="000000"/>
          <w:shd w:val="clear" w:color="auto" w:fill="FFFFFF"/>
        </w:rPr>
        <w:t xml:space="preserve">Pastaba. </w:t>
      </w:r>
      <w:r>
        <w:rPr>
          <w:rStyle w:val="normaltextrun"/>
          <w:i/>
          <w:iCs/>
          <w:color w:val="000000"/>
          <w:shd w:val="clear" w:color="auto" w:fill="FFFFFF"/>
        </w:rPr>
        <w:t>Vadovaujantis Viešųjų pirkimų tarnybos direktoriaus 2022 m. gruodžio 30 d. įsakymu Nr. 1S-240 patvirtintomis Pasiūlymo patikslinimo, papildymo ar paaiškinimo taisyklėmis</w:t>
      </w:r>
      <w:r>
        <w:rPr>
          <w:rStyle w:val="normaltextrun"/>
          <w:i/>
          <w:iCs/>
          <w:color w:val="000000"/>
          <w:u w:val="single"/>
          <w:shd w:val="clear" w:color="auto" w:fill="FFFFFF"/>
        </w:rPr>
        <w:t>,</w:t>
      </w:r>
      <w:r>
        <w:rPr>
          <w:rStyle w:val="normaltextrun"/>
          <w:i/>
          <w:iCs/>
          <w:color w:val="0000FF"/>
          <w:shd w:val="clear" w:color="auto" w:fill="FFFFFF"/>
        </w:rPr>
        <w:t xml:space="preserve"> </w:t>
      </w:r>
      <w:r>
        <w:rPr>
          <w:rStyle w:val="normaltextrun"/>
          <w:i/>
          <w:iCs/>
          <w:color w:val="000000"/>
          <w:shd w:val="clear" w:color="auto" w:fill="FFFFFF"/>
        </w:rPr>
        <w:t>tiekėjai</w:t>
      </w:r>
      <w:r>
        <w:rPr>
          <w:rStyle w:val="normaltextrun"/>
          <w:color w:val="000000"/>
          <w:shd w:val="clear" w:color="auto" w:fill="FFFFFF"/>
        </w:rPr>
        <w:t xml:space="preserve"> </w:t>
      </w:r>
      <w:r>
        <w:rPr>
          <w:rStyle w:val="normaltextrun"/>
          <w:i/>
          <w:iCs/>
          <w:color w:val="000000"/>
          <w:u w:val="single"/>
          <w:shd w:val="clear" w:color="auto" w:fill="FFFFFF"/>
        </w:rPr>
        <w:t>vieną kartą gali tikslinti tik pradinius kvalifikacijos duomenis</w:t>
      </w:r>
      <w:r>
        <w:rPr>
          <w:rStyle w:val="normaltextrun"/>
          <w:color w:val="000000"/>
          <w:u w:val="single"/>
          <w:shd w:val="clear" w:color="auto" w:fill="FFFFFF"/>
        </w:rPr>
        <w:t xml:space="preserve"> </w:t>
      </w:r>
      <w:r>
        <w:rPr>
          <w:rStyle w:val="normaltextrun"/>
          <w:i/>
          <w:iCs/>
          <w:color w:val="000000"/>
          <w:shd w:val="clear" w:color="auto" w:fill="FFFFFF"/>
        </w:rPr>
        <w:t>(nepriklausomai, ar pateiktus su pasiūlymu ar CPO prašymu). Tai reiškia, kad jeigu tiekėjo pateikti pradiniai kvalifikacijos duomenys bus neaiškūs, netikslūs, į tokį tiekėją dėl kvalifikacijos patikslinimo (dėl to paties klausimo) CPO turi teisę kreiptis tik vieną kartą (</w:t>
      </w:r>
      <w:r>
        <w:rPr>
          <w:rStyle w:val="normaltextrun"/>
          <w:i/>
          <w:iCs/>
          <w:color w:val="000000"/>
          <w:u w:val="single"/>
          <w:shd w:val="clear" w:color="auto" w:fill="FFFFFF"/>
        </w:rPr>
        <w:t>pasiūlymo patikslinimas, papildymas ar paaiškinimas dėl to paties klausimo atliekamas vieną kartą</w:t>
      </w:r>
      <w:r>
        <w:rPr>
          <w:rStyle w:val="normaltextrun"/>
          <w:i/>
          <w:iCs/>
          <w:color w:val="000000"/>
          <w:shd w:val="clear" w:color="auto" w:fill="FFFFFF"/>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w:t>
      </w:r>
      <w:r>
        <w:rPr>
          <w:rStyle w:val="normaltextrun"/>
          <w:i/>
          <w:iCs/>
          <w:color w:val="000000"/>
          <w:shd w:val="clear" w:color="auto" w:fill="FFFFFF"/>
        </w:rPr>
        <w:lastRenderedPageBreak/>
        <w:t>kaip neatitinkantis kvalifikacijos reikalavimų.</w:t>
      </w:r>
      <w:r>
        <w:rPr>
          <w:rStyle w:val="eop"/>
          <w:color w:val="000000"/>
          <w:shd w:val="clear" w:color="auto" w:fill="FFFFFF"/>
        </w:rPr>
        <w:t>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394"/>
        <w:gridCol w:w="4252"/>
      </w:tblGrid>
      <w:tr w:rsidR="001F4D9C" w14:paraId="3BB29AC8" w14:textId="77777777">
        <w:tc>
          <w:tcPr>
            <w:tcW w:w="988" w:type="dxa"/>
            <w:shd w:val="clear" w:color="auto" w:fill="F2F2F2"/>
            <w:vAlign w:val="center"/>
          </w:tcPr>
          <w:p w14:paraId="6E7955A0" w14:textId="77777777" w:rsidR="001F4D9C" w:rsidRDefault="009B050B">
            <w:pPr>
              <w:jc w:val="center"/>
            </w:pPr>
            <w:bookmarkStart w:id="16" w:name="_Hlk166659193"/>
            <w:r>
              <w:rPr>
                <w:b/>
              </w:rPr>
              <w:t>Eil. Nr.</w:t>
            </w:r>
          </w:p>
        </w:tc>
        <w:tc>
          <w:tcPr>
            <w:tcW w:w="4394" w:type="dxa"/>
            <w:shd w:val="clear" w:color="auto" w:fill="F2F2F2"/>
            <w:vAlign w:val="center"/>
          </w:tcPr>
          <w:p w14:paraId="3FD6D94E" w14:textId="77777777" w:rsidR="001F4D9C" w:rsidRDefault="009B050B">
            <w:pPr>
              <w:jc w:val="center"/>
            </w:pPr>
            <w:r>
              <w:rPr>
                <w:b/>
              </w:rPr>
              <w:t>Kvalifikacijos reikalavimai</w:t>
            </w:r>
          </w:p>
        </w:tc>
        <w:tc>
          <w:tcPr>
            <w:tcW w:w="4252" w:type="dxa"/>
            <w:shd w:val="clear" w:color="auto" w:fill="F2F2F2"/>
            <w:vAlign w:val="center"/>
          </w:tcPr>
          <w:p w14:paraId="305B5AAE" w14:textId="77777777" w:rsidR="001F4D9C" w:rsidRDefault="009B050B">
            <w:pPr>
              <w:jc w:val="center"/>
            </w:pPr>
            <w:r>
              <w:rPr>
                <w:b/>
              </w:rPr>
              <w:t>Kvalifikacijos atitikimą įrodantys dokumentai</w:t>
            </w:r>
          </w:p>
        </w:tc>
      </w:tr>
      <w:tr w:rsidR="001F4D9C" w14:paraId="536A9BFB" w14:textId="77777777">
        <w:tc>
          <w:tcPr>
            <w:tcW w:w="988" w:type="dxa"/>
            <w:shd w:val="clear" w:color="auto" w:fill="auto"/>
          </w:tcPr>
          <w:p w14:paraId="4DE8AEC4" w14:textId="1E220EF9" w:rsidR="001F4D9C" w:rsidRDefault="009B050B">
            <w:pPr>
              <w:widowControl w:val="0"/>
            </w:pPr>
            <w:bookmarkStart w:id="17" w:name="_Hlk126918054"/>
            <w:r>
              <w:t>1</w:t>
            </w:r>
            <w:r w:rsidR="00B83C38">
              <w:t>6</w:t>
            </w:r>
            <w:r>
              <w:t>.2.1.</w:t>
            </w:r>
          </w:p>
        </w:tc>
        <w:tc>
          <w:tcPr>
            <w:tcW w:w="4394" w:type="dxa"/>
            <w:shd w:val="clear" w:color="auto" w:fill="auto"/>
          </w:tcPr>
          <w:p w14:paraId="05996B35" w14:textId="7AFC8CA6" w:rsidR="005835DE" w:rsidRPr="00B83360" w:rsidRDefault="005835DE" w:rsidP="005835DE">
            <w:pPr>
              <w:jc w:val="both"/>
              <w:rPr>
                <w:b/>
                <w:bCs/>
                <w:color w:val="000000"/>
                <w:lang w:eastAsia="lt-LT"/>
              </w:rPr>
            </w:pPr>
            <w:bookmarkStart w:id="18" w:name="_Hlk201298620"/>
            <w:bookmarkStart w:id="19" w:name="_Hlk128492007"/>
            <w:r w:rsidRPr="00B83360">
              <w:rPr>
                <w:color w:val="000000"/>
              </w:rPr>
              <w:t xml:space="preserve">Tiekėjas, per paskutinius 3 metus iki pasiūlymo pateikimo termino pabaigos pagal vieną ar daugiau sutarčių yra savo jėgomis pristatęs dantų </w:t>
            </w:r>
            <w:r w:rsidR="001F1D45" w:rsidRPr="00B83360">
              <w:rPr>
                <w:color w:val="000000"/>
              </w:rPr>
              <w:t>implant</w:t>
            </w:r>
            <w:r w:rsidR="00966ED0" w:rsidRPr="00B83360">
              <w:rPr>
                <w:color w:val="000000"/>
              </w:rPr>
              <w:t>us ir (ar) jų priedus, ir (ar) dantų implantacijos pagalbines priemones,</w:t>
            </w:r>
            <w:r w:rsidRPr="00B83360">
              <w:rPr>
                <w:i/>
                <w:iCs/>
                <w:color w:val="000000"/>
              </w:rPr>
              <w:t xml:space="preserve"> </w:t>
            </w:r>
            <w:r w:rsidRPr="00B83360">
              <w:rPr>
                <w:b/>
                <w:bCs/>
                <w:color w:val="000000"/>
                <w:lang w:eastAsia="lt-LT"/>
              </w:rPr>
              <w:t>kurių vertė ne mažesnė kaip 140 000 Eur  be PVM.</w:t>
            </w:r>
          </w:p>
          <w:bookmarkEnd w:id="18"/>
          <w:p w14:paraId="69B29077" w14:textId="5A994C72" w:rsidR="005835DE" w:rsidRPr="00B83360" w:rsidRDefault="005835DE" w:rsidP="005835DE">
            <w:pPr>
              <w:spacing w:line="257" w:lineRule="atLeast"/>
              <w:ind w:firstLine="36"/>
              <w:jc w:val="both"/>
              <w:rPr>
                <w:i/>
                <w:iCs/>
                <w:color w:val="000000"/>
              </w:rPr>
            </w:pPr>
            <w:r w:rsidRPr="00B83360">
              <w:rPr>
                <w:i/>
                <w:iCs/>
                <w:color w:val="000000"/>
              </w:rPr>
              <w:t>Pastabos:</w:t>
            </w:r>
          </w:p>
          <w:p w14:paraId="7CF8C9A7" w14:textId="77777777" w:rsidR="00707B5B" w:rsidRPr="00B83360" w:rsidRDefault="00707B5B" w:rsidP="00707B5B">
            <w:pPr>
              <w:widowControl w:val="0"/>
              <w:tabs>
                <w:tab w:val="left" w:pos="166"/>
              </w:tabs>
              <w:suppressAutoHyphens/>
              <w:jc w:val="both"/>
              <w:rPr>
                <w:i/>
                <w:color w:val="000000" w:themeColor="text1"/>
              </w:rPr>
            </w:pPr>
            <w:r w:rsidRPr="00B83360">
              <w:rPr>
                <w:i/>
                <w:color w:val="000000" w:themeColor="text1"/>
              </w:rPr>
              <w:t>- tiekėjas gali teikti informaciją apie prekes, kurios pristatytos per paskutinius 3 metus iki pasiūlymo pateikimo termino pabaigos;</w:t>
            </w:r>
          </w:p>
          <w:p w14:paraId="46169538" w14:textId="6C90A43F" w:rsidR="00707B5B" w:rsidRPr="00B83360" w:rsidRDefault="00707B5B" w:rsidP="00707B5B">
            <w:pPr>
              <w:widowControl w:val="0"/>
              <w:tabs>
                <w:tab w:val="left" w:pos="166"/>
              </w:tabs>
              <w:suppressAutoHyphens/>
              <w:jc w:val="both"/>
              <w:rPr>
                <w:i/>
                <w:color w:val="000000" w:themeColor="text1"/>
              </w:rPr>
            </w:pPr>
            <w:r w:rsidRPr="00B83360">
              <w:rPr>
                <w:i/>
                <w:color w:val="000000" w:themeColor="text1"/>
              </w:rPr>
              <w:t>-</w:t>
            </w:r>
            <w:r w:rsidRPr="00B83360">
              <w:rPr>
                <w:i/>
                <w:color w:val="000000" w:themeColor="text1"/>
              </w:rPr>
              <w:tab/>
              <w:t>tiekėjas gali teikti informaciją apie sutartis, pradėtas vykdyti anksčiau nei per paskutinius 3 metus iki pasiūlymo pateikimo termino pabaigos, tačiau pabaigtos vykdyti per paskutinius 3 metus iki pasiūlymo pateikimo termino pabaigos, tokiu atveju į bendrą sumą bus skaičiuojama per paskutinius 3 metus iki pasiūlymų pateikimo termino pabaigos pristatytų prekių vertė (tiekėjas sąraše turi išskirti šią vertę);</w:t>
            </w:r>
          </w:p>
          <w:p w14:paraId="48865B1C" w14:textId="6FE6EB83" w:rsidR="005835DE" w:rsidRPr="00B83360" w:rsidRDefault="005835DE" w:rsidP="005835DE">
            <w:pPr>
              <w:spacing w:line="257" w:lineRule="atLeast"/>
              <w:jc w:val="both"/>
              <w:rPr>
                <w:i/>
                <w:iCs/>
                <w:color w:val="000000"/>
              </w:rPr>
            </w:pPr>
            <w:r w:rsidRPr="00B83360">
              <w:rPr>
                <w:i/>
                <w:iCs/>
                <w:color w:val="000000"/>
              </w:rPr>
              <w:t>-jeigu pasiūlymą teikia ūkio subjektų grupė – reikalavimą turi atitikti visi ūkio subjektų grupės nariai kartu (ūkio subjektų grupės narių turima patirtis sumuojama), atsižvelgiant į jų prisiimamus įsipareigojimus;</w:t>
            </w:r>
          </w:p>
          <w:p w14:paraId="338A71D5" w14:textId="03099C81" w:rsidR="001F4D9C" w:rsidRPr="00B83360" w:rsidRDefault="005835DE">
            <w:pPr>
              <w:jc w:val="both"/>
              <w:rPr>
                <w:i/>
              </w:rPr>
            </w:pPr>
            <w:r w:rsidRPr="00B83360">
              <w:rPr>
                <w:i/>
                <w:iCs/>
                <w:color w:val="000000"/>
              </w:rPr>
              <w:t xml:space="preserve">-Tiekėjui nedraudžiama remtis sutartimi, kurią tiekėjas vykdė ne vienas, bet kartu su kitais ūkio subjektais. </w:t>
            </w:r>
            <w:r w:rsidRPr="00B83360">
              <w:rPr>
                <w:i/>
                <w:iCs/>
                <w:color w:val="000000"/>
                <w:u w:val="single"/>
              </w:rPr>
              <w:t>Tačiau tokiu atveju turi būti vertinami būtent konkretaus tiekėjo, dalyvaujančio viešajame pirkime, patiektos prekės, jų apimtis, vertė, o ne visas vykdytos sutarties objektas.</w:t>
            </w:r>
            <w:bookmarkEnd w:id="19"/>
          </w:p>
          <w:p w14:paraId="613DCCF9" w14:textId="77777777" w:rsidR="001F4D9C" w:rsidRPr="00B83360" w:rsidRDefault="001F4D9C">
            <w:pPr>
              <w:jc w:val="both"/>
              <w:rPr>
                <w:bCs/>
                <w:i/>
                <w:iCs/>
                <w:color w:val="000000"/>
              </w:rPr>
            </w:pPr>
          </w:p>
        </w:tc>
        <w:tc>
          <w:tcPr>
            <w:tcW w:w="4252" w:type="dxa"/>
            <w:shd w:val="clear" w:color="auto" w:fill="auto"/>
          </w:tcPr>
          <w:p w14:paraId="4B4E259F" w14:textId="77777777" w:rsidR="005835DE" w:rsidRPr="00B83360" w:rsidRDefault="005835DE" w:rsidP="005835DE">
            <w:pPr>
              <w:jc w:val="both"/>
            </w:pPr>
            <w:r w:rsidRPr="00B83360">
              <w:t xml:space="preserve">Pateikiama: </w:t>
            </w:r>
          </w:p>
          <w:p w14:paraId="10062127" w14:textId="0150FB8D" w:rsidR="005835DE" w:rsidRPr="00B83360" w:rsidRDefault="005835DE" w:rsidP="00B83360">
            <w:pPr>
              <w:pStyle w:val="Sraopastraipa"/>
              <w:numPr>
                <w:ilvl w:val="0"/>
                <w:numId w:val="15"/>
              </w:numPr>
              <w:tabs>
                <w:tab w:val="left" w:pos="312"/>
              </w:tabs>
              <w:suppressAutoHyphens/>
              <w:ind w:left="29" w:firstLine="0"/>
              <w:jc w:val="both"/>
              <w:rPr>
                <w:color w:val="000000"/>
                <w:sz w:val="24"/>
                <w:szCs w:val="24"/>
              </w:rPr>
            </w:pPr>
            <w:r w:rsidRPr="00B83360">
              <w:rPr>
                <w:sz w:val="24"/>
                <w:szCs w:val="24"/>
              </w:rPr>
              <w:t xml:space="preserve">užpildytas pagal konkurso sąlygų aprašo </w:t>
            </w:r>
            <w:r w:rsidR="00E2498F" w:rsidRPr="00B83360">
              <w:rPr>
                <w:b/>
                <w:bCs/>
                <w:sz w:val="24"/>
                <w:szCs w:val="24"/>
              </w:rPr>
              <w:t>3</w:t>
            </w:r>
            <w:r w:rsidRPr="00B83360">
              <w:rPr>
                <w:b/>
                <w:bCs/>
                <w:sz w:val="24"/>
                <w:szCs w:val="24"/>
              </w:rPr>
              <w:t xml:space="preserve"> priedas</w:t>
            </w:r>
            <w:r w:rsidRPr="00B83360">
              <w:rPr>
                <w:sz w:val="24"/>
                <w:szCs w:val="24"/>
              </w:rPr>
              <w:t xml:space="preserve">, kuriame nurodoma </w:t>
            </w:r>
            <w:r w:rsidRPr="00B83360">
              <w:rPr>
                <w:color w:val="000000"/>
                <w:sz w:val="24"/>
                <w:szCs w:val="24"/>
              </w:rPr>
              <w:t>per pastaruosius 3 metus patiektų dantų implantų sąrašas, kuriame nurodytos prekių bendros sumos, datos ir prekių gavėjai (tiek viešieji, tiek privatieji).</w:t>
            </w:r>
          </w:p>
          <w:p w14:paraId="457566C3" w14:textId="54455F8A" w:rsidR="00EF4AD6" w:rsidRPr="00B83360" w:rsidRDefault="00EF4AD6" w:rsidP="00B83360">
            <w:pPr>
              <w:pStyle w:val="Sraopastraipa"/>
              <w:numPr>
                <w:ilvl w:val="0"/>
                <w:numId w:val="15"/>
              </w:numPr>
              <w:tabs>
                <w:tab w:val="left" w:pos="312"/>
              </w:tabs>
              <w:suppressAutoHyphens/>
              <w:ind w:left="174" w:hanging="174"/>
              <w:jc w:val="both"/>
              <w:rPr>
                <w:sz w:val="24"/>
                <w:szCs w:val="24"/>
                <w:lang w:val="af-ZA" w:eastAsia="ar-SA"/>
              </w:rPr>
            </w:pPr>
            <w:bookmarkStart w:id="20" w:name="_Hlk201050460"/>
            <w:r w:rsidRPr="00B83360">
              <w:rPr>
                <w:sz w:val="24"/>
                <w:szCs w:val="24"/>
                <w:lang w:val="af-ZA" w:eastAsia="ar-SA"/>
              </w:rPr>
              <w:t>Užsakovų pažymos, kuriose būtų nurodytos prekių bendros sumos, datos ir vieta, prekių gavėjai, ar prekės buvo pristatytos tinkamai.</w:t>
            </w:r>
          </w:p>
          <w:bookmarkEnd w:id="20"/>
          <w:p w14:paraId="359294FE" w14:textId="6A4CBE55" w:rsidR="001F4D9C" w:rsidRPr="00B83360" w:rsidRDefault="001F4D9C">
            <w:pPr>
              <w:tabs>
                <w:tab w:val="left" w:pos="347"/>
                <w:tab w:val="left" w:pos="1665"/>
              </w:tabs>
              <w:jc w:val="both"/>
              <w:rPr>
                <w:color w:val="FF0000"/>
              </w:rPr>
            </w:pPr>
          </w:p>
        </w:tc>
      </w:tr>
    </w:tbl>
    <w:bookmarkEnd w:id="16"/>
    <w:bookmarkEnd w:id="17"/>
    <w:p w14:paraId="3BEEBF81" w14:textId="77777777" w:rsidR="001F4D9C" w:rsidRDefault="009B050B" w:rsidP="007710D4">
      <w:pPr>
        <w:pStyle w:val="Sraopastraipa"/>
        <w:widowControl w:val="0"/>
        <w:numPr>
          <w:ilvl w:val="0"/>
          <w:numId w:val="3"/>
        </w:numPr>
        <w:tabs>
          <w:tab w:val="left" w:pos="1134"/>
          <w:tab w:val="left" w:pos="1276"/>
        </w:tabs>
        <w:ind w:firstLine="861"/>
        <w:jc w:val="both"/>
        <w:rPr>
          <w:sz w:val="24"/>
          <w:szCs w:val="24"/>
        </w:rPr>
      </w:pPr>
      <w:r>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5135911A"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rFonts w:eastAsia="Calibri"/>
          <w:sz w:val="24"/>
          <w:szCs w:val="24"/>
        </w:rPr>
        <w:t xml:space="preserve"> pašalina tiekėją iš pirkimo procedūros pagal </w:t>
      </w:r>
      <w:r>
        <w:rPr>
          <w:sz w:val="24"/>
          <w:szCs w:val="24"/>
        </w:rPr>
        <w:t>VPĮ</w:t>
      </w:r>
      <w:r>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sz w:val="24"/>
          <w:szCs w:val="24"/>
        </w:rPr>
        <w:t>VPĮ</w:t>
      </w:r>
      <w:r>
        <w:rPr>
          <w:rFonts w:eastAsia="Calibri"/>
          <w:sz w:val="24"/>
          <w:szCs w:val="24"/>
        </w:rPr>
        <w:t xml:space="preserve"> 46 straipsnio 4 ir 6 dalyse nurodytų pašalinimo pagrindų taikymo.</w:t>
      </w:r>
    </w:p>
    <w:p w14:paraId="0F0C791A"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w:t>
      </w:r>
      <w:r>
        <w:t>VPĮ</w:t>
      </w:r>
      <w:r>
        <w:rPr>
          <w:sz w:val="24"/>
          <w:szCs w:val="24"/>
        </w:rPr>
        <w:t xml:space="preserve"> 46 straipsnio 11 ir 12 dalių nuostatas). </w:t>
      </w:r>
    </w:p>
    <w:p w14:paraId="6C8E8813"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rFonts w:eastAsia="Calibri"/>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w:t>
      </w:r>
      <w:r>
        <w:rPr>
          <w:rFonts w:eastAsia="Calibri"/>
          <w:sz w:val="24"/>
          <w:szCs w:val="24"/>
        </w:rPr>
        <w:lastRenderedPageBreak/>
        <w:t>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07327F" w14:textId="77777777" w:rsidR="001F4D9C" w:rsidRDefault="009B050B" w:rsidP="007710D4">
      <w:pPr>
        <w:numPr>
          <w:ilvl w:val="0"/>
          <w:numId w:val="3"/>
        </w:numPr>
        <w:tabs>
          <w:tab w:val="left" w:pos="1134"/>
        </w:tabs>
        <w:ind w:left="131"/>
        <w:jc w:val="both"/>
        <w:rPr>
          <w:lang w:eastAsia="lt-LT"/>
        </w:rPr>
      </w:pPr>
      <w:r>
        <w:rPr>
          <w:color w:val="000000"/>
          <w:lang w:eastAsia="lt-LT"/>
        </w:rPr>
        <w:t xml:space="preserve">Jeigu tiekėjas atitinka bent vieną iš pašalinimo pagrindų, nustatytų VPĮ 46 </w:t>
      </w:r>
      <w:r>
        <w:rPr>
          <w:rFonts w:eastAsia="Calibri"/>
          <w:lang w:eastAsia="lt-LT"/>
        </w:rPr>
        <w:t xml:space="preserve">straipsnio 1, 4 ir 6 dalyse, </w:t>
      </w:r>
      <w:r>
        <w:rPr>
          <w:bCs/>
        </w:rPr>
        <w:t>CPO</w:t>
      </w:r>
      <w:r>
        <w:rPr>
          <w:rFonts w:eastAsia="Calibri"/>
          <w:lang w:eastAsia="lt-LT"/>
        </w:rPr>
        <w:t xml:space="preserve"> tiekėjo nepašalina iš pirkimo procedūros, jei yra visos VPĮ 46 straipsnio 10 dalyje nurodytos sąlygos kartu. </w:t>
      </w:r>
      <w:r>
        <w:rPr>
          <w:color w:val="000000"/>
          <w:lang w:eastAsia="lt-LT"/>
        </w:rPr>
        <w:t xml:space="preserve">Tiekėjas negali pasinaudoti </w:t>
      </w:r>
      <w:r>
        <w:rPr>
          <w:rFonts w:eastAsia="Calibri"/>
          <w:lang w:eastAsia="lt-LT"/>
        </w:rPr>
        <w:t>VPĮ 46</w:t>
      </w:r>
      <w:r>
        <w:rPr>
          <w:color w:val="000000"/>
          <w:lang w:eastAsia="lt-LT"/>
        </w:rPr>
        <w:t xml:space="preserve">  straipsnio 10 dalyje nustatyta galimybe, kai jis priimtu ir įsiteisėjusiu teismo sprendimu pašalintas iš pirkimo ar koncesijos suteikimo procedūrų, teismo sprendime nurodytą laikotarpį</w:t>
      </w:r>
      <w:r>
        <w:rPr>
          <w:lang w:eastAsia="lt-LT"/>
        </w:rPr>
        <w:t xml:space="preserve">. Kai priimtu ir įsiteisėjusiu teismo sprendimu tiekėjui yra nustatytas VPĮ 46 straipsnio 1, 2, </w:t>
      </w:r>
      <w:r>
        <w:t>2</w:t>
      </w:r>
      <w:r>
        <w:rPr>
          <w:vertAlign w:val="superscript"/>
        </w:rPr>
        <w:t>1</w:t>
      </w:r>
      <w:r>
        <w:t>,</w:t>
      </w:r>
      <w:r>
        <w:rPr>
          <w:lang w:eastAsia="lt-LT"/>
        </w:rPr>
        <w:t xml:space="preserve">4 ir 6 dalyse nurodytų pašalinimo pagrindų laikotarpis, </w:t>
      </w:r>
      <w:r>
        <w:rPr>
          <w:bCs/>
        </w:rPr>
        <w:t>CPO</w:t>
      </w:r>
      <w:r>
        <w:rPr>
          <w:lang w:eastAsia="lt-LT"/>
        </w:rPr>
        <w:t xml:space="preserve"> tiekėją iš pirkimo procedūros šalina teismo sprendime nurodytą laikotarpį.</w:t>
      </w:r>
    </w:p>
    <w:p w14:paraId="3628F3B3" w14:textId="77777777" w:rsidR="001F4D9C" w:rsidRDefault="009B050B" w:rsidP="007710D4">
      <w:pPr>
        <w:pStyle w:val="Sraopastraipa"/>
        <w:numPr>
          <w:ilvl w:val="0"/>
          <w:numId w:val="3"/>
        </w:numPr>
        <w:tabs>
          <w:tab w:val="left" w:pos="1134"/>
        </w:tabs>
        <w:ind w:left="131"/>
        <w:jc w:val="both"/>
        <w:rPr>
          <w:sz w:val="24"/>
          <w:szCs w:val="24"/>
        </w:rPr>
      </w:pPr>
      <w:r>
        <w:rPr>
          <w:sz w:val="24"/>
          <w:szCs w:val="24"/>
        </w:rPr>
        <w:t xml:space="preserve">VPĮ 46 straipsnio 10 dalyje 1 punkte nurodytos informacijos prašoma pateikti tik to tiekėjo, kurio pasiūlymas pagal vertinimo rezultatus gali būti pripažintas laimėjusiu, ir </w:t>
      </w:r>
      <w:r>
        <w:rPr>
          <w:bCs/>
          <w:sz w:val="24"/>
          <w:szCs w:val="24"/>
        </w:rPr>
        <w:t>CPO</w:t>
      </w:r>
      <w:r>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bCs/>
          <w:sz w:val="24"/>
          <w:szCs w:val="24"/>
        </w:rPr>
        <w:t>CPO</w:t>
      </w:r>
      <w:r>
        <w:rPr>
          <w:sz w:val="24"/>
          <w:szCs w:val="24"/>
        </w:rPr>
        <w:t xml:space="preserve"> tiekėjui motyvuotą sprendimą raštu pateikia ne vėliau kaip per 10 dienų nuo VPĮ 46 straipsnio 10 dalies 1 punkte nurodytos tiekėjo informacijos gavimo.</w:t>
      </w:r>
    </w:p>
    <w:p w14:paraId="5C19F164" w14:textId="77777777" w:rsidR="001F4D9C" w:rsidRDefault="009B050B" w:rsidP="007710D4">
      <w:pPr>
        <w:pStyle w:val="Sraopastraipa"/>
        <w:numPr>
          <w:ilvl w:val="0"/>
          <w:numId w:val="3"/>
        </w:numPr>
        <w:tabs>
          <w:tab w:val="left" w:pos="1134"/>
        </w:tabs>
        <w:ind w:left="131"/>
        <w:jc w:val="both"/>
        <w:rPr>
          <w:sz w:val="24"/>
          <w:szCs w:val="24"/>
        </w:rPr>
      </w:pPr>
      <w:r>
        <w:rPr>
          <w:bCs/>
          <w:sz w:val="24"/>
          <w:szCs w:val="24"/>
        </w:rPr>
        <w:t>CPO</w:t>
      </w:r>
      <w:r>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aprašo 18.1 p. lentelės trečiame stulpelyje nurodomi doku</w:t>
      </w:r>
      <w:r>
        <w:rPr>
          <w:sz w:val="24"/>
          <w:szCs w:val="24"/>
        </w:rPr>
        <w:t xml:space="preserve">mentai, kuriuos turi pateikti Lietuvos Respublikoje registruoti tiekėjai. Dėl dokumentų, kuriuos turi pateikti užsienio šalių tiekėjai, informaciją </w:t>
      </w:r>
      <w:r>
        <w:rPr>
          <w:bCs/>
          <w:sz w:val="24"/>
          <w:szCs w:val="24"/>
        </w:rPr>
        <w:t>CPO</w:t>
      </w:r>
      <w:r>
        <w:rPr>
          <w:sz w:val="24"/>
          <w:szCs w:val="24"/>
        </w:rPr>
        <w:t xml:space="preserve">  pasitikrina „e-Certis“, adresu </w:t>
      </w:r>
      <w:hyperlink r:id="rId19">
        <w:r>
          <w:rPr>
            <w:rStyle w:val="Hipersaitas"/>
            <w:rFonts w:eastAsia="Calibri"/>
            <w:sz w:val="24"/>
            <w:szCs w:val="24"/>
          </w:rPr>
          <w:t>https://ec.europa.eu/tools/ecertis/</w:t>
        </w:r>
      </w:hyperlink>
      <w:r>
        <w:rPr>
          <w:sz w:val="24"/>
          <w:szCs w:val="24"/>
        </w:rPr>
        <w:t>.</w:t>
      </w:r>
    </w:p>
    <w:p w14:paraId="6A4E8196" w14:textId="77777777" w:rsidR="001F4D9C" w:rsidRDefault="009B050B" w:rsidP="007710D4">
      <w:pPr>
        <w:pStyle w:val="Sraopastraipa"/>
        <w:numPr>
          <w:ilvl w:val="0"/>
          <w:numId w:val="3"/>
        </w:numPr>
        <w:tabs>
          <w:tab w:val="left" w:pos="1134"/>
        </w:tabs>
        <w:ind w:left="131" w:firstLine="578"/>
        <w:jc w:val="both"/>
        <w:rPr>
          <w:sz w:val="24"/>
          <w:szCs w:val="24"/>
        </w:rPr>
      </w:pPr>
      <w:r>
        <w:rPr>
          <w:bCs/>
          <w:sz w:val="24"/>
          <w:szCs w:val="24"/>
        </w:rPr>
        <w:t>CPO</w:t>
      </w:r>
      <w:r>
        <w:rPr>
          <w:sz w:val="24"/>
          <w:szCs w:val="24"/>
        </w:rPr>
        <w:t xml:space="preserve"> nereikalauja iš tiekėjo pateikti dokumentų, patvirtinančių jo pašalinimo pagrindų nebuvimą, jeigu ji:</w:t>
      </w:r>
    </w:p>
    <w:p w14:paraId="60CE45C9" w14:textId="77777777" w:rsidR="001F4D9C" w:rsidRDefault="009B050B" w:rsidP="007710D4">
      <w:pPr>
        <w:pStyle w:val="Sraopastraipa"/>
        <w:numPr>
          <w:ilvl w:val="1"/>
          <w:numId w:val="3"/>
        </w:numPr>
        <w:tabs>
          <w:tab w:val="left" w:pos="1276"/>
          <w:tab w:val="left" w:pos="1701"/>
        </w:tabs>
        <w:ind w:left="-10"/>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6458183E" w14:textId="2753DDD6" w:rsidR="001F4D9C" w:rsidRDefault="009B050B" w:rsidP="007710D4">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B83C38">
        <w:rPr>
          <w:rFonts w:ascii="Times New Roman" w:hAnsi="Times New Roman" w:cs="Times New Roman"/>
          <w:sz w:val="24"/>
          <w:szCs w:val="24"/>
        </w:rPr>
        <w:t>6</w:t>
      </w:r>
      <w:r>
        <w:rPr>
          <w:rFonts w:ascii="Times New Roman" w:hAnsi="Times New Roman" w:cs="Times New Roman"/>
          <w:sz w:val="24"/>
          <w:szCs w:val="24"/>
        </w:rPr>
        <w:t>.1 p. papunktyje).</w:t>
      </w:r>
    </w:p>
    <w:p w14:paraId="22A6F5C4" w14:textId="77777777" w:rsidR="001F4D9C" w:rsidRDefault="009B050B" w:rsidP="007710D4">
      <w:pPr>
        <w:pStyle w:val="Betarp"/>
        <w:numPr>
          <w:ilvl w:val="0"/>
          <w:numId w:val="3"/>
        </w:numPr>
        <w:tabs>
          <w:tab w:val="left" w:pos="1134"/>
        </w:tabs>
        <w:ind w:left="131" w:firstLine="578"/>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2F219D" w14:textId="77777777" w:rsidR="001F4D9C" w:rsidRDefault="009B050B" w:rsidP="007710D4">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t>priesaikos deklaracija;</w:t>
      </w:r>
    </w:p>
    <w:p w14:paraId="7D2973D3" w14:textId="77777777" w:rsidR="001F4D9C" w:rsidRDefault="009B050B" w:rsidP="007710D4">
      <w:pPr>
        <w:pStyle w:val="Betarp"/>
        <w:numPr>
          <w:ilvl w:val="1"/>
          <w:numId w:val="3"/>
        </w:numPr>
        <w:tabs>
          <w:tab w:val="left" w:pos="1276"/>
          <w:tab w:val="left" w:pos="1560"/>
        </w:tabs>
        <w:ind w:left="-1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4D6628" w14:textId="77777777" w:rsidR="001F4D9C" w:rsidRDefault="009B050B" w:rsidP="007710D4">
      <w:pPr>
        <w:widowControl w:val="0"/>
        <w:numPr>
          <w:ilvl w:val="0"/>
          <w:numId w:val="3"/>
        </w:numPr>
        <w:tabs>
          <w:tab w:val="left" w:pos="1134"/>
        </w:tabs>
        <w:ind w:left="131" w:firstLine="578"/>
        <w:jc w:val="both"/>
        <w:rPr>
          <w:rFonts w:eastAsia="Calibri"/>
          <w:lang w:eastAsia="lt-LT"/>
        </w:rPr>
      </w:pPr>
      <w:r>
        <w:t xml:space="preserve">Jeigu tiekėjas dėl pateisinamų priežasčių negali pateikti </w:t>
      </w:r>
      <w:r>
        <w:rPr>
          <w:bCs/>
        </w:rPr>
        <w:t>CPO</w:t>
      </w:r>
      <w:r>
        <w:t xml:space="preserve"> reikalaujamų jo finansinį ir ekonominį pajėgumą įrodančių dokumentų, jis turi teisę pateikti kitus </w:t>
      </w:r>
      <w:r>
        <w:rPr>
          <w:bCs/>
        </w:rPr>
        <w:t>CPO</w:t>
      </w:r>
      <w:r>
        <w:t xml:space="preserve"> priimtinus dokumentus</w:t>
      </w:r>
      <w:r>
        <w:rPr>
          <w:rFonts w:eastAsia="Calibri"/>
          <w:lang w:eastAsia="lt-LT"/>
        </w:rPr>
        <w:t>.</w:t>
      </w:r>
    </w:p>
    <w:p w14:paraId="4654D3CA" w14:textId="77777777" w:rsidR="001F4D9C" w:rsidRDefault="009B050B" w:rsidP="007710D4">
      <w:pPr>
        <w:widowControl w:val="0"/>
        <w:numPr>
          <w:ilvl w:val="0"/>
          <w:numId w:val="3"/>
        </w:numPr>
        <w:tabs>
          <w:tab w:val="left" w:pos="1134"/>
        </w:tabs>
        <w:ind w:left="0"/>
        <w:jc w:val="both"/>
        <w:rPr>
          <w:rFonts w:eastAsia="Calibri"/>
          <w:lang w:eastAsia="lt-LT"/>
        </w:rPr>
      </w:pPr>
      <w:r>
        <w:rPr>
          <w:rFonts w:eastAsia="Calibri"/>
          <w:lang w:eastAsia="lt-LT"/>
        </w:rPr>
        <w:t>Užsienio valstybėse išduoti pašalinimo pagrindų nebuvimo, kvalifikacijos atitiktį įrodantys dokumentai legalizuojami vadovaujantis Dokumentų legalizavimo ir tvirtinimo pažyma (</w:t>
      </w:r>
      <w:r>
        <w:rPr>
          <w:rFonts w:eastAsia="Calibri"/>
          <w:i/>
          <w:lang w:eastAsia="lt-LT"/>
        </w:rPr>
        <w:t>Apostille</w:t>
      </w:r>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eastAsia="Calibri"/>
          <w:i/>
          <w:lang w:eastAsia="lt-LT"/>
        </w:rPr>
        <w:t>Apostille</w:t>
      </w:r>
      <w:r>
        <w:rPr>
          <w:rFonts w:eastAsia="Calibri"/>
          <w:lang w:eastAsia="lt-LT"/>
        </w:rPr>
        <w:t>).</w:t>
      </w:r>
    </w:p>
    <w:p w14:paraId="3F4DBC42" w14:textId="77777777" w:rsidR="001F4D9C" w:rsidRDefault="009B050B" w:rsidP="007710D4">
      <w:pPr>
        <w:numPr>
          <w:ilvl w:val="0"/>
          <w:numId w:val="3"/>
        </w:numPr>
        <w:tabs>
          <w:tab w:val="left" w:pos="1134"/>
        </w:tabs>
        <w:ind w:left="0"/>
        <w:jc w:val="both"/>
        <w:rPr>
          <w:lang w:eastAsia="lt-LT"/>
        </w:rPr>
      </w:pPr>
      <w:r>
        <w:rPr>
          <w:lang w:eastAsia="lt-LT"/>
        </w:rPr>
        <w:t>Šiame konkurso sąlygų apraše vartojamos ūkio subjekto, kurio pajėgumais remiamasi, subteikėjo sąvokų reikšmės:</w:t>
      </w:r>
    </w:p>
    <w:p w14:paraId="243BFB95" w14:textId="77777777" w:rsidR="001F4D9C" w:rsidRDefault="009B050B" w:rsidP="007710D4">
      <w:pPr>
        <w:numPr>
          <w:ilvl w:val="1"/>
          <w:numId w:val="3"/>
        </w:numPr>
        <w:tabs>
          <w:tab w:val="left" w:pos="1276"/>
        </w:tabs>
        <w:jc w:val="both"/>
        <w:rPr>
          <w:b/>
          <w:bCs/>
          <w:lang w:eastAsia="lt-LT"/>
        </w:rPr>
      </w:pPr>
      <w:r>
        <w:rPr>
          <w:b/>
          <w:bCs/>
          <w:lang w:eastAsia="lt-LT"/>
        </w:rPr>
        <w:lastRenderedPageBreak/>
        <w:t xml:space="preserve">ūkio subjektas, kurio pajėgumais remiamasi </w:t>
      </w:r>
      <w:r>
        <w:rPr>
          <w:bCs/>
          <w:lang w:eastAsia="lt-LT"/>
        </w:rPr>
        <w:t>– tiekėjo pirkimo sutarties vykdymui pasitelkiamas trečiasis asmuo, kurio kvalifikacija tiekėjas remiasi, kad atitiktų kvalifikacijos reikalavimus;</w:t>
      </w:r>
    </w:p>
    <w:p w14:paraId="2C2F412C" w14:textId="37248B84" w:rsidR="001F4D9C" w:rsidRDefault="009B050B" w:rsidP="007710D4">
      <w:pPr>
        <w:numPr>
          <w:ilvl w:val="1"/>
          <w:numId w:val="3"/>
        </w:numPr>
        <w:tabs>
          <w:tab w:val="left" w:pos="1276"/>
        </w:tabs>
        <w:jc w:val="both"/>
        <w:rPr>
          <w:b/>
          <w:bCs/>
          <w:lang w:eastAsia="lt-LT"/>
        </w:rPr>
      </w:pPr>
      <w:r>
        <w:rPr>
          <w:b/>
          <w:bCs/>
          <w:lang w:eastAsia="lt-LT"/>
        </w:rPr>
        <w:t>subti</w:t>
      </w:r>
      <w:r w:rsidR="001B3D89">
        <w:rPr>
          <w:b/>
          <w:bCs/>
          <w:lang w:eastAsia="lt-LT"/>
        </w:rPr>
        <w:t>e</w:t>
      </w:r>
      <w:r>
        <w:rPr>
          <w:b/>
          <w:bCs/>
          <w:lang w:eastAsia="lt-LT"/>
        </w:rPr>
        <w:t>kėjas, kurio pajėgumais tiekėjas nesiremia (toliau – subti</w:t>
      </w:r>
      <w:r w:rsidR="001B3D89">
        <w:rPr>
          <w:b/>
          <w:bCs/>
          <w:lang w:eastAsia="lt-LT"/>
        </w:rPr>
        <w:t>e</w:t>
      </w:r>
      <w:r>
        <w:rPr>
          <w:b/>
          <w:bCs/>
          <w:lang w:eastAsia="lt-LT"/>
        </w:rPr>
        <w:t>kėjas) –</w:t>
      </w:r>
      <w:r>
        <w:rPr>
          <w:bCs/>
          <w:lang w:eastAsia="lt-LT"/>
        </w:rPr>
        <w:t xml:space="preserve"> tiekėjo pirkimo sutarties vykdymui pasitelkiamas trečiasis asmuo, kurio kvalifikacija tiekėjas nesiremia, kad atitiktų kvalifikacijos reikalavimus;</w:t>
      </w:r>
    </w:p>
    <w:p w14:paraId="63A42E28" w14:textId="77777777" w:rsidR="001F4D9C" w:rsidRDefault="009B050B" w:rsidP="007710D4">
      <w:pPr>
        <w:numPr>
          <w:ilvl w:val="0"/>
          <w:numId w:val="3"/>
        </w:numPr>
        <w:tabs>
          <w:tab w:val="left" w:pos="1134"/>
        </w:tabs>
        <w:ind w:left="0"/>
        <w:jc w:val="both"/>
        <w:rPr>
          <w:lang w:eastAsia="lt-LT"/>
        </w:rPr>
      </w:pPr>
      <w:r>
        <w:rPr>
          <w:lang w:eastAsia="lt-LT"/>
        </w:rPr>
        <w:t xml:space="preserve">Tiekėjas, pateikęs pasiūlymą savarankiškai, ar pirkime dalyvaujantis jungtinės veiklos pagrindu, gali būti kitos įmonės, pateikusios pasiūlymą tame pačiame pirkime, ūkio subjektu, kurio pajėgumais remiamasi, </w:t>
      </w:r>
      <w:r>
        <w:t xml:space="preserve">ir (ar) </w:t>
      </w:r>
      <w:r>
        <w:rPr>
          <w:lang w:eastAsia="lt-LT"/>
        </w:rPr>
        <w:t xml:space="preserve">subteikėju, išskyrus tuos atvejus, kai turima pagrįstų įrodymų, kad toks elgesys turėtų būti kvalifikuojamas kaip draudžiamas susitarimas. To paties ūkio subjekto, kurio pajėgumais remiamasi, </w:t>
      </w:r>
      <w:r>
        <w:t xml:space="preserve">ir (ar) </w:t>
      </w:r>
      <w:r>
        <w:rPr>
          <w:lang w:eastAsia="lt-LT"/>
        </w:rPr>
        <w:t xml:space="preserve">subteikėjo dalyvavimas kelių tiekėjų pasiūlymuose nėra ribojamas. </w:t>
      </w:r>
    </w:p>
    <w:p w14:paraId="2C8B9138" w14:textId="1166EF8C" w:rsidR="001F4D9C" w:rsidRDefault="009B050B" w:rsidP="007710D4">
      <w:pPr>
        <w:numPr>
          <w:ilvl w:val="0"/>
          <w:numId w:val="3"/>
        </w:numPr>
        <w:tabs>
          <w:tab w:val="left" w:pos="851"/>
          <w:tab w:val="left" w:pos="993"/>
          <w:tab w:val="left" w:pos="1134"/>
        </w:tabs>
        <w:ind w:left="131" w:firstLine="578"/>
        <w:jc w:val="both"/>
        <w:rPr>
          <w:i/>
          <w:iCs/>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Viešųjų pirkimų įstatymo 51 str. 7 d. 7 p., ar profesinės patirties, tiekėjas gali remtis kitų ūkio subjektų pajėgumais tik tuo atveju</w:t>
      </w:r>
      <w:r>
        <w:rPr>
          <w:rFonts w:eastAsia="Calibri"/>
        </w:rPr>
        <w:t xml:space="preserve">, jeigu tie subjektai patys vykdys įsipareigojimus, kuriems reikia jų turimų pajėgumų. </w:t>
      </w:r>
      <w:r>
        <w:rPr>
          <w:rFonts w:eastAsia="Calibri"/>
          <w:b/>
          <w:bCs/>
        </w:rPr>
        <w:t xml:space="preserve">Tiekėjas </w:t>
      </w:r>
      <w:r>
        <w:rPr>
          <w:b/>
          <w:bCs/>
          <w:color w:val="000000"/>
        </w:rPr>
        <w:t>turi pareigą</w:t>
      </w:r>
      <w:r>
        <w:rPr>
          <w:b/>
          <w:color w:val="000000"/>
        </w:rPr>
        <w:t xml:space="preserve"> </w:t>
      </w:r>
      <w:r>
        <w:rPr>
          <w:b/>
        </w:rPr>
        <w:t>CPO</w:t>
      </w:r>
      <w:r>
        <w:rPr>
          <w:b/>
          <w:bCs/>
          <w:color w:val="000000"/>
        </w:rPr>
        <w:t xml:space="preserve"> 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w:t>
      </w:r>
      <w:r>
        <w:rPr>
          <w:rFonts w:eastAsia="Calibri"/>
        </w:rPr>
        <w:t xml:space="preserve"> dvišalę pasirašytą sutartį, ketinimų protokolą ar pan.). </w:t>
      </w:r>
      <w:r>
        <w:rPr>
          <w:rFonts w:eastAsia="Calibri"/>
          <w:b/>
        </w:rPr>
        <w:t>Svarbu, kad šis dokumentas būtų sudarytas iki tiekėjui pateikiant pasiūlymą.</w:t>
      </w:r>
      <w:r>
        <w:rPr>
          <w:rFonts w:eastAsia="Calibri"/>
        </w:rPr>
        <w:t xml:space="preserve"> Taip pat kartu su tiekėjo EBVPD privalo būti pateikti ir šių ūkio subjektų EBVPD</w:t>
      </w:r>
      <w:r>
        <w:rPr>
          <w:lang w:eastAsia="lt-LT"/>
        </w:rPr>
        <w:t xml:space="preserve">. Jei tiekėjo pasiūlymas galėtų būti pripažintas laimėjusiu(arba CPO pareikalavus kitais atvejais), turi būti pateikti </w:t>
      </w:r>
      <w:r>
        <w:rPr>
          <w:rFonts w:eastAsia="Calibri"/>
        </w:rPr>
        <w:t>dokumentai, įrodantys, kad ūkio subjektai, kurių pajėgumais tiekėjas ketina remtis</w:t>
      </w:r>
      <w:r w:rsidR="00A75A47">
        <w:rPr>
          <w:rFonts w:eastAsia="Calibri"/>
        </w:rPr>
        <w:t xml:space="preserve"> </w:t>
      </w:r>
      <w:r>
        <w:rPr>
          <w:rFonts w:eastAsia="Calibri"/>
        </w:rPr>
        <w:t>atitinka konkurso sąlygų aprašo 1</w:t>
      </w:r>
      <w:r w:rsidR="00B83C38">
        <w:rPr>
          <w:rFonts w:eastAsia="Calibri"/>
        </w:rPr>
        <w:t>6</w:t>
      </w:r>
      <w:r>
        <w:rPr>
          <w:rFonts w:eastAsia="Calibri"/>
        </w:rPr>
        <w:t>.2 p. nustatytus kvalifikacijos reikalavimus (jeigu atitiktį jiems tiekėjas grindžia pasitelkiamo kito ūkio subjekto pajėgumais)</w:t>
      </w:r>
      <w:r w:rsidR="00420EBA">
        <w:rPr>
          <w:rFonts w:eastAsia="Calibri"/>
        </w:rPr>
        <w:t>,</w:t>
      </w:r>
      <w:r w:rsidR="00420EBA" w:rsidRPr="00420EBA">
        <w:t xml:space="preserve"> </w:t>
      </w:r>
      <w:r w:rsidR="00420EBA" w:rsidRPr="00420EBA">
        <w:rPr>
          <w:rFonts w:eastAsia="Calibri"/>
        </w:rPr>
        <w:t>kitų ūkio subjektų pašalinimo pagrindų nebuvimas tikrinamas analogiškai kaip ir tiekėjo</w:t>
      </w:r>
      <w:r>
        <w:rPr>
          <w:rFonts w:eastAsia="Calibri"/>
        </w:rPr>
        <w:t>. Jeigu ūkio subjektas netenkina jam keliamo bent vieno kvalifikacijos reikalavimo arba jo padėtis atitinka bent vieną konkurso sąlygų apraše nustatytą pašalinimo pagrindą,</w:t>
      </w:r>
      <w:r>
        <w:t xml:space="preserve"> </w:t>
      </w:r>
      <w:r>
        <w:rPr>
          <w:bCs/>
        </w:rPr>
        <w:t>CPO</w:t>
      </w:r>
      <w:r>
        <w:rPr>
          <w:rFonts w:eastAsia="Calibri"/>
        </w:rPr>
        <w:t xml:space="preserve"> turi pareikalauti per jos nustatytą terminą pakeisti jį reikalavimus atitinkančiu ūkio subjektu. Tiekėjui, neatsisakius ar nepakeitus tokio ūkio subjekto kitu, atitinkančiu nustatytus reikalavimus, tiekėjas yra atmetamas. </w:t>
      </w:r>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p>
    <w:p w14:paraId="014EDF46" w14:textId="77777777" w:rsidR="001F4D9C" w:rsidRDefault="009B050B">
      <w:pPr>
        <w:tabs>
          <w:tab w:val="left" w:pos="851"/>
          <w:tab w:val="left" w:pos="993"/>
          <w:tab w:val="left" w:pos="1134"/>
        </w:tabs>
        <w:ind w:left="131"/>
        <w:jc w:val="both"/>
        <w:rPr>
          <w:i/>
          <w:iCs/>
          <w:lang w:eastAsia="lt-LT"/>
        </w:rPr>
      </w:pPr>
      <w:r>
        <w:rPr>
          <w:i/>
          <w:iCs/>
          <w:lang w:eastAsia="lt-LT"/>
        </w:rPr>
        <w:t>Pastaba. Jei dvišaliame dokumente (sutartyje, ketinimų protokole ar pan.) juridinis ar fizinis asmuo yra įvardijamas ne ūkio subjektu, kurio pajėgumais remiamasi, o subrangovu/subtiekėju/subteikėju ar kokia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49D8304F" w14:textId="3A9279CF" w:rsidR="001F4D9C" w:rsidRDefault="009B050B" w:rsidP="007710D4">
      <w:pPr>
        <w:numPr>
          <w:ilvl w:val="0"/>
          <w:numId w:val="3"/>
        </w:numPr>
        <w:tabs>
          <w:tab w:val="left" w:pos="1134"/>
        </w:tabs>
        <w:ind w:left="0"/>
        <w:jc w:val="both"/>
      </w:pPr>
      <w:r>
        <w:t xml:space="preserve">Tiekėjas pirkimo sutarties vykdymui gali pasitelkti </w:t>
      </w:r>
      <w:r>
        <w:rPr>
          <w:b/>
        </w:rPr>
        <w:t>subti</w:t>
      </w:r>
      <w:r w:rsidR="001B3D89">
        <w:rPr>
          <w:b/>
        </w:rPr>
        <w:t>e</w:t>
      </w:r>
      <w:r>
        <w:rPr>
          <w:b/>
        </w:rPr>
        <w:t>kėjus</w:t>
      </w:r>
      <w:r>
        <w:t xml:space="preserve"> (tokiais laikomi tretieji asmenys, kurie vykdys sutartines tiekėjo prievoles, tačiau tiekėjas nesiremia jų pajėgumais, kad atitiktų kvalifikacijos reikalavimus. Tiekėjas savo pasiūlyme (konkurso sąlygų aprašo 1 priede) privalo nurodyti, kokiai pirkimo sutarties daliai ir kokius subtiekėjus, jeigu jie yra žinomi, jis ketina pasitelkti. </w:t>
      </w:r>
      <w:r>
        <w:rPr>
          <w:bCs/>
        </w:rPr>
        <w:t>CPO</w:t>
      </w:r>
      <w:r>
        <w:t xml:space="preserve"> nereikalauja, kad tiekėjas pateiktų subteikėjų EBVPD ir nevertina jų informacijos dėl pašalinimo pagrindų ar kvalifikacijos. Nors </w:t>
      </w:r>
      <w:r>
        <w:rPr>
          <w:bCs/>
        </w:rPr>
        <w:t>CPO</w:t>
      </w:r>
      <w: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03CBC6BF" w14:textId="019C5A9F" w:rsidR="001F4D9C" w:rsidRPr="00AD5D94" w:rsidRDefault="009B050B" w:rsidP="007710D4">
      <w:pPr>
        <w:widowControl w:val="0"/>
        <w:numPr>
          <w:ilvl w:val="0"/>
          <w:numId w:val="3"/>
        </w:numPr>
        <w:tabs>
          <w:tab w:val="left" w:pos="1134"/>
        </w:tabs>
        <w:ind w:left="0"/>
        <w:jc w:val="both"/>
        <w:rPr>
          <w:rFonts w:eastAsia="Calibri"/>
          <w:lang w:eastAsia="lt-LT"/>
        </w:rPr>
      </w:pPr>
      <w:r w:rsidRPr="00AD5D94">
        <w:rPr>
          <w:lang w:eastAsia="lt-LT"/>
        </w:rPr>
        <w:t>Pašalinimo pagrindai, kvalifikacijos reikalavimai</w:t>
      </w:r>
      <w:r>
        <w:rPr>
          <w:b/>
          <w:bCs/>
          <w:lang w:eastAsia="lt-LT"/>
        </w:rPr>
        <w:t xml:space="preserve"> tiekėjų grupės nariams</w:t>
      </w:r>
      <w:r>
        <w:rPr>
          <w:lang w:eastAsia="lt-LT"/>
        </w:rPr>
        <w:t>: jei bendrą pasiūlymą pateikia tiekėjų grupė, EBVPD pildo kiekvienas tiekėjų grupės narys atskirai. Nei vieno iš tiekėjų grupės narių padėtis negali atitikti šio konkurso sąlygų aprašo 1</w:t>
      </w:r>
      <w:r w:rsidR="00B83C38">
        <w:rPr>
          <w:lang w:eastAsia="lt-LT"/>
        </w:rPr>
        <w:t>6</w:t>
      </w:r>
      <w:r>
        <w:rPr>
          <w:lang w:eastAsia="lt-LT"/>
        </w:rPr>
        <w:t xml:space="preserve">.1 p. nustatytų pašalinimo </w:t>
      </w:r>
      <w:r>
        <w:rPr>
          <w:lang w:eastAsia="lt-LT"/>
        </w:rPr>
        <w:lastRenderedPageBreak/>
        <w:t>pagrindų. Konkurso sąlygų aprašo 1</w:t>
      </w:r>
      <w:r w:rsidR="00B83C38">
        <w:rPr>
          <w:lang w:eastAsia="lt-LT"/>
        </w:rPr>
        <w:t>6</w:t>
      </w:r>
      <w:r>
        <w:rPr>
          <w:lang w:eastAsia="lt-LT"/>
        </w:rPr>
        <w:t xml:space="preserve">.2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C5F57D5" w14:textId="67CA18A2" w:rsidR="00AD5D94" w:rsidRPr="00AD5D94" w:rsidRDefault="00AD5D94" w:rsidP="007710D4">
      <w:pPr>
        <w:pStyle w:val="Sraopastraipa"/>
        <w:numPr>
          <w:ilvl w:val="0"/>
          <w:numId w:val="3"/>
        </w:numPr>
        <w:tabs>
          <w:tab w:val="left" w:pos="993"/>
          <w:tab w:val="left" w:pos="1134"/>
        </w:tabs>
        <w:jc w:val="both"/>
        <w:rPr>
          <w:rFonts w:eastAsia="Calibri"/>
          <w:sz w:val="24"/>
          <w:szCs w:val="24"/>
        </w:rPr>
      </w:pPr>
      <w:r w:rsidRPr="00AD517F">
        <w:rPr>
          <w:rFonts w:eastAsia="Calibri"/>
          <w:b/>
          <w:bCs/>
          <w:sz w:val="24"/>
          <w:szCs w:val="24"/>
        </w:rPr>
        <w:t>Rėmimasis trečiaisiais asmenimis</w:t>
      </w:r>
      <w:r w:rsidRPr="00AD5D94">
        <w:rPr>
          <w:rFonts w:eastAsia="Calibri"/>
          <w:sz w:val="24"/>
          <w:szCs w:val="24"/>
        </w:rPr>
        <w:t xml:space="preserve">, kurie tiesiogiai aktyviai nedalyvaus sutarties vykdyme. Tais atvejais, kai tiekėjas naudojasi (naudosis) trečiųjų asmenų, kurie tiesiogiai aktyviai, savo veiksmais neprisidės prie sutarties vykdymo (t. y. tiesiogiai netieks prekių, neprisiims solidarios atsakomybės už sutarties vykdymą ar kitaip tiesiogiai nedalyvaus vykdant pirkimo sutartį), priemonėmis (pavyzdžiui, tik išnuomos įrangą, transportą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tiekėjas turi nurodyti tuos trečiuosius asmenis ir informaciją apie su jais pasirašytas sutartis, ketinimo protokolus ir pan.). Tokiu atveju Perkančioji organizacija laikys, kad tiekėjas pats turi atitinkamą kvalifikaciją, nepriklausomai nuo to kokiais pagrindais (nuosavybės, nuomos ar kitais) naudojasi ar naudosis sutarties vykdymo metu atitinkamas priemones. </w:t>
      </w:r>
    </w:p>
    <w:p w14:paraId="3B94419D" w14:textId="77777777" w:rsidR="001F4D9C" w:rsidRDefault="009B050B" w:rsidP="007710D4">
      <w:pPr>
        <w:widowControl w:val="0"/>
        <w:numPr>
          <w:ilvl w:val="0"/>
          <w:numId w:val="3"/>
        </w:numPr>
        <w:tabs>
          <w:tab w:val="left" w:pos="1134"/>
        </w:tabs>
        <w:ind w:left="0"/>
        <w:jc w:val="both"/>
        <w:rPr>
          <w:rFonts w:eastAsia="Calibri"/>
          <w:lang w:eastAsia="lt-LT"/>
        </w:rPr>
      </w:pPr>
      <w:r>
        <w:rPr>
          <w:lang w:eastAsia="lt-LT"/>
        </w:rPr>
        <w:t xml:space="preserve">Tiekėjo pasiūlymas atmetamas, jeigu apie nustatytų reikalavimų atitikimą jis pateikė melagingą informaciją, kurią </w:t>
      </w:r>
      <w:r>
        <w:rPr>
          <w:bCs/>
        </w:rPr>
        <w:t>CPO</w:t>
      </w:r>
      <w:r>
        <w:rPr>
          <w:lang w:eastAsia="lt-LT"/>
        </w:rPr>
        <w:t xml:space="preserve"> gali įrodyti bet kokiomis teisėtomis priemonėmis</w:t>
      </w:r>
      <w:r>
        <w:rPr>
          <w:rFonts w:eastAsia="Calibri"/>
          <w:lang w:eastAsia="lt-LT"/>
        </w:rPr>
        <w:t>.</w:t>
      </w:r>
    </w:p>
    <w:p w14:paraId="41A5EEAA" w14:textId="77777777" w:rsidR="001F4D9C" w:rsidRDefault="001F4D9C">
      <w:pPr>
        <w:widowControl w:val="0"/>
        <w:contextualSpacing/>
        <w:rPr>
          <w:b/>
          <w:color w:val="000000"/>
        </w:rPr>
      </w:pPr>
    </w:p>
    <w:p w14:paraId="15C1C64E" w14:textId="77777777" w:rsidR="001F4D9C" w:rsidRDefault="009B050B">
      <w:pPr>
        <w:widowControl w:val="0"/>
        <w:ind w:firstLine="861"/>
        <w:contextualSpacing/>
        <w:jc w:val="center"/>
        <w:rPr>
          <w:b/>
          <w:color w:val="000000"/>
        </w:rPr>
      </w:pPr>
      <w:r>
        <w:rPr>
          <w:b/>
          <w:color w:val="000000"/>
        </w:rPr>
        <w:t>IV SKYRIUS</w:t>
      </w:r>
    </w:p>
    <w:p w14:paraId="45E149F2" w14:textId="77777777" w:rsidR="001F4D9C" w:rsidRDefault="009B050B">
      <w:pPr>
        <w:widowControl w:val="0"/>
        <w:ind w:firstLine="861"/>
        <w:contextualSpacing/>
        <w:jc w:val="center"/>
        <w:rPr>
          <w:b/>
          <w:color w:val="000000"/>
          <w:sz w:val="12"/>
          <w:szCs w:val="12"/>
        </w:rPr>
      </w:pPr>
      <w:r>
        <w:rPr>
          <w:b/>
          <w:color w:val="000000"/>
        </w:rPr>
        <w:t>TIEKĖJŲ GRUPĖS DALYVAVIMAS PIRKIMO PROCEDŪROSE</w:t>
      </w:r>
    </w:p>
    <w:p w14:paraId="6EDE97D0" w14:textId="77777777" w:rsidR="001F4D9C" w:rsidRDefault="001F4D9C">
      <w:pPr>
        <w:widowControl w:val="0"/>
        <w:ind w:firstLine="861"/>
        <w:contextualSpacing/>
        <w:jc w:val="center"/>
        <w:rPr>
          <w:b/>
          <w:color w:val="000000"/>
        </w:rPr>
      </w:pPr>
    </w:p>
    <w:p w14:paraId="6C72EAAA" w14:textId="77777777" w:rsidR="001F4D9C" w:rsidRDefault="009B050B" w:rsidP="007710D4">
      <w:pPr>
        <w:pStyle w:val="Sraopastraipa1"/>
        <w:widowControl w:val="0"/>
        <w:numPr>
          <w:ilvl w:val="0"/>
          <w:numId w:val="3"/>
        </w:numPr>
        <w:tabs>
          <w:tab w:val="left" w:pos="1134"/>
        </w:tabs>
        <w:ind w:left="131" w:firstLine="578"/>
        <w:jc w:val="both"/>
        <w:rPr>
          <w:sz w:val="24"/>
          <w:szCs w:val="24"/>
        </w:rPr>
      </w:pPr>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b/>
          <w:bCs/>
          <w:sz w:val="24"/>
          <w:szCs w:val="24"/>
        </w:rPr>
        <w:t>solidarią visų šios sutarties šalių atsakomybę</w:t>
      </w:r>
      <w:r>
        <w:rPr>
          <w:sz w:val="24"/>
          <w:szCs w:val="24"/>
        </w:rPr>
        <w:t xml:space="preserve"> </w:t>
      </w:r>
      <w:r>
        <w:rPr>
          <w:b/>
          <w:bCs/>
          <w:sz w:val="24"/>
          <w:szCs w:val="24"/>
        </w:rPr>
        <w:t>už</w:t>
      </w:r>
      <w:r>
        <w:rPr>
          <w:sz w:val="24"/>
          <w:szCs w:val="24"/>
        </w:rPr>
        <w:t xml:space="preserve"> </w:t>
      </w:r>
      <w:r>
        <w:rPr>
          <w:b/>
          <w:bCs/>
          <w:sz w:val="24"/>
          <w:szCs w:val="24"/>
        </w:rPr>
        <w:t>prievolių Perkančiajai organizacijai</w:t>
      </w:r>
      <w:r>
        <w:rPr>
          <w:b/>
          <w:i/>
          <w:sz w:val="24"/>
          <w:szCs w:val="24"/>
        </w:rPr>
        <w:t xml:space="preserve"> nevykdymą.</w:t>
      </w:r>
      <w:r>
        <w:rPr>
          <w:sz w:val="24"/>
          <w:szCs w:val="24"/>
        </w:rPr>
        <w:t xml:space="preserve"> Taip pat jungtinės veiklos sutartyje turi būti numatyta, kuris asmuo atstovauja tiekėjų grupei (su kuo </w:t>
      </w:r>
      <w:r>
        <w:rPr>
          <w:bCs/>
          <w:sz w:val="24"/>
          <w:szCs w:val="24"/>
        </w:rPr>
        <w:t>CPO</w:t>
      </w:r>
      <w:r>
        <w:rPr>
          <w:sz w:val="24"/>
          <w:szCs w:val="24"/>
        </w:rPr>
        <w:t xml:space="preserve"> turėtų bendrauti pasiūlymo vertinimo metu kylančiais klausimais ir teikti su pasiūlymo įvertinimu susijusią informaciją).</w:t>
      </w:r>
    </w:p>
    <w:p w14:paraId="0FA16F60" w14:textId="77777777" w:rsidR="001F4D9C" w:rsidRDefault="009B050B" w:rsidP="007710D4">
      <w:pPr>
        <w:widowControl w:val="0"/>
        <w:numPr>
          <w:ilvl w:val="0"/>
          <w:numId w:val="3"/>
        </w:numPr>
        <w:tabs>
          <w:tab w:val="left" w:pos="1134"/>
          <w:tab w:val="left" w:pos="1276"/>
        </w:tabs>
        <w:ind w:left="131" w:firstLine="578"/>
        <w:jc w:val="both"/>
        <w:rPr>
          <w:i/>
          <w:color w:val="FF0000"/>
        </w:rPr>
      </w:pPr>
      <w:r>
        <w:rPr>
          <w:bCs/>
        </w:rPr>
        <w:t>CPO</w:t>
      </w:r>
      <w:r>
        <w:t xml:space="preserve"> nereikalauja, kad tiekėjų grupės pateiktą pasiūlymą pripažinus geriausiu ir </w:t>
      </w:r>
      <w:r>
        <w:rPr>
          <w:bCs/>
        </w:rPr>
        <w:t>Perkančiajai organizacijai</w:t>
      </w:r>
      <w:r>
        <w:t xml:space="preserve"> pasiūlius sudaryti pirkimo sutartį ši tiekėjų grupė įgautų tam tikrą teisinę formą. </w:t>
      </w:r>
    </w:p>
    <w:p w14:paraId="3F3A73D7" w14:textId="77777777" w:rsidR="001F4D9C" w:rsidRDefault="001F4D9C">
      <w:pPr>
        <w:widowControl w:val="0"/>
        <w:tabs>
          <w:tab w:val="left" w:pos="1134"/>
          <w:tab w:val="left" w:pos="1276"/>
        </w:tabs>
        <w:ind w:left="710"/>
        <w:jc w:val="both"/>
        <w:rPr>
          <w:i/>
          <w:color w:val="FF0000"/>
        </w:rPr>
      </w:pPr>
    </w:p>
    <w:p w14:paraId="407AE143" w14:textId="77777777" w:rsidR="001F4D9C" w:rsidRDefault="009B050B">
      <w:pPr>
        <w:widowControl w:val="0"/>
        <w:spacing w:before="120" w:after="240"/>
        <w:contextualSpacing/>
        <w:jc w:val="center"/>
        <w:rPr>
          <w:b/>
        </w:rPr>
      </w:pPr>
      <w:r>
        <w:rPr>
          <w:b/>
        </w:rPr>
        <w:t>V SKYRIUS</w:t>
      </w:r>
    </w:p>
    <w:p w14:paraId="45209F3B" w14:textId="77777777" w:rsidR="001F4D9C" w:rsidRDefault="009B050B">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0F8976C0" w14:textId="77777777" w:rsidR="001F4D9C" w:rsidRDefault="001F4D9C">
      <w:pPr>
        <w:widowControl w:val="0"/>
        <w:spacing w:before="120"/>
        <w:contextualSpacing/>
        <w:jc w:val="center"/>
        <w:rPr>
          <w:rFonts w:ascii="Times New Roman Bold" w:hAnsi="Times New Roman Bold"/>
          <w:b/>
        </w:rPr>
      </w:pPr>
    </w:p>
    <w:p w14:paraId="279D4ED6" w14:textId="77777777" w:rsidR="001F4D9C" w:rsidRDefault="009B050B" w:rsidP="007710D4">
      <w:pPr>
        <w:pStyle w:val="Sraopastraipa1"/>
        <w:widowControl w:val="0"/>
        <w:numPr>
          <w:ilvl w:val="0"/>
          <w:numId w:val="3"/>
        </w:numPr>
        <w:tabs>
          <w:tab w:val="left" w:pos="1134"/>
        </w:tabs>
        <w:ind w:left="13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0" w:history="1">
        <w:r>
          <w:rPr>
            <w:rStyle w:val="Hipersaitas"/>
            <w:sz w:val="24"/>
            <w:szCs w:val="24"/>
          </w:rPr>
          <w:t>https://viesiejipirkimai.lt/</w:t>
        </w:r>
      </w:hyperlink>
      <w:r>
        <w:rPr>
          <w:rFonts w:eastAsia="Times New Roman"/>
          <w:sz w:val="24"/>
          <w:szCs w:val="24"/>
        </w:rPr>
        <w:t xml:space="preserve">. Pasiūlymai, pateikti popierine forma arba ne </w:t>
      </w:r>
      <w:r>
        <w:rPr>
          <w:bCs/>
          <w:sz w:val="24"/>
          <w:szCs w:val="24"/>
        </w:rPr>
        <w:t>CPO</w:t>
      </w:r>
      <w:r>
        <w:rPr>
          <w:rFonts w:eastAsia="Times New Roman"/>
          <w:sz w:val="24"/>
          <w:szCs w:val="24"/>
        </w:rPr>
        <w:t xml:space="preserve"> nurodytomis elektroninėmis priemonėmis, bus atmesti kaip neatitinkantys pirkimo dokumentų reikalavimų. </w:t>
      </w:r>
    </w:p>
    <w:p w14:paraId="58E62C3A" w14:textId="77777777" w:rsidR="001F4D9C" w:rsidRDefault="009B050B" w:rsidP="007710D4">
      <w:pPr>
        <w:widowControl w:val="0"/>
        <w:numPr>
          <w:ilvl w:val="0"/>
          <w:numId w:val="3"/>
        </w:numPr>
        <w:tabs>
          <w:tab w:val="left" w:pos="1134"/>
        </w:tabs>
        <w:ind w:left="131"/>
        <w:jc w:val="both"/>
        <w:rPr>
          <w:iCs/>
        </w:rPr>
      </w:pPr>
      <w:r>
        <w:t>Pasiūlymus gali teikti tik CVP IS registruoti tiekėjai (registracija nemokama)</w:t>
      </w:r>
      <w:r>
        <w:rPr>
          <w:iCs/>
          <w:color w:val="000000"/>
        </w:rPr>
        <w:t xml:space="preserve">. </w:t>
      </w:r>
      <w:r>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Pr>
          <w:bCs/>
          <w:i/>
        </w:rPr>
        <w:t>pdf</w:t>
      </w:r>
      <w:r>
        <w:rPr>
          <w:bCs/>
        </w:rPr>
        <w:t xml:space="preserve">, </w:t>
      </w:r>
      <w:r>
        <w:rPr>
          <w:bCs/>
          <w:i/>
        </w:rPr>
        <w:t>docx, jpeg</w:t>
      </w:r>
      <w:r>
        <w:rPr>
          <w:bCs/>
        </w:rPr>
        <w:t xml:space="preserve"> ir kt.)</w:t>
      </w:r>
      <w:r>
        <w:t xml:space="preserve">. </w:t>
      </w:r>
      <w:r>
        <w:rPr>
          <w:bCs/>
        </w:rPr>
        <w:t>CPO</w:t>
      </w:r>
      <w:r>
        <w:t xml:space="preserve"> pasilieka sau teisę prašyti dokumentų originalų.</w:t>
      </w:r>
    </w:p>
    <w:p w14:paraId="7A16A743" w14:textId="77777777" w:rsidR="009E7290" w:rsidRPr="009E7290" w:rsidRDefault="00BF1CBD" w:rsidP="007710D4">
      <w:pPr>
        <w:widowControl w:val="0"/>
        <w:numPr>
          <w:ilvl w:val="0"/>
          <w:numId w:val="3"/>
        </w:numPr>
        <w:tabs>
          <w:tab w:val="left" w:pos="1134"/>
        </w:tabs>
        <w:ind w:left="131"/>
        <w:jc w:val="both"/>
        <w:rPr>
          <w:color w:val="000000"/>
          <w:lang w:eastAsia="lt-LT"/>
        </w:rPr>
      </w:pPr>
      <w:bookmarkStart w:id="21" w:name="_Hlk128677470"/>
      <w:r>
        <w:rPr>
          <w:b/>
          <w:iCs/>
        </w:rPr>
        <w:t xml:space="preserve">CPO nereikalauja, kad pasiūlymas (pagal šio konkurso sąlygų aprašo 1 priede pateiktą formą) </w:t>
      </w:r>
      <w:r w:rsidRPr="00A85B99">
        <w:rPr>
          <w:b/>
          <w:iCs/>
        </w:rPr>
        <w:t>būt</w:t>
      </w:r>
      <w:r>
        <w:rPr>
          <w:b/>
          <w:iCs/>
        </w:rPr>
        <w:t>ų</w:t>
      </w:r>
      <w:r w:rsidRPr="00A85B99">
        <w:rPr>
          <w:b/>
          <w:iCs/>
        </w:rPr>
        <w:t xml:space="preserve"> pasirašytas tiekėjo vadovo</w:t>
      </w:r>
      <w:r w:rsidRPr="00A85B99">
        <w:rPr>
          <w:iCs/>
        </w:rPr>
        <w:t xml:space="preserve">. </w:t>
      </w:r>
      <w:bookmarkEnd w:id="21"/>
      <w:r>
        <w:t xml:space="preserve">Tiekėjui pateikus pasirašytą pasiūlymą, jo </w:t>
      </w:r>
      <w:r>
        <w:lastRenderedPageBreak/>
        <w:t>pasirašymas nebus vertinamas</w:t>
      </w:r>
      <w:r w:rsidR="009E7290">
        <w:rPr>
          <w:shd w:val="clear" w:color="auto" w:fill="FFFFFF"/>
        </w:rPr>
        <w:t>.</w:t>
      </w:r>
    </w:p>
    <w:p w14:paraId="33D02906" w14:textId="257AFBB2" w:rsidR="001F4D9C" w:rsidRDefault="009B050B" w:rsidP="007710D4">
      <w:pPr>
        <w:widowControl w:val="0"/>
        <w:numPr>
          <w:ilvl w:val="0"/>
          <w:numId w:val="3"/>
        </w:numPr>
        <w:tabs>
          <w:tab w:val="left" w:pos="1134"/>
        </w:tabs>
        <w:ind w:left="131"/>
        <w:jc w:val="both"/>
        <w:rPr>
          <w:color w:val="000000"/>
          <w:lang w:eastAsia="lt-LT"/>
        </w:rPr>
      </w:pPr>
      <w:r>
        <w:rPr>
          <w:shd w:val="clear" w:color="auto" w:fill="FFFFFF"/>
        </w:rPr>
        <w:t xml:space="preserve">Tiekėjas pasiūlyme turi nurodyti, kokia pasiūlyme pateikta informacija yra </w:t>
      </w:r>
      <w:r w:rsidRPr="009E7290">
        <w:rPr>
          <w:b/>
          <w:bCs/>
          <w:shd w:val="clear" w:color="auto" w:fill="FFFFFF"/>
        </w:rPr>
        <w:t>konfidenciali</w:t>
      </w:r>
      <w:r>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Pr>
          <w:color w:val="000000"/>
        </w:rPr>
        <w:t>pavyzdžiui, komercinė (gamybinė) paslaptis ir konfidencialieji pasiūlymų aspektai</w:t>
      </w:r>
      <w:r>
        <w:rPr>
          <w:shd w:val="clear" w:color="auto" w:fill="FFFFFF"/>
        </w:rPr>
        <w:t>.</w:t>
      </w:r>
      <w:r>
        <w:rPr>
          <w:rStyle w:val="apple-converted-space"/>
          <w:b/>
          <w:bCs/>
          <w:shd w:val="clear" w:color="auto" w:fill="FFFFFF"/>
        </w:rPr>
        <w:t xml:space="preserve"> </w:t>
      </w:r>
      <w:r>
        <w:rPr>
          <w:shd w:val="clear" w:color="auto" w:fill="FFFFFF"/>
        </w:rPr>
        <w:t xml:space="preserve">Konfidencialia negalima laikyti informacijos, nurodytos VPĮ 20 straipsnio 2 dalyje. Jeigu </w:t>
      </w:r>
      <w:r>
        <w:rPr>
          <w:bCs/>
        </w:rPr>
        <w:t>CPO</w:t>
      </w:r>
      <w:r>
        <w:rPr>
          <w:shd w:val="clear" w:color="auto" w:fill="FFFFFF"/>
        </w:rPr>
        <w:t xml:space="preserve"> kyla abejonių dėl tiekėjo pasiūlyme nurodytos informacijos konfidencialumo, ji privalo prašyti tiekėjo įrodyti, kodėl nurodyta informacija yra konfidenciali. Jeigu tiekėjas per </w:t>
      </w:r>
      <w:r>
        <w:rPr>
          <w:bCs/>
        </w:rPr>
        <w:t>CPO</w:t>
      </w:r>
      <w:r>
        <w:rPr>
          <w:shd w:val="clear" w:color="auto" w:fill="FFFFFF"/>
        </w:rPr>
        <w:t xml:space="preserve"> nurodytą terminą, kuris negali būti trumpesnis kaip 3 darbo dienos, nepateikia tokių įrodymų arba pateikia netinkamus įrodymus, laikoma, kad tokia informacija nėra konfidenciali. </w:t>
      </w:r>
      <w:r>
        <w:rPr>
          <w:bCs/>
        </w:rPr>
        <w:t>CPO</w:t>
      </w:r>
      <w:r>
        <w:rPr>
          <w:shd w:val="clear" w:color="auto" w:fill="FFFFFF"/>
        </w:rPr>
        <w:t xml:space="preserve">, Komisija, jos nariai ar ekspertai ir kiti asmenys negali </w:t>
      </w:r>
      <w:r>
        <w:rPr>
          <w:color w:val="000000"/>
        </w:rPr>
        <w:t>tretiesiems asmenims atskleisti iš tiekėjų gautos informacijos, kurią jie nurodė kaip konfidencialią</w:t>
      </w:r>
      <w:r>
        <w:t>.</w:t>
      </w:r>
    </w:p>
    <w:p w14:paraId="53C2A1B9" w14:textId="77777777" w:rsidR="001F4D9C" w:rsidRDefault="009B050B" w:rsidP="007710D4">
      <w:pPr>
        <w:widowControl w:val="0"/>
        <w:numPr>
          <w:ilvl w:val="0"/>
          <w:numId w:val="3"/>
        </w:numPr>
        <w:tabs>
          <w:tab w:val="left" w:pos="1080"/>
        </w:tabs>
        <w:ind w:left="131"/>
        <w:jc w:val="both"/>
      </w:pPr>
      <w: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Pr>
          <w:b/>
        </w:rPr>
        <w:t xml:space="preserve"> </w:t>
      </w:r>
      <w:r>
        <w:t>Išlaidos, kurių tiekėjas teikdamas pasiūlymą neįskaičiavo, nebus papildomai apmokamos. Visas išlaidas, susijusias su sutarties vykdymu, kurios nebus nurodytos (įskaičiuotos) pasiūlyme ar sutartyje, prisiima tiekėjas</w:t>
      </w:r>
      <w:r>
        <w:rPr>
          <w:i/>
        </w:rPr>
        <w:t>.</w:t>
      </w:r>
      <w:r>
        <w:t xml:space="preserve"> </w:t>
      </w:r>
      <w:r>
        <w:rPr>
          <w:b/>
        </w:rPr>
        <w:t>Visuose atliekamuose skaičiavimuose bei apvalinimuose turi būti laikomasi bendrų skaičių apvalinimo taisyklių ir kainos pasiūlyme turi būti nurodomos paliekant du skaitmenis po kablelio.</w:t>
      </w:r>
    </w:p>
    <w:p w14:paraId="6CC3082D" w14:textId="77777777" w:rsidR="001F4D9C" w:rsidRDefault="009B050B" w:rsidP="007710D4">
      <w:pPr>
        <w:widowControl w:val="0"/>
        <w:numPr>
          <w:ilvl w:val="0"/>
          <w:numId w:val="3"/>
        </w:numPr>
        <w:tabs>
          <w:tab w:val="left" w:pos="1080"/>
        </w:tabs>
        <w:ind w:left="131"/>
        <w:jc w:val="both"/>
        <w:rPr>
          <w:i/>
          <w:color w:val="000080"/>
        </w:rPr>
      </w:pPr>
      <w:r>
        <w:t xml:space="preserve">Pateikdamas pasiūlymą, tiekėjas sutinka su konkurso sąlygų aprašu ir patvirtina, kad jo pasiūlyme pateikta informacija yra teisinga ir apima viską, ko reikia norint tinkamai įvykdyti pirkimo sutartį.  </w:t>
      </w:r>
    </w:p>
    <w:p w14:paraId="111D9B9D" w14:textId="77777777" w:rsidR="001F4D9C" w:rsidRDefault="009B050B" w:rsidP="007710D4">
      <w:pPr>
        <w:widowControl w:val="0"/>
        <w:numPr>
          <w:ilvl w:val="0"/>
          <w:numId w:val="3"/>
        </w:numPr>
        <w:tabs>
          <w:tab w:val="left" w:pos="1134"/>
        </w:tabs>
        <w:ind w:left="131"/>
        <w:jc w:val="both"/>
        <w:rPr>
          <w:i/>
          <w:color w:val="000080"/>
        </w:rPr>
      </w:pPr>
      <w:r>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Pr>
          <w:i/>
        </w:rPr>
        <w:t xml:space="preserve"> </w:t>
      </w:r>
      <w:r>
        <w:t>arba patvirtintas vertėjo parašu ir vertimo biuro anspaudu.</w:t>
      </w:r>
    </w:p>
    <w:p w14:paraId="37E793DA" w14:textId="77777777" w:rsidR="001F4D9C" w:rsidRDefault="009B050B" w:rsidP="007710D4">
      <w:pPr>
        <w:widowControl w:val="0"/>
        <w:numPr>
          <w:ilvl w:val="0"/>
          <w:numId w:val="3"/>
        </w:numPr>
        <w:tabs>
          <w:tab w:val="left" w:pos="1134"/>
        </w:tabs>
        <w:ind w:left="131"/>
        <w:jc w:val="both"/>
        <w:rPr>
          <w:b/>
          <w:i/>
          <w:color w:val="000080"/>
        </w:rPr>
      </w:pPr>
      <w:r>
        <w:rPr>
          <w:b/>
        </w:rPr>
        <w:t>Pasiūlymą sudaro tiekėjo pateiktų duomenų, dokumentų elektroninėje formoje, skaitmeninių dokumentų kopijų ir atsakymų į CVP IS priemonėmis pateiktus klausimus visuma:</w:t>
      </w:r>
    </w:p>
    <w:p w14:paraId="4A1FE66A" w14:textId="77777777" w:rsidR="001F4D9C" w:rsidRDefault="009B050B" w:rsidP="007710D4">
      <w:pPr>
        <w:pStyle w:val="Sraopastraipa"/>
        <w:numPr>
          <w:ilvl w:val="1"/>
          <w:numId w:val="3"/>
        </w:numPr>
        <w:tabs>
          <w:tab w:val="left" w:pos="1276"/>
          <w:tab w:val="left" w:pos="1418"/>
        </w:tabs>
        <w:ind w:left="-10" w:firstLine="861"/>
        <w:jc w:val="both"/>
        <w:rPr>
          <w:sz w:val="24"/>
          <w:szCs w:val="24"/>
        </w:rPr>
      </w:pPr>
      <w:r>
        <w:rPr>
          <w:b/>
          <w:sz w:val="24"/>
          <w:szCs w:val="24"/>
        </w:rPr>
        <w:t xml:space="preserve">užpildytas pasiūlymas, </w:t>
      </w:r>
      <w:r>
        <w:rPr>
          <w:sz w:val="24"/>
          <w:szCs w:val="24"/>
        </w:rPr>
        <w:t xml:space="preserve">parengtas pagal šio konkurso sąlygų aprašo 1 priede pateiktą formą. </w:t>
      </w:r>
      <w:bookmarkStart w:id="22" w:name="_Hlk128677530"/>
      <w:r>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1" w:history="1">
        <w:r>
          <w:rPr>
            <w:rStyle w:val="Hipersaitas"/>
            <w:rFonts w:eastAsia="Calibri"/>
            <w:i/>
            <w:sz w:val="24"/>
            <w:szCs w:val="24"/>
          </w:rPr>
          <w:t>https://vpt.lrv.lt/uploads/vpt/documents/files/mp/tiekejo_abc.pdf</w:t>
        </w:r>
      </w:hyperlink>
      <w:r>
        <w:rPr>
          <w:i/>
          <w:sz w:val="24"/>
          <w:szCs w:val="24"/>
        </w:rPr>
        <w:t xml:space="preserve">; </w:t>
      </w:r>
      <w:hyperlink r:id="rId22" w:history="1">
        <w:r>
          <w:rPr>
            <w:rStyle w:val="Hipersaitas"/>
            <w:rFonts w:eastAsia="Calibri"/>
            <w:i/>
            <w:sz w:val="24"/>
            <w:szCs w:val="24"/>
          </w:rPr>
          <w:t>Kaip sėkmingai dalyvauti viešuosiuose pirkimuose - Viešųjų pirkimų tarnyba (lrv.lt)</w:t>
        </w:r>
      </w:hyperlink>
      <w:bookmarkEnd w:id="22"/>
    </w:p>
    <w:p w14:paraId="18FFD995" w14:textId="2E99BB78" w:rsidR="00F8766C" w:rsidRPr="00036F67" w:rsidRDefault="009B050B" w:rsidP="007710D4">
      <w:pPr>
        <w:pStyle w:val="Sraopastraipa"/>
        <w:widowControl w:val="0"/>
        <w:numPr>
          <w:ilvl w:val="1"/>
          <w:numId w:val="3"/>
        </w:numPr>
        <w:tabs>
          <w:tab w:val="left" w:pos="1276"/>
          <w:tab w:val="left" w:pos="1418"/>
        </w:tabs>
        <w:ind w:left="-10" w:firstLine="861"/>
        <w:jc w:val="both"/>
        <w:rPr>
          <w:sz w:val="24"/>
          <w:szCs w:val="24"/>
        </w:rPr>
      </w:pPr>
      <w:r>
        <w:rPr>
          <w:b/>
          <w:bCs/>
          <w:sz w:val="24"/>
          <w:szCs w:val="24"/>
          <w:lang w:eastAsia="en-US"/>
        </w:rPr>
        <w:t>užpildytas EBVPD</w:t>
      </w:r>
      <w:r>
        <w:rPr>
          <w:sz w:val="24"/>
          <w:szCs w:val="24"/>
          <w:lang w:eastAsia="en-US"/>
        </w:rPr>
        <w:t xml:space="preserve">, parengtas pagal šio sąlygų aprašo 5 priede pateiktą formą </w:t>
      </w:r>
      <w:r>
        <w:rPr>
          <w:sz w:val="24"/>
          <w:szCs w:val="24"/>
        </w:rPr>
        <w:t>XML formatu</w:t>
      </w:r>
      <w:r>
        <w:rPr>
          <w:sz w:val="24"/>
          <w:szCs w:val="24"/>
          <w:lang w:eastAsia="en-US"/>
        </w:rPr>
        <w:t xml:space="preserve"> </w:t>
      </w:r>
      <w:r>
        <w:rPr>
          <w:i/>
          <w:sz w:val="24"/>
          <w:szCs w:val="24"/>
          <w:lang w:eastAsia="en-US"/>
        </w:rPr>
        <w:t xml:space="preserve">(tiekėjas išsaugo </w:t>
      </w:r>
      <w:r>
        <w:rPr>
          <w:bCs/>
          <w:sz w:val="24"/>
          <w:szCs w:val="24"/>
        </w:rPr>
        <w:t>CPO</w:t>
      </w:r>
      <w:r>
        <w:rPr>
          <w:i/>
          <w:sz w:val="24"/>
          <w:szCs w:val="24"/>
          <w:lang w:eastAsia="en-US"/>
        </w:rPr>
        <w:t xml:space="preserve"> pateiktą EBVPD formą XML formatu, įkelia (importuoja) formą į tinklapį adresu: </w:t>
      </w:r>
      <w:hyperlink r:id="rId23" w:history="1">
        <w:r>
          <w:rPr>
            <w:rStyle w:val="Hipersaitas"/>
            <w:i/>
            <w:sz w:val="24"/>
            <w:szCs w:val="24"/>
            <w:lang w:eastAsia="en-US"/>
          </w:rPr>
          <w:t>http://ebvpd.eviesiejipirkimai.lt/espd-web/filter?lang=lt</w:t>
        </w:r>
      </w:hyperlink>
      <w:r>
        <w:rPr>
          <w:i/>
          <w:sz w:val="24"/>
          <w:szCs w:val="24"/>
          <w:lang w:eastAsia="en-US"/>
        </w:rPr>
        <w:t xml:space="preserve"> pateikia (užpildo) atsakymus į nurodytus klausimus ir užpildytą dokumentą išsaugo XML arba PDF formatu. </w:t>
      </w:r>
      <w:r>
        <w:rPr>
          <w:bCs/>
          <w:i/>
          <w:sz w:val="24"/>
          <w:szCs w:val="24"/>
        </w:rPr>
        <w:t>Tiekėjui pateikiant (užpildant) atsakymus į nurodytus klausimus, rekomenduojama vadovautis Viešųjų pirkimų tarnybos pateiktomis EBVPD pildymo rekomendacijomis, pateiktomis</w:t>
      </w:r>
      <w:r>
        <w:rPr>
          <w:bCs/>
          <w:i/>
          <w:iCs/>
          <w:sz w:val="24"/>
          <w:szCs w:val="24"/>
        </w:rPr>
        <w:t xml:space="preserve"> šiose nuorodose</w:t>
      </w:r>
      <w:r>
        <w:rPr>
          <w:i/>
          <w:sz w:val="24"/>
          <w:szCs w:val="24"/>
        </w:rPr>
        <w:t xml:space="preserve">: </w:t>
      </w:r>
      <w:hyperlink r:id="rId24" w:history="1">
        <w:r>
          <w:rPr>
            <w:rStyle w:val="Hipersaitas"/>
            <w:i/>
            <w:sz w:val="24"/>
            <w:szCs w:val="24"/>
          </w:rPr>
          <w:t>https://klausk.vpt.lt/hc/lt/sections/115001605685-EBVPD</w:t>
        </w:r>
      </w:hyperlink>
      <w:r>
        <w:rPr>
          <w:rStyle w:val="Hipersaitas"/>
          <w:i/>
          <w:color w:val="000000" w:themeColor="text1"/>
          <w:sz w:val="24"/>
          <w:szCs w:val="24"/>
          <w:u w:val="none"/>
        </w:rPr>
        <w:t>)</w:t>
      </w:r>
      <w:r>
        <w:rPr>
          <w:i/>
          <w:color w:val="000000" w:themeColor="text1"/>
          <w:sz w:val="24"/>
          <w:szCs w:val="24"/>
        </w:rPr>
        <w:t>;</w:t>
      </w:r>
      <w:r w:rsidR="00F8766C" w:rsidRPr="00F8766C">
        <w:t xml:space="preserve"> </w:t>
      </w:r>
      <w:hyperlink r:id="rId25" w:history="1">
        <w:r w:rsidR="00F8766C" w:rsidRPr="004A1867">
          <w:rPr>
            <w:rStyle w:val="Hipersaitas"/>
            <w:i/>
            <w:sz w:val="24"/>
            <w:szCs w:val="24"/>
          </w:rPr>
          <w:t>https://vpt.lrv.lt/uploads/vpt/documents/files/EBVPD%20pildymas(Tiek%C4%97jas).pdf/</w:t>
        </w:r>
      </w:hyperlink>
    </w:p>
    <w:p w14:paraId="4497CE63" w14:textId="77777777" w:rsidR="00A904B3" w:rsidRPr="007F7CC6" w:rsidRDefault="00A904B3" w:rsidP="00295C88">
      <w:pPr>
        <w:widowControl w:val="0"/>
        <w:numPr>
          <w:ilvl w:val="1"/>
          <w:numId w:val="3"/>
        </w:numPr>
        <w:shd w:val="clear" w:color="auto" w:fill="EEECE1" w:themeFill="background2"/>
        <w:tabs>
          <w:tab w:val="left" w:pos="1080"/>
          <w:tab w:val="left" w:pos="1134"/>
          <w:tab w:val="left" w:pos="1276"/>
          <w:tab w:val="left" w:pos="1418"/>
        </w:tabs>
        <w:ind w:firstLine="851"/>
        <w:jc w:val="both"/>
        <w:rPr>
          <w:rFonts w:eastAsia="Calibri"/>
          <w:b/>
        </w:rPr>
      </w:pPr>
      <w:r w:rsidRPr="007F7CC6">
        <w:rPr>
          <w:b/>
        </w:rPr>
        <w:t>užpildyta techninė specifikacija, pagal konkurso sąlygų aprašo 2 priedą;</w:t>
      </w:r>
    </w:p>
    <w:p w14:paraId="5E471B9E" w14:textId="43CEF5CB" w:rsidR="00A904B3" w:rsidRPr="007F7CC6" w:rsidRDefault="00A904B3" w:rsidP="00295C88">
      <w:pPr>
        <w:widowControl w:val="0"/>
        <w:numPr>
          <w:ilvl w:val="1"/>
          <w:numId w:val="3"/>
        </w:numPr>
        <w:shd w:val="clear" w:color="auto" w:fill="EEECE1" w:themeFill="background2"/>
        <w:tabs>
          <w:tab w:val="left" w:pos="1080"/>
          <w:tab w:val="left" w:pos="1134"/>
          <w:tab w:val="left" w:pos="1276"/>
          <w:tab w:val="left" w:pos="1418"/>
        </w:tabs>
        <w:ind w:firstLine="851"/>
        <w:jc w:val="both"/>
        <w:rPr>
          <w:rFonts w:eastAsia="Calibri"/>
          <w:b/>
        </w:rPr>
      </w:pPr>
      <w:r w:rsidRPr="007F7CC6">
        <w:rPr>
          <w:rFonts w:eastAsia="Calibri"/>
          <w:b/>
        </w:rPr>
        <w:t xml:space="preserve">prekės </w:t>
      </w:r>
      <w:r>
        <w:rPr>
          <w:rFonts w:eastAsia="Calibri"/>
          <w:b/>
        </w:rPr>
        <w:t xml:space="preserve">atitikimą patvirtinantys dokumentai, </w:t>
      </w:r>
      <w:r w:rsidRPr="007F7CC6">
        <w:rPr>
          <w:rFonts w:eastAsia="Calibri"/>
          <w:b/>
        </w:rPr>
        <w:t>techninė dokumentacija (katalogai, brošiūros) ir/ar prekės gamintojo deklaracijos (jei gamintojo techninėje dokumentacijoje neišsamiai atsispindi siūlomos prekės atitikimas techninės specifikacijos reikalavimams) arba nuorodos</w:t>
      </w:r>
      <w:r w:rsidRPr="009E7A6F">
        <w:rPr>
          <w:rFonts w:eastAsia="Calibri"/>
          <w:b/>
        </w:rPr>
        <w:t xml:space="preserve"> į viešai prieinamą </w:t>
      </w:r>
      <w:r>
        <w:rPr>
          <w:rFonts w:eastAsia="Calibri"/>
          <w:b/>
        </w:rPr>
        <w:t xml:space="preserve">prekės gamintojo </w:t>
      </w:r>
      <w:r w:rsidRPr="009E7A6F">
        <w:rPr>
          <w:rFonts w:eastAsia="Calibri"/>
          <w:b/>
        </w:rPr>
        <w:t xml:space="preserve">interneto tinklalapį, kuriame </w:t>
      </w:r>
      <w:r>
        <w:rPr>
          <w:rFonts w:eastAsia="Calibri"/>
          <w:b/>
        </w:rPr>
        <w:t>CPO</w:t>
      </w:r>
      <w:r w:rsidRPr="009E7A6F">
        <w:rPr>
          <w:rFonts w:eastAsia="Calibri"/>
          <w:b/>
        </w:rPr>
        <w:t xml:space="preserve"> galėtų patikrinti siūlomos </w:t>
      </w:r>
      <w:r>
        <w:rPr>
          <w:rFonts w:eastAsia="Calibri"/>
          <w:b/>
        </w:rPr>
        <w:t>p</w:t>
      </w:r>
      <w:r w:rsidRPr="009E7A6F">
        <w:rPr>
          <w:rFonts w:eastAsia="Calibri"/>
          <w:b/>
        </w:rPr>
        <w:t>rekės atitikimą techniniams reikalavimams.</w:t>
      </w:r>
      <w:r w:rsidR="00E3523E" w:rsidRPr="00E3523E">
        <w:t xml:space="preserve"> </w:t>
      </w:r>
      <w:r w:rsidR="00E3523E" w:rsidRPr="008F6FEA">
        <w:rPr>
          <w:rFonts w:eastAsia="Calibri"/>
          <w:b/>
          <w:i/>
          <w:iCs/>
          <w:color w:val="365F91" w:themeColor="accent1" w:themeShade="BF"/>
        </w:rPr>
        <w:t xml:space="preserve">Gamintojo dokumente privalo būti atžyma*, kuri patvirtina siūlomos prekės atitikimą reikalaujamoms charakteristikoms(*spalvotai ženklinti, ir/ar nurodyti rodyklėmis, ir/ar pabraukti) konkrečias </w:t>
      </w:r>
      <w:r w:rsidR="00E3523E" w:rsidRPr="008F6FEA">
        <w:rPr>
          <w:rFonts w:eastAsia="Calibri"/>
          <w:b/>
          <w:i/>
          <w:iCs/>
          <w:color w:val="365F91" w:themeColor="accent1" w:themeShade="BF"/>
        </w:rPr>
        <w:lastRenderedPageBreak/>
        <w:t>vietas, kur aprašomos/apibūdintos reikalaujamų techninių charakteristikų reikšmės bei nurodyti, kurį reikalaujamos charakteristikos parametrą (techninės specifikacijos (konkurso sąlygų 2 priedo)lentelės eil. Nr.) pažymėta vieta patvirtina).</w:t>
      </w:r>
      <w:r w:rsidR="00E3523E" w:rsidRPr="008F6FEA">
        <w:rPr>
          <w:rFonts w:eastAsia="Calibri"/>
          <w:b/>
          <w:color w:val="365F91" w:themeColor="accent1" w:themeShade="BF"/>
        </w:rPr>
        <w:t xml:space="preserve"> </w:t>
      </w:r>
      <w:r w:rsidRPr="009E7A6F">
        <w:rPr>
          <w:rFonts w:eastAsia="Calibri"/>
          <w:b/>
        </w:rPr>
        <w:t xml:space="preserve">Tuo atveju, jei </w:t>
      </w:r>
      <w:r>
        <w:rPr>
          <w:rFonts w:eastAsia="Calibri"/>
          <w:b/>
        </w:rPr>
        <w:t>t</w:t>
      </w:r>
      <w:r w:rsidRPr="009E7A6F">
        <w:rPr>
          <w:rFonts w:eastAsia="Calibri"/>
          <w:b/>
        </w:rPr>
        <w:t xml:space="preserve">iekėjas (kuris </w:t>
      </w:r>
      <w:r w:rsidRPr="007F7CC6">
        <w:rPr>
          <w:rFonts w:eastAsia="Calibri"/>
          <w:b/>
        </w:rPr>
        <w:t xml:space="preserve">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w:t>
      </w:r>
      <w:r>
        <w:rPr>
          <w:rFonts w:eastAsia="Calibri"/>
          <w:b/>
        </w:rPr>
        <w:t>CPO</w:t>
      </w:r>
      <w:r w:rsidRPr="007F7CC6">
        <w:rPr>
          <w:rFonts w:eastAsia="Calibri"/>
          <w:b/>
        </w:rPr>
        <w:t xml:space="preserve"> laikys, kad tiekėjas pateikė tik deklaratyvią informaciją, kuri nėra pagrindžiama objektyviais duomenimis;</w:t>
      </w:r>
    </w:p>
    <w:p w14:paraId="365F9A45" w14:textId="3CA6F0E9" w:rsidR="00A904B3" w:rsidRPr="00A904B3" w:rsidRDefault="00A904B3" w:rsidP="00A904B3">
      <w:pPr>
        <w:ind w:firstLine="710"/>
        <w:jc w:val="both"/>
        <w:rPr>
          <w:bCs/>
          <w:i/>
        </w:rPr>
      </w:pPr>
      <w:r w:rsidRPr="007F7CC6">
        <w:rPr>
          <w:bCs/>
          <w:i/>
        </w:rPr>
        <w:t>Pastaba. Tiekėjui kartu su pasiūlymu nepateikus konkurso sąlygų aprašo 4</w:t>
      </w:r>
      <w:r w:rsidR="00DB3C92">
        <w:rPr>
          <w:bCs/>
          <w:i/>
        </w:rPr>
        <w:t>4</w:t>
      </w:r>
      <w:r w:rsidRPr="007F7CC6">
        <w:rPr>
          <w:bCs/>
          <w:i/>
        </w:rPr>
        <w:t>.</w:t>
      </w:r>
      <w:r>
        <w:rPr>
          <w:bCs/>
          <w:i/>
        </w:rPr>
        <w:t>3</w:t>
      </w:r>
      <w:r w:rsidRPr="007F7CC6">
        <w:rPr>
          <w:bCs/>
          <w:i/>
        </w:rPr>
        <w:t xml:space="preserve"> p. </w:t>
      </w:r>
      <w:r w:rsidRPr="007F7CC6">
        <w:rPr>
          <w:bCs/>
          <w:i/>
          <w:u w:val="single"/>
        </w:rPr>
        <w:t>ir</w:t>
      </w:r>
      <w:r w:rsidRPr="007F7CC6">
        <w:rPr>
          <w:bCs/>
          <w:i/>
        </w:rPr>
        <w:t xml:space="preserve"> 4</w:t>
      </w:r>
      <w:r w:rsidR="00DB3C92">
        <w:rPr>
          <w:bCs/>
          <w:i/>
        </w:rPr>
        <w:t>4</w:t>
      </w:r>
      <w:r w:rsidRPr="007F7CC6">
        <w:rPr>
          <w:bCs/>
          <w:i/>
        </w:rPr>
        <w:t>.</w:t>
      </w:r>
      <w:r>
        <w:rPr>
          <w:bCs/>
          <w:i/>
        </w:rPr>
        <w:t>4.</w:t>
      </w:r>
      <w:r w:rsidRPr="007F7CC6">
        <w:rPr>
          <w:bCs/>
          <w:i/>
        </w:rPr>
        <w:t xml:space="preserve"> p. nurodytos informacijos, jo </w:t>
      </w:r>
      <w:r w:rsidRPr="000A1113">
        <w:rPr>
          <w:b/>
          <w:i/>
        </w:rPr>
        <w:t>pasiūlymas bus atmestas</w:t>
      </w:r>
      <w:r w:rsidRPr="007F7CC6">
        <w:rPr>
          <w:bCs/>
          <w:i/>
        </w:rPr>
        <w:t xml:space="preserve">. </w:t>
      </w:r>
      <w:r w:rsidRPr="007F7CC6">
        <w:rPr>
          <w:i/>
        </w:rPr>
        <w:t xml:space="preserve">Tiekėjui kartu su pasiūlymu </w:t>
      </w:r>
      <w:r w:rsidRPr="007F7CC6">
        <w:rPr>
          <w:bCs/>
          <w:i/>
        </w:rPr>
        <w:t>pateikus konkurso sąlygų aprašo 4</w:t>
      </w:r>
      <w:r w:rsidR="00DB3C92">
        <w:rPr>
          <w:bCs/>
          <w:i/>
        </w:rPr>
        <w:t>4</w:t>
      </w:r>
      <w:r w:rsidRPr="007F7CC6">
        <w:rPr>
          <w:bCs/>
          <w:i/>
        </w:rPr>
        <w:t>.</w:t>
      </w:r>
      <w:r>
        <w:rPr>
          <w:bCs/>
          <w:i/>
        </w:rPr>
        <w:t>3</w:t>
      </w:r>
      <w:r w:rsidRPr="007F7CC6">
        <w:rPr>
          <w:bCs/>
          <w:i/>
        </w:rPr>
        <w:t xml:space="preserve"> p. nurodytą informaciją, tačiau nepateikus konkurso sąlygų aprašo 4</w:t>
      </w:r>
      <w:r w:rsidR="00DB3C92">
        <w:rPr>
          <w:bCs/>
          <w:i/>
        </w:rPr>
        <w:t>4</w:t>
      </w:r>
      <w:r w:rsidRPr="007F7CC6">
        <w:rPr>
          <w:bCs/>
          <w:i/>
        </w:rPr>
        <w:t>.</w:t>
      </w:r>
      <w:r>
        <w:rPr>
          <w:bCs/>
          <w:i/>
        </w:rPr>
        <w:t>4</w:t>
      </w:r>
      <w:r w:rsidRPr="007F7CC6">
        <w:rPr>
          <w:bCs/>
          <w:i/>
        </w:rPr>
        <w:t xml:space="preserve"> p. nurodytos informacijos, jo pasiūlymas nebus iškart atmestas, bus kreipiamasi dėl patikslinimo</w:t>
      </w:r>
      <w:r w:rsidRPr="007F7CC6">
        <w:rPr>
          <w:i/>
        </w:rPr>
        <w:t xml:space="preserve">. </w:t>
      </w:r>
      <w:r w:rsidRPr="007F7CC6">
        <w:rPr>
          <w:bCs/>
          <w:i/>
        </w:rPr>
        <w:t>Tiekėjui kartu su pasiūlymu pateikus konkurso sąlygų aprašo 4</w:t>
      </w:r>
      <w:r w:rsidR="00DB3C92">
        <w:rPr>
          <w:bCs/>
          <w:i/>
        </w:rPr>
        <w:t>4</w:t>
      </w:r>
      <w:r w:rsidRPr="007F7CC6">
        <w:rPr>
          <w:bCs/>
          <w:i/>
        </w:rPr>
        <w:t>.</w:t>
      </w:r>
      <w:r>
        <w:rPr>
          <w:bCs/>
          <w:i/>
        </w:rPr>
        <w:t>4</w:t>
      </w:r>
      <w:r w:rsidRPr="007F7CC6">
        <w:rPr>
          <w:bCs/>
          <w:i/>
        </w:rPr>
        <w:t xml:space="preserve"> p. nurodytą informaciją, tačiau nepateikus konkurso sąlygų aprašo 4</w:t>
      </w:r>
      <w:r w:rsidR="00DB3C92">
        <w:rPr>
          <w:bCs/>
          <w:i/>
        </w:rPr>
        <w:t>4</w:t>
      </w:r>
      <w:r w:rsidRPr="007F7CC6">
        <w:rPr>
          <w:bCs/>
          <w:i/>
        </w:rPr>
        <w:t>.</w:t>
      </w:r>
      <w:r>
        <w:rPr>
          <w:bCs/>
          <w:i/>
        </w:rPr>
        <w:t>3</w:t>
      </w:r>
      <w:r w:rsidRPr="007F7CC6">
        <w:rPr>
          <w:bCs/>
          <w:i/>
        </w:rPr>
        <w:t xml:space="preserve"> p. nurodytos informacijos, jo </w:t>
      </w:r>
      <w:r w:rsidRPr="000A1113">
        <w:rPr>
          <w:b/>
          <w:i/>
        </w:rPr>
        <w:t>pasiūlymas bus atmestas.</w:t>
      </w:r>
      <w:r w:rsidRPr="007F7CC6">
        <w:rPr>
          <w:i/>
        </w:rPr>
        <w:t xml:space="preserve"> </w:t>
      </w:r>
      <w:r w:rsidRPr="007F7CC6">
        <w:rPr>
          <w:bCs/>
          <w:i/>
        </w:rPr>
        <w:t xml:space="preserve">Vadovaujantis Lietuvos Aukščiausiojo Teismo 2022 m. birželio 20 d. nutartimi civilinėje byloje Nr. e3K-7-210-469/2022, Viešųjų pirkimų tarnybos direktoriaus 2022 m. gruodžio 30 d. įsakymu Nr. 1S-240 patvirtintomis </w:t>
      </w:r>
      <w:hyperlink r:id="rId26" w:history="1">
        <w:r w:rsidRPr="007F7CC6">
          <w:rPr>
            <w:rStyle w:val="Hipersaitas"/>
            <w:bCs/>
            <w:i/>
          </w:rPr>
          <w:t>Pasiūlymo patikslinimo, papildymo ar paaiškinimo taisyklėmis</w:t>
        </w:r>
      </w:hyperlink>
      <w:r w:rsidRPr="007F7CC6">
        <w:rPr>
          <w:bCs/>
          <w:i/>
        </w:rPr>
        <w:t xml:space="preserve">, nustatyti netikslumai, neaiškumai ar duomenų trūkumas gali būti tikslinamas, paaiškinamas, papildomas tiek, kiek tai nelemia esminio pasiūlymo pakeitimo arba naujo pasiūlymo pateikimo. </w:t>
      </w:r>
    </w:p>
    <w:p w14:paraId="0C02C56F" w14:textId="09C3C4BF" w:rsidR="001A0D25" w:rsidRPr="001A0D25" w:rsidRDefault="009B050B" w:rsidP="007710D4">
      <w:pPr>
        <w:pStyle w:val="Sraopastraipa"/>
        <w:numPr>
          <w:ilvl w:val="1"/>
          <w:numId w:val="3"/>
        </w:numPr>
        <w:tabs>
          <w:tab w:val="left" w:pos="1276"/>
          <w:tab w:val="left" w:pos="1418"/>
        </w:tabs>
        <w:ind w:left="-10" w:firstLine="861"/>
        <w:jc w:val="both"/>
        <w:rPr>
          <w:sz w:val="24"/>
          <w:szCs w:val="24"/>
        </w:rPr>
      </w:pPr>
      <w:r w:rsidRPr="001A0D25">
        <w:rPr>
          <w:sz w:val="24"/>
          <w:szCs w:val="24"/>
        </w:rPr>
        <w:t xml:space="preserve">su ūkio subjektais, kurių pajėgumais remiamasi, sudaryti </w:t>
      </w:r>
      <w:r w:rsidRPr="001A0D25">
        <w:rPr>
          <w:i/>
          <w:sz w:val="24"/>
          <w:szCs w:val="24"/>
        </w:rPr>
        <w:t>dvišaliai</w:t>
      </w:r>
      <w:r w:rsidRPr="001A0D25">
        <w:rPr>
          <w:sz w:val="24"/>
          <w:szCs w:val="24"/>
        </w:rPr>
        <w:t xml:space="preserve"> ketinimų protokolai, sutartys ar pan. (jei pasitelkiami);</w:t>
      </w:r>
    </w:p>
    <w:p w14:paraId="68DC885E" w14:textId="78BD2A0A" w:rsidR="001F4D9C" w:rsidRPr="001A0D25" w:rsidRDefault="009B050B" w:rsidP="007710D4">
      <w:pPr>
        <w:pStyle w:val="Sraopastraipa"/>
        <w:numPr>
          <w:ilvl w:val="1"/>
          <w:numId w:val="3"/>
        </w:numPr>
        <w:tabs>
          <w:tab w:val="left" w:pos="1276"/>
          <w:tab w:val="left" w:pos="1418"/>
        </w:tabs>
        <w:ind w:left="-10" w:firstLine="861"/>
        <w:jc w:val="both"/>
        <w:rPr>
          <w:sz w:val="24"/>
          <w:szCs w:val="24"/>
        </w:rPr>
      </w:pPr>
      <w:r w:rsidRPr="001A0D25">
        <w:rPr>
          <w:sz w:val="24"/>
          <w:szCs w:val="24"/>
        </w:rPr>
        <w:t xml:space="preserve">įgaliojimas </w:t>
      </w:r>
      <w:r w:rsidR="001A0D25" w:rsidRPr="001A0D25">
        <w:rPr>
          <w:sz w:val="24"/>
          <w:szCs w:val="24"/>
        </w:rPr>
        <w:t xml:space="preserve">pasirašyti dvišalius (pvz.: sudarytus su kitais ūkio subjektais, kurių pajėgumais remiamasi), daugiašalius (pvz. jungtinės veiklos sutartis), ir (ar) kitus dokumentus (jeigu juos pasirašo ne tiekėjo vadovas); </w:t>
      </w:r>
    </w:p>
    <w:p w14:paraId="6F687B5A" w14:textId="77777777" w:rsidR="001F4D9C" w:rsidRPr="001A0D25" w:rsidRDefault="009B050B" w:rsidP="007710D4">
      <w:pPr>
        <w:pStyle w:val="Sraopastraipa"/>
        <w:numPr>
          <w:ilvl w:val="1"/>
          <w:numId w:val="3"/>
        </w:numPr>
        <w:tabs>
          <w:tab w:val="left" w:pos="1080"/>
          <w:tab w:val="left" w:pos="1276"/>
          <w:tab w:val="left" w:pos="1418"/>
          <w:tab w:val="left" w:pos="1560"/>
          <w:tab w:val="left" w:pos="1701"/>
        </w:tabs>
        <w:ind w:left="-10" w:firstLine="861"/>
        <w:jc w:val="both"/>
        <w:rPr>
          <w:color w:val="FF0000"/>
          <w:sz w:val="24"/>
          <w:szCs w:val="24"/>
        </w:rPr>
      </w:pPr>
      <w:r w:rsidRPr="001A0D25">
        <w:rPr>
          <w:bCs/>
          <w:sz w:val="24"/>
          <w:szCs w:val="24"/>
        </w:rPr>
        <w:t>CPO prašymu tiekėjo pateikti įrodymai</w:t>
      </w:r>
      <w:r w:rsidRPr="001A0D25">
        <w:rPr>
          <w:sz w:val="24"/>
          <w:szCs w:val="24"/>
        </w:rPr>
        <w:t xml:space="preserve"> </w:t>
      </w:r>
      <w:r w:rsidRPr="001A0D25">
        <w:rPr>
          <w:bCs/>
          <w:sz w:val="24"/>
          <w:szCs w:val="24"/>
        </w:rPr>
        <w:t>dėl tiekėjo pasiūlyme nurodytos informacijos konfidencialumo (jei CPO prašė)</w:t>
      </w:r>
      <w:r w:rsidRPr="001A0D25">
        <w:rPr>
          <w:sz w:val="24"/>
          <w:szCs w:val="24"/>
        </w:rPr>
        <w:t xml:space="preserve">; </w:t>
      </w:r>
    </w:p>
    <w:p w14:paraId="1651198B" w14:textId="77777777" w:rsidR="001F4D9C" w:rsidRPr="001A0D25" w:rsidRDefault="009B050B" w:rsidP="007710D4">
      <w:pPr>
        <w:pStyle w:val="Sraopastraipa"/>
        <w:numPr>
          <w:ilvl w:val="1"/>
          <w:numId w:val="3"/>
        </w:numPr>
        <w:tabs>
          <w:tab w:val="left" w:pos="1276"/>
          <w:tab w:val="left" w:pos="1418"/>
          <w:tab w:val="left" w:pos="1560"/>
          <w:tab w:val="left" w:pos="1701"/>
        </w:tabs>
        <w:ind w:left="-10" w:firstLine="861"/>
        <w:jc w:val="both"/>
        <w:rPr>
          <w:sz w:val="24"/>
          <w:szCs w:val="24"/>
        </w:rPr>
      </w:pPr>
      <w:r w:rsidRPr="001A0D25">
        <w:rPr>
          <w:sz w:val="24"/>
          <w:szCs w:val="24"/>
        </w:rPr>
        <w:t>jungtinės veiklos sutartis (jei pasiūlymą teikia tiekėjų grupė);</w:t>
      </w:r>
    </w:p>
    <w:p w14:paraId="404DA810" w14:textId="77777777" w:rsidR="001F4D9C" w:rsidRPr="001A0D25" w:rsidRDefault="009B050B" w:rsidP="007710D4">
      <w:pPr>
        <w:pStyle w:val="Sraopastraipa"/>
        <w:numPr>
          <w:ilvl w:val="1"/>
          <w:numId w:val="3"/>
        </w:numPr>
        <w:tabs>
          <w:tab w:val="left" w:pos="1276"/>
          <w:tab w:val="left" w:pos="1418"/>
          <w:tab w:val="left" w:pos="1560"/>
          <w:tab w:val="left" w:pos="1701"/>
        </w:tabs>
        <w:ind w:left="-10" w:firstLine="861"/>
        <w:jc w:val="both"/>
        <w:rPr>
          <w:sz w:val="24"/>
          <w:szCs w:val="24"/>
        </w:rPr>
      </w:pPr>
      <w:r w:rsidRPr="001A0D25">
        <w:rPr>
          <w:sz w:val="24"/>
          <w:szCs w:val="24"/>
        </w:rPr>
        <w:t xml:space="preserve">tiekėjo atsakymai į </w:t>
      </w:r>
      <w:r w:rsidRPr="001A0D25">
        <w:rPr>
          <w:bCs/>
          <w:sz w:val="24"/>
          <w:szCs w:val="24"/>
        </w:rPr>
        <w:t>CPO</w:t>
      </w:r>
      <w:r w:rsidRPr="001A0D25">
        <w:rPr>
          <w:sz w:val="24"/>
          <w:szCs w:val="24"/>
        </w:rPr>
        <w:t xml:space="preserve"> klausimus, prašymus patikslinti, paaiškinti (jei bus).</w:t>
      </w:r>
    </w:p>
    <w:p w14:paraId="7E353AFC" w14:textId="77777777" w:rsidR="001F4D9C" w:rsidRDefault="009B050B" w:rsidP="00CC59FE">
      <w:pPr>
        <w:widowControl w:val="0"/>
        <w:numPr>
          <w:ilvl w:val="0"/>
          <w:numId w:val="3"/>
        </w:numPr>
        <w:tabs>
          <w:tab w:val="left" w:pos="1134"/>
        </w:tabs>
        <w:ind w:left="0" w:firstLine="851"/>
        <w:jc w:val="both"/>
      </w:pPr>
      <w:r w:rsidRPr="001A0D25">
        <w:t>Tiekėjas gali pateikti tik vieną pasiūlymą – individualiai arba kaip tiekėjų grupės narys. Jei tiekėjas pateikia daugiau kaip vieną pasiūlymą arba tiekėjų grupės narys dalyvauja teikiant kelis pasiūlymus, visi pasiūlymai atmetami</w:t>
      </w:r>
      <w:r>
        <w:t xml:space="preserve">. </w:t>
      </w:r>
    </w:p>
    <w:p w14:paraId="5B24D932" w14:textId="77777777" w:rsidR="001F4D9C" w:rsidRDefault="009B050B" w:rsidP="00CC59FE">
      <w:pPr>
        <w:widowControl w:val="0"/>
        <w:numPr>
          <w:ilvl w:val="0"/>
          <w:numId w:val="3"/>
        </w:numPr>
        <w:tabs>
          <w:tab w:val="left" w:pos="1134"/>
        </w:tabs>
        <w:ind w:left="0" w:firstLine="851"/>
        <w:jc w:val="both"/>
      </w:pPr>
      <w:r>
        <w:t>Tiekėjams nėra leidžiama pateikti alternatyvių pasiūlymų. Tiekėjui pateikus alternatyvų pasiūlymą, jo pasiūlymas ir alternatyvus pasiūlymas (alternatyvūs pasiūlymai) bus atmesti.</w:t>
      </w:r>
    </w:p>
    <w:p w14:paraId="2FAD328D" w14:textId="77777777" w:rsidR="001F4D9C" w:rsidRDefault="009B050B" w:rsidP="00CC59FE">
      <w:pPr>
        <w:widowControl w:val="0"/>
        <w:numPr>
          <w:ilvl w:val="0"/>
          <w:numId w:val="3"/>
        </w:numPr>
        <w:tabs>
          <w:tab w:val="left" w:pos="1080"/>
          <w:tab w:val="left" w:pos="1134"/>
        </w:tabs>
        <w:ind w:left="0" w:firstLine="851"/>
        <w:jc w:val="both"/>
      </w:pPr>
      <w:r>
        <w:rPr>
          <w:b/>
        </w:rPr>
        <w:t>Pasiūlymas turi būti pateiktas iki skelbime apie pirkimą</w:t>
      </w:r>
      <w:r>
        <w:t xml:space="preserve"> </w:t>
      </w:r>
      <w:r>
        <w:rPr>
          <w:b/>
        </w:rPr>
        <w:t>(</w:t>
      </w:r>
      <w:r>
        <w:rPr>
          <w:bCs/>
        </w:rPr>
        <w:t xml:space="preserve">jeigu keičiamas </w:t>
      </w:r>
      <w:r>
        <w:rPr>
          <w:bCs/>
          <w:iCs/>
        </w:rPr>
        <w:t xml:space="preserve">pasiūlymų pateikimo </w:t>
      </w:r>
      <w:r>
        <w:rPr>
          <w:bCs/>
        </w:rPr>
        <w:t>terminas - s</w:t>
      </w:r>
      <w:r>
        <w:rPr>
          <w:bCs/>
          <w:shd w:val="clear" w:color="auto" w:fill="FFFFFF"/>
        </w:rPr>
        <w:t xml:space="preserve">kelbime, susijusiame su </w:t>
      </w:r>
      <w:r>
        <w:rPr>
          <w:bCs/>
        </w:rPr>
        <w:t>pakeitimais ar papildoma informacija</w:t>
      </w:r>
      <w:r>
        <w:rPr>
          <w:b/>
          <w:bCs/>
          <w:shd w:val="clear" w:color="auto" w:fill="FFFFFF"/>
        </w:rPr>
        <w:t xml:space="preserve">) </w:t>
      </w:r>
      <w:r>
        <w:rPr>
          <w:b/>
          <w:iCs/>
        </w:rPr>
        <w:t>nurodyto pasiūlymų pateikimo termino pabaigos</w:t>
      </w:r>
      <w:r>
        <w:t xml:space="preserve">, tik elektroninėmis priemonėmis, naudojant CVP IS. Tiekėjui CVP IS susirašinėjimo priemonėmis paprašius, </w:t>
      </w:r>
      <w:r>
        <w:rPr>
          <w:bCs/>
        </w:rPr>
        <w:t>CPO</w:t>
      </w:r>
      <w:r>
        <w:t xml:space="preserve"> CVP IS susirašinėjimo priemonėmis patvirtina, kad tiekėjo pasiūlymas yra gautas ir nurodo gavimo dieną, valandą ir minutę.</w:t>
      </w:r>
      <w:r>
        <w:rPr>
          <w:b/>
          <w:i/>
          <w:iCs/>
        </w:rPr>
        <w:t xml:space="preserve"> </w:t>
      </w:r>
      <w:r>
        <w:rPr>
          <w:b/>
        </w:rPr>
        <w:t>CPO</w:t>
      </w:r>
      <w:r>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r>
        <w:rPr>
          <w:b/>
          <w:i/>
        </w:rPr>
        <w:t>.</w:t>
      </w:r>
    </w:p>
    <w:p w14:paraId="22790778" w14:textId="74E67DD1" w:rsidR="001F4D9C" w:rsidRDefault="009B050B" w:rsidP="00CC59FE">
      <w:pPr>
        <w:pStyle w:val="Sraopastraipa"/>
        <w:numPr>
          <w:ilvl w:val="0"/>
          <w:numId w:val="3"/>
        </w:numPr>
        <w:tabs>
          <w:tab w:val="left" w:pos="1134"/>
        </w:tabs>
        <w:ind w:left="0" w:firstLine="851"/>
        <w:jc w:val="both"/>
        <w:rPr>
          <w:sz w:val="24"/>
          <w:szCs w:val="24"/>
          <w:lang w:eastAsia="en-US"/>
        </w:rPr>
      </w:pPr>
      <w:r>
        <w:rPr>
          <w:sz w:val="24"/>
          <w:szCs w:val="24"/>
        </w:rPr>
        <w:t xml:space="preserve">Pasiūlymas galioja jame tiekėjo nurodytą laiką. Pasiūlymas turi galioti </w:t>
      </w:r>
      <w:bookmarkStart w:id="23" w:name="_Hlk155951024"/>
      <w:r w:rsidR="00446AD5">
        <w:rPr>
          <w:b/>
          <w:sz w:val="24"/>
          <w:szCs w:val="24"/>
        </w:rPr>
        <w:t xml:space="preserve">3 mėn. </w:t>
      </w:r>
      <w:r>
        <w:rPr>
          <w:b/>
          <w:sz w:val="24"/>
          <w:szCs w:val="24"/>
        </w:rPr>
        <w:t xml:space="preserve"> </w:t>
      </w:r>
      <w:bookmarkEnd w:id="23"/>
      <w:r w:rsidR="00446AD5" w:rsidRPr="00CA449B">
        <w:rPr>
          <w:b/>
          <w:sz w:val="24"/>
          <w:szCs w:val="24"/>
        </w:rPr>
        <w:t>nuo pasiūlymų pateikimo termino paskutinės dienos</w:t>
      </w:r>
      <w:r w:rsidR="00446AD5">
        <w:rPr>
          <w:sz w:val="24"/>
          <w:szCs w:val="24"/>
        </w:rPr>
        <w:t xml:space="preserve"> . </w:t>
      </w:r>
      <w:r>
        <w:rPr>
          <w:sz w:val="24"/>
          <w:szCs w:val="24"/>
        </w:rPr>
        <w:t xml:space="preserve">Jeigu pasiūlyme nenurodytas jo galiojimo laikas, laikoma, kad pasiūlymas galioja tiek, kiek numatyta pirkimo dokumentuose. </w:t>
      </w:r>
      <w:r>
        <w:rPr>
          <w:sz w:val="24"/>
          <w:szCs w:val="24"/>
          <w:lang w:eastAsia="en-US"/>
        </w:rPr>
        <w:t xml:space="preserve">Pirkimo procedūros metu, taip pat sustabdžius pirkimo procedūras dėl laikinųjų apsaugos priemonių taikymo </w:t>
      </w:r>
      <w:r>
        <w:rPr>
          <w:bCs/>
          <w:sz w:val="24"/>
          <w:szCs w:val="24"/>
        </w:rPr>
        <w:t>CPO</w:t>
      </w:r>
      <w:r>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18203B92" w14:textId="4975BB81" w:rsidR="001F4D9C" w:rsidRDefault="009B050B" w:rsidP="00CC59FE">
      <w:pPr>
        <w:widowControl w:val="0"/>
        <w:numPr>
          <w:ilvl w:val="0"/>
          <w:numId w:val="3"/>
        </w:numPr>
        <w:tabs>
          <w:tab w:val="left" w:pos="1134"/>
        </w:tabs>
        <w:ind w:left="0" w:firstLine="851"/>
        <w:jc w:val="both"/>
      </w:pPr>
      <w:r>
        <w:lastRenderedPageBreak/>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Pr>
          <w:szCs w:val="22"/>
        </w:rPr>
        <w:t>.</w:t>
      </w:r>
    </w:p>
    <w:p w14:paraId="279A13A0" w14:textId="77777777" w:rsidR="001F4D9C" w:rsidRDefault="001F4D9C" w:rsidP="00CC59FE">
      <w:pPr>
        <w:widowControl w:val="0"/>
        <w:tabs>
          <w:tab w:val="left" w:pos="567"/>
          <w:tab w:val="left" w:pos="1134"/>
          <w:tab w:val="left" w:pos="1276"/>
        </w:tabs>
        <w:ind w:firstLine="851"/>
        <w:contextualSpacing/>
        <w:jc w:val="center"/>
        <w:rPr>
          <w:b/>
        </w:rPr>
      </w:pPr>
    </w:p>
    <w:p w14:paraId="5CEFB4D2" w14:textId="77777777" w:rsidR="001F4D9C" w:rsidRDefault="009B050B">
      <w:pPr>
        <w:widowControl w:val="0"/>
        <w:tabs>
          <w:tab w:val="left" w:pos="567"/>
          <w:tab w:val="left" w:pos="1134"/>
          <w:tab w:val="left" w:pos="1276"/>
        </w:tabs>
        <w:ind w:firstLine="851"/>
        <w:contextualSpacing/>
        <w:jc w:val="center"/>
        <w:rPr>
          <w:b/>
        </w:rPr>
      </w:pPr>
      <w:r>
        <w:rPr>
          <w:b/>
        </w:rPr>
        <w:t>VI SKYRIUS</w:t>
      </w:r>
    </w:p>
    <w:p w14:paraId="72F8B201" w14:textId="77777777" w:rsidR="001F4D9C" w:rsidRDefault="009B050B">
      <w:pPr>
        <w:widowControl w:val="0"/>
        <w:tabs>
          <w:tab w:val="left" w:pos="567"/>
          <w:tab w:val="left" w:pos="1134"/>
          <w:tab w:val="left" w:pos="1276"/>
        </w:tabs>
        <w:ind w:firstLine="851"/>
        <w:contextualSpacing/>
        <w:jc w:val="center"/>
        <w:rPr>
          <w:b/>
        </w:rPr>
      </w:pPr>
      <w:r>
        <w:rPr>
          <w:b/>
        </w:rPr>
        <w:t>PASIŪLYMŲ ŠIFRAVIMAS</w:t>
      </w:r>
    </w:p>
    <w:p w14:paraId="49D1C8C6" w14:textId="77777777" w:rsidR="001F4D9C" w:rsidRDefault="001F4D9C">
      <w:pPr>
        <w:widowControl w:val="0"/>
        <w:tabs>
          <w:tab w:val="left" w:pos="567"/>
          <w:tab w:val="left" w:pos="1134"/>
          <w:tab w:val="left" w:pos="1276"/>
        </w:tabs>
        <w:ind w:firstLine="851"/>
        <w:contextualSpacing/>
        <w:jc w:val="center"/>
        <w:rPr>
          <w:b/>
        </w:rPr>
      </w:pPr>
    </w:p>
    <w:p w14:paraId="101029E0" w14:textId="77777777" w:rsidR="001F4D9C" w:rsidRDefault="009B050B" w:rsidP="007710D4">
      <w:pPr>
        <w:pStyle w:val="Sraopastraipa1"/>
        <w:widowControl w:val="0"/>
        <w:numPr>
          <w:ilvl w:val="0"/>
          <w:numId w:val="3"/>
        </w:numPr>
        <w:tabs>
          <w:tab w:val="left" w:pos="567"/>
          <w:tab w:val="left" w:pos="1134"/>
          <w:tab w:val="left" w:pos="1276"/>
          <w:tab w:val="left" w:pos="1418"/>
        </w:tabs>
        <w:ind w:left="131"/>
        <w:jc w:val="both"/>
        <w:rPr>
          <w:color w:val="000000"/>
          <w:sz w:val="24"/>
          <w:szCs w:val="24"/>
        </w:rPr>
      </w:pPr>
      <w:r>
        <w:rPr>
          <w:color w:val="000000"/>
          <w:sz w:val="24"/>
          <w:szCs w:val="24"/>
        </w:rPr>
        <w:t>Tiekėjo teikiamas pasiūlymas gali būti užšifruojamas. Tiekėjas, nusprendęs pateikti užšifruotą pasiūlymą, turi:</w:t>
      </w:r>
    </w:p>
    <w:p w14:paraId="572336F6" w14:textId="77777777" w:rsidR="001F4D9C" w:rsidRDefault="009B050B" w:rsidP="007710D4">
      <w:pPr>
        <w:pStyle w:val="Sraopastraipa1"/>
        <w:widowControl w:val="0"/>
        <w:numPr>
          <w:ilvl w:val="1"/>
          <w:numId w:val="3"/>
        </w:numPr>
        <w:tabs>
          <w:tab w:val="left" w:pos="567"/>
          <w:tab w:val="left" w:pos="1134"/>
          <w:tab w:val="left" w:pos="1276"/>
          <w:tab w:val="left" w:pos="1418"/>
        </w:tabs>
        <w:ind w:left="-10" w:firstLine="861"/>
        <w:jc w:val="both"/>
        <w:rPr>
          <w:color w:val="000000"/>
          <w:sz w:val="24"/>
          <w:szCs w:val="24"/>
        </w:rPr>
      </w:pPr>
      <w:r>
        <w:rPr>
          <w:b/>
          <w:bCs/>
          <w:color w:val="000000"/>
          <w:sz w:val="24"/>
          <w:szCs w:val="24"/>
        </w:rPr>
        <w:t>iki pasiūlymų pateikimo termino pabaigos</w:t>
      </w:r>
      <w:r>
        <w:rPr>
          <w:color w:val="000000"/>
          <w:sz w:val="24"/>
          <w:szCs w:val="24"/>
        </w:rPr>
        <w:t xml:space="preserve"> naudodamasis CVP IS priemonėmis pateikti užšifruotą pasiūlymą (užšifruojamas visas pasiūlymas arba pasiūlymo dokumentas, kuriame nurodyta pasiūlymo kaina). </w:t>
      </w:r>
      <w:r>
        <w:rPr>
          <w:sz w:val="24"/>
          <w:szCs w:val="24"/>
        </w:rPr>
        <w:t>Instrukciją, kaip tiekėjui užšifruoti pasiūlymą, galima rasti</w:t>
      </w:r>
      <w:r>
        <w:rPr>
          <w:color w:val="000000"/>
          <w:sz w:val="24"/>
          <w:szCs w:val="24"/>
        </w:rPr>
        <w:t xml:space="preserve"> </w:t>
      </w:r>
      <w:hyperlink r:id="rId27" w:history="1">
        <w:r>
          <w:rPr>
            <w:rStyle w:val="Hipersaitas"/>
            <w:sz w:val="24"/>
            <w:szCs w:val="24"/>
            <w:u w:val="none"/>
          </w:rPr>
          <w:t>interneto svetainėje</w:t>
        </w:r>
      </w:hyperlink>
      <w:r>
        <w:rPr>
          <w:color w:val="000000"/>
          <w:sz w:val="24"/>
          <w:szCs w:val="24"/>
        </w:rPr>
        <w:t>.</w:t>
      </w:r>
    </w:p>
    <w:p w14:paraId="7D006B3B" w14:textId="4F3714DA" w:rsidR="001F4D9C" w:rsidRDefault="009B050B" w:rsidP="007710D4">
      <w:pPr>
        <w:pStyle w:val="Sraopastraipa1"/>
        <w:widowControl w:val="0"/>
        <w:numPr>
          <w:ilvl w:val="1"/>
          <w:numId w:val="3"/>
        </w:numPr>
        <w:tabs>
          <w:tab w:val="left" w:pos="567"/>
          <w:tab w:val="left" w:pos="1134"/>
          <w:tab w:val="left" w:pos="1276"/>
          <w:tab w:val="left" w:pos="1418"/>
        </w:tabs>
        <w:ind w:left="-10" w:firstLine="861"/>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w:t>
      </w:r>
      <w:r>
        <w:rPr>
          <w:bCs/>
          <w:sz w:val="24"/>
          <w:szCs w:val="24"/>
        </w:rPr>
        <w:t>CPO</w:t>
      </w:r>
      <w:r>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Pr>
          <w:bCs/>
          <w:sz w:val="24"/>
          <w:szCs w:val="24"/>
        </w:rPr>
        <w:t>CPO</w:t>
      </w:r>
      <w:r>
        <w:rPr>
          <w:sz w:val="24"/>
          <w:szCs w:val="24"/>
        </w:rPr>
        <w:t xml:space="preserve"> oficialiu elektroniniu paštu </w:t>
      </w:r>
      <w:hyperlink r:id="rId28" w:history="1">
        <w:r w:rsidR="00446AD5" w:rsidRPr="00EE7B8E">
          <w:rPr>
            <w:rStyle w:val="Hipersaitas"/>
            <w:sz w:val="24"/>
            <w:szCs w:val="24"/>
          </w:rPr>
          <w:t>loreta.urbute@klaipeda.lt</w:t>
        </w:r>
      </w:hyperlink>
      <w:r>
        <w:rPr>
          <w:sz w:val="24"/>
          <w:szCs w:val="24"/>
        </w:rPr>
        <w:t xml:space="preserve">. Tokiu atveju tiekėjas turėtų būti aktyvus ir įsitikinti, kad pateiktas slaptažodis laiku pasiekė adresatą (pavyzdžiui, susisiekęs su </w:t>
      </w:r>
      <w:r>
        <w:rPr>
          <w:bCs/>
          <w:sz w:val="24"/>
          <w:szCs w:val="24"/>
        </w:rPr>
        <w:t>CPO</w:t>
      </w:r>
      <w:r>
        <w:rPr>
          <w:sz w:val="24"/>
          <w:szCs w:val="24"/>
        </w:rPr>
        <w:t xml:space="preserve"> oficialiu jos telefonu ir (arba) kitais būdais</w:t>
      </w:r>
      <w:r>
        <w:rPr>
          <w:color w:val="000000"/>
          <w:sz w:val="24"/>
          <w:szCs w:val="24"/>
        </w:rPr>
        <w:t xml:space="preserve">). </w:t>
      </w:r>
    </w:p>
    <w:p w14:paraId="141EBDE8" w14:textId="77777777" w:rsidR="001F4D9C" w:rsidRDefault="009B050B" w:rsidP="007710D4">
      <w:pPr>
        <w:pStyle w:val="Sraopastraipa1"/>
        <w:widowControl w:val="0"/>
        <w:numPr>
          <w:ilvl w:val="0"/>
          <w:numId w:val="3"/>
        </w:numPr>
        <w:tabs>
          <w:tab w:val="left" w:pos="567"/>
          <w:tab w:val="left" w:pos="1134"/>
          <w:tab w:val="left" w:pos="1276"/>
          <w:tab w:val="left" w:pos="1418"/>
        </w:tabs>
        <w:ind w:left="131"/>
        <w:jc w:val="both"/>
        <w:rPr>
          <w:sz w:val="24"/>
          <w:szCs w:val="24"/>
        </w:rPr>
      </w:pPr>
      <w:r>
        <w:rPr>
          <w:sz w:val="24"/>
          <w:szCs w:val="24"/>
        </w:rPr>
        <w:t xml:space="preserve">Tiekėjui užšifravus visą pasiūlymą ir iki susipažinimo su pasiūlymais pradžios nepateikus (dėl jo paties kaltės) slaptažodžio arba pateikus neteisingą slaptažodį, kuriuo naudodamasi </w:t>
      </w:r>
      <w:r>
        <w:rPr>
          <w:bCs/>
          <w:sz w:val="24"/>
          <w:szCs w:val="24"/>
        </w:rPr>
        <w:t>CPO</w:t>
      </w:r>
      <w:r>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Pr>
          <w:bCs/>
          <w:sz w:val="24"/>
          <w:szCs w:val="24"/>
        </w:rPr>
        <w:t>CPO</w:t>
      </w:r>
      <w:r>
        <w:rPr>
          <w:sz w:val="24"/>
          <w:szCs w:val="24"/>
        </w:rPr>
        <w:t xml:space="preserve"> tiekėjo pasiūlymą atmeta kaip neatitinkantį pirkimo dokumentuose nustatytų reikalavimų (tiekėjas nepateikė pasiūlymo kainos)</w:t>
      </w:r>
      <w:r>
        <w:rPr>
          <w:sz w:val="24"/>
        </w:rPr>
        <w:t>.</w:t>
      </w:r>
    </w:p>
    <w:p w14:paraId="7A683057" w14:textId="77777777" w:rsidR="001F4D9C" w:rsidRDefault="001F4D9C">
      <w:pPr>
        <w:widowControl w:val="0"/>
        <w:ind w:firstLine="861"/>
        <w:contextualSpacing/>
        <w:jc w:val="center"/>
        <w:rPr>
          <w:b/>
        </w:rPr>
      </w:pPr>
    </w:p>
    <w:p w14:paraId="0A136941" w14:textId="77777777" w:rsidR="001F4D9C" w:rsidRDefault="009B050B">
      <w:pPr>
        <w:widowControl w:val="0"/>
        <w:ind w:firstLine="861"/>
        <w:contextualSpacing/>
        <w:jc w:val="center"/>
        <w:rPr>
          <w:b/>
        </w:rPr>
      </w:pPr>
      <w:r>
        <w:rPr>
          <w:b/>
        </w:rPr>
        <w:t>VII SKYRIUS</w:t>
      </w:r>
    </w:p>
    <w:p w14:paraId="25B9889B" w14:textId="77777777" w:rsidR="001F4D9C" w:rsidRDefault="009B050B">
      <w:pPr>
        <w:widowControl w:val="0"/>
        <w:ind w:firstLine="861"/>
        <w:contextualSpacing/>
        <w:jc w:val="center"/>
        <w:rPr>
          <w:b/>
        </w:rPr>
      </w:pPr>
      <w:r>
        <w:rPr>
          <w:b/>
        </w:rPr>
        <w:t>PASIŪLYMŲ GALIOJIMO UŽTIKRINIMAS</w:t>
      </w:r>
    </w:p>
    <w:p w14:paraId="59BA594E" w14:textId="77777777" w:rsidR="001F4D9C" w:rsidRDefault="009B050B">
      <w:pPr>
        <w:widowControl w:val="0"/>
        <w:ind w:firstLine="861"/>
        <w:contextualSpacing/>
        <w:jc w:val="center"/>
        <w:rPr>
          <w:b/>
        </w:rPr>
      </w:pPr>
      <w:r>
        <w:rPr>
          <w:b/>
        </w:rPr>
        <w:t xml:space="preserve"> </w:t>
      </w:r>
    </w:p>
    <w:p w14:paraId="5D00EB9D" w14:textId="77777777" w:rsidR="001F4D9C" w:rsidRDefault="009B050B" w:rsidP="007710D4">
      <w:pPr>
        <w:pStyle w:val="Antrat5"/>
        <w:keepNext w:val="0"/>
        <w:keepLines w:val="0"/>
        <w:widowControl w:val="0"/>
        <w:numPr>
          <w:ilvl w:val="0"/>
          <w:numId w:val="3"/>
        </w:numPr>
        <w:tabs>
          <w:tab w:val="left" w:pos="1134"/>
          <w:tab w:val="left" w:pos="1276"/>
        </w:tabs>
        <w:spacing w:before="0"/>
        <w:jc w:val="both"/>
        <w:rPr>
          <w:rFonts w:ascii="Times New Roman" w:hAnsi="Times New Roman"/>
          <w:b/>
          <w:color w:val="auto"/>
        </w:rPr>
      </w:pPr>
      <w:r>
        <w:rPr>
          <w:rFonts w:ascii="Times New Roman" w:hAnsi="Times New Roman"/>
          <w:b/>
          <w:color w:val="auto"/>
        </w:rPr>
        <w:t xml:space="preserve">Pasiūlymo galiojimo užtikrinimo nereikalaujama. </w:t>
      </w:r>
      <w:r>
        <w:rPr>
          <w:rFonts w:ascii="Times New Roman" w:hAnsi="Times New Roman"/>
          <w:color w:val="auto"/>
        </w:rPr>
        <w:t>Dalyvis, kuris bus kviečiamas sudaryti pirkimo sutartį, atsisakys ją sudaryti, atsisakys savo pasiūlymo jo galiojimo laikotarpiu, nurodytu pasiūlyme,</w:t>
      </w:r>
      <w:r>
        <w:rPr>
          <w:rFonts w:ascii="Times New Roman" w:hAnsi="Times New Roman"/>
          <w:b/>
          <w:bCs/>
          <w:color w:val="auto"/>
        </w:rPr>
        <w:t xml:space="preserve"> </w:t>
      </w:r>
      <w:r>
        <w:rPr>
          <w:rFonts w:ascii="Times New Roman" w:hAnsi="Times New Roman"/>
          <w:color w:val="auto"/>
        </w:rPr>
        <w:t> </w:t>
      </w:r>
      <w:r>
        <w:rPr>
          <w:rFonts w:ascii="Times New Roman" w:hAnsi="Times New Roman"/>
          <w:b/>
          <w:bCs/>
          <w:color w:val="auto"/>
        </w:rPr>
        <w:t>jis perkančiajai organizacijai pareikalavus, įsipareigoja sumokėti perkančiajai organizacijai 2 procentų nuo pasiūlymo sumos</w:t>
      </w:r>
      <w:r>
        <w:rPr>
          <w:rFonts w:ascii="Times New Roman" w:hAnsi="Times New Roman"/>
          <w:b/>
          <w:bCs/>
          <w:i/>
          <w:iCs/>
          <w:color w:val="auto"/>
        </w:rPr>
        <w:t xml:space="preserve"> </w:t>
      </w:r>
      <w:r>
        <w:rPr>
          <w:rFonts w:ascii="Times New Roman" w:hAnsi="Times New Roman"/>
          <w:b/>
          <w:bCs/>
          <w:color w:val="auto"/>
        </w:rPr>
        <w:t>be PVM dydžio baudą ir padengti perkančiosios organizacijos patirtus tiesioginius nuostolius, kiek jų nepadengia baudos suma.</w:t>
      </w:r>
      <w:r>
        <w:rPr>
          <w:rFonts w:ascii="Times New Roman" w:hAnsi="Times New Roman"/>
          <w:color w:val="auto"/>
        </w:rPr>
        <w:t xml:space="preserve"> Tiesioginiais nuostoliais bus laikomas kainos skirtumas tarp pirkimo sutartį atsisakiusio pasirašyti dalyvio pasiūlymo kainos EUR be PVM ir kito dalyvio, pasiūlymų eilėje esančio po atsisakiusio sudaryti sutartį dalyvio, pasiūlymo kainos EUR be PVM. Tiekėjas teikdamas pasiūlymą, sutinka su šiomis nuostatomis.</w:t>
      </w:r>
    </w:p>
    <w:p w14:paraId="075BBD8E" w14:textId="77777777" w:rsidR="001F4D9C" w:rsidRDefault="001F4D9C">
      <w:pPr>
        <w:widowControl w:val="0"/>
        <w:tabs>
          <w:tab w:val="left" w:pos="567"/>
          <w:tab w:val="left" w:pos="1134"/>
          <w:tab w:val="left" w:pos="1276"/>
        </w:tabs>
        <w:ind w:left="710"/>
        <w:contextualSpacing/>
        <w:jc w:val="both"/>
        <w:rPr>
          <w:u w:val="single"/>
        </w:rPr>
      </w:pPr>
    </w:p>
    <w:p w14:paraId="6583AA0E" w14:textId="77777777" w:rsidR="001F4D9C" w:rsidRDefault="001F4D9C">
      <w:pPr>
        <w:widowControl w:val="0"/>
        <w:ind w:firstLine="861"/>
        <w:contextualSpacing/>
        <w:jc w:val="center"/>
        <w:rPr>
          <w:b/>
        </w:rPr>
      </w:pPr>
    </w:p>
    <w:p w14:paraId="071FC124" w14:textId="77777777" w:rsidR="001F4D9C" w:rsidRDefault="009B050B">
      <w:pPr>
        <w:widowControl w:val="0"/>
        <w:spacing w:before="120"/>
        <w:ind w:firstLine="861"/>
        <w:contextualSpacing/>
        <w:jc w:val="center"/>
        <w:rPr>
          <w:b/>
        </w:rPr>
      </w:pPr>
      <w:r>
        <w:rPr>
          <w:b/>
        </w:rPr>
        <w:t>VIII SKYRIUS</w:t>
      </w:r>
    </w:p>
    <w:p w14:paraId="684144B0" w14:textId="77777777" w:rsidR="001F4D9C" w:rsidRDefault="009B050B">
      <w:pPr>
        <w:widowControl w:val="0"/>
        <w:ind w:firstLine="861"/>
        <w:contextualSpacing/>
        <w:jc w:val="center"/>
        <w:rPr>
          <w:b/>
          <w:sz w:val="12"/>
          <w:szCs w:val="12"/>
        </w:rPr>
      </w:pPr>
      <w:r>
        <w:t> </w:t>
      </w:r>
      <w:r>
        <w:rPr>
          <w:b/>
        </w:rPr>
        <w:t>KONKURSO SĄLYGŲ APRAŠO PAAIŠKINIMAS IR PATIKSLINIMAS</w:t>
      </w:r>
    </w:p>
    <w:p w14:paraId="2AF50023" w14:textId="77777777" w:rsidR="001F4D9C" w:rsidRDefault="001F4D9C">
      <w:pPr>
        <w:widowControl w:val="0"/>
        <w:ind w:firstLine="861"/>
        <w:contextualSpacing/>
        <w:jc w:val="center"/>
        <w:rPr>
          <w:b/>
        </w:rPr>
      </w:pPr>
    </w:p>
    <w:p w14:paraId="1412FD48" w14:textId="6BA1C403" w:rsidR="001F4D9C" w:rsidRDefault="009B050B" w:rsidP="007710D4">
      <w:pPr>
        <w:pStyle w:val="Sraopastraipa"/>
        <w:numPr>
          <w:ilvl w:val="0"/>
          <w:numId w:val="3"/>
        </w:numPr>
        <w:tabs>
          <w:tab w:val="left" w:pos="1080"/>
          <w:tab w:val="left" w:pos="1276"/>
        </w:tabs>
        <w:ind w:left="131"/>
        <w:jc w:val="both"/>
        <w:rPr>
          <w:i/>
          <w:sz w:val="24"/>
          <w:szCs w:val="24"/>
        </w:rPr>
      </w:pPr>
      <w:bookmarkStart w:id="24" w:name="_Toc60525487"/>
      <w:bookmarkStart w:id="25" w:name="_Toc47844933"/>
      <w:r>
        <w:rPr>
          <w:sz w:val="24"/>
          <w:szCs w:val="24"/>
        </w:rPr>
        <w:t xml:space="preserve">Pirkimo dokumentai gali būti paaiškinami, patikslinami tiekėjų iniciatyva, jiems CVP IS susirašinėjimo priemonėmis kreipiantis į </w:t>
      </w:r>
      <w:r>
        <w:rPr>
          <w:bCs/>
          <w:sz w:val="24"/>
          <w:szCs w:val="24"/>
        </w:rPr>
        <w:t>CPO</w:t>
      </w:r>
      <w:r>
        <w:rPr>
          <w:sz w:val="24"/>
          <w:szCs w:val="24"/>
        </w:rPr>
        <w:t xml:space="preserve">. Prašymai paaiškinti pirkimo dokumentus gali būti pateikiami </w:t>
      </w:r>
      <w:r>
        <w:rPr>
          <w:bCs/>
          <w:sz w:val="24"/>
          <w:szCs w:val="24"/>
        </w:rPr>
        <w:t>CPO</w:t>
      </w:r>
      <w:r>
        <w:rPr>
          <w:sz w:val="24"/>
          <w:szCs w:val="24"/>
        </w:rPr>
        <w:t xml:space="preserve"> CVP IS susirašinėjimo priemonėmis </w:t>
      </w:r>
      <w:r>
        <w:rPr>
          <w:b/>
          <w:sz w:val="24"/>
          <w:szCs w:val="24"/>
        </w:rPr>
        <w:t xml:space="preserve">ne vėliau kaip likus 4 </w:t>
      </w:r>
      <w:r w:rsidR="008430B7">
        <w:rPr>
          <w:b/>
          <w:sz w:val="24"/>
          <w:szCs w:val="24"/>
        </w:rPr>
        <w:t xml:space="preserve">darbo </w:t>
      </w:r>
      <w:r>
        <w:rPr>
          <w:b/>
          <w:sz w:val="24"/>
          <w:szCs w:val="24"/>
        </w:rPr>
        <w:t>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78B8055" w14:textId="77777777" w:rsidR="001F4D9C" w:rsidRDefault="009B050B" w:rsidP="007710D4">
      <w:pPr>
        <w:numPr>
          <w:ilvl w:val="0"/>
          <w:numId w:val="3"/>
        </w:numPr>
        <w:tabs>
          <w:tab w:val="left" w:pos="1080"/>
          <w:tab w:val="left" w:pos="1276"/>
        </w:tabs>
        <w:ind w:left="131"/>
        <w:contextualSpacing/>
        <w:jc w:val="both"/>
        <w:rPr>
          <w:i/>
        </w:rPr>
      </w:pPr>
      <w:r>
        <w:lastRenderedPageBreak/>
        <w:t xml:space="preserve">Nesibaigus pasiūlymų pateikimo terminui, </w:t>
      </w:r>
      <w:r>
        <w:rPr>
          <w:bCs/>
        </w:rPr>
        <w:t>CPO</w:t>
      </w:r>
      <w:r>
        <w:t xml:space="preserve"> turi teisę savo iniciatyva paaiškinti, patikslinti pirkimo dokumentus.</w:t>
      </w:r>
    </w:p>
    <w:p w14:paraId="7DC71A29" w14:textId="77777777" w:rsidR="001F4D9C" w:rsidRDefault="009B050B" w:rsidP="007710D4">
      <w:pPr>
        <w:numPr>
          <w:ilvl w:val="0"/>
          <w:numId w:val="3"/>
        </w:numPr>
        <w:tabs>
          <w:tab w:val="left" w:pos="1080"/>
          <w:tab w:val="left" w:pos="1276"/>
        </w:tabs>
        <w:ind w:left="131"/>
        <w:contextualSpacing/>
        <w:jc w:val="both"/>
        <w:rPr>
          <w:i/>
        </w:rPr>
      </w:pPr>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w:t>
      </w:r>
      <w:r>
        <w:rPr>
          <w:bCs/>
        </w:rPr>
        <w:t>CPO</w:t>
      </w:r>
      <w:r>
        <w:t xml:space="preserve"> turi paaiškinimus, patikslinimus paskelbti CVP IS ir išsiųsti visiems tiekėjams, kurie </w:t>
      </w:r>
      <w:r>
        <w:rPr>
          <w:lang w:eastAsia="lt-LT"/>
        </w:rPr>
        <w:t xml:space="preserve">prisijungė prie pirkimo, </w:t>
      </w:r>
      <w:r>
        <w:rPr>
          <w:b/>
        </w:rPr>
        <w:t>ne vėliau kaip likus 4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w:t>
      </w:r>
      <w:r>
        <w:rPr>
          <w:bCs/>
        </w:rPr>
        <w:t>CPO</w:t>
      </w:r>
      <w:r>
        <w:rPr>
          <w:lang w:eastAsia="lt-LT"/>
        </w:rPr>
        <w:t xml:space="preserve">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w:t>
      </w:r>
      <w:r>
        <w:rPr>
          <w:bCs/>
        </w:rPr>
        <w:t>CPO</w:t>
      </w:r>
      <w:r>
        <w:t xml:space="preserve"> tiek aiškindama, tikslindama pirkimo dokumentus savo iniciatyva, tiek tiekėjų iniciatyva visus paaiškinimus ir patikslinimus skelbia CVP IS. </w:t>
      </w:r>
    </w:p>
    <w:p w14:paraId="5A439C91" w14:textId="77777777" w:rsidR="001F4D9C" w:rsidRDefault="009B050B" w:rsidP="007710D4">
      <w:pPr>
        <w:numPr>
          <w:ilvl w:val="0"/>
          <w:numId w:val="3"/>
        </w:numPr>
        <w:tabs>
          <w:tab w:val="left" w:pos="1080"/>
          <w:tab w:val="left" w:pos="1276"/>
        </w:tabs>
        <w:ind w:left="131"/>
        <w:contextualSpacing/>
        <w:jc w:val="both"/>
        <w:rPr>
          <w:i/>
        </w:rPr>
      </w:pPr>
      <w:r>
        <w:rPr>
          <w:bCs/>
        </w:rPr>
        <w:t>CPO</w:t>
      </w:r>
      <w: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DA4250" w14:textId="44C4D73F" w:rsidR="001F4D9C" w:rsidRDefault="009B050B" w:rsidP="007710D4">
      <w:pPr>
        <w:numPr>
          <w:ilvl w:val="0"/>
          <w:numId w:val="3"/>
        </w:numPr>
        <w:tabs>
          <w:tab w:val="left" w:pos="1080"/>
          <w:tab w:val="left" w:pos="1276"/>
        </w:tabs>
        <w:ind w:left="131"/>
        <w:contextualSpacing/>
        <w:jc w:val="both"/>
        <w:rPr>
          <w:i/>
        </w:rPr>
      </w:pPr>
      <w:r>
        <w:rPr>
          <w:bCs/>
        </w:rPr>
        <w:t>CPO</w:t>
      </w:r>
      <w:r>
        <w:t xml:space="preserve"> nerengs susitikimų su tiekėjais dėl pirkimo dokumentų paaiškinimų. </w:t>
      </w:r>
      <w:r>
        <w:rPr>
          <w:rStyle w:val="normaltextrun"/>
          <w:color w:val="000000"/>
          <w:shd w:val="clear" w:color="auto" w:fill="FFFFFF"/>
        </w:rPr>
        <w:t>CPO nerengs susitikimų su tiekėjais dėl pirkimo dokumentų paaiškinimų. CPO objekto-(ų) apžiūros neorganizuos.</w:t>
      </w:r>
      <w:r>
        <w:rPr>
          <w:rStyle w:val="eop"/>
          <w:color w:val="000000"/>
          <w:shd w:val="clear" w:color="auto" w:fill="FFFFFF"/>
        </w:rPr>
        <w:t>  Tiekėjai savarankiškai patys gali vykti į objekto apžiūrą, apžiūros laiką susiderinant su objektų kontaktiniu asmeniu nurodytų konkurso sąlygų 10 p. Objektus galima apžiūrėti ne vėliau kaip likus 7 kalendorinėms dienoms iki pasiūlymų pateikimo termino pabaigos (neįskaitant paskutinės pasiūlymo pateikimo dienos). Objektų apžiūros metu tiekėjai negali uždavinėti klausimų apžiūroje dalyvaujančiam objektų atstovui, jeigu klausimų, vis dėlto, tiekėjas pateiktų – apžiūroje dalyvaujantis objektų atstovas į juos neatsakinės, CPO  apžiūros protokolo CVP IS neskelbs. Tiekėjas po apžiūros galės teikti klausimus CPO CVP IS susirašinėjimo priemonėmis ne vėliau kaip likus 6 kalendorinėms dienoms iki pasiūlymų pateikimo termino pabaigos (neįskaitant paskutinės pasiūlymo pateikimo dienos), o CPO į gautus klausimus dėl objektų apžiūros atsakys CVP IS susirašinėjimo priemonėmis konkurso sąlygų aprašo 5</w:t>
      </w:r>
      <w:r w:rsidR="00FA7579">
        <w:rPr>
          <w:rStyle w:val="eop"/>
          <w:color w:val="000000"/>
          <w:shd w:val="clear" w:color="auto" w:fill="FFFFFF"/>
        </w:rPr>
        <w:t>5</w:t>
      </w:r>
      <w:r>
        <w:rPr>
          <w:rStyle w:val="eop"/>
          <w:color w:val="000000"/>
          <w:shd w:val="clear" w:color="auto" w:fill="FFFFFF"/>
        </w:rPr>
        <w:t xml:space="preserve"> p. nustatyta tvarka. Atsakymų į gautus klausimus dėl objektų apžiūros pateikimas prilyginamas pirkimo dokumentų paaiškinimui, patikslinimui, jie laikomi neatsiejama pirkimo dokumentų dalimi ir jais turi būti vadovaujamasi teikiant pasiūlymus.</w:t>
      </w:r>
      <w:r>
        <w:rPr>
          <w:rFonts w:eastAsia="Calibri"/>
          <w:lang w:eastAsia="lt-LT"/>
        </w:rPr>
        <w:t xml:space="preserve"> </w:t>
      </w:r>
    </w:p>
    <w:p w14:paraId="462ED685" w14:textId="77777777" w:rsidR="001F4D9C" w:rsidRDefault="009B050B" w:rsidP="007710D4">
      <w:pPr>
        <w:numPr>
          <w:ilvl w:val="0"/>
          <w:numId w:val="3"/>
        </w:numPr>
        <w:tabs>
          <w:tab w:val="left" w:pos="1080"/>
          <w:tab w:val="left" w:pos="1276"/>
        </w:tabs>
        <w:ind w:left="131"/>
        <w:contextualSpacing/>
        <w:jc w:val="both"/>
        <w:rPr>
          <w:i/>
        </w:rPr>
      </w:pPr>
      <w:r>
        <w:t>B</w:t>
      </w:r>
      <w:r>
        <w:rPr>
          <w:lang w:eastAsia="lt-LT"/>
        </w:rPr>
        <w:t xml:space="preserve">et kokia informacija, </w:t>
      </w:r>
      <w:r>
        <w:t xml:space="preserve">pirkimo dokumentų paaiškinimai, pranešimai ar kitas </w:t>
      </w:r>
      <w:r>
        <w:rPr>
          <w:bCs/>
        </w:rPr>
        <w:t>CPO</w:t>
      </w:r>
      <w:r>
        <w:t xml:space="preserve"> ir tiekėjo susirašinėjimas yra vykdomas</w:t>
      </w:r>
      <w:r>
        <w:rPr>
          <w:b/>
        </w:rPr>
        <w:t xml:space="preserve"> </w:t>
      </w:r>
      <w:r>
        <w:t>CVP IS susirašinėjimo priemonėmis.</w:t>
      </w:r>
      <w:r>
        <w:rPr>
          <w:b/>
        </w:rPr>
        <w:t xml:space="preserve">  </w:t>
      </w:r>
    </w:p>
    <w:p w14:paraId="0DE8960B" w14:textId="77777777" w:rsidR="001F4D9C" w:rsidRDefault="009B050B" w:rsidP="007710D4">
      <w:pPr>
        <w:numPr>
          <w:ilvl w:val="0"/>
          <w:numId w:val="3"/>
        </w:numPr>
        <w:tabs>
          <w:tab w:val="left" w:pos="1080"/>
          <w:tab w:val="left" w:pos="1276"/>
        </w:tabs>
        <w:ind w:left="131"/>
        <w:contextualSpacing/>
        <w:jc w:val="both"/>
        <w:rPr>
          <w:i/>
        </w:rPr>
      </w:pPr>
      <w:r>
        <w:t xml:space="preserve">Tuo atveju, kai tikslinama skelbime paskelbta informacija ar buvo padaryta reikšmingų pirkimo dokumentų pakeitimų, </w:t>
      </w:r>
      <w:r>
        <w:rPr>
          <w:bCs/>
        </w:rPr>
        <w:t>CPO</w:t>
      </w:r>
      <w:r>
        <w:t xml:space="preserve"> atitinkamai patikslina skelbimą apie pirkimą ir, prireikus, pratęsia pasiūlymų pateikimo terminą protingumo kriterijų atitinkančiam terminui, per kurį tiekėjai, rengdami pasiūlymus, galėtų atsižvelgti į patikslinimus. Jeigu </w:t>
      </w:r>
      <w:r>
        <w:rPr>
          <w:bCs/>
        </w:rPr>
        <w:t>CPO</w:t>
      </w:r>
      <w:r>
        <w:t xml:space="preserve"> pirkimo dokumentus paaiškina (patikslina) ir negali pirkimo dokumentų paaiškinimų (patikslinimų) pateikti taip, kad visi kandidatai juos gautų </w:t>
      </w:r>
      <w:r>
        <w:rPr>
          <w:b/>
        </w:rPr>
        <w:t xml:space="preserve">ne vėliau kaip likus 4 dienoms </w:t>
      </w:r>
      <w:r>
        <w:t xml:space="preserve">iki pasiūlymų pateikimo termino pabaigos, </w:t>
      </w:r>
      <w:r>
        <w:rPr>
          <w:bCs/>
        </w:rPr>
        <w:t>CPO</w:t>
      </w:r>
      <w:r>
        <w:t xml:space="preserve">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2ED0E2CA" w14:textId="77777777" w:rsidR="001F4D9C" w:rsidRDefault="001F4D9C">
      <w:pPr>
        <w:widowControl w:val="0"/>
        <w:tabs>
          <w:tab w:val="left" w:pos="1134"/>
          <w:tab w:val="left" w:pos="1276"/>
        </w:tabs>
        <w:spacing w:after="120"/>
        <w:ind w:left="851"/>
        <w:contextualSpacing/>
        <w:jc w:val="both"/>
        <w:rPr>
          <w:i/>
        </w:rPr>
      </w:pPr>
    </w:p>
    <w:p w14:paraId="1E991B1A" w14:textId="77777777" w:rsidR="001F4D9C" w:rsidRDefault="009B050B">
      <w:pPr>
        <w:widowControl w:val="0"/>
        <w:ind w:firstLine="851"/>
        <w:contextualSpacing/>
        <w:jc w:val="center"/>
        <w:rPr>
          <w:b/>
        </w:rPr>
      </w:pPr>
      <w:r>
        <w:rPr>
          <w:b/>
        </w:rPr>
        <w:t>IX SKYRIUS </w:t>
      </w:r>
    </w:p>
    <w:p w14:paraId="72B1855D" w14:textId="77777777" w:rsidR="001F4D9C" w:rsidRDefault="009B050B">
      <w:pPr>
        <w:widowControl w:val="0"/>
        <w:ind w:firstLine="851"/>
        <w:contextualSpacing/>
        <w:jc w:val="center"/>
        <w:rPr>
          <w:b/>
          <w:sz w:val="12"/>
          <w:szCs w:val="12"/>
        </w:rPr>
      </w:pPr>
      <w:r>
        <w:rPr>
          <w:b/>
        </w:rPr>
        <w:t>SUSIPAŽINIMO SU PASIŪLYMAIS PROCEDŪROS</w:t>
      </w:r>
    </w:p>
    <w:p w14:paraId="1F564795" w14:textId="77777777" w:rsidR="001F4D9C" w:rsidRDefault="001F4D9C">
      <w:pPr>
        <w:widowControl w:val="0"/>
        <w:ind w:firstLine="851"/>
        <w:contextualSpacing/>
        <w:jc w:val="center"/>
        <w:rPr>
          <w:b/>
        </w:rPr>
      </w:pPr>
    </w:p>
    <w:p w14:paraId="4C04F047" w14:textId="77777777" w:rsidR="001F4D9C" w:rsidRDefault="009B050B" w:rsidP="007710D4">
      <w:pPr>
        <w:pStyle w:val="Sraopastraipa1"/>
        <w:widowControl w:val="0"/>
        <w:numPr>
          <w:ilvl w:val="0"/>
          <w:numId w:val="3"/>
        </w:numPr>
        <w:tabs>
          <w:tab w:val="left" w:pos="1134"/>
        </w:tabs>
        <w:ind w:left="131"/>
        <w:jc w:val="both"/>
        <w:rPr>
          <w:rFonts w:eastAsia="Times New Roman"/>
          <w:i/>
          <w:sz w:val="24"/>
          <w:szCs w:val="24"/>
        </w:rPr>
      </w:pPr>
      <w:r>
        <w:rPr>
          <w:sz w:val="24"/>
          <w:szCs w:val="24"/>
        </w:rPr>
        <w:lastRenderedPageBreak/>
        <w:t xml:space="preserve">Su pasiūlymais susipažįstama naudojantis elektroninėmis priemonėmis </w:t>
      </w:r>
      <w:r>
        <w:rPr>
          <w:b/>
          <w:sz w:val="24"/>
          <w:szCs w:val="24"/>
        </w:rPr>
        <w:t>skelbime apie pirkimą (jeigu keičiamas vokų su pasiūlymais atvėrimo terminas – skelbime, susijusiame su pakeitimais ar papildoma informacija) nurodytu laiku.</w:t>
      </w:r>
      <w:r>
        <w:rPr>
          <w:sz w:val="24"/>
          <w:szCs w:val="24"/>
        </w:rPr>
        <w:t xml:space="preserve"> </w:t>
      </w:r>
    </w:p>
    <w:p w14:paraId="7482A2C4" w14:textId="77777777" w:rsidR="001F4D9C" w:rsidRDefault="009B050B" w:rsidP="007710D4">
      <w:pPr>
        <w:pStyle w:val="Sraopastraipa1"/>
        <w:widowControl w:val="0"/>
        <w:numPr>
          <w:ilvl w:val="0"/>
          <w:numId w:val="3"/>
        </w:numPr>
        <w:tabs>
          <w:tab w:val="left" w:pos="1134"/>
        </w:tabs>
        <w:ind w:left="131"/>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52AB2446" w14:textId="77777777" w:rsidR="001F4D9C" w:rsidRDefault="009B050B" w:rsidP="007710D4">
      <w:pPr>
        <w:widowControl w:val="0"/>
        <w:numPr>
          <w:ilvl w:val="0"/>
          <w:numId w:val="3"/>
        </w:numPr>
        <w:tabs>
          <w:tab w:val="left" w:pos="1134"/>
        </w:tabs>
        <w:ind w:left="131"/>
        <w:jc w:val="both"/>
        <w:rPr>
          <w:i/>
        </w:rPr>
      </w:pPr>
      <w:r>
        <w:t>Stebėtojai nėra kviečiami dalyvauti Komisijos posėdžiuose.</w:t>
      </w:r>
    </w:p>
    <w:p w14:paraId="0A9B8100" w14:textId="77777777" w:rsidR="001F4D9C" w:rsidRDefault="001F4D9C">
      <w:pPr>
        <w:widowControl w:val="0"/>
        <w:ind w:firstLine="851"/>
        <w:jc w:val="center"/>
        <w:rPr>
          <w:b/>
          <w:spacing w:val="-8"/>
        </w:rPr>
      </w:pPr>
    </w:p>
    <w:p w14:paraId="0AB0A23D" w14:textId="77777777" w:rsidR="001F4D9C" w:rsidRDefault="009B050B">
      <w:pPr>
        <w:widowControl w:val="0"/>
        <w:ind w:firstLine="851"/>
        <w:jc w:val="center"/>
        <w:rPr>
          <w:b/>
          <w:spacing w:val="-8"/>
        </w:rPr>
      </w:pPr>
      <w:r>
        <w:rPr>
          <w:b/>
          <w:spacing w:val="-8"/>
        </w:rPr>
        <w:t xml:space="preserve">X </w:t>
      </w:r>
      <w:r>
        <w:rPr>
          <w:b/>
        </w:rPr>
        <w:t>SKYRIUS</w:t>
      </w:r>
      <w:r>
        <w:rPr>
          <w:b/>
          <w:spacing w:val="-8"/>
        </w:rPr>
        <w:t> </w:t>
      </w:r>
    </w:p>
    <w:p w14:paraId="354CAB58" w14:textId="77777777" w:rsidR="001F4D9C" w:rsidRDefault="009B050B">
      <w:pPr>
        <w:widowControl w:val="0"/>
        <w:ind w:firstLine="851"/>
        <w:jc w:val="center"/>
        <w:rPr>
          <w:b/>
        </w:rPr>
      </w:pPr>
      <w:r>
        <w:rPr>
          <w:b/>
          <w:spacing w:val="-8"/>
        </w:rPr>
        <w:t xml:space="preserve">PASIŪLYMŲ </w:t>
      </w:r>
      <w:r>
        <w:rPr>
          <w:b/>
        </w:rPr>
        <w:t>NAGRINĖJIMAS IR PASIŪLYMŲ ATMETIMO PRIEŽASTYS</w:t>
      </w:r>
    </w:p>
    <w:p w14:paraId="595616C0" w14:textId="77777777" w:rsidR="001F4D9C" w:rsidRDefault="001F4D9C">
      <w:pPr>
        <w:widowControl w:val="0"/>
        <w:ind w:firstLine="851"/>
        <w:jc w:val="both"/>
        <w:rPr>
          <w:b/>
        </w:rPr>
      </w:pPr>
    </w:p>
    <w:p w14:paraId="56B39E0A" w14:textId="77777777" w:rsidR="001F4D9C" w:rsidRDefault="009B050B" w:rsidP="007710D4">
      <w:pPr>
        <w:numPr>
          <w:ilvl w:val="0"/>
          <w:numId w:val="3"/>
        </w:numPr>
        <w:tabs>
          <w:tab w:val="left" w:pos="1080"/>
        </w:tabs>
        <w:ind w:left="131"/>
        <w:jc w:val="both"/>
      </w:pPr>
      <w:r>
        <w:t xml:space="preserve">Atlikusi susipažinimą su pasiūlymais, </w:t>
      </w:r>
      <w:r>
        <w:rPr>
          <w:bCs/>
        </w:rPr>
        <w:t>CPO</w:t>
      </w:r>
      <w:r>
        <w:t xml:space="preserve"> pasiūlymus nagrinėja tokiu eiliškumu:</w:t>
      </w:r>
    </w:p>
    <w:p w14:paraId="43C2BAC0" w14:textId="77777777" w:rsidR="001F4D9C" w:rsidRDefault="009B050B" w:rsidP="007710D4">
      <w:pPr>
        <w:pStyle w:val="Sraopastraipa"/>
        <w:numPr>
          <w:ilvl w:val="1"/>
          <w:numId w:val="3"/>
        </w:numPr>
        <w:tabs>
          <w:tab w:val="left" w:pos="1276"/>
          <w:tab w:val="left" w:pos="1418"/>
        </w:tabs>
        <w:ind w:left="0" w:firstLine="851"/>
        <w:jc w:val="both"/>
        <w:rPr>
          <w:sz w:val="24"/>
        </w:rPr>
      </w:pPr>
      <w:r>
        <w:rPr>
          <w:sz w:val="24"/>
        </w:rPr>
        <w:t>įvertina EBVPD pateiktą informaciją;</w:t>
      </w:r>
    </w:p>
    <w:p w14:paraId="20833EC7" w14:textId="77777777" w:rsidR="001F4D9C" w:rsidRDefault="009B050B" w:rsidP="007710D4">
      <w:pPr>
        <w:pStyle w:val="Sraopastraipa"/>
        <w:numPr>
          <w:ilvl w:val="1"/>
          <w:numId w:val="3"/>
        </w:numPr>
        <w:tabs>
          <w:tab w:val="left" w:pos="1276"/>
          <w:tab w:val="left" w:pos="1418"/>
        </w:tabs>
        <w:ind w:left="0" w:firstLine="851"/>
        <w:jc w:val="both"/>
        <w:rPr>
          <w:sz w:val="24"/>
        </w:rPr>
      </w:pPr>
      <w:r>
        <w:rPr>
          <w:sz w:val="24"/>
        </w:rPr>
        <w:t>nagrinėja, vertina, palygina tiekėjų pateiktus pasiūlymus, vadovaudamasi šiame Konkurso sąlygų apraše nurodytomis sąlygomis;</w:t>
      </w:r>
    </w:p>
    <w:p w14:paraId="660C28C4" w14:textId="35009558" w:rsidR="001F4D9C" w:rsidRDefault="009B050B" w:rsidP="007710D4">
      <w:pPr>
        <w:pStyle w:val="Sraopastraipa"/>
        <w:numPr>
          <w:ilvl w:val="1"/>
          <w:numId w:val="3"/>
        </w:numPr>
        <w:tabs>
          <w:tab w:val="left" w:pos="1276"/>
          <w:tab w:val="left" w:pos="1418"/>
        </w:tabs>
        <w:ind w:left="0" w:firstLine="851"/>
        <w:jc w:val="both"/>
        <w:rPr>
          <w:sz w:val="24"/>
        </w:rPr>
      </w:pPr>
      <w:r>
        <w:rPr>
          <w:sz w:val="24"/>
        </w:rPr>
        <w:t xml:space="preserve">įvertina ekonomiškai naudingiausią pasiūlymą pateikusio tiekėjo </w:t>
      </w:r>
      <w:r>
        <w:rPr>
          <w:sz w:val="24"/>
          <w:szCs w:val="24"/>
        </w:rPr>
        <w:t>pašalinimo pagrindų nebuvimą, atitiktį kvalifikacijos reikalavimams, pasitelkiamus subteikėjus (jeigu tokie pasitelkiami)</w:t>
      </w:r>
      <w:r>
        <w:rPr>
          <w:sz w:val="24"/>
        </w:rPr>
        <w:t>.</w:t>
      </w:r>
    </w:p>
    <w:p w14:paraId="7B84C430" w14:textId="6C0E1C92" w:rsidR="001F4D9C" w:rsidRDefault="009B050B" w:rsidP="007710D4">
      <w:pPr>
        <w:pStyle w:val="Sraopastraipa1"/>
        <w:widowControl w:val="0"/>
        <w:numPr>
          <w:ilvl w:val="0"/>
          <w:numId w:val="3"/>
        </w:numPr>
        <w:tabs>
          <w:tab w:val="left" w:pos="993"/>
          <w:tab w:val="left" w:pos="1134"/>
          <w:tab w:val="left" w:pos="1276"/>
        </w:tabs>
        <w:ind w:left="131"/>
        <w:jc w:val="both"/>
        <w:rPr>
          <w:sz w:val="24"/>
          <w:szCs w:val="24"/>
        </w:rPr>
      </w:pPr>
      <w:r>
        <w:rPr>
          <w:sz w:val="24"/>
          <w:szCs w:val="24"/>
        </w:rPr>
        <w:t xml:space="preserve">Jei tiekėjas kartu su EBVPD pateikė dokumentus, patvirtinančius pašalinimo pagrindų nebuvimą </w:t>
      </w:r>
      <w:r w:rsidR="00804A28">
        <w:rPr>
          <w:sz w:val="24"/>
          <w:szCs w:val="24"/>
        </w:rPr>
        <w:t>(</w:t>
      </w:r>
      <w:r w:rsidR="00804A28" w:rsidRPr="00804A28">
        <w:rPr>
          <w:i/>
          <w:iCs/>
          <w:sz w:val="24"/>
          <w:szCs w:val="24"/>
        </w:rPr>
        <w:t>s</w:t>
      </w:r>
      <w:r w:rsidR="00804A28" w:rsidRPr="00804A28">
        <w:rPr>
          <w:i/>
          <w:iCs/>
          <w:sz w:val="24"/>
          <w:szCs w:val="24"/>
        </w:rPr>
        <w:t xml:space="preserve">upaprastinto pirkimo atveju pažymų, patvirtinančių VPĮ 46 straipsnyje nurodytų tiekėjo pašalinimo pagrindų nebuvimą, pateikti nereikalaujama. Jų </w:t>
      </w:r>
      <w:r w:rsidR="00804A28" w:rsidRPr="00804A28">
        <w:rPr>
          <w:i/>
          <w:iCs/>
          <w:sz w:val="24"/>
          <w:szCs w:val="24"/>
        </w:rPr>
        <w:t>CPO</w:t>
      </w:r>
      <w:r w:rsidR="00804A28" w:rsidRPr="00804A28">
        <w:rPr>
          <w:i/>
          <w:iCs/>
          <w:sz w:val="24"/>
          <w:szCs w:val="24"/>
        </w:rPr>
        <w:t xml:space="preserve"> reikalaus tik turėdama pagrįstų abejonių dėl tiekėjo patikimumo. Supaprastinto pirkimo atveju pašalinimo pagrindų nebuvimas tikrinamas viešai skelbiamuose šaltiniuose</w:t>
      </w:r>
      <w:r w:rsidR="00804A28">
        <w:rPr>
          <w:sz w:val="24"/>
          <w:szCs w:val="24"/>
        </w:rPr>
        <w:t>)</w:t>
      </w:r>
      <w:r w:rsidR="00804A28" w:rsidRPr="00804A28">
        <w:rPr>
          <w:sz w:val="24"/>
          <w:szCs w:val="24"/>
        </w:rPr>
        <w:t xml:space="preserve"> </w:t>
      </w:r>
      <w:r>
        <w:rPr>
          <w:sz w:val="24"/>
          <w:szCs w:val="24"/>
        </w:rPr>
        <w:t xml:space="preserve">ir atitiktį kvalifikacijos reikalavimams, subteikėjų pasitelkimą patvirtinančius dokumentus, </w:t>
      </w:r>
      <w:r>
        <w:rPr>
          <w:bCs/>
          <w:sz w:val="24"/>
          <w:szCs w:val="24"/>
        </w:rPr>
        <w:t>CPO</w:t>
      </w:r>
      <w:r>
        <w:rPr>
          <w:sz w:val="24"/>
          <w:szCs w:val="24"/>
        </w:rPr>
        <w:t xml:space="preserve"> šiuos dokumentus tikrina tik po pasiūlymų eilės sudarymo, nustačius galimą pirkimo laimėtoją. Jeigu tiekėjas su pasiūlymu nepateikė EBVPD arba pildydamas EBVPD nepažymėjo, ar (ne)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F674F3D" w14:textId="77777777" w:rsidR="001F4D9C" w:rsidRDefault="009B050B" w:rsidP="007710D4">
      <w:pPr>
        <w:widowControl w:val="0"/>
        <w:numPr>
          <w:ilvl w:val="0"/>
          <w:numId w:val="3"/>
        </w:numPr>
        <w:tabs>
          <w:tab w:val="left" w:pos="993"/>
          <w:tab w:val="left" w:pos="1134"/>
        </w:tabs>
        <w:ind w:left="131" w:firstLine="719"/>
        <w:jc w:val="both"/>
      </w:pPr>
      <w:r>
        <w:t>Tiekėjai gali pakartotinai naudoti EBVPD, kurį naudojo ankstesnėje pirkimo procedūroje, jeigu jie patvirtina, kad šiame dokumente esanti informacija yra teisinga.</w:t>
      </w:r>
    </w:p>
    <w:p w14:paraId="29579CEC" w14:textId="77777777" w:rsidR="001F4D9C" w:rsidRDefault="009B050B" w:rsidP="007710D4">
      <w:pPr>
        <w:widowControl w:val="0"/>
        <w:numPr>
          <w:ilvl w:val="0"/>
          <w:numId w:val="3"/>
        </w:numPr>
        <w:tabs>
          <w:tab w:val="left" w:pos="993"/>
          <w:tab w:val="left" w:pos="1134"/>
        </w:tabs>
        <w:ind w:left="131"/>
        <w:jc w:val="both"/>
      </w:pPr>
      <w:r>
        <w:rPr>
          <w:bCs/>
        </w:rPr>
        <w:t>CPO</w:t>
      </w:r>
      <w:r>
        <w:t xml:space="preserve"> bet kuriuo pirkimo procedūros metu gali paprašyti tiekėjų pateikti visus ar dalį dokumentų, patvirtinančių jų pašalinimo pagrindų nebuvimą, atitiktį kvalifikacijos reikalavimams, </w:t>
      </w:r>
      <w:bookmarkStart w:id="26" w:name="_Hlk127457909"/>
      <w:r>
        <w:rPr>
          <w:lang w:eastAsia="lt-LT"/>
        </w:rPr>
        <w:t>subteikėj</w:t>
      </w:r>
      <w:r>
        <w:t>ų pasitelkimą patvirtinančius dokumentus</w:t>
      </w:r>
      <w:bookmarkEnd w:id="26"/>
      <w:r>
        <w:t xml:space="preserve">, </w:t>
      </w:r>
      <w:bookmarkStart w:id="27" w:name="_Hlk127457919"/>
      <w:r>
        <w:t>jeigu tai būtina siekiant užtikrinti tinkamą pirkimo procedūros atlikimą</w:t>
      </w:r>
      <w:bookmarkEnd w:id="27"/>
      <w:r>
        <w:t>. Jeigu pirkimo metu būtų atliekama patikra dėl atitikties nacionalinio saugumo interesams, tiekėjas turės pateikti tokiai patikrai atlikti reikalingus dokumentus.</w:t>
      </w:r>
    </w:p>
    <w:p w14:paraId="212BC155" w14:textId="77777777" w:rsidR="001F4D9C" w:rsidRDefault="009B050B" w:rsidP="007710D4">
      <w:pPr>
        <w:widowControl w:val="0"/>
        <w:numPr>
          <w:ilvl w:val="0"/>
          <w:numId w:val="3"/>
        </w:numPr>
        <w:tabs>
          <w:tab w:val="left" w:pos="993"/>
          <w:tab w:val="left" w:pos="1134"/>
        </w:tabs>
        <w:ind w:left="131"/>
        <w:jc w:val="both"/>
        <w:rPr>
          <w:b/>
        </w:rPr>
      </w:pPr>
      <w: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6A4AB2E" w14:textId="77777777" w:rsidR="001F4D9C" w:rsidRDefault="009B050B" w:rsidP="007710D4">
      <w:pPr>
        <w:widowControl w:val="0"/>
        <w:numPr>
          <w:ilvl w:val="0"/>
          <w:numId w:val="3"/>
        </w:numPr>
        <w:tabs>
          <w:tab w:val="left" w:pos="993"/>
          <w:tab w:val="left" w:pos="1134"/>
        </w:tabs>
        <w:ind w:left="131"/>
        <w:jc w:val="both"/>
      </w:pPr>
      <w:r>
        <w:t xml:space="preserve">Jeigu tiekėjas pateikė netikslius, neišsamius ar klaidingus dokumentus ar duomenis apie atitiktį pirkimo dokumentų reikalavimams arba šių dokumentų ar duomenų trūksta, </w:t>
      </w:r>
      <w:r>
        <w:rPr>
          <w:bCs/>
        </w:rPr>
        <w:t>CPO</w:t>
      </w:r>
      <w: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patvirtintoms Pasiūlymo patikslinimo, papildymo ar paaiškinimo taisyklėmis.</w:t>
      </w:r>
    </w:p>
    <w:p w14:paraId="1647BA43" w14:textId="77777777" w:rsidR="001F4D9C" w:rsidRDefault="009B050B" w:rsidP="007710D4">
      <w:pPr>
        <w:widowControl w:val="0"/>
        <w:numPr>
          <w:ilvl w:val="0"/>
          <w:numId w:val="3"/>
        </w:numPr>
        <w:tabs>
          <w:tab w:val="left" w:pos="993"/>
          <w:tab w:val="left" w:pos="1134"/>
        </w:tabs>
        <w:ind w:left="131"/>
        <w:jc w:val="both"/>
      </w:pPr>
      <w:r>
        <w:rPr>
          <w:bCs/>
        </w:rPr>
        <w:t>CPO</w:t>
      </w:r>
      <w:r>
        <w:t xml:space="preserve">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w:t>
      </w:r>
      <w:r>
        <w:lastRenderedPageBreak/>
        <w:t xml:space="preserve">naudingiausias pasiūlymas išrenkamas pagal sąnaudų arba kainos ar sąnaudų ir kokybės santykį ir Perkančioji organizacija pirkimo dokumentuose nėra nurodžiusi pirkimui skirtų lėšų sumos, išskyrus atvejus, kai atmetami visi gauti pasiūlymai. </w:t>
      </w:r>
    </w:p>
    <w:p w14:paraId="58C158CE" w14:textId="77777777" w:rsidR="001F4D9C" w:rsidRDefault="009B050B" w:rsidP="007710D4">
      <w:pPr>
        <w:widowControl w:val="0"/>
        <w:numPr>
          <w:ilvl w:val="0"/>
          <w:numId w:val="3"/>
        </w:numPr>
        <w:tabs>
          <w:tab w:val="left" w:pos="993"/>
          <w:tab w:val="left" w:pos="1134"/>
        </w:tabs>
        <w:ind w:left="131"/>
        <w:jc w:val="both"/>
      </w:pPr>
      <w:r>
        <w:t xml:space="preserve">Jeigu pateiktame pasiūlyme nurodyta kaina yra neįprastai maža, Komisija privalo tiekėjo </w:t>
      </w:r>
      <w:r>
        <w:rPr>
          <w:b/>
          <w:bCs/>
        </w:rPr>
        <w:t xml:space="preserve">(supaprastinto pirkimo atveju – tik ekonomiškai naudingiausią pasiūlymą pateikusio tiekėjo) </w:t>
      </w:r>
      <w:r>
        <w:rPr>
          <w:lang w:eastAsia="lt-LT"/>
        </w:rPr>
        <w:t xml:space="preserve">CVP IS susirašinėjimo priemonėmis </w:t>
      </w:r>
      <w:r>
        <w:t xml:space="preserve">paprašyti per Komisijos nurodytą terminą pagrįsti neįprastai mažą pasiūlymo kainą, ir, esant poreikiui, paprašyti pateikti detalų kainos sudėtinių dalių pagrindimą. </w:t>
      </w:r>
      <w:r>
        <w:rPr>
          <w:bCs/>
        </w:rPr>
        <w:t>CPO</w:t>
      </w:r>
      <w:r>
        <w:t>, vertindama, ar tiekėjo pateiktame pasiūlyme nurodyta kaina yra neįprastai maža, vadovaujasi VPĮ 57 straipsnio 1 dalimi.</w:t>
      </w:r>
    </w:p>
    <w:p w14:paraId="107A27DB" w14:textId="77777777" w:rsidR="001F4D9C" w:rsidRDefault="009B050B" w:rsidP="007710D4">
      <w:pPr>
        <w:widowControl w:val="0"/>
        <w:numPr>
          <w:ilvl w:val="0"/>
          <w:numId w:val="3"/>
        </w:numPr>
        <w:tabs>
          <w:tab w:val="left" w:pos="993"/>
          <w:tab w:val="left" w:pos="1134"/>
        </w:tabs>
        <w:ind w:left="131"/>
        <w:jc w:val="both"/>
      </w:pPr>
      <w:r>
        <w:t>Komisija priima sprendimą dėl tiekėjo, kurio pasiūlymas pagal vertinimo rezultatus gali būti pripažintas laimėjusiu, neatitikties pašalinimo pagrindams ir atitikties pirkimo dokumentuose nustatytiems kvalifikacijos reikalavimams:</w:t>
      </w:r>
    </w:p>
    <w:p w14:paraId="3957AB04" w14:textId="77777777" w:rsidR="001F4D9C" w:rsidRDefault="009B050B" w:rsidP="007710D4">
      <w:pPr>
        <w:numPr>
          <w:ilvl w:val="1"/>
          <w:numId w:val="3"/>
        </w:numPr>
        <w:tabs>
          <w:tab w:val="left" w:pos="1276"/>
          <w:tab w:val="left" w:pos="1418"/>
        </w:tabs>
        <w:ind w:right="40" w:firstLine="851"/>
        <w:jc w:val="both"/>
      </w:pPr>
      <w:r>
        <w:t xml:space="preserve">jeigu tiekėjas, kurio pasiūlymas gali būti pripažintas laimėjusiu, neatitiko pašalinimo pagrindų ir atitiko Perkančiosios organizacijos nustatytus kvalifikacijos reikalavimus, pateikė pasitelkiamus </w:t>
      </w:r>
      <w:r>
        <w:rPr>
          <w:lang w:eastAsia="lt-LT"/>
        </w:rPr>
        <w:t>subteikėj</w:t>
      </w:r>
      <w:r>
        <w:t xml:space="preserve">us patvirtinančius dokumentus, kitų tiekėjų pašalinimo pagrindų nebuvimas ir kvalifikacija, pasitelkiami </w:t>
      </w:r>
      <w:r>
        <w:rPr>
          <w:lang w:eastAsia="lt-LT"/>
        </w:rPr>
        <w:t>subteikėj</w:t>
      </w:r>
      <w:r>
        <w:t>ai netikrinami;</w:t>
      </w:r>
    </w:p>
    <w:p w14:paraId="7348839A" w14:textId="77777777" w:rsidR="001F4D9C" w:rsidRDefault="009B050B" w:rsidP="007710D4">
      <w:pPr>
        <w:numPr>
          <w:ilvl w:val="1"/>
          <w:numId w:val="3"/>
        </w:numPr>
        <w:tabs>
          <w:tab w:val="left" w:pos="1276"/>
          <w:tab w:val="left" w:pos="1418"/>
        </w:tabs>
        <w:ind w:right="40" w:firstLine="851"/>
        <w:jc w:val="both"/>
      </w:pPr>
      <w:r>
        <w:t xml:space="preserve">jeigu tiekėjas, kurio pasiūlymas gali būti pripažintas laimėjusiu, pateikė netikslius ar neišsamius duomenis apie pašalinimo pagrindų nebuvimą ir (ar) atitikimą kvalifikacijos reikalavimams, pasitelkiamus </w:t>
      </w:r>
      <w:r>
        <w:rPr>
          <w:lang w:eastAsia="lt-LT"/>
        </w:rPr>
        <w:t>subteikėj</w:t>
      </w:r>
      <w:r>
        <w:t xml:space="preserve">us patvirtinančius dokumentus, Komisija privalo, nepažeisdama viešųjų pirkimų principų, CVP IS susirašinėjimo priemonėmis prašyti tiekėjo šiuos duomenis papildyti arba paaiškinti per </w:t>
      </w:r>
      <w:r>
        <w:rPr>
          <w:bCs/>
        </w:rPr>
        <w:t>CPO</w:t>
      </w:r>
      <w:r>
        <w:t xml:space="preserve"> nurodytą terminą. </w:t>
      </w:r>
    </w:p>
    <w:p w14:paraId="3FEDB244" w14:textId="77777777" w:rsidR="001F4D9C" w:rsidRDefault="009B050B" w:rsidP="007710D4">
      <w:pPr>
        <w:widowControl w:val="0"/>
        <w:numPr>
          <w:ilvl w:val="1"/>
          <w:numId w:val="3"/>
        </w:numPr>
        <w:tabs>
          <w:tab w:val="left" w:pos="1276"/>
          <w:tab w:val="left" w:pos="1418"/>
        </w:tabs>
        <w:ind w:left="-10" w:firstLine="861"/>
        <w:jc w:val="both"/>
      </w:pPr>
      <w:r>
        <w:t xml:space="preserve">tiekėjui, kurio pasiūlymas pagal vertinimo rezultatus gali būti pripažintas laimėjusiu, </w:t>
      </w:r>
      <w:r>
        <w:rPr>
          <w:color w:val="000000" w:themeColor="text1"/>
        </w:rPr>
        <w:t xml:space="preserve">Komisijos prašymu nepateikus dokumentų pagal EBVPD, nepatikslinus </w:t>
      </w:r>
      <w:r>
        <w:t xml:space="preserve">dokumentų, patvirtinančių pašalinimo pagrindų nebuvimą ir (ar) atitiktį kvalifikacijos reikalavimams, pasitelkiamus </w:t>
      </w:r>
      <w:r>
        <w:rPr>
          <w:lang w:eastAsia="lt-LT"/>
        </w:rPr>
        <w:t>subteikėj</w:t>
      </w:r>
      <w:r>
        <w:t xml:space="preserve">us </w:t>
      </w:r>
      <w:r>
        <w:rPr>
          <w:bCs/>
        </w:rPr>
        <w:t xml:space="preserve">(jeigu tokie pasitelkiami) </w:t>
      </w:r>
      <w:r>
        <w:t xml:space="preserve">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 </w:t>
      </w:r>
      <w:r>
        <w:rPr>
          <w:lang w:eastAsia="lt-LT"/>
        </w:rPr>
        <w:t>subteikėj</w:t>
      </w:r>
      <w:r>
        <w:t xml:space="preserve">ų pasitelkimą </w:t>
      </w:r>
      <w:r>
        <w:rPr>
          <w:bCs/>
        </w:rPr>
        <w:t>(jeigu tokie pasitelkiami)</w:t>
      </w:r>
      <w:r>
        <w:t>.</w:t>
      </w:r>
    </w:p>
    <w:p w14:paraId="1CDCB658" w14:textId="77777777" w:rsidR="001F4D9C" w:rsidRDefault="009B050B" w:rsidP="007710D4">
      <w:pPr>
        <w:widowControl w:val="0"/>
        <w:numPr>
          <w:ilvl w:val="0"/>
          <w:numId w:val="3"/>
        </w:numPr>
        <w:tabs>
          <w:tab w:val="left" w:pos="1134"/>
        </w:tabs>
        <w:ind w:left="131" w:firstLine="578"/>
        <w:jc w:val="both"/>
        <w:rPr>
          <w:b/>
        </w:rPr>
      </w:pPr>
      <w:r>
        <w:rPr>
          <w:b/>
        </w:rPr>
        <w:t>Komisija atmeta pasiūlymą, jeigu:</w:t>
      </w:r>
    </w:p>
    <w:p w14:paraId="5A4C0710" w14:textId="286C6571" w:rsidR="001F4D9C" w:rsidRPr="00FA27B6" w:rsidRDefault="009B050B" w:rsidP="007710D4">
      <w:pPr>
        <w:pStyle w:val="Sraopastraipa1"/>
        <w:widowControl w:val="0"/>
        <w:numPr>
          <w:ilvl w:val="1"/>
          <w:numId w:val="3"/>
        </w:numPr>
        <w:tabs>
          <w:tab w:val="left" w:pos="1276"/>
        </w:tabs>
        <w:ind w:left="0"/>
        <w:jc w:val="both"/>
        <w:rPr>
          <w:sz w:val="24"/>
          <w:szCs w:val="24"/>
        </w:rPr>
      </w:pPr>
      <w:bookmarkStart w:id="28" w:name="_Hlk127458222"/>
      <w:r w:rsidRPr="00FA27B6">
        <w:rPr>
          <w:sz w:val="24"/>
          <w:szCs w:val="24"/>
        </w:rPr>
        <w:t>tiekėjas atitinka bent vieną pašalinimo pagrindą ir (arba) neatitinka nustatyto kvalifikacijos reikalavimo, ir (arba), Komisijai paprašius</w:t>
      </w:r>
      <w:r w:rsidR="00FA27B6" w:rsidRPr="00FA27B6">
        <w:rPr>
          <w:sz w:val="24"/>
          <w:szCs w:val="24"/>
        </w:rPr>
        <w:t xml:space="preserve"> </w:t>
      </w:r>
      <w:r w:rsidRPr="00FA27B6">
        <w:rPr>
          <w:sz w:val="24"/>
          <w:szCs w:val="24"/>
        </w:rPr>
        <w:t>arba, Komisijos prašymu  nepateikė dokumentų pagal EBVPD, nepatikslino ar nepapildė, ar nepaaiškino pateiktų netikslių ar neišsamių duomenų apie pašalinimo pagrindų nebuvimą ir (ar) savo kvalifikaciją, ir (ar) pasitelkiamus subteikėjus</w:t>
      </w:r>
      <w:bookmarkEnd w:id="28"/>
      <w:r w:rsidRPr="00FA27B6">
        <w:rPr>
          <w:bCs/>
          <w:sz w:val="24"/>
          <w:szCs w:val="24"/>
        </w:rPr>
        <w:t>(jeigu tokie pasitelkiami)</w:t>
      </w:r>
      <w:r w:rsidRPr="00FA27B6">
        <w:rPr>
          <w:sz w:val="24"/>
          <w:szCs w:val="24"/>
        </w:rPr>
        <w:t xml:space="preserve">; </w:t>
      </w:r>
    </w:p>
    <w:p w14:paraId="31B7DA63" w14:textId="77777777" w:rsidR="001F4D9C" w:rsidRDefault="009B050B" w:rsidP="007710D4">
      <w:pPr>
        <w:pStyle w:val="Sraopastraipa1"/>
        <w:widowControl w:val="0"/>
        <w:numPr>
          <w:ilvl w:val="1"/>
          <w:numId w:val="3"/>
        </w:numPr>
        <w:tabs>
          <w:tab w:val="left" w:pos="1276"/>
        </w:tabs>
        <w:ind w:left="0"/>
        <w:jc w:val="both"/>
        <w:rPr>
          <w:sz w:val="24"/>
          <w:szCs w:val="24"/>
        </w:rPr>
      </w:pPr>
      <w:r>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541DF2E" w14:textId="77777777" w:rsidR="001F4D9C" w:rsidRDefault="009B050B" w:rsidP="007710D4">
      <w:pPr>
        <w:pStyle w:val="Sraopastraipa1"/>
        <w:widowControl w:val="0"/>
        <w:numPr>
          <w:ilvl w:val="1"/>
          <w:numId w:val="3"/>
        </w:numPr>
        <w:tabs>
          <w:tab w:val="left" w:pos="1276"/>
        </w:tabs>
        <w:ind w:left="0"/>
        <w:jc w:val="both"/>
        <w:rPr>
          <w:sz w:val="24"/>
          <w:szCs w:val="24"/>
        </w:rPr>
      </w:pPr>
      <w:r>
        <w:rPr>
          <w:sz w:val="24"/>
          <w:szCs w:val="24"/>
        </w:rPr>
        <w:t>buvo pasiūlyta per didelė, Perkančiajai organizacijai nepriimtina kaina;</w:t>
      </w:r>
    </w:p>
    <w:p w14:paraId="7B1BD208" w14:textId="77777777" w:rsidR="001F4D9C" w:rsidRDefault="009B050B" w:rsidP="007710D4">
      <w:pPr>
        <w:widowControl w:val="0"/>
        <w:numPr>
          <w:ilvl w:val="1"/>
          <w:numId w:val="3"/>
        </w:numPr>
        <w:tabs>
          <w:tab w:val="left" w:pos="1276"/>
        </w:tabs>
        <w:jc w:val="both"/>
      </w:pPr>
      <w:r>
        <w:t>buvo pasiūlyta neįprastai maža kaina ir tiekėjas Komisijos prašymu per nustatytą terminą nepateikė raštiško kainos sudėtinių dalių pagrindimo arba kitaip nepagrindė neįprastai mažos kainos;</w:t>
      </w:r>
    </w:p>
    <w:p w14:paraId="75557384" w14:textId="77777777" w:rsidR="001F4D9C" w:rsidRDefault="009B050B" w:rsidP="007710D4">
      <w:pPr>
        <w:widowControl w:val="0"/>
        <w:numPr>
          <w:ilvl w:val="1"/>
          <w:numId w:val="3"/>
        </w:numPr>
        <w:tabs>
          <w:tab w:val="left" w:pos="1276"/>
        </w:tabs>
        <w:jc w:val="both"/>
      </w:pPr>
      <w:r>
        <w:t xml:space="preserve">pasiūlymas buvo pateiktas ne </w:t>
      </w:r>
      <w:r>
        <w:rPr>
          <w:bCs/>
        </w:rPr>
        <w:t>CPO</w:t>
      </w:r>
      <w:r>
        <w:t xml:space="preserve">  nurodytomis elektroninėmis priemonėmis;</w:t>
      </w:r>
    </w:p>
    <w:p w14:paraId="6A3D7D78" w14:textId="77777777" w:rsidR="001F4D9C" w:rsidRDefault="009B050B" w:rsidP="007710D4">
      <w:pPr>
        <w:widowControl w:val="0"/>
        <w:numPr>
          <w:ilvl w:val="1"/>
          <w:numId w:val="3"/>
        </w:numPr>
        <w:tabs>
          <w:tab w:val="left" w:pos="1276"/>
        </w:tabs>
        <w:spacing w:after="120"/>
        <w:jc w:val="both"/>
      </w:pPr>
      <w:r>
        <w:t xml:space="preserve">tiekėjas pateikė daugiau kaip vieną pasiūlymą arba pasiūlymą pateikęs tiekėjas ar tiekėjų grupės partneriai atskirai pateikė pasiūlymus arba tiekėjas dalyvauja tiekėjų grupėje, jeigu </w:t>
      </w:r>
      <w:r>
        <w:rPr>
          <w:rStyle w:val="wysiwyg-color-black1"/>
          <w:color w:val="000000"/>
          <w:spacing w:val="2"/>
        </w:rPr>
        <w:t>pateikė pasiūlymą savarankiškai ar yra kitos tiekėjų grupės narys</w:t>
      </w:r>
      <w:r>
        <w:t>.</w:t>
      </w:r>
    </w:p>
    <w:bookmarkEnd w:id="24"/>
    <w:bookmarkEnd w:id="25"/>
    <w:p w14:paraId="540361CC" w14:textId="77777777" w:rsidR="001F4D9C" w:rsidRDefault="001F4D9C">
      <w:pPr>
        <w:widowControl w:val="0"/>
        <w:spacing w:after="120"/>
        <w:contextualSpacing/>
        <w:jc w:val="center"/>
        <w:rPr>
          <w:b/>
        </w:rPr>
      </w:pPr>
    </w:p>
    <w:p w14:paraId="20CBBCF5" w14:textId="77777777" w:rsidR="001F4D9C" w:rsidRDefault="009B050B">
      <w:pPr>
        <w:widowControl w:val="0"/>
        <w:spacing w:after="120"/>
        <w:contextualSpacing/>
        <w:jc w:val="center"/>
        <w:rPr>
          <w:b/>
        </w:rPr>
      </w:pPr>
      <w:r>
        <w:rPr>
          <w:b/>
        </w:rPr>
        <w:t>XI SKYRIUS</w:t>
      </w:r>
    </w:p>
    <w:p w14:paraId="431CC16B" w14:textId="77777777" w:rsidR="001F4D9C" w:rsidRDefault="009B050B">
      <w:pPr>
        <w:widowControl w:val="0"/>
        <w:spacing w:before="120" w:after="120"/>
        <w:contextualSpacing/>
        <w:jc w:val="center"/>
        <w:rPr>
          <w:b/>
        </w:rPr>
      </w:pPr>
      <w:r>
        <w:rPr>
          <w:b/>
        </w:rPr>
        <w:t>PASIŪLYMŲ VERTINIMAS</w:t>
      </w:r>
    </w:p>
    <w:p w14:paraId="41350B79" w14:textId="77777777" w:rsidR="001F4D9C" w:rsidRDefault="009B050B" w:rsidP="007710D4">
      <w:pPr>
        <w:pStyle w:val="Sraopastraipa"/>
        <w:widowControl w:val="0"/>
        <w:numPr>
          <w:ilvl w:val="0"/>
          <w:numId w:val="3"/>
        </w:numPr>
        <w:tabs>
          <w:tab w:val="left" w:pos="1134"/>
        </w:tabs>
        <w:jc w:val="both"/>
        <w:rPr>
          <w:sz w:val="24"/>
          <w:szCs w:val="24"/>
        </w:rPr>
      </w:pPr>
      <w:bookmarkStart w:id="29" w:name="_Hlk170992311"/>
      <w:r>
        <w:rPr>
          <w:sz w:val="24"/>
          <w:szCs w:val="24"/>
        </w:rPr>
        <w:t xml:space="preserve">Pasiūlymuose nurodytos kainos vertinamos eurais. Jeigu pasiūlyme kaina nurodyta </w:t>
      </w:r>
      <w:r>
        <w:rPr>
          <w:sz w:val="24"/>
          <w:szCs w:val="24"/>
        </w:rPr>
        <w:lastRenderedPageBreak/>
        <w:t xml:space="preserve">užsienio valiuta, ji bus perskaičiuojama eurais pagal </w:t>
      </w:r>
      <w:r>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 w:val="24"/>
          <w:szCs w:val="24"/>
        </w:rPr>
        <w:t xml:space="preserve">. </w:t>
      </w:r>
    </w:p>
    <w:p w14:paraId="2B06067D" w14:textId="77777777" w:rsidR="001F4D9C" w:rsidRDefault="009B050B" w:rsidP="007710D4">
      <w:pPr>
        <w:widowControl w:val="0"/>
        <w:numPr>
          <w:ilvl w:val="0"/>
          <w:numId w:val="3"/>
        </w:numPr>
        <w:tabs>
          <w:tab w:val="left" w:pos="1134"/>
          <w:tab w:val="left" w:pos="1276"/>
        </w:tabs>
        <w:ind w:left="131" w:firstLine="578"/>
        <w:jc w:val="both"/>
        <w:rPr>
          <w:color w:val="FF0000"/>
        </w:rPr>
      </w:pPr>
      <w:r>
        <w:rPr>
          <w:bCs/>
        </w:rPr>
        <w:t>CPO</w:t>
      </w:r>
      <w:r>
        <w:t xml:space="preserve"> ekonomiškai naudingiausią pasiūlymą išrenka </w:t>
      </w:r>
      <w:r>
        <w:rPr>
          <w:b/>
        </w:rPr>
        <w:t>pagal mažiausios kainos kriterijų.</w:t>
      </w:r>
    </w:p>
    <w:p w14:paraId="2133A19C" w14:textId="77777777" w:rsidR="001F4D9C" w:rsidRDefault="001F4D9C">
      <w:pPr>
        <w:widowControl w:val="0"/>
        <w:tabs>
          <w:tab w:val="left" w:pos="1134"/>
        </w:tabs>
        <w:contextualSpacing/>
        <w:jc w:val="center"/>
        <w:rPr>
          <w:b/>
          <w:lang w:eastAsia="lt-LT"/>
        </w:rPr>
      </w:pPr>
    </w:p>
    <w:p w14:paraId="54CB99FD" w14:textId="77777777" w:rsidR="001F4D9C" w:rsidRDefault="009B050B">
      <w:pPr>
        <w:widowControl w:val="0"/>
        <w:tabs>
          <w:tab w:val="left" w:pos="1134"/>
        </w:tabs>
        <w:contextualSpacing/>
        <w:jc w:val="center"/>
        <w:rPr>
          <w:b/>
          <w:lang w:eastAsia="lt-LT"/>
        </w:rPr>
      </w:pPr>
      <w:r>
        <w:rPr>
          <w:b/>
          <w:lang w:eastAsia="lt-LT"/>
        </w:rPr>
        <w:t>XII SKYRIUS</w:t>
      </w:r>
    </w:p>
    <w:p w14:paraId="21DF6138" w14:textId="77777777" w:rsidR="001F4D9C" w:rsidRDefault="009B050B">
      <w:pPr>
        <w:widowControl w:val="0"/>
        <w:spacing w:after="120"/>
        <w:contextualSpacing/>
        <w:jc w:val="center"/>
        <w:rPr>
          <w:b/>
        </w:rPr>
      </w:pPr>
      <w:r>
        <w:rPr>
          <w:b/>
        </w:rPr>
        <w:t>PASIŪLYMŲ EILĖ IR SPRENDIMAS DĖL PIRKIMO SUTARTIES SUDARYMO</w:t>
      </w:r>
    </w:p>
    <w:p w14:paraId="11A160D0" w14:textId="77777777" w:rsidR="001F4D9C" w:rsidRDefault="001F4D9C">
      <w:pPr>
        <w:widowControl w:val="0"/>
        <w:jc w:val="center"/>
        <w:rPr>
          <w:b/>
        </w:rPr>
      </w:pPr>
    </w:p>
    <w:p w14:paraId="770BB944" w14:textId="77777777" w:rsidR="001F4D9C" w:rsidRDefault="009B050B" w:rsidP="007710D4">
      <w:pPr>
        <w:widowControl w:val="0"/>
        <w:numPr>
          <w:ilvl w:val="0"/>
          <w:numId w:val="3"/>
        </w:numPr>
        <w:tabs>
          <w:tab w:val="left" w:pos="1134"/>
        </w:tabs>
        <w:ind w:left="131" w:firstLine="578"/>
        <w:contextualSpacing/>
        <w:jc w:val="both"/>
        <w:rPr>
          <w:lang w:eastAsia="lt-LT"/>
        </w:rPr>
      </w:pPr>
      <w:r>
        <w:rPr>
          <w:rFonts w:eastAsia="Calibri"/>
          <w:lang w:eastAsia="lt-LT"/>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Pr>
          <w:lang w:eastAsia="lt-LT"/>
        </w:rPr>
        <w:t>.</w:t>
      </w:r>
    </w:p>
    <w:p w14:paraId="17CF5E44" w14:textId="77777777" w:rsidR="001F4D9C" w:rsidRDefault="009B050B" w:rsidP="007710D4">
      <w:pPr>
        <w:widowControl w:val="0"/>
        <w:numPr>
          <w:ilvl w:val="0"/>
          <w:numId w:val="3"/>
        </w:numPr>
        <w:tabs>
          <w:tab w:val="left" w:pos="1134"/>
        </w:tabs>
        <w:ind w:left="131" w:firstLine="578"/>
        <w:contextualSpacing/>
        <w:jc w:val="both"/>
        <w:rPr>
          <w:lang w:eastAsia="lt-LT"/>
        </w:rPr>
      </w:pPr>
      <w:r>
        <w:rPr>
          <w:lang w:eastAsia="lt-LT"/>
        </w:rPr>
        <w:t xml:space="preserve">Patikrinusi galimo laimėtojo pašalinimo pagrindų nebuvimą ir atitiktį kvalifikacijos reikalavimams, </w:t>
      </w:r>
      <w:bookmarkStart w:id="30" w:name="_Hlk127458362"/>
      <w:r>
        <w:rPr>
          <w:lang w:eastAsia="lt-LT"/>
        </w:rPr>
        <w:t>pasitelkiamus subteikėjus patvirtinančius dokumentus</w:t>
      </w:r>
      <w:bookmarkEnd w:id="30"/>
      <w:r>
        <w:rPr>
          <w:lang w:eastAsia="lt-LT"/>
        </w:rPr>
        <w:t xml:space="preserve">, Komisija nustato laimėjusį pasiūlymą ir dalyviams ne vėliau kaip per 3 darbo dienas praneša apie priimtą sprendimą nustatyti laimėjusį pasiūlymą, nustatytą pasiūlymų eilę ir tikslų atidėjimo terminą. </w:t>
      </w:r>
      <w:r>
        <w:rPr>
          <w:sz w:val="20"/>
          <w:szCs w:val="20"/>
          <w:lang w:eastAsia="lt-LT"/>
        </w:rPr>
        <w:t xml:space="preserve"> </w:t>
      </w:r>
      <w:r>
        <w:rPr>
          <w:bCs/>
          <w:lang w:eastAsia="lt-LT"/>
        </w:rPr>
        <w:t>CPO</w:t>
      </w:r>
      <w:r>
        <w:rPr>
          <w:lang w:eastAsia="lt-LT"/>
        </w:rPr>
        <w:t xml:space="preserve"> turi nurodyti priežastis, jei buvo priimtas sprendimas nesudaryti pirkimo sutarties ar pradėti pirkimą iš naujo.</w:t>
      </w:r>
    </w:p>
    <w:p w14:paraId="09601439" w14:textId="77777777" w:rsidR="001F4D9C" w:rsidRDefault="009B050B" w:rsidP="007710D4">
      <w:pPr>
        <w:numPr>
          <w:ilvl w:val="0"/>
          <w:numId w:val="3"/>
        </w:numPr>
        <w:tabs>
          <w:tab w:val="left" w:pos="993"/>
          <w:tab w:val="left" w:pos="1134"/>
        </w:tabs>
        <w:ind w:left="131" w:firstLine="578"/>
        <w:jc w:val="both"/>
      </w:pPr>
      <w: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5F4870E" w14:textId="77777777" w:rsidR="001F4D9C" w:rsidRDefault="009B050B" w:rsidP="007710D4">
      <w:pPr>
        <w:numPr>
          <w:ilvl w:val="0"/>
          <w:numId w:val="3"/>
        </w:numPr>
        <w:tabs>
          <w:tab w:val="left" w:pos="993"/>
          <w:tab w:val="left" w:pos="1134"/>
        </w:tabs>
        <w:ind w:left="131" w:firstLine="578"/>
        <w:jc w:val="both"/>
      </w:pPr>
      <w:r>
        <w:rPr>
          <w:rFonts w:eastAsiaTheme="minorHAnsi"/>
          <w:color w:val="000000"/>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0EDEE57" w14:textId="77777777" w:rsidR="001F4D9C" w:rsidRDefault="009B050B" w:rsidP="007710D4">
      <w:pPr>
        <w:numPr>
          <w:ilvl w:val="0"/>
          <w:numId w:val="3"/>
        </w:numPr>
        <w:tabs>
          <w:tab w:val="left" w:pos="1134"/>
        </w:tabs>
        <w:ind w:left="131" w:firstLine="578"/>
        <w:contextualSpacing/>
        <w:jc w:val="both"/>
      </w:pPr>
      <w:r>
        <w:t>Laimėjusio tiekėjo pasiūlymo kainai viršijus pirkimui suplanuotas lėšas Sutartis sudaroma tik  Perkančiajai organizacijai pagrindus tokios kainos priimtinumą ir sprendimą užfiksavus pirkimų valdymo sistemoje. Nepagrindus kainos priimtinumo, tokiu atveju sutartis nesudaroma. Šis punktas taikomas tik tada, kai lėšos pirkimo dokumentuose nebuvo paskelbtos.</w:t>
      </w:r>
    </w:p>
    <w:p w14:paraId="52DD59AB" w14:textId="77777777" w:rsidR="001F4D9C" w:rsidRDefault="009B050B" w:rsidP="007710D4">
      <w:pPr>
        <w:widowControl w:val="0"/>
        <w:numPr>
          <w:ilvl w:val="0"/>
          <w:numId w:val="3"/>
        </w:numPr>
        <w:tabs>
          <w:tab w:val="left" w:pos="1134"/>
        </w:tabs>
        <w:ind w:left="131" w:firstLine="578"/>
        <w:jc w:val="both"/>
      </w:pPr>
      <w:r>
        <w:t>CPO siunčia pranešimą dėl  pirkimo sutarties sudarymo tam tiekėjui, kurio pasiūlymas pripažintas laimėjusiu.  Perkančioji organizacija tiekėjui sudaryti pirkimo sutartį kviečia raštu ir jam nurodo laiką,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0C5DBB3" w14:textId="77777777" w:rsidR="001F4D9C" w:rsidRDefault="009B050B" w:rsidP="007710D4">
      <w:pPr>
        <w:widowControl w:val="0"/>
        <w:numPr>
          <w:ilvl w:val="0"/>
          <w:numId w:val="3"/>
        </w:numPr>
        <w:tabs>
          <w:tab w:val="left" w:pos="1134"/>
        </w:tabs>
        <w:ind w:left="131" w:firstLine="578"/>
        <w:jc w:val="both"/>
      </w:pPr>
      <w: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siunčia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w:t>
      </w:r>
      <w:r>
        <w:rPr>
          <w:bCs/>
        </w:rPr>
        <w:t>CPO</w:t>
      </w:r>
      <w:r>
        <w:t xml:space="preserve">, prieš siųsdama pranešimą sudaryti pirkimo sutartį, įvertina šio tiekėjo pašalinimo pagrindų nebuvimą ir kvalifikacijos atitiktį, </w:t>
      </w:r>
      <w:r>
        <w:rPr>
          <w:lang w:eastAsia="lt-LT"/>
        </w:rPr>
        <w:t>subteikėj</w:t>
      </w:r>
      <w:r>
        <w:t>ų pasitelkimą patvirtinančius dokumentus, jei prieš tai nebuvo įvertinta.</w:t>
      </w:r>
    </w:p>
    <w:p w14:paraId="118A2F0F" w14:textId="77777777" w:rsidR="001F4D9C" w:rsidRDefault="001F4D9C">
      <w:pPr>
        <w:widowControl w:val="0"/>
        <w:tabs>
          <w:tab w:val="left" w:pos="1276"/>
        </w:tabs>
        <w:ind w:left="851" w:firstLine="578"/>
        <w:jc w:val="both"/>
      </w:pPr>
    </w:p>
    <w:p w14:paraId="7D3BFB6E" w14:textId="77777777" w:rsidR="001F4D9C" w:rsidRDefault="009B050B">
      <w:pPr>
        <w:widowControl w:val="0"/>
        <w:tabs>
          <w:tab w:val="left" w:pos="709"/>
        </w:tabs>
        <w:spacing w:before="120" w:after="240"/>
        <w:ind w:firstLine="3969"/>
        <w:contextualSpacing/>
        <w:rPr>
          <w:b/>
        </w:rPr>
      </w:pPr>
      <w:r>
        <w:rPr>
          <w:b/>
        </w:rPr>
        <w:lastRenderedPageBreak/>
        <w:t xml:space="preserve"> XIII SKYRIUS</w:t>
      </w:r>
    </w:p>
    <w:p w14:paraId="0129B8E1" w14:textId="77777777" w:rsidR="001F4D9C" w:rsidRDefault="009B050B">
      <w:pPr>
        <w:jc w:val="center"/>
        <w:rPr>
          <w:b/>
          <w:bCs/>
        </w:rPr>
      </w:pPr>
      <w:r>
        <w:rPr>
          <w:b/>
          <w:bCs/>
        </w:rPr>
        <w:t>INFORMACIJA APIE ATIDĖJIMO TERMINO TAIKYMĄ, GINČŲ NAGRINĖJIMO TVARKĄ</w:t>
      </w:r>
    </w:p>
    <w:p w14:paraId="38A6446A" w14:textId="77777777" w:rsidR="001F4D9C" w:rsidRDefault="001F4D9C">
      <w:pPr>
        <w:jc w:val="center"/>
        <w:rPr>
          <w:b/>
          <w:bCs/>
        </w:rPr>
      </w:pPr>
    </w:p>
    <w:p w14:paraId="5D9B6495" w14:textId="77777777" w:rsidR="001F4D9C" w:rsidRDefault="009B050B" w:rsidP="007710D4">
      <w:pPr>
        <w:numPr>
          <w:ilvl w:val="0"/>
          <w:numId w:val="3"/>
        </w:numPr>
        <w:tabs>
          <w:tab w:val="left" w:pos="1134"/>
        </w:tabs>
        <w:ind w:left="131"/>
        <w:contextualSpacing/>
        <w:jc w:val="both"/>
      </w:pPr>
      <w: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p w14:paraId="2D6E97C6" w14:textId="77777777" w:rsidR="001F4D9C" w:rsidRDefault="009B050B" w:rsidP="007710D4">
      <w:pPr>
        <w:widowControl w:val="0"/>
        <w:numPr>
          <w:ilvl w:val="0"/>
          <w:numId w:val="3"/>
        </w:numPr>
        <w:tabs>
          <w:tab w:val="left" w:pos="1134"/>
        </w:tabs>
        <w:ind w:left="131"/>
        <w:contextualSpacing/>
        <w:jc w:val="both"/>
        <w:rPr>
          <w:i/>
          <w:lang w:eastAsia="lt-LT"/>
        </w:rPr>
      </w:pPr>
      <w:r>
        <w:rPr>
          <w:rFonts w:eastAsia="Calibri"/>
          <w:lang w:eastAsia="lt-LT"/>
        </w:rPr>
        <w:t>Ginčų nagrinėjimas, žalos atlyginimas, pirkimo sutarties pripažinimas negaliojančia, alternatyvios sankcijos reglamentuojamos VPĮ VII skyriuje.</w:t>
      </w:r>
      <w:r>
        <w:rPr>
          <w:rFonts w:eastAsia="Calibri"/>
          <w:sz w:val="20"/>
          <w:szCs w:val="20"/>
          <w:lang w:eastAsia="lt-LT"/>
        </w:rPr>
        <w:t xml:space="preserve"> </w:t>
      </w:r>
      <w:r>
        <w:rPr>
          <w:rFonts w:eastAsia="Calibri"/>
          <w:lang w:eastAsia="lt-LT"/>
        </w:rPr>
        <w:t xml:space="preserve">Tiekėjas, norėdamas iki pirkimo sutarties, įskaitant atvejus, kai ji sudaroma pagal preliminariąją sutartį, ar preliminariosios sutarties sudarymo teisme ginčyti </w:t>
      </w:r>
      <w:r>
        <w:rPr>
          <w:rFonts w:eastAsia="Calibri"/>
          <w:bCs/>
          <w:lang w:eastAsia="lt-LT"/>
        </w:rPr>
        <w:t>CPO</w:t>
      </w:r>
      <w:r>
        <w:rPr>
          <w:rFonts w:eastAsia="Calibri"/>
          <w:lang w:eastAsia="lt-LT"/>
        </w:rPr>
        <w:t xml:space="preserve"> sprendimus ar veiksmus, pirmiausia elektroninėmis priemonėmis turi pateikti pretenziją </w:t>
      </w:r>
      <w:r>
        <w:rPr>
          <w:rFonts w:eastAsia="Calibri"/>
          <w:bCs/>
          <w:lang w:eastAsia="lt-LT"/>
        </w:rPr>
        <w:t>CPO</w:t>
      </w:r>
      <w:r>
        <w:rPr>
          <w:rFonts w:eastAsia="Calibri"/>
          <w:lang w:eastAsia="lt-LT"/>
        </w:rPr>
        <w:t>. Pretenzijos teikiamos elektroninėmis priemonėmis</w:t>
      </w:r>
      <w:r>
        <w:rPr>
          <w:lang w:eastAsia="lt-LT"/>
        </w:rPr>
        <w:t xml:space="preserve">. </w:t>
      </w:r>
    </w:p>
    <w:p w14:paraId="06C15323" w14:textId="77777777" w:rsidR="001F4D9C" w:rsidRDefault="001F4D9C">
      <w:pPr>
        <w:widowControl w:val="0"/>
        <w:tabs>
          <w:tab w:val="left" w:pos="1134"/>
        </w:tabs>
        <w:ind w:left="851"/>
        <w:contextualSpacing/>
        <w:jc w:val="both"/>
        <w:rPr>
          <w:i/>
          <w:lang w:eastAsia="lt-LT"/>
        </w:rPr>
      </w:pPr>
    </w:p>
    <w:p w14:paraId="419F0EC7" w14:textId="77777777" w:rsidR="001F4D9C" w:rsidRDefault="009B050B">
      <w:pPr>
        <w:widowControl w:val="0"/>
        <w:tabs>
          <w:tab w:val="left" w:pos="1134"/>
          <w:tab w:val="left" w:pos="3544"/>
        </w:tabs>
        <w:ind w:left="-10" w:firstLine="3838"/>
        <w:rPr>
          <w:b/>
        </w:rPr>
      </w:pPr>
      <w:r>
        <w:rPr>
          <w:b/>
        </w:rPr>
        <w:t xml:space="preserve">   XIV SKYRIUS</w:t>
      </w:r>
    </w:p>
    <w:p w14:paraId="0E06B074" w14:textId="77777777" w:rsidR="001F4D9C" w:rsidRDefault="009B050B">
      <w:pPr>
        <w:widowControl w:val="0"/>
        <w:tabs>
          <w:tab w:val="left" w:pos="567"/>
          <w:tab w:val="left" w:pos="1134"/>
        </w:tabs>
        <w:ind w:firstLine="2977"/>
        <w:rPr>
          <w:b/>
        </w:rPr>
      </w:pPr>
      <w:r>
        <w:rPr>
          <w:b/>
        </w:rPr>
        <w:t xml:space="preserve">PIRKIMO SUTARTIES SĄLYGOS </w:t>
      </w:r>
    </w:p>
    <w:p w14:paraId="31AC028C" w14:textId="77777777" w:rsidR="001F4D9C" w:rsidRDefault="001F4D9C">
      <w:pPr>
        <w:widowControl w:val="0"/>
        <w:tabs>
          <w:tab w:val="left" w:pos="1134"/>
        </w:tabs>
        <w:ind w:left="-10" w:firstLine="719"/>
        <w:jc w:val="center"/>
        <w:rPr>
          <w:b/>
        </w:rPr>
      </w:pPr>
    </w:p>
    <w:p w14:paraId="2EEA7560" w14:textId="77777777" w:rsidR="001F4D9C" w:rsidRDefault="009B050B" w:rsidP="007710D4">
      <w:pPr>
        <w:widowControl w:val="0"/>
        <w:numPr>
          <w:ilvl w:val="0"/>
          <w:numId w:val="3"/>
        </w:numPr>
        <w:tabs>
          <w:tab w:val="left" w:pos="1134"/>
        </w:tabs>
        <w:ind w:left="131" w:firstLine="719"/>
        <w:contextualSpacing/>
        <w:jc w:val="both"/>
        <w:rPr>
          <w:rFonts w:eastAsia="Calibri"/>
          <w:lang w:eastAsia="lt-LT"/>
        </w:rPr>
      </w:pPr>
      <w:r>
        <w:rPr>
          <w:rFonts w:eastAsia="Calibri"/>
          <w:lang w:eastAsia="lt-LT"/>
        </w:rPr>
        <w:t>Sudaroma paslaugų sutartis (toliau – Sutartis) atitinka laimėjusio tiekėjo pasiūlymą ir šį konkurso sąlygų aprašą. Sutartis sudaroma vadovaujantis VPĮ V skyriumi.</w:t>
      </w:r>
      <w:r>
        <w:t xml:space="preserve"> Sutarties sąlygos nurodytos konkurso sąlygų aprašo 4 priede.</w:t>
      </w:r>
    </w:p>
    <w:p w14:paraId="73A5A669" w14:textId="77777777" w:rsidR="001F4D9C" w:rsidRDefault="009B050B" w:rsidP="007710D4">
      <w:pPr>
        <w:widowControl w:val="0"/>
        <w:numPr>
          <w:ilvl w:val="0"/>
          <w:numId w:val="3"/>
        </w:numPr>
        <w:tabs>
          <w:tab w:val="left" w:pos="900"/>
          <w:tab w:val="left" w:pos="1134"/>
          <w:tab w:val="left" w:pos="1418"/>
        </w:tabs>
        <w:ind w:left="131" w:firstLine="719"/>
        <w:jc w:val="both"/>
        <w:rPr>
          <w:szCs w:val="20"/>
        </w:rPr>
      </w:pPr>
      <w:r>
        <w:t>Šalių susitarimu tiekėjo prievolė suteikti paslaugas yra laikoma prievole pasiekti (užtikrinti) Sutartyje numatytą rezultatą. Tiekėjas yra tinkamai informuotas apie Perkančiajai organizacijai</w:t>
      </w:r>
      <w:r>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4EDEF60" w14:textId="77777777" w:rsidR="001F4D9C" w:rsidRDefault="009B050B" w:rsidP="007710D4">
      <w:pPr>
        <w:widowControl w:val="0"/>
        <w:numPr>
          <w:ilvl w:val="0"/>
          <w:numId w:val="3"/>
        </w:numPr>
        <w:tabs>
          <w:tab w:val="left" w:pos="900"/>
          <w:tab w:val="left" w:pos="1080"/>
          <w:tab w:val="left" w:pos="1276"/>
        </w:tabs>
        <w:ind w:left="131" w:firstLine="719"/>
        <w:jc w:val="both"/>
      </w:pPr>
      <w:r>
        <w:rPr>
          <w:szCs w:val="20"/>
        </w:rPr>
        <w:t xml:space="preserve">Sutartis sudaroma Perkančiosios organizacijos naudai ir jos interesais, todėl Perkančioji organizacija nuo pat Sutarties </w:t>
      </w:r>
      <w:r>
        <w:t>įsigaliojimo dienos turi teisę reikalauti iš tiekėjo tinkamai vykdyti savo pareigas.</w:t>
      </w:r>
    </w:p>
    <w:bookmarkEnd w:id="29"/>
    <w:p w14:paraId="2704F8A3" w14:textId="77777777" w:rsidR="001F4D9C" w:rsidRDefault="001F4D9C">
      <w:pPr>
        <w:widowControl w:val="0"/>
        <w:pBdr>
          <w:bottom w:val="single" w:sz="12" w:space="1" w:color="auto"/>
        </w:pBdr>
        <w:tabs>
          <w:tab w:val="left" w:pos="900"/>
          <w:tab w:val="left" w:pos="1276"/>
          <w:tab w:val="left" w:pos="1418"/>
        </w:tabs>
        <w:jc w:val="both"/>
        <w:rPr>
          <w:b/>
          <w:bCs/>
        </w:rPr>
      </w:pPr>
    </w:p>
    <w:p w14:paraId="7532DC4E" w14:textId="3B3A8DEE" w:rsidR="00534C83" w:rsidRDefault="00534C83">
      <w:pPr>
        <w:tabs>
          <w:tab w:val="left" w:pos="4330"/>
        </w:tabs>
        <w:jc w:val="center"/>
        <w:rPr>
          <w:rFonts w:eastAsia="Calibri"/>
          <w:lang w:eastAsia="lt-LT"/>
        </w:rPr>
      </w:pPr>
    </w:p>
    <w:p w14:paraId="5063A506" w14:textId="19BEAE8C" w:rsidR="00534C83" w:rsidRDefault="00534C83">
      <w:pPr>
        <w:tabs>
          <w:tab w:val="left" w:pos="4330"/>
        </w:tabs>
        <w:jc w:val="center"/>
        <w:rPr>
          <w:rFonts w:eastAsia="Calibri"/>
          <w:lang w:eastAsia="lt-LT"/>
        </w:rPr>
      </w:pPr>
    </w:p>
    <w:p w14:paraId="433B02C2" w14:textId="49E59468" w:rsidR="00534C83" w:rsidRDefault="00534C83">
      <w:pPr>
        <w:tabs>
          <w:tab w:val="left" w:pos="4330"/>
        </w:tabs>
        <w:jc w:val="center"/>
        <w:rPr>
          <w:rFonts w:eastAsia="Calibri"/>
          <w:lang w:eastAsia="lt-LT"/>
        </w:rPr>
      </w:pPr>
    </w:p>
    <w:p w14:paraId="077B4203" w14:textId="1EA0139B" w:rsidR="00534C83" w:rsidRDefault="00534C83">
      <w:pPr>
        <w:tabs>
          <w:tab w:val="left" w:pos="4330"/>
        </w:tabs>
        <w:jc w:val="center"/>
        <w:rPr>
          <w:rFonts w:eastAsia="Calibri"/>
          <w:lang w:eastAsia="lt-LT"/>
        </w:rPr>
      </w:pPr>
    </w:p>
    <w:p w14:paraId="7E1CE2B8" w14:textId="35329CA3" w:rsidR="00534C83" w:rsidRDefault="00534C83">
      <w:pPr>
        <w:tabs>
          <w:tab w:val="left" w:pos="4330"/>
        </w:tabs>
        <w:jc w:val="center"/>
        <w:rPr>
          <w:rFonts w:eastAsia="Calibri"/>
          <w:lang w:eastAsia="lt-LT"/>
        </w:rPr>
      </w:pPr>
    </w:p>
    <w:p w14:paraId="71AFF35A" w14:textId="0617B13F" w:rsidR="00534C83" w:rsidRDefault="00534C83">
      <w:pPr>
        <w:tabs>
          <w:tab w:val="left" w:pos="4330"/>
        </w:tabs>
        <w:jc w:val="center"/>
        <w:rPr>
          <w:rFonts w:eastAsia="Calibri"/>
          <w:lang w:eastAsia="lt-LT"/>
        </w:rPr>
      </w:pPr>
    </w:p>
    <w:p w14:paraId="55F76094" w14:textId="0E40EB6E" w:rsidR="00534C83" w:rsidRDefault="00534C83">
      <w:pPr>
        <w:tabs>
          <w:tab w:val="left" w:pos="4330"/>
        </w:tabs>
        <w:jc w:val="center"/>
        <w:rPr>
          <w:rFonts w:eastAsia="Calibri"/>
          <w:lang w:eastAsia="lt-LT"/>
        </w:rPr>
      </w:pPr>
    </w:p>
    <w:p w14:paraId="6B949062" w14:textId="3D73ECFF" w:rsidR="00534C83" w:rsidRDefault="00534C83">
      <w:pPr>
        <w:tabs>
          <w:tab w:val="left" w:pos="4330"/>
        </w:tabs>
        <w:jc w:val="center"/>
        <w:rPr>
          <w:rFonts w:eastAsia="Calibri"/>
          <w:lang w:eastAsia="lt-LT"/>
        </w:rPr>
      </w:pPr>
    </w:p>
    <w:p w14:paraId="2357D3F8" w14:textId="7B6BA90E" w:rsidR="00534C83" w:rsidRDefault="00534C83">
      <w:pPr>
        <w:tabs>
          <w:tab w:val="left" w:pos="4330"/>
        </w:tabs>
        <w:jc w:val="center"/>
        <w:rPr>
          <w:rFonts w:eastAsia="Calibri"/>
          <w:lang w:eastAsia="lt-LT"/>
        </w:rPr>
      </w:pPr>
    </w:p>
    <w:p w14:paraId="6C4187BA" w14:textId="2900DE56" w:rsidR="00534C83" w:rsidRDefault="00534C83">
      <w:pPr>
        <w:tabs>
          <w:tab w:val="left" w:pos="4330"/>
        </w:tabs>
        <w:jc w:val="center"/>
        <w:rPr>
          <w:rFonts w:eastAsia="Calibri"/>
          <w:lang w:eastAsia="lt-LT"/>
        </w:rPr>
      </w:pPr>
    </w:p>
    <w:p w14:paraId="215E5526" w14:textId="3AF5465B" w:rsidR="00534C83" w:rsidRDefault="00534C83">
      <w:pPr>
        <w:tabs>
          <w:tab w:val="left" w:pos="4330"/>
        </w:tabs>
        <w:jc w:val="center"/>
        <w:rPr>
          <w:rFonts w:eastAsia="Calibri"/>
          <w:lang w:eastAsia="lt-LT"/>
        </w:rPr>
      </w:pPr>
    </w:p>
    <w:p w14:paraId="6E98E9B2" w14:textId="7B4A4D4B" w:rsidR="00534C83" w:rsidRDefault="00534C83">
      <w:pPr>
        <w:tabs>
          <w:tab w:val="left" w:pos="4330"/>
        </w:tabs>
        <w:jc w:val="center"/>
        <w:rPr>
          <w:rFonts w:eastAsia="Calibri"/>
          <w:lang w:eastAsia="lt-LT"/>
        </w:rPr>
      </w:pPr>
    </w:p>
    <w:p w14:paraId="6C842B5B" w14:textId="25803EAB" w:rsidR="00534C83" w:rsidRDefault="00534C83">
      <w:pPr>
        <w:tabs>
          <w:tab w:val="left" w:pos="4330"/>
        </w:tabs>
        <w:jc w:val="center"/>
        <w:rPr>
          <w:rFonts w:eastAsia="Calibri"/>
          <w:lang w:eastAsia="lt-LT"/>
        </w:rPr>
      </w:pPr>
    </w:p>
    <w:p w14:paraId="43F0DC4B" w14:textId="0A400F9A" w:rsidR="00534C83" w:rsidRDefault="00534C83">
      <w:pPr>
        <w:tabs>
          <w:tab w:val="left" w:pos="4330"/>
        </w:tabs>
        <w:jc w:val="center"/>
        <w:rPr>
          <w:rFonts w:eastAsia="Calibri"/>
          <w:lang w:eastAsia="lt-LT"/>
        </w:rPr>
      </w:pPr>
    </w:p>
    <w:p w14:paraId="56A33F11" w14:textId="28115CF4" w:rsidR="00534C83" w:rsidRDefault="00534C83">
      <w:pPr>
        <w:tabs>
          <w:tab w:val="left" w:pos="4330"/>
        </w:tabs>
        <w:jc w:val="center"/>
        <w:rPr>
          <w:rFonts w:eastAsia="Calibri"/>
          <w:lang w:eastAsia="lt-LT"/>
        </w:rPr>
      </w:pPr>
    </w:p>
    <w:p w14:paraId="3D27B8E2" w14:textId="77777777" w:rsidR="00433522" w:rsidRDefault="00433522">
      <w:pPr>
        <w:tabs>
          <w:tab w:val="left" w:pos="4330"/>
        </w:tabs>
        <w:jc w:val="center"/>
        <w:rPr>
          <w:rFonts w:eastAsia="Calibri"/>
          <w:lang w:eastAsia="lt-LT"/>
        </w:rPr>
      </w:pPr>
    </w:p>
    <w:p w14:paraId="45C0CCE4" w14:textId="10812C49" w:rsidR="00534C83" w:rsidRDefault="00534C83">
      <w:pPr>
        <w:tabs>
          <w:tab w:val="left" w:pos="4330"/>
        </w:tabs>
        <w:jc w:val="center"/>
        <w:rPr>
          <w:rFonts w:eastAsia="Calibri"/>
          <w:lang w:eastAsia="lt-LT"/>
        </w:rPr>
      </w:pPr>
    </w:p>
    <w:p w14:paraId="468C9DBF" w14:textId="1B8C8F31" w:rsidR="00534C83" w:rsidRDefault="00534C83">
      <w:pPr>
        <w:tabs>
          <w:tab w:val="left" w:pos="4330"/>
        </w:tabs>
        <w:jc w:val="center"/>
        <w:rPr>
          <w:rFonts w:eastAsia="Calibri"/>
          <w:lang w:eastAsia="lt-LT"/>
        </w:rPr>
      </w:pPr>
    </w:p>
    <w:p w14:paraId="7A5E065E" w14:textId="04272D80" w:rsidR="00534C83" w:rsidRDefault="00534C83">
      <w:pPr>
        <w:tabs>
          <w:tab w:val="left" w:pos="4330"/>
        </w:tabs>
        <w:jc w:val="center"/>
        <w:rPr>
          <w:rFonts w:eastAsia="Calibri"/>
          <w:lang w:eastAsia="lt-LT"/>
        </w:rPr>
      </w:pPr>
    </w:p>
    <w:p w14:paraId="6E0949F5" w14:textId="756740A0" w:rsidR="00534C83" w:rsidRDefault="00534C83">
      <w:pPr>
        <w:tabs>
          <w:tab w:val="left" w:pos="4330"/>
        </w:tabs>
        <w:jc w:val="center"/>
        <w:rPr>
          <w:rFonts w:eastAsia="Calibri"/>
          <w:lang w:eastAsia="lt-LT"/>
        </w:rPr>
      </w:pPr>
    </w:p>
    <w:p w14:paraId="15272773" w14:textId="1A211ADB" w:rsidR="00534C83" w:rsidRDefault="00534C83">
      <w:pPr>
        <w:tabs>
          <w:tab w:val="left" w:pos="4330"/>
        </w:tabs>
        <w:jc w:val="center"/>
        <w:rPr>
          <w:rFonts w:eastAsia="Calibri"/>
          <w:lang w:eastAsia="lt-LT"/>
        </w:rPr>
      </w:pPr>
    </w:p>
    <w:p w14:paraId="5539983B" w14:textId="77777777" w:rsidR="001F4D9C" w:rsidRDefault="001F4D9C" w:rsidP="00F02A30">
      <w:pPr>
        <w:widowControl w:val="0"/>
        <w:tabs>
          <w:tab w:val="left" w:pos="900"/>
          <w:tab w:val="left" w:pos="1276"/>
          <w:tab w:val="left" w:pos="1418"/>
        </w:tabs>
        <w:jc w:val="both"/>
        <w:rPr>
          <w:b/>
          <w:bCs/>
        </w:rPr>
      </w:pPr>
    </w:p>
    <w:tbl>
      <w:tblPr>
        <w:tblW w:w="2977" w:type="dxa"/>
        <w:tblInd w:w="6946" w:type="dxa"/>
        <w:tblLook w:val="04A0" w:firstRow="1" w:lastRow="0" w:firstColumn="1" w:lastColumn="0" w:noHBand="0" w:noVBand="1"/>
      </w:tblPr>
      <w:tblGrid>
        <w:gridCol w:w="2977"/>
      </w:tblGrid>
      <w:tr w:rsidR="00534C83" w14:paraId="6AE28467" w14:textId="77777777" w:rsidTr="006F1A74">
        <w:tc>
          <w:tcPr>
            <w:tcW w:w="2977" w:type="dxa"/>
          </w:tcPr>
          <w:p w14:paraId="620F623C" w14:textId="77777777" w:rsidR="00534C83" w:rsidRDefault="00534C83" w:rsidP="006F1A74">
            <w:pPr>
              <w:widowControl w:val="0"/>
            </w:pPr>
          </w:p>
          <w:p w14:paraId="03387610" w14:textId="77777777" w:rsidR="00534C83" w:rsidRDefault="00534C83" w:rsidP="006F1A74">
            <w:pPr>
              <w:widowControl w:val="0"/>
            </w:pPr>
          </w:p>
          <w:p w14:paraId="2815E442" w14:textId="77777777" w:rsidR="00534C83" w:rsidRDefault="00534C83" w:rsidP="006F1A74">
            <w:pPr>
              <w:widowControl w:val="0"/>
            </w:pPr>
            <w:r>
              <w:t>Konkurso sąlygų aprašo</w:t>
            </w:r>
          </w:p>
        </w:tc>
      </w:tr>
      <w:tr w:rsidR="00534C83" w14:paraId="4F85C4FD" w14:textId="77777777" w:rsidTr="006F1A74">
        <w:tc>
          <w:tcPr>
            <w:tcW w:w="2977" w:type="dxa"/>
          </w:tcPr>
          <w:p w14:paraId="0EFE5EC1" w14:textId="77777777" w:rsidR="00534C83" w:rsidRDefault="00534C83" w:rsidP="006F1A74">
            <w:pPr>
              <w:widowControl w:val="0"/>
            </w:pPr>
            <w:r>
              <w:t>1 priedas</w:t>
            </w:r>
          </w:p>
        </w:tc>
      </w:tr>
    </w:tbl>
    <w:p w14:paraId="1D9203BA" w14:textId="77777777" w:rsidR="001F4D9C" w:rsidRDefault="001F4D9C">
      <w:pPr>
        <w:widowControl w:val="0"/>
        <w:tabs>
          <w:tab w:val="left" w:pos="900"/>
          <w:tab w:val="left" w:pos="1276"/>
          <w:tab w:val="left" w:pos="1418"/>
        </w:tabs>
        <w:ind w:left="851"/>
        <w:jc w:val="both"/>
        <w:rPr>
          <w:b/>
          <w:bCs/>
        </w:rPr>
      </w:pPr>
    </w:p>
    <w:p w14:paraId="0F49C74B" w14:textId="77777777" w:rsidR="00534C83" w:rsidRPr="00534C83" w:rsidRDefault="00534C83" w:rsidP="00534C83">
      <w:pPr>
        <w:widowControl w:val="0"/>
        <w:ind w:right="-178"/>
        <w:jc w:val="center"/>
        <w:rPr>
          <w:sz w:val="20"/>
          <w:szCs w:val="20"/>
        </w:rPr>
      </w:pPr>
    </w:p>
    <w:p w14:paraId="1C6F452A" w14:textId="77777777" w:rsidR="00534C83" w:rsidRPr="00534C83" w:rsidRDefault="00534C83" w:rsidP="00534C83">
      <w:pPr>
        <w:ind w:right="-178"/>
        <w:jc w:val="center"/>
        <w:rPr>
          <w:sz w:val="18"/>
          <w:szCs w:val="18"/>
        </w:rPr>
      </w:pPr>
      <w:r w:rsidRPr="00534C83">
        <w:rPr>
          <w:sz w:val="18"/>
          <w:szCs w:val="18"/>
        </w:rPr>
        <w:t>(Tiekėjo pavadinimas)</w:t>
      </w:r>
    </w:p>
    <w:p w14:paraId="73BD2995" w14:textId="77777777" w:rsidR="00534C83" w:rsidRPr="00534C83" w:rsidRDefault="00534C83" w:rsidP="00534C83">
      <w:pPr>
        <w:ind w:right="-178"/>
        <w:jc w:val="center"/>
        <w:rPr>
          <w:sz w:val="18"/>
          <w:szCs w:val="18"/>
        </w:rPr>
      </w:pPr>
      <w:r w:rsidRPr="00534C83">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F1245A" w14:textId="77777777" w:rsidR="00534C83" w:rsidRPr="00534C83" w:rsidRDefault="00534C83" w:rsidP="00534C83">
      <w:pPr>
        <w:widowControl w:val="0"/>
        <w:tabs>
          <w:tab w:val="center" w:pos="2520"/>
        </w:tabs>
        <w:jc w:val="both"/>
        <w:rPr>
          <w:szCs w:val="22"/>
          <w:u w:val="single"/>
        </w:rPr>
      </w:pPr>
    </w:p>
    <w:p w14:paraId="500C67D6" w14:textId="77777777" w:rsidR="00534C83" w:rsidRPr="00534C83" w:rsidRDefault="00534C83" w:rsidP="00534C83">
      <w:pPr>
        <w:widowControl w:val="0"/>
        <w:tabs>
          <w:tab w:val="center" w:pos="2520"/>
        </w:tabs>
        <w:jc w:val="both"/>
        <w:rPr>
          <w:szCs w:val="22"/>
          <w:u w:val="single"/>
        </w:rPr>
      </w:pPr>
      <w:r w:rsidRPr="00534C83">
        <w:rPr>
          <w:szCs w:val="22"/>
          <w:u w:val="single"/>
        </w:rPr>
        <w:t>Klaipėdos miesto savivaldybės administracijai</w:t>
      </w:r>
    </w:p>
    <w:p w14:paraId="06F8601A" w14:textId="77777777" w:rsidR="00534C83" w:rsidRPr="00534C83" w:rsidRDefault="00534C83" w:rsidP="00534C83">
      <w:pPr>
        <w:widowControl w:val="0"/>
        <w:tabs>
          <w:tab w:val="center" w:pos="2520"/>
        </w:tabs>
        <w:jc w:val="both"/>
        <w:rPr>
          <w:sz w:val="20"/>
          <w:szCs w:val="20"/>
        </w:rPr>
      </w:pPr>
      <w:r w:rsidRPr="00534C83">
        <w:rPr>
          <w:sz w:val="20"/>
          <w:szCs w:val="20"/>
        </w:rPr>
        <w:t xml:space="preserve"> (Adresatas (centrinė perkančioji organizacija))</w:t>
      </w:r>
    </w:p>
    <w:p w14:paraId="018B7361" w14:textId="77777777" w:rsidR="00534C83" w:rsidRPr="00534C83" w:rsidRDefault="00534C83" w:rsidP="00534C83">
      <w:pPr>
        <w:ind w:left="5400"/>
        <w:jc w:val="both"/>
      </w:pPr>
    </w:p>
    <w:p w14:paraId="5DD610FA" w14:textId="77777777" w:rsidR="00534C83" w:rsidRPr="00534C83" w:rsidRDefault="00534C83" w:rsidP="00534C83">
      <w:pPr>
        <w:jc w:val="center"/>
        <w:rPr>
          <w:b/>
        </w:rPr>
      </w:pPr>
      <w:r w:rsidRPr="00534C83">
        <w:rPr>
          <w:b/>
        </w:rPr>
        <w:t>PASIŪLYMAS</w:t>
      </w:r>
    </w:p>
    <w:p w14:paraId="78561E42" w14:textId="2834BF4B" w:rsidR="00534C83" w:rsidRPr="00534C83" w:rsidRDefault="00AE5799" w:rsidP="00534C83">
      <w:pPr>
        <w:shd w:val="clear" w:color="auto" w:fill="FFFFFF"/>
        <w:jc w:val="center"/>
        <w:rPr>
          <w:b/>
        </w:rPr>
      </w:pPr>
      <w:r w:rsidRPr="00AE5799">
        <w:rPr>
          <w:b/>
          <w:lang w:eastAsia="lt-LT"/>
        </w:rPr>
        <w:t xml:space="preserve">DANTŲ IMPLANTŲ, JŲ PRIEDŲ IR PAGALBINIŲ PRIEMONIŲ </w:t>
      </w:r>
      <w:r w:rsidR="00534C83" w:rsidRPr="00534C83">
        <w:rPr>
          <w:b/>
          <w:lang w:eastAsia="lt-LT"/>
        </w:rPr>
        <w:t>PIRKIMUI SUPAPRASTINTO ATVIRO KONKURSO BŪDU</w:t>
      </w:r>
      <w:r w:rsidR="00534C83" w:rsidRPr="00534C83">
        <w:rPr>
          <w:b/>
        </w:rPr>
        <w:t xml:space="preserve"> </w:t>
      </w:r>
    </w:p>
    <w:p w14:paraId="1AD3D4AC" w14:textId="77777777" w:rsidR="00534C83" w:rsidRPr="00534C83" w:rsidRDefault="00534C83" w:rsidP="00534C83">
      <w:pPr>
        <w:shd w:val="clear" w:color="auto" w:fill="FFFFFF"/>
        <w:jc w:val="center"/>
        <w:rPr>
          <w:b/>
        </w:rPr>
      </w:pPr>
    </w:p>
    <w:p w14:paraId="4B92865A" w14:textId="77777777" w:rsidR="00534C83" w:rsidRPr="00534C83" w:rsidRDefault="00534C83" w:rsidP="00534C83">
      <w:pPr>
        <w:shd w:val="clear" w:color="auto" w:fill="FFFFFF"/>
        <w:jc w:val="center"/>
        <w:rPr>
          <w:b/>
          <w:bCs/>
          <w:color w:val="000000"/>
        </w:rPr>
      </w:pPr>
      <w:r w:rsidRPr="00534C83">
        <w:t>_____________</w:t>
      </w:r>
      <w:r w:rsidRPr="00534C83">
        <w:rPr>
          <w:b/>
          <w:bCs/>
          <w:color w:val="000000"/>
        </w:rPr>
        <w:t xml:space="preserve"> </w:t>
      </w:r>
      <w:r w:rsidRPr="00534C83">
        <w:t>Nr.______</w:t>
      </w:r>
    </w:p>
    <w:p w14:paraId="4F39098E" w14:textId="77777777" w:rsidR="00534C83" w:rsidRPr="00534C83" w:rsidRDefault="00534C83" w:rsidP="00534C83">
      <w:pPr>
        <w:shd w:val="clear" w:color="auto" w:fill="FFFFFF"/>
        <w:ind w:left="2592" w:firstLine="1296"/>
        <w:rPr>
          <w:bCs/>
          <w:color w:val="000000"/>
          <w:sz w:val="20"/>
          <w:szCs w:val="20"/>
        </w:rPr>
      </w:pPr>
      <w:r w:rsidRPr="00534C83">
        <w:rPr>
          <w:bCs/>
          <w:color w:val="000000"/>
          <w:sz w:val="20"/>
          <w:szCs w:val="20"/>
        </w:rPr>
        <w:t xml:space="preserve">    (Data)</w:t>
      </w:r>
    </w:p>
    <w:p w14:paraId="5A3064C6" w14:textId="77777777" w:rsidR="00534C83" w:rsidRPr="00534C83" w:rsidRDefault="00534C83" w:rsidP="00534C83">
      <w:pPr>
        <w:shd w:val="clear" w:color="auto" w:fill="FFFFFF"/>
        <w:jc w:val="center"/>
        <w:rPr>
          <w:bCs/>
          <w:color w:val="000000"/>
        </w:rPr>
      </w:pPr>
      <w:r w:rsidRPr="00534C83">
        <w:rPr>
          <w:bCs/>
          <w:color w:val="000000"/>
        </w:rPr>
        <w:t>_____________</w:t>
      </w:r>
    </w:p>
    <w:p w14:paraId="0D96F81E" w14:textId="77777777" w:rsidR="00534C83" w:rsidRPr="00534C83" w:rsidRDefault="00534C83" w:rsidP="00534C83">
      <w:pPr>
        <w:shd w:val="clear" w:color="auto" w:fill="FFFFFF"/>
        <w:jc w:val="center"/>
        <w:rPr>
          <w:bCs/>
          <w:color w:val="000000"/>
          <w:sz w:val="20"/>
          <w:szCs w:val="20"/>
        </w:rPr>
      </w:pPr>
      <w:r w:rsidRPr="00534C83">
        <w:rPr>
          <w:bCs/>
          <w:color w:val="000000"/>
          <w:sz w:val="20"/>
          <w:szCs w:val="20"/>
        </w:rPr>
        <w:t>(Sudarymo vieta)</w:t>
      </w:r>
    </w:p>
    <w:p w14:paraId="0CDF1942" w14:textId="08406C6F" w:rsidR="00534C83" w:rsidRDefault="00534C83" w:rsidP="00534C83">
      <w:pPr>
        <w:jc w:val="both"/>
        <w:rPr>
          <w:i/>
          <w:iCs/>
          <w:color w:val="000000" w:themeColor="text1"/>
          <w:spacing w:val="-4"/>
        </w:rPr>
      </w:pPr>
    </w:p>
    <w:p w14:paraId="3F365318" w14:textId="77777777" w:rsidR="00514060" w:rsidRPr="00514060" w:rsidRDefault="00514060" w:rsidP="00514060">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1"/>
        <w:gridCol w:w="3570"/>
      </w:tblGrid>
      <w:tr w:rsidR="00514060" w:rsidRPr="00514060" w14:paraId="15334925" w14:textId="77777777" w:rsidTr="008555D9">
        <w:tc>
          <w:tcPr>
            <w:tcW w:w="3179" w:type="pct"/>
            <w:shd w:val="clear" w:color="auto" w:fill="FFFFFF" w:themeFill="background1"/>
          </w:tcPr>
          <w:p w14:paraId="221E8DB9" w14:textId="77777777" w:rsidR="00514060" w:rsidRPr="00514060" w:rsidRDefault="00514060" w:rsidP="00514060">
            <w:pPr>
              <w:widowControl w:val="0"/>
              <w:jc w:val="both"/>
            </w:pPr>
            <w:r w:rsidRPr="00514060">
              <w:rPr>
                <w:b/>
              </w:rPr>
              <w:t>Tiekėjo pavadinimas</w:t>
            </w:r>
          </w:p>
          <w:p w14:paraId="092FA90F" w14:textId="2D7684AB" w:rsidR="00514060" w:rsidRPr="00514060" w:rsidRDefault="00514060" w:rsidP="00514060">
            <w:pPr>
              <w:widowControl w:val="0"/>
              <w:jc w:val="both"/>
              <w:rPr>
                <w:i/>
              </w:rPr>
            </w:pPr>
            <w:r w:rsidRPr="00514060">
              <w:rPr>
                <w:i/>
              </w:rPr>
              <w:t>(jeigu dalyvauja tiekėjų grupė</w:t>
            </w:r>
            <w:r w:rsidR="002E7829">
              <w:rPr>
                <w:i/>
              </w:rPr>
              <w:t xml:space="preserve"> (</w:t>
            </w:r>
            <w:r w:rsidR="002E7829" w:rsidRPr="00514060">
              <w:rPr>
                <w:i/>
              </w:rPr>
              <w:t xml:space="preserve">konkurso sąlygų aprašo </w:t>
            </w:r>
            <w:r w:rsidR="002E7829" w:rsidRPr="00514060">
              <w:rPr>
                <w:i/>
                <w:lang w:val="en-US"/>
              </w:rPr>
              <w:t>3</w:t>
            </w:r>
            <w:r w:rsidR="002E7829">
              <w:rPr>
                <w:i/>
                <w:lang w:val="en-US"/>
              </w:rPr>
              <w:t>2</w:t>
            </w:r>
            <w:r w:rsidR="002E7829" w:rsidRPr="00514060">
              <w:rPr>
                <w:i/>
                <w:lang w:val="en-US"/>
              </w:rPr>
              <w:t xml:space="preserve"> </w:t>
            </w:r>
            <w:r w:rsidR="002E7829" w:rsidRPr="00514060">
              <w:rPr>
                <w:i/>
              </w:rPr>
              <w:t>p.</w:t>
            </w:r>
            <w:r w:rsidR="002E7829">
              <w:rPr>
                <w:i/>
              </w:rPr>
              <w:t>)</w:t>
            </w:r>
            <w:r w:rsidRPr="00514060">
              <w:rPr>
                <w:i/>
              </w:rPr>
              <w:t>, surašomi visi dalyvių pavadinimai)</w:t>
            </w:r>
          </w:p>
        </w:tc>
        <w:tc>
          <w:tcPr>
            <w:tcW w:w="1821" w:type="pct"/>
            <w:shd w:val="clear" w:color="auto" w:fill="FFFFFF" w:themeFill="background1"/>
          </w:tcPr>
          <w:p w14:paraId="0475566E" w14:textId="77777777" w:rsidR="00514060" w:rsidRPr="00514060" w:rsidRDefault="00514060" w:rsidP="00514060">
            <w:pPr>
              <w:widowControl w:val="0"/>
              <w:jc w:val="both"/>
            </w:pPr>
          </w:p>
          <w:p w14:paraId="2481735C" w14:textId="77777777" w:rsidR="00514060" w:rsidRPr="00514060" w:rsidRDefault="00514060" w:rsidP="00514060">
            <w:pPr>
              <w:widowControl w:val="0"/>
              <w:jc w:val="both"/>
            </w:pPr>
          </w:p>
        </w:tc>
      </w:tr>
      <w:tr w:rsidR="00514060" w:rsidRPr="00514060" w14:paraId="5F3E0B2C" w14:textId="77777777" w:rsidTr="008555D9">
        <w:tc>
          <w:tcPr>
            <w:tcW w:w="3179" w:type="pct"/>
          </w:tcPr>
          <w:p w14:paraId="6B89D72C" w14:textId="77777777" w:rsidR="00514060" w:rsidRPr="00514060" w:rsidRDefault="00514060" w:rsidP="00514060">
            <w:pPr>
              <w:widowControl w:val="0"/>
              <w:jc w:val="both"/>
            </w:pPr>
            <w:r w:rsidRPr="00514060">
              <w:t>Tiekėjo adresas</w:t>
            </w:r>
            <w:r w:rsidRPr="00514060">
              <w:rPr>
                <w:i/>
              </w:rPr>
              <w:t xml:space="preserve"> (jeigu dalyvauja tiekėjų grupė, surašomi visi dalyvių adresai)</w:t>
            </w:r>
          </w:p>
        </w:tc>
        <w:tc>
          <w:tcPr>
            <w:tcW w:w="1821" w:type="pct"/>
          </w:tcPr>
          <w:p w14:paraId="22109ECF" w14:textId="77777777" w:rsidR="00514060" w:rsidRPr="00514060" w:rsidRDefault="00514060" w:rsidP="00514060">
            <w:pPr>
              <w:widowControl w:val="0"/>
              <w:jc w:val="both"/>
            </w:pPr>
          </w:p>
          <w:p w14:paraId="72A92D5C" w14:textId="77777777" w:rsidR="00514060" w:rsidRPr="00514060" w:rsidRDefault="00514060" w:rsidP="00514060">
            <w:pPr>
              <w:widowControl w:val="0"/>
              <w:jc w:val="both"/>
            </w:pPr>
          </w:p>
        </w:tc>
      </w:tr>
      <w:tr w:rsidR="00514060" w:rsidRPr="00514060" w14:paraId="1B8FAD0B" w14:textId="77777777" w:rsidTr="008555D9">
        <w:tc>
          <w:tcPr>
            <w:tcW w:w="3179" w:type="pct"/>
          </w:tcPr>
          <w:p w14:paraId="6A3F6E6C" w14:textId="77777777" w:rsidR="00514060" w:rsidRPr="00514060" w:rsidRDefault="00514060" w:rsidP="00514060">
            <w:pPr>
              <w:widowControl w:val="0"/>
              <w:jc w:val="both"/>
            </w:pPr>
            <w:r w:rsidRPr="00514060">
              <w:t>Už pasiūlymą atsakingo asmens vardas, pavardė</w:t>
            </w:r>
          </w:p>
        </w:tc>
        <w:tc>
          <w:tcPr>
            <w:tcW w:w="1821" w:type="pct"/>
          </w:tcPr>
          <w:p w14:paraId="1E7C2477" w14:textId="77777777" w:rsidR="00514060" w:rsidRPr="00514060" w:rsidRDefault="00514060" w:rsidP="00514060">
            <w:pPr>
              <w:widowControl w:val="0"/>
              <w:jc w:val="both"/>
            </w:pPr>
          </w:p>
        </w:tc>
      </w:tr>
      <w:tr w:rsidR="00514060" w:rsidRPr="00514060" w14:paraId="0693FF6B" w14:textId="77777777" w:rsidTr="008555D9">
        <w:tc>
          <w:tcPr>
            <w:tcW w:w="3179" w:type="pct"/>
          </w:tcPr>
          <w:p w14:paraId="71EE413B" w14:textId="77777777" w:rsidR="00514060" w:rsidRPr="00514060" w:rsidRDefault="00514060" w:rsidP="00514060">
            <w:pPr>
              <w:widowControl w:val="0"/>
              <w:jc w:val="both"/>
            </w:pPr>
            <w:r w:rsidRPr="00514060">
              <w:t>Telefono numeris</w:t>
            </w:r>
          </w:p>
        </w:tc>
        <w:tc>
          <w:tcPr>
            <w:tcW w:w="1821" w:type="pct"/>
          </w:tcPr>
          <w:p w14:paraId="5C496426" w14:textId="77777777" w:rsidR="00514060" w:rsidRPr="00514060" w:rsidRDefault="00514060" w:rsidP="00514060">
            <w:pPr>
              <w:widowControl w:val="0"/>
              <w:jc w:val="both"/>
            </w:pPr>
          </w:p>
        </w:tc>
      </w:tr>
      <w:tr w:rsidR="00514060" w:rsidRPr="00514060" w14:paraId="052D57E0" w14:textId="77777777" w:rsidTr="008555D9">
        <w:tc>
          <w:tcPr>
            <w:tcW w:w="3179" w:type="pct"/>
          </w:tcPr>
          <w:p w14:paraId="76BA57C7" w14:textId="77777777" w:rsidR="00514060" w:rsidRPr="00514060" w:rsidRDefault="00514060" w:rsidP="00514060">
            <w:pPr>
              <w:widowControl w:val="0"/>
              <w:jc w:val="both"/>
            </w:pPr>
            <w:r w:rsidRPr="00514060">
              <w:t>El. pašto adresas</w:t>
            </w:r>
          </w:p>
        </w:tc>
        <w:tc>
          <w:tcPr>
            <w:tcW w:w="1821" w:type="pct"/>
          </w:tcPr>
          <w:p w14:paraId="65C65810" w14:textId="77777777" w:rsidR="00514060" w:rsidRPr="00514060" w:rsidRDefault="00514060" w:rsidP="00514060">
            <w:pPr>
              <w:widowControl w:val="0"/>
              <w:jc w:val="both"/>
            </w:pPr>
          </w:p>
        </w:tc>
      </w:tr>
    </w:tbl>
    <w:p w14:paraId="4B4A66FB" w14:textId="77777777" w:rsidR="00514060" w:rsidRPr="00514060" w:rsidRDefault="00514060" w:rsidP="00514060">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gridCol w:w="3544"/>
      </w:tblGrid>
      <w:tr w:rsidR="00514060" w:rsidRPr="00514060" w14:paraId="335D8062" w14:textId="77777777" w:rsidTr="008555D9">
        <w:tc>
          <w:tcPr>
            <w:tcW w:w="6237" w:type="dxa"/>
            <w:shd w:val="clear" w:color="auto" w:fill="FFFFFF" w:themeFill="background1"/>
            <w:tcMar>
              <w:top w:w="0" w:type="dxa"/>
              <w:left w:w="108" w:type="dxa"/>
              <w:bottom w:w="0" w:type="dxa"/>
              <w:right w:w="108" w:type="dxa"/>
            </w:tcMar>
            <w:hideMark/>
          </w:tcPr>
          <w:p w14:paraId="005D810E" w14:textId="3D7AAD23" w:rsidR="00514060" w:rsidRPr="00514060" w:rsidRDefault="00514060" w:rsidP="00514060">
            <w:pPr>
              <w:jc w:val="both"/>
              <w:rPr>
                <w:i/>
                <w:iCs/>
                <w:color w:val="000000" w:themeColor="text1"/>
              </w:rPr>
            </w:pPr>
            <w:r w:rsidRPr="00514060">
              <w:rPr>
                <w:b/>
              </w:rPr>
              <w:t>Kito ūkio subjekto, kurio pajėgumais (t. y. kvalifikacija) remiamasi,</w:t>
            </w:r>
            <w:r w:rsidRPr="00514060">
              <w:t xml:space="preserve"> pavadinimas </w:t>
            </w:r>
            <w:r w:rsidRPr="00514060">
              <w:rPr>
                <w:i/>
              </w:rPr>
              <w:t xml:space="preserve">(konkurso sąlygų aprašo </w:t>
            </w:r>
            <w:r w:rsidRPr="00514060">
              <w:rPr>
                <w:i/>
                <w:lang w:val="en-US"/>
              </w:rPr>
              <w:t>3</w:t>
            </w:r>
            <w:r w:rsidR="00AD517F">
              <w:rPr>
                <w:i/>
                <w:lang w:val="en-US"/>
              </w:rPr>
              <w:t>0</w:t>
            </w:r>
            <w:r w:rsidRPr="00514060">
              <w:rPr>
                <w:i/>
                <w:lang w:val="en-US"/>
              </w:rPr>
              <w:t xml:space="preserve"> </w:t>
            </w:r>
            <w:r w:rsidRPr="00514060">
              <w:rPr>
                <w:i/>
              </w:rPr>
              <w:t>p.)</w:t>
            </w:r>
          </w:p>
        </w:tc>
        <w:tc>
          <w:tcPr>
            <w:tcW w:w="3544" w:type="dxa"/>
            <w:shd w:val="clear" w:color="auto" w:fill="FFFFFF" w:themeFill="background1"/>
            <w:tcMar>
              <w:top w:w="0" w:type="dxa"/>
              <w:left w:w="108" w:type="dxa"/>
              <w:bottom w:w="0" w:type="dxa"/>
              <w:right w:w="108" w:type="dxa"/>
            </w:tcMar>
          </w:tcPr>
          <w:p w14:paraId="1E2CAFB5" w14:textId="77777777" w:rsidR="00514060" w:rsidRPr="00514060" w:rsidRDefault="00514060" w:rsidP="00514060">
            <w:pPr>
              <w:ind w:left="-142" w:firstLine="720"/>
              <w:jc w:val="both"/>
              <w:rPr>
                <w:color w:val="000000" w:themeColor="text1"/>
              </w:rPr>
            </w:pPr>
          </w:p>
        </w:tc>
      </w:tr>
      <w:tr w:rsidR="00514060" w:rsidRPr="00514060" w14:paraId="09581487" w14:textId="77777777" w:rsidTr="008555D9">
        <w:tc>
          <w:tcPr>
            <w:tcW w:w="6237" w:type="dxa"/>
            <w:tcMar>
              <w:top w:w="0" w:type="dxa"/>
              <w:left w:w="108" w:type="dxa"/>
              <w:bottom w:w="0" w:type="dxa"/>
              <w:right w:w="108" w:type="dxa"/>
            </w:tcMar>
            <w:hideMark/>
          </w:tcPr>
          <w:p w14:paraId="2512F85C" w14:textId="77777777" w:rsidR="00514060" w:rsidRPr="00514060" w:rsidRDefault="00514060" w:rsidP="00514060">
            <w:pPr>
              <w:jc w:val="both"/>
              <w:rPr>
                <w:color w:val="000000" w:themeColor="text1"/>
              </w:rPr>
            </w:pPr>
            <w:r w:rsidRPr="00514060">
              <w:rPr>
                <w:color w:val="000000" w:themeColor="text1"/>
              </w:rPr>
              <w:t>Įsipareigojimų dalis (procentais), kuriai ketinama pasitelkti kitą ūkio subjektą</w:t>
            </w:r>
          </w:p>
        </w:tc>
        <w:tc>
          <w:tcPr>
            <w:tcW w:w="3544" w:type="dxa"/>
            <w:tcMar>
              <w:top w:w="0" w:type="dxa"/>
              <w:left w:w="108" w:type="dxa"/>
              <w:bottom w:w="0" w:type="dxa"/>
              <w:right w:w="108" w:type="dxa"/>
            </w:tcMar>
          </w:tcPr>
          <w:p w14:paraId="63CEA335" w14:textId="77777777" w:rsidR="00514060" w:rsidRPr="00514060" w:rsidRDefault="00514060" w:rsidP="00514060">
            <w:pPr>
              <w:ind w:left="-142" w:firstLine="720"/>
              <w:jc w:val="both"/>
              <w:rPr>
                <w:color w:val="000000" w:themeColor="text1"/>
              </w:rPr>
            </w:pPr>
          </w:p>
        </w:tc>
      </w:tr>
      <w:tr w:rsidR="00514060" w:rsidRPr="00514060" w14:paraId="4BA517F3" w14:textId="77777777" w:rsidTr="008555D9">
        <w:tc>
          <w:tcPr>
            <w:tcW w:w="6237" w:type="dxa"/>
            <w:tcMar>
              <w:top w:w="0" w:type="dxa"/>
              <w:left w:w="108" w:type="dxa"/>
              <w:bottom w:w="0" w:type="dxa"/>
              <w:right w:w="108" w:type="dxa"/>
            </w:tcMar>
            <w:hideMark/>
          </w:tcPr>
          <w:p w14:paraId="13184494" w14:textId="77777777" w:rsidR="00514060" w:rsidRPr="00514060" w:rsidRDefault="00514060" w:rsidP="00514060">
            <w:pPr>
              <w:jc w:val="both"/>
              <w:rPr>
                <w:color w:val="000000" w:themeColor="text1"/>
              </w:rPr>
            </w:pPr>
            <w:r w:rsidRPr="00514060">
              <w:rPr>
                <w:color w:val="000000" w:themeColor="text1"/>
              </w:rPr>
              <w:t>Įsipareigojimai, kuriuos numatoma perduoti kitam ūkio subjektui</w:t>
            </w:r>
          </w:p>
        </w:tc>
        <w:tc>
          <w:tcPr>
            <w:tcW w:w="3544" w:type="dxa"/>
            <w:tcMar>
              <w:top w:w="0" w:type="dxa"/>
              <w:left w:w="108" w:type="dxa"/>
              <w:bottom w:w="0" w:type="dxa"/>
              <w:right w:w="108" w:type="dxa"/>
            </w:tcMar>
          </w:tcPr>
          <w:p w14:paraId="250BAAD3" w14:textId="77777777" w:rsidR="00514060" w:rsidRPr="00514060" w:rsidRDefault="00514060" w:rsidP="00514060">
            <w:pPr>
              <w:ind w:left="-142" w:firstLine="720"/>
              <w:jc w:val="both"/>
              <w:rPr>
                <w:color w:val="000000" w:themeColor="text1"/>
              </w:rPr>
            </w:pPr>
          </w:p>
        </w:tc>
      </w:tr>
    </w:tbl>
    <w:p w14:paraId="75941758" w14:textId="31DDBD5B" w:rsidR="00514060" w:rsidRPr="00514060" w:rsidRDefault="00514060" w:rsidP="00514060">
      <w:pPr>
        <w:jc w:val="both"/>
        <w:rPr>
          <w:rFonts w:ascii="Calibri" w:eastAsiaTheme="minorHAnsi" w:hAnsi="Calibri" w:cs="Calibri"/>
          <w:i/>
          <w:iCs/>
          <w:color w:val="000000" w:themeColor="text1"/>
          <w:spacing w:val="-4"/>
          <w:sz w:val="22"/>
          <w:szCs w:val="22"/>
        </w:rPr>
      </w:pPr>
      <w:r w:rsidRPr="00514060">
        <w:rPr>
          <w:i/>
          <w:iCs/>
          <w:color w:val="000000" w:themeColor="text1"/>
          <w:spacing w:val="-4"/>
        </w:rPr>
        <w:t>Pastaba. Pildoma, jei tiekėjas ketina pasitelkti kitus ūkio subjektus,</w:t>
      </w:r>
      <w:r w:rsidRPr="00514060">
        <w:rPr>
          <w:color w:val="000000" w:themeColor="text1"/>
        </w:rPr>
        <w:t xml:space="preserve"> </w:t>
      </w:r>
      <w:r w:rsidRPr="00514060">
        <w:rPr>
          <w:i/>
          <w:iCs/>
          <w:color w:val="000000" w:themeColor="text1"/>
        </w:rPr>
        <w:t>kurių pajėgumais remiamasi.</w:t>
      </w:r>
    </w:p>
    <w:p w14:paraId="4D507631" w14:textId="77777777" w:rsidR="00514060" w:rsidRPr="00514060" w:rsidRDefault="00514060" w:rsidP="0051406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3544"/>
      </w:tblGrid>
      <w:tr w:rsidR="00514060" w:rsidRPr="00514060" w14:paraId="5D8D0493" w14:textId="77777777" w:rsidTr="008555D9">
        <w:tc>
          <w:tcPr>
            <w:tcW w:w="6232" w:type="dxa"/>
            <w:shd w:val="clear" w:color="auto" w:fill="FFFFFF" w:themeFill="background1"/>
            <w:tcMar>
              <w:top w:w="0" w:type="dxa"/>
              <w:left w:w="108" w:type="dxa"/>
              <w:bottom w:w="0" w:type="dxa"/>
              <w:right w:w="108" w:type="dxa"/>
            </w:tcMar>
            <w:hideMark/>
          </w:tcPr>
          <w:p w14:paraId="22D30CF2" w14:textId="353BF07C" w:rsidR="00514060" w:rsidRPr="00514060" w:rsidRDefault="00514060" w:rsidP="00514060">
            <w:pPr>
              <w:jc w:val="both"/>
              <w:rPr>
                <w:i/>
                <w:iCs/>
                <w:color w:val="000000" w:themeColor="text1"/>
              </w:rPr>
            </w:pPr>
            <w:r w:rsidRPr="00514060">
              <w:rPr>
                <w:b/>
                <w:bCs/>
                <w:color w:val="000000" w:themeColor="text1"/>
              </w:rPr>
              <w:t xml:space="preserve">Subtiekėjo pavadinimas </w:t>
            </w:r>
            <w:r w:rsidRPr="00514060">
              <w:rPr>
                <w:bCs/>
                <w:i/>
              </w:rPr>
              <w:t xml:space="preserve">(sutarties vykdymui pasitelkiamas trečiasis asmuo, kurio </w:t>
            </w:r>
            <w:r w:rsidRPr="00514060">
              <w:rPr>
                <w:rFonts w:eastAsia="Calibri"/>
                <w:b/>
                <w:i/>
                <w:lang w:eastAsia="lt-LT"/>
              </w:rPr>
              <w:t>kvalifikacija tiekėjas nesiremia</w:t>
            </w:r>
            <w:r w:rsidRPr="00514060">
              <w:rPr>
                <w:bCs/>
                <w:i/>
              </w:rPr>
              <w:t>, kad atitiktų kvalifikacijos</w:t>
            </w:r>
            <w:r w:rsidRPr="00514060">
              <w:rPr>
                <w:spacing w:val="2"/>
              </w:rPr>
              <w:t xml:space="preserve"> </w:t>
            </w:r>
            <w:r w:rsidRPr="00514060">
              <w:rPr>
                <w:bCs/>
                <w:i/>
              </w:rPr>
              <w:t>reikalavimus</w:t>
            </w:r>
            <w:r w:rsidRPr="00514060">
              <w:rPr>
                <w:i/>
                <w:iCs/>
              </w:rPr>
              <w:t xml:space="preserve"> (konkurso sąlygų aprašo 3</w:t>
            </w:r>
            <w:r w:rsidR="00AD517F">
              <w:rPr>
                <w:i/>
                <w:iCs/>
              </w:rPr>
              <w:t>1</w:t>
            </w:r>
            <w:r w:rsidRPr="00514060">
              <w:rPr>
                <w:i/>
                <w:iCs/>
              </w:rPr>
              <w:t xml:space="preserve"> p.))</w:t>
            </w:r>
          </w:p>
        </w:tc>
        <w:tc>
          <w:tcPr>
            <w:tcW w:w="3544" w:type="dxa"/>
            <w:shd w:val="clear" w:color="auto" w:fill="FFFFFF" w:themeFill="background1"/>
            <w:tcMar>
              <w:top w:w="0" w:type="dxa"/>
              <w:left w:w="108" w:type="dxa"/>
              <w:bottom w:w="0" w:type="dxa"/>
              <w:right w:w="108" w:type="dxa"/>
            </w:tcMar>
          </w:tcPr>
          <w:p w14:paraId="15A45CE9" w14:textId="77777777" w:rsidR="00514060" w:rsidRPr="00514060" w:rsidRDefault="00514060" w:rsidP="00514060">
            <w:pPr>
              <w:jc w:val="both"/>
              <w:rPr>
                <w:color w:val="000000" w:themeColor="text1"/>
              </w:rPr>
            </w:pPr>
          </w:p>
        </w:tc>
      </w:tr>
      <w:tr w:rsidR="00514060" w:rsidRPr="00514060" w14:paraId="31547734" w14:textId="77777777" w:rsidTr="008555D9">
        <w:tc>
          <w:tcPr>
            <w:tcW w:w="6232" w:type="dxa"/>
            <w:tcMar>
              <w:top w:w="0" w:type="dxa"/>
              <w:left w:w="108" w:type="dxa"/>
              <w:bottom w:w="0" w:type="dxa"/>
              <w:right w:w="108" w:type="dxa"/>
            </w:tcMar>
          </w:tcPr>
          <w:p w14:paraId="05F56282" w14:textId="77777777" w:rsidR="00514060" w:rsidRPr="00514060" w:rsidRDefault="00514060" w:rsidP="00514060">
            <w:pPr>
              <w:jc w:val="both"/>
              <w:rPr>
                <w:color w:val="000000" w:themeColor="text1"/>
              </w:rPr>
            </w:pPr>
            <w:r w:rsidRPr="00514060">
              <w:rPr>
                <w:color w:val="000000" w:themeColor="text1"/>
              </w:rPr>
              <w:t>Subtiekėjui perduodamų vykdyti sutartinių prievolių dalis (procentais)</w:t>
            </w:r>
          </w:p>
        </w:tc>
        <w:tc>
          <w:tcPr>
            <w:tcW w:w="3544" w:type="dxa"/>
            <w:tcMar>
              <w:top w:w="0" w:type="dxa"/>
              <w:left w:w="108" w:type="dxa"/>
              <w:bottom w:w="0" w:type="dxa"/>
              <w:right w:w="108" w:type="dxa"/>
            </w:tcMar>
          </w:tcPr>
          <w:p w14:paraId="31D0C64E" w14:textId="77777777" w:rsidR="00514060" w:rsidRPr="00514060" w:rsidRDefault="00514060" w:rsidP="00514060">
            <w:pPr>
              <w:jc w:val="both"/>
              <w:rPr>
                <w:color w:val="000000" w:themeColor="text1"/>
              </w:rPr>
            </w:pPr>
          </w:p>
        </w:tc>
      </w:tr>
      <w:tr w:rsidR="00514060" w:rsidRPr="00514060" w14:paraId="48EDA9D8" w14:textId="77777777" w:rsidTr="008555D9">
        <w:tc>
          <w:tcPr>
            <w:tcW w:w="6232" w:type="dxa"/>
            <w:tcMar>
              <w:top w:w="0" w:type="dxa"/>
              <w:left w:w="108" w:type="dxa"/>
              <w:bottom w:w="0" w:type="dxa"/>
              <w:right w:w="108" w:type="dxa"/>
            </w:tcMar>
            <w:hideMark/>
          </w:tcPr>
          <w:p w14:paraId="106DC9B4" w14:textId="77777777" w:rsidR="00514060" w:rsidRPr="00514060" w:rsidRDefault="00514060" w:rsidP="00514060">
            <w:pPr>
              <w:jc w:val="both"/>
              <w:rPr>
                <w:color w:val="000000" w:themeColor="text1"/>
              </w:rPr>
            </w:pPr>
            <w:r w:rsidRPr="00514060">
              <w:rPr>
                <w:color w:val="000000" w:themeColor="text1"/>
              </w:rPr>
              <w:t>Subtiekėjui perduodamos vykdyti sutartinės prievolės</w:t>
            </w:r>
          </w:p>
        </w:tc>
        <w:tc>
          <w:tcPr>
            <w:tcW w:w="3544" w:type="dxa"/>
            <w:tcMar>
              <w:top w:w="0" w:type="dxa"/>
              <w:left w:w="108" w:type="dxa"/>
              <w:bottom w:w="0" w:type="dxa"/>
              <w:right w:w="108" w:type="dxa"/>
            </w:tcMar>
          </w:tcPr>
          <w:p w14:paraId="5EDFC0A0" w14:textId="77777777" w:rsidR="00514060" w:rsidRPr="00514060" w:rsidRDefault="00514060" w:rsidP="00514060">
            <w:pPr>
              <w:jc w:val="both"/>
              <w:rPr>
                <w:color w:val="000000" w:themeColor="text1"/>
              </w:rPr>
            </w:pPr>
          </w:p>
        </w:tc>
      </w:tr>
    </w:tbl>
    <w:p w14:paraId="7F34DCE1" w14:textId="6E262D58" w:rsidR="00514060" w:rsidRPr="00514060" w:rsidRDefault="00514060" w:rsidP="00514060">
      <w:pPr>
        <w:jc w:val="both"/>
        <w:rPr>
          <w:rFonts w:ascii="Calibri" w:eastAsiaTheme="minorHAnsi" w:hAnsi="Calibri" w:cs="Calibri"/>
          <w:i/>
          <w:iCs/>
          <w:color w:val="000000" w:themeColor="text1"/>
          <w:sz w:val="22"/>
          <w:szCs w:val="22"/>
        </w:rPr>
      </w:pPr>
      <w:r w:rsidRPr="00514060">
        <w:rPr>
          <w:i/>
          <w:iCs/>
          <w:color w:val="000000" w:themeColor="text1"/>
        </w:rPr>
        <w:t>Pastaba. Pildoma, jei tiekėjas sutartinėms prievolėms (ne kvalifikacijai) vykdyti pasitelkia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3544"/>
      </w:tblGrid>
      <w:tr w:rsidR="00514060" w:rsidRPr="00514060" w14:paraId="377DA55B" w14:textId="77777777" w:rsidTr="008555D9">
        <w:tc>
          <w:tcPr>
            <w:tcW w:w="6232" w:type="dxa"/>
            <w:shd w:val="clear" w:color="auto" w:fill="FFFFFF" w:themeFill="background1"/>
            <w:tcMar>
              <w:top w:w="0" w:type="dxa"/>
              <w:left w:w="108" w:type="dxa"/>
              <w:bottom w:w="0" w:type="dxa"/>
              <w:right w:w="108" w:type="dxa"/>
            </w:tcMar>
            <w:hideMark/>
          </w:tcPr>
          <w:p w14:paraId="2A0A92A2" w14:textId="633A3462" w:rsidR="00514060" w:rsidRPr="00514060" w:rsidRDefault="00514060" w:rsidP="00514060">
            <w:pPr>
              <w:jc w:val="both"/>
              <w:rPr>
                <w:i/>
                <w:iCs/>
                <w:color w:val="000000" w:themeColor="text1"/>
              </w:rPr>
            </w:pPr>
            <w:r w:rsidRPr="00514060">
              <w:rPr>
                <w:b/>
                <w:bCs/>
                <w:color w:val="000000" w:themeColor="text1"/>
                <w:lang w:eastAsia="lt-LT"/>
              </w:rPr>
              <w:t>Tretieji asmenys, kurie tiesiogiai aktyviai nedalyvaus sutarties vykdyme</w:t>
            </w:r>
            <w:r w:rsidRPr="00514060">
              <w:rPr>
                <w:i/>
                <w:iCs/>
                <w:color w:val="000000" w:themeColor="text1"/>
              </w:rPr>
              <w:t xml:space="preserve"> (t. y. tiesiogiai neteiks prekių,</w:t>
            </w:r>
            <w:r w:rsidRPr="00514060">
              <w:rPr>
                <w:color w:val="000000" w:themeColor="text1"/>
              </w:rPr>
              <w:t xml:space="preserve"> </w:t>
            </w:r>
            <w:r w:rsidRPr="00514060">
              <w:rPr>
                <w:i/>
                <w:iCs/>
                <w:color w:val="000000" w:themeColor="text1"/>
              </w:rPr>
              <w:t xml:space="preserve">neprisiims </w:t>
            </w:r>
            <w:r w:rsidRPr="00514060">
              <w:rPr>
                <w:i/>
                <w:iCs/>
                <w:color w:val="000000" w:themeColor="text1"/>
              </w:rPr>
              <w:lastRenderedPageBreak/>
              <w:t>solidarios atsakomybės už sutarties vykdymą ar kitaip tiesiogiai nedalyvaus sutarties vykdyme), tiekėjui tik leis naudosis jų turimomis priemonėmis (pvz. išnuomos įrangą, transportą ar pan.) (konkurso sąlygų aprašo 3</w:t>
            </w:r>
            <w:r w:rsidR="00AD517F">
              <w:rPr>
                <w:i/>
                <w:iCs/>
                <w:color w:val="000000" w:themeColor="text1"/>
              </w:rPr>
              <w:t>3</w:t>
            </w:r>
            <w:r w:rsidRPr="00514060">
              <w:rPr>
                <w:i/>
                <w:iCs/>
                <w:color w:val="000000" w:themeColor="text1"/>
              </w:rPr>
              <w:t xml:space="preserve"> p.)</w:t>
            </w:r>
          </w:p>
        </w:tc>
        <w:tc>
          <w:tcPr>
            <w:tcW w:w="3544" w:type="dxa"/>
            <w:shd w:val="clear" w:color="auto" w:fill="FFFFFF" w:themeFill="background1"/>
            <w:tcMar>
              <w:top w:w="0" w:type="dxa"/>
              <w:left w:w="108" w:type="dxa"/>
              <w:bottom w:w="0" w:type="dxa"/>
              <w:right w:w="108" w:type="dxa"/>
            </w:tcMar>
          </w:tcPr>
          <w:p w14:paraId="72A82418" w14:textId="77777777" w:rsidR="00514060" w:rsidRPr="00514060" w:rsidRDefault="00514060" w:rsidP="00514060">
            <w:pPr>
              <w:jc w:val="both"/>
              <w:rPr>
                <w:color w:val="000000" w:themeColor="text1"/>
              </w:rPr>
            </w:pPr>
          </w:p>
        </w:tc>
      </w:tr>
      <w:tr w:rsidR="00514060" w:rsidRPr="00514060" w14:paraId="40AF2B83" w14:textId="77777777" w:rsidTr="008555D9">
        <w:tc>
          <w:tcPr>
            <w:tcW w:w="6232" w:type="dxa"/>
            <w:tcMar>
              <w:top w:w="0" w:type="dxa"/>
              <w:left w:w="108" w:type="dxa"/>
              <w:bottom w:w="0" w:type="dxa"/>
              <w:right w:w="108" w:type="dxa"/>
            </w:tcMar>
            <w:hideMark/>
          </w:tcPr>
          <w:p w14:paraId="6A3D589E" w14:textId="77777777" w:rsidR="00514060" w:rsidRPr="00514060" w:rsidRDefault="00514060" w:rsidP="00514060">
            <w:pPr>
              <w:jc w:val="both"/>
              <w:rPr>
                <w:color w:val="000000" w:themeColor="text1"/>
              </w:rPr>
            </w:pPr>
            <w:r w:rsidRPr="00514060">
              <w:rPr>
                <w:color w:val="000000" w:themeColor="text1"/>
              </w:rPr>
              <w:t>Tiekėjui suteikiamos naudoti priemonės (pvz. įranga, transportas)</w:t>
            </w:r>
          </w:p>
        </w:tc>
        <w:tc>
          <w:tcPr>
            <w:tcW w:w="3544" w:type="dxa"/>
            <w:tcMar>
              <w:top w:w="0" w:type="dxa"/>
              <w:left w:w="108" w:type="dxa"/>
              <w:bottom w:w="0" w:type="dxa"/>
              <w:right w:w="108" w:type="dxa"/>
            </w:tcMar>
          </w:tcPr>
          <w:p w14:paraId="4E7D86F4" w14:textId="77777777" w:rsidR="00514060" w:rsidRPr="00514060" w:rsidRDefault="00514060" w:rsidP="00514060">
            <w:pPr>
              <w:jc w:val="both"/>
              <w:rPr>
                <w:color w:val="000000" w:themeColor="text1"/>
              </w:rPr>
            </w:pPr>
          </w:p>
        </w:tc>
      </w:tr>
    </w:tbl>
    <w:p w14:paraId="1B251782" w14:textId="77777777" w:rsidR="00514060" w:rsidRPr="00514060" w:rsidRDefault="00514060" w:rsidP="00514060">
      <w:pPr>
        <w:jc w:val="both"/>
        <w:rPr>
          <w:rFonts w:ascii="Calibri" w:eastAsiaTheme="minorHAnsi" w:hAnsi="Calibri" w:cs="Calibri"/>
          <w:color w:val="000000" w:themeColor="text1"/>
          <w:sz w:val="22"/>
          <w:szCs w:val="22"/>
        </w:rPr>
      </w:pPr>
      <w:r w:rsidRPr="00514060">
        <w:rPr>
          <w:i/>
          <w:iCs/>
          <w:color w:val="000000" w:themeColor="text1"/>
        </w:rPr>
        <w:t>Pastaba. Pildoma, jei tiekėjas naudojasi (naudosis) trečiųjų asmenų, kurie tiesiogiai aktyviai nedalyvaus sutarties vykdyme, priemonėmis.</w:t>
      </w:r>
    </w:p>
    <w:p w14:paraId="5B5632E8" w14:textId="77777777" w:rsidR="00534C83" w:rsidRPr="00534C83" w:rsidRDefault="00534C83" w:rsidP="00534C83">
      <w:pPr>
        <w:jc w:val="both"/>
        <w:rPr>
          <w:color w:val="000000" w:themeColor="text1"/>
        </w:rPr>
      </w:pPr>
    </w:p>
    <w:p w14:paraId="14EBCBB8" w14:textId="77777777" w:rsidR="00534C83" w:rsidRPr="00534C83" w:rsidRDefault="00534C83" w:rsidP="00534C83">
      <w:pPr>
        <w:ind w:firstLine="720"/>
        <w:jc w:val="both"/>
      </w:pPr>
      <w:r w:rsidRPr="00534C83">
        <w:t>Šiuo pasiūlymu pažymime, kad sutinkame su visomis pirkimo sąlygomis, nustatytomis:</w:t>
      </w:r>
    </w:p>
    <w:p w14:paraId="34F318BA" w14:textId="77777777" w:rsidR="00534C83" w:rsidRPr="00534C83" w:rsidRDefault="00534C83" w:rsidP="00534C83">
      <w:pPr>
        <w:ind w:firstLine="720"/>
        <w:jc w:val="both"/>
      </w:pPr>
      <w:r w:rsidRPr="00534C83">
        <w:t>1) skelbime apie pirkimą, paskelbtame Viešųjų pirkimų įstatymo nustatyta tvarka;</w:t>
      </w:r>
    </w:p>
    <w:p w14:paraId="6D086AF7" w14:textId="77777777" w:rsidR="00534C83" w:rsidRPr="00534C83" w:rsidRDefault="00534C83" w:rsidP="00534C83">
      <w:pPr>
        <w:ind w:firstLine="720"/>
        <w:jc w:val="both"/>
      </w:pPr>
      <w:r w:rsidRPr="00534C83">
        <w:t>2) pirkimo dokumentuose (taip pat jų paaiškinimuose, papildymuose).</w:t>
      </w:r>
    </w:p>
    <w:p w14:paraId="76FC65EF" w14:textId="77777777" w:rsidR="00534C83" w:rsidRPr="00534C83" w:rsidRDefault="00534C83" w:rsidP="00534C83">
      <w:pPr>
        <w:widowControl w:val="0"/>
        <w:ind w:firstLine="709"/>
        <w:jc w:val="both"/>
      </w:pPr>
    </w:p>
    <w:p w14:paraId="4BDF8AB8" w14:textId="03941108" w:rsidR="00534C83" w:rsidRPr="00534C83" w:rsidRDefault="00534C83" w:rsidP="00534C83">
      <w:pPr>
        <w:widowControl w:val="0"/>
        <w:ind w:firstLine="709"/>
        <w:jc w:val="both"/>
      </w:pPr>
      <w:r w:rsidRPr="00534C83">
        <w:rPr>
          <w:b/>
          <w:bCs/>
        </w:rPr>
        <w:t>Mes siūlome šias prekes</w:t>
      </w:r>
      <w:r w:rsidRPr="00534C83">
        <w:t xml:space="preserve"> įkainiais, kurie nurodyti pridedamoje techninėje specifikacijoje* (2 priedas). </w:t>
      </w:r>
    </w:p>
    <w:p w14:paraId="59D98949" w14:textId="77777777" w:rsidR="00534C83" w:rsidRPr="00534C83" w:rsidRDefault="00534C83" w:rsidP="00534C83">
      <w:pPr>
        <w:widowControl w:val="0"/>
        <w:shd w:val="clear" w:color="auto" w:fill="EEECE1" w:themeFill="background2"/>
        <w:ind w:firstLine="709"/>
        <w:jc w:val="both"/>
        <w:rPr>
          <w:b/>
          <w:bCs/>
          <w:i/>
          <w:iCs/>
          <w:u w:val="single"/>
        </w:rPr>
      </w:pPr>
      <w:r w:rsidRPr="00534C83">
        <w:rPr>
          <w:b/>
          <w:bCs/>
          <w:i/>
          <w:iCs/>
        </w:rPr>
        <w:t>*</w:t>
      </w:r>
      <w:r w:rsidRPr="00534C83">
        <w:rPr>
          <w:b/>
          <w:bCs/>
          <w:i/>
          <w:iCs/>
          <w:u w:val="single"/>
        </w:rPr>
        <w:t xml:space="preserve">Užpildyta techninė specifikacija pateikiama kartu su pasiūlymu. </w:t>
      </w:r>
    </w:p>
    <w:p w14:paraId="0974AA90" w14:textId="77777777" w:rsidR="00534C83" w:rsidRPr="00534C83" w:rsidRDefault="00534C83" w:rsidP="00534C83">
      <w:pPr>
        <w:widowControl w:val="0"/>
        <w:ind w:firstLine="709"/>
        <w:jc w:val="both"/>
        <w:rPr>
          <w:i/>
          <w:iCs/>
        </w:rPr>
      </w:pPr>
    </w:p>
    <w:p w14:paraId="5BBFFF26" w14:textId="7F10A489" w:rsidR="00534C83" w:rsidRPr="00534C83" w:rsidRDefault="00534C83" w:rsidP="00534C83">
      <w:pPr>
        <w:ind w:firstLine="709"/>
        <w:jc w:val="both"/>
        <w:rPr>
          <w:rFonts w:eastAsia="Calibri"/>
          <w:i/>
        </w:rPr>
      </w:pPr>
      <w:r w:rsidRPr="00534C83">
        <w:rPr>
          <w:b/>
        </w:rPr>
        <w:t>Pastab</w:t>
      </w:r>
      <w:r w:rsidR="00AB79D9">
        <w:rPr>
          <w:b/>
        </w:rPr>
        <w:t>os:</w:t>
      </w:r>
      <w:r w:rsidRPr="00534C83">
        <w:rPr>
          <w:b/>
        </w:rPr>
        <w:t xml:space="preserve"> </w:t>
      </w:r>
    </w:p>
    <w:p w14:paraId="2869D185" w14:textId="58446000" w:rsidR="00C56F1B" w:rsidRPr="00C56F1B" w:rsidRDefault="00AB79D9" w:rsidP="00C56F1B">
      <w:pPr>
        <w:tabs>
          <w:tab w:val="left" w:pos="1134"/>
        </w:tabs>
        <w:autoSpaceDE w:val="0"/>
        <w:autoSpaceDN w:val="0"/>
        <w:adjustRightInd w:val="0"/>
        <w:jc w:val="both"/>
        <w:rPr>
          <w:i/>
          <w:iCs/>
        </w:rPr>
      </w:pPr>
      <w:r>
        <w:rPr>
          <w:i/>
          <w:iCs/>
        </w:rPr>
        <w:t>1)</w:t>
      </w:r>
      <w:r w:rsidR="00C56F1B" w:rsidRPr="00C56F1B">
        <w:rPr>
          <w:i/>
          <w:iCs/>
        </w:rPr>
        <w:t xml:space="preserve">Preliminarūs Prekių kiekiai nurodyti konkurso sąlygų aprašo 2 priede, jie sutarties vykdymo metu, pagal Perkančiosios organizacijos poreikį, gali būti mažinami arba didinami – minimaliai Prekių bus perkama už 100 000,00 Eur su PVM (arba 121 000,00 Eur be PVM, jei tiekėjas yra ne PVM mokėtojas ar Prekės neapmokestinamos PVM, ar dėl kitų priežasčių Perkančiosios organizacijos galutinė tiekėjui mokėtina suma bus be PVM), maksimaliai – už ne daugiau kaip už </w:t>
      </w:r>
      <w:bookmarkStart w:id="31" w:name="_Hlk201064549"/>
      <w:r w:rsidR="00C56F1B" w:rsidRPr="00C56F1B">
        <w:rPr>
          <w:i/>
          <w:iCs/>
        </w:rPr>
        <w:t xml:space="preserve">242 000,00 Eur su PVM (arba 200 000,00 Eur be PVM, </w:t>
      </w:r>
      <w:bookmarkEnd w:id="31"/>
      <w:r w:rsidR="00C56F1B" w:rsidRPr="00C56F1B">
        <w:rPr>
          <w:i/>
          <w:iCs/>
        </w:rPr>
        <w:t>jei tiekėjas yra ne PVM mokėtojas ar Prekės neapmokestinamos PVM, ar dėl kitų priežasčių Perkančiosios organizacijos galutinė tiekėjui mokėtina suma bus be PVM).</w:t>
      </w:r>
    </w:p>
    <w:p w14:paraId="550D40D3" w14:textId="0AC2D37C" w:rsidR="00534C83" w:rsidRDefault="00AB79D9" w:rsidP="008771D5">
      <w:pPr>
        <w:tabs>
          <w:tab w:val="left" w:pos="1276"/>
        </w:tabs>
        <w:jc w:val="both"/>
        <w:rPr>
          <w:rStyle w:val="normaltextrun"/>
          <w:b/>
          <w:bCs/>
          <w:i/>
          <w:iCs/>
          <w:color w:val="000000"/>
          <w:shd w:val="clear" w:color="auto" w:fill="FFFFFF"/>
        </w:rPr>
      </w:pPr>
      <w:r>
        <w:rPr>
          <w:rStyle w:val="normaltextrun"/>
          <w:b/>
          <w:bCs/>
          <w:i/>
          <w:iCs/>
          <w:color w:val="000000"/>
          <w:shd w:val="clear" w:color="auto" w:fill="FFFFFF"/>
        </w:rPr>
        <w:t>2)</w:t>
      </w:r>
      <w:bookmarkStart w:id="32" w:name="_Hlk201132256"/>
      <w:r>
        <w:rPr>
          <w:rStyle w:val="normaltextrun"/>
          <w:b/>
          <w:bCs/>
          <w:i/>
          <w:iCs/>
          <w:color w:val="000000"/>
          <w:shd w:val="clear" w:color="auto" w:fill="FFFFFF"/>
        </w:rPr>
        <w:t xml:space="preserve">Per didele ir nepriimtina kaina bus laikoma kaina, viršijanti </w:t>
      </w:r>
      <w:r w:rsidRPr="00C56F1B">
        <w:rPr>
          <w:i/>
          <w:iCs/>
        </w:rPr>
        <w:t>242 000,00 Eur su PVM (arba 200 000,00 Eur be PVM</w:t>
      </w:r>
      <w:r>
        <w:rPr>
          <w:rStyle w:val="normaltextrun"/>
          <w:i/>
          <w:iCs/>
          <w:color w:val="000000"/>
          <w:shd w:val="clear" w:color="auto" w:fill="FFFFFF"/>
        </w:rPr>
        <w:t>, jei tiekėjas yra ne PVM mokėtojas ar darbai neapmokestinami PVM, ar dėl kitų priežasčių Perkančiosios organizacijos galutinė tiekėjui mokėtina suma bus be PVM),</w:t>
      </w:r>
      <w:r>
        <w:rPr>
          <w:rStyle w:val="normaltextrun"/>
          <w:b/>
          <w:bCs/>
          <w:i/>
          <w:iCs/>
          <w:color w:val="000000"/>
          <w:shd w:val="clear" w:color="auto" w:fill="FFFFFF"/>
        </w:rPr>
        <w:t xml:space="preserve"> tiekėjų pasiūlymų kainos negali viršyti šios sumos, ją viršijantys pasiūlymai bus laikomi nepriimtinais ir bus atmetami</w:t>
      </w:r>
      <w:r w:rsidR="008771D5">
        <w:rPr>
          <w:rStyle w:val="normaltextrun"/>
          <w:b/>
          <w:bCs/>
          <w:i/>
          <w:iCs/>
          <w:color w:val="000000"/>
          <w:shd w:val="clear" w:color="auto" w:fill="FFFFFF"/>
        </w:rPr>
        <w:t>.</w:t>
      </w:r>
      <w:bookmarkEnd w:id="32"/>
    </w:p>
    <w:p w14:paraId="1F184918" w14:textId="77777777" w:rsidR="008771D5" w:rsidRPr="00534C83" w:rsidRDefault="008771D5" w:rsidP="008771D5">
      <w:pPr>
        <w:tabs>
          <w:tab w:val="left" w:pos="1276"/>
        </w:tabs>
        <w:jc w:val="both"/>
        <w:rPr>
          <w:rFonts w:eastAsia="Calibri"/>
          <w:b/>
          <w:bCs/>
          <w:iCs/>
        </w:rPr>
      </w:pPr>
    </w:p>
    <w:p w14:paraId="2EE406E9" w14:textId="0870E602" w:rsidR="00534C83" w:rsidRPr="00534C83" w:rsidRDefault="005E7670" w:rsidP="005E7670">
      <w:pPr>
        <w:widowControl w:val="0"/>
        <w:ind w:firstLine="709"/>
        <w:jc w:val="both"/>
        <w:rPr>
          <w:i/>
        </w:rPr>
      </w:pPr>
      <w:r>
        <w:rPr>
          <w:rStyle w:val="normaltextrun"/>
          <w:color w:val="000000"/>
          <w:shd w:val="clear" w:color="auto" w:fill="FFFFFF"/>
        </w:rPr>
        <w:t>Teikdami šį pasiūlymą mes patvirtiname, kad siūlomos prekės visiškai atitinka pirkimo dokumentuose nurodytus reikalavimus, į mūsų siūlomą kainą, įkainius įskaičiuotos visos išlaidos skaitant ir prekių pristatymą ir visi mokesčiai ir mes prisiimame riziką už visas išlaidas, kurias, teikdami pasiūlymą ir laikydamiesi pirkimo dokumentuose nustatytų reikalavimų, privalėjome įskaičiuoti į pasiūlymo kainą.</w:t>
      </w:r>
      <w:r>
        <w:rPr>
          <w:rStyle w:val="eop"/>
          <w:color w:val="000000"/>
          <w:shd w:val="clear" w:color="auto" w:fill="FFFFFF"/>
        </w:rPr>
        <w:t> </w:t>
      </w:r>
    </w:p>
    <w:p w14:paraId="7CE9E957" w14:textId="77777777" w:rsidR="00534C83" w:rsidRPr="00534C83" w:rsidRDefault="00534C83" w:rsidP="00534C83">
      <w:pPr>
        <w:widowControl w:val="0"/>
        <w:ind w:firstLine="709"/>
        <w:jc w:val="both"/>
        <w:rPr>
          <w:b/>
        </w:rPr>
      </w:pPr>
      <w:r w:rsidRPr="00534C83">
        <w:rPr>
          <w:b/>
        </w:rPr>
        <w:t>Sutartyje nustatomas kainos apskaičiavimo būdas – fiksuoti įkainiai.</w:t>
      </w:r>
    </w:p>
    <w:p w14:paraId="34A9A07F" w14:textId="77777777" w:rsidR="00534C83" w:rsidRPr="00534C83" w:rsidRDefault="00534C83" w:rsidP="00534C83">
      <w:pPr>
        <w:widowControl w:val="0"/>
        <w:jc w:val="both"/>
        <w:rPr>
          <w:b/>
        </w:rPr>
      </w:pPr>
    </w:p>
    <w:tbl>
      <w:tblPr>
        <w:tblW w:w="9639" w:type="dxa"/>
        <w:tblLayout w:type="fixed"/>
        <w:tblLook w:val="01E0" w:firstRow="1" w:lastRow="1" w:firstColumn="1" w:lastColumn="1" w:noHBand="0" w:noVBand="0"/>
      </w:tblPr>
      <w:tblGrid>
        <w:gridCol w:w="9639"/>
      </w:tblGrid>
      <w:tr w:rsidR="00534C83" w:rsidRPr="00534C83" w14:paraId="3F9EB5D5" w14:textId="77777777" w:rsidTr="006F1A74">
        <w:trPr>
          <w:trHeight w:val="324"/>
        </w:trPr>
        <w:tc>
          <w:tcPr>
            <w:tcW w:w="9639" w:type="dxa"/>
          </w:tcPr>
          <w:p w14:paraId="6A7F0592" w14:textId="65403BE6" w:rsidR="00534C83" w:rsidRPr="00534C83" w:rsidRDefault="00534C83" w:rsidP="00534C83">
            <w:pPr>
              <w:widowControl w:val="0"/>
              <w:ind w:firstLine="605"/>
              <w:jc w:val="both"/>
            </w:pPr>
            <w:r w:rsidRPr="00534C83">
              <w:rPr>
                <w:b/>
                <w:bCs/>
              </w:rPr>
              <w:t>Ši teikiamame pasiūlyme nurodyta informacija yra konfidenciali</w:t>
            </w:r>
            <w:r w:rsidRPr="00534C83">
              <w:t xml:space="preserve"> </w:t>
            </w:r>
            <w:r w:rsidRPr="00534C83">
              <w:rPr>
                <w:i/>
              </w:rPr>
              <w:t xml:space="preserve">(detaliau apie konfidencialią informaciją žiūrėti sąlygų </w:t>
            </w:r>
            <w:r w:rsidR="00C56F1B">
              <w:rPr>
                <w:i/>
              </w:rPr>
              <w:t>40</w:t>
            </w:r>
            <w:r w:rsidRPr="00534C83">
              <w:rPr>
                <w:i/>
              </w:rPr>
              <w:t xml:space="preserve"> punkte</w:t>
            </w:r>
            <w:r w:rsidRPr="00534C83">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34C83" w:rsidRPr="00534C83" w14:paraId="1638E384" w14:textId="77777777" w:rsidTr="006F1A7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59F49" w14:textId="77777777" w:rsidR="00534C83" w:rsidRPr="00534C83" w:rsidRDefault="00534C83" w:rsidP="00534C83">
                  <w:pPr>
                    <w:widowControl w:val="0"/>
                  </w:pPr>
                  <w:r w:rsidRPr="00534C83">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C86EA" w14:textId="77777777" w:rsidR="00534C83" w:rsidRPr="00534C83" w:rsidRDefault="00534C83" w:rsidP="00534C83">
                  <w:pPr>
                    <w:widowControl w:val="0"/>
                    <w:jc w:val="center"/>
                  </w:pPr>
                  <w:r w:rsidRPr="00534C83">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909F38" w14:textId="77777777" w:rsidR="00534C83" w:rsidRPr="00534C83" w:rsidRDefault="00534C83" w:rsidP="00534C83">
                  <w:pPr>
                    <w:widowControl w:val="0"/>
                    <w:jc w:val="center"/>
                  </w:pPr>
                  <w:r w:rsidRPr="00534C83">
                    <w:t>Nurodytos konfidencialios informacijos pagrindimas (paaiškinimas, kuo remiantis nurodytas dokumentas ar jo dalis yra konfidencialūs)</w:t>
                  </w:r>
                </w:p>
              </w:tc>
            </w:tr>
            <w:tr w:rsidR="00534C83" w:rsidRPr="00534C83" w14:paraId="18EB08F3" w14:textId="77777777" w:rsidTr="006F1A74">
              <w:trPr>
                <w:trHeight w:val="158"/>
              </w:trPr>
              <w:tc>
                <w:tcPr>
                  <w:tcW w:w="560" w:type="dxa"/>
                  <w:tcBorders>
                    <w:top w:val="single" w:sz="4" w:space="0" w:color="auto"/>
                    <w:left w:val="single" w:sz="4" w:space="0" w:color="auto"/>
                    <w:bottom w:val="single" w:sz="4" w:space="0" w:color="auto"/>
                    <w:right w:val="single" w:sz="4" w:space="0" w:color="auto"/>
                  </w:tcBorders>
                </w:tcPr>
                <w:p w14:paraId="1F7CECF6"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169B6114"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61E7E939" w14:textId="77777777" w:rsidR="00534C83" w:rsidRPr="00534C83" w:rsidRDefault="00534C83" w:rsidP="00534C83">
                  <w:pPr>
                    <w:widowControl w:val="0"/>
                  </w:pPr>
                </w:p>
              </w:tc>
            </w:tr>
            <w:tr w:rsidR="00534C83" w:rsidRPr="00534C83" w14:paraId="6B87B30A" w14:textId="77777777" w:rsidTr="006F1A74">
              <w:trPr>
                <w:trHeight w:val="237"/>
              </w:trPr>
              <w:tc>
                <w:tcPr>
                  <w:tcW w:w="560" w:type="dxa"/>
                  <w:tcBorders>
                    <w:top w:val="single" w:sz="4" w:space="0" w:color="auto"/>
                    <w:left w:val="single" w:sz="4" w:space="0" w:color="auto"/>
                    <w:bottom w:val="single" w:sz="4" w:space="0" w:color="auto"/>
                    <w:right w:val="single" w:sz="4" w:space="0" w:color="auto"/>
                  </w:tcBorders>
                </w:tcPr>
                <w:p w14:paraId="0BC31292"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55AC18AB"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463B49B6" w14:textId="77777777" w:rsidR="00534C83" w:rsidRPr="00534C83" w:rsidRDefault="00534C83" w:rsidP="00534C83">
                  <w:pPr>
                    <w:widowControl w:val="0"/>
                  </w:pPr>
                </w:p>
              </w:tc>
            </w:tr>
          </w:tbl>
          <w:p w14:paraId="4FEC845D" w14:textId="77777777" w:rsidR="00534C83" w:rsidRPr="00534C83" w:rsidRDefault="00534C83" w:rsidP="00534C83">
            <w:pPr>
              <w:widowControl w:val="0"/>
            </w:pPr>
          </w:p>
        </w:tc>
      </w:tr>
    </w:tbl>
    <w:p w14:paraId="46B2823F" w14:textId="77777777" w:rsidR="00534C83" w:rsidRPr="00534C83" w:rsidRDefault="00534C83" w:rsidP="00534C83">
      <w:pPr>
        <w:widowControl w:val="0"/>
        <w:ind w:firstLine="709"/>
        <w:jc w:val="both"/>
      </w:pPr>
      <w:r w:rsidRPr="00534C83">
        <w:rPr>
          <w:i/>
        </w:rPr>
        <w:t>Pastabos:</w:t>
      </w:r>
    </w:p>
    <w:p w14:paraId="493B8ADF" w14:textId="77777777" w:rsidR="00534C83" w:rsidRPr="00534C83" w:rsidRDefault="00534C83" w:rsidP="00534C83">
      <w:pPr>
        <w:widowControl w:val="0"/>
        <w:ind w:left="142" w:firstLine="567"/>
        <w:jc w:val="both"/>
        <w:rPr>
          <w:i/>
          <w:iCs/>
        </w:rPr>
      </w:pPr>
      <w:r w:rsidRPr="00534C83">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29" w:history="1">
        <w:r w:rsidRPr="00534C83">
          <w:rPr>
            <w:i/>
            <w:iCs/>
            <w:u w:val="single"/>
          </w:rPr>
          <w:t>http://www.vpt.lrv.lt/</w:t>
        </w:r>
      </w:hyperlink>
      <w:r w:rsidRPr="00534C83">
        <w:rPr>
          <w:i/>
          <w:iCs/>
        </w:rPr>
        <w:t>)</w:t>
      </w:r>
      <w:r w:rsidRPr="00534C83">
        <w:rPr>
          <w:rFonts w:eastAsia="Calibri"/>
          <w:i/>
          <w:iCs/>
        </w:rPr>
        <w:t>.</w:t>
      </w:r>
    </w:p>
    <w:p w14:paraId="6FC7D3DB" w14:textId="77777777" w:rsidR="00534C83" w:rsidRPr="00534C83" w:rsidRDefault="00534C83" w:rsidP="00534C83">
      <w:pPr>
        <w:widowControl w:val="0"/>
      </w:pPr>
    </w:p>
    <w:p w14:paraId="60177CCE" w14:textId="4A163E88" w:rsidR="00534C83" w:rsidRPr="00534C83" w:rsidRDefault="00534C83" w:rsidP="00534C83">
      <w:pPr>
        <w:widowControl w:val="0"/>
        <w:ind w:firstLine="709"/>
        <w:jc w:val="both"/>
      </w:pPr>
      <w:r w:rsidRPr="00534C83">
        <w:rPr>
          <w:b/>
          <w:bCs/>
        </w:rPr>
        <w:lastRenderedPageBreak/>
        <w:t>Kartu su pasiūlymu pateikiami šie dokumentai</w:t>
      </w:r>
      <w:r w:rsidRPr="00534C83">
        <w:t xml:space="preserve"> (</w:t>
      </w:r>
      <w:r w:rsidRPr="00534C83">
        <w:rPr>
          <w:i/>
        </w:rPr>
        <w:t>kartu su pasiūlymu pateikiami dokumentai nurodyti konkurso sąlygų aprašo 4</w:t>
      </w:r>
      <w:r w:rsidR="005E7670">
        <w:rPr>
          <w:i/>
        </w:rPr>
        <w:t>4</w:t>
      </w:r>
      <w:r w:rsidRPr="00534C83">
        <w:rPr>
          <w:i/>
        </w:rPr>
        <w:t xml:space="preserve"> p)</w:t>
      </w:r>
      <w:r w:rsidRPr="00534C83">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534C83" w:rsidRPr="00534C83" w14:paraId="302E276A" w14:textId="77777777" w:rsidTr="006F1A74">
        <w:trPr>
          <w:trHeight w:val="602"/>
        </w:trPr>
        <w:tc>
          <w:tcPr>
            <w:tcW w:w="566" w:type="dxa"/>
            <w:shd w:val="clear" w:color="auto" w:fill="F2F2F2" w:themeFill="background1" w:themeFillShade="F2"/>
          </w:tcPr>
          <w:p w14:paraId="001BDB9B" w14:textId="77777777" w:rsidR="00534C83" w:rsidRPr="00534C83" w:rsidRDefault="00534C83" w:rsidP="00534C83">
            <w:pPr>
              <w:widowControl w:val="0"/>
            </w:pPr>
            <w:r w:rsidRPr="00534C83">
              <w:t>Eil. Nr.</w:t>
            </w:r>
          </w:p>
        </w:tc>
        <w:tc>
          <w:tcPr>
            <w:tcW w:w="7118" w:type="dxa"/>
            <w:shd w:val="clear" w:color="auto" w:fill="F2F2F2" w:themeFill="background1" w:themeFillShade="F2"/>
            <w:vAlign w:val="center"/>
          </w:tcPr>
          <w:p w14:paraId="47C48AF2" w14:textId="77777777" w:rsidR="00534C83" w:rsidRPr="00534C83" w:rsidRDefault="00534C83" w:rsidP="00534C83">
            <w:pPr>
              <w:widowControl w:val="0"/>
              <w:jc w:val="center"/>
            </w:pPr>
            <w:r w:rsidRPr="00534C83">
              <w:t>Pateiktų dokumentų pavadinimas</w:t>
            </w:r>
          </w:p>
        </w:tc>
        <w:tc>
          <w:tcPr>
            <w:tcW w:w="1842" w:type="dxa"/>
            <w:shd w:val="clear" w:color="auto" w:fill="F2F2F2" w:themeFill="background1" w:themeFillShade="F2"/>
          </w:tcPr>
          <w:p w14:paraId="5A134440" w14:textId="77777777" w:rsidR="00534C83" w:rsidRPr="00534C83" w:rsidRDefault="00534C83" w:rsidP="00534C83">
            <w:pPr>
              <w:widowControl w:val="0"/>
              <w:jc w:val="center"/>
            </w:pPr>
            <w:r w:rsidRPr="00534C83">
              <w:t>Dokumento puslapių skaičius</w:t>
            </w:r>
          </w:p>
        </w:tc>
      </w:tr>
      <w:tr w:rsidR="00534C83" w:rsidRPr="00534C83" w14:paraId="2AC6EBEA" w14:textId="77777777" w:rsidTr="006F1A74">
        <w:trPr>
          <w:trHeight w:val="208"/>
        </w:trPr>
        <w:tc>
          <w:tcPr>
            <w:tcW w:w="566" w:type="dxa"/>
          </w:tcPr>
          <w:p w14:paraId="75AAD104" w14:textId="77777777" w:rsidR="00534C83" w:rsidRPr="00534C83" w:rsidRDefault="00534C83" w:rsidP="00534C83">
            <w:pPr>
              <w:widowControl w:val="0"/>
            </w:pPr>
          </w:p>
        </w:tc>
        <w:tc>
          <w:tcPr>
            <w:tcW w:w="7118" w:type="dxa"/>
          </w:tcPr>
          <w:p w14:paraId="3521798B" w14:textId="77777777" w:rsidR="00534C83" w:rsidRPr="00534C83" w:rsidRDefault="00534C83" w:rsidP="00534C83">
            <w:pPr>
              <w:widowControl w:val="0"/>
            </w:pPr>
          </w:p>
        </w:tc>
        <w:tc>
          <w:tcPr>
            <w:tcW w:w="1842" w:type="dxa"/>
          </w:tcPr>
          <w:p w14:paraId="6040A355" w14:textId="77777777" w:rsidR="00534C83" w:rsidRPr="00534C83" w:rsidRDefault="00534C83" w:rsidP="00534C83">
            <w:pPr>
              <w:widowControl w:val="0"/>
            </w:pPr>
          </w:p>
        </w:tc>
      </w:tr>
      <w:tr w:rsidR="00534C83" w:rsidRPr="00534C83" w14:paraId="4B9A539F" w14:textId="77777777" w:rsidTr="006F1A74">
        <w:trPr>
          <w:trHeight w:val="208"/>
        </w:trPr>
        <w:tc>
          <w:tcPr>
            <w:tcW w:w="566" w:type="dxa"/>
          </w:tcPr>
          <w:p w14:paraId="2C554966" w14:textId="77777777" w:rsidR="00534C83" w:rsidRPr="00534C83" w:rsidRDefault="00534C83" w:rsidP="00534C83">
            <w:pPr>
              <w:widowControl w:val="0"/>
            </w:pPr>
          </w:p>
        </w:tc>
        <w:tc>
          <w:tcPr>
            <w:tcW w:w="7118" w:type="dxa"/>
          </w:tcPr>
          <w:p w14:paraId="5EED9C47" w14:textId="77777777" w:rsidR="00534C83" w:rsidRPr="00534C83" w:rsidRDefault="00534C83" w:rsidP="00534C83">
            <w:pPr>
              <w:widowControl w:val="0"/>
            </w:pPr>
          </w:p>
        </w:tc>
        <w:tc>
          <w:tcPr>
            <w:tcW w:w="1842" w:type="dxa"/>
          </w:tcPr>
          <w:p w14:paraId="5C9141E8" w14:textId="77777777" w:rsidR="00534C83" w:rsidRPr="00534C83" w:rsidRDefault="00534C83" w:rsidP="00534C83">
            <w:pPr>
              <w:widowControl w:val="0"/>
            </w:pPr>
          </w:p>
        </w:tc>
      </w:tr>
    </w:tbl>
    <w:p w14:paraId="7A86DBA4" w14:textId="77777777" w:rsidR="00534C83" w:rsidRPr="00534C83" w:rsidRDefault="00534C83" w:rsidP="00534C83">
      <w:pPr>
        <w:widowControl w:val="0"/>
        <w:ind w:firstLine="709"/>
        <w:jc w:val="both"/>
      </w:pPr>
    </w:p>
    <w:p w14:paraId="21374EDD" w14:textId="26D09741" w:rsidR="00B5535F" w:rsidRPr="00B5535F" w:rsidRDefault="00B5535F" w:rsidP="00B5535F">
      <w:pPr>
        <w:pStyle w:val="paragraph"/>
        <w:spacing w:before="0" w:beforeAutospacing="0" w:after="0" w:afterAutospacing="0"/>
        <w:ind w:firstLine="705"/>
        <w:jc w:val="both"/>
        <w:textAlignment w:val="baseline"/>
        <w:rPr>
          <w:rFonts w:ascii="Segoe UI" w:hAnsi="Segoe UI" w:cs="Segoe UI"/>
          <w:sz w:val="18"/>
          <w:szCs w:val="18"/>
        </w:rPr>
      </w:pPr>
      <w:r w:rsidRPr="00B5535F">
        <w:rPr>
          <w:rStyle w:val="normaltextrun"/>
          <w:b/>
          <w:bCs/>
        </w:rPr>
        <w:t xml:space="preserve">Pasiūlymas galioja </w:t>
      </w:r>
      <w:r w:rsidR="0079644F">
        <w:rPr>
          <w:rStyle w:val="normaltextrun"/>
          <w:b/>
          <w:bCs/>
        </w:rPr>
        <w:t>CPO</w:t>
      </w:r>
      <w:r w:rsidRPr="00B5535F">
        <w:rPr>
          <w:rStyle w:val="normaltextrun"/>
          <w:b/>
          <w:bCs/>
        </w:rPr>
        <w:t xml:space="preserve"> pirkimo dokumentuose nurodytą terminą</w:t>
      </w:r>
      <w:r w:rsidRPr="00B5535F">
        <w:rPr>
          <w:rStyle w:val="normaltextrun"/>
        </w:rPr>
        <w:t>.</w:t>
      </w:r>
      <w:r w:rsidRPr="00B5535F">
        <w:rPr>
          <w:rStyle w:val="eop"/>
        </w:rPr>
        <w:t> </w:t>
      </w:r>
    </w:p>
    <w:p w14:paraId="61D93459" w14:textId="77777777" w:rsidR="00B5535F" w:rsidRPr="00B5535F" w:rsidRDefault="00B5535F" w:rsidP="00B5535F">
      <w:pPr>
        <w:pStyle w:val="paragraph"/>
        <w:spacing w:before="0" w:beforeAutospacing="0" w:after="0" w:afterAutospacing="0"/>
        <w:ind w:firstLine="705"/>
        <w:jc w:val="both"/>
        <w:textAlignment w:val="baseline"/>
        <w:rPr>
          <w:rFonts w:ascii="Segoe UI" w:hAnsi="Segoe UI" w:cs="Segoe UI"/>
          <w:sz w:val="18"/>
          <w:szCs w:val="18"/>
        </w:rPr>
      </w:pPr>
      <w:r w:rsidRPr="00B5535F">
        <w:rPr>
          <w:rStyle w:val="eop"/>
        </w:rPr>
        <w:t> </w:t>
      </w:r>
    </w:p>
    <w:p w14:paraId="64BA1FC8" w14:textId="77777777" w:rsidR="00B5535F" w:rsidRPr="00B5535F" w:rsidRDefault="00B5535F" w:rsidP="00B5535F">
      <w:pPr>
        <w:pStyle w:val="paragraph"/>
        <w:spacing w:before="0" w:beforeAutospacing="0" w:after="0" w:afterAutospacing="0"/>
        <w:ind w:firstLine="705"/>
        <w:jc w:val="both"/>
        <w:textAlignment w:val="baseline"/>
        <w:rPr>
          <w:rFonts w:ascii="Segoe UI" w:hAnsi="Segoe UI" w:cs="Segoe UI"/>
          <w:sz w:val="18"/>
          <w:szCs w:val="18"/>
        </w:rPr>
      </w:pPr>
      <w:r w:rsidRPr="00B5535F">
        <w:rPr>
          <w:rStyle w:val="normaltextrun"/>
        </w:rPr>
        <w:t>Pateikdamas CVP IS priemonėmis pasiūlymą, patvirtinu, kad dokumentų skaitmeninės kopijos ir elektroninėmis priemonėmis pateikti duomenys yra tikri.</w:t>
      </w:r>
      <w:r w:rsidRPr="00B5535F">
        <w:rPr>
          <w:rStyle w:val="eop"/>
        </w:rPr>
        <w:t> </w:t>
      </w:r>
    </w:p>
    <w:p w14:paraId="3EEF663D" w14:textId="77777777" w:rsidR="001F4D9C" w:rsidRDefault="001F4D9C">
      <w:pPr>
        <w:widowControl w:val="0"/>
        <w:tabs>
          <w:tab w:val="left" w:pos="900"/>
          <w:tab w:val="left" w:pos="1276"/>
          <w:tab w:val="left" w:pos="1418"/>
        </w:tabs>
        <w:ind w:left="851"/>
        <w:jc w:val="both"/>
        <w:rPr>
          <w:b/>
          <w:bCs/>
        </w:rPr>
      </w:pPr>
    </w:p>
    <w:p w14:paraId="2ECD61DB" w14:textId="77777777" w:rsidR="00F64E0B" w:rsidRPr="00F64E0B" w:rsidRDefault="00F64E0B" w:rsidP="00F64E0B">
      <w:pPr>
        <w:widowControl w:val="0"/>
        <w:tabs>
          <w:tab w:val="left" w:pos="900"/>
          <w:tab w:val="left" w:pos="1276"/>
          <w:tab w:val="left" w:pos="1418"/>
        </w:tabs>
        <w:ind w:left="851"/>
      </w:pPr>
    </w:p>
    <w:p w14:paraId="0132118C" w14:textId="7D81E98F" w:rsidR="001F4D9C" w:rsidRPr="00F64E0B" w:rsidRDefault="0079644F" w:rsidP="00F64E0B">
      <w:pPr>
        <w:widowControl w:val="0"/>
        <w:tabs>
          <w:tab w:val="left" w:pos="900"/>
          <w:tab w:val="left" w:pos="1276"/>
          <w:tab w:val="left" w:pos="1418"/>
        </w:tabs>
      </w:pPr>
      <w:r>
        <w:tab/>
        <w:t>CPO</w:t>
      </w:r>
      <w:r w:rsidR="00F64E0B" w:rsidRPr="00F64E0B">
        <w:t xml:space="preserve"> nereikalauja, kad pasiūlymas (pagal šią formą) būtų pasirašytas. Tiekėjui pateikus pasirašytą pasiūlymą, jo pasirašymas nebus vertinamas.</w:t>
      </w:r>
    </w:p>
    <w:p w14:paraId="78D7E419" w14:textId="1AF62E27" w:rsidR="001F4D9C" w:rsidRDefault="001F4D9C">
      <w:pPr>
        <w:widowControl w:val="0"/>
        <w:tabs>
          <w:tab w:val="left" w:pos="900"/>
          <w:tab w:val="left" w:pos="1276"/>
          <w:tab w:val="left" w:pos="1418"/>
        </w:tabs>
        <w:ind w:left="851"/>
        <w:jc w:val="both"/>
        <w:rPr>
          <w:b/>
          <w:bCs/>
        </w:rPr>
      </w:pPr>
    </w:p>
    <w:p w14:paraId="71555174" w14:textId="7122C453" w:rsidR="00C56F1B" w:rsidRDefault="00C56F1B">
      <w:pPr>
        <w:widowControl w:val="0"/>
        <w:tabs>
          <w:tab w:val="left" w:pos="900"/>
          <w:tab w:val="left" w:pos="1276"/>
          <w:tab w:val="left" w:pos="1418"/>
        </w:tabs>
        <w:ind w:left="851"/>
        <w:jc w:val="both"/>
        <w:rPr>
          <w:b/>
          <w:bCs/>
        </w:rPr>
      </w:pPr>
    </w:p>
    <w:p w14:paraId="5DD2A7A6" w14:textId="7576831D" w:rsidR="00C56F1B" w:rsidRDefault="00C56F1B">
      <w:pPr>
        <w:widowControl w:val="0"/>
        <w:tabs>
          <w:tab w:val="left" w:pos="900"/>
          <w:tab w:val="left" w:pos="1276"/>
          <w:tab w:val="left" w:pos="1418"/>
        </w:tabs>
        <w:ind w:left="851"/>
        <w:jc w:val="both"/>
        <w:rPr>
          <w:b/>
          <w:bCs/>
        </w:rPr>
      </w:pPr>
    </w:p>
    <w:p w14:paraId="5E90DA62" w14:textId="7616BC56" w:rsidR="00C56F1B" w:rsidRDefault="00C56F1B">
      <w:pPr>
        <w:widowControl w:val="0"/>
        <w:tabs>
          <w:tab w:val="left" w:pos="900"/>
          <w:tab w:val="left" w:pos="1276"/>
          <w:tab w:val="left" w:pos="1418"/>
        </w:tabs>
        <w:ind w:left="851"/>
        <w:jc w:val="both"/>
        <w:rPr>
          <w:b/>
          <w:bCs/>
        </w:rPr>
      </w:pPr>
    </w:p>
    <w:p w14:paraId="61442E2B" w14:textId="77777777" w:rsidR="00C56F1B" w:rsidRDefault="00C56F1B">
      <w:pPr>
        <w:widowControl w:val="0"/>
        <w:tabs>
          <w:tab w:val="left" w:pos="900"/>
          <w:tab w:val="left" w:pos="1276"/>
          <w:tab w:val="left" w:pos="1418"/>
        </w:tabs>
        <w:ind w:left="851"/>
        <w:jc w:val="both"/>
        <w:rPr>
          <w:b/>
          <w:bCs/>
        </w:rPr>
      </w:pPr>
    </w:p>
    <w:p w14:paraId="7716DC43" w14:textId="04E136A2" w:rsidR="001F4D9C" w:rsidRDefault="001F4D9C" w:rsidP="00C56F1B">
      <w:pPr>
        <w:widowControl w:val="0"/>
        <w:tabs>
          <w:tab w:val="left" w:pos="900"/>
          <w:tab w:val="left" w:pos="1276"/>
          <w:tab w:val="left" w:pos="1418"/>
        </w:tabs>
        <w:jc w:val="both"/>
        <w:rPr>
          <w:b/>
          <w:bCs/>
        </w:rPr>
      </w:pPr>
    </w:p>
    <w:p w14:paraId="4EF99FE5" w14:textId="5978017F" w:rsidR="00AB79D9" w:rsidRDefault="00AB79D9" w:rsidP="00C56F1B">
      <w:pPr>
        <w:widowControl w:val="0"/>
        <w:tabs>
          <w:tab w:val="left" w:pos="900"/>
          <w:tab w:val="left" w:pos="1276"/>
          <w:tab w:val="left" w:pos="1418"/>
        </w:tabs>
        <w:jc w:val="both"/>
        <w:rPr>
          <w:b/>
          <w:bCs/>
        </w:rPr>
      </w:pPr>
    </w:p>
    <w:p w14:paraId="6BDE4F02" w14:textId="4A89F2D1" w:rsidR="00AB79D9" w:rsidRDefault="00AB79D9" w:rsidP="00C56F1B">
      <w:pPr>
        <w:widowControl w:val="0"/>
        <w:tabs>
          <w:tab w:val="left" w:pos="900"/>
          <w:tab w:val="left" w:pos="1276"/>
          <w:tab w:val="left" w:pos="1418"/>
        </w:tabs>
        <w:jc w:val="both"/>
        <w:rPr>
          <w:b/>
          <w:bCs/>
        </w:rPr>
      </w:pPr>
    </w:p>
    <w:p w14:paraId="293515C4" w14:textId="7490D1DF" w:rsidR="00AB79D9" w:rsidRDefault="00AB79D9" w:rsidP="00C56F1B">
      <w:pPr>
        <w:widowControl w:val="0"/>
        <w:tabs>
          <w:tab w:val="left" w:pos="900"/>
          <w:tab w:val="left" w:pos="1276"/>
          <w:tab w:val="left" w:pos="1418"/>
        </w:tabs>
        <w:jc w:val="both"/>
        <w:rPr>
          <w:b/>
          <w:bCs/>
        </w:rPr>
      </w:pPr>
    </w:p>
    <w:p w14:paraId="72D057C3" w14:textId="3DC3C881" w:rsidR="00AB79D9" w:rsidRDefault="00AB79D9" w:rsidP="00C56F1B">
      <w:pPr>
        <w:widowControl w:val="0"/>
        <w:tabs>
          <w:tab w:val="left" w:pos="900"/>
          <w:tab w:val="left" w:pos="1276"/>
          <w:tab w:val="left" w:pos="1418"/>
        </w:tabs>
        <w:jc w:val="both"/>
        <w:rPr>
          <w:b/>
          <w:bCs/>
        </w:rPr>
      </w:pPr>
    </w:p>
    <w:p w14:paraId="1AEFCFA9" w14:textId="7CFE5537" w:rsidR="00AB79D9" w:rsidRDefault="00AB79D9" w:rsidP="00C56F1B">
      <w:pPr>
        <w:widowControl w:val="0"/>
        <w:tabs>
          <w:tab w:val="left" w:pos="900"/>
          <w:tab w:val="left" w:pos="1276"/>
          <w:tab w:val="left" w:pos="1418"/>
        </w:tabs>
        <w:jc w:val="both"/>
        <w:rPr>
          <w:b/>
          <w:bCs/>
        </w:rPr>
      </w:pPr>
    </w:p>
    <w:p w14:paraId="4418227B" w14:textId="6CEF9A21" w:rsidR="00AB79D9" w:rsidRDefault="00AB79D9" w:rsidP="00C56F1B">
      <w:pPr>
        <w:widowControl w:val="0"/>
        <w:tabs>
          <w:tab w:val="left" w:pos="900"/>
          <w:tab w:val="left" w:pos="1276"/>
          <w:tab w:val="left" w:pos="1418"/>
        </w:tabs>
        <w:jc w:val="both"/>
        <w:rPr>
          <w:b/>
          <w:bCs/>
        </w:rPr>
      </w:pPr>
    </w:p>
    <w:p w14:paraId="3EF8CED6" w14:textId="6A23C27A" w:rsidR="00AB79D9" w:rsidRDefault="00AB79D9" w:rsidP="00C56F1B">
      <w:pPr>
        <w:widowControl w:val="0"/>
        <w:tabs>
          <w:tab w:val="left" w:pos="900"/>
          <w:tab w:val="left" w:pos="1276"/>
          <w:tab w:val="left" w:pos="1418"/>
        </w:tabs>
        <w:jc w:val="both"/>
        <w:rPr>
          <w:b/>
          <w:bCs/>
        </w:rPr>
      </w:pPr>
    </w:p>
    <w:p w14:paraId="78E8C13F" w14:textId="144A828E" w:rsidR="00AB79D9" w:rsidRDefault="00AB79D9" w:rsidP="00C56F1B">
      <w:pPr>
        <w:widowControl w:val="0"/>
        <w:tabs>
          <w:tab w:val="left" w:pos="900"/>
          <w:tab w:val="left" w:pos="1276"/>
          <w:tab w:val="left" w:pos="1418"/>
        </w:tabs>
        <w:jc w:val="both"/>
        <w:rPr>
          <w:b/>
          <w:bCs/>
        </w:rPr>
      </w:pPr>
    </w:p>
    <w:p w14:paraId="097F2E06" w14:textId="6F1544A3" w:rsidR="00AB79D9" w:rsidRDefault="00AB79D9" w:rsidP="00C56F1B">
      <w:pPr>
        <w:widowControl w:val="0"/>
        <w:tabs>
          <w:tab w:val="left" w:pos="900"/>
          <w:tab w:val="left" w:pos="1276"/>
          <w:tab w:val="left" w:pos="1418"/>
        </w:tabs>
        <w:jc w:val="both"/>
        <w:rPr>
          <w:b/>
          <w:bCs/>
        </w:rPr>
      </w:pPr>
    </w:p>
    <w:p w14:paraId="1DF724B7" w14:textId="2D4851EE" w:rsidR="00AB79D9" w:rsidRDefault="00AB79D9" w:rsidP="00C56F1B">
      <w:pPr>
        <w:widowControl w:val="0"/>
        <w:tabs>
          <w:tab w:val="left" w:pos="900"/>
          <w:tab w:val="left" w:pos="1276"/>
          <w:tab w:val="left" w:pos="1418"/>
        </w:tabs>
        <w:jc w:val="both"/>
        <w:rPr>
          <w:b/>
          <w:bCs/>
        </w:rPr>
      </w:pPr>
    </w:p>
    <w:p w14:paraId="4A7BDBF2" w14:textId="0CB1AD81" w:rsidR="00AB79D9" w:rsidRDefault="00AB79D9" w:rsidP="00C56F1B">
      <w:pPr>
        <w:widowControl w:val="0"/>
        <w:tabs>
          <w:tab w:val="left" w:pos="900"/>
          <w:tab w:val="left" w:pos="1276"/>
          <w:tab w:val="left" w:pos="1418"/>
        </w:tabs>
        <w:jc w:val="both"/>
        <w:rPr>
          <w:b/>
          <w:bCs/>
        </w:rPr>
      </w:pPr>
    </w:p>
    <w:p w14:paraId="1759F87F" w14:textId="719ED050" w:rsidR="00AB79D9" w:rsidRDefault="00AB79D9" w:rsidP="00C56F1B">
      <w:pPr>
        <w:widowControl w:val="0"/>
        <w:tabs>
          <w:tab w:val="left" w:pos="900"/>
          <w:tab w:val="left" w:pos="1276"/>
          <w:tab w:val="left" w:pos="1418"/>
        </w:tabs>
        <w:jc w:val="both"/>
        <w:rPr>
          <w:b/>
          <w:bCs/>
        </w:rPr>
      </w:pPr>
    </w:p>
    <w:p w14:paraId="74AA8565" w14:textId="4CCC691B" w:rsidR="00AB79D9" w:rsidRDefault="00AB79D9" w:rsidP="00C56F1B">
      <w:pPr>
        <w:widowControl w:val="0"/>
        <w:tabs>
          <w:tab w:val="left" w:pos="900"/>
          <w:tab w:val="left" w:pos="1276"/>
          <w:tab w:val="left" w:pos="1418"/>
        </w:tabs>
        <w:jc w:val="both"/>
        <w:rPr>
          <w:b/>
          <w:bCs/>
        </w:rPr>
      </w:pPr>
    </w:p>
    <w:p w14:paraId="58E8FC8F" w14:textId="7D2DEC49" w:rsidR="00AB79D9" w:rsidRDefault="00AB79D9" w:rsidP="00C56F1B">
      <w:pPr>
        <w:widowControl w:val="0"/>
        <w:tabs>
          <w:tab w:val="left" w:pos="900"/>
          <w:tab w:val="left" w:pos="1276"/>
          <w:tab w:val="left" w:pos="1418"/>
        </w:tabs>
        <w:jc w:val="both"/>
        <w:rPr>
          <w:b/>
          <w:bCs/>
        </w:rPr>
      </w:pPr>
    </w:p>
    <w:p w14:paraId="65CEB3C3" w14:textId="77777777" w:rsidR="00AB79D9" w:rsidRDefault="00AB79D9" w:rsidP="00C56F1B">
      <w:pPr>
        <w:widowControl w:val="0"/>
        <w:tabs>
          <w:tab w:val="left" w:pos="900"/>
          <w:tab w:val="left" w:pos="1276"/>
          <w:tab w:val="left" w:pos="1418"/>
        </w:tabs>
        <w:jc w:val="both"/>
        <w:rPr>
          <w:b/>
          <w:bCs/>
        </w:rPr>
      </w:pPr>
    </w:p>
    <w:p w14:paraId="430CFAAA" w14:textId="600EEF47" w:rsidR="001F4D9C" w:rsidRDefault="001F4D9C">
      <w:pPr>
        <w:widowControl w:val="0"/>
        <w:tabs>
          <w:tab w:val="left" w:pos="900"/>
          <w:tab w:val="left" w:pos="1276"/>
          <w:tab w:val="left" w:pos="1418"/>
        </w:tabs>
        <w:ind w:left="851"/>
        <w:jc w:val="both"/>
        <w:rPr>
          <w:b/>
          <w:bCs/>
        </w:rPr>
      </w:pPr>
    </w:p>
    <w:p w14:paraId="37FE6E74" w14:textId="36E0350D" w:rsidR="00D12300" w:rsidRDefault="00D12300">
      <w:pPr>
        <w:widowControl w:val="0"/>
        <w:tabs>
          <w:tab w:val="left" w:pos="900"/>
          <w:tab w:val="left" w:pos="1276"/>
          <w:tab w:val="left" w:pos="1418"/>
        </w:tabs>
        <w:ind w:left="851"/>
        <w:jc w:val="both"/>
        <w:rPr>
          <w:b/>
          <w:bCs/>
        </w:rPr>
      </w:pPr>
    </w:p>
    <w:p w14:paraId="5260168D" w14:textId="4B4E0F77" w:rsidR="00D12300" w:rsidRDefault="00D12300">
      <w:pPr>
        <w:widowControl w:val="0"/>
        <w:tabs>
          <w:tab w:val="left" w:pos="900"/>
          <w:tab w:val="left" w:pos="1276"/>
          <w:tab w:val="left" w:pos="1418"/>
        </w:tabs>
        <w:ind w:left="851"/>
        <w:jc w:val="both"/>
        <w:rPr>
          <w:b/>
          <w:bCs/>
        </w:rPr>
      </w:pPr>
    </w:p>
    <w:p w14:paraId="0CB425D2" w14:textId="761B97BE" w:rsidR="00D12300" w:rsidRDefault="00D12300">
      <w:pPr>
        <w:widowControl w:val="0"/>
        <w:tabs>
          <w:tab w:val="left" w:pos="900"/>
          <w:tab w:val="left" w:pos="1276"/>
          <w:tab w:val="left" w:pos="1418"/>
        </w:tabs>
        <w:ind w:left="851"/>
        <w:jc w:val="both"/>
        <w:rPr>
          <w:b/>
          <w:bCs/>
        </w:rPr>
      </w:pPr>
    </w:p>
    <w:p w14:paraId="1B99458B" w14:textId="620DA02A" w:rsidR="00D12300" w:rsidRDefault="00D12300">
      <w:pPr>
        <w:widowControl w:val="0"/>
        <w:tabs>
          <w:tab w:val="left" w:pos="900"/>
          <w:tab w:val="left" w:pos="1276"/>
          <w:tab w:val="left" w:pos="1418"/>
        </w:tabs>
        <w:ind w:left="851"/>
        <w:jc w:val="both"/>
        <w:rPr>
          <w:b/>
          <w:bCs/>
        </w:rPr>
      </w:pPr>
    </w:p>
    <w:p w14:paraId="3FC64DB7" w14:textId="35A032E2" w:rsidR="00D12300" w:rsidRDefault="00D12300">
      <w:pPr>
        <w:widowControl w:val="0"/>
        <w:tabs>
          <w:tab w:val="left" w:pos="900"/>
          <w:tab w:val="left" w:pos="1276"/>
          <w:tab w:val="left" w:pos="1418"/>
        </w:tabs>
        <w:ind w:left="851"/>
        <w:jc w:val="both"/>
        <w:rPr>
          <w:b/>
          <w:bCs/>
        </w:rPr>
      </w:pPr>
    </w:p>
    <w:p w14:paraId="5DCCD3ED" w14:textId="15EB2469" w:rsidR="00D12300" w:rsidRDefault="00D12300">
      <w:pPr>
        <w:widowControl w:val="0"/>
        <w:tabs>
          <w:tab w:val="left" w:pos="900"/>
          <w:tab w:val="left" w:pos="1276"/>
          <w:tab w:val="left" w:pos="1418"/>
        </w:tabs>
        <w:ind w:left="851"/>
        <w:jc w:val="both"/>
        <w:rPr>
          <w:b/>
          <w:bCs/>
        </w:rPr>
      </w:pPr>
    </w:p>
    <w:p w14:paraId="78E0868A" w14:textId="58965764" w:rsidR="00D12300" w:rsidRDefault="00D12300">
      <w:pPr>
        <w:widowControl w:val="0"/>
        <w:tabs>
          <w:tab w:val="left" w:pos="900"/>
          <w:tab w:val="left" w:pos="1276"/>
          <w:tab w:val="left" w:pos="1418"/>
        </w:tabs>
        <w:ind w:left="851"/>
        <w:jc w:val="both"/>
        <w:rPr>
          <w:b/>
          <w:bCs/>
        </w:rPr>
      </w:pPr>
    </w:p>
    <w:p w14:paraId="1AA36987" w14:textId="0A141D7D" w:rsidR="00D12300" w:rsidRDefault="00D12300">
      <w:pPr>
        <w:widowControl w:val="0"/>
        <w:tabs>
          <w:tab w:val="left" w:pos="900"/>
          <w:tab w:val="left" w:pos="1276"/>
          <w:tab w:val="left" w:pos="1418"/>
        </w:tabs>
        <w:ind w:left="851"/>
        <w:jc w:val="both"/>
        <w:rPr>
          <w:b/>
          <w:bCs/>
        </w:rPr>
      </w:pPr>
    </w:p>
    <w:p w14:paraId="40BBF5CA" w14:textId="05D114C3" w:rsidR="00D12300" w:rsidRDefault="00D12300">
      <w:pPr>
        <w:widowControl w:val="0"/>
        <w:tabs>
          <w:tab w:val="left" w:pos="900"/>
          <w:tab w:val="left" w:pos="1276"/>
          <w:tab w:val="left" w:pos="1418"/>
        </w:tabs>
        <w:ind w:left="851"/>
        <w:jc w:val="both"/>
        <w:rPr>
          <w:b/>
          <w:bCs/>
        </w:rPr>
      </w:pPr>
    </w:p>
    <w:p w14:paraId="4116302A" w14:textId="0B42A55C" w:rsidR="00D12300" w:rsidRDefault="00D12300">
      <w:pPr>
        <w:widowControl w:val="0"/>
        <w:tabs>
          <w:tab w:val="left" w:pos="900"/>
          <w:tab w:val="left" w:pos="1276"/>
          <w:tab w:val="left" w:pos="1418"/>
        </w:tabs>
        <w:ind w:left="851"/>
        <w:jc w:val="both"/>
        <w:rPr>
          <w:b/>
          <w:bCs/>
        </w:rPr>
      </w:pPr>
    </w:p>
    <w:p w14:paraId="16CE75B1" w14:textId="0985D4C8" w:rsidR="00D12300" w:rsidRDefault="00D12300">
      <w:pPr>
        <w:widowControl w:val="0"/>
        <w:tabs>
          <w:tab w:val="left" w:pos="900"/>
          <w:tab w:val="left" w:pos="1276"/>
          <w:tab w:val="left" w:pos="1418"/>
        </w:tabs>
        <w:ind w:left="851"/>
        <w:jc w:val="both"/>
        <w:rPr>
          <w:b/>
          <w:bCs/>
        </w:rPr>
      </w:pPr>
    </w:p>
    <w:p w14:paraId="6E40A916" w14:textId="41A3A62E" w:rsidR="00D12300" w:rsidRDefault="00D12300">
      <w:pPr>
        <w:widowControl w:val="0"/>
        <w:tabs>
          <w:tab w:val="left" w:pos="900"/>
          <w:tab w:val="left" w:pos="1276"/>
          <w:tab w:val="left" w:pos="1418"/>
        </w:tabs>
        <w:ind w:left="851"/>
        <w:jc w:val="both"/>
        <w:rPr>
          <w:b/>
          <w:bCs/>
        </w:rPr>
      </w:pPr>
    </w:p>
    <w:p w14:paraId="3E2B0FD9" w14:textId="150BC935" w:rsidR="00D12300" w:rsidRDefault="00D12300">
      <w:pPr>
        <w:widowControl w:val="0"/>
        <w:tabs>
          <w:tab w:val="left" w:pos="900"/>
          <w:tab w:val="left" w:pos="1276"/>
          <w:tab w:val="left" w:pos="1418"/>
        </w:tabs>
        <w:ind w:left="851"/>
        <w:jc w:val="both"/>
        <w:rPr>
          <w:b/>
          <w:bCs/>
        </w:rPr>
      </w:pPr>
    </w:p>
    <w:p w14:paraId="0032B3C6" w14:textId="77777777" w:rsidR="00D12300" w:rsidRDefault="00D12300">
      <w:pPr>
        <w:widowControl w:val="0"/>
        <w:tabs>
          <w:tab w:val="left" w:pos="900"/>
          <w:tab w:val="left" w:pos="1276"/>
          <w:tab w:val="left" w:pos="1418"/>
        </w:tabs>
        <w:ind w:left="851"/>
        <w:jc w:val="both"/>
        <w:rPr>
          <w:b/>
          <w:bCs/>
        </w:rPr>
      </w:pPr>
    </w:p>
    <w:p w14:paraId="63F91D34" w14:textId="77777777" w:rsidR="001F4D9C" w:rsidRDefault="001F4D9C">
      <w:pPr>
        <w:widowControl w:val="0"/>
        <w:tabs>
          <w:tab w:val="left" w:pos="900"/>
          <w:tab w:val="left" w:pos="1276"/>
          <w:tab w:val="left" w:pos="1418"/>
        </w:tabs>
        <w:ind w:left="851"/>
        <w:jc w:val="both"/>
        <w:rPr>
          <w:b/>
          <w:bCs/>
        </w:rPr>
      </w:pPr>
    </w:p>
    <w:p w14:paraId="66E23EBC" w14:textId="77777777" w:rsidR="001F4D9C" w:rsidRDefault="001F4D9C">
      <w:pPr>
        <w:widowControl w:val="0"/>
        <w:tabs>
          <w:tab w:val="left" w:pos="900"/>
          <w:tab w:val="left" w:pos="1276"/>
          <w:tab w:val="left" w:pos="1418"/>
        </w:tabs>
        <w:ind w:left="851"/>
        <w:jc w:val="both"/>
        <w:rPr>
          <w:b/>
          <w:bCs/>
        </w:rPr>
      </w:pPr>
    </w:p>
    <w:p w14:paraId="108DB340" w14:textId="77777777" w:rsidR="001F4D9C" w:rsidRDefault="001F4D9C">
      <w:pPr>
        <w:widowControl w:val="0"/>
        <w:tabs>
          <w:tab w:val="left" w:pos="900"/>
          <w:tab w:val="left" w:pos="1276"/>
          <w:tab w:val="left" w:pos="1418"/>
        </w:tabs>
        <w:ind w:left="851"/>
        <w:jc w:val="both"/>
        <w:rPr>
          <w:b/>
          <w:bCs/>
        </w:rPr>
      </w:pPr>
    </w:p>
    <w:tbl>
      <w:tblPr>
        <w:tblW w:w="2977" w:type="dxa"/>
        <w:tblInd w:w="6946" w:type="dxa"/>
        <w:tblLook w:val="04A0" w:firstRow="1" w:lastRow="0" w:firstColumn="1" w:lastColumn="0" w:noHBand="0" w:noVBand="1"/>
      </w:tblPr>
      <w:tblGrid>
        <w:gridCol w:w="2977"/>
      </w:tblGrid>
      <w:tr w:rsidR="001F4D9C" w14:paraId="0CF70691" w14:textId="77777777">
        <w:tc>
          <w:tcPr>
            <w:tcW w:w="2977" w:type="dxa"/>
          </w:tcPr>
          <w:p w14:paraId="18C3072D" w14:textId="77777777" w:rsidR="001F4D9C" w:rsidRDefault="009B050B">
            <w:pPr>
              <w:widowControl w:val="0"/>
            </w:pPr>
            <w:r>
              <w:br w:type="page"/>
            </w:r>
            <w:r>
              <w:br w:type="page"/>
            </w:r>
            <w:r>
              <w:br w:type="page"/>
            </w:r>
            <w:r>
              <w:br w:type="page"/>
            </w:r>
            <w:r>
              <w:br w:type="page"/>
            </w:r>
            <w:r>
              <w:br w:type="page"/>
              <w:t>Konkurso sąlygų aprašo</w:t>
            </w:r>
          </w:p>
        </w:tc>
      </w:tr>
      <w:tr w:rsidR="001F4D9C" w14:paraId="1C979B55" w14:textId="77777777">
        <w:tc>
          <w:tcPr>
            <w:tcW w:w="2977" w:type="dxa"/>
          </w:tcPr>
          <w:p w14:paraId="7BC3AB82" w14:textId="77777777" w:rsidR="001F4D9C" w:rsidRDefault="009B050B">
            <w:pPr>
              <w:widowControl w:val="0"/>
            </w:pPr>
            <w:bookmarkStart w:id="33" w:name="Priedas5"/>
            <w:r>
              <w:t>3 priedas</w:t>
            </w:r>
            <w:bookmarkEnd w:id="33"/>
          </w:p>
        </w:tc>
      </w:tr>
    </w:tbl>
    <w:p w14:paraId="4BBD1BDB" w14:textId="2433EA05" w:rsidR="003D4A7F" w:rsidRDefault="003D4A7F" w:rsidP="003D4A7F">
      <w:pPr>
        <w:keepNext/>
        <w:keepLines/>
        <w:jc w:val="center"/>
        <w:rPr>
          <w:b/>
        </w:rPr>
      </w:pPr>
      <w:r>
        <w:rPr>
          <w:b/>
          <w:bCs/>
          <w:lang w:eastAsia="lt-LT"/>
        </w:rPr>
        <w:t>PATIEKTŲ PREKIŲ</w:t>
      </w:r>
      <w:r w:rsidRPr="00616DC0">
        <w:rPr>
          <w:bCs/>
          <w:lang w:eastAsia="lt-LT"/>
        </w:rPr>
        <w:t xml:space="preserve"> </w:t>
      </w:r>
      <w:r w:rsidRPr="00616DC0">
        <w:rPr>
          <w:b/>
        </w:rPr>
        <w:t>SĄRAŠAS</w:t>
      </w:r>
    </w:p>
    <w:p w14:paraId="76A594AF" w14:textId="77777777" w:rsidR="00256FD8" w:rsidRDefault="00256FD8" w:rsidP="003D4A7F">
      <w:pPr>
        <w:keepNext/>
        <w:keepLines/>
        <w:jc w:val="center"/>
        <w:rPr>
          <w:b/>
        </w:rPr>
      </w:pPr>
    </w:p>
    <w:p w14:paraId="12FF863B" w14:textId="506740F5" w:rsidR="00256FD8" w:rsidRPr="00256FD8" w:rsidRDefault="00256FD8" w:rsidP="00C62E00">
      <w:pPr>
        <w:ind w:firstLine="1296"/>
        <w:jc w:val="both"/>
        <w:rPr>
          <w:b/>
          <w:bCs/>
          <w:i/>
          <w:iCs/>
          <w:color w:val="000000"/>
          <w:lang w:eastAsia="lt-LT"/>
        </w:rPr>
      </w:pPr>
      <w:r w:rsidRPr="00256FD8">
        <w:rPr>
          <w:i/>
          <w:iCs/>
          <w:color w:val="000000"/>
        </w:rPr>
        <w:t xml:space="preserve">Tiekėjas, per paskutinius 3 metus iki pasiūlymo pateikimo termino pabaigos pagal vieną ar daugiau sutarčių yra savo jėgomis pristatęs dantų implantus ir (ar) jų priedus, ir (ar) dantų implantacijos pagalbines priemones, </w:t>
      </w:r>
      <w:r w:rsidRPr="00256FD8">
        <w:rPr>
          <w:b/>
          <w:bCs/>
          <w:i/>
          <w:iCs/>
          <w:color w:val="000000"/>
          <w:lang w:eastAsia="lt-LT"/>
        </w:rPr>
        <w:t>kurių vertė ne mažesnė kaip 140 000 Eur  be PVM.</w:t>
      </w:r>
    </w:p>
    <w:p w14:paraId="57DB82DE" w14:textId="77777777" w:rsidR="001F4D9C" w:rsidRDefault="001F4D9C">
      <w:pPr>
        <w:tabs>
          <w:tab w:val="left" w:pos="700"/>
          <w:tab w:val="left" w:pos="900"/>
        </w:tabs>
        <w:rPr>
          <w:b/>
          <w:sz w:val="16"/>
          <w:szCs w:val="16"/>
        </w:rPr>
      </w:pPr>
    </w:p>
    <w:tbl>
      <w:tblPr>
        <w:tblStyle w:val="Lentelstinklelis"/>
        <w:tblW w:w="9781" w:type="dxa"/>
        <w:tblInd w:w="-147" w:type="dxa"/>
        <w:tblLook w:val="04A0" w:firstRow="1" w:lastRow="0" w:firstColumn="1" w:lastColumn="0" w:noHBand="0" w:noVBand="1"/>
      </w:tblPr>
      <w:tblGrid>
        <w:gridCol w:w="774"/>
        <w:gridCol w:w="1584"/>
        <w:gridCol w:w="2320"/>
        <w:gridCol w:w="3261"/>
        <w:gridCol w:w="1842"/>
      </w:tblGrid>
      <w:tr w:rsidR="003D4A7F" w14:paraId="369F1061" w14:textId="77777777" w:rsidTr="00686721">
        <w:tc>
          <w:tcPr>
            <w:tcW w:w="774" w:type="dxa"/>
            <w:tcBorders>
              <w:top w:val="single" w:sz="4" w:space="0" w:color="000000"/>
              <w:left w:val="single" w:sz="4" w:space="0" w:color="000000"/>
              <w:bottom w:val="single" w:sz="4" w:space="0" w:color="000000"/>
            </w:tcBorders>
            <w:shd w:val="clear" w:color="auto" w:fill="F2F2F2" w:themeFill="background1" w:themeFillShade="F2"/>
            <w:vAlign w:val="center"/>
          </w:tcPr>
          <w:p w14:paraId="1B386228" w14:textId="46F583DD" w:rsidR="003D4A7F" w:rsidRDefault="003D4A7F" w:rsidP="003D4A7F">
            <w:pPr>
              <w:tabs>
                <w:tab w:val="left" w:pos="700"/>
                <w:tab w:val="left" w:pos="900"/>
              </w:tabs>
              <w:jc w:val="center"/>
              <w:rPr>
                <w:b/>
                <w:lang w:eastAsia="lt-LT"/>
              </w:rPr>
            </w:pPr>
            <w:r w:rsidRPr="00B27C30">
              <w:rPr>
                <w:b/>
              </w:rPr>
              <w:t>Eil. Nr.</w:t>
            </w:r>
          </w:p>
        </w:tc>
        <w:tc>
          <w:tcPr>
            <w:tcW w:w="1584" w:type="dxa"/>
            <w:tcBorders>
              <w:top w:val="single" w:sz="4" w:space="0" w:color="000000"/>
              <w:left w:val="single" w:sz="4" w:space="0" w:color="000000"/>
              <w:bottom w:val="single" w:sz="4" w:space="0" w:color="000000"/>
            </w:tcBorders>
            <w:shd w:val="clear" w:color="auto" w:fill="F2F2F2" w:themeFill="background1" w:themeFillShade="F2"/>
            <w:vAlign w:val="center"/>
          </w:tcPr>
          <w:p w14:paraId="5D1A5466" w14:textId="02C4D3AA" w:rsidR="003D4A7F" w:rsidRDefault="003D4A7F" w:rsidP="003D4A7F">
            <w:pPr>
              <w:tabs>
                <w:tab w:val="left" w:pos="700"/>
                <w:tab w:val="left" w:pos="900"/>
              </w:tabs>
              <w:jc w:val="center"/>
              <w:rPr>
                <w:b/>
                <w:lang w:eastAsia="lt-LT"/>
              </w:rPr>
            </w:pPr>
            <w:r>
              <w:rPr>
                <w:b/>
              </w:rPr>
              <w:t>Sutarties objekto (prekių) pavadinimas</w:t>
            </w:r>
          </w:p>
        </w:tc>
        <w:tc>
          <w:tcPr>
            <w:tcW w:w="2320" w:type="dxa"/>
            <w:tcBorders>
              <w:top w:val="single" w:sz="4" w:space="0" w:color="000000"/>
              <w:left w:val="single" w:sz="4" w:space="0" w:color="auto"/>
              <w:bottom w:val="single" w:sz="4" w:space="0" w:color="000000"/>
            </w:tcBorders>
            <w:shd w:val="clear" w:color="auto" w:fill="F2F2F2" w:themeFill="background1" w:themeFillShade="F2"/>
            <w:vAlign w:val="center"/>
          </w:tcPr>
          <w:p w14:paraId="0AB0E1F6" w14:textId="77777777" w:rsidR="003D4A7F" w:rsidRDefault="003D4A7F" w:rsidP="003D4A7F">
            <w:pPr>
              <w:keepNext/>
              <w:keepLines/>
              <w:jc w:val="center"/>
              <w:rPr>
                <w:b/>
              </w:rPr>
            </w:pPr>
          </w:p>
          <w:p w14:paraId="5624ABEA" w14:textId="3ED93F3B" w:rsidR="003D4A7F" w:rsidRDefault="003D4A7F" w:rsidP="003D4A7F">
            <w:pPr>
              <w:tabs>
                <w:tab w:val="left" w:pos="700"/>
                <w:tab w:val="left" w:pos="900"/>
              </w:tabs>
              <w:jc w:val="center"/>
              <w:rPr>
                <w:b/>
                <w:lang w:eastAsia="lt-LT"/>
              </w:rPr>
            </w:pPr>
            <w:r>
              <w:rPr>
                <w:b/>
              </w:rPr>
              <w:t>P</w:t>
            </w:r>
            <w:r w:rsidRPr="00A55160">
              <w:rPr>
                <w:b/>
              </w:rPr>
              <w:t xml:space="preserve">er paskutinius 3 metus iki pasiūlymo pateikimo termino pabaigos </w:t>
            </w:r>
            <w:r>
              <w:rPr>
                <w:b/>
              </w:rPr>
              <w:t>pristatytų prekių</w:t>
            </w:r>
            <w:r w:rsidRPr="00B27C30">
              <w:rPr>
                <w:b/>
              </w:rPr>
              <w:t xml:space="preserve"> vertė, </w:t>
            </w:r>
            <w:r w:rsidRPr="00433522">
              <w:rPr>
                <w:b/>
                <w:u w:val="single"/>
              </w:rPr>
              <w:t>Eur be PVM</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1FC52683" w14:textId="77777777" w:rsidR="003D4A7F" w:rsidRDefault="003D4A7F" w:rsidP="003D4A7F">
            <w:pPr>
              <w:tabs>
                <w:tab w:val="left" w:pos="700"/>
                <w:tab w:val="left" w:pos="900"/>
              </w:tabs>
              <w:jc w:val="center"/>
              <w:rPr>
                <w:b/>
                <w:bCs/>
              </w:rPr>
            </w:pPr>
            <w:r>
              <w:rPr>
                <w:b/>
                <w:bCs/>
              </w:rPr>
              <w:t>Sutarties vykdymo</w:t>
            </w:r>
            <w:r w:rsidRPr="006A25A3">
              <w:rPr>
                <w:b/>
                <w:bCs/>
              </w:rPr>
              <w:t xml:space="preserve"> pradžios ir pabaigos</w:t>
            </w:r>
            <w:r>
              <w:t xml:space="preserve"> </w:t>
            </w:r>
            <w:r w:rsidRPr="006A25A3">
              <w:rPr>
                <w:b/>
                <w:bCs/>
              </w:rPr>
              <w:t>datos</w:t>
            </w:r>
          </w:p>
          <w:p w14:paraId="621B5E59" w14:textId="42F09E8C" w:rsidR="00250B4F" w:rsidRPr="00963A47" w:rsidRDefault="00250B4F" w:rsidP="003D4A7F">
            <w:pPr>
              <w:tabs>
                <w:tab w:val="left" w:pos="700"/>
                <w:tab w:val="left" w:pos="900"/>
              </w:tabs>
              <w:jc w:val="center"/>
              <w:rPr>
                <w:i/>
                <w:iCs/>
                <w:sz w:val="20"/>
                <w:szCs w:val="20"/>
                <w:lang w:eastAsia="lt-LT"/>
              </w:rPr>
            </w:pPr>
            <w:r w:rsidRPr="00963A47">
              <w:rPr>
                <w:i/>
                <w:iCs/>
              </w:rPr>
              <w:t>(nurodoma dienos tikslumu pvz. 2024-05-02 iki 2025-04-30)</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F63A8" w14:textId="10CAD03A" w:rsidR="003D4A7F" w:rsidRDefault="003D4A7F" w:rsidP="003D4A7F">
            <w:pPr>
              <w:tabs>
                <w:tab w:val="left" w:pos="700"/>
                <w:tab w:val="left" w:pos="900"/>
              </w:tabs>
              <w:jc w:val="center"/>
              <w:rPr>
                <w:b/>
                <w:lang w:eastAsia="lt-LT"/>
              </w:rPr>
            </w:pPr>
            <w:r>
              <w:rPr>
                <w:b/>
              </w:rPr>
              <w:t>Prekių gavėjo (užsakovo</w:t>
            </w:r>
            <w:r w:rsidR="00094BEC">
              <w:rPr>
                <w:b/>
              </w:rPr>
              <w:t>*</w:t>
            </w:r>
            <w:r>
              <w:rPr>
                <w:b/>
              </w:rPr>
              <w:t>)</w:t>
            </w:r>
            <w:r w:rsidRPr="00B27C30">
              <w:rPr>
                <w:b/>
              </w:rPr>
              <w:t xml:space="preserve"> pavadinimas, kontaktinis asmuo </w:t>
            </w:r>
            <w:r w:rsidRPr="006411D2">
              <w:t>(vardas, pavardė, pareigos, tel. Nr.)</w:t>
            </w:r>
          </w:p>
        </w:tc>
      </w:tr>
      <w:tr w:rsidR="001F4D9C" w14:paraId="098528EB" w14:textId="77777777">
        <w:tc>
          <w:tcPr>
            <w:tcW w:w="774" w:type="dxa"/>
          </w:tcPr>
          <w:p w14:paraId="0F4425BE" w14:textId="77777777" w:rsidR="001F4D9C" w:rsidRDefault="009B050B">
            <w:pPr>
              <w:tabs>
                <w:tab w:val="left" w:pos="700"/>
                <w:tab w:val="left" w:pos="900"/>
              </w:tabs>
              <w:jc w:val="center"/>
              <w:rPr>
                <w:bCs/>
                <w:lang w:eastAsia="lt-LT"/>
              </w:rPr>
            </w:pPr>
            <w:r>
              <w:rPr>
                <w:bCs/>
                <w:lang w:eastAsia="lt-LT"/>
              </w:rPr>
              <w:t>1.</w:t>
            </w:r>
          </w:p>
        </w:tc>
        <w:tc>
          <w:tcPr>
            <w:tcW w:w="1584" w:type="dxa"/>
          </w:tcPr>
          <w:p w14:paraId="4468AEF5" w14:textId="77777777" w:rsidR="001F4D9C" w:rsidRDefault="009B050B" w:rsidP="003D4A7F">
            <w:pPr>
              <w:tabs>
                <w:tab w:val="left" w:pos="700"/>
                <w:tab w:val="left" w:pos="900"/>
              </w:tabs>
              <w:jc w:val="center"/>
              <w:rPr>
                <w:b/>
                <w:lang w:eastAsia="lt-LT"/>
              </w:rPr>
            </w:pPr>
            <w:r>
              <w:rPr>
                <w:bCs/>
                <w:i/>
                <w:iCs/>
                <w:color w:val="1F497D" w:themeColor="text2"/>
                <w:lang w:eastAsia="lt-LT"/>
              </w:rPr>
              <w:t>Įrašyti</w:t>
            </w:r>
          </w:p>
        </w:tc>
        <w:tc>
          <w:tcPr>
            <w:tcW w:w="2320" w:type="dxa"/>
          </w:tcPr>
          <w:p w14:paraId="67D8801E" w14:textId="7F421BA5" w:rsidR="001F4D9C" w:rsidRDefault="003D4A7F" w:rsidP="003D4A7F">
            <w:pPr>
              <w:spacing w:after="200" w:line="276" w:lineRule="auto"/>
              <w:jc w:val="center"/>
              <w:rPr>
                <w:rFonts w:eastAsia="Calibri"/>
                <w:bCs/>
                <w:i/>
                <w:iCs/>
                <w:lang w:eastAsia="lt-LT"/>
              </w:rPr>
            </w:pPr>
            <w:r>
              <w:rPr>
                <w:bCs/>
                <w:i/>
                <w:iCs/>
                <w:color w:val="1F497D" w:themeColor="text2"/>
                <w:lang w:eastAsia="lt-LT"/>
              </w:rPr>
              <w:t>Įrašyti</w:t>
            </w:r>
          </w:p>
          <w:p w14:paraId="7F0CCB09" w14:textId="2EB4C439" w:rsidR="003D4A7F" w:rsidRDefault="003D4A7F" w:rsidP="003D4A7F">
            <w:pPr>
              <w:spacing w:after="200" w:line="276" w:lineRule="auto"/>
              <w:jc w:val="center"/>
              <w:rPr>
                <w:bCs/>
                <w:i/>
                <w:iCs/>
                <w:sz w:val="20"/>
                <w:szCs w:val="20"/>
                <w:highlight w:val="yellow"/>
                <w:lang w:eastAsia="lt-LT"/>
              </w:rPr>
            </w:pPr>
          </w:p>
        </w:tc>
        <w:tc>
          <w:tcPr>
            <w:tcW w:w="3261" w:type="dxa"/>
          </w:tcPr>
          <w:p w14:paraId="28D616E6" w14:textId="77777777" w:rsidR="001F4D9C" w:rsidRDefault="009B050B" w:rsidP="003D4A7F">
            <w:pPr>
              <w:tabs>
                <w:tab w:val="left" w:pos="700"/>
                <w:tab w:val="left" w:pos="900"/>
              </w:tabs>
              <w:jc w:val="center"/>
              <w:rPr>
                <w:bCs/>
                <w:i/>
                <w:iCs/>
                <w:lang w:eastAsia="lt-LT"/>
              </w:rPr>
            </w:pPr>
            <w:r>
              <w:rPr>
                <w:bCs/>
                <w:i/>
                <w:iCs/>
                <w:color w:val="1F497D" w:themeColor="text2"/>
                <w:lang w:eastAsia="lt-LT"/>
              </w:rPr>
              <w:t>Įrašyti</w:t>
            </w:r>
          </w:p>
        </w:tc>
        <w:tc>
          <w:tcPr>
            <w:tcW w:w="1842" w:type="dxa"/>
          </w:tcPr>
          <w:p w14:paraId="38394E7F" w14:textId="77777777" w:rsidR="001F4D9C" w:rsidRDefault="009B050B" w:rsidP="003D4A7F">
            <w:pPr>
              <w:tabs>
                <w:tab w:val="left" w:pos="700"/>
                <w:tab w:val="left" w:pos="900"/>
              </w:tabs>
              <w:jc w:val="center"/>
              <w:rPr>
                <w:b/>
                <w:lang w:eastAsia="lt-LT"/>
              </w:rPr>
            </w:pPr>
            <w:r>
              <w:rPr>
                <w:bCs/>
                <w:i/>
                <w:iCs/>
                <w:color w:val="1F497D" w:themeColor="text2"/>
                <w:lang w:eastAsia="lt-LT"/>
              </w:rPr>
              <w:t>Įrašyti</w:t>
            </w:r>
          </w:p>
        </w:tc>
      </w:tr>
      <w:tr w:rsidR="001F4D9C" w14:paraId="00E7C09E" w14:textId="77777777">
        <w:tc>
          <w:tcPr>
            <w:tcW w:w="774" w:type="dxa"/>
          </w:tcPr>
          <w:p w14:paraId="547F7D7C" w14:textId="77777777" w:rsidR="001F4D9C" w:rsidRDefault="009B050B">
            <w:pPr>
              <w:tabs>
                <w:tab w:val="left" w:pos="700"/>
                <w:tab w:val="left" w:pos="900"/>
              </w:tabs>
              <w:jc w:val="center"/>
              <w:rPr>
                <w:bCs/>
                <w:lang w:eastAsia="lt-LT"/>
              </w:rPr>
            </w:pPr>
            <w:r>
              <w:rPr>
                <w:bCs/>
                <w:lang w:eastAsia="lt-LT"/>
              </w:rPr>
              <w:t>2.</w:t>
            </w:r>
          </w:p>
        </w:tc>
        <w:tc>
          <w:tcPr>
            <w:tcW w:w="1584" w:type="dxa"/>
          </w:tcPr>
          <w:p w14:paraId="7E69C6AF" w14:textId="77777777" w:rsidR="001F4D9C" w:rsidRDefault="001F4D9C" w:rsidP="003D4A7F">
            <w:pPr>
              <w:tabs>
                <w:tab w:val="left" w:pos="700"/>
                <w:tab w:val="left" w:pos="900"/>
              </w:tabs>
              <w:jc w:val="center"/>
              <w:rPr>
                <w:bCs/>
                <w:i/>
                <w:iCs/>
                <w:color w:val="1F497D" w:themeColor="text2"/>
                <w:lang w:eastAsia="lt-LT"/>
              </w:rPr>
            </w:pPr>
          </w:p>
          <w:p w14:paraId="39FDEE24" w14:textId="14222ECA" w:rsidR="003D4A7F" w:rsidRDefault="003D4A7F" w:rsidP="003D4A7F">
            <w:pPr>
              <w:tabs>
                <w:tab w:val="left" w:pos="700"/>
                <w:tab w:val="left" w:pos="900"/>
              </w:tabs>
              <w:jc w:val="center"/>
              <w:rPr>
                <w:b/>
                <w:lang w:eastAsia="lt-LT"/>
              </w:rPr>
            </w:pPr>
          </w:p>
        </w:tc>
        <w:tc>
          <w:tcPr>
            <w:tcW w:w="2320" w:type="dxa"/>
            <w:vAlign w:val="center"/>
          </w:tcPr>
          <w:p w14:paraId="2CCB744F" w14:textId="77777777" w:rsidR="001F4D9C" w:rsidRDefault="001F4D9C" w:rsidP="003D4A7F">
            <w:pPr>
              <w:tabs>
                <w:tab w:val="left" w:pos="700"/>
                <w:tab w:val="left" w:pos="900"/>
              </w:tabs>
              <w:jc w:val="center"/>
              <w:rPr>
                <w:rFonts w:eastAsia="Calibri"/>
                <w:bCs/>
                <w:i/>
                <w:iCs/>
                <w:lang w:eastAsia="lt-LT"/>
              </w:rPr>
            </w:pPr>
          </w:p>
          <w:p w14:paraId="5DA5AABA" w14:textId="664CD670" w:rsidR="003D4A7F" w:rsidRDefault="003D4A7F" w:rsidP="003D4A7F">
            <w:pPr>
              <w:tabs>
                <w:tab w:val="left" w:pos="700"/>
                <w:tab w:val="left" w:pos="900"/>
              </w:tabs>
              <w:jc w:val="center"/>
              <w:rPr>
                <w:bCs/>
                <w:i/>
                <w:iCs/>
                <w:highlight w:val="yellow"/>
                <w:lang w:eastAsia="lt-LT"/>
              </w:rPr>
            </w:pPr>
          </w:p>
        </w:tc>
        <w:tc>
          <w:tcPr>
            <w:tcW w:w="3261" w:type="dxa"/>
          </w:tcPr>
          <w:p w14:paraId="37937EA2" w14:textId="2BEC3ACF" w:rsidR="001F4D9C" w:rsidRDefault="001F4D9C" w:rsidP="003D4A7F">
            <w:pPr>
              <w:tabs>
                <w:tab w:val="left" w:pos="700"/>
                <w:tab w:val="left" w:pos="900"/>
              </w:tabs>
              <w:jc w:val="center"/>
              <w:rPr>
                <w:b/>
                <w:lang w:eastAsia="lt-LT"/>
              </w:rPr>
            </w:pPr>
          </w:p>
        </w:tc>
        <w:tc>
          <w:tcPr>
            <w:tcW w:w="1842" w:type="dxa"/>
          </w:tcPr>
          <w:p w14:paraId="306DD742" w14:textId="570D1505" w:rsidR="001F4D9C" w:rsidRDefault="001F4D9C" w:rsidP="003D4A7F">
            <w:pPr>
              <w:tabs>
                <w:tab w:val="left" w:pos="700"/>
                <w:tab w:val="left" w:pos="900"/>
              </w:tabs>
              <w:jc w:val="center"/>
              <w:rPr>
                <w:b/>
                <w:lang w:eastAsia="lt-LT"/>
              </w:rPr>
            </w:pPr>
          </w:p>
        </w:tc>
      </w:tr>
      <w:tr w:rsidR="00D12300" w14:paraId="345A2AA7" w14:textId="77777777">
        <w:tc>
          <w:tcPr>
            <w:tcW w:w="774" w:type="dxa"/>
          </w:tcPr>
          <w:p w14:paraId="59B0D692" w14:textId="77777777" w:rsidR="00D12300" w:rsidRDefault="00D12300">
            <w:pPr>
              <w:tabs>
                <w:tab w:val="left" w:pos="700"/>
                <w:tab w:val="left" w:pos="900"/>
              </w:tabs>
              <w:jc w:val="center"/>
              <w:rPr>
                <w:bCs/>
                <w:lang w:eastAsia="lt-LT"/>
              </w:rPr>
            </w:pPr>
          </w:p>
        </w:tc>
        <w:tc>
          <w:tcPr>
            <w:tcW w:w="1584" w:type="dxa"/>
          </w:tcPr>
          <w:p w14:paraId="70247B33" w14:textId="77777777" w:rsidR="00D12300" w:rsidRDefault="00D12300" w:rsidP="003D4A7F">
            <w:pPr>
              <w:tabs>
                <w:tab w:val="left" w:pos="700"/>
                <w:tab w:val="left" w:pos="900"/>
              </w:tabs>
              <w:jc w:val="center"/>
              <w:rPr>
                <w:bCs/>
                <w:i/>
                <w:iCs/>
                <w:color w:val="1F497D" w:themeColor="text2"/>
                <w:lang w:eastAsia="lt-LT"/>
              </w:rPr>
            </w:pPr>
          </w:p>
        </w:tc>
        <w:tc>
          <w:tcPr>
            <w:tcW w:w="2320" w:type="dxa"/>
            <w:vAlign w:val="center"/>
          </w:tcPr>
          <w:p w14:paraId="42974BCA" w14:textId="77777777" w:rsidR="00D12300" w:rsidRDefault="00D12300" w:rsidP="003D4A7F">
            <w:pPr>
              <w:tabs>
                <w:tab w:val="left" w:pos="700"/>
                <w:tab w:val="left" w:pos="900"/>
              </w:tabs>
              <w:jc w:val="center"/>
              <w:rPr>
                <w:rFonts w:eastAsia="Calibri"/>
                <w:bCs/>
                <w:i/>
                <w:iCs/>
                <w:lang w:eastAsia="lt-LT"/>
              </w:rPr>
            </w:pPr>
          </w:p>
        </w:tc>
        <w:tc>
          <w:tcPr>
            <w:tcW w:w="3261" w:type="dxa"/>
          </w:tcPr>
          <w:p w14:paraId="41434C64" w14:textId="77777777" w:rsidR="00D12300" w:rsidRDefault="00D12300" w:rsidP="003D4A7F">
            <w:pPr>
              <w:tabs>
                <w:tab w:val="left" w:pos="700"/>
                <w:tab w:val="left" w:pos="900"/>
              </w:tabs>
              <w:jc w:val="center"/>
              <w:rPr>
                <w:b/>
                <w:lang w:eastAsia="lt-LT"/>
              </w:rPr>
            </w:pPr>
          </w:p>
        </w:tc>
        <w:tc>
          <w:tcPr>
            <w:tcW w:w="1842" w:type="dxa"/>
          </w:tcPr>
          <w:p w14:paraId="4DD66128" w14:textId="77777777" w:rsidR="00D12300" w:rsidRDefault="00D12300" w:rsidP="003D4A7F">
            <w:pPr>
              <w:tabs>
                <w:tab w:val="left" w:pos="700"/>
                <w:tab w:val="left" w:pos="900"/>
              </w:tabs>
              <w:jc w:val="center"/>
              <w:rPr>
                <w:b/>
                <w:lang w:eastAsia="lt-LT"/>
              </w:rPr>
            </w:pPr>
          </w:p>
        </w:tc>
      </w:tr>
    </w:tbl>
    <w:p w14:paraId="39627261" w14:textId="77777777" w:rsidR="00094BEC" w:rsidRDefault="00094BEC">
      <w:pPr>
        <w:spacing w:line="276" w:lineRule="auto"/>
        <w:jc w:val="both"/>
      </w:pPr>
    </w:p>
    <w:p w14:paraId="1413152F" w14:textId="45AE1348" w:rsidR="001F4D9C" w:rsidRPr="00094BEC" w:rsidRDefault="00094BEC" w:rsidP="00094BEC">
      <w:pPr>
        <w:shd w:val="clear" w:color="auto" w:fill="DBE5F1" w:themeFill="accent1" w:themeFillTint="33"/>
        <w:spacing w:line="276" w:lineRule="auto"/>
        <w:jc w:val="both"/>
        <w:rPr>
          <w:b/>
          <w:bCs/>
        </w:rPr>
      </w:pPr>
      <w:r w:rsidRPr="00094BEC">
        <w:rPr>
          <w:b/>
          <w:bCs/>
        </w:rPr>
        <w:t xml:space="preserve">*Kartu pateikiamos užsakovų pažymos, kuriose būtų nurodytos prekių </w:t>
      </w:r>
      <w:r w:rsidRPr="00433522">
        <w:rPr>
          <w:b/>
          <w:bCs/>
          <w:u w:val="single"/>
        </w:rPr>
        <w:t>bendros sumos be PVM, datos ir vieta, prekių gavėjai, ar prekės buvo pristatytos tinkamai.</w:t>
      </w:r>
    </w:p>
    <w:p w14:paraId="16F16DD7" w14:textId="77777777" w:rsidR="003D4A7F" w:rsidRPr="004564B3" w:rsidRDefault="003D4A7F" w:rsidP="003D4A7F">
      <w:pPr>
        <w:widowControl w:val="0"/>
        <w:suppressAutoHyphens/>
        <w:jc w:val="both"/>
        <w:rPr>
          <w:i/>
        </w:rPr>
      </w:pPr>
      <w:r w:rsidRPr="004564B3">
        <w:rPr>
          <w:i/>
        </w:rPr>
        <w:t>Pastabos:</w:t>
      </w:r>
    </w:p>
    <w:p w14:paraId="470F7FB6" w14:textId="77777777" w:rsidR="003D4A7F" w:rsidRPr="00BB50B5" w:rsidRDefault="003D4A7F" w:rsidP="00D12300">
      <w:pPr>
        <w:widowControl w:val="0"/>
        <w:tabs>
          <w:tab w:val="left" w:pos="175"/>
          <w:tab w:val="left" w:pos="851"/>
        </w:tabs>
        <w:suppressAutoHyphens/>
        <w:ind w:right="140" w:firstLine="709"/>
        <w:jc w:val="both"/>
        <w:rPr>
          <w:i/>
          <w:color w:val="000000" w:themeColor="text1"/>
        </w:rPr>
      </w:pPr>
      <w:r w:rsidRPr="00BB50B5">
        <w:rPr>
          <w:i/>
          <w:color w:val="000000" w:themeColor="text1"/>
        </w:rPr>
        <w:t>- tiekėjas gali teikti informaciją apie prekes, kurios pristatytos per paskutinius 3 metus iki pasiūlymo pateikimo termino pabaigos;</w:t>
      </w:r>
    </w:p>
    <w:p w14:paraId="38A34235" w14:textId="77777777" w:rsidR="003D4A7F" w:rsidRPr="00BB50B5" w:rsidRDefault="003D4A7F" w:rsidP="00D12300">
      <w:pPr>
        <w:widowControl w:val="0"/>
        <w:tabs>
          <w:tab w:val="left" w:pos="175"/>
          <w:tab w:val="left" w:pos="851"/>
        </w:tabs>
        <w:suppressAutoHyphens/>
        <w:ind w:right="140" w:firstLine="709"/>
        <w:jc w:val="both"/>
        <w:rPr>
          <w:i/>
          <w:color w:val="000000" w:themeColor="text1"/>
        </w:rPr>
      </w:pPr>
      <w:r w:rsidRPr="00BB50B5">
        <w:rPr>
          <w:i/>
          <w:color w:val="000000" w:themeColor="text1"/>
        </w:rPr>
        <w:t>-</w:t>
      </w:r>
      <w:r w:rsidRPr="00BB50B5">
        <w:rPr>
          <w:i/>
          <w:color w:val="000000" w:themeColor="text1"/>
        </w:rPr>
        <w:tab/>
        <w:t>tiekėjas gali teikti informaciją apie sutartis, pradėtas vykdyti anksčiau nei per paskutinius 3 metus iki pasiūlymo pateikimo termino pabaigos, tačiau pabaigtos vykdyti per paskutinius 3 metus iki pasiūlymo pateikimo termino pabaigos, tokiu atveju į bendrą sumą bus skaičiuojama per paskutinius 3 metus iki pasiūlymų pateikimo termino pabaigos pristatytų prekių vertė (tiekėjas sąraše turi išskirti šią vertę);</w:t>
      </w:r>
    </w:p>
    <w:p w14:paraId="6A2FC3F7" w14:textId="77777777" w:rsidR="003D4A7F" w:rsidRPr="00BB50B5" w:rsidRDefault="003D4A7F" w:rsidP="00D12300">
      <w:pPr>
        <w:widowControl w:val="0"/>
        <w:tabs>
          <w:tab w:val="left" w:pos="175"/>
          <w:tab w:val="left" w:pos="851"/>
        </w:tabs>
        <w:suppressAutoHyphens/>
        <w:ind w:right="140" w:firstLine="709"/>
        <w:jc w:val="both"/>
        <w:rPr>
          <w:i/>
          <w:color w:val="000000" w:themeColor="text1"/>
        </w:rPr>
      </w:pPr>
      <w:r w:rsidRPr="00BB50B5">
        <w:rPr>
          <w:i/>
          <w:color w:val="000000" w:themeColor="text1"/>
        </w:rPr>
        <w:t>-</w:t>
      </w:r>
      <w:r w:rsidRPr="00BB50B5">
        <w:rPr>
          <w:i/>
          <w:color w:val="000000" w:themeColor="text1"/>
        </w:rPr>
        <w:tab/>
        <w:t>tiekėjas gali teikti informaciją apie dar nebaigtų vykdyti sutarčių jau įvykdytas dalis (jau pristatytas prekes), tokiu atveju į bendrą sumą bus įskaičiuojama iki pasiūlymų pateikimo termino pabaigos per paskutinius 3 metus jau pristatytų prekių vertė (tiekėjas sąraše turi nurodyti šią vertę);</w:t>
      </w:r>
    </w:p>
    <w:p w14:paraId="55D5255E" w14:textId="539232BC" w:rsidR="003D4A7F" w:rsidRPr="003D4A7F" w:rsidRDefault="003D4A7F" w:rsidP="00C62E00">
      <w:pPr>
        <w:ind w:right="140"/>
        <w:jc w:val="both"/>
        <w:sectPr w:rsidR="003D4A7F" w:rsidRPr="003D4A7F">
          <w:headerReference w:type="default" r:id="rId30"/>
          <w:pgSz w:w="11906" w:h="16838"/>
          <w:pgMar w:top="1134" w:right="567" w:bottom="1134" w:left="1701" w:header="567" w:footer="567" w:gutter="0"/>
          <w:pgNumType w:start="1"/>
          <w:cols w:space="1296"/>
          <w:titlePg/>
          <w:docGrid w:linePitch="360"/>
        </w:sectPr>
      </w:pPr>
      <w:r w:rsidRPr="00BB50B5">
        <w:rPr>
          <w:i/>
          <w:color w:val="000000" w:themeColor="text1"/>
        </w:rPr>
        <w:t>-</w:t>
      </w:r>
      <w:r w:rsidRPr="00BB50B5">
        <w:rPr>
          <w:i/>
          <w:color w:val="000000" w:themeColor="text1"/>
        </w:rPr>
        <w:tab/>
        <w:t>tiekėjui nedraudžiama remtis sutartimi, kurią tiekėjas vykdė ne vienas, bet kartu su kitais ūkio subjektais. Tačiau tokiu atveju bus vertinamos būtent konkretaus ūkio subjekto, dalyvaujančio viešajame pirkime, pristatytos prekės, jų apimtis, vertė, o ne visas vykdytos sutarties objektas</w:t>
      </w:r>
    </w:p>
    <w:p w14:paraId="2C4E0290" w14:textId="77777777" w:rsidR="001F4D9C" w:rsidRDefault="001F4D9C">
      <w:pPr>
        <w:tabs>
          <w:tab w:val="left" w:pos="2343"/>
        </w:tabs>
      </w:pPr>
    </w:p>
    <w:sectPr w:rsidR="001F4D9C">
      <w:headerReference w:type="default" r:id="rId31"/>
      <w:footerReference w:type="default" r:id="rId32"/>
      <w:footerReference w:type="first" r:id="rId33"/>
      <w:pgSz w:w="11906" w:h="16838"/>
      <w:pgMar w:top="1134" w:right="567" w:bottom="993"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5896" w14:textId="77777777" w:rsidR="001F4D9C" w:rsidRDefault="009B050B">
      <w:r>
        <w:separator/>
      </w:r>
    </w:p>
  </w:endnote>
  <w:endnote w:type="continuationSeparator" w:id="0">
    <w:p w14:paraId="7B6FB6A7" w14:textId="77777777" w:rsidR="001F4D9C" w:rsidRDefault="009B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E78" w14:textId="77777777" w:rsidR="001F4D9C" w:rsidRDefault="001F4D9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C120" w14:textId="77777777" w:rsidR="001F4D9C" w:rsidRDefault="001F4D9C">
    <w:pPr>
      <w:tabs>
        <w:tab w:val="center" w:pos="4986"/>
        <w:tab w:val="right" w:pos="9972"/>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FA6E" w14:textId="77777777" w:rsidR="001F4D9C" w:rsidRDefault="009B050B">
      <w:r>
        <w:separator/>
      </w:r>
    </w:p>
  </w:footnote>
  <w:footnote w:type="continuationSeparator" w:id="0">
    <w:p w14:paraId="5D365E33" w14:textId="77777777" w:rsidR="001F4D9C" w:rsidRDefault="009B050B">
      <w:r>
        <w:continuationSeparator/>
      </w:r>
    </w:p>
  </w:footnote>
  <w:footnote w:id="1">
    <w:p w14:paraId="2BEFE22E"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C4D39B"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15F6B36F"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44E5FCC"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DF0F9"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3AD24E75"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18BBB7"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E633D3"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465EDF0C"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AutoText"/>
      </w:docPartObj>
    </w:sdtPr>
    <w:sdtEndPr/>
    <w:sdtContent>
      <w:p w14:paraId="5F0F0AC7" w14:textId="77777777" w:rsidR="001F4D9C" w:rsidRDefault="00420EBA">
        <w:pPr>
          <w:pStyle w:val="Antrats"/>
          <w:jc w:val="center"/>
        </w:pPr>
      </w:p>
    </w:sdtContent>
  </w:sdt>
  <w:p w14:paraId="5F1D6D60" w14:textId="77777777" w:rsidR="001F4D9C" w:rsidRDefault="001F4D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7BFA" w14:textId="77777777" w:rsidR="001F4D9C" w:rsidRDefault="001F4D9C">
    <w:pPr>
      <w:tabs>
        <w:tab w:val="center" w:pos="4986"/>
        <w:tab w:val="right" w:pos="9972"/>
      </w:tabs>
      <w:rPr>
        <w:color w:val="000000"/>
        <w:sz w:val="18"/>
        <w:szCs w:val="18"/>
      </w:rPr>
    </w:pPr>
  </w:p>
  <w:p w14:paraId="741EF6D1" w14:textId="77777777" w:rsidR="001F4D9C" w:rsidRDefault="001F4D9C">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131"/>
    <w:multiLevelType w:val="hybridMultilevel"/>
    <w:tmpl w:val="359C25A0"/>
    <w:lvl w:ilvl="0" w:tplc="CFD81954">
      <w:start w:val="1"/>
      <w:numFmt w:val="decimal"/>
      <w:lvlText w:val="%1)"/>
      <w:lvlJc w:val="left"/>
      <w:pPr>
        <w:ind w:left="765" w:hanging="405"/>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602D05"/>
    <w:multiLevelType w:val="multilevel"/>
    <w:tmpl w:val="2FF08B18"/>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17D7993"/>
    <w:multiLevelType w:val="multilevel"/>
    <w:tmpl w:val="217D799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3A22C08"/>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15:restartNumberingAfterBreak="0">
    <w:nsid w:val="26BF1730"/>
    <w:multiLevelType w:val="multilevel"/>
    <w:tmpl w:val="26BF173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288"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063B30"/>
    <w:multiLevelType w:val="multilevel"/>
    <w:tmpl w:val="D5D4DC96"/>
    <w:lvl w:ilvl="0">
      <w:start w:val="3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C8365F5"/>
    <w:multiLevelType w:val="multilevel"/>
    <w:tmpl w:val="2C8365F5"/>
    <w:lvl w:ilvl="0">
      <w:start w:val="6"/>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hint="default"/>
        <w:b w:val="0"/>
        <w:i w:val="0"/>
        <w:color w:val="auto"/>
        <w:sz w:val="24"/>
        <w:szCs w:val="24"/>
      </w:rPr>
    </w:lvl>
    <w:lvl w:ilvl="2">
      <w:start w:val="1"/>
      <w:numFmt w:val="decimal"/>
      <w:lvlText w:val="%1.%2.%3."/>
      <w:lvlJc w:val="left"/>
      <w:pPr>
        <w:tabs>
          <w:tab w:val="left" w:pos="568"/>
        </w:tabs>
        <w:ind w:left="-152" w:firstLine="720"/>
      </w:pPr>
      <w:rPr>
        <w:rFonts w:cs="Times New Roman" w:hint="default"/>
        <w:b w:val="0"/>
        <w:color w:val="000000" w:themeColor="text1"/>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7" w15:restartNumberingAfterBreak="0">
    <w:nsid w:val="2C921D62"/>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8" w15:restartNumberingAfterBreak="0">
    <w:nsid w:val="323B481B"/>
    <w:multiLevelType w:val="multilevel"/>
    <w:tmpl w:val="323B481B"/>
    <w:lvl w:ilvl="0">
      <w:start w:val="3"/>
      <w:numFmt w:val="decimal"/>
      <w:lvlText w:val="%1."/>
      <w:lvlJc w:val="left"/>
      <w:pPr>
        <w:tabs>
          <w:tab w:val="left" w:pos="710"/>
        </w:tabs>
        <w:ind w:left="-10" w:firstLine="720"/>
      </w:pPr>
      <w:rPr>
        <w:rFonts w:ascii="Times New Roman" w:eastAsia="Times New Roman" w:hAnsi="Times New Roman"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b w:val="0"/>
        <w:i w:val="0"/>
        <w:strike w:val="0"/>
        <w:dstrike w:val="0"/>
        <w:color w:val="auto"/>
        <w:sz w:val="24"/>
        <w:szCs w:val="24"/>
        <w:u w:val="none"/>
      </w:rPr>
    </w:lvl>
    <w:lvl w:ilvl="2">
      <w:start w:val="1"/>
      <w:numFmt w:val="decimal"/>
      <w:lvlText w:val="%1.%2.%3."/>
      <w:lvlJc w:val="left"/>
      <w:pPr>
        <w:tabs>
          <w:tab w:val="left" w:pos="284"/>
        </w:tabs>
        <w:ind w:left="-436" w:firstLine="720"/>
      </w:pPr>
      <w:rPr>
        <w:rFonts w:cs="Times New Roman"/>
        <w:b w:val="0"/>
        <w:i w:val="0"/>
        <w:sz w:val="24"/>
        <w:szCs w:val="24"/>
      </w:rPr>
    </w:lvl>
    <w:lvl w:ilvl="3">
      <w:start w:val="1"/>
      <w:numFmt w:val="decimal"/>
      <w:lvlText w:val="%1.%2.%3.%4."/>
      <w:lvlJc w:val="left"/>
      <w:pPr>
        <w:tabs>
          <w:tab w:val="left" w:pos="720"/>
        </w:tabs>
        <w:ind w:left="720" w:hanging="720"/>
      </w:pPr>
      <w:rPr>
        <w:rFonts w:cs="Times New Roman"/>
        <w:b w:val="0"/>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9" w15:restartNumberingAfterBreak="0">
    <w:nsid w:val="34E9192B"/>
    <w:multiLevelType w:val="multilevel"/>
    <w:tmpl w:val="34E9192B"/>
    <w:lvl w:ilvl="0">
      <w:start w:val="1"/>
      <w:numFmt w:val="bullet"/>
      <w:pStyle w:val="Manobullets"/>
      <w:suff w:val="space"/>
      <w:lvlText w:val=""/>
      <w:lvlJc w:val="left"/>
      <w:pPr>
        <w:ind w:left="1260" w:hanging="360"/>
      </w:pPr>
      <w:rPr>
        <w:rFonts w:ascii="Symbol" w:hAnsi="Symbol" w:hint="default"/>
      </w:rPr>
    </w:lvl>
    <w:lvl w:ilvl="1">
      <w:start w:val="1"/>
      <w:numFmt w:val="bullet"/>
      <w:pStyle w:val="2Manobulets"/>
      <w:suff w:val="space"/>
      <w:lvlText w:val="o"/>
      <w:lvlJc w:val="left"/>
      <w:pPr>
        <w:ind w:left="741"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2E2835"/>
    <w:multiLevelType w:val="multilevel"/>
    <w:tmpl w:val="4F6A0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A828D0"/>
    <w:multiLevelType w:val="multilevel"/>
    <w:tmpl w:val="47A828D0"/>
    <w:lvl w:ilvl="0">
      <w:start w:val="1"/>
      <w:numFmt w:val="decimal"/>
      <w:lvlText w:val="%1)"/>
      <w:lvlJc w:val="left"/>
      <w:pPr>
        <w:ind w:left="392" w:hanging="360"/>
      </w:pPr>
      <w:rPr>
        <w:rFonts w:ascii="Times New Roman" w:eastAsia="Times New Roman" w:hAnsi="Times New Roman" w:cs="Times New Roman"/>
        <w:i w:val="0"/>
        <w:iCs w:val="0"/>
      </w:rPr>
    </w:lvl>
    <w:lvl w:ilvl="1">
      <w:start w:val="1"/>
      <w:numFmt w:val="bullet"/>
      <w:lvlText w:val="o"/>
      <w:lvlJc w:val="left"/>
      <w:pPr>
        <w:ind w:left="1112" w:hanging="360"/>
      </w:pPr>
      <w:rPr>
        <w:rFonts w:ascii="Courier New" w:hAnsi="Courier New" w:hint="default"/>
      </w:rPr>
    </w:lvl>
    <w:lvl w:ilvl="2">
      <w:start w:val="1"/>
      <w:numFmt w:val="bullet"/>
      <w:lvlText w:val=""/>
      <w:lvlJc w:val="left"/>
      <w:pPr>
        <w:ind w:left="1832" w:hanging="360"/>
      </w:pPr>
      <w:rPr>
        <w:rFonts w:ascii="Wingdings" w:hAnsi="Wingdings" w:hint="default"/>
      </w:rPr>
    </w:lvl>
    <w:lvl w:ilvl="3">
      <w:start w:val="1"/>
      <w:numFmt w:val="bullet"/>
      <w:lvlText w:val=""/>
      <w:lvlJc w:val="left"/>
      <w:pPr>
        <w:ind w:left="2552" w:hanging="360"/>
      </w:pPr>
      <w:rPr>
        <w:rFonts w:ascii="Symbol" w:hAnsi="Symbol" w:hint="default"/>
      </w:rPr>
    </w:lvl>
    <w:lvl w:ilvl="4">
      <w:start w:val="1"/>
      <w:numFmt w:val="bullet"/>
      <w:lvlText w:val="o"/>
      <w:lvlJc w:val="left"/>
      <w:pPr>
        <w:ind w:left="3272" w:hanging="360"/>
      </w:pPr>
      <w:rPr>
        <w:rFonts w:ascii="Courier New" w:hAnsi="Courier New" w:hint="default"/>
      </w:rPr>
    </w:lvl>
    <w:lvl w:ilvl="5">
      <w:start w:val="1"/>
      <w:numFmt w:val="bullet"/>
      <w:lvlText w:val=""/>
      <w:lvlJc w:val="left"/>
      <w:pPr>
        <w:ind w:left="3992" w:hanging="360"/>
      </w:pPr>
      <w:rPr>
        <w:rFonts w:ascii="Wingdings" w:hAnsi="Wingdings" w:hint="default"/>
      </w:rPr>
    </w:lvl>
    <w:lvl w:ilvl="6">
      <w:start w:val="1"/>
      <w:numFmt w:val="bullet"/>
      <w:lvlText w:val=""/>
      <w:lvlJc w:val="left"/>
      <w:pPr>
        <w:ind w:left="4712" w:hanging="360"/>
      </w:pPr>
      <w:rPr>
        <w:rFonts w:ascii="Symbol" w:hAnsi="Symbol" w:hint="default"/>
      </w:rPr>
    </w:lvl>
    <w:lvl w:ilvl="7">
      <w:start w:val="1"/>
      <w:numFmt w:val="bullet"/>
      <w:lvlText w:val="o"/>
      <w:lvlJc w:val="left"/>
      <w:pPr>
        <w:ind w:left="5432" w:hanging="360"/>
      </w:pPr>
      <w:rPr>
        <w:rFonts w:ascii="Courier New" w:hAnsi="Courier New" w:hint="default"/>
      </w:rPr>
    </w:lvl>
    <w:lvl w:ilvl="8">
      <w:start w:val="1"/>
      <w:numFmt w:val="bullet"/>
      <w:lvlText w:val=""/>
      <w:lvlJc w:val="left"/>
      <w:pPr>
        <w:ind w:left="6152" w:hanging="360"/>
      </w:pPr>
      <w:rPr>
        <w:rFonts w:ascii="Wingdings" w:hAnsi="Wingdings" w:hint="default"/>
      </w:rPr>
    </w:lvl>
  </w:abstractNum>
  <w:abstractNum w:abstractNumId="12" w15:restartNumberingAfterBreak="0">
    <w:nsid w:val="4B8D35CE"/>
    <w:multiLevelType w:val="multilevel"/>
    <w:tmpl w:val="4B8D35C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multilevel"/>
    <w:tmpl w:val="616F1D09"/>
    <w:lvl w:ilvl="0">
      <w:start w:val="1"/>
      <w:numFmt w:val="lowerLetter"/>
      <w:lvlText w:val="%1)"/>
      <w:lvlJc w:val="left"/>
      <w:pPr>
        <w:ind w:left="720" w:hanging="360"/>
      </w:pPr>
      <w:rPr>
        <w:rFonts w:ascii="Times New Roman" w:hAnsi="Times New Roman" w:cs="Times New Roman"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7A32A27"/>
    <w:multiLevelType w:val="multilevel"/>
    <w:tmpl w:val="67A32A27"/>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BA6CC3"/>
    <w:multiLevelType w:val="multilevel"/>
    <w:tmpl w:val="7048E0C4"/>
    <w:lvl w:ilvl="0">
      <w:start w:val="12"/>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78064933"/>
    <w:multiLevelType w:val="hybridMultilevel"/>
    <w:tmpl w:val="F6D85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1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5"/>
  </w:num>
  <w:num w:numId="15">
    <w:abstractNumId w:val="0"/>
  </w:num>
  <w:num w:numId="16">
    <w:abstractNumId w:val="10"/>
  </w:num>
  <w:num w:numId="17">
    <w:abstractNumId w:val="17"/>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72A"/>
    <w:rsid w:val="00003B86"/>
    <w:rsid w:val="00003CF0"/>
    <w:rsid w:val="00003E9A"/>
    <w:rsid w:val="000043E5"/>
    <w:rsid w:val="00004423"/>
    <w:rsid w:val="00004CA9"/>
    <w:rsid w:val="00005A71"/>
    <w:rsid w:val="0000603F"/>
    <w:rsid w:val="00006D92"/>
    <w:rsid w:val="00007E25"/>
    <w:rsid w:val="00007E9E"/>
    <w:rsid w:val="00007F09"/>
    <w:rsid w:val="0001144B"/>
    <w:rsid w:val="000117F5"/>
    <w:rsid w:val="000119C0"/>
    <w:rsid w:val="00011D14"/>
    <w:rsid w:val="00012403"/>
    <w:rsid w:val="0001243A"/>
    <w:rsid w:val="0001256C"/>
    <w:rsid w:val="00013379"/>
    <w:rsid w:val="00013C99"/>
    <w:rsid w:val="000144B6"/>
    <w:rsid w:val="00015102"/>
    <w:rsid w:val="00015227"/>
    <w:rsid w:val="0001552E"/>
    <w:rsid w:val="00015893"/>
    <w:rsid w:val="00015ADE"/>
    <w:rsid w:val="00015E64"/>
    <w:rsid w:val="00015FDD"/>
    <w:rsid w:val="0001604B"/>
    <w:rsid w:val="00016860"/>
    <w:rsid w:val="00017335"/>
    <w:rsid w:val="0001735D"/>
    <w:rsid w:val="00017525"/>
    <w:rsid w:val="00017DF4"/>
    <w:rsid w:val="000200C0"/>
    <w:rsid w:val="00020207"/>
    <w:rsid w:val="00020DFC"/>
    <w:rsid w:val="00020F64"/>
    <w:rsid w:val="00021033"/>
    <w:rsid w:val="000214D8"/>
    <w:rsid w:val="0002195F"/>
    <w:rsid w:val="000219C7"/>
    <w:rsid w:val="00021A1C"/>
    <w:rsid w:val="00021FA5"/>
    <w:rsid w:val="00022454"/>
    <w:rsid w:val="00022AF6"/>
    <w:rsid w:val="00022E5F"/>
    <w:rsid w:val="00024A97"/>
    <w:rsid w:val="00025071"/>
    <w:rsid w:val="00025B79"/>
    <w:rsid w:val="00025BCC"/>
    <w:rsid w:val="00025F9C"/>
    <w:rsid w:val="00026152"/>
    <w:rsid w:val="00026D5B"/>
    <w:rsid w:val="0002776B"/>
    <w:rsid w:val="000308A3"/>
    <w:rsid w:val="000314D9"/>
    <w:rsid w:val="00031699"/>
    <w:rsid w:val="00031808"/>
    <w:rsid w:val="000319F7"/>
    <w:rsid w:val="00031EB2"/>
    <w:rsid w:val="00031F6F"/>
    <w:rsid w:val="0003283D"/>
    <w:rsid w:val="000328DB"/>
    <w:rsid w:val="00032AA1"/>
    <w:rsid w:val="00034A0E"/>
    <w:rsid w:val="00035BE0"/>
    <w:rsid w:val="00036102"/>
    <w:rsid w:val="00036288"/>
    <w:rsid w:val="000364C5"/>
    <w:rsid w:val="00036F67"/>
    <w:rsid w:val="0003767C"/>
    <w:rsid w:val="0003771C"/>
    <w:rsid w:val="00037DC5"/>
    <w:rsid w:val="0004058A"/>
    <w:rsid w:val="000406F2"/>
    <w:rsid w:val="000409D6"/>
    <w:rsid w:val="00041496"/>
    <w:rsid w:val="000415CF"/>
    <w:rsid w:val="00042D41"/>
    <w:rsid w:val="00042DEA"/>
    <w:rsid w:val="00042E06"/>
    <w:rsid w:val="0004315A"/>
    <w:rsid w:val="0004377F"/>
    <w:rsid w:val="000439C5"/>
    <w:rsid w:val="00043C8F"/>
    <w:rsid w:val="00044060"/>
    <w:rsid w:val="0004435E"/>
    <w:rsid w:val="0004514E"/>
    <w:rsid w:val="0004556C"/>
    <w:rsid w:val="00046084"/>
    <w:rsid w:val="0004653D"/>
    <w:rsid w:val="00046592"/>
    <w:rsid w:val="00046BE3"/>
    <w:rsid w:val="00047288"/>
    <w:rsid w:val="00050033"/>
    <w:rsid w:val="000503E6"/>
    <w:rsid w:val="00050695"/>
    <w:rsid w:val="00051B5D"/>
    <w:rsid w:val="00051E1C"/>
    <w:rsid w:val="000522E3"/>
    <w:rsid w:val="00052CDC"/>
    <w:rsid w:val="00052E5E"/>
    <w:rsid w:val="0005391D"/>
    <w:rsid w:val="00054357"/>
    <w:rsid w:val="00054880"/>
    <w:rsid w:val="000557B2"/>
    <w:rsid w:val="00055DB3"/>
    <w:rsid w:val="00056C32"/>
    <w:rsid w:val="00057F57"/>
    <w:rsid w:val="000605AB"/>
    <w:rsid w:val="0006079E"/>
    <w:rsid w:val="00060AC9"/>
    <w:rsid w:val="00061389"/>
    <w:rsid w:val="00061C5E"/>
    <w:rsid w:val="00061E2E"/>
    <w:rsid w:val="00062241"/>
    <w:rsid w:val="0006271A"/>
    <w:rsid w:val="0006280E"/>
    <w:rsid w:val="00063173"/>
    <w:rsid w:val="000631EC"/>
    <w:rsid w:val="0006393D"/>
    <w:rsid w:val="00063ACB"/>
    <w:rsid w:val="00064688"/>
    <w:rsid w:val="00064CCF"/>
    <w:rsid w:val="00066B65"/>
    <w:rsid w:val="00066BA8"/>
    <w:rsid w:val="00067352"/>
    <w:rsid w:val="000673B9"/>
    <w:rsid w:val="000677FF"/>
    <w:rsid w:val="00067CE1"/>
    <w:rsid w:val="000702B1"/>
    <w:rsid w:val="00070B9E"/>
    <w:rsid w:val="00070D77"/>
    <w:rsid w:val="00070EF6"/>
    <w:rsid w:val="00071381"/>
    <w:rsid w:val="00071B90"/>
    <w:rsid w:val="00072027"/>
    <w:rsid w:val="0007330C"/>
    <w:rsid w:val="00073C63"/>
    <w:rsid w:val="00074313"/>
    <w:rsid w:val="000745FE"/>
    <w:rsid w:val="00074CAB"/>
    <w:rsid w:val="00075884"/>
    <w:rsid w:val="000764C0"/>
    <w:rsid w:val="00076F1A"/>
    <w:rsid w:val="00076F3B"/>
    <w:rsid w:val="0007711C"/>
    <w:rsid w:val="00077A37"/>
    <w:rsid w:val="00077C89"/>
    <w:rsid w:val="000811D0"/>
    <w:rsid w:val="000813B7"/>
    <w:rsid w:val="000826FD"/>
    <w:rsid w:val="00082E91"/>
    <w:rsid w:val="00082F6C"/>
    <w:rsid w:val="000834E1"/>
    <w:rsid w:val="00083767"/>
    <w:rsid w:val="00086B12"/>
    <w:rsid w:val="00087535"/>
    <w:rsid w:val="0008772F"/>
    <w:rsid w:val="000877F9"/>
    <w:rsid w:val="000901B4"/>
    <w:rsid w:val="00090F29"/>
    <w:rsid w:val="00091387"/>
    <w:rsid w:val="000923BD"/>
    <w:rsid w:val="00092504"/>
    <w:rsid w:val="00092952"/>
    <w:rsid w:val="00092BC3"/>
    <w:rsid w:val="000932D9"/>
    <w:rsid w:val="00093D3E"/>
    <w:rsid w:val="00093D5C"/>
    <w:rsid w:val="000941BF"/>
    <w:rsid w:val="00094265"/>
    <w:rsid w:val="0009456E"/>
    <w:rsid w:val="00094B54"/>
    <w:rsid w:val="00094BEC"/>
    <w:rsid w:val="00094DE5"/>
    <w:rsid w:val="00095167"/>
    <w:rsid w:val="000952FC"/>
    <w:rsid w:val="000955D3"/>
    <w:rsid w:val="000958E2"/>
    <w:rsid w:val="00095A4A"/>
    <w:rsid w:val="00095E96"/>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067"/>
    <w:rsid w:val="000A4A09"/>
    <w:rsid w:val="000A4D25"/>
    <w:rsid w:val="000A5335"/>
    <w:rsid w:val="000A5957"/>
    <w:rsid w:val="000A78D0"/>
    <w:rsid w:val="000A7EED"/>
    <w:rsid w:val="000A7F43"/>
    <w:rsid w:val="000B0D47"/>
    <w:rsid w:val="000B0EE2"/>
    <w:rsid w:val="000B0FF5"/>
    <w:rsid w:val="000B18DC"/>
    <w:rsid w:val="000B2A54"/>
    <w:rsid w:val="000B2ACF"/>
    <w:rsid w:val="000B3453"/>
    <w:rsid w:val="000B3589"/>
    <w:rsid w:val="000B36E9"/>
    <w:rsid w:val="000B3828"/>
    <w:rsid w:val="000B3873"/>
    <w:rsid w:val="000B3969"/>
    <w:rsid w:val="000B3B33"/>
    <w:rsid w:val="000B3DCA"/>
    <w:rsid w:val="000B4049"/>
    <w:rsid w:val="000B434A"/>
    <w:rsid w:val="000B43F2"/>
    <w:rsid w:val="000B4811"/>
    <w:rsid w:val="000B49FE"/>
    <w:rsid w:val="000B4A55"/>
    <w:rsid w:val="000B4E70"/>
    <w:rsid w:val="000B5535"/>
    <w:rsid w:val="000B5F5E"/>
    <w:rsid w:val="000B6E1A"/>
    <w:rsid w:val="000B708B"/>
    <w:rsid w:val="000B78BA"/>
    <w:rsid w:val="000C0204"/>
    <w:rsid w:val="000C12A1"/>
    <w:rsid w:val="000C1B63"/>
    <w:rsid w:val="000C2A67"/>
    <w:rsid w:val="000C376F"/>
    <w:rsid w:val="000C3A86"/>
    <w:rsid w:val="000C3DFD"/>
    <w:rsid w:val="000C435D"/>
    <w:rsid w:val="000C440D"/>
    <w:rsid w:val="000C4B42"/>
    <w:rsid w:val="000C4BC1"/>
    <w:rsid w:val="000C4C6C"/>
    <w:rsid w:val="000C6491"/>
    <w:rsid w:val="000C6CEB"/>
    <w:rsid w:val="000C6D1A"/>
    <w:rsid w:val="000C7550"/>
    <w:rsid w:val="000C7559"/>
    <w:rsid w:val="000C7ED8"/>
    <w:rsid w:val="000D01FC"/>
    <w:rsid w:val="000D1360"/>
    <w:rsid w:val="000D1D36"/>
    <w:rsid w:val="000D1DA9"/>
    <w:rsid w:val="000D33DC"/>
    <w:rsid w:val="000D3DA5"/>
    <w:rsid w:val="000D41DB"/>
    <w:rsid w:val="000D4822"/>
    <w:rsid w:val="000D48BC"/>
    <w:rsid w:val="000D4CC7"/>
    <w:rsid w:val="000D4D89"/>
    <w:rsid w:val="000D5229"/>
    <w:rsid w:val="000D544F"/>
    <w:rsid w:val="000D598D"/>
    <w:rsid w:val="000D5A84"/>
    <w:rsid w:val="000D5D68"/>
    <w:rsid w:val="000D5D94"/>
    <w:rsid w:val="000D5E2F"/>
    <w:rsid w:val="000D7307"/>
    <w:rsid w:val="000D7E78"/>
    <w:rsid w:val="000E006E"/>
    <w:rsid w:val="000E0551"/>
    <w:rsid w:val="000E15EF"/>
    <w:rsid w:val="000E1894"/>
    <w:rsid w:val="000E1CE3"/>
    <w:rsid w:val="000E1E4A"/>
    <w:rsid w:val="000E23C8"/>
    <w:rsid w:val="000E23E7"/>
    <w:rsid w:val="000E2BC2"/>
    <w:rsid w:val="000E2FD4"/>
    <w:rsid w:val="000E370A"/>
    <w:rsid w:val="000E41A1"/>
    <w:rsid w:val="000E4B9E"/>
    <w:rsid w:val="000E4D55"/>
    <w:rsid w:val="000E4FDE"/>
    <w:rsid w:val="000E5064"/>
    <w:rsid w:val="000E5515"/>
    <w:rsid w:val="000E5966"/>
    <w:rsid w:val="000E5EFF"/>
    <w:rsid w:val="000E6B7C"/>
    <w:rsid w:val="000E6C1B"/>
    <w:rsid w:val="000E6C8D"/>
    <w:rsid w:val="000E7C17"/>
    <w:rsid w:val="000F0076"/>
    <w:rsid w:val="000F0184"/>
    <w:rsid w:val="000F0B9C"/>
    <w:rsid w:val="000F0DA2"/>
    <w:rsid w:val="000F12CC"/>
    <w:rsid w:val="000F146C"/>
    <w:rsid w:val="000F2041"/>
    <w:rsid w:val="000F2252"/>
    <w:rsid w:val="000F2488"/>
    <w:rsid w:val="000F2C73"/>
    <w:rsid w:val="000F3DAF"/>
    <w:rsid w:val="000F3E5B"/>
    <w:rsid w:val="000F3F3D"/>
    <w:rsid w:val="000F41E1"/>
    <w:rsid w:val="000F4447"/>
    <w:rsid w:val="000F456B"/>
    <w:rsid w:val="000F4AE6"/>
    <w:rsid w:val="000F57F7"/>
    <w:rsid w:val="000F6892"/>
    <w:rsid w:val="000F7524"/>
    <w:rsid w:val="000F7AAC"/>
    <w:rsid w:val="00100AEA"/>
    <w:rsid w:val="00100C96"/>
    <w:rsid w:val="001013CC"/>
    <w:rsid w:val="001018D1"/>
    <w:rsid w:val="001019C0"/>
    <w:rsid w:val="00101A28"/>
    <w:rsid w:val="00101B1B"/>
    <w:rsid w:val="0010228F"/>
    <w:rsid w:val="00102981"/>
    <w:rsid w:val="00102CFB"/>
    <w:rsid w:val="00103057"/>
    <w:rsid w:val="0010309F"/>
    <w:rsid w:val="00103678"/>
    <w:rsid w:val="00103B9B"/>
    <w:rsid w:val="001045CC"/>
    <w:rsid w:val="00105857"/>
    <w:rsid w:val="0010670A"/>
    <w:rsid w:val="00106BA2"/>
    <w:rsid w:val="00106C6A"/>
    <w:rsid w:val="0010799F"/>
    <w:rsid w:val="00107A93"/>
    <w:rsid w:val="00107C72"/>
    <w:rsid w:val="00110059"/>
    <w:rsid w:val="00111A98"/>
    <w:rsid w:val="00112147"/>
    <w:rsid w:val="001122CE"/>
    <w:rsid w:val="0011276A"/>
    <w:rsid w:val="00112A6E"/>
    <w:rsid w:val="00112B0C"/>
    <w:rsid w:val="00112E73"/>
    <w:rsid w:val="001132C7"/>
    <w:rsid w:val="001150DE"/>
    <w:rsid w:val="00117141"/>
    <w:rsid w:val="00117EC5"/>
    <w:rsid w:val="00121982"/>
    <w:rsid w:val="0012289D"/>
    <w:rsid w:val="00122A22"/>
    <w:rsid w:val="00122BBA"/>
    <w:rsid w:val="001238CA"/>
    <w:rsid w:val="00125045"/>
    <w:rsid w:val="00125EBF"/>
    <w:rsid w:val="00126453"/>
    <w:rsid w:val="00126735"/>
    <w:rsid w:val="0012699E"/>
    <w:rsid w:val="001278FE"/>
    <w:rsid w:val="00127AF2"/>
    <w:rsid w:val="00127CC2"/>
    <w:rsid w:val="0013052F"/>
    <w:rsid w:val="001308A1"/>
    <w:rsid w:val="00131100"/>
    <w:rsid w:val="00131836"/>
    <w:rsid w:val="00131C9A"/>
    <w:rsid w:val="001326D5"/>
    <w:rsid w:val="00132F4D"/>
    <w:rsid w:val="00133695"/>
    <w:rsid w:val="001336CF"/>
    <w:rsid w:val="00133807"/>
    <w:rsid w:val="0013604C"/>
    <w:rsid w:val="001364B7"/>
    <w:rsid w:val="00136ABC"/>
    <w:rsid w:val="00136F71"/>
    <w:rsid w:val="001373BB"/>
    <w:rsid w:val="001374C6"/>
    <w:rsid w:val="001400DD"/>
    <w:rsid w:val="001405CD"/>
    <w:rsid w:val="00141327"/>
    <w:rsid w:val="0014173C"/>
    <w:rsid w:val="00141D83"/>
    <w:rsid w:val="00142961"/>
    <w:rsid w:val="0014327F"/>
    <w:rsid w:val="0014346C"/>
    <w:rsid w:val="00143AF3"/>
    <w:rsid w:val="00143CAF"/>
    <w:rsid w:val="00144A0C"/>
    <w:rsid w:val="00144D6E"/>
    <w:rsid w:val="0014551C"/>
    <w:rsid w:val="00146330"/>
    <w:rsid w:val="00146804"/>
    <w:rsid w:val="00147305"/>
    <w:rsid w:val="001473EC"/>
    <w:rsid w:val="001477EA"/>
    <w:rsid w:val="00147E29"/>
    <w:rsid w:val="00151026"/>
    <w:rsid w:val="00151B23"/>
    <w:rsid w:val="00151F51"/>
    <w:rsid w:val="00151F63"/>
    <w:rsid w:val="001523E5"/>
    <w:rsid w:val="0015334C"/>
    <w:rsid w:val="00153CCE"/>
    <w:rsid w:val="00154214"/>
    <w:rsid w:val="00155035"/>
    <w:rsid w:val="00155211"/>
    <w:rsid w:val="00155329"/>
    <w:rsid w:val="00155885"/>
    <w:rsid w:val="00156091"/>
    <w:rsid w:val="00156A83"/>
    <w:rsid w:val="00156ECD"/>
    <w:rsid w:val="001575BE"/>
    <w:rsid w:val="0015786F"/>
    <w:rsid w:val="00157BA8"/>
    <w:rsid w:val="001602BF"/>
    <w:rsid w:val="001608D0"/>
    <w:rsid w:val="00160980"/>
    <w:rsid w:val="00160FD6"/>
    <w:rsid w:val="00161D83"/>
    <w:rsid w:val="00161F13"/>
    <w:rsid w:val="00162299"/>
    <w:rsid w:val="00162671"/>
    <w:rsid w:val="00162840"/>
    <w:rsid w:val="00162AC7"/>
    <w:rsid w:val="00163426"/>
    <w:rsid w:val="001639C1"/>
    <w:rsid w:val="00163A5E"/>
    <w:rsid w:val="00164A10"/>
    <w:rsid w:val="00164B2D"/>
    <w:rsid w:val="00165084"/>
    <w:rsid w:val="00165742"/>
    <w:rsid w:val="00165824"/>
    <w:rsid w:val="00166440"/>
    <w:rsid w:val="00166453"/>
    <w:rsid w:val="001665B4"/>
    <w:rsid w:val="00167F11"/>
    <w:rsid w:val="001700E2"/>
    <w:rsid w:val="001706C1"/>
    <w:rsid w:val="001709D4"/>
    <w:rsid w:val="00170B53"/>
    <w:rsid w:val="00170E0C"/>
    <w:rsid w:val="00171A21"/>
    <w:rsid w:val="00172258"/>
    <w:rsid w:val="001727BC"/>
    <w:rsid w:val="001729C2"/>
    <w:rsid w:val="0017333F"/>
    <w:rsid w:val="0017357E"/>
    <w:rsid w:val="001738B0"/>
    <w:rsid w:val="00173A1B"/>
    <w:rsid w:val="00174224"/>
    <w:rsid w:val="00174696"/>
    <w:rsid w:val="00175FEA"/>
    <w:rsid w:val="00176707"/>
    <w:rsid w:val="001776A3"/>
    <w:rsid w:val="0017777F"/>
    <w:rsid w:val="00177E18"/>
    <w:rsid w:val="00177FEB"/>
    <w:rsid w:val="00180A13"/>
    <w:rsid w:val="00180DA8"/>
    <w:rsid w:val="0018115F"/>
    <w:rsid w:val="00181224"/>
    <w:rsid w:val="00182DA6"/>
    <w:rsid w:val="00182FBE"/>
    <w:rsid w:val="00183D9E"/>
    <w:rsid w:val="0018468E"/>
    <w:rsid w:val="001849CA"/>
    <w:rsid w:val="00184BF5"/>
    <w:rsid w:val="00185223"/>
    <w:rsid w:val="00185365"/>
    <w:rsid w:val="00185D97"/>
    <w:rsid w:val="00186CF0"/>
    <w:rsid w:val="00187355"/>
    <w:rsid w:val="001873F8"/>
    <w:rsid w:val="00187618"/>
    <w:rsid w:val="00187D8D"/>
    <w:rsid w:val="001903B4"/>
    <w:rsid w:val="00190479"/>
    <w:rsid w:val="00190E1C"/>
    <w:rsid w:val="001917B1"/>
    <w:rsid w:val="00191A17"/>
    <w:rsid w:val="00191B51"/>
    <w:rsid w:val="00191DFD"/>
    <w:rsid w:val="00191F4B"/>
    <w:rsid w:val="001920D9"/>
    <w:rsid w:val="001931B2"/>
    <w:rsid w:val="00195B20"/>
    <w:rsid w:val="00195F55"/>
    <w:rsid w:val="001960CF"/>
    <w:rsid w:val="0019667E"/>
    <w:rsid w:val="00196AE6"/>
    <w:rsid w:val="0019724D"/>
    <w:rsid w:val="00197C06"/>
    <w:rsid w:val="001A0649"/>
    <w:rsid w:val="001A084E"/>
    <w:rsid w:val="001A0A29"/>
    <w:rsid w:val="001A0D25"/>
    <w:rsid w:val="001A10FE"/>
    <w:rsid w:val="001A14F6"/>
    <w:rsid w:val="001A1CC1"/>
    <w:rsid w:val="001A25EE"/>
    <w:rsid w:val="001A3227"/>
    <w:rsid w:val="001A3D54"/>
    <w:rsid w:val="001A4D6F"/>
    <w:rsid w:val="001A4FE0"/>
    <w:rsid w:val="001A606B"/>
    <w:rsid w:val="001A646F"/>
    <w:rsid w:val="001A6710"/>
    <w:rsid w:val="001A7694"/>
    <w:rsid w:val="001A76C9"/>
    <w:rsid w:val="001B00CC"/>
    <w:rsid w:val="001B096E"/>
    <w:rsid w:val="001B10D9"/>
    <w:rsid w:val="001B11B0"/>
    <w:rsid w:val="001B11CD"/>
    <w:rsid w:val="001B14FC"/>
    <w:rsid w:val="001B2C6B"/>
    <w:rsid w:val="001B35A5"/>
    <w:rsid w:val="001B39EE"/>
    <w:rsid w:val="001B3C25"/>
    <w:rsid w:val="001B3D89"/>
    <w:rsid w:val="001B3DCC"/>
    <w:rsid w:val="001B4062"/>
    <w:rsid w:val="001B476A"/>
    <w:rsid w:val="001B476C"/>
    <w:rsid w:val="001B47DD"/>
    <w:rsid w:val="001B497D"/>
    <w:rsid w:val="001B4CCE"/>
    <w:rsid w:val="001B5464"/>
    <w:rsid w:val="001B5C1E"/>
    <w:rsid w:val="001B67EC"/>
    <w:rsid w:val="001B6829"/>
    <w:rsid w:val="001B6C0A"/>
    <w:rsid w:val="001B70E7"/>
    <w:rsid w:val="001B7601"/>
    <w:rsid w:val="001B7D69"/>
    <w:rsid w:val="001C063E"/>
    <w:rsid w:val="001C0718"/>
    <w:rsid w:val="001C0950"/>
    <w:rsid w:val="001C1769"/>
    <w:rsid w:val="001C1AEA"/>
    <w:rsid w:val="001C201F"/>
    <w:rsid w:val="001C209F"/>
    <w:rsid w:val="001C21D4"/>
    <w:rsid w:val="001C3901"/>
    <w:rsid w:val="001C4065"/>
    <w:rsid w:val="001C441B"/>
    <w:rsid w:val="001C4802"/>
    <w:rsid w:val="001C4EEE"/>
    <w:rsid w:val="001C4F4B"/>
    <w:rsid w:val="001C5ED2"/>
    <w:rsid w:val="001C65B8"/>
    <w:rsid w:val="001D0399"/>
    <w:rsid w:val="001D09D8"/>
    <w:rsid w:val="001D0A6C"/>
    <w:rsid w:val="001D300B"/>
    <w:rsid w:val="001D3277"/>
    <w:rsid w:val="001D3408"/>
    <w:rsid w:val="001D433E"/>
    <w:rsid w:val="001D45FB"/>
    <w:rsid w:val="001D4B35"/>
    <w:rsid w:val="001D5203"/>
    <w:rsid w:val="001D59B3"/>
    <w:rsid w:val="001D5AEB"/>
    <w:rsid w:val="001D684B"/>
    <w:rsid w:val="001D6C95"/>
    <w:rsid w:val="001D7206"/>
    <w:rsid w:val="001D78ED"/>
    <w:rsid w:val="001D7EC8"/>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AB0"/>
    <w:rsid w:val="001E6FC9"/>
    <w:rsid w:val="001E79D6"/>
    <w:rsid w:val="001E7F1C"/>
    <w:rsid w:val="001F0094"/>
    <w:rsid w:val="001F01AB"/>
    <w:rsid w:val="001F09EF"/>
    <w:rsid w:val="001F1BE4"/>
    <w:rsid w:val="001F1D45"/>
    <w:rsid w:val="001F1D7F"/>
    <w:rsid w:val="001F1FE1"/>
    <w:rsid w:val="001F243D"/>
    <w:rsid w:val="001F312B"/>
    <w:rsid w:val="001F38C6"/>
    <w:rsid w:val="001F391E"/>
    <w:rsid w:val="001F3F01"/>
    <w:rsid w:val="001F3F65"/>
    <w:rsid w:val="001F47D4"/>
    <w:rsid w:val="001F4D9C"/>
    <w:rsid w:val="001F54F3"/>
    <w:rsid w:val="001F6A0A"/>
    <w:rsid w:val="001F6AC5"/>
    <w:rsid w:val="001F6C8A"/>
    <w:rsid w:val="001F7E02"/>
    <w:rsid w:val="002000AD"/>
    <w:rsid w:val="00200448"/>
    <w:rsid w:val="00200801"/>
    <w:rsid w:val="00200A23"/>
    <w:rsid w:val="00201259"/>
    <w:rsid w:val="0020329D"/>
    <w:rsid w:val="0020331B"/>
    <w:rsid w:val="00203A6E"/>
    <w:rsid w:val="00203B0C"/>
    <w:rsid w:val="002050AB"/>
    <w:rsid w:val="00206E49"/>
    <w:rsid w:val="00207018"/>
    <w:rsid w:val="00207A86"/>
    <w:rsid w:val="00207D85"/>
    <w:rsid w:val="00210A6E"/>
    <w:rsid w:val="00210DC6"/>
    <w:rsid w:val="0021108F"/>
    <w:rsid w:val="002110B5"/>
    <w:rsid w:val="002114E9"/>
    <w:rsid w:val="002119D1"/>
    <w:rsid w:val="00212015"/>
    <w:rsid w:val="00212029"/>
    <w:rsid w:val="00212D67"/>
    <w:rsid w:val="00212DBC"/>
    <w:rsid w:val="002136DA"/>
    <w:rsid w:val="00213735"/>
    <w:rsid w:val="002144EF"/>
    <w:rsid w:val="00214620"/>
    <w:rsid w:val="00214D48"/>
    <w:rsid w:val="002152D0"/>
    <w:rsid w:val="00215535"/>
    <w:rsid w:val="0021591A"/>
    <w:rsid w:val="0021656C"/>
    <w:rsid w:val="002167C8"/>
    <w:rsid w:val="00216CDA"/>
    <w:rsid w:val="00216F98"/>
    <w:rsid w:val="002171AC"/>
    <w:rsid w:val="00217418"/>
    <w:rsid w:val="00217612"/>
    <w:rsid w:val="00217E71"/>
    <w:rsid w:val="00220670"/>
    <w:rsid w:val="002209DE"/>
    <w:rsid w:val="00220EB7"/>
    <w:rsid w:val="00221639"/>
    <w:rsid w:val="00221821"/>
    <w:rsid w:val="00221B27"/>
    <w:rsid w:val="0022277D"/>
    <w:rsid w:val="00222C4E"/>
    <w:rsid w:val="002255E7"/>
    <w:rsid w:val="002256B4"/>
    <w:rsid w:val="00226FB5"/>
    <w:rsid w:val="00227014"/>
    <w:rsid w:val="0022705D"/>
    <w:rsid w:val="00227507"/>
    <w:rsid w:val="0022782F"/>
    <w:rsid w:val="0023094C"/>
    <w:rsid w:val="00230D06"/>
    <w:rsid w:val="00230DC2"/>
    <w:rsid w:val="002310E6"/>
    <w:rsid w:val="002313C7"/>
    <w:rsid w:val="00232097"/>
    <w:rsid w:val="0023213A"/>
    <w:rsid w:val="0023284F"/>
    <w:rsid w:val="00232938"/>
    <w:rsid w:val="00232B84"/>
    <w:rsid w:val="0023386B"/>
    <w:rsid w:val="00233E0A"/>
    <w:rsid w:val="0023448F"/>
    <w:rsid w:val="00234A85"/>
    <w:rsid w:val="00235081"/>
    <w:rsid w:val="00235F7C"/>
    <w:rsid w:val="00236402"/>
    <w:rsid w:val="00236B05"/>
    <w:rsid w:val="002375C3"/>
    <w:rsid w:val="00237E31"/>
    <w:rsid w:val="00237EDD"/>
    <w:rsid w:val="002408D9"/>
    <w:rsid w:val="00240AC5"/>
    <w:rsid w:val="00241805"/>
    <w:rsid w:val="00242077"/>
    <w:rsid w:val="002427F7"/>
    <w:rsid w:val="00243044"/>
    <w:rsid w:val="0024361A"/>
    <w:rsid w:val="0024479C"/>
    <w:rsid w:val="00245E70"/>
    <w:rsid w:val="00246BD7"/>
    <w:rsid w:val="00246C43"/>
    <w:rsid w:val="00246D31"/>
    <w:rsid w:val="00247264"/>
    <w:rsid w:val="00247938"/>
    <w:rsid w:val="00247954"/>
    <w:rsid w:val="00250B4F"/>
    <w:rsid w:val="00250D53"/>
    <w:rsid w:val="002513A9"/>
    <w:rsid w:val="00251539"/>
    <w:rsid w:val="00251E82"/>
    <w:rsid w:val="00252306"/>
    <w:rsid w:val="002534C7"/>
    <w:rsid w:val="002551B6"/>
    <w:rsid w:val="002554D5"/>
    <w:rsid w:val="00255C66"/>
    <w:rsid w:val="00256CF4"/>
    <w:rsid w:val="00256EB9"/>
    <w:rsid w:val="00256FD8"/>
    <w:rsid w:val="00257C4D"/>
    <w:rsid w:val="00260130"/>
    <w:rsid w:val="00260F36"/>
    <w:rsid w:val="00260F52"/>
    <w:rsid w:val="002616E7"/>
    <w:rsid w:val="00261842"/>
    <w:rsid w:val="00261AC0"/>
    <w:rsid w:val="00261BA1"/>
    <w:rsid w:val="00261D58"/>
    <w:rsid w:val="00262123"/>
    <w:rsid w:val="0026261D"/>
    <w:rsid w:val="002628B7"/>
    <w:rsid w:val="00262B40"/>
    <w:rsid w:val="00262EB1"/>
    <w:rsid w:val="00262F72"/>
    <w:rsid w:val="00263B28"/>
    <w:rsid w:val="00263C42"/>
    <w:rsid w:val="0026436F"/>
    <w:rsid w:val="002657BB"/>
    <w:rsid w:val="00265811"/>
    <w:rsid w:val="002658F4"/>
    <w:rsid w:val="00266EAB"/>
    <w:rsid w:val="00267452"/>
    <w:rsid w:val="00267D9D"/>
    <w:rsid w:val="002701D8"/>
    <w:rsid w:val="00270244"/>
    <w:rsid w:val="0027098A"/>
    <w:rsid w:val="0027120E"/>
    <w:rsid w:val="002716B1"/>
    <w:rsid w:val="00271EC3"/>
    <w:rsid w:val="00271F25"/>
    <w:rsid w:val="00272650"/>
    <w:rsid w:val="00272C76"/>
    <w:rsid w:val="00272D04"/>
    <w:rsid w:val="0027321E"/>
    <w:rsid w:val="002735C9"/>
    <w:rsid w:val="002736F2"/>
    <w:rsid w:val="00273766"/>
    <w:rsid w:val="002737D6"/>
    <w:rsid w:val="00273D1D"/>
    <w:rsid w:val="00274167"/>
    <w:rsid w:val="00274620"/>
    <w:rsid w:val="00274B63"/>
    <w:rsid w:val="00274D67"/>
    <w:rsid w:val="00275667"/>
    <w:rsid w:val="00275A11"/>
    <w:rsid w:val="0027651C"/>
    <w:rsid w:val="002770F8"/>
    <w:rsid w:val="00280611"/>
    <w:rsid w:val="00281BB2"/>
    <w:rsid w:val="00282C6B"/>
    <w:rsid w:val="00282E81"/>
    <w:rsid w:val="0028335A"/>
    <w:rsid w:val="00283ED1"/>
    <w:rsid w:val="002845CC"/>
    <w:rsid w:val="00284AD1"/>
    <w:rsid w:val="002855C0"/>
    <w:rsid w:val="00285AB6"/>
    <w:rsid w:val="00285E2A"/>
    <w:rsid w:val="00286635"/>
    <w:rsid w:val="002867F9"/>
    <w:rsid w:val="00286B69"/>
    <w:rsid w:val="00286CC9"/>
    <w:rsid w:val="00287B89"/>
    <w:rsid w:val="0029116B"/>
    <w:rsid w:val="00291D39"/>
    <w:rsid w:val="00292248"/>
    <w:rsid w:val="002923FA"/>
    <w:rsid w:val="00293915"/>
    <w:rsid w:val="00293D50"/>
    <w:rsid w:val="00295035"/>
    <w:rsid w:val="00295144"/>
    <w:rsid w:val="0029536E"/>
    <w:rsid w:val="002954F5"/>
    <w:rsid w:val="00295BA4"/>
    <w:rsid w:val="00295C88"/>
    <w:rsid w:val="00296658"/>
    <w:rsid w:val="00296AB9"/>
    <w:rsid w:val="00297FF2"/>
    <w:rsid w:val="002A0819"/>
    <w:rsid w:val="002A0B97"/>
    <w:rsid w:val="002A0F7D"/>
    <w:rsid w:val="002A1061"/>
    <w:rsid w:val="002A19E2"/>
    <w:rsid w:val="002A2510"/>
    <w:rsid w:val="002A25FA"/>
    <w:rsid w:val="002A2820"/>
    <w:rsid w:val="002A32F0"/>
    <w:rsid w:val="002A33AC"/>
    <w:rsid w:val="002A3A0E"/>
    <w:rsid w:val="002A3A62"/>
    <w:rsid w:val="002A3B50"/>
    <w:rsid w:val="002A3CA0"/>
    <w:rsid w:val="002A4715"/>
    <w:rsid w:val="002A58CB"/>
    <w:rsid w:val="002A683A"/>
    <w:rsid w:val="002A6930"/>
    <w:rsid w:val="002A7EDE"/>
    <w:rsid w:val="002B0150"/>
    <w:rsid w:val="002B059F"/>
    <w:rsid w:val="002B0F2A"/>
    <w:rsid w:val="002B10A7"/>
    <w:rsid w:val="002B2A54"/>
    <w:rsid w:val="002B3064"/>
    <w:rsid w:val="002B3881"/>
    <w:rsid w:val="002B3D16"/>
    <w:rsid w:val="002B4F19"/>
    <w:rsid w:val="002B5630"/>
    <w:rsid w:val="002B5993"/>
    <w:rsid w:val="002B680A"/>
    <w:rsid w:val="002B6DBC"/>
    <w:rsid w:val="002B7452"/>
    <w:rsid w:val="002B798B"/>
    <w:rsid w:val="002B7CAD"/>
    <w:rsid w:val="002C11EB"/>
    <w:rsid w:val="002C1B38"/>
    <w:rsid w:val="002C1F41"/>
    <w:rsid w:val="002C2093"/>
    <w:rsid w:val="002C2443"/>
    <w:rsid w:val="002C26E8"/>
    <w:rsid w:val="002C30A7"/>
    <w:rsid w:val="002C3DA8"/>
    <w:rsid w:val="002C4567"/>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DC0"/>
    <w:rsid w:val="002D1F5F"/>
    <w:rsid w:val="002D2115"/>
    <w:rsid w:val="002D2468"/>
    <w:rsid w:val="002D2EA4"/>
    <w:rsid w:val="002D3063"/>
    <w:rsid w:val="002D33D3"/>
    <w:rsid w:val="002D3662"/>
    <w:rsid w:val="002D3670"/>
    <w:rsid w:val="002D3678"/>
    <w:rsid w:val="002D4F3A"/>
    <w:rsid w:val="002D52E9"/>
    <w:rsid w:val="002D5D04"/>
    <w:rsid w:val="002D67B3"/>
    <w:rsid w:val="002D6F80"/>
    <w:rsid w:val="002D76FE"/>
    <w:rsid w:val="002D785F"/>
    <w:rsid w:val="002E0557"/>
    <w:rsid w:val="002E0835"/>
    <w:rsid w:val="002E0B0E"/>
    <w:rsid w:val="002E1194"/>
    <w:rsid w:val="002E1243"/>
    <w:rsid w:val="002E16E9"/>
    <w:rsid w:val="002E220D"/>
    <w:rsid w:val="002E2E0C"/>
    <w:rsid w:val="002E2FE4"/>
    <w:rsid w:val="002E3278"/>
    <w:rsid w:val="002E3B72"/>
    <w:rsid w:val="002E3C72"/>
    <w:rsid w:val="002E41AA"/>
    <w:rsid w:val="002E4DBD"/>
    <w:rsid w:val="002E4FB4"/>
    <w:rsid w:val="002E52BB"/>
    <w:rsid w:val="002E539F"/>
    <w:rsid w:val="002E6114"/>
    <w:rsid w:val="002E7669"/>
    <w:rsid w:val="002E7829"/>
    <w:rsid w:val="002E7CCA"/>
    <w:rsid w:val="002E7EDD"/>
    <w:rsid w:val="002F0644"/>
    <w:rsid w:val="002F069E"/>
    <w:rsid w:val="002F1D9D"/>
    <w:rsid w:val="002F1DB3"/>
    <w:rsid w:val="002F2E37"/>
    <w:rsid w:val="002F33EB"/>
    <w:rsid w:val="002F396B"/>
    <w:rsid w:val="002F3CF5"/>
    <w:rsid w:val="002F4228"/>
    <w:rsid w:val="002F4248"/>
    <w:rsid w:val="002F42B9"/>
    <w:rsid w:val="002F472D"/>
    <w:rsid w:val="002F50B8"/>
    <w:rsid w:val="002F562C"/>
    <w:rsid w:val="002F5630"/>
    <w:rsid w:val="002F57E7"/>
    <w:rsid w:val="002F64B4"/>
    <w:rsid w:val="002F6939"/>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07DEB"/>
    <w:rsid w:val="00310026"/>
    <w:rsid w:val="003110DF"/>
    <w:rsid w:val="00311109"/>
    <w:rsid w:val="00311AC6"/>
    <w:rsid w:val="00311D3B"/>
    <w:rsid w:val="00311FB0"/>
    <w:rsid w:val="003122F0"/>
    <w:rsid w:val="00314573"/>
    <w:rsid w:val="003148D8"/>
    <w:rsid w:val="003148E0"/>
    <w:rsid w:val="00315235"/>
    <w:rsid w:val="00315F29"/>
    <w:rsid w:val="003164A9"/>
    <w:rsid w:val="00317368"/>
    <w:rsid w:val="0031749D"/>
    <w:rsid w:val="0031778E"/>
    <w:rsid w:val="00320706"/>
    <w:rsid w:val="00320B6E"/>
    <w:rsid w:val="00320CB8"/>
    <w:rsid w:val="00320F70"/>
    <w:rsid w:val="0032252A"/>
    <w:rsid w:val="003226F5"/>
    <w:rsid w:val="00322FAD"/>
    <w:rsid w:val="00323176"/>
    <w:rsid w:val="00323236"/>
    <w:rsid w:val="0032352D"/>
    <w:rsid w:val="0032354A"/>
    <w:rsid w:val="00323D6D"/>
    <w:rsid w:val="00324273"/>
    <w:rsid w:val="003243F7"/>
    <w:rsid w:val="0032478D"/>
    <w:rsid w:val="00324AD6"/>
    <w:rsid w:val="00324BA1"/>
    <w:rsid w:val="00324EA8"/>
    <w:rsid w:val="00325425"/>
    <w:rsid w:val="00326010"/>
    <w:rsid w:val="00326C83"/>
    <w:rsid w:val="00326EBF"/>
    <w:rsid w:val="0032723D"/>
    <w:rsid w:val="0033146E"/>
    <w:rsid w:val="003319D9"/>
    <w:rsid w:val="00331C76"/>
    <w:rsid w:val="00331D34"/>
    <w:rsid w:val="00331D93"/>
    <w:rsid w:val="0033340B"/>
    <w:rsid w:val="00333D7E"/>
    <w:rsid w:val="003340E5"/>
    <w:rsid w:val="00334239"/>
    <w:rsid w:val="003349DF"/>
    <w:rsid w:val="00334A44"/>
    <w:rsid w:val="00334AEF"/>
    <w:rsid w:val="00334C52"/>
    <w:rsid w:val="0033613C"/>
    <w:rsid w:val="003365A5"/>
    <w:rsid w:val="00336E07"/>
    <w:rsid w:val="00337947"/>
    <w:rsid w:val="00337CBA"/>
    <w:rsid w:val="00337F12"/>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91A"/>
    <w:rsid w:val="00347E3F"/>
    <w:rsid w:val="003518E5"/>
    <w:rsid w:val="00352634"/>
    <w:rsid w:val="00352765"/>
    <w:rsid w:val="0035277A"/>
    <w:rsid w:val="003535EA"/>
    <w:rsid w:val="00353D65"/>
    <w:rsid w:val="00353FD9"/>
    <w:rsid w:val="00354A35"/>
    <w:rsid w:val="00354B53"/>
    <w:rsid w:val="00355333"/>
    <w:rsid w:val="003556E8"/>
    <w:rsid w:val="00355BB1"/>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5F03"/>
    <w:rsid w:val="0036645C"/>
    <w:rsid w:val="00366B58"/>
    <w:rsid w:val="003671D3"/>
    <w:rsid w:val="003678AA"/>
    <w:rsid w:val="00367E76"/>
    <w:rsid w:val="00367E77"/>
    <w:rsid w:val="003700E2"/>
    <w:rsid w:val="0037037A"/>
    <w:rsid w:val="00370951"/>
    <w:rsid w:val="00372767"/>
    <w:rsid w:val="0037478E"/>
    <w:rsid w:val="00374883"/>
    <w:rsid w:val="003766CB"/>
    <w:rsid w:val="00376843"/>
    <w:rsid w:val="00376CFE"/>
    <w:rsid w:val="0037721B"/>
    <w:rsid w:val="003772F5"/>
    <w:rsid w:val="00377427"/>
    <w:rsid w:val="00377AFC"/>
    <w:rsid w:val="00377DBD"/>
    <w:rsid w:val="003802D8"/>
    <w:rsid w:val="00380306"/>
    <w:rsid w:val="0038158A"/>
    <w:rsid w:val="0038159F"/>
    <w:rsid w:val="003815A1"/>
    <w:rsid w:val="0038212B"/>
    <w:rsid w:val="003821C3"/>
    <w:rsid w:val="00382ADD"/>
    <w:rsid w:val="0038396A"/>
    <w:rsid w:val="0038515F"/>
    <w:rsid w:val="003851FC"/>
    <w:rsid w:val="003862F8"/>
    <w:rsid w:val="00386CC8"/>
    <w:rsid w:val="003870EF"/>
    <w:rsid w:val="00387503"/>
    <w:rsid w:val="00390009"/>
    <w:rsid w:val="00390806"/>
    <w:rsid w:val="00390B06"/>
    <w:rsid w:val="00390E6D"/>
    <w:rsid w:val="00391172"/>
    <w:rsid w:val="00391221"/>
    <w:rsid w:val="003912DC"/>
    <w:rsid w:val="00391F79"/>
    <w:rsid w:val="00392057"/>
    <w:rsid w:val="003927E8"/>
    <w:rsid w:val="003929D3"/>
    <w:rsid w:val="00392B46"/>
    <w:rsid w:val="00393AD9"/>
    <w:rsid w:val="00393D0A"/>
    <w:rsid w:val="00394E4B"/>
    <w:rsid w:val="003953A1"/>
    <w:rsid w:val="0039592D"/>
    <w:rsid w:val="00395C00"/>
    <w:rsid w:val="00395C93"/>
    <w:rsid w:val="00396ADE"/>
    <w:rsid w:val="0039730B"/>
    <w:rsid w:val="003975EC"/>
    <w:rsid w:val="00397900"/>
    <w:rsid w:val="00397FAA"/>
    <w:rsid w:val="003A039B"/>
    <w:rsid w:val="003A03FF"/>
    <w:rsid w:val="003A0422"/>
    <w:rsid w:val="003A0F18"/>
    <w:rsid w:val="003A107F"/>
    <w:rsid w:val="003A1607"/>
    <w:rsid w:val="003A20FC"/>
    <w:rsid w:val="003A2131"/>
    <w:rsid w:val="003A2A00"/>
    <w:rsid w:val="003A2E4F"/>
    <w:rsid w:val="003A30DF"/>
    <w:rsid w:val="003A49AB"/>
    <w:rsid w:val="003A4BCB"/>
    <w:rsid w:val="003A5507"/>
    <w:rsid w:val="003A5C8F"/>
    <w:rsid w:val="003A5CE6"/>
    <w:rsid w:val="003A66A3"/>
    <w:rsid w:val="003A7582"/>
    <w:rsid w:val="003A7E04"/>
    <w:rsid w:val="003B0725"/>
    <w:rsid w:val="003B0A55"/>
    <w:rsid w:val="003B0A77"/>
    <w:rsid w:val="003B0FB9"/>
    <w:rsid w:val="003B1989"/>
    <w:rsid w:val="003B1A37"/>
    <w:rsid w:val="003B2238"/>
    <w:rsid w:val="003B27AC"/>
    <w:rsid w:val="003B404C"/>
    <w:rsid w:val="003B4281"/>
    <w:rsid w:val="003B4CB3"/>
    <w:rsid w:val="003B4E18"/>
    <w:rsid w:val="003B5533"/>
    <w:rsid w:val="003B5D2C"/>
    <w:rsid w:val="003B5DF7"/>
    <w:rsid w:val="003B638A"/>
    <w:rsid w:val="003B7A7F"/>
    <w:rsid w:val="003B7D43"/>
    <w:rsid w:val="003C0031"/>
    <w:rsid w:val="003C01BB"/>
    <w:rsid w:val="003C0AC9"/>
    <w:rsid w:val="003C160E"/>
    <w:rsid w:val="003C19CC"/>
    <w:rsid w:val="003C22EF"/>
    <w:rsid w:val="003C316F"/>
    <w:rsid w:val="003C3B4C"/>
    <w:rsid w:val="003C3FA3"/>
    <w:rsid w:val="003C457F"/>
    <w:rsid w:val="003C4790"/>
    <w:rsid w:val="003C4AEE"/>
    <w:rsid w:val="003C4FD2"/>
    <w:rsid w:val="003C64C9"/>
    <w:rsid w:val="003C68FC"/>
    <w:rsid w:val="003D0931"/>
    <w:rsid w:val="003D0CDE"/>
    <w:rsid w:val="003D0D2C"/>
    <w:rsid w:val="003D17B2"/>
    <w:rsid w:val="003D2DCD"/>
    <w:rsid w:val="003D3546"/>
    <w:rsid w:val="003D3B92"/>
    <w:rsid w:val="003D3C1E"/>
    <w:rsid w:val="003D3F59"/>
    <w:rsid w:val="003D4A7F"/>
    <w:rsid w:val="003D4AB6"/>
    <w:rsid w:val="003D4BA1"/>
    <w:rsid w:val="003D55F6"/>
    <w:rsid w:val="003D57DD"/>
    <w:rsid w:val="003D5B71"/>
    <w:rsid w:val="003D6C47"/>
    <w:rsid w:val="003D6C6C"/>
    <w:rsid w:val="003D768F"/>
    <w:rsid w:val="003D7D4A"/>
    <w:rsid w:val="003D7E71"/>
    <w:rsid w:val="003E07FA"/>
    <w:rsid w:val="003E098D"/>
    <w:rsid w:val="003E16D5"/>
    <w:rsid w:val="003E1D60"/>
    <w:rsid w:val="003E201F"/>
    <w:rsid w:val="003E2361"/>
    <w:rsid w:val="003E2459"/>
    <w:rsid w:val="003E33D3"/>
    <w:rsid w:val="003E3F41"/>
    <w:rsid w:val="003E4240"/>
    <w:rsid w:val="003E4EFC"/>
    <w:rsid w:val="003E566B"/>
    <w:rsid w:val="003E5A42"/>
    <w:rsid w:val="003E5C3E"/>
    <w:rsid w:val="003E6190"/>
    <w:rsid w:val="003E7832"/>
    <w:rsid w:val="003F031B"/>
    <w:rsid w:val="003F03F7"/>
    <w:rsid w:val="003F0D33"/>
    <w:rsid w:val="003F1021"/>
    <w:rsid w:val="003F13A2"/>
    <w:rsid w:val="003F1A90"/>
    <w:rsid w:val="003F1EAA"/>
    <w:rsid w:val="003F1EC5"/>
    <w:rsid w:val="003F2814"/>
    <w:rsid w:val="003F2C67"/>
    <w:rsid w:val="003F35DD"/>
    <w:rsid w:val="003F3B7F"/>
    <w:rsid w:val="003F43A0"/>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A21"/>
    <w:rsid w:val="00401B60"/>
    <w:rsid w:val="00401D01"/>
    <w:rsid w:val="00401F81"/>
    <w:rsid w:val="0040317C"/>
    <w:rsid w:val="0040408B"/>
    <w:rsid w:val="004042D8"/>
    <w:rsid w:val="0040549A"/>
    <w:rsid w:val="004054ED"/>
    <w:rsid w:val="00405D40"/>
    <w:rsid w:val="00406032"/>
    <w:rsid w:val="00406D7F"/>
    <w:rsid w:val="00407C77"/>
    <w:rsid w:val="0041052D"/>
    <w:rsid w:val="00411A35"/>
    <w:rsid w:val="00411E57"/>
    <w:rsid w:val="004135BC"/>
    <w:rsid w:val="00413786"/>
    <w:rsid w:val="00413E77"/>
    <w:rsid w:val="00414302"/>
    <w:rsid w:val="00414841"/>
    <w:rsid w:val="00415189"/>
    <w:rsid w:val="004152D3"/>
    <w:rsid w:val="004153EF"/>
    <w:rsid w:val="004158B2"/>
    <w:rsid w:val="00415D76"/>
    <w:rsid w:val="0041615F"/>
    <w:rsid w:val="0041621D"/>
    <w:rsid w:val="0041625A"/>
    <w:rsid w:val="0041670D"/>
    <w:rsid w:val="004168A4"/>
    <w:rsid w:val="00420029"/>
    <w:rsid w:val="00420443"/>
    <w:rsid w:val="00420516"/>
    <w:rsid w:val="004207F8"/>
    <w:rsid w:val="00420E2C"/>
    <w:rsid w:val="00420EBA"/>
    <w:rsid w:val="00421204"/>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8BF"/>
    <w:rsid w:val="004319C2"/>
    <w:rsid w:val="00433261"/>
    <w:rsid w:val="00433360"/>
    <w:rsid w:val="00433457"/>
    <w:rsid w:val="0043351B"/>
    <w:rsid w:val="00433522"/>
    <w:rsid w:val="004335CB"/>
    <w:rsid w:val="004338CA"/>
    <w:rsid w:val="00433A43"/>
    <w:rsid w:val="00433CB7"/>
    <w:rsid w:val="00434386"/>
    <w:rsid w:val="004346DF"/>
    <w:rsid w:val="00434D01"/>
    <w:rsid w:val="004357BE"/>
    <w:rsid w:val="00435BD9"/>
    <w:rsid w:val="004366BA"/>
    <w:rsid w:val="00437078"/>
    <w:rsid w:val="004371EC"/>
    <w:rsid w:val="00437534"/>
    <w:rsid w:val="00440552"/>
    <w:rsid w:val="004407B1"/>
    <w:rsid w:val="00440BE5"/>
    <w:rsid w:val="004417A2"/>
    <w:rsid w:val="00442515"/>
    <w:rsid w:val="0044267E"/>
    <w:rsid w:val="00444978"/>
    <w:rsid w:val="004449CB"/>
    <w:rsid w:val="0044549C"/>
    <w:rsid w:val="004469EB"/>
    <w:rsid w:val="00446AD5"/>
    <w:rsid w:val="004476DD"/>
    <w:rsid w:val="00447B79"/>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622"/>
    <w:rsid w:val="00456059"/>
    <w:rsid w:val="00456D30"/>
    <w:rsid w:val="00457129"/>
    <w:rsid w:val="004572D3"/>
    <w:rsid w:val="0045759C"/>
    <w:rsid w:val="004575AA"/>
    <w:rsid w:val="004577B4"/>
    <w:rsid w:val="004578FC"/>
    <w:rsid w:val="00460337"/>
    <w:rsid w:val="00461464"/>
    <w:rsid w:val="00461849"/>
    <w:rsid w:val="004619B8"/>
    <w:rsid w:val="00462558"/>
    <w:rsid w:val="00463821"/>
    <w:rsid w:val="0046385A"/>
    <w:rsid w:val="00463ABF"/>
    <w:rsid w:val="004644BD"/>
    <w:rsid w:val="00464770"/>
    <w:rsid w:val="0046498B"/>
    <w:rsid w:val="004653CA"/>
    <w:rsid w:val="00465570"/>
    <w:rsid w:val="00465F98"/>
    <w:rsid w:val="00467B8F"/>
    <w:rsid w:val="00470219"/>
    <w:rsid w:val="00470E62"/>
    <w:rsid w:val="00470F2F"/>
    <w:rsid w:val="00471111"/>
    <w:rsid w:val="0047220D"/>
    <w:rsid w:val="00472376"/>
    <w:rsid w:val="004723FD"/>
    <w:rsid w:val="004725D6"/>
    <w:rsid w:val="00473546"/>
    <w:rsid w:val="00474675"/>
    <w:rsid w:val="00474779"/>
    <w:rsid w:val="00474883"/>
    <w:rsid w:val="00475EF6"/>
    <w:rsid w:val="00476114"/>
    <w:rsid w:val="004765B5"/>
    <w:rsid w:val="00476FAD"/>
    <w:rsid w:val="004775CE"/>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61D0"/>
    <w:rsid w:val="004865BD"/>
    <w:rsid w:val="00486CEB"/>
    <w:rsid w:val="00486E22"/>
    <w:rsid w:val="00486EB0"/>
    <w:rsid w:val="00490194"/>
    <w:rsid w:val="004902FB"/>
    <w:rsid w:val="0049075D"/>
    <w:rsid w:val="00490A1D"/>
    <w:rsid w:val="00491738"/>
    <w:rsid w:val="00491958"/>
    <w:rsid w:val="00491A35"/>
    <w:rsid w:val="00492B86"/>
    <w:rsid w:val="00493DF6"/>
    <w:rsid w:val="00494532"/>
    <w:rsid w:val="004950A6"/>
    <w:rsid w:val="004965EA"/>
    <w:rsid w:val="00496ACF"/>
    <w:rsid w:val="00496E39"/>
    <w:rsid w:val="00496ED2"/>
    <w:rsid w:val="004970AF"/>
    <w:rsid w:val="004976E6"/>
    <w:rsid w:val="004979D3"/>
    <w:rsid w:val="004A0EEF"/>
    <w:rsid w:val="004A28D9"/>
    <w:rsid w:val="004A2953"/>
    <w:rsid w:val="004A403B"/>
    <w:rsid w:val="004A4123"/>
    <w:rsid w:val="004A4261"/>
    <w:rsid w:val="004A4832"/>
    <w:rsid w:val="004A4B22"/>
    <w:rsid w:val="004A5FC5"/>
    <w:rsid w:val="004A6503"/>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462B"/>
    <w:rsid w:val="004B5226"/>
    <w:rsid w:val="004B619C"/>
    <w:rsid w:val="004B6243"/>
    <w:rsid w:val="004B6266"/>
    <w:rsid w:val="004B6422"/>
    <w:rsid w:val="004B6D2E"/>
    <w:rsid w:val="004B6DB5"/>
    <w:rsid w:val="004B754B"/>
    <w:rsid w:val="004B773D"/>
    <w:rsid w:val="004B7D61"/>
    <w:rsid w:val="004C08D3"/>
    <w:rsid w:val="004C0AEF"/>
    <w:rsid w:val="004C1933"/>
    <w:rsid w:val="004C1C48"/>
    <w:rsid w:val="004C1CE5"/>
    <w:rsid w:val="004C2886"/>
    <w:rsid w:val="004C29C3"/>
    <w:rsid w:val="004C2AD2"/>
    <w:rsid w:val="004C2B10"/>
    <w:rsid w:val="004C2D1A"/>
    <w:rsid w:val="004C366C"/>
    <w:rsid w:val="004C4773"/>
    <w:rsid w:val="004C4EE5"/>
    <w:rsid w:val="004C5BC2"/>
    <w:rsid w:val="004C6168"/>
    <w:rsid w:val="004C6EE7"/>
    <w:rsid w:val="004C7087"/>
    <w:rsid w:val="004C71AF"/>
    <w:rsid w:val="004C74DE"/>
    <w:rsid w:val="004D002D"/>
    <w:rsid w:val="004D04B9"/>
    <w:rsid w:val="004D0F8B"/>
    <w:rsid w:val="004D0FD9"/>
    <w:rsid w:val="004D1293"/>
    <w:rsid w:val="004D20F1"/>
    <w:rsid w:val="004D230D"/>
    <w:rsid w:val="004D450D"/>
    <w:rsid w:val="004D4896"/>
    <w:rsid w:val="004D4A42"/>
    <w:rsid w:val="004D4BB6"/>
    <w:rsid w:val="004D4F31"/>
    <w:rsid w:val="004D524B"/>
    <w:rsid w:val="004D599B"/>
    <w:rsid w:val="004D5ECE"/>
    <w:rsid w:val="004D636B"/>
    <w:rsid w:val="004D662B"/>
    <w:rsid w:val="004D669A"/>
    <w:rsid w:val="004D716E"/>
    <w:rsid w:val="004D7429"/>
    <w:rsid w:val="004D790F"/>
    <w:rsid w:val="004D7DCA"/>
    <w:rsid w:val="004D7F18"/>
    <w:rsid w:val="004E04DD"/>
    <w:rsid w:val="004E067D"/>
    <w:rsid w:val="004E0B31"/>
    <w:rsid w:val="004E0F67"/>
    <w:rsid w:val="004E167A"/>
    <w:rsid w:val="004E1C1D"/>
    <w:rsid w:val="004E1EE6"/>
    <w:rsid w:val="004E24C0"/>
    <w:rsid w:val="004E2517"/>
    <w:rsid w:val="004E2755"/>
    <w:rsid w:val="004E302A"/>
    <w:rsid w:val="004E4093"/>
    <w:rsid w:val="004E44B8"/>
    <w:rsid w:val="004E484F"/>
    <w:rsid w:val="004E4B4E"/>
    <w:rsid w:val="004E4D12"/>
    <w:rsid w:val="004E5110"/>
    <w:rsid w:val="004E56CF"/>
    <w:rsid w:val="004E635F"/>
    <w:rsid w:val="004E66D8"/>
    <w:rsid w:val="004E6A3C"/>
    <w:rsid w:val="004E6D13"/>
    <w:rsid w:val="004F0320"/>
    <w:rsid w:val="004F069F"/>
    <w:rsid w:val="004F0A63"/>
    <w:rsid w:val="004F12DF"/>
    <w:rsid w:val="004F1E1C"/>
    <w:rsid w:val="004F2127"/>
    <w:rsid w:val="004F214D"/>
    <w:rsid w:val="004F2952"/>
    <w:rsid w:val="004F301E"/>
    <w:rsid w:val="004F33DF"/>
    <w:rsid w:val="004F3A35"/>
    <w:rsid w:val="004F3CDE"/>
    <w:rsid w:val="004F3D3B"/>
    <w:rsid w:val="004F4AD6"/>
    <w:rsid w:val="004F4BF4"/>
    <w:rsid w:val="004F4F42"/>
    <w:rsid w:val="004F5497"/>
    <w:rsid w:val="004F5899"/>
    <w:rsid w:val="004F5B35"/>
    <w:rsid w:val="004F6803"/>
    <w:rsid w:val="004F6F0A"/>
    <w:rsid w:val="004F74BD"/>
    <w:rsid w:val="004F78A3"/>
    <w:rsid w:val="005003FA"/>
    <w:rsid w:val="00500504"/>
    <w:rsid w:val="005008D2"/>
    <w:rsid w:val="00500CBB"/>
    <w:rsid w:val="00501347"/>
    <w:rsid w:val="0050287D"/>
    <w:rsid w:val="005031D9"/>
    <w:rsid w:val="00503F8A"/>
    <w:rsid w:val="00504E4C"/>
    <w:rsid w:val="005050A5"/>
    <w:rsid w:val="00505D18"/>
    <w:rsid w:val="0050615E"/>
    <w:rsid w:val="00506887"/>
    <w:rsid w:val="00506B80"/>
    <w:rsid w:val="00510111"/>
    <w:rsid w:val="00510517"/>
    <w:rsid w:val="00511597"/>
    <w:rsid w:val="005118D1"/>
    <w:rsid w:val="00511D2A"/>
    <w:rsid w:val="005126A6"/>
    <w:rsid w:val="00512847"/>
    <w:rsid w:val="00514060"/>
    <w:rsid w:val="005140F4"/>
    <w:rsid w:val="005141B2"/>
    <w:rsid w:val="00514599"/>
    <w:rsid w:val="00514DBD"/>
    <w:rsid w:val="005159B1"/>
    <w:rsid w:val="00515C04"/>
    <w:rsid w:val="00516990"/>
    <w:rsid w:val="00516DA7"/>
    <w:rsid w:val="0051768A"/>
    <w:rsid w:val="0051773E"/>
    <w:rsid w:val="00520534"/>
    <w:rsid w:val="00520E89"/>
    <w:rsid w:val="00522AD1"/>
    <w:rsid w:val="0052320F"/>
    <w:rsid w:val="00523A9E"/>
    <w:rsid w:val="00523BD1"/>
    <w:rsid w:val="00523E85"/>
    <w:rsid w:val="005251BA"/>
    <w:rsid w:val="00525452"/>
    <w:rsid w:val="0052582E"/>
    <w:rsid w:val="00525831"/>
    <w:rsid w:val="005263B1"/>
    <w:rsid w:val="00526767"/>
    <w:rsid w:val="00526FA2"/>
    <w:rsid w:val="005270EE"/>
    <w:rsid w:val="00527493"/>
    <w:rsid w:val="00527E78"/>
    <w:rsid w:val="005306A3"/>
    <w:rsid w:val="00530D61"/>
    <w:rsid w:val="00531502"/>
    <w:rsid w:val="005322F4"/>
    <w:rsid w:val="0053295B"/>
    <w:rsid w:val="00532ED4"/>
    <w:rsid w:val="00533370"/>
    <w:rsid w:val="00533AFF"/>
    <w:rsid w:val="005348E6"/>
    <w:rsid w:val="00534955"/>
    <w:rsid w:val="00534C83"/>
    <w:rsid w:val="00535128"/>
    <w:rsid w:val="00535FAF"/>
    <w:rsid w:val="005361BD"/>
    <w:rsid w:val="00537953"/>
    <w:rsid w:val="00540178"/>
    <w:rsid w:val="005404D2"/>
    <w:rsid w:val="00540BC9"/>
    <w:rsid w:val="005413D9"/>
    <w:rsid w:val="00541699"/>
    <w:rsid w:val="00542964"/>
    <w:rsid w:val="00543FC1"/>
    <w:rsid w:val="005445B4"/>
    <w:rsid w:val="005447AD"/>
    <w:rsid w:val="00544D8E"/>
    <w:rsid w:val="0054514D"/>
    <w:rsid w:val="00545152"/>
    <w:rsid w:val="0054610D"/>
    <w:rsid w:val="0054629C"/>
    <w:rsid w:val="0054650C"/>
    <w:rsid w:val="0054671D"/>
    <w:rsid w:val="00546DEA"/>
    <w:rsid w:val="005474FF"/>
    <w:rsid w:val="00547946"/>
    <w:rsid w:val="00550A3F"/>
    <w:rsid w:val="005512B2"/>
    <w:rsid w:val="0055171D"/>
    <w:rsid w:val="00551A33"/>
    <w:rsid w:val="00552125"/>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26B"/>
    <w:rsid w:val="00560E29"/>
    <w:rsid w:val="00561E94"/>
    <w:rsid w:val="00562309"/>
    <w:rsid w:val="005629A8"/>
    <w:rsid w:val="005630C3"/>
    <w:rsid w:val="005638E9"/>
    <w:rsid w:val="0056418C"/>
    <w:rsid w:val="0056502C"/>
    <w:rsid w:val="00565F86"/>
    <w:rsid w:val="0056648F"/>
    <w:rsid w:val="005669B5"/>
    <w:rsid w:val="0057037C"/>
    <w:rsid w:val="005705FA"/>
    <w:rsid w:val="00571AA5"/>
    <w:rsid w:val="00571CD2"/>
    <w:rsid w:val="00571E73"/>
    <w:rsid w:val="00572582"/>
    <w:rsid w:val="0057294A"/>
    <w:rsid w:val="00572A4F"/>
    <w:rsid w:val="00572CF6"/>
    <w:rsid w:val="00573F44"/>
    <w:rsid w:val="00574035"/>
    <w:rsid w:val="00574690"/>
    <w:rsid w:val="00575402"/>
    <w:rsid w:val="00575C7F"/>
    <w:rsid w:val="00576704"/>
    <w:rsid w:val="0057749F"/>
    <w:rsid w:val="00577679"/>
    <w:rsid w:val="00577B49"/>
    <w:rsid w:val="00577FEA"/>
    <w:rsid w:val="0058180E"/>
    <w:rsid w:val="00582604"/>
    <w:rsid w:val="005833DE"/>
    <w:rsid w:val="005835DE"/>
    <w:rsid w:val="005839F2"/>
    <w:rsid w:val="00583DE8"/>
    <w:rsid w:val="00585002"/>
    <w:rsid w:val="005865CB"/>
    <w:rsid w:val="005868D8"/>
    <w:rsid w:val="00586A8C"/>
    <w:rsid w:val="00586FB4"/>
    <w:rsid w:val="0058725A"/>
    <w:rsid w:val="0058761F"/>
    <w:rsid w:val="005909B9"/>
    <w:rsid w:val="005911F5"/>
    <w:rsid w:val="005913EC"/>
    <w:rsid w:val="005919E3"/>
    <w:rsid w:val="00591FD5"/>
    <w:rsid w:val="00592626"/>
    <w:rsid w:val="0059369C"/>
    <w:rsid w:val="00593787"/>
    <w:rsid w:val="00593E3C"/>
    <w:rsid w:val="005941F3"/>
    <w:rsid w:val="005942DD"/>
    <w:rsid w:val="005947B2"/>
    <w:rsid w:val="00594AF5"/>
    <w:rsid w:val="00595121"/>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4930"/>
    <w:rsid w:val="005A5B4D"/>
    <w:rsid w:val="005A5CE8"/>
    <w:rsid w:val="005A63BF"/>
    <w:rsid w:val="005A65AA"/>
    <w:rsid w:val="005A681F"/>
    <w:rsid w:val="005A6CD0"/>
    <w:rsid w:val="005A6D73"/>
    <w:rsid w:val="005A7540"/>
    <w:rsid w:val="005A7E39"/>
    <w:rsid w:val="005B01F3"/>
    <w:rsid w:val="005B1B03"/>
    <w:rsid w:val="005B1FD5"/>
    <w:rsid w:val="005B242D"/>
    <w:rsid w:val="005B24B4"/>
    <w:rsid w:val="005B28FD"/>
    <w:rsid w:val="005B298C"/>
    <w:rsid w:val="005B2A2A"/>
    <w:rsid w:val="005B3AE6"/>
    <w:rsid w:val="005B3E75"/>
    <w:rsid w:val="005B4262"/>
    <w:rsid w:val="005B4379"/>
    <w:rsid w:val="005B448F"/>
    <w:rsid w:val="005B44C2"/>
    <w:rsid w:val="005B51B8"/>
    <w:rsid w:val="005B51CC"/>
    <w:rsid w:val="005B5A49"/>
    <w:rsid w:val="005B5AF4"/>
    <w:rsid w:val="005B61E2"/>
    <w:rsid w:val="005B6CDD"/>
    <w:rsid w:val="005B6EA1"/>
    <w:rsid w:val="005B7A96"/>
    <w:rsid w:val="005C015B"/>
    <w:rsid w:val="005C09E6"/>
    <w:rsid w:val="005C0E9C"/>
    <w:rsid w:val="005C19D4"/>
    <w:rsid w:val="005C1AB2"/>
    <w:rsid w:val="005C1C20"/>
    <w:rsid w:val="005C1D65"/>
    <w:rsid w:val="005C2587"/>
    <w:rsid w:val="005C26C6"/>
    <w:rsid w:val="005C285F"/>
    <w:rsid w:val="005C3686"/>
    <w:rsid w:val="005C4B68"/>
    <w:rsid w:val="005C6B7B"/>
    <w:rsid w:val="005C6C96"/>
    <w:rsid w:val="005C73EA"/>
    <w:rsid w:val="005C76C2"/>
    <w:rsid w:val="005C7DB5"/>
    <w:rsid w:val="005D01AE"/>
    <w:rsid w:val="005D08CC"/>
    <w:rsid w:val="005D0D83"/>
    <w:rsid w:val="005D239A"/>
    <w:rsid w:val="005D31E3"/>
    <w:rsid w:val="005D3C8B"/>
    <w:rsid w:val="005D3FF4"/>
    <w:rsid w:val="005D495D"/>
    <w:rsid w:val="005D502F"/>
    <w:rsid w:val="005D5301"/>
    <w:rsid w:val="005D598A"/>
    <w:rsid w:val="005D5CEB"/>
    <w:rsid w:val="005D625B"/>
    <w:rsid w:val="005D6814"/>
    <w:rsid w:val="005D6CE2"/>
    <w:rsid w:val="005D70B6"/>
    <w:rsid w:val="005D7183"/>
    <w:rsid w:val="005E018B"/>
    <w:rsid w:val="005E1389"/>
    <w:rsid w:val="005E2236"/>
    <w:rsid w:val="005E314A"/>
    <w:rsid w:val="005E3D19"/>
    <w:rsid w:val="005E3ED2"/>
    <w:rsid w:val="005E5052"/>
    <w:rsid w:val="005E6330"/>
    <w:rsid w:val="005E6733"/>
    <w:rsid w:val="005E6C4D"/>
    <w:rsid w:val="005E70E5"/>
    <w:rsid w:val="005E7670"/>
    <w:rsid w:val="005E7764"/>
    <w:rsid w:val="005E7856"/>
    <w:rsid w:val="005E7CC3"/>
    <w:rsid w:val="005F00A0"/>
    <w:rsid w:val="005F28E2"/>
    <w:rsid w:val="005F3198"/>
    <w:rsid w:val="005F386A"/>
    <w:rsid w:val="005F495C"/>
    <w:rsid w:val="005F49FF"/>
    <w:rsid w:val="005F546E"/>
    <w:rsid w:val="005F6179"/>
    <w:rsid w:val="005F689D"/>
    <w:rsid w:val="006002A9"/>
    <w:rsid w:val="0060257F"/>
    <w:rsid w:val="0060289D"/>
    <w:rsid w:val="0060315D"/>
    <w:rsid w:val="00603A9A"/>
    <w:rsid w:val="00604706"/>
    <w:rsid w:val="006047B7"/>
    <w:rsid w:val="00604DA0"/>
    <w:rsid w:val="006051A9"/>
    <w:rsid w:val="0060539A"/>
    <w:rsid w:val="006060A0"/>
    <w:rsid w:val="0060625A"/>
    <w:rsid w:val="00606782"/>
    <w:rsid w:val="00607C3D"/>
    <w:rsid w:val="00607C6C"/>
    <w:rsid w:val="00607C88"/>
    <w:rsid w:val="006101B1"/>
    <w:rsid w:val="006102A4"/>
    <w:rsid w:val="0061070E"/>
    <w:rsid w:val="0061137A"/>
    <w:rsid w:val="00611BEA"/>
    <w:rsid w:val="00611CB7"/>
    <w:rsid w:val="00612255"/>
    <w:rsid w:val="00612899"/>
    <w:rsid w:val="00613056"/>
    <w:rsid w:val="00614ABA"/>
    <w:rsid w:val="00615486"/>
    <w:rsid w:val="00615844"/>
    <w:rsid w:val="0061642F"/>
    <w:rsid w:val="0061694C"/>
    <w:rsid w:val="00616C5A"/>
    <w:rsid w:val="00616CEE"/>
    <w:rsid w:val="00616FD5"/>
    <w:rsid w:val="0061762B"/>
    <w:rsid w:val="00620B3F"/>
    <w:rsid w:val="0062188F"/>
    <w:rsid w:val="006219EC"/>
    <w:rsid w:val="00622FE5"/>
    <w:rsid w:val="00623051"/>
    <w:rsid w:val="00623184"/>
    <w:rsid w:val="006246D2"/>
    <w:rsid w:val="00626270"/>
    <w:rsid w:val="00626528"/>
    <w:rsid w:val="006266E7"/>
    <w:rsid w:val="00626B5E"/>
    <w:rsid w:val="006273F7"/>
    <w:rsid w:val="006300A6"/>
    <w:rsid w:val="006301BF"/>
    <w:rsid w:val="006305F4"/>
    <w:rsid w:val="006306A6"/>
    <w:rsid w:val="00631B9B"/>
    <w:rsid w:val="00631F52"/>
    <w:rsid w:val="00632414"/>
    <w:rsid w:val="00632EBE"/>
    <w:rsid w:val="006332CC"/>
    <w:rsid w:val="006336C0"/>
    <w:rsid w:val="00633937"/>
    <w:rsid w:val="006342EC"/>
    <w:rsid w:val="00635B96"/>
    <w:rsid w:val="00636512"/>
    <w:rsid w:val="0063666C"/>
    <w:rsid w:val="00636AAF"/>
    <w:rsid w:val="00636D36"/>
    <w:rsid w:val="00637AA1"/>
    <w:rsid w:val="00637F15"/>
    <w:rsid w:val="00640DC6"/>
    <w:rsid w:val="006423EC"/>
    <w:rsid w:val="0064245A"/>
    <w:rsid w:val="006426C2"/>
    <w:rsid w:val="00642F2A"/>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32F5"/>
    <w:rsid w:val="00653F48"/>
    <w:rsid w:val="00655176"/>
    <w:rsid w:val="00655765"/>
    <w:rsid w:val="006559E4"/>
    <w:rsid w:val="006564A0"/>
    <w:rsid w:val="00656937"/>
    <w:rsid w:val="00657091"/>
    <w:rsid w:val="00657227"/>
    <w:rsid w:val="006574C6"/>
    <w:rsid w:val="00657CE4"/>
    <w:rsid w:val="00660892"/>
    <w:rsid w:val="00660A72"/>
    <w:rsid w:val="006615D0"/>
    <w:rsid w:val="006619B1"/>
    <w:rsid w:val="00661FDA"/>
    <w:rsid w:val="006625E1"/>
    <w:rsid w:val="0066260A"/>
    <w:rsid w:val="00662D31"/>
    <w:rsid w:val="00663AFC"/>
    <w:rsid w:val="00663B30"/>
    <w:rsid w:val="00663DD7"/>
    <w:rsid w:val="00664A9D"/>
    <w:rsid w:val="00665357"/>
    <w:rsid w:val="00665424"/>
    <w:rsid w:val="00665A97"/>
    <w:rsid w:val="00665D47"/>
    <w:rsid w:val="00665D5A"/>
    <w:rsid w:val="00666151"/>
    <w:rsid w:val="00667102"/>
    <w:rsid w:val="006675A6"/>
    <w:rsid w:val="00667B8A"/>
    <w:rsid w:val="00670900"/>
    <w:rsid w:val="00670C99"/>
    <w:rsid w:val="00670F36"/>
    <w:rsid w:val="00670F46"/>
    <w:rsid w:val="006713FB"/>
    <w:rsid w:val="0067177B"/>
    <w:rsid w:val="00671F2F"/>
    <w:rsid w:val="0067219F"/>
    <w:rsid w:val="006722BD"/>
    <w:rsid w:val="0067289B"/>
    <w:rsid w:val="00672E4D"/>
    <w:rsid w:val="006731B2"/>
    <w:rsid w:val="006737B9"/>
    <w:rsid w:val="006737C4"/>
    <w:rsid w:val="0067382C"/>
    <w:rsid w:val="00673C70"/>
    <w:rsid w:val="0067473E"/>
    <w:rsid w:val="006749BE"/>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EED"/>
    <w:rsid w:val="00684EBB"/>
    <w:rsid w:val="006853B0"/>
    <w:rsid w:val="00685670"/>
    <w:rsid w:val="00685770"/>
    <w:rsid w:val="00685DF9"/>
    <w:rsid w:val="0068601C"/>
    <w:rsid w:val="006862D4"/>
    <w:rsid w:val="0068634C"/>
    <w:rsid w:val="006863E3"/>
    <w:rsid w:val="0068689B"/>
    <w:rsid w:val="00686A06"/>
    <w:rsid w:val="00686D1E"/>
    <w:rsid w:val="00686E03"/>
    <w:rsid w:val="00687250"/>
    <w:rsid w:val="006909EA"/>
    <w:rsid w:val="006910A8"/>
    <w:rsid w:val="00691DDC"/>
    <w:rsid w:val="00691E4F"/>
    <w:rsid w:val="00694105"/>
    <w:rsid w:val="00694FBD"/>
    <w:rsid w:val="00695C06"/>
    <w:rsid w:val="00695FE1"/>
    <w:rsid w:val="006962FF"/>
    <w:rsid w:val="0069676B"/>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E5F"/>
    <w:rsid w:val="006A3497"/>
    <w:rsid w:val="006A3B9F"/>
    <w:rsid w:val="006A4094"/>
    <w:rsid w:val="006A4459"/>
    <w:rsid w:val="006A45A8"/>
    <w:rsid w:val="006A4665"/>
    <w:rsid w:val="006A49EC"/>
    <w:rsid w:val="006A4B5B"/>
    <w:rsid w:val="006A4BEA"/>
    <w:rsid w:val="006A52DF"/>
    <w:rsid w:val="006A5398"/>
    <w:rsid w:val="006A55C6"/>
    <w:rsid w:val="006A56CA"/>
    <w:rsid w:val="006A64FF"/>
    <w:rsid w:val="006A65F1"/>
    <w:rsid w:val="006A6631"/>
    <w:rsid w:val="006A70FF"/>
    <w:rsid w:val="006A71E6"/>
    <w:rsid w:val="006A75C5"/>
    <w:rsid w:val="006A7EDE"/>
    <w:rsid w:val="006B091E"/>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519"/>
    <w:rsid w:val="006C16FF"/>
    <w:rsid w:val="006C189C"/>
    <w:rsid w:val="006C1C05"/>
    <w:rsid w:val="006C374B"/>
    <w:rsid w:val="006C3EF7"/>
    <w:rsid w:val="006C4541"/>
    <w:rsid w:val="006C4A76"/>
    <w:rsid w:val="006C4B5E"/>
    <w:rsid w:val="006C4DBA"/>
    <w:rsid w:val="006C57BD"/>
    <w:rsid w:val="006C5C23"/>
    <w:rsid w:val="006C5C7F"/>
    <w:rsid w:val="006C651A"/>
    <w:rsid w:val="006C7AF4"/>
    <w:rsid w:val="006D02D6"/>
    <w:rsid w:val="006D0982"/>
    <w:rsid w:val="006D11E5"/>
    <w:rsid w:val="006D1749"/>
    <w:rsid w:val="006D1A30"/>
    <w:rsid w:val="006D1BFE"/>
    <w:rsid w:val="006D24B3"/>
    <w:rsid w:val="006D2E96"/>
    <w:rsid w:val="006D36D9"/>
    <w:rsid w:val="006D4352"/>
    <w:rsid w:val="006D45E0"/>
    <w:rsid w:val="006D4ECB"/>
    <w:rsid w:val="006D50A1"/>
    <w:rsid w:val="006D6973"/>
    <w:rsid w:val="006D6BA4"/>
    <w:rsid w:val="006D6D61"/>
    <w:rsid w:val="006D753E"/>
    <w:rsid w:val="006D7C6E"/>
    <w:rsid w:val="006E005E"/>
    <w:rsid w:val="006E033B"/>
    <w:rsid w:val="006E0902"/>
    <w:rsid w:val="006E0BCA"/>
    <w:rsid w:val="006E155F"/>
    <w:rsid w:val="006E1967"/>
    <w:rsid w:val="006E1C63"/>
    <w:rsid w:val="006E31CA"/>
    <w:rsid w:val="006E3DD9"/>
    <w:rsid w:val="006E57FC"/>
    <w:rsid w:val="006E5D62"/>
    <w:rsid w:val="006E65AA"/>
    <w:rsid w:val="006E683F"/>
    <w:rsid w:val="006E75FB"/>
    <w:rsid w:val="006F06E8"/>
    <w:rsid w:val="006F0D4E"/>
    <w:rsid w:val="006F0DAE"/>
    <w:rsid w:val="006F1486"/>
    <w:rsid w:val="006F1F66"/>
    <w:rsid w:val="006F20E7"/>
    <w:rsid w:val="006F2192"/>
    <w:rsid w:val="006F2428"/>
    <w:rsid w:val="006F277B"/>
    <w:rsid w:val="006F2B4B"/>
    <w:rsid w:val="006F4EDD"/>
    <w:rsid w:val="006F51C6"/>
    <w:rsid w:val="006F5579"/>
    <w:rsid w:val="006F5B7D"/>
    <w:rsid w:val="006F60AD"/>
    <w:rsid w:val="006F62CD"/>
    <w:rsid w:val="006F650A"/>
    <w:rsid w:val="006F7AEF"/>
    <w:rsid w:val="006F7D7E"/>
    <w:rsid w:val="00700237"/>
    <w:rsid w:val="007018C2"/>
    <w:rsid w:val="007019DC"/>
    <w:rsid w:val="00702D71"/>
    <w:rsid w:val="00703B51"/>
    <w:rsid w:val="00704486"/>
    <w:rsid w:val="00704E0C"/>
    <w:rsid w:val="007052ED"/>
    <w:rsid w:val="00705498"/>
    <w:rsid w:val="007059AA"/>
    <w:rsid w:val="007066A1"/>
    <w:rsid w:val="00706DA3"/>
    <w:rsid w:val="00707B5B"/>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CA1"/>
    <w:rsid w:val="00712FEF"/>
    <w:rsid w:val="007131F9"/>
    <w:rsid w:val="0071335F"/>
    <w:rsid w:val="00713899"/>
    <w:rsid w:val="00714291"/>
    <w:rsid w:val="007148D8"/>
    <w:rsid w:val="00714D5E"/>
    <w:rsid w:val="00715700"/>
    <w:rsid w:val="007163A6"/>
    <w:rsid w:val="0071699D"/>
    <w:rsid w:val="007169ED"/>
    <w:rsid w:val="00716CFE"/>
    <w:rsid w:val="00716D88"/>
    <w:rsid w:val="00716FDA"/>
    <w:rsid w:val="007175BC"/>
    <w:rsid w:val="007177E2"/>
    <w:rsid w:val="00717B6A"/>
    <w:rsid w:val="007201C4"/>
    <w:rsid w:val="00720373"/>
    <w:rsid w:val="0072092F"/>
    <w:rsid w:val="00720F69"/>
    <w:rsid w:val="0072173F"/>
    <w:rsid w:val="00721768"/>
    <w:rsid w:val="0072405B"/>
    <w:rsid w:val="00726771"/>
    <w:rsid w:val="00726A3B"/>
    <w:rsid w:val="00730056"/>
    <w:rsid w:val="00730C50"/>
    <w:rsid w:val="007316F5"/>
    <w:rsid w:val="00731877"/>
    <w:rsid w:val="00731CAF"/>
    <w:rsid w:val="00731DCD"/>
    <w:rsid w:val="007324BE"/>
    <w:rsid w:val="00732F5C"/>
    <w:rsid w:val="007332F5"/>
    <w:rsid w:val="0073352D"/>
    <w:rsid w:val="0073395F"/>
    <w:rsid w:val="00733C06"/>
    <w:rsid w:val="00733C94"/>
    <w:rsid w:val="00735DDC"/>
    <w:rsid w:val="00735E64"/>
    <w:rsid w:val="00735F08"/>
    <w:rsid w:val="007362E9"/>
    <w:rsid w:val="0073633F"/>
    <w:rsid w:val="007363DD"/>
    <w:rsid w:val="0073670B"/>
    <w:rsid w:val="0073687F"/>
    <w:rsid w:val="00736B6C"/>
    <w:rsid w:val="00737730"/>
    <w:rsid w:val="00737EDA"/>
    <w:rsid w:val="0074076B"/>
    <w:rsid w:val="00740C68"/>
    <w:rsid w:val="00741BA4"/>
    <w:rsid w:val="00741E4E"/>
    <w:rsid w:val="00742C7A"/>
    <w:rsid w:val="0074340D"/>
    <w:rsid w:val="0074351B"/>
    <w:rsid w:val="007438E2"/>
    <w:rsid w:val="007443FD"/>
    <w:rsid w:val="00744412"/>
    <w:rsid w:val="0074478E"/>
    <w:rsid w:val="00744F74"/>
    <w:rsid w:val="007452E4"/>
    <w:rsid w:val="0074537C"/>
    <w:rsid w:val="00745525"/>
    <w:rsid w:val="007462AC"/>
    <w:rsid w:val="00746665"/>
    <w:rsid w:val="00747120"/>
    <w:rsid w:val="007472C0"/>
    <w:rsid w:val="0074772E"/>
    <w:rsid w:val="007505D0"/>
    <w:rsid w:val="00750B8C"/>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81"/>
    <w:rsid w:val="007547B0"/>
    <w:rsid w:val="00754C47"/>
    <w:rsid w:val="00754DEB"/>
    <w:rsid w:val="00756184"/>
    <w:rsid w:val="007563A4"/>
    <w:rsid w:val="0075720E"/>
    <w:rsid w:val="00757CD6"/>
    <w:rsid w:val="00760015"/>
    <w:rsid w:val="007602F2"/>
    <w:rsid w:val="00761405"/>
    <w:rsid w:val="007616F3"/>
    <w:rsid w:val="00761796"/>
    <w:rsid w:val="00761F2E"/>
    <w:rsid w:val="00761FAA"/>
    <w:rsid w:val="00762915"/>
    <w:rsid w:val="00762F11"/>
    <w:rsid w:val="00763024"/>
    <w:rsid w:val="0076319E"/>
    <w:rsid w:val="00763717"/>
    <w:rsid w:val="007638F5"/>
    <w:rsid w:val="00763979"/>
    <w:rsid w:val="007643C7"/>
    <w:rsid w:val="007646D6"/>
    <w:rsid w:val="0076473F"/>
    <w:rsid w:val="00765264"/>
    <w:rsid w:val="0076583F"/>
    <w:rsid w:val="00765DE7"/>
    <w:rsid w:val="00766387"/>
    <w:rsid w:val="00766D8C"/>
    <w:rsid w:val="00767356"/>
    <w:rsid w:val="0077047C"/>
    <w:rsid w:val="0077096D"/>
    <w:rsid w:val="00770FEF"/>
    <w:rsid w:val="007710D4"/>
    <w:rsid w:val="00771327"/>
    <w:rsid w:val="007719EA"/>
    <w:rsid w:val="007732CE"/>
    <w:rsid w:val="00773B2D"/>
    <w:rsid w:val="007741B5"/>
    <w:rsid w:val="00774397"/>
    <w:rsid w:val="007743C5"/>
    <w:rsid w:val="00774E0B"/>
    <w:rsid w:val="00776265"/>
    <w:rsid w:val="0077674A"/>
    <w:rsid w:val="00776A74"/>
    <w:rsid w:val="00776D74"/>
    <w:rsid w:val="007775B8"/>
    <w:rsid w:val="00777742"/>
    <w:rsid w:val="0078245C"/>
    <w:rsid w:val="00782DAE"/>
    <w:rsid w:val="00782F15"/>
    <w:rsid w:val="00783563"/>
    <w:rsid w:val="00783AB7"/>
    <w:rsid w:val="007844CB"/>
    <w:rsid w:val="00784803"/>
    <w:rsid w:val="007848E3"/>
    <w:rsid w:val="00786548"/>
    <w:rsid w:val="00786CE9"/>
    <w:rsid w:val="007872AF"/>
    <w:rsid w:val="007879DE"/>
    <w:rsid w:val="00787A0D"/>
    <w:rsid w:val="00790411"/>
    <w:rsid w:val="00790D3E"/>
    <w:rsid w:val="00791A70"/>
    <w:rsid w:val="00791D14"/>
    <w:rsid w:val="00791EE6"/>
    <w:rsid w:val="00793243"/>
    <w:rsid w:val="007936D2"/>
    <w:rsid w:val="00793D5C"/>
    <w:rsid w:val="0079414F"/>
    <w:rsid w:val="0079431B"/>
    <w:rsid w:val="007947C7"/>
    <w:rsid w:val="0079524A"/>
    <w:rsid w:val="00795FD3"/>
    <w:rsid w:val="0079644F"/>
    <w:rsid w:val="00796CAF"/>
    <w:rsid w:val="00797297"/>
    <w:rsid w:val="0079749C"/>
    <w:rsid w:val="00797540"/>
    <w:rsid w:val="00797D5A"/>
    <w:rsid w:val="00797F2C"/>
    <w:rsid w:val="007A00B5"/>
    <w:rsid w:val="007A00D2"/>
    <w:rsid w:val="007A01A5"/>
    <w:rsid w:val="007A07AA"/>
    <w:rsid w:val="007A1325"/>
    <w:rsid w:val="007A187F"/>
    <w:rsid w:val="007A19EE"/>
    <w:rsid w:val="007A1C44"/>
    <w:rsid w:val="007A26FD"/>
    <w:rsid w:val="007A2831"/>
    <w:rsid w:val="007A2BCE"/>
    <w:rsid w:val="007A2DED"/>
    <w:rsid w:val="007A3055"/>
    <w:rsid w:val="007A35D7"/>
    <w:rsid w:val="007A3BA1"/>
    <w:rsid w:val="007A4673"/>
    <w:rsid w:val="007A4976"/>
    <w:rsid w:val="007A4B1D"/>
    <w:rsid w:val="007A4B59"/>
    <w:rsid w:val="007A71D2"/>
    <w:rsid w:val="007A7805"/>
    <w:rsid w:val="007A7925"/>
    <w:rsid w:val="007A7AB5"/>
    <w:rsid w:val="007B027D"/>
    <w:rsid w:val="007B03D5"/>
    <w:rsid w:val="007B03E0"/>
    <w:rsid w:val="007B0850"/>
    <w:rsid w:val="007B0AF8"/>
    <w:rsid w:val="007B0DF3"/>
    <w:rsid w:val="007B1042"/>
    <w:rsid w:val="007B109D"/>
    <w:rsid w:val="007B3262"/>
    <w:rsid w:val="007B334D"/>
    <w:rsid w:val="007B3863"/>
    <w:rsid w:val="007B4FEB"/>
    <w:rsid w:val="007B5ACF"/>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369"/>
    <w:rsid w:val="007C662D"/>
    <w:rsid w:val="007C6DFD"/>
    <w:rsid w:val="007C6F3B"/>
    <w:rsid w:val="007C6F4F"/>
    <w:rsid w:val="007C7493"/>
    <w:rsid w:val="007C776B"/>
    <w:rsid w:val="007C7C7B"/>
    <w:rsid w:val="007C7C7E"/>
    <w:rsid w:val="007D030C"/>
    <w:rsid w:val="007D0624"/>
    <w:rsid w:val="007D0EC6"/>
    <w:rsid w:val="007D12AD"/>
    <w:rsid w:val="007D20F9"/>
    <w:rsid w:val="007D29C5"/>
    <w:rsid w:val="007D2DD7"/>
    <w:rsid w:val="007D32BA"/>
    <w:rsid w:val="007D3FAC"/>
    <w:rsid w:val="007D4555"/>
    <w:rsid w:val="007D47CB"/>
    <w:rsid w:val="007D489B"/>
    <w:rsid w:val="007D4B1C"/>
    <w:rsid w:val="007D54B0"/>
    <w:rsid w:val="007D59E9"/>
    <w:rsid w:val="007D5A23"/>
    <w:rsid w:val="007D5EE5"/>
    <w:rsid w:val="007D787F"/>
    <w:rsid w:val="007D78A6"/>
    <w:rsid w:val="007D7955"/>
    <w:rsid w:val="007D7F98"/>
    <w:rsid w:val="007E0867"/>
    <w:rsid w:val="007E13BE"/>
    <w:rsid w:val="007E1AF3"/>
    <w:rsid w:val="007E1F79"/>
    <w:rsid w:val="007E22AC"/>
    <w:rsid w:val="007E2510"/>
    <w:rsid w:val="007E2539"/>
    <w:rsid w:val="007E47E2"/>
    <w:rsid w:val="007E5445"/>
    <w:rsid w:val="007E5DBB"/>
    <w:rsid w:val="007E5E5D"/>
    <w:rsid w:val="007E637E"/>
    <w:rsid w:val="007E774C"/>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7477"/>
    <w:rsid w:val="007F7A4A"/>
    <w:rsid w:val="00800907"/>
    <w:rsid w:val="00800B47"/>
    <w:rsid w:val="00800DC7"/>
    <w:rsid w:val="00801394"/>
    <w:rsid w:val="00801738"/>
    <w:rsid w:val="00802361"/>
    <w:rsid w:val="00802538"/>
    <w:rsid w:val="00802EEF"/>
    <w:rsid w:val="008031E4"/>
    <w:rsid w:val="00803548"/>
    <w:rsid w:val="0080388D"/>
    <w:rsid w:val="00804287"/>
    <w:rsid w:val="00804918"/>
    <w:rsid w:val="00804A28"/>
    <w:rsid w:val="00804A91"/>
    <w:rsid w:val="00805B0F"/>
    <w:rsid w:val="008063A3"/>
    <w:rsid w:val="00806ACB"/>
    <w:rsid w:val="00807491"/>
    <w:rsid w:val="008075B7"/>
    <w:rsid w:val="0080791C"/>
    <w:rsid w:val="00811195"/>
    <w:rsid w:val="00812B09"/>
    <w:rsid w:val="00812C7C"/>
    <w:rsid w:val="008133B7"/>
    <w:rsid w:val="008141EA"/>
    <w:rsid w:val="00814AB2"/>
    <w:rsid w:val="00815B60"/>
    <w:rsid w:val="00816B9C"/>
    <w:rsid w:val="008170B7"/>
    <w:rsid w:val="00821273"/>
    <w:rsid w:val="008214D2"/>
    <w:rsid w:val="008217D4"/>
    <w:rsid w:val="00821A62"/>
    <w:rsid w:val="0082212B"/>
    <w:rsid w:val="00822ADA"/>
    <w:rsid w:val="00822C83"/>
    <w:rsid w:val="00822C97"/>
    <w:rsid w:val="00823C59"/>
    <w:rsid w:val="008249E6"/>
    <w:rsid w:val="0082564E"/>
    <w:rsid w:val="00825F53"/>
    <w:rsid w:val="00826368"/>
    <w:rsid w:val="00827F02"/>
    <w:rsid w:val="008320B0"/>
    <w:rsid w:val="008332CA"/>
    <w:rsid w:val="00833368"/>
    <w:rsid w:val="008334F9"/>
    <w:rsid w:val="008342BA"/>
    <w:rsid w:val="00834824"/>
    <w:rsid w:val="0083490D"/>
    <w:rsid w:val="00834F3C"/>
    <w:rsid w:val="00834F61"/>
    <w:rsid w:val="008354D5"/>
    <w:rsid w:val="0083587D"/>
    <w:rsid w:val="008372F4"/>
    <w:rsid w:val="008375A5"/>
    <w:rsid w:val="00837923"/>
    <w:rsid w:val="00837BF8"/>
    <w:rsid w:val="0084046B"/>
    <w:rsid w:val="008408C6"/>
    <w:rsid w:val="00841FC0"/>
    <w:rsid w:val="00842B77"/>
    <w:rsid w:val="008430B7"/>
    <w:rsid w:val="00844133"/>
    <w:rsid w:val="008441AF"/>
    <w:rsid w:val="008446F9"/>
    <w:rsid w:val="008468C9"/>
    <w:rsid w:val="00847075"/>
    <w:rsid w:val="008502C8"/>
    <w:rsid w:val="008502D4"/>
    <w:rsid w:val="008503E9"/>
    <w:rsid w:val="0085041B"/>
    <w:rsid w:val="00850819"/>
    <w:rsid w:val="00850FB5"/>
    <w:rsid w:val="00851E22"/>
    <w:rsid w:val="0085240A"/>
    <w:rsid w:val="00852528"/>
    <w:rsid w:val="008532CC"/>
    <w:rsid w:val="00853ADF"/>
    <w:rsid w:val="00853FE2"/>
    <w:rsid w:val="0085406E"/>
    <w:rsid w:val="0085512F"/>
    <w:rsid w:val="008555D9"/>
    <w:rsid w:val="00856E12"/>
    <w:rsid w:val="0085728F"/>
    <w:rsid w:val="0085787C"/>
    <w:rsid w:val="00857D68"/>
    <w:rsid w:val="00861594"/>
    <w:rsid w:val="008618AE"/>
    <w:rsid w:val="008618F4"/>
    <w:rsid w:val="00861F48"/>
    <w:rsid w:val="00861F5E"/>
    <w:rsid w:val="00862399"/>
    <w:rsid w:val="00862CB0"/>
    <w:rsid w:val="00862EAB"/>
    <w:rsid w:val="00863078"/>
    <w:rsid w:val="0086324A"/>
    <w:rsid w:val="00863544"/>
    <w:rsid w:val="008638FF"/>
    <w:rsid w:val="00863D64"/>
    <w:rsid w:val="0086429C"/>
    <w:rsid w:val="00864918"/>
    <w:rsid w:val="00864CEF"/>
    <w:rsid w:val="008650D7"/>
    <w:rsid w:val="00865B45"/>
    <w:rsid w:val="00866940"/>
    <w:rsid w:val="00866A3F"/>
    <w:rsid w:val="008670D1"/>
    <w:rsid w:val="0086760A"/>
    <w:rsid w:val="0086779E"/>
    <w:rsid w:val="00867A77"/>
    <w:rsid w:val="00867B17"/>
    <w:rsid w:val="00867B44"/>
    <w:rsid w:val="00870A4F"/>
    <w:rsid w:val="00870C80"/>
    <w:rsid w:val="0087185C"/>
    <w:rsid w:val="00871A4B"/>
    <w:rsid w:val="00871D8C"/>
    <w:rsid w:val="008721CB"/>
    <w:rsid w:val="00873175"/>
    <w:rsid w:val="008732AB"/>
    <w:rsid w:val="008748C5"/>
    <w:rsid w:val="00874C51"/>
    <w:rsid w:val="00874E5D"/>
    <w:rsid w:val="00874EB1"/>
    <w:rsid w:val="0087524E"/>
    <w:rsid w:val="00875A2B"/>
    <w:rsid w:val="00875A9E"/>
    <w:rsid w:val="00876117"/>
    <w:rsid w:val="00876180"/>
    <w:rsid w:val="008761ED"/>
    <w:rsid w:val="00876298"/>
    <w:rsid w:val="0087644F"/>
    <w:rsid w:val="00876CD9"/>
    <w:rsid w:val="008770A9"/>
    <w:rsid w:val="008771D5"/>
    <w:rsid w:val="008773B0"/>
    <w:rsid w:val="00877604"/>
    <w:rsid w:val="00877679"/>
    <w:rsid w:val="00877D6A"/>
    <w:rsid w:val="00877DC5"/>
    <w:rsid w:val="0088020D"/>
    <w:rsid w:val="0088023D"/>
    <w:rsid w:val="008804D3"/>
    <w:rsid w:val="00880BCD"/>
    <w:rsid w:val="00880E19"/>
    <w:rsid w:val="00880F02"/>
    <w:rsid w:val="00881631"/>
    <w:rsid w:val="00881BA0"/>
    <w:rsid w:val="008820D1"/>
    <w:rsid w:val="008820DF"/>
    <w:rsid w:val="0088283C"/>
    <w:rsid w:val="00882B91"/>
    <w:rsid w:val="00883305"/>
    <w:rsid w:val="008834CD"/>
    <w:rsid w:val="008837A4"/>
    <w:rsid w:val="008837F0"/>
    <w:rsid w:val="00883A72"/>
    <w:rsid w:val="00883B88"/>
    <w:rsid w:val="0088414D"/>
    <w:rsid w:val="0088431D"/>
    <w:rsid w:val="008849BF"/>
    <w:rsid w:val="00884AC4"/>
    <w:rsid w:val="0088524A"/>
    <w:rsid w:val="00885896"/>
    <w:rsid w:val="00885CB7"/>
    <w:rsid w:val="00885E54"/>
    <w:rsid w:val="008863EB"/>
    <w:rsid w:val="00887C65"/>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975"/>
    <w:rsid w:val="008A3F58"/>
    <w:rsid w:val="008A4832"/>
    <w:rsid w:val="008A51E3"/>
    <w:rsid w:val="008A55B4"/>
    <w:rsid w:val="008A5729"/>
    <w:rsid w:val="008A659C"/>
    <w:rsid w:val="008A6895"/>
    <w:rsid w:val="008A71E5"/>
    <w:rsid w:val="008B06B6"/>
    <w:rsid w:val="008B10C3"/>
    <w:rsid w:val="008B1D12"/>
    <w:rsid w:val="008B2D4D"/>
    <w:rsid w:val="008B3371"/>
    <w:rsid w:val="008B3C84"/>
    <w:rsid w:val="008B446F"/>
    <w:rsid w:val="008B4ABB"/>
    <w:rsid w:val="008B505B"/>
    <w:rsid w:val="008B610D"/>
    <w:rsid w:val="008B733F"/>
    <w:rsid w:val="008B74B3"/>
    <w:rsid w:val="008B7867"/>
    <w:rsid w:val="008C17B0"/>
    <w:rsid w:val="008C2695"/>
    <w:rsid w:val="008C3058"/>
    <w:rsid w:val="008C33EC"/>
    <w:rsid w:val="008C375C"/>
    <w:rsid w:val="008C38B0"/>
    <w:rsid w:val="008C3BCA"/>
    <w:rsid w:val="008C42BB"/>
    <w:rsid w:val="008C4D44"/>
    <w:rsid w:val="008C5492"/>
    <w:rsid w:val="008C571B"/>
    <w:rsid w:val="008C580E"/>
    <w:rsid w:val="008C5A86"/>
    <w:rsid w:val="008C6020"/>
    <w:rsid w:val="008C6E66"/>
    <w:rsid w:val="008C7145"/>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0EBA"/>
    <w:rsid w:val="008E1E26"/>
    <w:rsid w:val="008E2274"/>
    <w:rsid w:val="008E28EF"/>
    <w:rsid w:val="008E349E"/>
    <w:rsid w:val="008E35F7"/>
    <w:rsid w:val="008E37B7"/>
    <w:rsid w:val="008E3D19"/>
    <w:rsid w:val="008E4876"/>
    <w:rsid w:val="008E490A"/>
    <w:rsid w:val="008E49E6"/>
    <w:rsid w:val="008E5B9A"/>
    <w:rsid w:val="008E5E3C"/>
    <w:rsid w:val="008E67DD"/>
    <w:rsid w:val="008E6946"/>
    <w:rsid w:val="008E6E08"/>
    <w:rsid w:val="008E6E82"/>
    <w:rsid w:val="008E6EA6"/>
    <w:rsid w:val="008E792A"/>
    <w:rsid w:val="008E7C1C"/>
    <w:rsid w:val="008F05BF"/>
    <w:rsid w:val="008F0B2A"/>
    <w:rsid w:val="008F0E48"/>
    <w:rsid w:val="008F16E4"/>
    <w:rsid w:val="008F2119"/>
    <w:rsid w:val="008F241C"/>
    <w:rsid w:val="008F24A1"/>
    <w:rsid w:val="008F2751"/>
    <w:rsid w:val="008F2E02"/>
    <w:rsid w:val="008F3072"/>
    <w:rsid w:val="008F4126"/>
    <w:rsid w:val="008F4336"/>
    <w:rsid w:val="008F512B"/>
    <w:rsid w:val="008F51DA"/>
    <w:rsid w:val="008F5312"/>
    <w:rsid w:val="008F5D8A"/>
    <w:rsid w:val="008F5E71"/>
    <w:rsid w:val="008F66B6"/>
    <w:rsid w:val="008F6B3B"/>
    <w:rsid w:val="008F6FEA"/>
    <w:rsid w:val="008F7764"/>
    <w:rsid w:val="008F7D57"/>
    <w:rsid w:val="0090086F"/>
    <w:rsid w:val="00901AE5"/>
    <w:rsid w:val="00901B94"/>
    <w:rsid w:val="009023E5"/>
    <w:rsid w:val="00903753"/>
    <w:rsid w:val="00903785"/>
    <w:rsid w:val="00903B98"/>
    <w:rsid w:val="00904179"/>
    <w:rsid w:val="009045B7"/>
    <w:rsid w:val="0090464B"/>
    <w:rsid w:val="00905165"/>
    <w:rsid w:val="009051AA"/>
    <w:rsid w:val="00905917"/>
    <w:rsid w:val="00905CC7"/>
    <w:rsid w:val="009062EB"/>
    <w:rsid w:val="00906489"/>
    <w:rsid w:val="00906A9D"/>
    <w:rsid w:val="00906E5E"/>
    <w:rsid w:val="00906F36"/>
    <w:rsid w:val="00907037"/>
    <w:rsid w:val="00907B24"/>
    <w:rsid w:val="00910B3B"/>
    <w:rsid w:val="00910E03"/>
    <w:rsid w:val="00910EB7"/>
    <w:rsid w:val="0091144F"/>
    <w:rsid w:val="00913017"/>
    <w:rsid w:val="00914095"/>
    <w:rsid w:val="00914968"/>
    <w:rsid w:val="0091496C"/>
    <w:rsid w:val="00914A6D"/>
    <w:rsid w:val="00914E5E"/>
    <w:rsid w:val="00914F7D"/>
    <w:rsid w:val="009150D5"/>
    <w:rsid w:val="00915795"/>
    <w:rsid w:val="00915AEC"/>
    <w:rsid w:val="0091677A"/>
    <w:rsid w:val="009167EA"/>
    <w:rsid w:val="0091683E"/>
    <w:rsid w:val="00916872"/>
    <w:rsid w:val="00916A17"/>
    <w:rsid w:val="00916B33"/>
    <w:rsid w:val="00916BAF"/>
    <w:rsid w:val="00916D02"/>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D3B"/>
    <w:rsid w:val="0092700D"/>
    <w:rsid w:val="0092777D"/>
    <w:rsid w:val="009309D9"/>
    <w:rsid w:val="00931363"/>
    <w:rsid w:val="00931CC4"/>
    <w:rsid w:val="009321A9"/>
    <w:rsid w:val="009326BD"/>
    <w:rsid w:val="009332EB"/>
    <w:rsid w:val="0093335C"/>
    <w:rsid w:val="00933585"/>
    <w:rsid w:val="00933B0C"/>
    <w:rsid w:val="00935024"/>
    <w:rsid w:val="00935F81"/>
    <w:rsid w:val="009366D5"/>
    <w:rsid w:val="00936F57"/>
    <w:rsid w:val="0094012E"/>
    <w:rsid w:val="00940394"/>
    <w:rsid w:val="00940711"/>
    <w:rsid w:val="00941545"/>
    <w:rsid w:val="00941CDE"/>
    <w:rsid w:val="0094315C"/>
    <w:rsid w:val="00943EF2"/>
    <w:rsid w:val="00944002"/>
    <w:rsid w:val="009441D0"/>
    <w:rsid w:val="00944471"/>
    <w:rsid w:val="009446C6"/>
    <w:rsid w:val="00944A1D"/>
    <w:rsid w:val="009469FF"/>
    <w:rsid w:val="00947233"/>
    <w:rsid w:val="009475BE"/>
    <w:rsid w:val="009504D7"/>
    <w:rsid w:val="00950704"/>
    <w:rsid w:val="0095189F"/>
    <w:rsid w:val="0095297B"/>
    <w:rsid w:val="00952A19"/>
    <w:rsid w:val="00952F3D"/>
    <w:rsid w:val="00952FE8"/>
    <w:rsid w:val="00953EF3"/>
    <w:rsid w:val="00954209"/>
    <w:rsid w:val="009542D7"/>
    <w:rsid w:val="009542FF"/>
    <w:rsid w:val="009557C3"/>
    <w:rsid w:val="00957332"/>
    <w:rsid w:val="0095734B"/>
    <w:rsid w:val="0095791F"/>
    <w:rsid w:val="00957A66"/>
    <w:rsid w:val="00957FED"/>
    <w:rsid w:val="009602ED"/>
    <w:rsid w:val="00960477"/>
    <w:rsid w:val="009606E5"/>
    <w:rsid w:val="00960DBB"/>
    <w:rsid w:val="00961784"/>
    <w:rsid w:val="00961D61"/>
    <w:rsid w:val="00961EB5"/>
    <w:rsid w:val="00961FD7"/>
    <w:rsid w:val="009628DF"/>
    <w:rsid w:val="00962AC6"/>
    <w:rsid w:val="00962E3E"/>
    <w:rsid w:val="00962F34"/>
    <w:rsid w:val="00962F61"/>
    <w:rsid w:val="009639A9"/>
    <w:rsid w:val="00963A47"/>
    <w:rsid w:val="00963C8F"/>
    <w:rsid w:val="00963CD7"/>
    <w:rsid w:val="00963E95"/>
    <w:rsid w:val="00965047"/>
    <w:rsid w:val="00965621"/>
    <w:rsid w:val="00965761"/>
    <w:rsid w:val="00965966"/>
    <w:rsid w:val="00966043"/>
    <w:rsid w:val="009663E7"/>
    <w:rsid w:val="00966ED0"/>
    <w:rsid w:val="009673CA"/>
    <w:rsid w:val="00967F49"/>
    <w:rsid w:val="009700D3"/>
    <w:rsid w:val="009704D9"/>
    <w:rsid w:val="00970B9E"/>
    <w:rsid w:val="00970DCA"/>
    <w:rsid w:val="00971325"/>
    <w:rsid w:val="0097191F"/>
    <w:rsid w:val="00971E09"/>
    <w:rsid w:val="009736FA"/>
    <w:rsid w:val="00973B50"/>
    <w:rsid w:val="00974406"/>
    <w:rsid w:val="00975DE1"/>
    <w:rsid w:val="00975DFD"/>
    <w:rsid w:val="00975F73"/>
    <w:rsid w:val="00976982"/>
    <w:rsid w:val="0098027A"/>
    <w:rsid w:val="0098042C"/>
    <w:rsid w:val="0098089A"/>
    <w:rsid w:val="00981821"/>
    <w:rsid w:val="00981D3B"/>
    <w:rsid w:val="00981E4E"/>
    <w:rsid w:val="00983677"/>
    <w:rsid w:val="009837AF"/>
    <w:rsid w:val="00984BC6"/>
    <w:rsid w:val="00984CB9"/>
    <w:rsid w:val="00984D6A"/>
    <w:rsid w:val="0098540F"/>
    <w:rsid w:val="0098592F"/>
    <w:rsid w:val="00985C99"/>
    <w:rsid w:val="00985CD8"/>
    <w:rsid w:val="00986281"/>
    <w:rsid w:val="00987296"/>
    <w:rsid w:val="009872E2"/>
    <w:rsid w:val="00987C1E"/>
    <w:rsid w:val="00987E97"/>
    <w:rsid w:val="00990079"/>
    <w:rsid w:val="0099082C"/>
    <w:rsid w:val="00990B3E"/>
    <w:rsid w:val="009918BB"/>
    <w:rsid w:val="00991D3C"/>
    <w:rsid w:val="009921E1"/>
    <w:rsid w:val="00992645"/>
    <w:rsid w:val="00992B3C"/>
    <w:rsid w:val="00992B52"/>
    <w:rsid w:val="00992D72"/>
    <w:rsid w:val="00992D95"/>
    <w:rsid w:val="009949DA"/>
    <w:rsid w:val="00996853"/>
    <w:rsid w:val="00996871"/>
    <w:rsid w:val="00996A53"/>
    <w:rsid w:val="00997699"/>
    <w:rsid w:val="00997C2A"/>
    <w:rsid w:val="009A07F4"/>
    <w:rsid w:val="009A0B81"/>
    <w:rsid w:val="009A0E8B"/>
    <w:rsid w:val="009A1A63"/>
    <w:rsid w:val="009A1C20"/>
    <w:rsid w:val="009A1E94"/>
    <w:rsid w:val="009A204E"/>
    <w:rsid w:val="009A2CBF"/>
    <w:rsid w:val="009A2CED"/>
    <w:rsid w:val="009A3477"/>
    <w:rsid w:val="009A3508"/>
    <w:rsid w:val="009A3B1A"/>
    <w:rsid w:val="009A3E31"/>
    <w:rsid w:val="009A4336"/>
    <w:rsid w:val="009A6258"/>
    <w:rsid w:val="009A6E91"/>
    <w:rsid w:val="009A711A"/>
    <w:rsid w:val="009B0001"/>
    <w:rsid w:val="009B050B"/>
    <w:rsid w:val="009B0A17"/>
    <w:rsid w:val="009B1392"/>
    <w:rsid w:val="009B1570"/>
    <w:rsid w:val="009B15B7"/>
    <w:rsid w:val="009B1A44"/>
    <w:rsid w:val="009B20BE"/>
    <w:rsid w:val="009B2C78"/>
    <w:rsid w:val="009B3642"/>
    <w:rsid w:val="009B36AF"/>
    <w:rsid w:val="009B398F"/>
    <w:rsid w:val="009B404F"/>
    <w:rsid w:val="009B4BDC"/>
    <w:rsid w:val="009B4C33"/>
    <w:rsid w:val="009B4D9F"/>
    <w:rsid w:val="009B4E5C"/>
    <w:rsid w:val="009B574F"/>
    <w:rsid w:val="009B60AD"/>
    <w:rsid w:val="009B617D"/>
    <w:rsid w:val="009B623F"/>
    <w:rsid w:val="009B6FD2"/>
    <w:rsid w:val="009B7180"/>
    <w:rsid w:val="009B7C88"/>
    <w:rsid w:val="009B7E78"/>
    <w:rsid w:val="009B7E85"/>
    <w:rsid w:val="009B7F10"/>
    <w:rsid w:val="009C0B4B"/>
    <w:rsid w:val="009C0F24"/>
    <w:rsid w:val="009C208B"/>
    <w:rsid w:val="009C229F"/>
    <w:rsid w:val="009C2430"/>
    <w:rsid w:val="009C2B3A"/>
    <w:rsid w:val="009C312A"/>
    <w:rsid w:val="009C3CB4"/>
    <w:rsid w:val="009C4BA2"/>
    <w:rsid w:val="009C5B17"/>
    <w:rsid w:val="009C5EC4"/>
    <w:rsid w:val="009C6257"/>
    <w:rsid w:val="009C67C8"/>
    <w:rsid w:val="009C6E25"/>
    <w:rsid w:val="009C7283"/>
    <w:rsid w:val="009C7542"/>
    <w:rsid w:val="009C7C2C"/>
    <w:rsid w:val="009D01C3"/>
    <w:rsid w:val="009D01EB"/>
    <w:rsid w:val="009D030A"/>
    <w:rsid w:val="009D078D"/>
    <w:rsid w:val="009D1E1A"/>
    <w:rsid w:val="009D211D"/>
    <w:rsid w:val="009D266A"/>
    <w:rsid w:val="009D2AB3"/>
    <w:rsid w:val="009D3977"/>
    <w:rsid w:val="009D3E6C"/>
    <w:rsid w:val="009D407E"/>
    <w:rsid w:val="009D4342"/>
    <w:rsid w:val="009D4501"/>
    <w:rsid w:val="009D4A39"/>
    <w:rsid w:val="009D4F53"/>
    <w:rsid w:val="009D70DE"/>
    <w:rsid w:val="009D7D8D"/>
    <w:rsid w:val="009D7FE8"/>
    <w:rsid w:val="009E07E9"/>
    <w:rsid w:val="009E0856"/>
    <w:rsid w:val="009E1C5A"/>
    <w:rsid w:val="009E3084"/>
    <w:rsid w:val="009E3348"/>
    <w:rsid w:val="009E34DD"/>
    <w:rsid w:val="009E4EE2"/>
    <w:rsid w:val="009E63C4"/>
    <w:rsid w:val="009E665B"/>
    <w:rsid w:val="009E66BE"/>
    <w:rsid w:val="009E7290"/>
    <w:rsid w:val="009E7A65"/>
    <w:rsid w:val="009F056F"/>
    <w:rsid w:val="009F07A4"/>
    <w:rsid w:val="009F0A32"/>
    <w:rsid w:val="009F1978"/>
    <w:rsid w:val="009F1984"/>
    <w:rsid w:val="009F2048"/>
    <w:rsid w:val="009F2383"/>
    <w:rsid w:val="009F333D"/>
    <w:rsid w:val="009F334A"/>
    <w:rsid w:val="009F33EE"/>
    <w:rsid w:val="009F3412"/>
    <w:rsid w:val="009F3482"/>
    <w:rsid w:val="009F3701"/>
    <w:rsid w:val="009F54C9"/>
    <w:rsid w:val="009F5820"/>
    <w:rsid w:val="009F68D2"/>
    <w:rsid w:val="009F6C5E"/>
    <w:rsid w:val="009F6F3E"/>
    <w:rsid w:val="00A00770"/>
    <w:rsid w:val="00A007BD"/>
    <w:rsid w:val="00A01453"/>
    <w:rsid w:val="00A015AE"/>
    <w:rsid w:val="00A01E6B"/>
    <w:rsid w:val="00A01F8C"/>
    <w:rsid w:val="00A022E2"/>
    <w:rsid w:val="00A023FE"/>
    <w:rsid w:val="00A029C5"/>
    <w:rsid w:val="00A02A64"/>
    <w:rsid w:val="00A03131"/>
    <w:rsid w:val="00A03B6B"/>
    <w:rsid w:val="00A041B3"/>
    <w:rsid w:val="00A044A2"/>
    <w:rsid w:val="00A05B6D"/>
    <w:rsid w:val="00A05D9F"/>
    <w:rsid w:val="00A062E8"/>
    <w:rsid w:val="00A069E5"/>
    <w:rsid w:val="00A0721D"/>
    <w:rsid w:val="00A07923"/>
    <w:rsid w:val="00A07945"/>
    <w:rsid w:val="00A101A6"/>
    <w:rsid w:val="00A10EBB"/>
    <w:rsid w:val="00A11349"/>
    <w:rsid w:val="00A1176E"/>
    <w:rsid w:val="00A12ADF"/>
    <w:rsid w:val="00A12F99"/>
    <w:rsid w:val="00A134D2"/>
    <w:rsid w:val="00A13779"/>
    <w:rsid w:val="00A13E49"/>
    <w:rsid w:val="00A154B6"/>
    <w:rsid w:val="00A15588"/>
    <w:rsid w:val="00A16316"/>
    <w:rsid w:val="00A16470"/>
    <w:rsid w:val="00A16C9C"/>
    <w:rsid w:val="00A17BC5"/>
    <w:rsid w:val="00A2053E"/>
    <w:rsid w:val="00A20B6E"/>
    <w:rsid w:val="00A20EF3"/>
    <w:rsid w:val="00A215C1"/>
    <w:rsid w:val="00A22240"/>
    <w:rsid w:val="00A223A2"/>
    <w:rsid w:val="00A22479"/>
    <w:rsid w:val="00A226A9"/>
    <w:rsid w:val="00A237BC"/>
    <w:rsid w:val="00A23E61"/>
    <w:rsid w:val="00A242B9"/>
    <w:rsid w:val="00A24AC3"/>
    <w:rsid w:val="00A24FD0"/>
    <w:rsid w:val="00A267B5"/>
    <w:rsid w:val="00A268BA"/>
    <w:rsid w:val="00A26EED"/>
    <w:rsid w:val="00A278A1"/>
    <w:rsid w:val="00A279EA"/>
    <w:rsid w:val="00A30155"/>
    <w:rsid w:val="00A314AB"/>
    <w:rsid w:val="00A31939"/>
    <w:rsid w:val="00A31C1B"/>
    <w:rsid w:val="00A32443"/>
    <w:rsid w:val="00A33129"/>
    <w:rsid w:val="00A338DC"/>
    <w:rsid w:val="00A34A1D"/>
    <w:rsid w:val="00A34A88"/>
    <w:rsid w:val="00A34D59"/>
    <w:rsid w:val="00A35020"/>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60AA"/>
    <w:rsid w:val="00A46990"/>
    <w:rsid w:val="00A46EA2"/>
    <w:rsid w:val="00A47477"/>
    <w:rsid w:val="00A50290"/>
    <w:rsid w:val="00A50451"/>
    <w:rsid w:val="00A50F40"/>
    <w:rsid w:val="00A5173B"/>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B69"/>
    <w:rsid w:val="00A6470B"/>
    <w:rsid w:val="00A650F7"/>
    <w:rsid w:val="00A654A9"/>
    <w:rsid w:val="00A658C6"/>
    <w:rsid w:val="00A65E75"/>
    <w:rsid w:val="00A65F87"/>
    <w:rsid w:val="00A665FC"/>
    <w:rsid w:val="00A670D8"/>
    <w:rsid w:val="00A6727C"/>
    <w:rsid w:val="00A678F3"/>
    <w:rsid w:val="00A702B9"/>
    <w:rsid w:val="00A703C2"/>
    <w:rsid w:val="00A70A79"/>
    <w:rsid w:val="00A717EC"/>
    <w:rsid w:val="00A719A6"/>
    <w:rsid w:val="00A71B06"/>
    <w:rsid w:val="00A72233"/>
    <w:rsid w:val="00A73065"/>
    <w:rsid w:val="00A736B2"/>
    <w:rsid w:val="00A740A3"/>
    <w:rsid w:val="00A74919"/>
    <w:rsid w:val="00A74C3B"/>
    <w:rsid w:val="00A751DE"/>
    <w:rsid w:val="00A75A47"/>
    <w:rsid w:val="00A75DDA"/>
    <w:rsid w:val="00A76785"/>
    <w:rsid w:val="00A7726C"/>
    <w:rsid w:val="00A7726F"/>
    <w:rsid w:val="00A77447"/>
    <w:rsid w:val="00A774C1"/>
    <w:rsid w:val="00A776F9"/>
    <w:rsid w:val="00A77AD1"/>
    <w:rsid w:val="00A801AE"/>
    <w:rsid w:val="00A80690"/>
    <w:rsid w:val="00A80B56"/>
    <w:rsid w:val="00A80E1F"/>
    <w:rsid w:val="00A80FD6"/>
    <w:rsid w:val="00A813EF"/>
    <w:rsid w:val="00A8156B"/>
    <w:rsid w:val="00A8181B"/>
    <w:rsid w:val="00A81998"/>
    <w:rsid w:val="00A81A17"/>
    <w:rsid w:val="00A81FC8"/>
    <w:rsid w:val="00A8219C"/>
    <w:rsid w:val="00A83015"/>
    <w:rsid w:val="00A8409B"/>
    <w:rsid w:val="00A84411"/>
    <w:rsid w:val="00A853C4"/>
    <w:rsid w:val="00A8551A"/>
    <w:rsid w:val="00A855C1"/>
    <w:rsid w:val="00A85DE9"/>
    <w:rsid w:val="00A8645D"/>
    <w:rsid w:val="00A86566"/>
    <w:rsid w:val="00A865EC"/>
    <w:rsid w:val="00A86B3A"/>
    <w:rsid w:val="00A87420"/>
    <w:rsid w:val="00A87C9E"/>
    <w:rsid w:val="00A90020"/>
    <w:rsid w:val="00A90208"/>
    <w:rsid w:val="00A904B3"/>
    <w:rsid w:val="00A907F2"/>
    <w:rsid w:val="00A90D5F"/>
    <w:rsid w:val="00A922FC"/>
    <w:rsid w:val="00A92A61"/>
    <w:rsid w:val="00A9441B"/>
    <w:rsid w:val="00A9585F"/>
    <w:rsid w:val="00A95BE6"/>
    <w:rsid w:val="00A96343"/>
    <w:rsid w:val="00A96483"/>
    <w:rsid w:val="00A9694C"/>
    <w:rsid w:val="00A96E9D"/>
    <w:rsid w:val="00A9722C"/>
    <w:rsid w:val="00AA0708"/>
    <w:rsid w:val="00AA091A"/>
    <w:rsid w:val="00AA155F"/>
    <w:rsid w:val="00AA1BD0"/>
    <w:rsid w:val="00AA31B8"/>
    <w:rsid w:val="00AA433E"/>
    <w:rsid w:val="00AA4FE0"/>
    <w:rsid w:val="00AA5335"/>
    <w:rsid w:val="00AA5545"/>
    <w:rsid w:val="00AA5B8C"/>
    <w:rsid w:val="00AA66EE"/>
    <w:rsid w:val="00AA67E8"/>
    <w:rsid w:val="00AA75C1"/>
    <w:rsid w:val="00AA7A7D"/>
    <w:rsid w:val="00AB15A5"/>
    <w:rsid w:val="00AB187A"/>
    <w:rsid w:val="00AB18FC"/>
    <w:rsid w:val="00AB1DEB"/>
    <w:rsid w:val="00AB2136"/>
    <w:rsid w:val="00AB2978"/>
    <w:rsid w:val="00AB2AF4"/>
    <w:rsid w:val="00AB3677"/>
    <w:rsid w:val="00AB42B9"/>
    <w:rsid w:val="00AB4C47"/>
    <w:rsid w:val="00AB5724"/>
    <w:rsid w:val="00AB5731"/>
    <w:rsid w:val="00AB5A69"/>
    <w:rsid w:val="00AB5E08"/>
    <w:rsid w:val="00AB6026"/>
    <w:rsid w:val="00AB69AA"/>
    <w:rsid w:val="00AB6B1A"/>
    <w:rsid w:val="00AB6F18"/>
    <w:rsid w:val="00AB79D9"/>
    <w:rsid w:val="00AC0120"/>
    <w:rsid w:val="00AC0645"/>
    <w:rsid w:val="00AC0724"/>
    <w:rsid w:val="00AC07B0"/>
    <w:rsid w:val="00AC1801"/>
    <w:rsid w:val="00AC189B"/>
    <w:rsid w:val="00AC1A1E"/>
    <w:rsid w:val="00AC1B62"/>
    <w:rsid w:val="00AC1C1C"/>
    <w:rsid w:val="00AC1CA4"/>
    <w:rsid w:val="00AC20B2"/>
    <w:rsid w:val="00AC25B5"/>
    <w:rsid w:val="00AC29B1"/>
    <w:rsid w:val="00AC3398"/>
    <w:rsid w:val="00AC33EE"/>
    <w:rsid w:val="00AC4041"/>
    <w:rsid w:val="00AC472F"/>
    <w:rsid w:val="00AC4BE9"/>
    <w:rsid w:val="00AC5018"/>
    <w:rsid w:val="00AC6228"/>
    <w:rsid w:val="00AC639F"/>
    <w:rsid w:val="00AC6B3C"/>
    <w:rsid w:val="00AC6BD3"/>
    <w:rsid w:val="00AC750D"/>
    <w:rsid w:val="00AC7D59"/>
    <w:rsid w:val="00AC7DD4"/>
    <w:rsid w:val="00AD0060"/>
    <w:rsid w:val="00AD08F4"/>
    <w:rsid w:val="00AD0A0E"/>
    <w:rsid w:val="00AD176F"/>
    <w:rsid w:val="00AD196C"/>
    <w:rsid w:val="00AD1B9B"/>
    <w:rsid w:val="00AD222A"/>
    <w:rsid w:val="00AD2522"/>
    <w:rsid w:val="00AD31CE"/>
    <w:rsid w:val="00AD322E"/>
    <w:rsid w:val="00AD337C"/>
    <w:rsid w:val="00AD37F1"/>
    <w:rsid w:val="00AD3826"/>
    <w:rsid w:val="00AD3D82"/>
    <w:rsid w:val="00AD4537"/>
    <w:rsid w:val="00AD4A14"/>
    <w:rsid w:val="00AD4F6B"/>
    <w:rsid w:val="00AD5114"/>
    <w:rsid w:val="00AD517F"/>
    <w:rsid w:val="00AD53C2"/>
    <w:rsid w:val="00AD55A4"/>
    <w:rsid w:val="00AD58EC"/>
    <w:rsid w:val="00AD5D94"/>
    <w:rsid w:val="00AD62D8"/>
    <w:rsid w:val="00AD634F"/>
    <w:rsid w:val="00AD6BDA"/>
    <w:rsid w:val="00AD725A"/>
    <w:rsid w:val="00AD7CD4"/>
    <w:rsid w:val="00AE008D"/>
    <w:rsid w:val="00AE00D9"/>
    <w:rsid w:val="00AE034D"/>
    <w:rsid w:val="00AE0727"/>
    <w:rsid w:val="00AE0A30"/>
    <w:rsid w:val="00AE1E69"/>
    <w:rsid w:val="00AE238A"/>
    <w:rsid w:val="00AE2858"/>
    <w:rsid w:val="00AE30BF"/>
    <w:rsid w:val="00AE35A0"/>
    <w:rsid w:val="00AE3C8A"/>
    <w:rsid w:val="00AE4AEE"/>
    <w:rsid w:val="00AE4BD3"/>
    <w:rsid w:val="00AE5745"/>
    <w:rsid w:val="00AE5799"/>
    <w:rsid w:val="00AE5EB7"/>
    <w:rsid w:val="00AE63D2"/>
    <w:rsid w:val="00AE7177"/>
    <w:rsid w:val="00AE74CE"/>
    <w:rsid w:val="00AE7867"/>
    <w:rsid w:val="00AE7F1A"/>
    <w:rsid w:val="00AE7F68"/>
    <w:rsid w:val="00AF045B"/>
    <w:rsid w:val="00AF0E0B"/>
    <w:rsid w:val="00AF0E8B"/>
    <w:rsid w:val="00AF1448"/>
    <w:rsid w:val="00AF1505"/>
    <w:rsid w:val="00AF151B"/>
    <w:rsid w:val="00AF1BED"/>
    <w:rsid w:val="00AF1C0C"/>
    <w:rsid w:val="00AF1FB2"/>
    <w:rsid w:val="00AF2AFB"/>
    <w:rsid w:val="00AF3190"/>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538"/>
    <w:rsid w:val="00B02C2E"/>
    <w:rsid w:val="00B02EA8"/>
    <w:rsid w:val="00B030C8"/>
    <w:rsid w:val="00B03198"/>
    <w:rsid w:val="00B03244"/>
    <w:rsid w:val="00B0490C"/>
    <w:rsid w:val="00B05032"/>
    <w:rsid w:val="00B05CD6"/>
    <w:rsid w:val="00B06AD3"/>
    <w:rsid w:val="00B06BDA"/>
    <w:rsid w:val="00B0724B"/>
    <w:rsid w:val="00B074DD"/>
    <w:rsid w:val="00B07521"/>
    <w:rsid w:val="00B077D9"/>
    <w:rsid w:val="00B10194"/>
    <w:rsid w:val="00B1092E"/>
    <w:rsid w:val="00B10AC6"/>
    <w:rsid w:val="00B11177"/>
    <w:rsid w:val="00B111A9"/>
    <w:rsid w:val="00B11EAF"/>
    <w:rsid w:val="00B125CB"/>
    <w:rsid w:val="00B1483D"/>
    <w:rsid w:val="00B1498D"/>
    <w:rsid w:val="00B15861"/>
    <w:rsid w:val="00B15C80"/>
    <w:rsid w:val="00B173F3"/>
    <w:rsid w:val="00B202CD"/>
    <w:rsid w:val="00B20AAA"/>
    <w:rsid w:val="00B20CC9"/>
    <w:rsid w:val="00B214DD"/>
    <w:rsid w:val="00B21812"/>
    <w:rsid w:val="00B22638"/>
    <w:rsid w:val="00B22DD2"/>
    <w:rsid w:val="00B243C9"/>
    <w:rsid w:val="00B24F53"/>
    <w:rsid w:val="00B255D3"/>
    <w:rsid w:val="00B263A1"/>
    <w:rsid w:val="00B26402"/>
    <w:rsid w:val="00B2770E"/>
    <w:rsid w:val="00B30A8C"/>
    <w:rsid w:val="00B30F17"/>
    <w:rsid w:val="00B3121D"/>
    <w:rsid w:val="00B31687"/>
    <w:rsid w:val="00B3198B"/>
    <w:rsid w:val="00B31CFE"/>
    <w:rsid w:val="00B321B5"/>
    <w:rsid w:val="00B327EF"/>
    <w:rsid w:val="00B3289B"/>
    <w:rsid w:val="00B329BD"/>
    <w:rsid w:val="00B32CD7"/>
    <w:rsid w:val="00B33743"/>
    <w:rsid w:val="00B3438B"/>
    <w:rsid w:val="00B34817"/>
    <w:rsid w:val="00B34C0B"/>
    <w:rsid w:val="00B35713"/>
    <w:rsid w:val="00B35730"/>
    <w:rsid w:val="00B357F9"/>
    <w:rsid w:val="00B35A28"/>
    <w:rsid w:val="00B35B52"/>
    <w:rsid w:val="00B366F9"/>
    <w:rsid w:val="00B369B0"/>
    <w:rsid w:val="00B36D4B"/>
    <w:rsid w:val="00B374B7"/>
    <w:rsid w:val="00B37702"/>
    <w:rsid w:val="00B37AB3"/>
    <w:rsid w:val="00B41E88"/>
    <w:rsid w:val="00B42112"/>
    <w:rsid w:val="00B42947"/>
    <w:rsid w:val="00B42A4D"/>
    <w:rsid w:val="00B4302D"/>
    <w:rsid w:val="00B4369E"/>
    <w:rsid w:val="00B4410D"/>
    <w:rsid w:val="00B44944"/>
    <w:rsid w:val="00B44C58"/>
    <w:rsid w:val="00B45AD1"/>
    <w:rsid w:val="00B45D92"/>
    <w:rsid w:val="00B461E8"/>
    <w:rsid w:val="00B467E5"/>
    <w:rsid w:val="00B46C0F"/>
    <w:rsid w:val="00B46CFB"/>
    <w:rsid w:val="00B46E71"/>
    <w:rsid w:val="00B46FFB"/>
    <w:rsid w:val="00B47076"/>
    <w:rsid w:val="00B47FCC"/>
    <w:rsid w:val="00B502D9"/>
    <w:rsid w:val="00B503AB"/>
    <w:rsid w:val="00B50DC5"/>
    <w:rsid w:val="00B51037"/>
    <w:rsid w:val="00B52598"/>
    <w:rsid w:val="00B52D09"/>
    <w:rsid w:val="00B52DA5"/>
    <w:rsid w:val="00B53497"/>
    <w:rsid w:val="00B534F9"/>
    <w:rsid w:val="00B53557"/>
    <w:rsid w:val="00B53BBB"/>
    <w:rsid w:val="00B541E2"/>
    <w:rsid w:val="00B545F9"/>
    <w:rsid w:val="00B548E3"/>
    <w:rsid w:val="00B54F29"/>
    <w:rsid w:val="00B5535F"/>
    <w:rsid w:val="00B557B7"/>
    <w:rsid w:val="00B55D79"/>
    <w:rsid w:val="00B56DE8"/>
    <w:rsid w:val="00B57A27"/>
    <w:rsid w:val="00B57D61"/>
    <w:rsid w:val="00B6065C"/>
    <w:rsid w:val="00B60748"/>
    <w:rsid w:val="00B607A0"/>
    <w:rsid w:val="00B6156E"/>
    <w:rsid w:val="00B62284"/>
    <w:rsid w:val="00B622CB"/>
    <w:rsid w:val="00B6261E"/>
    <w:rsid w:val="00B63B7E"/>
    <w:rsid w:val="00B63DEB"/>
    <w:rsid w:val="00B63FE1"/>
    <w:rsid w:val="00B641AB"/>
    <w:rsid w:val="00B64510"/>
    <w:rsid w:val="00B648E9"/>
    <w:rsid w:val="00B64C0D"/>
    <w:rsid w:val="00B64CB7"/>
    <w:rsid w:val="00B64EA1"/>
    <w:rsid w:val="00B6539A"/>
    <w:rsid w:val="00B658A9"/>
    <w:rsid w:val="00B65B49"/>
    <w:rsid w:val="00B65BEA"/>
    <w:rsid w:val="00B65D1E"/>
    <w:rsid w:val="00B662CD"/>
    <w:rsid w:val="00B66FA2"/>
    <w:rsid w:val="00B676EF"/>
    <w:rsid w:val="00B70361"/>
    <w:rsid w:val="00B70D85"/>
    <w:rsid w:val="00B71259"/>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AB7"/>
    <w:rsid w:val="00B75D2B"/>
    <w:rsid w:val="00B76353"/>
    <w:rsid w:val="00B76D39"/>
    <w:rsid w:val="00B771B1"/>
    <w:rsid w:val="00B77379"/>
    <w:rsid w:val="00B7749A"/>
    <w:rsid w:val="00B775B3"/>
    <w:rsid w:val="00B77E30"/>
    <w:rsid w:val="00B809D4"/>
    <w:rsid w:val="00B80E9E"/>
    <w:rsid w:val="00B812E9"/>
    <w:rsid w:val="00B8289B"/>
    <w:rsid w:val="00B82A5A"/>
    <w:rsid w:val="00B82B39"/>
    <w:rsid w:val="00B83360"/>
    <w:rsid w:val="00B83874"/>
    <w:rsid w:val="00B8399A"/>
    <w:rsid w:val="00B83C38"/>
    <w:rsid w:val="00B83C9D"/>
    <w:rsid w:val="00B83EAB"/>
    <w:rsid w:val="00B84118"/>
    <w:rsid w:val="00B8433A"/>
    <w:rsid w:val="00B84FD3"/>
    <w:rsid w:val="00B852D5"/>
    <w:rsid w:val="00B8555A"/>
    <w:rsid w:val="00B8594A"/>
    <w:rsid w:val="00B85B8F"/>
    <w:rsid w:val="00B86A08"/>
    <w:rsid w:val="00B87273"/>
    <w:rsid w:val="00B87A3C"/>
    <w:rsid w:val="00B90659"/>
    <w:rsid w:val="00B909EA"/>
    <w:rsid w:val="00B9114D"/>
    <w:rsid w:val="00B915C4"/>
    <w:rsid w:val="00B917C2"/>
    <w:rsid w:val="00B91ACB"/>
    <w:rsid w:val="00B91F9F"/>
    <w:rsid w:val="00B92A42"/>
    <w:rsid w:val="00B92FD8"/>
    <w:rsid w:val="00B932FA"/>
    <w:rsid w:val="00B936A5"/>
    <w:rsid w:val="00B93764"/>
    <w:rsid w:val="00B93946"/>
    <w:rsid w:val="00B9405A"/>
    <w:rsid w:val="00B94397"/>
    <w:rsid w:val="00B943A4"/>
    <w:rsid w:val="00B94EFB"/>
    <w:rsid w:val="00B95AD6"/>
    <w:rsid w:val="00B962DD"/>
    <w:rsid w:val="00B963D1"/>
    <w:rsid w:val="00B966C6"/>
    <w:rsid w:val="00B976E9"/>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6B8"/>
    <w:rsid w:val="00BB1A18"/>
    <w:rsid w:val="00BB1CE2"/>
    <w:rsid w:val="00BB2A8E"/>
    <w:rsid w:val="00BB2AEC"/>
    <w:rsid w:val="00BB33FE"/>
    <w:rsid w:val="00BB53DE"/>
    <w:rsid w:val="00BB6644"/>
    <w:rsid w:val="00BB7A3F"/>
    <w:rsid w:val="00BC066B"/>
    <w:rsid w:val="00BC1826"/>
    <w:rsid w:val="00BC2AA3"/>
    <w:rsid w:val="00BC38A9"/>
    <w:rsid w:val="00BC3A1B"/>
    <w:rsid w:val="00BC3D6D"/>
    <w:rsid w:val="00BC4A06"/>
    <w:rsid w:val="00BC4B56"/>
    <w:rsid w:val="00BC4BD2"/>
    <w:rsid w:val="00BC4E47"/>
    <w:rsid w:val="00BC50E8"/>
    <w:rsid w:val="00BC5193"/>
    <w:rsid w:val="00BC5809"/>
    <w:rsid w:val="00BC5A78"/>
    <w:rsid w:val="00BC6941"/>
    <w:rsid w:val="00BC6CF4"/>
    <w:rsid w:val="00BC6DA2"/>
    <w:rsid w:val="00BC7368"/>
    <w:rsid w:val="00BD0C2E"/>
    <w:rsid w:val="00BD0D8F"/>
    <w:rsid w:val="00BD1135"/>
    <w:rsid w:val="00BD1CDC"/>
    <w:rsid w:val="00BD245F"/>
    <w:rsid w:val="00BD34D8"/>
    <w:rsid w:val="00BD4011"/>
    <w:rsid w:val="00BD4E28"/>
    <w:rsid w:val="00BD5951"/>
    <w:rsid w:val="00BD6870"/>
    <w:rsid w:val="00BD694A"/>
    <w:rsid w:val="00BD7940"/>
    <w:rsid w:val="00BD7D40"/>
    <w:rsid w:val="00BD7DA5"/>
    <w:rsid w:val="00BD7FCB"/>
    <w:rsid w:val="00BE0887"/>
    <w:rsid w:val="00BE09CF"/>
    <w:rsid w:val="00BE0A3D"/>
    <w:rsid w:val="00BE0B93"/>
    <w:rsid w:val="00BE1281"/>
    <w:rsid w:val="00BE18CD"/>
    <w:rsid w:val="00BE1A9F"/>
    <w:rsid w:val="00BE2342"/>
    <w:rsid w:val="00BE29BD"/>
    <w:rsid w:val="00BE3D6E"/>
    <w:rsid w:val="00BE4022"/>
    <w:rsid w:val="00BE42B2"/>
    <w:rsid w:val="00BE44CC"/>
    <w:rsid w:val="00BE4B95"/>
    <w:rsid w:val="00BE4E17"/>
    <w:rsid w:val="00BE53EA"/>
    <w:rsid w:val="00BE5ABF"/>
    <w:rsid w:val="00BE6442"/>
    <w:rsid w:val="00BE64B7"/>
    <w:rsid w:val="00BE6A33"/>
    <w:rsid w:val="00BE6B32"/>
    <w:rsid w:val="00BE6D80"/>
    <w:rsid w:val="00BE73F5"/>
    <w:rsid w:val="00BE7C9B"/>
    <w:rsid w:val="00BE7DFC"/>
    <w:rsid w:val="00BF013B"/>
    <w:rsid w:val="00BF026C"/>
    <w:rsid w:val="00BF0642"/>
    <w:rsid w:val="00BF0800"/>
    <w:rsid w:val="00BF0C66"/>
    <w:rsid w:val="00BF0DDF"/>
    <w:rsid w:val="00BF171C"/>
    <w:rsid w:val="00BF1CBD"/>
    <w:rsid w:val="00BF2916"/>
    <w:rsid w:val="00BF303D"/>
    <w:rsid w:val="00BF3048"/>
    <w:rsid w:val="00BF3A35"/>
    <w:rsid w:val="00BF3B16"/>
    <w:rsid w:val="00BF4250"/>
    <w:rsid w:val="00BF4A9F"/>
    <w:rsid w:val="00BF5102"/>
    <w:rsid w:val="00BF575B"/>
    <w:rsid w:val="00BF5DFA"/>
    <w:rsid w:val="00BF5E07"/>
    <w:rsid w:val="00BF60CF"/>
    <w:rsid w:val="00BF66D6"/>
    <w:rsid w:val="00BF69CB"/>
    <w:rsid w:val="00BF7329"/>
    <w:rsid w:val="00BF76B5"/>
    <w:rsid w:val="00BF7861"/>
    <w:rsid w:val="00C002CB"/>
    <w:rsid w:val="00C00561"/>
    <w:rsid w:val="00C012BC"/>
    <w:rsid w:val="00C012D9"/>
    <w:rsid w:val="00C01AFB"/>
    <w:rsid w:val="00C02179"/>
    <w:rsid w:val="00C02AC5"/>
    <w:rsid w:val="00C02FFB"/>
    <w:rsid w:val="00C033B7"/>
    <w:rsid w:val="00C03587"/>
    <w:rsid w:val="00C03714"/>
    <w:rsid w:val="00C038D1"/>
    <w:rsid w:val="00C03BD4"/>
    <w:rsid w:val="00C03EF5"/>
    <w:rsid w:val="00C04047"/>
    <w:rsid w:val="00C06034"/>
    <w:rsid w:val="00C06170"/>
    <w:rsid w:val="00C0642A"/>
    <w:rsid w:val="00C0686B"/>
    <w:rsid w:val="00C072B1"/>
    <w:rsid w:val="00C076DD"/>
    <w:rsid w:val="00C10EEE"/>
    <w:rsid w:val="00C110A5"/>
    <w:rsid w:val="00C12050"/>
    <w:rsid w:val="00C12223"/>
    <w:rsid w:val="00C12975"/>
    <w:rsid w:val="00C13476"/>
    <w:rsid w:val="00C134CA"/>
    <w:rsid w:val="00C13829"/>
    <w:rsid w:val="00C13A2F"/>
    <w:rsid w:val="00C14430"/>
    <w:rsid w:val="00C14692"/>
    <w:rsid w:val="00C147B7"/>
    <w:rsid w:val="00C155EF"/>
    <w:rsid w:val="00C157E6"/>
    <w:rsid w:val="00C15FF5"/>
    <w:rsid w:val="00C161F2"/>
    <w:rsid w:val="00C16849"/>
    <w:rsid w:val="00C16B7A"/>
    <w:rsid w:val="00C174E8"/>
    <w:rsid w:val="00C177EE"/>
    <w:rsid w:val="00C21008"/>
    <w:rsid w:val="00C210E0"/>
    <w:rsid w:val="00C21D0C"/>
    <w:rsid w:val="00C220F0"/>
    <w:rsid w:val="00C22773"/>
    <w:rsid w:val="00C228EF"/>
    <w:rsid w:val="00C24BE8"/>
    <w:rsid w:val="00C25A2C"/>
    <w:rsid w:val="00C25C37"/>
    <w:rsid w:val="00C25CB6"/>
    <w:rsid w:val="00C26005"/>
    <w:rsid w:val="00C26018"/>
    <w:rsid w:val="00C26EB9"/>
    <w:rsid w:val="00C27715"/>
    <w:rsid w:val="00C27C5A"/>
    <w:rsid w:val="00C27C9E"/>
    <w:rsid w:val="00C3037B"/>
    <w:rsid w:val="00C30811"/>
    <w:rsid w:val="00C30ED6"/>
    <w:rsid w:val="00C30FEE"/>
    <w:rsid w:val="00C31FB9"/>
    <w:rsid w:val="00C3261C"/>
    <w:rsid w:val="00C32AE4"/>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AD8"/>
    <w:rsid w:val="00C4424D"/>
    <w:rsid w:val="00C4502E"/>
    <w:rsid w:val="00C45680"/>
    <w:rsid w:val="00C45709"/>
    <w:rsid w:val="00C45B5B"/>
    <w:rsid w:val="00C47539"/>
    <w:rsid w:val="00C47ADB"/>
    <w:rsid w:val="00C501A5"/>
    <w:rsid w:val="00C51003"/>
    <w:rsid w:val="00C51758"/>
    <w:rsid w:val="00C520AA"/>
    <w:rsid w:val="00C52D15"/>
    <w:rsid w:val="00C53290"/>
    <w:rsid w:val="00C53562"/>
    <w:rsid w:val="00C536F4"/>
    <w:rsid w:val="00C53E63"/>
    <w:rsid w:val="00C54AE7"/>
    <w:rsid w:val="00C55159"/>
    <w:rsid w:val="00C55774"/>
    <w:rsid w:val="00C55C3F"/>
    <w:rsid w:val="00C55EA6"/>
    <w:rsid w:val="00C563AD"/>
    <w:rsid w:val="00C5655B"/>
    <w:rsid w:val="00C56698"/>
    <w:rsid w:val="00C568C2"/>
    <w:rsid w:val="00C56F1B"/>
    <w:rsid w:val="00C57701"/>
    <w:rsid w:val="00C57742"/>
    <w:rsid w:val="00C578A0"/>
    <w:rsid w:val="00C57EF2"/>
    <w:rsid w:val="00C609B1"/>
    <w:rsid w:val="00C60BDD"/>
    <w:rsid w:val="00C60BF2"/>
    <w:rsid w:val="00C61A61"/>
    <w:rsid w:val="00C61ED3"/>
    <w:rsid w:val="00C61FCE"/>
    <w:rsid w:val="00C62688"/>
    <w:rsid w:val="00C62E00"/>
    <w:rsid w:val="00C62EC2"/>
    <w:rsid w:val="00C62F7A"/>
    <w:rsid w:val="00C63331"/>
    <w:rsid w:val="00C641DB"/>
    <w:rsid w:val="00C64779"/>
    <w:rsid w:val="00C648B2"/>
    <w:rsid w:val="00C64D9E"/>
    <w:rsid w:val="00C64E89"/>
    <w:rsid w:val="00C65E39"/>
    <w:rsid w:val="00C6604B"/>
    <w:rsid w:val="00C6618D"/>
    <w:rsid w:val="00C666F6"/>
    <w:rsid w:val="00C66D32"/>
    <w:rsid w:val="00C67268"/>
    <w:rsid w:val="00C679A7"/>
    <w:rsid w:val="00C67C5B"/>
    <w:rsid w:val="00C701A6"/>
    <w:rsid w:val="00C7021D"/>
    <w:rsid w:val="00C702BA"/>
    <w:rsid w:val="00C70A67"/>
    <w:rsid w:val="00C70AF0"/>
    <w:rsid w:val="00C70E9A"/>
    <w:rsid w:val="00C7143B"/>
    <w:rsid w:val="00C72393"/>
    <w:rsid w:val="00C733D8"/>
    <w:rsid w:val="00C733EF"/>
    <w:rsid w:val="00C73963"/>
    <w:rsid w:val="00C74FC9"/>
    <w:rsid w:val="00C77E86"/>
    <w:rsid w:val="00C810D8"/>
    <w:rsid w:val="00C812B4"/>
    <w:rsid w:val="00C8133F"/>
    <w:rsid w:val="00C815FC"/>
    <w:rsid w:val="00C81760"/>
    <w:rsid w:val="00C81DFD"/>
    <w:rsid w:val="00C822FB"/>
    <w:rsid w:val="00C82512"/>
    <w:rsid w:val="00C82676"/>
    <w:rsid w:val="00C827A4"/>
    <w:rsid w:val="00C828B6"/>
    <w:rsid w:val="00C829BA"/>
    <w:rsid w:val="00C83327"/>
    <w:rsid w:val="00C83CAA"/>
    <w:rsid w:val="00C83CC8"/>
    <w:rsid w:val="00C852FE"/>
    <w:rsid w:val="00C85651"/>
    <w:rsid w:val="00C85A7D"/>
    <w:rsid w:val="00C85A85"/>
    <w:rsid w:val="00C85DB8"/>
    <w:rsid w:val="00C86424"/>
    <w:rsid w:val="00C865D5"/>
    <w:rsid w:val="00C86639"/>
    <w:rsid w:val="00C86C11"/>
    <w:rsid w:val="00C87544"/>
    <w:rsid w:val="00C8756D"/>
    <w:rsid w:val="00C87C71"/>
    <w:rsid w:val="00C90A67"/>
    <w:rsid w:val="00C91322"/>
    <w:rsid w:val="00C915C3"/>
    <w:rsid w:val="00C916CE"/>
    <w:rsid w:val="00C91C98"/>
    <w:rsid w:val="00C923E4"/>
    <w:rsid w:val="00C92EF0"/>
    <w:rsid w:val="00C9374B"/>
    <w:rsid w:val="00C9375C"/>
    <w:rsid w:val="00C93CCA"/>
    <w:rsid w:val="00C94377"/>
    <w:rsid w:val="00C945D4"/>
    <w:rsid w:val="00C94C21"/>
    <w:rsid w:val="00C95F5B"/>
    <w:rsid w:val="00C96078"/>
    <w:rsid w:val="00C96375"/>
    <w:rsid w:val="00C9679C"/>
    <w:rsid w:val="00C97B39"/>
    <w:rsid w:val="00C97C44"/>
    <w:rsid w:val="00C97F07"/>
    <w:rsid w:val="00CA0923"/>
    <w:rsid w:val="00CA0C63"/>
    <w:rsid w:val="00CA0D58"/>
    <w:rsid w:val="00CA14C0"/>
    <w:rsid w:val="00CA210D"/>
    <w:rsid w:val="00CA26F8"/>
    <w:rsid w:val="00CA319A"/>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088"/>
    <w:rsid w:val="00CB1339"/>
    <w:rsid w:val="00CB1899"/>
    <w:rsid w:val="00CB1FF6"/>
    <w:rsid w:val="00CB20BE"/>
    <w:rsid w:val="00CB2443"/>
    <w:rsid w:val="00CB291F"/>
    <w:rsid w:val="00CB29F9"/>
    <w:rsid w:val="00CB3475"/>
    <w:rsid w:val="00CB363D"/>
    <w:rsid w:val="00CB4A00"/>
    <w:rsid w:val="00CB4A9C"/>
    <w:rsid w:val="00CB50C0"/>
    <w:rsid w:val="00CB54DC"/>
    <w:rsid w:val="00CB69D8"/>
    <w:rsid w:val="00CB6AD2"/>
    <w:rsid w:val="00CB6C6B"/>
    <w:rsid w:val="00CB6C79"/>
    <w:rsid w:val="00CB7063"/>
    <w:rsid w:val="00CB744F"/>
    <w:rsid w:val="00CB75BF"/>
    <w:rsid w:val="00CB7BBC"/>
    <w:rsid w:val="00CC00EA"/>
    <w:rsid w:val="00CC0ACB"/>
    <w:rsid w:val="00CC0DAE"/>
    <w:rsid w:val="00CC0F69"/>
    <w:rsid w:val="00CC131D"/>
    <w:rsid w:val="00CC136B"/>
    <w:rsid w:val="00CC2852"/>
    <w:rsid w:val="00CC3C1B"/>
    <w:rsid w:val="00CC3C3E"/>
    <w:rsid w:val="00CC3DB5"/>
    <w:rsid w:val="00CC3F46"/>
    <w:rsid w:val="00CC3F55"/>
    <w:rsid w:val="00CC4495"/>
    <w:rsid w:val="00CC483A"/>
    <w:rsid w:val="00CC5424"/>
    <w:rsid w:val="00CC5447"/>
    <w:rsid w:val="00CC59FE"/>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91B"/>
    <w:rsid w:val="00CD5CC1"/>
    <w:rsid w:val="00CD6EBF"/>
    <w:rsid w:val="00CD7000"/>
    <w:rsid w:val="00CD7360"/>
    <w:rsid w:val="00CD78AE"/>
    <w:rsid w:val="00CE0F46"/>
    <w:rsid w:val="00CE1A74"/>
    <w:rsid w:val="00CE1AAF"/>
    <w:rsid w:val="00CE1ADF"/>
    <w:rsid w:val="00CE1B06"/>
    <w:rsid w:val="00CE2073"/>
    <w:rsid w:val="00CE23ED"/>
    <w:rsid w:val="00CE29DD"/>
    <w:rsid w:val="00CE3702"/>
    <w:rsid w:val="00CE504A"/>
    <w:rsid w:val="00CE560D"/>
    <w:rsid w:val="00CE6B65"/>
    <w:rsid w:val="00CE78D8"/>
    <w:rsid w:val="00CF0302"/>
    <w:rsid w:val="00CF0EC1"/>
    <w:rsid w:val="00CF1204"/>
    <w:rsid w:val="00CF1824"/>
    <w:rsid w:val="00CF188C"/>
    <w:rsid w:val="00CF1961"/>
    <w:rsid w:val="00CF196D"/>
    <w:rsid w:val="00CF1A55"/>
    <w:rsid w:val="00CF24CE"/>
    <w:rsid w:val="00CF3286"/>
    <w:rsid w:val="00CF34D5"/>
    <w:rsid w:val="00CF36E5"/>
    <w:rsid w:val="00CF38B3"/>
    <w:rsid w:val="00CF3D50"/>
    <w:rsid w:val="00CF48C7"/>
    <w:rsid w:val="00CF5027"/>
    <w:rsid w:val="00CF517C"/>
    <w:rsid w:val="00CF5214"/>
    <w:rsid w:val="00CF5C90"/>
    <w:rsid w:val="00CF6154"/>
    <w:rsid w:val="00CF6168"/>
    <w:rsid w:val="00CF6343"/>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78E"/>
    <w:rsid w:val="00D04988"/>
    <w:rsid w:val="00D058FE"/>
    <w:rsid w:val="00D05DD5"/>
    <w:rsid w:val="00D068BE"/>
    <w:rsid w:val="00D06F2A"/>
    <w:rsid w:val="00D07FAF"/>
    <w:rsid w:val="00D102D8"/>
    <w:rsid w:val="00D1050D"/>
    <w:rsid w:val="00D10572"/>
    <w:rsid w:val="00D10E61"/>
    <w:rsid w:val="00D11917"/>
    <w:rsid w:val="00D11C3B"/>
    <w:rsid w:val="00D12300"/>
    <w:rsid w:val="00D13363"/>
    <w:rsid w:val="00D134F0"/>
    <w:rsid w:val="00D136A8"/>
    <w:rsid w:val="00D14674"/>
    <w:rsid w:val="00D1561E"/>
    <w:rsid w:val="00D15932"/>
    <w:rsid w:val="00D15FE1"/>
    <w:rsid w:val="00D16651"/>
    <w:rsid w:val="00D166C9"/>
    <w:rsid w:val="00D1721A"/>
    <w:rsid w:val="00D17435"/>
    <w:rsid w:val="00D17ACB"/>
    <w:rsid w:val="00D204A3"/>
    <w:rsid w:val="00D2054F"/>
    <w:rsid w:val="00D20B09"/>
    <w:rsid w:val="00D20C61"/>
    <w:rsid w:val="00D21462"/>
    <w:rsid w:val="00D2149E"/>
    <w:rsid w:val="00D218B5"/>
    <w:rsid w:val="00D23701"/>
    <w:rsid w:val="00D23CA8"/>
    <w:rsid w:val="00D24BE2"/>
    <w:rsid w:val="00D25073"/>
    <w:rsid w:val="00D257D6"/>
    <w:rsid w:val="00D25F7C"/>
    <w:rsid w:val="00D25FD3"/>
    <w:rsid w:val="00D2616C"/>
    <w:rsid w:val="00D26956"/>
    <w:rsid w:val="00D26DE4"/>
    <w:rsid w:val="00D26EF3"/>
    <w:rsid w:val="00D30882"/>
    <w:rsid w:val="00D308E8"/>
    <w:rsid w:val="00D30EDF"/>
    <w:rsid w:val="00D312A8"/>
    <w:rsid w:val="00D31831"/>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6D09"/>
    <w:rsid w:val="00D37324"/>
    <w:rsid w:val="00D376BC"/>
    <w:rsid w:val="00D37C7E"/>
    <w:rsid w:val="00D37D73"/>
    <w:rsid w:val="00D401E8"/>
    <w:rsid w:val="00D4074E"/>
    <w:rsid w:val="00D40EC0"/>
    <w:rsid w:val="00D41194"/>
    <w:rsid w:val="00D4161E"/>
    <w:rsid w:val="00D418D0"/>
    <w:rsid w:val="00D41AEB"/>
    <w:rsid w:val="00D41C82"/>
    <w:rsid w:val="00D41CB3"/>
    <w:rsid w:val="00D41CD1"/>
    <w:rsid w:val="00D41DCC"/>
    <w:rsid w:val="00D428CD"/>
    <w:rsid w:val="00D42B25"/>
    <w:rsid w:val="00D42E75"/>
    <w:rsid w:val="00D43B09"/>
    <w:rsid w:val="00D43F48"/>
    <w:rsid w:val="00D4449A"/>
    <w:rsid w:val="00D455FC"/>
    <w:rsid w:val="00D45E9F"/>
    <w:rsid w:val="00D46A6B"/>
    <w:rsid w:val="00D471A6"/>
    <w:rsid w:val="00D47748"/>
    <w:rsid w:val="00D47BF3"/>
    <w:rsid w:val="00D47E44"/>
    <w:rsid w:val="00D500D3"/>
    <w:rsid w:val="00D501B3"/>
    <w:rsid w:val="00D508B0"/>
    <w:rsid w:val="00D50BAA"/>
    <w:rsid w:val="00D52C12"/>
    <w:rsid w:val="00D53459"/>
    <w:rsid w:val="00D536AD"/>
    <w:rsid w:val="00D5377B"/>
    <w:rsid w:val="00D53A22"/>
    <w:rsid w:val="00D54939"/>
    <w:rsid w:val="00D54AAA"/>
    <w:rsid w:val="00D55CD7"/>
    <w:rsid w:val="00D565A8"/>
    <w:rsid w:val="00D5660A"/>
    <w:rsid w:val="00D56714"/>
    <w:rsid w:val="00D56D92"/>
    <w:rsid w:val="00D57289"/>
    <w:rsid w:val="00D57BFB"/>
    <w:rsid w:val="00D57DCA"/>
    <w:rsid w:val="00D57EE5"/>
    <w:rsid w:val="00D607A7"/>
    <w:rsid w:val="00D60EB5"/>
    <w:rsid w:val="00D62099"/>
    <w:rsid w:val="00D621EC"/>
    <w:rsid w:val="00D62A47"/>
    <w:rsid w:val="00D62B77"/>
    <w:rsid w:val="00D63203"/>
    <w:rsid w:val="00D63B8A"/>
    <w:rsid w:val="00D63DA0"/>
    <w:rsid w:val="00D64B10"/>
    <w:rsid w:val="00D64D3E"/>
    <w:rsid w:val="00D65201"/>
    <w:rsid w:val="00D65858"/>
    <w:rsid w:val="00D658D4"/>
    <w:rsid w:val="00D65AA4"/>
    <w:rsid w:val="00D65DA9"/>
    <w:rsid w:val="00D65DE2"/>
    <w:rsid w:val="00D67123"/>
    <w:rsid w:val="00D67335"/>
    <w:rsid w:val="00D70564"/>
    <w:rsid w:val="00D707E3"/>
    <w:rsid w:val="00D70BE9"/>
    <w:rsid w:val="00D715D6"/>
    <w:rsid w:val="00D73364"/>
    <w:rsid w:val="00D733DE"/>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ECC"/>
    <w:rsid w:val="00D83617"/>
    <w:rsid w:val="00D836DA"/>
    <w:rsid w:val="00D83755"/>
    <w:rsid w:val="00D83EC4"/>
    <w:rsid w:val="00D83ED3"/>
    <w:rsid w:val="00D8498F"/>
    <w:rsid w:val="00D84C3A"/>
    <w:rsid w:val="00D84E82"/>
    <w:rsid w:val="00D85B78"/>
    <w:rsid w:val="00D85EC3"/>
    <w:rsid w:val="00D86103"/>
    <w:rsid w:val="00D86204"/>
    <w:rsid w:val="00D900C6"/>
    <w:rsid w:val="00D908BC"/>
    <w:rsid w:val="00D90FD5"/>
    <w:rsid w:val="00D91101"/>
    <w:rsid w:val="00D92334"/>
    <w:rsid w:val="00D928F3"/>
    <w:rsid w:val="00D92B4D"/>
    <w:rsid w:val="00D92E92"/>
    <w:rsid w:val="00D930C4"/>
    <w:rsid w:val="00D93381"/>
    <w:rsid w:val="00D94AEF"/>
    <w:rsid w:val="00D94F46"/>
    <w:rsid w:val="00D952BC"/>
    <w:rsid w:val="00D95B83"/>
    <w:rsid w:val="00D96098"/>
    <w:rsid w:val="00D96124"/>
    <w:rsid w:val="00D97D14"/>
    <w:rsid w:val="00DA06A6"/>
    <w:rsid w:val="00DA0A80"/>
    <w:rsid w:val="00DA1891"/>
    <w:rsid w:val="00DA2830"/>
    <w:rsid w:val="00DA3D50"/>
    <w:rsid w:val="00DA4F4A"/>
    <w:rsid w:val="00DA5DA1"/>
    <w:rsid w:val="00DA6948"/>
    <w:rsid w:val="00DA6CFF"/>
    <w:rsid w:val="00DA7000"/>
    <w:rsid w:val="00DA7139"/>
    <w:rsid w:val="00DA722A"/>
    <w:rsid w:val="00DA7E45"/>
    <w:rsid w:val="00DB054D"/>
    <w:rsid w:val="00DB0702"/>
    <w:rsid w:val="00DB0B86"/>
    <w:rsid w:val="00DB21B4"/>
    <w:rsid w:val="00DB2346"/>
    <w:rsid w:val="00DB2690"/>
    <w:rsid w:val="00DB287D"/>
    <w:rsid w:val="00DB28CC"/>
    <w:rsid w:val="00DB3C92"/>
    <w:rsid w:val="00DB4352"/>
    <w:rsid w:val="00DB5024"/>
    <w:rsid w:val="00DB602C"/>
    <w:rsid w:val="00DB6144"/>
    <w:rsid w:val="00DB71B7"/>
    <w:rsid w:val="00DB7449"/>
    <w:rsid w:val="00DB75D4"/>
    <w:rsid w:val="00DB765A"/>
    <w:rsid w:val="00DB7F71"/>
    <w:rsid w:val="00DC0F66"/>
    <w:rsid w:val="00DC1A4E"/>
    <w:rsid w:val="00DC25A1"/>
    <w:rsid w:val="00DC29F9"/>
    <w:rsid w:val="00DC3A24"/>
    <w:rsid w:val="00DC3A7D"/>
    <w:rsid w:val="00DC40E0"/>
    <w:rsid w:val="00DC4276"/>
    <w:rsid w:val="00DC4E00"/>
    <w:rsid w:val="00DC4FFF"/>
    <w:rsid w:val="00DC5814"/>
    <w:rsid w:val="00DC5E41"/>
    <w:rsid w:val="00DC62DC"/>
    <w:rsid w:val="00DC6322"/>
    <w:rsid w:val="00DC69FD"/>
    <w:rsid w:val="00DC769C"/>
    <w:rsid w:val="00DC7771"/>
    <w:rsid w:val="00DC7E37"/>
    <w:rsid w:val="00DC7FBB"/>
    <w:rsid w:val="00DD07F3"/>
    <w:rsid w:val="00DD08F7"/>
    <w:rsid w:val="00DD169F"/>
    <w:rsid w:val="00DD1E4D"/>
    <w:rsid w:val="00DD225A"/>
    <w:rsid w:val="00DD2382"/>
    <w:rsid w:val="00DD2641"/>
    <w:rsid w:val="00DD273F"/>
    <w:rsid w:val="00DD27A0"/>
    <w:rsid w:val="00DD2C4E"/>
    <w:rsid w:val="00DD463C"/>
    <w:rsid w:val="00DD4866"/>
    <w:rsid w:val="00DD49A1"/>
    <w:rsid w:val="00DD5A7B"/>
    <w:rsid w:val="00DD6C12"/>
    <w:rsid w:val="00DD76BC"/>
    <w:rsid w:val="00DE057F"/>
    <w:rsid w:val="00DE06C3"/>
    <w:rsid w:val="00DE23A0"/>
    <w:rsid w:val="00DE2F44"/>
    <w:rsid w:val="00DE359B"/>
    <w:rsid w:val="00DE384A"/>
    <w:rsid w:val="00DE49C2"/>
    <w:rsid w:val="00DE566A"/>
    <w:rsid w:val="00DE67EB"/>
    <w:rsid w:val="00DF136C"/>
    <w:rsid w:val="00DF157C"/>
    <w:rsid w:val="00DF4D39"/>
    <w:rsid w:val="00DF4F0E"/>
    <w:rsid w:val="00DF5E2B"/>
    <w:rsid w:val="00DF5E81"/>
    <w:rsid w:val="00DF5F97"/>
    <w:rsid w:val="00DF66EF"/>
    <w:rsid w:val="00E007BB"/>
    <w:rsid w:val="00E00BD5"/>
    <w:rsid w:val="00E010C4"/>
    <w:rsid w:val="00E0127C"/>
    <w:rsid w:val="00E01E25"/>
    <w:rsid w:val="00E02293"/>
    <w:rsid w:val="00E02506"/>
    <w:rsid w:val="00E02A64"/>
    <w:rsid w:val="00E02A9C"/>
    <w:rsid w:val="00E034CD"/>
    <w:rsid w:val="00E035CF"/>
    <w:rsid w:val="00E03773"/>
    <w:rsid w:val="00E03FBC"/>
    <w:rsid w:val="00E04C50"/>
    <w:rsid w:val="00E065B7"/>
    <w:rsid w:val="00E065F1"/>
    <w:rsid w:val="00E06E94"/>
    <w:rsid w:val="00E06FA3"/>
    <w:rsid w:val="00E0709D"/>
    <w:rsid w:val="00E0748F"/>
    <w:rsid w:val="00E07B65"/>
    <w:rsid w:val="00E07BE8"/>
    <w:rsid w:val="00E106C7"/>
    <w:rsid w:val="00E108CB"/>
    <w:rsid w:val="00E10DCB"/>
    <w:rsid w:val="00E1142A"/>
    <w:rsid w:val="00E11C95"/>
    <w:rsid w:val="00E11E38"/>
    <w:rsid w:val="00E11EAB"/>
    <w:rsid w:val="00E11FF8"/>
    <w:rsid w:val="00E14C0B"/>
    <w:rsid w:val="00E14C35"/>
    <w:rsid w:val="00E15019"/>
    <w:rsid w:val="00E15362"/>
    <w:rsid w:val="00E1577B"/>
    <w:rsid w:val="00E15D95"/>
    <w:rsid w:val="00E1643D"/>
    <w:rsid w:val="00E20DD3"/>
    <w:rsid w:val="00E21463"/>
    <w:rsid w:val="00E21FE4"/>
    <w:rsid w:val="00E22F32"/>
    <w:rsid w:val="00E22F7B"/>
    <w:rsid w:val="00E231FD"/>
    <w:rsid w:val="00E232B1"/>
    <w:rsid w:val="00E23ACC"/>
    <w:rsid w:val="00E2498F"/>
    <w:rsid w:val="00E24DFE"/>
    <w:rsid w:val="00E252F7"/>
    <w:rsid w:val="00E2576C"/>
    <w:rsid w:val="00E25DF5"/>
    <w:rsid w:val="00E2613B"/>
    <w:rsid w:val="00E26960"/>
    <w:rsid w:val="00E27904"/>
    <w:rsid w:val="00E27A8F"/>
    <w:rsid w:val="00E27D28"/>
    <w:rsid w:val="00E3011A"/>
    <w:rsid w:val="00E305BB"/>
    <w:rsid w:val="00E3085F"/>
    <w:rsid w:val="00E311CF"/>
    <w:rsid w:val="00E313A2"/>
    <w:rsid w:val="00E32C5B"/>
    <w:rsid w:val="00E33871"/>
    <w:rsid w:val="00E33A15"/>
    <w:rsid w:val="00E33CBD"/>
    <w:rsid w:val="00E342A3"/>
    <w:rsid w:val="00E343B9"/>
    <w:rsid w:val="00E34858"/>
    <w:rsid w:val="00E3523E"/>
    <w:rsid w:val="00E356C8"/>
    <w:rsid w:val="00E35C98"/>
    <w:rsid w:val="00E362F2"/>
    <w:rsid w:val="00E3741D"/>
    <w:rsid w:val="00E37D8C"/>
    <w:rsid w:val="00E37FBA"/>
    <w:rsid w:val="00E40536"/>
    <w:rsid w:val="00E41107"/>
    <w:rsid w:val="00E41609"/>
    <w:rsid w:val="00E41A1A"/>
    <w:rsid w:val="00E426BD"/>
    <w:rsid w:val="00E4354A"/>
    <w:rsid w:val="00E441A2"/>
    <w:rsid w:val="00E44A47"/>
    <w:rsid w:val="00E45971"/>
    <w:rsid w:val="00E45D3E"/>
    <w:rsid w:val="00E45F5F"/>
    <w:rsid w:val="00E4619A"/>
    <w:rsid w:val="00E47BD8"/>
    <w:rsid w:val="00E50119"/>
    <w:rsid w:val="00E5011C"/>
    <w:rsid w:val="00E5165F"/>
    <w:rsid w:val="00E51918"/>
    <w:rsid w:val="00E5236E"/>
    <w:rsid w:val="00E533DF"/>
    <w:rsid w:val="00E539FB"/>
    <w:rsid w:val="00E53D05"/>
    <w:rsid w:val="00E53D23"/>
    <w:rsid w:val="00E544A1"/>
    <w:rsid w:val="00E54893"/>
    <w:rsid w:val="00E552CC"/>
    <w:rsid w:val="00E55BC9"/>
    <w:rsid w:val="00E56AA4"/>
    <w:rsid w:val="00E56E05"/>
    <w:rsid w:val="00E5785B"/>
    <w:rsid w:val="00E57D61"/>
    <w:rsid w:val="00E57F66"/>
    <w:rsid w:val="00E60BDB"/>
    <w:rsid w:val="00E62A80"/>
    <w:rsid w:val="00E62EFC"/>
    <w:rsid w:val="00E62F7B"/>
    <w:rsid w:val="00E63846"/>
    <w:rsid w:val="00E63E91"/>
    <w:rsid w:val="00E64396"/>
    <w:rsid w:val="00E6495D"/>
    <w:rsid w:val="00E64BAA"/>
    <w:rsid w:val="00E64E39"/>
    <w:rsid w:val="00E6509F"/>
    <w:rsid w:val="00E66379"/>
    <w:rsid w:val="00E6710C"/>
    <w:rsid w:val="00E67172"/>
    <w:rsid w:val="00E6734F"/>
    <w:rsid w:val="00E677E3"/>
    <w:rsid w:val="00E67C10"/>
    <w:rsid w:val="00E701A4"/>
    <w:rsid w:val="00E70A90"/>
    <w:rsid w:val="00E70E78"/>
    <w:rsid w:val="00E7176C"/>
    <w:rsid w:val="00E71989"/>
    <w:rsid w:val="00E71ABF"/>
    <w:rsid w:val="00E727F1"/>
    <w:rsid w:val="00E72A2A"/>
    <w:rsid w:val="00E73160"/>
    <w:rsid w:val="00E73B6A"/>
    <w:rsid w:val="00E7450F"/>
    <w:rsid w:val="00E7455E"/>
    <w:rsid w:val="00E747DC"/>
    <w:rsid w:val="00E748F8"/>
    <w:rsid w:val="00E74966"/>
    <w:rsid w:val="00E7496A"/>
    <w:rsid w:val="00E74D15"/>
    <w:rsid w:val="00E75D4E"/>
    <w:rsid w:val="00E75E21"/>
    <w:rsid w:val="00E761F0"/>
    <w:rsid w:val="00E76666"/>
    <w:rsid w:val="00E76872"/>
    <w:rsid w:val="00E76CC2"/>
    <w:rsid w:val="00E76D2F"/>
    <w:rsid w:val="00E76DDB"/>
    <w:rsid w:val="00E771B2"/>
    <w:rsid w:val="00E774D8"/>
    <w:rsid w:val="00E77E60"/>
    <w:rsid w:val="00E77EC6"/>
    <w:rsid w:val="00E80107"/>
    <w:rsid w:val="00E80140"/>
    <w:rsid w:val="00E80546"/>
    <w:rsid w:val="00E8117A"/>
    <w:rsid w:val="00E8122E"/>
    <w:rsid w:val="00E81662"/>
    <w:rsid w:val="00E81754"/>
    <w:rsid w:val="00E822CD"/>
    <w:rsid w:val="00E82862"/>
    <w:rsid w:val="00E828EB"/>
    <w:rsid w:val="00E82BB7"/>
    <w:rsid w:val="00E82F41"/>
    <w:rsid w:val="00E8317E"/>
    <w:rsid w:val="00E8394C"/>
    <w:rsid w:val="00E83C8E"/>
    <w:rsid w:val="00E83D4E"/>
    <w:rsid w:val="00E8493F"/>
    <w:rsid w:val="00E84C10"/>
    <w:rsid w:val="00E85C74"/>
    <w:rsid w:val="00E85FAB"/>
    <w:rsid w:val="00E86353"/>
    <w:rsid w:val="00E86374"/>
    <w:rsid w:val="00E86E60"/>
    <w:rsid w:val="00E86EBB"/>
    <w:rsid w:val="00E87B03"/>
    <w:rsid w:val="00E87CE8"/>
    <w:rsid w:val="00E906D7"/>
    <w:rsid w:val="00E90883"/>
    <w:rsid w:val="00E9190F"/>
    <w:rsid w:val="00E91D64"/>
    <w:rsid w:val="00E92C08"/>
    <w:rsid w:val="00E92FE5"/>
    <w:rsid w:val="00E93392"/>
    <w:rsid w:val="00E9443F"/>
    <w:rsid w:val="00E947DB"/>
    <w:rsid w:val="00E94E06"/>
    <w:rsid w:val="00E95091"/>
    <w:rsid w:val="00E9544F"/>
    <w:rsid w:val="00E95594"/>
    <w:rsid w:val="00E95AC3"/>
    <w:rsid w:val="00E95CE1"/>
    <w:rsid w:val="00E96268"/>
    <w:rsid w:val="00E96A52"/>
    <w:rsid w:val="00E96BCD"/>
    <w:rsid w:val="00E97607"/>
    <w:rsid w:val="00E979B1"/>
    <w:rsid w:val="00E97C01"/>
    <w:rsid w:val="00EA088D"/>
    <w:rsid w:val="00EA0C6C"/>
    <w:rsid w:val="00EA128A"/>
    <w:rsid w:val="00EA1588"/>
    <w:rsid w:val="00EA1591"/>
    <w:rsid w:val="00EA16EB"/>
    <w:rsid w:val="00EA3A77"/>
    <w:rsid w:val="00EA3B02"/>
    <w:rsid w:val="00EA40EC"/>
    <w:rsid w:val="00EA418E"/>
    <w:rsid w:val="00EA4695"/>
    <w:rsid w:val="00EA4A28"/>
    <w:rsid w:val="00EA53C1"/>
    <w:rsid w:val="00EA53FA"/>
    <w:rsid w:val="00EA5FD1"/>
    <w:rsid w:val="00EA6876"/>
    <w:rsid w:val="00EA6887"/>
    <w:rsid w:val="00EA73BC"/>
    <w:rsid w:val="00EA7ED2"/>
    <w:rsid w:val="00EA7F5F"/>
    <w:rsid w:val="00EB0085"/>
    <w:rsid w:val="00EB086C"/>
    <w:rsid w:val="00EB092C"/>
    <w:rsid w:val="00EB136A"/>
    <w:rsid w:val="00EB15EE"/>
    <w:rsid w:val="00EB1DCF"/>
    <w:rsid w:val="00EB20A7"/>
    <w:rsid w:val="00EB2A22"/>
    <w:rsid w:val="00EB2ADD"/>
    <w:rsid w:val="00EB3D8A"/>
    <w:rsid w:val="00EB4011"/>
    <w:rsid w:val="00EB4428"/>
    <w:rsid w:val="00EB470D"/>
    <w:rsid w:val="00EB5138"/>
    <w:rsid w:val="00EB5323"/>
    <w:rsid w:val="00EB5431"/>
    <w:rsid w:val="00EB5C2A"/>
    <w:rsid w:val="00EB63FA"/>
    <w:rsid w:val="00EB6822"/>
    <w:rsid w:val="00EB6E14"/>
    <w:rsid w:val="00EB75C2"/>
    <w:rsid w:val="00EB7776"/>
    <w:rsid w:val="00EC009F"/>
    <w:rsid w:val="00EC0ACD"/>
    <w:rsid w:val="00EC0E56"/>
    <w:rsid w:val="00EC206B"/>
    <w:rsid w:val="00EC3878"/>
    <w:rsid w:val="00EC3B3F"/>
    <w:rsid w:val="00EC3BA6"/>
    <w:rsid w:val="00EC50F0"/>
    <w:rsid w:val="00EC5340"/>
    <w:rsid w:val="00EC552C"/>
    <w:rsid w:val="00EC55E9"/>
    <w:rsid w:val="00EC6790"/>
    <w:rsid w:val="00EC6C5A"/>
    <w:rsid w:val="00EC6C64"/>
    <w:rsid w:val="00EC6FB9"/>
    <w:rsid w:val="00EC747A"/>
    <w:rsid w:val="00ED14D6"/>
    <w:rsid w:val="00ED25F2"/>
    <w:rsid w:val="00ED2C99"/>
    <w:rsid w:val="00ED2CAD"/>
    <w:rsid w:val="00ED3009"/>
    <w:rsid w:val="00ED31BF"/>
    <w:rsid w:val="00ED38CF"/>
    <w:rsid w:val="00ED3FA9"/>
    <w:rsid w:val="00ED416E"/>
    <w:rsid w:val="00ED5B62"/>
    <w:rsid w:val="00ED5F33"/>
    <w:rsid w:val="00ED6675"/>
    <w:rsid w:val="00ED71F9"/>
    <w:rsid w:val="00ED757A"/>
    <w:rsid w:val="00ED775E"/>
    <w:rsid w:val="00ED7F1D"/>
    <w:rsid w:val="00EE082B"/>
    <w:rsid w:val="00EE0F27"/>
    <w:rsid w:val="00EE1083"/>
    <w:rsid w:val="00EE15FA"/>
    <w:rsid w:val="00EE1AAA"/>
    <w:rsid w:val="00EE1C1D"/>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337F"/>
    <w:rsid w:val="00EF352A"/>
    <w:rsid w:val="00EF3859"/>
    <w:rsid w:val="00EF3CBE"/>
    <w:rsid w:val="00EF43AE"/>
    <w:rsid w:val="00EF4AD6"/>
    <w:rsid w:val="00EF4D76"/>
    <w:rsid w:val="00EF60C6"/>
    <w:rsid w:val="00EF690F"/>
    <w:rsid w:val="00EF6F06"/>
    <w:rsid w:val="00EF71D6"/>
    <w:rsid w:val="00EF7306"/>
    <w:rsid w:val="00EF7EA3"/>
    <w:rsid w:val="00F0110C"/>
    <w:rsid w:val="00F0126B"/>
    <w:rsid w:val="00F01B85"/>
    <w:rsid w:val="00F01D17"/>
    <w:rsid w:val="00F01EB7"/>
    <w:rsid w:val="00F02A30"/>
    <w:rsid w:val="00F02D00"/>
    <w:rsid w:val="00F030BF"/>
    <w:rsid w:val="00F0324A"/>
    <w:rsid w:val="00F03A91"/>
    <w:rsid w:val="00F04161"/>
    <w:rsid w:val="00F044A6"/>
    <w:rsid w:val="00F044CB"/>
    <w:rsid w:val="00F04CD3"/>
    <w:rsid w:val="00F0565D"/>
    <w:rsid w:val="00F0571A"/>
    <w:rsid w:val="00F05D0B"/>
    <w:rsid w:val="00F062BB"/>
    <w:rsid w:val="00F065F4"/>
    <w:rsid w:val="00F07907"/>
    <w:rsid w:val="00F10C9A"/>
    <w:rsid w:val="00F10CA2"/>
    <w:rsid w:val="00F111B1"/>
    <w:rsid w:val="00F11470"/>
    <w:rsid w:val="00F114D7"/>
    <w:rsid w:val="00F11B26"/>
    <w:rsid w:val="00F12E15"/>
    <w:rsid w:val="00F13141"/>
    <w:rsid w:val="00F14C79"/>
    <w:rsid w:val="00F1560A"/>
    <w:rsid w:val="00F15E33"/>
    <w:rsid w:val="00F16900"/>
    <w:rsid w:val="00F16D92"/>
    <w:rsid w:val="00F17184"/>
    <w:rsid w:val="00F1721F"/>
    <w:rsid w:val="00F2017D"/>
    <w:rsid w:val="00F214E0"/>
    <w:rsid w:val="00F21C11"/>
    <w:rsid w:val="00F2207D"/>
    <w:rsid w:val="00F23A63"/>
    <w:rsid w:val="00F23C64"/>
    <w:rsid w:val="00F23E19"/>
    <w:rsid w:val="00F2478B"/>
    <w:rsid w:val="00F24791"/>
    <w:rsid w:val="00F24998"/>
    <w:rsid w:val="00F24EB0"/>
    <w:rsid w:val="00F251F5"/>
    <w:rsid w:val="00F25D14"/>
    <w:rsid w:val="00F26427"/>
    <w:rsid w:val="00F269A9"/>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A4"/>
    <w:rsid w:val="00F33FF4"/>
    <w:rsid w:val="00F34862"/>
    <w:rsid w:val="00F35C51"/>
    <w:rsid w:val="00F35E19"/>
    <w:rsid w:val="00F3625D"/>
    <w:rsid w:val="00F367CD"/>
    <w:rsid w:val="00F402DA"/>
    <w:rsid w:val="00F408B2"/>
    <w:rsid w:val="00F40AD4"/>
    <w:rsid w:val="00F41480"/>
    <w:rsid w:val="00F4245F"/>
    <w:rsid w:val="00F424EB"/>
    <w:rsid w:val="00F42CEC"/>
    <w:rsid w:val="00F42D8C"/>
    <w:rsid w:val="00F43987"/>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3216"/>
    <w:rsid w:val="00F54175"/>
    <w:rsid w:val="00F54AE7"/>
    <w:rsid w:val="00F54FEC"/>
    <w:rsid w:val="00F552B1"/>
    <w:rsid w:val="00F557C6"/>
    <w:rsid w:val="00F557D0"/>
    <w:rsid w:val="00F55DE5"/>
    <w:rsid w:val="00F56823"/>
    <w:rsid w:val="00F57229"/>
    <w:rsid w:val="00F572E9"/>
    <w:rsid w:val="00F57454"/>
    <w:rsid w:val="00F57581"/>
    <w:rsid w:val="00F60454"/>
    <w:rsid w:val="00F6101B"/>
    <w:rsid w:val="00F61527"/>
    <w:rsid w:val="00F61618"/>
    <w:rsid w:val="00F61830"/>
    <w:rsid w:val="00F61A30"/>
    <w:rsid w:val="00F61BB1"/>
    <w:rsid w:val="00F6244D"/>
    <w:rsid w:val="00F62934"/>
    <w:rsid w:val="00F62ED4"/>
    <w:rsid w:val="00F6364C"/>
    <w:rsid w:val="00F6386B"/>
    <w:rsid w:val="00F63AE6"/>
    <w:rsid w:val="00F64CF0"/>
    <w:rsid w:val="00F64DD2"/>
    <w:rsid w:val="00F64DF5"/>
    <w:rsid w:val="00F64E0B"/>
    <w:rsid w:val="00F655C2"/>
    <w:rsid w:val="00F659E0"/>
    <w:rsid w:val="00F65F92"/>
    <w:rsid w:val="00F6658B"/>
    <w:rsid w:val="00F672F8"/>
    <w:rsid w:val="00F67426"/>
    <w:rsid w:val="00F678A1"/>
    <w:rsid w:val="00F70718"/>
    <w:rsid w:val="00F70993"/>
    <w:rsid w:val="00F718E7"/>
    <w:rsid w:val="00F71A00"/>
    <w:rsid w:val="00F71DB9"/>
    <w:rsid w:val="00F72547"/>
    <w:rsid w:val="00F727D9"/>
    <w:rsid w:val="00F72A45"/>
    <w:rsid w:val="00F733A8"/>
    <w:rsid w:val="00F73A5F"/>
    <w:rsid w:val="00F74493"/>
    <w:rsid w:val="00F745CC"/>
    <w:rsid w:val="00F74AA6"/>
    <w:rsid w:val="00F74EB3"/>
    <w:rsid w:val="00F75308"/>
    <w:rsid w:val="00F756C2"/>
    <w:rsid w:val="00F75A0D"/>
    <w:rsid w:val="00F75FD7"/>
    <w:rsid w:val="00F76029"/>
    <w:rsid w:val="00F7609C"/>
    <w:rsid w:val="00F76812"/>
    <w:rsid w:val="00F770FA"/>
    <w:rsid w:val="00F77545"/>
    <w:rsid w:val="00F77F11"/>
    <w:rsid w:val="00F800B4"/>
    <w:rsid w:val="00F817D4"/>
    <w:rsid w:val="00F8190A"/>
    <w:rsid w:val="00F81B60"/>
    <w:rsid w:val="00F81E94"/>
    <w:rsid w:val="00F81FA0"/>
    <w:rsid w:val="00F82243"/>
    <w:rsid w:val="00F82582"/>
    <w:rsid w:val="00F82C0B"/>
    <w:rsid w:val="00F82C8C"/>
    <w:rsid w:val="00F82F70"/>
    <w:rsid w:val="00F83474"/>
    <w:rsid w:val="00F8361F"/>
    <w:rsid w:val="00F83B07"/>
    <w:rsid w:val="00F84E85"/>
    <w:rsid w:val="00F8545C"/>
    <w:rsid w:val="00F85C27"/>
    <w:rsid w:val="00F8615C"/>
    <w:rsid w:val="00F8622A"/>
    <w:rsid w:val="00F862B1"/>
    <w:rsid w:val="00F8766C"/>
    <w:rsid w:val="00F900E0"/>
    <w:rsid w:val="00F9050D"/>
    <w:rsid w:val="00F906AB"/>
    <w:rsid w:val="00F907B4"/>
    <w:rsid w:val="00F90D81"/>
    <w:rsid w:val="00F91106"/>
    <w:rsid w:val="00F91D93"/>
    <w:rsid w:val="00F924A1"/>
    <w:rsid w:val="00F926BF"/>
    <w:rsid w:val="00F92AC7"/>
    <w:rsid w:val="00F92C3C"/>
    <w:rsid w:val="00F936AB"/>
    <w:rsid w:val="00F9424E"/>
    <w:rsid w:val="00F946FA"/>
    <w:rsid w:val="00F95745"/>
    <w:rsid w:val="00F95B1B"/>
    <w:rsid w:val="00F9678D"/>
    <w:rsid w:val="00F97044"/>
    <w:rsid w:val="00FA0256"/>
    <w:rsid w:val="00FA0525"/>
    <w:rsid w:val="00FA0AC3"/>
    <w:rsid w:val="00FA1191"/>
    <w:rsid w:val="00FA139F"/>
    <w:rsid w:val="00FA1B06"/>
    <w:rsid w:val="00FA27B6"/>
    <w:rsid w:val="00FA28C9"/>
    <w:rsid w:val="00FA29FE"/>
    <w:rsid w:val="00FA3049"/>
    <w:rsid w:val="00FA30BC"/>
    <w:rsid w:val="00FA3787"/>
    <w:rsid w:val="00FA3992"/>
    <w:rsid w:val="00FA5431"/>
    <w:rsid w:val="00FA5530"/>
    <w:rsid w:val="00FA5B79"/>
    <w:rsid w:val="00FA64BD"/>
    <w:rsid w:val="00FA7366"/>
    <w:rsid w:val="00FA7579"/>
    <w:rsid w:val="00FA77AC"/>
    <w:rsid w:val="00FB0193"/>
    <w:rsid w:val="00FB15A7"/>
    <w:rsid w:val="00FB1CF4"/>
    <w:rsid w:val="00FB1D83"/>
    <w:rsid w:val="00FB2B0C"/>
    <w:rsid w:val="00FB306E"/>
    <w:rsid w:val="00FB32F8"/>
    <w:rsid w:val="00FB33FD"/>
    <w:rsid w:val="00FB3CB7"/>
    <w:rsid w:val="00FB4016"/>
    <w:rsid w:val="00FB4575"/>
    <w:rsid w:val="00FB4BB7"/>
    <w:rsid w:val="00FB4CEA"/>
    <w:rsid w:val="00FB4FEA"/>
    <w:rsid w:val="00FB6595"/>
    <w:rsid w:val="00FB7AF5"/>
    <w:rsid w:val="00FC02FB"/>
    <w:rsid w:val="00FC0B0B"/>
    <w:rsid w:val="00FC1777"/>
    <w:rsid w:val="00FC18A9"/>
    <w:rsid w:val="00FC1B2E"/>
    <w:rsid w:val="00FC1DB2"/>
    <w:rsid w:val="00FC1E38"/>
    <w:rsid w:val="00FC1E9D"/>
    <w:rsid w:val="00FC2568"/>
    <w:rsid w:val="00FC261A"/>
    <w:rsid w:val="00FC33C8"/>
    <w:rsid w:val="00FC3FAF"/>
    <w:rsid w:val="00FC42D7"/>
    <w:rsid w:val="00FC50E7"/>
    <w:rsid w:val="00FC5D98"/>
    <w:rsid w:val="00FC6089"/>
    <w:rsid w:val="00FC6452"/>
    <w:rsid w:val="00FC7FB0"/>
    <w:rsid w:val="00FD197D"/>
    <w:rsid w:val="00FD199E"/>
    <w:rsid w:val="00FD26E4"/>
    <w:rsid w:val="00FD28AC"/>
    <w:rsid w:val="00FD2C85"/>
    <w:rsid w:val="00FD3A9E"/>
    <w:rsid w:val="00FD4DF1"/>
    <w:rsid w:val="00FD5607"/>
    <w:rsid w:val="00FD5FB0"/>
    <w:rsid w:val="00FD66D1"/>
    <w:rsid w:val="00FD7F81"/>
    <w:rsid w:val="00FE0045"/>
    <w:rsid w:val="00FE01F2"/>
    <w:rsid w:val="00FE0319"/>
    <w:rsid w:val="00FE08A9"/>
    <w:rsid w:val="00FE0A44"/>
    <w:rsid w:val="00FE0DAE"/>
    <w:rsid w:val="00FE0EE8"/>
    <w:rsid w:val="00FE0F18"/>
    <w:rsid w:val="00FE1184"/>
    <w:rsid w:val="00FE129B"/>
    <w:rsid w:val="00FE16D4"/>
    <w:rsid w:val="00FE2805"/>
    <w:rsid w:val="00FE28A4"/>
    <w:rsid w:val="00FE2A4A"/>
    <w:rsid w:val="00FE39CF"/>
    <w:rsid w:val="00FE47F7"/>
    <w:rsid w:val="00FE48C7"/>
    <w:rsid w:val="00FE4E8F"/>
    <w:rsid w:val="00FE504F"/>
    <w:rsid w:val="00FE63A4"/>
    <w:rsid w:val="00FE6C1D"/>
    <w:rsid w:val="00FE791B"/>
    <w:rsid w:val="00FE7AB4"/>
    <w:rsid w:val="00FF01F7"/>
    <w:rsid w:val="00FF0C18"/>
    <w:rsid w:val="00FF152D"/>
    <w:rsid w:val="00FF16D3"/>
    <w:rsid w:val="00FF2BA4"/>
    <w:rsid w:val="00FF4EF3"/>
    <w:rsid w:val="00FF56A9"/>
    <w:rsid w:val="00FF58B2"/>
    <w:rsid w:val="00FF6A7C"/>
    <w:rsid w:val="6F15620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0143"/>
  <w15:docId w15:val="{418A95DB-E5D4-4599-AA66-2749C313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qFormat="1"/>
    <w:lsdException w:name="heading 5" w:uiPriority="0"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iPriority="0"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nhideWhenUsed="1" w:qFormat="1"/>
    <w:lsdException w:name="Body Text Indent 3"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6FD8"/>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qFormat/>
    <w:pPr>
      <w:keepNext/>
      <w:outlineLvl w:val="1"/>
    </w:pPr>
    <w:rPr>
      <w:rFonts w:eastAsia="Calibri"/>
      <w:b/>
      <w:bCs/>
      <w:color w:val="000000"/>
      <w:lang w:val="en-GB"/>
    </w:rPr>
  </w:style>
  <w:style w:type="paragraph" w:styleId="Antrat3">
    <w:name w:val="heading 3"/>
    <w:basedOn w:val="prastasis"/>
    <w:next w:val="Antrat4"/>
    <w:link w:val="Antrat3Diagrama"/>
    <w:uiPriority w:val="99"/>
    <w:qFormat/>
    <w:pPr>
      <w:spacing w:before="60" w:after="60"/>
      <w:jc w:val="both"/>
      <w:outlineLvl w:val="2"/>
    </w:pPr>
    <w:rPr>
      <w:rFonts w:eastAsia="Calibri"/>
      <w:szCs w:val="20"/>
    </w:rPr>
  </w:style>
  <w:style w:type="paragraph" w:styleId="Antrat4">
    <w:name w:val="heading 4"/>
    <w:basedOn w:val="prastasis"/>
    <w:next w:val="prastasis"/>
    <w:link w:val="Antrat4Diagrama"/>
    <w:uiPriority w:val="99"/>
    <w:qFormat/>
    <w:pPr>
      <w:keepNext/>
      <w:keepLines/>
      <w:spacing w:before="40"/>
      <w:outlineLvl w:val="3"/>
    </w:pPr>
    <w:rPr>
      <w:rFonts w:ascii="Cambria" w:eastAsia="Calibri" w:hAnsi="Cambria"/>
      <w:i/>
      <w:iCs/>
      <w:color w:val="365F91"/>
    </w:rPr>
  </w:style>
  <w:style w:type="paragraph" w:styleId="Antrat5">
    <w:name w:val="heading 5"/>
    <w:basedOn w:val="prastasis"/>
    <w:next w:val="prastasis"/>
    <w:link w:val="Antrat5Diagrama"/>
    <w:qFormat/>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pPr>
      <w:keepNext/>
      <w:tabs>
        <w:tab w:val="left"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pPr>
      <w:keepNext/>
      <w:tabs>
        <w:tab w:val="left"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pPr>
      <w:keepNext/>
      <w:tabs>
        <w:tab w:val="left"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Pr>
      <w:rFonts w:ascii="Tahoma" w:hAnsi="Tahoma" w:cs="Tahoma"/>
      <w:sz w:val="16"/>
      <w:szCs w:val="16"/>
    </w:rPr>
  </w:style>
  <w:style w:type="paragraph" w:styleId="Pagrindinistekstas">
    <w:name w:val="Body Text"/>
    <w:basedOn w:val="prastasis"/>
    <w:link w:val="PagrindinistekstasDiagrama"/>
    <w:uiPriority w:val="99"/>
    <w:qFormat/>
    <w:pPr>
      <w:jc w:val="both"/>
    </w:pPr>
    <w:rPr>
      <w:rFonts w:asciiTheme="minorHAnsi" w:eastAsiaTheme="minorHAnsi" w:hAnsiTheme="minorHAnsi"/>
      <w:szCs w:val="22"/>
    </w:rPr>
  </w:style>
  <w:style w:type="paragraph" w:styleId="Pagrindinistekstas3">
    <w:name w:val="Body Text 3"/>
    <w:basedOn w:val="prastasis"/>
    <w:link w:val="Pagrindinistekstas3Diagrama"/>
    <w:pPr>
      <w:spacing w:after="120"/>
    </w:pPr>
    <w:rPr>
      <w:rFonts w:eastAsia="Calibri"/>
      <w:sz w:val="16"/>
      <w:szCs w:val="16"/>
    </w:rPr>
  </w:style>
  <w:style w:type="paragraph" w:styleId="Pagrindiniotekstotrauka">
    <w:name w:val="Body Text Indent"/>
    <w:basedOn w:val="prastasis"/>
    <w:link w:val="PagrindiniotekstotraukaDiagrama"/>
    <w:uiPriority w:val="99"/>
    <w:qFormat/>
    <w:pPr>
      <w:spacing w:after="120"/>
      <w:ind w:left="283"/>
    </w:pPr>
    <w:rPr>
      <w:rFonts w:eastAsia="Calibri"/>
    </w:rPr>
  </w:style>
  <w:style w:type="paragraph" w:styleId="Pagrindiniotekstotrauka2">
    <w:name w:val="Body Text Indent 2"/>
    <w:basedOn w:val="prastasis"/>
    <w:link w:val="Pagrindiniotekstotrauka2Diagrama"/>
    <w:uiPriority w:val="99"/>
    <w:unhideWhenUsed/>
    <w:qFormat/>
    <w:pPr>
      <w:spacing w:after="120" w:line="480" w:lineRule="auto"/>
      <w:ind w:left="283"/>
    </w:pPr>
    <w:rPr>
      <w:rFonts w:eastAsia="Calibri"/>
      <w:szCs w:val="22"/>
    </w:rPr>
  </w:style>
  <w:style w:type="paragraph" w:styleId="Pagrindiniotekstotrauka3">
    <w:name w:val="Body Text Indent 3"/>
    <w:basedOn w:val="prastasis"/>
    <w:link w:val="Pagrindiniotekstotrauka3Diagrama"/>
    <w:uiPriority w:val="99"/>
    <w:unhideWhenUsed/>
    <w:qFormat/>
    <w:pPr>
      <w:tabs>
        <w:tab w:val="left" w:pos="4536"/>
      </w:tabs>
      <w:ind w:firstLine="2268"/>
      <w:jc w:val="both"/>
    </w:pPr>
    <w:rPr>
      <w:rFonts w:eastAsia="Calibri"/>
      <w:szCs w:val="20"/>
      <w:lang w:eastAsia="lt-LT"/>
    </w:rPr>
  </w:style>
  <w:style w:type="paragraph" w:styleId="Antrat">
    <w:name w:val="caption"/>
    <w:basedOn w:val="prastasis"/>
    <w:next w:val="prastasis"/>
    <w:uiPriority w:val="35"/>
    <w:unhideWhenUsed/>
    <w:qFormat/>
    <w:pPr>
      <w:spacing w:after="200"/>
    </w:pPr>
    <w:rPr>
      <w:i/>
      <w:iCs/>
      <w:color w:val="1F497D" w:themeColor="text2"/>
      <w:sz w:val="18"/>
      <w:szCs w:val="18"/>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qFormat/>
    <w:rPr>
      <w:rFonts w:eastAsia="Calibri"/>
      <w:sz w:val="20"/>
      <w:szCs w:val="20"/>
    </w:rPr>
  </w:style>
  <w:style w:type="paragraph" w:styleId="Komentarotema">
    <w:name w:val="annotation subject"/>
    <w:basedOn w:val="Komentarotekstas"/>
    <w:next w:val="Komentarotekstas"/>
    <w:link w:val="KomentarotemaDiagrama"/>
    <w:uiPriority w:val="99"/>
    <w:qFormat/>
    <w:rPr>
      <w:b/>
      <w:bCs/>
    </w:rPr>
  </w:style>
  <w:style w:type="paragraph" w:styleId="Dokumentostruktra">
    <w:name w:val="Document Map"/>
    <w:basedOn w:val="prastasis"/>
    <w:link w:val="DokumentostruktraDiagrama"/>
    <w:uiPriority w:val="99"/>
    <w:unhideWhenUsed/>
    <w:qFormat/>
    <w:rPr>
      <w:rFonts w:ascii="Tahoma" w:hAnsi="Tahoma" w:cs="Tahoma"/>
      <w:sz w:val="16"/>
      <w:szCs w:val="16"/>
      <w:lang w:eastAsia="lt-LT"/>
    </w:rPr>
  </w:style>
  <w:style w:type="character" w:styleId="Perirtashipersaitas">
    <w:name w:val="FollowedHyperlink"/>
    <w:basedOn w:val="Numatytasispastraiposriftas"/>
    <w:uiPriority w:val="99"/>
    <w:semiHidden/>
    <w:unhideWhenUsed/>
    <w:qFormat/>
    <w:rPr>
      <w:color w:val="800080" w:themeColor="followedHyperlink"/>
      <w:u w:val="single"/>
    </w:rPr>
  </w:style>
  <w:style w:type="paragraph" w:styleId="Porat">
    <w:name w:val="footer"/>
    <w:basedOn w:val="prastasis"/>
    <w:link w:val="PoratDiagrama"/>
    <w:uiPriority w:val="99"/>
    <w:unhideWhenUsed/>
    <w:qFormat/>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nhideWhenUsed/>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ipersaitas">
    <w:name w:val="Hyperlink"/>
    <w:aliases w:val="Alna,IVPK Hyperlink"/>
    <w:uiPriority w:val="99"/>
    <w:qFormat/>
    <w:rPr>
      <w:rFonts w:cs="Times New Roman"/>
      <w:color w:val="0000FF"/>
      <w:u w:val="single"/>
    </w:rPr>
  </w:style>
  <w:style w:type="paragraph" w:styleId="prastasiniatinklio">
    <w:name w:val="Normal (Web)"/>
    <w:basedOn w:val="prastasis"/>
    <w:uiPriority w:val="99"/>
    <w:unhideWhenUsed/>
    <w:qFormat/>
    <w:rPr>
      <w:lang w:eastAsia="lt-LT"/>
    </w:rPr>
  </w:style>
  <w:style w:type="character" w:styleId="Puslapionumeris">
    <w:name w:val="page number"/>
    <w:basedOn w:val="Numatytasispastraiposriftas"/>
    <w:uiPriority w:val="99"/>
    <w:qFormat/>
  </w:style>
  <w:style w:type="paragraph" w:styleId="Paprastasistekstas">
    <w:name w:val="Plain Text"/>
    <w:basedOn w:val="prastasis"/>
    <w:link w:val="PaprastasistekstasDiagrama"/>
    <w:uiPriority w:val="99"/>
    <w:unhideWhenUsed/>
    <w:qFormat/>
    <w:rPr>
      <w:rFonts w:ascii="Calibri" w:eastAsia="Calibri" w:hAnsi="Calibri"/>
      <w:sz w:val="22"/>
      <w:szCs w:val="22"/>
    </w:rPr>
  </w:style>
  <w:style w:type="character" w:styleId="Grietas">
    <w:name w:val="Strong"/>
    <w:uiPriority w:val="22"/>
    <w:qFormat/>
    <w:rPr>
      <w:rFonts w:ascii="Times New Roman" w:hAnsi="Times New Roman" w:cs="Times New Roman" w:hint="default"/>
      <w:b/>
    </w:rPr>
  </w:style>
  <w:style w:type="table" w:styleId="Lentelstinklelis">
    <w:name w:val="Table Grid"/>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qFormat/>
    <w:rPr>
      <w:rFonts w:ascii="Tahoma" w:eastAsia="Times New Roman" w:hAnsi="Tahoma" w:cs="Tahoma"/>
      <w:sz w:val="16"/>
      <w:szCs w:val="16"/>
    </w:rPr>
  </w:style>
  <w:style w:type="character" w:customStyle="1" w:styleId="AntratsDiagrama">
    <w:name w:val="Antraštės Diagrama"/>
    <w:basedOn w:val="Numatytasispastraiposriftas"/>
    <w:link w:val="Antrats"/>
    <w:qFormat/>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9"/>
    <w:qFormat/>
    <w:rPr>
      <w:rFonts w:ascii="Times New Roman" w:eastAsia="Calibri" w:hAnsi="Times New Roman" w:cs="Times New Roman"/>
      <w:b/>
      <w:bCs/>
      <w:color w:val="000000"/>
      <w:sz w:val="24"/>
      <w:szCs w:val="24"/>
      <w:lang w:val="en-GB"/>
    </w:rPr>
  </w:style>
  <w:style w:type="character" w:customStyle="1" w:styleId="Antrat3Diagrama">
    <w:name w:val="Antraštė 3 Diagrama"/>
    <w:basedOn w:val="Numatytasispastraiposriftas"/>
    <w:link w:val="Antrat3"/>
    <w:uiPriority w:val="99"/>
    <w:qFormat/>
    <w:rPr>
      <w:rFonts w:ascii="Times New Roman" w:eastAsia="Calibri" w:hAnsi="Times New Roman" w:cs="Times New Roman"/>
      <w:sz w:val="24"/>
      <w:szCs w:val="20"/>
    </w:rPr>
  </w:style>
  <w:style w:type="character" w:customStyle="1" w:styleId="Antrat4Diagrama">
    <w:name w:val="Antraštė 4 Diagrama"/>
    <w:basedOn w:val="Numatytasispastraiposriftas"/>
    <w:link w:val="Antrat4"/>
    <w:uiPriority w:val="99"/>
    <w:qFormat/>
    <w:rPr>
      <w:rFonts w:ascii="Cambria" w:eastAsia="Calibri" w:hAnsi="Cambria" w:cs="Times New Roman"/>
      <w:i/>
      <w:iCs/>
      <w:color w:val="365F91"/>
      <w:sz w:val="24"/>
      <w:szCs w:val="24"/>
    </w:rPr>
  </w:style>
  <w:style w:type="character" w:customStyle="1" w:styleId="Antrat5Diagrama">
    <w:name w:val="Antraštė 5 Diagrama"/>
    <w:basedOn w:val="Numatytasispastraiposriftas"/>
    <w:link w:val="Antrat5"/>
    <w:qFormat/>
    <w:rPr>
      <w:rFonts w:ascii="Cambria" w:eastAsia="Calibri" w:hAnsi="Cambria" w:cs="Times New Roman"/>
      <w:color w:val="365F91"/>
      <w:sz w:val="24"/>
      <w:szCs w:val="24"/>
    </w:rPr>
  </w:style>
  <w:style w:type="character" w:customStyle="1" w:styleId="PagrindinistekstasDiagrama">
    <w:name w:val="Pagrindinis tekstas Diagrama"/>
    <w:link w:val="Pagrindinistekstas"/>
    <w:uiPriority w:val="99"/>
    <w:qFormat/>
    <w:locked/>
    <w:rPr>
      <w:rFonts w:cs="Times New Roman"/>
      <w:sz w:val="24"/>
    </w:rPr>
  </w:style>
  <w:style w:type="character" w:customStyle="1" w:styleId="PagrindinistekstasDiagrama1">
    <w:name w:val="Pagrindinis tekstas Diagrama1"/>
    <w:basedOn w:val="Numatytasispastraiposriftas"/>
    <w:uiPriority w:val="99"/>
    <w:semiHidden/>
    <w:qFormat/>
    <w:rPr>
      <w:rFonts w:ascii="Times New Roman" w:eastAsia="Times New Roman" w:hAnsi="Times New Roman" w:cs="Times New Roman"/>
      <w:sz w:val="24"/>
      <w:szCs w:val="24"/>
    </w:rPr>
  </w:style>
  <w:style w:type="paragraph" w:customStyle="1" w:styleId="Sraopastraipa1">
    <w:name w:val="Sąrašo pastraipa1"/>
    <w:basedOn w:val="prastasis"/>
    <w:link w:val="ListParagraphChar"/>
    <w:uiPriority w:val="99"/>
    <w:qFormat/>
    <w:pPr>
      <w:ind w:left="720"/>
      <w:contextualSpacing/>
    </w:pPr>
    <w:rPr>
      <w:rFonts w:eastAsia="Calibri"/>
      <w:sz w:val="20"/>
      <w:szCs w:val="20"/>
      <w:lang w:eastAsia="lt-LT"/>
    </w:rPr>
  </w:style>
  <w:style w:type="character" w:customStyle="1" w:styleId="ListParagraphChar">
    <w:name w:val="List Paragraph Char"/>
    <w:link w:val="Sraopastraipa1"/>
    <w:uiPriority w:val="99"/>
    <w:locked/>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qFormat/>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rPr>
      <w:rFonts w:ascii="Times New Roman" w:eastAsia="Calibri" w:hAnsi="Times New Roman" w:cs="Times New Roman"/>
      <w:b/>
      <w:bCs/>
      <w:sz w:val="20"/>
      <w:szCs w:val="20"/>
    </w:rPr>
  </w:style>
  <w:style w:type="paragraph" w:customStyle="1" w:styleId="Betarp1">
    <w:name w:val="Be tarpų1"/>
    <w:uiPriority w:val="99"/>
    <w:qFormat/>
    <w:rPr>
      <w:rFonts w:ascii="Times New Roman" w:eastAsia="Calibri" w:hAnsi="Times New Roman" w:cs="Times New Roman"/>
      <w:sz w:val="24"/>
      <w:szCs w:val="22"/>
      <w:lang w:eastAsia="en-US"/>
    </w:rPr>
  </w:style>
  <w:style w:type="paragraph" w:customStyle="1" w:styleId="Pagrindinistekstas1">
    <w:name w:val="Pagrindinis tekstas1"/>
    <w:link w:val="BodytextChar"/>
    <w:uiPriority w:val="99"/>
    <w:pPr>
      <w:autoSpaceDE w:val="0"/>
      <w:autoSpaceDN w:val="0"/>
      <w:adjustRightInd w:val="0"/>
      <w:ind w:firstLine="312"/>
      <w:jc w:val="both"/>
    </w:pPr>
    <w:rPr>
      <w:rFonts w:ascii="TimesLT" w:eastAsia="Calibri" w:hAnsi="TimesLT" w:cs="Times New Roman"/>
      <w:sz w:val="22"/>
      <w:szCs w:val="22"/>
      <w:lang w:val="en-US" w:eastAsia="en-US"/>
    </w:rPr>
  </w:style>
  <w:style w:type="character" w:customStyle="1" w:styleId="BodytextChar">
    <w:name w:val="Body text Char"/>
    <w:link w:val="Pagrindinistekstas1"/>
    <w:uiPriority w:val="99"/>
    <w:qFormat/>
    <w:locked/>
    <w:rPr>
      <w:rFonts w:ascii="TimesLT" w:eastAsia="Calibri" w:hAnsi="TimesLT" w:cs="Times New Roman"/>
      <w:lang w:val="en-US"/>
    </w:rPr>
  </w:style>
  <w:style w:type="character" w:customStyle="1" w:styleId="Temosantrat2">
    <w:name w:val="Temos antraštė #2"/>
    <w:uiPriority w:val="99"/>
    <w:rPr>
      <w:rFonts w:ascii="Times New Roman" w:hAnsi="Times New Roman"/>
      <w:spacing w:val="0"/>
      <w:sz w:val="19"/>
      <w:u w:val="single"/>
      <w:shd w:val="clear" w:color="auto" w:fill="FFFFFF"/>
    </w:rPr>
  </w:style>
  <w:style w:type="character" w:customStyle="1" w:styleId="LLCTekstas">
    <w:name w:val="LLCTekstas"/>
    <w:uiPriority w:val="99"/>
  </w:style>
  <w:style w:type="paragraph" w:customStyle="1" w:styleId="Style14">
    <w:name w:val="Style14"/>
    <w:basedOn w:val="prastasis"/>
    <w:qFormat/>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qFormat/>
    <w:rPr>
      <w:rFonts w:ascii="Times New Roman" w:hAnsi="Times New Roman"/>
      <w:sz w:val="20"/>
    </w:rPr>
  </w:style>
  <w:style w:type="character" w:customStyle="1" w:styleId="Pagrindinistekstas3Diagrama">
    <w:name w:val="Pagrindinis tekstas 3 Diagrama"/>
    <w:basedOn w:val="Numatytasispastraiposriftas"/>
    <w:link w:val="Pagrindinistekstas3"/>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qFormat/>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qFormat/>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Pr>
      <w:rFonts w:ascii="Times New Roman" w:eastAsia="Times New Roman" w:hAnsi="Times New Roman" w:cs="Times New Roman"/>
      <w:sz w:val="20"/>
      <w:szCs w:val="20"/>
      <w:lang w:eastAsia="lt-LT"/>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Antrat6Diagrama">
    <w:name w:val="Antraštė 6 Diagrama"/>
    <w:basedOn w:val="Numatytasispastraiposriftas"/>
    <w:link w:val="Antrat6"/>
    <w:uiPriority w:val="99"/>
    <w:qFormat/>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qFormat/>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qFormat/>
    <w:rPr>
      <w:rFonts w:ascii="Times New Roman" w:eastAsia="Times New Roman" w:hAnsi="Times New Roman" w:cs="Times New Roman"/>
      <w:sz w:val="40"/>
      <w:szCs w:val="20"/>
      <w:lang w:eastAsia="lt-LT"/>
    </w:rPr>
  </w:style>
  <w:style w:type="character" w:customStyle="1" w:styleId="Antrat2Diagrama1">
    <w:name w:val="Antraštė 2 Diagrama1"/>
    <w:basedOn w:val="Numatytasispastraiposriftas"/>
    <w:uiPriority w:val="99"/>
    <w:semiHidden/>
    <w:qFormat/>
    <w:rPr>
      <w:rFonts w:ascii="Cambria" w:eastAsia="Times New Roman" w:hAnsi="Cambria" w:cs="Times New Roman" w:hint="default"/>
      <w:color w:val="365F91"/>
      <w:sz w:val="26"/>
      <w:szCs w:val="26"/>
    </w:rPr>
  </w:style>
  <w:style w:type="character" w:customStyle="1" w:styleId="Antrat3Diagrama1">
    <w:name w:val="Antraštė 3 Diagrama1"/>
    <w:basedOn w:val="Numatytasispastraiposriftas"/>
    <w:uiPriority w:val="99"/>
    <w:semiHidden/>
    <w:rPr>
      <w:rFonts w:ascii="Cambria" w:eastAsia="Times New Roman" w:hAnsi="Cambria" w:cs="Times New Roman" w:hint="default"/>
      <w:color w:val="243F60"/>
      <w:sz w:val="24"/>
      <w:szCs w:val="24"/>
    </w:rPr>
  </w:style>
  <w:style w:type="character" w:customStyle="1" w:styleId="Antrat4Diagrama1">
    <w:name w:val="Antraštė 4 Diagrama1"/>
    <w:basedOn w:val="Numatytasispastraiposriftas"/>
    <w:uiPriority w:val="99"/>
    <w:qFormat/>
    <w:rPr>
      <w:rFonts w:ascii="Cambria" w:eastAsia="Times New Roman" w:hAnsi="Cambria" w:cs="Times New Roman" w:hint="default"/>
      <w:i/>
      <w:iCs/>
      <w:color w:val="365F91"/>
    </w:rPr>
  </w:style>
  <w:style w:type="character" w:customStyle="1" w:styleId="Antrat5Diagrama1">
    <w:name w:val="Antraštė 5 Diagrama1"/>
    <w:basedOn w:val="Numatytasispastraiposriftas"/>
    <w:uiPriority w:val="99"/>
    <w:semiHidden/>
    <w:rPr>
      <w:rFonts w:asciiTheme="majorHAnsi" w:eastAsiaTheme="majorEastAsia" w:hAnsiTheme="majorHAnsi" w:cstheme="majorBidi"/>
      <w:color w:val="365F91" w:themeColor="accent1" w:themeShade="BF"/>
      <w:sz w:val="24"/>
      <w:szCs w:val="24"/>
      <w:lang w:eastAsia="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Courier New"/>
      <w:sz w:val="20"/>
      <w:szCs w:val="20"/>
      <w:lang w:eastAsia="lt-LT"/>
    </w:rPr>
  </w:style>
  <w:style w:type="paragraph" w:customStyle="1" w:styleId="msonormal0">
    <w:name w:val="msonormal"/>
    <w:basedOn w:val="prastasis"/>
    <w:uiPriority w:val="99"/>
    <w:qFormat/>
    <w:rPr>
      <w:lang w:eastAsia="lt-LT"/>
    </w:rPr>
  </w:style>
  <w:style w:type="character" w:customStyle="1" w:styleId="AntratsDiagrama1">
    <w:name w:val="Antraštės Diagrama1"/>
    <w:basedOn w:val="Numatytasispastraiposriftas"/>
    <w:uiPriority w:val="99"/>
    <w:semiHidden/>
    <w:qFormat/>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qFormat/>
    <w:rPr>
      <w:rFonts w:ascii="Times New Roman" w:eastAsia="Calibri" w:hAnsi="Times New Roman" w:cs="Times New Roman"/>
      <w:sz w:val="24"/>
    </w:rPr>
  </w:style>
  <w:style w:type="character" w:customStyle="1" w:styleId="Pagrindiniotekstotrauka3Diagrama">
    <w:name w:val="Pagrindinio teksto įtrauka 3 Diagrama"/>
    <w:basedOn w:val="Numatytasispastraiposriftas"/>
    <w:link w:val="Pagrindiniotekstotrauka3"/>
    <w:uiPriority w:val="99"/>
    <w:qFormat/>
    <w:rPr>
      <w:rFonts w:ascii="Times New Roman" w:eastAsia="Calibri" w:hAnsi="Times New Roman" w:cs="Times New Roman"/>
      <w:sz w:val="24"/>
      <w:szCs w:val="20"/>
      <w:lang w:eastAsia="lt-LT"/>
    </w:rPr>
  </w:style>
  <w:style w:type="character" w:customStyle="1" w:styleId="DokumentostruktraDiagrama">
    <w:name w:val="Dokumento struktūra Diagrama"/>
    <w:basedOn w:val="Numatytasispastraiposriftas"/>
    <w:link w:val="Dokumentostruktra"/>
    <w:uiPriority w:val="99"/>
    <w:qFormat/>
    <w:rPr>
      <w:rFonts w:ascii="Tahoma" w:eastAsia="Times New Roman" w:hAnsi="Tahoma" w:cs="Tahoma"/>
      <w:sz w:val="16"/>
      <w:szCs w:val="16"/>
      <w:lang w:eastAsia="lt-LT"/>
    </w:rPr>
  </w:style>
  <w:style w:type="character" w:customStyle="1" w:styleId="PaprastasistekstasDiagrama">
    <w:name w:val="Paprastasis tekstas Diagrama"/>
    <w:basedOn w:val="Numatytasispastraiposriftas"/>
    <w:link w:val="Paprastasistekstas"/>
    <w:uiPriority w:val="99"/>
    <w:qFormat/>
    <w:rPr>
      <w:rFonts w:ascii="Calibri" w:eastAsia="Calibri" w:hAnsi="Calibri" w:cs="Times New Roman"/>
    </w:rPr>
  </w:style>
  <w:style w:type="paragraph" w:customStyle="1" w:styleId="Pataisymai1">
    <w:name w:val="Pataisymai1"/>
    <w:uiPriority w:val="99"/>
    <w:semiHidden/>
    <w:qFormat/>
    <w:rPr>
      <w:rFonts w:ascii="Times New Roman" w:eastAsia="Times New Roman" w:hAnsi="Times New Roman" w:cs="Times New Roman"/>
      <w:sz w:val="24"/>
      <w:szCs w:val="24"/>
      <w:lang w:eastAsia="en-US"/>
    </w:rPr>
  </w:style>
  <w:style w:type="character" w:customStyle="1" w:styleId="Temosantrat20">
    <w:name w:val="Temos antraštė #2_"/>
    <w:link w:val="Temosantrat21"/>
    <w:uiPriority w:val="99"/>
    <w:qFormat/>
    <w:locked/>
    <w:rPr>
      <w:b/>
      <w:sz w:val="19"/>
      <w:shd w:val="clear" w:color="auto" w:fill="FFFFFF"/>
    </w:rPr>
  </w:style>
  <w:style w:type="paragraph" w:customStyle="1" w:styleId="Temosantrat21">
    <w:name w:val="Temos antraštė #21"/>
    <w:basedOn w:val="prastasis"/>
    <w:link w:val="Temosantrat20"/>
    <w:uiPriority w:val="99"/>
    <w:qFormat/>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qFormat/>
    <w:pPr>
      <w:keepLines w:val="0"/>
      <w:tabs>
        <w:tab w:val="left" w:pos="1872"/>
        <w:tab w:val="left" w:pos="5040"/>
      </w:tabs>
      <w:spacing w:before="0"/>
    </w:pPr>
    <w:rPr>
      <w:rFonts w:ascii="Times New Roman" w:hAnsi="Times New Roman"/>
      <w:color w:val="auto"/>
      <w:lang w:eastAsia="lt-LT"/>
    </w:rPr>
  </w:style>
  <w:style w:type="character" w:customStyle="1" w:styleId="Bodytext">
    <w:name w:val="Body text_"/>
    <w:link w:val="BodyText3"/>
    <w:uiPriority w:val="99"/>
    <w:qFormat/>
    <w:locked/>
    <w:rPr>
      <w:rFonts w:ascii="Arial" w:eastAsia="Times New Roman" w:hAnsi="Arial" w:cs="Arial"/>
      <w:sz w:val="18"/>
      <w:shd w:val="clear" w:color="auto" w:fill="FFFFFF"/>
    </w:rPr>
  </w:style>
  <w:style w:type="paragraph" w:customStyle="1" w:styleId="BodyText3">
    <w:name w:val="Body Text3"/>
    <w:basedOn w:val="prastasis"/>
    <w:link w:val="Bodytext"/>
    <w:uiPriority w:val="99"/>
    <w:qFormat/>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qFormat/>
    <w:pPr>
      <w:widowControl w:val="0"/>
      <w:suppressAutoHyphens/>
      <w:spacing w:after="160" w:line="256" w:lineRule="auto"/>
    </w:pPr>
    <w:rPr>
      <w:rFonts w:ascii="Times New Roman" w:eastAsia="Calibri" w:hAnsi="Times New Roman" w:cs="Times New Roman"/>
      <w:sz w:val="24"/>
      <w:szCs w:val="24"/>
      <w:lang w:val="en-US" w:eastAsia="en-US"/>
    </w:rPr>
  </w:style>
  <w:style w:type="paragraph" w:customStyle="1" w:styleId="Manobullets">
    <w:name w:val="Mano bullets"/>
    <w:basedOn w:val="Pagrindinistekstas"/>
    <w:autoRedefine/>
    <w:uiPriority w:val="99"/>
    <w:qFormat/>
    <w:pPr>
      <w:numPr>
        <w:numId w:val="1"/>
      </w:numPr>
      <w:tabs>
        <w:tab w:val="left"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qFormat/>
    <w:locke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qFormat/>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qFormat/>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qFormat/>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entrBoldm">
    <w:name w:val="CentrBoldm"/>
    <w:basedOn w:val="prastasis"/>
    <w:uiPriority w:val="99"/>
    <w:qFormat/>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qFormat/>
    <w:pPr>
      <w:spacing w:before="100" w:beforeAutospacing="1" w:after="100" w:afterAutospacing="1"/>
    </w:pPr>
    <w:rPr>
      <w:lang w:eastAsia="lt-LT"/>
    </w:rPr>
  </w:style>
  <w:style w:type="paragraph" w:customStyle="1" w:styleId="MAZAS">
    <w:name w:val="MAZAS"/>
    <w:uiPriority w:val="99"/>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Sraopastraipa10">
    <w:name w:val="Sąrao pastraipa1"/>
    <w:basedOn w:val="prastasis"/>
    <w:uiPriority w:val="99"/>
    <w:qFormat/>
    <w:pPr>
      <w:ind w:left="720"/>
      <w:contextualSpacing/>
    </w:pPr>
    <w:rPr>
      <w:rFonts w:eastAsia="Calibri"/>
      <w:lang w:val="en-US" w:bidi="he-IL"/>
    </w:rPr>
  </w:style>
  <w:style w:type="paragraph" w:customStyle="1" w:styleId="western">
    <w:name w:val="western"/>
    <w:basedOn w:val="prastasis"/>
    <w:uiPriority w:val="99"/>
    <w:qFormat/>
    <w:pPr>
      <w:ind w:firstLine="992"/>
      <w:jc w:val="both"/>
    </w:pPr>
    <w:rPr>
      <w:rFonts w:eastAsia="Calibri"/>
      <w:lang w:val="en-US"/>
    </w:rPr>
  </w:style>
  <w:style w:type="paragraph" w:customStyle="1" w:styleId="Normall">
    <w:name w:val="Normal_l"/>
    <w:basedOn w:val="prastasis"/>
    <w:uiPriority w:val="99"/>
    <w:qFormat/>
    <w:rPr>
      <w:rFonts w:ascii="TimesLT" w:eastAsia="Calibri" w:hAnsi="TimesLT"/>
      <w:sz w:val="20"/>
      <w:szCs w:val="20"/>
      <w:lang w:val="en-GB"/>
    </w:rPr>
  </w:style>
  <w:style w:type="paragraph" w:customStyle="1" w:styleId="ATekstas">
    <w:name w:val="A Tekstas"/>
    <w:basedOn w:val="prastasis"/>
    <w:uiPriority w:val="99"/>
    <w:qFormat/>
    <w:pPr>
      <w:spacing w:before="120" w:line="300" w:lineRule="auto"/>
      <w:jc w:val="both"/>
    </w:pPr>
    <w:rPr>
      <w:lang w:eastAsia="lt-LT"/>
    </w:rPr>
  </w:style>
  <w:style w:type="paragraph" w:customStyle="1" w:styleId="Betarp2">
    <w:name w:val="Be tarpų2"/>
    <w:uiPriority w:val="99"/>
    <w:qFormat/>
    <w:pPr>
      <w:suppressAutoHyphens/>
    </w:pPr>
    <w:rPr>
      <w:rFonts w:ascii="Times New Roman" w:eastAsia="Calibri" w:hAnsi="Times New Roman" w:cs="Times New Roman"/>
      <w:sz w:val="24"/>
      <w:szCs w:val="22"/>
      <w:lang w:eastAsia="ar-SA"/>
    </w:rPr>
  </w:style>
  <w:style w:type="paragraph" w:customStyle="1" w:styleId="Point1">
    <w:name w:val="Point 1"/>
    <w:basedOn w:val="prastasis"/>
    <w:uiPriority w:val="99"/>
    <w:qFormat/>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qFormat/>
    <w:pPr>
      <w:spacing w:after="160" w:line="240" w:lineRule="exact"/>
    </w:pPr>
    <w:rPr>
      <w:rFonts w:ascii="Verdana" w:hAnsi="Verdana"/>
      <w:sz w:val="20"/>
      <w:szCs w:val="20"/>
      <w:lang w:val="en-US" w:eastAsia="lt-LT"/>
    </w:rPr>
  </w:style>
  <w:style w:type="paragraph" w:customStyle="1" w:styleId="Hyperlink1">
    <w:name w:val="Hyperlink1"/>
    <w:qFormat/>
    <w:pPr>
      <w:autoSpaceDE w:val="0"/>
      <w:autoSpaceDN w:val="0"/>
      <w:adjustRightInd w:val="0"/>
      <w:ind w:firstLine="312"/>
      <w:jc w:val="both"/>
    </w:pPr>
    <w:rPr>
      <w:rFonts w:ascii="TimesLT" w:eastAsia="Times New Roman" w:hAnsi="TimesLT" w:cs="Times New Roman"/>
      <w:lang w:val="en-US" w:eastAsia="en-US"/>
    </w:rPr>
  </w:style>
  <w:style w:type="character" w:customStyle="1" w:styleId="HeaderChar">
    <w:name w:val="Header Char"/>
    <w:uiPriority w:val="99"/>
    <w:qFormat/>
    <w:rPr>
      <w:rFonts w:ascii="Times New Roman" w:eastAsia="Times New Roman" w:hAnsi="Times New Roman" w:cs="Times New Roman" w:hint="default"/>
      <w:sz w:val="24"/>
      <w:szCs w:val="24"/>
      <w:lang w:eastAsia="en-US"/>
    </w:rPr>
  </w:style>
  <w:style w:type="character" w:customStyle="1" w:styleId="BodyTextChar1">
    <w:name w:val="Body Text Char1"/>
    <w:uiPriority w:val="99"/>
    <w:semiHidden/>
    <w:qFormat/>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qFormat/>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qFormat/>
    <w:rPr>
      <w:b/>
      <w:shd w:val="clear" w:color="auto" w:fill="FFFFFF"/>
    </w:rPr>
  </w:style>
  <w:style w:type="character" w:customStyle="1" w:styleId="PagrindinistekstasPusjuodis41">
    <w:name w:val="Pagrindinis tekstas + Pusjuodis41"/>
    <w:uiPriority w:val="99"/>
    <w:qFormat/>
    <w:rPr>
      <w:b/>
      <w:sz w:val="19"/>
      <w:shd w:val="clear" w:color="auto" w:fill="FFFFFF"/>
    </w:rPr>
  </w:style>
  <w:style w:type="character" w:customStyle="1" w:styleId="PagrindinistekstasPusjuodis40">
    <w:name w:val="Pagrindinis tekstas + Pusjuodis40"/>
    <w:uiPriority w:val="99"/>
    <w:qFormat/>
    <w:rPr>
      <w:b/>
      <w:sz w:val="19"/>
      <w:shd w:val="clear" w:color="auto" w:fill="FFFFFF"/>
    </w:rPr>
  </w:style>
  <w:style w:type="character" w:customStyle="1" w:styleId="Pagrindinistekstas2">
    <w:name w:val="Pagrindinis tekstas2"/>
    <w:uiPriority w:val="99"/>
    <w:qFormat/>
    <w:rPr>
      <w:sz w:val="19"/>
      <w:u w:val="single"/>
      <w:shd w:val="clear" w:color="auto" w:fill="FFFFFF"/>
    </w:rPr>
  </w:style>
  <w:style w:type="character" w:customStyle="1" w:styleId="PagrindinistekstasPusjuodis39">
    <w:name w:val="Pagrindinis tekstas + Pusjuodis39"/>
    <w:uiPriority w:val="99"/>
    <w:qFormat/>
    <w:rPr>
      <w:b/>
      <w:sz w:val="19"/>
      <w:shd w:val="clear" w:color="auto" w:fill="FFFFFF"/>
    </w:rPr>
  </w:style>
  <w:style w:type="character" w:customStyle="1" w:styleId="PagrindinistekstasPusjuodis38">
    <w:name w:val="Pagrindinis tekstas + Pusjuodis38"/>
    <w:uiPriority w:val="99"/>
    <w:qFormat/>
    <w:rPr>
      <w:b/>
      <w:sz w:val="19"/>
      <w:shd w:val="clear" w:color="auto" w:fill="FFFFFF"/>
    </w:rPr>
  </w:style>
  <w:style w:type="character" w:customStyle="1" w:styleId="PagrindinistekstasPusjuodis37">
    <w:name w:val="Pagrindinis tekstas + Pusjuodis37"/>
    <w:uiPriority w:val="99"/>
    <w:qFormat/>
    <w:rPr>
      <w:b/>
      <w:sz w:val="19"/>
      <w:shd w:val="clear" w:color="auto" w:fill="FFFFFF"/>
    </w:rPr>
  </w:style>
  <w:style w:type="character" w:customStyle="1" w:styleId="PagrindinistekstasPusjuodis36">
    <w:name w:val="Pagrindinis tekstas + Pusjuodis36"/>
    <w:uiPriority w:val="99"/>
    <w:qFormat/>
    <w:rPr>
      <w:b/>
      <w:sz w:val="19"/>
      <w:shd w:val="clear" w:color="auto" w:fill="FFFFFF"/>
    </w:rPr>
  </w:style>
  <w:style w:type="character" w:customStyle="1" w:styleId="FontStyle21">
    <w:name w:val="Font Style21"/>
    <w:uiPriority w:val="99"/>
    <w:qFormat/>
    <w:rPr>
      <w:rFonts w:ascii="Times New Roman" w:hAnsi="Times New Roman" w:cs="Times New Roman" w:hint="default"/>
      <w:b/>
      <w:sz w:val="22"/>
    </w:rPr>
  </w:style>
  <w:style w:type="character" w:customStyle="1" w:styleId="apple-converted-space">
    <w:name w:val="apple-converted-space"/>
    <w:uiPriority w:val="99"/>
    <w:qFormat/>
    <w:rPr>
      <w:rFonts w:ascii="Times New Roman" w:hAnsi="Times New Roman" w:cs="Times New Roman" w:hint="default"/>
    </w:rPr>
  </w:style>
  <w:style w:type="character" w:customStyle="1" w:styleId="Perirtashipersaitas1">
    <w:name w:val="Peržiūrėtas hipersaitas1"/>
    <w:basedOn w:val="Numatytasispastraiposriftas"/>
    <w:uiPriority w:val="99"/>
    <w:semiHidden/>
    <w:qFormat/>
    <w:rPr>
      <w:color w:val="800080"/>
      <w:u w:val="single"/>
    </w:rPr>
  </w:style>
  <w:style w:type="character" w:customStyle="1" w:styleId="bigentry1">
    <w:name w:val="bigentry1"/>
    <w:basedOn w:val="Numatytasispastraiposriftas"/>
    <w:uiPriority w:val="99"/>
    <w:qFormat/>
  </w:style>
  <w:style w:type="character" w:customStyle="1" w:styleId="KomentarotekstasDiagrama1">
    <w:name w:val="Komentaro tekstas Diagrama1"/>
    <w:basedOn w:val="Numatytasispastraiposriftas"/>
    <w:uiPriority w:val="99"/>
    <w:qFormat/>
  </w:style>
  <w:style w:type="character" w:customStyle="1" w:styleId="Pagrindiniotekstotrauka3Diagrama1">
    <w:name w:val="Pagrindinio teksto įtrauka 3 Diagrama1"/>
    <w:basedOn w:val="Numatytasispastraiposriftas"/>
    <w:uiPriority w:val="99"/>
    <w:qFormat/>
    <w:rPr>
      <w:sz w:val="16"/>
      <w:szCs w:val="16"/>
    </w:rPr>
  </w:style>
  <w:style w:type="character" w:customStyle="1" w:styleId="PaprastasistekstasDiagrama1">
    <w:name w:val="Paprastasis tekstas Diagrama1"/>
    <w:basedOn w:val="Numatytasispastraiposriftas"/>
    <w:uiPriority w:val="99"/>
    <w:qFormat/>
    <w:rPr>
      <w:rFonts w:ascii="Consolas" w:hAnsi="Consolas" w:hint="default"/>
      <w:sz w:val="21"/>
      <w:szCs w:val="21"/>
    </w:rPr>
  </w:style>
  <w:style w:type="character" w:customStyle="1" w:styleId="tblrowlbl1">
    <w:name w:val="tblrowlbl1"/>
    <w:uiPriority w:val="99"/>
    <w:qFormat/>
    <w:rPr>
      <w:rFonts w:ascii="Arial" w:hAnsi="Arial" w:cs="Arial" w:hint="default"/>
      <w:b/>
      <w:bCs/>
      <w:color w:val="000000"/>
      <w:sz w:val="18"/>
      <w:szCs w:val="18"/>
      <w:shd w:val="clear" w:color="auto" w:fill="FFFFFF"/>
    </w:rPr>
  </w:style>
  <w:style w:type="character" w:customStyle="1" w:styleId="parahead1">
    <w:name w:val="parahead1"/>
    <w:uiPriority w:val="99"/>
    <w:qFormat/>
    <w:rPr>
      <w:rFonts w:ascii="Verdana" w:hAnsi="Verdana" w:hint="default"/>
      <w:b/>
      <w:bCs/>
      <w:color w:val="000000"/>
      <w:sz w:val="17"/>
      <w:szCs w:val="17"/>
    </w:rPr>
  </w:style>
  <w:style w:type="character" w:customStyle="1" w:styleId="tblrowlbl">
    <w:name w:val="tblrowlbl"/>
    <w:basedOn w:val="Numatytasispastraiposriftas"/>
    <w:uiPriority w:val="99"/>
    <w:qFormat/>
  </w:style>
  <w:style w:type="character" w:customStyle="1" w:styleId="FooterChar">
    <w:name w:val="Footer Char"/>
    <w:uiPriority w:val="99"/>
    <w:qFormat/>
    <w:locked/>
    <w:rPr>
      <w:rFonts w:ascii="Times New Roman" w:hAnsi="Times New Roman" w:cs="Times New Roman" w:hint="default"/>
      <w:lang w:val="lt-LT"/>
    </w:rPr>
  </w:style>
  <w:style w:type="character" w:customStyle="1" w:styleId="CommentTextChar">
    <w:name w:val="Comment Text Char"/>
    <w:qFormat/>
    <w:locked/>
    <w:rPr>
      <w:rFonts w:ascii="Times New Roman" w:hAnsi="Times New Roman" w:cs="Times New Roman" w:hint="default"/>
      <w:sz w:val="20"/>
      <w:szCs w:val="20"/>
      <w:lang w:val="en-US" w:bidi="he-IL"/>
    </w:rPr>
  </w:style>
  <w:style w:type="character" w:customStyle="1" w:styleId="bold1">
    <w:name w:val="bold1"/>
    <w:uiPriority w:val="99"/>
    <w:qFormat/>
    <w:rPr>
      <w:rFonts w:ascii="Times New Roman" w:hAnsi="Times New Roman" w:cs="Times New Roman" w:hint="default"/>
      <w:b/>
      <w:bCs/>
    </w:rPr>
  </w:style>
  <w:style w:type="character" w:customStyle="1" w:styleId="PlainTextChar">
    <w:name w:val="Plain Text Char"/>
    <w:qFormat/>
    <w:locked/>
    <w:rPr>
      <w:rFonts w:ascii="Courier New" w:hAnsi="Courier New" w:cs="Times New Roman" w:hint="default"/>
    </w:rPr>
  </w:style>
  <w:style w:type="character" w:customStyle="1" w:styleId="DebesliotekstasDiagrama1">
    <w:name w:val="Debesėlio tekstas Diagrama1"/>
    <w:basedOn w:val="Numatytasispastraiposriftas"/>
    <w:uiPriority w:val="99"/>
    <w:semiHidden/>
    <w:qFormat/>
    <w:rPr>
      <w:rFonts w:ascii="Tahoma" w:eastAsia="Calibri" w:hAnsi="Tahoma" w:cs="Tahoma" w:hint="default"/>
      <w:sz w:val="16"/>
      <w:szCs w:val="16"/>
      <w:lang w:eastAsia="en-US"/>
    </w:rPr>
  </w:style>
  <w:style w:type="character" w:customStyle="1" w:styleId="CommentTextChar1">
    <w:name w:val="Comment Text Char1"/>
    <w:uiPriority w:val="99"/>
    <w:qFormat/>
    <w:locked/>
    <w:rPr>
      <w:rFonts w:ascii="Times New Roman" w:eastAsia="Times New Roman" w:hAnsi="Times New Roman" w:cs="Times New Roman" w:hint="default"/>
    </w:rPr>
  </w:style>
  <w:style w:type="character" w:customStyle="1" w:styleId="BodyTextIndent3Char">
    <w:name w:val="Body Text Indent 3 Char"/>
    <w:uiPriority w:val="99"/>
    <w:qFormat/>
    <w:locked/>
    <w:rPr>
      <w:rFonts w:ascii="Times New Roman" w:eastAsia="Times New Roman" w:hAnsi="Times New Roman" w:cs="Times New Roman" w:hint="default"/>
      <w:sz w:val="24"/>
    </w:rPr>
  </w:style>
  <w:style w:type="character" w:customStyle="1" w:styleId="PlainTextChar1">
    <w:name w:val="Plain Text Char1"/>
    <w:uiPriority w:val="99"/>
    <w:qFormat/>
    <w:locked/>
    <w:rPr>
      <w:rFonts w:ascii="Courier New" w:hAnsi="Courier New" w:cs="Courier New" w:hint="default"/>
      <w:sz w:val="24"/>
    </w:rPr>
  </w:style>
  <w:style w:type="character" w:customStyle="1" w:styleId="CommentSubjectChar">
    <w:name w:val="Comment Subject Char"/>
    <w:uiPriority w:val="99"/>
    <w:qFormat/>
    <w:locke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qFormat/>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qFormat/>
  </w:style>
  <w:style w:type="character" w:customStyle="1" w:styleId="PagrindinistekstasDiagrama2">
    <w:name w:val="Pagrindinis tekstas Diagrama2"/>
    <w:basedOn w:val="Numatytasispastraiposriftas"/>
    <w:uiPriority w:val="99"/>
    <w:semiHidden/>
    <w:qFormat/>
  </w:style>
  <w:style w:type="table" w:customStyle="1" w:styleId="Lentelstinklelis1">
    <w:name w:val="Lentelės tinklelis1"/>
    <w:basedOn w:val="prastojilente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qFormat/>
    <w:rPr>
      <w:rFonts w:ascii="Cambria" w:eastAsia="Times New Roman" w:hAnsi="Cambria" w:cs="Times New Roman"/>
      <w:b/>
      <w:bCs/>
      <w:kern w:val="32"/>
      <w:sz w:val="32"/>
      <w:szCs w:val="32"/>
      <w:lang w:eastAsia="en-US"/>
    </w:rPr>
  </w:style>
  <w:style w:type="paragraph" w:customStyle="1" w:styleId="bodytext0">
    <w:name w:val="bodytext"/>
    <w:basedOn w:val="prastasis"/>
    <w:uiPriority w:val="99"/>
    <w:qFormat/>
    <w:pPr>
      <w:autoSpaceDE w:val="0"/>
      <w:autoSpaceDN w:val="0"/>
      <w:ind w:firstLine="312"/>
      <w:jc w:val="both"/>
    </w:pPr>
    <w:rPr>
      <w:rFonts w:ascii="TimesLT" w:hAnsi="TimesLT"/>
      <w:sz w:val="20"/>
      <w:szCs w:val="20"/>
      <w:lang w:eastAsia="lt-LT"/>
    </w:rPr>
  </w:style>
  <w:style w:type="paragraph" w:styleId="Betarp">
    <w:name w:val="No Spacing"/>
    <w:link w:val="BetarpDiagrama"/>
    <w:uiPriority w:val="1"/>
    <w:qFormat/>
    <w:rPr>
      <w:sz w:val="22"/>
      <w:szCs w:val="22"/>
      <w:lang w:eastAsia="en-US"/>
    </w:rPr>
  </w:style>
  <w:style w:type="character" w:customStyle="1" w:styleId="PuslapioinaostekstasDiagrama">
    <w:name w:val="Puslapio išnašos tekstas Diagrama"/>
    <w:basedOn w:val="Numatytasispastraiposriftas"/>
    <w:link w:val="Puslapioinaostekstas"/>
    <w:uiPriority w:val="99"/>
    <w:qFormat/>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qFormat/>
    <w:rPr>
      <w:color w:val="808080"/>
    </w:rPr>
  </w:style>
  <w:style w:type="character" w:customStyle="1" w:styleId="BetarpDiagrama">
    <w:name w:val="Be tarpų Diagrama"/>
    <w:basedOn w:val="Numatytasispastraiposriftas"/>
    <w:link w:val="Betarp"/>
    <w:uiPriority w:val="1"/>
    <w:qFormat/>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is-info">
    <w:name w:val="is-info"/>
    <w:basedOn w:val="Numatytasispastraiposriftas"/>
    <w:qFormat/>
  </w:style>
  <w:style w:type="paragraph" w:customStyle="1" w:styleId="Standard">
    <w:name w:val="Standard"/>
    <w:uiPriority w:val="99"/>
    <w:qFormat/>
    <w:pPr>
      <w:suppressAutoHyphens/>
      <w:textAlignment w:val="baseline"/>
    </w:pPr>
    <w:rPr>
      <w:rFonts w:ascii="Times New Roman" w:eastAsia="Times New Roman" w:hAnsi="Times New Roman" w:cs="Times New Roman"/>
      <w:color w:val="00000A"/>
      <w:sz w:val="24"/>
      <w:lang w:eastAsia="en-US"/>
    </w:rPr>
  </w:style>
  <w:style w:type="character" w:customStyle="1" w:styleId="wysiwyg-color-black1">
    <w:name w:val="wysiwyg-color-black1"/>
    <w:basedOn w:val="Numatytasispastraiposriftas"/>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Neapdorotaspaminjimas">
    <w:name w:val="Unresolved Mention"/>
    <w:basedOn w:val="Numatytasispastraiposriftas"/>
    <w:uiPriority w:val="99"/>
    <w:semiHidden/>
    <w:unhideWhenUsed/>
    <w:rsid w:val="00F8766C"/>
    <w:rPr>
      <w:color w:val="605E5C"/>
      <w:shd w:val="clear" w:color="auto" w:fill="E1DFDD"/>
    </w:rPr>
  </w:style>
  <w:style w:type="paragraph" w:customStyle="1" w:styleId="paragraph">
    <w:name w:val="paragraph"/>
    <w:basedOn w:val="prastasis"/>
    <w:rsid w:val="00B5535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81562">
      <w:bodyDiv w:val="1"/>
      <w:marLeft w:val="0"/>
      <w:marRight w:val="0"/>
      <w:marTop w:val="0"/>
      <w:marBottom w:val="0"/>
      <w:divBdr>
        <w:top w:val="none" w:sz="0" w:space="0" w:color="auto"/>
        <w:left w:val="none" w:sz="0" w:space="0" w:color="auto"/>
        <w:bottom w:val="none" w:sz="0" w:space="0" w:color="auto"/>
        <w:right w:val="none" w:sz="0" w:space="0" w:color="auto"/>
      </w:divBdr>
    </w:div>
    <w:div w:id="528689369">
      <w:bodyDiv w:val="1"/>
      <w:marLeft w:val="0"/>
      <w:marRight w:val="0"/>
      <w:marTop w:val="0"/>
      <w:marBottom w:val="0"/>
      <w:divBdr>
        <w:top w:val="none" w:sz="0" w:space="0" w:color="auto"/>
        <w:left w:val="none" w:sz="0" w:space="0" w:color="auto"/>
        <w:bottom w:val="none" w:sz="0" w:space="0" w:color="auto"/>
        <w:right w:val="none" w:sz="0" w:space="0" w:color="auto"/>
      </w:divBdr>
      <w:divsChild>
        <w:div w:id="1707173362">
          <w:marLeft w:val="0"/>
          <w:marRight w:val="0"/>
          <w:marTop w:val="0"/>
          <w:marBottom w:val="0"/>
          <w:divBdr>
            <w:top w:val="none" w:sz="0" w:space="0" w:color="auto"/>
            <w:left w:val="none" w:sz="0" w:space="0" w:color="auto"/>
            <w:bottom w:val="none" w:sz="0" w:space="0" w:color="auto"/>
            <w:right w:val="none" w:sz="0" w:space="0" w:color="auto"/>
          </w:divBdr>
        </w:div>
        <w:div w:id="767121355">
          <w:marLeft w:val="0"/>
          <w:marRight w:val="0"/>
          <w:marTop w:val="0"/>
          <w:marBottom w:val="0"/>
          <w:divBdr>
            <w:top w:val="none" w:sz="0" w:space="0" w:color="auto"/>
            <w:left w:val="none" w:sz="0" w:space="0" w:color="auto"/>
            <w:bottom w:val="none" w:sz="0" w:space="0" w:color="auto"/>
            <w:right w:val="none" w:sz="0" w:space="0" w:color="auto"/>
          </w:divBdr>
        </w:div>
        <w:div w:id="690423055">
          <w:marLeft w:val="0"/>
          <w:marRight w:val="0"/>
          <w:marTop w:val="0"/>
          <w:marBottom w:val="0"/>
          <w:divBdr>
            <w:top w:val="none" w:sz="0" w:space="0" w:color="auto"/>
            <w:left w:val="none" w:sz="0" w:space="0" w:color="auto"/>
            <w:bottom w:val="none" w:sz="0" w:space="0" w:color="auto"/>
            <w:right w:val="none" w:sz="0" w:space="0" w:color="auto"/>
          </w:divBdr>
        </w:div>
        <w:div w:id="357394683">
          <w:marLeft w:val="0"/>
          <w:marRight w:val="0"/>
          <w:marTop w:val="0"/>
          <w:marBottom w:val="0"/>
          <w:divBdr>
            <w:top w:val="none" w:sz="0" w:space="0" w:color="auto"/>
            <w:left w:val="none" w:sz="0" w:space="0" w:color="auto"/>
            <w:bottom w:val="none" w:sz="0" w:space="0" w:color="auto"/>
            <w:right w:val="none" w:sz="0" w:space="0" w:color="auto"/>
          </w:divBdr>
        </w:div>
        <w:div w:id="323435485">
          <w:marLeft w:val="0"/>
          <w:marRight w:val="0"/>
          <w:marTop w:val="0"/>
          <w:marBottom w:val="0"/>
          <w:divBdr>
            <w:top w:val="none" w:sz="0" w:space="0" w:color="auto"/>
            <w:left w:val="none" w:sz="0" w:space="0" w:color="auto"/>
            <w:bottom w:val="none" w:sz="0" w:space="0" w:color="auto"/>
            <w:right w:val="none" w:sz="0" w:space="0" w:color="auto"/>
          </w:divBdr>
        </w:div>
      </w:divsChild>
    </w:div>
    <w:div w:id="1248274666">
      <w:bodyDiv w:val="1"/>
      <w:marLeft w:val="0"/>
      <w:marRight w:val="0"/>
      <w:marTop w:val="0"/>
      <w:marBottom w:val="0"/>
      <w:divBdr>
        <w:top w:val="none" w:sz="0" w:space="0" w:color="auto"/>
        <w:left w:val="none" w:sz="0" w:space="0" w:color="auto"/>
        <w:bottom w:val="none" w:sz="0" w:space="0" w:color="auto"/>
        <w:right w:val="none" w:sz="0" w:space="0" w:color="auto"/>
      </w:divBdr>
    </w:div>
    <w:div w:id="1322582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registrucentras.lt/jar/p/" TargetMode="External"/><Relationship Id="rId26"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s://vpt.lrv.lt/uploads/vpt/documents/files/mp/tiekejo_abc.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 TargetMode="External"/><Relationship Id="rId25" Type="http://schemas.openxmlformats.org/officeDocument/2006/relationships/hyperlink" Target="https://vpt.lrv.lt/uploads/vpt/documents/files/EBVPD%20pildymas(Tiek%C4%97jas).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viesiejipirkimai.lt/" TargetMode="External"/><Relationship Id="rId29" Type="http://schemas.openxmlformats.org/officeDocument/2006/relationships/hyperlink" Target="http://www.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melaginga-informacija-pateikusiu-tiekeju-sarasas" TargetMode="External"/><Relationship Id="rId24" Type="http://schemas.openxmlformats.org/officeDocument/2006/relationships/hyperlink" Target="https://klausk.vpt.lt/hc/lt/sections/115001605685-EBVPD"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ebvpd.eviesiejipirkimai.lt/espd-web/filter?lang=lt" TargetMode="External"/><Relationship Id="rId28" Type="http://schemas.openxmlformats.org/officeDocument/2006/relationships/hyperlink" Target="mailto:loreta.urbute@klaipeda.lt"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s://ec.europa.eu/tools/ecerti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public/canonical/1734960273/18656/Proceduru_vadovas_2024-12-23%20finalinis.pdf" TargetMode="External"/><Relationship Id="rId14" Type="http://schemas.openxmlformats.org/officeDocument/2006/relationships/hyperlink" Target="https://www.registrucentras.lt/jar/p/index.php" TargetMode="External"/><Relationship Id="rId22" Type="http://schemas.openxmlformats.org/officeDocument/2006/relationships/hyperlink" Target="https://vpt.lrv.lt/lt/naujienos-3/kaip-sekmingai-dalyvauti-viesuosiuose-pirkimuose-2020-metais/" TargetMode="External"/><Relationship Id="rId27" Type="http://schemas.openxmlformats.org/officeDocument/2006/relationships/hyperlink" Target="https://vpt.lrv.lt/uploads/vpt/documents/files/LT_versija/CVP_IS/Mokymu_medziaga/Tiekejams/7zip_idiegimo_instrukcija.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0306-BA18-4143-AAAA-5F7E794AE9A2}">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29</Pages>
  <Words>56332</Words>
  <Characters>32110</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25</cp:revision>
  <cp:lastPrinted>2024-07-05T09:40:00Z</cp:lastPrinted>
  <dcterms:created xsi:type="dcterms:W3CDTF">2025-06-20T04:50:00Z</dcterms:created>
  <dcterms:modified xsi:type="dcterms:W3CDTF">2025-08-05T08:26:00Z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0F6A34EECAAA4DBA9AA9C668D0B0EAE7_13</vt:lpwstr>
  </property>
</Properties>
</file>