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58" w:rsidRPr="00160733" w:rsidRDefault="00887358" w:rsidP="00887358">
      <w:pPr>
        <w:pStyle w:val="Heading"/>
        <w:jc w:val="right"/>
        <w:rPr>
          <w:rFonts w:cs="Times New Roman"/>
          <w:b w:val="0"/>
          <w:bCs w:val="0"/>
          <w:color w:val="auto"/>
          <w:sz w:val="22"/>
          <w:szCs w:val="22"/>
          <w:lang w:val="lt-LT"/>
        </w:rPr>
      </w:pPr>
      <w:r w:rsidRPr="00160733">
        <w:rPr>
          <w:rFonts w:cs="Times New Roman"/>
          <w:b w:val="0"/>
          <w:bCs w:val="0"/>
          <w:color w:val="auto"/>
          <w:sz w:val="22"/>
          <w:szCs w:val="22"/>
          <w:lang w:val="lt-LT"/>
        </w:rPr>
        <w:t>PATVIRTINTA</w:t>
      </w:r>
    </w:p>
    <w:p w:rsidR="00887358" w:rsidRPr="00160733" w:rsidRDefault="00887358" w:rsidP="00887358">
      <w:pPr>
        <w:pStyle w:val="Body2"/>
        <w:jc w:val="right"/>
        <w:rPr>
          <w:rFonts w:cs="Times New Roman"/>
          <w:color w:val="auto"/>
          <w:sz w:val="22"/>
          <w:szCs w:val="22"/>
          <w:lang w:val="lt-LT"/>
        </w:rPr>
      </w:pPr>
      <w:r w:rsidRPr="00160733">
        <w:rPr>
          <w:rFonts w:cs="Times New Roman"/>
          <w:color w:val="auto"/>
          <w:sz w:val="22"/>
          <w:szCs w:val="22"/>
          <w:lang w:val="lt-LT"/>
        </w:rPr>
        <w:t>Viešojo pirkimo komisijos</w:t>
      </w:r>
    </w:p>
    <w:p w:rsidR="00887358" w:rsidRPr="002C2D28" w:rsidRDefault="00887358" w:rsidP="00887358">
      <w:pPr>
        <w:pStyle w:val="Body2"/>
        <w:jc w:val="right"/>
        <w:rPr>
          <w:rFonts w:cs="Times New Roman"/>
          <w:color w:val="auto"/>
          <w:sz w:val="22"/>
          <w:szCs w:val="22"/>
          <w:lang w:val="lt-LT"/>
        </w:rPr>
      </w:pPr>
      <w:r w:rsidRPr="00160733">
        <w:rPr>
          <w:rFonts w:cs="Times New Roman"/>
          <w:color w:val="auto"/>
          <w:sz w:val="22"/>
          <w:szCs w:val="22"/>
          <w:lang w:val="lt-LT"/>
        </w:rPr>
        <w:t>202</w:t>
      </w:r>
      <w:r>
        <w:rPr>
          <w:rFonts w:cs="Times New Roman"/>
          <w:color w:val="auto"/>
          <w:sz w:val="22"/>
          <w:szCs w:val="22"/>
          <w:lang w:val="lt-LT"/>
        </w:rPr>
        <w:t>5</w:t>
      </w:r>
      <w:r w:rsidRPr="00160733">
        <w:rPr>
          <w:rFonts w:cs="Times New Roman"/>
          <w:color w:val="auto"/>
          <w:sz w:val="22"/>
          <w:szCs w:val="22"/>
          <w:lang w:val="lt-LT"/>
        </w:rPr>
        <w:t xml:space="preserve"> m. </w:t>
      </w:r>
      <w:r w:rsidR="00293298">
        <w:rPr>
          <w:rFonts w:cs="Times New Roman"/>
          <w:color w:val="auto"/>
          <w:sz w:val="22"/>
          <w:szCs w:val="22"/>
          <w:lang w:val="lt-LT"/>
        </w:rPr>
        <w:t>rugpjūčio</w:t>
      </w:r>
      <w:r>
        <w:rPr>
          <w:rFonts w:cs="Times New Roman"/>
          <w:color w:val="auto"/>
          <w:sz w:val="22"/>
          <w:szCs w:val="22"/>
          <w:lang w:val="lt-LT"/>
        </w:rPr>
        <w:t xml:space="preserve"> </w:t>
      </w:r>
      <w:r w:rsidR="00293298">
        <w:rPr>
          <w:rFonts w:cs="Times New Roman"/>
          <w:color w:val="auto"/>
          <w:sz w:val="22"/>
          <w:szCs w:val="22"/>
          <w:lang w:val="lt-LT"/>
        </w:rPr>
        <w:t>8</w:t>
      </w:r>
      <w:r w:rsidRPr="00160733">
        <w:rPr>
          <w:rFonts w:cs="Times New Roman"/>
          <w:color w:val="auto"/>
          <w:sz w:val="22"/>
          <w:szCs w:val="22"/>
          <w:lang w:val="lt-LT"/>
        </w:rPr>
        <w:t xml:space="preserve"> d. protokolu</w:t>
      </w:r>
    </w:p>
    <w:p w:rsidR="00887358" w:rsidRPr="00B74978" w:rsidRDefault="00887358" w:rsidP="00887358">
      <w:pPr>
        <w:pStyle w:val="Body2"/>
        <w:jc w:val="right"/>
        <w:rPr>
          <w:rFonts w:cs="Times New Roman"/>
          <w:color w:val="auto"/>
          <w:sz w:val="22"/>
          <w:szCs w:val="22"/>
          <w:lang w:val="lt-LT"/>
        </w:rPr>
      </w:pPr>
    </w:p>
    <w:p w:rsidR="00D0100E" w:rsidRDefault="00D0100E" w:rsidP="002D716A">
      <w:pPr>
        <w:pStyle w:val="Body"/>
        <w:tabs>
          <w:tab w:val="left" w:pos="9498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</w:pPr>
    </w:p>
    <w:p w:rsidR="00887358" w:rsidRPr="00D0100E" w:rsidRDefault="00887358" w:rsidP="002D716A">
      <w:pPr>
        <w:pStyle w:val="Body"/>
        <w:tabs>
          <w:tab w:val="left" w:pos="949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lt-LT"/>
        </w:rPr>
      </w:pPr>
      <w:r w:rsidRPr="00D0100E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PRANEŠIMAS</w:t>
      </w:r>
      <w:r w:rsidR="000B1FD3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 </w:t>
      </w:r>
      <w:r w:rsidRPr="00D0100E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 DĖL</w:t>
      </w:r>
      <w:r w:rsidR="000B1FD3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 </w:t>
      </w:r>
      <w:r w:rsidRPr="00D0100E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 </w:t>
      </w:r>
      <w:r w:rsidR="002D716A" w:rsidRPr="00D0100E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PIRKIMO DOKUMENTŲ </w:t>
      </w:r>
      <w:r w:rsidR="000B1FD3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 </w:t>
      </w:r>
      <w:r w:rsidR="00965ECD" w:rsidRPr="00D0100E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PA</w:t>
      </w:r>
      <w:r w:rsidR="002D716A" w:rsidRPr="00D0100E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TIKSLINIM</w:t>
      </w:r>
      <w:r w:rsidR="005032ED" w:rsidRPr="00D0100E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O</w:t>
      </w:r>
      <w:r w:rsidR="00965ECD" w:rsidRPr="00D0100E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  IR </w:t>
      </w:r>
      <w:r w:rsidRPr="00D0100E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PASIŪLYMŲ PATEIKIMO TERMINO</w:t>
      </w:r>
      <w:r w:rsidR="007B6973" w:rsidRPr="00D0100E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, PAAIŠKINIMŲ TERMINO </w:t>
      </w:r>
      <w:r w:rsidRPr="00D0100E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NUKĖLIMO   </w:t>
      </w:r>
    </w:p>
    <w:p w:rsidR="00887358" w:rsidRPr="00D0100E" w:rsidRDefault="00887358" w:rsidP="00887358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:rsidR="00965ECD" w:rsidRPr="00D0100E" w:rsidRDefault="00887358" w:rsidP="009E5AB2">
      <w:pPr>
        <w:pStyle w:val="Body"/>
        <w:tabs>
          <w:tab w:val="left" w:pos="284"/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  <w:r w:rsidRPr="00D0100E"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  <w:tab/>
      </w:r>
      <w:r w:rsidR="00D0100E"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  <w:t xml:space="preserve">  </w:t>
      </w:r>
      <w:r w:rsidR="009E5AB2"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  <w:t xml:space="preserve">   </w:t>
      </w:r>
      <w:r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>VšĮ „Respublikinė Vilniaus universitetinė ligoninė“ (toliau – perkančioji organizacija) atviro (</w:t>
      </w:r>
      <w:r w:rsidR="00293298"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>supaprastinto</w:t>
      </w:r>
      <w:r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) konkurso būdu vykdo viešąjį pirkimą </w:t>
      </w:r>
      <w:r w:rsidR="00965ECD"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>„</w:t>
      </w:r>
      <w:r w:rsidR="00CA27A4"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>M</w:t>
      </w:r>
      <w:r w:rsidR="00293298"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>okėjimo terminalų nuoma</w:t>
      </w:r>
      <w:r w:rsidR="00965ECD"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(Nr. </w:t>
      </w:r>
      <w:r w:rsidR="00293298"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>10413</w:t>
      </w:r>
      <w:r w:rsidR="00965ECD"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>)</w:t>
      </w:r>
      <w:r w:rsidR="00B26064"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>“</w:t>
      </w:r>
      <w:r w:rsidR="00965ECD"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(pirkimo ID: </w:t>
      </w:r>
      <w:r w:rsidR="00293298"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>3938316</w:t>
      </w:r>
      <w:r w:rsidR="00965ECD" w:rsidRPr="00D0100E">
        <w:rPr>
          <w:rFonts w:ascii="Times New Roman" w:hAnsi="Times New Roman" w:cs="Times New Roman"/>
          <w:color w:val="auto"/>
          <w:sz w:val="22"/>
          <w:szCs w:val="22"/>
          <w:lang w:val="lt-LT"/>
        </w:rPr>
        <w:t>) (toliau - Pirkimas).</w:t>
      </w:r>
    </w:p>
    <w:p w:rsidR="00293298" w:rsidRPr="00D0100E" w:rsidRDefault="00AF6F9B" w:rsidP="00293298">
      <w:pPr>
        <w:pStyle w:val="Body"/>
        <w:spacing w:line="240" w:lineRule="auto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  <w:lang w:val="lt-LT"/>
        </w:rPr>
      </w:pPr>
      <w:r w:rsidRPr="00D0100E">
        <w:rPr>
          <w:rFonts w:ascii="Times New Roman" w:hAnsi="Times New Roman" w:cs="Times New Roman"/>
          <w:sz w:val="22"/>
          <w:szCs w:val="22"/>
          <w:bdr w:val="none" w:sz="0" w:space="0" w:color="auto" w:frame="1"/>
          <w:lang w:val="lt-LT"/>
        </w:rPr>
        <w:t xml:space="preserve">       </w:t>
      </w:r>
    </w:p>
    <w:p w:rsidR="00CA27A4" w:rsidRPr="00D0100E" w:rsidRDefault="00293298" w:rsidP="009E5AB2">
      <w:pPr>
        <w:pStyle w:val="Body"/>
        <w:tabs>
          <w:tab w:val="left" w:pos="284"/>
          <w:tab w:val="left" w:pos="567"/>
          <w:tab w:val="left" w:pos="709"/>
          <w:tab w:val="left" w:pos="851"/>
        </w:tabs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lang w:val="lt-LT"/>
        </w:rPr>
      </w:pPr>
      <w:r w:rsidRPr="00D0100E">
        <w:rPr>
          <w:rFonts w:ascii="Times New Roman" w:hAnsi="Times New Roman" w:cs="Times New Roman"/>
          <w:sz w:val="22"/>
          <w:szCs w:val="22"/>
          <w:bdr w:val="none" w:sz="0" w:space="0" w:color="auto" w:frame="1"/>
          <w:lang w:val="lt-LT"/>
        </w:rPr>
        <w:t xml:space="preserve">     </w:t>
      </w:r>
      <w:r w:rsidR="009E5AB2">
        <w:rPr>
          <w:rFonts w:ascii="Times New Roman" w:hAnsi="Times New Roman" w:cs="Times New Roman"/>
          <w:sz w:val="22"/>
          <w:szCs w:val="22"/>
          <w:bdr w:val="none" w:sz="0" w:space="0" w:color="auto" w:frame="1"/>
          <w:lang w:val="lt-LT"/>
        </w:rPr>
        <w:t xml:space="preserve">    </w:t>
      </w:r>
      <w:r w:rsidR="00AF6F9B" w:rsidRPr="00D0100E">
        <w:rPr>
          <w:rFonts w:ascii="Times New Roman" w:hAnsi="Times New Roman" w:cs="Times New Roman"/>
          <w:sz w:val="22"/>
          <w:szCs w:val="22"/>
          <w:bdr w:val="none" w:sz="0" w:space="0" w:color="auto" w:frame="1"/>
          <w:lang w:val="lt-LT"/>
        </w:rPr>
        <w:t>Informuojame, kad</w:t>
      </w:r>
      <w:r w:rsidR="00CA27A4" w:rsidRPr="00D0100E">
        <w:rPr>
          <w:rFonts w:ascii="Times New Roman" w:hAnsi="Times New Roman" w:cs="Times New Roman"/>
          <w:sz w:val="22"/>
          <w:szCs w:val="22"/>
          <w:bdr w:val="none" w:sz="0" w:space="0" w:color="auto" w:frame="1"/>
          <w:lang w:val="lt-LT"/>
        </w:rPr>
        <w:t xml:space="preserve"> </w:t>
      </w:r>
      <w:r w:rsidR="00AF6F9B" w:rsidRPr="00D0100E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lang w:val="lt-LT"/>
        </w:rPr>
        <w:t>perkančioji organizacija</w:t>
      </w:r>
      <w:r w:rsidR="0073641D" w:rsidRPr="00D0100E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lang w:val="lt-LT"/>
        </w:rPr>
        <w:t xml:space="preserve"> </w:t>
      </w:r>
      <w:r w:rsidR="00CA27A4" w:rsidRPr="00D0100E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lang w:val="lt-LT"/>
        </w:rPr>
        <w:t xml:space="preserve"> </w:t>
      </w:r>
      <w:r w:rsidR="00AF6F9B" w:rsidRPr="00D0100E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lang w:val="lt-LT"/>
        </w:rPr>
        <w:t xml:space="preserve">tikslina pirkimo dokumentus, </w:t>
      </w:r>
      <w:r w:rsidR="00CA27A4" w:rsidRPr="00D0100E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lang w:val="lt-LT"/>
        </w:rPr>
        <w:t xml:space="preserve">pateikdama aktualią Pirkimo sąlygų priedo Nr.1 </w:t>
      </w:r>
      <w:r w:rsidR="009B7B41" w:rsidRPr="00D0100E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lang w:val="lt-LT"/>
        </w:rPr>
        <w:t xml:space="preserve">„Techninė specifikacija ir pasiūlymo kaina“ </w:t>
      </w:r>
      <w:r w:rsidR="00CA27A4" w:rsidRPr="00D0100E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lang w:val="lt-LT"/>
        </w:rPr>
        <w:t xml:space="preserve">redakciją. </w:t>
      </w:r>
    </w:p>
    <w:p w:rsidR="00CA27A4" w:rsidRPr="009E5AB2" w:rsidRDefault="009E5AB2" w:rsidP="00EB1646">
      <w:pPr>
        <w:tabs>
          <w:tab w:val="left" w:pos="709"/>
          <w:tab w:val="left" w:pos="851"/>
        </w:tabs>
        <w:spacing w:before="225" w:after="225"/>
        <w:ind w:right="-66" w:firstLine="225"/>
        <w:jc w:val="both"/>
        <w:rPr>
          <w:rFonts w:eastAsia="Helvetica Neue Light"/>
          <w:b/>
          <w:bCs/>
          <w:sz w:val="22"/>
          <w:szCs w:val="22"/>
          <w:bdr w:val="none" w:sz="0" w:space="0" w:color="auto" w:frame="1"/>
          <w:lang w:val="lt-LT"/>
        </w:rPr>
      </w:pPr>
      <w:r w:rsidRPr="009E5AB2">
        <w:rPr>
          <w:rFonts w:eastAsia="Helvetica Neue Light"/>
          <w:b/>
          <w:bCs/>
          <w:sz w:val="22"/>
          <w:szCs w:val="22"/>
          <w:bdr w:val="none" w:sz="0" w:space="0" w:color="auto" w:frame="1"/>
          <w:lang w:val="lt-LT"/>
        </w:rPr>
        <w:t xml:space="preserve">     </w:t>
      </w:r>
      <w:r w:rsidR="00CA27A4" w:rsidRPr="009E5AB2">
        <w:rPr>
          <w:rFonts w:eastAsia="Helvetica Neue Light"/>
          <w:b/>
          <w:bCs/>
          <w:sz w:val="22"/>
          <w:szCs w:val="22"/>
          <w:bdr w:val="none" w:sz="0" w:space="0" w:color="auto" w:frame="1"/>
          <w:lang w:val="lt-LT"/>
        </w:rPr>
        <w:t>Pakeitimai</w:t>
      </w:r>
      <w:r w:rsidR="0073641D" w:rsidRPr="009E5AB2">
        <w:rPr>
          <w:rFonts w:eastAsia="Helvetica Neue Light"/>
          <w:b/>
          <w:bCs/>
          <w:sz w:val="22"/>
          <w:szCs w:val="22"/>
          <w:bdr w:val="none" w:sz="0" w:space="0" w:color="auto" w:frame="1"/>
          <w:lang w:val="lt-LT"/>
        </w:rPr>
        <w:t xml:space="preserve"> (keistino teksto pažymėta raudona spalva)</w:t>
      </w:r>
      <w:r>
        <w:rPr>
          <w:rFonts w:eastAsia="Helvetica Neue Light"/>
          <w:b/>
          <w:bCs/>
          <w:sz w:val="22"/>
          <w:szCs w:val="22"/>
          <w:bdr w:val="none" w:sz="0" w:space="0" w:color="auto" w:frame="1"/>
          <w:lang w:val="lt-LT"/>
        </w:rPr>
        <w:t>:</w:t>
      </w:r>
      <w:r w:rsidR="0073641D" w:rsidRPr="009E5AB2">
        <w:rPr>
          <w:rFonts w:eastAsia="Helvetica Neue Light"/>
          <w:b/>
          <w:bCs/>
          <w:sz w:val="22"/>
          <w:szCs w:val="22"/>
          <w:bdr w:val="none" w:sz="0" w:space="0" w:color="auto" w:frame="1"/>
          <w:lang w:val="lt-LT"/>
        </w:rPr>
        <w:t xml:space="preserve"> </w:t>
      </w:r>
    </w:p>
    <w:p w:rsidR="009B7B41" w:rsidRPr="00D0100E" w:rsidRDefault="009E5AB2" w:rsidP="009B7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ind w:left="284"/>
        <w:jc w:val="both"/>
        <w:rPr>
          <w:rFonts w:eastAsia="Calibri"/>
          <w:noProof/>
          <w:color w:val="000000"/>
          <w:sz w:val="22"/>
          <w:szCs w:val="22"/>
          <w:lang w:val="lt-LT"/>
        </w:rPr>
      </w:pPr>
      <w:r>
        <w:rPr>
          <w:rFonts w:eastAsia="Helvetica Neue Light"/>
          <w:b/>
          <w:bCs/>
          <w:noProof/>
          <w:sz w:val="22"/>
          <w:szCs w:val="22"/>
          <w:bdr w:val="none" w:sz="0" w:space="0" w:color="auto" w:frame="1"/>
          <w:lang w:val="lt-LT"/>
        </w:rPr>
        <w:t xml:space="preserve">    </w:t>
      </w:r>
      <w:r w:rsidR="00CA27A4" w:rsidRPr="00D0100E">
        <w:rPr>
          <w:rFonts w:eastAsia="Helvetica Neue Light"/>
          <w:b/>
          <w:bCs/>
          <w:noProof/>
          <w:sz w:val="22"/>
          <w:szCs w:val="22"/>
          <w:bdr w:val="none" w:sz="0" w:space="0" w:color="auto" w:frame="1"/>
          <w:lang w:val="lt-LT"/>
        </w:rPr>
        <w:t>Buvo:</w:t>
      </w:r>
      <w:r w:rsidR="009B7B41" w:rsidRPr="00D0100E">
        <w:rPr>
          <w:rFonts w:eastAsia="Calibri"/>
          <w:noProof/>
          <w:color w:val="000000"/>
          <w:sz w:val="22"/>
          <w:szCs w:val="22"/>
          <w:lang w:val="lt-LT"/>
        </w:rPr>
        <w:t xml:space="preserve"> </w:t>
      </w:r>
      <w:r w:rsidR="009B7B41" w:rsidRPr="00D0100E">
        <w:rPr>
          <w:rFonts w:eastAsia="Calibri"/>
          <w:noProof/>
          <w:color w:val="000000"/>
          <w:sz w:val="22"/>
          <w:szCs w:val="22"/>
          <w:lang w:val="lt-LT"/>
        </w:rPr>
        <w:t>Po sėkmingo paslaugų apmokėjimo, užsakymo informacija turi būti perduota į Rivilę.</w:t>
      </w:r>
    </w:p>
    <w:p w:rsidR="00CA27A4" w:rsidRPr="00D0100E" w:rsidRDefault="009B7B41" w:rsidP="009E5AB2">
      <w:pPr>
        <w:tabs>
          <w:tab w:val="left" w:pos="567"/>
          <w:tab w:val="left" w:pos="709"/>
          <w:tab w:val="left" w:pos="851"/>
        </w:tabs>
        <w:spacing w:before="225" w:after="225"/>
        <w:ind w:right="-66" w:firstLine="225"/>
        <w:jc w:val="both"/>
        <w:rPr>
          <w:rFonts w:eastAsia="Helvetica Neue Light"/>
          <w:b/>
          <w:bCs/>
          <w:noProof/>
          <w:color w:val="FF0000"/>
          <w:sz w:val="22"/>
          <w:szCs w:val="22"/>
          <w:bdr w:val="none" w:sz="0" w:space="0" w:color="auto" w:frame="1"/>
          <w:lang w:val="lt-LT"/>
        </w:rPr>
      </w:pPr>
      <w:r w:rsidRPr="00D0100E">
        <w:rPr>
          <w:rFonts w:eastAsia="Helvetica Neue Light"/>
          <w:b/>
          <w:bCs/>
          <w:noProof/>
          <w:sz w:val="22"/>
          <w:szCs w:val="22"/>
          <w:bdr w:val="none" w:sz="0" w:space="0" w:color="auto" w:frame="1"/>
          <w:lang w:val="lt-LT"/>
        </w:rPr>
        <w:t xml:space="preserve"> </w:t>
      </w:r>
      <w:r w:rsidR="009E5AB2">
        <w:rPr>
          <w:rFonts w:eastAsia="Helvetica Neue Light"/>
          <w:b/>
          <w:bCs/>
          <w:noProof/>
          <w:sz w:val="22"/>
          <w:szCs w:val="22"/>
          <w:bdr w:val="none" w:sz="0" w:space="0" w:color="auto" w:frame="1"/>
          <w:lang w:val="lt-LT"/>
        </w:rPr>
        <w:t xml:space="preserve">     </w:t>
      </w:r>
      <w:r w:rsidRPr="00D0100E">
        <w:rPr>
          <w:rFonts w:eastAsia="Helvetica Neue Light"/>
          <w:b/>
          <w:bCs/>
          <w:noProof/>
          <w:sz w:val="22"/>
          <w:szCs w:val="22"/>
          <w:bdr w:val="none" w:sz="0" w:space="0" w:color="auto" w:frame="1"/>
          <w:lang w:val="lt-LT"/>
        </w:rPr>
        <w:t xml:space="preserve">Yra:  </w:t>
      </w:r>
      <w:r w:rsidRPr="00D0100E">
        <w:rPr>
          <w:rFonts w:eastAsia="Calibri"/>
          <w:noProof/>
          <w:color w:val="000000"/>
          <w:sz w:val="22"/>
          <w:szCs w:val="22"/>
          <w:lang w:val="lt-LT"/>
        </w:rPr>
        <w:t>Po sėkmingo paslaugų apmokėjimo, užsakymo informacija turi būti perduota į Rivilę</w:t>
      </w:r>
      <w:r w:rsidRPr="00D0100E">
        <w:rPr>
          <w:rFonts w:eastAsia="Calibri"/>
          <w:noProof/>
          <w:color w:val="000000"/>
          <w:sz w:val="22"/>
          <w:szCs w:val="22"/>
          <w:lang w:val="lt-LT"/>
        </w:rPr>
        <w:t xml:space="preserve"> ir </w:t>
      </w:r>
      <w:r w:rsidRPr="00D0100E">
        <w:rPr>
          <w:rFonts w:eastAsia="Calibri"/>
          <w:noProof/>
          <w:color w:val="FF0000"/>
          <w:sz w:val="22"/>
          <w:szCs w:val="22"/>
          <w:lang w:val="lt-LT"/>
        </w:rPr>
        <w:t xml:space="preserve">ligoninės </w:t>
      </w:r>
      <w:r w:rsidR="00D0100E" w:rsidRPr="00D0100E">
        <w:rPr>
          <w:rFonts w:eastAsia="Calibri"/>
          <w:noProof/>
          <w:color w:val="FF0000"/>
          <w:sz w:val="22"/>
          <w:szCs w:val="22"/>
          <w:lang w:val="lt-LT"/>
        </w:rPr>
        <w:t>informacinę sistemą</w:t>
      </w:r>
      <w:r w:rsidRPr="00D0100E">
        <w:rPr>
          <w:rFonts w:eastAsia="Calibri"/>
          <w:noProof/>
          <w:color w:val="FF0000"/>
          <w:sz w:val="22"/>
          <w:szCs w:val="22"/>
          <w:lang w:val="lt-LT"/>
        </w:rPr>
        <w:t>.</w:t>
      </w:r>
    </w:p>
    <w:p w:rsidR="009B7B41" w:rsidRPr="00D0100E" w:rsidRDefault="009E5AB2" w:rsidP="00EB1646">
      <w:pPr>
        <w:tabs>
          <w:tab w:val="left" w:pos="709"/>
          <w:tab w:val="left" w:pos="851"/>
        </w:tabs>
        <w:spacing w:before="225" w:after="225"/>
        <w:ind w:right="-66" w:firstLine="225"/>
        <w:jc w:val="both"/>
        <w:rPr>
          <w:rFonts w:eastAsia="Helvetica Neue Light"/>
          <w:b/>
          <w:bCs/>
          <w:noProof/>
          <w:sz w:val="22"/>
          <w:szCs w:val="22"/>
          <w:bdr w:val="none" w:sz="0" w:space="0" w:color="auto" w:frame="1"/>
          <w:lang w:val="lt-LT"/>
        </w:rPr>
      </w:pPr>
      <w:r>
        <w:rPr>
          <w:rFonts w:eastAsia="Helvetica Neue Light"/>
          <w:b/>
          <w:bCs/>
          <w:noProof/>
          <w:sz w:val="22"/>
          <w:szCs w:val="22"/>
          <w:bdr w:val="none" w:sz="0" w:space="0" w:color="auto" w:frame="1"/>
          <w:lang w:val="lt-LT"/>
        </w:rPr>
        <w:t xml:space="preserve">     </w:t>
      </w:r>
      <w:r w:rsidR="009B7B41" w:rsidRPr="00D0100E">
        <w:rPr>
          <w:rFonts w:eastAsia="Helvetica Neue Light"/>
          <w:b/>
          <w:bCs/>
          <w:noProof/>
          <w:sz w:val="22"/>
          <w:szCs w:val="22"/>
          <w:bdr w:val="none" w:sz="0" w:space="0" w:color="auto" w:frame="1"/>
          <w:lang w:val="lt-LT"/>
        </w:rPr>
        <w:t xml:space="preserve">Buvo: </w:t>
      </w:r>
      <w:r w:rsidR="009B7B41" w:rsidRPr="00D0100E">
        <w:rPr>
          <w:rFonts w:eastAsia="Calibri"/>
          <w:bCs/>
          <w:iCs/>
          <w:noProof/>
          <w:sz w:val="22"/>
          <w:szCs w:val="22"/>
          <w:lang w:val="lt-LT"/>
        </w:rPr>
        <w:t>Išduodamos ne mažiau kaip trijų nominalų monetos (0,01 Eur, 0,10 Eur, 1,00 Eur)</w:t>
      </w:r>
    </w:p>
    <w:p w:rsidR="00D0100E" w:rsidRPr="00D0100E" w:rsidRDefault="009E5AB2" w:rsidP="009E5AB2">
      <w:pPr>
        <w:tabs>
          <w:tab w:val="left" w:pos="567"/>
          <w:tab w:val="left" w:pos="709"/>
          <w:tab w:val="left" w:pos="851"/>
        </w:tabs>
        <w:spacing w:before="225" w:after="225"/>
        <w:ind w:right="-66" w:firstLine="225"/>
        <w:jc w:val="both"/>
        <w:rPr>
          <w:rFonts w:eastAsia="Helvetica Neue Light"/>
          <w:b/>
          <w:bCs/>
          <w:noProof/>
          <w:sz w:val="22"/>
          <w:szCs w:val="22"/>
          <w:bdr w:val="none" w:sz="0" w:space="0" w:color="auto" w:frame="1"/>
          <w:lang w:val="lt-LT"/>
        </w:rPr>
      </w:pPr>
      <w:r>
        <w:rPr>
          <w:rFonts w:eastAsia="Helvetica Neue Light"/>
          <w:b/>
          <w:bCs/>
          <w:noProof/>
          <w:sz w:val="22"/>
          <w:szCs w:val="22"/>
          <w:bdr w:val="none" w:sz="0" w:space="0" w:color="auto" w:frame="1"/>
          <w:lang w:val="lt-LT"/>
        </w:rPr>
        <w:t xml:space="preserve">     </w:t>
      </w:r>
      <w:r w:rsidR="009B7B41" w:rsidRPr="00D0100E">
        <w:rPr>
          <w:rFonts w:eastAsia="Helvetica Neue Light"/>
          <w:b/>
          <w:bCs/>
          <w:noProof/>
          <w:sz w:val="22"/>
          <w:szCs w:val="22"/>
          <w:bdr w:val="none" w:sz="0" w:space="0" w:color="auto" w:frame="1"/>
          <w:lang w:val="lt-LT"/>
        </w:rPr>
        <w:t xml:space="preserve">Yra: </w:t>
      </w:r>
      <w:r w:rsidR="00D0100E" w:rsidRPr="00D0100E">
        <w:rPr>
          <w:rFonts w:eastAsia="Helvetica Neue Light"/>
          <w:b/>
          <w:bCs/>
          <w:noProof/>
          <w:sz w:val="22"/>
          <w:szCs w:val="22"/>
          <w:bdr w:val="none" w:sz="0" w:space="0" w:color="auto" w:frame="1"/>
          <w:lang w:val="lt-LT"/>
        </w:rPr>
        <w:t xml:space="preserve">  </w:t>
      </w:r>
      <w:r w:rsidR="00D0100E" w:rsidRPr="00D0100E">
        <w:rPr>
          <w:rFonts w:eastAsia="Calibri"/>
          <w:bCs/>
          <w:iCs/>
          <w:noProof/>
          <w:sz w:val="22"/>
          <w:szCs w:val="22"/>
          <w:lang w:val="lt-LT"/>
        </w:rPr>
        <w:t>Išduodamos ne mažiau kaip t</w:t>
      </w:r>
      <w:bookmarkStart w:id="0" w:name="_GoBack"/>
      <w:bookmarkEnd w:id="0"/>
      <w:r w:rsidR="00D0100E" w:rsidRPr="00D0100E">
        <w:rPr>
          <w:rFonts w:eastAsia="Calibri"/>
          <w:bCs/>
          <w:iCs/>
          <w:noProof/>
          <w:sz w:val="22"/>
          <w:szCs w:val="22"/>
          <w:lang w:val="lt-LT"/>
        </w:rPr>
        <w:t>rijų nominalų monetos (</w:t>
      </w:r>
      <w:r w:rsidR="00D0100E" w:rsidRPr="00D0100E">
        <w:rPr>
          <w:rFonts w:eastAsia="Calibri"/>
          <w:bCs/>
          <w:iCs/>
          <w:noProof/>
          <w:color w:val="FF0000"/>
          <w:sz w:val="22"/>
          <w:szCs w:val="22"/>
          <w:lang w:val="lt-LT"/>
        </w:rPr>
        <w:t>0,0</w:t>
      </w:r>
      <w:r w:rsidR="00D0100E" w:rsidRPr="00D0100E">
        <w:rPr>
          <w:rFonts w:eastAsia="Calibri"/>
          <w:bCs/>
          <w:iCs/>
          <w:noProof/>
          <w:color w:val="FF0000"/>
          <w:sz w:val="22"/>
          <w:szCs w:val="22"/>
          <w:lang w:val="lt-LT"/>
        </w:rPr>
        <w:t>5</w:t>
      </w:r>
      <w:r w:rsidR="00D0100E" w:rsidRPr="00D0100E">
        <w:rPr>
          <w:rFonts w:eastAsia="Calibri"/>
          <w:bCs/>
          <w:iCs/>
          <w:noProof/>
          <w:color w:val="FF0000"/>
          <w:sz w:val="22"/>
          <w:szCs w:val="22"/>
          <w:lang w:val="lt-LT"/>
        </w:rPr>
        <w:t> Eur, 0,</w:t>
      </w:r>
      <w:r w:rsidR="00D0100E" w:rsidRPr="00D0100E">
        <w:rPr>
          <w:rFonts w:eastAsia="Calibri"/>
          <w:bCs/>
          <w:iCs/>
          <w:noProof/>
          <w:color w:val="FF0000"/>
          <w:sz w:val="22"/>
          <w:szCs w:val="22"/>
          <w:lang w:val="lt-LT"/>
        </w:rPr>
        <w:t>2</w:t>
      </w:r>
      <w:r w:rsidR="00D0100E" w:rsidRPr="00D0100E">
        <w:rPr>
          <w:rFonts w:eastAsia="Calibri"/>
          <w:bCs/>
          <w:iCs/>
          <w:noProof/>
          <w:color w:val="FF0000"/>
          <w:sz w:val="22"/>
          <w:szCs w:val="22"/>
          <w:lang w:val="lt-LT"/>
        </w:rPr>
        <w:t xml:space="preserve">0 Eur, </w:t>
      </w:r>
      <w:r w:rsidR="00D0100E" w:rsidRPr="00D0100E">
        <w:rPr>
          <w:rFonts w:eastAsia="Calibri"/>
          <w:bCs/>
          <w:iCs/>
          <w:noProof/>
          <w:sz w:val="22"/>
          <w:szCs w:val="22"/>
          <w:lang w:val="lt-LT"/>
        </w:rPr>
        <w:t>1,00 Eur)</w:t>
      </w:r>
    </w:p>
    <w:p w:rsidR="00887358" w:rsidRDefault="00887358" w:rsidP="009B7B41">
      <w:pPr>
        <w:pStyle w:val="Body"/>
        <w:tabs>
          <w:tab w:val="left" w:pos="567"/>
          <w:tab w:val="left" w:pos="709"/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            </w:t>
      </w:r>
    </w:p>
    <w:p w:rsidR="00887358" w:rsidRPr="00AC1B01" w:rsidRDefault="009E5AB2" w:rsidP="009E5AB2">
      <w:pPr>
        <w:pStyle w:val="Body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  <w:lang w:val="lt-LT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    </w:t>
      </w:r>
      <w:r w:rsidR="00887358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Kadangi perkančiosios organizacijos pirkimo dokumentų patikslinimas  leidžia toliau tęsti viešojo pirkimo procedūras jas vykdant pagal patikslintas viešojo pirkimo sąlygas, </w:t>
      </w:r>
      <w:r w:rsidR="00887358" w:rsidRPr="00AC1B01">
        <w:rPr>
          <w:rFonts w:ascii="Times New Roman" w:hAnsi="Times New Roman" w:cs="Times New Roman"/>
          <w:color w:val="auto"/>
          <w:sz w:val="22"/>
          <w:szCs w:val="22"/>
          <w:lang w:val="lt-LT"/>
        </w:rPr>
        <w:t>perkančioji organizacija priėmė sprendimą, patikslinus pirkimo dokumentus, tęsti viešojo pirkimo procedūrą paskelbiant apie viešojo pirkimo sąlygų pa</w:t>
      </w:r>
      <w:r w:rsidR="00EF1F9A" w:rsidRPr="00AC1B01">
        <w:rPr>
          <w:rFonts w:ascii="Times New Roman" w:hAnsi="Times New Roman" w:cs="Times New Roman"/>
          <w:color w:val="auto"/>
          <w:sz w:val="22"/>
          <w:szCs w:val="22"/>
          <w:lang w:val="lt-LT"/>
        </w:rPr>
        <w:t>tikslinimus</w:t>
      </w:r>
      <w:r w:rsidR="00887358" w:rsidRPr="00AC1B0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ir </w:t>
      </w:r>
      <w:r w:rsidR="00887358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nukeliant pasiūlymų pateikimo terminą </w:t>
      </w:r>
      <w:r w:rsidR="00163BC3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iš 2025 m. </w:t>
      </w:r>
      <w:r w:rsidR="007D0413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rugpjūčio</w:t>
      </w:r>
      <w:r w:rsidR="00163BC3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 </w:t>
      </w:r>
      <w:r w:rsidR="007D0413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14</w:t>
      </w:r>
      <w:r w:rsidR="00CB3A7A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 </w:t>
      </w:r>
      <w:r w:rsidR="00163BC3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d. 9:00 val. į </w:t>
      </w:r>
      <w:r w:rsidR="00887358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2025</w:t>
      </w:r>
      <w:r w:rsidR="00163BC3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 </w:t>
      </w:r>
      <w:r w:rsidR="00887358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m. </w:t>
      </w:r>
      <w:r w:rsidR="007D0413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rugpjūčio</w:t>
      </w:r>
      <w:r w:rsidR="00887358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 </w:t>
      </w:r>
      <w:r w:rsidR="007D0413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20</w:t>
      </w:r>
      <w:r w:rsidR="00887358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d.  9:00 val.</w:t>
      </w:r>
      <w:r w:rsidR="00CB3A7A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, o paaiškinimų termino pabaigą</w:t>
      </w:r>
      <w:r w:rsidR="006E0D1A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-</w:t>
      </w:r>
      <w:r w:rsidR="00CB3A7A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 iš 2025 m. </w:t>
      </w:r>
      <w:r w:rsidR="007D0413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rugpjūčio</w:t>
      </w:r>
      <w:r w:rsidR="00CB3A7A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 </w:t>
      </w:r>
      <w:r w:rsidR="007D0413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7</w:t>
      </w:r>
      <w:r w:rsidR="00CB3A7A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 d. į 2025 m. </w:t>
      </w:r>
      <w:r w:rsidR="007D0413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rugpjūčio</w:t>
      </w:r>
      <w:r w:rsidR="00CB3A7A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 </w:t>
      </w:r>
      <w:r w:rsidR="007D0413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13</w:t>
      </w:r>
      <w:r w:rsidR="00CB3A7A" w:rsidRPr="00AC1B01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 xml:space="preserve"> d. (imtinai).</w:t>
      </w:r>
      <w:r w:rsidR="00CB3A7A" w:rsidRPr="00AC1B0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</w:t>
      </w:r>
      <w:r w:rsidR="00887358" w:rsidRPr="00AC1B0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 </w:t>
      </w:r>
      <w:r w:rsidR="00747F01" w:rsidRPr="00AC1B01">
        <w:rPr>
          <w:rFonts w:ascii="Times New Roman" w:hAnsi="Times New Roman" w:cs="Times New Roman"/>
          <w:color w:val="auto"/>
          <w:sz w:val="22"/>
          <w:szCs w:val="22"/>
          <w:u w:val="single"/>
          <w:lang w:val="lt-LT"/>
        </w:rPr>
        <w:t xml:space="preserve">Tiekėjai prašomi pateikti aktualią </w:t>
      </w:r>
      <w:r w:rsidR="006A47E4" w:rsidRPr="00AC1B01">
        <w:rPr>
          <w:rFonts w:ascii="Times New Roman" w:hAnsi="Times New Roman" w:cs="Times New Roman"/>
          <w:color w:val="auto"/>
          <w:sz w:val="22"/>
          <w:szCs w:val="22"/>
          <w:u w:val="single"/>
          <w:lang w:val="lt-LT"/>
        </w:rPr>
        <w:t xml:space="preserve">Pirkimo sąlygų priedo Nr.1 „Techninė specifikacija ir pasiūlymo kaina“ </w:t>
      </w:r>
      <w:r w:rsidR="00747F01" w:rsidRPr="00AC1B01">
        <w:rPr>
          <w:rFonts w:ascii="Times New Roman" w:hAnsi="Times New Roman" w:cs="Times New Roman"/>
          <w:color w:val="auto"/>
          <w:sz w:val="22"/>
          <w:szCs w:val="22"/>
          <w:u w:val="single"/>
          <w:lang w:val="lt-LT"/>
        </w:rPr>
        <w:t xml:space="preserve">redakciją.  </w:t>
      </w:r>
      <w:r w:rsidR="00887358" w:rsidRPr="00AC1B01">
        <w:rPr>
          <w:rFonts w:ascii="Times New Roman" w:hAnsi="Times New Roman" w:cs="Times New Roman"/>
          <w:color w:val="auto"/>
          <w:sz w:val="22"/>
          <w:szCs w:val="22"/>
          <w:u w:val="single"/>
          <w:lang w:val="lt-LT"/>
        </w:rPr>
        <w:t xml:space="preserve"> </w:t>
      </w:r>
    </w:p>
    <w:p w:rsidR="009E5AB2" w:rsidRPr="00747F01" w:rsidRDefault="009E5AB2" w:rsidP="009E5AB2">
      <w:pPr>
        <w:pStyle w:val="Body"/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lt-LT"/>
        </w:rPr>
      </w:pPr>
    </w:p>
    <w:p w:rsidR="00887358" w:rsidRPr="008352A9" w:rsidRDefault="00887358" w:rsidP="00AF6F9B">
      <w:pPr>
        <w:pStyle w:val="Body"/>
        <w:tabs>
          <w:tab w:val="left" w:pos="709"/>
        </w:tabs>
        <w:spacing w:line="240" w:lineRule="auto"/>
        <w:jc w:val="both"/>
        <w:rPr>
          <w:rFonts w:cs="Times New Roman"/>
          <w:b/>
          <w:bCs/>
          <w:color w:val="auto"/>
          <w:sz w:val="22"/>
          <w:szCs w:val="22"/>
          <w:highlight w:val="red"/>
          <w:lang w:val="lt-LT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          </w:t>
      </w:r>
    </w:p>
    <w:p w:rsidR="00887358" w:rsidRPr="00F34DCD" w:rsidRDefault="00887358" w:rsidP="00887358">
      <w:pPr>
        <w:pStyle w:val="Body2"/>
        <w:tabs>
          <w:tab w:val="left" w:pos="709"/>
          <w:tab w:val="left" w:pos="851"/>
        </w:tabs>
        <w:rPr>
          <w:rFonts w:cs="Times New Roman"/>
          <w:color w:val="auto"/>
          <w:sz w:val="22"/>
          <w:szCs w:val="22"/>
          <w:lang w:val="lt-LT"/>
        </w:rPr>
      </w:pPr>
      <w:r w:rsidRPr="00F34DCD">
        <w:rPr>
          <w:rFonts w:cs="Times New Roman"/>
          <w:color w:val="auto"/>
          <w:sz w:val="22"/>
          <w:szCs w:val="22"/>
          <w:lang w:val="lt-LT"/>
        </w:rPr>
        <w:t>Pagarbiai</w:t>
      </w:r>
    </w:p>
    <w:p w:rsidR="00C07959" w:rsidRPr="00747F01" w:rsidRDefault="00887358" w:rsidP="00887358">
      <w:pPr>
        <w:pStyle w:val="Body2"/>
        <w:rPr>
          <w:lang w:val="lt-LT"/>
        </w:rPr>
      </w:pPr>
      <w:r w:rsidRPr="00F34DCD">
        <w:rPr>
          <w:rFonts w:cs="Times New Roman"/>
          <w:color w:val="auto"/>
          <w:sz w:val="22"/>
          <w:szCs w:val="22"/>
          <w:lang w:val="lt-LT"/>
        </w:rPr>
        <w:t>V</w:t>
      </w:r>
      <w:r>
        <w:rPr>
          <w:rFonts w:cs="Times New Roman"/>
          <w:color w:val="auto"/>
          <w:sz w:val="22"/>
          <w:szCs w:val="22"/>
          <w:lang w:val="lt-LT"/>
        </w:rPr>
        <w:t>iešųjų pirkimų komisija</w:t>
      </w:r>
    </w:p>
    <w:sectPr w:rsidR="00C07959" w:rsidRPr="00747F01" w:rsidSect="002D716A">
      <w:headerReference w:type="default" r:id="rId8"/>
      <w:pgSz w:w="11900" w:h="16840"/>
      <w:pgMar w:top="1276" w:right="1127" w:bottom="426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49" w:rsidRDefault="003A0549">
      <w:r>
        <w:separator/>
      </w:r>
    </w:p>
  </w:endnote>
  <w:endnote w:type="continuationSeparator" w:id="0">
    <w:p w:rsidR="003A0549" w:rsidRDefault="003A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49" w:rsidRDefault="003A0549">
      <w:r>
        <w:separator/>
      </w:r>
    </w:p>
  </w:footnote>
  <w:footnote w:type="continuationSeparator" w:id="0">
    <w:p w:rsidR="003A0549" w:rsidRDefault="003A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36" w:rsidRDefault="00887358">
    <w:r>
      <w:rPr>
        <w:noProof/>
        <w:lang w:val="lt-LT" w:eastAsia="lt-LT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786ABD9" wp14:editId="747B598E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officeArt object" o:spid="_x0000_s1026" style="position:absolute;flip: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30089"/>
    <w:multiLevelType w:val="hybridMultilevel"/>
    <w:tmpl w:val="BBFE97E8"/>
    <w:lvl w:ilvl="0" w:tplc="F648C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BA4"/>
    <w:multiLevelType w:val="multilevel"/>
    <w:tmpl w:val="DBEA1C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58"/>
    <w:rsid w:val="00022561"/>
    <w:rsid w:val="000B1FD3"/>
    <w:rsid w:val="00114060"/>
    <w:rsid w:val="0014035C"/>
    <w:rsid w:val="00163BC3"/>
    <w:rsid w:val="00293298"/>
    <w:rsid w:val="002D716A"/>
    <w:rsid w:val="003A0549"/>
    <w:rsid w:val="004259D0"/>
    <w:rsid w:val="00473BE4"/>
    <w:rsid w:val="00490D9B"/>
    <w:rsid w:val="004B37E3"/>
    <w:rsid w:val="005032ED"/>
    <w:rsid w:val="00596C18"/>
    <w:rsid w:val="00683A07"/>
    <w:rsid w:val="006A47E4"/>
    <w:rsid w:val="006E0D1A"/>
    <w:rsid w:val="0073641D"/>
    <w:rsid w:val="00747F01"/>
    <w:rsid w:val="007B6973"/>
    <w:rsid w:val="007D0413"/>
    <w:rsid w:val="00887358"/>
    <w:rsid w:val="00897216"/>
    <w:rsid w:val="008B2449"/>
    <w:rsid w:val="00965ECD"/>
    <w:rsid w:val="00973CA4"/>
    <w:rsid w:val="009B7B41"/>
    <w:rsid w:val="009E5AB2"/>
    <w:rsid w:val="00AC1B01"/>
    <w:rsid w:val="00AF6F9B"/>
    <w:rsid w:val="00B26064"/>
    <w:rsid w:val="00BA0A34"/>
    <w:rsid w:val="00C07959"/>
    <w:rsid w:val="00CA27A4"/>
    <w:rsid w:val="00CB3A7A"/>
    <w:rsid w:val="00D0100E"/>
    <w:rsid w:val="00EB1646"/>
    <w:rsid w:val="00E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2"/>
    <w:rsid w:val="008873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88735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87358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wysiwyg-font-size-medium">
    <w:name w:val="wysiwyg-font-size-medium"/>
    <w:basedOn w:val="DefaultParagraphFont"/>
    <w:rsid w:val="00887358"/>
  </w:style>
  <w:style w:type="character" w:customStyle="1" w:styleId="wysiwyg-color-black">
    <w:name w:val="wysiwyg-color-black"/>
    <w:basedOn w:val="DefaultParagraphFont"/>
    <w:rsid w:val="00887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2"/>
    <w:rsid w:val="008873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88735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87358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wysiwyg-font-size-medium">
    <w:name w:val="wysiwyg-font-size-medium"/>
    <w:basedOn w:val="DefaultParagraphFont"/>
    <w:rsid w:val="00887358"/>
  </w:style>
  <w:style w:type="character" w:customStyle="1" w:styleId="wysiwyg-color-black">
    <w:name w:val="wysiwyg-color-black"/>
    <w:basedOn w:val="DefaultParagraphFont"/>
    <w:rsid w:val="0088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5</cp:revision>
  <cp:lastPrinted>2025-05-20T12:27:00Z</cp:lastPrinted>
  <dcterms:created xsi:type="dcterms:W3CDTF">2025-08-08T09:05:00Z</dcterms:created>
  <dcterms:modified xsi:type="dcterms:W3CDTF">2025-08-08T09:29:00Z</dcterms:modified>
</cp:coreProperties>
</file>