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39A70B1A" w:rsidR="00A044A2" w:rsidRPr="00913365" w:rsidRDefault="00FE0A0E" w:rsidP="00CF559B">
      <w:pPr>
        <w:autoSpaceDE w:val="0"/>
        <w:autoSpaceDN w:val="0"/>
        <w:adjustRightInd w:val="0"/>
        <w:jc w:val="center"/>
        <w:rPr>
          <w:rFonts w:eastAsiaTheme="minorHAnsi"/>
          <w:b/>
          <w:bCs/>
          <w:color w:val="000000" w:themeColor="text1"/>
        </w:rPr>
      </w:pPr>
      <w:r w:rsidRPr="00FE0A0E">
        <w:rPr>
          <w:b/>
          <w:caps/>
        </w:rPr>
        <w:t xml:space="preserve">VAIKŲ NEUROSENSOMOTORINĖS RAIDOS STIPRINIMO </w:t>
      </w:r>
      <w:r w:rsidRPr="007877F5">
        <w:rPr>
          <w:b/>
          <w:caps/>
        </w:rPr>
        <w:t>užsiėmimų paslaugŲ</w:t>
      </w:r>
      <w:r w:rsidRPr="007877F5">
        <w:rPr>
          <w:rFonts w:eastAsiaTheme="minorHAnsi"/>
          <w:b/>
          <w:bCs/>
        </w:rPr>
        <w:t xml:space="preserve"> </w:t>
      </w:r>
      <w:r w:rsidR="00913365">
        <w:rPr>
          <w:rFonts w:eastAsia="Calibri"/>
          <w:b/>
        </w:rPr>
        <w:t>PIRKIMO</w:t>
      </w:r>
      <w:r w:rsidR="00CF559B">
        <w:rPr>
          <w:rFonts w:eastAsia="Calibri"/>
          <w:b/>
        </w:rPr>
        <w:t xml:space="preserve"> SUPAPRASTINTO</w:t>
      </w:r>
      <w:r w:rsidR="00913365" w:rsidRPr="001E2673">
        <w:rPr>
          <w:b/>
        </w:rPr>
        <w:t xml:space="preserve">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CDD4E91" w:rsidR="00B45AD1" w:rsidRPr="00A90A44" w:rsidRDefault="00B45AD1" w:rsidP="003B0725">
            <w:pPr>
              <w:widowControl w:val="0"/>
              <w:jc w:val="both"/>
            </w:pPr>
            <w:r w:rsidRPr="00A90A44">
              <w:t>TIEKĖJŲ PAŠALINIMO PAGRINDAI</w:t>
            </w:r>
            <w:r w:rsidR="00CF559B">
              <w:t xml:space="preserve"> IR</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0239FCA1" w14:textId="38AE91C8" w:rsidR="0051768A" w:rsidRDefault="008545A7" w:rsidP="00407C77">
      <w:pPr>
        <w:widowControl w:val="0"/>
        <w:jc w:val="both"/>
      </w:pPr>
      <w:bookmarkStart w:id="0" w:name="_Hlk184735375"/>
      <w:r w:rsidRPr="008545A7">
        <w:t>2</w:t>
      </w:r>
      <w:r w:rsidR="00F61830" w:rsidRPr="008545A7">
        <w:t xml:space="preserve"> priedas – </w:t>
      </w:r>
      <w:r w:rsidR="002539F9">
        <w:t>Techninė specifikacija</w:t>
      </w:r>
      <w:r w:rsidR="005B7F20" w:rsidRPr="00480400">
        <w:t>;</w:t>
      </w:r>
    </w:p>
    <w:p w14:paraId="7DF9866F" w14:textId="3A9984A3" w:rsidR="00B700E7" w:rsidRPr="00480400" w:rsidRDefault="00E442E0" w:rsidP="00407C77">
      <w:pPr>
        <w:widowControl w:val="0"/>
        <w:jc w:val="both"/>
      </w:pPr>
      <w:r>
        <w:t>3</w:t>
      </w:r>
      <w:r w:rsidR="00B700E7">
        <w:t xml:space="preserve"> priedas</w:t>
      </w:r>
      <w:r>
        <w:t xml:space="preserve"> – </w:t>
      </w:r>
      <w:r w:rsidR="0032616D">
        <w:t>S</w:t>
      </w:r>
      <w:r w:rsidR="0032616D" w:rsidRPr="0032616D">
        <w:t>pecialistų, kurie bus atsakingi už sutarties vykdymą, sąrašas</w:t>
      </w:r>
      <w:r w:rsidR="0032616D">
        <w:t xml:space="preserve">; </w:t>
      </w:r>
    </w:p>
    <w:bookmarkEnd w:id="0"/>
    <w:p w14:paraId="1BC18989" w14:textId="14432281" w:rsidR="003B5573" w:rsidRPr="00BE1382" w:rsidRDefault="00E442E0" w:rsidP="000967A1">
      <w:pPr>
        <w:widowControl w:val="0"/>
        <w:jc w:val="both"/>
      </w:pPr>
      <w:r>
        <w:t>4</w:t>
      </w:r>
      <w:r w:rsidR="003B5573" w:rsidRPr="00BE1382">
        <w:t xml:space="preserve"> </w:t>
      </w:r>
      <w:r w:rsidR="003B5573" w:rsidRPr="003066D2">
        <w:t>priedas –</w:t>
      </w:r>
      <w:r w:rsidR="002539F9" w:rsidRPr="002539F9">
        <w:t xml:space="preserve"> Paslaugų sutartis (</w:t>
      </w:r>
      <w:r w:rsidR="00AE172A">
        <w:t>bendrosios ir specialiosios sąlygos</w:t>
      </w:r>
      <w:r w:rsidR="00E05E77">
        <w:t>)</w:t>
      </w:r>
      <w:r w:rsidR="003B5573">
        <w:t>;</w:t>
      </w:r>
    </w:p>
    <w:p w14:paraId="404B0505" w14:textId="0FB93E64" w:rsidR="002539F9" w:rsidRPr="00480400" w:rsidRDefault="00E442E0" w:rsidP="00E05E77">
      <w:pPr>
        <w:widowControl w:val="0"/>
        <w:jc w:val="both"/>
      </w:pPr>
      <w:r>
        <w:t>5</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r w:rsidR="00E05E77">
        <w:t>.</w:t>
      </w:r>
    </w:p>
    <w:p w14:paraId="471D9B54" w14:textId="77777777" w:rsidR="002539F9" w:rsidRPr="00CB4FF4" w:rsidRDefault="002539F9" w:rsidP="006C5212">
      <w:pPr>
        <w:widowControl w:val="0"/>
        <w:jc w:val="both"/>
      </w:pP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13B108D3" w14:textId="13F2253F" w:rsidR="00310A46" w:rsidRPr="00310A46" w:rsidRDefault="00310A46" w:rsidP="00310A46">
      <w:pPr>
        <w:widowControl w:val="0"/>
        <w:numPr>
          <w:ilvl w:val="0"/>
          <w:numId w:val="1"/>
        </w:numPr>
        <w:tabs>
          <w:tab w:val="left" w:pos="1134"/>
        </w:tabs>
        <w:ind w:firstLine="719"/>
        <w:jc w:val="both"/>
        <w:rPr>
          <w:rFonts w:eastAsia="Calibri"/>
          <w:b/>
        </w:rPr>
      </w:pPr>
      <w:bookmarkStart w:id="3" w:name="_Toc60525483"/>
      <w:bookmarkStart w:id="4" w:name="_Toc47844929"/>
      <w:r>
        <w:t>Biudžetinė įstaiga Klaipėdos miesto visuomenės sveikatos biuras,</w:t>
      </w:r>
      <w:r w:rsidRPr="00F77F11">
        <w:t xml:space="preserve"> </w:t>
      </w:r>
      <w:r>
        <w:t>Taikos pr. 76,</w:t>
      </w:r>
      <w:r w:rsidRPr="00DA22E6">
        <w:t xml:space="preserve"> LT-</w:t>
      </w:r>
      <w:r>
        <w:t>93200</w:t>
      </w:r>
      <w:r w:rsidRPr="00DA22E6">
        <w:t>, Klaipėda</w:t>
      </w:r>
      <w:r w:rsidRPr="00F77F11">
        <w:t xml:space="preserve">, tel. </w:t>
      </w:r>
      <w:r w:rsidRPr="00DA22E6">
        <w:t>(</w:t>
      </w:r>
      <w:r>
        <w:t>0 46</w:t>
      </w:r>
      <w:r w:rsidRPr="00DA22E6">
        <w:t xml:space="preserve">) </w:t>
      </w:r>
      <w:r>
        <w:t>31 19 71</w:t>
      </w:r>
      <w:r w:rsidRPr="00F77F11">
        <w:t xml:space="preserve">, el. p. </w:t>
      </w:r>
      <w:proofErr w:type="spellStart"/>
      <w:r w:rsidRPr="000A6D62">
        <w:t>info@sveikatosbiuras.lt</w:t>
      </w:r>
      <w:proofErr w:type="spellEnd"/>
      <w:r w:rsidRPr="00F41472">
        <w:rPr>
          <w:color w:val="000000"/>
        </w:rPr>
        <w:t xml:space="preserve">, </w:t>
      </w:r>
      <w:r w:rsidRPr="00F77F11">
        <w:t xml:space="preserve">duomenys kaupiami ir saugomi Juridinių asmenų registre, kodas </w:t>
      </w:r>
      <w:r w:rsidRPr="000A6D62">
        <w:t>301255569</w:t>
      </w:r>
      <w:r w:rsidRPr="00F77F11">
        <w:t>)</w:t>
      </w:r>
      <w:r w:rsidRPr="00F41472">
        <w:rPr>
          <w:i/>
          <w:szCs w:val="22"/>
        </w:rPr>
        <w:t xml:space="preserve"> </w:t>
      </w:r>
      <w:r w:rsidRPr="00F41472">
        <w:rPr>
          <w:szCs w:val="22"/>
        </w:rPr>
        <w:t>(toliau – Perkančioji org</w:t>
      </w:r>
      <w:r w:rsidRPr="00A903E4">
        <w:rPr>
          <w:szCs w:val="22"/>
        </w:rPr>
        <w:t xml:space="preserve">anizacija), </w:t>
      </w:r>
      <w:r w:rsidRPr="00A903E4">
        <w:t xml:space="preserve">numato pirkti </w:t>
      </w:r>
      <w:r w:rsidR="00F2027C" w:rsidRPr="00F2027C">
        <w:rPr>
          <w:rFonts w:eastAsiaTheme="minorHAnsi"/>
          <w:b/>
          <w:bCs/>
        </w:rPr>
        <w:t xml:space="preserve">vaikų </w:t>
      </w:r>
      <w:proofErr w:type="spellStart"/>
      <w:r w:rsidR="00F2027C" w:rsidRPr="00F2027C">
        <w:rPr>
          <w:rFonts w:eastAsiaTheme="minorHAnsi"/>
          <w:b/>
          <w:bCs/>
        </w:rPr>
        <w:t>neurosensomotorinės</w:t>
      </w:r>
      <w:proofErr w:type="spellEnd"/>
      <w:r w:rsidR="00F2027C" w:rsidRPr="00F2027C">
        <w:rPr>
          <w:rFonts w:eastAsiaTheme="minorHAnsi"/>
          <w:b/>
          <w:bCs/>
        </w:rPr>
        <w:t xml:space="preserve"> raidos stiprinimo užsiėmimų paslaugas</w:t>
      </w:r>
      <w:r w:rsidR="00F2027C">
        <w:rPr>
          <w:rFonts w:eastAsiaTheme="minorHAnsi"/>
          <w:b/>
          <w:bCs/>
        </w:rPr>
        <w:t>.</w:t>
      </w:r>
    </w:p>
    <w:p w14:paraId="4BF0CE95" w14:textId="4FA1D14A" w:rsidR="00310A46" w:rsidRPr="00310A46" w:rsidRDefault="00310A46" w:rsidP="00310A46">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p>
    <w:p w14:paraId="4E58ACD8" w14:textId="38F038A6" w:rsidR="00EB74C4" w:rsidRPr="00173A1B" w:rsidRDefault="00EB74C4" w:rsidP="006101EF">
      <w:pPr>
        <w:widowControl w:val="0"/>
        <w:numPr>
          <w:ilvl w:val="0"/>
          <w:numId w:val="1"/>
        </w:numPr>
        <w:tabs>
          <w:tab w:val="left" w:pos="993"/>
        </w:tabs>
        <w:ind w:firstLine="719"/>
        <w:jc w:val="both"/>
      </w:pPr>
      <w:r w:rsidRPr="00173A1B">
        <w:t>Vartojamos pagrindinės sąvokos, apibrėžtos Lietuvos Respublikos viešųjų pirkimų įstatyme (toliau – </w:t>
      </w:r>
      <w:bookmarkStart w:id="5" w:name="_Hlk195195583"/>
      <w:r w:rsidR="0096494A">
        <w:t>VPĮ</w:t>
      </w:r>
      <w:bookmarkEnd w:id="5"/>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8"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w:t>
      </w:r>
      <w:r w:rsidRPr="00173A1B">
        <w:rPr>
          <w:rFonts w:eastAsia="Arial Unicode MS"/>
        </w:rPr>
        <w:lastRenderedPageBreak/>
        <w:t>IS yra nemokama</w:t>
      </w:r>
      <w:r w:rsidRPr="00173A1B">
        <w:rPr>
          <w:color w:val="000000"/>
        </w:rPr>
        <w:t>.</w:t>
      </w:r>
    </w:p>
    <w:p w14:paraId="4D41ED7B" w14:textId="66940E57"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51990F5C"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w:t>
      </w:r>
      <w:r w:rsidR="00310A46">
        <w:rPr>
          <w:bCs/>
        </w:rPr>
        <w:t>CPO</w:t>
      </w:r>
      <w:r w:rsidRPr="00E83C18">
        <w:rPr>
          <w:bCs/>
        </w:rPr>
        <w:t xml:space="preserve">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5B3A367E" w14:textId="727A1860" w:rsidR="00310A46" w:rsidRPr="004463F7" w:rsidRDefault="00310A46" w:rsidP="00310A46">
      <w:pPr>
        <w:pStyle w:val="Sraopastraipa"/>
        <w:numPr>
          <w:ilvl w:val="0"/>
          <w:numId w:val="1"/>
        </w:numPr>
        <w:jc w:val="both"/>
        <w:rPr>
          <w:rStyle w:val="Hipersaitas"/>
          <w:rFonts w:eastAsia="Calibri"/>
          <w:color w:val="1F497D"/>
          <w:sz w:val="24"/>
          <w:szCs w:val="24"/>
          <w:u w:val="none"/>
        </w:rPr>
      </w:pPr>
      <w:r w:rsidRPr="004463F7">
        <w:rPr>
          <w:iCs/>
          <w:color w:val="000000"/>
          <w:sz w:val="24"/>
          <w:szCs w:val="24"/>
        </w:rPr>
        <w:t xml:space="preserve">Perkančiosios </w:t>
      </w:r>
      <w:r w:rsidRPr="004463F7">
        <w:rPr>
          <w:iCs/>
          <w:color w:val="000000" w:themeColor="text1"/>
          <w:sz w:val="24"/>
          <w:szCs w:val="24"/>
        </w:rPr>
        <w:t xml:space="preserve">organizacijos </w:t>
      </w:r>
      <w:r>
        <w:rPr>
          <w:iCs/>
          <w:color w:val="000000" w:themeColor="text1"/>
          <w:sz w:val="24"/>
          <w:szCs w:val="24"/>
        </w:rPr>
        <w:t xml:space="preserve">ir CPO </w:t>
      </w:r>
      <w:r w:rsidRPr="004463F7">
        <w:rPr>
          <w:iCs/>
          <w:color w:val="000000" w:themeColor="text1"/>
          <w:sz w:val="24"/>
          <w:szCs w:val="24"/>
        </w:rPr>
        <w:t xml:space="preserve">kontaktiniai asmenys: </w:t>
      </w:r>
      <w:r w:rsidRPr="004463F7">
        <w:rPr>
          <w:b/>
          <w:color w:val="000000" w:themeColor="text1"/>
          <w:sz w:val="24"/>
          <w:szCs w:val="24"/>
        </w:rPr>
        <w:t xml:space="preserve">dėl klausimų, susijusių su pirkimo objektu </w:t>
      </w:r>
      <w:r w:rsidRPr="004463F7">
        <w:rPr>
          <w:b/>
          <w:bCs/>
          <w:color w:val="000000" w:themeColor="text1"/>
          <w:sz w:val="24"/>
          <w:szCs w:val="24"/>
        </w:rPr>
        <w:t>–</w:t>
      </w:r>
      <w:r w:rsidRPr="004463F7">
        <w:rPr>
          <w:color w:val="000000" w:themeColor="text1"/>
          <w:sz w:val="24"/>
          <w:szCs w:val="24"/>
        </w:rPr>
        <w:t xml:space="preserve"> </w:t>
      </w:r>
      <w:bookmarkStart w:id="6" w:name="_Hlk160550067"/>
      <w:bookmarkStart w:id="7" w:name="_Hlk169011049"/>
      <w:r>
        <w:rPr>
          <w:color w:val="000000" w:themeColor="text1"/>
          <w:sz w:val="24"/>
          <w:szCs w:val="24"/>
        </w:rPr>
        <w:t>BĮ</w:t>
      </w:r>
      <w:r w:rsidRPr="004463F7">
        <w:rPr>
          <w:color w:val="000000" w:themeColor="text1"/>
          <w:sz w:val="24"/>
          <w:szCs w:val="24"/>
        </w:rPr>
        <w:t xml:space="preserve"> </w:t>
      </w:r>
      <w:r>
        <w:rPr>
          <w:color w:val="000000" w:themeColor="text1"/>
          <w:sz w:val="24"/>
          <w:szCs w:val="24"/>
        </w:rPr>
        <w:t xml:space="preserve">Klaipėdos miesto visuomenės sveikatos biuro direktoriaus pavaduotoja bendriesiems reikalams </w:t>
      </w:r>
      <w:r w:rsidR="006D6F28">
        <w:rPr>
          <w:color w:val="000000" w:themeColor="text1"/>
          <w:sz w:val="24"/>
          <w:szCs w:val="24"/>
        </w:rPr>
        <w:t>Indra Kazakevičienė</w:t>
      </w:r>
      <w:r w:rsidRPr="004463F7">
        <w:rPr>
          <w:color w:val="000000" w:themeColor="text1"/>
          <w:sz w:val="24"/>
          <w:szCs w:val="24"/>
        </w:rPr>
        <w:t xml:space="preserve">, tel. </w:t>
      </w:r>
      <w:bookmarkEnd w:id="6"/>
      <w:r w:rsidRPr="008252E2">
        <w:rPr>
          <w:color w:val="000000" w:themeColor="text1"/>
          <w:sz w:val="24"/>
          <w:szCs w:val="24"/>
        </w:rPr>
        <w:t>06</w:t>
      </w:r>
      <w:r>
        <w:rPr>
          <w:color w:val="000000" w:themeColor="text1"/>
          <w:sz w:val="24"/>
          <w:szCs w:val="24"/>
        </w:rPr>
        <w:t xml:space="preserve"> </w:t>
      </w:r>
      <w:r w:rsidR="006D6F28">
        <w:rPr>
          <w:color w:val="000000" w:themeColor="text1"/>
          <w:sz w:val="24"/>
          <w:szCs w:val="24"/>
        </w:rPr>
        <w:t>90</w:t>
      </w:r>
      <w:r>
        <w:rPr>
          <w:color w:val="000000" w:themeColor="text1"/>
          <w:sz w:val="24"/>
          <w:szCs w:val="24"/>
        </w:rPr>
        <w:t xml:space="preserve"> </w:t>
      </w:r>
      <w:r w:rsidR="006D6F28">
        <w:rPr>
          <w:color w:val="000000" w:themeColor="text1"/>
          <w:sz w:val="24"/>
          <w:szCs w:val="24"/>
        </w:rPr>
        <w:t>37</w:t>
      </w:r>
      <w:r>
        <w:rPr>
          <w:color w:val="000000" w:themeColor="text1"/>
          <w:sz w:val="24"/>
          <w:szCs w:val="24"/>
        </w:rPr>
        <w:t xml:space="preserve"> </w:t>
      </w:r>
      <w:r w:rsidR="006D6F28">
        <w:rPr>
          <w:color w:val="000000" w:themeColor="text1"/>
          <w:sz w:val="24"/>
          <w:szCs w:val="24"/>
        </w:rPr>
        <w:t>343</w:t>
      </w:r>
      <w:r w:rsidRPr="004463F7">
        <w:rPr>
          <w:color w:val="000000" w:themeColor="text1"/>
          <w:sz w:val="24"/>
          <w:szCs w:val="24"/>
        </w:rPr>
        <w:t>, el</w:t>
      </w:r>
      <w:r w:rsidRPr="00564BFE">
        <w:rPr>
          <w:color w:val="000000" w:themeColor="text1"/>
          <w:sz w:val="24"/>
          <w:szCs w:val="24"/>
        </w:rPr>
        <w:t xml:space="preserve">. p. </w:t>
      </w:r>
      <w:bookmarkEnd w:id="7"/>
      <w:proofErr w:type="spellStart"/>
      <w:r w:rsidR="006D6F28">
        <w:rPr>
          <w:sz w:val="24"/>
          <w:szCs w:val="24"/>
        </w:rPr>
        <w:t>indra.kazakeviciene</w:t>
      </w:r>
      <w:r w:rsidRPr="00564BFE">
        <w:rPr>
          <w:sz w:val="24"/>
          <w:szCs w:val="24"/>
        </w:rPr>
        <w:t>@</w:t>
      </w:r>
      <w:r>
        <w:rPr>
          <w:sz w:val="24"/>
          <w:szCs w:val="24"/>
        </w:rPr>
        <w:t>sveikatosbiuras</w:t>
      </w:r>
      <w:r w:rsidR="005A0FFA">
        <w:rPr>
          <w:sz w:val="24"/>
          <w:szCs w:val="24"/>
        </w:rPr>
        <w:t>.lt</w:t>
      </w:r>
      <w:proofErr w:type="spellEnd"/>
      <w:r w:rsidRPr="00564BFE">
        <w:rPr>
          <w:color w:val="000000" w:themeColor="text1"/>
          <w:sz w:val="24"/>
          <w:szCs w:val="24"/>
        </w:rPr>
        <w:t xml:space="preserve">; </w:t>
      </w:r>
      <w:r w:rsidRPr="00564BFE">
        <w:rPr>
          <w:sz w:val="24"/>
          <w:szCs w:val="24"/>
        </w:rPr>
        <w:t xml:space="preserve"> </w:t>
      </w:r>
      <w:r w:rsidRPr="004463F7">
        <w:rPr>
          <w:b/>
          <w:bCs/>
          <w:sz w:val="24"/>
          <w:szCs w:val="24"/>
        </w:rPr>
        <w:t>dėl klausimų, susijusių su viešojo pirkimo procedūromis</w:t>
      </w:r>
      <w:r w:rsidRPr="004463F7">
        <w:rPr>
          <w:sz w:val="24"/>
          <w:szCs w:val="24"/>
        </w:rPr>
        <w:t xml:space="preserve"> – </w:t>
      </w:r>
      <w:r w:rsidRPr="00241CA6">
        <w:rPr>
          <w:color w:val="000000" w:themeColor="text1"/>
          <w:sz w:val="24"/>
          <w:szCs w:val="24"/>
        </w:rPr>
        <w:t xml:space="preserve">Klaipėdos miesto savivaldybės administracijos </w:t>
      </w:r>
      <w:r w:rsidR="0032616D">
        <w:rPr>
          <w:bCs/>
          <w:sz w:val="24"/>
          <w:szCs w:val="24"/>
        </w:rPr>
        <w:t>V</w:t>
      </w:r>
      <w:r w:rsidRPr="00241CA6">
        <w:rPr>
          <w:bCs/>
          <w:sz w:val="24"/>
          <w:szCs w:val="24"/>
        </w:rPr>
        <w:t xml:space="preserve">iešųjų pirkimų skyriaus vyriausioji specialistė </w:t>
      </w:r>
      <w:r w:rsidR="004D0EBD">
        <w:rPr>
          <w:color w:val="000000" w:themeColor="text1"/>
          <w:sz w:val="24"/>
          <w:szCs w:val="24"/>
        </w:rPr>
        <w:t>Sonata Gylienė</w:t>
      </w:r>
      <w:r w:rsidRPr="00241CA6">
        <w:rPr>
          <w:color w:val="000000" w:themeColor="text1"/>
          <w:sz w:val="24"/>
          <w:szCs w:val="24"/>
        </w:rPr>
        <w:t xml:space="preserve">, tel. (0 46) </w:t>
      </w:r>
      <w:r w:rsidR="004D0EBD">
        <w:rPr>
          <w:color w:val="000000" w:themeColor="text1"/>
          <w:sz w:val="24"/>
          <w:szCs w:val="24"/>
        </w:rPr>
        <w:t>3</w:t>
      </w:r>
      <w:r w:rsidRPr="00241CA6">
        <w:rPr>
          <w:color w:val="000000" w:themeColor="text1"/>
          <w:sz w:val="24"/>
          <w:szCs w:val="24"/>
        </w:rPr>
        <w:t xml:space="preserve">4 </w:t>
      </w:r>
      <w:r w:rsidR="004D0EBD">
        <w:rPr>
          <w:color w:val="000000" w:themeColor="text1"/>
          <w:sz w:val="24"/>
          <w:szCs w:val="24"/>
        </w:rPr>
        <w:t xml:space="preserve">22 </w:t>
      </w:r>
      <w:r w:rsidRPr="00241CA6">
        <w:rPr>
          <w:color w:val="000000" w:themeColor="text1"/>
          <w:sz w:val="24"/>
          <w:szCs w:val="24"/>
        </w:rPr>
        <w:t>5</w:t>
      </w:r>
      <w:r w:rsidR="004D0EBD">
        <w:rPr>
          <w:color w:val="000000" w:themeColor="text1"/>
          <w:sz w:val="24"/>
          <w:szCs w:val="24"/>
        </w:rPr>
        <w:t>2</w:t>
      </w:r>
      <w:r w:rsidRPr="00241CA6">
        <w:rPr>
          <w:color w:val="000000" w:themeColor="text1"/>
          <w:sz w:val="24"/>
          <w:szCs w:val="24"/>
        </w:rPr>
        <w:t xml:space="preserve">, el. p. </w:t>
      </w:r>
      <w:proofErr w:type="spellStart"/>
      <w:r w:rsidR="004D0EBD">
        <w:rPr>
          <w:sz w:val="24"/>
          <w:szCs w:val="24"/>
        </w:rPr>
        <w:t>sonata</w:t>
      </w:r>
      <w:r w:rsidRPr="00241CA6">
        <w:rPr>
          <w:sz w:val="24"/>
          <w:szCs w:val="24"/>
        </w:rPr>
        <w:t>.</w:t>
      </w:r>
      <w:r w:rsidR="004D0EBD">
        <w:rPr>
          <w:sz w:val="24"/>
          <w:szCs w:val="24"/>
        </w:rPr>
        <w:t>gyliene</w:t>
      </w:r>
      <w:r w:rsidRPr="00241CA6">
        <w:rPr>
          <w:sz w:val="24"/>
          <w:szCs w:val="24"/>
        </w:rPr>
        <w:t>@klaipeda.lt</w:t>
      </w:r>
      <w:proofErr w:type="spellEnd"/>
      <w:r w:rsidRPr="00241CA6">
        <w:rPr>
          <w:rStyle w:val="Hipersaitas"/>
          <w:color w:val="000000" w:themeColor="text1"/>
        </w:rPr>
        <w:t>.</w:t>
      </w: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7086BEF7" w14:textId="4FEBD71A" w:rsidR="001E2ED5" w:rsidRPr="00A42E9E" w:rsidRDefault="00C82676" w:rsidP="00A42E9E">
      <w:pPr>
        <w:pStyle w:val="Sraopastraipa"/>
        <w:widowControl w:val="0"/>
        <w:numPr>
          <w:ilvl w:val="0"/>
          <w:numId w:val="1"/>
        </w:numPr>
        <w:tabs>
          <w:tab w:val="left" w:pos="1134"/>
        </w:tabs>
        <w:jc w:val="both"/>
        <w:rPr>
          <w:b/>
          <w:sz w:val="24"/>
          <w:szCs w:val="24"/>
        </w:rPr>
      </w:pPr>
      <w:r w:rsidRPr="00A42E9E">
        <w:rPr>
          <w:b/>
          <w:sz w:val="24"/>
          <w:szCs w:val="24"/>
        </w:rPr>
        <w:t>Pirkimo objektas –</w:t>
      </w:r>
      <w:bookmarkStart w:id="8" w:name="Pirmad"/>
      <w:r w:rsidR="00C710A4" w:rsidRPr="00A42E9E">
        <w:rPr>
          <w:b/>
          <w:sz w:val="24"/>
          <w:szCs w:val="24"/>
        </w:rPr>
        <w:t xml:space="preserve"> </w:t>
      </w:r>
      <w:r w:rsidR="00F2027C" w:rsidRPr="00A42E9E">
        <w:rPr>
          <w:b/>
          <w:sz w:val="24"/>
          <w:szCs w:val="24"/>
        </w:rPr>
        <w:t>vaikų</w:t>
      </w:r>
      <w:r w:rsidR="00690196">
        <w:rPr>
          <w:b/>
          <w:sz w:val="24"/>
          <w:szCs w:val="24"/>
        </w:rPr>
        <w:t xml:space="preserve"> </w:t>
      </w:r>
      <w:proofErr w:type="spellStart"/>
      <w:r w:rsidR="00F2027C" w:rsidRPr="00A42E9E">
        <w:rPr>
          <w:b/>
          <w:sz w:val="24"/>
          <w:szCs w:val="24"/>
        </w:rPr>
        <w:t>neurosensomotorinės</w:t>
      </w:r>
      <w:proofErr w:type="spellEnd"/>
      <w:r w:rsidR="00F2027C" w:rsidRPr="00A42E9E">
        <w:rPr>
          <w:b/>
          <w:sz w:val="24"/>
          <w:szCs w:val="24"/>
        </w:rPr>
        <w:t xml:space="preserve"> raidos stiprinimo užsiėmimų paslaug</w:t>
      </w:r>
      <w:r w:rsidR="00A42E9E">
        <w:rPr>
          <w:b/>
          <w:sz w:val="24"/>
          <w:szCs w:val="24"/>
        </w:rPr>
        <w:t>o</w:t>
      </w:r>
      <w:r w:rsidR="00F2027C" w:rsidRPr="00A42E9E">
        <w:rPr>
          <w:b/>
          <w:sz w:val="24"/>
          <w:szCs w:val="24"/>
        </w:rPr>
        <w:t>s</w:t>
      </w:r>
      <w:r w:rsidR="00C710A4" w:rsidRPr="00A42E9E">
        <w:rPr>
          <w:bCs/>
          <w:color w:val="000000" w:themeColor="text1"/>
          <w:sz w:val="24"/>
          <w:szCs w:val="24"/>
        </w:rPr>
        <w:t>.</w:t>
      </w:r>
      <w:r w:rsidR="00310A46" w:rsidRPr="00A42E9E">
        <w:rPr>
          <w:bCs/>
          <w:color w:val="000000" w:themeColor="text1"/>
          <w:sz w:val="24"/>
          <w:szCs w:val="24"/>
        </w:rPr>
        <w:t xml:space="preserve"> </w:t>
      </w:r>
      <w:bookmarkStart w:id="9" w:name="_Hlk183521463"/>
      <w:r w:rsidR="00523351" w:rsidRPr="00A42E9E">
        <w:rPr>
          <w:bCs/>
          <w:color w:val="000000" w:themeColor="text1"/>
          <w:sz w:val="24"/>
          <w:szCs w:val="24"/>
        </w:rPr>
        <w:t xml:space="preserve">Tiekėjų pasiūlymų </w:t>
      </w:r>
      <w:r w:rsidR="00DF4103" w:rsidRPr="00A42E9E">
        <w:rPr>
          <w:bCs/>
          <w:color w:val="000000" w:themeColor="text1"/>
          <w:sz w:val="24"/>
          <w:szCs w:val="24"/>
        </w:rPr>
        <w:t>kain</w:t>
      </w:r>
      <w:r w:rsidR="00DF4103">
        <w:rPr>
          <w:bCs/>
          <w:color w:val="000000" w:themeColor="text1"/>
          <w:sz w:val="24"/>
          <w:szCs w:val="24"/>
        </w:rPr>
        <w:t>a</w:t>
      </w:r>
      <w:r w:rsidR="00DF4103" w:rsidRPr="00A42E9E">
        <w:rPr>
          <w:bCs/>
          <w:color w:val="000000" w:themeColor="text1"/>
          <w:sz w:val="24"/>
          <w:szCs w:val="24"/>
        </w:rPr>
        <w:t xml:space="preserve"> </w:t>
      </w:r>
      <w:r w:rsidR="00523351" w:rsidRPr="00A42E9E">
        <w:rPr>
          <w:bCs/>
          <w:color w:val="000000" w:themeColor="text1"/>
          <w:sz w:val="24"/>
          <w:szCs w:val="24"/>
        </w:rPr>
        <w:t xml:space="preserve">negali viršyti </w:t>
      </w:r>
      <w:r w:rsidR="001B6F9C" w:rsidRPr="00A42E9E">
        <w:rPr>
          <w:bCs/>
          <w:color w:val="000000" w:themeColor="text1"/>
          <w:sz w:val="24"/>
          <w:szCs w:val="24"/>
        </w:rPr>
        <w:t>108 000</w:t>
      </w:r>
      <w:r w:rsidR="00523351" w:rsidRPr="00A42E9E">
        <w:rPr>
          <w:bCs/>
          <w:color w:val="000000" w:themeColor="text1"/>
          <w:sz w:val="24"/>
          <w:szCs w:val="24"/>
        </w:rPr>
        <w:t xml:space="preserve">,00 Eur su PVM (arba </w:t>
      </w:r>
      <w:r w:rsidR="001B6F9C" w:rsidRPr="00A42E9E">
        <w:rPr>
          <w:bCs/>
          <w:color w:val="000000" w:themeColor="text1"/>
          <w:sz w:val="24"/>
          <w:szCs w:val="24"/>
        </w:rPr>
        <w:t>89 256,20</w:t>
      </w:r>
      <w:r w:rsidR="00523351" w:rsidRPr="00A42E9E">
        <w:rPr>
          <w:bCs/>
          <w:color w:val="000000" w:themeColor="text1"/>
          <w:sz w:val="24"/>
          <w:szCs w:val="24"/>
        </w:rPr>
        <w:t xml:space="preserve"> Eur be PVM, jei tiekėjas yra ne PVM mokėtojas ar </w:t>
      </w:r>
      <w:r w:rsidR="00CB444D" w:rsidRPr="00A42E9E">
        <w:rPr>
          <w:bCs/>
          <w:color w:val="000000" w:themeColor="text1"/>
          <w:sz w:val="24"/>
          <w:szCs w:val="24"/>
        </w:rPr>
        <w:t>paslaugos</w:t>
      </w:r>
      <w:r w:rsidR="00523351" w:rsidRPr="00A42E9E">
        <w:rPr>
          <w:bCs/>
          <w:color w:val="000000" w:themeColor="text1"/>
          <w:sz w:val="24"/>
          <w:szCs w:val="24"/>
        </w:rPr>
        <w:t xml:space="preserve"> neapmokestinam</w:t>
      </w:r>
      <w:r w:rsidR="00CB444D" w:rsidRPr="00A42E9E">
        <w:rPr>
          <w:bCs/>
          <w:color w:val="000000" w:themeColor="text1"/>
          <w:sz w:val="24"/>
          <w:szCs w:val="24"/>
        </w:rPr>
        <w:t>os</w:t>
      </w:r>
      <w:r w:rsidR="00523351" w:rsidRPr="00A42E9E">
        <w:rPr>
          <w:bCs/>
          <w:color w:val="000000" w:themeColor="text1"/>
          <w:sz w:val="24"/>
          <w:szCs w:val="24"/>
        </w:rPr>
        <w:t xml:space="preserve"> PVM, ar dėl kitų priežasčių Perkančiosios organizacijos galutinė tiekėjui mokėtina suma bus be PVM)</w:t>
      </w:r>
      <w:r w:rsidR="005F4C75" w:rsidRPr="00A42E9E">
        <w:rPr>
          <w:bCs/>
          <w:color w:val="000000" w:themeColor="text1"/>
          <w:sz w:val="24"/>
          <w:szCs w:val="24"/>
        </w:rPr>
        <w:t xml:space="preserve">, </w:t>
      </w:r>
      <w:r w:rsidR="005F4C75" w:rsidRPr="00A42E9E">
        <w:rPr>
          <w:b/>
          <w:color w:val="000000" w:themeColor="text1"/>
          <w:sz w:val="24"/>
          <w:szCs w:val="24"/>
        </w:rPr>
        <w:t>ją viršijantys pasiūlymai bus laikomi nepriimtinais ir bus atmetami.</w:t>
      </w:r>
      <w:r w:rsidR="005F4C75" w:rsidRPr="00A42E9E">
        <w:rPr>
          <w:bCs/>
          <w:color w:val="000000" w:themeColor="text1"/>
          <w:sz w:val="24"/>
          <w:szCs w:val="24"/>
        </w:rPr>
        <w:t xml:space="preserve"> Išsamesnė perkamų paslaugų informacija ir reikalavimai pateikiami konkurso sąlygų aprašo 2 priede. </w:t>
      </w:r>
    </w:p>
    <w:bookmarkEnd w:id="8"/>
    <w:bookmarkEnd w:id="9"/>
    <w:p w14:paraId="3715FB50" w14:textId="6573D15E" w:rsidR="00C82676" w:rsidRPr="00C971C1" w:rsidRDefault="0091239A" w:rsidP="00310A46">
      <w:pPr>
        <w:pStyle w:val="Sraopastraipa"/>
        <w:numPr>
          <w:ilvl w:val="0"/>
          <w:numId w:val="1"/>
        </w:numPr>
        <w:tabs>
          <w:tab w:val="left" w:pos="1134"/>
        </w:tabs>
        <w:jc w:val="both"/>
        <w:rPr>
          <w:sz w:val="24"/>
          <w:szCs w:val="24"/>
        </w:rPr>
      </w:pPr>
      <w:r w:rsidRPr="00A42E9E">
        <w:rPr>
          <w:sz w:val="24"/>
          <w:szCs w:val="24"/>
        </w:rPr>
        <w:t>Apibūdinant pirkimo objektą, techninėje specifikacijoje ar kituose pirkimo dokumentuose galimai nurodytas konkretus modelis ar tiekimo šaltinis, konkretus procesas, būdingas konkretaus tiekėjo tiekiamoms prekėms ar</w:t>
      </w:r>
      <w:r w:rsidRPr="00C971C1">
        <w:rPr>
          <w:sz w:val="24"/>
          <w:szCs w:val="24"/>
        </w:rPr>
        <w:t xml:space="preserve">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C971C1">
        <w:rPr>
          <w:sz w:val="24"/>
          <w:szCs w:val="24"/>
        </w:rPr>
        <w:t>.</w:t>
      </w:r>
    </w:p>
    <w:p w14:paraId="7F774CB2" w14:textId="78E574A8" w:rsidR="00CD5A0E" w:rsidRDefault="005B6323" w:rsidP="00310A46">
      <w:pPr>
        <w:widowControl w:val="0"/>
        <w:numPr>
          <w:ilvl w:val="0"/>
          <w:numId w:val="1"/>
        </w:numPr>
        <w:tabs>
          <w:tab w:val="left" w:pos="1134"/>
        </w:tabs>
        <w:ind w:firstLine="719"/>
        <w:jc w:val="both"/>
        <w:rPr>
          <w:b/>
        </w:rPr>
      </w:pPr>
      <w:r w:rsidRPr="00E92338">
        <w:t>P</w:t>
      </w:r>
      <w:r w:rsidR="00C82676" w:rsidRPr="00E92338">
        <w:t xml:space="preserve">rievolių įvykdymo terminai bei kitos pirkimo sutarties sąlygos nurodytos konkurso sąlygų aprašo </w:t>
      </w:r>
      <w:r w:rsidR="007A7CF8">
        <w:t>4</w:t>
      </w:r>
      <w:r w:rsidR="00C82676" w:rsidRPr="00E92338">
        <w:t xml:space="preserve"> priede</w:t>
      </w:r>
      <w:r w:rsidR="00AE172A">
        <w:t xml:space="preserve">, kurį sudaro </w:t>
      </w:r>
      <w:r w:rsidR="00543906">
        <w:t>b</w:t>
      </w:r>
      <w:r w:rsidR="00AE172A">
        <w:t xml:space="preserve">endrosios ir </w:t>
      </w:r>
      <w:r w:rsidR="00543906">
        <w:t>s</w:t>
      </w:r>
      <w:r w:rsidR="00AE172A">
        <w:t>pecialiosios sąlygos;</w:t>
      </w:r>
    </w:p>
    <w:p w14:paraId="1E042598" w14:textId="60332BE6" w:rsidR="00C971C1" w:rsidRPr="007A7CF8" w:rsidRDefault="009915EA" w:rsidP="00310A46">
      <w:pPr>
        <w:widowControl w:val="0"/>
        <w:numPr>
          <w:ilvl w:val="0"/>
          <w:numId w:val="1"/>
        </w:numPr>
        <w:tabs>
          <w:tab w:val="left" w:pos="1134"/>
        </w:tabs>
        <w:jc w:val="both"/>
        <w:rPr>
          <w:b/>
        </w:rPr>
      </w:pPr>
      <w:r w:rsidRPr="009915EA">
        <w:rPr>
          <w:b/>
        </w:rPr>
        <w:t>Šis pirkimas į dalis neskaidomas, todėl tiekėjas turi pateikti pasiūlymą visai pirkimo apimčiai bendrai</w:t>
      </w:r>
      <w:r>
        <w:rPr>
          <w:b/>
        </w:rPr>
        <w:t xml:space="preserve">. </w:t>
      </w:r>
    </w:p>
    <w:p w14:paraId="2C2DF8D5" w14:textId="77777777" w:rsidR="00101835" w:rsidRPr="00101835" w:rsidRDefault="008B604D" w:rsidP="008B604D">
      <w:pPr>
        <w:widowControl w:val="0"/>
        <w:numPr>
          <w:ilvl w:val="0"/>
          <w:numId w:val="1"/>
        </w:numPr>
        <w:tabs>
          <w:tab w:val="num" w:pos="1134"/>
          <w:tab w:val="left" w:pos="1276"/>
        </w:tabs>
        <w:ind w:firstLine="719"/>
        <w:jc w:val="both"/>
        <w:rPr>
          <w:b/>
          <w:color w:val="FF0000"/>
        </w:rPr>
      </w:pPr>
      <w:bookmarkStart w:id="10" w:name="_Hlk185503676"/>
      <w:r w:rsidRPr="00E01B29">
        <w:t xml:space="preserve">Šis pirkimas laikomas </w:t>
      </w:r>
      <w:r w:rsidRPr="00E01B29">
        <w:rPr>
          <w:b/>
        </w:rPr>
        <w:t>žaliuoju pirkimu</w:t>
      </w:r>
      <w:r w:rsidRPr="00E01B29">
        <w:t>,</w:t>
      </w:r>
      <w:r>
        <w:t xml:space="preserve"> </w:t>
      </w:r>
      <w:r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E01B29">
        <w:rPr>
          <w:rFonts w:eastAsiaTheme="minorHAnsi"/>
        </w:rPr>
        <w:t xml:space="preserve"> (aktualia redakcija)</w:t>
      </w:r>
      <w:r w:rsidR="00101835">
        <w:rPr>
          <w:rFonts w:eastAsiaTheme="minorHAnsi"/>
        </w:rPr>
        <w:t>:</w:t>
      </w:r>
    </w:p>
    <w:p w14:paraId="451D02EF" w14:textId="77777777" w:rsidR="00101835" w:rsidRPr="00101835" w:rsidRDefault="008B604D" w:rsidP="00101835">
      <w:pPr>
        <w:pStyle w:val="Sraopastraipa"/>
        <w:widowControl w:val="0"/>
        <w:numPr>
          <w:ilvl w:val="1"/>
          <w:numId w:val="1"/>
        </w:numPr>
        <w:tabs>
          <w:tab w:val="num" w:pos="1134"/>
          <w:tab w:val="left" w:pos="1276"/>
        </w:tabs>
        <w:jc w:val="both"/>
        <w:rPr>
          <w:sz w:val="24"/>
          <w:szCs w:val="24"/>
        </w:rPr>
      </w:pPr>
      <w:bookmarkStart w:id="11" w:name="_Hlk188622625"/>
      <w:r w:rsidRPr="00101835">
        <w:rPr>
          <w:rFonts w:eastAsiaTheme="minorHAnsi"/>
          <w:sz w:val="24"/>
          <w:szCs w:val="24"/>
        </w:rPr>
        <w:t>4.4.3. p. perkamos paslaugos</w:t>
      </w:r>
      <w:r w:rsidRPr="00101835">
        <w:rPr>
          <w:rFonts w:eastAsia="TimesNewRomanPS-BoldMT"/>
          <w:sz w:val="24"/>
          <w:szCs w:val="24"/>
        </w:rPr>
        <w:t xml:space="preserve"> yra </w:t>
      </w:r>
      <w:r w:rsidRPr="00637404">
        <w:rPr>
          <w:sz w:val="24"/>
          <w:szCs w:val="24"/>
        </w:rPr>
        <w:t>nematerialaus pobūdžio</w:t>
      </w:r>
      <w:r w:rsidRPr="00101835">
        <w:rPr>
          <w:sz w:val="24"/>
          <w:szCs w:val="24"/>
        </w:rPr>
        <w:t xml:space="preserve"> (intelektinė) ar kitokia paslauga, nesusijusi su materialaus objekto sukūrimu, kurios teikimo metu nėra </w:t>
      </w:r>
      <w:bookmarkStart w:id="12" w:name="_Hlk188622604"/>
      <w:r w:rsidRPr="00101835">
        <w:rPr>
          <w:sz w:val="24"/>
          <w:szCs w:val="24"/>
        </w:rPr>
        <w:t xml:space="preserve">numatomas </w:t>
      </w:r>
      <w:r w:rsidRPr="00101835">
        <w:rPr>
          <w:sz w:val="24"/>
          <w:szCs w:val="24"/>
        </w:rPr>
        <w:lastRenderedPageBreak/>
        <w:t>reikšmingas neigiamas poveikis aplinkai, nesukuriamas taršos šaltinis ir negeneruojamos atliekos</w:t>
      </w:r>
      <w:bookmarkEnd w:id="11"/>
      <w:bookmarkEnd w:id="12"/>
      <w:r w:rsidRPr="00101835">
        <w:rPr>
          <w:sz w:val="24"/>
          <w:szCs w:val="24"/>
        </w:rPr>
        <w:t>.</w:t>
      </w:r>
      <w:bookmarkEnd w:id="10"/>
      <w:r w:rsidRPr="00101835">
        <w:rPr>
          <w:sz w:val="24"/>
          <w:szCs w:val="24"/>
        </w:rPr>
        <w:t xml:space="preserve"> </w:t>
      </w:r>
    </w:p>
    <w:p w14:paraId="7575484C" w14:textId="69AD5F62" w:rsidR="00101835" w:rsidRPr="006543B6" w:rsidRDefault="00101835" w:rsidP="00101835">
      <w:pPr>
        <w:pStyle w:val="Sraopastraipa"/>
        <w:widowControl w:val="0"/>
        <w:numPr>
          <w:ilvl w:val="1"/>
          <w:numId w:val="1"/>
        </w:numPr>
        <w:tabs>
          <w:tab w:val="num" w:pos="1134"/>
          <w:tab w:val="left" w:pos="1276"/>
        </w:tabs>
        <w:jc w:val="both"/>
        <w:rPr>
          <w:sz w:val="24"/>
          <w:szCs w:val="24"/>
        </w:rPr>
      </w:pPr>
      <w:r w:rsidRPr="75824DE7">
        <w:rPr>
          <w:rFonts w:eastAsiaTheme="minorEastAsia"/>
          <w:sz w:val="24"/>
          <w:szCs w:val="24"/>
        </w:rPr>
        <w:t xml:space="preserve">Techninėje specifikacijoje ir sutarties vykdymo sąlygose nustatoma pareiga sutarties šalims vykdant sutartį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w:t>
      </w:r>
      <w:r w:rsidRPr="006543B6">
        <w:rPr>
          <w:rFonts w:eastAsiaTheme="minorEastAsia"/>
          <w:sz w:val="24"/>
          <w:szCs w:val="24"/>
        </w:rPr>
        <w:t>Apraše</w:t>
      </w:r>
      <w:r w:rsidR="006543B6" w:rsidRPr="006543B6">
        <w:rPr>
          <w:rFonts w:eastAsiaTheme="minorEastAsia"/>
          <w:sz w:val="24"/>
          <w:szCs w:val="24"/>
        </w:rPr>
        <w:t xml:space="preserve"> (</w:t>
      </w:r>
      <w:r w:rsidR="006543B6" w:rsidRPr="006543B6">
        <w:rPr>
          <w:sz w:val="24"/>
          <w:szCs w:val="24"/>
        </w:rPr>
        <w:t>Aprašo 2 priedo, I sk., 1 p.)</w:t>
      </w:r>
      <w:r w:rsidRPr="006543B6">
        <w:rPr>
          <w:rFonts w:eastAsiaTheme="minorEastAsia"/>
          <w:sz w:val="24"/>
          <w:szCs w:val="24"/>
        </w:rPr>
        <w:t>.</w:t>
      </w:r>
    </w:p>
    <w:p w14:paraId="53F283B3" w14:textId="3AE8BEB5" w:rsidR="009E2BED" w:rsidRPr="007E2799" w:rsidRDefault="009E2BED" w:rsidP="00310A46">
      <w:pPr>
        <w:pStyle w:val="Sraopastraipa"/>
        <w:numPr>
          <w:ilvl w:val="0"/>
          <w:numId w:val="1"/>
        </w:numPr>
        <w:tabs>
          <w:tab w:val="left" w:pos="1134"/>
        </w:tabs>
        <w:jc w:val="both"/>
        <w:rPr>
          <w:vanish/>
          <w:sz w:val="24"/>
          <w:szCs w:val="24"/>
        </w:rPr>
      </w:pPr>
      <w:r w:rsidRPr="007A7C75">
        <w:rPr>
          <w:sz w:val="24"/>
          <w:szCs w:val="24"/>
        </w:rPr>
        <w:t>Perkančiosios organizacijos sprendimo neatlikti pirkimo naudojantis centrinės perkančiosios organizacijos (CPO LT) paslaugomis argumentai,</w:t>
      </w:r>
      <w:r w:rsidRPr="007E2799">
        <w:rPr>
          <w:sz w:val="24"/>
          <w:szCs w:val="24"/>
        </w:rPr>
        <w:t xml:space="preserve"> kaip numatyta</w:t>
      </w:r>
      <w:r w:rsidR="005F3666" w:rsidRPr="005F3666">
        <w:t xml:space="preserve"> </w:t>
      </w:r>
      <w:r w:rsidR="005F3666">
        <w:t>VPĮ</w:t>
      </w:r>
      <w:r w:rsidRPr="007E2799">
        <w:rPr>
          <w:sz w:val="24"/>
          <w:szCs w:val="24"/>
        </w:rPr>
        <w:t xml:space="preserve"> 82 straipsnio 2 dalies 1 punkte: </w:t>
      </w:r>
    </w:p>
    <w:p w14:paraId="0C91E45D" w14:textId="52070F74" w:rsidR="009E2BED" w:rsidRDefault="007A7C75" w:rsidP="009E2BED">
      <w:pPr>
        <w:pStyle w:val="Sraopastraipa"/>
        <w:tabs>
          <w:tab w:val="left" w:pos="1134"/>
        </w:tabs>
        <w:ind w:left="710"/>
        <w:jc w:val="both"/>
        <w:rPr>
          <w:sz w:val="24"/>
          <w:szCs w:val="24"/>
        </w:rPr>
      </w:pPr>
      <w:r>
        <w:rPr>
          <w:sz w:val="24"/>
          <w:szCs w:val="24"/>
        </w:rPr>
        <w:t>CPO LT kataloge nėra perkamo objekto</w:t>
      </w:r>
      <w:r w:rsidR="009E2BED" w:rsidRPr="007E2799">
        <w:rPr>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3B99416F"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2B7D7E">
        <w:rPr>
          <w:b/>
          <w:szCs w:val="22"/>
        </w:rPr>
        <w:t xml:space="preserve"> IR</w:t>
      </w:r>
      <w:r w:rsidR="008E69B7">
        <w:rPr>
          <w:b/>
          <w:szCs w:val="22"/>
        </w:rPr>
        <w:t xml:space="preserve"> </w:t>
      </w:r>
      <w:r w:rsidRPr="00F77F11">
        <w:rPr>
          <w:b/>
          <w:szCs w:val="22"/>
        </w:rPr>
        <w:t>KVALIFIKACIJOS REIKALAVIMAI</w:t>
      </w:r>
    </w:p>
    <w:p w14:paraId="434F5DD1" w14:textId="215E8B8F" w:rsidR="009214AE" w:rsidRPr="0082542F" w:rsidRDefault="00931CA0" w:rsidP="0082542F">
      <w:pPr>
        <w:pStyle w:val="Sraopastraipa"/>
        <w:widowControl w:val="0"/>
        <w:numPr>
          <w:ilvl w:val="0"/>
          <w:numId w:val="14"/>
        </w:numPr>
        <w:tabs>
          <w:tab w:val="left" w:pos="1134"/>
        </w:tabs>
        <w:jc w:val="both"/>
        <w:rPr>
          <w:b/>
          <w:bCs/>
          <w:sz w:val="24"/>
          <w:szCs w:val="24"/>
        </w:rPr>
      </w:pPr>
      <w:r w:rsidRPr="0082542F">
        <w:rPr>
          <w:sz w:val="24"/>
          <w:szCs w:val="24"/>
        </w:rPr>
        <w:t xml:space="preserve">Tiekėjai, dalyvaujantys pirkime, su pasiūlymu turi pateikti konkurso sąlygų aprašo </w:t>
      </w:r>
      <w:r w:rsidR="007F5521" w:rsidRPr="0082542F">
        <w:rPr>
          <w:sz w:val="24"/>
          <w:szCs w:val="24"/>
        </w:rPr>
        <w:t>5</w:t>
      </w:r>
      <w:r w:rsidRPr="0082542F">
        <w:rPr>
          <w:sz w:val="24"/>
          <w:szCs w:val="24"/>
        </w:rPr>
        <w:t xml:space="preserve"> priede nustatytos formos užpildytą Europos bendrąjį viešųjų pirkimų dokumentą (toliau – EBVPD) pagal VPĮ 50 str. nustatytus reikalavimus. </w:t>
      </w:r>
      <w:r w:rsidRPr="0082542F">
        <w:rPr>
          <w:b/>
          <w:bCs/>
          <w:sz w:val="24"/>
          <w:szCs w:val="24"/>
        </w:rPr>
        <w:t>Pašalinimo pagrindai taikomi tiekėjui (kai pasiūlymą teikia ūkio subjektų grupė – visiems tos grupės nariams) ir ūkio subjektams, kurių pajėgumais tiekėjas remiasi</w:t>
      </w:r>
      <w:r w:rsidR="006543B6" w:rsidRPr="0082542F">
        <w:rPr>
          <w:b/>
          <w:bCs/>
          <w:sz w:val="24"/>
          <w:szCs w:val="24"/>
        </w:rPr>
        <w:t xml:space="preserve"> (išskyrus </w:t>
      </w:r>
      <w:proofErr w:type="spellStart"/>
      <w:r w:rsidR="006543B6" w:rsidRPr="0082542F">
        <w:rPr>
          <w:b/>
          <w:bCs/>
          <w:sz w:val="24"/>
          <w:szCs w:val="24"/>
        </w:rPr>
        <w:t>kvazisubtiekėjus</w:t>
      </w:r>
      <w:proofErr w:type="spellEnd"/>
      <w:r w:rsidR="006543B6" w:rsidRPr="0082542F">
        <w:rPr>
          <w:b/>
          <w:bCs/>
          <w:sz w:val="24"/>
          <w:szCs w:val="24"/>
        </w:rPr>
        <w:t>)</w:t>
      </w:r>
      <w:r w:rsidRPr="0082542F">
        <w:rPr>
          <w:b/>
          <w:bCs/>
          <w:sz w:val="24"/>
          <w:szCs w:val="24"/>
        </w:rPr>
        <w:t>.</w:t>
      </w:r>
      <w:r w:rsidRPr="0082542F">
        <w:rPr>
          <w:sz w:val="24"/>
          <w:szCs w:val="24"/>
        </w:rPr>
        <w:t xml:space="preserve"> Tiekėjas, kurio pasiūlymas gali būti pripažintas laimėjusiu, turi neatitikti tiekėjų pašalinimo pagrindų ir atitikti kvalifikacijos reikalavimus. CPO tiekėjo pašalinimo pagrindų nebuvimo ir atitiktį kvalifikacijos reikalavimams patvirtinančių dokumentų reikalaus tik iš to tiekėjo, kurio pasiūlymas pagal vertinimo rezultatus galės būti pripažintas laimėjusiu (po pasiūlymų eilės nustatymo). Atkreipiamas dėmesys, kad tiekėjo pašalinimo pagrindų nebuvimą patvirtinantys dokumentai, gauti iš institucijų, nurodantys duomenis po pasiūlymų pateikimo termino pabaigos, bus laikomi  priimtinais. Pašalinimo pagrindų nebuvimo vertinimas atliekamas Vadovaujantis Viešųjų pirkimų tarnybos direktoriaus 2022 m. gruodžio 30 d. įsakymu Nr. 1S-240 patvirtintomis </w:t>
      </w:r>
      <w:hyperlink r:id="rId9">
        <w:r w:rsidRPr="0082542F">
          <w:rPr>
            <w:rStyle w:val="Hipersaitas"/>
            <w:sz w:val="24"/>
            <w:szCs w:val="24"/>
          </w:rPr>
          <w:t>Pasiūlymo patikslinimo, papildymo ar paaiškinimo taisyklėmis</w:t>
        </w:r>
      </w:hyperlink>
      <w:r w:rsidRPr="0082542F">
        <w:rPr>
          <w:sz w:val="24"/>
          <w:szCs w:val="24"/>
        </w:rPr>
        <w:t xml:space="preserve">. </w:t>
      </w:r>
    </w:p>
    <w:p w14:paraId="56CEE361" w14:textId="3154C7AA" w:rsidR="009214AE" w:rsidRPr="002B7D7E" w:rsidRDefault="009214AE" w:rsidP="009214AE">
      <w:pPr>
        <w:widowControl w:val="0"/>
        <w:numPr>
          <w:ilvl w:val="1"/>
          <w:numId w:val="13"/>
        </w:numPr>
        <w:tabs>
          <w:tab w:val="num" w:pos="851"/>
          <w:tab w:val="left" w:pos="1134"/>
          <w:tab w:val="left" w:pos="1276"/>
        </w:tabs>
        <w:ind w:left="-10" w:firstLine="720"/>
        <w:contextualSpacing/>
        <w:jc w:val="both"/>
        <w:rPr>
          <w:b/>
          <w:lang w:eastAsia="lt-LT"/>
        </w:rPr>
      </w:pPr>
      <w:r w:rsidRPr="0082542F">
        <w:rPr>
          <w:lang w:eastAsia="lt-LT"/>
        </w:rPr>
        <w:t>Tiekėjas šalinamas iš viešųjų</w:t>
      </w:r>
      <w:r w:rsidRPr="0000783A">
        <w:rPr>
          <w:lang w:eastAsia="lt-LT"/>
        </w:rPr>
        <w:t xml:space="preserve">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502633" w14:paraId="01511154" w14:textId="77777777" w:rsidTr="00BB1089">
        <w:tc>
          <w:tcPr>
            <w:tcW w:w="1134" w:type="dxa"/>
            <w:shd w:val="clear" w:color="auto" w:fill="F2F2F2"/>
            <w:vAlign w:val="center"/>
          </w:tcPr>
          <w:p w14:paraId="522B0785" w14:textId="77777777" w:rsidR="002B7D7E" w:rsidRPr="00502633" w:rsidRDefault="002B7D7E" w:rsidP="00BB1089">
            <w:pPr>
              <w:jc w:val="center"/>
              <w:rPr>
                <w:bCs/>
              </w:rPr>
            </w:pPr>
            <w:r w:rsidRPr="00502633">
              <w:rPr>
                <w:bCs/>
              </w:rPr>
              <w:t>Eil. Nr.</w:t>
            </w:r>
          </w:p>
        </w:tc>
        <w:tc>
          <w:tcPr>
            <w:tcW w:w="4253" w:type="dxa"/>
            <w:shd w:val="clear" w:color="auto" w:fill="F2F2F2"/>
            <w:vAlign w:val="center"/>
          </w:tcPr>
          <w:p w14:paraId="57CC5062" w14:textId="77777777" w:rsidR="002B7D7E" w:rsidRPr="00502633" w:rsidRDefault="002B7D7E" w:rsidP="00BB1089">
            <w:pPr>
              <w:jc w:val="center"/>
              <w:rPr>
                <w:bCs/>
              </w:rPr>
            </w:pPr>
            <w:r w:rsidRPr="00502633">
              <w:rPr>
                <w:bCs/>
              </w:rPr>
              <w:t>Tiekėjų pašalinimo pagrindai</w:t>
            </w:r>
          </w:p>
        </w:tc>
        <w:tc>
          <w:tcPr>
            <w:tcW w:w="4252" w:type="dxa"/>
            <w:shd w:val="clear" w:color="auto" w:fill="F2F2F2"/>
            <w:vAlign w:val="center"/>
          </w:tcPr>
          <w:p w14:paraId="54349BFD" w14:textId="77777777" w:rsidR="002B7D7E" w:rsidRPr="00502633" w:rsidRDefault="002B7D7E" w:rsidP="00BB1089">
            <w:pPr>
              <w:jc w:val="center"/>
              <w:rPr>
                <w:bCs/>
              </w:rPr>
            </w:pPr>
            <w:r w:rsidRPr="00502633">
              <w:rPr>
                <w:bCs/>
              </w:rPr>
              <w:t>Pašalinimo pagrindų nebuvimą įrodantys dokumentai</w:t>
            </w:r>
          </w:p>
        </w:tc>
      </w:tr>
      <w:tr w:rsidR="002B7D7E" w:rsidRPr="00031EB2" w14:paraId="6B79AE6F" w14:textId="77777777" w:rsidTr="00BB1089">
        <w:tc>
          <w:tcPr>
            <w:tcW w:w="1134" w:type="dxa"/>
          </w:tcPr>
          <w:p w14:paraId="1E1283E2" w14:textId="77777777" w:rsidR="002B7D7E" w:rsidRPr="00031EB2" w:rsidRDefault="002B7D7E" w:rsidP="00BB1089">
            <w:pPr>
              <w:jc w:val="both"/>
            </w:pPr>
            <w:r w:rsidRPr="00031EB2">
              <w:t>1</w:t>
            </w:r>
            <w:r>
              <w:t>7</w:t>
            </w:r>
            <w:r w:rsidRPr="00031EB2">
              <w:t>.1.1.</w:t>
            </w:r>
          </w:p>
        </w:tc>
        <w:tc>
          <w:tcPr>
            <w:tcW w:w="4253" w:type="dxa"/>
          </w:tcPr>
          <w:p w14:paraId="475A29B4" w14:textId="5B61F7F8" w:rsidR="002B7D7E" w:rsidRPr="00031EB2" w:rsidRDefault="002B7D7E" w:rsidP="00BB1089">
            <w:pPr>
              <w:jc w:val="both"/>
            </w:pPr>
            <w:r w:rsidRPr="00031EB2">
              <w:t xml:space="preserve">Tiekėjas arba jo atsakingas asmuo, nurodytas </w:t>
            </w:r>
            <w:r w:rsidR="00CC3F3B">
              <w:t>VPĮ</w:t>
            </w:r>
            <w:r w:rsidR="00CC3F3B" w:rsidRPr="00031EB2">
              <w:t xml:space="preserve"> </w:t>
            </w:r>
            <w:r w:rsidRPr="00031EB2">
              <w:t>46 straipsnio 2 dalies 2 punkte, nuteistas už šią nusikalstamą veiką:</w:t>
            </w:r>
          </w:p>
          <w:p w14:paraId="68FEB0FF" w14:textId="77777777" w:rsidR="002B7D7E" w:rsidRPr="00031EB2" w:rsidRDefault="002B7D7E" w:rsidP="00BB1089">
            <w:pPr>
              <w:jc w:val="both"/>
            </w:pPr>
            <w:r w:rsidRPr="00031EB2">
              <w:t>1) dalyvavimą nusikalstamame susivienijime, jo organizavimą ar vadovavimą jam;</w:t>
            </w:r>
          </w:p>
          <w:p w14:paraId="0DD91DA0" w14:textId="77777777" w:rsidR="002B7D7E" w:rsidRPr="00031EB2" w:rsidRDefault="002B7D7E" w:rsidP="00BB1089">
            <w:pPr>
              <w:jc w:val="both"/>
            </w:pPr>
            <w:r w:rsidRPr="00031EB2">
              <w:t>2) kyšininkavimą, prekybą poveikiu, papirkimą;</w:t>
            </w:r>
          </w:p>
          <w:p w14:paraId="5D5247AF" w14:textId="77777777" w:rsidR="002B7D7E" w:rsidRPr="00031EB2" w:rsidRDefault="002B7D7E" w:rsidP="00BB1089">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BB1089">
            <w:pPr>
              <w:jc w:val="both"/>
            </w:pPr>
            <w:r w:rsidRPr="00031EB2">
              <w:t>4) nusikalstamą bankrotą;</w:t>
            </w:r>
          </w:p>
          <w:p w14:paraId="434D6CDC" w14:textId="77777777" w:rsidR="002B7D7E" w:rsidRPr="00031EB2" w:rsidRDefault="002B7D7E" w:rsidP="00BB1089">
            <w:pPr>
              <w:jc w:val="both"/>
            </w:pPr>
            <w:r w:rsidRPr="00031EB2">
              <w:t>5) teroristinį ir su teroristine veikla susijusį nusikaltimą;</w:t>
            </w:r>
          </w:p>
          <w:p w14:paraId="0C560AD8" w14:textId="77777777" w:rsidR="002B7D7E" w:rsidRPr="00031EB2" w:rsidRDefault="002B7D7E" w:rsidP="00BB1089">
            <w:pPr>
              <w:jc w:val="both"/>
            </w:pPr>
            <w:r w:rsidRPr="00031EB2">
              <w:t>6) nusikalstamu būdu gauto turto legalizavimą;</w:t>
            </w:r>
          </w:p>
          <w:p w14:paraId="5BEAA88E" w14:textId="77777777" w:rsidR="002B7D7E" w:rsidRPr="00031EB2" w:rsidRDefault="002B7D7E" w:rsidP="00BB1089">
            <w:pPr>
              <w:jc w:val="both"/>
            </w:pPr>
            <w:r w:rsidRPr="00031EB2">
              <w:t>7) prekybą žmonėmis, vaiko pirkimą arba pardavimą;</w:t>
            </w:r>
          </w:p>
          <w:p w14:paraId="5451303E" w14:textId="77777777" w:rsidR="002B7D7E" w:rsidRPr="00031EB2" w:rsidRDefault="002B7D7E" w:rsidP="00BB1089">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BB1089">
            <w:pPr>
              <w:jc w:val="both"/>
            </w:pPr>
          </w:p>
          <w:p w14:paraId="317E3082" w14:textId="77777777" w:rsidR="002B7D7E" w:rsidRPr="00031EB2" w:rsidRDefault="002B7D7E" w:rsidP="00BB1089">
            <w:pPr>
              <w:jc w:val="both"/>
            </w:pPr>
            <w:r w:rsidRPr="00031EB2">
              <w:t>Laikoma, kad tiekėjas arba jo atsakingas asmuo nuteistas už aukščiau nurodytą nusikalstamą veiką, kai dėl:</w:t>
            </w:r>
          </w:p>
          <w:p w14:paraId="5117B52E"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2E2DDD" w:rsidRDefault="002B7D7E" w:rsidP="00BB108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4835A46A" w:rsidR="002B7D7E" w:rsidRPr="00C35CAD" w:rsidRDefault="002B7D7E" w:rsidP="00BB108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CC3F3B">
              <w:t>VPĮ</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BB108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BB1089">
            <w:pPr>
              <w:jc w:val="both"/>
              <w:rPr>
                <w:rFonts w:eastAsia="Yu Mincho"/>
              </w:rPr>
            </w:pPr>
          </w:p>
          <w:p w14:paraId="648B0F2D" w14:textId="77777777" w:rsidR="002B7D7E" w:rsidRPr="00031EB2" w:rsidRDefault="002B7D7E" w:rsidP="00BB108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BB1089">
            <w:pPr>
              <w:jc w:val="both"/>
              <w:rPr>
                <w:b/>
                <w:bCs/>
              </w:rPr>
            </w:pPr>
          </w:p>
          <w:p w14:paraId="5EA3EAB3" w14:textId="3412A59C" w:rsidR="002B7D7E" w:rsidRPr="00031EB2" w:rsidRDefault="002B7D7E" w:rsidP="00BB108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sidR="00595B5C">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sidR="001A2762">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BB108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BB1089">
            <w:pPr>
              <w:shd w:val="clear" w:color="auto" w:fill="FFFFFF"/>
              <w:jc w:val="both"/>
              <w:rPr>
                <w:lang w:eastAsia="lt-LT"/>
              </w:rPr>
            </w:pPr>
          </w:p>
          <w:p w14:paraId="683E03C4" w14:textId="77777777" w:rsidR="002B7D7E" w:rsidRPr="00031EB2" w:rsidRDefault="002B7D7E" w:rsidP="00BB108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BB108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BB1089">
            <w:pPr>
              <w:jc w:val="both"/>
            </w:pPr>
          </w:p>
          <w:p w14:paraId="12842E5D" w14:textId="77777777" w:rsidR="002B7D7E" w:rsidRDefault="002B7D7E" w:rsidP="00BB1089">
            <w:pPr>
              <w:jc w:val="both"/>
              <w:rPr>
                <w:i/>
                <w:iCs/>
              </w:rPr>
            </w:pPr>
            <w:r w:rsidRPr="00031EB2">
              <w:rPr>
                <w:i/>
                <w:iCs/>
              </w:rPr>
              <w:t>Pateikiami skenuoti dokumentai elektronine forma ar pasirašyti el. parašu.</w:t>
            </w:r>
          </w:p>
          <w:p w14:paraId="73F36579" w14:textId="77777777" w:rsidR="002B7D7E" w:rsidRDefault="002B7D7E" w:rsidP="00BB1089">
            <w:pPr>
              <w:jc w:val="both"/>
              <w:rPr>
                <w:i/>
                <w:iCs/>
              </w:rPr>
            </w:pPr>
          </w:p>
          <w:p w14:paraId="5B88BBEE" w14:textId="77777777" w:rsidR="002B7D7E" w:rsidRDefault="002B7D7E" w:rsidP="00BB1089">
            <w:pPr>
              <w:jc w:val="both"/>
              <w:rPr>
                <w:rFonts w:eastAsia="Yu Mincho"/>
                <w:b/>
                <w:bCs/>
              </w:rPr>
            </w:pPr>
            <w:r>
              <w:rPr>
                <w:rFonts w:eastAsia="Yu Mincho"/>
                <w:b/>
                <w:bCs/>
              </w:rPr>
              <w:t>PASTABA:</w:t>
            </w:r>
          </w:p>
          <w:p w14:paraId="279E85BC" w14:textId="0EE99CC0" w:rsidR="002B7D7E" w:rsidRPr="00C35CAD" w:rsidRDefault="002B7D7E" w:rsidP="00BB1089">
            <w:pPr>
              <w:jc w:val="both"/>
              <w:rPr>
                <w:rFonts w:eastAsia="Yu Mincho"/>
                <w:b/>
                <w:bCs/>
              </w:rPr>
            </w:pPr>
            <w:r w:rsidRPr="00C35CAD">
              <w:rPr>
                <w:rFonts w:eastAsia="Yu Mincho"/>
                <w:b/>
                <w:bCs/>
              </w:rPr>
              <w:t xml:space="preserve">Pažymų, patvirtinančių </w:t>
            </w:r>
            <w:r w:rsidR="00CC3F3B" w:rsidRPr="00CC3F3B">
              <w:rPr>
                <w:b/>
                <w:bCs/>
              </w:rPr>
              <w:t>VPĮ</w:t>
            </w:r>
            <w:r w:rsidRPr="00C35CAD">
              <w:rPr>
                <w:rFonts w:eastAsia="Yu Mincho"/>
                <w:b/>
                <w:bCs/>
              </w:rPr>
              <w:t xml:space="preserve"> 46 straipsnyje nurodytų tiekėjo pašalinimo pagrindų nebuvimą, pateikti nereikalaujama. Jų </w:t>
            </w:r>
            <w:r w:rsidR="00595B5C" w:rsidRPr="00595B5C">
              <w:rPr>
                <w:rFonts w:eastAsia="Yu Mincho"/>
                <w:b/>
                <w:bCs/>
              </w:rPr>
              <w:t>CPO</w:t>
            </w:r>
            <w:r w:rsidRPr="00C35CAD">
              <w:rPr>
                <w:rFonts w:eastAsia="Yu Mincho"/>
                <w:b/>
                <w:bCs/>
              </w:rPr>
              <w:t xml:space="preserve"> reikalaus tik turėdama pagrįstų abejonių dėl tiekėjo patikimumo.</w:t>
            </w:r>
          </w:p>
          <w:p w14:paraId="077D42D6" w14:textId="77777777" w:rsidR="002B7D7E" w:rsidRPr="00031EB2" w:rsidRDefault="002B7D7E" w:rsidP="00BB1089">
            <w:pPr>
              <w:jc w:val="both"/>
              <w:rPr>
                <w:i/>
              </w:rPr>
            </w:pPr>
          </w:p>
        </w:tc>
      </w:tr>
      <w:tr w:rsidR="009E4FED" w:rsidRPr="00031EB2" w14:paraId="28AAFAC2" w14:textId="77777777" w:rsidTr="00BB1089">
        <w:tc>
          <w:tcPr>
            <w:tcW w:w="1134" w:type="dxa"/>
          </w:tcPr>
          <w:p w14:paraId="0D83E3C4" w14:textId="78D9F698" w:rsidR="009E4FED" w:rsidRPr="00031EB2" w:rsidRDefault="009E4FED" w:rsidP="00BB1089">
            <w:pPr>
              <w:jc w:val="both"/>
            </w:pPr>
            <w:r w:rsidRPr="00031EB2">
              <w:lastRenderedPageBreak/>
              <w:t>1</w:t>
            </w:r>
            <w:r>
              <w:t>7</w:t>
            </w:r>
            <w:r w:rsidRPr="00031EB2">
              <w:t>.1.2.</w:t>
            </w:r>
          </w:p>
        </w:tc>
        <w:tc>
          <w:tcPr>
            <w:tcW w:w="4253" w:type="dxa"/>
          </w:tcPr>
          <w:p w14:paraId="17C586C2" w14:textId="7CFAB8C4" w:rsidR="009E4FED" w:rsidRPr="00031EB2" w:rsidRDefault="00764B43" w:rsidP="00BB1089">
            <w:pPr>
              <w:jc w:val="both"/>
            </w:pPr>
            <w:r>
              <w:t>T</w:t>
            </w:r>
            <w:r w:rsidR="009E4FED" w:rsidRPr="009E4FED">
              <w:t>iekėjas yra neatlikęs jam paskirtos baudžiamojo poveikio priemonės – uždraudimo juridiniam asmeniui dalyvauti viešuosiuose pirkimuose.</w:t>
            </w:r>
          </w:p>
        </w:tc>
        <w:tc>
          <w:tcPr>
            <w:tcW w:w="4252" w:type="dxa"/>
          </w:tcPr>
          <w:p w14:paraId="0FCF8EEE" w14:textId="56C4A52E" w:rsidR="009E4FED" w:rsidRDefault="009E4FED" w:rsidP="00BB1089">
            <w:pPr>
              <w:jc w:val="both"/>
              <w:rPr>
                <w:rFonts w:eastAsia="Yu Mincho"/>
              </w:rPr>
            </w:pPr>
            <w:r w:rsidRPr="00031EB2">
              <w:t>Iš Lietuvoje įsteigtų subjektų įrodančių dokumentų nereikalaujama. Užtenka pateikto EBVPD.</w:t>
            </w:r>
          </w:p>
        </w:tc>
      </w:tr>
      <w:tr w:rsidR="002B7D7E" w:rsidRPr="00031EB2" w14:paraId="33F16DBD" w14:textId="77777777" w:rsidTr="00BB1089">
        <w:tc>
          <w:tcPr>
            <w:tcW w:w="1134" w:type="dxa"/>
          </w:tcPr>
          <w:p w14:paraId="3625B5FC" w14:textId="49000E27" w:rsidR="002B7D7E" w:rsidRPr="00031EB2" w:rsidRDefault="009E4FED" w:rsidP="00BB1089">
            <w:pPr>
              <w:jc w:val="both"/>
            </w:pPr>
            <w:r>
              <w:t>17.1.3.</w:t>
            </w:r>
          </w:p>
        </w:tc>
        <w:tc>
          <w:tcPr>
            <w:tcW w:w="4253" w:type="dxa"/>
          </w:tcPr>
          <w:p w14:paraId="5FC3607B" w14:textId="478AFDC5" w:rsidR="002B7D7E" w:rsidRPr="00031EB2" w:rsidRDefault="002B7D7E" w:rsidP="00BB1089">
            <w:pPr>
              <w:jc w:val="both"/>
            </w:pPr>
            <w:r w:rsidRPr="00031EB2">
              <w:t xml:space="preserve">Tiekėjas yra nuteistas už įsipareigojimų, susijusių su mokesčių, įskaitant socialinio draudimo įmokas, mokėjimu, nevykdymą pagal šalies, kurioje registruotas tiekėjas, ar šalies, kurioje yra </w:t>
            </w:r>
            <w:r w:rsidR="00595B5C">
              <w:rPr>
                <w:lang w:eastAsia="lt-LT"/>
              </w:rPr>
              <w:t>CPO</w:t>
            </w:r>
            <w:r w:rsidRPr="00031EB2">
              <w:t xml:space="preserve">, reikalavimus, kaip tai apibrėžta </w:t>
            </w:r>
            <w:r w:rsidR="00CC3F3B">
              <w:t>VPĮ</w:t>
            </w:r>
            <w:r w:rsidR="00CC3F3B" w:rsidRPr="00031EB2">
              <w:t xml:space="preserve"> </w:t>
            </w:r>
            <w:r w:rsidRPr="00031EB2">
              <w:t xml:space="preserve">46 straipsnio 2 dalies 1 ir 3 punktuose, arba </w:t>
            </w:r>
            <w:r w:rsidR="00595B5C">
              <w:rPr>
                <w:lang w:eastAsia="lt-LT"/>
              </w:rPr>
              <w:t>CPO</w:t>
            </w:r>
            <w:r w:rsidRPr="00031EB2">
              <w:t xml:space="preserve"> turi kitų įrodymų apie šių įsipareigojimų nevykdymą. </w:t>
            </w:r>
          </w:p>
          <w:p w14:paraId="65594A03" w14:textId="77777777" w:rsidR="002B7D7E" w:rsidRPr="00031EB2" w:rsidRDefault="002B7D7E" w:rsidP="00BB1089">
            <w:pPr>
              <w:jc w:val="both"/>
            </w:pPr>
          </w:p>
          <w:p w14:paraId="2D79548B" w14:textId="77777777" w:rsidR="002B7D7E" w:rsidRPr="00031EB2" w:rsidRDefault="002B7D7E" w:rsidP="00BB1089">
            <w:pPr>
              <w:jc w:val="both"/>
            </w:pPr>
            <w:r w:rsidRPr="00031EB2">
              <w:t>Laikoma, kad tiekėjas nuteistas už aukščiau nurodytą nusikalstamą veiką, kai dėl:</w:t>
            </w:r>
          </w:p>
          <w:p w14:paraId="22AD3137"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6945C0DA" w14:textId="62DD0D2A" w:rsidR="002B7D7E" w:rsidRPr="00031EB2" w:rsidRDefault="002B7D7E" w:rsidP="00BB1089">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CC3F3B">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BB1089">
            <w:pPr>
              <w:jc w:val="both"/>
            </w:pPr>
          </w:p>
          <w:p w14:paraId="264BB43D" w14:textId="77777777" w:rsidR="002B7D7E" w:rsidRPr="00031EB2" w:rsidRDefault="002B7D7E" w:rsidP="00BB1089">
            <w:pPr>
              <w:jc w:val="both"/>
            </w:pPr>
            <w:r w:rsidRPr="00031EB2">
              <w:t>Tačiau ši nuostata netaikoma, jeigu:</w:t>
            </w:r>
          </w:p>
          <w:p w14:paraId="414E6260" w14:textId="77777777" w:rsidR="002B7D7E" w:rsidRPr="00031EB2" w:rsidRDefault="002B7D7E" w:rsidP="00BB108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BB1089">
            <w:pPr>
              <w:jc w:val="both"/>
            </w:pPr>
            <w:r w:rsidRPr="00031EB2">
              <w:t>2) Įsiskolinimo suma neviršija 50 EUR;</w:t>
            </w:r>
          </w:p>
          <w:p w14:paraId="40199054" w14:textId="1A2C37E3" w:rsidR="002B7D7E" w:rsidRPr="00031EB2" w:rsidRDefault="002B7D7E" w:rsidP="00BB1089">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w:t>
            </w:r>
            <w:r w:rsidRPr="00031EB2">
              <w:lastRenderedPageBreak/>
              <w:t xml:space="preserve">panašaus pobūdžio įpareigojančio susitarimo dėl jų sumokėjimo ar imtis kitų priemonių, kad atitiktų 1 punkto nuostatas. Tiekėjas šiuo pagrindu nepašalinamas iš pirkimo procedūros, jeigu, </w:t>
            </w:r>
            <w:r w:rsidR="00595B5C">
              <w:rPr>
                <w:lang w:eastAsia="lt-LT"/>
              </w:rPr>
              <w:t>CPO</w:t>
            </w:r>
            <w:r w:rsidR="00595B5C" w:rsidRPr="00031EB2">
              <w:t xml:space="preserve"> </w:t>
            </w:r>
            <w:r w:rsidRPr="00031EB2">
              <w:t xml:space="preserve">reikalaujant pateikti aktualius dokumentus pagal </w:t>
            </w:r>
            <w:r w:rsidR="00CC3F3B">
              <w:t>VPĮ</w:t>
            </w:r>
            <w:r w:rsidRPr="00031EB2">
              <w:t xml:space="preserve"> 50 straipsnio 6 dalį, jis įrodo, kad jau yra laikomas įvykdžiusiu įsipareigojimus, susijusius su mokesčių, įskaitant socialinio draudimo įmokas, mokėjimu.</w:t>
            </w:r>
          </w:p>
          <w:p w14:paraId="2FC2B6C4" w14:textId="77777777" w:rsidR="002B7D7E" w:rsidRPr="00031EB2" w:rsidRDefault="002B7D7E" w:rsidP="00BB1089">
            <w:pPr>
              <w:jc w:val="both"/>
            </w:pPr>
          </w:p>
          <w:p w14:paraId="5BEA4548" w14:textId="77777777" w:rsidR="002B7D7E" w:rsidRPr="00031EB2" w:rsidRDefault="002B7D7E" w:rsidP="00BB1089">
            <w:pPr>
              <w:jc w:val="both"/>
            </w:pPr>
          </w:p>
          <w:p w14:paraId="4570D151" w14:textId="77777777" w:rsidR="002B7D7E" w:rsidRPr="00031EB2" w:rsidRDefault="002B7D7E" w:rsidP="00BB1089">
            <w:pPr>
              <w:jc w:val="both"/>
            </w:pPr>
          </w:p>
        </w:tc>
        <w:tc>
          <w:tcPr>
            <w:tcW w:w="4252" w:type="dxa"/>
          </w:tcPr>
          <w:p w14:paraId="141AFB6D" w14:textId="77777777" w:rsidR="002B7D7E" w:rsidRPr="0068041F" w:rsidRDefault="002B7D7E" w:rsidP="00BB108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BB1089">
            <w:pPr>
              <w:jc w:val="both"/>
              <w:rPr>
                <w:iCs/>
              </w:rPr>
            </w:pPr>
          </w:p>
          <w:p w14:paraId="3FA3693A" w14:textId="77777777" w:rsidR="002B7D7E" w:rsidRPr="0068041F" w:rsidRDefault="002B7D7E" w:rsidP="00BB108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BB108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BB1089">
            <w:pPr>
              <w:jc w:val="both"/>
              <w:rPr>
                <w:iCs/>
              </w:rPr>
            </w:pPr>
          </w:p>
          <w:p w14:paraId="00029F89" w14:textId="77777777" w:rsidR="002B7D7E" w:rsidRPr="0068041F" w:rsidRDefault="002B7D7E" w:rsidP="00BB1089">
            <w:pPr>
              <w:jc w:val="both"/>
              <w:rPr>
                <w:iCs/>
              </w:rPr>
            </w:pPr>
            <w:r w:rsidRPr="0068041F">
              <w:rPr>
                <w:iCs/>
              </w:rPr>
              <w:t>Iš ne Lietuvoje įsteigtų subjektų reikalaujama:</w:t>
            </w:r>
          </w:p>
          <w:p w14:paraId="7FAF0C41" w14:textId="77777777" w:rsidR="002B7D7E" w:rsidRPr="0068041F" w:rsidRDefault="002B7D7E" w:rsidP="00BB108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BB1089">
            <w:pPr>
              <w:jc w:val="both"/>
              <w:rPr>
                <w:iCs/>
              </w:rPr>
            </w:pPr>
          </w:p>
          <w:p w14:paraId="415F16C1" w14:textId="050479FF"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 xml:space="preserve">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BB108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BB1089">
            <w:pPr>
              <w:jc w:val="both"/>
              <w:rPr>
                <w:i/>
              </w:rPr>
            </w:pPr>
          </w:p>
          <w:p w14:paraId="1604D83D" w14:textId="77777777" w:rsidR="002B7D7E" w:rsidRPr="0068041F" w:rsidRDefault="002B7D7E" w:rsidP="00BB1089">
            <w:pPr>
              <w:jc w:val="both"/>
              <w:rPr>
                <w:i/>
              </w:rPr>
            </w:pPr>
            <w:r w:rsidRPr="0068041F">
              <w:rPr>
                <w:i/>
              </w:rPr>
              <w:t xml:space="preserve">Jei tiekėjas dokumentus pateikia kartu su pasiūlymu, nurodyti dokumentai turi būti išduoti ne anksčiau kaip 120 dienų iki </w:t>
            </w:r>
            <w:r w:rsidRPr="0068041F">
              <w:rPr>
                <w:i/>
              </w:rPr>
              <w:lastRenderedPageBreak/>
              <w:t>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BB1089">
            <w:pPr>
              <w:jc w:val="both"/>
              <w:rPr>
                <w:iCs/>
              </w:rPr>
            </w:pPr>
          </w:p>
          <w:p w14:paraId="373AFB41" w14:textId="77777777" w:rsidR="002B7D7E" w:rsidRPr="0068041F" w:rsidRDefault="002B7D7E" w:rsidP="00BB1089">
            <w:pPr>
              <w:jc w:val="both"/>
              <w:rPr>
                <w:iCs/>
              </w:rPr>
            </w:pPr>
            <w:r w:rsidRPr="0068041F">
              <w:rPr>
                <w:iCs/>
              </w:rPr>
              <w:t>2) Dėl įsipareigojimų, susijusių su socialinio draudimo įmokų mokėjimu, įvykdymo iš Lietuvoje įsteigtų subjektų prašoma:</w:t>
            </w:r>
          </w:p>
          <w:p w14:paraId="6CC5CDB8" w14:textId="561FD961" w:rsidR="002B7D7E" w:rsidRPr="0068041F" w:rsidRDefault="002B7D7E" w:rsidP="00BB1089">
            <w:pPr>
              <w:jc w:val="both"/>
              <w:rPr>
                <w:iCs/>
              </w:rPr>
            </w:pPr>
            <w:r w:rsidRPr="0068041F">
              <w:rPr>
                <w:iCs/>
              </w:rPr>
              <w:t xml:space="preserve">2.1) Jeigu tiekėjas yra juridinis asmuo, registruotas Lietuvos Respublikoje, iš jo nereikalaujama pateikti jokių šį reikalavimą įrodančių dokumentų. </w:t>
            </w:r>
            <w:r w:rsidR="00595B5C">
              <w:rPr>
                <w:lang w:eastAsia="lt-LT"/>
              </w:rPr>
              <w:t>CPO</w:t>
            </w:r>
            <w:r w:rsidR="00595B5C" w:rsidRPr="0068041F">
              <w:rPr>
                <w:iCs/>
              </w:rPr>
              <w:t xml:space="preserve"> </w:t>
            </w:r>
            <w:r w:rsidRPr="0068041F">
              <w:rPr>
                <w:iCs/>
              </w:rPr>
              <w:t xml:space="preserve">savarankiškai patikrina duomenis nacionalinėje duomenų bazėje,  adresu </w:t>
            </w:r>
            <w:hyperlink r:id="rId10" w:history="1">
              <w:r w:rsidR="00595B5C" w:rsidRPr="00A14FD8">
                <w:rPr>
                  <w:rStyle w:val="Hipersaitas"/>
                  <w:iCs/>
                </w:rPr>
                <w:t>http://draudejai.sodra.lt/draudeju_viesi_duomenys/</w:t>
              </w:r>
            </w:hyperlink>
            <w:r w:rsidR="00595B5C">
              <w:rPr>
                <w:iCs/>
              </w:rPr>
              <w:t xml:space="preserve"> </w:t>
            </w:r>
            <w:r w:rsidRPr="0068041F">
              <w:rPr>
                <w:iCs/>
              </w:rPr>
              <w:t xml:space="preserve"> </w:t>
            </w:r>
            <w:r w:rsidR="00595B5C">
              <w:rPr>
                <w:iCs/>
              </w:rPr>
              <w:t xml:space="preserve"> </w:t>
            </w:r>
            <w:r w:rsidRPr="0068041F">
              <w:rPr>
                <w:iCs/>
              </w:rPr>
              <w:t xml:space="preserve">aktualius paskutinei pasiūlymų pateikimo termino dienai tuo atveju, kai pažymų, patvirtinančių </w:t>
            </w:r>
            <w:r w:rsidR="00CC3F3B">
              <w:t>VPĮ</w:t>
            </w:r>
            <w:r w:rsidRPr="0068041F">
              <w:rPr>
                <w:iCs/>
              </w:rPr>
              <w:t xml:space="preserve"> 46 straipsnyje nurodytų tiekėjo pašalinimo pagrindų nebuvimą, pateikti nereikalaujama. Jeigu </w:t>
            </w:r>
            <w:r w:rsidR="00595B5C">
              <w:rPr>
                <w:lang w:eastAsia="lt-LT"/>
              </w:rPr>
              <w:t>CPO</w:t>
            </w:r>
            <w:r w:rsidR="00595B5C" w:rsidRPr="0068041F">
              <w:rPr>
                <w:iCs/>
              </w:rPr>
              <w:t xml:space="preserve"> </w:t>
            </w:r>
            <w:r w:rsidRPr="0068041F">
              <w:rPr>
                <w:iCs/>
              </w:rPr>
              <w:t xml:space="preserve">turėdama pagrįstų abejonių dėl tiekėjo patikimumo reikalauja pateikti pažymas, patvirtinančias </w:t>
            </w:r>
            <w:r w:rsidR="00CC3F3B">
              <w:t>VPĮ</w:t>
            </w:r>
            <w:r w:rsidR="00CC3F3B" w:rsidRPr="0068041F">
              <w:rPr>
                <w:iCs/>
              </w:rPr>
              <w:t xml:space="preserve"> </w:t>
            </w:r>
            <w:r w:rsidRPr="0068041F">
              <w:rPr>
                <w:iCs/>
              </w:rPr>
              <w:t>46 straipsnyje nurodytų tiekėjo pašalinimo pagrindų nebuvimą, duomenys aukščiau nurodytoje nacionalinėje duomenų bazėje, adresu bus tikrinami pašalinimo pagrindų nebuvimą patvirtinančių dokumentų pateikimo dienai.</w:t>
            </w:r>
            <w:r w:rsidR="00595B5C">
              <w:rPr>
                <w:iCs/>
              </w:rPr>
              <w:t xml:space="preserve"> </w:t>
            </w:r>
          </w:p>
          <w:p w14:paraId="7B71F544" w14:textId="77777777" w:rsidR="002B7D7E" w:rsidRPr="0068041F" w:rsidRDefault="002B7D7E" w:rsidP="00BB1089">
            <w:pPr>
              <w:jc w:val="both"/>
              <w:rPr>
                <w:i/>
              </w:rPr>
            </w:pPr>
          </w:p>
          <w:p w14:paraId="5DDB216B" w14:textId="08C759D2" w:rsidR="002B7D7E" w:rsidRPr="0068041F" w:rsidRDefault="002B7D7E" w:rsidP="00BB108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595B5C" w:rsidRPr="00595B5C">
              <w:rPr>
                <w:i/>
              </w:rPr>
              <w:t>CPO</w:t>
            </w:r>
            <w:r w:rsidRPr="0068041F">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68041F">
              <w:rPr>
                <w:i/>
              </w:rPr>
              <w:lastRenderedPageBreak/>
              <w:t>išduotą dokumentą, patvirtinantį jungtinius kompetentingų institucijų tvarkomus duomenis.</w:t>
            </w:r>
          </w:p>
          <w:p w14:paraId="3A9DFF7B" w14:textId="77777777" w:rsidR="002B7D7E" w:rsidRPr="0068041F" w:rsidRDefault="002B7D7E" w:rsidP="00BB1089">
            <w:pPr>
              <w:jc w:val="both"/>
              <w:rPr>
                <w:i/>
              </w:rPr>
            </w:pPr>
          </w:p>
          <w:p w14:paraId="5A5EE3F4" w14:textId="5B4D903B" w:rsidR="002B7D7E" w:rsidRPr="0068041F" w:rsidRDefault="002B7D7E" w:rsidP="00BB1089">
            <w:pPr>
              <w:jc w:val="both"/>
              <w:rPr>
                <w:i/>
              </w:rPr>
            </w:pPr>
            <w:r w:rsidRPr="0068041F">
              <w:rPr>
                <w:i/>
              </w:rPr>
              <w:t xml:space="preserve">Atkreipiamas dėmesys, jei tiekėjas pašalinimo pagrindų nebuvimą patvirtinančius dokumentus pateikia kartu su pasiūlymu ir dėl jų pateikimo kreiptis nebereikia, </w:t>
            </w:r>
            <w:r w:rsidR="00595B5C" w:rsidRPr="00595B5C">
              <w:rPr>
                <w:i/>
              </w:rPr>
              <w:t xml:space="preserve">CPO </w:t>
            </w:r>
            <w:r w:rsidRPr="0068041F">
              <w:rPr>
                <w:i/>
              </w:rPr>
              <w:t>tikrins ir fiksuos „Sodra“ duomenis, aktualius paskutinei pasiūlymų pateikimo termino dienai.</w:t>
            </w:r>
          </w:p>
          <w:p w14:paraId="055BF26B" w14:textId="77777777" w:rsidR="002B7D7E" w:rsidRPr="0068041F" w:rsidRDefault="002B7D7E" w:rsidP="00BB1089">
            <w:pPr>
              <w:jc w:val="both"/>
              <w:rPr>
                <w:i/>
              </w:rPr>
            </w:pPr>
          </w:p>
          <w:p w14:paraId="336FA021" w14:textId="77777777" w:rsidR="002B7D7E" w:rsidRPr="0068041F" w:rsidRDefault="002B7D7E" w:rsidP="00BB108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BB1089">
            <w:pPr>
              <w:jc w:val="both"/>
              <w:rPr>
                <w:iCs/>
              </w:rPr>
            </w:pPr>
          </w:p>
          <w:p w14:paraId="3EE088D4" w14:textId="77777777" w:rsidR="002B7D7E" w:rsidRPr="0068041F" w:rsidRDefault="002B7D7E" w:rsidP="00BB1089">
            <w:pPr>
              <w:jc w:val="both"/>
              <w:rPr>
                <w:iCs/>
              </w:rPr>
            </w:pPr>
            <w:r w:rsidRPr="0068041F">
              <w:rPr>
                <w:iCs/>
              </w:rPr>
              <w:t>Iš ne Lietuvoje įsteigtų subjektų reikalaujama:</w:t>
            </w:r>
          </w:p>
          <w:p w14:paraId="46EE0282" w14:textId="77777777" w:rsidR="002B7D7E" w:rsidRPr="0068041F" w:rsidRDefault="002B7D7E" w:rsidP="00BB108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BB1089">
            <w:pPr>
              <w:jc w:val="both"/>
              <w:rPr>
                <w:iCs/>
              </w:rPr>
            </w:pPr>
          </w:p>
          <w:p w14:paraId="2A38A02B" w14:textId="5403E559"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BB1089">
            <w:pPr>
              <w:jc w:val="both"/>
              <w:rPr>
                <w:i/>
              </w:rPr>
            </w:pPr>
          </w:p>
          <w:p w14:paraId="1DD93917" w14:textId="77777777" w:rsidR="002B7D7E" w:rsidRPr="0068041F" w:rsidRDefault="002B7D7E" w:rsidP="00BB1089">
            <w:pPr>
              <w:jc w:val="both"/>
              <w:rPr>
                <w:i/>
              </w:rPr>
            </w:pPr>
            <w:r w:rsidRPr="0068041F">
              <w:rPr>
                <w:i/>
              </w:rPr>
              <w:t xml:space="preserve">Jei tiekėjas dokumentus pateikia kartu su pasiūlymu, nurodyti dokumentai turi būti išduoti ne anksčiau kaip 120 dienų iki paskutinės pasiūlymų pateikimo dienos </w:t>
            </w:r>
            <w:r w:rsidRPr="0068041F">
              <w:rPr>
                <w:i/>
              </w:rPr>
              <w:lastRenderedPageBreak/>
              <w:t>(pasiūlymų pateikimo paskutinė diena neįskaičiuojama).</w:t>
            </w:r>
          </w:p>
          <w:p w14:paraId="316FF92E" w14:textId="77777777" w:rsidR="002B7D7E" w:rsidRPr="0068041F" w:rsidRDefault="002B7D7E" w:rsidP="00BB1089">
            <w:pPr>
              <w:jc w:val="both"/>
              <w:rPr>
                <w:i/>
              </w:rPr>
            </w:pPr>
          </w:p>
          <w:p w14:paraId="2FB71AAD" w14:textId="77777777" w:rsidR="002B7D7E" w:rsidRPr="0068041F" w:rsidRDefault="002B7D7E" w:rsidP="00BB108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BB1089">
            <w:pPr>
              <w:jc w:val="both"/>
              <w:rPr>
                <w:i/>
              </w:rPr>
            </w:pPr>
          </w:p>
          <w:p w14:paraId="419CCBE2" w14:textId="77777777" w:rsidR="002B7D7E" w:rsidRPr="0068041F" w:rsidRDefault="002B7D7E" w:rsidP="00BB1089">
            <w:pPr>
              <w:jc w:val="both"/>
              <w:rPr>
                <w:i/>
              </w:rPr>
            </w:pPr>
            <w:r w:rsidRPr="0068041F">
              <w:rPr>
                <w:i/>
              </w:rPr>
              <w:t>Pateikiami skenuoti dokumentai elektronine forma ar pasirašyti el. parašu.</w:t>
            </w:r>
          </w:p>
          <w:p w14:paraId="37466209" w14:textId="77777777" w:rsidR="002B7D7E" w:rsidRPr="0068041F" w:rsidRDefault="002B7D7E" w:rsidP="00BB1089">
            <w:pPr>
              <w:jc w:val="both"/>
              <w:rPr>
                <w:i/>
              </w:rPr>
            </w:pPr>
          </w:p>
          <w:p w14:paraId="222BD14F" w14:textId="77777777" w:rsidR="002B7D7E" w:rsidRPr="0068041F" w:rsidRDefault="002B7D7E" w:rsidP="00BB1089">
            <w:pPr>
              <w:jc w:val="both"/>
              <w:rPr>
                <w:b/>
                <w:bCs/>
                <w:iCs/>
              </w:rPr>
            </w:pPr>
            <w:r w:rsidRPr="0068041F">
              <w:rPr>
                <w:b/>
                <w:bCs/>
                <w:iCs/>
              </w:rPr>
              <w:t xml:space="preserve">PASTABA: </w:t>
            </w:r>
          </w:p>
          <w:p w14:paraId="0609759B" w14:textId="4E223449" w:rsidR="002B7D7E" w:rsidRPr="00031EB2" w:rsidRDefault="002B7D7E" w:rsidP="00BB1089">
            <w:pPr>
              <w:jc w:val="both"/>
              <w:rPr>
                <w:i/>
              </w:rPr>
            </w:pPr>
            <w:r w:rsidRPr="0068041F">
              <w:rPr>
                <w:b/>
                <w:bCs/>
                <w:iCs/>
              </w:rPr>
              <w:t xml:space="preserve">Pažymų, patvirtinančių </w:t>
            </w:r>
            <w:r w:rsidR="00CC3F3B" w:rsidRPr="00CC3F3B">
              <w:rPr>
                <w:b/>
                <w:bCs/>
                <w:iCs/>
              </w:rPr>
              <w:t>VPĮ</w:t>
            </w:r>
            <w:r w:rsidRPr="0068041F">
              <w:rPr>
                <w:b/>
                <w:bCs/>
                <w:iCs/>
              </w:rPr>
              <w:t xml:space="preserve"> 46 straipsnyje nurodytų tiekėjo pašalinimo pagrindų nebuvimą, pateikti nereikalaujama. Jų </w:t>
            </w:r>
            <w:r w:rsidR="00595B5C" w:rsidRPr="00595B5C">
              <w:rPr>
                <w:b/>
                <w:bCs/>
                <w:iCs/>
              </w:rPr>
              <w:t>CPO</w:t>
            </w:r>
            <w:r w:rsidRPr="0068041F">
              <w:rPr>
                <w:b/>
                <w:bCs/>
                <w:iCs/>
              </w:rPr>
              <w:t xml:space="preserve"> reikalaus tik turėdama pagrįstų abejonių dėl tiekėjo patikimumo.</w:t>
            </w:r>
          </w:p>
        </w:tc>
      </w:tr>
      <w:tr w:rsidR="002B7D7E" w:rsidRPr="00031EB2" w14:paraId="64D6D8A1" w14:textId="77777777" w:rsidTr="00BB1089">
        <w:tc>
          <w:tcPr>
            <w:tcW w:w="1134" w:type="dxa"/>
          </w:tcPr>
          <w:p w14:paraId="500BA880" w14:textId="02602087" w:rsidR="002B7D7E" w:rsidRPr="00031EB2" w:rsidRDefault="002B7D7E" w:rsidP="00BB1089">
            <w:pPr>
              <w:jc w:val="both"/>
            </w:pPr>
            <w:r w:rsidRPr="00031EB2">
              <w:lastRenderedPageBreak/>
              <w:t>1</w:t>
            </w:r>
            <w:r>
              <w:t>7</w:t>
            </w:r>
            <w:r w:rsidRPr="00031EB2">
              <w:t>.1.</w:t>
            </w:r>
            <w:r w:rsidR="009E4FED">
              <w:t>4</w:t>
            </w:r>
            <w:r w:rsidRPr="00031EB2">
              <w:t>.</w:t>
            </w:r>
          </w:p>
        </w:tc>
        <w:tc>
          <w:tcPr>
            <w:tcW w:w="4253" w:type="dxa"/>
          </w:tcPr>
          <w:p w14:paraId="6A4C2338" w14:textId="67A610BA" w:rsidR="002B7D7E" w:rsidRPr="00031EB2" w:rsidRDefault="002B7D7E" w:rsidP="00BB1089">
            <w:pPr>
              <w:jc w:val="both"/>
            </w:pPr>
            <w:r w:rsidRPr="00031EB2">
              <w:t xml:space="preserve">Tiekėjas su kitais tiekėjais yra sudaręs susitarimų, kuriais siekiama iškreipti konkurenciją atliekamame pirkime, ir </w:t>
            </w:r>
            <w:r w:rsidR="00595B5C">
              <w:rPr>
                <w:lang w:eastAsia="lt-LT"/>
              </w:rPr>
              <w:t>CPO</w:t>
            </w:r>
            <w:r w:rsidR="00595B5C" w:rsidRPr="00031EB2">
              <w:t xml:space="preserve"> </w:t>
            </w:r>
            <w:r w:rsidRPr="00031EB2">
              <w:t>dėl to turi įtikinamų duomenų.</w:t>
            </w:r>
          </w:p>
        </w:tc>
        <w:tc>
          <w:tcPr>
            <w:tcW w:w="4252" w:type="dxa"/>
          </w:tcPr>
          <w:p w14:paraId="05F00AB1"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542777AA" w14:textId="77777777" w:rsidTr="00BB1089">
        <w:tc>
          <w:tcPr>
            <w:tcW w:w="1134" w:type="dxa"/>
          </w:tcPr>
          <w:p w14:paraId="21417866" w14:textId="0CB86AB0" w:rsidR="002B7D7E" w:rsidRPr="00031EB2" w:rsidRDefault="002B7D7E" w:rsidP="00BB1089">
            <w:pPr>
              <w:jc w:val="both"/>
            </w:pPr>
            <w:r w:rsidRPr="00031EB2">
              <w:t>1</w:t>
            </w:r>
            <w:r>
              <w:t>7</w:t>
            </w:r>
            <w:r w:rsidRPr="00031EB2">
              <w:t>.1.</w:t>
            </w:r>
            <w:r w:rsidR="009E4FED">
              <w:t>5</w:t>
            </w:r>
            <w:r w:rsidRPr="00031EB2">
              <w:t>.</w:t>
            </w:r>
          </w:p>
        </w:tc>
        <w:tc>
          <w:tcPr>
            <w:tcW w:w="4253" w:type="dxa"/>
          </w:tcPr>
          <w:p w14:paraId="67B4A7B6" w14:textId="472653AB" w:rsidR="002B7D7E" w:rsidRPr="00031EB2" w:rsidRDefault="002B7D7E" w:rsidP="00BB1089">
            <w:pPr>
              <w:jc w:val="both"/>
            </w:pPr>
            <w:r w:rsidRPr="00031EB2">
              <w:t xml:space="preserve">Tiekėjas pirkimo metu pateko į interesų konflikto situaciją, kaip apibrėžta </w:t>
            </w:r>
            <w:r w:rsidR="00CC3F3B">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w:t>
            </w:r>
            <w:r w:rsidR="00595B5C">
              <w:rPr>
                <w:lang w:eastAsia="lt-LT"/>
              </w:rPr>
              <w:t>CPO</w:t>
            </w:r>
            <w:r w:rsidRPr="00031EB2">
              <w:t xml:space="preserve"> sprendimus ir šių sprendimų pakeitimas prieštarautų </w:t>
            </w:r>
            <w:r w:rsidR="00CC3F3B">
              <w:t>VPĮ</w:t>
            </w:r>
            <w:r w:rsidRPr="00031EB2">
              <w:t xml:space="preserve"> nuostatoms.</w:t>
            </w:r>
          </w:p>
        </w:tc>
        <w:tc>
          <w:tcPr>
            <w:tcW w:w="4252" w:type="dxa"/>
          </w:tcPr>
          <w:p w14:paraId="1892D5F9"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248C3112" w14:textId="77777777" w:rsidTr="00BB1089">
        <w:tc>
          <w:tcPr>
            <w:tcW w:w="1134" w:type="dxa"/>
          </w:tcPr>
          <w:p w14:paraId="0926962B" w14:textId="7CE3440C" w:rsidR="002B7D7E" w:rsidRPr="00031EB2" w:rsidRDefault="002B7D7E" w:rsidP="00BB1089">
            <w:pPr>
              <w:jc w:val="both"/>
            </w:pPr>
            <w:r w:rsidRPr="00031EB2">
              <w:t>1</w:t>
            </w:r>
            <w:r>
              <w:t>7</w:t>
            </w:r>
            <w:r w:rsidRPr="00031EB2">
              <w:t>.1.</w:t>
            </w:r>
            <w:r w:rsidR="009E4FED">
              <w:t>6</w:t>
            </w:r>
            <w:r w:rsidRPr="00031EB2">
              <w:t>.</w:t>
            </w:r>
          </w:p>
        </w:tc>
        <w:tc>
          <w:tcPr>
            <w:tcW w:w="4253" w:type="dxa"/>
          </w:tcPr>
          <w:p w14:paraId="285BA832" w14:textId="07EEE82C" w:rsidR="002B7D7E" w:rsidRPr="00031EB2" w:rsidRDefault="002B7D7E" w:rsidP="00BB1089">
            <w:pPr>
              <w:jc w:val="both"/>
            </w:pPr>
            <w:r w:rsidRPr="00031EB2">
              <w:t xml:space="preserve">Pažeista konkurencija, kaip nustatyta </w:t>
            </w:r>
            <w:r w:rsidR="00CC3F3B">
              <w:t>VPĮ</w:t>
            </w:r>
            <w:r w:rsidR="00CC3F3B" w:rsidRPr="00031EB2">
              <w:t xml:space="preserve"> </w:t>
            </w:r>
            <w:r w:rsidRPr="00031EB2">
              <w:t>27 straipsnio 3 ir 4 dalyse, ir atitinkamos padėties negalima ištaisyti.</w:t>
            </w:r>
          </w:p>
        </w:tc>
        <w:tc>
          <w:tcPr>
            <w:tcW w:w="4252" w:type="dxa"/>
          </w:tcPr>
          <w:p w14:paraId="5F503EF5"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78DF61CF" w14:textId="77777777" w:rsidTr="00BB1089">
        <w:tc>
          <w:tcPr>
            <w:tcW w:w="1134" w:type="dxa"/>
          </w:tcPr>
          <w:p w14:paraId="314340E1" w14:textId="3765EF81" w:rsidR="002B7D7E" w:rsidRPr="00031EB2" w:rsidRDefault="002B7D7E" w:rsidP="00BB1089">
            <w:pPr>
              <w:jc w:val="both"/>
            </w:pPr>
            <w:r w:rsidRPr="00031EB2">
              <w:t>1</w:t>
            </w:r>
            <w:r>
              <w:t>7</w:t>
            </w:r>
            <w:r w:rsidRPr="00031EB2">
              <w:t>.1.</w:t>
            </w:r>
            <w:r w:rsidR="009E4FED">
              <w:t>7</w:t>
            </w:r>
            <w:r w:rsidRPr="00031EB2">
              <w:t>.</w:t>
            </w:r>
          </w:p>
        </w:tc>
        <w:tc>
          <w:tcPr>
            <w:tcW w:w="4253" w:type="dxa"/>
          </w:tcPr>
          <w:p w14:paraId="7C1CBA32" w14:textId="4208F6BA" w:rsidR="002B7D7E" w:rsidRPr="00031EB2" w:rsidRDefault="002B7D7E" w:rsidP="00BB1089">
            <w:pPr>
              <w:jc w:val="both"/>
            </w:pPr>
            <w:r w:rsidRPr="00031EB2">
              <w:t xml:space="preserve">Tiekėjas pirkimo procedūrų metu nuslėpė informaciją ar pateikė melagingą informaciją apie atitiktį </w:t>
            </w:r>
            <w:r w:rsidR="00CC3F3B" w:rsidRPr="00CC3F3B">
              <w:t>VPĮ</w:t>
            </w:r>
            <w:r w:rsidRPr="00031EB2">
              <w:t xml:space="preserve"> 46 straipsnyje ir </w:t>
            </w:r>
            <w:r w:rsidR="00CC3F3B">
              <w:t>VPĮ</w:t>
            </w:r>
            <w:r w:rsidR="00CC3F3B" w:rsidRPr="00031EB2">
              <w:t xml:space="preserve"> </w:t>
            </w:r>
            <w:r w:rsidRPr="00031EB2">
              <w:t xml:space="preserve">47 straipsnyje nustatytiems reikalavimams, ir </w:t>
            </w:r>
            <w:r w:rsidR="00595B5C">
              <w:rPr>
                <w:lang w:eastAsia="lt-LT"/>
              </w:rPr>
              <w:t>CPO</w:t>
            </w:r>
            <w:r w:rsidRPr="00031EB2">
              <w:t xml:space="preserve"> gali tai įrodyti bet kokiomis teisėtomis priemonėmis, arba tiekėjas dėl pateiktos melagingos informacijos negali pateikti patvirtinančių dokumentų, reikalaujamų pagal </w:t>
            </w:r>
            <w:r w:rsidR="00CC3F3B">
              <w:t>VPĮ</w:t>
            </w:r>
            <w:r w:rsidRPr="00031EB2">
              <w:t xml:space="preserve"> 50 straipsnį. Šiuo pagrindu tiekėjas taip pat šalinamas iš pirkimo procedūros, kai ankstesnių procedūrų, atliktų </w:t>
            </w:r>
            <w:r w:rsidR="00CC3F3B">
              <w:t>VPĮ</w:t>
            </w:r>
            <w:r w:rsidRPr="00031EB2">
              <w:t xml:space="preserve">, Viešųjų pirkimų, atliekamų gynybos ir saugumo srityje, įstatymo, Pirkimų, atliekamų </w:t>
            </w:r>
            <w:r w:rsidRPr="00031EB2">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31EB2" w:rsidRDefault="002B7D7E" w:rsidP="00BB108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BB1089">
            <w:pPr>
              <w:jc w:val="both"/>
            </w:pPr>
            <w:r w:rsidRPr="00031EB2">
              <w:lastRenderedPageBreak/>
              <w:t>Iš Lietuvoje įsteigtų subjektų įrodančių dokumentų nereikalaujama. Užtenka pateikto EBVPD.</w:t>
            </w:r>
          </w:p>
          <w:p w14:paraId="6E78F40B" w14:textId="0AF5543B"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CC3F3B">
              <w:t>VPĮ</w:t>
            </w:r>
            <w:r w:rsidR="00CC3F3B" w:rsidRPr="00031EB2">
              <w:rPr>
                <w:rFonts w:eastAsia="Yu Mincho"/>
                <w:bCs/>
              </w:rPr>
              <w:t xml:space="preserve"> </w:t>
            </w:r>
            <w:r w:rsidRPr="00031EB2">
              <w:rPr>
                <w:rFonts w:eastAsia="Yu Mincho"/>
                <w:bCs/>
              </w:rPr>
              <w:t xml:space="preserve">52 straipsnį skelbiamą informaciją: </w:t>
            </w:r>
          </w:p>
          <w:p w14:paraId="31372D21" w14:textId="77777777" w:rsidR="002B7D7E" w:rsidRPr="00031EB2" w:rsidRDefault="002B7D7E" w:rsidP="00BB1089">
            <w:pPr>
              <w:jc w:val="both"/>
              <w:rPr>
                <w:rFonts w:eastAsia="Yu Mincho"/>
                <w:bCs/>
              </w:rPr>
            </w:pPr>
          </w:p>
          <w:p w14:paraId="2CCB0A74" w14:textId="77777777" w:rsidR="002B7D7E" w:rsidRPr="00031EB2" w:rsidRDefault="00BC5AB1" w:rsidP="00BB1089">
            <w:pPr>
              <w:jc w:val="both"/>
            </w:pPr>
            <w:hyperlink r:id="rId11"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BC5AB1" w:rsidP="00BB1089">
            <w:pPr>
              <w:jc w:val="both"/>
            </w:pPr>
            <w:hyperlink r:id="rId12" w:history="1">
              <w:r w:rsidR="0079506E">
                <w:t>http://vpt.lrv.lt/melaginga-informacija-pateikusiu-tiekeju-sarasas</w:t>
              </w:r>
            </w:hyperlink>
          </w:p>
        </w:tc>
      </w:tr>
      <w:tr w:rsidR="002B7D7E" w:rsidRPr="00031EB2" w14:paraId="5F69D9DD" w14:textId="77777777" w:rsidTr="00BB1089">
        <w:tc>
          <w:tcPr>
            <w:tcW w:w="1134" w:type="dxa"/>
          </w:tcPr>
          <w:p w14:paraId="2CB84C5E" w14:textId="4B95E5AD" w:rsidR="002B7D7E" w:rsidRPr="00031EB2" w:rsidRDefault="002B7D7E" w:rsidP="00BB1089">
            <w:pPr>
              <w:jc w:val="both"/>
            </w:pPr>
            <w:r w:rsidRPr="00031EB2">
              <w:t>1</w:t>
            </w:r>
            <w:r>
              <w:t>7</w:t>
            </w:r>
            <w:r w:rsidRPr="00031EB2">
              <w:t>.1.</w:t>
            </w:r>
            <w:r w:rsidR="009E4FED">
              <w:t>8</w:t>
            </w:r>
            <w:r w:rsidRPr="00031EB2">
              <w:t xml:space="preserve">. </w:t>
            </w:r>
          </w:p>
        </w:tc>
        <w:tc>
          <w:tcPr>
            <w:tcW w:w="4253" w:type="dxa"/>
          </w:tcPr>
          <w:p w14:paraId="355689E4" w14:textId="2B73848B" w:rsidR="002B7D7E" w:rsidRPr="00031EB2" w:rsidRDefault="002B7D7E" w:rsidP="00BB1089">
            <w:pPr>
              <w:jc w:val="both"/>
            </w:pPr>
            <w:r w:rsidRPr="00031EB2">
              <w:t xml:space="preserve">Tiekėjas pirkimo metu ėmėsi neteisėtų veiksmų, siekdamas daryti įtaką </w:t>
            </w:r>
            <w:r w:rsidR="00595B5C">
              <w:rPr>
                <w:lang w:eastAsia="lt-LT"/>
              </w:rPr>
              <w:t>CPO</w:t>
            </w:r>
            <w:r w:rsidR="00595B5C" w:rsidRPr="00031EB2">
              <w:t xml:space="preserve"> </w:t>
            </w:r>
            <w:r w:rsidRPr="00031EB2">
              <w:t xml:space="preserve">sprendimams, gauti konfidencialios informacijos, kuri suteiktų jam neteisėtą pranašumą pirkimo procedūroje, ar teikė klaidinančią informaciją, kuri gali daryti esminę įtaką </w:t>
            </w:r>
            <w:r w:rsidR="00595B5C">
              <w:rPr>
                <w:lang w:eastAsia="lt-LT"/>
              </w:rPr>
              <w:t>CPO</w:t>
            </w:r>
            <w:r w:rsidR="00595B5C" w:rsidRPr="00031EB2">
              <w:t xml:space="preserve"> </w:t>
            </w:r>
            <w:r w:rsidRPr="00031EB2">
              <w:t xml:space="preserve">sprendimams dėl tiekėjų pašalinimo, jų kvalifikacijos vertinimo, laimėtojo nustatymo, ir </w:t>
            </w:r>
            <w:r w:rsidR="00595B5C">
              <w:rPr>
                <w:lang w:eastAsia="lt-LT"/>
              </w:rPr>
              <w:t>CPO</w:t>
            </w:r>
            <w:r w:rsidR="00595B5C" w:rsidRPr="00031EB2">
              <w:t xml:space="preserve"> </w:t>
            </w:r>
            <w:r w:rsidRPr="00031EB2">
              <w:t>gali tai įrodyti bet kokiomis teisėtomis priemonėmis.</w:t>
            </w:r>
          </w:p>
        </w:tc>
        <w:tc>
          <w:tcPr>
            <w:tcW w:w="4252" w:type="dxa"/>
          </w:tcPr>
          <w:p w14:paraId="53F4BE34" w14:textId="77777777" w:rsidR="002B7D7E" w:rsidRPr="00031EB2" w:rsidRDefault="002B7D7E" w:rsidP="00BB1089">
            <w:pPr>
              <w:jc w:val="both"/>
            </w:pPr>
            <w:r w:rsidRPr="00031EB2">
              <w:t>Iš Lietuvoje įsteigtų subjektų įrodančių dokumentų nereikalaujama. Užtenka pateikto EBVPD.</w:t>
            </w:r>
          </w:p>
          <w:p w14:paraId="6F31AA94" w14:textId="77777777" w:rsidR="002B7D7E" w:rsidRPr="00031EB2" w:rsidRDefault="002B7D7E" w:rsidP="00BB1089">
            <w:pPr>
              <w:jc w:val="both"/>
            </w:pPr>
          </w:p>
        </w:tc>
      </w:tr>
      <w:tr w:rsidR="002B7D7E" w:rsidRPr="00031EB2" w14:paraId="62318ED1" w14:textId="77777777" w:rsidTr="00BB1089">
        <w:tc>
          <w:tcPr>
            <w:tcW w:w="1134" w:type="dxa"/>
          </w:tcPr>
          <w:p w14:paraId="7AD7D4EA" w14:textId="1AC425AF" w:rsidR="002B7D7E" w:rsidRPr="00031EB2" w:rsidRDefault="002B7D7E" w:rsidP="00BB1089">
            <w:pPr>
              <w:jc w:val="both"/>
            </w:pPr>
            <w:r w:rsidRPr="00031EB2">
              <w:t>1</w:t>
            </w:r>
            <w:r>
              <w:t>7</w:t>
            </w:r>
            <w:r w:rsidRPr="00031EB2">
              <w:t>.1.</w:t>
            </w:r>
            <w:r w:rsidR="009E4FED">
              <w:t>9</w:t>
            </w:r>
            <w:r w:rsidRPr="00031EB2">
              <w:t>.</w:t>
            </w:r>
          </w:p>
        </w:tc>
        <w:tc>
          <w:tcPr>
            <w:tcW w:w="4253" w:type="dxa"/>
          </w:tcPr>
          <w:p w14:paraId="451008D9" w14:textId="1E57EF84" w:rsidR="002B7D7E" w:rsidRPr="00031EB2" w:rsidRDefault="002B7D7E" w:rsidP="00BB1089">
            <w:pPr>
              <w:tabs>
                <w:tab w:val="left" w:pos="526"/>
              </w:tabs>
              <w:jc w:val="both"/>
              <w:rPr>
                <w:rFonts w:cstheme="minorHAnsi"/>
              </w:rPr>
            </w:pPr>
            <w:r w:rsidRPr="00031EB2">
              <w:rPr>
                <w:rFonts w:cstheme="minorHAnsi"/>
              </w:rPr>
              <w:t xml:space="preserve">Tiekėjas yra neįvykdęs sutarties, sudarytos vadovaujantis </w:t>
            </w:r>
            <w:r w:rsidR="00CC3F3B">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031EB2">
              <w:rPr>
                <w:rFonts w:cstheme="minorHAnsi"/>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31EB2" w:rsidRDefault="002B7D7E" w:rsidP="00BB108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BB1089">
            <w:pPr>
              <w:jc w:val="both"/>
            </w:pPr>
            <w:r w:rsidRPr="00031EB2">
              <w:lastRenderedPageBreak/>
              <w:t>Iš Lietuvoje įsteigtų subjektų įrodančių dokumentų nereikalaujama. Užtenka pateikto EBVPD.</w:t>
            </w:r>
          </w:p>
          <w:p w14:paraId="7FEEF7FA" w14:textId="77777777" w:rsidR="002B7D7E" w:rsidRPr="00031EB2" w:rsidRDefault="002B7D7E" w:rsidP="00BB1089">
            <w:pPr>
              <w:jc w:val="both"/>
            </w:pPr>
          </w:p>
          <w:p w14:paraId="0DAC2A4F" w14:textId="23F78268"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CC3F3B">
              <w:t>VPĮ</w:t>
            </w:r>
            <w:r w:rsidRPr="00031EB2">
              <w:rPr>
                <w:rFonts w:eastAsia="Yu Mincho"/>
                <w:bCs/>
              </w:rPr>
              <w:t xml:space="preserve"> 91 straipsnį skelbiamą informaciją: </w:t>
            </w:r>
          </w:p>
          <w:p w14:paraId="20DFCF2D" w14:textId="77777777" w:rsidR="002B7D7E" w:rsidRPr="00031EB2" w:rsidRDefault="002B7D7E" w:rsidP="00BB1089">
            <w:pPr>
              <w:jc w:val="both"/>
              <w:rPr>
                <w:rFonts w:eastAsia="Yu Mincho"/>
              </w:rPr>
            </w:pPr>
          </w:p>
          <w:p w14:paraId="451BA6D9" w14:textId="77777777" w:rsidR="002B7D7E" w:rsidRDefault="00BC5AB1" w:rsidP="00BB1089">
            <w:pPr>
              <w:jc w:val="both"/>
            </w:pPr>
            <w:hyperlink r:id="rId13" w:history="1">
              <w:r w:rsidR="002B7D7E">
                <w:rPr>
                  <w:rStyle w:val="Hipersaitas"/>
                </w:rPr>
                <w:t>Nepatikimi tiekėjai - Viešųjų pirkimų tarnyba (</w:t>
              </w:r>
              <w:proofErr w:type="spellStart"/>
              <w:r w:rsidR="002B7D7E">
                <w:rPr>
                  <w:rStyle w:val="Hipersaitas"/>
                </w:rPr>
                <w:t>lrv.lt</w:t>
              </w:r>
              <w:proofErr w:type="spellEnd"/>
              <w:r w:rsidR="002B7D7E">
                <w:rPr>
                  <w:rStyle w:val="Hipersaitas"/>
                </w:rPr>
                <w:t>)</w:t>
              </w:r>
            </w:hyperlink>
          </w:p>
          <w:p w14:paraId="50DCA0D5" w14:textId="77777777" w:rsidR="002B7D7E" w:rsidRPr="00031EB2" w:rsidRDefault="002B7D7E" w:rsidP="00BB1089">
            <w:pPr>
              <w:jc w:val="both"/>
              <w:rPr>
                <w:rFonts w:eastAsia="Yu Mincho"/>
              </w:rPr>
            </w:pPr>
          </w:p>
          <w:p w14:paraId="3B12E897" w14:textId="77777777" w:rsidR="002B7D7E" w:rsidRPr="00031EB2" w:rsidRDefault="00BC5AB1" w:rsidP="00BB1089">
            <w:pPr>
              <w:jc w:val="both"/>
            </w:pPr>
            <w:hyperlink r:id="rId14" w:history="1">
              <w:r w:rsidR="002B7D7E">
                <w:rPr>
                  <w:rStyle w:val="Hipersaitas"/>
                </w:rPr>
                <w:t>Nepatikimų koncesininkų sąrašas - Viešųjų pirkimų tarnyba (</w:t>
              </w:r>
              <w:proofErr w:type="spellStart"/>
              <w:r w:rsidR="002B7D7E">
                <w:rPr>
                  <w:rStyle w:val="Hipersaitas"/>
                </w:rPr>
                <w:t>lrv.lt</w:t>
              </w:r>
              <w:proofErr w:type="spellEnd"/>
              <w:r w:rsidR="002B7D7E">
                <w:rPr>
                  <w:rStyle w:val="Hipersaitas"/>
                </w:rPr>
                <w:t>)</w:t>
              </w:r>
            </w:hyperlink>
          </w:p>
          <w:p w14:paraId="5F71C132" w14:textId="77777777" w:rsidR="002B7D7E" w:rsidRPr="00031EB2" w:rsidRDefault="002B7D7E" w:rsidP="00BB1089">
            <w:pPr>
              <w:jc w:val="both"/>
            </w:pPr>
          </w:p>
          <w:p w14:paraId="2A0D7AED" w14:textId="77777777" w:rsidR="002B7D7E" w:rsidRPr="00031EB2" w:rsidRDefault="002B7D7E" w:rsidP="00BB1089">
            <w:pPr>
              <w:jc w:val="both"/>
            </w:pPr>
          </w:p>
        </w:tc>
      </w:tr>
      <w:tr w:rsidR="002B7D7E" w:rsidRPr="00031EB2" w:rsidDel="005335F4" w14:paraId="45C827B9" w14:textId="77777777" w:rsidTr="00BB1089">
        <w:tc>
          <w:tcPr>
            <w:tcW w:w="1134" w:type="dxa"/>
          </w:tcPr>
          <w:p w14:paraId="2240D506" w14:textId="11FB8F88" w:rsidR="002B7D7E" w:rsidRPr="00031EB2" w:rsidDel="005335F4" w:rsidRDefault="002B7D7E" w:rsidP="00BB1089">
            <w:pPr>
              <w:jc w:val="both"/>
            </w:pPr>
            <w:r w:rsidRPr="00031EB2">
              <w:lastRenderedPageBreak/>
              <w:t>1</w:t>
            </w:r>
            <w:r>
              <w:t>7</w:t>
            </w:r>
            <w:r w:rsidRPr="00031EB2">
              <w:t>.1.</w:t>
            </w:r>
            <w:r w:rsidR="009E4FED">
              <w:t>10</w:t>
            </w:r>
            <w:r w:rsidRPr="00031EB2">
              <w:t>.</w:t>
            </w:r>
          </w:p>
        </w:tc>
        <w:tc>
          <w:tcPr>
            <w:tcW w:w="4253" w:type="dxa"/>
          </w:tcPr>
          <w:p w14:paraId="2C390CA4" w14:textId="32572FCB"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00595B5C" w:rsidRPr="00031EB2">
              <w:t xml:space="preserve"> </w:t>
            </w:r>
            <w:r w:rsidRPr="00031EB2">
              <w:t>abejoja tiekėjo sąžiningumu, kai jis</w:t>
            </w:r>
            <w:bookmarkStart w:id="13" w:name="part_030e6c6c64ba4f96a23474e439d1b80c"/>
            <w:bookmarkEnd w:id="13"/>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BB1089">
            <w:pPr>
              <w:jc w:val="both"/>
            </w:pPr>
            <w:r w:rsidRPr="00031EB2">
              <w:t>Iš Lietuvoje įsteigtų subjektų įrodančių dokumentų nereikalaujama. Užtenka pateikto EBVPD.</w:t>
            </w:r>
          </w:p>
          <w:p w14:paraId="4CFAA88A" w14:textId="77777777" w:rsidR="002B7D7E" w:rsidRPr="00031EB2" w:rsidRDefault="002B7D7E" w:rsidP="00BB1089">
            <w:pPr>
              <w:jc w:val="both"/>
            </w:pPr>
          </w:p>
          <w:p w14:paraId="4720918C"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5"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BC5AB1" w:rsidP="00BB1089">
            <w:pPr>
              <w:jc w:val="both"/>
            </w:pPr>
            <w:hyperlink r:id="rId16" w:history="1">
              <w:r w:rsidR="002B7D7E">
                <w:rPr>
                  <w:rStyle w:val="Hipersaitas"/>
                </w:rPr>
                <w:t>Finansinių ataskaitų nepateikimas gali tapti kliūtimi dalyvauti viešuosiuose pirkimuose - Viešųjų pirkimų tarnyba (</w:t>
              </w:r>
              <w:proofErr w:type="spellStart"/>
              <w:r w:rsidR="002B7D7E">
                <w:rPr>
                  <w:rStyle w:val="Hipersaitas"/>
                </w:rPr>
                <w:t>lrv.lt</w:t>
              </w:r>
              <w:proofErr w:type="spellEnd"/>
              <w:r w:rsidR="002B7D7E">
                <w:rPr>
                  <w:rStyle w:val="Hipersaitas"/>
                </w:rPr>
                <w:t>)</w:t>
              </w:r>
            </w:hyperlink>
          </w:p>
        </w:tc>
      </w:tr>
      <w:tr w:rsidR="002B7D7E" w:rsidRPr="00031EB2" w:rsidDel="005335F4" w14:paraId="4AFB3F3E" w14:textId="77777777" w:rsidTr="00BB1089">
        <w:tc>
          <w:tcPr>
            <w:tcW w:w="1134" w:type="dxa"/>
          </w:tcPr>
          <w:p w14:paraId="2AA8B2BC" w14:textId="681E90D0" w:rsidR="002B7D7E" w:rsidRPr="00031EB2" w:rsidDel="005335F4" w:rsidRDefault="002B7D7E" w:rsidP="00BB1089">
            <w:pPr>
              <w:jc w:val="both"/>
            </w:pPr>
            <w:r w:rsidRPr="00031EB2">
              <w:t>1</w:t>
            </w:r>
            <w:r>
              <w:t>7</w:t>
            </w:r>
            <w:r w:rsidRPr="00031EB2">
              <w:t>.1.1</w:t>
            </w:r>
            <w:r w:rsidR="009E4FED">
              <w:t>1</w:t>
            </w:r>
            <w:r w:rsidRPr="00031EB2">
              <w:t>.</w:t>
            </w:r>
          </w:p>
        </w:tc>
        <w:tc>
          <w:tcPr>
            <w:tcW w:w="4253" w:type="dxa"/>
          </w:tcPr>
          <w:p w14:paraId="24DD9790" w14:textId="239D54C4"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BB1089">
            <w:pPr>
              <w:jc w:val="both"/>
            </w:pPr>
            <w:r w:rsidRPr="00031EB2">
              <w:t>Iš Lietuvoje įsteigtų subjektų įrodančių dokumentų nereikalaujama. Užtenka pateikto EBVPD.</w:t>
            </w:r>
          </w:p>
          <w:p w14:paraId="41D30338" w14:textId="77777777" w:rsidR="002B7D7E" w:rsidRPr="00031EB2" w:rsidRDefault="002B7D7E" w:rsidP="00BB1089">
            <w:pPr>
              <w:jc w:val="both"/>
            </w:pPr>
          </w:p>
          <w:p w14:paraId="572F41C6" w14:textId="77777777" w:rsidR="002B7D7E" w:rsidRPr="00031EB2" w:rsidDel="005335F4" w:rsidRDefault="002B7D7E" w:rsidP="00BB108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w:t>
            </w:r>
            <w:r w:rsidRPr="00031EB2">
              <w:lastRenderedPageBreak/>
              <w:t xml:space="preserve">duomenų bazėje adresu </w:t>
            </w:r>
            <w:hyperlink r:id="rId17">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BB1089">
        <w:tc>
          <w:tcPr>
            <w:tcW w:w="1134" w:type="dxa"/>
          </w:tcPr>
          <w:p w14:paraId="23B60019" w14:textId="4748F27F" w:rsidR="002B7D7E" w:rsidRPr="00031EB2" w:rsidDel="005335F4" w:rsidRDefault="002B7D7E" w:rsidP="00BB1089">
            <w:pPr>
              <w:jc w:val="both"/>
            </w:pPr>
            <w:r w:rsidRPr="00031EB2">
              <w:lastRenderedPageBreak/>
              <w:t>1</w:t>
            </w:r>
            <w:r>
              <w:t>7</w:t>
            </w:r>
            <w:r w:rsidRPr="00031EB2">
              <w:t>.1.1</w:t>
            </w:r>
            <w:r w:rsidR="009E4FED">
              <w:t>2</w:t>
            </w:r>
            <w:r w:rsidRPr="00031EB2">
              <w:t>.</w:t>
            </w:r>
          </w:p>
        </w:tc>
        <w:tc>
          <w:tcPr>
            <w:tcW w:w="4253" w:type="dxa"/>
          </w:tcPr>
          <w:p w14:paraId="182E7901" w14:textId="6F4FE5BA"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BB1089">
            <w:pPr>
              <w:jc w:val="both"/>
            </w:pPr>
            <w:r w:rsidRPr="00031EB2">
              <w:t>Iš Lietuvoje įsteigtų subjektų įrodančių dokumentų nereikalaujama. Užtenka pateikto EBVPD.</w:t>
            </w:r>
          </w:p>
          <w:p w14:paraId="6C38A4BF" w14:textId="77777777" w:rsidR="002B7D7E" w:rsidRPr="00031EB2" w:rsidRDefault="002B7D7E" w:rsidP="00BB1089">
            <w:pPr>
              <w:jc w:val="both"/>
            </w:pPr>
          </w:p>
          <w:p w14:paraId="541521D5" w14:textId="77777777" w:rsidR="002B7D7E" w:rsidRPr="00031EB2" w:rsidRDefault="002B7D7E" w:rsidP="00BB1089">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77777777" w:rsidR="002B7D7E" w:rsidRPr="00031EB2" w:rsidDel="005335F4" w:rsidRDefault="00BC5AB1" w:rsidP="00BB1089">
            <w:pPr>
              <w:jc w:val="both"/>
            </w:pPr>
            <w:hyperlink r:id="rId18" w:history="1">
              <w:r w:rsidR="002B7D7E" w:rsidRPr="00031EB2">
                <w:rPr>
                  <w:color w:val="0000FF"/>
                  <w:u w:val="single"/>
                </w:rPr>
                <w:t>https://kt.gov.lt/lt/atviri-duomenys/diskvalifikavimas-is-viesuju-</w:t>
              </w:r>
            </w:hyperlink>
            <w:r w:rsidR="002B7D7E" w:rsidRPr="00031EB2">
              <w:t xml:space="preserve"> pirkimu skelbiamą informaciją. </w:t>
            </w:r>
          </w:p>
        </w:tc>
      </w:tr>
      <w:tr w:rsidR="002B7D7E" w:rsidRPr="00031EB2" w:rsidDel="005335F4" w14:paraId="14977E3C" w14:textId="77777777" w:rsidTr="00BB1089">
        <w:tc>
          <w:tcPr>
            <w:tcW w:w="1134" w:type="dxa"/>
          </w:tcPr>
          <w:p w14:paraId="7340C946" w14:textId="14C368F9" w:rsidR="002B7D7E" w:rsidRPr="00031EB2" w:rsidDel="005335F4" w:rsidRDefault="002B7D7E" w:rsidP="00BB1089">
            <w:pPr>
              <w:jc w:val="both"/>
            </w:pPr>
            <w:r w:rsidRPr="00031EB2">
              <w:t>1</w:t>
            </w:r>
            <w:r>
              <w:t>7</w:t>
            </w:r>
            <w:r w:rsidRPr="00031EB2">
              <w:t>.1.1</w:t>
            </w:r>
            <w:r w:rsidR="009E4FED">
              <w:t>3</w:t>
            </w:r>
            <w:r w:rsidRPr="00031EB2">
              <w:t>.</w:t>
            </w:r>
          </w:p>
        </w:tc>
        <w:tc>
          <w:tcPr>
            <w:tcW w:w="4253" w:type="dxa"/>
          </w:tcPr>
          <w:p w14:paraId="17766BEE" w14:textId="77777777" w:rsidR="002B7D7E" w:rsidRPr="00031EB2" w:rsidRDefault="002B7D7E" w:rsidP="00BB108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16932DC0" w:rsidR="002B7D7E" w:rsidRPr="00031EB2" w:rsidDel="005335F4" w:rsidRDefault="002B7D7E" w:rsidP="00BB1089">
            <w:pPr>
              <w:jc w:val="both"/>
            </w:pPr>
            <w:r w:rsidRPr="00031EB2">
              <w:t xml:space="preserve">Tačiau kai yra šiame punkte apibrėžta situacija, </w:t>
            </w:r>
            <w:r w:rsidR="00595B5C">
              <w:rPr>
                <w:lang w:eastAsia="lt-LT"/>
              </w:rPr>
              <w:t>CPO</w:t>
            </w:r>
            <w:r w:rsidR="00595B5C" w:rsidRPr="00031EB2">
              <w:t xml:space="preserve"> </w:t>
            </w:r>
            <w:r w:rsidRPr="00031EB2">
              <w:t>nepašalins tiekėjo iš pirkimo procedūros, jeigu jis pateikia pagrįstų įrodymų, kad sugebės tinkamai įvykdyti sutartį.</w:t>
            </w:r>
          </w:p>
        </w:tc>
        <w:tc>
          <w:tcPr>
            <w:tcW w:w="4252" w:type="dxa"/>
          </w:tcPr>
          <w:p w14:paraId="5BD96332" w14:textId="0F221B83" w:rsidR="002B7D7E" w:rsidRPr="00031EB2" w:rsidRDefault="002B7D7E" w:rsidP="00BB1089">
            <w:pPr>
              <w:jc w:val="both"/>
              <w:rPr>
                <w:rFonts w:eastAsia="Yu Mincho"/>
              </w:rPr>
            </w:pPr>
            <w:r w:rsidRPr="00031EB2">
              <w:rPr>
                <w:rFonts w:eastAsia="Yu Mincho"/>
              </w:rPr>
              <w:t xml:space="preserve">Iš Lietuvoje įsteigtų subjektų įrodančių dokumentų nereikalaujama, užtenka pateikto EBVPD. </w:t>
            </w:r>
            <w:r w:rsidR="00595B5C">
              <w:rPr>
                <w:lang w:eastAsia="lt-LT"/>
              </w:rPr>
              <w:t>CPO</w:t>
            </w:r>
            <w:r w:rsidR="00595B5C" w:rsidRPr="00031EB2">
              <w:rPr>
                <w:rFonts w:eastAsia="Yu Mincho"/>
              </w:rPr>
              <w:t xml:space="preserve"> </w:t>
            </w:r>
            <w:r w:rsidRPr="00031EB2">
              <w:rPr>
                <w:rFonts w:eastAsia="Yu Mincho"/>
              </w:rPr>
              <w:t>savarankiškai patikrina duomenis nacionalinėje duomenų bazėje, adresu:</w:t>
            </w:r>
          </w:p>
          <w:p w14:paraId="3DBF6B54" w14:textId="77777777" w:rsidR="002B7D7E" w:rsidRPr="00031EB2" w:rsidRDefault="00BC5AB1" w:rsidP="00BB1089">
            <w:pPr>
              <w:jc w:val="both"/>
              <w:rPr>
                <w:rFonts w:eastAsia="Yu Mincho"/>
                <w:bCs/>
              </w:rPr>
            </w:pPr>
            <w:hyperlink r:id="rId19"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BB1089">
            <w:pPr>
              <w:jc w:val="both"/>
              <w:rPr>
                <w:rFonts w:ascii="Verdana" w:eastAsia="Yu Mincho" w:hAnsi="Verdana" w:cstheme="minorHAnsi"/>
                <w:b/>
                <w:bCs/>
                <w:sz w:val="22"/>
                <w:szCs w:val="22"/>
              </w:rPr>
            </w:pPr>
          </w:p>
          <w:p w14:paraId="5914AC54" w14:textId="34A9135D" w:rsidR="002B7D7E" w:rsidRPr="00031EB2" w:rsidRDefault="002B7D7E" w:rsidP="00BB1089">
            <w:pPr>
              <w:jc w:val="both"/>
              <w:rPr>
                <w:rFonts w:eastAsia="Yu Mincho"/>
                <w:i/>
                <w:iCs/>
                <w:color w:val="000000" w:themeColor="text1"/>
              </w:rPr>
            </w:pPr>
            <w:r w:rsidRPr="00031EB2">
              <w:rPr>
                <w:rFonts w:eastAsia="Yu Mincho"/>
                <w:color w:val="000000" w:themeColor="text1"/>
              </w:rPr>
              <w:t xml:space="preserve">Prireikus, </w:t>
            </w:r>
            <w:r w:rsidR="006A6114">
              <w:rPr>
                <w:lang w:eastAsia="lt-LT"/>
              </w:rPr>
              <w:t>CPO</w:t>
            </w:r>
            <w:r w:rsidR="006A6114" w:rsidRPr="00031EB2">
              <w:rPr>
                <w:rFonts w:eastAsia="Yu Mincho"/>
                <w:color w:val="000000" w:themeColor="text1"/>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sidR="006A6114">
              <w:rPr>
                <w:lang w:eastAsia="lt-LT"/>
              </w:rPr>
              <w:t>CPO</w:t>
            </w:r>
            <w:r w:rsidR="006A6114" w:rsidRPr="00031EB2">
              <w:rPr>
                <w:iCs/>
                <w:color w:val="000000" w:themeColor="text1"/>
              </w:rPr>
              <w:t xml:space="preserve"> </w:t>
            </w:r>
            <w:r w:rsidRPr="00031EB2">
              <w:rPr>
                <w:iCs/>
                <w:color w:val="000000" w:themeColor="text1"/>
              </w:rPr>
              <w:t>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sidR="006A6114">
              <w:rPr>
                <w:lang w:eastAsia="lt-LT"/>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BB1089">
            <w:pPr>
              <w:jc w:val="both"/>
              <w:rPr>
                <w:rFonts w:ascii="Verdana" w:eastAsia="Yu Mincho" w:hAnsi="Verdana" w:cstheme="minorBidi"/>
                <w:sz w:val="22"/>
                <w:szCs w:val="22"/>
              </w:rPr>
            </w:pPr>
          </w:p>
          <w:p w14:paraId="446E16DE" w14:textId="77777777" w:rsidR="002B7D7E" w:rsidRPr="00031EB2" w:rsidRDefault="002B7D7E" w:rsidP="00BB108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BB1089">
            <w:pPr>
              <w:jc w:val="both"/>
            </w:pPr>
          </w:p>
          <w:p w14:paraId="3B2799EE" w14:textId="77777777" w:rsidR="002B7D7E" w:rsidRDefault="002B7D7E" w:rsidP="00BB1089">
            <w:pPr>
              <w:jc w:val="both"/>
              <w:rPr>
                <w:i/>
                <w:iCs/>
              </w:rPr>
            </w:pPr>
            <w:r w:rsidRPr="00031EB2">
              <w:rPr>
                <w:i/>
                <w:iCs/>
              </w:rPr>
              <w:t>Pateikiami skenuoti dokumentai elektronine forma ar pasirašyti el. parašu.</w:t>
            </w:r>
          </w:p>
          <w:p w14:paraId="794923C9" w14:textId="77777777" w:rsidR="002B7D7E" w:rsidRDefault="002B7D7E" w:rsidP="00BB1089">
            <w:pPr>
              <w:jc w:val="both"/>
              <w:rPr>
                <w:i/>
                <w:iCs/>
              </w:rPr>
            </w:pPr>
          </w:p>
          <w:p w14:paraId="05EEDE8B" w14:textId="77777777" w:rsidR="002B7D7E" w:rsidRPr="00782C01" w:rsidRDefault="002B7D7E" w:rsidP="00BB1089">
            <w:pPr>
              <w:jc w:val="both"/>
              <w:rPr>
                <w:b/>
                <w:bCs/>
              </w:rPr>
            </w:pPr>
            <w:r w:rsidRPr="00782C01">
              <w:rPr>
                <w:b/>
                <w:bCs/>
              </w:rPr>
              <w:t>PASTABA</w:t>
            </w:r>
          </w:p>
          <w:p w14:paraId="37DC2C2D" w14:textId="696AA8A1" w:rsidR="002B7D7E" w:rsidRPr="00031EB2" w:rsidDel="005335F4" w:rsidRDefault="002B7D7E" w:rsidP="00BB1089">
            <w:pPr>
              <w:jc w:val="both"/>
            </w:pPr>
            <w:r w:rsidRPr="00782C01">
              <w:rPr>
                <w:b/>
                <w:bCs/>
              </w:rPr>
              <w:lastRenderedPageBreak/>
              <w:t xml:space="preserve">Pažymų, patvirtinančių </w:t>
            </w:r>
            <w:r w:rsidR="00CC3F3B" w:rsidRPr="00CC3F3B">
              <w:rPr>
                <w:b/>
                <w:bCs/>
              </w:rPr>
              <w:t>VPĮ</w:t>
            </w:r>
            <w:r w:rsidRPr="00782C01">
              <w:rPr>
                <w:b/>
                <w:bCs/>
              </w:rPr>
              <w:t xml:space="preserve"> 46 straipsnyje nurodytų tiekėjo pašalinimo pagrindų nebuvimą, pateikti nereikalaujama. Jų </w:t>
            </w:r>
            <w:r w:rsidR="006A6114" w:rsidRPr="006A6114">
              <w:rPr>
                <w:b/>
                <w:bCs/>
              </w:rPr>
              <w:t>CPO</w:t>
            </w:r>
            <w:r w:rsidRPr="00782C01">
              <w:rPr>
                <w:b/>
                <w:bCs/>
              </w:rPr>
              <w:t xml:space="preserve"> reikalaus tik turėdama pagrįstų abejonių dėl tiekėjo patikimumo.</w:t>
            </w:r>
          </w:p>
        </w:tc>
      </w:tr>
    </w:tbl>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4" w:name="_Hlk181604596"/>
      <w:bookmarkStart w:id="15" w:name="_Hlk133695215"/>
    </w:p>
    <w:p w14:paraId="1B21218D" w14:textId="29859C3F"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pašalina tiekėją iš pirkimo procedūros pagal </w:t>
      </w:r>
      <w:r>
        <w:rPr>
          <w:rFonts w:eastAsia="Calibri"/>
          <w:sz w:val="24"/>
          <w:szCs w:val="24"/>
        </w:rPr>
        <w:t>VPĮ</w:t>
      </w:r>
      <w:r w:rsidR="005F7BDB" w:rsidRPr="005206EB">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Pr>
          <w:rFonts w:eastAsia="Calibri"/>
          <w:sz w:val="24"/>
          <w:szCs w:val="24"/>
        </w:rPr>
        <w:t>VPĮ</w:t>
      </w:r>
      <w:r w:rsidR="005F7BDB" w:rsidRPr="005206EB">
        <w:rPr>
          <w:rFonts w:eastAsia="Calibri"/>
          <w:sz w:val="24"/>
          <w:szCs w:val="24"/>
        </w:rPr>
        <w:t xml:space="preserve"> 46 straipsnio 4 ir 6 dalyse</w:t>
      </w:r>
      <w:r w:rsidR="005F7BDB" w:rsidRPr="005206EB" w:rsidDel="00DC4521">
        <w:rPr>
          <w:rFonts w:eastAsia="Calibri"/>
          <w:sz w:val="24"/>
          <w:szCs w:val="24"/>
        </w:rPr>
        <w:t xml:space="preserve"> </w:t>
      </w:r>
      <w:r w:rsidR="005F7BDB" w:rsidRPr="005206EB">
        <w:rPr>
          <w:rFonts w:eastAsia="Calibri"/>
          <w:sz w:val="24"/>
          <w:szCs w:val="24"/>
        </w:rPr>
        <w:t>nurodytų pašalinimo pagrindų taikymo.</w:t>
      </w:r>
    </w:p>
    <w:p w14:paraId="6110D3B8" w14:textId="33CF749C"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CC3F3B">
        <w:t>VPĮ</w:t>
      </w:r>
      <w:r w:rsidR="005F7BDB" w:rsidRPr="005206EB">
        <w:rPr>
          <w:sz w:val="24"/>
          <w:szCs w:val="24"/>
        </w:rPr>
        <w:t xml:space="preserve"> 46 straipsnio 10 dalyje nustatytus atvejus (tačiau atsižvelgiant į </w:t>
      </w:r>
      <w:r w:rsidR="00CC3F3B">
        <w:t>VPĮ</w:t>
      </w:r>
      <w:r w:rsidR="00CC3F3B" w:rsidRPr="005206EB">
        <w:rPr>
          <w:sz w:val="24"/>
          <w:szCs w:val="24"/>
        </w:rPr>
        <w:t xml:space="preserve"> </w:t>
      </w:r>
      <w:r w:rsidR="005F7BDB" w:rsidRPr="005206EB">
        <w:rPr>
          <w:sz w:val="24"/>
          <w:szCs w:val="24"/>
        </w:rPr>
        <w:t xml:space="preserve">46 straipsnio 11 ir 12 dalių nuostatas). </w:t>
      </w:r>
    </w:p>
    <w:p w14:paraId="5D972E35" w14:textId="08B986C3"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priimdama sprendimus dėl tiekėjo pašalinimo iš pirkimo procedūros </w:t>
      </w:r>
      <w:r>
        <w:rPr>
          <w:rFonts w:eastAsia="Calibri"/>
          <w:sz w:val="24"/>
          <w:szCs w:val="24"/>
        </w:rPr>
        <w:t>VPĮ</w:t>
      </w:r>
      <w:r w:rsidR="005F7BDB" w:rsidRPr="005206EB">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Pr>
          <w:rFonts w:eastAsia="Calibri"/>
          <w:sz w:val="24"/>
          <w:szCs w:val="24"/>
        </w:rPr>
        <w:t>VPĮ</w:t>
      </w:r>
      <w:r w:rsidR="005F7BDB" w:rsidRPr="005206EB">
        <w:rPr>
          <w:rFonts w:eastAsia="Calibri"/>
          <w:sz w:val="24"/>
          <w:szCs w:val="24"/>
        </w:rPr>
        <w:t xml:space="preserve"> 46 straipsnio 4 dalies 7 punkto c papunkčio</w:t>
      </w:r>
      <w:r w:rsidR="005F7BDB" w:rsidRPr="005206EB" w:rsidDel="00E21F30">
        <w:rPr>
          <w:rFonts w:eastAsia="Calibri"/>
          <w:sz w:val="24"/>
          <w:szCs w:val="24"/>
        </w:rPr>
        <w:t xml:space="preserve"> </w:t>
      </w:r>
      <w:r w:rsidR="005F7BDB"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Pr>
          <w:rFonts w:eastAsia="Calibri"/>
          <w:sz w:val="24"/>
          <w:szCs w:val="24"/>
        </w:rPr>
        <w:t>VPĮ</w:t>
      </w:r>
      <w:r w:rsidR="005F7BDB" w:rsidRPr="005206EB">
        <w:rPr>
          <w:rFonts w:eastAsia="Calibri"/>
          <w:sz w:val="24"/>
          <w:szCs w:val="24"/>
        </w:rPr>
        <w:t xml:space="preserve"> 46 straipsnio 4 dalies 4 ir 6 punktuose nurodytais pašalinimo pagrindais, gali būti atsižvelgiama į pagal </w:t>
      </w:r>
      <w:r w:rsidR="00BD671E">
        <w:rPr>
          <w:rFonts w:eastAsia="Calibri"/>
          <w:sz w:val="24"/>
          <w:szCs w:val="24"/>
        </w:rPr>
        <w:t>VPĮ</w:t>
      </w:r>
      <w:r w:rsidR="005F7BDB" w:rsidRPr="005206EB">
        <w:rPr>
          <w:rFonts w:eastAsia="Calibri"/>
          <w:sz w:val="24"/>
          <w:szCs w:val="24"/>
        </w:rPr>
        <w:t xml:space="preserve"> 52 ir 91 straipsnius skelbiamą informaciją.</w:t>
      </w:r>
    </w:p>
    <w:p w14:paraId="0BD48478" w14:textId="75D9B59E"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BD671E">
        <w:rPr>
          <w:rFonts w:eastAsia="Calibri"/>
          <w:sz w:val="24"/>
          <w:szCs w:val="24"/>
        </w:rPr>
        <w:t>VPĮ</w:t>
      </w:r>
      <w:r w:rsidRPr="005206EB">
        <w:rPr>
          <w:color w:val="000000"/>
          <w:sz w:val="24"/>
          <w:szCs w:val="24"/>
        </w:rPr>
        <w:t xml:space="preserve"> 46 </w:t>
      </w:r>
      <w:r w:rsidRPr="005206EB">
        <w:rPr>
          <w:rFonts w:eastAsia="Calibri"/>
          <w:sz w:val="24"/>
          <w:szCs w:val="24"/>
        </w:rPr>
        <w:t xml:space="preserve">straipsnio 1, 4 ir 6 dalyse, </w:t>
      </w:r>
      <w:r w:rsidR="00BD671E">
        <w:rPr>
          <w:rFonts w:eastAsia="Calibri"/>
          <w:sz w:val="24"/>
          <w:szCs w:val="24"/>
        </w:rPr>
        <w:t>CPO</w:t>
      </w:r>
      <w:r w:rsidRPr="005206EB">
        <w:rPr>
          <w:rFonts w:eastAsia="Calibri"/>
          <w:sz w:val="24"/>
          <w:szCs w:val="24"/>
        </w:rPr>
        <w:t xml:space="preserve"> tiekėjo nepašalina iš pirkimo procedūros, jei yra visos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 xml:space="preserve">46 straipsnio 10 dalyje nurodytos sąlygos kartu. </w:t>
      </w:r>
      <w:r w:rsidRPr="005206EB">
        <w:rPr>
          <w:color w:val="000000"/>
          <w:sz w:val="24"/>
          <w:szCs w:val="24"/>
        </w:rPr>
        <w:t xml:space="preserve">Tiekėjas negali pasinaudoti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BD671E">
        <w:rPr>
          <w:rFonts w:eastAsia="Calibri"/>
          <w:sz w:val="24"/>
          <w:szCs w:val="24"/>
        </w:rPr>
        <w:t>VPĮ</w:t>
      </w:r>
      <w:r w:rsidR="00BD671E" w:rsidRPr="005206EB">
        <w:rPr>
          <w:sz w:val="24"/>
          <w:szCs w:val="24"/>
        </w:rPr>
        <w:t xml:space="preserve">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 xml:space="preserve">4 ir 6 dalyse nurodytų pašalinimo pagrindų laikotarpis, </w:t>
      </w:r>
      <w:r w:rsidR="00BD671E">
        <w:rPr>
          <w:sz w:val="24"/>
          <w:szCs w:val="24"/>
        </w:rPr>
        <w:t>CPO</w:t>
      </w:r>
      <w:r w:rsidRPr="005206EB">
        <w:rPr>
          <w:sz w:val="24"/>
          <w:szCs w:val="24"/>
        </w:rPr>
        <w:t xml:space="preserve"> tiekėją iš pirkimo procedūros šalina teismo sprendime nurodytą laikotarpį.</w:t>
      </w:r>
      <w:r w:rsidR="00BD671E">
        <w:rPr>
          <w:sz w:val="24"/>
          <w:szCs w:val="24"/>
        </w:rPr>
        <w:t xml:space="preserve">  </w:t>
      </w:r>
    </w:p>
    <w:p w14:paraId="72EAA191" w14:textId="540144A4"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VPĮ</w:t>
      </w:r>
      <w:r w:rsidRPr="005206EB">
        <w:rPr>
          <w:sz w:val="24"/>
          <w:szCs w:val="24"/>
        </w:rPr>
        <w:t xml:space="preserve"> </w:t>
      </w:r>
      <w:r w:rsidR="005F7BDB" w:rsidRPr="005206EB">
        <w:rPr>
          <w:sz w:val="24"/>
          <w:szCs w:val="24"/>
        </w:rPr>
        <w:t xml:space="preserve">46 straipsnio 10 dalyje 1 punkte nurodytos informacijos prašoma pateikti tik to tiekėjo, kurio pasiūlymas pagal vertinimo rezultatus gali būti pripažintas laimėjusiu, ir </w:t>
      </w:r>
      <w:r>
        <w:rPr>
          <w:sz w:val="24"/>
          <w:szCs w:val="24"/>
        </w:rPr>
        <w:t>CPO</w:t>
      </w:r>
      <w:r w:rsidR="005F7BDB" w:rsidRPr="005206EB">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Pr>
          <w:sz w:val="24"/>
          <w:szCs w:val="24"/>
        </w:rPr>
        <w:t>CPO</w:t>
      </w:r>
      <w:r w:rsidR="005F7BDB" w:rsidRPr="005206EB">
        <w:rPr>
          <w:sz w:val="24"/>
          <w:szCs w:val="24"/>
        </w:rPr>
        <w:t xml:space="preserve"> tiekėjui motyvuotą sprendimą raštu pateikia ne vėliau kaip per 10 dienų nuo </w:t>
      </w:r>
      <w:r>
        <w:rPr>
          <w:rFonts w:eastAsia="Calibri"/>
          <w:sz w:val="24"/>
          <w:szCs w:val="24"/>
        </w:rPr>
        <w:t>VPĮ</w:t>
      </w:r>
      <w:r w:rsidRPr="005206EB">
        <w:rPr>
          <w:sz w:val="24"/>
          <w:szCs w:val="24"/>
        </w:rPr>
        <w:t xml:space="preserve"> </w:t>
      </w:r>
      <w:r w:rsidR="005F7BDB" w:rsidRPr="005206EB">
        <w:rPr>
          <w:sz w:val="24"/>
          <w:szCs w:val="24"/>
        </w:rPr>
        <w:t>46 straipsnio 10 dalies 1 punkte nurodytos tiekėjo informacijos įvertinimo.</w:t>
      </w:r>
      <w:r>
        <w:rPr>
          <w:sz w:val="24"/>
          <w:szCs w:val="24"/>
        </w:rPr>
        <w:t xml:space="preserve">   </w:t>
      </w:r>
    </w:p>
    <w:p w14:paraId="2E453DCD" w14:textId="785E7320"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Verdana"/>
          <w:sz w:val="24"/>
          <w:szCs w:val="24"/>
        </w:rPr>
        <w:t>CPO</w:t>
      </w:r>
      <w:r w:rsidR="005F7BDB" w:rsidRPr="005206EB">
        <w:rPr>
          <w:rFonts w:eastAsia="Verdana"/>
          <w:sz w:val="24"/>
          <w:szCs w:val="24"/>
        </w:rPr>
        <w:t>, visų pirma, reikalauja tokios rūšies pažymų ir tokių dokumentinių įrodymų formų, apie kuriuos pateikta informacija Europos Komisijos informacinėje dokumentų saugykloje „e-</w:t>
      </w:r>
      <w:proofErr w:type="spellStart"/>
      <w:r w:rsidR="005F7BDB" w:rsidRPr="005206EB">
        <w:rPr>
          <w:rFonts w:eastAsia="Verdana"/>
          <w:sz w:val="24"/>
          <w:szCs w:val="24"/>
        </w:rPr>
        <w:t>Certis</w:t>
      </w:r>
      <w:proofErr w:type="spellEnd"/>
      <w:r w:rsidR="005F7BDB" w:rsidRPr="005206EB">
        <w:rPr>
          <w:rFonts w:eastAsia="Verdana"/>
          <w:sz w:val="24"/>
          <w:szCs w:val="24"/>
        </w:rPr>
        <w:t xml:space="preserve">“. Konkurso sąlygų </w:t>
      </w:r>
      <w:r w:rsidR="005F7BDB" w:rsidRPr="004C072F">
        <w:rPr>
          <w:rFonts w:eastAsia="Verdana"/>
          <w:sz w:val="24"/>
          <w:szCs w:val="24"/>
        </w:rPr>
        <w:t>aprašo 17.1 p.</w:t>
      </w:r>
      <w:r w:rsidR="005F7BDB" w:rsidRPr="005206EB">
        <w:rPr>
          <w:rFonts w:eastAsia="Verdana"/>
          <w:sz w:val="24"/>
          <w:szCs w:val="24"/>
        </w:rPr>
        <w:t xml:space="preserve"> lentelės trečiame stulpelyje nurodomi doku</w:t>
      </w:r>
      <w:r w:rsidR="005F7BDB" w:rsidRPr="005206EB">
        <w:rPr>
          <w:sz w:val="24"/>
          <w:szCs w:val="24"/>
        </w:rPr>
        <w:t xml:space="preserve">mentai, kuriuos turi pateikti Lietuvos Respublikoje registruoti tiekėjai. Dėl dokumentų, kuriuos turi pateikti užsienio šalių tiekėjai (ir </w:t>
      </w:r>
      <w:r w:rsidR="005F7BDB" w:rsidRPr="005206EB">
        <w:rPr>
          <w:bCs/>
          <w:sz w:val="24"/>
          <w:szCs w:val="24"/>
        </w:rPr>
        <w:t>stebėtojų tarybos ir (ar) valdybos sudėtyje esantys užsienio šalių piliečiai)</w:t>
      </w:r>
      <w:r w:rsidR="005F7BDB" w:rsidRPr="005206EB">
        <w:rPr>
          <w:sz w:val="24"/>
          <w:szCs w:val="24"/>
        </w:rPr>
        <w:t xml:space="preserve">, informaciją </w:t>
      </w:r>
      <w:r w:rsidR="006A6114" w:rsidRPr="006A6114">
        <w:rPr>
          <w:sz w:val="24"/>
          <w:szCs w:val="24"/>
        </w:rPr>
        <w:t xml:space="preserve">CPO </w:t>
      </w:r>
      <w:r w:rsidR="005F7BDB" w:rsidRPr="005206EB">
        <w:rPr>
          <w:sz w:val="24"/>
          <w:szCs w:val="24"/>
        </w:rPr>
        <w:t>pasitikrina „e-</w:t>
      </w:r>
      <w:proofErr w:type="spellStart"/>
      <w:r w:rsidR="005F7BDB" w:rsidRPr="005206EB">
        <w:rPr>
          <w:sz w:val="24"/>
          <w:szCs w:val="24"/>
        </w:rPr>
        <w:t>Certis</w:t>
      </w:r>
      <w:proofErr w:type="spellEnd"/>
      <w:r w:rsidR="005F7BDB" w:rsidRPr="005206EB">
        <w:rPr>
          <w:sz w:val="24"/>
          <w:szCs w:val="24"/>
        </w:rPr>
        <w:t xml:space="preserve">“, adresu </w:t>
      </w:r>
      <w:hyperlink r:id="rId20">
        <w:r w:rsidR="005F7BDB" w:rsidRPr="005206EB">
          <w:rPr>
            <w:rStyle w:val="Hipersaitas"/>
            <w:rFonts w:eastAsia="Calibri"/>
            <w:sz w:val="24"/>
            <w:szCs w:val="24"/>
          </w:rPr>
          <w:t>https://ec.europa.eu/tools/ecertis/</w:t>
        </w:r>
      </w:hyperlink>
      <w:r w:rsidR="005F7BDB" w:rsidRPr="005206EB">
        <w:rPr>
          <w:sz w:val="24"/>
          <w:szCs w:val="24"/>
        </w:rPr>
        <w:t>.</w:t>
      </w:r>
    </w:p>
    <w:p w14:paraId="31609A58" w14:textId="0F295832"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72D8AF2" w14:textId="5B3AFB1C"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BD671E" w:rsidRPr="00BD671E">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BD671E">
        <w:rPr>
          <w:rFonts w:ascii="Times New Roman" w:hAnsi="Times New Roman" w:cs="Times New Roman"/>
          <w:sz w:val="24"/>
          <w:szCs w:val="24"/>
        </w:rPr>
        <w:t xml:space="preserve"> </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lastRenderedPageBreak/>
        <w:t>priesaikos deklaracija;</w:t>
      </w:r>
    </w:p>
    <w:p w14:paraId="4E151F3C" w14:textId="77777777" w:rsidR="005F7BDB" w:rsidRPr="0015314C"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w:t>
      </w:r>
      <w:r w:rsidRPr="0015314C">
        <w:rPr>
          <w:rFonts w:ascii="Times New Roman" w:hAnsi="Times New Roman" w:cs="Times New Roman"/>
          <w:sz w:val="24"/>
          <w:szCs w:val="24"/>
        </w:rPr>
        <w:t>esinės ar prekybos organizacijos.</w:t>
      </w:r>
    </w:p>
    <w:p w14:paraId="410DBE79" w14:textId="12CF7527" w:rsidR="00E478A8" w:rsidRPr="0015314C" w:rsidRDefault="00AE032A" w:rsidP="005F7BDB">
      <w:pPr>
        <w:pStyle w:val="Sraopastraipa"/>
        <w:numPr>
          <w:ilvl w:val="0"/>
          <w:numId w:val="14"/>
        </w:numPr>
        <w:tabs>
          <w:tab w:val="left" w:pos="1134"/>
          <w:tab w:val="left" w:pos="1276"/>
          <w:tab w:val="left" w:pos="1418"/>
        </w:tabs>
        <w:jc w:val="both"/>
        <w:rPr>
          <w:rFonts w:eastAsia="Calibri"/>
          <w:b/>
          <w:sz w:val="24"/>
          <w:szCs w:val="24"/>
        </w:rPr>
      </w:pPr>
      <w:bookmarkStart w:id="16" w:name="_Hlk188602281"/>
      <w:bookmarkEnd w:id="14"/>
      <w:r w:rsidRPr="0015314C">
        <w:rPr>
          <w:rFonts w:eastAsia="Calibri"/>
          <w:b/>
          <w:sz w:val="24"/>
          <w:szCs w:val="24"/>
        </w:rPr>
        <w:t>Tiekėjų kvalifikacijos reikalavimai</w:t>
      </w:r>
      <w:r w:rsidR="00210873" w:rsidRPr="0015314C">
        <w:rPr>
          <w:rFonts w:eastAsia="Calibri"/>
          <w:b/>
          <w:sz w:val="24"/>
          <w:szCs w:val="24"/>
        </w:rPr>
        <w:t xml:space="preserve"> </w:t>
      </w:r>
      <w:r w:rsidR="00210873" w:rsidRPr="0015314C">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Pr="0015314C">
        <w:rPr>
          <w:rFonts w:eastAsia="Calibri"/>
          <w:bCs/>
          <w:sz w:val="24"/>
          <w:szCs w:val="24"/>
        </w:rPr>
        <w:t>:</w:t>
      </w:r>
      <w:r w:rsidRPr="0015314C">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3402"/>
        <w:gridCol w:w="5244"/>
      </w:tblGrid>
      <w:tr w:rsidR="00B45AD1" w:rsidRPr="00502633" w14:paraId="79D027B7" w14:textId="77777777" w:rsidTr="00F62D27">
        <w:tc>
          <w:tcPr>
            <w:tcW w:w="988" w:type="dxa"/>
            <w:shd w:val="clear" w:color="auto" w:fill="F2F2F2" w:themeFill="background1" w:themeFillShade="F2"/>
            <w:vAlign w:val="center"/>
          </w:tcPr>
          <w:bookmarkEnd w:id="15"/>
          <w:p w14:paraId="740CE494" w14:textId="77777777" w:rsidR="00B45AD1" w:rsidRPr="00502633" w:rsidRDefault="00B45AD1" w:rsidP="00DC3748">
            <w:pPr>
              <w:widowControl w:val="0"/>
              <w:ind w:firstLine="12"/>
              <w:jc w:val="center"/>
            </w:pPr>
            <w:r w:rsidRPr="00502633">
              <w:t>Eil. Nr.</w:t>
            </w:r>
          </w:p>
        </w:tc>
        <w:tc>
          <w:tcPr>
            <w:tcW w:w="3402" w:type="dxa"/>
            <w:shd w:val="clear" w:color="auto" w:fill="F2F2F2" w:themeFill="background1" w:themeFillShade="F2"/>
            <w:vAlign w:val="center"/>
          </w:tcPr>
          <w:p w14:paraId="2DAA07F7" w14:textId="4267591A" w:rsidR="00B45AD1" w:rsidRPr="00502633" w:rsidRDefault="00B45AD1" w:rsidP="002B4355">
            <w:pPr>
              <w:widowControl w:val="0"/>
              <w:ind w:firstLine="12"/>
              <w:jc w:val="center"/>
            </w:pPr>
            <w:r w:rsidRPr="00502633">
              <w:t>Kvalifikacijos reikalavimai</w:t>
            </w:r>
          </w:p>
        </w:tc>
        <w:tc>
          <w:tcPr>
            <w:tcW w:w="5244" w:type="dxa"/>
            <w:shd w:val="clear" w:color="auto" w:fill="F2F2F2" w:themeFill="background1" w:themeFillShade="F2"/>
            <w:vAlign w:val="center"/>
          </w:tcPr>
          <w:p w14:paraId="6F004E7E" w14:textId="64674F32" w:rsidR="00B45AD1" w:rsidRPr="00502633" w:rsidRDefault="00646DD5" w:rsidP="00DC3748">
            <w:pPr>
              <w:widowControl w:val="0"/>
              <w:ind w:firstLine="12"/>
              <w:jc w:val="center"/>
            </w:pPr>
            <w:r>
              <w:t>Atitiktį</w:t>
            </w:r>
            <w:r w:rsidR="00705F87" w:rsidRPr="00502633">
              <w:t xml:space="preserve"> įrodantys dokumentai</w:t>
            </w:r>
          </w:p>
        </w:tc>
      </w:tr>
      <w:tr w:rsidR="00E14089" w:rsidRPr="00853776" w14:paraId="55920582" w14:textId="77777777" w:rsidTr="00F62D27">
        <w:trPr>
          <w:trHeight w:val="2682"/>
        </w:trPr>
        <w:tc>
          <w:tcPr>
            <w:tcW w:w="988" w:type="dxa"/>
            <w:tcBorders>
              <w:bottom w:val="nil"/>
            </w:tcBorders>
            <w:shd w:val="clear" w:color="auto" w:fill="auto"/>
          </w:tcPr>
          <w:p w14:paraId="4C43A60E" w14:textId="6F7808B2" w:rsidR="00E14089" w:rsidRDefault="00E14089" w:rsidP="001F45B4">
            <w:pPr>
              <w:widowControl w:val="0"/>
            </w:pPr>
            <w:bookmarkStart w:id="17" w:name="_Hlk184116059"/>
            <w:r>
              <w:t>18.1.</w:t>
            </w:r>
          </w:p>
        </w:tc>
        <w:tc>
          <w:tcPr>
            <w:tcW w:w="3402" w:type="dxa"/>
            <w:vMerge w:val="restart"/>
            <w:shd w:val="clear" w:color="auto" w:fill="auto"/>
          </w:tcPr>
          <w:p w14:paraId="6EB729EA" w14:textId="184422FC" w:rsidR="00E14089" w:rsidRDefault="00E14089" w:rsidP="00F323AC">
            <w:pPr>
              <w:pStyle w:val="xmsonormal"/>
              <w:jc w:val="both"/>
              <w:rPr>
                <w:rFonts w:ascii="Times New Roman" w:hAnsi="Times New Roman" w:cs="Times New Roman"/>
                <w:bCs/>
                <w:color w:val="000000"/>
                <w:sz w:val="24"/>
                <w:szCs w:val="24"/>
              </w:rPr>
            </w:pPr>
            <w:r w:rsidRPr="00F323AC">
              <w:rPr>
                <w:rFonts w:ascii="Times New Roman" w:hAnsi="Times New Roman" w:cs="Times New Roman"/>
                <w:bCs/>
                <w:color w:val="000000"/>
                <w:sz w:val="24"/>
                <w:szCs w:val="24"/>
              </w:rPr>
              <w:t xml:space="preserve">Tiekėjas </w:t>
            </w:r>
            <w:r w:rsidR="001C3799">
              <w:rPr>
                <w:rFonts w:ascii="Times New Roman" w:hAnsi="Times New Roman" w:cs="Times New Roman"/>
                <w:bCs/>
                <w:color w:val="000000"/>
                <w:sz w:val="24"/>
                <w:szCs w:val="24"/>
              </w:rPr>
              <w:t xml:space="preserve">sutarčiai vykdyti </w:t>
            </w:r>
            <w:r w:rsidRPr="00F323AC">
              <w:rPr>
                <w:rFonts w:ascii="Times New Roman" w:hAnsi="Times New Roman" w:cs="Times New Roman"/>
                <w:bCs/>
                <w:color w:val="000000"/>
                <w:sz w:val="24"/>
                <w:szCs w:val="24"/>
              </w:rPr>
              <w:t>turi turėti ne mažiau kaip 1 (vieną) kineziterapeutą, kuris</w:t>
            </w:r>
            <w:r>
              <w:rPr>
                <w:rFonts w:ascii="Times New Roman" w:hAnsi="Times New Roman" w:cs="Times New Roman"/>
                <w:bCs/>
                <w:color w:val="000000"/>
                <w:sz w:val="24"/>
                <w:szCs w:val="24"/>
              </w:rPr>
              <w:t xml:space="preserve"> </w:t>
            </w:r>
            <w:r w:rsidRPr="00F323AC">
              <w:rPr>
                <w:rFonts w:ascii="Times New Roman" w:hAnsi="Times New Roman" w:cs="Times New Roman"/>
                <w:bCs/>
                <w:color w:val="000000"/>
                <w:sz w:val="24"/>
                <w:szCs w:val="24"/>
              </w:rPr>
              <w:t>yra įgijęs kineziterapeuto profesinę kvalifikaciją</w:t>
            </w:r>
          </w:p>
          <w:p w14:paraId="7215AE8C" w14:textId="77777777" w:rsidR="00E14089" w:rsidRDefault="00E14089" w:rsidP="00F323AC">
            <w:pPr>
              <w:pStyle w:val="xmsonormal"/>
              <w:jc w:val="both"/>
              <w:rPr>
                <w:rFonts w:ascii="Times New Roman" w:hAnsi="Times New Roman" w:cs="Times New Roman"/>
                <w:i/>
                <w:iCs/>
                <w:sz w:val="24"/>
                <w:szCs w:val="24"/>
              </w:rPr>
            </w:pPr>
          </w:p>
          <w:p w14:paraId="641A331D" w14:textId="77777777" w:rsidR="001250EC" w:rsidRDefault="001250EC" w:rsidP="00F323AC">
            <w:pPr>
              <w:pStyle w:val="xmsonormal"/>
              <w:jc w:val="both"/>
              <w:rPr>
                <w:rFonts w:ascii="Times New Roman" w:hAnsi="Times New Roman" w:cs="Times New Roman"/>
                <w:i/>
                <w:iCs/>
                <w:sz w:val="24"/>
                <w:szCs w:val="24"/>
              </w:rPr>
            </w:pPr>
          </w:p>
          <w:p w14:paraId="01C4F954" w14:textId="77777777" w:rsidR="001250EC" w:rsidRPr="001250EC" w:rsidRDefault="001250EC" w:rsidP="001250EC">
            <w:pPr>
              <w:pStyle w:val="xmsonormal"/>
              <w:jc w:val="both"/>
              <w:rPr>
                <w:rFonts w:ascii="Times New Roman" w:hAnsi="Times New Roman" w:cs="Times New Roman"/>
                <w:i/>
                <w:iCs/>
                <w:sz w:val="24"/>
                <w:szCs w:val="24"/>
              </w:rPr>
            </w:pPr>
            <w:r w:rsidRPr="001250EC">
              <w:rPr>
                <w:rFonts w:ascii="Times New Roman" w:hAnsi="Times New Roman" w:cs="Times New Roman"/>
                <w:i/>
                <w:iCs/>
                <w:sz w:val="24"/>
                <w:szCs w:val="24"/>
              </w:rPr>
              <w:t>Pastaba:</w:t>
            </w:r>
          </w:p>
          <w:p w14:paraId="795EBD37" w14:textId="7C9DB6E5" w:rsidR="001250EC" w:rsidRPr="006568C3" w:rsidRDefault="001250EC" w:rsidP="001250EC">
            <w:pPr>
              <w:pStyle w:val="xmsonormal"/>
              <w:jc w:val="both"/>
              <w:rPr>
                <w:rFonts w:ascii="Times New Roman" w:hAnsi="Times New Roman" w:cs="Times New Roman"/>
                <w:i/>
                <w:iCs/>
                <w:sz w:val="24"/>
                <w:szCs w:val="24"/>
              </w:rPr>
            </w:pPr>
            <w:r w:rsidRPr="001250EC">
              <w:rPr>
                <w:rFonts w:ascii="Times New Roman" w:hAnsi="Times New Roman" w:cs="Times New Roman"/>
                <w:i/>
                <w:iCs/>
                <w:sz w:val="24"/>
                <w:szCs w:val="24"/>
              </w:rPr>
              <w:t>Tiekėjas gali siūlyti vieną asmenį kelioms pozicijoms, jei šis asmuo atitinka skirtingoms pozicijoms keliamus reikalavimus.</w:t>
            </w:r>
          </w:p>
        </w:tc>
        <w:tc>
          <w:tcPr>
            <w:tcW w:w="5244" w:type="dxa"/>
            <w:vMerge w:val="restart"/>
            <w:shd w:val="clear" w:color="auto" w:fill="auto"/>
          </w:tcPr>
          <w:p w14:paraId="357DF29D" w14:textId="659DE1D1" w:rsidR="00E14089" w:rsidRDefault="00E14089" w:rsidP="00FF336D">
            <w:pPr>
              <w:jc w:val="both"/>
            </w:pPr>
            <w:r>
              <w:t>Pateikiama:</w:t>
            </w:r>
          </w:p>
          <w:p w14:paraId="74ECECA8" w14:textId="392CBC91" w:rsidR="00E14089" w:rsidRPr="00F323AC" w:rsidRDefault="00E14089" w:rsidP="00F323AC">
            <w:pPr>
              <w:pStyle w:val="Sraopastraipa"/>
              <w:numPr>
                <w:ilvl w:val="0"/>
                <w:numId w:val="33"/>
              </w:numPr>
              <w:tabs>
                <w:tab w:val="left" w:pos="750"/>
              </w:tabs>
              <w:ind w:left="0" w:firstLine="325"/>
              <w:jc w:val="both"/>
              <w:rPr>
                <w:sz w:val="24"/>
                <w:szCs w:val="24"/>
              </w:rPr>
            </w:pPr>
            <w:r w:rsidRPr="00F323AC">
              <w:rPr>
                <w:sz w:val="24"/>
                <w:szCs w:val="24"/>
              </w:rPr>
              <w:t xml:space="preserve">siūlomų specialistų, kurie bus atsakingi už sutarties vykdymą, sąrašas, užpildytas pagal konkurso sąlygų aprašo </w:t>
            </w:r>
            <w:r w:rsidRPr="008D3BDA">
              <w:rPr>
                <w:sz w:val="24"/>
                <w:szCs w:val="24"/>
              </w:rPr>
              <w:t>3</w:t>
            </w:r>
            <w:r w:rsidRPr="00F323AC">
              <w:rPr>
                <w:sz w:val="24"/>
                <w:szCs w:val="24"/>
              </w:rPr>
              <w:t xml:space="preserve"> priedą;</w:t>
            </w:r>
          </w:p>
          <w:p w14:paraId="6CE5EA9F" w14:textId="5A486D2A" w:rsidR="00E14089" w:rsidRDefault="00E14089" w:rsidP="00111022">
            <w:pPr>
              <w:pStyle w:val="Sraopastraipa"/>
              <w:numPr>
                <w:ilvl w:val="0"/>
                <w:numId w:val="33"/>
              </w:numPr>
              <w:tabs>
                <w:tab w:val="left" w:pos="608"/>
              </w:tabs>
              <w:ind w:left="0" w:firstLine="325"/>
              <w:jc w:val="both"/>
            </w:pPr>
            <w:r w:rsidRPr="008D3BDA">
              <w:rPr>
                <w:sz w:val="24"/>
                <w:szCs w:val="24"/>
              </w:rPr>
              <w:t>dėl specialisto</w:t>
            </w:r>
            <w:r w:rsidRPr="00F323AC">
              <w:rPr>
                <w:sz w:val="24"/>
                <w:szCs w:val="24"/>
              </w:rPr>
              <w:t xml:space="preserve"> atitikimo  1</w:t>
            </w:r>
            <w:r>
              <w:rPr>
                <w:sz w:val="24"/>
                <w:szCs w:val="24"/>
              </w:rPr>
              <w:t>8</w:t>
            </w:r>
            <w:r w:rsidRPr="00F323AC">
              <w:rPr>
                <w:sz w:val="24"/>
                <w:szCs w:val="24"/>
              </w:rPr>
              <w:t>.1. reikalavimui pateikiamos išsilavinimą liudijančių dokumentų arba lygiaverčių dokumentų, įrodančių atitikimą kvalifikaciniam reikalavimui, kopijos arba kineziterapeuto licencija (Perkančioji organizacija patikrins informaciją apie licenciją viešai  prieinamame interneto puslapyje:</w:t>
            </w:r>
            <w:r w:rsidR="00B57C72">
              <w:rPr>
                <w:sz w:val="24"/>
                <w:szCs w:val="24"/>
              </w:rPr>
              <w:t xml:space="preserve"> </w:t>
            </w:r>
            <w:hyperlink r:id="rId21" w:history="1">
              <w:r w:rsidRPr="00F323AC">
                <w:rPr>
                  <w:color w:val="0000FF"/>
                  <w:sz w:val="24"/>
                  <w:szCs w:val="24"/>
                  <w:u w:val="single"/>
                </w:rPr>
                <w:t>Valstybinė akreditavimo sveikatos priežiūros veiklai tarnyba prie Sveikatos apsaugos ministerijos</w:t>
              </w:r>
            </w:hyperlink>
            <w:r w:rsidR="00B57C72">
              <w:rPr>
                <w:sz w:val="24"/>
                <w:szCs w:val="24"/>
              </w:rPr>
              <w:t xml:space="preserve"> </w:t>
            </w:r>
            <w:r w:rsidR="00B57C72" w:rsidRPr="00B57C72">
              <w:rPr>
                <w:sz w:val="24"/>
                <w:szCs w:val="24"/>
                <w:u w:val="single"/>
              </w:rPr>
              <w:t>(</w:t>
            </w:r>
            <w:proofErr w:type="spellStart"/>
            <w:r w:rsidR="00B57C72" w:rsidRPr="00B57C72">
              <w:rPr>
                <w:sz w:val="24"/>
                <w:szCs w:val="24"/>
                <w:u w:val="single"/>
              </w:rPr>
              <w:t>vaspvt.gov.lt</w:t>
            </w:r>
            <w:proofErr w:type="spellEnd"/>
            <w:r w:rsidR="00B57C72" w:rsidRPr="00B57C72">
              <w:rPr>
                <w:sz w:val="24"/>
                <w:szCs w:val="24"/>
                <w:u w:val="single"/>
              </w:rPr>
              <w:t>)</w:t>
            </w:r>
          </w:p>
          <w:p w14:paraId="71579B0D" w14:textId="77777777" w:rsidR="00E14089" w:rsidRDefault="00E14089" w:rsidP="00403C77">
            <w:pPr>
              <w:jc w:val="both"/>
            </w:pPr>
          </w:p>
          <w:p w14:paraId="2DD1A913" w14:textId="4B66C8C7" w:rsidR="00E14089" w:rsidRDefault="00E14089" w:rsidP="00403C77">
            <w:pPr>
              <w:jc w:val="both"/>
            </w:pPr>
            <w:r>
              <w:t>Europos Sąjungos valstybių narių piliečiai, Europos ekonominės erdvės valstybių piliečiai, Šveicarijos Konfederacijos piliečiai (toliau – valstybių narių piliečiai), trečiųjų valstybių piliečiai, kurie profesinę kvalifikaciją įgijo Europos Sąjungos, Europos ekonominės erdvės valstybėse ir Šveicarijos Konfederacijoje bei trečiosiose valstybėse turi pateikti profesinę kvalifikaciją įrodantį dokumentą, kuris yra pripažintas Studijų kokybės vertinimo centro.</w:t>
            </w:r>
          </w:p>
          <w:p w14:paraId="5F50017C" w14:textId="77777777" w:rsidR="00E14089" w:rsidRDefault="00E14089" w:rsidP="00FF336D">
            <w:pPr>
              <w:jc w:val="both"/>
              <w:rPr>
                <w:i/>
                <w:iCs/>
              </w:rPr>
            </w:pPr>
            <w:bookmarkStart w:id="18" w:name="_Hlk113354634"/>
            <w:r>
              <w:rPr>
                <w:i/>
                <w:iCs/>
              </w:rPr>
              <w:t xml:space="preserve">Pastabos: </w:t>
            </w:r>
            <w:bookmarkEnd w:id="18"/>
          </w:p>
          <w:p w14:paraId="1B55EC1C" w14:textId="77777777" w:rsidR="00E14089" w:rsidRPr="00D50923" w:rsidRDefault="00E14089" w:rsidP="00FF336D">
            <w:pPr>
              <w:widowControl w:val="0"/>
              <w:numPr>
                <w:ilvl w:val="0"/>
                <w:numId w:val="26"/>
              </w:numPr>
              <w:tabs>
                <w:tab w:val="left" w:pos="316"/>
              </w:tabs>
              <w:ind w:left="32" w:firstLine="0"/>
              <w:jc w:val="both"/>
            </w:pPr>
            <w:r w:rsidRPr="00D50923">
              <w:rPr>
                <w:b/>
                <w:i/>
                <w:iCs/>
              </w:rPr>
              <w:t>Jei kvalifikacija yra grindžiama nurodant specialistą, kuris</w:t>
            </w:r>
            <w:r w:rsidRPr="00D50923">
              <w:rPr>
                <w:i/>
                <w:iCs/>
              </w:rPr>
              <w:t xml:space="preserve"> nėra tiekėjo, </w:t>
            </w:r>
            <w:r w:rsidRPr="00D50923">
              <w:rPr>
                <w:i/>
              </w:rPr>
              <w:t>kito ūkio subjekt</w:t>
            </w:r>
            <w:r w:rsidRPr="00D50923">
              <w:rPr>
                <w:i/>
                <w:iCs/>
              </w:rPr>
              <w:t>o, kurio pajėgumais remiamasi, darbuotojas, tačiau</w:t>
            </w:r>
            <w:r w:rsidRPr="00D50923">
              <w:rPr>
                <w:b/>
                <w:i/>
                <w:iCs/>
              </w:rPr>
              <w:t xml:space="preserve"> yra ketinamas įdarbinti</w:t>
            </w:r>
            <w:r w:rsidRPr="00D50923">
              <w:rPr>
                <w:i/>
                <w:iCs/>
              </w:rPr>
              <w:t xml:space="preserve">, jei pasiūlymas bus pripažintas laimėjusiu, tokiu atveju specialistas </w:t>
            </w:r>
            <w:r w:rsidRPr="00D50923">
              <w:rPr>
                <w:b/>
                <w:i/>
                <w:iCs/>
              </w:rPr>
              <w:t xml:space="preserve">turi būti nurodytas pasiūlyme kaip </w:t>
            </w:r>
            <w:proofErr w:type="spellStart"/>
            <w:r w:rsidRPr="00D50923">
              <w:rPr>
                <w:b/>
                <w:i/>
                <w:iCs/>
              </w:rPr>
              <w:t>kvazisubtiekėjas</w:t>
            </w:r>
            <w:proofErr w:type="spellEnd"/>
            <w:r w:rsidRPr="00D50923">
              <w:rPr>
                <w:b/>
                <w:i/>
                <w:iCs/>
              </w:rPr>
              <w:t>.</w:t>
            </w:r>
          </w:p>
          <w:p w14:paraId="4A4F9D87" w14:textId="77777777" w:rsidR="00E14089" w:rsidRPr="00AE18EE" w:rsidRDefault="00E14089" w:rsidP="00FF336D">
            <w:pPr>
              <w:widowControl w:val="0"/>
              <w:numPr>
                <w:ilvl w:val="0"/>
                <w:numId w:val="26"/>
              </w:numPr>
              <w:tabs>
                <w:tab w:val="left" w:pos="316"/>
              </w:tabs>
              <w:ind w:left="32" w:firstLine="0"/>
              <w:jc w:val="both"/>
              <w:rPr>
                <w:i/>
              </w:rPr>
            </w:pPr>
            <w:r w:rsidRPr="00AE18EE">
              <w:rPr>
                <w:i/>
              </w:rPr>
              <w:t>Sutartį galės vykdyti tik nustatytus kvalifikacijos reikalavimus atitinkantys specialistai.</w:t>
            </w:r>
          </w:p>
          <w:p w14:paraId="206B463A" w14:textId="71A2AD09" w:rsidR="00E14089" w:rsidRPr="00AE18EE" w:rsidRDefault="00E14089" w:rsidP="00FF336D">
            <w:pPr>
              <w:widowControl w:val="0"/>
              <w:numPr>
                <w:ilvl w:val="0"/>
                <w:numId w:val="26"/>
              </w:numPr>
              <w:tabs>
                <w:tab w:val="left" w:pos="316"/>
              </w:tabs>
              <w:ind w:left="32" w:firstLine="0"/>
              <w:jc w:val="both"/>
              <w:rPr>
                <w:i/>
              </w:rPr>
            </w:pPr>
            <w:r w:rsidRPr="00AE18EE">
              <w:rPr>
                <w:i/>
                <w:color w:val="000000" w:themeColor="text1"/>
              </w:rPr>
              <w:t>Iškilus abejonių dėl</w:t>
            </w:r>
            <w:r>
              <w:rPr>
                <w:i/>
                <w:color w:val="000000" w:themeColor="text1"/>
              </w:rPr>
              <w:t xml:space="preserve"> </w:t>
            </w:r>
            <w:r w:rsidRPr="00AE18EE">
              <w:rPr>
                <w:i/>
                <w:color w:val="000000" w:themeColor="text1"/>
              </w:rPr>
              <w:t>nurodytos informacijos, CPO, turi teisę pareikalauti tiekėjo pateikti nurodytą informaciją patvirtinanči</w:t>
            </w:r>
            <w:r>
              <w:rPr>
                <w:i/>
                <w:color w:val="000000" w:themeColor="text1"/>
              </w:rPr>
              <w:t>us</w:t>
            </w:r>
            <w:r w:rsidRPr="00AE18EE">
              <w:rPr>
                <w:i/>
                <w:color w:val="000000" w:themeColor="text1"/>
              </w:rPr>
              <w:t xml:space="preserve"> dokument</w:t>
            </w:r>
            <w:r>
              <w:rPr>
                <w:i/>
                <w:color w:val="000000" w:themeColor="text1"/>
              </w:rPr>
              <w:t>us</w:t>
            </w:r>
            <w:r w:rsidRPr="00AE18EE">
              <w:rPr>
                <w:i/>
                <w:color w:val="000000" w:themeColor="text1"/>
              </w:rPr>
              <w:t>.</w:t>
            </w:r>
          </w:p>
          <w:p w14:paraId="4E71D8D7" w14:textId="7082624B" w:rsidR="00E14089" w:rsidRPr="00671F84" w:rsidRDefault="00E14089" w:rsidP="00FF336D">
            <w:pPr>
              <w:widowControl w:val="0"/>
              <w:numPr>
                <w:ilvl w:val="0"/>
                <w:numId w:val="26"/>
              </w:numPr>
              <w:tabs>
                <w:tab w:val="left" w:pos="316"/>
              </w:tabs>
              <w:ind w:left="32" w:firstLine="0"/>
              <w:jc w:val="both"/>
              <w:rPr>
                <w:i/>
              </w:rPr>
            </w:pPr>
            <w:r w:rsidRPr="00AE18EE">
              <w:rPr>
                <w:i/>
                <w:iCs/>
                <w:color w:val="000000" w:themeColor="text1"/>
              </w:rPr>
              <w:t>CPO, siekdama patikrinti informaciją apie nurodytą patirtį, pasilieka teisę be išankstinio įspėjimo susisiekti su darbinės veiklos aprašyme nurodytu Užsakovu (-</w:t>
            </w:r>
            <w:proofErr w:type="spellStart"/>
            <w:r w:rsidRPr="00AE18EE">
              <w:rPr>
                <w:i/>
                <w:iCs/>
                <w:color w:val="000000" w:themeColor="text1"/>
              </w:rPr>
              <w:t>ais</w:t>
            </w:r>
            <w:proofErr w:type="spellEnd"/>
            <w:r w:rsidRPr="00AE18EE">
              <w:rPr>
                <w:i/>
                <w:iCs/>
                <w:color w:val="000000" w:themeColor="text1"/>
              </w:rPr>
              <w:t>) (darbdaviu (-</w:t>
            </w:r>
            <w:proofErr w:type="spellStart"/>
            <w:r w:rsidRPr="00AE18EE">
              <w:rPr>
                <w:i/>
                <w:iCs/>
                <w:color w:val="000000" w:themeColor="text1"/>
              </w:rPr>
              <w:t>iais</w:t>
            </w:r>
            <w:proofErr w:type="spellEnd"/>
            <w:r w:rsidRPr="00AE18EE">
              <w:rPr>
                <w:i/>
                <w:iCs/>
                <w:color w:val="000000" w:themeColor="text1"/>
              </w:rPr>
              <w:t>)).</w:t>
            </w:r>
          </w:p>
          <w:p w14:paraId="4723C2E8" w14:textId="3FA1F300" w:rsidR="00E14089" w:rsidRPr="00671F84" w:rsidRDefault="00E14089" w:rsidP="00671F84">
            <w:pPr>
              <w:ind w:firstLine="36"/>
              <w:jc w:val="both"/>
              <w:rPr>
                <w:i/>
                <w:iCs/>
                <w:color w:val="000000"/>
                <w:lang w:eastAsia="lt-LT"/>
              </w:rPr>
            </w:pPr>
            <w:r w:rsidRPr="00671F84">
              <w:rPr>
                <w:i/>
                <w:iCs/>
              </w:rPr>
              <w:t>-</w:t>
            </w:r>
            <w:r w:rsidRPr="00671F84">
              <w:rPr>
                <w:i/>
                <w:iCs/>
                <w:color w:val="000000"/>
              </w:rPr>
              <w:t xml:space="preserve"> </w:t>
            </w:r>
            <w:r w:rsidRPr="00671F84">
              <w:rPr>
                <w:i/>
                <w:iCs/>
                <w:color w:val="000000"/>
                <w:lang w:eastAsia="lt-LT"/>
              </w:rPr>
              <w:t>jeigu pasiūlymą teikia ūkio subjektų grupė – reikalavimą turi atitikti ūkio subjektų grupės nario (-</w:t>
            </w:r>
            <w:proofErr w:type="spellStart"/>
            <w:r w:rsidRPr="00671F84">
              <w:rPr>
                <w:i/>
                <w:iCs/>
                <w:color w:val="000000"/>
                <w:lang w:eastAsia="lt-LT"/>
              </w:rPr>
              <w:lastRenderedPageBreak/>
              <w:t>ių</w:t>
            </w:r>
            <w:proofErr w:type="spellEnd"/>
            <w:r w:rsidRPr="00671F84">
              <w:rPr>
                <w:i/>
                <w:iCs/>
                <w:color w:val="000000"/>
                <w:lang w:eastAsia="lt-LT"/>
              </w:rPr>
              <w:t>) specialistai, atsižvelgiant į jų prisiimamus įsipareigojimus pirkimo sutarčiai vykdyti;</w:t>
            </w:r>
          </w:p>
          <w:p w14:paraId="5501C876" w14:textId="4B235C9D" w:rsidR="00E14089" w:rsidRPr="00671F84" w:rsidRDefault="00E14089" w:rsidP="00671F84">
            <w:pPr>
              <w:widowControl w:val="0"/>
              <w:numPr>
                <w:ilvl w:val="0"/>
                <w:numId w:val="26"/>
              </w:numPr>
              <w:tabs>
                <w:tab w:val="left" w:pos="316"/>
              </w:tabs>
              <w:ind w:left="0" w:firstLine="36"/>
              <w:jc w:val="both"/>
              <w:rPr>
                <w:i/>
                <w:iCs/>
              </w:rPr>
            </w:pPr>
            <w:r w:rsidRPr="00671F84">
              <w:rPr>
                <w:i/>
                <w:iCs/>
                <w:color w:val="000000"/>
                <w:lang w:eastAsia="lt-LT"/>
              </w:rPr>
              <w:t>tiekėjas gali remtis kitų ūkio subjektų pajėgumais tik tuo atveju, jeigu tie subjektai (jų darbuotojai) patys vykdys tą pirkimo sutarties dalį, kuriai reikia jų turimų pajėgumų</w:t>
            </w:r>
            <w:r>
              <w:rPr>
                <w:i/>
                <w:iCs/>
                <w:color w:val="000000"/>
                <w:lang w:eastAsia="lt-LT"/>
              </w:rPr>
              <w:t>.</w:t>
            </w:r>
          </w:p>
          <w:p w14:paraId="00988BAC" w14:textId="77777777" w:rsidR="00E14089" w:rsidRPr="000F7884" w:rsidRDefault="00E14089" w:rsidP="00FF336D">
            <w:pPr>
              <w:widowControl w:val="0"/>
              <w:tabs>
                <w:tab w:val="left" w:pos="316"/>
              </w:tabs>
              <w:ind w:left="32"/>
              <w:jc w:val="both"/>
              <w:rPr>
                <w:i/>
              </w:rPr>
            </w:pPr>
          </w:p>
          <w:p w14:paraId="30DAD109" w14:textId="1138D837" w:rsidR="00E14089" w:rsidRPr="00671F84" w:rsidRDefault="00E14089" w:rsidP="00671F84">
            <w:pPr>
              <w:ind w:left="33"/>
              <w:contextualSpacing/>
              <w:jc w:val="both"/>
              <w:rPr>
                <w:i/>
                <w:iCs/>
              </w:rPr>
            </w:pPr>
            <w:r w:rsidRPr="00F62D27">
              <w:rPr>
                <w:b/>
                <w:bCs/>
                <w:i/>
                <w:iCs/>
              </w:rPr>
              <w:t>Pateikiami skenuoti arba el. parašu pasirašyti dokumentai</w:t>
            </w:r>
            <w:r w:rsidRPr="00EB1EC9">
              <w:rPr>
                <w:i/>
                <w:iCs/>
              </w:rPr>
              <w:t>.</w:t>
            </w:r>
          </w:p>
        </w:tc>
      </w:tr>
      <w:tr w:rsidR="00E14089" w:rsidRPr="00853776" w14:paraId="2E5778A8" w14:textId="77777777" w:rsidTr="00F62D27">
        <w:tc>
          <w:tcPr>
            <w:tcW w:w="988" w:type="dxa"/>
            <w:tcBorders>
              <w:top w:val="nil"/>
            </w:tcBorders>
            <w:shd w:val="clear" w:color="auto" w:fill="auto"/>
          </w:tcPr>
          <w:p w14:paraId="5A138979" w14:textId="3729870F" w:rsidR="00E14089" w:rsidRDefault="00E14089" w:rsidP="001F45B4">
            <w:pPr>
              <w:widowControl w:val="0"/>
            </w:pPr>
          </w:p>
        </w:tc>
        <w:tc>
          <w:tcPr>
            <w:tcW w:w="3402" w:type="dxa"/>
            <w:vMerge/>
            <w:shd w:val="clear" w:color="auto" w:fill="auto"/>
          </w:tcPr>
          <w:p w14:paraId="3A8DDF38" w14:textId="4F2F154D" w:rsidR="00E14089" w:rsidRPr="00C303A1" w:rsidRDefault="00E14089" w:rsidP="00403C77">
            <w:pPr>
              <w:pStyle w:val="xmsonormal"/>
              <w:jc w:val="both"/>
              <w:rPr>
                <w:rFonts w:ascii="Times New Roman" w:hAnsi="Times New Roman" w:cs="Times New Roman"/>
                <w:color w:val="000000"/>
                <w:sz w:val="24"/>
                <w:szCs w:val="24"/>
              </w:rPr>
            </w:pPr>
          </w:p>
        </w:tc>
        <w:tc>
          <w:tcPr>
            <w:tcW w:w="5244" w:type="dxa"/>
            <w:vMerge/>
            <w:shd w:val="clear" w:color="auto" w:fill="auto"/>
          </w:tcPr>
          <w:p w14:paraId="6FB92F46" w14:textId="77777777" w:rsidR="00E14089" w:rsidRDefault="00E14089" w:rsidP="00FF336D">
            <w:pPr>
              <w:jc w:val="both"/>
            </w:pPr>
          </w:p>
        </w:tc>
      </w:tr>
      <w:tr w:rsidR="0050096D" w:rsidRPr="00AF5563" w14:paraId="2C1D5DA2" w14:textId="77777777" w:rsidTr="00F62D27">
        <w:tc>
          <w:tcPr>
            <w:tcW w:w="988" w:type="dxa"/>
            <w:shd w:val="clear" w:color="auto" w:fill="auto"/>
          </w:tcPr>
          <w:p w14:paraId="5C539CA9" w14:textId="4B7A8A9F" w:rsidR="0050096D" w:rsidRPr="00AF5563" w:rsidRDefault="0050096D" w:rsidP="00DD45C3">
            <w:pPr>
              <w:widowControl w:val="0"/>
            </w:pPr>
            <w:bookmarkStart w:id="19" w:name="_Hlk181605543"/>
            <w:bookmarkEnd w:id="17"/>
            <w:r w:rsidRPr="00AF5563">
              <w:t>1</w:t>
            </w:r>
            <w:r w:rsidR="00E14089">
              <w:t>8</w:t>
            </w:r>
            <w:r w:rsidRPr="00AF5563">
              <w:t>.2.</w:t>
            </w:r>
          </w:p>
        </w:tc>
        <w:tc>
          <w:tcPr>
            <w:tcW w:w="3402" w:type="dxa"/>
            <w:shd w:val="clear" w:color="auto" w:fill="auto"/>
          </w:tcPr>
          <w:p w14:paraId="386C3B2F" w14:textId="2B2B29B4" w:rsidR="0050096D" w:rsidRPr="00E14089" w:rsidRDefault="00E14089" w:rsidP="00E14089">
            <w:pPr>
              <w:suppressAutoHyphens/>
              <w:jc w:val="both"/>
              <w:rPr>
                <w:lang w:eastAsia="lt-LT"/>
              </w:rPr>
            </w:pPr>
            <w:bookmarkStart w:id="20" w:name="_Hlk204757471"/>
            <w:r w:rsidRPr="00E14089">
              <w:rPr>
                <w:lang w:eastAsia="lt-LT"/>
              </w:rPr>
              <w:t xml:space="preserve">Tiekėjas </w:t>
            </w:r>
            <w:r w:rsidR="001C3799">
              <w:rPr>
                <w:lang w:eastAsia="lt-LT"/>
              </w:rPr>
              <w:t xml:space="preserve">sutarčiai vykdyti </w:t>
            </w:r>
            <w:r w:rsidRPr="00E14089">
              <w:rPr>
                <w:lang w:eastAsia="lt-LT"/>
              </w:rPr>
              <w:t xml:space="preserve">turi turėti ne mažiau kaip 1 (vieną) </w:t>
            </w:r>
            <w:bookmarkEnd w:id="20"/>
            <w:r>
              <w:rPr>
                <w:lang w:eastAsia="lt-LT"/>
              </w:rPr>
              <w:t>socialinį darbuotoją,</w:t>
            </w:r>
            <w:r w:rsidRPr="00E14089">
              <w:rPr>
                <w:lang w:eastAsia="lt-LT"/>
              </w:rPr>
              <w:t xml:space="preserve"> kuris turi aukštąjį  arba jam prilygintą </w:t>
            </w:r>
            <w:r w:rsidR="008D3BDA" w:rsidRPr="008D3BDA">
              <w:rPr>
                <w:lang w:eastAsia="lt-LT"/>
              </w:rPr>
              <w:t>socialin</w:t>
            </w:r>
            <w:r w:rsidR="008D3BDA">
              <w:rPr>
                <w:lang w:eastAsia="lt-LT"/>
              </w:rPr>
              <w:t>io</w:t>
            </w:r>
            <w:r w:rsidR="008D3BDA" w:rsidRPr="008D3BDA">
              <w:rPr>
                <w:lang w:eastAsia="lt-LT"/>
              </w:rPr>
              <w:t xml:space="preserve"> darbuotoj</w:t>
            </w:r>
            <w:r w:rsidR="008D3BDA">
              <w:rPr>
                <w:lang w:eastAsia="lt-LT"/>
              </w:rPr>
              <w:t>o</w:t>
            </w:r>
            <w:r w:rsidR="008D3BDA" w:rsidRPr="008D3BDA">
              <w:rPr>
                <w:lang w:eastAsia="lt-LT"/>
              </w:rPr>
              <w:t xml:space="preserve"> </w:t>
            </w:r>
            <w:r w:rsidRPr="00E14089">
              <w:rPr>
                <w:lang w:eastAsia="lt-LT"/>
              </w:rPr>
              <w:t>išsilavinimą;</w:t>
            </w:r>
          </w:p>
          <w:p w14:paraId="5574E5F8" w14:textId="77777777" w:rsidR="0050096D" w:rsidRDefault="0050096D" w:rsidP="00DD45C3">
            <w:pPr>
              <w:suppressAutoHyphens/>
              <w:jc w:val="both"/>
              <w:rPr>
                <w:color w:val="000000"/>
                <w:lang w:eastAsia="lt-LT"/>
              </w:rPr>
            </w:pPr>
          </w:p>
          <w:p w14:paraId="29C8A8EF" w14:textId="77777777" w:rsidR="000804D4" w:rsidRDefault="000804D4" w:rsidP="00DD45C3">
            <w:pPr>
              <w:suppressAutoHyphens/>
              <w:jc w:val="both"/>
              <w:rPr>
                <w:color w:val="000000"/>
                <w:lang w:eastAsia="lt-LT"/>
              </w:rPr>
            </w:pPr>
          </w:p>
          <w:p w14:paraId="3CF2EAFE" w14:textId="77777777" w:rsidR="001250EC" w:rsidRPr="001250EC" w:rsidRDefault="001250EC" w:rsidP="001250EC">
            <w:pPr>
              <w:suppressAutoHyphens/>
              <w:jc w:val="both"/>
              <w:rPr>
                <w:i/>
                <w:iCs/>
                <w:color w:val="000000"/>
                <w:lang w:eastAsia="lt-LT"/>
              </w:rPr>
            </w:pPr>
            <w:r w:rsidRPr="001250EC">
              <w:rPr>
                <w:i/>
                <w:iCs/>
                <w:color w:val="000000"/>
                <w:lang w:eastAsia="lt-LT"/>
              </w:rPr>
              <w:t>Pastaba:</w:t>
            </w:r>
          </w:p>
          <w:p w14:paraId="7D98D877" w14:textId="4E2DDC61" w:rsidR="000804D4" w:rsidRPr="001250EC" w:rsidRDefault="001250EC" w:rsidP="001250EC">
            <w:pPr>
              <w:suppressAutoHyphens/>
              <w:jc w:val="both"/>
              <w:rPr>
                <w:i/>
                <w:iCs/>
                <w:color w:val="000000"/>
                <w:lang w:eastAsia="lt-LT"/>
              </w:rPr>
            </w:pPr>
            <w:r w:rsidRPr="001250EC">
              <w:rPr>
                <w:i/>
                <w:iCs/>
                <w:color w:val="000000"/>
                <w:lang w:eastAsia="lt-LT"/>
              </w:rPr>
              <w:t>Tiekėjas gali siūlyti vieną asmenį kelioms pozicijoms, jei šis asmuo atitinka skirtingoms pozicijoms keliamus reikalavimus.</w:t>
            </w:r>
          </w:p>
          <w:p w14:paraId="24F40259" w14:textId="77777777" w:rsidR="000804D4" w:rsidRDefault="000804D4" w:rsidP="00DD45C3">
            <w:pPr>
              <w:suppressAutoHyphens/>
              <w:jc w:val="both"/>
              <w:rPr>
                <w:color w:val="000000"/>
                <w:lang w:eastAsia="lt-LT"/>
              </w:rPr>
            </w:pPr>
          </w:p>
          <w:p w14:paraId="7B8D4542" w14:textId="77777777" w:rsidR="000804D4" w:rsidRDefault="000804D4" w:rsidP="00DD45C3">
            <w:pPr>
              <w:suppressAutoHyphens/>
              <w:jc w:val="both"/>
              <w:rPr>
                <w:color w:val="000000"/>
                <w:lang w:eastAsia="lt-LT"/>
              </w:rPr>
            </w:pPr>
          </w:p>
          <w:p w14:paraId="22942664" w14:textId="77777777" w:rsidR="000804D4" w:rsidRDefault="000804D4" w:rsidP="00DD45C3">
            <w:pPr>
              <w:suppressAutoHyphens/>
              <w:jc w:val="both"/>
              <w:rPr>
                <w:color w:val="000000"/>
                <w:lang w:eastAsia="lt-LT"/>
              </w:rPr>
            </w:pPr>
          </w:p>
          <w:p w14:paraId="70889A06" w14:textId="77777777" w:rsidR="000804D4" w:rsidRDefault="000804D4" w:rsidP="00DD45C3">
            <w:pPr>
              <w:suppressAutoHyphens/>
              <w:jc w:val="both"/>
              <w:rPr>
                <w:color w:val="000000"/>
                <w:lang w:eastAsia="lt-LT"/>
              </w:rPr>
            </w:pPr>
          </w:p>
          <w:p w14:paraId="16E65FE4" w14:textId="77777777" w:rsidR="000804D4" w:rsidRDefault="000804D4" w:rsidP="00DD45C3">
            <w:pPr>
              <w:suppressAutoHyphens/>
              <w:jc w:val="both"/>
              <w:rPr>
                <w:color w:val="000000"/>
                <w:lang w:eastAsia="lt-LT"/>
              </w:rPr>
            </w:pPr>
          </w:p>
          <w:p w14:paraId="612212FB" w14:textId="77777777" w:rsidR="000804D4" w:rsidRDefault="000804D4" w:rsidP="00DD45C3">
            <w:pPr>
              <w:suppressAutoHyphens/>
              <w:jc w:val="both"/>
              <w:rPr>
                <w:color w:val="000000"/>
                <w:lang w:eastAsia="lt-LT"/>
              </w:rPr>
            </w:pPr>
          </w:p>
          <w:p w14:paraId="531434FB" w14:textId="77777777" w:rsidR="000804D4" w:rsidRDefault="000804D4" w:rsidP="00DD45C3">
            <w:pPr>
              <w:suppressAutoHyphens/>
              <w:jc w:val="both"/>
              <w:rPr>
                <w:color w:val="000000"/>
                <w:lang w:eastAsia="lt-LT"/>
              </w:rPr>
            </w:pPr>
          </w:p>
          <w:p w14:paraId="6BDD8062" w14:textId="77777777" w:rsidR="000804D4" w:rsidRDefault="000804D4" w:rsidP="00DD45C3">
            <w:pPr>
              <w:suppressAutoHyphens/>
              <w:jc w:val="both"/>
              <w:rPr>
                <w:color w:val="000000"/>
                <w:lang w:eastAsia="lt-LT"/>
              </w:rPr>
            </w:pPr>
          </w:p>
          <w:p w14:paraId="466A5CEE" w14:textId="77777777" w:rsidR="000804D4" w:rsidRDefault="000804D4" w:rsidP="00DD45C3">
            <w:pPr>
              <w:suppressAutoHyphens/>
              <w:jc w:val="both"/>
              <w:rPr>
                <w:color w:val="000000"/>
                <w:lang w:eastAsia="lt-LT"/>
              </w:rPr>
            </w:pPr>
          </w:p>
          <w:p w14:paraId="24091CC6" w14:textId="77777777" w:rsidR="000804D4" w:rsidRDefault="000804D4" w:rsidP="00DD45C3">
            <w:pPr>
              <w:suppressAutoHyphens/>
              <w:jc w:val="both"/>
              <w:rPr>
                <w:color w:val="000000"/>
                <w:lang w:eastAsia="lt-LT"/>
              </w:rPr>
            </w:pPr>
          </w:p>
          <w:p w14:paraId="3016FC4B" w14:textId="77777777" w:rsidR="000804D4" w:rsidRDefault="000804D4" w:rsidP="00DD45C3">
            <w:pPr>
              <w:suppressAutoHyphens/>
              <w:jc w:val="both"/>
              <w:rPr>
                <w:color w:val="000000"/>
                <w:lang w:eastAsia="lt-LT"/>
              </w:rPr>
            </w:pPr>
          </w:p>
          <w:p w14:paraId="442456BC" w14:textId="77777777" w:rsidR="000804D4" w:rsidRDefault="000804D4" w:rsidP="00DD45C3">
            <w:pPr>
              <w:suppressAutoHyphens/>
              <w:jc w:val="both"/>
              <w:rPr>
                <w:color w:val="000000"/>
                <w:lang w:eastAsia="lt-LT"/>
              </w:rPr>
            </w:pPr>
          </w:p>
          <w:p w14:paraId="0C395788" w14:textId="77777777" w:rsidR="000804D4" w:rsidRDefault="000804D4" w:rsidP="00DD45C3">
            <w:pPr>
              <w:suppressAutoHyphens/>
              <w:jc w:val="both"/>
              <w:rPr>
                <w:color w:val="000000"/>
                <w:lang w:eastAsia="lt-LT"/>
              </w:rPr>
            </w:pPr>
          </w:p>
          <w:p w14:paraId="35C48A46" w14:textId="77777777" w:rsidR="000804D4" w:rsidRDefault="000804D4" w:rsidP="00DD45C3">
            <w:pPr>
              <w:suppressAutoHyphens/>
              <w:jc w:val="both"/>
              <w:rPr>
                <w:color w:val="000000"/>
                <w:lang w:eastAsia="lt-LT"/>
              </w:rPr>
            </w:pPr>
          </w:p>
          <w:p w14:paraId="31F00F41" w14:textId="77777777" w:rsidR="000804D4" w:rsidRDefault="000804D4" w:rsidP="00DD45C3">
            <w:pPr>
              <w:suppressAutoHyphens/>
              <w:jc w:val="both"/>
              <w:rPr>
                <w:color w:val="000000"/>
                <w:lang w:eastAsia="lt-LT"/>
              </w:rPr>
            </w:pPr>
          </w:p>
          <w:p w14:paraId="6E0C98A8" w14:textId="77777777" w:rsidR="000804D4" w:rsidRDefault="000804D4" w:rsidP="00DD45C3">
            <w:pPr>
              <w:suppressAutoHyphens/>
              <w:jc w:val="both"/>
              <w:rPr>
                <w:color w:val="000000"/>
                <w:lang w:eastAsia="lt-LT"/>
              </w:rPr>
            </w:pPr>
          </w:p>
          <w:p w14:paraId="2B27399D" w14:textId="618608CD" w:rsidR="000804D4" w:rsidRPr="00AF5563" w:rsidRDefault="000804D4" w:rsidP="00DD45C3">
            <w:pPr>
              <w:suppressAutoHyphens/>
              <w:jc w:val="both"/>
              <w:rPr>
                <w:color w:val="000000"/>
                <w:lang w:eastAsia="lt-LT"/>
              </w:rPr>
            </w:pPr>
          </w:p>
        </w:tc>
        <w:tc>
          <w:tcPr>
            <w:tcW w:w="5244" w:type="dxa"/>
            <w:shd w:val="clear" w:color="auto" w:fill="auto"/>
          </w:tcPr>
          <w:p w14:paraId="1ADA1713" w14:textId="77777777" w:rsidR="0050096D" w:rsidRPr="008D3BDA" w:rsidRDefault="0050096D" w:rsidP="00DD45C3">
            <w:pPr>
              <w:tabs>
                <w:tab w:val="left" w:pos="347"/>
                <w:tab w:val="left" w:pos="1665"/>
              </w:tabs>
              <w:jc w:val="both"/>
            </w:pPr>
            <w:r w:rsidRPr="008D3BDA">
              <w:t>Pateikiama:</w:t>
            </w:r>
          </w:p>
          <w:p w14:paraId="3BB401FA" w14:textId="6C3EAC93" w:rsidR="0050096D" w:rsidRPr="008D3BDA" w:rsidRDefault="0050096D" w:rsidP="008D3BDA">
            <w:pPr>
              <w:pStyle w:val="Sraopastraipa"/>
              <w:numPr>
                <w:ilvl w:val="0"/>
                <w:numId w:val="31"/>
              </w:numPr>
              <w:tabs>
                <w:tab w:val="left" w:pos="176"/>
                <w:tab w:val="left" w:pos="317"/>
                <w:tab w:val="left" w:pos="721"/>
                <w:tab w:val="left" w:pos="1665"/>
              </w:tabs>
              <w:ind w:left="34" w:firstLine="291"/>
              <w:jc w:val="both"/>
              <w:rPr>
                <w:color w:val="000000" w:themeColor="text1"/>
                <w:sz w:val="24"/>
                <w:szCs w:val="24"/>
              </w:rPr>
            </w:pPr>
            <w:r w:rsidRPr="008D3BDA">
              <w:rPr>
                <w:sz w:val="24"/>
                <w:szCs w:val="24"/>
              </w:rPr>
              <w:t xml:space="preserve">siūlomų specialistų, kurie bus atsakingi už </w:t>
            </w:r>
            <w:r w:rsidRPr="008D3BDA">
              <w:rPr>
                <w:color w:val="000000" w:themeColor="text1"/>
                <w:sz w:val="24"/>
                <w:szCs w:val="24"/>
              </w:rPr>
              <w:t xml:space="preserve">sutarties vykdymą, sąrašas, užpildytas pagal konkurso sąlygų aprašo </w:t>
            </w:r>
            <w:r w:rsidR="008D3BDA" w:rsidRPr="008D3BDA">
              <w:rPr>
                <w:color w:val="000000" w:themeColor="text1"/>
                <w:sz w:val="24"/>
                <w:szCs w:val="24"/>
              </w:rPr>
              <w:t xml:space="preserve">3 </w:t>
            </w:r>
            <w:r w:rsidRPr="008D3BDA">
              <w:rPr>
                <w:color w:val="000000" w:themeColor="text1"/>
                <w:sz w:val="24"/>
                <w:szCs w:val="24"/>
              </w:rPr>
              <w:t>priedą;</w:t>
            </w:r>
          </w:p>
          <w:p w14:paraId="0CB04F89" w14:textId="04E3927D" w:rsidR="00B40BFC" w:rsidRPr="00483BB5" w:rsidRDefault="008D3BDA" w:rsidP="00B40BFC">
            <w:pPr>
              <w:pStyle w:val="Sraopastraipa"/>
              <w:numPr>
                <w:ilvl w:val="0"/>
                <w:numId w:val="31"/>
              </w:numPr>
              <w:tabs>
                <w:tab w:val="left" w:pos="176"/>
                <w:tab w:val="left" w:pos="321"/>
                <w:tab w:val="left" w:pos="608"/>
              </w:tabs>
              <w:ind w:left="37" w:firstLine="284"/>
              <w:jc w:val="both"/>
              <w:rPr>
                <w:color w:val="000000" w:themeColor="text1"/>
              </w:rPr>
            </w:pPr>
            <w:r w:rsidRPr="00B40BFC">
              <w:rPr>
                <w:color w:val="000000" w:themeColor="text1"/>
                <w:sz w:val="24"/>
                <w:szCs w:val="24"/>
                <w:lang w:eastAsia="en-US"/>
              </w:rPr>
              <w:t xml:space="preserve"> </w:t>
            </w:r>
            <w:r w:rsidRPr="00483BB5">
              <w:rPr>
                <w:color w:val="000000" w:themeColor="text1"/>
                <w:sz w:val="24"/>
                <w:szCs w:val="24"/>
                <w:lang w:eastAsia="en-US"/>
              </w:rPr>
              <w:t xml:space="preserve">dėl specialisto atitikimo 18.2.  </w:t>
            </w:r>
            <w:r w:rsidRPr="00483BB5">
              <w:rPr>
                <w:b/>
                <w:bCs/>
                <w:color w:val="000000" w:themeColor="text1"/>
                <w:sz w:val="24"/>
                <w:szCs w:val="24"/>
                <w:lang w:eastAsia="en-US"/>
              </w:rPr>
              <w:t>reikalavimui pateikiamos socialinio darbuotojo išsilavinimą patvirtinančios dokumentų kopijos</w:t>
            </w:r>
            <w:r w:rsidR="00B40BFC" w:rsidRPr="00483BB5">
              <w:rPr>
                <w:b/>
                <w:bCs/>
                <w:color w:val="000000" w:themeColor="text1"/>
                <w:sz w:val="24"/>
                <w:szCs w:val="24"/>
                <w:lang w:eastAsia="en-US"/>
              </w:rPr>
              <w:t xml:space="preserve"> pagal </w:t>
            </w:r>
            <w:r w:rsidR="00B40BFC" w:rsidRPr="00483BB5">
              <w:rPr>
                <w:color w:val="000000" w:themeColor="text1"/>
                <w:sz w:val="24"/>
                <w:szCs w:val="24"/>
                <w:lang w:eastAsia="en-US"/>
              </w:rPr>
              <w:t xml:space="preserve">LR </w:t>
            </w:r>
            <w:r w:rsidR="00E20068" w:rsidRPr="00483BB5">
              <w:rPr>
                <w:color w:val="000000" w:themeColor="text1"/>
                <w:sz w:val="24"/>
                <w:szCs w:val="24"/>
                <w:lang w:eastAsia="en-US"/>
              </w:rPr>
              <w:t>S</w:t>
            </w:r>
            <w:r w:rsidR="00B40BFC" w:rsidRPr="00483BB5">
              <w:rPr>
                <w:color w:val="000000" w:themeColor="text1"/>
                <w:sz w:val="24"/>
                <w:szCs w:val="24"/>
                <w:lang w:eastAsia="en-US"/>
              </w:rPr>
              <w:t>ocialinės apsaugos ir darbo ministro 2024</w:t>
            </w:r>
            <w:r w:rsidR="00E20068" w:rsidRPr="00483BB5">
              <w:rPr>
                <w:color w:val="000000" w:themeColor="text1"/>
                <w:sz w:val="24"/>
                <w:szCs w:val="24"/>
                <w:lang w:eastAsia="en-US"/>
              </w:rPr>
              <w:t>-06-25</w:t>
            </w:r>
            <w:r w:rsidR="00B40BFC" w:rsidRPr="00483BB5">
              <w:rPr>
                <w:color w:val="000000" w:themeColor="text1"/>
                <w:sz w:val="24"/>
                <w:szCs w:val="24"/>
                <w:lang w:eastAsia="en-US"/>
              </w:rPr>
              <w:t xml:space="preserve"> įsakymo Nr. A1-425 </w:t>
            </w:r>
            <w:r w:rsidR="00E20068" w:rsidRPr="00483BB5">
              <w:rPr>
                <w:color w:val="000000" w:themeColor="text1"/>
                <w:sz w:val="24"/>
                <w:szCs w:val="24"/>
                <w:lang w:eastAsia="en-US"/>
              </w:rPr>
              <w:t>(</w:t>
            </w:r>
            <w:r w:rsidR="00B40BFC" w:rsidRPr="00483BB5">
              <w:rPr>
                <w:color w:val="000000" w:themeColor="text1"/>
                <w:sz w:val="24"/>
                <w:szCs w:val="24"/>
                <w:lang w:eastAsia="en-US"/>
              </w:rPr>
              <w:t>redakciją)</w:t>
            </w:r>
            <w:r w:rsidR="00E20068" w:rsidRPr="00483BB5">
              <w:rPr>
                <w:color w:val="000000" w:themeColor="text1"/>
                <w:sz w:val="24"/>
                <w:szCs w:val="24"/>
                <w:lang w:eastAsia="en-US"/>
              </w:rPr>
              <w:t xml:space="preserve"> </w:t>
            </w:r>
            <w:r w:rsidR="00B40BFC" w:rsidRPr="00483BB5">
              <w:rPr>
                <w:color w:val="000000" w:themeColor="text1"/>
                <w:sz w:val="24"/>
                <w:szCs w:val="24"/>
                <w:lang w:eastAsia="en-US"/>
              </w:rPr>
              <w:t>“Dėl socialinių paslaugų srities darbuotojų profesinės kompetencijos tobulinimo tvarkos aprašo bei socialinių paslaugų srities darbuotojų atestacijos tvarkos aprašo patvirtinimo“.</w:t>
            </w:r>
          </w:p>
          <w:p w14:paraId="79D933F5" w14:textId="77777777" w:rsidR="00B40BFC" w:rsidRPr="00B40BFC" w:rsidRDefault="00B40BFC" w:rsidP="00B40BFC">
            <w:pPr>
              <w:tabs>
                <w:tab w:val="left" w:pos="0"/>
                <w:tab w:val="left" w:pos="176"/>
                <w:tab w:val="left" w:pos="608"/>
              </w:tabs>
              <w:jc w:val="both"/>
            </w:pPr>
          </w:p>
          <w:p w14:paraId="613AC07A" w14:textId="77777777" w:rsidR="0050096D" w:rsidRPr="008D3BDA" w:rsidRDefault="0050096D" w:rsidP="00DD45C3">
            <w:pPr>
              <w:tabs>
                <w:tab w:val="left" w:pos="347"/>
                <w:tab w:val="left" w:pos="1665"/>
              </w:tabs>
              <w:ind w:left="32"/>
              <w:jc w:val="both"/>
              <w:rPr>
                <w:i/>
              </w:rPr>
            </w:pPr>
            <w:r w:rsidRPr="008D3BDA">
              <w:rPr>
                <w:i/>
              </w:rPr>
              <w:t xml:space="preserve">Pastabos: </w:t>
            </w:r>
          </w:p>
          <w:p w14:paraId="12713920" w14:textId="272D8100" w:rsidR="008D3BDA" w:rsidRPr="008D3BDA" w:rsidRDefault="008D3BDA" w:rsidP="008D3BDA">
            <w:pPr>
              <w:pStyle w:val="Sraopastraipa"/>
              <w:tabs>
                <w:tab w:val="left" w:pos="34"/>
                <w:tab w:val="left" w:pos="176"/>
                <w:tab w:val="left" w:pos="317"/>
              </w:tabs>
              <w:ind w:left="33"/>
              <w:jc w:val="both"/>
              <w:rPr>
                <w:bCs/>
                <w:i/>
                <w:iCs/>
                <w:sz w:val="24"/>
                <w:szCs w:val="24"/>
              </w:rPr>
            </w:pPr>
            <w:r w:rsidRPr="008D3BDA">
              <w:rPr>
                <w:bCs/>
                <w:i/>
                <w:iCs/>
                <w:sz w:val="24"/>
                <w:szCs w:val="24"/>
              </w:rPr>
              <w:t>Europos Sąjungos valstybių narių piliečiai, Europos ekonominės erdvės valstybių piliečiai, Šveicarijos Konfederacijos piliečiai (toliau – valstybių narių piliečiai), trečiųjų valstybių piliečiai, kurie profesinę kvalifikaciją įgijo Europos Sąjungos, Europos ekonominės erdvės valstybėse ir Šveicarijos Konfederacijoje bei trečiosiose valstybėse turi pateikti profesinę kvalifikaciją įrodantį dokumentą, kuris yra pripažintas Studijų kokybės vertinimo centro.</w:t>
            </w:r>
          </w:p>
          <w:p w14:paraId="1CA93A2C" w14:textId="77777777" w:rsidR="008D3BDA" w:rsidRPr="008D3BDA" w:rsidRDefault="008D3BDA" w:rsidP="008D3BDA">
            <w:pPr>
              <w:pStyle w:val="Sraopastraipa"/>
              <w:tabs>
                <w:tab w:val="left" w:pos="34"/>
                <w:tab w:val="left" w:pos="176"/>
                <w:tab w:val="left" w:pos="317"/>
              </w:tabs>
              <w:ind w:left="33"/>
              <w:jc w:val="both"/>
              <w:rPr>
                <w:bCs/>
                <w:i/>
                <w:iCs/>
                <w:sz w:val="24"/>
                <w:szCs w:val="24"/>
              </w:rPr>
            </w:pPr>
            <w:r w:rsidRPr="008D3BDA">
              <w:rPr>
                <w:bCs/>
                <w:i/>
                <w:iCs/>
                <w:sz w:val="24"/>
                <w:szCs w:val="24"/>
              </w:rPr>
              <w:t xml:space="preserve">Pastabos: </w:t>
            </w:r>
          </w:p>
          <w:p w14:paraId="232970A5" w14:textId="7A21455E" w:rsidR="008D3BDA" w:rsidRPr="008D3BDA" w:rsidRDefault="00F62D27" w:rsidP="008D3BDA">
            <w:pPr>
              <w:pStyle w:val="Sraopastraipa"/>
              <w:tabs>
                <w:tab w:val="left" w:pos="34"/>
                <w:tab w:val="left" w:pos="176"/>
                <w:tab w:val="left" w:pos="317"/>
              </w:tabs>
              <w:ind w:left="33"/>
              <w:jc w:val="both"/>
              <w:rPr>
                <w:bCs/>
                <w:i/>
                <w:iCs/>
                <w:sz w:val="24"/>
                <w:szCs w:val="24"/>
              </w:rPr>
            </w:pPr>
            <w:r>
              <w:rPr>
                <w:b/>
                <w:i/>
                <w:iCs/>
                <w:sz w:val="24"/>
                <w:szCs w:val="24"/>
              </w:rPr>
              <w:t>-</w:t>
            </w:r>
            <w:r w:rsidR="008D3BDA" w:rsidRPr="00F62D27">
              <w:rPr>
                <w:b/>
                <w:i/>
                <w:iCs/>
                <w:sz w:val="24"/>
                <w:szCs w:val="24"/>
              </w:rPr>
              <w:t>Jei kvalifikacija yra grindžiama nurodant specialistą</w:t>
            </w:r>
            <w:r w:rsidR="008D3BDA" w:rsidRPr="008D3BDA">
              <w:rPr>
                <w:bCs/>
                <w:i/>
                <w:iCs/>
                <w:sz w:val="24"/>
                <w:szCs w:val="24"/>
              </w:rPr>
              <w:t xml:space="preserve">, </w:t>
            </w:r>
            <w:r w:rsidR="008D3BDA" w:rsidRPr="00F62D27">
              <w:rPr>
                <w:b/>
                <w:i/>
                <w:iCs/>
                <w:sz w:val="24"/>
                <w:szCs w:val="24"/>
              </w:rPr>
              <w:t>kuris</w:t>
            </w:r>
            <w:r w:rsidR="008D3BDA" w:rsidRPr="008D3BDA">
              <w:rPr>
                <w:bCs/>
                <w:i/>
                <w:iCs/>
                <w:sz w:val="24"/>
                <w:szCs w:val="24"/>
              </w:rPr>
              <w:t xml:space="preserve"> nėra tiekėjo, kito ūkio subjekto, kurio pajėgumais remiamasi, darbuotojas, tačiau </w:t>
            </w:r>
            <w:r w:rsidR="008D3BDA" w:rsidRPr="00B57C72">
              <w:rPr>
                <w:b/>
                <w:i/>
                <w:iCs/>
                <w:sz w:val="24"/>
                <w:szCs w:val="24"/>
              </w:rPr>
              <w:t>yra ketinamas įdarbinti</w:t>
            </w:r>
            <w:r w:rsidR="008D3BDA" w:rsidRPr="008D3BDA">
              <w:rPr>
                <w:bCs/>
                <w:i/>
                <w:iCs/>
                <w:sz w:val="24"/>
                <w:szCs w:val="24"/>
              </w:rPr>
              <w:t xml:space="preserve">, jei pasiūlymas bus pripažintas laimėjusiu, tokiu atveju specialistas </w:t>
            </w:r>
            <w:r w:rsidR="008D3BDA" w:rsidRPr="00F62D27">
              <w:rPr>
                <w:b/>
                <w:i/>
                <w:iCs/>
                <w:sz w:val="24"/>
                <w:szCs w:val="24"/>
              </w:rPr>
              <w:t xml:space="preserve">turi būti nurodytas pasiūlyme kaip </w:t>
            </w:r>
            <w:proofErr w:type="spellStart"/>
            <w:r w:rsidR="008D3BDA" w:rsidRPr="00F62D27">
              <w:rPr>
                <w:b/>
                <w:i/>
                <w:iCs/>
                <w:sz w:val="24"/>
                <w:szCs w:val="24"/>
              </w:rPr>
              <w:t>kvazisubtiekėjas</w:t>
            </w:r>
            <w:proofErr w:type="spellEnd"/>
            <w:r w:rsidR="008D3BDA" w:rsidRPr="008D3BDA">
              <w:rPr>
                <w:bCs/>
                <w:i/>
                <w:iCs/>
                <w:sz w:val="24"/>
                <w:szCs w:val="24"/>
              </w:rPr>
              <w:t>.</w:t>
            </w:r>
          </w:p>
          <w:p w14:paraId="07D3286F" w14:textId="696F25B3" w:rsidR="008D3BDA" w:rsidRPr="008D3BDA" w:rsidRDefault="00F62D27" w:rsidP="008D3BDA">
            <w:pPr>
              <w:pStyle w:val="Sraopastraipa"/>
              <w:tabs>
                <w:tab w:val="left" w:pos="34"/>
                <w:tab w:val="left" w:pos="176"/>
                <w:tab w:val="left" w:pos="317"/>
              </w:tabs>
              <w:ind w:left="33"/>
              <w:jc w:val="both"/>
              <w:rPr>
                <w:bCs/>
                <w:i/>
                <w:iCs/>
                <w:sz w:val="24"/>
                <w:szCs w:val="24"/>
              </w:rPr>
            </w:pPr>
            <w:r>
              <w:rPr>
                <w:bCs/>
                <w:i/>
                <w:iCs/>
                <w:sz w:val="24"/>
                <w:szCs w:val="24"/>
              </w:rPr>
              <w:t>-</w:t>
            </w:r>
            <w:r w:rsidR="008D3BDA" w:rsidRPr="008D3BDA">
              <w:rPr>
                <w:bCs/>
                <w:i/>
                <w:iCs/>
                <w:sz w:val="24"/>
                <w:szCs w:val="24"/>
              </w:rPr>
              <w:t>Sutartį galės vykdyti tik nustatytus kvalifikacijos reikalavimus atitinkantys specialistai.</w:t>
            </w:r>
          </w:p>
          <w:p w14:paraId="4AC2F088" w14:textId="68063C49" w:rsidR="008D3BDA" w:rsidRPr="008D3BDA" w:rsidRDefault="00F62D27" w:rsidP="008D3BDA">
            <w:pPr>
              <w:pStyle w:val="Sraopastraipa"/>
              <w:tabs>
                <w:tab w:val="left" w:pos="34"/>
                <w:tab w:val="left" w:pos="176"/>
                <w:tab w:val="left" w:pos="317"/>
              </w:tabs>
              <w:ind w:left="33"/>
              <w:jc w:val="both"/>
              <w:rPr>
                <w:bCs/>
                <w:i/>
                <w:iCs/>
                <w:sz w:val="24"/>
                <w:szCs w:val="24"/>
              </w:rPr>
            </w:pPr>
            <w:r>
              <w:rPr>
                <w:bCs/>
                <w:i/>
                <w:iCs/>
                <w:sz w:val="24"/>
                <w:szCs w:val="24"/>
              </w:rPr>
              <w:t>-</w:t>
            </w:r>
            <w:r w:rsidR="008D3BDA" w:rsidRPr="008D3BDA">
              <w:rPr>
                <w:bCs/>
                <w:i/>
                <w:iCs/>
                <w:sz w:val="24"/>
                <w:szCs w:val="24"/>
              </w:rPr>
              <w:t>Iškilus abejonių dėl nurodytos informacijos, CPO, turi teisę pareikalauti tiekėjo pateikti nurodytą informaciją patvirtinančius dokumentus.</w:t>
            </w:r>
          </w:p>
          <w:p w14:paraId="339272D0" w14:textId="77777777" w:rsidR="008D3BDA" w:rsidRPr="008D3BDA" w:rsidRDefault="008D3BDA" w:rsidP="008D3BDA">
            <w:pPr>
              <w:pStyle w:val="Sraopastraipa"/>
              <w:tabs>
                <w:tab w:val="left" w:pos="34"/>
                <w:tab w:val="left" w:pos="176"/>
                <w:tab w:val="left" w:pos="317"/>
              </w:tabs>
              <w:ind w:left="33"/>
              <w:jc w:val="both"/>
              <w:rPr>
                <w:bCs/>
                <w:i/>
                <w:iCs/>
                <w:sz w:val="24"/>
                <w:szCs w:val="24"/>
              </w:rPr>
            </w:pPr>
            <w:r w:rsidRPr="008D3BDA">
              <w:rPr>
                <w:bCs/>
                <w:i/>
                <w:iCs/>
                <w:sz w:val="24"/>
                <w:szCs w:val="24"/>
              </w:rPr>
              <w:t>CPO, siekdama patikrinti informaciją apie nurodytą patirtį, pasilieka teisę be išankstinio įspėjimo susisiekti su darbinės veiklos aprašyme nurodytu Užsakovu (-</w:t>
            </w:r>
            <w:proofErr w:type="spellStart"/>
            <w:r w:rsidRPr="008D3BDA">
              <w:rPr>
                <w:bCs/>
                <w:i/>
                <w:iCs/>
                <w:sz w:val="24"/>
                <w:szCs w:val="24"/>
              </w:rPr>
              <w:t>ais</w:t>
            </w:r>
            <w:proofErr w:type="spellEnd"/>
            <w:r w:rsidRPr="008D3BDA">
              <w:rPr>
                <w:bCs/>
                <w:i/>
                <w:iCs/>
                <w:sz w:val="24"/>
                <w:szCs w:val="24"/>
              </w:rPr>
              <w:t>) (darbdaviu (-</w:t>
            </w:r>
            <w:proofErr w:type="spellStart"/>
            <w:r w:rsidRPr="008D3BDA">
              <w:rPr>
                <w:bCs/>
                <w:i/>
                <w:iCs/>
                <w:sz w:val="24"/>
                <w:szCs w:val="24"/>
              </w:rPr>
              <w:t>iais</w:t>
            </w:r>
            <w:proofErr w:type="spellEnd"/>
            <w:r w:rsidRPr="008D3BDA">
              <w:rPr>
                <w:bCs/>
                <w:i/>
                <w:iCs/>
                <w:sz w:val="24"/>
                <w:szCs w:val="24"/>
              </w:rPr>
              <w:t>)).</w:t>
            </w:r>
          </w:p>
          <w:p w14:paraId="144B7480" w14:textId="77777777" w:rsidR="008D3BDA" w:rsidRPr="008D3BDA" w:rsidRDefault="008D3BDA" w:rsidP="008D3BDA">
            <w:pPr>
              <w:pStyle w:val="Sraopastraipa"/>
              <w:tabs>
                <w:tab w:val="left" w:pos="34"/>
                <w:tab w:val="left" w:pos="176"/>
                <w:tab w:val="left" w:pos="317"/>
              </w:tabs>
              <w:ind w:left="33"/>
              <w:jc w:val="both"/>
              <w:rPr>
                <w:bCs/>
                <w:i/>
                <w:iCs/>
                <w:sz w:val="24"/>
                <w:szCs w:val="24"/>
              </w:rPr>
            </w:pPr>
            <w:r w:rsidRPr="008D3BDA">
              <w:rPr>
                <w:bCs/>
                <w:i/>
                <w:iCs/>
                <w:sz w:val="24"/>
                <w:szCs w:val="24"/>
              </w:rPr>
              <w:t xml:space="preserve">- jeigu pasiūlymą teikia ūkio subjektų grupė – reikalavimą turi atitikti ūkio subjektų grupės nario </w:t>
            </w:r>
            <w:r w:rsidRPr="008D3BDA">
              <w:rPr>
                <w:bCs/>
                <w:i/>
                <w:iCs/>
                <w:sz w:val="24"/>
                <w:szCs w:val="24"/>
              </w:rPr>
              <w:lastRenderedPageBreak/>
              <w:t>(-</w:t>
            </w:r>
            <w:proofErr w:type="spellStart"/>
            <w:r w:rsidRPr="008D3BDA">
              <w:rPr>
                <w:bCs/>
                <w:i/>
                <w:iCs/>
                <w:sz w:val="24"/>
                <w:szCs w:val="24"/>
              </w:rPr>
              <w:t>ių</w:t>
            </w:r>
            <w:proofErr w:type="spellEnd"/>
            <w:r w:rsidRPr="008D3BDA">
              <w:rPr>
                <w:bCs/>
                <w:i/>
                <w:iCs/>
                <w:sz w:val="24"/>
                <w:szCs w:val="24"/>
              </w:rPr>
              <w:t>) specialistai, atsižvelgiant į jų prisiimamus įsipareigojimus pirkimo sutarčiai vykdyti;</w:t>
            </w:r>
          </w:p>
          <w:p w14:paraId="2DC10B4C" w14:textId="77777777" w:rsidR="008D3BDA" w:rsidRPr="008D3BDA" w:rsidRDefault="008D3BDA" w:rsidP="008D3BDA">
            <w:pPr>
              <w:pStyle w:val="Sraopastraipa"/>
              <w:tabs>
                <w:tab w:val="left" w:pos="34"/>
                <w:tab w:val="left" w:pos="176"/>
                <w:tab w:val="left" w:pos="317"/>
              </w:tabs>
              <w:ind w:left="33"/>
              <w:jc w:val="both"/>
              <w:rPr>
                <w:bCs/>
                <w:i/>
                <w:iCs/>
                <w:sz w:val="24"/>
                <w:szCs w:val="24"/>
              </w:rPr>
            </w:pPr>
            <w:r w:rsidRPr="008D3BDA">
              <w:rPr>
                <w:bCs/>
                <w:i/>
                <w:iCs/>
                <w:sz w:val="24"/>
                <w:szCs w:val="24"/>
              </w:rPr>
              <w:t>tiekėjas gali remtis kitų ūkio subjektų pajėgumais tik tuo atveju, jeigu tie subjektai (jų darbuotojai) patys vykdys tą pirkimo sutarties dalį, kuriai reikia jų turimų pajėgumų.</w:t>
            </w:r>
          </w:p>
          <w:p w14:paraId="61DB304F" w14:textId="77777777" w:rsidR="008D3BDA" w:rsidRPr="008D3BDA" w:rsidRDefault="008D3BDA" w:rsidP="008D3BDA">
            <w:pPr>
              <w:pStyle w:val="Sraopastraipa"/>
              <w:tabs>
                <w:tab w:val="left" w:pos="34"/>
                <w:tab w:val="left" w:pos="176"/>
                <w:tab w:val="left" w:pos="317"/>
              </w:tabs>
              <w:ind w:left="33"/>
              <w:jc w:val="both"/>
              <w:rPr>
                <w:bCs/>
                <w:i/>
                <w:iCs/>
                <w:sz w:val="24"/>
                <w:szCs w:val="24"/>
              </w:rPr>
            </w:pPr>
          </w:p>
          <w:p w14:paraId="0BBB50F4" w14:textId="08FED2F9" w:rsidR="0050096D" w:rsidRPr="00AF5563" w:rsidRDefault="008D3BDA" w:rsidP="001C3799">
            <w:pPr>
              <w:tabs>
                <w:tab w:val="left" w:pos="459"/>
              </w:tabs>
              <w:jc w:val="both"/>
              <w:rPr>
                <w:lang w:eastAsia="lt-LT"/>
              </w:rPr>
            </w:pPr>
            <w:r w:rsidRPr="008D3BDA">
              <w:rPr>
                <w:b/>
                <w:i/>
                <w:iCs/>
              </w:rPr>
              <w:t>Pateikiami skenuoti arba el. parašu pasirašyti dokumentai.</w:t>
            </w:r>
          </w:p>
        </w:tc>
      </w:tr>
      <w:tr w:rsidR="000908E8" w:rsidRPr="00B53FAD" w14:paraId="37EE7774" w14:textId="77777777" w:rsidTr="00F62D27">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5B1F04E" w14:textId="5E8C3E30" w:rsidR="000908E8" w:rsidRPr="00B53FAD" w:rsidRDefault="000908E8" w:rsidP="000908E8">
            <w:pPr>
              <w:widowControl w:val="0"/>
            </w:pPr>
            <w:r>
              <w:lastRenderedPageBreak/>
              <w:t>1</w:t>
            </w:r>
            <w:r w:rsidR="001C3799">
              <w:t>8</w:t>
            </w:r>
            <w:r>
              <w:t>.</w:t>
            </w:r>
            <w:r w:rsidR="001C3799">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6A9330F" w14:textId="1AD88013" w:rsidR="00F323AC" w:rsidRPr="00F31461" w:rsidRDefault="00F31461" w:rsidP="000908E8">
            <w:pPr>
              <w:adjustRightInd w:val="0"/>
              <w:spacing w:line="276" w:lineRule="auto"/>
              <w:rPr>
                <w:color w:val="000000"/>
              </w:rPr>
            </w:pPr>
            <w:r w:rsidRPr="00F31461">
              <w:rPr>
                <w:color w:val="000000"/>
              </w:rPr>
              <w:t xml:space="preserve">Tiekėjas sutarčiai vykdyti turi turėti ne mažiau kaip 1 (vieną) </w:t>
            </w:r>
            <w:r w:rsidR="00F323AC" w:rsidRPr="00F31461">
              <w:rPr>
                <w:color w:val="000000"/>
              </w:rPr>
              <w:t>Papildomosios ir alternatyviosios sveikatos priežiūros natūraliosios ir liaudies medicinos srities psichosocialinio poveikio paslaugų grupės, paslaugų, kurias teikiant naudojami gyvūnai, pogrupio delfinų terapijos ( toliau -PASP DT) specialistą</w:t>
            </w:r>
            <w:r w:rsidR="00F62D27" w:rsidRPr="00F31461">
              <w:rPr>
                <w:color w:val="000000"/>
              </w:rPr>
              <w:t>, kuris yra įgijęs PASP DT profesinę kvalifikaciją.</w:t>
            </w:r>
          </w:p>
          <w:p w14:paraId="40A19EDB" w14:textId="77777777" w:rsidR="001250EC" w:rsidRPr="00F31461" w:rsidRDefault="001250EC" w:rsidP="000908E8">
            <w:pPr>
              <w:adjustRightInd w:val="0"/>
              <w:spacing w:line="276" w:lineRule="auto"/>
              <w:rPr>
                <w:color w:val="000000"/>
              </w:rPr>
            </w:pPr>
          </w:p>
          <w:p w14:paraId="343BAC41" w14:textId="77777777" w:rsidR="001250EC" w:rsidRPr="00F31461" w:rsidRDefault="001250EC" w:rsidP="000908E8">
            <w:pPr>
              <w:adjustRightInd w:val="0"/>
              <w:spacing w:line="276" w:lineRule="auto"/>
              <w:rPr>
                <w:color w:val="000000"/>
              </w:rPr>
            </w:pPr>
          </w:p>
          <w:p w14:paraId="7CA0F592" w14:textId="77777777" w:rsidR="001250EC" w:rsidRPr="00F31461" w:rsidRDefault="001250EC" w:rsidP="000908E8">
            <w:pPr>
              <w:adjustRightInd w:val="0"/>
              <w:spacing w:line="276" w:lineRule="auto"/>
              <w:rPr>
                <w:color w:val="000000"/>
              </w:rPr>
            </w:pPr>
            <w:r w:rsidRPr="00F31461">
              <w:rPr>
                <w:color w:val="000000"/>
              </w:rPr>
              <w:t>Pastaba:</w:t>
            </w:r>
          </w:p>
          <w:p w14:paraId="3F105DE2" w14:textId="230CB07A" w:rsidR="001250EC" w:rsidRPr="00473212" w:rsidRDefault="001250EC" w:rsidP="000908E8">
            <w:pPr>
              <w:adjustRightInd w:val="0"/>
              <w:spacing w:line="276" w:lineRule="auto"/>
              <w:rPr>
                <w:color w:val="000000"/>
                <w:highlight w:val="yellow"/>
              </w:rPr>
            </w:pPr>
            <w:r w:rsidRPr="001250EC">
              <w:rPr>
                <w:i/>
                <w:iCs/>
                <w:color w:val="000000"/>
              </w:rPr>
              <w:t>Tiekėjas gali siūlyti vieną asmenį kelioms pozicijoms, jei šis asmuo atitinka skirtingoms pozicijoms keliamus reikalavimus</w:t>
            </w:r>
            <w:r w:rsidRPr="001250EC">
              <w:rPr>
                <w:color w:val="000000"/>
              </w:rPr>
              <w: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71EE812A" w14:textId="77777777" w:rsidR="000908E8" w:rsidRPr="00B53FAD" w:rsidRDefault="000908E8" w:rsidP="000908E8">
            <w:pPr>
              <w:tabs>
                <w:tab w:val="left" w:pos="347"/>
                <w:tab w:val="left" w:pos="1665"/>
              </w:tabs>
              <w:jc w:val="both"/>
            </w:pPr>
            <w:r w:rsidRPr="00B53FAD">
              <w:t>Pateikiama:</w:t>
            </w:r>
          </w:p>
          <w:p w14:paraId="65DE1A4C" w14:textId="77777777" w:rsidR="000908E8" w:rsidRPr="00B53FAD" w:rsidRDefault="000908E8" w:rsidP="000908E8">
            <w:pPr>
              <w:numPr>
                <w:ilvl w:val="0"/>
                <w:numId w:val="32"/>
              </w:numPr>
              <w:tabs>
                <w:tab w:val="left" w:pos="32"/>
                <w:tab w:val="left" w:pos="119"/>
                <w:tab w:val="left" w:pos="215"/>
                <w:tab w:val="left" w:pos="315"/>
              </w:tabs>
              <w:spacing w:line="276" w:lineRule="auto"/>
              <w:ind w:left="31" w:firstLine="1"/>
              <w:contextualSpacing/>
              <w:jc w:val="both"/>
            </w:pPr>
            <w:r w:rsidRPr="00B53FAD">
              <w:t>specialistų, kurie bus atsakingi už sutarties vykdymą, sąrašas, užpildytas pagal konkurso sąlygų aprašo 3 priedą;</w:t>
            </w:r>
          </w:p>
          <w:p w14:paraId="693501ED" w14:textId="05A8386E" w:rsidR="000908E8" w:rsidRPr="00B53FAD" w:rsidRDefault="00F62D27" w:rsidP="00F62D27">
            <w:pPr>
              <w:tabs>
                <w:tab w:val="left" w:pos="347"/>
                <w:tab w:val="left" w:pos="1665"/>
              </w:tabs>
              <w:jc w:val="both"/>
            </w:pPr>
            <w:r w:rsidRPr="00F62D27">
              <w:t>2)</w:t>
            </w:r>
            <w:r w:rsidRPr="00F62D27">
              <w:tab/>
              <w:t>dėl specialisto atitikimo  18.</w:t>
            </w:r>
            <w:r w:rsidR="001C3799">
              <w:t>3</w:t>
            </w:r>
            <w:r w:rsidRPr="00F62D27">
              <w:t xml:space="preserve">. reikalavimui pateikiamos išsilavinimą liudijančių dokumentų arba lygiaverčių dokumentų, įrodančių atitikimą kvalifikaciniam reikalavimui, kopijos arba </w:t>
            </w:r>
            <w:r w:rsidR="00637404" w:rsidRPr="00637404">
              <w:t>PASP DT</w:t>
            </w:r>
            <w:r w:rsidRPr="00F62D27">
              <w:t xml:space="preserve"> licencija (Perkančioji organizacija patikrins informaciją apie licenciją viešai  prieinamame interneto puslapyje: Sveikatos priežiūros specialistai - Valstybinė akreditavimo sveikatos priežiūros veiklai tarnyba prie Sveikatos apsaugos ministerijos</w:t>
            </w:r>
            <w:r w:rsidR="00B57C72">
              <w:t xml:space="preserve"> </w:t>
            </w:r>
            <w:hyperlink r:id="rId22" w:history="1">
              <w:r w:rsidR="00B57C72" w:rsidRPr="00B57C72">
                <w:rPr>
                  <w:color w:val="0000FF"/>
                  <w:u w:val="single"/>
                </w:rPr>
                <w:t>Valstybinė akreditavimo sveikatos priežiūros veiklai tarnyba prie Sveikatos apsaugos ministerijos</w:t>
              </w:r>
            </w:hyperlink>
            <w:r w:rsidR="00B57C72">
              <w:t xml:space="preserve"> </w:t>
            </w:r>
            <w:r w:rsidR="00B57C72" w:rsidRPr="00B57C72">
              <w:t>(</w:t>
            </w:r>
            <w:proofErr w:type="spellStart"/>
            <w:r w:rsidR="00B57C72" w:rsidRPr="00B57C72">
              <w:t>vaspvt.gov.lt</w:t>
            </w:r>
            <w:proofErr w:type="spellEnd"/>
            <w:r w:rsidR="00B57C72" w:rsidRPr="00B57C72">
              <w:t>)</w:t>
            </w:r>
            <w:r w:rsidR="00B57C72">
              <w:t>.</w:t>
            </w:r>
          </w:p>
          <w:p w14:paraId="3197D35D" w14:textId="77777777" w:rsidR="000908E8" w:rsidRPr="00B53FAD" w:rsidRDefault="000908E8" w:rsidP="000908E8">
            <w:pPr>
              <w:tabs>
                <w:tab w:val="left" w:pos="347"/>
                <w:tab w:val="left" w:pos="1665"/>
              </w:tabs>
              <w:jc w:val="both"/>
            </w:pPr>
            <w:r w:rsidRPr="00B53FAD">
              <w:t>Pastabos:</w:t>
            </w:r>
          </w:p>
          <w:p w14:paraId="6374F962" w14:textId="77777777" w:rsidR="00B57C72" w:rsidRDefault="000908E8" w:rsidP="00B57C72">
            <w:pPr>
              <w:tabs>
                <w:tab w:val="left" w:pos="347"/>
                <w:tab w:val="left" w:pos="1665"/>
              </w:tabs>
              <w:jc w:val="both"/>
            </w:pPr>
            <w:r w:rsidRPr="00B53FAD">
              <w:t xml:space="preserve">- </w:t>
            </w:r>
            <w:r w:rsidR="00B57C72">
              <w:t xml:space="preserve">Pastabos: </w:t>
            </w:r>
          </w:p>
          <w:p w14:paraId="198FFFB8" w14:textId="77777777" w:rsidR="00B57C72" w:rsidRDefault="00B57C72" w:rsidP="00B57C72">
            <w:pPr>
              <w:tabs>
                <w:tab w:val="left" w:pos="347"/>
                <w:tab w:val="left" w:pos="1665"/>
              </w:tabs>
              <w:jc w:val="both"/>
            </w:pPr>
            <w:r>
              <w:t>Europos Sąjungos valstybių narių piliečiai, Europos ekonominės erdvės valstybių piliečiai, Šveicarijos Konfederacijos piliečiai (toliau – valstybių narių piliečiai), trečiųjų valstybių piliečiai, kurie profesinę kvalifikaciją įgijo Europos Sąjungos, Europos ekonominės erdvės valstybėse ir Šveicarijos Konfederacijoje bei trečiosiose valstybėse turi pateikti profesinę kvalifikaciją įrodantį dokumentą, kuris yra pripažintas Studijų kokybės vertinimo centro.</w:t>
            </w:r>
          </w:p>
          <w:p w14:paraId="4451E486" w14:textId="77777777" w:rsidR="00B57C72" w:rsidRDefault="00B57C72" w:rsidP="00B57C72">
            <w:pPr>
              <w:tabs>
                <w:tab w:val="left" w:pos="347"/>
                <w:tab w:val="left" w:pos="1665"/>
              </w:tabs>
              <w:jc w:val="both"/>
            </w:pPr>
            <w:r>
              <w:t xml:space="preserve">Pastabos: </w:t>
            </w:r>
          </w:p>
          <w:p w14:paraId="14B8C8BE" w14:textId="77777777" w:rsidR="00B57C72" w:rsidRPr="001C3799" w:rsidRDefault="00B57C72" w:rsidP="00B57C72">
            <w:pPr>
              <w:tabs>
                <w:tab w:val="left" w:pos="347"/>
                <w:tab w:val="left" w:pos="1665"/>
              </w:tabs>
              <w:jc w:val="both"/>
              <w:rPr>
                <w:i/>
                <w:iCs/>
              </w:rPr>
            </w:pPr>
            <w:r>
              <w:t>-</w:t>
            </w:r>
            <w:r w:rsidRPr="001C3799">
              <w:rPr>
                <w:b/>
                <w:bCs/>
                <w:i/>
                <w:iCs/>
              </w:rPr>
              <w:t>Jei kvalifikacija yra grindžiama nurodant specialistą, kuris</w:t>
            </w:r>
            <w:r w:rsidRPr="001C3799">
              <w:rPr>
                <w:i/>
                <w:iCs/>
              </w:rPr>
              <w:t xml:space="preserve"> nėra tiekėjo, kito ūkio subjekto, kurio pajėgumais remiamasi, darbuotojas, tačiau yra </w:t>
            </w:r>
            <w:r w:rsidRPr="001C3799">
              <w:rPr>
                <w:b/>
                <w:bCs/>
                <w:i/>
                <w:iCs/>
              </w:rPr>
              <w:t>ketinamas įdarbinti</w:t>
            </w:r>
            <w:r w:rsidRPr="001C3799">
              <w:rPr>
                <w:i/>
                <w:iCs/>
              </w:rPr>
              <w:t xml:space="preserve">, jei pasiūlymas bus pripažintas laimėjusiu, tokiu atveju specialistas </w:t>
            </w:r>
            <w:r w:rsidRPr="001C3799">
              <w:rPr>
                <w:b/>
                <w:bCs/>
                <w:i/>
                <w:iCs/>
              </w:rPr>
              <w:t xml:space="preserve">turi būti nurodytas pasiūlyme kaip </w:t>
            </w:r>
            <w:proofErr w:type="spellStart"/>
            <w:r w:rsidRPr="001C3799">
              <w:rPr>
                <w:b/>
                <w:bCs/>
                <w:i/>
                <w:iCs/>
              </w:rPr>
              <w:t>kvazisubtiekėjas</w:t>
            </w:r>
            <w:proofErr w:type="spellEnd"/>
            <w:r w:rsidRPr="001C3799">
              <w:rPr>
                <w:b/>
                <w:bCs/>
                <w:i/>
                <w:iCs/>
              </w:rPr>
              <w:t>.</w:t>
            </w:r>
          </w:p>
          <w:p w14:paraId="0FF9CF42" w14:textId="77777777" w:rsidR="00B57C72" w:rsidRPr="001C3799" w:rsidRDefault="00B57C72" w:rsidP="00B57C72">
            <w:pPr>
              <w:tabs>
                <w:tab w:val="left" w:pos="347"/>
                <w:tab w:val="left" w:pos="1665"/>
              </w:tabs>
              <w:jc w:val="both"/>
              <w:rPr>
                <w:i/>
                <w:iCs/>
              </w:rPr>
            </w:pPr>
            <w:r w:rsidRPr="001C3799">
              <w:rPr>
                <w:i/>
                <w:iCs/>
              </w:rPr>
              <w:t>-Sutartį galės vykdyti tik nustatytus kvalifikacijos reikalavimus atitinkantys specialistai.</w:t>
            </w:r>
          </w:p>
          <w:p w14:paraId="7D90CD39" w14:textId="77777777" w:rsidR="00B57C72" w:rsidRPr="001C3799" w:rsidRDefault="00B57C72" w:rsidP="00B57C72">
            <w:pPr>
              <w:tabs>
                <w:tab w:val="left" w:pos="347"/>
                <w:tab w:val="left" w:pos="1665"/>
              </w:tabs>
              <w:jc w:val="both"/>
              <w:rPr>
                <w:i/>
                <w:iCs/>
              </w:rPr>
            </w:pPr>
            <w:r w:rsidRPr="001C3799">
              <w:rPr>
                <w:i/>
                <w:iCs/>
              </w:rPr>
              <w:t>-Iškilus abejonių dėl nurodytos informacijos, CPO, turi teisę pareikalauti tiekėjo pateikti nurodytą informaciją patvirtinančius dokumentus.</w:t>
            </w:r>
          </w:p>
          <w:p w14:paraId="371DF107" w14:textId="77777777" w:rsidR="00B57C72" w:rsidRPr="001C3799" w:rsidRDefault="00B57C72" w:rsidP="00B57C72">
            <w:pPr>
              <w:tabs>
                <w:tab w:val="left" w:pos="347"/>
                <w:tab w:val="left" w:pos="1665"/>
              </w:tabs>
              <w:jc w:val="both"/>
              <w:rPr>
                <w:i/>
                <w:iCs/>
              </w:rPr>
            </w:pPr>
            <w:r w:rsidRPr="001C3799">
              <w:rPr>
                <w:i/>
                <w:iCs/>
              </w:rPr>
              <w:t xml:space="preserve">CPO, siekdama patikrinti informaciją apie nurodytą patirtį, pasilieka teisę be išankstinio įspėjimo </w:t>
            </w:r>
            <w:r w:rsidRPr="001C3799">
              <w:rPr>
                <w:i/>
                <w:iCs/>
              </w:rPr>
              <w:lastRenderedPageBreak/>
              <w:t>susisiekti su darbinės veiklos aprašyme nurodytu Užsakovu (-</w:t>
            </w:r>
            <w:proofErr w:type="spellStart"/>
            <w:r w:rsidRPr="001C3799">
              <w:rPr>
                <w:i/>
                <w:iCs/>
              </w:rPr>
              <w:t>ais</w:t>
            </w:r>
            <w:proofErr w:type="spellEnd"/>
            <w:r w:rsidRPr="001C3799">
              <w:rPr>
                <w:i/>
                <w:iCs/>
              </w:rPr>
              <w:t>) (darbdaviu (-</w:t>
            </w:r>
            <w:proofErr w:type="spellStart"/>
            <w:r w:rsidRPr="001C3799">
              <w:rPr>
                <w:i/>
                <w:iCs/>
              </w:rPr>
              <w:t>iais</w:t>
            </w:r>
            <w:proofErr w:type="spellEnd"/>
            <w:r w:rsidRPr="001C3799">
              <w:rPr>
                <w:i/>
                <w:iCs/>
              </w:rPr>
              <w:t>)).</w:t>
            </w:r>
          </w:p>
          <w:p w14:paraId="12B473FC" w14:textId="77777777" w:rsidR="00B57C72" w:rsidRPr="001C3799" w:rsidRDefault="00B57C72" w:rsidP="00B57C72">
            <w:pPr>
              <w:tabs>
                <w:tab w:val="left" w:pos="347"/>
                <w:tab w:val="left" w:pos="1665"/>
              </w:tabs>
              <w:jc w:val="both"/>
              <w:rPr>
                <w:i/>
                <w:iCs/>
              </w:rPr>
            </w:pPr>
            <w:r w:rsidRPr="001C3799">
              <w:rPr>
                <w:i/>
                <w:iCs/>
              </w:rPr>
              <w:t>- jeigu pasiūlymą teikia ūkio subjektų grupė – reikalavimą turi atitikti ūkio subjektų grupės nario (-</w:t>
            </w:r>
            <w:proofErr w:type="spellStart"/>
            <w:r w:rsidRPr="001C3799">
              <w:rPr>
                <w:i/>
                <w:iCs/>
              </w:rPr>
              <w:t>ių</w:t>
            </w:r>
            <w:proofErr w:type="spellEnd"/>
            <w:r w:rsidRPr="001C3799">
              <w:rPr>
                <w:i/>
                <w:iCs/>
              </w:rPr>
              <w:t>) specialistai, atsižvelgiant į jų prisiimamus įsipareigojimus pirkimo sutarčiai vykdyti;</w:t>
            </w:r>
          </w:p>
          <w:p w14:paraId="2FD2473D" w14:textId="77777777" w:rsidR="00B57C72" w:rsidRPr="001C3799" w:rsidRDefault="00B57C72" w:rsidP="00B57C72">
            <w:pPr>
              <w:tabs>
                <w:tab w:val="left" w:pos="347"/>
                <w:tab w:val="left" w:pos="1665"/>
              </w:tabs>
              <w:jc w:val="both"/>
              <w:rPr>
                <w:i/>
                <w:iCs/>
              </w:rPr>
            </w:pPr>
            <w:r w:rsidRPr="001C3799">
              <w:rPr>
                <w:i/>
                <w:iCs/>
              </w:rPr>
              <w:t>tiekėjas gali remtis kitų ūkio subjektų pajėgumais tik tuo atveju, jeigu tie subjektai (jų darbuotojai) patys vykdys tą pirkimo sutarties dalį, kuriai reikia jų turimų pajėgumų.</w:t>
            </w:r>
          </w:p>
          <w:p w14:paraId="3103CDF2" w14:textId="77777777" w:rsidR="00B57C72" w:rsidRDefault="00B57C72" w:rsidP="00B57C72">
            <w:pPr>
              <w:tabs>
                <w:tab w:val="left" w:pos="347"/>
                <w:tab w:val="left" w:pos="1665"/>
              </w:tabs>
              <w:jc w:val="both"/>
            </w:pPr>
          </w:p>
          <w:p w14:paraId="3C08C807" w14:textId="403626CA" w:rsidR="0082542F" w:rsidRPr="00B53FAD" w:rsidRDefault="00B57C72" w:rsidP="001C3799">
            <w:pPr>
              <w:tabs>
                <w:tab w:val="left" w:pos="347"/>
                <w:tab w:val="left" w:pos="1665"/>
              </w:tabs>
              <w:jc w:val="both"/>
            </w:pPr>
            <w:r w:rsidRPr="001C3799">
              <w:rPr>
                <w:b/>
                <w:bCs/>
                <w:i/>
                <w:iCs/>
              </w:rPr>
              <w:t>Pateikiami skenuoti arba el. parašu pasirašyti dokumentai.</w:t>
            </w:r>
          </w:p>
        </w:tc>
      </w:tr>
    </w:tbl>
    <w:p w14:paraId="2E0C30C9" w14:textId="77777777" w:rsidR="003A063E" w:rsidRPr="00774A4F" w:rsidRDefault="003A063E" w:rsidP="00502633">
      <w:pPr>
        <w:widowControl w:val="0"/>
        <w:tabs>
          <w:tab w:val="left" w:pos="1134"/>
          <w:tab w:val="left" w:pos="1418"/>
        </w:tabs>
        <w:ind w:firstLine="709"/>
        <w:contextualSpacing/>
        <w:jc w:val="both"/>
        <w:rPr>
          <w:i/>
          <w:color w:val="000000" w:themeColor="text1"/>
        </w:rPr>
      </w:pPr>
      <w:r w:rsidRPr="005F6BEF">
        <w:rPr>
          <w:i/>
          <w:color w:val="000000" w:themeColor="text1"/>
        </w:rPr>
        <w:lastRenderedPageBreak/>
        <w:t>Pastabos:</w:t>
      </w:r>
    </w:p>
    <w:bookmarkEnd w:id="16"/>
    <w:bookmarkEnd w:id="19"/>
    <w:p w14:paraId="128D3BFB" w14:textId="77777777" w:rsidR="001F4C11" w:rsidRPr="00CB616E" w:rsidRDefault="003A063E" w:rsidP="001F4C11">
      <w:pPr>
        <w:widowControl w:val="0"/>
        <w:tabs>
          <w:tab w:val="left" w:pos="1134"/>
          <w:tab w:val="left" w:pos="1418"/>
        </w:tabs>
        <w:ind w:firstLine="720"/>
        <w:contextualSpacing/>
        <w:jc w:val="both"/>
        <w:rPr>
          <w:i/>
          <w:color w:val="FF0000"/>
        </w:rPr>
      </w:pPr>
      <w:r w:rsidRPr="003A063E">
        <w:rPr>
          <w:i/>
          <w:color w:val="000000" w:themeColor="text1"/>
        </w:rPr>
        <w:t xml:space="preserve">- </w:t>
      </w:r>
      <w:r w:rsidR="001F4C11" w:rsidRPr="00CB616E">
        <w:rPr>
          <w:i/>
        </w:rPr>
        <w:t>jeigu tiekėjo kvalifikacija dėl teisės verstis atitinkama veikla nebuvo tikrinama arba tikrinama ne visa apimtimi, tiekėjas įsipareigoja, kad Sutartį vykdys tik tokią teisę turintys asmenys;</w:t>
      </w:r>
    </w:p>
    <w:p w14:paraId="72963E12" w14:textId="50AEFE4E" w:rsidR="003A063E" w:rsidRPr="001F4C11" w:rsidRDefault="001F4C11" w:rsidP="001F4C11">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w:t>
      </w:r>
      <w:r>
        <w:rPr>
          <w:i/>
          <w:iCs/>
          <w:sz w:val="24"/>
          <w:szCs w:val="24"/>
        </w:rPr>
        <w:t>CPO</w:t>
      </w:r>
      <w:r w:rsidRPr="00CB616E">
        <w:rPr>
          <w:i/>
          <w:iCs/>
          <w:sz w:val="24"/>
          <w:szCs w:val="24"/>
        </w:rPr>
        <w:t xml:space="preserve">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w:t>
      </w:r>
      <w:r>
        <w:rPr>
          <w:i/>
          <w:iCs/>
          <w:sz w:val="24"/>
          <w:szCs w:val="24"/>
        </w:rPr>
        <w:t>CPO</w:t>
      </w:r>
      <w:r w:rsidRPr="00CB616E">
        <w:rPr>
          <w:i/>
          <w:iCs/>
          <w:sz w:val="24"/>
          <w:szCs w:val="24"/>
        </w:rPr>
        <w:t xml:space="preserve">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Pr>
          <w:i/>
          <w:iCs/>
          <w:sz w:val="24"/>
          <w:szCs w:val="24"/>
        </w:rPr>
        <w:t xml:space="preserve"> </w:t>
      </w:r>
    </w:p>
    <w:p w14:paraId="52A58D70" w14:textId="3709B704"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nebuvimo,</w:t>
      </w:r>
      <w:r w:rsidR="00C84B51">
        <w:rPr>
          <w:rFonts w:eastAsia="Calibri"/>
          <w:lang w:eastAsia="lt-LT"/>
        </w:rPr>
        <w:t xml:space="preserve"> </w:t>
      </w:r>
      <w:r w:rsidRPr="00E96566">
        <w:rPr>
          <w:rFonts w:eastAsia="Calibri"/>
          <w:lang w:eastAsia="lt-LT"/>
        </w:rPr>
        <w:t>kvalifikacijos atitiktį įrodantys dokumentai legalizuojami vadovaujantis Dokumentų legalizavimo ir tvirtinimo pažyma (</w:t>
      </w:r>
      <w:proofErr w:type="spellStart"/>
      <w:r w:rsidRPr="00E96566">
        <w:rPr>
          <w:rFonts w:eastAsia="Calibri"/>
          <w:i/>
          <w:lang w:eastAsia="lt-LT"/>
        </w:rPr>
        <w:t>Apostille</w:t>
      </w:r>
      <w:proofErr w:type="spellEnd"/>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96566">
        <w:rPr>
          <w:rFonts w:eastAsia="Calibri"/>
          <w:i/>
          <w:lang w:eastAsia="lt-LT"/>
        </w:rPr>
        <w:t>Apostille</w:t>
      </w:r>
      <w:proofErr w:type="spellEnd"/>
      <w:r w:rsidRPr="00E96566">
        <w:rPr>
          <w:rFonts w:eastAsia="Calibri"/>
          <w:lang w:eastAsia="lt-LT"/>
        </w:rPr>
        <w:t>).</w:t>
      </w:r>
    </w:p>
    <w:p w14:paraId="342FDE13" w14:textId="293645FD" w:rsidR="00E96566" w:rsidRPr="00E96566" w:rsidRDefault="00E96566" w:rsidP="005F7BDB">
      <w:pPr>
        <w:numPr>
          <w:ilvl w:val="0"/>
          <w:numId w:val="14"/>
        </w:numPr>
        <w:tabs>
          <w:tab w:val="left" w:pos="1134"/>
        </w:tabs>
        <w:ind w:left="0" w:firstLine="709"/>
        <w:jc w:val="both"/>
        <w:rPr>
          <w:lang w:eastAsia="lt-LT"/>
        </w:rPr>
      </w:pPr>
      <w:r w:rsidRPr="00E96566">
        <w:rPr>
          <w:lang w:eastAsia="lt-LT"/>
        </w:rPr>
        <w:t>Šiame konkurso sąlygų apraše vartojamos ūkio subjekto, kurio pajėgumais remiamasi, subteikėjo</w:t>
      </w:r>
      <w:r w:rsidR="008654C6">
        <w:rPr>
          <w:lang w:eastAsia="lt-LT"/>
        </w:rPr>
        <w:t xml:space="preserve">, </w:t>
      </w:r>
      <w:proofErr w:type="spellStart"/>
      <w:r w:rsidR="008654C6">
        <w:rPr>
          <w:lang w:eastAsia="lt-LT"/>
        </w:rPr>
        <w:t>kvazisubtiekėjo</w:t>
      </w:r>
      <w:proofErr w:type="spellEnd"/>
      <w:r w:rsidRPr="00E96566">
        <w:rPr>
          <w:lang w:eastAsia="lt-LT"/>
        </w:rPr>
        <w:t xml:space="preserve"> 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7305A421" w14:textId="2227B25C" w:rsidR="00E96566" w:rsidRPr="008654C6" w:rsidRDefault="00E96566" w:rsidP="0010308F">
      <w:pPr>
        <w:numPr>
          <w:ilvl w:val="1"/>
          <w:numId w:val="14"/>
        </w:numPr>
        <w:tabs>
          <w:tab w:val="left" w:pos="1276"/>
        </w:tabs>
        <w:ind w:firstLine="709"/>
        <w:jc w:val="both"/>
        <w:rPr>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r w:rsidR="0010308F">
        <w:rPr>
          <w:bCs/>
          <w:lang w:eastAsia="lt-LT"/>
        </w:rPr>
        <w:t>.</w:t>
      </w:r>
    </w:p>
    <w:p w14:paraId="67F236C8" w14:textId="2D2E0C52" w:rsidR="008654C6" w:rsidRPr="00E96566" w:rsidRDefault="008654C6" w:rsidP="008654C6">
      <w:pPr>
        <w:numPr>
          <w:ilvl w:val="1"/>
          <w:numId w:val="14"/>
        </w:numPr>
        <w:tabs>
          <w:tab w:val="left" w:pos="1418"/>
        </w:tabs>
        <w:jc w:val="both"/>
        <w:rPr>
          <w:lang w:eastAsia="lt-LT"/>
        </w:rPr>
      </w:pPr>
      <w:proofErr w:type="spellStart"/>
      <w:r w:rsidRPr="00751B0D">
        <w:rPr>
          <w:b/>
          <w:bCs/>
          <w:lang w:eastAsia="lt-LT"/>
        </w:rPr>
        <w:t>kvazisubtiekėjas</w:t>
      </w:r>
      <w:proofErr w:type="spellEnd"/>
      <w:r w:rsidRPr="00751B0D">
        <w:rPr>
          <w:b/>
          <w:bCs/>
          <w:lang w:eastAsia="lt-LT"/>
        </w:rPr>
        <w:t xml:space="preserve"> – </w:t>
      </w:r>
      <w:r w:rsidRPr="00751B0D">
        <w:rPr>
          <w:bCs/>
          <w:lang w:eastAsia="lt-LT"/>
        </w:rPr>
        <w:t xml:space="preserve">specialistas, kurio kvalifikacija tiekėjas remiasi, ir kuris pasiūlymo teikimo metu dar nėra tiekėjo, ūkio subjekto, </w:t>
      </w:r>
      <w:r w:rsidRPr="000315CC">
        <w:rPr>
          <w:bCs/>
          <w:lang w:eastAsia="lt-LT"/>
        </w:rPr>
        <w:t>kurio pajėgumais tiekėjas remiasi, darbuotojas, tačiau jį ketinama įdarbinti, jei pasiūlymas bus pripažintas laimėjusiu.</w:t>
      </w:r>
    </w:p>
    <w:p w14:paraId="3A767376" w14:textId="77777777" w:rsidR="00E96566" w:rsidRPr="000830A1" w:rsidRDefault="00E96566" w:rsidP="005F7BDB">
      <w:pPr>
        <w:numPr>
          <w:ilvl w:val="0"/>
          <w:numId w:val="14"/>
        </w:numPr>
        <w:tabs>
          <w:tab w:val="left" w:pos="1134"/>
        </w:tabs>
        <w:ind w:left="0" w:firstLine="709"/>
        <w:jc w:val="both"/>
        <w:rPr>
          <w:lang w:eastAsia="lt-LT"/>
        </w:rPr>
      </w:pPr>
      <w:r w:rsidRPr="000830A1">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0830A1">
        <w:t xml:space="preserve">ir (ar) </w:t>
      </w:r>
      <w:r w:rsidRPr="000830A1">
        <w:rPr>
          <w:lang w:eastAsia="lt-LT"/>
        </w:rPr>
        <w:t xml:space="preserve">subteikėju, išskyrus tuos atvejus, kai turima pagrįstų įrodymų, kad toks elgesys turėtų būti kvalifikuojamas kaip draudžiamas susitarimas. To paties ūkio subjekto, kurio pajėgumais remiamasi, </w:t>
      </w:r>
      <w:r w:rsidRPr="000830A1">
        <w:t xml:space="preserve">ir (ar) </w:t>
      </w:r>
      <w:r w:rsidRPr="000830A1">
        <w:rPr>
          <w:lang w:eastAsia="lt-LT"/>
        </w:rPr>
        <w:t xml:space="preserve">subteikėjo dalyvavimas kelių tiekėjų pasiūlymuose nėra ribojamas. </w:t>
      </w:r>
    </w:p>
    <w:p w14:paraId="6D3837E0" w14:textId="1AA7A3C5" w:rsidR="00E96566" w:rsidRPr="00FB0C4B" w:rsidRDefault="00E96566" w:rsidP="005F7BDB">
      <w:pPr>
        <w:numPr>
          <w:ilvl w:val="0"/>
          <w:numId w:val="14"/>
        </w:numPr>
        <w:tabs>
          <w:tab w:val="left" w:pos="1134"/>
        </w:tabs>
        <w:ind w:left="0" w:firstLine="709"/>
        <w:jc w:val="both"/>
        <w:rPr>
          <w:lang w:eastAsia="lt-LT"/>
        </w:rPr>
      </w:pPr>
      <w:r w:rsidRPr="000830A1">
        <w:rPr>
          <w:rFonts w:eastAsia="Calibri"/>
        </w:rPr>
        <w:t xml:space="preserve">Tiekėjas nustatytų kvalifikacijos reikalavimų atitikimui gali remtis </w:t>
      </w:r>
      <w:r w:rsidRPr="000830A1">
        <w:rPr>
          <w:rFonts w:eastAsia="Calibri"/>
          <w:b/>
        </w:rPr>
        <w:t>kitų ūkio subjektų</w:t>
      </w:r>
      <w:r w:rsidRPr="000830A1">
        <w:rPr>
          <w:rFonts w:eastAsia="Calibri"/>
        </w:rPr>
        <w:t xml:space="preserve"> (tiek juridinių, tiek fizinių asmenų) pajėgumais (t. y. kitų ūkio subjektų kvalifikacija). Kiti ūkio subjektai turi būti</w:t>
      </w:r>
      <w:r w:rsidRPr="009A09D3">
        <w:rPr>
          <w:rFonts w:eastAsia="Calibri"/>
        </w:rPr>
        <w:t xml:space="preserve"> nurodomi konkurso sąlygų aprašo 1 priede.</w:t>
      </w:r>
      <w:r w:rsidRPr="00E96566">
        <w:rPr>
          <w:rFonts w:eastAsia="Calibri"/>
        </w:rPr>
        <w:t xml:space="preserve"> </w:t>
      </w:r>
      <w:r w:rsidRPr="00E96566">
        <w:rPr>
          <w:color w:val="000000"/>
        </w:rPr>
        <w:t xml:space="preserve">Jeigu reikalaujama išsilavinimo ar </w:t>
      </w:r>
      <w:r w:rsidRPr="00E96566">
        <w:rPr>
          <w:color w:val="000000"/>
        </w:rPr>
        <w:lastRenderedPageBreak/>
        <w:t xml:space="preserve">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21" w:name="_Hlk128677206"/>
      <w:r w:rsidRPr="00E96566">
        <w:rPr>
          <w:rFonts w:eastAsia="Calibri"/>
        </w:rPr>
        <w:t>Tiekėjas</w:t>
      </w:r>
      <w:r w:rsidRPr="009A09D3">
        <w:rPr>
          <w:rFonts w:eastAsia="Calibri"/>
        </w:rPr>
        <w:t xml:space="preserve"> </w:t>
      </w:r>
      <w:r w:rsidRPr="009A09D3">
        <w:rPr>
          <w:color w:val="000000"/>
        </w:rPr>
        <w:t xml:space="preserve">turi pareigą </w:t>
      </w:r>
      <w:r w:rsidR="001F4C11">
        <w:rPr>
          <w:color w:val="000000"/>
        </w:rPr>
        <w:t>CPO</w:t>
      </w:r>
      <w:r w:rsidRPr="009A09D3">
        <w:rPr>
          <w:color w:val="000000"/>
        </w:rPr>
        <w:t xml:space="preserve"> pasiūlyme įrodyti, kad per visą pirkimo </w:t>
      </w:r>
      <w:r w:rsidRPr="000830A1">
        <w:rPr>
          <w:color w:val="000000"/>
        </w:rPr>
        <w:t>sutarties</w:t>
      </w:r>
      <w:r w:rsidRPr="009A09D3">
        <w:rPr>
          <w:color w:val="000000"/>
        </w:rPr>
        <w:t xml:space="preserve"> vykdymo laikotarpį ūkio subjekto, kurio pajėgumais buvo pasiremta, ištekliai tiekėjui bus prieinami </w:t>
      </w:r>
      <w:r w:rsidRPr="009A09D3">
        <w:rPr>
          <w:rFonts w:eastAsia="Calibri"/>
        </w:rPr>
        <w:t xml:space="preserve">(t. y. kartu su pasiūlymu pateikti tai patvirtinančius dokumentus: dvišalę </w:t>
      </w:r>
      <w:r w:rsidRPr="00E96566">
        <w:rPr>
          <w:rFonts w:eastAsia="Calibri"/>
        </w:rPr>
        <w:t xml:space="preserve">pasirašytą sutartį, ketinimų protokolą ar </w:t>
      </w:r>
      <w:r w:rsidR="00311D0C">
        <w:rPr>
          <w:rFonts w:eastAsia="Calibri"/>
        </w:rPr>
        <w:t>kitą lygiavertį dokumentą</w:t>
      </w:r>
      <w:r w:rsidRPr="00E96566">
        <w:rPr>
          <w:rFonts w:eastAsia="Calibri"/>
        </w:rPr>
        <w:t xml:space="preserve">). </w:t>
      </w:r>
      <w:r w:rsidRPr="008654C6">
        <w:rPr>
          <w:rFonts w:eastAsia="Calibri"/>
          <w:b/>
        </w:rPr>
        <w:t>Svarbu, kad šis</w:t>
      </w:r>
      <w:r w:rsidRPr="00E96566">
        <w:rPr>
          <w:rFonts w:eastAsia="Calibri"/>
          <w:bCs/>
        </w:rPr>
        <w:t xml:space="preserve"> </w:t>
      </w:r>
      <w:r w:rsidRPr="00E96566">
        <w:rPr>
          <w:rFonts w:eastAsia="Calibri"/>
          <w:b/>
        </w:rPr>
        <w:t>dokumentas būtų sudarytas iki tiekėjui pateikiant pasiūlymą</w:t>
      </w:r>
      <w:bookmarkEnd w:id="21"/>
      <w:r w:rsidRPr="00E96566">
        <w:rPr>
          <w:rFonts w:eastAsia="Calibri"/>
          <w:b/>
        </w:rPr>
        <w:t>.</w:t>
      </w:r>
      <w:r w:rsidRPr="00E96566">
        <w:rPr>
          <w:rFonts w:eastAsia="Calibri"/>
        </w:rPr>
        <w:t xml:space="preserve"> Taip pat kartu su tiekėjo EBVPD</w:t>
      </w:r>
      <w:r w:rsidRPr="00E96566">
        <w:rPr>
          <w:rFonts w:eastAsia="Calibri"/>
          <w:b/>
          <w:bCs/>
        </w:rPr>
        <w:t xml:space="preserve"> </w:t>
      </w:r>
      <w:r w:rsidRPr="00850A0D">
        <w:rPr>
          <w:rFonts w:eastAsia="Calibri"/>
        </w:rPr>
        <w:t>privalo būti pateikti ir šių ūkio subjektų EBVPD</w:t>
      </w:r>
      <w:r w:rsidR="00012058">
        <w:rPr>
          <w:rFonts w:eastAsia="Calibri"/>
        </w:rPr>
        <w:t xml:space="preserve"> (išskyrus </w:t>
      </w:r>
      <w:proofErr w:type="spellStart"/>
      <w:r w:rsidR="00012058">
        <w:rPr>
          <w:rFonts w:eastAsia="Calibri"/>
        </w:rPr>
        <w:t>kvazisubtiekėjų</w:t>
      </w:r>
      <w:proofErr w:type="spellEnd"/>
      <w:r w:rsidR="00012058">
        <w:rPr>
          <w:rFonts w:eastAsia="Calibri"/>
        </w:rPr>
        <w:t>)</w:t>
      </w:r>
      <w:r w:rsidRPr="00850A0D">
        <w:rPr>
          <w:lang w:eastAsia="lt-LT"/>
        </w:rPr>
        <w:t>. Jei</w:t>
      </w:r>
      <w:r w:rsidRPr="00E96566">
        <w:rPr>
          <w:lang w:eastAsia="lt-LT"/>
        </w:rPr>
        <w:t xml:space="preserve"> tiekėjo pasiūlymas galėtų būti pripažintas laimėjusiu</w:t>
      </w:r>
      <w:r w:rsidR="000A0999">
        <w:rPr>
          <w:lang w:eastAsia="lt-LT"/>
        </w:rPr>
        <w:t xml:space="preserve"> </w:t>
      </w:r>
      <w:r w:rsidR="000A0999" w:rsidRPr="000A0999">
        <w:rPr>
          <w:lang w:eastAsia="lt-LT"/>
        </w:rPr>
        <w:t xml:space="preserve">(arba </w:t>
      </w:r>
      <w:r w:rsidR="001F4C11">
        <w:rPr>
          <w:lang w:eastAsia="lt-LT"/>
        </w:rPr>
        <w:t>CPO</w:t>
      </w:r>
      <w:r w:rsidR="000A0999" w:rsidRPr="000A0999">
        <w:rPr>
          <w:lang w:eastAsia="lt-LT"/>
        </w:rPr>
        <w:t xml:space="preserve">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17.1 p. nustatytų pašalinimo pagrindų ir atitinka konkurso sąlygų aprašo 1</w:t>
      </w:r>
      <w:r w:rsidR="00B84835">
        <w:rPr>
          <w:rFonts w:eastAsia="Calibri"/>
        </w:rPr>
        <w:t>8</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xml:space="preserve">). </w:t>
      </w:r>
      <w:r w:rsidRPr="00FB0C4B">
        <w:rPr>
          <w:rFonts w:eastAsia="Calibri"/>
        </w:rPr>
        <w:t>Jeigu ūkio subjektas netenkina jam nustatyto bent vieno kvalifikacijos reikalavimo arba jo padėtis atitinka bent vieną konkurso sąlygų apraše nustatytą pašalinimo pagrindą</w:t>
      </w:r>
      <w:r w:rsidR="00850A0D" w:rsidRPr="00FB0C4B">
        <w:rPr>
          <w:rFonts w:eastAsia="Calibri"/>
        </w:rPr>
        <w:t>,</w:t>
      </w:r>
      <w:r w:rsidRPr="00FB0C4B">
        <w:rPr>
          <w:rFonts w:eastAsia="Calibri"/>
        </w:rPr>
        <w:t xml:space="preserve"> </w:t>
      </w:r>
      <w:r w:rsidR="001F4C11" w:rsidRPr="00FB0C4B">
        <w:rPr>
          <w:rFonts w:eastAsia="Calibri"/>
        </w:rPr>
        <w:t>CPO</w:t>
      </w:r>
      <w:r w:rsidRPr="00FB0C4B">
        <w:rPr>
          <w:rFonts w:eastAsia="Calibri"/>
        </w:rPr>
        <w:t xml:space="preserve"> turi pareikalauti per jos nustatytą terminą pakeisti jį reikalavimus atitinkančiu ūkio subjektu.</w:t>
      </w:r>
      <w:r w:rsidRPr="00E96566">
        <w:rPr>
          <w:rFonts w:eastAsia="Calibri"/>
        </w:rPr>
        <w:t xml:space="preserve"> Tiekėjui, neatsisakius ar nepakeitus tokio ūkio subjekto kitu, atitinkančiu nustatytus reikalavimus, tiekėjas yra atmetamas. </w:t>
      </w:r>
      <w:bookmarkStart w:id="22" w:name="_Hlk128677290"/>
      <w:r w:rsidRPr="00FB0C4B">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2"/>
      <w:r w:rsidR="009F4866" w:rsidRPr="00FB0C4B">
        <w:rPr>
          <w:rFonts w:eastAsia="Calibri"/>
          <w:b/>
        </w:rPr>
        <w:t>.</w:t>
      </w:r>
    </w:p>
    <w:p w14:paraId="2F7739C2" w14:textId="3F915131"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w:t>
      </w:r>
      <w:r w:rsidRPr="00850A0D">
        <w:t xml:space="preserve">). </w:t>
      </w:r>
      <w:r w:rsidR="009F4866" w:rsidRPr="00850A0D">
        <w:t>Tiekėjas savo pasiūlyme (konkurso sąlygų aprašo 1 priede) privalo nurodyti, kokiai pirkimo sutarties daliai ir kokius subtiekėjus, jeigu jie yra žinomi, jis ketina pasitelkti</w:t>
      </w:r>
      <w:r w:rsidRPr="00850A0D">
        <w:t>.</w:t>
      </w:r>
      <w:r w:rsidRPr="00E96566">
        <w:t xml:space="preserve"> </w:t>
      </w:r>
      <w:r w:rsidR="001F4C11">
        <w:t>CPO</w:t>
      </w:r>
      <w:r w:rsidRPr="00E96566">
        <w:t xml:space="preserve"> nereikalauja, kad tiekėjas pateiktų subteikėjų EBVPD ir nevertina jų informacijos dėl pašalinimo pagrindų ar kvalifikacijos. Nors </w:t>
      </w:r>
      <w:r w:rsidR="001F4C11">
        <w:t>CPO</w:t>
      </w:r>
      <w:r w:rsidRPr="00E96566">
        <w:t xml:space="preserve"> nevertina subteikėjų kvalifikacijos, tačiau tiekėjas privalo įsipareigoti, kad pirkimo sutartį vykdys tik tokią teisę turintys asmenys ir sutarties vykdymo metu, </w:t>
      </w:r>
      <w:r w:rsidR="001F4C11">
        <w:t>CPO</w:t>
      </w:r>
      <w:r w:rsidRPr="00E96566">
        <w:t xml:space="preserve"> pareikalavus, tiekėjas turės pateikti dokumentus, įrodančius subteikėjo teisę verstis atitinkama veikla, kuriai jis pasitelkiamas</w:t>
      </w:r>
      <w:r w:rsidRPr="00E96566">
        <w:rPr>
          <w:lang w:eastAsia="lt-LT"/>
        </w:rPr>
        <w:t>.</w:t>
      </w:r>
      <w:r w:rsidRPr="00E96566">
        <w:t xml:space="preserve"> </w:t>
      </w:r>
    </w:p>
    <w:p w14:paraId="0BEF91A9" w14:textId="3C80704A" w:rsidR="00E96566" w:rsidRPr="00E96566" w:rsidRDefault="00E96566" w:rsidP="005F7BDB">
      <w:pPr>
        <w:numPr>
          <w:ilvl w:val="0"/>
          <w:numId w:val="14"/>
        </w:numPr>
        <w:tabs>
          <w:tab w:val="left" w:pos="1134"/>
        </w:tabs>
        <w:ind w:left="0" w:firstLine="709"/>
        <w:jc w:val="both"/>
      </w:pPr>
      <w:r w:rsidRPr="75824DE7">
        <w:rPr>
          <w:b/>
          <w:bCs/>
          <w:lang w:eastAsia="lt-LT"/>
        </w:rPr>
        <w:t>Pašalinimo pagrindai, kvalifikacijos reikalavimai tiekėjų grupės nariams</w:t>
      </w:r>
      <w:r w:rsidRPr="75824DE7">
        <w:rPr>
          <w:lang w:eastAsia="lt-LT"/>
        </w:rPr>
        <w:t>: jei bendrą pasiūlymą pateikia tiekėjų grupė, EBVPD pildo kiekvienas tiekėjų grupės narys atskirai. Nei vieno iš tiekėjų grupės narių padėtis negali atitikti šio konkurso sąlygų aprašo 17.1 p. nustatytų pašalinimo pagrindų. Konkurso sąlygų aprašo 1</w:t>
      </w:r>
      <w:r w:rsidR="006E6FB5" w:rsidRPr="75824DE7">
        <w:rPr>
          <w:lang w:eastAsia="lt-LT"/>
        </w:rPr>
        <w:t>8</w:t>
      </w:r>
      <w:r w:rsidRPr="75824DE7">
        <w:rPr>
          <w:lang w:eastAsia="lt-LT"/>
        </w:rPr>
        <w:t xml:space="preserve"> p. nurodytus </w:t>
      </w:r>
      <w:r w:rsidR="00012058" w:rsidRPr="00E96566">
        <w:rPr>
          <w:lang w:eastAsia="lt-LT"/>
        </w:rPr>
        <w:t>reikalavimus turi atitikti ir tai patvirtinančius dokumentus pateikti bent vienas tiekėjų grupės narys arba visi tiekėjų grupės nariai kartu, atitinkamai pagal tai, kuriuos įsipareigojimus pirkimo sutarčiai vykdyti prisiima tiekėjų grupės narys</w:t>
      </w:r>
      <w:r w:rsidR="00012058">
        <w:rPr>
          <w:lang w:eastAsia="lt-LT"/>
        </w:rPr>
        <w:t>.</w:t>
      </w:r>
      <w:r w:rsidR="00012058" w:rsidRPr="000039B4">
        <w:rPr>
          <w:color w:val="000000"/>
        </w:rPr>
        <w:t xml:space="preserve"> </w:t>
      </w:r>
      <w:r w:rsidR="00012058">
        <w:rPr>
          <w:color w:val="000000"/>
        </w:rPr>
        <w:t>Jeigu pasiūlymą teikia ūkio subjektų grupė – reikalavimą turi atitikti ūkio subjektų grupės nario (-</w:t>
      </w:r>
      <w:proofErr w:type="spellStart"/>
      <w:r w:rsidR="00012058">
        <w:rPr>
          <w:color w:val="000000"/>
        </w:rPr>
        <w:t>ių</w:t>
      </w:r>
      <w:proofErr w:type="spellEnd"/>
      <w:r w:rsidR="00012058">
        <w:rPr>
          <w:color w:val="000000"/>
        </w:rPr>
        <w:t>) specialistai, atsižvelgiant į jų prisiimamus įsipareigojimus pirkimo sutarčiai vykdyti</w:t>
      </w:r>
      <w:r w:rsidRPr="75824DE7">
        <w:rPr>
          <w:color w:val="000000" w:themeColor="text1"/>
        </w:rPr>
        <w:t xml:space="preserve">. </w:t>
      </w:r>
      <w:r w:rsidRPr="75824DE7">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1A007AB9" w14:textId="11AC3E36" w:rsidR="008654C6" w:rsidRPr="008654C6" w:rsidRDefault="008654C6" w:rsidP="008654C6">
      <w:pPr>
        <w:numPr>
          <w:ilvl w:val="0"/>
          <w:numId w:val="14"/>
        </w:numPr>
        <w:jc w:val="both"/>
        <w:rPr>
          <w:lang w:eastAsia="lt-LT"/>
        </w:rPr>
      </w:pPr>
      <w:r w:rsidRPr="000315CC">
        <w:rPr>
          <w:lang w:eastAsia="lt-LT"/>
        </w:rPr>
        <w:t xml:space="preserve">Jei tiekėjas sutarties vykdymui ketina remtis </w:t>
      </w:r>
      <w:r w:rsidRPr="000315CC">
        <w:rPr>
          <w:bCs/>
          <w:lang w:eastAsia="lt-LT"/>
        </w:rPr>
        <w:t>specialisto (fizinio asmens), kurį ketina įdarbinti, pajėgumais (kvalifikacija),</w:t>
      </w:r>
      <w:r w:rsidRPr="000315CC">
        <w:rPr>
          <w:lang w:eastAsia="lt-LT"/>
        </w:rPr>
        <w:t xml:space="preserve"> toks specialistas privalo būti nurodomas tiekėjo </w:t>
      </w:r>
      <w:r w:rsidRPr="000315CC">
        <w:t xml:space="preserve">pasiūlyme (konkurso sąlygų aprašo </w:t>
      </w:r>
      <w:r w:rsidRPr="000315CC">
        <w:rPr>
          <w:b/>
          <w:bCs/>
        </w:rPr>
        <w:t>1 priedas</w:t>
      </w:r>
      <w:r w:rsidRPr="000315CC">
        <w:t>)</w:t>
      </w:r>
      <w:r w:rsidRPr="000315CC">
        <w:rPr>
          <w:b/>
          <w:bCs/>
        </w:rPr>
        <w:t xml:space="preserve"> </w:t>
      </w:r>
      <w:r w:rsidRPr="000315CC">
        <w:t>kaip</w:t>
      </w:r>
      <w:r w:rsidRPr="000315CC">
        <w:rPr>
          <w:b/>
          <w:bCs/>
        </w:rPr>
        <w:t xml:space="preserve"> </w:t>
      </w:r>
      <w:proofErr w:type="spellStart"/>
      <w:r w:rsidRPr="000315CC">
        <w:rPr>
          <w:b/>
          <w:bCs/>
        </w:rPr>
        <w:t>kvazisubtiekėjas</w:t>
      </w:r>
      <w:proofErr w:type="spellEnd"/>
      <w:r w:rsidRPr="000315CC">
        <w:rPr>
          <w:b/>
          <w:bCs/>
        </w:rPr>
        <w:t xml:space="preserve">. </w:t>
      </w:r>
      <w:r w:rsidRPr="000315CC">
        <w:t xml:space="preserve">Taip pat tiekėjas, teikdamas pasiūlymą, pateikia dvišalį susitarimą arba ketinimų protokolą arba kitą </w:t>
      </w:r>
      <w:r w:rsidRPr="00F457F2">
        <w:t>lygiavertį</w:t>
      </w:r>
      <w:r>
        <w:t xml:space="preserve"> </w:t>
      </w:r>
      <w:r w:rsidRPr="000315CC">
        <w:t>dokumentą, kuris pagrįstų,</w:t>
      </w:r>
      <w:r w:rsidRPr="000315CC">
        <w:rPr>
          <w:lang w:eastAsia="lt-LT"/>
        </w:rPr>
        <w:t xml:space="preserve"> kad konkurso laimėjimo atveju, specialistas bus įdarbintas.</w:t>
      </w:r>
      <w:r w:rsidRPr="000315CC">
        <w:t xml:space="preserve"> Svarbu, kad šis dokumentas būtų sudarytas </w:t>
      </w:r>
      <w:r w:rsidRPr="000315CC">
        <w:rPr>
          <w:b/>
          <w:bCs/>
        </w:rPr>
        <w:t>iki tiekėjui pateikiant pasiūlymą.</w:t>
      </w:r>
      <w:r w:rsidRPr="000315CC">
        <w:rPr>
          <w:b/>
          <w:bCs/>
          <w:lang w:eastAsia="lt-LT"/>
        </w:rPr>
        <w:t xml:space="preserve"> </w:t>
      </w:r>
      <w:proofErr w:type="spellStart"/>
      <w:r w:rsidRPr="000315CC">
        <w:rPr>
          <w:b/>
          <w:bCs/>
          <w:lang w:eastAsia="lt-LT"/>
        </w:rPr>
        <w:t>Kvazisubtiekėjai</w:t>
      </w:r>
      <w:proofErr w:type="spellEnd"/>
      <w:r w:rsidRPr="000315CC">
        <w:rPr>
          <w:b/>
          <w:bCs/>
          <w:lang w:eastAsia="lt-LT"/>
        </w:rPr>
        <w:t xml:space="preserve"> turi būti išviešinti teikiant pasiūlymą, nes po pasiūlymo pateikimo termino pabaigos pasitelkti (nurodyti) naujų </w:t>
      </w:r>
      <w:proofErr w:type="spellStart"/>
      <w:r w:rsidRPr="000315CC">
        <w:rPr>
          <w:b/>
          <w:bCs/>
          <w:lang w:eastAsia="lt-LT"/>
        </w:rPr>
        <w:t>kvazisubtiekėjų</w:t>
      </w:r>
      <w:proofErr w:type="spellEnd"/>
      <w:r w:rsidRPr="000315CC">
        <w:rPr>
          <w:b/>
          <w:bCs/>
          <w:lang w:eastAsia="lt-LT"/>
        </w:rPr>
        <w:t xml:space="preserve"> tam, kad atitiktų kvalifikacijos reikalavimus, tiekėjas negalės, </w:t>
      </w:r>
      <w:r w:rsidRPr="000315CC">
        <w:rPr>
          <w:lang w:eastAsia="lt-LT"/>
        </w:rPr>
        <w:t xml:space="preserve">t. y. po pasiūlymo pateikimo tiekėjas neturi teisės nurodyti naujus </w:t>
      </w:r>
      <w:proofErr w:type="spellStart"/>
      <w:r w:rsidRPr="000315CC">
        <w:rPr>
          <w:lang w:eastAsia="lt-LT"/>
        </w:rPr>
        <w:t>kvazisubtiekėjus</w:t>
      </w:r>
      <w:proofErr w:type="spellEnd"/>
      <w:r w:rsidRPr="000315CC">
        <w:rPr>
          <w:lang w:eastAsia="lt-LT"/>
        </w:rPr>
        <w:t xml:space="preserve">, nes tokie veiksmai, laikomi </w:t>
      </w:r>
      <w:r>
        <w:rPr>
          <w:lang w:eastAsia="lt-LT"/>
        </w:rPr>
        <w:t xml:space="preserve">neleistinu </w:t>
      </w:r>
      <w:r w:rsidRPr="000315CC">
        <w:rPr>
          <w:lang w:eastAsia="lt-LT"/>
        </w:rPr>
        <w:t>pasiūlymo keitimu.</w:t>
      </w:r>
    </w:p>
    <w:p w14:paraId="4A8C1C30" w14:textId="48F7CD66" w:rsidR="00B45AD1" w:rsidRPr="00E96566" w:rsidRDefault="00E96566" w:rsidP="005F7BDB">
      <w:pPr>
        <w:widowControl w:val="0"/>
        <w:numPr>
          <w:ilvl w:val="0"/>
          <w:numId w:val="14"/>
        </w:numPr>
        <w:tabs>
          <w:tab w:val="left" w:pos="1134"/>
        </w:tabs>
        <w:ind w:left="0" w:firstLine="709"/>
        <w:jc w:val="both"/>
      </w:pPr>
      <w:r w:rsidRPr="00E96566">
        <w:rPr>
          <w:lang w:eastAsia="lt-LT"/>
        </w:rPr>
        <w:t xml:space="preserve">Tiekėjo pasiūlymas atmetamas, jeigu apie nustatytų reikalavimų atitikimą jis pateikė melagingą informaciją, kurią </w:t>
      </w:r>
      <w:r w:rsidR="00D50B3F">
        <w:rPr>
          <w:lang w:eastAsia="lt-LT"/>
        </w:rPr>
        <w:t>CPO</w:t>
      </w:r>
      <w:r w:rsidRPr="00E96566">
        <w:rPr>
          <w:lang w:eastAsia="lt-LT"/>
        </w:rPr>
        <w:t xml:space="preserve">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171B9C">
      <w:pPr>
        <w:widowControl w:val="0"/>
        <w:contextualSpacing/>
        <w:jc w:val="center"/>
        <w:rPr>
          <w:b/>
          <w:color w:val="000000"/>
        </w:rPr>
      </w:pPr>
      <w:r w:rsidRPr="00F77F11">
        <w:rPr>
          <w:b/>
          <w:color w:val="000000"/>
        </w:rPr>
        <w:lastRenderedPageBreak/>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1E8B2348"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23"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w:t>
      </w:r>
      <w:r w:rsidR="00D50B3F">
        <w:rPr>
          <w:sz w:val="24"/>
          <w:szCs w:val="24"/>
        </w:rPr>
        <w:t>CPO</w:t>
      </w:r>
      <w:r w:rsidRPr="00381EFA">
        <w:rPr>
          <w:sz w:val="24"/>
          <w:szCs w:val="24"/>
        </w:rPr>
        <w:t xml:space="preserve"> turėtų bendrauti pasiūlymo vertinimo metu kylančiais klausimais ir teikti su pasiūlymo įvertinimu susijusią informaciją)</w:t>
      </w:r>
      <w:bookmarkEnd w:id="23"/>
      <w:r w:rsidRPr="00F77F11">
        <w:rPr>
          <w:sz w:val="24"/>
          <w:szCs w:val="24"/>
        </w:rPr>
        <w:t>.</w:t>
      </w:r>
    </w:p>
    <w:p w14:paraId="474969D1" w14:textId="2CACFF36" w:rsidR="00B45AD1" w:rsidRPr="00F77F11" w:rsidRDefault="00D50B3F" w:rsidP="005F7BDB">
      <w:pPr>
        <w:widowControl w:val="0"/>
        <w:numPr>
          <w:ilvl w:val="0"/>
          <w:numId w:val="14"/>
        </w:numPr>
        <w:tabs>
          <w:tab w:val="left" w:pos="1134"/>
          <w:tab w:val="left" w:pos="1276"/>
        </w:tabs>
        <w:ind w:left="0" w:firstLine="709"/>
        <w:jc w:val="both"/>
        <w:rPr>
          <w:i/>
          <w:color w:val="000000"/>
        </w:rPr>
      </w:pPr>
      <w:r>
        <w:t>CPO</w:t>
      </w:r>
      <w:r w:rsidR="0065359F" w:rsidRPr="00381EFA">
        <w:t xml:space="preserve"> nereikalauja, kad tiekėjų grupės pateiktą pasiūlymą pripažinus geriausiu ir </w:t>
      </w:r>
      <w:r>
        <w:t xml:space="preserve">CPO ir/ ar </w:t>
      </w:r>
      <w:r w:rsidR="0065359F" w:rsidRPr="00381EFA">
        <w:t>Perkančiajai organizacijai pasiūlius sudaryti pirkimo sutartį ši tiekėjų grupė įgautų tam tikrą teisinę form</w:t>
      </w:r>
      <w:r w:rsidR="0065359F"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1D45980F"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24" w:name="_Hlk128677499"/>
      <w:r w:rsidRPr="00A85B99">
        <w:rPr>
          <w:rFonts w:eastAsia="Times New Roman"/>
          <w:sz w:val="24"/>
          <w:szCs w:val="24"/>
        </w:rPr>
        <w:t>Pasiūlymas turi būti pateikiamas tik elektroninėmis priemonėmis, naudojant CVP IS</w:t>
      </w:r>
      <w:r w:rsidR="00D50B3F">
        <w:rPr>
          <w:rFonts w:eastAsia="Times New Roman"/>
          <w:sz w:val="24"/>
          <w:szCs w:val="24"/>
        </w:rPr>
        <w:t xml:space="preserve">, pasiekiamą adresu </w:t>
      </w:r>
      <w:hyperlink r:id="rId23" w:history="1">
        <w:r w:rsidR="00D50B3F" w:rsidRPr="00FC1094">
          <w:rPr>
            <w:rStyle w:val="Hipersaitas"/>
            <w:sz w:val="24"/>
            <w:szCs w:val="24"/>
          </w:rPr>
          <w:t>https://viesiejipirkimai.lt</w:t>
        </w:r>
      </w:hyperlink>
      <w:r w:rsidR="00D50B3F">
        <w:rPr>
          <w:rFonts w:eastAsia="Times New Roman"/>
          <w:sz w:val="24"/>
          <w:szCs w:val="24"/>
        </w:rPr>
        <w:t xml:space="preserve">. </w:t>
      </w:r>
      <w:r w:rsidRPr="00A85B99">
        <w:rPr>
          <w:rFonts w:eastAsia="Times New Roman"/>
          <w:sz w:val="24"/>
          <w:szCs w:val="24"/>
        </w:rPr>
        <w:t xml:space="preserve">Pasiūlymai, pateikti popierine forma arba ne </w:t>
      </w:r>
      <w:r w:rsidR="00D50B3F">
        <w:rPr>
          <w:rFonts w:eastAsia="Times New Roman"/>
          <w:sz w:val="24"/>
          <w:szCs w:val="24"/>
        </w:rPr>
        <w:t>CPO</w:t>
      </w:r>
      <w:r w:rsidRPr="00A85B99">
        <w:rPr>
          <w:rFonts w:eastAsia="Times New Roman"/>
          <w:sz w:val="24"/>
          <w:szCs w:val="24"/>
        </w:rPr>
        <w:t xml:space="preserve"> nurodytomis elektroninėmis priemonėmis, bus atmesti kaip neatitinkantys pirkimo dokumentų reikalavimų. </w:t>
      </w:r>
    </w:p>
    <w:p w14:paraId="231D23D3" w14:textId="10AEBDD1"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xml:space="preserve">. </w:t>
      </w:r>
      <w:r w:rsidR="00D50B3F">
        <w:t>CPO</w:t>
      </w:r>
      <w:r w:rsidRPr="00A85B99">
        <w:t xml:space="preserve"> pasilieka sau teisę prašyti dokumentų originalų.</w:t>
      </w:r>
    </w:p>
    <w:p w14:paraId="0F2588EB" w14:textId="77777777" w:rsidR="00B73B8C" w:rsidRPr="004568A4" w:rsidRDefault="00B73B8C" w:rsidP="00B73B8C">
      <w:pPr>
        <w:widowControl w:val="0"/>
        <w:numPr>
          <w:ilvl w:val="0"/>
          <w:numId w:val="14"/>
        </w:numPr>
        <w:tabs>
          <w:tab w:val="left" w:pos="1134"/>
        </w:tabs>
        <w:jc w:val="both"/>
        <w:rPr>
          <w:iCs/>
        </w:rPr>
      </w:pPr>
      <w:bookmarkStart w:id="25" w:name="_Hlk128677470"/>
      <w:r w:rsidRPr="004568A4">
        <w:rPr>
          <w:b/>
          <w:bCs/>
        </w:rPr>
        <w:t>CPO nereikalauja, kad pasiūlymas</w:t>
      </w:r>
      <w:r w:rsidRPr="004568A4">
        <w:t xml:space="preserve"> (pagal šio konkurso sąlygų aprašo 1 priede pateiktą formą)</w:t>
      </w:r>
      <w:r w:rsidRPr="004568A4">
        <w:rPr>
          <w:b/>
          <w:bCs/>
        </w:rPr>
        <w:t> būtų pasirašytas</w:t>
      </w:r>
      <w:r w:rsidRPr="004568A4">
        <w:t>.</w:t>
      </w:r>
      <w:r w:rsidRPr="004568A4">
        <w:rPr>
          <w:b/>
          <w:bCs/>
        </w:rPr>
        <w:t xml:space="preserve"> </w:t>
      </w:r>
      <w:r w:rsidRPr="004568A4">
        <w:t>Tiekėjui pateikus pasirašytą pasiūlymą, jo pasirašymas nebus vertinamas.</w:t>
      </w:r>
    </w:p>
    <w:p w14:paraId="449B3448" w14:textId="404477A7"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26" w:name="_Hlk128677487"/>
      <w:bookmarkEnd w:id="25"/>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w:t>
      </w:r>
      <w:r w:rsidR="00D50B3F">
        <w:rPr>
          <w:shd w:val="clear" w:color="auto" w:fill="FFFFFF"/>
        </w:rPr>
        <w:t>CPO</w:t>
      </w:r>
      <w:r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D50B3F">
        <w:rPr>
          <w:shd w:val="clear" w:color="auto" w:fill="FFFFFF"/>
        </w:rPr>
        <w:t>CPO</w:t>
      </w:r>
      <w:r w:rsidRPr="00A85B99">
        <w:rPr>
          <w:shd w:val="clear" w:color="auto" w:fill="FFFFFF"/>
        </w:rPr>
        <w:t xml:space="preserve"> nurodytą terminą, kuris negali būti trumpesnis kaip 3 darbo dienos, nepateikia tokių įrodymų arba pateikia netinkamus įrodymus, laikoma, kad tokia informacija nėra konfidenciali. </w:t>
      </w:r>
      <w:r w:rsidR="00D50B3F">
        <w:rPr>
          <w:shd w:val="clear" w:color="auto" w:fill="FFFFFF"/>
        </w:rPr>
        <w:t xml:space="preserve">CPO, </w:t>
      </w:r>
      <w:r w:rsidRPr="00A85B99">
        <w:rPr>
          <w:shd w:val="clear" w:color="auto" w:fill="FFFFFF"/>
        </w:rPr>
        <w:t xml:space="preserve">Perkančioji organizacija, Komisija, jos nariai ar ekspertai ir kiti asmenys negali </w:t>
      </w:r>
      <w:r w:rsidRPr="00A85B99">
        <w:rPr>
          <w:color w:val="000000"/>
        </w:rPr>
        <w:t>tretiesiems asmenims atskleisti iš tiekėjų gautos informacijos, kurią jie nurodė kaip konfidencialią</w:t>
      </w:r>
      <w:bookmarkEnd w:id="26"/>
      <w:r w:rsidRPr="00A85B99">
        <w:t>.</w:t>
      </w:r>
    </w:p>
    <w:p w14:paraId="3A2880DC" w14:textId="693776AD" w:rsidR="00925479" w:rsidRPr="00A85B99" w:rsidRDefault="00A85B99" w:rsidP="005F7BDB">
      <w:pPr>
        <w:widowControl w:val="0"/>
        <w:numPr>
          <w:ilvl w:val="0"/>
          <w:numId w:val="14"/>
        </w:numPr>
        <w:tabs>
          <w:tab w:val="left" w:pos="1080"/>
        </w:tabs>
        <w:ind w:left="0" w:firstLine="719"/>
        <w:jc w:val="both"/>
      </w:pPr>
      <w:r w:rsidRPr="00A85B99">
        <w:t xml:space="preserve">Pasiūlyme </w:t>
      </w:r>
      <w:r w:rsidR="00D50B3F">
        <w:t>nurodom</w:t>
      </w:r>
      <w:r w:rsidR="00FD0223">
        <w:t>a</w:t>
      </w:r>
      <w:r w:rsidRPr="00A85B99">
        <w:t xml:space="preserve"> kaina pateikiama eurais užpildant konkurso sąlygų aprašo 1 priedą. Apskaičiuojant </w:t>
      </w:r>
      <w:r w:rsidR="00FD0223">
        <w:t xml:space="preserve">kainą </w:t>
      </w:r>
      <w:r w:rsidRPr="00A85B99">
        <w:t xml:space="preserve">turi būti atsižvelgta į visus pirkimo dokumentų reikalavimus. Tiekėjas turi pasiūlyti </w:t>
      </w:r>
      <w:r w:rsidR="00FD0223">
        <w:t>tokią kainą</w:t>
      </w:r>
      <w:r w:rsidRPr="00A85B99">
        <w:t xml:space="preserve">, kuri užtikrintų tinkamą tiekėjo įsipareigojimų įvykdymą. Į pasiūlymo </w:t>
      </w:r>
      <w:r w:rsidR="00FD0223">
        <w:t>kainą</w:t>
      </w:r>
      <w:r w:rsidRPr="00A85B99">
        <w:t xml:space="preserve"> turi būti įskaičiuot</w:t>
      </w:r>
      <w:r w:rsidR="00FD0223">
        <w:t>i</w:t>
      </w:r>
      <w:r w:rsidRPr="00A85B99">
        <w:t xml:space="preserve">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545603">
        <w:rPr>
          <w:b/>
        </w:rPr>
        <w:t>i</w:t>
      </w:r>
      <w:r w:rsidR="00C36F34" w:rsidRPr="00A85B99">
        <w:rPr>
          <w:b/>
        </w:rPr>
        <w:t xml:space="preserve"> paliekant du skaitmenis po kablelio</w:t>
      </w:r>
      <w:bookmarkEnd w:id="24"/>
      <w:r w:rsidR="00721415">
        <w:rPr>
          <w:b/>
        </w:rPr>
        <w:t>.</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w:t>
      </w:r>
      <w:r w:rsidRPr="00087E23">
        <w:lastRenderedPageBreak/>
        <w:t xml:space="preserve">sutartį. </w:t>
      </w:r>
    </w:p>
    <w:p w14:paraId="58525550" w14:textId="5EC1D8EA"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27" w:name="Dokumentai"/>
      <w:bookmarkStart w:id="28" w:name="pd"/>
      <w:bookmarkEnd w:id="27"/>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29"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9"/>
    </w:p>
    <w:p w14:paraId="08DECB12" w14:textId="5E37DCAB" w:rsidR="00E33886" w:rsidRPr="00545603" w:rsidRDefault="00BC5AB1" w:rsidP="00545603">
      <w:pPr>
        <w:tabs>
          <w:tab w:val="left" w:pos="1276"/>
          <w:tab w:val="left" w:pos="1418"/>
        </w:tabs>
        <w:jc w:val="both"/>
      </w:pPr>
      <w:hyperlink r:id="rId24" w:history="1">
        <w:r w:rsidR="00E33886" w:rsidRPr="00545603">
          <w:rPr>
            <w:rStyle w:val="Hipersaitas"/>
            <w:i/>
            <w:iCs/>
            <w:u w:val="none"/>
          </w:rPr>
          <w:t>https://vpt.lrv.lt/uploads/vpt/documents/files/mp/tiekejo_abc.pdf</w:t>
        </w:r>
      </w:hyperlink>
      <w:r w:rsidR="00E33886" w:rsidRPr="00545603">
        <w:rPr>
          <w:i/>
          <w:iCs/>
        </w:rPr>
        <w:t xml:space="preserve">; </w:t>
      </w:r>
      <w:hyperlink r:id="rId25" w:history="1">
        <w:r w:rsidR="00E33886" w:rsidRPr="00545603">
          <w:rPr>
            <w:rStyle w:val="Hipersaitas"/>
            <w:i/>
            <w:iCs/>
            <w:u w:val="none"/>
          </w:rPr>
          <w:t>Kaip sėkmingai dalyvauti viešuosiuose pirkimuose - Viešųjų pirkimų tarnyba (</w:t>
        </w:r>
        <w:proofErr w:type="spellStart"/>
        <w:r w:rsidR="00E33886" w:rsidRPr="00545603">
          <w:rPr>
            <w:rStyle w:val="Hipersaitas"/>
            <w:i/>
            <w:iCs/>
            <w:u w:val="none"/>
          </w:rPr>
          <w:t>lrv.lt</w:t>
        </w:r>
        <w:proofErr w:type="spellEnd"/>
        <w:r w:rsidR="00E33886" w:rsidRPr="00545603">
          <w:rPr>
            <w:rStyle w:val="Hipersaitas"/>
            <w:i/>
            <w:iCs/>
            <w:u w:val="none"/>
          </w:rPr>
          <w:t>)</w:t>
        </w:r>
      </w:hyperlink>
      <w:r w:rsidR="00E33886" w:rsidRPr="00545603">
        <w:t>;</w:t>
      </w:r>
    </w:p>
    <w:p w14:paraId="49EDED3B" w14:textId="47F72179"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FD0223">
        <w:rPr>
          <w:b/>
          <w:bCs/>
          <w:sz w:val="24"/>
          <w:szCs w:val="24"/>
          <w:lang w:eastAsia="en-US"/>
        </w:rPr>
        <w:t>5</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w:t>
      </w:r>
      <w:r w:rsidR="007F5C48">
        <w:rPr>
          <w:i/>
          <w:sz w:val="24"/>
          <w:szCs w:val="24"/>
          <w:lang w:eastAsia="en-US"/>
        </w:rPr>
        <w:t>CPO</w:t>
      </w:r>
      <w:r w:rsidRPr="00525518">
        <w:rPr>
          <w:i/>
          <w:sz w:val="24"/>
          <w:szCs w:val="24"/>
          <w:lang w:eastAsia="en-US"/>
        </w:rPr>
        <w:t xml:space="preserve"> pateiktą EBVPD formą XML formatu, įkelia (importuoja) formą į tinklapį adresu: </w:t>
      </w:r>
      <w:hyperlink r:id="rId26"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7"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8"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7D898502" w:rsidR="00831729" w:rsidRPr="00831729" w:rsidRDefault="00E747CD" w:rsidP="005F7BDB">
      <w:pPr>
        <w:pStyle w:val="Sraopastraipa"/>
        <w:numPr>
          <w:ilvl w:val="1"/>
          <w:numId w:val="14"/>
        </w:numPr>
        <w:tabs>
          <w:tab w:val="left" w:pos="1276"/>
          <w:tab w:val="left" w:pos="1418"/>
        </w:tabs>
        <w:ind w:firstLine="719"/>
        <w:jc w:val="both"/>
        <w:rPr>
          <w:sz w:val="24"/>
          <w:szCs w:val="24"/>
        </w:rPr>
      </w:pPr>
      <w:r w:rsidRPr="00322F50">
        <w:rPr>
          <w:sz w:val="24"/>
          <w:szCs w:val="24"/>
        </w:rPr>
        <w:t>su ūkio subjektais, kurių pajėgumais</w:t>
      </w:r>
      <w:r w:rsidRPr="00B12300">
        <w:rPr>
          <w:sz w:val="24"/>
          <w:szCs w:val="24"/>
        </w:rPr>
        <w:t xml:space="preserve"> remiamasi, sudaryti </w:t>
      </w:r>
      <w:r w:rsidRPr="00C02948">
        <w:rPr>
          <w:iCs/>
          <w:sz w:val="24"/>
          <w:szCs w:val="24"/>
        </w:rPr>
        <w:t>dvišaliai</w:t>
      </w:r>
      <w:r w:rsidRPr="00B12300">
        <w:rPr>
          <w:sz w:val="24"/>
          <w:szCs w:val="24"/>
        </w:rPr>
        <w:t xml:space="preserve"> ketinimų protokolai, sutartys</w:t>
      </w:r>
      <w:r>
        <w:rPr>
          <w:sz w:val="24"/>
          <w:szCs w:val="24"/>
        </w:rPr>
        <w:t xml:space="preserve"> ar kitaip pavadinti dvišaliai dokumentai</w:t>
      </w:r>
      <w:r w:rsidRPr="00B12300">
        <w:rPr>
          <w:sz w:val="24"/>
          <w:szCs w:val="24"/>
        </w:rPr>
        <w:t xml:space="preserve"> (jei pasitelkiami)</w:t>
      </w:r>
      <w:r>
        <w:rPr>
          <w:sz w:val="24"/>
          <w:szCs w:val="24"/>
        </w:rPr>
        <w:t>;</w:t>
      </w:r>
      <w:r w:rsidR="00BD464C">
        <w:rPr>
          <w:sz w:val="24"/>
          <w:szCs w:val="24"/>
        </w:rPr>
        <w:t xml:space="preserve"> </w:t>
      </w:r>
    </w:p>
    <w:p w14:paraId="04C5F080" w14:textId="3BDF0C17" w:rsidR="00831729" w:rsidRPr="00831729" w:rsidRDefault="00E747CD" w:rsidP="005F7BDB">
      <w:pPr>
        <w:pStyle w:val="Sraopastraipa"/>
        <w:numPr>
          <w:ilvl w:val="1"/>
          <w:numId w:val="14"/>
        </w:numPr>
        <w:tabs>
          <w:tab w:val="left" w:pos="1276"/>
          <w:tab w:val="left" w:pos="1418"/>
        </w:tabs>
        <w:ind w:firstLine="719"/>
        <w:jc w:val="both"/>
        <w:rPr>
          <w:sz w:val="24"/>
          <w:szCs w:val="24"/>
        </w:rPr>
      </w:pPr>
      <w:r w:rsidRPr="00B12300">
        <w:rPr>
          <w:sz w:val="24"/>
          <w:szCs w:val="24"/>
        </w:rPr>
        <w:t xml:space="preserve">su </w:t>
      </w:r>
      <w:proofErr w:type="spellStart"/>
      <w:r w:rsidRPr="00B12300">
        <w:rPr>
          <w:sz w:val="24"/>
          <w:szCs w:val="24"/>
        </w:rPr>
        <w:t>kvazisubtiekėjais</w:t>
      </w:r>
      <w:proofErr w:type="spellEnd"/>
      <w:r w:rsidRPr="00B12300">
        <w:rPr>
          <w:sz w:val="24"/>
          <w:szCs w:val="24"/>
        </w:rPr>
        <w:t xml:space="preserve"> (t. y. ketinamais įdarbinti specialistais (fiziniais asmenimis)) sudaryti </w:t>
      </w:r>
      <w:r w:rsidRPr="00C02948">
        <w:rPr>
          <w:iCs/>
          <w:sz w:val="24"/>
          <w:szCs w:val="24"/>
        </w:rPr>
        <w:t>dvišaliai dokumentai, pagrindžiantys, kad konkurso laimėjimo atveju specialistas bus įdarbintas</w:t>
      </w:r>
      <w:r w:rsidRPr="00B12300">
        <w:rPr>
          <w:sz w:val="24"/>
          <w:szCs w:val="24"/>
        </w:rPr>
        <w:t xml:space="preserve"> (jeigu ketinama įdarbinti)</w:t>
      </w:r>
      <w:r w:rsidR="00831729" w:rsidRPr="00831729">
        <w:rPr>
          <w:sz w:val="24"/>
          <w:szCs w:val="24"/>
        </w:rPr>
        <w:t>;</w:t>
      </w:r>
    </w:p>
    <w:p w14:paraId="3DA5913C" w14:textId="77777777" w:rsidR="001C59B7" w:rsidRPr="00BA3287" w:rsidRDefault="001C59B7" w:rsidP="001C59B7">
      <w:pPr>
        <w:pStyle w:val="Sraopastraipa"/>
        <w:numPr>
          <w:ilvl w:val="1"/>
          <w:numId w:val="14"/>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su </w:t>
      </w:r>
      <w:proofErr w:type="spellStart"/>
      <w:r w:rsidRPr="0019548D">
        <w:rPr>
          <w:sz w:val="24"/>
          <w:szCs w:val="24"/>
        </w:rPr>
        <w:t>kvazisubtiekėjais</w:t>
      </w:r>
      <w:proofErr w:type="spellEnd"/>
      <w:r w:rsidRPr="0019548D">
        <w:rPr>
          <w:sz w:val="24"/>
          <w:szCs w:val="24"/>
        </w:rPr>
        <w:t>),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p>
    <w:p w14:paraId="28783650" w14:textId="4605E719" w:rsidR="00831729" w:rsidRPr="00831729" w:rsidRDefault="007F5C48"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Pr>
          <w:bCs/>
          <w:sz w:val="24"/>
          <w:szCs w:val="24"/>
        </w:rPr>
        <w:t>CPO</w:t>
      </w:r>
      <w:r w:rsidR="00831729" w:rsidRPr="00831729">
        <w:rPr>
          <w:bCs/>
          <w:sz w:val="24"/>
          <w:szCs w:val="24"/>
        </w:rPr>
        <w:t xml:space="preserve"> prašymu tiekėjo pateikti įrodymai</w:t>
      </w:r>
      <w:r w:rsidR="00831729" w:rsidRPr="00831729">
        <w:rPr>
          <w:sz w:val="24"/>
          <w:szCs w:val="24"/>
        </w:rPr>
        <w:t xml:space="preserve"> </w:t>
      </w:r>
      <w:r w:rsidR="00831729" w:rsidRPr="00831729">
        <w:rPr>
          <w:bCs/>
          <w:sz w:val="24"/>
          <w:szCs w:val="24"/>
        </w:rPr>
        <w:t xml:space="preserve">dėl tiekėjo pasiūlyme nurodytos informacijos konfidencialumo (jei </w:t>
      </w:r>
      <w:r>
        <w:rPr>
          <w:bCs/>
          <w:sz w:val="24"/>
          <w:szCs w:val="24"/>
        </w:rPr>
        <w:t>CPO</w:t>
      </w:r>
      <w:r w:rsidR="00831729" w:rsidRPr="00831729">
        <w:rPr>
          <w:bCs/>
          <w:sz w:val="24"/>
          <w:szCs w:val="24"/>
        </w:rPr>
        <w:t xml:space="preserve"> prašė)</w:t>
      </w:r>
      <w:r w:rsidR="00831729"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33C663AC" w:rsidR="00925479" w:rsidRPr="00831729" w:rsidRDefault="00831729" w:rsidP="005F7BDB">
      <w:pPr>
        <w:pStyle w:val="Sraopastraipa"/>
        <w:numPr>
          <w:ilvl w:val="1"/>
          <w:numId w:val="14"/>
        </w:numPr>
        <w:tabs>
          <w:tab w:val="left" w:pos="1418"/>
          <w:tab w:val="left" w:pos="1560"/>
        </w:tabs>
        <w:ind w:firstLine="719"/>
        <w:jc w:val="both"/>
        <w:rPr>
          <w:sz w:val="24"/>
          <w:szCs w:val="24"/>
        </w:rPr>
      </w:pPr>
      <w:r w:rsidRPr="00831729">
        <w:rPr>
          <w:sz w:val="24"/>
          <w:szCs w:val="24"/>
        </w:rPr>
        <w:t xml:space="preserve">tiekėjo atsakymai į </w:t>
      </w:r>
      <w:r w:rsidR="007F5C48">
        <w:rPr>
          <w:sz w:val="24"/>
          <w:szCs w:val="24"/>
        </w:rPr>
        <w:t>CPO</w:t>
      </w:r>
      <w:r w:rsidRPr="00831729">
        <w:rPr>
          <w:sz w:val="24"/>
          <w:szCs w:val="24"/>
        </w:rPr>
        <w:t xml:space="preserve"> klausimus, prašymus patikslinti, paaiškinti (jei bus)</w:t>
      </w:r>
      <w:r w:rsidR="00E80188" w:rsidRPr="00831729">
        <w:rPr>
          <w:sz w:val="24"/>
          <w:szCs w:val="24"/>
        </w:rPr>
        <w:t>.</w:t>
      </w:r>
    </w:p>
    <w:bookmarkEnd w:id="28"/>
    <w:p w14:paraId="0A0C3551" w14:textId="64E8728C" w:rsidR="003313BB" w:rsidRPr="003849BA" w:rsidRDefault="00B73B8C" w:rsidP="005F7BDB">
      <w:pPr>
        <w:widowControl w:val="0"/>
        <w:numPr>
          <w:ilvl w:val="0"/>
          <w:numId w:val="14"/>
        </w:numPr>
        <w:tabs>
          <w:tab w:val="left" w:pos="1134"/>
        </w:tabs>
        <w:ind w:left="0" w:firstLine="709"/>
        <w:jc w:val="both"/>
      </w:pPr>
      <w:r>
        <w:t>Tiekėjas kiekvienai pirkimo daliai gali pateikti tik po vieną pasiūlymą – individualiai arba kaip tiekėjų grupės narys. Jei tiekėjas kiekvienai pirkimo daliai pateikia daugiau kaip vieną pasiūlymą arba kaip tiekėjų grupės teikia kelis pasiūlymus tai pačiai pirkimo daliai, visi tokie pasiūlymai dėl tos pirkimo dalies bus atmesti</w:t>
      </w:r>
      <w:r w:rsidR="007F5C48">
        <w:t>.</w:t>
      </w:r>
      <w:r w:rsidR="003313BB">
        <w:t xml:space="preserve"> </w:t>
      </w:r>
      <w:r w:rsidR="007F5C48">
        <w:t xml:space="preserve"> </w:t>
      </w:r>
    </w:p>
    <w:p w14:paraId="272F1A05" w14:textId="7D9129A7"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5EA5CEFB"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0" w:name="_Hlk128677607"/>
      <w:r w:rsidRPr="00087E23">
        <w:t xml:space="preserve">tik elektroninėmis priemonėmis, naudojant CVP IS. Tiekėjui CVP IS susirašinėjimo priemonėmis paprašius, </w:t>
      </w:r>
      <w:r w:rsidR="007F5C48">
        <w:t>CPO</w:t>
      </w:r>
      <w:r w:rsidRPr="00087E23">
        <w:t xml:space="preserve"> CVP IS susirašinėjimo priemonėmis patvirtina, kad tiekėjo pasiūlymas yra gautas ir nurodo gavimo dieną, valandą ir minutę.</w:t>
      </w:r>
      <w:r w:rsidRPr="00087E23">
        <w:rPr>
          <w:b/>
          <w:bCs/>
          <w:i/>
          <w:iCs/>
        </w:rPr>
        <w:t xml:space="preserve"> </w:t>
      </w:r>
      <w:r w:rsidR="007F5C48">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Pr="00087E23">
        <w:rPr>
          <w:b/>
          <w:i/>
        </w:rPr>
        <w:t>.</w:t>
      </w:r>
    </w:p>
    <w:p w14:paraId="3F3897A1" w14:textId="4332B1B0"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1"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 xml:space="preserve">Pirkimo procedūros </w:t>
      </w:r>
      <w:r w:rsidRPr="00087E23">
        <w:rPr>
          <w:sz w:val="24"/>
          <w:szCs w:val="24"/>
          <w:lang w:eastAsia="en-US"/>
        </w:rPr>
        <w:lastRenderedPageBreak/>
        <w:t>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w:t>
      </w:r>
      <w:r w:rsidR="007F5C48">
        <w:rPr>
          <w:sz w:val="24"/>
          <w:szCs w:val="24"/>
          <w:lang w:eastAsia="en-US"/>
        </w:rPr>
        <w:t>CPO</w:t>
      </w:r>
      <w:r w:rsidRPr="00087E23">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31"/>
      <w:r w:rsidRPr="00087E23">
        <w:rPr>
          <w:sz w:val="24"/>
          <w:szCs w:val="24"/>
          <w:lang w:eastAsia="en-US"/>
        </w:rPr>
        <w:t>.</w:t>
      </w:r>
    </w:p>
    <w:p w14:paraId="19141C78" w14:textId="24E2E9AC" w:rsidR="00B45AD1" w:rsidRPr="003849BA" w:rsidRDefault="00164A5E" w:rsidP="005F7BDB">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32"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9" w:history="1">
        <w:r w:rsidRPr="00C25BE8">
          <w:rPr>
            <w:rStyle w:val="Hipersaitas"/>
            <w:sz w:val="24"/>
            <w:szCs w:val="24"/>
            <w:u w:val="none"/>
          </w:rPr>
          <w:t>interneto svetainėje</w:t>
        </w:r>
      </w:hyperlink>
      <w:r w:rsidRPr="00C25BE8">
        <w:rPr>
          <w:color w:val="000000"/>
          <w:sz w:val="24"/>
          <w:szCs w:val="24"/>
        </w:rPr>
        <w:t>.</w:t>
      </w:r>
    </w:p>
    <w:p w14:paraId="265408CD" w14:textId="43F9634F"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w:t>
      </w:r>
      <w:r w:rsidR="00AE77AB">
        <w:rPr>
          <w:sz w:val="24"/>
          <w:szCs w:val="24"/>
        </w:rPr>
        <w:t>CPO</w:t>
      </w:r>
      <w:r w:rsidRPr="00C25BE8">
        <w:rPr>
          <w:sz w:val="24"/>
          <w:szCs w:val="24"/>
        </w:rPr>
        <w:t xml:space="preserve"> galės iššifruoti pateiktą pasiūlymą. Iškilus CVP IS techninėms problemoms, kai tiekėjas neturi galimybės pateikti slaptažodžio per CVP IS susirašinėjimo priemonę, tiekėjas turi teisę slaptažodį pateikti elektroniniu paštu </w:t>
      </w:r>
      <w:proofErr w:type="spellStart"/>
      <w:r w:rsidR="00AE77AB" w:rsidRPr="00AE77AB">
        <w:rPr>
          <w:sz w:val="24"/>
          <w:szCs w:val="24"/>
        </w:rPr>
        <w:t>sonata.gyliene@klaipeda.lt</w:t>
      </w:r>
      <w:proofErr w:type="spellEnd"/>
      <w:r w:rsidRPr="00C25BE8">
        <w:rPr>
          <w:sz w:val="24"/>
          <w:szCs w:val="24"/>
        </w:rPr>
        <w:t xml:space="preserve">. Tokiu atveju tiekėjas turėtų būti aktyvus ir įsitikinti, kad pateiktas slaptažodis laiku pasiekė adresatą (pavyzdžiui, susisiekęs su </w:t>
      </w:r>
      <w:r w:rsidR="00AE77AB">
        <w:rPr>
          <w:sz w:val="24"/>
          <w:szCs w:val="24"/>
        </w:rPr>
        <w:t>CPO</w:t>
      </w:r>
      <w:r w:rsidRPr="00C25BE8">
        <w:rPr>
          <w:sz w:val="24"/>
          <w:szCs w:val="24"/>
        </w:rPr>
        <w:t xml:space="preserve"> telefonu</w:t>
      </w:r>
      <w:r w:rsidR="00543906">
        <w:rPr>
          <w:sz w:val="24"/>
          <w:szCs w:val="24"/>
        </w:rPr>
        <w:t xml:space="preserve"> (0 46) </w:t>
      </w:r>
      <w:r w:rsidR="00AE77AB" w:rsidRPr="00AE77AB">
        <w:rPr>
          <w:sz w:val="24"/>
          <w:szCs w:val="24"/>
        </w:rPr>
        <w:t>34</w:t>
      </w:r>
      <w:r w:rsidR="00AE77AB">
        <w:rPr>
          <w:sz w:val="24"/>
          <w:szCs w:val="24"/>
        </w:rPr>
        <w:t xml:space="preserve"> </w:t>
      </w:r>
      <w:r w:rsidR="00AE77AB" w:rsidRPr="00AE77AB">
        <w:rPr>
          <w:sz w:val="24"/>
          <w:szCs w:val="24"/>
        </w:rPr>
        <w:t>22</w:t>
      </w:r>
      <w:r w:rsidR="00AE77AB">
        <w:rPr>
          <w:sz w:val="24"/>
          <w:szCs w:val="24"/>
        </w:rPr>
        <w:t xml:space="preserve"> </w:t>
      </w:r>
      <w:r w:rsidR="00AE77AB" w:rsidRPr="00AE77AB">
        <w:rPr>
          <w:sz w:val="24"/>
          <w:szCs w:val="24"/>
        </w:rPr>
        <w:t>52</w:t>
      </w:r>
      <w:r w:rsidR="00AE77AB">
        <w:rPr>
          <w:sz w:val="24"/>
          <w:szCs w:val="24"/>
        </w:rPr>
        <w:t xml:space="preserve"> </w:t>
      </w:r>
      <w:r w:rsidRPr="00C25BE8">
        <w:rPr>
          <w:sz w:val="24"/>
          <w:szCs w:val="24"/>
        </w:rPr>
        <w:t>ir (arba) kitais būdais</w:t>
      </w:r>
      <w:r w:rsidRPr="00C25BE8">
        <w:rPr>
          <w:color w:val="000000"/>
          <w:sz w:val="24"/>
          <w:szCs w:val="24"/>
        </w:rPr>
        <w:t xml:space="preserve">). </w:t>
      </w:r>
    </w:p>
    <w:bookmarkEnd w:id="32"/>
    <w:p w14:paraId="20E9EC7E" w14:textId="4F620B30"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 xml:space="preserve">Tiekėjui užšifravus visą pasiūlymą ir iki susipažinimo su pasiūlymais pradžios nepateikus (dėl jo paties kaltės) slaptažodžio arba pateikus neteisingą slaptažodį, kuriuo naudodamasi </w:t>
      </w:r>
      <w:r w:rsidR="00AE77AB">
        <w:rPr>
          <w:sz w:val="24"/>
          <w:szCs w:val="24"/>
        </w:rPr>
        <w:t>CPO</w:t>
      </w:r>
      <w:r w:rsidRPr="00C25BE8">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E77AB">
        <w:rPr>
          <w:sz w:val="24"/>
          <w:szCs w:val="24"/>
        </w:rPr>
        <w:t>CPO</w:t>
      </w:r>
      <w:r w:rsidRPr="00C25BE8">
        <w:rPr>
          <w:sz w:val="24"/>
          <w:szCs w:val="24"/>
        </w:rPr>
        <w:t xml:space="preserve">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2706D0C7" w14:textId="73075185" w:rsidR="00050F68" w:rsidRPr="005F0E97" w:rsidRDefault="00050F68" w:rsidP="005F7BDB">
      <w:pPr>
        <w:widowControl w:val="0"/>
        <w:numPr>
          <w:ilvl w:val="0"/>
          <w:numId w:val="14"/>
        </w:numPr>
        <w:tabs>
          <w:tab w:val="left" w:pos="567"/>
          <w:tab w:val="left" w:pos="1134"/>
          <w:tab w:val="left" w:pos="1276"/>
        </w:tabs>
        <w:ind w:left="0" w:firstLine="709"/>
        <w:contextualSpacing/>
        <w:jc w:val="both"/>
        <w:rPr>
          <w:u w:val="single"/>
        </w:rPr>
      </w:pPr>
      <w:r w:rsidRPr="00050F68">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BC5AB1">
        <w:rPr>
          <w:u w:val="single"/>
        </w:rPr>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5D79F6CF" w:rsidR="008E7E35" w:rsidRPr="00381EFA" w:rsidRDefault="008E7E35" w:rsidP="005F7BDB">
      <w:pPr>
        <w:pStyle w:val="Sraopastraipa"/>
        <w:numPr>
          <w:ilvl w:val="0"/>
          <w:numId w:val="14"/>
        </w:numPr>
        <w:tabs>
          <w:tab w:val="left" w:pos="1080"/>
          <w:tab w:val="left" w:pos="1276"/>
        </w:tabs>
        <w:ind w:left="0" w:firstLine="709"/>
        <w:jc w:val="both"/>
        <w:rPr>
          <w:i/>
          <w:sz w:val="24"/>
          <w:szCs w:val="24"/>
        </w:rPr>
      </w:pPr>
      <w:bookmarkStart w:id="33" w:name="_Toc47844933"/>
      <w:bookmarkStart w:id="34" w:name="_Toc60525487"/>
      <w:r w:rsidRPr="00381EFA">
        <w:rPr>
          <w:sz w:val="24"/>
          <w:szCs w:val="24"/>
        </w:rPr>
        <w:t xml:space="preserve">Pirkimo dokumentai gali būti paaiškinami, patikslinami tiekėjų iniciatyva, jiems CVP IS susirašinėjimo priemonėmis kreipiantis į </w:t>
      </w:r>
      <w:r w:rsidR="00333A2E">
        <w:rPr>
          <w:sz w:val="24"/>
          <w:szCs w:val="24"/>
        </w:rPr>
        <w:t>CPO</w:t>
      </w:r>
      <w:r w:rsidRPr="00381EFA">
        <w:rPr>
          <w:sz w:val="24"/>
          <w:szCs w:val="24"/>
        </w:rPr>
        <w:t xml:space="preserve">. Prašymai paaiškinti pirkimo dokumentus gali būti pateikiami </w:t>
      </w:r>
      <w:r w:rsidR="00333A2E">
        <w:rPr>
          <w:sz w:val="24"/>
          <w:szCs w:val="24"/>
        </w:rPr>
        <w:t>CPO</w:t>
      </w:r>
      <w:r w:rsidRPr="00381EFA">
        <w:rPr>
          <w:sz w:val="24"/>
          <w:szCs w:val="24"/>
        </w:rPr>
        <w:t xml:space="preserve">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63C0887" w14:textId="1DED39A4" w:rsidR="008E7E35" w:rsidRPr="00381EFA" w:rsidRDefault="008E7E35" w:rsidP="005F7BDB">
      <w:pPr>
        <w:numPr>
          <w:ilvl w:val="0"/>
          <w:numId w:val="14"/>
        </w:numPr>
        <w:tabs>
          <w:tab w:val="left" w:pos="1080"/>
          <w:tab w:val="left" w:pos="1276"/>
        </w:tabs>
        <w:ind w:left="0" w:firstLine="709"/>
        <w:contextualSpacing/>
        <w:jc w:val="both"/>
        <w:rPr>
          <w:i/>
        </w:rPr>
      </w:pPr>
      <w:r w:rsidRPr="00381EFA">
        <w:t xml:space="preserve">Nesibaigus pasiūlymų pateikimo terminui, </w:t>
      </w:r>
      <w:r w:rsidR="00333A2E">
        <w:t>CPO</w:t>
      </w:r>
      <w:r w:rsidRPr="00381EFA">
        <w:t xml:space="preserve"> turi teisę savo iniciatyva paaiškinti, patikslinti pirkimo dokumentus.</w:t>
      </w:r>
    </w:p>
    <w:p w14:paraId="181FE6C8" w14:textId="746929F2" w:rsidR="008E7E35" w:rsidRPr="00381EFA" w:rsidRDefault="008E7E35" w:rsidP="005F7BDB">
      <w:pPr>
        <w:numPr>
          <w:ilvl w:val="0"/>
          <w:numId w:val="14"/>
        </w:numPr>
        <w:tabs>
          <w:tab w:val="left" w:pos="1080"/>
          <w:tab w:val="left" w:pos="1276"/>
        </w:tabs>
        <w:ind w:left="0" w:firstLine="709"/>
        <w:contextualSpacing/>
        <w:jc w:val="both"/>
        <w:rPr>
          <w:i/>
        </w:rPr>
      </w:pPr>
      <w:bookmarkStart w:id="35" w:name="_Hlk128677672"/>
      <w:r w:rsidRPr="00381EFA">
        <w:rPr>
          <w:color w:val="000000"/>
        </w:rPr>
        <w:lastRenderedPageBreak/>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333A2E">
        <w:t>CPO</w:t>
      </w:r>
      <w:r w:rsidRPr="00381EFA">
        <w:t xml:space="preserve"> turi paaiškinimus, patikslinimus paskelbti CVP IS ir išsiųsti visiems tiekėjams, kurie </w:t>
      </w:r>
      <w:r w:rsidRPr="00381EFA">
        <w:rPr>
          <w:lang w:eastAsia="lt-LT"/>
        </w:rPr>
        <w:t>prisijungė prie pirkimo</w:t>
      </w:r>
      <w:bookmarkEnd w:id="35"/>
      <w:r w:rsidRPr="00381EFA">
        <w:rPr>
          <w:lang w:eastAsia="lt-LT"/>
        </w:rPr>
        <w:t xml:space="preserve">, </w:t>
      </w:r>
      <w:r w:rsidRPr="00381EFA">
        <w:rPr>
          <w:b/>
        </w:rPr>
        <w:t xml:space="preserve">ne vėliau kaip likus </w:t>
      </w:r>
      <w:r w:rsidR="003424B8">
        <w:rPr>
          <w:b/>
        </w:rPr>
        <w:t>4</w:t>
      </w:r>
      <w:r w:rsidRPr="00381EFA">
        <w:rPr>
          <w:b/>
        </w:rPr>
        <w:t xml:space="preserve">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w:t>
      </w:r>
      <w:r w:rsidR="00333A2E">
        <w:rPr>
          <w:lang w:eastAsia="lt-LT"/>
        </w:rPr>
        <w:t>CPO</w:t>
      </w:r>
      <w:r w:rsidRPr="00381EFA">
        <w:rPr>
          <w:lang w:eastAsia="lt-LT"/>
        </w:rPr>
        <w:t xml:space="preserve"> iniciatyva paskelbiami CVP IS bei teikiami tik CVP IS priemonėmis prie pirkimo prisijungusiems tiekėjams. </w:t>
      </w:r>
      <w:r w:rsidR="00333A2E">
        <w:t>CPO</w:t>
      </w:r>
      <w:r w:rsidRPr="00381EFA">
        <w:t xml:space="preserve">, atsakydama tiekėjui, kartu siunčia paaiškinimus ir visiems kitiems tiekėjams, kurie prisijungė prie pirkimo, bet nenurodo, kuris tiekėjas pateikė prašymą paaiškinti pirkimo dokumentus. </w:t>
      </w:r>
      <w:r w:rsidR="00333A2E">
        <w:t>CPO</w:t>
      </w:r>
      <w:r w:rsidRPr="00381EFA">
        <w:t xml:space="preserve"> tiek aiškindama, tikslindama pirkimo dokumentus savo iniciatyva, tiek tiekėjų iniciatyva visus paaiškinimus ir patikslinimus skelbia CVP IS. </w:t>
      </w:r>
    </w:p>
    <w:p w14:paraId="1AE541ED" w14:textId="40FD3B9E" w:rsidR="008E7E35" w:rsidRPr="00381EFA" w:rsidRDefault="00333A2E" w:rsidP="005F7BDB">
      <w:pPr>
        <w:numPr>
          <w:ilvl w:val="0"/>
          <w:numId w:val="14"/>
        </w:numPr>
        <w:tabs>
          <w:tab w:val="left" w:pos="1080"/>
          <w:tab w:val="left" w:pos="1276"/>
        </w:tabs>
        <w:ind w:left="0" w:firstLine="709"/>
        <w:contextualSpacing/>
        <w:jc w:val="both"/>
        <w:rPr>
          <w:i/>
        </w:rPr>
      </w:pPr>
      <w:r>
        <w:t>CPO</w:t>
      </w:r>
      <w:r w:rsidR="008E7E35"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49413795" w:rsidR="008E7E35" w:rsidRPr="00381EFA" w:rsidRDefault="00333A2E" w:rsidP="005F7BDB">
      <w:pPr>
        <w:numPr>
          <w:ilvl w:val="0"/>
          <w:numId w:val="14"/>
        </w:numPr>
        <w:tabs>
          <w:tab w:val="left" w:pos="1080"/>
          <w:tab w:val="left" w:pos="1276"/>
        </w:tabs>
        <w:ind w:left="0" w:firstLine="709"/>
        <w:contextualSpacing/>
        <w:jc w:val="both"/>
        <w:rPr>
          <w:i/>
        </w:rPr>
      </w:pPr>
      <w:r>
        <w:t>CPO</w:t>
      </w:r>
      <w:r w:rsidR="008E7E35" w:rsidRPr="00381EFA">
        <w:t xml:space="preserve"> nerengs susitikimų su tiekėjais dėl pirkimo dokumentų paaiškinimų.</w:t>
      </w:r>
    </w:p>
    <w:p w14:paraId="05B35034" w14:textId="2B53F5DD" w:rsidR="008E7E35" w:rsidRPr="00381EFA" w:rsidRDefault="008E7E35" w:rsidP="005F7BDB">
      <w:pPr>
        <w:numPr>
          <w:ilvl w:val="0"/>
          <w:numId w:val="14"/>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 xml:space="preserve">pirkimo dokumentų paaiškinimai, pranešimai ar kitas </w:t>
      </w:r>
      <w:r w:rsidR="00333A2E">
        <w:t>CPO</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377D25E3" w14:textId="495A8B5D" w:rsidR="003953A1" w:rsidRPr="00907CEE" w:rsidRDefault="008E7E35" w:rsidP="005F7BDB">
      <w:pPr>
        <w:numPr>
          <w:ilvl w:val="0"/>
          <w:numId w:val="14"/>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w:t>
      </w:r>
      <w:r w:rsidR="00333A2E">
        <w:t>CPO</w:t>
      </w:r>
      <w:r w:rsidRPr="00381EFA">
        <w:t xml:space="preserve"> atitinkamai patikslina </w:t>
      </w:r>
      <w:r w:rsidRPr="00495C02">
        <w:t>skelbimą apie pirkimą</w:t>
      </w:r>
      <w:r w:rsidR="006E608A" w:rsidRPr="00495C02">
        <w:t>, informaciją paskelbia viešai prie kitų pirkimo dokumentų</w:t>
      </w:r>
      <w:r w:rsidRPr="00381EFA">
        <w:t xml:space="preserve"> ir, prireikus, pratęsia pasiūlymų pateikimo terminą protingumo kriterijų atitinkančiam terminui, per kurį tiekėjai, rengdami pasiūlymus, galėtų atsižvelgti į patikslinimus. Jeigu </w:t>
      </w:r>
      <w:r w:rsidR="00333A2E">
        <w:t>CPO</w:t>
      </w:r>
      <w:r w:rsidRPr="00381EFA">
        <w:t xml:space="preserve">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dienoms </w:t>
      </w:r>
      <w:r w:rsidRPr="00381EFA">
        <w:t xml:space="preserve">iki pasiūlymų pateikimo termino pabaigos, </w:t>
      </w:r>
      <w:bookmarkEnd w:id="33"/>
      <w:bookmarkEnd w:id="34"/>
      <w:r w:rsidR="00333A2E">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5738ADC5" w:rsidR="00B45AD1" w:rsidRPr="00180C13"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2257415E" w:rsidR="00321C40" w:rsidRPr="00C66885" w:rsidRDefault="00321C40" w:rsidP="005F7BDB">
      <w:pPr>
        <w:numPr>
          <w:ilvl w:val="0"/>
          <w:numId w:val="14"/>
        </w:numPr>
        <w:tabs>
          <w:tab w:val="left" w:pos="1080"/>
        </w:tabs>
        <w:ind w:left="0" w:firstLine="709"/>
        <w:jc w:val="both"/>
      </w:pPr>
      <w:r w:rsidRPr="00C66885">
        <w:t>Atlikusi susipažinimą su pasiūlymais</w:t>
      </w:r>
      <w:r w:rsidR="00333A2E">
        <w:t xml:space="preserve"> CPO</w:t>
      </w:r>
      <w:r w:rsidRPr="00C66885">
        <w:t xml:space="preserve"> pasiūlymus nagrinėja tokiu eiliškumu:</w:t>
      </w:r>
    </w:p>
    <w:p w14:paraId="158B8E13" w14:textId="057FE082"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 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613F644D" w:rsidR="00321C40" w:rsidRPr="00C66885" w:rsidRDefault="00321C40" w:rsidP="005F7BDB">
      <w:pPr>
        <w:pStyle w:val="Sraopastraipa"/>
        <w:numPr>
          <w:ilvl w:val="1"/>
          <w:numId w:val="14"/>
        </w:numPr>
        <w:tabs>
          <w:tab w:val="left" w:pos="1276"/>
        </w:tabs>
        <w:ind w:firstLine="709"/>
        <w:jc w:val="both"/>
        <w:rPr>
          <w:sz w:val="24"/>
          <w:szCs w:val="24"/>
        </w:rPr>
      </w:pPr>
      <w:r w:rsidRPr="75824DE7">
        <w:rPr>
          <w:sz w:val="24"/>
          <w:szCs w:val="24"/>
        </w:rPr>
        <w:t xml:space="preserve">įvertina ekonomiškai naudingiausią pasiūlymą pateikusio tiekėjo </w:t>
      </w:r>
      <w:r w:rsidR="006E608A">
        <w:rPr>
          <w:sz w:val="24"/>
          <w:szCs w:val="24"/>
        </w:rPr>
        <w:t>duomenis dėl</w:t>
      </w:r>
      <w:r w:rsidRPr="75824DE7">
        <w:rPr>
          <w:sz w:val="24"/>
          <w:szCs w:val="24"/>
        </w:rPr>
        <w:t xml:space="preserve"> pašalinimo pagrindų </w:t>
      </w:r>
      <w:r w:rsidR="006E608A" w:rsidRPr="75824DE7">
        <w:rPr>
          <w:sz w:val="24"/>
          <w:szCs w:val="24"/>
        </w:rPr>
        <w:t>nebuvim</w:t>
      </w:r>
      <w:r w:rsidR="006E608A">
        <w:rPr>
          <w:sz w:val="24"/>
          <w:szCs w:val="24"/>
        </w:rPr>
        <w:t>o ir</w:t>
      </w:r>
      <w:r w:rsidRPr="75824DE7">
        <w:rPr>
          <w:sz w:val="24"/>
          <w:szCs w:val="24"/>
        </w:rPr>
        <w:t xml:space="preserve"> </w:t>
      </w:r>
      <w:bookmarkStart w:id="36" w:name="_Hlk128677779"/>
      <w:r w:rsidRPr="75824DE7">
        <w:rPr>
          <w:sz w:val="24"/>
          <w:szCs w:val="24"/>
        </w:rPr>
        <w:t>atitiktį kvalifikacijos reikalavimams</w:t>
      </w:r>
      <w:bookmarkEnd w:id="36"/>
      <w:r w:rsidRPr="75824DE7">
        <w:rPr>
          <w:sz w:val="24"/>
          <w:szCs w:val="24"/>
        </w:rPr>
        <w:t>.</w:t>
      </w:r>
    </w:p>
    <w:p w14:paraId="56BEE356" w14:textId="2BC9FB9D"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w:t>
      </w:r>
      <w:r w:rsidRPr="00C66885">
        <w:rPr>
          <w:sz w:val="24"/>
          <w:szCs w:val="24"/>
        </w:rPr>
        <w:lastRenderedPageBreak/>
        <w:t>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00C23C6E">
        <w:rPr>
          <w:sz w:val="24"/>
          <w:szCs w:val="24"/>
        </w:rPr>
        <w:t>CPO</w:t>
      </w:r>
      <w:r w:rsidRPr="00C66885">
        <w:rPr>
          <w:sz w:val="24"/>
          <w:szCs w:val="24"/>
        </w:rPr>
        <w:t xml:space="preserve"> šiuos dokumentus tikrina tik po pasiūlymų eilės sudarymo, nustačius galimą pirkimo laimėtoją. Jeigu tiekėjas </w:t>
      </w:r>
      <w:bookmarkStart w:id="37" w:name="_Hlk128677822"/>
      <w:r w:rsidRPr="003236BB">
        <w:rPr>
          <w:sz w:val="24"/>
          <w:szCs w:val="24"/>
        </w:rPr>
        <w:t>su pasiūlymu</w:t>
      </w:r>
      <w:bookmarkEnd w:id="37"/>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040636C5"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bet kuriuo pirkimo procedūros metu gali paprašyti tiekėjų pateikti visus ar dalį dokumentų, patvirtinančių jų pašalinimo pagrindų nebuvimą, atitiktį kvalifikacijos</w:t>
      </w:r>
      <w:r w:rsidR="00321C40">
        <w:t xml:space="preserve"> </w:t>
      </w:r>
      <w:r w:rsidR="00321C40" w:rsidRPr="00C66885">
        <w:t xml:space="preserve">reikalavimams, jeigu tai būtina siekiant užtikrinti tinkamą pirkimo procedūros atlikimą. </w:t>
      </w:r>
    </w:p>
    <w:p w14:paraId="0115B5F6" w14:textId="39A9BCF1" w:rsidR="00321C40" w:rsidRPr="00C66885" w:rsidRDefault="00321C40" w:rsidP="005F7BDB">
      <w:pPr>
        <w:widowControl w:val="0"/>
        <w:numPr>
          <w:ilvl w:val="0"/>
          <w:numId w:val="14"/>
        </w:numPr>
        <w:tabs>
          <w:tab w:val="left" w:pos="993"/>
          <w:tab w:val="left" w:pos="1134"/>
        </w:tabs>
        <w:ind w:left="0" w:firstLine="709"/>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w:t>
      </w:r>
      <w:r w:rsidRPr="00D01FF0">
        <w:t xml:space="preserve">atitinka </w:t>
      </w:r>
      <w:r w:rsidR="00C23C6E" w:rsidRPr="00D01FF0">
        <w:t xml:space="preserve">CPO ir </w:t>
      </w:r>
      <w:r w:rsidRPr="00D01FF0">
        <w:t>Perkančiosios organizacijos nustatytus</w:t>
      </w:r>
      <w:r w:rsidRPr="00C66885">
        <w:t xml:space="preserve"> reikalavimus. </w:t>
      </w:r>
    </w:p>
    <w:p w14:paraId="38F24DDF" w14:textId="11EFC372" w:rsidR="00321C40" w:rsidRPr="00C66885" w:rsidRDefault="00321C40" w:rsidP="005F7BDB">
      <w:pPr>
        <w:widowControl w:val="0"/>
        <w:numPr>
          <w:ilvl w:val="0"/>
          <w:numId w:val="14"/>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w:t>
      </w:r>
      <w:r w:rsidR="00C23C6E">
        <w:t xml:space="preserve">CPO </w:t>
      </w:r>
      <w:r w:rsidRPr="003236BB">
        <w:t xml:space="preserve">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0" w:history="1">
        <w:r w:rsidRPr="004F3C2D">
          <w:rPr>
            <w:rStyle w:val="Hipersaitas"/>
          </w:rPr>
          <w:t>Pasiūlymo patikslinimo, papildymo ar paaiškinimo taisyklėmis</w:t>
        </w:r>
      </w:hyperlink>
      <w:r w:rsidRPr="00C66885">
        <w:t>.</w:t>
      </w:r>
    </w:p>
    <w:p w14:paraId="42A243FF" w14:textId="76621D17"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321C40" w:rsidRPr="00C66885">
        <w:t xml:space="preserve"> pirkimo dokumentuose nėra nurodžiusi pirkimui skirtų lėšų sumos, išskyrus atvejus, kai atmetami visi gauti pasiūlymai. </w:t>
      </w:r>
    </w:p>
    <w:p w14:paraId="661766B9" w14:textId="504A4550" w:rsidR="00321C40" w:rsidRPr="00C66885" w:rsidRDefault="00321C40" w:rsidP="005F7BDB">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C23C6E">
        <w:t>CPO</w:t>
      </w:r>
      <w:r w:rsidRPr="003236BB">
        <w:t xml:space="preserve">,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4893EEA3" w:rsidR="00321C40" w:rsidRPr="00C66885" w:rsidRDefault="006E608A" w:rsidP="005F7BDB">
      <w:pPr>
        <w:widowControl w:val="0"/>
        <w:numPr>
          <w:ilvl w:val="0"/>
          <w:numId w:val="14"/>
        </w:numPr>
        <w:tabs>
          <w:tab w:val="left" w:pos="993"/>
          <w:tab w:val="left" w:pos="1134"/>
        </w:tabs>
        <w:ind w:left="0" w:firstLine="709"/>
        <w:jc w:val="both"/>
      </w:pPr>
      <w:bookmarkStart w:id="38" w:name="_Hlk128677991"/>
      <w:r w:rsidRPr="006E608A">
        <w:rPr>
          <w:b/>
        </w:rPr>
        <w:t>Atitikties kvalifikacijos reikalavimams patvirtinančių dokumentų reikalaujama tik iš to tiekėjo, kurio pasiūlymas pagal vertinimo rezultatus gali būti pripažintas laimėjusiu (po pasiūlymų eilės sudarymo).</w:t>
      </w:r>
      <w:bookmarkEnd w:id="38"/>
    </w:p>
    <w:p w14:paraId="0CDFBAC2" w14:textId="3F03C502" w:rsidR="00321C40" w:rsidRPr="00C66885" w:rsidRDefault="00321C40" w:rsidP="005F7BDB">
      <w:pPr>
        <w:widowControl w:val="0"/>
        <w:numPr>
          <w:ilvl w:val="0"/>
          <w:numId w:val="14"/>
        </w:numPr>
        <w:tabs>
          <w:tab w:val="left" w:pos="993"/>
          <w:tab w:val="left" w:pos="1134"/>
        </w:tabs>
        <w:ind w:left="0" w:firstLine="709"/>
        <w:jc w:val="both"/>
      </w:pPr>
      <w:bookmarkStart w:id="39"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9"/>
      <w:r w:rsidRPr="00C66885">
        <w:t>:</w:t>
      </w:r>
    </w:p>
    <w:p w14:paraId="7E0C6EF4" w14:textId="2BC3CE98" w:rsidR="00321C40" w:rsidRPr="00C66885" w:rsidRDefault="00321C40" w:rsidP="005F7BDB">
      <w:pPr>
        <w:numPr>
          <w:ilvl w:val="1"/>
          <w:numId w:val="14"/>
        </w:numPr>
        <w:tabs>
          <w:tab w:val="left" w:pos="1276"/>
          <w:tab w:val="left" w:pos="1418"/>
        </w:tabs>
        <w:ind w:right="40" w:firstLine="709"/>
        <w:jc w:val="both"/>
      </w:pPr>
      <w:bookmarkStart w:id="40" w:name="_Hlk127458062"/>
      <w:r>
        <w:t>jeigu tiekėjas, kurio pasiūlymas gali būti pripažintas laimėjusiu, neatitiko pašalinimo pagrindų ir atitiko Perkančiosios organizacijos nustatytus kvalifikacijos reikalavimus, kitų tiekėjų pašalinimo pagrindų nebuvimas, kvalifikacija, netikrinami</w:t>
      </w:r>
      <w:bookmarkEnd w:id="40"/>
      <w:r>
        <w:t>;</w:t>
      </w:r>
    </w:p>
    <w:p w14:paraId="3E09759C" w14:textId="33B04814" w:rsidR="00321C40" w:rsidRPr="00C66885" w:rsidRDefault="00321C40" w:rsidP="005F7BDB">
      <w:pPr>
        <w:numPr>
          <w:ilvl w:val="1"/>
          <w:numId w:val="14"/>
        </w:numPr>
        <w:tabs>
          <w:tab w:val="left" w:pos="1276"/>
          <w:tab w:val="left" w:pos="1418"/>
        </w:tabs>
        <w:ind w:right="40" w:firstLine="709"/>
        <w:jc w:val="both"/>
      </w:pPr>
      <w:bookmarkStart w:id="41"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priemonėmis prašyti tiekėjo šiuos duomenis papildyti arba paaiškinti per </w:t>
      </w:r>
      <w:r w:rsidR="00C23C6E">
        <w:t>CPO</w:t>
      </w:r>
      <w:r w:rsidRPr="00C66885">
        <w:t xml:space="preserve"> nurodytą terminą</w:t>
      </w:r>
      <w:bookmarkEnd w:id="41"/>
      <w:r>
        <w:t>;</w:t>
      </w:r>
      <w:r w:rsidRPr="00C66885">
        <w:t xml:space="preserve"> </w:t>
      </w:r>
    </w:p>
    <w:p w14:paraId="7F5D2C09" w14:textId="078ECCD0" w:rsidR="00885CB7" w:rsidRPr="003236BB" w:rsidRDefault="00321C40" w:rsidP="005F7BDB">
      <w:pPr>
        <w:widowControl w:val="0"/>
        <w:numPr>
          <w:ilvl w:val="1"/>
          <w:numId w:val="14"/>
        </w:numPr>
        <w:tabs>
          <w:tab w:val="left" w:pos="993"/>
          <w:tab w:val="left" w:pos="1276"/>
        </w:tabs>
        <w:ind w:firstLine="709"/>
        <w:jc w:val="both"/>
      </w:pPr>
      <w:bookmarkStart w:id="42" w:name="_Hlk127458147"/>
      <w:r>
        <w:t xml:space="preserve">tiekėjui, kurio pasiūlymas pagal vertinimo rezultatus gali būti pripažintas laimėjusiu, Komisijos prašymu nepatikslinus, nepapildžius arba nepaaiškinus dokumentų, patvirtinančių atitiktį </w:t>
      </w:r>
      <w:r>
        <w:lastRenderedPageBreak/>
        <w:t>kvalifikacijos reikalavimams</w:t>
      </w:r>
      <w:r w:rsidR="007A7179">
        <w:t xml:space="preserve"> </w:t>
      </w:r>
      <w:r>
        <w:t xml:space="preserve">per Komisijos nustatytą terminą, pateikus melagingus dokumentus arba pateikus melagingą EBVPD, jo pasiūlymas atmetamas, nustatoma nauja pasiūlymų eilė ir Komisija </w:t>
      </w:r>
      <w:r w:rsidR="008464AC">
        <w:t xml:space="preserve">įvertina tiekėjo, esančio pirmoje naujai nustatytos pasiūlymų eilės vietoje pašalinimo pagrindų nebuvimą ir atitikimą kvalifikacijos reikalavimams. Jei kvalifikaciją pagrindžiantys dokumentai kartu su pasiūlymu nebuvo pateikti, </w:t>
      </w:r>
      <w:r>
        <w:t>kreipiasi į tiekėją</w:t>
      </w:r>
      <w:r w:rsidR="008464AC">
        <w:t xml:space="preserve"> dėl šių dokumentų pateikimo.</w:t>
      </w:r>
      <w:r>
        <w:t xml:space="preserve"> </w:t>
      </w:r>
      <w:bookmarkEnd w:id="42"/>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262CFF8B"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43"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543906">
        <w:rPr>
          <w:sz w:val="24"/>
          <w:szCs w:val="24"/>
        </w:rPr>
        <w:t xml:space="preserve"> ar nepatikslino EBVPD, </w:t>
      </w:r>
      <w:r w:rsidRPr="00381EFA">
        <w:rPr>
          <w:sz w:val="24"/>
          <w:szCs w:val="24"/>
        </w:rPr>
        <w:t>nepatikslino ar nepapildė, ar nepaaiškino pateiktų netikslių ar neišsamių duomenų apie pašalinimo pagrindų nebuvimą ir (ar) savo kvalifikaciją</w:t>
      </w:r>
      <w:bookmarkEnd w:id="43"/>
      <w:r w:rsidRPr="00C66885">
        <w:rPr>
          <w:sz w:val="24"/>
          <w:szCs w:val="24"/>
        </w:rPr>
        <w:t xml:space="preserve">; </w:t>
      </w:r>
    </w:p>
    <w:p w14:paraId="09625093" w14:textId="5214AC5E"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FE0045" w:rsidRPr="004F3C2D">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61910C34" w14:textId="77777777" w:rsidR="00B7490D" w:rsidRDefault="00427C33" w:rsidP="00B7490D">
      <w:pPr>
        <w:widowControl w:val="0"/>
        <w:numPr>
          <w:ilvl w:val="1"/>
          <w:numId w:val="14"/>
        </w:numPr>
        <w:tabs>
          <w:tab w:val="left" w:pos="993"/>
          <w:tab w:val="left" w:pos="1276"/>
        </w:tabs>
        <w:ind w:firstLine="709"/>
        <w:jc w:val="both"/>
      </w:pPr>
      <w:r w:rsidRPr="00C66885">
        <w:t xml:space="preserve">pasiūlymas buvo pateiktas ne </w:t>
      </w:r>
      <w:r w:rsidR="007260B8">
        <w:t>CPO</w:t>
      </w:r>
      <w:r w:rsidRPr="00C66885">
        <w:t xml:space="preserve"> nurodytomis elektroninėmis priemonėmis;</w:t>
      </w:r>
    </w:p>
    <w:p w14:paraId="0534F29B" w14:textId="64BEF015" w:rsidR="00A45370" w:rsidRPr="00B7490D" w:rsidRDefault="00AB4A15" w:rsidP="00B7490D">
      <w:pPr>
        <w:widowControl w:val="0"/>
        <w:numPr>
          <w:ilvl w:val="1"/>
          <w:numId w:val="14"/>
        </w:numPr>
        <w:tabs>
          <w:tab w:val="left" w:pos="993"/>
          <w:tab w:val="left" w:pos="1276"/>
        </w:tabs>
        <w:ind w:firstLine="709"/>
        <w:jc w:val="both"/>
      </w:pPr>
      <w:r w:rsidRPr="72AB02B6">
        <w:t xml:space="preserve">CPO gali atmesti pasiūlymus kitais </w:t>
      </w:r>
      <w:r>
        <w:t>Konkurso</w:t>
      </w:r>
      <w:r w:rsidRPr="72AB02B6">
        <w:t xml:space="preserve"> sąlygose nurodytais pagrindais.</w:t>
      </w:r>
    </w:p>
    <w:p w14:paraId="2384A4B0" w14:textId="77777777" w:rsidR="0067329E" w:rsidRDefault="0067329E" w:rsidP="003236BB">
      <w:pPr>
        <w:widowControl w:val="0"/>
        <w:spacing w:before="120" w:after="120"/>
        <w:ind w:firstLine="709"/>
        <w:contextualSpacing/>
        <w:jc w:val="center"/>
        <w:rPr>
          <w:b/>
        </w:rPr>
      </w:pPr>
    </w:p>
    <w:p w14:paraId="41C3F7B6" w14:textId="0CA4A618"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F7BDB">
      <w:pPr>
        <w:pStyle w:val="Sraopastraipa"/>
        <w:widowControl w:val="0"/>
        <w:numPr>
          <w:ilvl w:val="0"/>
          <w:numId w:val="14"/>
        </w:numPr>
        <w:tabs>
          <w:tab w:val="left" w:pos="1134"/>
        </w:tabs>
        <w:ind w:left="0" w:firstLine="709"/>
        <w:jc w:val="both"/>
        <w:rPr>
          <w:sz w:val="24"/>
          <w:szCs w:val="24"/>
        </w:rPr>
      </w:pPr>
      <w:bookmarkStart w:id="44" w:name="_Hlk127458282"/>
      <w:r w:rsidRPr="0064702D">
        <w:rPr>
          <w:sz w:val="24"/>
          <w:szCs w:val="24"/>
        </w:rPr>
        <w:t xml:space="preserve">Pasiūlymuose nurodytos kainos vertinamos eurais. Jeigu </w:t>
      </w:r>
      <w:r w:rsidRPr="00891E16">
        <w:rPr>
          <w:sz w:val="24"/>
          <w:szCs w:val="24"/>
        </w:rPr>
        <w:t xml:space="preserve">pasiūlyme kaina nurodyta užsienio valiuta, ji bus perskaičiuojama eurais pagal </w:t>
      </w:r>
      <w:r w:rsidRPr="00891E16">
        <w:rPr>
          <w:color w:val="000000"/>
          <w:sz w:val="24"/>
          <w:szCs w:val="24"/>
        </w:rPr>
        <w:t>Europos Centrinio Banko skelbiamą</w:t>
      </w:r>
      <w:r w:rsidRPr="0064702D">
        <w:rPr>
          <w:color w:val="000000"/>
          <w:sz w:val="24"/>
          <w:szCs w:val="24"/>
        </w:rPr>
        <w:t xml:space="preserve">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4"/>
      <w:r w:rsidR="00885CB7" w:rsidRPr="0064702D">
        <w:rPr>
          <w:sz w:val="24"/>
          <w:szCs w:val="24"/>
        </w:rPr>
        <w:t>.</w:t>
      </w:r>
      <w:r w:rsidR="000834E1" w:rsidRPr="0064702D">
        <w:rPr>
          <w:sz w:val="24"/>
          <w:szCs w:val="24"/>
        </w:rPr>
        <w:t xml:space="preserve"> </w:t>
      </w:r>
    </w:p>
    <w:p w14:paraId="7290A077" w14:textId="537760AE" w:rsidR="00885CB7" w:rsidRPr="0064702D" w:rsidRDefault="007260B8" w:rsidP="005F7BDB">
      <w:pPr>
        <w:pStyle w:val="Sraopastraipa"/>
        <w:widowControl w:val="0"/>
        <w:numPr>
          <w:ilvl w:val="0"/>
          <w:numId w:val="14"/>
        </w:numPr>
        <w:tabs>
          <w:tab w:val="left" w:pos="1134"/>
        </w:tabs>
        <w:ind w:left="0" w:firstLine="709"/>
        <w:contextualSpacing w:val="0"/>
        <w:jc w:val="both"/>
        <w:rPr>
          <w:sz w:val="24"/>
          <w:szCs w:val="24"/>
        </w:rPr>
      </w:pPr>
      <w:r>
        <w:rPr>
          <w:sz w:val="24"/>
          <w:szCs w:val="24"/>
        </w:rPr>
        <w:t>CPO</w:t>
      </w:r>
      <w:r w:rsidR="0064702D" w:rsidRPr="0064702D">
        <w:rPr>
          <w:sz w:val="24"/>
          <w:szCs w:val="24"/>
        </w:rPr>
        <w:t xml:space="preserve"> ekonomiškai naudingiausią pasiūlymą išrenka </w:t>
      </w:r>
      <w:r w:rsidR="0064702D" w:rsidRPr="0064702D">
        <w:rPr>
          <w:b/>
          <w:sz w:val="24"/>
          <w:szCs w:val="24"/>
        </w:rPr>
        <w:t xml:space="preserve">pagal </w:t>
      </w:r>
      <w:r w:rsidR="004F3C2D">
        <w:rPr>
          <w:b/>
          <w:sz w:val="24"/>
          <w:szCs w:val="24"/>
        </w:rPr>
        <w:t>mažiausios kainos kriterijų.</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2A513F09" w:rsidR="00C97D4B" w:rsidRPr="00F07541" w:rsidRDefault="00C97D4B" w:rsidP="005F7BDB">
      <w:pPr>
        <w:pStyle w:val="Sraopastraipa"/>
        <w:widowControl w:val="0"/>
        <w:numPr>
          <w:ilvl w:val="0"/>
          <w:numId w:val="14"/>
        </w:numPr>
        <w:tabs>
          <w:tab w:val="left" w:pos="1134"/>
        </w:tabs>
        <w:ind w:left="0" w:firstLine="709"/>
        <w:jc w:val="both"/>
        <w:rPr>
          <w:sz w:val="24"/>
          <w:szCs w:val="24"/>
        </w:rPr>
      </w:pPr>
      <w:r w:rsidRPr="00F07541">
        <w:rPr>
          <w:rFonts w:eastAsia="Calibri"/>
          <w:sz w:val="24"/>
          <w:szCs w:val="24"/>
        </w:rPr>
        <w:t xml:space="preserve">Išnagrinėjusi ir įvertinusi tiekėjų pateiktus EBVPD </w:t>
      </w:r>
      <w:r w:rsidRPr="00F07541">
        <w:rPr>
          <w:sz w:val="24"/>
          <w:szCs w:val="24"/>
        </w:rPr>
        <w:t>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w:t>
      </w:r>
      <w:r w:rsidR="00AE53DF">
        <w:rPr>
          <w:rFonts w:eastAsia="Calibri"/>
          <w:sz w:val="24"/>
          <w:szCs w:val="24"/>
        </w:rPr>
        <w:t xml:space="preserve"> kiekvienai pirkimo daliai</w:t>
      </w:r>
      <w:r w:rsidRPr="00F07541">
        <w:rPr>
          <w:rFonts w:eastAsia="Calibri"/>
          <w:sz w:val="24"/>
          <w:szCs w:val="24"/>
        </w:rPr>
        <w:t>.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45"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 xml:space="preserve">Pasiūlymų eilė nenustatoma, jeigu </w:t>
      </w:r>
      <w:r w:rsidR="00AE53DF">
        <w:rPr>
          <w:rFonts w:eastAsia="Calibri"/>
          <w:sz w:val="24"/>
          <w:szCs w:val="24"/>
        </w:rPr>
        <w:t xml:space="preserve">atitinkamai pirkimo daliai </w:t>
      </w:r>
      <w:r w:rsidRPr="00F07541">
        <w:rPr>
          <w:rFonts w:eastAsia="Calibri"/>
          <w:sz w:val="24"/>
          <w:szCs w:val="24"/>
        </w:rPr>
        <w:t>buvo pateiktas arba įvertinus pasiūlymus, liko tik vienas pasiūlymas</w:t>
      </w:r>
      <w:bookmarkEnd w:id="45"/>
      <w:r w:rsidRPr="00F07541">
        <w:rPr>
          <w:sz w:val="24"/>
          <w:szCs w:val="24"/>
        </w:rPr>
        <w:t>.</w:t>
      </w:r>
    </w:p>
    <w:p w14:paraId="4B61861C" w14:textId="7BC45A39" w:rsidR="00C97D4B" w:rsidRPr="00053D08" w:rsidRDefault="00C97D4B" w:rsidP="005F7BDB">
      <w:pPr>
        <w:pStyle w:val="Sraopastraipa"/>
        <w:widowControl w:val="0"/>
        <w:numPr>
          <w:ilvl w:val="0"/>
          <w:numId w:val="14"/>
        </w:numPr>
        <w:tabs>
          <w:tab w:val="left" w:pos="1134"/>
        </w:tabs>
        <w:ind w:left="0" w:firstLine="709"/>
        <w:jc w:val="both"/>
        <w:rPr>
          <w:sz w:val="24"/>
          <w:szCs w:val="24"/>
        </w:rPr>
      </w:pPr>
      <w:bookmarkStart w:id="46"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 xml:space="preserve">reikalavimams, Komisija </w:t>
      </w:r>
      <w:r w:rsidR="00AE53DF">
        <w:rPr>
          <w:sz w:val="24"/>
          <w:szCs w:val="24"/>
        </w:rPr>
        <w:t xml:space="preserve">kiekvienai pirkimo daliai </w:t>
      </w:r>
      <w:r w:rsidRPr="00550A89">
        <w:rPr>
          <w:sz w:val="24"/>
          <w:szCs w:val="24"/>
        </w:rPr>
        <w:t>nustato laimėjusį pasiūlymą</w:t>
      </w:r>
      <w:r>
        <w:rPr>
          <w:sz w:val="24"/>
          <w:szCs w:val="24"/>
        </w:rPr>
        <w:t xml:space="preserve"> </w:t>
      </w:r>
      <w:r w:rsidRPr="00550A89">
        <w:rPr>
          <w:sz w:val="24"/>
          <w:szCs w:val="24"/>
        </w:rPr>
        <w:t xml:space="preserve">ir dalyviams ne vėliau kaip per 3 darbo dienas praneša apie priimtą sprendimą nustatyti laimėjusį pasiūlymą, nustatytą pasiūlymų eilę ir tikslų </w:t>
      </w:r>
      <w:r w:rsidRPr="00053D08">
        <w:rPr>
          <w:sz w:val="24"/>
          <w:szCs w:val="24"/>
        </w:rPr>
        <w:t xml:space="preserve">atidėjimo terminą. </w:t>
      </w:r>
      <w:r w:rsidR="00AE53DF" w:rsidRPr="00053D08">
        <w:rPr>
          <w:sz w:val="24"/>
          <w:szCs w:val="24"/>
        </w:rPr>
        <w:t xml:space="preserve">CPO </w:t>
      </w:r>
      <w:r w:rsidRPr="00053D08">
        <w:rPr>
          <w:sz w:val="24"/>
          <w:szCs w:val="24"/>
        </w:rPr>
        <w:t>turi nurodyti priežastis, jei buvo priimtas sprendimas nesudaryti pirkimo sutarties ar pradėti pirkimą iš naujo</w:t>
      </w:r>
      <w:bookmarkEnd w:id="46"/>
      <w:r w:rsidRPr="00053D08">
        <w:rPr>
          <w:sz w:val="24"/>
          <w:szCs w:val="24"/>
        </w:rPr>
        <w:t>.</w:t>
      </w:r>
    </w:p>
    <w:p w14:paraId="7762C28D" w14:textId="36C645C0" w:rsidR="00C97D4B" w:rsidRPr="00053D08" w:rsidRDefault="00C97D4B" w:rsidP="005F7BDB">
      <w:pPr>
        <w:numPr>
          <w:ilvl w:val="0"/>
          <w:numId w:val="14"/>
        </w:numPr>
        <w:tabs>
          <w:tab w:val="left" w:pos="993"/>
          <w:tab w:val="left" w:pos="1134"/>
        </w:tabs>
        <w:ind w:left="0" w:firstLine="709"/>
        <w:jc w:val="both"/>
      </w:pPr>
      <w:r w:rsidRPr="00053D08">
        <w:t xml:space="preserve">Perkančioji organizacija gali nuspręsti nesudaryti pirkimo sutarties su ekonomiškai naudingiausią pasiūlymą pateikusiu tiekėju, jeigu paaiškėja, kad pasiūlymas neatitinka </w:t>
      </w:r>
      <w:r w:rsidR="005F3666" w:rsidRPr="00053D08">
        <w:t xml:space="preserve">VPĮ </w:t>
      </w:r>
      <w:r w:rsidRPr="00053D08">
        <w:t>17 straipsnio 2 dalies 2 punkte nurodytų aplinkos apsaugos, socialinės ir darbo teisės įpareigojimų.</w:t>
      </w:r>
    </w:p>
    <w:p w14:paraId="22CE8805" w14:textId="05C113CA" w:rsidR="00C97D4B" w:rsidRPr="00053D08" w:rsidRDefault="00AE53DF" w:rsidP="005F7BDB">
      <w:pPr>
        <w:numPr>
          <w:ilvl w:val="0"/>
          <w:numId w:val="14"/>
        </w:numPr>
        <w:tabs>
          <w:tab w:val="left" w:pos="993"/>
          <w:tab w:val="left" w:pos="1134"/>
        </w:tabs>
        <w:ind w:left="0" w:firstLine="709"/>
        <w:jc w:val="both"/>
      </w:pPr>
      <w:r w:rsidRPr="00053D08">
        <w:rPr>
          <w:rFonts w:eastAsiaTheme="minorHAnsi"/>
          <w:color w:val="000000"/>
        </w:rPr>
        <w:t>Perkančioji organizacija</w:t>
      </w:r>
      <w:r w:rsidR="00C97D4B" w:rsidRPr="00053D08">
        <w:rPr>
          <w:rFonts w:eastAsiaTheme="minorHAnsi"/>
          <w:color w:val="000000"/>
        </w:rPr>
        <w:t xml:space="preserve"> privalo nutraukti pradėtas pirkimo procedūras, jeigu buvo pažeisti </w:t>
      </w:r>
      <w:r w:rsidR="005F3666" w:rsidRPr="00053D08">
        <w:t>VPĮ</w:t>
      </w:r>
      <w:r w:rsidR="005F3666" w:rsidRPr="00053D08">
        <w:rPr>
          <w:rFonts w:eastAsiaTheme="minorHAnsi"/>
          <w:color w:val="000000"/>
        </w:rPr>
        <w:t xml:space="preserve"> </w:t>
      </w:r>
      <w:r w:rsidR="00C97D4B" w:rsidRPr="00053D08">
        <w:rPr>
          <w:rFonts w:eastAsiaTheme="minorHAnsi"/>
          <w:color w:val="000000"/>
        </w:rPr>
        <w:t xml:space="preserve">17 straipsnio 1 dalyje nustatyti principai ir atitinkamos padėties negalima ištaisyti. </w:t>
      </w:r>
      <w:r w:rsidRPr="00053D08">
        <w:rPr>
          <w:rFonts w:eastAsiaTheme="minorHAnsi"/>
          <w:color w:val="000000"/>
        </w:rPr>
        <w:t>CPO</w:t>
      </w:r>
      <w:r w:rsidR="00C97D4B" w:rsidRPr="00053D08">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w:t>
      </w:r>
      <w:r w:rsidR="00C97D4B" w:rsidRPr="00053D08">
        <w:rPr>
          <w:rFonts w:eastAsiaTheme="minorHAnsi"/>
          <w:color w:val="000000"/>
        </w:rPr>
        <w:lastRenderedPageBreak/>
        <w:t>tampa nebetikslingas ar jį įvykdžius būtų įsigytas Perkančiosios organizacijos poreikių neatitinkantis pirkimo objektas.</w:t>
      </w:r>
    </w:p>
    <w:p w14:paraId="38E1ECC6" w14:textId="5B20D5F7" w:rsidR="00C97D4B" w:rsidRPr="00053D08" w:rsidRDefault="00AE53DF" w:rsidP="005F7BDB">
      <w:pPr>
        <w:widowControl w:val="0"/>
        <w:numPr>
          <w:ilvl w:val="0"/>
          <w:numId w:val="14"/>
        </w:numPr>
        <w:tabs>
          <w:tab w:val="left" w:pos="1134"/>
        </w:tabs>
        <w:ind w:left="0" w:firstLine="709"/>
        <w:jc w:val="both"/>
      </w:pPr>
      <w:r w:rsidRPr="00053D08">
        <w:t xml:space="preserve">CPO </w:t>
      </w:r>
      <w:r w:rsidR="00C97D4B" w:rsidRPr="00053D08">
        <w:t xml:space="preserve">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053D08">
        <w:t xml:space="preserve">CPO ir/ ar </w:t>
      </w:r>
      <w:r w:rsidR="00C97D4B" w:rsidRPr="00053D08">
        <w:t>Perkančiosios organizacijos nurodytą terminą. Laikas pirkimo sutarčiai pasirašyti gali būti nustatomas atskiru pranešimu raštu arba nurodomas pranešime apie laimėjusį pasiūlymą.</w:t>
      </w:r>
    </w:p>
    <w:p w14:paraId="71D7A3FE" w14:textId="4B034D38" w:rsidR="006B2B8C" w:rsidRDefault="006B2B8C" w:rsidP="006B2B8C">
      <w:pPr>
        <w:widowControl w:val="0"/>
        <w:numPr>
          <w:ilvl w:val="0"/>
          <w:numId w:val="14"/>
        </w:numPr>
        <w:tabs>
          <w:tab w:val="left" w:pos="1134"/>
        </w:tabs>
        <w:jc w:val="both"/>
      </w:pPr>
      <w:bookmarkStart w:id="47" w:name="_Hlk195196659"/>
      <w:r w:rsidRPr="00B65BEA">
        <w:t xml:space="preserve">Jeigu tiekėjas, kuriam buvo pasiūlyta sudaryti pirkimo sutartį, raštu atsisako ją sudaryti arba </w:t>
      </w:r>
      <w:r w:rsidRPr="00053D08">
        <w:t xml:space="preserve">iki CPO ir/ ar Perkančiosios organizacijos nurodyto laiko nepasirašo pirkimo sutarties arba atsisako sudaryti pirkimo sutartį pirkimo dokumentuose nustatytomis sąlygomis, laikoma, kad jis atsisakė sudaryti pirkimo sutartį. </w:t>
      </w:r>
      <w:bookmarkStart w:id="48" w:name="_Hlk161909257"/>
      <w:r w:rsidRPr="00053D08">
        <w:t>Tokiu atveju CPO siūlo</w:t>
      </w:r>
      <w:r w:rsidRPr="00B65BEA">
        <w:t xml:space="preserve"> sudaryti pirkimo sutartį tiekėjui, </w:t>
      </w:r>
      <w:bookmarkEnd w:id="48"/>
      <w:r>
        <w:t>kuris yra sekantis eilėje</w:t>
      </w:r>
      <w:r w:rsidRPr="00B65BEA">
        <w:t xml:space="preserve">, jeigu tenkinamos </w:t>
      </w:r>
      <w:r>
        <w:t>VPĮ</w:t>
      </w:r>
      <w:r w:rsidRPr="00B65BEA">
        <w:t xml:space="preserve"> 45 str. 1 d. išdėstytos sąlygos. Šiuo atveju </w:t>
      </w:r>
      <w:r>
        <w:t>CPO</w:t>
      </w:r>
      <w:r w:rsidRPr="00B65BEA">
        <w:t xml:space="preserve">, prieš siūlydama sudaryti pirkimo sutartį, įvertina šio tiekėjo pašalinimo pagrindų nebuvimą ir </w:t>
      </w:r>
      <w:bookmarkStart w:id="49" w:name="_Hlk128678358"/>
      <w:r w:rsidRPr="00B65BEA">
        <w:t>kvalifikacijos atitiktį</w:t>
      </w:r>
      <w:bookmarkStart w:id="50" w:name="_Hlk127458430"/>
      <w:r>
        <w:t xml:space="preserve"> patvirtinančius dokumentus, </w:t>
      </w:r>
      <w:r w:rsidRPr="001903B4">
        <w:t>jei prieš tai nebuvo įvertinta</w:t>
      </w:r>
      <w:bookmarkEnd w:id="49"/>
      <w:bookmarkEnd w:id="50"/>
      <w:r w:rsidRPr="00031EB2">
        <w:t>.</w:t>
      </w:r>
    </w:p>
    <w:bookmarkEnd w:id="47"/>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7A80BD7C"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 xml:space="preserve">VII skyriuje. Tiekėjas, norėdamas iki pirkimo sutarties, įskaitant atvejus, kai ji sudaroma pagal preliminariąją sutartį, ar preliminariosios sutarties sudarymo teisme ginčyti </w:t>
      </w:r>
      <w:r w:rsidR="00924419">
        <w:rPr>
          <w:sz w:val="24"/>
          <w:szCs w:val="24"/>
        </w:rPr>
        <w:t>CPO</w:t>
      </w:r>
      <w:r w:rsidRPr="00905E12">
        <w:rPr>
          <w:sz w:val="24"/>
          <w:szCs w:val="24"/>
        </w:rPr>
        <w:t xml:space="preserve"> sprendimus ar veiksmus, pirmiausia elektroninėmis priemonėmis turi pateikti pretenziją </w:t>
      </w:r>
      <w:r w:rsidR="00924419">
        <w:rPr>
          <w:sz w:val="24"/>
          <w:szCs w:val="24"/>
        </w:rPr>
        <w:t>CPO</w:t>
      </w:r>
      <w:r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7B9BB3C6" w:rsidR="008F7558" w:rsidRPr="003B66E5" w:rsidRDefault="008F7558" w:rsidP="005F7BDB">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7F5521">
        <w:rPr>
          <w:sz w:val="24"/>
          <w:szCs w:val="24"/>
        </w:rPr>
        <w:t>4</w:t>
      </w:r>
      <w:r w:rsidRPr="003B66E5">
        <w:rPr>
          <w:sz w:val="24"/>
          <w:szCs w:val="24"/>
        </w:rPr>
        <w:t xml:space="preserve"> priede pateikiamą </w:t>
      </w:r>
      <w:r w:rsidR="00543906">
        <w:rPr>
          <w:sz w:val="24"/>
          <w:szCs w:val="24"/>
        </w:rPr>
        <w:t>S</w:t>
      </w:r>
      <w:r w:rsidR="00447B33" w:rsidRPr="003B66E5">
        <w:rPr>
          <w:sz w:val="24"/>
          <w:szCs w:val="24"/>
        </w:rPr>
        <w:t>utarties</w:t>
      </w:r>
      <w:r w:rsidRPr="003B66E5">
        <w:rPr>
          <w:sz w:val="24"/>
          <w:szCs w:val="24"/>
        </w:rPr>
        <w:t xml:space="preserve"> projektą.</w:t>
      </w:r>
      <w:r w:rsidR="00924419" w:rsidRPr="00924419">
        <w:rPr>
          <w:b/>
          <w:bCs/>
          <w:sz w:val="24"/>
          <w:szCs w:val="24"/>
        </w:rPr>
        <w:t xml:space="preserve"> </w:t>
      </w:r>
      <w:r w:rsidR="00924419" w:rsidRPr="00762428">
        <w:rPr>
          <w:b/>
          <w:bCs/>
          <w:sz w:val="24"/>
          <w:szCs w:val="24"/>
        </w:rPr>
        <w:t xml:space="preserve">Šiame priede pateiktas </w:t>
      </w:r>
      <w:r w:rsidR="007524E9">
        <w:rPr>
          <w:b/>
          <w:bCs/>
          <w:sz w:val="24"/>
          <w:szCs w:val="24"/>
        </w:rPr>
        <w:t>paslaugų</w:t>
      </w:r>
      <w:r w:rsidR="00924419" w:rsidRPr="00762428">
        <w:rPr>
          <w:b/>
          <w:bCs/>
          <w:sz w:val="24"/>
          <w:szCs w:val="24"/>
        </w:rPr>
        <w:t xml:space="preserve"> sutarties projektas, ku</w:t>
      </w:r>
      <w:r w:rsidR="00924419" w:rsidRPr="003847B9">
        <w:rPr>
          <w:b/>
          <w:bCs/>
          <w:sz w:val="24"/>
          <w:szCs w:val="24"/>
        </w:rPr>
        <w:t>rį sudaro bendrosios sąlygos ir specialiosios sąlygos</w:t>
      </w:r>
      <w:r w:rsidR="00924419">
        <w:rPr>
          <w:b/>
          <w:bCs/>
          <w:sz w:val="24"/>
          <w:szCs w:val="24"/>
        </w:rPr>
        <w:t xml:space="preserve">. </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649DE41" w14:textId="5809E12B" w:rsidR="003C1CCC" w:rsidRDefault="008F7558" w:rsidP="007524E9">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546D8DD6" w14:textId="5513C8B7" w:rsidR="00C20E3D" w:rsidRDefault="006E7AEB" w:rsidP="00C20E3D">
      <w:pPr>
        <w:jc w:val="center"/>
        <w:sectPr w:rsidR="00C20E3D" w:rsidSect="00721A16">
          <w:headerReference w:type="default" r:id="rId31"/>
          <w:pgSz w:w="11906" w:h="16838" w:code="9"/>
          <w:pgMar w:top="1134" w:right="567" w:bottom="1134" w:left="1701" w:header="567" w:footer="567" w:gutter="0"/>
          <w:pgNumType w:start="1"/>
          <w:cols w:space="1296"/>
          <w:titlePg/>
          <w:docGrid w:linePitch="360"/>
        </w:sectPr>
      </w:pPr>
      <w:r>
        <w:t>_________</w:t>
      </w:r>
    </w:p>
    <w:tbl>
      <w:tblPr>
        <w:tblpPr w:leftFromText="180" w:rightFromText="180" w:vertAnchor="text" w:horzAnchor="margin" w:tblpXSpec="right" w:tblpY="-892"/>
        <w:tblW w:w="2693" w:type="dxa"/>
        <w:tblLook w:val="01E0" w:firstRow="1" w:lastRow="1" w:firstColumn="1" w:lastColumn="1" w:noHBand="0" w:noVBand="0"/>
      </w:tblPr>
      <w:tblGrid>
        <w:gridCol w:w="2693"/>
      </w:tblGrid>
      <w:tr w:rsidR="00C20E3D" w14:paraId="08302593" w14:textId="77777777" w:rsidTr="00C20E3D">
        <w:trPr>
          <w:trHeight w:val="267"/>
        </w:trPr>
        <w:tc>
          <w:tcPr>
            <w:tcW w:w="2693" w:type="dxa"/>
          </w:tcPr>
          <w:p w14:paraId="1475D9C5" w14:textId="77777777" w:rsidR="00C20E3D" w:rsidRPr="002B30D8" w:rsidRDefault="00C20E3D" w:rsidP="00C20E3D">
            <w:pPr>
              <w:widowControl w:val="0"/>
            </w:pPr>
            <w:r>
              <w:lastRenderedPageBreak/>
              <w:br w:type="page"/>
            </w:r>
            <w:r w:rsidRPr="002B30D8">
              <w:br w:type="page"/>
            </w:r>
            <w:r w:rsidRPr="002B30D8">
              <w:br w:type="page"/>
            </w:r>
            <w:r w:rsidRPr="002B30D8">
              <w:br w:type="page"/>
              <w:t>Konkurso sąlygų aprašo</w:t>
            </w:r>
          </w:p>
        </w:tc>
      </w:tr>
      <w:tr w:rsidR="00C20E3D" w14:paraId="3180942E" w14:textId="77777777" w:rsidTr="00C20E3D">
        <w:trPr>
          <w:trHeight w:val="258"/>
        </w:trPr>
        <w:tc>
          <w:tcPr>
            <w:tcW w:w="2693" w:type="dxa"/>
          </w:tcPr>
          <w:p w14:paraId="3A1E250F" w14:textId="77777777" w:rsidR="00C20E3D" w:rsidRPr="002B30D8" w:rsidRDefault="00C20E3D" w:rsidP="00C20E3D">
            <w:pPr>
              <w:widowControl w:val="0"/>
            </w:pPr>
            <w:r w:rsidRPr="002B30D8">
              <w:t>1 priedas</w:t>
            </w:r>
          </w:p>
        </w:tc>
      </w:tr>
    </w:tbl>
    <w:p w14:paraId="4AF59FF1" w14:textId="4D5F19CC" w:rsidR="00DE12A8" w:rsidRDefault="00DE12A8">
      <w:pPr>
        <w:spacing w:after="200" w:line="276" w:lineRule="auto"/>
      </w:pPr>
    </w:p>
    <w:p w14:paraId="6084DAF3" w14:textId="77777777" w:rsidR="00A46CA8" w:rsidRDefault="00A46CA8" w:rsidP="00A46CA8">
      <w:pPr>
        <w:widowControl w:val="0"/>
        <w:jc w:val="center"/>
        <w:rPr>
          <w:sz w:val="20"/>
          <w:szCs w:val="20"/>
        </w:rPr>
      </w:pPr>
    </w:p>
    <w:p w14:paraId="63D09163" w14:textId="77777777" w:rsidR="00A46CA8" w:rsidRPr="00F73F96" w:rsidRDefault="00A46CA8" w:rsidP="00A46CA8">
      <w:pPr>
        <w:jc w:val="center"/>
        <w:rPr>
          <w:sz w:val="20"/>
          <w:szCs w:val="16"/>
          <w:highlight w:val="lightGray"/>
        </w:rPr>
      </w:pPr>
      <w:r w:rsidRPr="00B30895">
        <w:rPr>
          <w:sz w:val="20"/>
          <w:szCs w:val="16"/>
        </w:rPr>
        <w:t>(</w:t>
      </w:r>
      <w:r w:rsidRPr="00F73F96">
        <w:rPr>
          <w:sz w:val="20"/>
          <w:szCs w:val="16"/>
          <w:highlight w:val="lightGray"/>
        </w:rPr>
        <w:t>Tiekėjo pavadinimas)</w:t>
      </w:r>
    </w:p>
    <w:p w14:paraId="53667F7F" w14:textId="77777777" w:rsidR="00A46CA8" w:rsidRPr="00B30895" w:rsidRDefault="00A46CA8" w:rsidP="00A46CA8">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1E3600A2" w14:textId="77777777" w:rsidR="00A46CA8" w:rsidRDefault="00A46CA8" w:rsidP="00A46CA8">
      <w:pPr>
        <w:widowControl w:val="0"/>
        <w:tabs>
          <w:tab w:val="center" w:pos="2520"/>
        </w:tabs>
        <w:jc w:val="both"/>
        <w:rPr>
          <w:szCs w:val="22"/>
          <w:u w:val="single"/>
        </w:rPr>
      </w:pPr>
    </w:p>
    <w:p w14:paraId="18C303FF" w14:textId="77777777" w:rsidR="00A46CA8" w:rsidRPr="00CD5CC1" w:rsidRDefault="00A46CA8" w:rsidP="00A46CA8">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0C7D0982" w14:textId="72ECE060" w:rsidR="00A46CA8" w:rsidRDefault="00A46CA8" w:rsidP="00A46CA8">
      <w:pPr>
        <w:widowControl w:val="0"/>
        <w:tabs>
          <w:tab w:val="center" w:pos="2520"/>
        </w:tabs>
        <w:jc w:val="both"/>
        <w:rPr>
          <w:sz w:val="20"/>
          <w:szCs w:val="20"/>
        </w:rPr>
      </w:pPr>
      <w:r w:rsidRPr="00D84033">
        <w:rPr>
          <w:sz w:val="20"/>
          <w:szCs w:val="20"/>
        </w:rPr>
        <w:t xml:space="preserve"> (Adresatas (</w:t>
      </w:r>
      <w:r w:rsidR="00A13F5D">
        <w:rPr>
          <w:sz w:val="20"/>
          <w:szCs w:val="20"/>
        </w:rPr>
        <w:t xml:space="preserve">centrinė </w:t>
      </w:r>
      <w:r w:rsidRPr="00D84033">
        <w:rPr>
          <w:sz w:val="20"/>
          <w:szCs w:val="20"/>
        </w:rPr>
        <w:t>perkančioji organizacija))</w:t>
      </w:r>
    </w:p>
    <w:p w14:paraId="33E278B9" w14:textId="77777777" w:rsidR="00A46CA8" w:rsidRDefault="00A46CA8" w:rsidP="00A46CA8">
      <w:pPr>
        <w:jc w:val="center"/>
        <w:rPr>
          <w:b/>
        </w:rPr>
      </w:pPr>
    </w:p>
    <w:p w14:paraId="123E2967" w14:textId="77777777" w:rsidR="00A46CA8" w:rsidRPr="00D67B94" w:rsidRDefault="00A46CA8" w:rsidP="00A46CA8">
      <w:pPr>
        <w:jc w:val="center"/>
        <w:rPr>
          <w:b/>
        </w:rPr>
      </w:pPr>
      <w:r w:rsidRPr="00F92C3C">
        <w:rPr>
          <w:b/>
        </w:rPr>
        <w:t>PASIŪLYMAS</w:t>
      </w:r>
    </w:p>
    <w:p w14:paraId="75C6FFE0" w14:textId="7289E130" w:rsidR="00A46CA8" w:rsidRDefault="001E1457" w:rsidP="00A46CA8">
      <w:pPr>
        <w:shd w:val="clear" w:color="auto" w:fill="FFFFFF"/>
        <w:jc w:val="center"/>
        <w:rPr>
          <w:b/>
        </w:rPr>
      </w:pPr>
      <w:r w:rsidRPr="001E1457">
        <w:rPr>
          <w:rFonts w:eastAsiaTheme="minorHAnsi"/>
          <w:b/>
          <w:bCs/>
          <w:color w:val="000000" w:themeColor="text1"/>
        </w:rPr>
        <w:t xml:space="preserve">VAIKŲ NEUROSENSOMOTORINĖS RAIDOS STIPRINIMO UŽSIĖMIMŲ PASLAUGŲ </w:t>
      </w:r>
      <w:r w:rsidR="00A46CA8" w:rsidRPr="001D0F86">
        <w:rPr>
          <w:rFonts w:eastAsia="TimesNewRomanPS-BoldMT"/>
          <w:b/>
          <w:bCs/>
        </w:rPr>
        <w:t>PIRKIM</w:t>
      </w:r>
      <w:r w:rsidR="00A46CA8">
        <w:rPr>
          <w:rFonts w:eastAsia="TimesNewRomanPS-BoldMT"/>
          <w:b/>
          <w:bCs/>
        </w:rPr>
        <w:t>UI</w:t>
      </w:r>
      <w:r w:rsidR="00A46CA8" w:rsidRPr="001D0F86">
        <w:rPr>
          <w:rFonts w:eastAsia="TimesNewRomanPS-BoldMT"/>
          <w:b/>
          <w:bCs/>
        </w:rPr>
        <w:t xml:space="preserve"> SUPAPRASTINTO ATVIRO KONKURSO BŪDU</w:t>
      </w:r>
      <w:r w:rsidR="00A46CA8" w:rsidRPr="00311F75">
        <w:rPr>
          <w:b/>
        </w:rPr>
        <w:t xml:space="preserve"> </w:t>
      </w:r>
    </w:p>
    <w:p w14:paraId="6E531BB3" w14:textId="77777777" w:rsidR="00A46CA8" w:rsidRDefault="00A46CA8" w:rsidP="00A46CA8">
      <w:pPr>
        <w:shd w:val="clear" w:color="auto" w:fill="FFFFFF"/>
        <w:jc w:val="center"/>
        <w:rPr>
          <w:b/>
        </w:rPr>
      </w:pPr>
    </w:p>
    <w:p w14:paraId="055A8E74" w14:textId="77777777" w:rsidR="00A46CA8" w:rsidRDefault="00A46CA8" w:rsidP="00A46CA8">
      <w:pPr>
        <w:shd w:val="clear" w:color="auto" w:fill="FFFFFF"/>
        <w:jc w:val="center"/>
        <w:rPr>
          <w:b/>
          <w:bCs/>
          <w:color w:val="000000"/>
        </w:rPr>
      </w:pPr>
      <w:r w:rsidRPr="000D357D">
        <w:t>_____________</w:t>
      </w:r>
      <w:r w:rsidRPr="000D357D">
        <w:rPr>
          <w:b/>
          <w:bCs/>
          <w:color w:val="000000"/>
        </w:rPr>
        <w:t xml:space="preserve"> </w:t>
      </w:r>
      <w:r w:rsidRPr="000D357D">
        <w:t>Nr.______</w:t>
      </w:r>
    </w:p>
    <w:p w14:paraId="7E17A552" w14:textId="4DC008C3" w:rsidR="00A46CA8" w:rsidRPr="001D0F86" w:rsidRDefault="00A46CA8" w:rsidP="00C20E3D">
      <w:pPr>
        <w:shd w:val="clear" w:color="auto" w:fill="FFFFFF"/>
        <w:ind w:left="2592" w:firstLine="4496"/>
        <w:rPr>
          <w:b/>
          <w:bCs/>
          <w:color w:val="000000"/>
        </w:rPr>
      </w:pPr>
      <w:r w:rsidRPr="000D357D">
        <w:rPr>
          <w:bCs/>
          <w:color w:val="000000"/>
          <w:sz w:val="20"/>
          <w:szCs w:val="20"/>
        </w:rPr>
        <w:t>(Data)</w:t>
      </w:r>
    </w:p>
    <w:p w14:paraId="6C2E28EE" w14:textId="77777777" w:rsidR="00A46CA8" w:rsidRPr="000D357D" w:rsidRDefault="00A46CA8" w:rsidP="00A46CA8">
      <w:pPr>
        <w:shd w:val="clear" w:color="auto" w:fill="FFFFFF"/>
        <w:jc w:val="center"/>
        <w:rPr>
          <w:bCs/>
          <w:color w:val="000000"/>
        </w:rPr>
      </w:pPr>
      <w:r w:rsidRPr="000D357D">
        <w:rPr>
          <w:bCs/>
          <w:color w:val="000000"/>
        </w:rPr>
        <w:t>_____________</w:t>
      </w:r>
    </w:p>
    <w:p w14:paraId="41E53343" w14:textId="77777777" w:rsidR="00A46CA8" w:rsidRPr="000D357D" w:rsidRDefault="00A46CA8" w:rsidP="00A46CA8">
      <w:pPr>
        <w:shd w:val="clear" w:color="auto" w:fill="FFFFFF"/>
        <w:jc w:val="center"/>
        <w:rPr>
          <w:bCs/>
          <w:color w:val="000000"/>
          <w:sz w:val="20"/>
          <w:szCs w:val="20"/>
        </w:rPr>
      </w:pPr>
      <w:r w:rsidRPr="000D357D">
        <w:rPr>
          <w:bCs/>
          <w:color w:val="000000"/>
          <w:sz w:val="20"/>
          <w:szCs w:val="20"/>
        </w:rPr>
        <w:t>(Sudarymo vieta)</w:t>
      </w:r>
    </w:p>
    <w:p w14:paraId="10EC7479" w14:textId="77777777" w:rsidR="00A46CA8" w:rsidRPr="00B30DED" w:rsidRDefault="00A46CA8" w:rsidP="00A46CA8">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36"/>
      </w:tblGrid>
      <w:tr w:rsidR="00A46CA8" w14:paraId="131FA303" w14:textId="77777777" w:rsidTr="0053003E">
        <w:tc>
          <w:tcPr>
            <w:tcW w:w="2611" w:type="pct"/>
            <w:shd w:val="clear" w:color="auto" w:fill="F2F2F2" w:themeFill="background1" w:themeFillShade="F2"/>
          </w:tcPr>
          <w:p w14:paraId="5A3D0558" w14:textId="77777777" w:rsidR="00A46CA8" w:rsidRDefault="00A46CA8" w:rsidP="00BB1089">
            <w:pPr>
              <w:widowControl w:val="0"/>
              <w:jc w:val="both"/>
              <w:rPr>
                <w:i/>
              </w:rPr>
            </w:pPr>
            <w:r w:rsidRPr="00F94BF1">
              <w:rPr>
                <w:b/>
              </w:rPr>
              <w:t>Tiekėjo pavadinimas</w:t>
            </w:r>
            <w:r>
              <w:t xml:space="preserve"> </w:t>
            </w:r>
            <w:r>
              <w:rPr>
                <w:i/>
              </w:rPr>
              <w:t>(jeigu dalyvauja tiekėjų grupė, surašomi visi dalyvių pavadinimai)</w:t>
            </w:r>
          </w:p>
        </w:tc>
        <w:tc>
          <w:tcPr>
            <w:tcW w:w="2389" w:type="pct"/>
            <w:shd w:val="clear" w:color="auto" w:fill="FFFFFF" w:themeFill="background1"/>
          </w:tcPr>
          <w:p w14:paraId="7202F46E" w14:textId="77777777" w:rsidR="00A46CA8" w:rsidRDefault="00A46CA8" w:rsidP="00BB1089">
            <w:pPr>
              <w:widowControl w:val="0"/>
              <w:jc w:val="both"/>
            </w:pPr>
          </w:p>
          <w:p w14:paraId="76681CA3" w14:textId="77777777" w:rsidR="00A46CA8" w:rsidRDefault="00A46CA8" w:rsidP="00BB1089">
            <w:pPr>
              <w:widowControl w:val="0"/>
              <w:jc w:val="both"/>
            </w:pPr>
          </w:p>
        </w:tc>
      </w:tr>
      <w:tr w:rsidR="00A46CA8" w14:paraId="71465688" w14:textId="77777777" w:rsidTr="0053003E">
        <w:tc>
          <w:tcPr>
            <w:tcW w:w="2611" w:type="pct"/>
            <w:shd w:val="clear" w:color="auto" w:fill="F2F2F2" w:themeFill="background1" w:themeFillShade="F2"/>
          </w:tcPr>
          <w:p w14:paraId="3FBD5F11" w14:textId="77777777" w:rsidR="00A46CA8" w:rsidRDefault="00A46CA8" w:rsidP="00BB1089">
            <w:pPr>
              <w:widowControl w:val="0"/>
              <w:jc w:val="both"/>
            </w:pPr>
            <w:r>
              <w:t>Už pasiūlymą atsakingo asmens vardas, pavardė</w:t>
            </w:r>
          </w:p>
        </w:tc>
        <w:tc>
          <w:tcPr>
            <w:tcW w:w="2389" w:type="pct"/>
          </w:tcPr>
          <w:p w14:paraId="5EF4D2C2" w14:textId="77777777" w:rsidR="00A46CA8" w:rsidRDefault="00A46CA8" w:rsidP="00BB1089">
            <w:pPr>
              <w:widowControl w:val="0"/>
              <w:jc w:val="both"/>
            </w:pPr>
          </w:p>
        </w:tc>
      </w:tr>
      <w:tr w:rsidR="00A46CA8" w14:paraId="01ED4A60" w14:textId="77777777" w:rsidTr="0053003E">
        <w:tc>
          <w:tcPr>
            <w:tcW w:w="2611" w:type="pct"/>
            <w:shd w:val="clear" w:color="auto" w:fill="F2F2F2" w:themeFill="background1" w:themeFillShade="F2"/>
          </w:tcPr>
          <w:p w14:paraId="32729B7D" w14:textId="77777777" w:rsidR="00A46CA8" w:rsidRDefault="00A46CA8" w:rsidP="00BB1089">
            <w:pPr>
              <w:widowControl w:val="0"/>
              <w:jc w:val="both"/>
            </w:pPr>
            <w:r>
              <w:t>Telefono numeris</w:t>
            </w:r>
          </w:p>
        </w:tc>
        <w:tc>
          <w:tcPr>
            <w:tcW w:w="2389" w:type="pct"/>
          </w:tcPr>
          <w:p w14:paraId="71C3DC74" w14:textId="77777777" w:rsidR="00A46CA8" w:rsidRDefault="00A46CA8" w:rsidP="00BB1089">
            <w:pPr>
              <w:widowControl w:val="0"/>
              <w:jc w:val="both"/>
            </w:pPr>
          </w:p>
        </w:tc>
      </w:tr>
      <w:tr w:rsidR="00A46CA8" w14:paraId="254CD359" w14:textId="77777777" w:rsidTr="0053003E">
        <w:tc>
          <w:tcPr>
            <w:tcW w:w="2611" w:type="pct"/>
            <w:shd w:val="clear" w:color="auto" w:fill="F2F2F2" w:themeFill="background1" w:themeFillShade="F2"/>
          </w:tcPr>
          <w:p w14:paraId="074AFEA6" w14:textId="77777777" w:rsidR="00A46CA8" w:rsidRDefault="00A46CA8" w:rsidP="00BB1089">
            <w:pPr>
              <w:widowControl w:val="0"/>
              <w:jc w:val="both"/>
            </w:pPr>
            <w:r>
              <w:t>El. pašto adresas</w:t>
            </w:r>
          </w:p>
        </w:tc>
        <w:tc>
          <w:tcPr>
            <w:tcW w:w="2389" w:type="pct"/>
          </w:tcPr>
          <w:p w14:paraId="6317DB81" w14:textId="77777777" w:rsidR="00A46CA8" w:rsidRDefault="00A46CA8" w:rsidP="00BB1089">
            <w:pPr>
              <w:widowControl w:val="0"/>
              <w:jc w:val="both"/>
            </w:pPr>
          </w:p>
        </w:tc>
      </w:tr>
    </w:tbl>
    <w:p w14:paraId="0F54D2AE" w14:textId="77777777" w:rsidR="00A46CA8" w:rsidRDefault="00A46CA8" w:rsidP="00A46CA8">
      <w:pPr>
        <w:widowControl w:val="0"/>
        <w:tabs>
          <w:tab w:val="left" w:pos="8015"/>
        </w:tabs>
        <w:jc w:val="both"/>
        <w:rPr>
          <w:b/>
          <w:sz w:val="20"/>
          <w:szCs w:val="20"/>
        </w:rPr>
      </w:pPr>
      <w:r w:rsidRPr="00FD000E">
        <w:rPr>
          <w:b/>
          <w:sz w:val="20"/>
          <w:szCs w:val="20"/>
        </w:rPr>
        <w:t xml:space="preserve">                      </w:t>
      </w:r>
      <w:bookmarkStart w:id="51" w:name="_Hlk131343763"/>
    </w:p>
    <w:p w14:paraId="44230C6A" w14:textId="77777777" w:rsidR="00A46CA8" w:rsidRDefault="00A46CA8" w:rsidP="00A46CA8">
      <w:pPr>
        <w:widowControl w:val="0"/>
        <w:tabs>
          <w:tab w:val="left" w:pos="8015"/>
        </w:tabs>
        <w:jc w:val="both"/>
        <w:rPr>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DF4103" w:rsidRPr="0007312D" w14:paraId="54F8337B" w14:textId="0BCC4572" w:rsidTr="0053003E">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A028FC" w14:textId="77777777" w:rsidR="00DF4103" w:rsidRPr="00135E71" w:rsidRDefault="00DF4103" w:rsidP="00090E4C">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359E0">
              <w:rPr>
                <w:i/>
              </w:rPr>
              <w:t xml:space="preserve">22 </w:t>
            </w:r>
            <w:r w:rsidRPr="00FF6238">
              <w:rPr>
                <w:i/>
              </w:rPr>
              <w:t>p.)</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E51034C" w14:textId="77777777" w:rsidR="00DF4103" w:rsidRPr="00135E71" w:rsidRDefault="00DF4103" w:rsidP="00090E4C">
            <w:pPr>
              <w:widowControl w:val="0"/>
              <w:ind w:left="-142" w:firstLine="720"/>
              <w:jc w:val="both"/>
            </w:pPr>
          </w:p>
        </w:tc>
      </w:tr>
      <w:tr w:rsidR="00DF4103" w:rsidRPr="0007312D" w14:paraId="549FE0A1" w14:textId="3502CB24" w:rsidTr="0053003E">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DBCA5A" w14:textId="77777777" w:rsidR="00DF4103" w:rsidRPr="00135E71" w:rsidRDefault="00DF4103" w:rsidP="00090E4C">
            <w:pPr>
              <w:widowControl w:val="0"/>
              <w:jc w:val="both"/>
            </w:pPr>
            <w:r w:rsidRPr="005E018B">
              <w:t>Įsipareigojimų dalis (procentais), kuriai ketinama pasitelkti ūkio subjektą, kurio pajėgumais remiamasi</w:t>
            </w:r>
          </w:p>
        </w:tc>
        <w:tc>
          <w:tcPr>
            <w:tcW w:w="4395" w:type="dxa"/>
            <w:tcBorders>
              <w:top w:val="single" w:sz="4" w:space="0" w:color="auto"/>
              <w:left w:val="single" w:sz="4" w:space="0" w:color="auto"/>
              <w:bottom w:val="single" w:sz="4" w:space="0" w:color="auto"/>
              <w:right w:val="single" w:sz="4" w:space="0" w:color="auto"/>
            </w:tcBorders>
          </w:tcPr>
          <w:p w14:paraId="1AEEC247" w14:textId="77777777" w:rsidR="00DF4103" w:rsidRPr="00135E71" w:rsidRDefault="00DF4103" w:rsidP="00090E4C">
            <w:pPr>
              <w:widowControl w:val="0"/>
              <w:ind w:left="-142" w:firstLine="720"/>
              <w:jc w:val="both"/>
            </w:pPr>
          </w:p>
        </w:tc>
      </w:tr>
      <w:tr w:rsidR="00DF4103" w:rsidRPr="0007312D" w14:paraId="34C57384" w14:textId="6BEEEACB" w:rsidTr="0053003E">
        <w:trPr>
          <w:trHeight w:val="493"/>
        </w:trPr>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795B3B" w14:textId="03186FAB" w:rsidR="00DF4103" w:rsidRPr="00135E71" w:rsidRDefault="00DF4103" w:rsidP="00090E4C">
            <w:pPr>
              <w:widowControl w:val="0"/>
              <w:jc w:val="both"/>
            </w:pPr>
            <w:r w:rsidRPr="005E018B">
              <w:t>Įsipareigojimai, kuriuos numatoma perduoti ūkio subjektui, kurio pajėgumais remiamasi</w:t>
            </w:r>
            <w:r w:rsidR="00473212">
              <w:t>:</w:t>
            </w:r>
          </w:p>
        </w:tc>
        <w:tc>
          <w:tcPr>
            <w:tcW w:w="4395" w:type="dxa"/>
            <w:tcBorders>
              <w:top w:val="single" w:sz="4" w:space="0" w:color="auto"/>
              <w:left w:val="single" w:sz="4" w:space="0" w:color="auto"/>
              <w:bottom w:val="single" w:sz="4" w:space="0" w:color="auto"/>
              <w:right w:val="single" w:sz="4" w:space="0" w:color="auto"/>
            </w:tcBorders>
          </w:tcPr>
          <w:p w14:paraId="0EAD98A4" w14:textId="77777777" w:rsidR="00DF4103" w:rsidRPr="00135E71" w:rsidRDefault="00DF4103" w:rsidP="00090E4C">
            <w:pPr>
              <w:widowControl w:val="0"/>
              <w:ind w:left="-142" w:firstLine="720"/>
              <w:jc w:val="both"/>
            </w:pPr>
          </w:p>
        </w:tc>
      </w:tr>
      <w:tr w:rsidR="00DF4103" w:rsidRPr="0007312D" w14:paraId="0C3632EE" w14:textId="77777777" w:rsidTr="0053003E">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18E5C" w14:textId="017614B2" w:rsidR="00DF4103" w:rsidRPr="00633AB9" w:rsidRDefault="00415026" w:rsidP="00090E4C">
            <w:pPr>
              <w:widowControl w:val="0"/>
              <w:jc w:val="both"/>
              <w:rPr>
                <w:b/>
              </w:rPr>
            </w:pPr>
            <w:r w:rsidRPr="00A05444">
              <w:rPr>
                <w:bCs/>
                <w:color w:val="000000"/>
              </w:rPr>
              <w:t>Specialist</w:t>
            </w:r>
            <w:r>
              <w:rPr>
                <w:bCs/>
                <w:color w:val="000000"/>
              </w:rPr>
              <w:t xml:space="preserve">as, </w:t>
            </w:r>
            <w:r w:rsidRPr="00A05444">
              <w:rPr>
                <w:bCs/>
                <w:color w:val="000000"/>
              </w:rPr>
              <w:t xml:space="preserve">kuris </w:t>
            </w:r>
            <w:r w:rsidRPr="75824DE7">
              <w:rPr>
                <w:color w:val="000000" w:themeColor="text1"/>
              </w:rPr>
              <w:t xml:space="preserve">iki pasiūlymų pateikimo termino pabaigos turi </w:t>
            </w:r>
            <w:r w:rsidR="00473212" w:rsidRPr="00473212">
              <w:rPr>
                <w:color w:val="000000" w:themeColor="text1"/>
              </w:rPr>
              <w:t>įgijęs kineziterapeuto profesinę kvalifikaciją</w:t>
            </w:r>
            <w:r w:rsidR="00473212">
              <w:rPr>
                <w:color w:val="000000" w:themeColor="text1"/>
              </w:rPr>
              <w:t>.</w:t>
            </w:r>
          </w:p>
        </w:tc>
        <w:tc>
          <w:tcPr>
            <w:tcW w:w="4395" w:type="dxa"/>
            <w:tcBorders>
              <w:top w:val="single" w:sz="4" w:space="0" w:color="auto"/>
              <w:left w:val="single" w:sz="4" w:space="0" w:color="auto"/>
              <w:bottom w:val="single" w:sz="4" w:space="0" w:color="auto"/>
              <w:right w:val="single" w:sz="4" w:space="0" w:color="auto"/>
            </w:tcBorders>
          </w:tcPr>
          <w:p w14:paraId="133F4B52" w14:textId="77777777" w:rsidR="00DF4103" w:rsidRPr="00135E71" w:rsidRDefault="00DF4103" w:rsidP="00090E4C">
            <w:pPr>
              <w:widowControl w:val="0"/>
              <w:ind w:left="-142" w:firstLine="720"/>
              <w:jc w:val="both"/>
            </w:pPr>
          </w:p>
        </w:tc>
      </w:tr>
      <w:tr w:rsidR="00473212" w:rsidRPr="0007312D" w14:paraId="73B3CC62" w14:textId="77777777" w:rsidTr="0053003E">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1263C" w14:textId="33313DB1" w:rsidR="00473212" w:rsidRPr="00A05444" w:rsidRDefault="00473212" w:rsidP="00090E4C">
            <w:pPr>
              <w:widowControl w:val="0"/>
              <w:jc w:val="both"/>
              <w:rPr>
                <w:bCs/>
                <w:color w:val="000000"/>
              </w:rPr>
            </w:pPr>
            <w:r w:rsidRPr="00473212">
              <w:rPr>
                <w:bCs/>
                <w:color w:val="000000"/>
              </w:rPr>
              <w:t>Specialistas, kuris iki pasiūlymų pateikimo termino pabaigos turi aukštąjį  arba jam prilygintą socialinio darbuotojo išsilavinimą;</w:t>
            </w:r>
          </w:p>
        </w:tc>
        <w:tc>
          <w:tcPr>
            <w:tcW w:w="4395" w:type="dxa"/>
            <w:tcBorders>
              <w:top w:val="single" w:sz="4" w:space="0" w:color="auto"/>
              <w:left w:val="single" w:sz="4" w:space="0" w:color="auto"/>
              <w:bottom w:val="single" w:sz="4" w:space="0" w:color="auto"/>
              <w:right w:val="single" w:sz="4" w:space="0" w:color="auto"/>
            </w:tcBorders>
          </w:tcPr>
          <w:p w14:paraId="0C74B0EB" w14:textId="77777777" w:rsidR="00473212" w:rsidRPr="00135E71" w:rsidRDefault="00473212" w:rsidP="00090E4C">
            <w:pPr>
              <w:widowControl w:val="0"/>
              <w:ind w:left="-142" w:firstLine="720"/>
              <w:jc w:val="both"/>
            </w:pPr>
          </w:p>
        </w:tc>
      </w:tr>
      <w:tr w:rsidR="00473212" w:rsidRPr="0007312D" w14:paraId="30E45B73" w14:textId="77777777" w:rsidTr="0053003E">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D9B5D" w14:textId="09F2BB96" w:rsidR="00473212" w:rsidRPr="00473212" w:rsidRDefault="00473212" w:rsidP="00090E4C">
            <w:pPr>
              <w:widowControl w:val="0"/>
              <w:jc w:val="both"/>
              <w:rPr>
                <w:bCs/>
                <w:color w:val="000000"/>
              </w:rPr>
            </w:pPr>
            <w:r w:rsidRPr="00473212">
              <w:rPr>
                <w:bCs/>
                <w:color w:val="000000"/>
                <w:highlight w:val="yellow"/>
              </w:rPr>
              <w:t>Specialistas, kuris iki pasiūlymų pateikimo termino pabaigos turi įgijęs PASP DT profesinę kvalifikaciją.</w:t>
            </w:r>
          </w:p>
        </w:tc>
        <w:tc>
          <w:tcPr>
            <w:tcW w:w="4395" w:type="dxa"/>
            <w:tcBorders>
              <w:top w:val="single" w:sz="4" w:space="0" w:color="auto"/>
              <w:left w:val="single" w:sz="4" w:space="0" w:color="auto"/>
              <w:bottom w:val="single" w:sz="4" w:space="0" w:color="auto"/>
              <w:right w:val="single" w:sz="4" w:space="0" w:color="auto"/>
            </w:tcBorders>
          </w:tcPr>
          <w:p w14:paraId="52DE3000" w14:textId="77777777" w:rsidR="00473212" w:rsidRPr="00135E71" w:rsidRDefault="00473212" w:rsidP="00090E4C">
            <w:pPr>
              <w:widowControl w:val="0"/>
              <w:ind w:left="-142" w:firstLine="720"/>
              <w:jc w:val="both"/>
            </w:pPr>
          </w:p>
        </w:tc>
      </w:tr>
    </w:tbl>
    <w:p w14:paraId="15ED61AD" w14:textId="43F1B46A" w:rsidR="00A46CA8" w:rsidRDefault="00A46CA8" w:rsidP="00A46CA8">
      <w:pPr>
        <w:jc w:val="both"/>
        <w:rPr>
          <w:i/>
        </w:rPr>
      </w:pPr>
      <w:r w:rsidRPr="00003B33">
        <w:rPr>
          <w:i/>
          <w:iCs/>
          <w:color w:val="000000" w:themeColor="text1"/>
          <w:spacing w:val="-4"/>
        </w:rPr>
        <w:t xml:space="preserve">Pastaba. Pildoma, jei tiekėjas </w:t>
      </w:r>
      <w:r>
        <w:rPr>
          <w:i/>
          <w:iCs/>
          <w:color w:val="000000" w:themeColor="text1"/>
          <w:spacing w:val="-4"/>
        </w:rPr>
        <w:t>pasitelkia kitus</w:t>
      </w:r>
      <w:r w:rsidRPr="00003B33">
        <w:rPr>
          <w:i/>
          <w:iCs/>
          <w:color w:val="000000" w:themeColor="text1"/>
          <w:spacing w:val="-4"/>
        </w:rPr>
        <w:t xml:space="preserve">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B700E7">
        <w:rPr>
          <w:i/>
          <w:iCs/>
          <w:color w:val="000000" w:themeColor="text1"/>
        </w:rPr>
        <w:t xml:space="preserve">, </w:t>
      </w:r>
      <w:proofErr w:type="spellStart"/>
      <w:r w:rsidR="00B700E7">
        <w:rPr>
          <w:i/>
          <w:iCs/>
          <w:color w:val="000000" w:themeColor="text1"/>
        </w:rPr>
        <w:t>kvazisubtiekėjus</w:t>
      </w:r>
      <w:proofErr w:type="spellEnd"/>
      <w:r>
        <w:rPr>
          <w:i/>
        </w:rPr>
        <w:t>.</w:t>
      </w:r>
    </w:p>
    <w:p w14:paraId="4EC8F1B4" w14:textId="77777777" w:rsidR="00A46CA8" w:rsidRDefault="00A46CA8" w:rsidP="00A46CA8">
      <w:pPr>
        <w:widowControl w:val="0"/>
        <w:ind w:firstLine="709"/>
        <w:jc w:val="center"/>
        <w:rPr>
          <w:b/>
        </w:rPr>
      </w:pPr>
      <w:r>
        <w:rPr>
          <w:b/>
        </w:rPr>
        <w:t xml:space="preserve">                                                                        </w:t>
      </w:r>
    </w:p>
    <w:p w14:paraId="0DED67A7" w14:textId="77777777" w:rsidR="00A46CA8" w:rsidRPr="00272FD9" w:rsidRDefault="00A46CA8" w:rsidP="00A46CA8">
      <w:pPr>
        <w:widowControl w:val="0"/>
        <w:rPr>
          <w:i/>
          <w:spacing w:val="-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098"/>
        <w:gridCol w:w="4395"/>
      </w:tblGrid>
      <w:tr w:rsidR="00DF4103" w:rsidRPr="00135E71" w14:paraId="3DEAE566" w14:textId="09EC8F66" w:rsidTr="0053003E">
        <w:tc>
          <w:tcPr>
            <w:tcW w:w="5098" w:type="dxa"/>
            <w:tcBorders>
              <w:top w:val="single" w:sz="4" w:space="0" w:color="auto"/>
            </w:tcBorders>
            <w:shd w:val="clear" w:color="auto" w:fill="F2F2F2" w:themeFill="background1" w:themeFillShade="F2"/>
            <w:tcMar>
              <w:top w:w="0" w:type="dxa"/>
              <w:left w:w="108" w:type="dxa"/>
              <w:bottom w:w="0" w:type="dxa"/>
              <w:right w:w="108" w:type="dxa"/>
            </w:tcMar>
          </w:tcPr>
          <w:p w14:paraId="67AE1C4D" w14:textId="1DAE200D" w:rsidR="00DF4103" w:rsidRPr="001C629B" w:rsidRDefault="00DF4103" w:rsidP="00BB1089">
            <w:pPr>
              <w:jc w:val="both"/>
              <w:rPr>
                <w:b/>
                <w:bCs/>
                <w:color w:val="000000" w:themeColor="text1"/>
              </w:rPr>
            </w:pPr>
            <w:r w:rsidRPr="001C629B">
              <w:rPr>
                <w:b/>
                <w:bCs/>
                <w:color w:val="000000" w:themeColor="text1"/>
              </w:rPr>
              <w:t>Sub</w:t>
            </w:r>
            <w:r>
              <w:rPr>
                <w:b/>
                <w:bCs/>
                <w:color w:val="000000" w:themeColor="text1"/>
              </w:rPr>
              <w:t>teikėjo</w:t>
            </w:r>
            <w:r w:rsidRPr="001C629B">
              <w:rPr>
                <w:b/>
                <w:bCs/>
                <w:color w:val="000000" w:themeColor="text1"/>
              </w:rPr>
              <w:t xml:space="preserve"> pavadinimas </w:t>
            </w:r>
          </w:p>
          <w:p w14:paraId="1D809D60" w14:textId="77777777" w:rsidR="00DF4103" w:rsidRPr="00135E71" w:rsidRDefault="00DF4103" w:rsidP="00BB1089">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Pr>
                <w:i/>
                <w:iCs/>
              </w:rPr>
              <w:t>3</w:t>
            </w:r>
            <w:r w:rsidRPr="00053CF8">
              <w:rPr>
                <w:i/>
                <w:iCs/>
              </w:rPr>
              <w:t xml:space="preserve"> p.))</w:t>
            </w:r>
          </w:p>
        </w:tc>
        <w:tc>
          <w:tcPr>
            <w:tcW w:w="4395" w:type="dxa"/>
            <w:shd w:val="clear" w:color="auto" w:fill="FFFFFF" w:themeFill="background1"/>
            <w:tcMar>
              <w:top w:w="0" w:type="dxa"/>
              <w:left w:w="108" w:type="dxa"/>
              <w:bottom w:w="0" w:type="dxa"/>
              <w:right w:w="108" w:type="dxa"/>
            </w:tcMar>
          </w:tcPr>
          <w:p w14:paraId="6A2238D3" w14:textId="77777777" w:rsidR="00DF4103" w:rsidRPr="00135E71" w:rsidRDefault="00DF4103" w:rsidP="00BB1089">
            <w:pPr>
              <w:widowControl w:val="0"/>
              <w:jc w:val="both"/>
            </w:pPr>
          </w:p>
        </w:tc>
      </w:tr>
      <w:tr w:rsidR="00DF4103" w:rsidRPr="00135E71" w14:paraId="56AB26A2" w14:textId="124E8937" w:rsidTr="0053003E">
        <w:trPr>
          <w:trHeight w:val="375"/>
        </w:trPr>
        <w:tc>
          <w:tcPr>
            <w:tcW w:w="5098" w:type="dxa"/>
            <w:shd w:val="clear" w:color="auto" w:fill="F2F2F2" w:themeFill="background1" w:themeFillShade="F2"/>
            <w:tcMar>
              <w:top w:w="0" w:type="dxa"/>
              <w:left w:w="108" w:type="dxa"/>
              <w:bottom w:w="0" w:type="dxa"/>
              <w:right w:w="108" w:type="dxa"/>
            </w:tcMar>
          </w:tcPr>
          <w:p w14:paraId="776F3F5C" w14:textId="4DB7AA02" w:rsidR="00DF4103" w:rsidRPr="00135E71" w:rsidRDefault="00DF4103" w:rsidP="00BB1089">
            <w:pPr>
              <w:widowControl w:val="0"/>
              <w:jc w:val="both"/>
            </w:pPr>
            <w:r w:rsidRPr="00135E71">
              <w:lastRenderedPageBreak/>
              <w:t>Sutartinių prievolių dalis (procentais), kurią ketinama perduoti vykdyti</w:t>
            </w:r>
            <w:r w:rsidRPr="00135E71">
              <w:rPr>
                <w:color w:val="000000" w:themeColor="text1"/>
              </w:rPr>
              <w:t xml:space="preserve"> sub</w:t>
            </w:r>
            <w:r>
              <w:rPr>
                <w:color w:val="000000" w:themeColor="text1"/>
              </w:rPr>
              <w:t>teikėjui</w:t>
            </w:r>
          </w:p>
        </w:tc>
        <w:tc>
          <w:tcPr>
            <w:tcW w:w="4395" w:type="dxa"/>
          </w:tcPr>
          <w:p w14:paraId="01DEAD4D" w14:textId="77777777" w:rsidR="00DF4103" w:rsidRPr="00135E71" w:rsidRDefault="00DF4103" w:rsidP="00BB1089">
            <w:pPr>
              <w:widowControl w:val="0"/>
              <w:jc w:val="both"/>
            </w:pPr>
          </w:p>
        </w:tc>
      </w:tr>
      <w:tr w:rsidR="00DF4103" w:rsidRPr="00135E71" w14:paraId="61ADA7F0" w14:textId="62465C4B" w:rsidTr="0053003E">
        <w:trPr>
          <w:trHeight w:val="410"/>
        </w:trPr>
        <w:tc>
          <w:tcPr>
            <w:tcW w:w="5098" w:type="dxa"/>
            <w:shd w:val="clear" w:color="auto" w:fill="F2F2F2" w:themeFill="background1" w:themeFillShade="F2"/>
            <w:tcMar>
              <w:top w:w="0" w:type="dxa"/>
              <w:left w:w="108" w:type="dxa"/>
              <w:bottom w:w="0" w:type="dxa"/>
              <w:right w:w="108" w:type="dxa"/>
            </w:tcMar>
          </w:tcPr>
          <w:p w14:paraId="7EF5EF83" w14:textId="612F1EA0" w:rsidR="00DF4103" w:rsidRPr="00135E71" w:rsidRDefault="00DF4103" w:rsidP="00BB1089">
            <w:pPr>
              <w:widowControl w:val="0"/>
              <w:jc w:val="both"/>
            </w:pPr>
            <w:r w:rsidRPr="00135E71">
              <w:rPr>
                <w:color w:val="000000" w:themeColor="text1"/>
              </w:rPr>
              <w:t>Sub</w:t>
            </w:r>
            <w:r>
              <w:rPr>
                <w:color w:val="000000" w:themeColor="text1"/>
              </w:rPr>
              <w:t>teikėjui</w:t>
            </w:r>
            <w:r w:rsidRPr="00135E71">
              <w:rPr>
                <w:color w:val="000000" w:themeColor="text1"/>
              </w:rPr>
              <w:t xml:space="preserve"> perduodamos vykdyti sutartinės prievolės</w:t>
            </w:r>
          </w:p>
        </w:tc>
        <w:tc>
          <w:tcPr>
            <w:tcW w:w="4395" w:type="dxa"/>
          </w:tcPr>
          <w:p w14:paraId="3BF2838E" w14:textId="77777777" w:rsidR="00DF4103" w:rsidRPr="00135E71" w:rsidRDefault="00DF4103" w:rsidP="00BB1089">
            <w:pPr>
              <w:widowControl w:val="0"/>
              <w:jc w:val="both"/>
            </w:pPr>
          </w:p>
        </w:tc>
      </w:tr>
    </w:tbl>
    <w:p w14:paraId="5E109BB8" w14:textId="77777777" w:rsidR="00A46CA8" w:rsidRPr="00135E71" w:rsidRDefault="00A46CA8" w:rsidP="00A46CA8">
      <w:pPr>
        <w:widowControl w:val="0"/>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51"/>
    <w:p w14:paraId="6C10FBF9" w14:textId="77777777" w:rsidR="00A46CA8" w:rsidRPr="00135E71" w:rsidRDefault="00A46CA8" w:rsidP="00A46CA8">
      <w:pPr>
        <w:rPr>
          <w:b/>
          <w:bCs/>
          <w:i/>
          <w:iCs/>
          <w:sz w:val="22"/>
          <w:szCs w:val="22"/>
        </w:rPr>
      </w:pPr>
    </w:p>
    <w:p w14:paraId="3EE9111F" w14:textId="77777777" w:rsidR="00A46CA8" w:rsidRPr="00135E71" w:rsidRDefault="00A46CA8" w:rsidP="00A46CA8">
      <w:pPr>
        <w:ind w:firstLine="709"/>
        <w:jc w:val="both"/>
      </w:pPr>
      <w:r w:rsidRPr="00135E71">
        <w:t>Šiuo pasiūlymu pažymime, kad sutinkame su visomis pirkimo sąlygomis, nustatytomis:</w:t>
      </w:r>
    </w:p>
    <w:p w14:paraId="0E42A583" w14:textId="7F916C78" w:rsidR="00A46CA8" w:rsidRPr="00135E71" w:rsidRDefault="00A46CA8" w:rsidP="00A46CA8">
      <w:pPr>
        <w:ind w:firstLine="709"/>
        <w:jc w:val="both"/>
      </w:pPr>
      <w:r w:rsidRPr="00135E71">
        <w:t xml:space="preserve">1) skelbime apie pirkimą, paskelbtame </w:t>
      </w:r>
      <w:r w:rsidR="00CC3F3B">
        <w:t>VPĮ</w:t>
      </w:r>
      <w:r w:rsidR="00CC3F3B" w:rsidRPr="00135E71">
        <w:t xml:space="preserve"> </w:t>
      </w:r>
      <w:r w:rsidRPr="00135E71">
        <w:t>nustatyta tvarka;</w:t>
      </w:r>
    </w:p>
    <w:p w14:paraId="2DD43E80" w14:textId="77777777" w:rsidR="00A46CA8" w:rsidRPr="00135E71" w:rsidRDefault="00A46CA8" w:rsidP="00A46CA8">
      <w:pPr>
        <w:ind w:firstLine="709"/>
        <w:jc w:val="both"/>
      </w:pPr>
      <w:r w:rsidRPr="00135E71">
        <w:t>2) pirkimo dokumentuose (taip pat jų paaiškinimuose, papildymuose).</w:t>
      </w:r>
    </w:p>
    <w:p w14:paraId="426E78E9" w14:textId="77777777" w:rsidR="00A46CA8" w:rsidRPr="00135E71" w:rsidRDefault="00A46CA8" w:rsidP="00A46CA8">
      <w:pPr>
        <w:ind w:firstLine="709"/>
        <w:jc w:val="both"/>
      </w:pPr>
    </w:p>
    <w:p w14:paraId="7BC61FC0" w14:textId="059EAB7C" w:rsidR="00C20E3D" w:rsidRPr="00C20E3D" w:rsidRDefault="00A46CA8" w:rsidP="00C20E3D">
      <w:pPr>
        <w:ind w:firstLine="709"/>
        <w:jc w:val="both"/>
      </w:pPr>
      <w:bookmarkStart w:id="52" w:name="_Hlk150257690"/>
      <w:r w:rsidRPr="00135E71">
        <w:t xml:space="preserve">Mes siūlome: </w:t>
      </w:r>
    </w:p>
    <w:p w14:paraId="5704A8A3" w14:textId="77777777" w:rsidR="00090E4C" w:rsidRDefault="00090E4C" w:rsidP="00A46CA8">
      <w:pPr>
        <w:ind w:firstLine="709"/>
        <w:jc w:val="both"/>
      </w:pPr>
    </w:p>
    <w:tbl>
      <w:tblPr>
        <w:tblStyle w:val="Lentelstinklelis1"/>
        <w:tblW w:w="9634" w:type="dxa"/>
        <w:tblInd w:w="0" w:type="dxa"/>
        <w:tblLook w:val="04A0" w:firstRow="1" w:lastRow="0" w:firstColumn="1" w:lastColumn="0" w:noHBand="0" w:noVBand="1"/>
      </w:tblPr>
      <w:tblGrid>
        <w:gridCol w:w="704"/>
        <w:gridCol w:w="4394"/>
        <w:gridCol w:w="4536"/>
      </w:tblGrid>
      <w:tr w:rsidR="007D758A" w:rsidRPr="00832DCA" w14:paraId="22115402" w14:textId="77777777" w:rsidTr="0053003E">
        <w:tc>
          <w:tcPr>
            <w:tcW w:w="704" w:type="dxa"/>
            <w:shd w:val="clear" w:color="auto" w:fill="F2F2F2" w:themeFill="background1" w:themeFillShade="F2"/>
            <w:vAlign w:val="center"/>
            <w:hideMark/>
          </w:tcPr>
          <w:p w14:paraId="0525B676" w14:textId="77777777" w:rsidR="007D758A" w:rsidRPr="00832DCA" w:rsidRDefault="007D758A" w:rsidP="00BB1089">
            <w:pPr>
              <w:jc w:val="center"/>
              <w:rPr>
                <w:b/>
                <w:bCs/>
              </w:rPr>
            </w:pPr>
            <w:r w:rsidRPr="00832DCA">
              <w:rPr>
                <w:b/>
                <w:bCs/>
              </w:rPr>
              <w:t>Eil. Nr.</w:t>
            </w:r>
          </w:p>
        </w:tc>
        <w:tc>
          <w:tcPr>
            <w:tcW w:w="8930" w:type="dxa"/>
            <w:gridSpan w:val="2"/>
            <w:shd w:val="clear" w:color="auto" w:fill="F2F2F2" w:themeFill="background1" w:themeFillShade="F2"/>
            <w:vAlign w:val="center"/>
            <w:hideMark/>
          </w:tcPr>
          <w:p w14:paraId="12D575B5" w14:textId="77777777" w:rsidR="007D758A" w:rsidRPr="00832DCA" w:rsidRDefault="007D758A" w:rsidP="00BB1089">
            <w:pPr>
              <w:jc w:val="center"/>
              <w:rPr>
                <w:b/>
                <w:bCs/>
              </w:rPr>
            </w:pPr>
            <w:r w:rsidRPr="00832DCA">
              <w:rPr>
                <w:b/>
                <w:bCs/>
              </w:rPr>
              <w:t>Pavadinimas</w:t>
            </w:r>
          </w:p>
        </w:tc>
      </w:tr>
      <w:tr w:rsidR="007D758A" w:rsidRPr="00832DCA" w14:paraId="310E0825" w14:textId="77777777" w:rsidTr="0053003E">
        <w:tc>
          <w:tcPr>
            <w:tcW w:w="704" w:type="dxa"/>
            <w:vAlign w:val="center"/>
          </w:tcPr>
          <w:p w14:paraId="0DD08D7F" w14:textId="77777777" w:rsidR="007D758A" w:rsidRPr="00832DCA" w:rsidRDefault="007D758A" w:rsidP="00BB1089">
            <w:pPr>
              <w:jc w:val="center"/>
            </w:pPr>
            <w:r w:rsidRPr="00832DCA">
              <w:t>1.</w:t>
            </w:r>
          </w:p>
        </w:tc>
        <w:tc>
          <w:tcPr>
            <w:tcW w:w="8930" w:type="dxa"/>
            <w:gridSpan w:val="2"/>
            <w:vAlign w:val="center"/>
          </w:tcPr>
          <w:p w14:paraId="14D10087" w14:textId="2FD23153" w:rsidR="007D758A" w:rsidRPr="00832DCA" w:rsidRDefault="00DF4103" w:rsidP="00BB1089">
            <w:pPr>
              <w:jc w:val="both"/>
            </w:pPr>
            <w:r>
              <w:t>V</w:t>
            </w:r>
            <w:r w:rsidRPr="00DF4103">
              <w:t xml:space="preserve">aikų </w:t>
            </w:r>
            <w:proofErr w:type="spellStart"/>
            <w:r w:rsidRPr="00DF4103">
              <w:t>neurosensomotorinės</w:t>
            </w:r>
            <w:proofErr w:type="spellEnd"/>
            <w:r w:rsidRPr="00DF4103">
              <w:t xml:space="preserve"> raidos stiprinimo užsiėmim</w:t>
            </w:r>
            <w:r w:rsidR="00033D84">
              <w:t>ai</w:t>
            </w:r>
          </w:p>
        </w:tc>
      </w:tr>
      <w:tr w:rsidR="007D758A" w:rsidRPr="00832DCA" w14:paraId="695CF18B" w14:textId="77777777" w:rsidTr="0053003E">
        <w:tc>
          <w:tcPr>
            <w:tcW w:w="5098" w:type="dxa"/>
            <w:gridSpan w:val="2"/>
            <w:shd w:val="clear" w:color="auto" w:fill="F2F2F2" w:themeFill="background1" w:themeFillShade="F2"/>
          </w:tcPr>
          <w:p w14:paraId="025B49C3" w14:textId="77777777" w:rsidR="007D758A" w:rsidRPr="00832DCA" w:rsidRDefault="007D758A" w:rsidP="00BB1089">
            <w:pPr>
              <w:jc w:val="right"/>
              <w:rPr>
                <w:b/>
              </w:rPr>
            </w:pPr>
            <w:r w:rsidRPr="00832DCA">
              <w:rPr>
                <w:b/>
              </w:rPr>
              <w:t>Pasiūlymo kaina Eur be PVM:</w:t>
            </w:r>
          </w:p>
        </w:tc>
        <w:tc>
          <w:tcPr>
            <w:tcW w:w="4536" w:type="dxa"/>
            <w:shd w:val="clear" w:color="auto" w:fill="F2F2F2" w:themeFill="background1" w:themeFillShade="F2"/>
          </w:tcPr>
          <w:p w14:paraId="03297AE9" w14:textId="2D8D5FDE" w:rsidR="007D758A" w:rsidRPr="00832DCA" w:rsidRDefault="007D758A" w:rsidP="007D758A">
            <w:pPr>
              <w:jc w:val="center"/>
              <w:rPr>
                <w:i/>
                <w:iCs/>
                <w:highlight w:val="lightGray"/>
              </w:rPr>
            </w:pPr>
            <w:r w:rsidRPr="00D73F65">
              <w:rPr>
                <w:i/>
                <w:iCs/>
                <w:highlight w:val="lightGray"/>
              </w:rPr>
              <w:t>(įrašyti skaičiais</w:t>
            </w:r>
            <w:r w:rsidRPr="00D73F65">
              <w:rPr>
                <w:highlight w:val="lightGray"/>
              </w:rPr>
              <w:t>)</w:t>
            </w:r>
          </w:p>
        </w:tc>
      </w:tr>
      <w:tr w:rsidR="007D758A" w:rsidRPr="00832DCA" w14:paraId="545923E6" w14:textId="77777777" w:rsidTr="0053003E">
        <w:tc>
          <w:tcPr>
            <w:tcW w:w="5098" w:type="dxa"/>
            <w:gridSpan w:val="2"/>
            <w:shd w:val="clear" w:color="auto" w:fill="F2F2F2" w:themeFill="background1" w:themeFillShade="F2"/>
          </w:tcPr>
          <w:p w14:paraId="2DAB5B7A" w14:textId="510FA8DA" w:rsidR="007D758A" w:rsidRPr="00832DCA" w:rsidRDefault="007D758A" w:rsidP="75824DE7">
            <w:pPr>
              <w:jc w:val="right"/>
              <w:rPr>
                <w:b/>
                <w:bCs/>
              </w:rPr>
            </w:pPr>
            <w:r w:rsidRPr="75824DE7">
              <w:rPr>
                <w:b/>
                <w:bCs/>
              </w:rPr>
              <w:t xml:space="preserve">PVM </w:t>
            </w:r>
            <w:r w:rsidR="00393648">
              <w:t>(</w:t>
            </w:r>
            <w:r w:rsidR="00393648" w:rsidRPr="0067329E">
              <w:rPr>
                <w:i/>
                <w:iCs/>
              </w:rPr>
              <w:t>įrašyti tarifą skaičiais</w:t>
            </w:r>
            <w:r w:rsidR="00393648">
              <w:t xml:space="preserve">) </w:t>
            </w:r>
            <w:r w:rsidRPr="75824DE7">
              <w:rPr>
                <w:b/>
                <w:bCs/>
              </w:rPr>
              <w:t>Eur:</w:t>
            </w:r>
          </w:p>
        </w:tc>
        <w:tc>
          <w:tcPr>
            <w:tcW w:w="4536" w:type="dxa"/>
            <w:shd w:val="clear" w:color="auto" w:fill="F2F2F2" w:themeFill="background1" w:themeFillShade="F2"/>
          </w:tcPr>
          <w:p w14:paraId="21E11E6E" w14:textId="4498F60D" w:rsidR="007D758A" w:rsidRPr="00832DCA" w:rsidRDefault="007D758A" w:rsidP="007D758A">
            <w:pPr>
              <w:jc w:val="center"/>
              <w:rPr>
                <w:i/>
                <w:iCs/>
                <w:highlight w:val="lightGray"/>
              </w:rPr>
            </w:pPr>
            <w:r w:rsidRPr="00D73F65">
              <w:rPr>
                <w:i/>
                <w:iCs/>
                <w:highlight w:val="lightGray"/>
              </w:rPr>
              <w:t>(įrašyti skaičiais</w:t>
            </w:r>
            <w:r w:rsidRPr="00D73F65">
              <w:rPr>
                <w:highlight w:val="lightGray"/>
              </w:rPr>
              <w:t>)</w:t>
            </w:r>
          </w:p>
        </w:tc>
      </w:tr>
      <w:tr w:rsidR="007D758A" w:rsidRPr="00832DCA" w14:paraId="7C829E11" w14:textId="77777777" w:rsidTr="0053003E">
        <w:tc>
          <w:tcPr>
            <w:tcW w:w="5098" w:type="dxa"/>
            <w:gridSpan w:val="2"/>
            <w:shd w:val="clear" w:color="auto" w:fill="F2F2F2" w:themeFill="background1" w:themeFillShade="F2"/>
          </w:tcPr>
          <w:p w14:paraId="7AC30265" w14:textId="77777777" w:rsidR="007D758A" w:rsidRPr="00832DCA" w:rsidRDefault="007D758A" w:rsidP="00BB1089">
            <w:pPr>
              <w:jc w:val="right"/>
              <w:rPr>
                <w:b/>
              </w:rPr>
            </w:pPr>
            <w:r w:rsidRPr="00832DCA">
              <w:rPr>
                <w:b/>
              </w:rPr>
              <w:t>Pasiūlymo kaina Eur su PVM:</w:t>
            </w:r>
          </w:p>
        </w:tc>
        <w:tc>
          <w:tcPr>
            <w:tcW w:w="4536" w:type="dxa"/>
            <w:shd w:val="clear" w:color="auto" w:fill="F2F2F2" w:themeFill="background1" w:themeFillShade="F2"/>
          </w:tcPr>
          <w:p w14:paraId="263FE6B6" w14:textId="0FCAF422" w:rsidR="007D758A" w:rsidRPr="00832DCA" w:rsidRDefault="007D758A" w:rsidP="007D758A">
            <w:pPr>
              <w:jc w:val="center"/>
              <w:rPr>
                <w:i/>
                <w:iCs/>
                <w:highlight w:val="lightGray"/>
              </w:rPr>
            </w:pPr>
            <w:r w:rsidRPr="00D73F65">
              <w:rPr>
                <w:i/>
                <w:iCs/>
                <w:highlight w:val="lightGray"/>
              </w:rPr>
              <w:t>(įrašyti skaičiais</w:t>
            </w:r>
            <w:r w:rsidRPr="00D73F65">
              <w:rPr>
                <w:highlight w:val="lightGray"/>
              </w:rPr>
              <w:t>)</w:t>
            </w:r>
          </w:p>
        </w:tc>
      </w:tr>
    </w:tbl>
    <w:p w14:paraId="326A24B4" w14:textId="77777777" w:rsidR="007D758A" w:rsidRDefault="007D758A" w:rsidP="007D758A">
      <w:pPr>
        <w:widowControl w:val="0"/>
        <w:ind w:firstLine="709"/>
        <w:rPr>
          <w:i/>
        </w:rPr>
      </w:pPr>
    </w:p>
    <w:p w14:paraId="4AE17CA6" w14:textId="2D0ED1A7" w:rsidR="00A46CA8" w:rsidRPr="00C07237" w:rsidRDefault="004F52C4" w:rsidP="005A0FFA">
      <w:pPr>
        <w:widowControl w:val="0"/>
        <w:ind w:firstLine="709"/>
        <w:rPr>
          <w:i/>
        </w:rPr>
      </w:pPr>
      <w:r>
        <w:rPr>
          <w:i/>
        </w:rPr>
        <w:t>P</w:t>
      </w:r>
      <w:r w:rsidR="00A46CA8" w:rsidRPr="00C07237">
        <w:rPr>
          <w:i/>
        </w:rPr>
        <w:t>astabos:</w:t>
      </w:r>
    </w:p>
    <w:p w14:paraId="4777C76B" w14:textId="2463C01B" w:rsidR="00A46CA8" w:rsidRDefault="00A46CA8" w:rsidP="005A0FFA">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41707911" w14:textId="06711146" w:rsidR="00A46CA8" w:rsidRDefault="00A46CA8" w:rsidP="005A0FFA">
      <w:pPr>
        <w:widowControl w:val="0"/>
        <w:ind w:right="253" w:firstLine="709"/>
        <w:jc w:val="both"/>
        <w:rPr>
          <w:i/>
        </w:rPr>
      </w:pPr>
      <w:r>
        <w:rPr>
          <w:i/>
        </w:rPr>
        <w:t xml:space="preserve">- </w:t>
      </w:r>
      <w:r w:rsidRPr="00C07237">
        <w:rPr>
          <w:i/>
        </w:rPr>
        <w:t xml:space="preserve">tais atvejais, kai pagal galiojančius teisės aktus </w:t>
      </w:r>
      <w:r w:rsidRPr="00A74492">
        <w:rPr>
          <w:b/>
          <w:bCs/>
          <w:i/>
        </w:rPr>
        <w:t>tiekėjui nereikia mokėti PVM</w:t>
      </w:r>
      <w:r>
        <w:rPr>
          <w:i/>
        </w:rPr>
        <w:t>, jis kain</w:t>
      </w:r>
      <w:r w:rsidR="007D758A">
        <w:rPr>
          <w:i/>
        </w:rPr>
        <w:t>ą (-</w:t>
      </w:r>
      <w:proofErr w:type="spellStart"/>
      <w:r w:rsidR="007D758A">
        <w:rPr>
          <w:i/>
        </w:rPr>
        <w:t>as</w:t>
      </w:r>
      <w:proofErr w:type="spellEnd"/>
      <w:r w:rsidR="007D758A">
        <w:rPr>
          <w:i/>
        </w:rPr>
        <w:t>)</w:t>
      </w:r>
      <w:r>
        <w:rPr>
          <w:i/>
        </w:rPr>
        <w:t>, nurodo be PVM i</w:t>
      </w:r>
      <w:r w:rsidRPr="00C07237">
        <w:rPr>
          <w:i/>
        </w:rPr>
        <w:t>r nurodo priežastis, dėl kurių PVM nemoka</w:t>
      </w:r>
      <w:r w:rsidR="004F52C4">
        <w:rPr>
          <w:i/>
        </w:rPr>
        <w:t>;</w:t>
      </w:r>
    </w:p>
    <w:p w14:paraId="3AB06AF2" w14:textId="6197E615" w:rsidR="00FC5D0D" w:rsidRPr="00FC5D0D" w:rsidRDefault="00FC5D0D" w:rsidP="005A0FFA">
      <w:pPr>
        <w:ind w:right="253" w:firstLine="709"/>
        <w:jc w:val="both"/>
      </w:pPr>
      <w:r>
        <w:rPr>
          <w:i/>
          <w:iCs/>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o </w:t>
      </w:r>
      <w:r>
        <w:rPr>
          <w:i/>
        </w:rPr>
        <w:t>s</w:t>
      </w:r>
      <w:r w:rsidRPr="00137E9C">
        <w:rPr>
          <w:i/>
        </w:rPr>
        <w:t xml:space="preserve">utarties vykdymo metu </w:t>
      </w:r>
      <w:r>
        <w:rPr>
          <w:i/>
        </w:rPr>
        <w:t>tiekėjui</w:t>
      </w:r>
      <w:r w:rsidRPr="00137E9C">
        <w:rPr>
          <w:i/>
        </w:rPr>
        <w:t xml:space="preserve"> atsiranda pareiga mokėti PVM (pvz.</w:t>
      </w:r>
      <w:r>
        <w:rPr>
          <w:i/>
        </w:rPr>
        <w:t>,</w:t>
      </w:r>
      <w:r w:rsidRPr="00137E9C">
        <w:rPr>
          <w:i/>
        </w:rPr>
        <w:t xml:space="preserve"> </w:t>
      </w:r>
      <w:r>
        <w:rPr>
          <w:i/>
        </w:rPr>
        <w:t xml:space="preserve">tiekėjas </w:t>
      </w:r>
      <w:r w:rsidRPr="00137E9C">
        <w:rPr>
          <w:i/>
        </w:rPr>
        <w:t xml:space="preserve">tampa PVM mokėtoju), tokius galimus pokyčius </w:t>
      </w:r>
      <w:r>
        <w:rPr>
          <w:i/>
        </w:rPr>
        <w:t>tiekėjas</w:t>
      </w:r>
      <w:r w:rsidRPr="00137E9C">
        <w:rPr>
          <w:i/>
        </w:rPr>
        <w:t xml:space="preserve"> turi įsivertinti teikdamas pasiūlymą, nes vykdant </w:t>
      </w:r>
      <w:r>
        <w:rPr>
          <w:i/>
        </w:rPr>
        <w:t>s</w:t>
      </w:r>
      <w:r w:rsidRPr="00137E9C">
        <w:rPr>
          <w:i/>
        </w:rPr>
        <w:t xml:space="preserve">utartį dėl šios priežasties </w:t>
      </w:r>
      <w:r>
        <w:rPr>
          <w:i/>
        </w:rPr>
        <w:t>s</w:t>
      </w:r>
      <w:r w:rsidRPr="00137E9C">
        <w:rPr>
          <w:i/>
        </w:rPr>
        <w:t>utarties kaina nebus keičiama</w:t>
      </w:r>
      <w:r w:rsidRPr="004E6D13">
        <w:rPr>
          <w:i/>
        </w:rPr>
        <w:t>.</w:t>
      </w:r>
      <w:r>
        <w:rPr>
          <w:i/>
        </w:rPr>
        <w:t xml:space="preserve"> </w:t>
      </w:r>
    </w:p>
    <w:bookmarkEnd w:id="52"/>
    <w:p w14:paraId="0FCC1849" w14:textId="16107340" w:rsidR="00ED5F03" w:rsidRDefault="00ED5F03" w:rsidP="005A0FFA">
      <w:pPr>
        <w:pStyle w:val="Sraopastraipa"/>
        <w:tabs>
          <w:tab w:val="left" w:pos="0"/>
          <w:tab w:val="left" w:pos="851"/>
        </w:tabs>
        <w:spacing w:after="60"/>
        <w:ind w:left="0" w:right="111" w:firstLine="709"/>
        <w:jc w:val="both"/>
        <w:rPr>
          <w:i/>
          <w:iCs/>
          <w:sz w:val="24"/>
          <w:szCs w:val="24"/>
          <w:lang w:val="lt"/>
        </w:rPr>
      </w:pPr>
      <w:r w:rsidRPr="00ED5F03">
        <w:rPr>
          <w:i/>
          <w:iCs/>
          <w:sz w:val="24"/>
          <w:szCs w:val="24"/>
        </w:rPr>
        <w:t xml:space="preserve">- </w:t>
      </w:r>
      <w:r w:rsidRPr="00ED5F03">
        <w:rPr>
          <w:i/>
          <w:iCs/>
          <w:sz w:val="24"/>
          <w:szCs w:val="24"/>
          <w:lang w:val="lt"/>
        </w:rPr>
        <w:t>į kainą turi būti įtrauktos visos teikėjo patiriamos išlaidos, įskaitant atlyginimus specialistams, transporto išlaidas, mokymų organizavimo kaštus, mokomąją medžiagą ir kitus su teikiama paslauga susijusius kaštus.</w:t>
      </w:r>
    </w:p>
    <w:p w14:paraId="4E641F62" w14:textId="77777777" w:rsidR="005A0FFA" w:rsidRDefault="005A0FFA" w:rsidP="005A0FFA">
      <w:pPr>
        <w:pStyle w:val="Sraopastraipa"/>
        <w:tabs>
          <w:tab w:val="left" w:pos="0"/>
          <w:tab w:val="left" w:pos="851"/>
        </w:tabs>
        <w:spacing w:after="60"/>
        <w:ind w:left="0" w:right="111" w:firstLine="709"/>
        <w:jc w:val="both"/>
        <w:rPr>
          <w:bCs/>
          <w:color w:val="000000" w:themeColor="text1"/>
          <w:sz w:val="24"/>
          <w:szCs w:val="24"/>
        </w:rPr>
      </w:pPr>
    </w:p>
    <w:p w14:paraId="102215DA" w14:textId="367F001A" w:rsidR="005A0FFA" w:rsidRDefault="005A0FFA" w:rsidP="005A0FFA">
      <w:pPr>
        <w:pStyle w:val="Sraopastraipa"/>
        <w:tabs>
          <w:tab w:val="left" w:pos="0"/>
          <w:tab w:val="left" w:pos="851"/>
        </w:tabs>
        <w:spacing w:after="60"/>
        <w:ind w:left="0" w:right="111" w:firstLine="709"/>
        <w:jc w:val="both"/>
        <w:rPr>
          <w:b/>
          <w:color w:val="000000" w:themeColor="text1"/>
          <w:sz w:val="24"/>
          <w:szCs w:val="24"/>
        </w:rPr>
      </w:pPr>
      <w:r w:rsidRPr="00523351">
        <w:rPr>
          <w:bCs/>
          <w:color w:val="000000" w:themeColor="text1"/>
          <w:sz w:val="24"/>
          <w:szCs w:val="24"/>
        </w:rPr>
        <w:t xml:space="preserve">Tiekėjų pasiūlymų </w:t>
      </w:r>
      <w:r w:rsidRPr="005A0FFA">
        <w:rPr>
          <w:b/>
          <w:color w:val="000000" w:themeColor="text1"/>
          <w:sz w:val="24"/>
          <w:szCs w:val="24"/>
        </w:rPr>
        <w:t>kain</w:t>
      </w:r>
      <w:r w:rsidR="00DF4103">
        <w:rPr>
          <w:b/>
          <w:color w:val="000000" w:themeColor="text1"/>
          <w:sz w:val="24"/>
          <w:szCs w:val="24"/>
        </w:rPr>
        <w:t>a</w:t>
      </w:r>
      <w:r w:rsidRPr="005A0FFA">
        <w:rPr>
          <w:b/>
          <w:color w:val="000000" w:themeColor="text1"/>
          <w:sz w:val="24"/>
          <w:szCs w:val="24"/>
        </w:rPr>
        <w:t xml:space="preserve"> </w:t>
      </w:r>
      <w:r w:rsidR="00DF4103" w:rsidRPr="00DF4103">
        <w:rPr>
          <w:b/>
          <w:color w:val="000000" w:themeColor="text1"/>
          <w:sz w:val="24"/>
          <w:szCs w:val="24"/>
        </w:rPr>
        <w:t>negali viršyti 108 000,00 Eur su PVM (arba 89 256,20 Eur be PVM, jei tiekėjas yra ne PVM mokėtojas ar paslaugos neapmokestinamos PVM, ar dėl kitų priežasčių Perkančiosios organizacijos galutinė tiekėjui mokėtina suma bus be PVM), ją viršijantys pasiūlymai bus laikomi nepriimtinais ir bus atmetami.</w:t>
      </w:r>
      <w:r w:rsidRPr="005F4C75">
        <w:rPr>
          <w:b/>
          <w:color w:val="000000" w:themeColor="text1"/>
          <w:sz w:val="24"/>
          <w:szCs w:val="24"/>
        </w:rPr>
        <w:t>.</w:t>
      </w:r>
    </w:p>
    <w:p w14:paraId="77950E4D" w14:textId="2C52A32C" w:rsidR="005A0FFA" w:rsidRDefault="005A0FFA" w:rsidP="005A0FFA">
      <w:pPr>
        <w:pStyle w:val="Sraopastraipa"/>
        <w:tabs>
          <w:tab w:val="left" w:pos="0"/>
          <w:tab w:val="left" w:pos="851"/>
        </w:tabs>
        <w:spacing w:after="60"/>
        <w:ind w:left="0" w:right="111" w:firstLine="709"/>
        <w:jc w:val="both"/>
        <w:rPr>
          <w:b/>
          <w:color w:val="000000" w:themeColor="text1"/>
          <w:sz w:val="24"/>
          <w:szCs w:val="24"/>
        </w:rPr>
      </w:pPr>
    </w:p>
    <w:p w14:paraId="166AEBFA" w14:textId="77777777" w:rsidR="005A0FFA" w:rsidRDefault="005A0FFA" w:rsidP="00C20E3D">
      <w:pPr>
        <w:pStyle w:val="Sraopastraipa"/>
        <w:tabs>
          <w:tab w:val="left" w:pos="1134"/>
        </w:tabs>
        <w:ind w:left="0" w:right="111" w:firstLine="709"/>
        <w:jc w:val="both"/>
        <w:rPr>
          <w:i/>
          <w:iCs/>
          <w:sz w:val="24"/>
          <w:szCs w:val="24"/>
        </w:rPr>
      </w:pPr>
    </w:p>
    <w:p w14:paraId="69A4432D" w14:textId="6EAF4785" w:rsidR="00A46CA8" w:rsidRPr="00C07237" w:rsidRDefault="00A46CA8" w:rsidP="00C20E3D">
      <w:pPr>
        <w:widowControl w:val="0"/>
        <w:ind w:left="-27" w:right="111" w:firstLine="736"/>
        <w:jc w:val="both"/>
      </w:pPr>
      <w:r w:rsidRPr="00C07237">
        <w:t>Teikdami šį pasiūlymą mes patvirtiname, kad siūlom</w:t>
      </w:r>
      <w:r w:rsidR="004F52C4">
        <w:t>os</w:t>
      </w:r>
      <w:r>
        <w:t xml:space="preserve"> </w:t>
      </w:r>
      <w:r w:rsidR="004F52C4">
        <w:t>paslaugos</w:t>
      </w:r>
      <w:r>
        <w:t xml:space="preserve"> </w:t>
      </w:r>
      <w:r w:rsidRPr="00C07237">
        <w:t>visiškai atitinka pirkimo dokumentuose nurody</w:t>
      </w:r>
      <w:r>
        <w:t>tus reikalavimus, į mūsų siūlom</w:t>
      </w:r>
      <w:r w:rsidR="007D758A">
        <w:t>ą kainą</w:t>
      </w:r>
      <w:r>
        <w:t xml:space="preserve"> </w:t>
      </w:r>
      <w:r w:rsidRPr="00C07237">
        <w:t>įskaičiuotos visos išlaidos ir visi mokesčiai ir mes prisiimame riziką už visas išlaidas, kurias, teikdami pasiūlymą ir laikydamiesi pirkimo dokumentuose nustatytų reikalavimų, privalėjome įskaičiuoti į pasiūlymo</w:t>
      </w:r>
      <w:r>
        <w:t xml:space="preserve"> </w:t>
      </w:r>
      <w:r w:rsidR="007D758A">
        <w:t>kainą.</w:t>
      </w:r>
    </w:p>
    <w:p w14:paraId="5DB202AB" w14:textId="77777777" w:rsidR="00A46CA8" w:rsidRPr="00BD7D40" w:rsidRDefault="00A46CA8" w:rsidP="00A46CA8">
      <w:pPr>
        <w:widowControl w:val="0"/>
        <w:ind w:left="-27" w:firstLine="736"/>
        <w:jc w:val="both"/>
        <w:rPr>
          <w:i/>
        </w:rPr>
      </w:pPr>
    </w:p>
    <w:p w14:paraId="111D347D" w14:textId="6B10A3B1" w:rsidR="00A46CA8" w:rsidRDefault="00A46CA8" w:rsidP="00A46CA8">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 xml:space="preserve">a </w:t>
      </w:r>
      <w:r w:rsidR="007D758A">
        <w:rPr>
          <w:b/>
        </w:rPr>
        <w:t>kaina.</w:t>
      </w:r>
    </w:p>
    <w:p w14:paraId="28735523" w14:textId="77777777" w:rsidR="00A46CA8" w:rsidRDefault="00A46CA8" w:rsidP="00A46CA8">
      <w:pPr>
        <w:widowControl w:val="0"/>
        <w:ind w:left="-27" w:firstLine="736"/>
        <w:jc w:val="both"/>
        <w:rPr>
          <w:b/>
        </w:rPr>
      </w:pPr>
    </w:p>
    <w:tbl>
      <w:tblPr>
        <w:tblW w:w="14459" w:type="dxa"/>
        <w:tblLayout w:type="fixed"/>
        <w:tblLook w:val="01E0" w:firstRow="1" w:lastRow="1" w:firstColumn="1" w:lastColumn="1" w:noHBand="0" w:noVBand="0"/>
      </w:tblPr>
      <w:tblGrid>
        <w:gridCol w:w="14459"/>
      </w:tblGrid>
      <w:tr w:rsidR="00A46CA8" w:rsidRPr="004A529D" w14:paraId="5A512E35" w14:textId="77777777" w:rsidTr="00C20E3D">
        <w:trPr>
          <w:trHeight w:val="338"/>
        </w:trPr>
        <w:tc>
          <w:tcPr>
            <w:tcW w:w="14459" w:type="dxa"/>
          </w:tcPr>
          <w:p w14:paraId="19F7A0C0" w14:textId="77777777" w:rsidR="0053003E" w:rsidRDefault="00A46CA8" w:rsidP="00BB1089">
            <w:pPr>
              <w:widowControl w:val="0"/>
              <w:ind w:firstLine="605"/>
              <w:jc w:val="both"/>
              <w:rPr>
                <w:i/>
              </w:rPr>
            </w:pPr>
            <w:r w:rsidRPr="004A529D">
              <w:t xml:space="preserve">Ši teikiamame pasiūlyme nurodyta informacija yra konfidenciali </w:t>
            </w:r>
            <w:r w:rsidRPr="004A529D">
              <w:rPr>
                <w:i/>
              </w:rPr>
              <w:t>(detaliau apie konfidencialią</w:t>
            </w:r>
          </w:p>
          <w:p w14:paraId="6B95DC41" w14:textId="0631D475" w:rsidR="00A46CA8" w:rsidRPr="004A529D" w:rsidRDefault="00A46CA8" w:rsidP="0053003E">
            <w:pPr>
              <w:widowControl w:val="0"/>
              <w:ind w:left="-247" w:firstLine="247"/>
              <w:jc w:val="both"/>
            </w:pPr>
            <w:r w:rsidRPr="004A529D">
              <w:rPr>
                <w:i/>
              </w:rPr>
              <w:t xml:space="preserve">informaciją žiūrėti </w:t>
            </w:r>
            <w:r w:rsidRPr="00053CF8">
              <w:rPr>
                <w:i/>
              </w:rPr>
              <w:t>sąlygų 3</w:t>
            </w:r>
            <w:r>
              <w:rPr>
                <w:i/>
              </w:rPr>
              <w:t>2</w:t>
            </w:r>
            <w:r w:rsidRPr="00053CF8">
              <w:rPr>
                <w:i/>
              </w:rPr>
              <w:t xml:space="preserve"> punkte</w:t>
            </w:r>
            <w:r w:rsidRPr="00053CF8">
              <w: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4301"/>
              <w:gridCol w:w="4536"/>
            </w:tblGrid>
            <w:tr w:rsidR="0053003E" w:rsidRPr="004A529D" w14:paraId="648D861C" w14:textId="7E898FE5" w:rsidTr="0053003E">
              <w:trPr>
                <w:trHeight w:val="967"/>
              </w:trPr>
              <w:tc>
                <w:tcPr>
                  <w:tcW w:w="692" w:type="dxa"/>
                  <w:tcBorders>
                    <w:top w:val="single" w:sz="4" w:space="0" w:color="auto"/>
                    <w:left w:val="single" w:sz="4" w:space="0" w:color="auto"/>
                    <w:bottom w:val="single" w:sz="4" w:space="0" w:color="auto"/>
                    <w:right w:val="single" w:sz="4" w:space="0" w:color="auto"/>
                  </w:tcBorders>
                </w:tcPr>
                <w:p w14:paraId="6F2FA0D2" w14:textId="77777777" w:rsidR="0053003E" w:rsidRPr="004A529D" w:rsidRDefault="0053003E" w:rsidP="00BB1089">
                  <w:pPr>
                    <w:widowControl w:val="0"/>
                  </w:pPr>
                  <w:r w:rsidRPr="004A529D">
                    <w:t>Eil. Nr.</w:t>
                  </w:r>
                </w:p>
              </w:tc>
              <w:tc>
                <w:tcPr>
                  <w:tcW w:w="4301" w:type="dxa"/>
                  <w:tcBorders>
                    <w:top w:val="single" w:sz="4" w:space="0" w:color="auto"/>
                    <w:left w:val="single" w:sz="4" w:space="0" w:color="auto"/>
                    <w:bottom w:val="single" w:sz="4" w:space="0" w:color="auto"/>
                    <w:right w:val="single" w:sz="4" w:space="0" w:color="auto"/>
                  </w:tcBorders>
                  <w:vAlign w:val="center"/>
                </w:tcPr>
                <w:p w14:paraId="11399832" w14:textId="77777777" w:rsidR="0053003E" w:rsidRPr="004A529D" w:rsidRDefault="0053003E" w:rsidP="00BB1089">
                  <w:pPr>
                    <w:widowControl w:val="0"/>
                    <w:jc w:val="center"/>
                  </w:pPr>
                  <w:r w:rsidRPr="004A529D">
                    <w:t>Pateikto dokumento (ar jo dalies) pavadinimas (rekomenduojama pavadinime vartoti žodį „Konfidencialu“)</w:t>
                  </w:r>
                </w:p>
              </w:tc>
              <w:tc>
                <w:tcPr>
                  <w:tcW w:w="4536" w:type="dxa"/>
                  <w:tcBorders>
                    <w:top w:val="single" w:sz="4" w:space="0" w:color="auto"/>
                    <w:left w:val="single" w:sz="4" w:space="0" w:color="auto"/>
                    <w:bottom w:val="single" w:sz="4" w:space="0" w:color="auto"/>
                    <w:right w:val="single" w:sz="4" w:space="0" w:color="auto"/>
                  </w:tcBorders>
                  <w:vAlign w:val="center"/>
                </w:tcPr>
                <w:p w14:paraId="69906C09" w14:textId="77777777" w:rsidR="0053003E" w:rsidRPr="004A529D" w:rsidRDefault="0053003E" w:rsidP="00BB1089">
                  <w:pPr>
                    <w:widowControl w:val="0"/>
                    <w:jc w:val="center"/>
                  </w:pPr>
                  <w:r w:rsidRPr="004A529D">
                    <w:t>Nurodytos konfidencialios informacijos pagrindimas (paaiškinimas, kuo remiantis nurodytas dokumentas ar jo dalis yra konfidencialūs)</w:t>
                  </w:r>
                </w:p>
              </w:tc>
            </w:tr>
            <w:tr w:rsidR="0053003E" w:rsidRPr="004A529D" w14:paraId="23E28ED7" w14:textId="189C42D3" w:rsidTr="0053003E">
              <w:trPr>
                <w:trHeight w:val="257"/>
              </w:trPr>
              <w:tc>
                <w:tcPr>
                  <w:tcW w:w="692" w:type="dxa"/>
                  <w:tcBorders>
                    <w:top w:val="single" w:sz="4" w:space="0" w:color="auto"/>
                    <w:left w:val="single" w:sz="4" w:space="0" w:color="auto"/>
                    <w:bottom w:val="single" w:sz="4" w:space="0" w:color="auto"/>
                    <w:right w:val="single" w:sz="4" w:space="0" w:color="auto"/>
                  </w:tcBorders>
                </w:tcPr>
                <w:p w14:paraId="245ECF25" w14:textId="77777777" w:rsidR="0053003E" w:rsidRPr="004A529D" w:rsidRDefault="0053003E" w:rsidP="00BB1089">
                  <w:pPr>
                    <w:widowControl w:val="0"/>
                  </w:pPr>
                </w:p>
              </w:tc>
              <w:tc>
                <w:tcPr>
                  <w:tcW w:w="4301" w:type="dxa"/>
                  <w:tcBorders>
                    <w:top w:val="single" w:sz="4" w:space="0" w:color="auto"/>
                    <w:left w:val="single" w:sz="4" w:space="0" w:color="auto"/>
                    <w:bottom w:val="single" w:sz="4" w:space="0" w:color="auto"/>
                    <w:right w:val="single" w:sz="4" w:space="0" w:color="auto"/>
                  </w:tcBorders>
                </w:tcPr>
                <w:p w14:paraId="643D724A" w14:textId="77777777" w:rsidR="0053003E" w:rsidRPr="004A529D" w:rsidRDefault="0053003E" w:rsidP="00BB1089">
                  <w:pPr>
                    <w:widowControl w:val="0"/>
                  </w:pPr>
                </w:p>
              </w:tc>
              <w:tc>
                <w:tcPr>
                  <w:tcW w:w="4536" w:type="dxa"/>
                  <w:tcBorders>
                    <w:top w:val="single" w:sz="4" w:space="0" w:color="auto"/>
                    <w:left w:val="single" w:sz="4" w:space="0" w:color="auto"/>
                    <w:bottom w:val="single" w:sz="4" w:space="0" w:color="auto"/>
                    <w:right w:val="single" w:sz="4" w:space="0" w:color="auto"/>
                  </w:tcBorders>
                </w:tcPr>
                <w:p w14:paraId="24567566" w14:textId="77777777" w:rsidR="0053003E" w:rsidRPr="004A529D" w:rsidRDefault="0053003E" w:rsidP="00BB1089">
                  <w:pPr>
                    <w:widowControl w:val="0"/>
                  </w:pPr>
                </w:p>
              </w:tc>
            </w:tr>
            <w:tr w:rsidR="0053003E" w:rsidRPr="004A529D" w14:paraId="3CE0D8F8" w14:textId="7C3FD9F7" w:rsidTr="0053003E">
              <w:trPr>
                <w:trHeight w:val="387"/>
              </w:trPr>
              <w:tc>
                <w:tcPr>
                  <w:tcW w:w="692" w:type="dxa"/>
                  <w:tcBorders>
                    <w:top w:val="single" w:sz="4" w:space="0" w:color="auto"/>
                    <w:left w:val="single" w:sz="4" w:space="0" w:color="auto"/>
                    <w:bottom w:val="single" w:sz="4" w:space="0" w:color="auto"/>
                    <w:right w:val="single" w:sz="4" w:space="0" w:color="auto"/>
                  </w:tcBorders>
                </w:tcPr>
                <w:p w14:paraId="458E9E34" w14:textId="77777777" w:rsidR="0053003E" w:rsidRPr="004A529D" w:rsidRDefault="0053003E" w:rsidP="00BB1089">
                  <w:pPr>
                    <w:widowControl w:val="0"/>
                  </w:pPr>
                </w:p>
              </w:tc>
              <w:tc>
                <w:tcPr>
                  <w:tcW w:w="4301" w:type="dxa"/>
                  <w:tcBorders>
                    <w:top w:val="single" w:sz="4" w:space="0" w:color="auto"/>
                    <w:left w:val="single" w:sz="4" w:space="0" w:color="auto"/>
                    <w:bottom w:val="single" w:sz="4" w:space="0" w:color="auto"/>
                    <w:right w:val="single" w:sz="4" w:space="0" w:color="auto"/>
                  </w:tcBorders>
                </w:tcPr>
                <w:p w14:paraId="0B581167" w14:textId="77777777" w:rsidR="0053003E" w:rsidRPr="004A529D" w:rsidRDefault="0053003E" w:rsidP="00BB1089">
                  <w:pPr>
                    <w:widowControl w:val="0"/>
                  </w:pPr>
                </w:p>
              </w:tc>
              <w:tc>
                <w:tcPr>
                  <w:tcW w:w="4536" w:type="dxa"/>
                  <w:tcBorders>
                    <w:top w:val="single" w:sz="4" w:space="0" w:color="auto"/>
                    <w:left w:val="single" w:sz="4" w:space="0" w:color="auto"/>
                    <w:bottom w:val="single" w:sz="4" w:space="0" w:color="auto"/>
                    <w:right w:val="single" w:sz="4" w:space="0" w:color="auto"/>
                  </w:tcBorders>
                </w:tcPr>
                <w:p w14:paraId="4CA04E18" w14:textId="77777777" w:rsidR="0053003E" w:rsidRPr="004A529D" w:rsidRDefault="0053003E" w:rsidP="00BB1089">
                  <w:pPr>
                    <w:widowControl w:val="0"/>
                  </w:pPr>
                </w:p>
              </w:tc>
            </w:tr>
          </w:tbl>
          <w:p w14:paraId="18F06B4D" w14:textId="77777777" w:rsidR="00A46CA8" w:rsidRPr="004A529D" w:rsidRDefault="00A46CA8" w:rsidP="00BB1089">
            <w:pPr>
              <w:widowControl w:val="0"/>
            </w:pPr>
          </w:p>
        </w:tc>
      </w:tr>
    </w:tbl>
    <w:p w14:paraId="77667ACC" w14:textId="77777777" w:rsidR="00A46CA8" w:rsidRPr="004A529D" w:rsidRDefault="00A46CA8" w:rsidP="00C20E3D">
      <w:pPr>
        <w:widowControl w:val="0"/>
        <w:ind w:right="253" w:firstLine="709"/>
        <w:jc w:val="both"/>
      </w:pPr>
      <w:r w:rsidRPr="004A529D">
        <w:rPr>
          <w:i/>
        </w:rPr>
        <w:lastRenderedPageBreak/>
        <w:t>Pastabos:</w:t>
      </w:r>
    </w:p>
    <w:p w14:paraId="3181D241" w14:textId="7F361285" w:rsidR="00A46CA8" w:rsidRPr="004A529D" w:rsidRDefault="00A46CA8" w:rsidP="00C20E3D">
      <w:pPr>
        <w:ind w:right="253" w:firstLine="709"/>
        <w:jc w:val="both"/>
        <w:rPr>
          <w:i/>
          <w:iCs/>
        </w:rPr>
      </w:pPr>
      <w:r w:rsidRPr="004A529D">
        <w:rPr>
          <w:i/>
          <w:iCs/>
        </w:rPr>
        <w:t xml:space="preserve">- tiekėjas, nurodantis konfidencialią informaciją, privalo </w:t>
      </w:r>
      <w:r w:rsidRPr="00CC3F3B">
        <w:rPr>
          <w:i/>
          <w:iCs/>
        </w:rPr>
        <w:t xml:space="preserve">vadovautis </w:t>
      </w:r>
      <w:r w:rsidR="00CC3F3B" w:rsidRPr="00CC3F3B">
        <w:rPr>
          <w:i/>
          <w:iCs/>
        </w:rPr>
        <w:t xml:space="preserve">VPĮ </w:t>
      </w:r>
      <w:r w:rsidRPr="00CC3F3B">
        <w:rPr>
          <w:i/>
          <w:iCs/>
        </w:rPr>
        <w:t>20</w:t>
      </w:r>
      <w:r w:rsidRPr="004A529D">
        <w:rPr>
          <w:i/>
          <w:iCs/>
        </w:rPr>
        <w:t xml:space="preserve"> straipsnio 2 dalies nuostatomis bei Viešųjų pirkimų tarnybos paaiškinimais, paskelbtais informaciniame leidinyje „Konfidencialumas viešuosiuose pirkimuose“ (</w:t>
      </w:r>
      <w:hyperlink r:id="rId32" w:history="1">
        <w:r w:rsidRPr="004A529D">
          <w:rPr>
            <w:rStyle w:val="Hipersaitas"/>
            <w:rFonts w:eastAsia="Calibri"/>
            <w:i/>
            <w:iCs/>
          </w:rPr>
          <w:t>http://www.vpt.lrv.lt/</w:t>
        </w:r>
      </w:hyperlink>
      <w:r w:rsidRPr="004A529D">
        <w:rPr>
          <w:i/>
          <w:iCs/>
        </w:rPr>
        <w:t>);</w:t>
      </w:r>
    </w:p>
    <w:p w14:paraId="5C6BE20D" w14:textId="12860E0D" w:rsidR="00A46CA8" w:rsidRPr="004A529D" w:rsidRDefault="00A46CA8" w:rsidP="00C20E3D">
      <w:pPr>
        <w:ind w:right="253" w:firstLine="709"/>
        <w:jc w:val="both"/>
        <w:rPr>
          <w:i/>
          <w:iCs/>
        </w:rPr>
      </w:pPr>
      <w:r w:rsidRPr="004A529D">
        <w:rPr>
          <w:i/>
          <w:iCs/>
        </w:rPr>
        <w:t xml:space="preserve">- tiekėjas pilnai atsako už tai, kad jo pateiktame pasiūlyme nurodyta konfidenciali (neskelbtina) arba komercinę (gamybinę) paslaptį turinti informacija nepažeidžia </w:t>
      </w:r>
      <w:r w:rsidR="00CC3F3B" w:rsidRPr="00CC3F3B">
        <w:rPr>
          <w:i/>
          <w:iCs/>
        </w:rPr>
        <w:t xml:space="preserve">VPĮ </w:t>
      </w:r>
      <w:r w:rsidRPr="004A529D">
        <w:rPr>
          <w:i/>
          <w:iCs/>
        </w:rPr>
        <w:t>įtvirtintų skaidrumo principų, draudžiančių nepagrįstai riboti teisę susipažinti su nekonfidencialia viešojo pirkimo informacija;</w:t>
      </w:r>
    </w:p>
    <w:p w14:paraId="31CBEFC7" w14:textId="487C1572" w:rsidR="00A46CA8" w:rsidRPr="004A529D" w:rsidRDefault="00A46CA8" w:rsidP="00C20E3D">
      <w:pPr>
        <w:widowControl w:val="0"/>
        <w:ind w:right="253" w:firstLine="709"/>
        <w:jc w:val="both"/>
        <w:rPr>
          <w:i/>
          <w:iCs/>
        </w:rPr>
      </w:pPr>
      <w:r w:rsidRPr="004A529D">
        <w:rPr>
          <w:i/>
          <w:iCs/>
        </w:rPr>
        <w:t xml:space="preserve">- jeigu </w:t>
      </w:r>
      <w:r w:rsidR="00053CE3">
        <w:rPr>
          <w:i/>
          <w:iCs/>
        </w:rPr>
        <w:t>CPO</w:t>
      </w:r>
      <w:r w:rsidRPr="004A529D">
        <w:rPr>
          <w:i/>
          <w:iCs/>
        </w:rPr>
        <w:t xml:space="preserve"> kyla abejonių dėl tiekėjo pasiūlyme nurodytos informacijos konfidencialumo, ji privalo prašyti tiekėjo įrodyti, kodėl nurodyta informacija yra konfidenciali. Jeigu tiekėjas per </w:t>
      </w:r>
      <w:r w:rsidR="00053CE3">
        <w:rPr>
          <w:i/>
          <w:iCs/>
        </w:rPr>
        <w:t>CPO</w:t>
      </w:r>
      <w:r w:rsidRPr="004A529D">
        <w:rPr>
          <w:i/>
          <w:iCs/>
        </w:rPr>
        <w:t xml:space="preserve"> nurodytą terminą, kuris negali būti trumpesnis kaip 3 darbo dienos, nepateikia tokių įrodymų arba pateikia netinkamus įrodymus, laikoma, kad tokia informacija yra nekonfidenciali.</w:t>
      </w:r>
    </w:p>
    <w:p w14:paraId="77BA8413" w14:textId="77777777" w:rsidR="00A46CA8" w:rsidRPr="004A529D" w:rsidRDefault="00A46CA8" w:rsidP="00A46CA8">
      <w:pPr>
        <w:widowControl w:val="0"/>
      </w:pPr>
    </w:p>
    <w:p w14:paraId="4969C47D" w14:textId="77777777" w:rsidR="00A46CA8" w:rsidRPr="00031EB2" w:rsidRDefault="00A46CA8" w:rsidP="00A46CA8">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Pr>
          <w:i/>
        </w:rPr>
        <w:t>6</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9"/>
        <w:gridCol w:w="5512"/>
        <w:gridCol w:w="3118"/>
      </w:tblGrid>
      <w:tr w:rsidR="00A46CA8" w:rsidRPr="00031EB2" w14:paraId="5FDF9F0C" w14:textId="77777777" w:rsidTr="0053003E">
        <w:trPr>
          <w:trHeight w:val="677"/>
        </w:trPr>
        <w:tc>
          <w:tcPr>
            <w:tcW w:w="1009" w:type="dxa"/>
            <w:shd w:val="clear" w:color="auto" w:fill="F2F2F2" w:themeFill="background1" w:themeFillShade="F2"/>
            <w:vAlign w:val="center"/>
          </w:tcPr>
          <w:p w14:paraId="79A3C55A" w14:textId="77777777" w:rsidR="00A46CA8" w:rsidRPr="00031EB2" w:rsidRDefault="00A46CA8" w:rsidP="00BB1089">
            <w:pPr>
              <w:widowControl w:val="0"/>
              <w:jc w:val="center"/>
            </w:pPr>
            <w:r w:rsidRPr="00031EB2">
              <w:t>Eil. Nr.</w:t>
            </w:r>
          </w:p>
        </w:tc>
        <w:tc>
          <w:tcPr>
            <w:tcW w:w="5512" w:type="dxa"/>
            <w:shd w:val="clear" w:color="auto" w:fill="F2F2F2" w:themeFill="background1" w:themeFillShade="F2"/>
            <w:vAlign w:val="center"/>
          </w:tcPr>
          <w:p w14:paraId="1AD6F4A6" w14:textId="77777777" w:rsidR="00A46CA8" w:rsidRPr="00031EB2" w:rsidRDefault="00A46CA8" w:rsidP="00BB1089">
            <w:pPr>
              <w:widowControl w:val="0"/>
              <w:jc w:val="center"/>
            </w:pPr>
            <w:r w:rsidRPr="00031EB2">
              <w:t>Pateiktų dokumentų pavadinimas</w:t>
            </w:r>
          </w:p>
        </w:tc>
        <w:tc>
          <w:tcPr>
            <w:tcW w:w="3118" w:type="dxa"/>
            <w:shd w:val="clear" w:color="auto" w:fill="F2F2F2" w:themeFill="background1" w:themeFillShade="F2"/>
            <w:vAlign w:val="center"/>
          </w:tcPr>
          <w:p w14:paraId="43744DF6" w14:textId="77777777" w:rsidR="00A46CA8" w:rsidRPr="00031EB2" w:rsidRDefault="00A46CA8" w:rsidP="00BB1089">
            <w:pPr>
              <w:widowControl w:val="0"/>
              <w:jc w:val="center"/>
            </w:pPr>
            <w:r w:rsidRPr="00031EB2">
              <w:t>Dokumento puslapių skaičius</w:t>
            </w:r>
          </w:p>
        </w:tc>
      </w:tr>
      <w:tr w:rsidR="00A46CA8" w:rsidRPr="00031EB2" w14:paraId="1117D578" w14:textId="77777777" w:rsidTr="0053003E">
        <w:trPr>
          <w:trHeight w:val="234"/>
        </w:trPr>
        <w:tc>
          <w:tcPr>
            <w:tcW w:w="1009" w:type="dxa"/>
          </w:tcPr>
          <w:p w14:paraId="20E5708B" w14:textId="77777777" w:rsidR="00A46CA8" w:rsidRPr="00031EB2" w:rsidRDefault="00A46CA8" w:rsidP="00BB1089">
            <w:pPr>
              <w:widowControl w:val="0"/>
            </w:pPr>
          </w:p>
        </w:tc>
        <w:tc>
          <w:tcPr>
            <w:tcW w:w="5512" w:type="dxa"/>
          </w:tcPr>
          <w:p w14:paraId="1D1B4E87" w14:textId="77777777" w:rsidR="00A46CA8" w:rsidRPr="00031EB2" w:rsidRDefault="00A46CA8" w:rsidP="00BB1089">
            <w:pPr>
              <w:widowControl w:val="0"/>
            </w:pPr>
          </w:p>
        </w:tc>
        <w:tc>
          <w:tcPr>
            <w:tcW w:w="3118" w:type="dxa"/>
          </w:tcPr>
          <w:p w14:paraId="3BA05634" w14:textId="77777777" w:rsidR="00A46CA8" w:rsidRPr="00031EB2" w:rsidRDefault="00A46CA8" w:rsidP="00BB1089">
            <w:pPr>
              <w:widowControl w:val="0"/>
            </w:pPr>
          </w:p>
        </w:tc>
      </w:tr>
      <w:tr w:rsidR="00A46CA8" w:rsidRPr="00031EB2" w14:paraId="58B8BE21" w14:textId="77777777" w:rsidTr="0053003E">
        <w:trPr>
          <w:trHeight w:val="234"/>
        </w:trPr>
        <w:tc>
          <w:tcPr>
            <w:tcW w:w="1009" w:type="dxa"/>
          </w:tcPr>
          <w:p w14:paraId="5A65287F" w14:textId="77777777" w:rsidR="00A46CA8" w:rsidRPr="00031EB2" w:rsidRDefault="00A46CA8" w:rsidP="00BB1089">
            <w:pPr>
              <w:widowControl w:val="0"/>
            </w:pPr>
          </w:p>
        </w:tc>
        <w:tc>
          <w:tcPr>
            <w:tcW w:w="5512" w:type="dxa"/>
          </w:tcPr>
          <w:p w14:paraId="75CF6A0C" w14:textId="77777777" w:rsidR="00A46CA8" w:rsidRPr="00031EB2" w:rsidRDefault="00A46CA8" w:rsidP="00BB1089">
            <w:pPr>
              <w:widowControl w:val="0"/>
            </w:pPr>
          </w:p>
        </w:tc>
        <w:tc>
          <w:tcPr>
            <w:tcW w:w="3118" w:type="dxa"/>
          </w:tcPr>
          <w:p w14:paraId="31244D5D" w14:textId="77777777" w:rsidR="00A46CA8" w:rsidRPr="00031EB2" w:rsidRDefault="00A46CA8" w:rsidP="00BB1089">
            <w:pPr>
              <w:widowControl w:val="0"/>
            </w:pPr>
          </w:p>
        </w:tc>
      </w:tr>
    </w:tbl>
    <w:p w14:paraId="186A3722" w14:textId="77777777" w:rsidR="004F52C4" w:rsidRDefault="004F52C4" w:rsidP="00A46CA8">
      <w:pPr>
        <w:widowControl w:val="0"/>
        <w:ind w:firstLine="709"/>
        <w:jc w:val="both"/>
        <w:rPr>
          <w:b/>
        </w:rPr>
      </w:pPr>
    </w:p>
    <w:p w14:paraId="4262CD8E" w14:textId="3B2794CF" w:rsidR="00A46CA8" w:rsidRPr="007F1FE7" w:rsidRDefault="00A46CA8" w:rsidP="00A46CA8">
      <w:pPr>
        <w:widowControl w:val="0"/>
        <w:ind w:firstLine="709"/>
        <w:jc w:val="both"/>
        <w:rPr>
          <w:b/>
        </w:rPr>
      </w:pPr>
      <w:r w:rsidRPr="007F1FE7">
        <w:rPr>
          <w:b/>
        </w:rPr>
        <w:t xml:space="preserve">Pasiūlymas galioja </w:t>
      </w:r>
      <w:r w:rsidR="00053CE3">
        <w:rPr>
          <w:b/>
        </w:rPr>
        <w:t>CPO</w:t>
      </w:r>
      <w:r w:rsidRPr="007F1FE7">
        <w:rPr>
          <w:b/>
        </w:rPr>
        <w:t xml:space="preserve"> </w:t>
      </w:r>
      <w:r w:rsidRPr="007F1FE7">
        <w:rPr>
          <w:b/>
          <w:bCs/>
        </w:rPr>
        <w:t>pirkimo dokumentuose nurodyt</w:t>
      </w:r>
      <w:r w:rsidR="004F52C4">
        <w:rPr>
          <w:b/>
          <w:bCs/>
        </w:rPr>
        <w:t>ą</w:t>
      </w:r>
      <w:r w:rsidRPr="007F1FE7">
        <w:rPr>
          <w:b/>
          <w:bCs/>
        </w:rPr>
        <w:t xml:space="preserve"> termin</w:t>
      </w:r>
      <w:r w:rsidR="004F52C4">
        <w:rPr>
          <w:b/>
          <w:bCs/>
        </w:rPr>
        <w:t>ą</w:t>
      </w:r>
      <w:r w:rsidRPr="007F1FE7">
        <w:rPr>
          <w:bCs/>
        </w:rPr>
        <w:t>.</w:t>
      </w:r>
    </w:p>
    <w:p w14:paraId="6374AB0F" w14:textId="77777777" w:rsidR="00A46CA8" w:rsidRPr="007F1FE7" w:rsidRDefault="00A46CA8" w:rsidP="00A46CA8">
      <w:pPr>
        <w:widowControl w:val="0"/>
        <w:ind w:firstLine="709"/>
        <w:jc w:val="both"/>
      </w:pPr>
    </w:p>
    <w:p w14:paraId="7DAE7081" w14:textId="77777777" w:rsidR="00087D30" w:rsidRDefault="00087D30" w:rsidP="00087D30">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2FD581A0" w14:textId="58367D3E" w:rsidR="00A46CA8" w:rsidRDefault="00087D30" w:rsidP="00087D30">
      <w:pPr>
        <w:spacing w:before="100" w:beforeAutospacing="1" w:after="100" w:afterAutospacing="1"/>
        <w:ind w:firstLine="709"/>
        <w:jc w:val="both"/>
        <w:rPr>
          <w:b/>
          <w:lang w:val="en-US"/>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2CDAA786" w14:textId="77777777" w:rsidR="00A46CA8" w:rsidRDefault="00A46CA8" w:rsidP="00A46CA8">
      <w:pPr>
        <w:tabs>
          <w:tab w:val="left" w:pos="2041"/>
        </w:tabs>
      </w:pPr>
      <w:r>
        <w:rPr>
          <w:b/>
          <w:lang w:val="en-US"/>
        </w:rPr>
        <w:tab/>
      </w:r>
    </w:p>
    <w:p w14:paraId="5B5995B2" w14:textId="77777777" w:rsidR="00A46CA8" w:rsidRDefault="00A46CA8" w:rsidP="00A46CA8">
      <w:pPr>
        <w:tabs>
          <w:tab w:val="left" w:pos="3740"/>
        </w:tabs>
        <w:jc w:val="center"/>
        <w:rPr>
          <w:rFonts w:eastAsia="Calibri"/>
          <w:lang w:eastAsia="lt-LT"/>
        </w:rPr>
      </w:pPr>
    </w:p>
    <w:p w14:paraId="16D0BB96" w14:textId="520682D6" w:rsidR="00A46CA8" w:rsidRDefault="00A46CA8" w:rsidP="00A46CA8">
      <w:pPr>
        <w:spacing w:after="200" w:line="276" w:lineRule="auto"/>
        <w:rPr>
          <w:rFonts w:eastAsia="Calibri"/>
          <w:lang w:eastAsia="lt-LT"/>
        </w:rPr>
      </w:pPr>
    </w:p>
    <w:sectPr w:rsidR="00A46CA8" w:rsidSect="0053003E">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8D7E" w14:textId="77777777" w:rsidR="00B417B0" w:rsidRDefault="00B417B0" w:rsidP="000E15EF">
      <w:r>
        <w:separator/>
      </w:r>
    </w:p>
  </w:endnote>
  <w:endnote w:type="continuationSeparator" w:id="0">
    <w:p w14:paraId="042020FB" w14:textId="77777777" w:rsidR="00B417B0" w:rsidRDefault="00B417B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4B06" w14:textId="77777777" w:rsidR="00B417B0" w:rsidRDefault="00B417B0" w:rsidP="000E15EF">
      <w:r>
        <w:separator/>
      </w:r>
    </w:p>
  </w:footnote>
  <w:footnote w:type="continuationSeparator" w:id="0">
    <w:p w14:paraId="72455D06" w14:textId="77777777" w:rsidR="00B417B0" w:rsidRDefault="00B417B0" w:rsidP="000E15EF">
      <w:r>
        <w:continuationSeparator/>
      </w:r>
    </w:p>
  </w:footnote>
  <w:footnote w:id="1">
    <w:p w14:paraId="12D28D01" w14:textId="22589337"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6947B64"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241E3578"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3B167DAE" w:rsidR="00BB1089" w:rsidRDefault="00BB1089">
        <w:pPr>
          <w:pStyle w:val="Antrats"/>
          <w:jc w:val="center"/>
        </w:pPr>
        <w:r>
          <w:fldChar w:fldCharType="begin"/>
        </w:r>
        <w:r>
          <w:instrText>PAGE   \* MERGEFORMAT</w:instrText>
        </w:r>
        <w:r>
          <w:fldChar w:fldCharType="separate"/>
        </w:r>
        <w:r>
          <w:rPr>
            <w:noProof/>
          </w:rPr>
          <w:t>13</w:t>
        </w:r>
        <w:r>
          <w:fldChar w:fldCharType="end"/>
        </w:r>
      </w:p>
    </w:sdtContent>
  </w:sdt>
  <w:p w14:paraId="79BA090B" w14:textId="77777777" w:rsidR="00BB1089" w:rsidRDefault="00BB1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733CB"/>
    <w:multiLevelType w:val="hybridMultilevel"/>
    <w:tmpl w:val="EAF43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3805B4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58D669B"/>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304705A"/>
    <w:multiLevelType w:val="multilevel"/>
    <w:tmpl w:val="C6A072D0"/>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7A828D0"/>
    <w:multiLevelType w:val="hybridMultilevel"/>
    <w:tmpl w:val="56405F9A"/>
    <w:lvl w:ilvl="0" w:tplc="127EC1DE">
      <w:start w:val="1"/>
      <w:numFmt w:val="decimal"/>
      <w:lvlText w:val="%1)"/>
      <w:lvlJc w:val="left"/>
      <w:pPr>
        <w:ind w:left="360" w:hanging="360"/>
      </w:pPr>
      <w:rPr>
        <w:rFonts w:ascii="Times New Roman" w:eastAsia="Times New Roman" w:hAnsi="Times New Roman" w:cs="Times New Roman"/>
        <w:i w:val="0"/>
        <w:sz w:val="24"/>
        <w:szCs w:val="24"/>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8" w15:restartNumberingAfterBreak="0">
    <w:nsid w:val="4D1D0C51"/>
    <w:multiLevelType w:val="multilevel"/>
    <w:tmpl w:val="3C62EB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0DE25AB"/>
    <w:multiLevelType w:val="hybridMultilevel"/>
    <w:tmpl w:val="D07811F0"/>
    <w:lvl w:ilvl="0" w:tplc="7C9CD416">
      <w:start w:val="1"/>
      <w:numFmt w:val="decimal"/>
      <w:lvlText w:val="%1)"/>
      <w:lvlJc w:val="left"/>
      <w:pPr>
        <w:ind w:left="718" w:hanging="435"/>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9"/>
  </w:num>
  <w:num w:numId="3">
    <w:abstractNumId w:val="14"/>
  </w:num>
  <w:num w:numId="4">
    <w:abstractNumId w:val="24"/>
  </w:num>
  <w:num w:numId="5">
    <w:abstractNumId w:val="26"/>
  </w:num>
  <w:num w:numId="6">
    <w:abstractNumId w:val="15"/>
  </w:num>
  <w:num w:numId="7">
    <w:abstractNumId w:val="28"/>
  </w:num>
  <w:num w:numId="8">
    <w:abstractNumId w:val="29"/>
  </w:num>
  <w:num w:numId="9">
    <w:abstractNumId w:val="0"/>
  </w:num>
  <w:num w:numId="10">
    <w:abstractNumId w:val="2"/>
  </w:num>
  <w:num w:numId="11">
    <w:abstractNumId w:val="21"/>
  </w:num>
  <w:num w:numId="12">
    <w:abstractNumId w:val="23"/>
  </w:num>
  <w:num w:numId="13">
    <w:abstractNumId w:val="7"/>
  </w:num>
  <w:num w:numId="14">
    <w:abstractNumId w:val="27"/>
  </w:num>
  <w:num w:numId="15">
    <w:abstractNumId w:val="4"/>
  </w:num>
  <w:num w:numId="16">
    <w:abstractNumId w:val="22"/>
  </w:num>
  <w:num w:numId="17">
    <w:abstractNumId w:val="30"/>
  </w:num>
  <w:num w:numId="18">
    <w:abstractNumId w:val="12"/>
  </w:num>
  <w:num w:numId="19">
    <w:abstractNumId w:val="25"/>
  </w:num>
  <w:num w:numId="20">
    <w:abstractNumId w:val="16"/>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0"/>
  </w:num>
  <w:num w:numId="24">
    <w:abstractNumId w:val="8"/>
  </w:num>
  <w:num w:numId="25">
    <w:abstractNumId w:val="6"/>
  </w:num>
  <w:num w:numId="26">
    <w:abstractNumId w:val="11"/>
  </w:num>
  <w:num w:numId="27">
    <w:abstractNumId w:val="3"/>
  </w:num>
  <w:num w:numId="28">
    <w:abstractNumId w:val="18"/>
  </w:num>
  <w:num w:numId="29">
    <w:abstractNumId w:val="13"/>
  </w:num>
  <w:num w:numId="30">
    <w:abstractNumId w:val="31"/>
  </w:num>
  <w:num w:numId="31">
    <w:abstractNumId w:val="17"/>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9B4"/>
    <w:rsid w:val="00003CF0"/>
    <w:rsid w:val="0000624B"/>
    <w:rsid w:val="00006D92"/>
    <w:rsid w:val="00007E25"/>
    <w:rsid w:val="00007E9E"/>
    <w:rsid w:val="00007F09"/>
    <w:rsid w:val="000107A0"/>
    <w:rsid w:val="0001144B"/>
    <w:rsid w:val="00011A8F"/>
    <w:rsid w:val="00011D14"/>
    <w:rsid w:val="00012058"/>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76F"/>
    <w:rsid w:val="00030982"/>
    <w:rsid w:val="000314A7"/>
    <w:rsid w:val="000314D9"/>
    <w:rsid w:val="00031699"/>
    <w:rsid w:val="000319F7"/>
    <w:rsid w:val="00032E1E"/>
    <w:rsid w:val="00033D84"/>
    <w:rsid w:val="00034A0E"/>
    <w:rsid w:val="00036102"/>
    <w:rsid w:val="00036232"/>
    <w:rsid w:val="00036FD4"/>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0F68"/>
    <w:rsid w:val="00051B5D"/>
    <w:rsid w:val="00051E1C"/>
    <w:rsid w:val="000522E3"/>
    <w:rsid w:val="00052B43"/>
    <w:rsid w:val="00052CDC"/>
    <w:rsid w:val="00052E5E"/>
    <w:rsid w:val="00053321"/>
    <w:rsid w:val="0005349A"/>
    <w:rsid w:val="0005391D"/>
    <w:rsid w:val="00053CE3"/>
    <w:rsid w:val="00053D08"/>
    <w:rsid w:val="000540D2"/>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4D4"/>
    <w:rsid w:val="00080EAB"/>
    <w:rsid w:val="000811D0"/>
    <w:rsid w:val="000813B7"/>
    <w:rsid w:val="000826FD"/>
    <w:rsid w:val="00082E91"/>
    <w:rsid w:val="000830A1"/>
    <w:rsid w:val="000834E1"/>
    <w:rsid w:val="00083767"/>
    <w:rsid w:val="000838BB"/>
    <w:rsid w:val="00087535"/>
    <w:rsid w:val="000877F9"/>
    <w:rsid w:val="00087D30"/>
    <w:rsid w:val="00087E81"/>
    <w:rsid w:val="000908E8"/>
    <w:rsid w:val="00090AEC"/>
    <w:rsid w:val="00090E4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5"/>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B34"/>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2AF4"/>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BC2"/>
    <w:rsid w:val="000E2FD4"/>
    <w:rsid w:val="000E370A"/>
    <w:rsid w:val="000E378F"/>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41A"/>
    <w:rsid w:val="000F3DAF"/>
    <w:rsid w:val="000F3E5B"/>
    <w:rsid w:val="000F3FDD"/>
    <w:rsid w:val="000F41E1"/>
    <w:rsid w:val="000F456B"/>
    <w:rsid w:val="000F4AE6"/>
    <w:rsid w:val="000F6892"/>
    <w:rsid w:val="000F7097"/>
    <w:rsid w:val="000F7524"/>
    <w:rsid w:val="000F7E3B"/>
    <w:rsid w:val="00100C96"/>
    <w:rsid w:val="00101130"/>
    <w:rsid w:val="001013CC"/>
    <w:rsid w:val="00101835"/>
    <w:rsid w:val="0010191A"/>
    <w:rsid w:val="00101B1B"/>
    <w:rsid w:val="00101B52"/>
    <w:rsid w:val="0010228F"/>
    <w:rsid w:val="00102AC0"/>
    <w:rsid w:val="00102CFB"/>
    <w:rsid w:val="0010308F"/>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50DE"/>
    <w:rsid w:val="00115676"/>
    <w:rsid w:val="001157AC"/>
    <w:rsid w:val="001169EF"/>
    <w:rsid w:val="00117141"/>
    <w:rsid w:val="00117EC5"/>
    <w:rsid w:val="00120B97"/>
    <w:rsid w:val="00121542"/>
    <w:rsid w:val="00121982"/>
    <w:rsid w:val="0012289D"/>
    <w:rsid w:val="00123CD9"/>
    <w:rsid w:val="00125045"/>
    <w:rsid w:val="001250EC"/>
    <w:rsid w:val="0012699E"/>
    <w:rsid w:val="00127AF2"/>
    <w:rsid w:val="00130846"/>
    <w:rsid w:val="001308A1"/>
    <w:rsid w:val="00131100"/>
    <w:rsid w:val="001317B5"/>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4DBA"/>
    <w:rsid w:val="001450D7"/>
    <w:rsid w:val="0014551C"/>
    <w:rsid w:val="00146330"/>
    <w:rsid w:val="001465E0"/>
    <w:rsid w:val="00146775"/>
    <w:rsid w:val="00146804"/>
    <w:rsid w:val="00147305"/>
    <w:rsid w:val="00151026"/>
    <w:rsid w:val="00151B23"/>
    <w:rsid w:val="00151F63"/>
    <w:rsid w:val="00152159"/>
    <w:rsid w:val="001528FF"/>
    <w:rsid w:val="0015314C"/>
    <w:rsid w:val="001536A1"/>
    <w:rsid w:val="00153CCE"/>
    <w:rsid w:val="00154C23"/>
    <w:rsid w:val="00155035"/>
    <w:rsid w:val="00155211"/>
    <w:rsid w:val="00155334"/>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24A"/>
    <w:rsid w:val="00166453"/>
    <w:rsid w:val="001665B4"/>
    <w:rsid w:val="00167CCE"/>
    <w:rsid w:val="00167D8F"/>
    <w:rsid w:val="00167F11"/>
    <w:rsid w:val="00170B53"/>
    <w:rsid w:val="00170C52"/>
    <w:rsid w:val="00170E0C"/>
    <w:rsid w:val="00170FE0"/>
    <w:rsid w:val="00171458"/>
    <w:rsid w:val="00171B9C"/>
    <w:rsid w:val="00172092"/>
    <w:rsid w:val="00172258"/>
    <w:rsid w:val="001726CE"/>
    <w:rsid w:val="001727BC"/>
    <w:rsid w:val="0017333F"/>
    <w:rsid w:val="00173DB2"/>
    <w:rsid w:val="00174696"/>
    <w:rsid w:val="00176E31"/>
    <w:rsid w:val="001776A3"/>
    <w:rsid w:val="0017777F"/>
    <w:rsid w:val="00177889"/>
    <w:rsid w:val="00180C13"/>
    <w:rsid w:val="0018115F"/>
    <w:rsid w:val="00181224"/>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CC1"/>
    <w:rsid w:val="001A25EE"/>
    <w:rsid w:val="001A2762"/>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B55"/>
    <w:rsid w:val="001B3C25"/>
    <w:rsid w:val="001B3DCC"/>
    <w:rsid w:val="001B4062"/>
    <w:rsid w:val="001B476A"/>
    <w:rsid w:val="001B476C"/>
    <w:rsid w:val="001B497D"/>
    <w:rsid w:val="001B4A66"/>
    <w:rsid w:val="001B6F9C"/>
    <w:rsid w:val="001B70E7"/>
    <w:rsid w:val="001B7601"/>
    <w:rsid w:val="001C01C2"/>
    <w:rsid w:val="001C0950"/>
    <w:rsid w:val="001C0B9B"/>
    <w:rsid w:val="001C1769"/>
    <w:rsid w:val="001C201F"/>
    <w:rsid w:val="001C209F"/>
    <w:rsid w:val="001C21D4"/>
    <w:rsid w:val="001C3799"/>
    <w:rsid w:val="001C3901"/>
    <w:rsid w:val="001C4065"/>
    <w:rsid w:val="001C41DB"/>
    <w:rsid w:val="001C45FB"/>
    <w:rsid w:val="001C4802"/>
    <w:rsid w:val="001C4EEE"/>
    <w:rsid w:val="001C4F4B"/>
    <w:rsid w:val="001C59B7"/>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1457"/>
    <w:rsid w:val="001E2165"/>
    <w:rsid w:val="001E2657"/>
    <w:rsid w:val="001E2673"/>
    <w:rsid w:val="001E29AB"/>
    <w:rsid w:val="001E2DB7"/>
    <w:rsid w:val="001E2ED5"/>
    <w:rsid w:val="001E4061"/>
    <w:rsid w:val="001E507B"/>
    <w:rsid w:val="001E5655"/>
    <w:rsid w:val="001E5684"/>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11"/>
    <w:rsid w:val="001F4C9B"/>
    <w:rsid w:val="001F5D2E"/>
    <w:rsid w:val="001F6B8E"/>
    <w:rsid w:val="001F7B29"/>
    <w:rsid w:val="001F7E02"/>
    <w:rsid w:val="00200448"/>
    <w:rsid w:val="00200F35"/>
    <w:rsid w:val="00200FB9"/>
    <w:rsid w:val="00203248"/>
    <w:rsid w:val="0020331B"/>
    <w:rsid w:val="00203A6E"/>
    <w:rsid w:val="00204D8B"/>
    <w:rsid w:val="002050AB"/>
    <w:rsid w:val="00206E49"/>
    <w:rsid w:val="00207018"/>
    <w:rsid w:val="002070AF"/>
    <w:rsid w:val="00207A2A"/>
    <w:rsid w:val="00207A86"/>
    <w:rsid w:val="00207D85"/>
    <w:rsid w:val="002102B9"/>
    <w:rsid w:val="002104DC"/>
    <w:rsid w:val="00210538"/>
    <w:rsid w:val="00210873"/>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405"/>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93D"/>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917"/>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34"/>
    <w:rsid w:val="002B3064"/>
    <w:rsid w:val="002B31D1"/>
    <w:rsid w:val="002B4308"/>
    <w:rsid w:val="002B4355"/>
    <w:rsid w:val="002B4F19"/>
    <w:rsid w:val="002B5993"/>
    <w:rsid w:val="002B680A"/>
    <w:rsid w:val="002B6CAB"/>
    <w:rsid w:val="002B6DBC"/>
    <w:rsid w:val="002B7452"/>
    <w:rsid w:val="002B7CAD"/>
    <w:rsid w:val="002B7D7E"/>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2ED9"/>
    <w:rsid w:val="002D3063"/>
    <w:rsid w:val="002D3305"/>
    <w:rsid w:val="002D346E"/>
    <w:rsid w:val="002D3662"/>
    <w:rsid w:val="002D67B3"/>
    <w:rsid w:val="002D7374"/>
    <w:rsid w:val="002D76FE"/>
    <w:rsid w:val="002D785F"/>
    <w:rsid w:val="002D78B4"/>
    <w:rsid w:val="002D7B1E"/>
    <w:rsid w:val="002E023A"/>
    <w:rsid w:val="002E0557"/>
    <w:rsid w:val="002E07E5"/>
    <w:rsid w:val="002E0835"/>
    <w:rsid w:val="002E09A7"/>
    <w:rsid w:val="002E1194"/>
    <w:rsid w:val="002E16E9"/>
    <w:rsid w:val="002E220D"/>
    <w:rsid w:val="002E27BB"/>
    <w:rsid w:val="002E2DDD"/>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0A9"/>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0A46"/>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16D"/>
    <w:rsid w:val="00326C83"/>
    <w:rsid w:val="00326D41"/>
    <w:rsid w:val="00326EBF"/>
    <w:rsid w:val="0032723D"/>
    <w:rsid w:val="00327514"/>
    <w:rsid w:val="0032796A"/>
    <w:rsid w:val="003313BB"/>
    <w:rsid w:val="0033146E"/>
    <w:rsid w:val="0033174E"/>
    <w:rsid w:val="003319D9"/>
    <w:rsid w:val="00331A04"/>
    <w:rsid w:val="00331A29"/>
    <w:rsid w:val="00331C76"/>
    <w:rsid w:val="00331D34"/>
    <w:rsid w:val="00331F64"/>
    <w:rsid w:val="00333A2E"/>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4B8"/>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67D75"/>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49BA"/>
    <w:rsid w:val="003851FC"/>
    <w:rsid w:val="003853E8"/>
    <w:rsid w:val="00385F5F"/>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648"/>
    <w:rsid w:val="00393AD9"/>
    <w:rsid w:val="00393D0A"/>
    <w:rsid w:val="00394728"/>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573"/>
    <w:rsid w:val="003B5DF7"/>
    <w:rsid w:val="003B6554"/>
    <w:rsid w:val="003B66E5"/>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3C77"/>
    <w:rsid w:val="004042D8"/>
    <w:rsid w:val="0040549A"/>
    <w:rsid w:val="004054ED"/>
    <w:rsid w:val="00406D7F"/>
    <w:rsid w:val="004074A6"/>
    <w:rsid w:val="00407C77"/>
    <w:rsid w:val="004114B5"/>
    <w:rsid w:val="0041194D"/>
    <w:rsid w:val="0041206B"/>
    <w:rsid w:val="00412F2C"/>
    <w:rsid w:val="00413786"/>
    <w:rsid w:val="00413C0F"/>
    <w:rsid w:val="00413D89"/>
    <w:rsid w:val="00413E77"/>
    <w:rsid w:val="00414302"/>
    <w:rsid w:val="00414841"/>
    <w:rsid w:val="00414EA0"/>
    <w:rsid w:val="00415026"/>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0553"/>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70F2F"/>
    <w:rsid w:val="00471111"/>
    <w:rsid w:val="00472376"/>
    <w:rsid w:val="004723FD"/>
    <w:rsid w:val="004724AA"/>
    <w:rsid w:val="00473212"/>
    <w:rsid w:val="00474675"/>
    <w:rsid w:val="00474779"/>
    <w:rsid w:val="00474883"/>
    <w:rsid w:val="00474A50"/>
    <w:rsid w:val="00475BB9"/>
    <w:rsid w:val="004765B5"/>
    <w:rsid w:val="004773E4"/>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BB5"/>
    <w:rsid w:val="00483E8E"/>
    <w:rsid w:val="00483F27"/>
    <w:rsid w:val="00483FF9"/>
    <w:rsid w:val="004842DB"/>
    <w:rsid w:val="004848E8"/>
    <w:rsid w:val="00484BDA"/>
    <w:rsid w:val="004859C8"/>
    <w:rsid w:val="00486CEB"/>
    <w:rsid w:val="00486E22"/>
    <w:rsid w:val="00486EB0"/>
    <w:rsid w:val="004879BF"/>
    <w:rsid w:val="00490194"/>
    <w:rsid w:val="004902FB"/>
    <w:rsid w:val="00490A1D"/>
    <w:rsid w:val="00490E26"/>
    <w:rsid w:val="00491090"/>
    <w:rsid w:val="004914CD"/>
    <w:rsid w:val="00491738"/>
    <w:rsid w:val="00491958"/>
    <w:rsid w:val="00491A35"/>
    <w:rsid w:val="00492B86"/>
    <w:rsid w:val="00492E2D"/>
    <w:rsid w:val="004932CB"/>
    <w:rsid w:val="0049337A"/>
    <w:rsid w:val="0049377C"/>
    <w:rsid w:val="0049394F"/>
    <w:rsid w:val="00493DF6"/>
    <w:rsid w:val="004950D1"/>
    <w:rsid w:val="00495691"/>
    <w:rsid w:val="00495791"/>
    <w:rsid w:val="00495C02"/>
    <w:rsid w:val="00496ACF"/>
    <w:rsid w:val="00496E39"/>
    <w:rsid w:val="00496ED2"/>
    <w:rsid w:val="0049746F"/>
    <w:rsid w:val="004976E6"/>
    <w:rsid w:val="004979D3"/>
    <w:rsid w:val="004A08A4"/>
    <w:rsid w:val="004A09B8"/>
    <w:rsid w:val="004A0D2B"/>
    <w:rsid w:val="004A238A"/>
    <w:rsid w:val="004A2953"/>
    <w:rsid w:val="004A403B"/>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81B"/>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72F"/>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5F91"/>
    <w:rsid w:val="004C7087"/>
    <w:rsid w:val="004C71AF"/>
    <w:rsid w:val="004C74DE"/>
    <w:rsid w:val="004C771F"/>
    <w:rsid w:val="004C7F1B"/>
    <w:rsid w:val="004D0023"/>
    <w:rsid w:val="004D002D"/>
    <w:rsid w:val="004D0636"/>
    <w:rsid w:val="004D0EBD"/>
    <w:rsid w:val="004D1490"/>
    <w:rsid w:val="004D1F1F"/>
    <w:rsid w:val="004D20F1"/>
    <w:rsid w:val="004D230D"/>
    <w:rsid w:val="004D2762"/>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7F6"/>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C2D"/>
    <w:rsid w:val="004F3D3B"/>
    <w:rsid w:val="004F47B9"/>
    <w:rsid w:val="004F4AD6"/>
    <w:rsid w:val="004F4EBA"/>
    <w:rsid w:val="004F4FB5"/>
    <w:rsid w:val="004F52C4"/>
    <w:rsid w:val="004F5497"/>
    <w:rsid w:val="004F5899"/>
    <w:rsid w:val="004F5A3B"/>
    <w:rsid w:val="004F5B35"/>
    <w:rsid w:val="004F6C47"/>
    <w:rsid w:val="004F74BD"/>
    <w:rsid w:val="004F78A3"/>
    <w:rsid w:val="004F7B3E"/>
    <w:rsid w:val="00500208"/>
    <w:rsid w:val="00500504"/>
    <w:rsid w:val="00500840"/>
    <w:rsid w:val="0050096D"/>
    <w:rsid w:val="00500CBB"/>
    <w:rsid w:val="00501347"/>
    <w:rsid w:val="00502633"/>
    <w:rsid w:val="0050287D"/>
    <w:rsid w:val="0050297B"/>
    <w:rsid w:val="00502F99"/>
    <w:rsid w:val="0050312A"/>
    <w:rsid w:val="005050A5"/>
    <w:rsid w:val="00505625"/>
    <w:rsid w:val="00505877"/>
    <w:rsid w:val="0050660D"/>
    <w:rsid w:val="00506887"/>
    <w:rsid w:val="005074EB"/>
    <w:rsid w:val="00510510"/>
    <w:rsid w:val="00510A8B"/>
    <w:rsid w:val="005118D1"/>
    <w:rsid w:val="00511A51"/>
    <w:rsid w:val="00511D2A"/>
    <w:rsid w:val="00512717"/>
    <w:rsid w:val="00512847"/>
    <w:rsid w:val="00515C04"/>
    <w:rsid w:val="0051696D"/>
    <w:rsid w:val="00516DA7"/>
    <w:rsid w:val="00517519"/>
    <w:rsid w:val="0051768A"/>
    <w:rsid w:val="0051773E"/>
    <w:rsid w:val="00520534"/>
    <w:rsid w:val="00520E89"/>
    <w:rsid w:val="005212F6"/>
    <w:rsid w:val="00521BFB"/>
    <w:rsid w:val="00522AD1"/>
    <w:rsid w:val="0052320F"/>
    <w:rsid w:val="00523351"/>
    <w:rsid w:val="00524031"/>
    <w:rsid w:val="00524451"/>
    <w:rsid w:val="005251BA"/>
    <w:rsid w:val="00525518"/>
    <w:rsid w:val="00525831"/>
    <w:rsid w:val="0052615A"/>
    <w:rsid w:val="0052650C"/>
    <w:rsid w:val="00526767"/>
    <w:rsid w:val="00526FA2"/>
    <w:rsid w:val="005270EE"/>
    <w:rsid w:val="00527E78"/>
    <w:rsid w:val="0053003E"/>
    <w:rsid w:val="005306A3"/>
    <w:rsid w:val="00530D61"/>
    <w:rsid w:val="005314FA"/>
    <w:rsid w:val="00532ED4"/>
    <w:rsid w:val="00533370"/>
    <w:rsid w:val="00533AFF"/>
    <w:rsid w:val="005348E6"/>
    <w:rsid w:val="00534955"/>
    <w:rsid w:val="00535128"/>
    <w:rsid w:val="005356B4"/>
    <w:rsid w:val="005361BD"/>
    <w:rsid w:val="005363BD"/>
    <w:rsid w:val="00536BC6"/>
    <w:rsid w:val="00536C31"/>
    <w:rsid w:val="00537AE0"/>
    <w:rsid w:val="00537C28"/>
    <w:rsid w:val="00540178"/>
    <w:rsid w:val="00540A0D"/>
    <w:rsid w:val="00540BC9"/>
    <w:rsid w:val="005413D9"/>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02F"/>
    <w:rsid w:val="005501E2"/>
    <w:rsid w:val="00550C26"/>
    <w:rsid w:val="005511CF"/>
    <w:rsid w:val="005517B3"/>
    <w:rsid w:val="0055268B"/>
    <w:rsid w:val="00552B3D"/>
    <w:rsid w:val="00553640"/>
    <w:rsid w:val="005538E2"/>
    <w:rsid w:val="00553AE5"/>
    <w:rsid w:val="00554414"/>
    <w:rsid w:val="005544DA"/>
    <w:rsid w:val="00554B73"/>
    <w:rsid w:val="00554D87"/>
    <w:rsid w:val="00555ECA"/>
    <w:rsid w:val="00556202"/>
    <w:rsid w:val="00557749"/>
    <w:rsid w:val="0055786A"/>
    <w:rsid w:val="00557BC3"/>
    <w:rsid w:val="00557EDF"/>
    <w:rsid w:val="00561E94"/>
    <w:rsid w:val="00562309"/>
    <w:rsid w:val="005629A8"/>
    <w:rsid w:val="0056302D"/>
    <w:rsid w:val="005630C3"/>
    <w:rsid w:val="005638E9"/>
    <w:rsid w:val="0056418C"/>
    <w:rsid w:val="00564289"/>
    <w:rsid w:val="00564642"/>
    <w:rsid w:val="005648ED"/>
    <w:rsid w:val="0056502C"/>
    <w:rsid w:val="005655D7"/>
    <w:rsid w:val="0056648F"/>
    <w:rsid w:val="00570EA7"/>
    <w:rsid w:val="00571AA5"/>
    <w:rsid w:val="00571E73"/>
    <w:rsid w:val="005727CB"/>
    <w:rsid w:val="00572A4F"/>
    <w:rsid w:val="00573073"/>
    <w:rsid w:val="00574690"/>
    <w:rsid w:val="00575402"/>
    <w:rsid w:val="00575C7F"/>
    <w:rsid w:val="00576130"/>
    <w:rsid w:val="00576704"/>
    <w:rsid w:val="005767DB"/>
    <w:rsid w:val="00577329"/>
    <w:rsid w:val="0057749F"/>
    <w:rsid w:val="00577FEA"/>
    <w:rsid w:val="0058180E"/>
    <w:rsid w:val="00581FFB"/>
    <w:rsid w:val="00582604"/>
    <w:rsid w:val="005830F0"/>
    <w:rsid w:val="005833DE"/>
    <w:rsid w:val="005842AA"/>
    <w:rsid w:val="00585002"/>
    <w:rsid w:val="005850D6"/>
    <w:rsid w:val="00585CC8"/>
    <w:rsid w:val="005860B3"/>
    <w:rsid w:val="005861BA"/>
    <w:rsid w:val="005865CB"/>
    <w:rsid w:val="005865F6"/>
    <w:rsid w:val="00586FB4"/>
    <w:rsid w:val="0058725A"/>
    <w:rsid w:val="0058761F"/>
    <w:rsid w:val="005911F5"/>
    <w:rsid w:val="0059184C"/>
    <w:rsid w:val="00591BB0"/>
    <w:rsid w:val="00592626"/>
    <w:rsid w:val="0059369C"/>
    <w:rsid w:val="005942DD"/>
    <w:rsid w:val="005947B2"/>
    <w:rsid w:val="0059577C"/>
    <w:rsid w:val="00595B3F"/>
    <w:rsid w:val="00595B5C"/>
    <w:rsid w:val="005961CD"/>
    <w:rsid w:val="00596540"/>
    <w:rsid w:val="00596587"/>
    <w:rsid w:val="00596B7F"/>
    <w:rsid w:val="00597517"/>
    <w:rsid w:val="00597738"/>
    <w:rsid w:val="00597EE8"/>
    <w:rsid w:val="005A01C3"/>
    <w:rsid w:val="005A0FD4"/>
    <w:rsid w:val="005A0FFA"/>
    <w:rsid w:val="005A1046"/>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A7A88"/>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A0E"/>
    <w:rsid w:val="005C0E9C"/>
    <w:rsid w:val="005C19D4"/>
    <w:rsid w:val="005C1C20"/>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70B6"/>
    <w:rsid w:val="005D7183"/>
    <w:rsid w:val="005D72EA"/>
    <w:rsid w:val="005E024E"/>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94F"/>
    <w:rsid w:val="005E7CC3"/>
    <w:rsid w:val="005E7E73"/>
    <w:rsid w:val="005E7E9A"/>
    <w:rsid w:val="005F00A0"/>
    <w:rsid w:val="005F021A"/>
    <w:rsid w:val="005F0E97"/>
    <w:rsid w:val="005F1516"/>
    <w:rsid w:val="005F3198"/>
    <w:rsid w:val="005F3666"/>
    <w:rsid w:val="005F386A"/>
    <w:rsid w:val="005F495C"/>
    <w:rsid w:val="005F4C75"/>
    <w:rsid w:val="005F538B"/>
    <w:rsid w:val="005F546E"/>
    <w:rsid w:val="005F6179"/>
    <w:rsid w:val="005F689D"/>
    <w:rsid w:val="005F6BEF"/>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73F7"/>
    <w:rsid w:val="00627401"/>
    <w:rsid w:val="00630039"/>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404"/>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5FCF"/>
    <w:rsid w:val="00646137"/>
    <w:rsid w:val="00646971"/>
    <w:rsid w:val="00646DD5"/>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43B6"/>
    <w:rsid w:val="00655176"/>
    <w:rsid w:val="00655765"/>
    <w:rsid w:val="00655818"/>
    <w:rsid w:val="006564A0"/>
    <w:rsid w:val="006568C3"/>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4"/>
    <w:rsid w:val="00671F8D"/>
    <w:rsid w:val="00672E4D"/>
    <w:rsid w:val="0067329E"/>
    <w:rsid w:val="006737B9"/>
    <w:rsid w:val="006737C4"/>
    <w:rsid w:val="0067382C"/>
    <w:rsid w:val="006749BE"/>
    <w:rsid w:val="00674D14"/>
    <w:rsid w:val="00675C13"/>
    <w:rsid w:val="00675DEA"/>
    <w:rsid w:val="006760DF"/>
    <w:rsid w:val="006761BA"/>
    <w:rsid w:val="0067690F"/>
    <w:rsid w:val="00676CBD"/>
    <w:rsid w:val="00677465"/>
    <w:rsid w:val="00677566"/>
    <w:rsid w:val="00680717"/>
    <w:rsid w:val="0068078E"/>
    <w:rsid w:val="00680926"/>
    <w:rsid w:val="00681514"/>
    <w:rsid w:val="00681CDC"/>
    <w:rsid w:val="00682478"/>
    <w:rsid w:val="006828C5"/>
    <w:rsid w:val="00683299"/>
    <w:rsid w:val="00683378"/>
    <w:rsid w:val="00683EED"/>
    <w:rsid w:val="00684D96"/>
    <w:rsid w:val="006853B0"/>
    <w:rsid w:val="00685DF9"/>
    <w:rsid w:val="0068601C"/>
    <w:rsid w:val="006862D4"/>
    <w:rsid w:val="0068634C"/>
    <w:rsid w:val="00686D1E"/>
    <w:rsid w:val="00686E03"/>
    <w:rsid w:val="00690196"/>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5D6C"/>
    <w:rsid w:val="006A6114"/>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2B8C"/>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6F28"/>
    <w:rsid w:val="006D753E"/>
    <w:rsid w:val="006D7C6E"/>
    <w:rsid w:val="006D7D29"/>
    <w:rsid w:val="006E005E"/>
    <w:rsid w:val="006E033B"/>
    <w:rsid w:val="006E0BCA"/>
    <w:rsid w:val="006E155F"/>
    <w:rsid w:val="006E1C63"/>
    <w:rsid w:val="006E2066"/>
    <w:rsid w:val="006E3B40"/>
    <w:rsid w:val="006E3DD9"/>
    <w:rsid w:val="006E3EB8"/>
    <w:rsid w:val="006E57FC"/>
    <w:rsid w:val="006E5D62"/>
    <w:rsid w:val="006E5DF0"/>
    <w:rsid w:val="006E608A"/>
    <w:rsid w:val="006E65AA"/>
    <w:rsid w:val="006E683F"/>
    <w:rsid w:val="006E6D61"/>
    <w:rsid w:val="006E6D7A"/>
    <w:rsid w:val="006E6FB5"/>
    <w:rsid w:val="006E75FB"/>
    <w:rsid w:val="006E7AE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079C8"/>
    <w:rsid w:val="00710016"/>
    <w:rsid w:val="00711861"/>
    <w:rsid w:val="007119DA"/>
    <w:rsid w:val="00711B64"/>
    <w:rsid w:val="00711DDB"/>
    <w:rsid w:val="00712FEF"/>
    <w:rsid w:val="007131F9"/>
    <w:rsid w:val="0071335F"/>
    <w:rsid w:val="00713899"/>
    <w:rsid w:val="007148D8"/>
    <w:rsid w:val="007153F6"/>
    <w:rsid w:val="00715700"/>
    <w:rsid w:val="00716261"/>
    <w:rsid w:val="007163A6"/>
    <w:rsid w:val="007164CF"/>
    <w:rsid w:val="0071699D"/>
    <w:rsid w:val="00716CFE"/>
    <w:rsid w:val="00716D88"/>
    <w:rsid w:val="007177E2"/>
    <w:rsid w:val="007201C4"/>
    <w:rsid w:val="00720373"/>
    <w:rsid w:val="00720F69"/>
    <w:rsid w:val="00721248"/>
    <w:rsid w:val="00721310"/>
    <w:rsid w:val="00721415"/>
    <w:rsid w:val="00721A16"/>
    <w:rsid w:val="00723068"/>
    <w:rsid w:val="00724968"/>
    <w:rsid w:val="00724BA0"/>
    <w:rsid w:val="00725796"/>
    <w:rsid w:val="00725DF6"/>
    <w:rsid w:val="007260B8"/>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6B91"/>
    <w:rsid w:val="007376BB"/>
    <w:rsid w:val="00737730"/>
    <w:rsid w:val="00737AAC"/>
    <w:rsid w:val="00737EDA"/>
    <w:rsid w:val="00740671"/>
    <w:rsid w:val="0074076B"/>
    <w:rsid w:val="00740C68"/>
    <w:rsid w:val="00741343"/>
    <w:rsid w:val="007426E2"/>
    <w:rsid w:val="0074278D"/>
    <w:rsid w:val="0074299D"/>
    <w:rsid w:val="00743388"/>
    <w:rsid w:val="0074340D"/>
    <w:rsid w:val="007438E2"/>
    <w:rsid w:val="00743A80"/>
    <w:rsid w:val="00743BD4"/>
    <w:rsid w:val="00744412"/>
    <w:rsid w:val="0074478E"/>
    <w:rsid w:val="00744F74"/>
    <w:rsid w:val="007454A2"/>
    <w:rsid w:val="00745525"/>
    <w:rsid w:val="00745B13"/>
    <w:rsid w:val="007462AC"/>
    <w:rsid w:val="00747120"/>
    <w:rsid w:val="00747454"/>
    <w:rsid w:val="00747CC5"/>
    <w:rsid w:val="00750D05"/>
    <w:rsid w:val="00751131"/>
    <w:rsid w:val="00751337"/>
    <w:rsid w:val="00751371"/>
    <w:rsid w:val="00751412"/>
    <w:rsid w:val="00751E04"/>
    <w:rsid w:val="007520DF"/>
    <w:rsid w:val="007524E9"/>
    <w:rsid w:val="00752FBD"/>
    <w:rsid w:val="007539C3"/>
    <w:rsid w:val="00753C06"/>
    <w:rsid w:val="00753FB1"/>
    <w:rsid w:val="00754197"/>
    <w:rsid w:val="00754296"/>
    <w:rsid w:val="007547B0"/>
    <w:rsid w:val="00754C47"/>
    <w:rsid w:val="00754DEB"/>
    <w:rsid w:val="007563A4"/>
    <w:rsid w:val="00760015"/>
    <w:rsid w:val="007600B6"/>
    <w:rsid w:val="00761405"/>
    <w:rsid w:val="007616F3"/>
    <w:rsid w:val="00761796"/>
    <w:rsid w:val="00761FAA"/>
    <w:rsid w:val="00762044"/>
    <w:rsid w:val="007623ED"/>
    <w:rsid w:val="00762915"/>
    <w:rsid w:val="00762F11"/>
    <w:rsid w:val="0076319E"/>
    <w:rsid w:val="00763310"/>
    <w:rsid w:val="00763717"/>
    <w:rsid w:val="007638F5"/>
    <w:rsid w:val="007643C7"/>
    <w:rsid w:val="007646D6"/>
    <w:rsid w:val="00764B43"/>
    <w:rsid w:val="00764D68"/>
    <w:rsid w:val="0076520F"/>
    <w:rsid w:val="00765DE7"/>
    <w:rsid w:val="00766387"/>
    <w:rsid w:val="007665E2"/>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A4F"/>
    <w:rsid w:val="00774E0B"/>
    <w:rsid w:val="00775A39"/>
    <w:rsid w:val="00776265"/>
    <w:rsid w:val="0077674A"/>
    <w:rsid w:val="00776B7B"/>
    <w:rsid w:val="007775B8"/>
    <w:rsid w:val="00777742"/>
    <w:rsid w:val="00777805"/>
    <w:rsid w:val="007809AA"/>
    <w:rsid w:val="00780AF2"/>
    <w:rsid w:val="00780FEA"/>
    <w:rsid w:val="0078245C"/>
    <w:rsid w:val="00783563"/>
    <w:rsid w:val="00783AB7"/>
    <w:rsid w:val="007844CB"/>
    <w:rsid w:val="00784803"/>
    <w:rsid w:val="00785904"/>
    <w:rsid w:val="00786CB0"/>
    <w:rsid w:val="00786CE9"/>
    <w:rsid w:val="00786DE3"/>
    <w:rsid w:val="007872C4"/>
    <w:rsid w:val="007877F5"/>
    <w:rsid w:val="007879DE"/>
    <w:rsid w:val="007879DF"/>
    <w:rsid w:val="00787A0D"/>
    <w:rsid w:val="00787D25"/>
    <w:rsid w:val="007903BA"/>
    <w:rsid w:val="00790D3E"/>
    <w:rsid w:val="00791D14"/>
    <w:rsid w:val="0079247B"/>
    <w:rsid w:val="00792608"/>
    <w:rsid w:val="00793243"/>
    <w:rsid w:val="00793675"/>
    <w:rsid w:val="007936D2"/>
    <w:rsid w:val="00793D5C"/>
    <w:rsid w:val="0079414F"/>
    <w:rsid w:val="00794293"/>
    <w:rsid w:val="00794769"/>
    <w:rsid w:val="007947C7"/>
    <w:rsid w:val="0079506E"/>
    <w:rsid w:val="00795FD3"/>
    <w:rsid w:val="00796364"/>
    <w:rsid w:val="00796B9B"/>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A7C75"/>
    <w:rsid w:val="007A7CF8"/>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ACB"/>
    <w:rsid w:val="007D2DD7"/>
    <w:rsid w:val="007D30CA"/>
    <w:rsid w:val="007D388F"/>
    <w:rsid w:val="007D39A5"/>
    <w:rsid w:val="007D3F36"/>
    <w:rsid w:val="007D3FAC"/>
    <w:rsid w:val="007D489B"/>
    <w:rsid w:val="007D4B1C"/>
    <w:rsid w:val="007D4C67"/>
    <w:rsid w:val="007D4D9F"/>
    <w:rsid w:val="007D54B0"/>
    <w:rsid w:val="007D59E9"/>
    <w:rsid w:val="007D5C5C"/>
    <w:rsid w:val="007D758A"/>
    <w:rsid w:val="007D78A6"/>
    <w:rsid w:val="007D7F98"/>
    <w:rsid w:val="007E0089"/>
    <w:rsid w:val="007E0867"/>
    <w:rsid w:val="007E13BE"/>
    <w:rsid w:val="007E1AF3"/>
    <w:rsid w:val="007E22AC"/>
    <w:rsid w:val="007E2510"/>
    <w:rsid w:val="007E43A8"/>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5521"/>
    <w:rsid w:val="007F5C48"/>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5779"/>
    <w:rsid w:val="00815B60"/>
    <w:rsid w:val="00815D6B"/>
    <w:rsid w:val="00816860"/>
    <w:rsid w:val="00820EBE"/>
    <w:rsid w:val="00821273"/>
    <w:rsid w:val="00821A62"/>
    <w:rsid w:val="00821ED5"/>
    <w:rsid w:val="0082212B"/>
    <w:rsid w:val="00822ADA"/>
    <w:rsid w:val="00822C83"/>
    <w:rsid w:val="00822C97"/>
    <w:rsid w:val="008241D5"/>
    <w:rsid w:val="008249E6"/>
    <w:rsid w:val="0082507D"/>
    <w:rsid w:val="008252D7"/>
    <w:rsid w:val="0082542F"/>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0C94"/>
    <w:rsid w:val="00841FC0"/>
    <w:rsid w:val="00842769"/>
    <w:rsid w:val="00842A4B"/>
    <w:rsid w:val="00842B77"/>
    <w:rsid w:val="00842E77"/>
    <w:rsid w:val="00844133"/>
    <w:rsid w:val="00844BBC"/>
    <w:rsid w:val="008464AC"/>
    <w:rsid w:val="008468C9"/>
    <w:rsid w:val="008502C8"/>
    <w:rsid w:val="008502D4"/>
    <w:rsid w:val="0085041B"/>
    <w:rsid w:val="00850819"/>
    <w:rsid w:val="00850A0D"/>
    <w:rsid w:val="00850BD1"/>
    <w:rsid w:val="00850FB5"/>
    <w:rsid w:val="00851E22"/>
    <w:rsid w:val="0085240A"/>
    <w:rsid w:val="00852528"/>
    <w:rsid w:val="008532CC"/>
    <w:rsid w:val="00853FE2"/>
    <w:rsid w:val="0085406E"/>
    <w:rsid w:val="0085412C"/>
    <w:rsid w:val="008545A7"/>
    <w:rsid w:val="008546B0"/>
    <w:rsid w:val="00854C42"/>
    <w:rsid w:val="0085600A"/>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54C6"/>
    <w:rsid w:val="00866940"/>
    <w:rsid w:val="008670D1"/>
    <w:rsid w:val="0086779E"/>
    <w:rsid w:val="00867A77"/>
    <w:rsid w:val="00867B17"/>
    <w:rsid w:val="00867B44"/>
    <w:rsid w:val="008710B8"/>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A22"/>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AAB"/>
    <w:rsid w:val="00891D09"/>
    <w:rsid w:val="00891E16"/>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4FFE"/>
    <w:rsid w:val="008B5E48"/>
    <w:rsid w:val="008B604D"/>
    <w:rsid w:val="008B610D"/>
    <w:rsid w:val="008B733F"/>
    <w:rsid w:val="008B74B3"/>
    <w:rsid w:val="008B7867"/>
    <w:rsid w:val="008C0A0E"/>
    <w:rsid w:val="008C1734"/>
    <w:rsid w:val="008C2695"/>
    <w:rsid w:val="008C3EB9"/>
    <w:rsid w:val="008C4772"/>
    <w:rsid w:val="008C4D44"/>
    <w:rsid w:val="008C5291"/>
    <w:rsid w:val="008C5492"/>
    <w:rsid w:val="008C571B"/>
    <w:rsid w:val="008C5AA8"/>
    <w:rsid w:val="008C6326"/>
    <w:rsid w:val="008C6E66"/>
    <w:rsid w:val="008C74BB"/>
    <w:rsid w:val="008C7742"/>
    <w:rsid w:val="008D0016"/>
    <w:rsid w:val="008D06FB"/>
    <w:rsid w:val="008D19B9"/>
    <w:rsid w:val="008D1C63"/>
    <w:rsid w:val="008D1C82"/>
    <w:rsid w:val="008D1F05"/>
    <w:rsid w:val="008D2AE6"/>
    <w:rsid w:val="008D3012"/>
    <w:rsid w:val="008D3BDA"/>
    <w:rsid w:val="008D3DEE"/>
    <w:rsid w:val="008D4415"/>
    <w:rsid w:val="008D46AE"/>
    <w:rsid w:val="008D4A2C"/>
    <w:rsid w:val="008D518E"/>
    <w:rsid w:val="008D5547"/>
    <w:rsid w:val="008D6ED8"/>
    <w:rsid w:val="008D77EA"/>
    <w:rsid w:val="008D7990"/>
    <w:rsid w:val="008D7C0D"/>
    <w:rsid w:val="008E0D6A"/>
    <w:rsid w:val="008E1DF9"/>
    <w:rsid w:val="008E20CE"/>
    <w:rsid w:val="008E2443"/>
    <w:rsid w:val="008E25B2"/>
    <w:rsid w:val="008E28EF"/>
    <w:rsid w:val="008E349E"/>
    <w:rsid w:val="008E3D19"/>
    <w:rsid w:val="008E3D5D"/>
    <w:rsid w:val="008E3F5B"/>
    <w:rsid w:val="008E4663"/>
    <w:rsid w:val="008E4876"/>
    <w:rsid w:val="008E48F3"/>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BAF"/>
    <w:rsid w:val="00916D7F"/>
    <w:rsid w:val="00917DA9"/>
    <w:rsid w:val="00917F57"/>
    <w:rsid w:val="009201A7"/>
    <w:rsid w:val="00920AD5"/>
    <w:rsid w:val="00920B22"/>
    <w:rsid w:val="00921498"/>
    <w:rsid w:val="009214AE"/>
    <w:rsid w:val="009218F2"/>
    <w:rsid w:val="0092196F"/>
    <w:rsid w:val="009220F9"/>
    <w:rsid w:val="009221E2"/>
    <w:rsid w:val="009229AB"/>
    <w:rsid w:val="00922CE1"/>
    <w:rsid w:val="00922D80"/>
    <w:rsid w:val="00922DC8"/>
    <w:rsid w:val="00923375"/>
    <w:rsid w:val="009234E1"/>
    <w:rsid w:val="009241D7"/>
    <w:rsid w:val="00924419"/>
    <w:rsid w:val="0092504C"/>
    <w:rsid w:val="00925479"/>
    <w:rsid w:val="0092554E"/>
    <w:rsid w:val="009263BF"/>
    <w:rsid w:val="00926A20"/>
    <w:rsid w:val="00926D3B"/>
    <w:rsid w:val="009309D9"/>
    <w:rsid w:val="00930B01"/>
    <w:rsid w:val="00931457"/>
    <w:rsid w:val="00931CA0"/>
    <w:rsid w:val="009321A9"/>
    <w:rsid w:val="009326B3"/>
    <w:rsid w:val="009326BD"/>
    <w:rsid w:val="009332EB"/>
    <w:rsid w:val="0093335C"/>
    <w:rsid w:val="00933B0C"/>
    <w:rsid w:val="00933D2B"/>
    <w:rsid w:val="00933E57"/>
    <w:rsid w:val="0093419B"/>
    <w:rsid w:val="00935024"/>
    <w:rsid w:val="00935F81"/>
    <w:rsid w:val="00936F57"/>
    <w:rsid w:val="00937058"/>
    <w:rsid w:val="009370C6"/>
    <w:rsid w:val="0094012E"/>
    <w:rsid w:val="00940394"/>
    <w:rsid w:val="00940711"/>
    <w:rsid w:val="00941545"/>
    <w:rsid w:val="0094315C"/>
    <w:rsid w:val="00944002"/>
    <w:rsid w:val="00944471"/>
    <w:rsid w:val="009459EC"/>
    <w:rsid w:val="00945A38"/>
    <w:rsid w:val="00945BA8"/>
    <w:rsid w:val="00947445"/>
    <w:rsid w:val="009475BE"/>
    <w:rsid w:val="009501F1"/>
    <w:rsid w:val="00950704"/>
    <w:rsid w:val="00950BC4"/>
    <w:rsid w:val="0095126A"/>
    <w:rsid w:val="0095189F"/>
    <w:rsid w:val="00951B69"/>
    <w:rsid w:val="00952855"/>
    <w:rsid w:val="0095297B"/>
    <w:rsid w:val="00952D45"/>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5EA"/>
    <w:rsid w:val="009918BB"/>
    <w:rsid w:val="00991E1F"/>
    <w:rsid w:val="009921E1"/>
    <w:rsid w:val="00992256"/>
    <w:rsid w:val="00992645"/>
    <w:rsid w:val="00992B3C"/>
    <w:rsid w:val="00992D72"/>
    <w:rsid w:val="00992E57"/>
    <w:rsid w:val="00993A41"/>
    <w:rsid w:val="00993DF9"/>
    <w:rsid w:val="00994288"/>
    <w:rsid w:val="009949DA"/>
    <w:rsid w:val="00995B8C"/>
    <w:rsid w:val="00995E11"/>
    <w:rsid w:val="00996853"/>
    <w:rsid w:val="00997C2A"/>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4132"/>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418E"/>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444"/>
    <w:rsid w:val="00A05AF5"/>
    <w:rsid w:val="00A05B6D"/>
    <w:rsid w:val="00A05D9F"/>
    <w:rsid w:val="00A062E8"/>
    <w:rsid w:val="00A0721D"/>
    <w:rsid w:val="00A07923"/>
    <w:rsid w:val="00A101A6"/>
    <w:rsid w:val="00A108EE"/>
    <w:rsid w:val="00A110F1"/>
    <w:rsid w:val="00A12ACD"/>
    <w:rsid w:val="00A134D2"/>
    <w:rsid w:val="00A13779"/>
    <w:rsid w:val="00A13CA6"/>
    <w:rsid w:val="00A13F5D"/>
    <w:rsid w:val="00A1485E"/>
    <w:rsid w:val="00A14A06"/>
    <w:rsid w:val="00A14B34"/>
    <w:rsid w:val="00A154B6"/>
    <w:rsid w:val="00A15588"/>
    <w:rsid w:val="00A16470"/>
    <w:rsid w:val="00A16E28"/>
    <w:rsid w:val="00A16EC9"/>
    <w:rsid w:val="00A17115"/>
    <w:rsid w:val="00A2053E"/>
    <w:rsid w:val="00A20EF3"/>
    <w:rsid w:val="00A21569"/>
    <w:rsid w:val="00A219B6"/>
    <w:rsid w:val="00A22BB0"/>
    <w:rsid w:val="00A22F82"/>
    <w:rsid w:val="00A237BC"/>
    <w:rsid w:val="00A24FD0"/>
    <w:rsid w:val="00A25F97"/>
    <w:rsid w:val="00A267B5"/>
    <w:rsid w:val="00A268BA"/>
    <w:rsid w:val="00A26EED"/>
    <w:rsid w:val="00A270E4"/>
    <w:rsid w:val="00A30D3B"/>
    <w:rsid w:val="00A30DFF"/>
    <w:rsid w:val="00A31939"/>
    <w:rsid w:val="00A31C1B"/>
    <w:rsid w:val="00A32243"/>
    <w:rsid w:val="00A33129"/>
    <w:rsid w:val="00A33EE4"/>
    <w:rsid w:val="00A34148"/>
    <w:rsid w:val="00A34A88"/>
    <w:rsid w:val="00A34D59"/>
    <w:rsid w:val="00A35020"/>
    <w:rsid w:val="00A35D15"/>
    <w:rsid w:val="00A363ED"/>
    <w:rsid w:val="00A36AFF"/>
    <w:rsid w:val="00A36DDB"/>
    <w:rsid w:val="00A37068"/>
    <w:rsid w:val="00A37439"/>
    <w:rsid w:val="00A3773E"/>
    <w:rsid w:val="00A37F7C"/>
    <w:rsid w:val="00A40084"/>
    <w:rsid w:val="00A416A7"/>
    <w:rsid w:val="00A4171A"/>
    <w:rsid w:val="00A419C7"/>
    <w:rsid w:val="00A41B7B"/>
    <w:rsid w:val="00A421B3"/>
    <w:rsid w:val="00A42C50"/>
    <w:rsid w:val="00A42D9F"/>
    <w:rsid w:val="00A42E9E"/>
    <w:rsid w:val="00A433C2"/>
    <w:rsid w:val="00A43564"/>
    <w:rsid w:val="00A4363A"/>
    <w:rsid w:val="00A443F0"/>
    <w:rsid w:val="00A4467A"/>
    <w:rsid w:val="00A45089"/>
    <w:rsid w:val="00A45370"/>
    <w:rsid w:val="00A46008"/>
    <w:rsid w:val="00A465A9"/>
    <w:rsid w:val="00A46990"/>
    <w:rsid w:val="00A46CA8"/>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3DA"/>
    <w:rsid w:val="00A60791"/>
    <w:rsid w:val="00A621CC"/>
    <w:rsid w:val="00A62285"/>
    <w:rsid w:val="00A62385"/>
    <w:rsid w:val="00A628C6"/>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26C"/>
    <w:rsid w:val="00A705E0"/>
    <w:rsid w:val="00A70A79"/>
    <w:rsid w:val="00A717EC"/>
    <w:rsid w:val="00A71B06"/>
    <w:rsid w:val="00A72233"/>
    <w:rsid w:val="00A72A89"/>
    <w:rsid w:val="00A731DD"/>
    <w:rsid w:val="00A74492"/>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168"/>
    <w:rsid w:val="00AB15A5"/>
    <w:rsid w:val="00AB1DEB"/>
    <w:rsid w:val="00AB2136"/>
    <w:rsid w:val="00AB2978"/>
    <w:rsid w:val="00AB2F09"/>
    <w:rsid w:val="00AB3677"/>
    <w:rsid w:val="00AB42B9"/>
    <w:rsid w:val="00AB4A15"/>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39AC"/>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A1C"/>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27D"/>
    <w:rsid w:val="00AE032A"/>
    <w:rsid w:val="00AE0727"/>
    <w:rsid w:val="00AE0A30"/>
    <w:rsid w:val="00AE0FF8"/>
    <w:rsid w:val="00AE10FA"/>
    <w:rsid w:val="00AE172A"/>
    <w:rsid w:val="00AE18EE"/>
    <w:rsid w:val="00AE1E69"/>
    <w:rsid w:val="00AE20F5"/>
    <w:rsid w:val="00AE238A"/>
    <w:rsid w:val="00AE2858"/>
    <w:rsid w:val="00AE2A08"/>
    <w:rsid w:val="00AE30BF"/>
    <w:rsid w:val="00AE35A0"/>
    <w:rsid w:val="00AE376C"/>
    <w:rsid w:val="00AE3C8A"/>
    <w:rsid w:val="00AE4CAB"/>
    <w:rsid w:val="00AE507F"/>
    <w:rsid w:val="00AE53DF"/>
    <w:rsid w:val="00AE5745"/>
    <w:rsid w:val="00AE5A9F"/>
    <w:rsid w:val="00AE5EB7"/>
    <w:rsid w:val="00AE63D2"/>
    <w:rsid w:val="00AE6C23"/>
    <w:rsid w:val="00AE752D"/>
    <w:rsid w:val="00AE77AB"/>
    <w:rsid w:val="00AE7F1A"/>
    <w:rsid w:val="00AF0E8B"/>
    <w:rsid w:val="00AF127A"/>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ECC"/>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420"/>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638"/>
    <w:rsid w:val="00B231CE"/>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0BFC"/>
    <w:rsid w:val="00B417B0"/>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2E5D"/>
    <w:rsid w:val="00B53497"/>
    <w:rsid w:val="00B534F9"/>
    <w:rsid w:val="00B53BBB"/>
    <w:rsid w:val="00B541E2"/>
    <w:rsid w:val="00B545F9"/>
    <w:rsid w:val="00B548E3"/>
    <w:rsid w:val="00B557B7"/>
    <w:rsid w:val="00B55D79"/>
    <w:rsid w:val="00B56D29"/>
    <w:rsid w:val="00B56E80"/>
    <w:rsid w:val="00B57470"/>
    <w:rsid w:val="00B57867"/>
    <w:rsid w:val="00B57A27"/>
    <w:rsid w:val="00B57C72"/>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67A3A"/>
    <w:rsid w:val="00B700E7"/>
    <w:rsid w:val="00B70361"/>
    <w:rsid w:val="00B712D7"/>
    <w:rsid w:val="00B71435"/>
    <w:rsid w:val="00B718D5"/>
    <w:rsid w:val="00B71A92"/>
    <w:rsid w:val="00B71F6A"/>
    <w:rsid w:val="00B72A38"/>
    <w:rsid w:val="00B72C3E"/>
    <w:rsid w:val="00B73B8C"/>
    <w:rsid w:val="00B73EA6"/>
    <w:rsid w:val="00B74348"/>
    <w:rsid w:val="00B7485C"/>
    <w:rsid w:val="00B7490D"/>
    <w:rsid w:val="00B74F26"/>
    <w:rsid w:val="00B750B6"/>
    <w:rsid w:val="00B754D2"/>
    <w:rsid w:val="00B755CF"/>
    <w:rsid w:val="00B75A06"/>
    <w:rsid w:val="00B75D46"/>
    <w:rsid w:val="00B76353"/>
    <w:rsid w:val="00B77379"/>
    <w:rsid w:val="00B7749A"/>
    <w:rsid w:val="00B775B3"/>
    <w:rsid w:val="00B77E30"/>
    <w:rsid w:val="00B80016"/>
    <w:rsid w:val="00B80BD1"/>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09E"/>
    <w:rsid w:val="00BA5369"/>
    <w:rsid w:val="00BA551F"/>
    <w:rsid w:val="00BA58F2"/>
    <w:rsid w:val="00BA5D76"/>
    <w:rsid w:val="00BA605B"/>
    <w:rsid w:val="00BA689C"/>
    <w:rsid w:val="00BA6ACD"/>
    <w:rsid w:val="00BA6EC2"/>
    <w:rsid w:val="00BA786D"/>
    <w:rsid w:val="00BA7B38"/>
    <w:rsid w:val="00BA7B7E"/>
    <w:rsid w:val="00BA7C14"/>
    <w:rsid w:val="00BB0205"/>
    <w:rsid w:val="00BB06A2"/>
    <w:rsid w:val="00BB0A65"/>
    <w:rsid w:val="00BB0DF4"/>
    <w:rsid w:val="00BB1089"/>
    <w:rsid w:val="00BB1A18"/>
    <w:rsid w:val="00BB2AEC"/>
    <w:rsid w:val="00BB2AF6"/>
    <w:rsid w:val="00BB2F64"/>
    <w:rsid w:val="00BB33FE"/>
    <w:rsid w:val="00BB3CFB"/>
    <w:rsid w:val="00BB415E"/>
    <w:rsid w:val="00BB473D"/>
    <w:rsid w:val="00BB53DE"/>
    <w:rsid w:val="00BB6644"/>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AB1"/>
    <w:rsid w:val="00BC5C96"/>
    <w:rsid w:val="00BC6CF4"/>
    <w:rsid w:val="00BC6DA2"/>
    <w:rsid w:val="00BC72B4"/>
    <w:rsid w:val="00BC7368"/>
    <w:rsid w:val="00BC78AC"/>
    <w:rsid w:val="00BD0C2E"/>
    <w:rsid w:val="00BD0D8F"/>
    <w:rsid w:val="00BD1CDC"/>
    <w:rsid w:val="00BD1E9A"/>
    <w:rsid w:val="00BD217C"/>
    <w:rsid w:val="00BD285A"/>
    <w:rsid w:val="00BD3BFA"/>
    <w:rsid w:val="00BD4011"/>
    <w:rsid w:val="00BD464C"/>
    <w:rsid w:val="00BD4C81"/>
    <w:rsid w:val="00BD4E28"/>
    <w:rsid w:val="00BD5ADF"/>
    <w:rsid w:val="00BD62D8"/>
    <w:rsid w:val="00BD671E"/>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AFB"/>
    <w:rsid w:val="00C02AC5"/>
    <w:rsid w:val="00C02FFB"/>
    <w:rsid w:val="00C033B7"/>
    <w:rsid w:val="00C03587"/>
    <w:rsid w:val="00C03EF5"/>
    <w:rsid w:val="00C04047"/>
    <w:rsid w:val="00C04421"/>
    <w:rsid w:val="00C06034"/>
    <w:rsid w:val="00C06170"/>
    <w:rsid w:val="00C0642A"/>
    <w:rsid w:val="00C0686B"/>
    <w:rsid w:val="00C070D6"/>
    <w:rsid w:val="00C072B1"/>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49"/>
    <w:rsid w:val="00C174E8"/>
    <w:rsid w:val="00C177EE"/>
    <w:rsid w:val="00C17BF5"/>
    <w:rsid w:val="00C20D4A"/>
    <w:rsid w:val="00C20E3D"/>
    <w:rsid w:val="00C20F83"/>
    <w:rsid w:val="00C21008"/>
    <w:rsid w:val="00C210E0"/>
    <w:rsid w:val="00C212DB"/>
    <w:rsid w:val="00C21D0C"/>
    <w:rsid w:val="00C21E33"/>
    <w:rsid w:val="00C21F18"/>
    <w:rsid w:val="00C220F0"/>
    <w:rsid w:val="00C22518"/>
    <w:rsid w:val="00C2276B"/>
    <w:rsid w:val="00C22773"/>
    <w:rsid w:val="00C23C6E"/>
    <w:rsid w:val="00C23D67"/>
    <w:rsid w:val="00C23F9F"/>
    <w:rsid w:val="00C24BE8"/>
    <w:rsid w:val="00C25204"/>
    <w:rsid w:val="00C25A2C"/>
    <w:rsid w:val="00C25BE8"/>
    <w:rsid w:val="00C25C37"/>
    <w:rsid w:val="00C25CB6"/>
    <w:rsid w:val="00C27715"/>
    <w:rsid w:val="00C27C5A"/>
    <w:rsid w:val="00C27C9E"/>
    <w:rsid w:val="00C3037B"/>
    <w:rsid w:val="00C303A1"/>
    <w:rsid w:val="00C30811"/>
    <w:rsid w:val="00C30ADE"/>
    <w:rsid w:val="00C30B95"/>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1F"/>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218"/>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5F04"/>
    <w:rsid w:val="00C865D5"/>
    <w:rsid w:val="00C86639"/>
    <w:rsid w:val="00C86C11"/>
    <w:rsid w:val="00C87544"/>
    <w:rsid w:val="00C8756D"/>
    <w:rsid w:val="00C87C71"/>
    <w:rsid w:val="00C900D5"/>
    <w:rsid w:val="00C90A67"/>
    <w:rsid w:val="00C91322"/>
    <w:rsid w:val="00C91548"/>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1C1"/>
    <w:rsid w:val="00C97B39"/>
    <w:rsid w:val="00C97D4B"/>
    <w:rsid w:val="00C97F07"/>
    <w:rsid w:val="00CA0923"/>
    <w:rsid w:val="00CA0C63"/>
    <w:rsid w:val="00CA0D58"/>
    <w:rsid w:val="00CA1243"/>
    <w:rsid w:val="00CA18BB"/>
    <w:rsid w:val="00CA210D"/>
    <w:rsid w:val="00CA22BC"/>
    <w:rsid w:val="00CA26F8"/>
    <w:rsid w:val="00CA2D27"/>
    <w:rsid w:val="00CA2D35"/>
    <w:rsid w:val="00CA2D65"/>
    <w:rsid w:val="00CA2FA4"/>
    <w:rsid w:val="00CA319A"/>
    <w:rsid w:val="00CA320D"/>
    <w:rsid w:val="00CA449B"/>
    <w:rsid w:val="00CA4917"/>
    <w:rsid w:val="00CA4D3B"/>
    <w:rsid w:val="00CA541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44D"/>
    <w:rsid w:val="00CB4A9C"/>
    <w:rsid w:val="00CB4FF4"/>
    <w:rsid w:val="00CB54DC"/>
    <w:rsid w:val="00CB5E23"/>
    <w:rsid w:val="00CB69D8"/>
    <w:rsid w:val="00CB6AD2"/>
    <w:rsid w:val="00CB6F57"/>
    <w:rsid w:val="00CB73A9"/>
    <w:rsid w:val="00CB75BF"/>
    <w:rsid w:val="00CB7D58"/>
    <w:rsid w:val="00CC00EA"/>
    <w:rsid w:val="00CC0407"/>
    <w:rsid w:val="00CC0CAE"/>
    <w:rsid w:val="00CC136B"/>
    <w:rsid w:val="00CC2852"/>
    <w:rsid w:val="00CC3C3E"/>
    <w:rsid w:val="00CC3F3B"/>
    <w:rsid w:val="00CC4495"/>
    <w:rsid w:val="00CC5424"/>
    <w:rsid w:val="00CC54EC"/>
    <w:rsid w:val="00CC57C8"/>
    <w:rsid w:val="00CC5E97"/>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3FD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302"/>
    <w:rsid w:val="00CF0672"/>
    <w:rsid w:val="00CF0E8F"/>
    <w:rsid w:val="00CF0EC1"/>
    <w:rsid w:val="00CF14B9"/>
    <w:rsid w:val="00CF196D"/>
    <w:rsid w:val="00CF1A55"/>
    <w:rsid w:val="00CF27A2"/>
    <w:rsid w:val="00CF38B3"/>
    <w:rsid w:val="00CF3D50"/>
    <w:rsid w:val="00CF48C7"/>
    <w:rsid w:val="00CF5027"/>
    <w:rsid w:val="00CF5214"/>
    <w:rsid w:val="00CF559B"/>
    <w:rsid w:val="00CF57D4"/>
    <w:rsid w:val="00CF5C90"/>
    <w:rsid w:val="00CF5CCA"/>
    <w:rsid w:val="00CF6154"/>
    <w:rsid w:val="00CF6168"/>
    <w:rsid w:val="00CF7473"/>
    <w:rsid w:val="00CF7B49"/>
    <w:rsid w:val="00CF7C62"/>
    <w:rsid w:val="00CF7CFC"/>
    <w:rsid w:val="00CF7EB7"/>
    <w:rsid w:val="00D0121A"/>
    <w:rsid w:val="00D01436"/>
    <w:rsid w:val="00D01FF0"/>
    <w:rsid w:val="00D027A7"/>
    <w:rsid w:val="00D03220"/>
    <w:rsid w:val="00D03A63"/>
    <w:rsid w:val="00D0423F"/>
    <w:rsid w:val="00D043A9"/>
    <w:rsid w:val="00D0455B"/>
    <w:rsid w:val="00D04988"/>
    <w:rsid w:val="00D05304"/>
    <w:rsid w:val="00D05DD5"/>
    <w:rsid w:val="00D06F2A"/>
    <w:rsid w:val="00D07339"/>
    <w:rsid w:val="00D07FAF"/>
    <w:rsid w:val="00D10215"/>
    <w:rsid w:val="00D1050D"/>
    <w:rsid w:val="00D106F1"/>
    <w:rsid w:val="00D10DA2"/>
    <w:rsid w:val="00D10E61"/>
    <w:rsid w:val="00D11917"/>
    <w:rsid w:val="00D11C3B"/>
    <w:rsid w:val="00D12C2D"/>
    <w:rsid w:val="00D1315A"/>
    <w:rsid w:val="00D134F0"/>
    <w:rsid w:val="00D1360B"/>
    <w:rsid w:val="00D1561E"/>
    <w:rsid w:val="00D15932"/>
    <w:rsid w:val="00D166C9"/>
    <w:rsid w:val="00D1721A"/>
    <w:rsid w:val="00D17ACB"/>
    <w:rsid w:val="00D218B5"/>
    <w:rsid w:val="00D235D3"/>
    <w:rsid w:val="00D2484B"/>
    <w:rsid w:val="00D24BE2"/>
    <w:rsid w:val="00D24CAB"/>
    <w:rsid w:val="00D24DA7"/>
    <w:rsid w:val="00D2508D"/>
    <w:rsid w:val="00D255A3"/>
    <w:rsid w:val="00D257D6"/>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3F"/>
    <w:rsid w:val="00D50BAA"/>
    <w:rsid w:val="00D5164C"/>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4800"/>
    <w:rsid w:val="00D64D3E"/>
    <w:rsid w:val="00D65340"/>
    <w:rsid w:val="00D65533"/>
    <w:rsid w:val="00D65DE2"/>
    <w:rsid w:val="00D6659C"/>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6FBC"/>
    <w:rsid w:val="00D978B4"/>
    <w:rsid w:val="00D979D8"/>
    <w:rsid w:val="00DA06A6"/>
    <w:rsid w:val="00DA0A80"/>
    <w:rsid w:val="00DA0F22"/>
    <w:rsid w:val="00DA1891"/>
    <w:rsid w:val="00DA1B26"/>
    <w:rsid w:val="00DA1C98"/>
    <w:rsid w:val="00DA2830"/>
    <w:rsid w:val="00DA2AB9"/>
    <w:rsid w:val="00DA3C6D"/>
    <w:rsid w:val="00DA3DDD"/>
    <w:rsid w:val="00DA3EF4"/>
    <w:rsid w:val="00DA42A3"/>
    <w:rsid w:val="00DA4F4A"/>
    <w:rsid w:val="00DA6948"/>
    <w:rsid w:val="00DA7137"/>
    <w:rsid w:val="00DA7CE8"/>
    <w:rsid w:val="00DA7E45"/>
    <w:rsid w:val="00DB0A35"/>
    <w:rsid w:val="00DB2153"/>
    <w:rsid w:val="00DB21B4"/>
    <w:rsid w:val="00DB2346"/>
    <w:rsid w:val="00DB270E"/>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3D72"/>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D713D"/>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B48"/>
    <w:rsid w:val="00DF4103"/>
    <w:rsid w:val="00DF472F"/>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BE8"/>
    <w:rsid w:val="00E10142"/>
    <w:rsid w:val="00E106C7"/>
    <w:rsid w:val="00E108CB"/>
    <w:rsid w:val="00E10DCB"/>
    <w:rsid w:val="00E1142A"/>
    <w:rsid w:val="00E11C95"/>
    <w:rsid w:val="00E11CB9"/>
    <w:rsid w:val="00E11E38"/>
    <w:rsid w:val="00E11EAB"/>
    <w:rsid w:val="00E131B7"/>
    <w:rsid w:val="00E13AC8"/>
    <w:rsid w:val="00E13E01"/>
    <w:rsid w:val="00E14089"/>
    <w:rsid w:val="00E14B8D"/>
    <w:rsid w:val="00E14C35"/>
    <w:rsid w:val="00E15019"/>
    <w:rsid w:val="00E1509F"/>
    <w:rsid w:val="00E15362"/>
    <w:rsid w:val="00E1577B"/>
    <w:rsid w:val="00E15D95"/>
    <w:rsid w:val="00E1643D"/>
    <w:rsid w:val="00E17B78"/>
    <w:rsid w:val="00E20068"/>
    <w:rsid w:val="00E20DD3"/>
    <w:rsid w:val="00E20E23"/>
    <w:rsid w:val="00E21DBA"/>
    <w:rsid w:val="00E22E0C"/>
    <w:rsid w:val="00E22F32"/>
    <w:rsid w:val="00E232B1"/>
    <w:rsid w:val="00E23ACC"/>
    <w:rsid w:val="00E24D76"/>
    <w:rsid w:val="00E24DFE"/>
    <w:rsid w:val="00E252F7"/>
    <w:rsid w:val="00E2576C"/>
    <w:rsid w:val="00E25DF5"/>
    <w:rsid w:val="00E2613B"/>
    <w:rsid w:val="00E26225"/>
    <w:rsid w:val="00E26853"/>
    <w:rsid w:val="00E27904"/>
    <w:rsid w:val="00E27A8F"/>
    <w:rsid w:val="00E27D28"/>
    <w:rsid w:val="00E30053"/>
    <w:rsid w:val="00E3018D"/>
    <w:rsid w:val="00E31D46"/>
    <w:rsid w:val="00E32176"/>
    <w:rsid w:val="00E321A6"/>
    <w:rsid w:val="00E321EB"/>
    <w:rsid w:val="00E32C5B"/>
    <w:rsid w:val="00E33871"/>
    <w:rsid w:val="00E33886"/>
    <w:rsid w:val="00E33CBD"/>
    <w:rsid w:val="00E342A3"/>
    <w:rsid w:val="00E34858"/>
    <w:rsid w:val="00E34E09"/>
    <w:rsid w:val="00E356C8"/>
    <w:rsid w:val="00E3741D"/>
    <w:rsid w:val="00E40536"/>
    <w:rsid w:val="00E40B5C"/>
    <w:rsid w:val="00E413CE"/>
    <w:rsid w:val="00E41609"/>
    <w:rsid w:val="00E4179A"/>
    <w:rsid w:val="00E41A1A"/>
    <w:rsid w:val="00E41C2C"/>
    <w:rsid w:val="00E441A2"/>
    <w:rsid w:val="00E442E0"/>
    <w:rsid w:val="00E44A47"/>
    <w:rsid w:val="00E45971"/>
    <w:rsid w:val="00E45F5F"/>
    <w:rsid w:val="00E4619A"/>
    <w:rsid w:val="00E46A00"/>
    <w:rsid w:val="00E46D6E"/>
    <w:rsid w:val="00E478A8"/>
    <w:rsid w:val="00E50119"/>
    <w:rsid w:val="00E5011C"/>
    <w:rsid w:val="00E5048E"/>
    <w:rsid w:val="00E5165F"/>
    <w:rsid w:val="00E519A3"/>
    <w:rsid w:val="00E51CF1"/>
    <w:rsid w:val="00E53810"/>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67E17"/>
    <w:rsid w:val="00E701A4"/>
    <w:rsid w:val="00E70A90"/>
    <w:rsid w:val="00E70DC2"/>
    <w:rsid w:val="00E70E78"/>
    <w:rsid w:val="00E71ABF"/>
    <w:rsid w:val="00E72A2A"/>
    <w:rsid w:val="00E7450F"/>
    <w:rsid w:val="00E7455E"/>
    <w:rsid w:val="00E74594"/>
    <w:rsid w:val="00E745BF"/>
    <w:rsid w:val="00E747CD"/>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761"/>
    <w:rsid w:val="00EC3878"/>
    <w:rsid w:val="00EC3B3F"/>
    <w:rsid w:val="00EC3BA6"/>
    <w:rsid w:val="00EC507B"/>
    <w:rsid w:val="00EC5340"/>
    <w:rsid w:val="00EC55E9"/>
    <w:rsid w:val="00EC6C64"/>
    <w:rsid w:val="00EC6FB9"/>
    <w:rsid w:val="00EC7004"/>
    <w:rsid w:val="00EC7F4C"/>
    <w:rsid w:val="00ED14D6"/>
    <w:rsid w:val="00ED1F88"/>
    <w:rsid w:val="00ED25F2"/>
    <w:rsid w:val="00ED3F53"/>
    <w:rsid w:val="00ED4835"/>
    <w:rsid w:val="00ED508D"/>
    <w:rsid w:val="00ED5197"/>
    <w:rsid w:val="00ED5B62"/>
    <w:rsid w:val="00ED5F03"/>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2751"/>
    <w:rsid w:val="00EF31FD"/>
    <w:rsid w:val="00EF352A"/>
    <w:rsid w:val="00EF4953"/>
    <w:rsid w:val="00EF51ED"/>
    <w:rsid w:val="00EF60C6"/>
    <w:rsid w:val="00EF6904"/>
    <w:rsid w:val="00EF690F"/>
    <w:rsid w:val="00EF6F06"/>
    <w:rsid w:val="00EF71D6"/>
    <w:rsid w:val="00EF7AEA"/>
    <w:rsid w:val="00EF7CCB"/>
    <w:rsid w:val="00F00036"/>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6EE7"/>
    <w:rsid w:val="00F07907"/>
    <w:rsid w:val="00F07B91"/>
    <w:rsid w:val="00F10C9A"/>
    <w:rsid w:val="00F10CA2"/>
    <w:rsid w:val="00F111B1"/>
    <w:rsid w:val="00F114D7"/>
    <w:rsid w:val="00F11B26"/>
    <w:rsid w:val="00F14A42"/>
    <w:rsid w:val="00F15A3A"/>
    <w:rsid w:val="00F15E33"/>
    <w:rsid w:val="00F16900"/>
    <w:rsid w:val="00F16CC2"/>
    <w:rsid w:val="00F1721F"/>
    <w:rsid w:val="00F1738B"/>
    <w:rsid w:val="00F175DF"/>
    <w:rsid w:val="00F2027C"/>
    <w:rsid w:val="00F2070F"/>
    <w:rsid w:val="00F21C11"/>
    <w:rsid w:val="00F2207D"/>
    <w:rsid w:val="00F229C6"/>
    <w:rsid w:val="00F23392"/>
    <w:rsid w:val="00F23A63"/>
    <w:rsid w:val="00F23C64"/>
    <w:rsid w:val="00F2478B"/>
    <w:rsid w:val="00F24791"/>
    <w:rsid w:val="00F24998"/>
    <w:rsid w:val="00F251F5"/>
    <w:rsid w:val="00F25822"/>
    <w:rsid w:val="00F263A0"/>
    <w:rsid w:val="00F2656D"/>
    <w:rsid w:val="00F2670B"/>
    <w:rsid w:val="00F26C7E"/>
    <w:rsid w:val="00F2766A"/>
    <w:rsid w:val="00F3018A"/>
    <w:rsid w:val="00F30301"/>
    <w:rsid w:val="00F30D96"/>
    <w:rsid w:val="00F30FEB"/>
    <w:rsid w:val="00F31461"/>
    <w:rsid w:val="00F31836"/>
    <w:rsid w:val="00F3239A"/>
    <w:rsid w:val="00F323AC"/>
    <w:rsid w:val="00F32C22"/>
    <w:rsid w:val="00F3309E"/>
    <w:rsid w:val="00F33386"/>
    <w:rsid w:val="00F334A1"/>
    <w:rsid w:val="00F335F3"/>
    <w:rsid w:val="00F33FF4"/>
    <w:rsid w:val="00F34862"/>
    <w:rsid w:val="00F34CE2"/>
    <w:rsid w:val="00F359E0"/>
    <w:rsid w:val="00F35C51"/>
    <w:rsid w:val="00F40241"/>
    <w:rsid w:val="00F402DA"/>
    <w:rsid w:val="00F408B2"/>
    <w:rsid w:val="00F414B1"/>
    <w:rsid w:val="00F41614"/>
    <w:rsid w:val="00F424EB"/>
    <w:rsid w:val="00F42D8C"/>
    <w:rsid w:val="00F43987"/>
    <w:rsid w:val="00F43CD7"/>
    <w:rsid w:val="00F44552"/>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934"/>
    <w:rsid w:val="00F62BA3"/>
    <w:rsid w:val="00F62D27"/>
    <w:rsid w:val="00F6386B"/>
    <w:rsid w:val="00F644C4"/>
    <w:rsid w:val="00F64DD2"/>
    <w:rsid w:val="00F64DF5"/>
    <w:rsid w:val="00F659E0"/>
    <w:rsid w:val="00F6658B"/>
    <w:rsid w:val="00F66B30"/>
    <w:rsid w:val="00F67426"/>
    <w:rsid w:val="00F67ECF"/>
    <w:rsid w:val="00F70718"/>
    <w:rsid w:val="00F713BA"/>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E85"/>
    <w:rsid w:val="00F84FAA"/>
    <w:rsid w:val="00F854C1"/>
    <w:rsid w:val="00F859B3"/>
    <w:rsid w:val="00F862B1"/>
    <w:rsid w:val="00F8670D"/>
    <w:rsid w:val="00F87CA1"/>
    <w:rsid w:val="00F906AB"/>
    <w:rsid w:val="00F90AD8"/>
    <w:rsid w:val="00F91106"/>
    <w:rsid w:val="00F924A1"/>
    <w:rsid w:val="00F926BF"/>
    <w:rsid w:val="00F92A17"/>
    <w:rsid w:val="00F92AC7"/>
    <w:rsid w:val="00F92C3C"/>
    <w:rsid w:val="00F92F19"/>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056"/>
    <w:rsid w:val="00FA64BD"/>
    <w:rsid w:val="00FA77AC"/>
    <w:rsid w:val="00FB0193"/>
    <w:rsid w:val="00FB0C4B"/>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4C6C"/>
    <w:rsid w:val="00FC4F02"/>
    <w:rsid w:val="00FC50E7"/>
    <w:rsid w:val="00FC5D0D"/>
    <w:rsid w:val="00FC5D98"/>
    <w:rsid w:val="00FC6089"/>
    <w:rsid w:val="00FC6FB7"/>
    <w:rsid w:val="00FC7FB0"/>
    <w:rsid w:val="00FD0223"/>
    <w:rsid w:val="00FD0F8C"/>
    <w:rsid w:val="00FD199E"/>
    <w:rsid w:val="00FD19F9"/>
    <w:rsid w:val="00FD21E3"/>
    <w:rsid w:val="00FD26E4"/>
    <w:rsid w:val="00FD28AC"/>
    <w:rsid w:val="00FD2C85"/>
    <w:rsid w:val="00FD34AE"/>
    <w:rsid w:val="00FD3A9E"/>
    <w:rsid w:val="00FD4695"/>
    <w:rsid w:val="00FD4DF1"/>
    <w:rsid w:val="00FD5183"/>
    <w:rsid w:val="00FD5B4A"/>
    <w:rsid w:val="00FD5FB0"/>
    <w:rsid w:val="00FD647E"/>
    <w:rsid w:val="00FD66D1"/>
    <w:rsid w:val="00FD6B64"/>
    <w:rsid w:val="00FD6EA2"/>
    <w:rsid w:val="00FE0045"/>
    <w:rsid w:val="00FE01F2"/>
    <w:rsid w:val="00FE08A9"/>
    <w:rsid w:val="00FE0A0E"/>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BA4"/>
    <w:rsid w:val="00FF30DF"/>
    <w:rsid w:val="00FF3136"/>
    <w:rsid w:val="00FF336D"/>
    <w:rsid w:val="00FF40B9"/>
    <w:rsid w:val="00FF4F0B"/>
    <w:rsid w:val="00FF5675"/>
    <w:rsid w:val="00FF56A9"/>
    <w:rsid w:val="00FF6A7C"/>
    <w:rsid w:val="00FF6E2D"/>
    <w:rsid w:val="0381ADAD"/>
    <w:rsid w:val="0942FE38"/>
    <w:rsid w:val="0A5A62CD"/>
    <w:rsid w:val="2428BC73"/>
    <w:rsid w:val="27230E7C"/>
    <w:rsid w:val="2844BFF5"/>
    <w:rsid w:val="30C9C8CE"/>
    <w:rsid w:val="3294C55F"/>
    <w:rsid w:val="39F0F413"/>
    <w:rsid w:val="3AEFD316"/>
    <w:rsid w:val="3DFD681E"/>
    <w:rsid w:val="42263951"/>
    <w:rsid w:val="45A38292"/>
    <w:rsid w:val="46974525"/>
    <w:rsid w:val="59F52D2E"/>
    <w:rsid w:val="5A5D6F40"/>
    <w:rsid w:val="5B3616E0"/>
    <w:rsid w:val="6664B090"/>
    <w:rsid w:val="6888E0DC"/>
    <w:rsid w:val="6A94AC8D"/>
    <w:rsid w:val="705A3726"/>
    <w:rsid w:val="75824DE7"/>
    <w:rsid w:val="761965C2"/>
    <w:rsid w:val="7646BB7E"/>
    <w:rsid w:val="79348F0D"/>
    <w:rsid w:val="79FE145D"/>
    <w:rsid w:val="7BFEA742"/>
    <w:rsid w:val="7F0DC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table" w:customStyle="1" w:styleId="Lentelstinklelis2">
    <w:name w:val="Lentelės tinklelis2"/>
    <w:basedOn w:val="prastojilentel"/>
    <w:next w:val="Lentelstinklelis"/>
    <w:uiPriority w:val="99"/>
    <w:rsid w:val="00090E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uiPriority w:val="99"/>
    <w:qFormat/>
    <w:rsid w:val="0050096D"/>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3809584">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1159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vaspvt.lrv.lt/lt/licencijos/sveikatos-prieziuros-specialista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pt.lrv.lt/melaginga-informacija-pateikusiu-tiekeju-sarasas"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c.europa.eu/tools/ecertis/"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hyperlink" Target="https://vpt.lrv.lt/uploads/vpt/documents/files/mp/tiekejo_abc.pdf" TargetMode="External"/><Relationship Id="rId32" Type="http://schemas.openxmlformats.org/officeDocument/2006/relationships/hyperlink" Target="http://www.vpt.lrv.lt/"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http://draudejai.sodra.lt/draudeju_viesi_duomenys/" TargetMode="External"/><Relationship Id="rId19" Type="http://schemas.openxmlformats.org/officeDocument/2006/relationships/hyperlink" Target="https://www.registrucentras.lt/jar/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66ae9a80883011ed8df094f359a60216/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aspvt.lrv.lt/lt/" TargetMode="External"/><Relationship Id="rId27" Type="http://schemas.openxmlformats.org/officeDocument/2006/relationships/hyperlink" Target="https://www.youtube.com/watch?v=V9buN_j76cY" TargetMode="External"/><Relationship Id="rId30" Type="http://schemas.openxmlformats.org/officeDocument/2006/relationships/hyperlink" Target="https://www.e-tar.lt/portal/lt/legalAct/66ae9a80883011ed8df094f359a60216/asr"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116A0-C8A3-41FD-85D8-FE20873E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53949</Words>
  <Characters>30751</Characters>
  <Application>Microsoft Office Word</Application>
  <DocSecurity>0</DocSecurity>
  <Lines>256</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Sonata Gylienė</cp:lastModifiedBy>
  <cp:revision>3</cp:revision>
  <cp:lastPrinted>2025-04-10T05:16:00Z</cp:lastPrinted>
  <dcterms:created xsi:type="dcterms:W3CDTF">2025-08-04T07:29:00Z</dcterms:created>
  <dcterms:modified xsi:type="dcterms:W3CDTF">2025-08-04T07:33:00Z</dcterms:modified>
</cp:coreProperties>
</file>