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42" w:type="dxa"/>
        <w:tblLook w:val="04A0" w:firstRow="1" w:lastRow="0" w:firstColumn="1" w:lastColumn="0" w:noHBand="0" w:noVBand="1"/>
      </w:tblPr>
      <w:tblGrid>
        <w:gridCol w:w="4443"/>
        <w:gridCol w:w="4570"/>
        <w:gridCol w:w="1420"/>
        <w:gridCol w:w="2178"/>
        <w:gridCol w:w="2131"/>
      </w:tblGrid>
      <w:tr w:rsidR="00CB2CA4" w:rsidRPr="00790205" w14:paraId="6C3065F6" w14:textId="77777777" w:rsidTr="00EF44D4">
        <w:tc>
          <w:tcPr>
            <w:tcW w:w="14742" w:type="dxa"/>
            <w:gridSpan w:val="5"/>
            <w:shd w:val="clear" w:color="auto" w:fill="005063"/>
            <w:vAlign w:val="center"/>
          </w:tcPr>
          <w:p w14:paraId="15FB7E7E" w14:textId="75E53BE9" w:rsidR="00CB2CA4" w:rsidRPr="00790205" w:rsidRDefault="00CB2CA4" w:rsidP="00A2376F">
            <w:pPr>
              <w:tabs>
                <w:tab w:val="left" w:pos="527"/>
              </w:tabs>
              <w:spacing w:before="120" w:after="120"/>
              <w:jc w:val="center"/>
              <w:rPr>
                <w:rFonts w:ascii="Arial Narrow" w:hAnsi="Arial Narrow"/>
                <w:b/>
                <w:bCs/>
                <w:color w:val="FFFFFF" w:themeColor="background1"/>
                <w:szCs w:val="24"/>
              </w:rPr>
            </w:pPr>
            <w:r w:rsidRPr="00790205">
              <w:rPr>
                <w:rFonts w:ascii="Arial Narrow" w:hAnsi="Arial Narrow"/>
                <w:b/>
                <w:bCs/>
                <w:color w:val="FFFFFF" w:themeColor="background1"/>
                <w:szCs w:val="24"/>
              </w:rPr>
              <w:t>I.</w:t>
            </w:r>
            <w:r w:rsidRPr="00790205">
              <w:rPr>
                <w:rFonts w:ascii="Arial Narrow" w:hAnsi="Arial Narrow"/>
                <w:b/>
                <w:bCs/>
                <w:color w:val="FFFFFF" w:themeColor="background1"/>
                <w:szCs w:val="24"/>
              </w:rPr>
              <w:tab/>
              <w:t>RINKOS KONSULTACIJOS OBJEKTAS IR TIKSLAS</w:t>
            </w:r>
          </w:p>
        </w:tc>
      </w:tr>
      <w:tr w:rsidR="00CB2CA4" w:rsidRPr="00790205" w14:paraId="430F1F14" w14:textId="77777777" w:rsidTr="00E34607">
        <w:trPr>
          <w:trHeight w:val="621"/>
        </w:trPr>
        <w:tc>
          <w:tcPr>
            <w:tcW w:w="4443" w:type="dxa"/>
            <w:vAlign w:val="center"/>
          </w:tcPr>
          <w:p w14:paraId="17C4856E" w14:textId="1EBB1A60" w:rsidR="00CB2CA4" w:rsidRPr="00790205" w:rsidRDefault="00CB2CA4" w:rsidP="00A2376F">
            <w:pPr>
              <w:jc w:val="left"/>
              <w:rPr>
                <w:rFonts w:ascii="Arial Narrow" w:hAnsi="Arial Narrow" w:cs="Arial"/>
                <w:b/>
                <w:bCs/>
                <w:i/>
                <w:iCs/>
                <w:sz w:val="22"/>
                <w:szCs w:val="22"/>
              </w:rPr>
            </w:pPr>
            <w:r w:rsidRPr="00790205">
              <w:rPr>
                <w:rFonts w:ascii="Arial Narrow" w:hAnsi="Arial Narrow" w:cs="Arial"/>
                <w:b/>
                <w:bCs/>
                <w:sz w:val="22"/>
                <w:szCs w:val="22"/>
              </w:rPr>
              <w:t>Data</w:t>
            </w:r>
          </w:p>
        </w:tc>
        <w:tc>
          <w:tcPr>
            <w:tcW w:w="10299" w:type="dxa"/>
            <w:gridSpan w:val="4"/>
            <w:vAlign w:val="center"/>
          </w:tcPr>
          <w:p w14:paraId="12A4459C" w14:textId="0E8AEF9C" w:rsidR="00CB2CA4" w:rsidRPr="00C756E7" w:rsidRDefault="00CB2CA4" w:rsidP="009C0BB1">
            <w:pPr>
              <w:rPr>
                <w:rFonts w:ascii="Arial Narrow" w:hAnsi="Arial Narrow" w:cs="Arial"/>
                <w:bCs/>
                <w:sz w:val="22"/>
                <w:szCs w:val="22"/>
              </w:rPr>
            </w:pPr>
            <w:r w:rsidRPr="00B83302">
              <w:rPr>
                <w:rFonts w:ascii="Arial Narrow" w:hAnsi="Arial Narrow" w:cs="Arial"/>
                <w:bCs/>
                <w:sz w:val="22"/>
                <w:szCs w:val="22"/>
              </w:rPr>
              <w:t>202</w:t>
            </w:r>
            <w:r w:rsidR="001108E1" w:rsidRPr="00B83302">
              <w:rPr>
                <w:rFonts w:ascii="Arial Narrow" w:hAnsi="Arial Narrow" w:cs="Arial"/>
                <w:bCs/>
                <w:sz w:val="22"/>
                <w:szCs w:val="22"/>
              </w:rPr>
              <w:t>5</w:t>
            </w:r>
            <w:r w:rsidRPr="00B83302">
              <w:rPr>
                <w:rFonts w:ascii="Arial Narrow" w:hAnsi="Arial Narrow" w:cs="Arial"/>
                <w:bCs/>
                <w:sz w:val="22"/>
                <w:szCs w:val="22"/>
              </w:rPr>
              <w:t>-</w:t>
            </w:r>
            <w:r w:rsidR="001108E1" w:rsidRPr="00B83302">
              <w:rPr>
                <w:rFonts w:ascii="Arial Narrow" w:hAnsi="Arial Narrow" w:cs="Arial"/>
                <w:bCs/>
                <w:sz w:val="22"/>
                <w:szCs w:val="22"/>
              </w:rPr>
              <w:t>0</w:t>
            </w:r>
            <w:r w:rsidR="000E7022">
              <w:rPr>
                <w:rFonts w:ascii="Arial Narrow" w:hAnsi="Arial Narrow" w:cs="Arial"/>
                <w:bCs/>
                <w:sz w:val="22"/>
                <w:szCs w:val="22"/>
              </w:rPr>
              <w:t>8</w:t>
            </w:r>
            <w:r w:rsidRPr="00B83302">
              <w:rPr>
                <w:rFonts w:ascii="Arial Narrow" w:hAnsi="Arial Narrow" w:cs="Arial"/>
                <w:bCs/>
                <w:sz w:val="22"/>
                <w:szCs w:val="22"/>
              </w:rPr>
              <w:t>-</w:t>
            </w:r>
            <w:r w:rsidR="000E7022">
              <w:rPr>
                <w:rFonts w:ascii="Arial Narrow" w:hAnsi="Arial Narrow" w:cs="Arial"/>
                <w:bCs/>
                <w:sz w:val="22"/>
                <w:szCs w:val="22"/>
              </w:rPr>
              <w:t>0</w:t>
            </w:r>
            <w:r w:rsidR="00E73118">
              <w:rPr>
                <w:rFonts w:ascii="Arial Narrow" w:hAnsi="Arial Narrow" w:cs="Arial"/>
                <w:bCs/>
                <w:sz w:val="22"/>
                <w:szCs w:val="22"/>
              </w:rPr>
              <w:t>8</w:t>
            </w:r>
          </w:p>
        </w:tc>
      </w:tr>
      <w:tr w:rsidR="00CB2CA4" w:rsidRPr="00790205" w14:paraId="23F27477" w14:textId="77777777" w:rsidTr="00E34607">
        <w:trPr>
          <w:trHeight w:val="621"/>
        </w:trPr>
        <w:tc>
          <w:tcPr>
            <w:tcW w:w="4443" w:type="dxa"/>
            <w:vAlign w:val="center"/>
          </w:tcPr>
          <w:p w14:paraId="7E325E27" w14:textId="4516CEE8" w:rsidR="00CB2CA4" w:rsidRPr="00790205" w:rsidRDefault="00CB2CA4" w:rsidP="00A2376F">
            <w:pPr>
              <w:jc w:val="left"/>
              <w:rPr>
                <w:rFonts w:ascii="Arial Narrow" w:hAnsi="Arial Narrow" w:cs="Arial"/>
                <w:b/>
                <w:bCs/>
                <w:sz w:val="22"/>
                <w:szCs w:val="22"/>
              </w:rPr>
            </w:pPr>
            <w:r w:rsidRPr="00790205">
              <w:rPr>
                <w:rFonts w:ascii="Arial Narrow" w:hAnsi="Arial Narrow" w:cs="Arial"/>
                <w:b/>
                <w:bCs/>
                <w:sz w:val="22"/>
                <w:szCs w:val="22"/>
              </w:rPr>
              <w:t>Pirkimo objektas</w:t>
            </w:r>
          </w:p>
        </w:tc>
        <w:tc>
          <w:tcPr>
            <w:tcW w:w="10299" w:type="dxa"/>
            <w:gridSpan w:val="4"/>
            <w:vAlign w:val="center"/>
          </w:tcPr>
          <w:p w14:paraId="6D52FE4B" w14:textId="20697195" w:rsidR="00C817F9" w:rsidRPr="000E7022" w:rsidRDefault="000E7022" w:rsidP="009C0BB1">
            <w:pPr>
              <w:rPr>
                <w:rFonts w:ascii="Arial" w:hAnsi="Arial" w:cs="Arial"/>
                <w:bCs/>
                <w:sz w:val="22"/>
                <w:szCs w:val="22"/>
              </w:rPr>
            </w:pPr>
            <w:r w:rsidRPr="000E7022">
              <w:rPr>
                <w:rFonts w:ascii="Arial" w:hAnsi="Arial" w:cs="Arial"/>
                <w:b/>
                <w:bCs/>
                <w:sz w:val="22"/>
                <w:szCs w:val="22"/>
              </w:rPr>
              <w:t>Krašto kelio Nr. 179 Dusetos–Degučiai–Dūkštas ruožo nuo 0 iki 6,04 km kapitalinis remontas</w:t>
            </w:r>
          </w:p>
        </w:tc>
      </w:tr>
      <w:tr w:rsidR="00CB2CA4" w:rsidRPr="00790205" w14:paraId="0F2215C4" w14:textId="77777777" w:rsidTr="00E34607">
        <w:trPr>
          <w:trHeight w:val="1589"/>
        </w:trPr>
        <w:tc>
          <w:tcPr>
            <w:tcW w:w="4443" w:type="dxa"/>
            <w:vAlign w:val="center"/>
          </w:tcPr>
          <w:p w14:paraId="36281EF4" w14:textId="56D84CDC" w:rsidR="00CB2CA4" w:rsidRPr="00790205" w:rsidRDefault="00CB2CA4" w:rsidP="00A2376F">
            <w:pPr>
              <w:jc w:val="left"/>
              <w:rPr>
                <w:rFonts w:ascii="Arial Narrow" w:hAnsi="Arial Narrow" w:cs="Arial"/>
                <w:b/>
                <w:bCs/>
                <w:i/>
                <w:iCs/>
                <w:sz w:val="22"/>
                <w:szCs w:val="22"/>
              </w:rPr>
            </w:pPr>
            <w:r w:rsidRPr="00790205">
              <w:rPr>
                <w:rFonts w:ascii="Arial Narrow" w:hAnsi="Arial Narrow" w:cs="Arial"/>
                <w:b/>
                <w:bCs/>
                <w:sz w:val="22"/>
                <w:szCs w:val="22"/>
              </w:rPr>
              <w:t>Rinkos konsultacijos tikslas</w:t>
            </w:r>
          </w:p>
        </w:tc>
        <w:tc>
          <w:tcPr>
            <w:tcW w:w="10299" w:type="dxa"/>
            <w:gridSpan w:val="4"/>
            <w:vAlign w:val="center"/>
          </w:tcPr>
          <w:p w14:paraId="267FC7D6" w14:textId="0CC5C862" w:rsidR="002F0DA7" w:rsidRPr="00A04B51" w:rsidRDefault="002F0DA7" w:rsidP="003A0C69">
            <w:pPr>
              <w:rPr>
                <w:rFonts w:ascii="Arial Narrow" w:hAnsi="Arial Narrow" w:cs="Arial"/>
                <w:bCs/>
                <w:i/>
                <w:iCs/>
                <w:sz w:val="22"/>
                <w:szCs w:val="22"/>
              </w:rPr>
            </w:pPr>
            <w:r w:rsidRPr="00A04B51">
              <w:rPr>
                <w:rFonts w:ascii="Arial Narrow" w:hAnsi="Arial Narrow"/>
                <w:i/>
                <w:iCs/>
                <w:sz w:val="22"/>
                <w:szCs w:val="22"/>
              </w:rPr>
              <w:t>Įvertinti neįvykusio pirkimo priežastis, išgirsti rinkos dalyvių motyvus nedalyvauti pirkime, pasirengti pakartotinam Pirkimui ir iki pirkimo pradžios informuoti rinkos dalyvius bei kitus suinteresuotus asmenis apie ketinamą ateityje vykdyti pirkimą ir sudaryti sąlygas rinkos dalyviams ir kitiems suinteresuotiems asmenims pateikti klausimus, pastebėjimus</w:t>
            </w:r>
            <w:r w:rsidR="004E232F" w:rsidRPr="00A04B51">
              <w:rPr>
                <w:rFonts w:ascii="Arial Narrow" w:hAnsi="Arial Narrow"/>
                <w:i/>
                <w:iCs/>
                <w:sz w:val="22"/>
                <w:szCs w:val="22"/>
              </w:rPr>
              <w:t>.</w:t>
            </w:r>
          </w:p>
        </w:tc>
      </w:tr>
      <w:tr w:rsidR="00CB2CA4" w:rsidRPr="00790205" w14:paraId="0F732FAB" w14:textId="77777777" w:rsidTr="00EF44D4">
        <w:tc>
          <w:tcPr>
            <w:tcW w:w="14742" w:type="dxa"/>
            <w:gridSpan w:val="5"/>
            <w:shd w:val="clear" w:color="auto" w:fill="005063"/>
          </w:tcPr>
          <w:p w14:paraId="7D2855DE" w14:textId="1CB507C2" w:rsidR="00CB2CA4" w:rsidRPr="00790205" w:rsidRDefault="00CB2CA4" w:rsidP="00514F30">
            <w:pPr>
              <w:tabs>
                <w:tab w:val="left" w:pos="527"/>
              </w:tabs>
              <w:spacing w:before="120" w:after="120"/>
              <w:jc w:val="center"/>
              <w:rPr>
                <w:rFonts w:ascii="Arial Narrow" w:hAnsi="Arial Narrow" w:cs="Arial"/>
                <w:bCs/>
                <w:color w:val="FFFFFF" w:themeColor="background1"/>
                <w:sz w:val="22"/>
                <w:szCs w:val="22"/>
              </w:rPr>
            </w:pPr>
            <w:r w:rsidRPr="00790205">
              <w:rPr>
                <w:rFonts w:ascii="Arial Narrow" w:hAnsi="Arial Narrow" w:cs="Arial"/>
                <w:b/>
                <w:color w:val="FFFFFF" w:themeColor="background1"/>
                <w:sz w:val="22"/>
                <w:szCs w:val="22"/>
              </w:rPr>
              <w:t>II.</w:t>
            </w:r>
            <w:r w:rsidRPr="00790205">
              <w:rPr>
                <w:rFonts w:ascii="Arial Narrow" w:hAnsi="Arial Narrow" w:cs="Arial"/>
                <w:bCs/>
                <w:color w:val="FFFFFF" w:themeColor="background1"/>
                <w:sz w:val="22"/>
                <w:szCs w:val="22"/>
              </w:rPr>
              <w:tab/>
            </w:r>
            <w:r w:rsidRPr="00790205">
              <w:rPr>
                <w:rFonts w:ascii="Arial Narrow" w:hAnsi="Arial Narrow" w:cs="Arial"/>
                <w:b/>
                <w:color w:val="FFFFFF" w:themeColor="background1"/>
                <w:sz w:val="22"/>
                <w:szCs w:val="22"/>
              </w:rPr>
              <w:t>RINKOS KONSULTACIJOS ATLIKIMAS</w:t>
            </w:r>
          </w:p>
        </w:tc>
      </w:tr>
      <w:tr w:rsidR="00CB2CA4" w:rsidRPr="00790205" w14:paraId="6884034E" w14:textId="77777777" w:rsidTr="00E34607">
        <w:trPr>
          <w:trHeight w:val="905"/>
        </w:trPr>
        <w:tc>
          <w:tcPr>
            <w:tcW w:w="4443" w:type="dxa"/>
            <w:vAlign w:val="center"/>
          </w:tcPr>
          <w:p w14:paraId="50F87D13" w14:textId="75204510" w:rsidR="00CB2CA4" w:rsidRPr="00790205" w:rsidRDefault="00CB2CA4" w:rsidP="00A2376F">
            <w:pPr>
              <w:jc w:val="left"/>
              <w:rPr>
                <w:rFonts w:ascii="Arial Narrow" w:hAnsi="Arial Narrow" w:cs="Arial"/>
                <w:b/>
                <w:bCs/>
                <w:i/>
                <w:iCs/>
                <w:sz w:val="22"/>
                <w:szCs w:val="22"/>
              </w:rPr>
            </w:pPr>
            <w:r w:rsidRPr="00790205">
              <w:rPr>
                <w:rFonts w:ascii="Arial Narrow" w:hAnsi="Arial Narrow" w:cs="Arial"/>
                <w:b/>
                <w:bCs/>
                <w:sz w:val="22"/>
                <w:szCs w:val="22"/>
              </w:rPr>
              <w:t>Naudotos priemonės</w:t>
            </w:r>
          </w:p>
        </w:tc>
        <w:tc>
          <w:tcPr>
            <w:tcW w:w="10299" w:type="dxa"/>
            <w:gridSpan w:val="4"/>
            <w:vAlign w:val="center"/>
          </w:tcPr>
          <w:p w14:paraId="14B7C16C" w14:textId="1CD3F374" w:rsidR="00CB2CA4" w:rsidRPr="002B77A2" w:rsidRDefault="00CB2CA4" w:rsidP="00AA35A1">
            <w:pPr>
              <w:rPr>
                <w:rFonts w:ascii="Arial Narrow" w:hAnsi="Arial Narrow" w:cs="Arial"/>
                <w:bCs/>
                <w:i/>
                <w:sz w:val="22"/>
                <w:szCs w:val="22"/>
              </w:rPr>
            </w:pPr>
            <w:r w:rsidRPr="00A04B51">
              <w:rPr>
                <w:rFonts w:ascii="Arial Narrow" w:hAnsi="Arial Narrow" w:cs="Arial"/>
                <w:i/>
                <w:sz w:val="22"/>
                <w:szCs w:val="22"/>
              </w:rPr>
              <w:t xml:space="preserve">CVP IS Nr. </w:t>
            </w:r>
            <w:r w:rsidR="000E7022" w:rsidRPr="000E7022">
              <w:rPr>
                <w:rFonts w:ascii="Arial Narrow" w:hAnsi="Arial Narrow" w:cs="Arial"/>
                <w:i/>
                <w:sz w:val="22"/>
                <w:szCs w:val="22"/>
              </w:rPr>
              <w:t>3606558</w:t>
            </w:r>
          </w:p>
        </w:tc>
      </w:tr>
      <w:tr w:rsidR="00CB2CA4" w:rsidRPr="00790205" w14:paraId="2639E402" w14:textId="77777777" w:rsidTr="00E34607">
        <w:trPr>
          <w:trHeight w:val="1122"/>
        </w:trPr>
        <w:tc>
          <w:tcPr>
            <w:tcW w:w="4443" w:type="dxa"/>
            <w:vAlign w:val="center"/>
          </w:tcPr>
          <w:p w14:paraId="2B7FB495" w14:textId="4FC3EE3D" w:rsidR="00CB2CA4" w:rsidRPr="00790205" w:rsidRDefault="00CB2CA4" w:rsidP="00A2376F">
            <w:pPr>
              <w:jc w:val="left"/>
              <w:rPr>
                <w:rFonts w:ascii="Arial Narrow" w:hAnsi="Arial Narrow" w:cs="Arial"/>
                <w:b/>
                <w:bCs/>
                <w:i/>
                <w:iCs/>
                <w:sz w:val="22"/>
                <w:szCs w:val="22"/>
              </w:rPr>
            </w:pPr>
            <w:r w:rsidRPr="00790205">
              <w:rPr>
                <w:rFonts w:ascii="Arial Narrow" w:hAnsi="Arial Narrow" w:cs="Arial"/>
                <w:b/>
                <w:bCs/>
                <w:sz w:val="22"/>
                <w:szCs w:val="22"/>
              </w:rPr>
              <w:t>Rinkos konsultacijos paskelbimo ir atsakymų pateikimo datos</w:t>
            </w:r>
          </w:p>
        </w:tc>
        <w:tc>
          <w:tcPr>
            <w:tcW w:w="10299" w:type="dxa"/>
            <w:gridSpan w:val="4"/>
            <w:vAlign w:val="center"/>
          </w:tcPr>
          <w:p w14:paraId="04344316" w14:textId="6EB3C598" w:rsidR="00CB2CA4" w:rsidRPr="00C756E7" w:rsidRDefault="00CB2CA4" w:rsidP="0040394C">
            <w:pPr>
              <w:spacing w:before="120"/>
              <w:rPr>
                <w:rFonts w:ascii="Arial Narrow" w:hAnsi="Arial Narrow" w:cs="Arial"/>
                <w:sz w:val="22"/>
                <w:szCs w:val="22"/>
              </w:rPr>
            </w:pPr>
            <w:r w:rsidRPr="00C756E7">
              <w:rPr>
                <w:rFonts w:ascii="Arial Narrow" w:hAnsi="Arial Narrow" w:cs="Arial"/>
                <w:sz w:val="22"/>
                <w:szCs w:val="22"/>
              </w:rPr>
              <w:t>Paskelbimo CVP IS data:</w:t>
            </w:r>
            <w:r w:rsidR="000E7022">
              <w:rPr>
                <w:rFonts w:ascii="Arial Narrow" w:hAnsi="Arial Narrow" w:cs="Arial"/>
                <w:sz w:val="22"/>
                <w:szCs w:val="22"/>
              </w:rPr>
              <w:t xml:space="preserve"> </w:t>
            </w:r>
            <w:r w:rsidR="000E7022" w:rsidRPr="000E7022">
              <w:rPr>
                <w:rFonts w:ascii="Arial Narrow" w:hAnsi="Arial Narrow" w:cs="Arial"/>
                <w:sz w:val="22"/>
                <w:szCs w:val="22"/>
              </w:rPr>
              <w:t>2025</w:t>
            </w:r>
            <w:r w:rsidR="000E7022">
              <w:rPr>
                <w:rFonts w:ascii="Arial Narrow" w:hAnsi="Arial Narrow" w:cs="Arial"/>
                <w:sz w:val="22"/>
                <w:szCs w:val="22"/>
              </w:rPr>
              <w:t>-07-11</w:t>
            </w:r>
          </w:p>
          <w:p w14:paraId="2FE2ADFF" w14:textId="005BF867" w:rsidR="00CB2CA4" w:rsidRPr="00C756E7" w:rsidRDefault="00CB2CA4" w:rsidP="0040394C">
            <w:pPr>
              <w:rPr>
                <w:rFonts w:ascii="Arial Narrow" w:hAnsi="Arial Narrow" w:cs="Arial"/>
                <w:bCs/>
                <w:sz w:val="22"/>
                <w:szCs w:val="22"/>
              </w:rPr>
            </w:pPr>
            <w:r w:rsidRPr="00C756E7">
              <w:rPr>
                <w:rFonts w:ascii="Arial Narrow" w:hAnsi="Arial Narrow" w:cs="Arial"/>
                <w:sz w:val="22"/>
                <w:szCs w:val="22"/>
              </w:rPr>
              <w:t>Atsakymų pateikimo terminas: 202</w:t>
            </w:r>
            <w:r w:rsidR="00117441" w:rsidRPr="00C756E7">
              <w:rPr>
                <w:rFonts w:ascii="Arial Narrow" w:hAnsi="Arial Narrow" w:cs="Arial"/>
                <w:sz w:val="22"/>
                <w:szCs w:val="22"/>
              </w:rPr>
              <w:t>5</w:t>
            </w:r>
            <w:r w:rsidRPr="00C756E7">
              <w:rPr>
                <w:rFonts w:ascii="Arial Narrow" w:hAnsi="Arial Narrow" w:cs="Arial"/>
                <w:sz w:val="22"/>
                <w:szCs w:val="22"/>
              </w:rPr>
              <w:t>-</w:t>
            </w:r>
            <w:r w:rsidR="00117441" w:rsidRPr="00C756E7">
              <w:rPr>
                <w:rFonts w:ascii="Arial Narrow" w:hAnsi="Arial Narrow" w:cs="Arial"/>
                <w:sz w:val="22"/>
                <w:szCs w:val="22"/>
              </w:rPr>
              <w:t>0</w:t>
            </w:r>
            <w:r w:rsidR="000E7022">
              <w:rPr>
                <w:rFonts w:ascii="Arial Narrow" w:hAnsi="Arial Narrow" w:cs="Arial"/>
                <w:sz w:val="22"/>
                <w:szCs w:val="22"/>
              </w:rPr>
              <w:t>8</w:t>
            </w:r>
            <w:r w:rsidRPr="00C756E7">
              <w:rPr>
                <w:rFonts w:ascii="Arial Narrow" w:hAnsi="Arial Narrow" w:cs="Arial"/>
                <w:sz w:val="22"/>
                <w:szCs w:val="22"/>
              </w:rPr>
              <w:t>-</w:t>
            </w:r>
            <w:r w:rsidR="000E7022">
              <w:rPr>
                <w:rFonts w:ascii="Arial Narrow" w:hAnsi="Arial Narrow" w:cs="Arial"/>
                <w:sz w:val="22"/>
                <w:szCs w:val="22"/>
              </w:rPr>
              <w:t>08</w:t>
            </w:r>
          </w:p>
        </w:tc>
      </w:tr>
      <w:tr w:rsidR="00CB2CA4" w:rsidRPr="00790205" w14:paraId="52056916" w14:textId="77777777" w:rsidTr="00E34607">
        <w:trPr>
          <w:trHeight w:val="982"/>
        </w:trPr>
        <w:tc>
          <w:tcPr>
            <w:tcW w:w="4443" w:type="dxa"/>
            <w:vAlign w:val="center"/>
          </w:tcPr>
          <w:p w14:paraId="1DAD6523" w14:textId="7B32179D" w:rsidR="00CB2CA4" w:rsidRPr="00790205" w:rsidRDefault="00CB2CA4" w:rsidP="00A2376F">
            <w:pPr>
              <w:jc w:val="left"/>
              <w:rPr>
                <w:rFonts w:ascii="Arial Narrow" w:hAnsi="Arial Narrow" w:cs="Arial"/>
                <w:b/>
                <w:bCs/>
                <w:i/>
                <w:iCs/>
                <w:sz w:val="22"/>
                <w:szCs w:val="22"/>
              </w:rPr>
            </w:pPr>
            <w:r w:rsidRPr="00790205">
              <w:rPr>
                <w:rFonts w:ascii="Arial Narrow" w:hAnsi="Arial Narrow" w:cs="Arial"/>
                <w:b/>
                <w:bCs/>
                <w:sz w:val="22"/>
                <w:szCs w:val="22"/>
              </w:rPr>
              <w:t>Rinkos dalyviams teikti dokumentai bei kita informacija</w:t>
            </w:r>
          </w:p>
        </w:tc>
        <w:tc>
          <w:tcPr>
            <w:tcW w:w="10299" w:type="dxa"/>
            <w:gridSpan w:val="4"/>
            <w:vAlign w:val="center"/>
          </w:tcPr>
          <w:p w14:paraId="00CF6C69" w14:textId="5AD722BD" w:rsidR="00CB2CA4" w:rsidRPr="000E7022" w:rsidRDefault="00CB2CA4" w:rsidP="00AD6EE1">
            <w:pPr>
              <w:rPr>
                <w:rFonts w:ascii="Arial" w:hAnsi="Arial" w:cs="Arial"/>
                <w:i/>
                <w:sz w:val="22"/>
                <w:szCs w:val="22"/>
              </w:rPr>
            </w:pPr>
            <w:r w:rsidRPr="00C756E7">
              <w:rPr>
                <w:rFonts w:ascii="Arial Narrow" w:hAnsi="Arial Narrow" w:cs="Arial"/>
                <w:i/>
                <w:sz w:val="22"/>
                <w:szCs w:val="22"/>
              </w:rPr>
              <w:t xml:space="preserve">1. </w:t>
            </w:r>
            <w:r w:rsidRPr="000E7022">
              <w:rPr>
                <w:rFonts w:ascii="Arial" w:hAnsi="Arial" w:cs="Arial"/>
                <w:i/>
                <w:sz w:val="22"/>
                <w:szCs w:val="22"/>
              </w:rPr>
              <w:t>Klausimynas</w:t>
            </w:r>
            <w:r w:rsidR="001B0842" w:rsidRPr="000E7022">
              <w:rPr>
                <w:rFonts w:ascii="Arial" w:hAnsi="Arial" w:cs="Arial"/>
                <w:i/>
                <w:sz w:val="22"/>
                <w:szCs w:val="22"/>
              </w:rPr>
              <w:t>;</w:t>
            </w:r>
          </w:p>
          <w:p w14:paraId="307EB92F" w14:textId="4BDC7C39" w:rsidR="00CB2CA4" w:rsidRPr="000E7022" w:rsidRDefault="00CB2CA4" w:rsidP="00AD6EE1">
            <w:pPr>
              <w:rPr>
                <w:rFonts w:ascii="Arial" w:hAnsi="Arial" w:cs="Arial"/>
                <w:i/>
                <w:sz w:val="22"/>
                <w:szCs w:val="22"/>
              </w:rPr>
            </w:pPr>
            <w:r w:rsidRPr="000E7022">
              <w:rPr>
                <w:rFonts w:ascii="Arial" w:hAnsi="Arial" w:cs="Arial"/>
                <w:i/>
                <w:sz w:val="22"/>
                <w:szCs w:val="22"/>
              </w:rPr>
              <w:t>2.</w:t>
            </w:r>
            <w:r w:rsidR="000E7022" w:rsidRPr="000E7022">
              <w:rPr>
                <w:rFonts w:ascii="Arial" w:hAnsi="Arial" w:cs="Arial"/>
                <w:sz w:val="22"/>
                <w:szCs w:val="22"/>
              </w:rPr>
              <w:t xml:space="preserve"> </w:t>
            </w:r>
            <w:r w:rsidR="000E7022" w:rsidRPr="000E7022">
              <w:rPr>
                <w:rFonts w:ascii="Arial" w:hAnsi="Arial" w:cs="Arial"/>
                <w:sz w:val="22"/>
                <w:szCs w:val="22"/>
              </w:rPr>
              <w:t>Objekto techninis darbo projektas (tinkamai nuasmenintas)</w:t>
            </w:r>
            <w:r w:rsidR="001B0842" w:rsidRPr="000E7022">
              <w:rPr>
                <w:rFonts w:ascii="Arial" w:hAnsi="Arial" w:cs="Arial"/>
                <w:i/>
                <w:sz w:val="22"/>
                <w:szCs w:val="22"/>
              </w:rPr>
              <w:t>;</w:t>
            </w:r>
          </w:p>
          <w:p w14:paraId="08930D08" w14:textId="2BBD344E" w:rsidR="00CB2CA4" w:rsidRPr="000E7022" w:rsidRDefault="00CB2CA4" w:rsidP="00AD6EE1">
            <w:pPr>
              <w:rPr>
                <w:rFonts w:ascii="Arial" w:hAnsi="Arial" w:cs="Arial"/>
                <w:i/>
                <w:sz w:val="22"/>
                <w:szCs w:val="22"/>
              </w:rPr>
            </w:pPr>
            <w:r w:rsidRPr="000E7022">
              <w:rPr>
                <w:rFonts w:ascii="Arial" w:hAnsi="Arial" w:cs="Arial"/>
                <w:i/>
                <w:sz w:val="22"/>
                <w:szCs w:val="22"/>
              </w:rPr>
              <w:t>3.</w:t>
            </w:r>
            <w:r w:rsidR="000E7022" w:rsidRPr="000E7022">
              <w:rPr>
                <w:rFonts w:ascii="Arial" w:hAnsi="Arial" w:cs="Arial"/>
                <w:sz w:val="22"/>
                <w:szCs w:val="22"/>
              </w:rPr>
              <w:t xml:space="preserve"> </w:t>
            </w:r>
            <w:r w:rsidR="000E7022" w:rsidRPr="000E7022">
              <w:rPr>
                <w:rFonts w:ascii="Arial" w:hAnsi="Arial" w:cs="Arial"/>
                <w:sz w:val="22"/>
                <w:szCs w:val="22"/>
              </w:rPr>
              <w:t>Ekspertizės aktas</w:t>
            </w:r>
            <w:r w:rsidR="001B0842" w:rsidRPr="000E7022">
              <w:rPr>
                <w:rFonts w:ascii="Arial" w:hAnsi="Arial" w:cs="Arial"/>
                <w:i/>
                <w:sz w:val="22"/>
                <w:szCs w:val="22"/>
              </w:rPr>
              <w:t>;</w:t>
            </w:r>
          </w:p>
          <w:p w14:paraId="01310E7C" w14:textId="6239EE69" w:rsidR="00346B75" w:rsidRPr="00C756E7" w:rsidRDefault="00346B75" w:rsidP="000E7022">
            <w:pPr>
              <w:rPr>
                <w:rFonts w:ascii="Arial Narrow" w:hAnsi="Arial Narrow" w:cs="Arial"/>
                <w:bCs/>
                <w:sz w:val="22"/>
                <w:szCs w:val="22"/>
              </w:rPr>
            </w:pPr>
          </w:p>
        </w:tc>
      </w:tr>
      <w:tr w:rsidR="00CB2CA4" w:rsidRPr="00790205" w14:paraId="39F20750" w14:textId="77777777" w:rsidTr="00E34607">
        <w:trPr>
          <w:trHeight w:val="982"/>
        </w:trPr>
        <w:tc>
          <w:tcPr>
            <w:tcW w:w="4443" w:type="dxa"/>
            <w:vAlign w:val="center"/>
          </w:tcPr>
          <w:p w14:paraId="59D8B2CB" w14:textId="42211096" w:rsidR="00CB2CA4" w:rsidRPr="00790205" w:rsidRDefault="00CB2CA4" w:rsidP="00DD5485">
            <w:pPr>
              <w:jc w:val="left"/>
              <w:rPr>
                <w:rFonts w:ascii="Arial Narrow" w:hAnsi="Arial Narrow" w:cs="Arial"/>
                <w:b/>
                <w:bCs/>
                <w:sz w:val="22"/>
                <w:szCs w:val="22"/>
              </w:rPr>
            </w:pPr>
            <w:r w:rsidRPr="00790205">
              <w:rPr>
                <w:rFonts w:ascii="Arial Narrow" w:hAnsi="Arial Narrow" w:cs="Arial"/>
                <w:b/>
                <w:bCs/>
                <w:sz w:val="22"/>
                <w:szCs w:val="22"/>
              </w:rPr>
              <w:t>Rinkos dalyviai, pateikę atsakymus</w:t>
            </w:r>
          </w:p>
        </w:tc>
        <w:tc>
          <w:tcPr>
            <w:tcW w:w="10299" w:type="dxa"/>
            <w:gridSpan w:val="4"/>
            <w:vAlign w:val="center"/>
          </w:tcPr>
          <w:p w14:paraId="3A2B6CF3" w14:textId="6FED5425" w:rsidR="00C756E7" w:rsidRDefault="00CB2CA4" w:rsidP="00DD5485">
            <w:pPr>
              <w:spacing w:before="240"/>
              <w:rPr>
                <w:rFonts w:ascii="Arial Narrow" w:hAnsi="Arial Narrow" w:cs="Arial"/>
                <w:i/>
                <w:sz w:val="22"/>
                <w:szCs w:val="22"/>
              </w:rPr>
            </w:pPr>
            <w:r w:rsidRPr="00C756E7">
              <w:rPr>
                <w:rFonts w:ascii="Arial Narrow" w:hAnsi="Arial Narrow" w:cs="Arial"/>
                <w:i/>
                <w:sz w:val="22"/>
                <w:szCs w:val="22"/>
              </w:rPr>
              <w:t>Atsakymus pateikė</w:t>
            </w:r>
            <w:r w:rsidR="009102A9">
              <w:rPr>
                <w:rFonts w:ascii="Arial Narrow" w:hAnsi="Arial Narrow" w:cs="Arial"/>
                <w:i/>
                <w:sz w:val="22"/>
                <w:szCs w:val="22"/>
              </w:rPr>
              <w:t xml:space="preserve"> 1 </w:t>
            </w:r>
            <w:r w:rsidRPr="00C756E7">
              <w:rPr>
                <w:rFonts w:ascii="Arial Narrow" w:hAnsi="Arial Narrow" w:cs="Arial"/>
                <w:i/>
                <w:sz w:val="22"/>
                <w:szCs w:val="22"/>
              </w:rPr>
              <w:t>rinkos dalyvi</w:t>
            </w:r>
            <w:r w:rsidR="009102A9">
              <w:rPr>
                <w:rFonts w:ascii="Arial Narrow" w:hAnsi="Arial Narrow" w:cs="Arial"/>
                <w:i/>
                <w:sz w:val="22"/>
                <w:szCs w:val="22"/>
              </w:rPr>
              <w:t>s</w:t>
            </w:r>
            <w:r w:rsidRPr="00C756E7">
              <w:rPr>
                <w:rFonts w:ascii="Arial Narrow" w:hAnsi="Arial Narrow" w:cs="Arial"/>
                <w:i/>
                <w:sz w:val="22"/>
                <w:szCs w:val="22"/>
              </w:rPr>
              <w:t>*</w:t>
            </w:r>
          </w:p>
          <w:p w14:paraId="17C3B487" w14:textId="77777777" w:rsidR="00C756E7" w:rsidRPr="007E252E" w:rsidRDefault="00C756E7" w:rsidP="00DD5485">
            <w:pPr>
              <w:spacing w:before="240"/>
              <w:rPr>
                <w:rFonts w:ascii="Arial Narrow" w:hAnsi="Arial Narrow" w:cs="Arial"/>
                <w:iCs/>
                <w:sz w:val="22"/>
                <w:szCs w:val="22"/>
              </w:rPr>
            </w:pPr>
          </w:p>
          <w:p w14:paraId="714A3373" w14:textId="77777777" w:rsidR="00916E34" w:rsidRPr="007E252E" w:rsidRDefault="00916E34" w:rsidP="00DD5485">
            <w:pPr>
              <w:spacing w:before="240"/>
              <w:rPr>
                <w:rFonts w:ascii="Arial Narrow" w:hAnsi="Arial Narrow" w:cs="Arial"/>
                <w:iCs/>
                <w:sz w:val="22"/>
                <w:szCs w:val="22"/>
              </w:rPr>
            </w:pPr>
          </w:p>
          <w:p w14:paraId="694FEADD" w14:textId="52BA752C" w:rsidR="00CB2CA4" w:rsidRPr="00C756E7" w:rsidRDefault="00CB2CA4" w:rsidP="0038053A">
            <w:pPr>
              <w:rPr>
                <w:rFonts w:ascii="Arial Narrow" w:hAnsi="Arial Narrow" w:cs="Arial"/>
                <w:i/>
                <w:sz w:val="22"/>
                <w:szCs w:val="22"/>
              </w:rPr>
            </w:pPr>
          </w:p>
        </w:tc>
      </w:tr>
      <w:tr w:rsidR="00CB2CA4" w:rsidRPr="00790205" w14:paraId="4FAECD6F" w14:textId="77777777" w:rsidTr="00EF44D4">
        <w:tc>
          <w:tcPr>
            <w:tcW w:w="14742" w:type="dxa"/>
            <w:gridSpan w:val="5"/>
            <w:shd w:val="clear" w:color="auto" w:fill="005063"/>
            <w:vAlign w:val="center"/>
          </w:tcPr>
          <w:p w14:paraId="5BFB3861" w14:textId="6AE793B6" w:rsidR="00CB2CA4" w:rsidRPr="00790205" w:rsidRDefault="00CB2CA4" w:rsidP="00514F30">
            <w:pPr>
              <w:tabs>
                <w:tab w:val="left" w:pos="595"/>
              </w:tabs>
              <w:spacing w:before="120" w:after="120"/>
              <w:jc w:val="center"/>
              <w:rPr>
                <w:rFonts w:ascii="Arial Narrow" w:hAnsi="Arial Narrow" w:cs="Arial"/>
                <w:b/>
                <w:bCs/>
                <w:color w:val="FFFFFF" w:themeColor="background1"/>
                <w:sz w:val="22"/>
                <w:szCs w:val="22"/>
              </w:rPr>
            </w:pPr>
            <w:r w:rsidRPr="00790205">
              <w:rPr>
                <w:rFonts w:ascii="Arial Narrow" w:hAnsi="Arial Narrow" w:cs="Arial"/>
                <w:b/>
                <w:bCs/>
                <w:caps/>
                <w:color w:val="FFFFFF" w:themeColor="background1"/>
                <w:sz w:val="22"/>
                <w:szCs w:val="22"/>
              </w:rPr>
              <w:t>III. Rinkos dalyvių pateiktų atsakymų nagrinėjimas</w:t>
            </w:r>
          </w:p>
        </w:tc>
      </w:tr>
      <w:tr w:rsidR="00CB2CA4" w:rsidRPr="00790205" w14:paraId="3DDF902F" w14:textId="37ECEF0F" w:rsidTr="005051C5">
        <w:tc>
          <w:tcPr>
            <w:tcW w:w="4443" w:type="dxa"/>
            <w:vAlign w:val="center"/>
          </w:tcPr>
          <w:p w14:paraId="6E9DC93E" w14:textId="77777777" w:rsidR="00CB2CA4" w:rsidRPr="00790205" w:rsidRDefault="00CB2CA4" w:rsidP="00FF4F26">
            <w:pPr>
              <w:spacing w:before="120" w:after="60"/>
              <w:jc w:val="center"/>
              <w:rPr>
                <w:rFonts w:ascii="Arial Narrow" w:hAnsi="Arial Narrow" w:cs="Arial"/>
                <w:b/>
                <w:bCs/>
                <w:sz w:val="22"/>
                <w:szCs w:val="22"/>
              </w:rPr>
            </w:pPr>
            <w:r w:rsidRPr="00790205">
              <w:rPr>
                <w:rFonts w:ascii="Arial Narrow" w:hAnsi="Arial Narrow" w:cs="Arial"/>
                <w:b/>
                <w:bCs/>
                <w:sz w:val="22"/>
                <w:szCs w:val="22"/>
              </w:rPr>
              <w:lastRenderedPageBreak/>
              <w:t>Klausimai</w:t>
            </w:r>
          </w:p>
          <w:p w14:paraId="71276F20" w14:textId="363E3AAC" w:rsidR="00CB2CA4" w:rsidRPr="00790205" w:rsidRDefault="00CB2CA4" w:rsidP="00FF4F26">
            <w:pPr>
              <w:jc w:val="center"/>
              <w:rPr>
                <w:rFonts w:ascii="Arial Narrow" w:hAnsi="Arial Narrow" w:cs="Arial"/>
                <w:bCs/>
                <w:i/>
                <w:iCs/>
                <w:sz w:val="22"/>
                <w:szCs w:val="22"/>
              </w:rPr>
            </w:pPr>
            <w:r w:rsidRPr="00790205">
              <w:rPr>
                <w:rFonts w:ascii="Arial Narrow" w:hAnsi="Arial Narrow" w:cs="Arial"/>
                <w:i/>
                <w:sz w:val="22"/>
                <w:szCs w:val="22"/>
              </w:rPr>
              <w:t>(nurodomi rinkos konsultacijos klausimyne nurodyti klausimai)</w:t>
            </w:r>
          </w:p>
        </w:tc>
        <w:tc>
          <w:tcPr>
            <w:tcW w:w="4570" w:type="dxa"/>
            <w:vAlign w:val="center"/>
          </w:tcPr>
          <w:p w14:paraId="0C5DA8BC" w14:textId="09DC23D7" w:rsidR="00CB2CA4" w:rsidRPr="00790205" w:rsidRDefault="00CB2CA4" w:rsidP="00FF4F26">
            <w:pPr>
              <w:spacing w:before="120" w:after="60"/>
              <w:jc w:val="center"/>
              <w:rPr>
                <w:rFonts w:ascii="Arial Narrow" w:hAnsi="Arial Narrow"/>
                <w:b/>
              </w:rPr>
            </w:pPr>
            <w:r w:rsidRPr="00790205">
              <w:rPr>
                <w:rFonts w:ascii="Arial Narrow" w:hAnsi="Arial Narrow"/>
                <w:b/>
              </w:rPr>
              <w:t>Tiekėjų atsakymai*</w:t>
            </w:r>
          </w:p>
          <w:p w14:paraId="10DF0D4C" w14:textId="001EFC62" w:rsidR="00CB2CA4" w:rsidRPr="00790205" w:rsidRDefault="00CB2CA4" w:rsidP="00FF4F26">
            <w:pPr>
              <w:jc w:val="center"/>
              <w:rPr>
                <w:rFonts w:ascii="Arial Narrow" w:hAnsi="Arial Narrow"/>
                <w:i/>
                <w:iCs/>
                <w:sz w:val="22"/>
                <w:szCs w:val="22"/>
              </w:rPr>
            </w:pPr>
            <w:r w:rsidRPr="00790205">
              <w:rPr>
                <w:rFonts w:ascii="Arial Narrow" w:hAnsi="Arial Narrow"/>
                <w:i/>
              </w:rPr>
              <w:t>(nurodomi rinkos dalyvių pateikti atsakymai)</w:t>
            </w:r>
          </w:p>
        </w:tc>
        <w:tc>
          <w:tcPr>
            <w:tcW w:w="1420" w:type="dxa"/>
            <w:vAlign w:val="center"/>
          </w:tcPr>
          <w:p w14:paraId="3FC4E50A" w14:textId="77777777" w:rsidR="00CB2CA4" w:rsidRPr="00790205" w:rsidRDefault="00CB2CA4" w:rsidP="00FF4F26">
            <w:pPr>
              <w:spacing w:before="120" w:after="60"/>
              <w:jc w:val="center"/>
              <w:rPr>
                <w:rFonts w:ascii="Arial Narrow" w:hAnsi="Arial Narrow"/>
                <w:b/>
              </w:rPr>
            </w:pPr>
            <w:r w:rsidRPr="00790205">
              <w:rPr>
                <w:rFonts w:ascii="Arial Narrow" w:hAnsi="Arial Narrow"/>
                <w:b/>
              </w:rPr>
              <w:t>Sprendimas</w:t>
            </w:r>
          </w:p>
          <w:p w14:paraId="580DDB06" w14:textId="7F937544" w:rsidR="00CB2CA4" w:rsidRPr="00790205" w:rsidRDefault="00CB2CA4" w:rsidP="00FF4F26">
            <w:pPr>
              <w:jc w:val="center"/>
              <w:rPr>
                <w:rFonts w:ascii="Arial Narrow" w:hAnsi="Arial Narrow"/>
                <w:bCs/>
                <w:szCs w:val="24"/>
              </w:rPr>
            </w:pPr>
            <w:r w:rsidRPr="00790205">
              <w:rPr>
                <w:rFonts w:ascii="Arial Narrow" w:hAnsi="Arial Narrow"/>
                <w:i/>
              </w:rPr>
              <w:t>(nurodomas sprendimas, pvz. atsižvelgta, neatsižvelgta, atsižvelgta iš dalies)</w:t>
            </w:r>
          </w:p>
        </w:tc>
        <w:tc>
          <w:tcPr>
            <w:tcW w:w="2178" w:type="dxa"/>
            <w:vAlign w:val="center"/>
          </w:tcPr>
          <w:p w14:paraId="5706A89D" w14:textId="77777777" w:rsidR="00CB2CA4" w:rsidRPr="00790205" w:rsidRDefault="00CB2CA4" w:rsidP="00FF4F26">
            <w:pPr>
              <w:spacing w:before="120" w:after="60"/>
              <w:jc w:val="center"/>
              <w:rPr>
                <w:rFonts w:ascii="Arial Narrow" w:hAnsi="Arial Narrow"/>
                <w:b/>
              </w:rPr>
            </w:pPr>
            <w:r w:rsidRPr="00790205">
              <w:rPr>
                <w:rFonts w:ascii="Arial Narrow" w:hAnsi="Arial Narrow"/>
                <w:b/>
              </w:rPr>
              <w:t>Sprendimo motyvas</w:t>
            </w:r>
          </w:p>
          <w:p w14:paraId="26985AC9" w14:textId="357F7311" w:rsidR="00CB2CA4" w:rsidRPr="00790205" w:rsidRDefault="00CB2CA4" w:rsidP="00FF4F26">
            <w:pPr>
              <w:jc w:val="center"/>
              <w:rPr>
                <w:rFonts w:ascii="Arial Narrow" w:hAnsi="Arial Narrow"/>
                <w:bCs/>
                <w:szCs w:val="24"/>
              </w:rPr>
            </w:pPr>
            <w:r w:rsidRPr="00790205">
              <w:rPr>
                <w:rFonts w:ascii="Arial Narrow" w:hAnsi="Arial Narrow"/>
                <w:i/>
              </w:rPr>
              <w:t>(nurodomi perkančiosios organizacijos sprendimų motyvai)</w:t>
            </w:r>
          </w:p>
        </w:tc>
        <w:tc>
          <w:tcPr>
            <w:tcW w:w="2131" w:type="dxa"/>
            <w:vAlign w:val="center"/>
          </w:tcPr>
          <w:p w14:paraId="756E1975" w14:textId="77777777" w:rsidR="00CB2CA4" w:rsidRPr="00790205" w:rsidRDefault="00CB2CA4" w:rsidP="00FF4F26">
            <w:pPr>
              <w:spacing w:before="120" w:after="60"/>
              <w:jc w:val="center"/>
              <w:rPr>
                <w:rFonts w:ascii="Arial Narrow" w:hAnsi="Arial Narrow"/>
                <w:b/>
              </w:rPr>
            </w:pPr>
            <w:r w:rsidRPr="00790205">
              <w:rPr>
                <w:rFonts w:ascii="Arial Narrow" w:hAnsi="Arial Narrow"/>
                <w:b/>
              </w:rPr>
              <w:t>Veiksmai</w:t>
            </w:r>
          </w:p>
          <w:p w14:paraId="179BEEFD" w14:textId="1BD385E2" w:rsidR="00CB2CA4" w:rsidRPr="00790205" w:rsidRDefault="00CB2CA4" w:rsidP="00FF4F26">
            <w:pPr>
              <w:jc w:val="center"/>
              <w:rPr>
                <w:rFonts w:ascii="Arial Narrow" w:hAnsi="Arial Narrow"/>
                <w:bCs/>
                <w:szCs w:val="24"/>
              </w:rPr>
            </w:pPr>
            <w:r w:rsidRPr="00790205">
              <w:rPr>
                <w:rFonts w:ascii="Arial Narrow" w:hAnsi="Arial Narrow"/>
                <w:i/>
              </w:rPr>
              <w:t>(nurodomi veiksmai, susiję su sprendimų įgyvendinimu, pvz. įvardinama, kad bus tikslinama atitinkama PD nuostata ar pan.)</w:t>
            </w:r>
          </w:p>
        </w:tc>
      </w:tr>
      <w:tr w:rsidR="00CB2CA4" w:rsidRPr="00790205" w14:paraId="74758E33" w14:textId="77777777" w:rsidTr="00EF44D4">
        <w:tc>
          <w:tcPr>
            <w:tcW w:w="14742" w:type="dxa"/>
            <w:gridSpan w:val="5"/>
            <w:vAlign w:val="center"/>
          </w:tcPr>
          <w:p w14:paraId="17CB7C8B" w14:textId="7B8D6CC9" w:rsidR="00CB2CA4" w:rsidRPr="00B83302" w:rsidRDefault="00CB2CA4" w:rsidP="00AF2C3B">
            <w:pPr>
              <w:jc w:val="center"/>
              <w:rPr>
                <w:rFonts w:ascii="Arial Narrow" w:hAnsi="Arial Narrow" w:cs="Arial"/>
                <w:b/>
                <w:sz w:val="22"/>
                <w:szCs w:val="22"/>
              </w:rPr>
            </w:pPr>
            <w:r w:rsidRPr="00B83302">
              <w:rPr>
                <w:rFonts w:ascii="Arial Narrow" w:hAnsi="Arial Narrow" w:cs="Arial"/>
                <w:b/>
                <w:sz w:val="22"/>
                <w:szCs w:val="22"/>
              </w:rPr>
              <w:t>Dalyvi</w:t>
            </w:r>
            <w:r w:rsidR="00CE0873" w:rsidRPr="00B83302">
              <w:rPr>
                <w:rFonts w:ascii="Arial Narrow" w:hAnsi="Arial Narrow" w:cs="Arial"/>
                <w:b/>
                <w:sz w:val="22"/>
                <w:szCs w:val="22"/>
              </w:rPr>
              <w:t>ui</w:t>
            </w:r>
          </w:p>
        </w:tc>
      </w:tr>
      <w:tr w:rsidR="0043532B" w:rsidRPr="00B46CB8" w14:paraId="613DA265" w14:textId="77777777" w:rsidTr="006A29DC">
        <w:tc>
          <w:tcPr>
            <w:tcW w:w="14742" w:type="dxa"/>
            <w:gridSpan w:val="5"/>
          </w:tcPr>
          <w:p w14:paraId="6B57DE8F" w14:textId="28F1CC79" w:rsidR="00BF439C" w:rsidRPr="00B83302" w:rsidRDefault="00BF439C" w:rsidP="00BF439C">
            <w:pPr>
              <w:rPr>
                <w:rFonts w:ascii="Arial Narrow" w:hAnsi="Arial Narrow"/>
                <w:bCs/>
                <w:sz w:val="22"/>
                <w:szCs w:val="22"/>
              </w:rPr>
            </w:pPr>
            <w:r w:rsidRPr="00B83302">
              <w:rPr>
                <w:rFonts w:ascii="Arial Narrow" w:hAnsi="Arial Narrow"/>
                <w:bCs/>
                <w:sz w:val="22"/>
                <w:szCs w:val="22"/>
              </w:rPr>
              <w:t>Rinkos konsultacijoje dalyvavusi</w:t>
            </w:r>
            <w:r w:rsidR="00CE0873" w:rsidRPr="00B83302">
              <w:rPr>
                <w:rFonts w:ascii="Arial Narrow" w:hAnsi="Arial Narrow"/>
                <w:bCs/>
                <w:sz w:val="22"/>
                <w:szCs w:val="22"/>
              </w:rPr>
              <w:t>o</w:t>
            </w:r>
            <w:r w:rsidRPr="00B83302">
              <w:rPr>
                <w:rFonts w:ascii="Arial Narrow" w:hAnsi="Arial Narrow"/>
                <w:bCs/>
                <w:sz w:val="22"/>
                <w:szCs w:val="22"/>
              </w:rPr>
              <w:t xml:space="preserve"> dalyvi</w:t>
            </w:r>
            <w:r w:rsidR="00CE0873" w:rsidRPr="00B83302">
              <w:rPr>
                <w:rFonts w:ascii="Arial Narrow" w:hAnsi="Arial Narrow"/>
                <w:bCs/>
                <w:sz w:val="22"/>
                <w:szCs w:val="22"/>
              </w:rPr>
              <w:t>o</w:t>
            </w:r>
            <w:r w:rsidRPr="00B83302">
              <w:rPr>
                <w:rFonts w:ascii="Arial Narrow" w:hAnsi="Arial Narrow"/>
                <w:bCs/>
                <w:sz w:val="22"/>
                <w:szCs w:val="22"/>
              </w:rPr>
              <w:t xml:space="preserve"> pateiktus siūlymus peržiūrėsime ir įvertin</w:t>
            </w:r>
            <w:r w:rsidR="000E7022">
              <w:rPr>
                <w:rFonts w:ascii="Arial Narrow" w:hAnsi="Arial Narrow"/>
                <w:bCs/>
                <w:sz w:val="22"/>
                <w:szCs w:val="22"/>
              </w:rPr>
              <w:t>insime</w:t>
            </w:r>
            <w:r w:rsidRPr="00B83302">
              <w:rPr>
                <w:rFonts w:ascii="Arial Narrow" w:hAnsi="Arial Narrow"/>
                <w:bCs/>
                <w:sz w:val="22"/>
                <w:szCs w:val="22"/>
              </w:rPr>
              <w:t xml:space="preserve"> ruošdamiesi planuojamam pirkimui.</w:t>
            </w:r>
          </w:p>
          <w:p w14:paraId="441B2A96" w14:textId="6FDEB650" w:rsidR="0043532B" w:rsidRPr="00B83302" w:rsidRDefault="0043532B" w:rsidP="0043532B">
            <w:pPr>
              <w:jc w:val="left"/>
              <w:rPr>
                <w:rFonts w:ascii="Arial Narrow" w:hAnsi="Arial Narrow" w:cs="Arial"/>
                <w:bCs/>
                <w:sz w:val="20"/>
              </w:rPr>
            </w:pPr>
          </w:p>
        </w:tc>
      </w:tr>
    </w:tbl>
    <w:p w14:paraId="7697564E" w14:textId="26D6D4D7" w:rsidR="00287012" w:rsidRPr="00B46CB8" w:rsidRDefault="00287012" w:rsidP="00971F73">
      <w:pPr>
        <w:rPr>
          <w:rFonts w:ascii="Arial Narrow" w:hAnsi="Arial Narrow"/>
          <w:bCs/>
          <w:sz w:val="20"/>
        </w:rPr>
      </w:pPr>
    </w:p>
    <w:sectPr w:rsidR="00287012" w:rsidRPr="00B46CB8" w:rsidSect="00901A12">
      <w:headerReference w:type="default" r:id="rId1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E3EB3" w14:textId="77777777" w:rsidR="00C8638B" w:rsidRDefault="00C8638B" w:rsidP="00794BCE">
      <w:r>
        <w:separator/>
      </w:r>
    </w:p>
  </w:endnote>
  <w:endnote w:type="continuationSeparator" w:id="0">
    <w:p w14:paraId="2ECBD25F" w14:textId="77777777" w:rsidR="00C8638B" w:rsidRDefault="00C8638B" w:rsidP="00794BCE">
      <w:r>
        <w:continuationSeparator/>
      </w:r>
    </w:p>
  </w:endnote>
  <w:endnote w:type="continuationNotice" w:id="1">
    <w:p w14:paraId="5CC06B77" w14:textId="77777777" w:rsidR="00C8638B" w:rsidRDefault="00C86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F931" w14:textId="77777777" w:rsidR="00C8638B" w:rsidRDefault="00C8638B" w:rsidP="00794BCE">
      <w:r>
        <w:separator/>
      </w:r>
    </w:p>
  </w:footnote>
  <w:footnote w:type="continuationSeparator" w:id="0">
    <w:p w14:paraId="6F86B008" w14:textId="77777777" w:rsidR="00C8638B" w:rsidRDefault="00C8638B" w:rsidP="00794BCE">
      <w:r>
        <w:continuationSeparator/>
      </w:r>
    </w:p>
  </w:footnote>
  <w:footnote w:type="continuationNotice" w:id="1">
    <w:p w14:paraId="58795D94" w14:textId="77777777" w:rsidR="00C8638B" w:rsidRDefault="00C863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47" w:type="dxa"/>
      <w:tblLook w:val="04A0" w:firstRow="1" w:lastRow="0" w:firstColumn="1" w:lastColumn="0" w:noHBand="0" w:noVBand="1"/>
    </w:tblPr>
    <w:tblGrid>
      <w:gridCol w:w="2766"/>
      <w:gridCol w:w="11681"/>
    </w:tblGrid>
    <w:tr w:rsidR="00E73118" w14:paraId="05B62EBC" w14:textId="77777777" w:rsidTr="00E73118">
      <w:trPr>
        <w:trHeight w:val="846"/>
      </w:trPr>
      <w:tc>
        <w:tcPr>
          <w:tcW w:w="2766" w:type="dxa"/>
          <w:vAlign w:val="center"/>
        </w:tcPr>
        <w:p w14:paraId="288C01D5" w14:textId="7191B741" w:rsidR="00E73118" w:rsidRDefault="00E73118" w:rsidP="00C35C5E">
          <w:pPr>
            <w:pStyle w:val="Header"/>
          </w:pPr>
          <w:r w:rsidRPr="003836F5">
            <w:rPr>
              <w:rFonts w:ascii="Arial Narrow" w:hAnsi="Arial Narrow"/>
              <w:b/>
              <w:bCs/>
              <w:noProof/>
              <w:szCs w:val="24"/>
            </w:rPr>
            <w:drawing>
              <wp:inline distT="0" distB="0" distL="0" distR="0" wp14:anchorId="5F569839" wp14:editId="181AA95D">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11681" w:type="dxa"/>
          <w:vAlign w:val="center"/>
        </w:tcPr>
        <w:p w14:paraId="10F79906" w14:textId="6BAEF6E1" w:rsidR="00E73118" w:rsidRPr="000E7022" w:rsidRDefault="000E7022" w:rsidP="000E7022">
          <w:pPr>
            <w:pStyle w:val="Header"/>
            <w:jc w:val="center"/>
            <w:rPr>
              <w:rFonts w:ascii="Arial" w:hAnsi="Arial" w:cs="Arial"/>
              <w:sz w:val="22"/>
              <w:szCs w:val="22"/>
            </w:rPr>
          </w:pPr>
          <w:r w:rsidRPr="000E7022">
            <w:rPr>
              <w:rFonts w:ascii="Arial" w:hAnsi="Arial" w:cs="Arial"/>
              <w:b/>
              <w:bCs/>
              <w:sz w:val="22"/>
              <w:szCs w:val="22"/>
            </w:rPr>
            <w:t>Krašto kelio Nr. 179 Dusetos–Degučiai–Dūkštas ruožo nuo 0 iki 6,04 km kapitalinis remontas</w:t>
          </w:r>
        </w:p>
      </w:tc>
    </w:tr>
  </w:tbl>
  <w:p w14:paraId="02270F5E" w14:textId="77777777" w:rsidR="00794BCE" w:rsidRDefault="00794BCE" w:rsidP="00794BCE">
    <w:pPr>
      <w:pStyle w:val="Header"/>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1D0"/>
    <w:multiLevelType w:val="hybridMultilevel"/>
    <w:tmpl w:val="9D72C268"/>
    <w:lvl w:ilvl="0" w:tplc="04270011">
      <w:start w:val="1"/>
      <w:numFmt w:val="decimal"/>
      <w:lvlText w:val="%1)"/>
      <w:lvlJc w:val="left"/>
      <w:pPr>
        <w:ind w:left="4329" w:hanging="360"/>
      </w:pPr>
      <w:rPr>
        <w:rFonts w:hint="default"/>
      </w:rPr>
    </w:lvl>
    <w:lvl w:ilvl="1" w:tplc="04270019" w:tentative="1">
      <w:start w:val="1"/>
      <w:numFmt w:val="lowerLetter"/>
      <w:lvlText w:val="%2."/>
      <w:lvlJc w:val="left"/>
      <w:pPr>
        <w:ind w:left="5049" w:hanging="360"/>
      </w:pPr>
    </w:lvl>
    <w:lvl w:ilvl="2" w:tplc="0427001B" w:tentative="1">
      <w:start w:val="1"/>
      <w:numFmt w:val="lowerRoman"/>
      <w:lvlText w:val="%3."/>
      <w:lvlJc w:val="right"/>
      <w:pPr>
        <w:ind w:left="5769" w:hanging="180"/>
      </w:pPr>
    </w:lvl>
    <w:lvl w:ilvl="3" w:tplc="0427000F" w:tentative="1">
      <w:start w:val="1"/>
      <w:numFmt w:val="decimal"/>
      <w:lvlText w:val="%4."/>
      <w:lvlJc w:val="left"/>
      <w:pPr>
        <w:ind w:left="6489" w:hanging="360"/>
      </w:pPr>
    </w:lvl>
    <w:lvl w:ilvl="4" w:tplc="04270019" w:tentative="1">
      <w:start w:val="1"/>
      <w:numFmt w:val="lowerLetter"/>
      <w:lvlText w:val="%5."/>
      <w:lvlJc w:val="left"/>
      <w:pPr>
        <w:ind w:left="7209" w:hanging="360"/>
      </w:pPr>
    </w:lvl>
    <w:lvl w:ilvl="5" w:tplc="0427001B" w:tentative="1">
      <w:start w:val="1"/>
      <w:numFmt w:val="lowerRoman"/>
      <w:lvlText w:val="%6."/>
      <w:lvlJc w:val="right"/>
      <w:pPr>
        <w:ind w:left="7929" w:hanging="180"/>
      </w:pPr>
    </w:lvl>
    <w:lvl w:ilvl="6" w:tplc="0427000F" w:tentative="1">
      <w:start w:val="1"/>
      <w:numFmt w:val="decimal"/>
      <w:lvlText w:val="%7."/>
      <w:lvlJc w:val="left"/>
      <w:pPr>
        <w:ind w:left="8649" w:hanging="360"/>
      </w:pPr>
    </w:lvl>
    <w:lvl w:ilvl="7" w:tplc="04270019" w:tentative="1">
      <w:start w:val="1"/>
      <w:numFmt w:val="lowerLetter"/>
      <w:lvlText w:val="%8."/>
      <w:lvlJc w:val="left"/>
      <w:pPr>
        <w:ind w:left="9369" w:hanging="360"/>
      </w:pPr>
    </w:lvl>
    <w:lvl w:ilvl="8" w:tplc="0427001B" w:tentative="1">
      <w:start w:val="1"/>
      <w:numFmt w:val="lowerRoman"/>
      <w:lvlText w:val="%9."/>
      <w:lvlJc w:val="right"/>
      <w:pPr>
        <w:ind w:left="10089"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3EE34DF"/>
    <w:multiLevelType w:val="multilevel"/>
    <w:tmpl w:val="149E6A86"/>
    <w:lvl w:ilvl="0">
      <w:start w:val="1"/>
      <w:numFmt w:val="decimal"/>
      <w:lvlText w:val="%1."/>
      <w:lvlJc w:val="left"/>
      <w:pPr>
        <w:ind w:left="1353" w:hanging="360"/>
      </w:pPr>
      <w:rPr>
        <w:rFonts w:ascii="Arial Narrow" w:hAnsi="Arial Narrow" w:hint="default"/>
        <w:b w:val="0"/>
        <w:bCs/>
        <w:i w:val="0"/>
        <w:iCs w:val="0"/>
        <w:sz w:val="22"/>
        <w:szCs w:val="22"/>
      </w:rPr>
    </w:lvl>
    <w:lvl w:ilvl="1">
      <w:start w:val="1"/>
      <w:numFmt w:val="decimal"/>
      <w:lvlText w:val="%1.%2."/>
      <w:lvlJc w:val="left"/>
      <w:pPr>
        <w:ind w:left="1130" w:hanging="420"/>
      </w:pPr>
      <w:rPr>
        <w:b w:val="0"/>
        <w:bCs/>
        <w:i w:val="0"/>
        <w:iCs w:val="0"/>
      </w:rPr>
    </w:lvl>
    <w:lvl w:ilvl="2">
      <w:start w:val="1"/>
      <w:numFmt w:val="decimal"/>
      <w:lvlText w:val="%1.%2.%3."/>
      <w:lvlJc w:val="left"/>
      <w:pPr>
        <w:ind w:left="1571"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A085BB8"/>
    <w:multiLevelType w:val="hybridMultilevel"/>
    <w:tmpl w:val="E96433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DE772D"/>
    <w:multiLevelType w:val="hybridMultilevel"/>
    <w:tmpl w:val="B65092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700261"/>
    <w:multiLevelType w:val="hybridMultilevel"/>
    <w:tmpl w:val="35149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1C40C7"/>
    <w:multiLevelType w:val="hybridMultilevel"/>
    <w:tmpl w:val="8ED61D54"/>
    <w:lvl w:ilvl="0" w:tplc="C60A146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6A6D57"/>
    <w:multiLevelType w:val="hybridMultilevel"/>
    <w:tmpl w:val="ED1E3AEA"/>
    <w:lvl w:ilvl="0" w:tplc="863E97DC">
      <w:start w:val="1"/>
      <w:numFmt w:val="decimal"/>
      <w:lvlText w:val="%1."/>
      <w:lvlJc w:val="left"/>
      <w:pPr>
        <w:ind w:left="1353" w:hanging="360"/>
      </w:pPr>
      <w:rPr>
        <w:rFonts w:hint="default"/>
        <w:b w:val="0"/>
        <w:bCs w:val="0"/>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8" w15:restartNumberingAfterBreak="0">
    <w:nsid w:val="2F29041A"/>
    <w:multiLevelType w:val="hybridMultilevel"/>
    <w:tmpl w:val="5C14E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EC0640"/>
    <w:multiLevelType w:val="multilevel"/>
    <w:tmpl w:val="80803412"/>
    <w:lvl w:ilvl="0">
      <w:start w:val="1"/>
      <w:numFmt w:val="decimal"/>
      <w:lvlText w:val="%1."/>
      <w:lvlJc w:val="left"/>
      <w:pPr>
        <w:ind w:left="900" w:hanging="360"/>
      </w:pPr>
      <w:rPr>
        <w:rFonts w:cs="Times New Roman" w:hint="default"/>
        <w:b w:val="0"/>
        <w:bCs/>
        <w:i w:val="0"/>
        <w:iCs w:val="0"/>
        <w:strike w:val="0"/>
        <w:dstrike w:val="0"/>
        <w:color w:val="auto"/>
        <w:sz w:val="22"/>
        <w:szCs w:val="22"/>
        <w:u w:val="none"/>
        <w:effect w:val="none"/>
      </w:rPr>
    </w:lvl>
    <w:lvl w:ilvl="1">
      <w:start w:val="1"/>
      <w:numFmt w:val="decimal"/>
      <w:lvlText w:val="%1.%2."/>
      <w:lvlJc w:val="left"/>
      <w:pPr>
        <w:ind w:left="1850" w:hanging="432"/>
      </w:pPr>
      <w:rPr>
        <w:rFonts w:cs="Times New Roman" w:hint="default"/>
        <w:b w:val="0"/>
        <w:bCs/>
        <w:i w:val="0"/>
        <w:iCs w:val="0"/>
        <w:strike w:val="0"/>
        <w:color w:val="auto"/>
        <w:sz w:val="22"/>
        <w:szCs w:val="22"/>
      </w:rPr>
    </w:lvl>
    <w:lvl w:ilvl="2">
      <w:start w:val="1"/>
      <w:numFmt w:val="decimal"/>
      <w:lvlText w:val="%1.%2.%3."/>
      <w:lvlJc w:val="left"/>
      <w:pPr>
        <w:ind w:left="1224" w:hanging="504"/>
      </w:pPr>
      <w:rPr>
        <w:rFonts w:cs="Times New Roman" w:hint="default"/>
        <w:sz w:val="22"/>
        <w:szCs w:val="22"/>
      </w:rPr>
    </w:lvl>
    <w:lvl w:ilvl="3">
      <w:start w:val="1"/>
      <w:numFmt w:val="decimal"/>
      <w:lvlText w:val="%1.%2.%3.%4."/>
      <w:lvlJc w:val="left"/>
      <w:pPr>
        <w:ind w:left="1728" w:hanging="648"/>
      </w:pPr>
      <w:rPr>
        <w:rFonts w:cs="Times New Roman" w:hint="default"/>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83342DA"/>
    <w:multiLevelType w:val="hybridMultilevel"/>
    <w:tmpl w:val="E96433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0D455A"/>
    <w:multiLevelType w:val="hybridMultilevel"/>
    <w:tmpl w:val="442255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66FF0"/>
    <w:multiLevelType w:val="hybridMultilevel"/>
    <w:tmpl w:val="E96433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7F324C"/>
    <w:multiLevelType w:val="hybridMultilevel"/>
    <w:tmpl w:val="21E470E2"/>
    <w:lvl w:ilvl="0" w:tplc="D9CC1E98">
      <w:start w:val="1"/>
      <w:numFmt w:val="decimal"/>
      <w:lvlText w:val="%1)"/>
      <w:lvlJc w:val="left"/>
      <w:pPr>
        <w:ind w:left="385" w:hanging="360"/>
      </w:pPr>
      <w:rPr>
        <w:rFonts w:cs="Times New Roman" w:hint="default"/>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15" w15:restartNumberingAfterBreak="0">
    <w:nsid w:val="5C626C72"/>
    <w:multiLevelType w:val="hybridMultilevel"/>
    <w:tmpl w:val="1D8A8AFE"/>
    <w:lvl w:ilvl="0" w:tplc="ABBCE3B2">
      <w:numFmt w:val="bullet"/>
      <w:lvlText w:val="-"/>
      <w:lvlJc w:val="left"/>
      <w:pPr>
        <w:ind w:left="100" w:hanging="116"/>
      </w:pPr>
      <w:rPr>
        <w:rFonts w:ascii="Arial Narrow" w:eastAsia="Arial Narrow" w:hAnsi="Arial Narrow" w:cs="Arial Narrow" w:hint="default"/>
        <w:b w:val="0"/>
        <w:bCs w:val="0"/>
        <w:i w:val="0"/>
        <w:iCs w:val="0"/>
        <w:spacing w:val="0"/>
        <w:w w:val="103"/>
        <w:sz w:val="18"/>
        <w:szCs w:val="18"/>
        <w:lang w:val="lt-LT" w:eastAsia="en-US" w:bidi="ar-SA"/>
      </w:rPr>
    </w:lvl>
    <w:lvl w:ilvl="1" w:tplc="A618506E">
      <w:numFmt w:val="bullet"/>
      <w:lvlText w:val="•"/>
      <w:lvlJc w:val="left"/>
      <w:pPr>
        <w:ind w:left="515" w:hanging="116"/>
      </w:pPr>
      <w:rPr>
        <w:rFonts w:hint="default"/>
        <w:lang w:val="lt-LT" w:eastAsia="en-US" w:bidi="ar-SA"/>
      </w:rPr>
    </w:lvl>
    <w:lvl w:ilvl="2" w:tplc="DD1C0412">
      <w:numFmt w:val="bullet"/>
      <w:lvlText w:val="•"/>
      <w:lvlJc w:val="left"/>
      <w:pPr>
        <w:ind w:left="930" w:hanging="116"/>
      </w:pPr>
      <w:rPr>
        <w:rFonts w:hint="default"/>
        <w:lang w:val="lt-LT" w:eastAsia="en-US" w:bidi="ar-SA"/>
      </w:rPr>
    </w:lvl>
    <w:lvl w:ilvl="3" w:tplc="A7C605D4">
      <w:numFmt w:val="bullet"/>
      <w:lvlText w:val="•"/>
      <w:lvlJc w:val="left"/>
      <w:pPr>
        <w:ind w:left="1345" w:hanging="116"/>
      </w:pPr>
      <w:rPr>
        <w:rFonts w:hint="default"/>
        <w:lang w:val="lt-LT" w:eastAsia="en-US" w:bidi="ar-SA"/>
      </w:rPr>
    </w:lvl>
    <w:lvl w:ilvl="4" w:tplc="DF2C5BE6">
      <w:numFmt w:val="bullet"/>
      <w:lvlText w:val="•"/>
      <w:lvlJc w:val="left"/>
      <w:pPr>
        <w:ind w:left="1760" w:hanging="116"/>
      </w:pPr>
      <w:rPr>
        <w:rFonts w:hint="default"/>
        <w:lang w:val="lt-LT" w:eastAsia="en-US" w:bidi="ar-SA"/>
      </w:rPr>
    </w:lvl>
    <w:lvl w:ilvl="5" w:tplc="DC4E32CA">
      <w:numFmt w:val="bullet"/>
      <w:lvlText w:val="•"/>
      <w:lvlJc w:val="left"/>
      <w:pPr>
        <w:ind w:left="2176" w:hanging="116"/>
      </w:pPr>
      <w:rPr>
        <w:rFonts w:hint="default"/>
        <w:lang w:val="lt-LT" w:eastAsia="en-US" w:bidi="ar-SA"/>
      </w:rPr>
    </w:lvl>
    <w:lvl w:ilvl="6" w:tplc="C71CEF3E">
      <w:numFmt w:val="bullet"/>
      <w:lvlText w:val="•"/>
      <w:lvlJc w:val="left"/>
      <w:pPr>
        <w:ind w:left="2591" w:hanging="116"/>
      </w:pPr>
      <w:rPr>
        <w:rFonts w:hint="default"/>
        <w:lang w:val="lt-LT" w:eastAsia="en-US" w:bidi="ar-SA"/>
      </w:rPr>
    </w:lvl>
    <w:lvl w:ilvl="7" w:tplc="A678D6B2">
      <w:numFmt w:val="bullet"/>
      <w:lvlText w:val="•"/>
      <w:lvlJc w:val="left"/>
      <w:pPr>
        <w:ind w:left="3006" w:hanging="116"/>
      </w:pPr>
      <w:rPr>
        <w:rFonts w:hint="default"/>
        <w:lang w:val="lt-LT" w:eastAsia="en-US" w:bidi="ar-SA"/>
      </w:rPr>
    </w:lvl>
    <w:lvl w:ilvl="8" w:tplc="10222BC8">
      <w:numFmt w:val="bullet"/>
      <w:lvlText w:val="•"/>
      <w:lvlJc w:val="left"/>
      <w:pPr>
        <w:ind w:left="3421" w:hanging="116"/>
      </w:pPr>
      <w:rPr>
        <w:rFonts w:hint="default"/>
        <w:lang w:val="lt-LT" w:eastAsia="en-US" w:bidi="ar-SA"/>
      </w:rPr>
    </w:lvl>
  </w:abstractNum>
  <w:abstractNum w:abstractNumId="16" w15:restartNumberingAfterBreak="0">
    <w:nsid w:val="6366094D"/>
    <w:multiLevelType w:val="hybridMultilevel"/>
    <w:tmpl w:val="DC286E22"/>
    <w:lvl w:ilvl="0" w:tplc="7E0053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8D33B58"/>
    <w:multiLevelType w:val="hybridMultilevel"/>
    <w:tmpl w:val="B64C27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F265EE"/>
    <w:multiLevelType w:val="multilevel"/>
    <w:tmpl w:val="4664C964"/>
    <w:lvl w:ilvl="0">
      <w:start w:val="3"/>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6372D4"/>
    <w:multiLevelType w:val="hybridMultilevel"/>
    <w:tmpl w:val="A9549B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334B99"/>
    <w:multiLevelType w:val="hybridMultilevel"/>
    <w:tmpl w:val="0A9093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205B87"/>
    <w:multiLevelType w:val="multilevel"/>
    <w:tmpl w:val="20F82A02"/>
    <w:lvl w:ilvl="0">
      <w:start w:val="8"/>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72F2877"/>
    <w:multiLevelType w:val="hybridMultilevel"/>
    <w:tmpl w:val="2A2C3D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DB2067"/>
    <w:multiLevelType w:val="hybridMultilevel"/>
    <w:tmpl w:val="E96433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447E41"/>
    <w:multiLevelType w:val="multilevel"/>
    <w:tmpl w:val="BC882DB2"/>
    <w:lvl w:ilvl="0">
      <w:start w:val="8"/>
      <w:numFmt w:val="decimal"/>
      <w:lvlText w:val="%1."/>
      <w:lvlJc w:val="left"/>
      <w:pPr>
        <w:ind w:left="360" w:hanging="360"/>
      </w:pPr>
      <w:rPr>
        <w:rFonts w:ascii="Arial Narrow" w:hAnsi="Arial Narrow" w:cs="Arial" w:hint="default"/>
        <w:sz w:val="22"/>
      </w:rPr>
    </w:lvl>
    <w:lvl w:ilvl="1">
      <w:start w:val="2"/>
      <w:numFmt w:val="decimal"/>
      <w:lvlText w:val="%1.%2."/>
      <w:lvlJc w:val="left"/>
      <w:pPr>
        <w:ind w:left="1070" w:hanging="360"/>
      </w:pPr>
      <w:rPr>
        <w:rFonts w:ascii="Arial Narrow" w:hAnsi="Arial Narrow" w:cs="Arial" w:hint="default"/>
        <w:sz w:val="22"/>
      </w:rPr>
    </w:lvl>
    <w:lvl w:ilvl="2">
      <w:start w:val="1"/>
      <w:numFmt w:val="decimal"/>
      <w:lvlText w:val="%1.%2.%3."/>
      <w:lvlJc w:val="left"/>
      <w:pPr>
        <w:ind w:left="2140" w:hanging="720"/>
      </w:pPr>
      <w:rPr>
        <w:rFonts w:ascii="Arial Narrow" w:hAnsi="Arial Narrow" w:cs="Arial" w:hint="default"/>
        <w:sz w:val="22"/>
      </w:rPr>
    </w:lvl>
    <w:lvl w:ilvl="3">
      <w:start w:val="1"/>
      <w:numFmt w:val="decimal"/>
      <w:lvlText w:val="%1.%2.%3.%4."/>
      <w:lvlJc w:val="left"/>
      <w:pPr>
        <w:ind w:left="2850" w:hanging="720"/>
      </w:pPr>
      <w:rPr>
        <w:rFonts w:ascii="Arial Narrow" w:hAnsi="Arial Narrow" w:cs="Arial" w:hint="default"/>
        <w:sz w:val="22"/>
      </w:rPr>
    </w:lvl>
    <w:lvl w:ilvl="4">
      <w:start w:val="1"/>
      <w:numFmt w:val="decimal"/>
      <w:lvlText w:val="%1.%2.%3.%4.%5."/>
      <w:lvlJc w:val="left"/>
      <w:pPr>
        <w:ind w:left="3920" w:hanging="1080"/>
      </w:pPr>
      <w:rPr>
        <w:rFonts w:ascii="Arial Narrow" w:hAnsi="Arial Narrow" w:cs="Arial" w:hint="default"/>
        <w:sz w:val="22"/>
      </w:rPr>
    </w:lvl>
    <w:lvl w:ilvl="5">
      <w:start w:val="1"/>
      <w:numFmt w:val="decimal"/>
      <w:lvlText w:val="%1.%2.%3.%4.%5.%6."/>
      <w:lvlJc w:val="left"/>
      <w:pPr>
        <w:ind w:left="4630" w:hanging="1080"/>
      </w:pPr>
      <w:rPr>
        <w:rFonts w:ascii="Arial Narrow" w:hAnsi="Arial Narrow" w:cs="Arial" w:hint="default"/>
        <w:sz w:val="22"/>
      </w:rPr>
    </w:lvl>
    <w:lvl w:ilvl="6">
      <w:start w:val="1"/>
      <w:numFmt w:val="decimal"/>
      <w:lvlText w:val="%1.%2.%3.%4.%5.%6.%7."/>
      <w:lvlJc w:val="left"/>
      <w:pPr>
        <w:ind w:left="5700" w:hanging="1440"/>
      </w:pPr>
      <w:rPr>
        <w:rFonts w:ascii="Arial Narrow" w:hAnsi="Arial Narrow" w:cs="Arial" w:hint="default"/>
        <w:sz w:val="22"/>
      </w:rPr>
    </w:lvl>
    <w:lvl w:ilvl="7">
      <w:start w:val="1"/>
      <w:numFmt w:val="decimal"/>
      <w:lvlText w:val="%1.%2.%3.%4.%5.%6.%7.%8."/>
      <w:lvlJc w:val="left"/>
      <w:pPr>
        <w:ind w:left="6410" w:hanging="1440"/>
      </w:pPr>
      <w:rPr>
        <w:rFonts w:ascii="Arial Narrow" w:hAnsi="Arial Narrow" w:cs="Arial" w:hint="default"/>
        <w:sz w:val="22"/>
      </w:rPr>
    </w:lvl>
    <w:lvl w:ilvl="8">
      <w:start w:val="1"/>
      <w:numFmt w:val="decimal"/>
      <w:lvlText w:val="%1.%2.%3.%4.%5.%6.%7.%8.%9."/>
      <w:lvlJc w:val="left"/>
      <w:pPr>
        <w:ind w:left="7480" w:hanging="1800"/>
      </w:pPr>
      <w:rPr>
        <w:rFonts w:ascii="Arial Narrow" w:hAnsi="Arial Narrow" w:cs="Arial" w:hint="default"/>
        <w:sz w:val="22"/>
      </w:rPr>
    </w:lvl>
  </w:abstractNum>
  <w:abstractNum w:abstractNumId="26" w15:restartNumberingAfterBreak="0">
    <w:nsid w:val="7D784038"/>
    <w:multiLevelType w:val="hybridMultilevel"/>
    <w:tmpl w:val="3712FF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0757055">
    <w:abstractNumId w:val="11"/>
  </w:num>
  <w:num w:numId="2" w16cid:durableId="770205637">
    <w:abstractNumId w:val="1"/>
  </w:num>
  <w:num w:numId="3" w16cid:durableId="1626347763">
    <w:abstractNumId w:val="19"/>
  </w:num>
  <w:num w:numId="4" w16cid:durableId="625699362">
    <w:abstractNumId w:val="6"/>
  </w:num>
  <w:num w:numId="5" w16cid:durableId="177548629">
    <w:abstractNumId w:val="20"/>
  </w:num>
  <w:num w:numId="6" w16cid:durableId="323703174">
    <w:abstractNumId w:val="15"/>
  </w:num>
  <w:num w:numId="7" w16cid:durableId="1500779134">
    <w:abstractNumId w:val="4"/>
  </w:num>
  <w:num w:numId="8" w16cid:durableId="428157131">
    <w:abstractNumId w:val="16"/>
  </w:num>
  <w:num w:numId="9" w16cid:durableId="347369806">
    <w:abstractNumId w:val="21"/>
  </w:num>
  <w:num w:numId="10" w16cid:durableId="1717312280">
    <w:abstractNumId w:val="12"/>
  </w:num>
  <w:num w:numId="11" w16cid:durableId="697505146">
    <w:abstractNumId w:val="5"/>
  </w:num>
  <w:num w:numId="12" w16cid:durableId="1854607933">
    <w:abstractNumId w:val="22"/>
  </w:num>
  <w:num w:numId="13" w16cid:durableId="1008754874">
    <w:abstractNumId w:val="25"/>
  </w:num>
  <w:num w:numId="14" w16cid:durableId="1047990129">
    <w:abstractNumId w:val="18"/>
  </w:num>
  <w:num w:numId="15" w16cid:durableId="908343213">
    <w:abstractNumId w:val="2"/>
  </w:num>
  <w:num w:numId="16" w16cid:durableId="1860200199">
    <w:abstractNumId w:val="7"/>
  </w:num>
  <w:num w:numId="17" w16cid:durableId="183981799">
    <w:abstractNumId w:val="3"/>
  </w:num>
  <w:num w:numId="18" w16cid:durableId="662391120">
    <w:abstractNumId w:val="13"/>
  </w:num>
  <w:num w:numId="19" w16cid:durableId="1703243397">
    <w:abstractNumId w:val="10"/>
  </w:num>
  <w:num w:numId="20" w16cid:durableId="1743523383">
    <w:abstractNumId w:val="23"/>
  </w:num>
  <w:num w:numId="21" w16cid:durableId="1046294831">
    <w:abstractNumId w:val="24"/>
  </w:num>
  <w:num w:numId="22" w16cid:durableId="558907214">
    <w:abstractNumId w:val="0"/>
  </w:num>
  <w:num w:numId="23" w16cid:durableId="519121695">
    <w:abstractNumId w:val="14"/>
  </w:num>
  <w:num w:numId="24" w16cid:durableId="174265935">
    <w:abstractNumId w:val="9"/>
  </w:num>
  <w:num w:numId="25" w16cid:durableId="1924873779">
    <w:abstractNumId w:val="17"/>
  </w:num>
  <w:num w:numId="26" w16cid:durableId="1123185412">
    <w:abstractNumId w:val="8"/>
  </w:num>
  <w:num w:numId="27" w16cid:durableId="19675387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0484C"/>
    <w:rsid w:val="00005EE3"/>
    <w:rsid w:val="00007819"/>
    <w:rsid w:val="00011217"/>
    <w:rsid w:val="00013022"/>
    <w:rsid w:val="000138C1"/>
    <w:rsid w:val="000139FE"/>
    <w:rsid w:val="00014F4A"/>
    <w:rsid w:val="00021EB4"/>
    <w:rsid w:val="00024A00"/>
    <w:rsid w:val="00025F59"/>
    <w:rsid w:val="00026C9E"/>
    <w:rsid w:val="00027F79"/>
    <w:rsid w:val="00032ED1"/>
    <w:rsid w:val="00034350"/>
    <w:rsid w:val="0003766B"/>
    <w:rsid w:val="000411DA"/>
    <w:rsid w:val="00041CD2"/>
    <w:rsid w:val="0004581E"/>
    <w:rsid w:val="00045ADB"/>
    <w:rsid w:val="00047FDA"/>
    <w:rsid w:val="00050B22"/>
    <w:rsid w:val="00056633"/>
    <w:rsid w:val="000607F7"/>
    <w:rsid w:val="000664ED"/>
    <w:rsid w:val="00070478"/>
    <w:rsid w:val="00070620"/>
    <w:rsid w:val="000750AC"/>
    <w:rsid w:val="000753FA"/>
    <w:rsid w:val="00076A09"/>
    <w:rsid w:val="00094285"/>
    <w:rsid w:val="00097113"/>
    <w:rsid w:val="000A2BBD"/>
    <w:rsid w:val="000A391C"/>
    <w:rsid w:val="000A5163"/>
    <w:rsid w:val="000A5AF8"/>
    <w:rsid w:val="000A6118"/>
    <w:rsid w:val="000A6761"/>
    <w:rsid w:val="000A6C13"/>
    <w:rsid w:val="000B01C8"/>
    <w:rsid w:val="000B0773"/>
    <w:rsid w:val="000B2024"/>
    <w:rsid w:val="000B4998"/>
    <w:rsid w:val="000B4AFB"/>
    <w:rsid w:val="000B6FB6"/>
    <w:rsid w:val="000C03AD"/>
    <w:rsid w:val="000C3DAA"/>
    <w:rsid w:val="000C512D"/>
    <w:rsid w:val="000C73C0"/>
    <w:rsid w:val="000D2851"/>
    <w:rsid w:val="000D45FD"/>
    <w:rsid w:val="000D51FE"/>
    <w:rsid w:val="000D54BF"/>
    <w:rsid w:val="000D62E0"/>
    <w:rsid w:val="000E0B34"/>
    <w:rsid w:val="000E31D3"/>
    <w:rsid w:val="000E56E6"/>
    <w:rsid w:val="000E7022"/>
    <w:rsid w:val="000F2549"/>
    <w:rsid w:val="000F36C0"/>
    <w:rsid w:val="000F4B15"/>
    <w:rsid w:val="000F7093"/>
    <w:rsid w:val="0010088C"/>
    <w:rsid w:val="00102595"/>
    <w:rsid w:val="0010502E"/>
    <w:rsid w:val="001108E1"/>
    <w:rsid w:val="001128B2"/>
    <w:rsid w:val="001169E2"/>
    <w:rsid w:val="001172E6"/>
    <w:rsid w:val="00117441"/>
    <w:rsid w:val="00123377"/>
    <w:rsid w:val="00127FA0"/>
    <w:rsid w:val="00130C31"/>
    <w:rsid w:val="001340E1"/>
    <w:rsid w:val="00137A5E"/>
    <w:rsid w:val="001413C4"/>
    <w:rsid w:val="001434C7"/>
    <w:rsid w:val="00145D1A"/>
    <w:rsid w:val="00146033"/>
    <w:rsid w:val="001461FD"/>
    <w:rsid w:val="001472F1"/>
    <w:rsid w:val="001474CE"/>
    <w:rsid w:val="00147DFE"/>
    <w:rsid w:val="00151E4A"/>
    <w:rsid w:val="0015318E"/>
    <w:rsid w:val="00154167"/>
    <w:rsid w:val="00155A7C"/>
    <w:rsid w:val="001565E4"/>
    <w:rsid w:val="0016014D"/>
    <w:rsid w:val="00160D92"/>
    <w:rsid w:val="00163227"/>
    <w:rsid w:val="0016360E"/>
    <w:rsid w:val="00165F10"/>
    <w:rsid w:val="00165F15"/>
    <w:rsid w:val="001667FE"/>
    <w:rsid w:val="0016725F"/>
    <w:rsid w:val="001721D6"/>
    <w:rsid w:val="00173C64"/>
    <w:rsid w:val="00173F6C"/>
    <w:rsid w:val="001740C3"/>
    <w:rsid w:val="0018512F"/>
    <w:rsid w:val="00185F52"/>
    <w:rsid w:val="00186C94"/>
    <w:rsid w:val="0019157A"/>
    <w:rsid w:val="0019178D"/>
    <w:rsid w:val="0019278A"/>
    <w:rsid w:val="001927C4"/>
    <w:rsid w:val="00193FA5"/>
    <w:rsid w:val="00194723"/>
    <w:rsid w:val="001957DB"/>
    <w:rsid w:val="001A09F8"/>
    <w:rsid w:val="001A63F5"/>
    <w:rsid w:val="001A6A85"/>
    <w:rsid w:val="001B0842"/>
    <w:rsid w:val="001B2E30"/>
    <w:rsid w:val="001B7C3D"/>
    <w:rsid w:val="001C0C5A"/>
    <w:rsid w:val="001C1D63"/>
    <w:rsid w:val="001C350B"/>
    <w:rsid w:val="001C55AF"/>
    <w:rsid w:val="001C6A0A"/>
    <w:rsid w:val="001D0639"/>
    <w:rsid w:val="001D1A6E"/>
    <w:rsid w:val="001D3118"/>
    <w:rsid w:val="001D45CE"/>
    <w:rsid w:val="001D5C80"/>
    <w:rsid w:val="001D642A"/>
    <w:rsid w:val="001D7A54"/>
    <w:rsid w:val="001E194B"/>
    <w:rsid w:val="001E51A4"/>
    <w:rsid w:val="001E7611"/>
    <w:rsid w:val="001E7E40"/>
    <w:rsid w:val="001F1731"/>
    <w:rsid w:val="00202731"/>
    <w:rsid w:val="00205EE6"/>
    <w:rsid w:val="002078D4"/>
    <w:rsid w:val="002108D5"/>
    <w:rsid w:val="00211F2F"/>
    <w:rsid w:val="002164D8"/>
    <w:rsid w:val="00217E01"/>
    <w:rsid w:val="00220B35"/>
    <w:rsid w:val="00225230"/>
    <w:rsid w:val="002255A9"/>
    <w:rsid w:val="00225ABE"/>
    <w:rsid w:val="00225CFE"/>
    <w:rsid w:val="0022632D"/>
    <w:rsid w:val="00226532"/>
    <w:rsid w:val="00230108"/>
    <w:rsid w:val="00233247"/>
    <w:rsid w:val="00233EFE"/>
    <w:rsid w:val="00234BD7"/>
    <w:rsid w:val="0023674F"/>
    <w:rsid w:val="00243B61"/>
    <w:rsid w:val="00245FB4"/>
    <w:rsid w:val="00246134"/>
    <w:rsid w:val="00247692"/>
    <w:rsid w:val="00251D7B"/>
    <w:rsid w:val="00257B7E"/>
    <w:rsid w:val="00265048"/>
    <w:rsid w:val="0026571B"/>
    <w:rsid w:val="002658E0"/>
    <w:rsid w:val="00265953"/>
    <w:rsid w:val="00265FF9"/>
    <w:rsid w:val="00266442"/>
    <w:rsid w:val="00267E59"/>
    <w:rsid w:val="002753EC"/>
    <w:rsid w:val="002764E9"/>
    <w:rsid w:val="00277978"/>
    <w:rsid w:val="00277A87"/>
    <w:rsid w:val="00280D3A"/>
    <w:rsid w:val="0028132E"/>
    <w:rsid w:val="00282B03"/>
    <w:rsid w:val="0028338D"/>
    <w:rsid w:val="002834F2"/>
    <w:rsid w:val="00287012"/>
    <w:rsid w:val="002931A1"/>
    <w:rsid w:val="00294F20"/>
    <w:rsid w:val="00295461"/>
    <w:rsid w:val="0029677C"/>
    <w:rsid w:val="00297053"/>
    <w:rsid w:val="002A0288"/>
    <w:rsid w:val="002A0415"/>
    <w:rsid w:val="002A0EE1"/>
    <w:rsid w:val="002A1174"/>
    <w:rsid w:val="002A5CD9"/>
    <w:rsid w:val="002A60E7"/>
    <w:rsid w:val="002A7D9E"/>
    <w:rsid w:val="002B19DD"/>
    <w:rsid w:val="002B3B6C"/>
    <w:rsid w:val="002B5450"/>
    <w:rsid w:val="002B76DC"/>
    <w:rsid w:val="002B77A2"/>
    <w:rsid w:val="002C0F7A"/>
    <w:rsid w:val="002C21C0"/>
    <w:rsid w:val="002C381A"/>
    <w:rsid w:val="002C471A"/>
    <w:rsid w:val="002C7054"/>
    <w:rsid w:val="002D1856"/>
    <w:rsid w:val="002D6624"/>
    <w:rsid w:val="002D6A70"/>
    <w:rsid w:val="002E0E3C"/>
    <w:rsid w:val="002E346D"/>
    <w:rsid w:val="002E47CA"/>
    <w:rsid w:val="002F055D"/>
    <w:rsid w:val="002F0DA7"/>
    <w:rsid w:val="002F3F40"/>
    <w:rsid w:val="002F5FA8"/>
    <w:rsid w:val="002F796C"/>
    <w:rsid w:val="00300D44"/>
    <w:rsid w:val="00303809"/>
    <w:rsid w:val="003139FF"/>
    <w:rsid w:val="00314400"/>
    <w:rsid w:val="0031465A"/>
    <w:rsid w:val="00316934"/>
    <w:rsid w:val="00321F87"/>
    <w:rsid w:val="00331A43"/>
    <w:rsid w:val="00332297"/>
    <w:rsid w:val="00335CE9"/>
    <w:rsid w:val="003369AB"/>
    <w:rsid w:val="00337267"/>
    <w:rsid w:val="003402A7"/>
    <w:rsid w:val="003416A0"/>
    <w:rsid w:val="00343ACD"/>
    <w:rsid w:val="00346824"/>
    <w:rsid w:val="00346B75"/>
    <w:rsid w:val="00347883"/>
    <w:rsid w:val="00347A93"/>
    <w:rsid w:val="00350EC1"/>
    <w:rsid w:val="00353A4F"/>
    <w:rsid w:val="003614A2"/>
    <w:rsid w:val="00362EA6"/>
    <w:rsid w:val="00365A60"/>
    <w:rsid w:val="00365EAB"/>
    <w:rsid w:val="003667E9"/>
    <w:rsid w:val="003670F4"/>
    <w:rsid w:val="0037257F"/>
    <w:rsid w:val="00374A24"/>
    <w:rsid w:val="0038053A"/>
    <w:rsid w:val="00381F56"/>
    <w:rsid w:val="00387B14"/>
    <w:rsid w:val="00391E48"/>
    <w:rsid w:val="00394E4E"/>
    <w:rsid w:val="003A0C69"/>
    <w:rsid w:val="003A19B7"/>
    <w:rsid w:val="003A37AE"/>
    <w:rsid w:val="003A3910"/>
    <w:rsid w:val="003A43D7"/>
    <w:rsid w:val="003A6B19"/>
    <w:rsid w:val="003B16CB"/>
    <w:rsid w:val="003B3AA8"/>
    <w:rsid w:val="003C21FF"/>
    <w:rsid w:val="003C37B1"/>
    <w:rsid w:val="003C4564"/>
    <w:rsid w:val="003C5CF6"/>
    <w:rsid w:val="003C6D22"/>
    <w:rsid w:val="003C71EB"/>
    <w:rsid w:val="003D037E"/>
    <w:rsid w:val="003D03E7"/>
    <w:rsid w:val="003D1829"/>
    <w:rsid w:val="003D22B2"/>
    <w:rsid w:val="003E4E74"/>
    <w:rsid w:val="003E6C40"/>
    <w:rsid w:val="003F1A97"/>
    <w:rsid w:val="0040171D"/>
    <w:rsid w:val="00401C5D"/>
    <w:rsid w:val="00402EDA"/>
    <w:rsid w:val="0040394C"/>
    <w:rsid w:val="0040752D"/>
    <w:rsid w:val="004147E5"/>
    <w:rsid w:val="0041633D"/>
    <w:rsid w:val="0042004A"/>
    <w:rsid w:val="004203C7"/>
    <w:rsid w:val="0042149A"/>
    <w:rsid w:val="004234D0"/>
    <w:rsid w:val="00423E85"/>
    <w:rsid w:val="0042416E"/>
    <w:rsid w:val="00424A5A"/>
    <w:rsid w:val="004266F4"/>
    <w:rsid w:val="00431BBF"/>
    <w:rsid w:val="00431C40"/>
    <w:rsid w:val="004330F2"/>
    <w:rsid w:val="00433D73"/>
    <w:rsid w:val="004351C3"/>
    <w:rsid w:val="0043532B"/>
    <w:rsid w:val="00447B29"/>
    <w:rsid w:val="004560E6"/>
    <w:rsid w:val="00456503"/>
    <w:rsid w:val="00460E00"/>
    <w:rsid w:val="00464A78"/>
    <w:rsid w:val="00465014"/>
    <w:rsid w:val="00466753"/>
    <w:rsid w:val="00470B6F"/>
    <w:rsid w:val="00472B55"/>
    <w:rsid w:val="00480B91"/>
    <w:rsid w:val="00481DED"/>
    <w:rsid w:val="00481F23"/>
    <w:rsid w:val="00486515"/>
    <w:rsid w:val="004910BA"/>
    <w:rsid w:val="0049512D"/>
    <w:rsid w:val="00497F3B"/>
    <w:rsid w:val="004A1E2D"/>
    <w:rsid w:val="004A42D9"/>
    <w:rsid w:val="004B14C7"/>
    <w:rsid w:val="004B1815"/>
    <w:rsid w:val="004C433E"/>
    <w:rsid w:val="004C5A75"/>
    <w:rsid w:val="004C5B03"/>
    <w:rsid w:val="004C5F5A"/>
    <w:rsid w:val="004C64B7"/>
    <w:rsid w:val="004C6F4D"/>
    <w:rsid w:val="004C7BF6"/>
    <w:rsid w:val="004C7DA8"/>
    <w:rsid w:val="004D0208"/>
    <w:rsid w:val="004D1122"/>
    <w:rsid w:val="004D13D9"/>
    <w:rsid w:val="004D30D2"/>
    <w:rsid w:val="004D4B70"/>
    <w:rsid w:val="004D66FE"/>
    <w:rsid w:val="004E232F"/>
    <w:rsid w:val="004E28AE"/>
    <w:rsid w:val="004E3882"/>
    <w:rsid w:val="004E4531"/>
    <w:rsid w:val="004E5F25"/>
    <w:rsid w:val="004E7DA8"/>
    <w:rsid w:val="004F03C6"/>
    <w:rsid w:val="004F1CBC"/>
    <w:rsid w:val="004F3F88"/>
    <w:rsid w:val="004F4DAC"/>
    <w:rsid w:val="005006A1"/>
    <w:rsid w:val="00500F76"/>
    <w:rsid w:val="005015FD"/>
    <w:rsid w:val="00503B05"/>
    <w:rsid w:val="0050513B"/>
    <w:rsid w:val="005051C5"/>
    <w:rsid w:val="00506407"/>
    <w:rsid w:val="005119A1"/>
    <w:rsid w:val="005132E2"/>
    <w:rsid w:val="00514F30"/>
    <w:rsid w:val="00516561"/>
    <w:rsid w:val="00520D61"/>
    <w:rsid w:val="005243AB"/>
    <w:rsid w:val="00525D29"/>
    <w:rsid w:val="0052657F"/>
    <w:rsid w:val="0052678E"/>
    <w:rsid w:val="0052684A"/>
    <w:rsid w:val="00526CBD"/>
    <w:rsid w:val="00527407"/>
    <w:rsid w:val="0053011C"/>
    <w:rsid w:val="00532787"/>
    <w:rsid w:val="0053359E"/>
    <w:rsid w:val="005342BF"/>
    <w:rsid w:val="005342E3"/>
    <w:rsid w:val="00535D42"/>
    <w:rsid w:val="00536F2F"/>
    <w:rsid w:val="00540ECC"/>
    <w:rsid w:val="0054427C"/>
    <w:rsid w:val="0054534D"/>
    <w:rsid w:val="005453EC"/>
    <w:rsid w:val="005457CD"/>
    <w:rsid w:val="00550F42"/>
    <w:rsid w:val="00551767"/>
    <w:rsid w:val="005517F5"/>
    <w:rsid w:val="00551D22"/>
    <w:rsid w:val="00552611"/>
    <w:rsid w:val="0055436A"/>
    <w:rsid w:val="00554FD9"/>
    <w:rsid w:val="00557D13"/>
    <w:rsid w:val="005643C4"/>
    <w:rsid w:val="00566B32"/>
    <w:rsid w:val="00566E9C"/>
    <w:rsid w:val="00567F5F"/>
    <w:rsid w:val="005707CB"/>
    <w:rsid w:val="005708B1"/>
    <w:rsid w:val="00575D08"/>
    <w:rsid w:val="00581042"/>
    <w:rsid w:val="00582EE1"/>
    <w:rsid w:val="005847E9"/>
    <w:rsid w:val="00585F3D"/>
    <w:rsid w:val="005914EA"/>
    <w:rsid w:val="005A3062"/>
    <w:rsid w:val="005A419D"/>
    <w:rsid w:val="005A5206"/>
    <w:rsid w:val="005B0CE3"/>
    <w:rsid w:val="005B3536"/>
    <w:rsid w:val="005B3C89"/>
    <w:rsid w:val="005B7D52"/>
    <w:rsid w:val="005C067A"/>
    <w:rsid w:val="005C1C4B"/>
    <w:rsid w:val="005C2A47"/>
    <w:rsid w:val="005C3E21"/>
    <w:rsid w:val="005C53B9"/>
    <w:rsid w:val="005C6066"/>
    <w:rsid w:val="005D0EB7"/>
    <w:rsid w:val="005D213D"/>
    <w:rsid w:val="005D2520"/>
    <w:rsid w:val="005D258E"/>
    <w:rsid w:val="005D7125"/>
    <w:rsid w:val="005E0CA7"/>
    <w:rsid w:val="005E38FE"/>
    <w:rsid w:val="005E3C9E"/>
    <w:rsid w:val="005F32C5"/>
    <w:rsid w:val="005F39C9"/>
    <w:rsid w:val="005F3C90"/>
    <w:rsid w:val="0060604F"/>
    <w:rsid w:val="00613414"/>
    <w:rsid w:val="00614421"/>
    <w:rsid w:val="006221A4"/>
    <w:rsid w:val="00626061"/>
    <w:rsid w:val="00633613"/>
    <w:rsid w:val="00634AE3"/>
    <w:rsid w:val="0063525A"/>
    <w:rsid w:val="00645EE0"/>
    <w:rsid w:val="00646500"/>
    <w:rsid w:val="00647594"/>
    <w:rsid w:val="00652FB8"/>
    <w:rsid w:val="0065563D"/>
    <w:rsid w:val="006556E7"/>
    <w:rsid w:val="00655A67"/>
    <w:rsid w:val="00657436"/>
    <w:rsid w:val="00657A8C"/>
    <w:rsid w:val="006602A3"/>
    <w:rsid w:val="00664817"/>
    <w:rsid w:val="00665F2B"/>
    <w:rsid w:val="006674D0"/>
    <w:rsid w:val="006703F2"/>
    <w:rsid w:val="00670662"/>
    <w:rsid w:val="00672A44"/>
    <w:rsid w:val="00675746"/>
    <w:rsid w:val="006758A9"/>
    <w:rsid w:val="006760A2"/>
    <w:rsid w:val="00676DAE"/>
    <w:rsid w:val="00677681"/>
    <w:rsid w:val="006802D6"/>
    <w:rsid w:val="00681E6C"/>
    <w:rsid w:val="006820B2"/>
    <w:rsid w:val="00682CC7"/>
    <w:rsid w:val="00690179"/>
    <w:rsid w:val="00690C22"/>
    <w:rsid w:val="00695A57"/>
    <w:rsid w:val="006966B7"/>
    <w:rsid w:val="006A071B"/>
    <w:rsid w:val="006A3391"/>
    <w:rsid w:val="006A3489"/>
    <w:rsid w:val="006B040D"/>
    <w:rsid w:val="006B15F7"/>
    <w:rsid w:val="006B211C"/>
    <w:rsid w:val="006B2DC9"/>
    <w:rsid w:val="006B4EA1"/>
    <w:rsid w:val="006B665C"/>
    <w:rsid w:val="006B6821"/>
    <w:rsid w:val="006B7941"/>
    <w:rsid w:val="006C0CD8"/>
    <w:rsid w:val="006C5570"/>
    <w:rsid w:val="006C75C0"/>
    <w:rsid w:val="006D0A54"/>
    <w:rsid w:val="006D4EE0"/>
    <w:rsid w:val="006D616E"/>
    <w:rsid w:val="006D6236"/>
    <w:rsid w:val="006E0106"/>
    <w:rsid w:val="006E4CAA"/>
    <w:rsid w:val="006F142B"/>
    <w:rsid w:val="006F2638"/>
    <w:rsid w:val="006F2AD2"/>
    <w:rsid w:val="006F439B"/>
    <w:rsid w:val="006F76FF"/>
    <w:rsid w:val="007000EE"/>
    <w:rsid w:val="00702C01"/>
    <w:rsid w:val="00706A9B"/>
    <w:rsid w:val="00713C2C"/>
    <w:rsid w:val="00713FE6"/>
    <w:rsid w:val="007154FD"/>
    <w:rsid w:val="00715ED3"/>
    <w:rsid w:val="00716B02"/>
    <w:rsid w:val="00717759"/>
    <w:rsid w:val="00721354"/>
    <w:rsid w:val="007219B5"/>
    <w:rsid w:val="00723806"/>
    <w:rsid w:val="007306B7"/>
    <w:rsid w:val="00734389"/>
    <w:rsid w:val="00740C55"/>
    <w:rsid w:val="00742588"/>
    <w:rsid w:val="00742826"/>
    <w:rsid w:val="00745F78"/>
    <w:rsid w:val="00745FBD"/>
    <w:rsid w:val="007472AD"/>
    <w:rsid w:val="00750019"/>
    <w:rsid w:val="0075140E"/>
    <w:rsid w:val="007540A8"/>
    <w:rsid w:val="007540D5"/>
    <w:rsid w:val="0075654E"/>
    <w:rsid w:val="00756916"/>
    <w:rsid w:val="00757C51"/>
    <w:rsid w:val="007625F0"/>
    <w:rsid w:val="007656B6"/>
    <w:rsid w:val="00765A55"/>
    <w:rsid w:val="0077143B"/>
    <w:rsid w:val="0077233F"/>
    <w:rsid w:val="00775B16"/>
    <w:rsid w:val="00776682"/>
    <w:rsid w:val="00785B3C"/>
    <w:rsid w:val="00787C28"/>
    <w:rsid w:val="00790205"/>
    <w:rsid w:val="00790BE0"/>
    <w:rsid w:val="007942A6"/>
    <w:rsid w:val="00794BCE"/>
    <w:rsid w:val="0079727C"/>
    <w:rsid w:val="00797E8B"/>
    <w:rsid w:val="007A0223"/>
    <w:rsid w:val="007A0D58"/>
    <w:rsid w:val="007A2966"/>
    <w:rsid w:val="007A52B9"/>
    <w:rsid w:val="007A5F50"/>
    <w:rsid w:val="007A6C2B"/>
    <w:rsid w:val="007A7DD1"/>
    <w:rsid w:val="007B0300"/>
    <w:rsid w:val="007B13DB"/>
    <w:rsid w:val="007B33D5"/>
    <w:rsid w:val="007B3A12"/>
    <w:rsid w:val="007B7C59"/>
    <w:rsid w:val="007C2137"/>
    <w:rsid w:val="007D122F"/>
    <w:rsid w:val="007D1D13"/>
    <w:rsid w:val="007D1F03"/>
    <w:rsid w:val="007D31D1"/>
    <w:rsid w:val="007D7D19"/>
    <w:rsid w:val="007E0C67"/>
    <w:rsid w:val="007E252E"/>
    <w:rsid w:val="007E2DCA"/>
    <w:rsid w:val="007F03CC"/>
    <w:rsid w:val="007F09DC"/>
    <w:rsid w:val="007F0A50"/>
    <w:rsid w:val="007F1493"/>
    <w:rsid w:val="007F1A7F"/>
    <w:rsid w:val="007F256D"/>
    <w:rsid w:val="007F6A86"/>
    <w:rsid w:val="0080275B"/>
    <w:rsid w:val="00803521"/>
    <w:rsid w:val="0080401E"/>
    <w:rsid w:val="00805916"/>
    <w:rsid w:val="00807BC6"/>
    <w:rsid w:val="008119D0"/>
    <w:rsid w:val="00811A5F"/>
    <w:rsid w:val="00813385"/>
    <w:rsid w:val="00815F52"/>
    <w:rsid w:val="008209DB"/>
    <w:rsid w:val="00821E4E"/>
    <w:rsid w:val="00822134"/>
    <w:rsid w:val="00822720"/>
    <w:rsid w:val="00822917"/>
    <w:rsid w:val="008235C9"/>
    <w:rsid w:val="008242B9"/>
    <w:rsid w:val="00827E33"/>
    <w:rsid w:val="008341B7"/>
    <w:rsid w:val="0083543D"/>
    <w:rsid w:val="008375FB"/>
    <w:rsid w:val="00845255"/>
    <w:rsid w:val="00856757"/>
    <w:rsid w:val="00857C59"/>
    <w:rsid w:val="00861221"/>
    <w:rsid w:val="0086167E"/>
    <w:rsid w:val="00862977"/>
    <w:rsid w:val="00865DCB"/>
    <w:rsid w:val="008664F9"/>
    <w:rsid w:val="0087050C"/>
    <w:rsid w:val="00872FE9"/>
    <w:rsid w:val="00874C99"/>
    <w:rsid w:val="0087613E"/>
    <w:rsid w:val="00876244"/>
    <w:rsid w:val="0087716A"/>
    <w:rsid w:val="00880124"/>
    <w:rsid w:val="008908FA"/>
    <w:rsid w:val="00892CA2"/>
    <w:rsid w:val="00893E02"/>
    <w:rsid w:val="0089414E"/>
    <w:rsid w:val="00895F22"/>
    <w:rsid w:val="008A3261"/>
    <w:rsid w:val="008A5D19"/>
    <w:rsid w:val="008B1808"/>
    <w:rsid w:val="008B18D0"/>
    <w:rsid w:val="008B46A4"/>
    <w:rsid w:val="008C0C4A"/>
    <w:rsid w:val="008C1FA9"/>
    <w:rsid w:val="008C28DA"/>
    <w:rsid w:val="008C7B1A"/>
    <w:rsid w:val="008D1951"/>
    <w:rsid w:val="008D2A3A"/>
    <w:rsid w:val="008D32B0"/>
    <w:rsid w:val="008E01EB"/>
    <w:rsid w:val="008E123B"/>
    <w:rsid w:val="008E21F6"/>
    <w:rsid w:val="008E5B20"/>
    <w:rsid w:val="008E624D"/>
    <w:rsid w:val="008E662D"/>
    <w:rsid w:val="008F02B5"/>
    <w:rsid w:val="008F0A22"/>
    <w:rsid w:val="008F0C40"/>
    <w:rsid w:val="008F2371"/>
    <w:rsid w:val="008F2B5F"/>
    <w:rsid w:val="008F40AE"/>
    <w:rsid w:val="00900733"/>
    <w:rsid w:val="009008F7"/>
    <w:rsid w:val="00901A12"/>
    <w:rsid w:val="00905642"/>
    <w:rsid w:val="00905BA9"/>
    <w:rsid w:val="00906A2C"/>
    <w:rsid w:val="009102A9"/>
    <w:rsid w:val="00911D6C"/>
    <w:rsid w:val="0091253D"/>
    <w:rsid w:val="009137F1"/>
    <w:rsid w:val="00915369"/>
    <w:rsid w:val="0091572E"/>
    <w:rsid w:val="00916668"/>
    <w:rsid w:val="00916E34"/>
    <w:rsid w:val="00920CF8"/>
    <w:rsid w:val="009252B6"/>
    <w:rsid w:val="0092539D"/>
    <w:rsid w:val="00926516"/>
    <w:rsid w:val="0092750D"/>
    <w:rsid w:val="0093069B"/>
    <w:rsid w:val="009309CC"/>
    <w:rsid w:val="0093248C"/>
    <w:rsid w:val="00933ECD"/>
    <w:rsid w:val="00935973"/>
    <w:rsid w:val="00936047"/>
    <w:rsid w:val="00940214"/>
    <w:rsid w:val="00942A70"/>
    <w:rsid w:val="0094669F"/>
    <w:rsid w:val="00946916"/>
    <w:rsid w:val="00951FC2"/>
    <w:rsid w:val="0095247B"/>
    <w:rsid w:val="00955D80"/>
    <w:rsid w:val="00956A85"/>
    <w:rsid w:val="00957532"/>
    <w:rsid w:val="00957A2D"/>
    <w:rsid w:val="00962272"/>
    <w:rsid w:val="00966A5F"/>
    <w:rsid w:val="00971F73"/>
    <w:rsid w:val="00974967"/>
    <w:rsid w:val="00977F53"/>
    <w:rsid w:val="009806C4"/>
    <w:rsid w:val="009826D9"/>
    <w:rsid w:val="0098432B"/>
    <w:rsid w:val="00984DBA"/>
    <w:rsid w:val="00991E79"/>
    <w:rsid w:val="009936EB"/>
    <w:rsid w:val="0099502B"/>
    <w:rsid w:val="00995446"/>
    <w:rsid w:val="00995F05"/>
    <w:rsid w:val="00996E71"/>
    <w:rsid w:val="009A04D7"/>
    <w:rsid w:val="009A3C69"/>
    <w:rsid w:val="009A624D"/>
    <w:rsid w:val="009B0197"/>
    <w:rsid w:val="009B41A1"/>
    <w:rsid w:val="009B5AA7"/>
    <w:rsid w:val="009B5B21"/>
    <w:rsid w:val="009B62E3"/>
    <w:rsid w:val="009C0BB1"/>
    <w:rsid w:val="009C138A"/>
    <w:rsid w:val="009C17D1"/>
    <w:rsid w:val="009C17E1"/>
    <w:rsid w:val="009C5DA9"/>
    <w:rsid w:val="009C6E4D"/>
    <w:rsid w:val="009C7138"/>
    <w:rsid w:val="009C7937"/>
    <w:rsid w:val="009D4915"/>
    <w:rsid w:val="009D794E"/>
    <w:rsid w:val="009D7FBB"/>
    <w:rsid w:val="009E06D9"/>
    <w:rsid w:val="009E0E3D"/>
    <w:rsid w:val="009E5EF6"/>
    <w:rsid w:val="009E5F08"/>
    <w:rsid w:val="009F4A53"/>
    <w:rsid w:val="009F69C9"/>
    <w:rsid w:val="009F6D82"/>
    <w:rsid w:val="00A02635"/>
    <w:rsid w:val="00A04235"/>
    <w:rsid w:val="00A04B51"/>
    <w:rsid w:val="00A057C7"/>
    <w:rsid w:val="00A064F5"/>
    <w:rsid w:val="00A07833"/>
    <w:rsid w:val="00A106E5"/>
    <w:rsid w:val="00A109CD"/>
    <w:rsid w:val="00A115F6"/>
    <w:rsid w:val="00A15BBE"/>
    <w:rsid w:val="00A16A66"/>
    <w:rsid w:val="00A2376F"/>
    <w:rsid w:val="00A26D03"/>
    <w:rsid w:val="00A302BD"/>
    <w:rsid w:val="00A30615"/>
    <w:rsid w:val="00A3236E"/>
    <w:rsid w:val="00A325E7"/>
    <w:rsid w:val="00A32FC4"/>
    <w:rsid w:val="00A333E0"/>
    <w:rsid w:val="00A33511"/>
    <w:rsid w:val="00A351AA"/>
    <w:rsid w:val="00A35675"/>
    <w:rsid w:val="00A37576"/>
    <w:rsid w:val="00A435F2"/>
    <w:rsid w:val="00A441E0"/>
    <w:rsid w:val="00A44353"/>
    <w:rsid w:val="00A44853"/>
    <w:rsid w:val="00A45CD9"/>
    <w:rsid w:val="00A4745F"/>
    <w:rsid w:val="00A51429"/>
    <w:rsid w:val="00A52EDA"/>
    <w:rsid w:val="00A55825"/>
    <w:rsid w:val="00A634E9"/>
    <w:rsid w:val="00A6450B"/>
    <w:rsid w:val="00A64603"/>
    <w:rsid w:val="00A6797B"/>
    <w:rsid w:val="00A71497"/>
    <w:rsid w:val="00A717D1"/>
    <w:rsid w:val="00A7469D"/>
    <w:rsid w:val="00A75451"/>
    <w:rsid w:val="00A7733F"/>
    <w:rsid w:val="00A82B46"/>
    <w:rsid w:val="00A8442F"/>
    <w:rsid w:val="00A958BC"/>
    <w:rsid w:val="00A96B00"/>
    <w:rsid w:val="00AA0218"/>
    <w:rsid w:val="00AA1693"/>
    <w:rsid w:val="00AA1F22"/>
    <w:rsid w:val="00AA35A1"/>
    <w:rsid w:val="00AA3AF4"/>
    <w:rsid w:val="00AB539E"/>
    <w:rsid w:val="00AB5519"/>
    <w:rsid w:val="00AB760C"/>
    <w:rsid w:val="00AD0E14"/>
    <w:rsid w:val="00AD1100"/>
    <w:rsid w:val="00AD29C0"/>
    <w:rsid w:val="00AD3F82"/>
    <w:rsid w:val="00AD4F8E"/>
    <w:rsid w:val="00AD57F4"/>
    <w:rsid w:val="00AD59E2"/>
    <w:rsid w:val="00AD6EE1"/>
    <w:rsid w:val="00AE351D"/>
    <w:rsid w:val="00AE4115"/>
    <w:rsid w:val="00AF11FA"/>
    <w:rsid w:val="00AF164F"/>
    <w:rsid w:val="00AF1B36"/>
    <w:rsid w:val="00AF1F4C"/>
    <w:rsid w:val="00AF2C3B"/>
    <w:rsid w:val="00AF30B2"/>
    <w:rsid w:val="00AF4553"/>
    <w:rsid w:val="00B01A94"/>
    <w:rsid w:val="00B0703B"/>
    <w:rsid w:val="00B10191"/>
    <w:rsid w:val="00B117C0"/>
    <w:rsid w:val="00B12D66"/>
    <w:rsid w:val="00B137BD"/>
    <w:rsid w:val="00B14D1D"/>
    <w:rsid w:val="00B15C95"/>
    <w:rsid w:val="00B17FC6"/>
    <w:rsid w:val="00B2331C"/>
    <w:rsid w:val="00B24B29"/>
    <w:rsid w:val="00B24D84"/>
    <w:rsid w:val="00B2520B"/>
    <w:rsid w:val="00B25B4E"/>
    <w:rsid w:val="00B26548"/>
    <w:rsid w:val="00B26E02"/>
    <w:rsid w:val="00B26E94"/>
    <w:rsid w:val="00B31687"/>
    <w:rsid w:val="00B31B7C"/>
    <w:rsid w:val="00B328E4"/>
    <w:rsid w:val="00B408A6"/>
    <w:rsid w:val="00B42009"/>
    <w:rsid w:val="00B42AAC"/>
    <w:rsid w:val="00B460F6"/>
    <w:rsid w:val="00B46A3B"/>
    <w:rsid w:val="00B46CB8"/>
    <w:rsid w:val="00B530DD"/>
    <w:rsid w:val="00B535E0"/>
    <w:rsid w:val="00B53BA1"/>
    <w:rsid w:val="00B55D55"/>
    <w:rsid w:val="00B56C96"/>
    <w:rsid w:val="00B572DC"/>
    <w:rsid w:val="00B57706"/>
    <w:rsid w:val="00B61B7A"/>
    <w:rsid w:val="00B74DC9"/>
    <w:rsid w:val="00B756B3"/>
    <w:rsid w:val="00B7584C"/>
    <w:rsid w:val="00B77A78"/>
    <w:rsid w:val="00B808C3"/>
    <w:rsid w:val="00B80BFA"/>
    <w:rsid w:val="00B81A46"/>
    <w:rsid w:val="00B83302"/>
    <w:rsid w:val="00B83348"/>
    <w:rsid w:val="00B83DAA"/>
    <w:rsid w:val="00B84071"/>
    <w:rsid w:val="00B850DD"/>
    <w:rsid w:val="00B86541"/>
    <w:rsid w:val="00B86798"/>
    <w:rsid w:val="00B90A78"/>
    <w:rsid w:val="00B90DAF"/>
    <w:rsid w:val="00B92368"/>
    <w:rsid w:val="00B92917"/>
    <w:rsid w:val="00B95813"/>
    <w:rsid w:val="00B959F9"/>
    <w:rsid w:val="00B979A1"/>
    <w:rsid w:val="00BA107F"/>
    <w:rsid w:val="00BA33A9"/>
    <w:rsid w:val="00BA3529"/>
    <w:rsid w:val="00BA550E"/>
    <w:rsid w:val="00BA6FFA"/>
    <w:rsid w:val="00BA729A"/>
    <w:rsid w:val="00BA735F"/>
    <w:rsid w:val="00BB0A48"/>
    <w:rsid w:val="00BB19AF"/>
    <w:rsid w:val="00BB3498"/>
    <w:rsid w:val="00BB4DBE"/>
    <w:rsid w:val="00BB7240"/>
    <w:rsid w:val="00BB7564"/>
    <w:rsid w:val="00BC624F"/>
    <w:rsid w:val="00BD0ED7"/>
    <w:rsid w:val="00BD5E01"/>
    <w:rsid w:val="00BD5E5F"/>
    <w:rsid w:val="00BD6575"/>
    <w:rsid w:val="00BE15C8"/>
    <w:rsid w:val="00BE161D"/>
    <w:rsid w:val="00BE1E1C"/>
    <w:rsid w:val="00BE56F7"/>
    <w:rsid w:val="00BF3FE5"/>
    <w:rsid w:val="00BF439C"/>
    <w:rsid w:val="00BF7FF9"/>
    <w:rsid w:val="00C00C5A"/>
    <w:rsid w:val="00C01907"/>
    <w:rsid w:val="00C03EB2"/>
    <w:rsid w:val="00C044EA"/>
    <w:rsid w:val="00C07D45"/>
    <w:rsid w:val="00C10743"/>
    <w:rsid w:val="00C11C54"/>
    <w:rsid w:val="00C15BAF"/>
    <w:rsid w:val="00C21871"/>
    <w:rsid w:val="00C24071"/>
    <w:rsid w:val="00C24CBE"/>
    <w:rsid w:val="00C24F6D"/>
    <w:rsid w:val="00C2625F"/>
    <w:rsid w:val="00C278A6"/>
    <w:rsid w:val="00C30B03"/>
    <w:rsid w:val="00C30DEA"/>
    <w:rsid w:val="00C34995"/>
    <w:rsid w:val="00C34F1F"/>
    <w:rsid w:val="00C35754"/>
    <w:rsid w:val="00C35C5E"/>
    <w:rsid w:val="00C37150"/>
    <w:rsid w:val="00C40441"/>
    <w:rsid w:val="00C45570"/>
    <w:rsid w:val="00C51A74"/>
    <w:rsid w:val="00C527CF"/>
    <w:rsid w:val="00C53423"/>
    <w:rsid w:val="00C55FD4"/>
    <w:rsid w:val="00C57465"/>
    <w:rsid w:val="00C57C28"/>
    <w:rsid w:val="00C61854"/>
    <w:rsid w:val="00C61DBE"/>
    <w:rsid w:val="00C64AC8"/>
    <w:rsid w:val="00C64F7F"/>
    <w:rsid w:val="00C70D8E"/>
    <w:rsid w:val="00C72766"/>
    <w:rsid w:val="00C756E7"/>
    <w:rsid w:val="00C766A3"/>
    <w:rsid w:val="00C771D9"/>
    <w:rsid w:val="00C817F9"/>
    <w:rsid w:val="00C8638B"/>
    <w:rsid w:val="00C9176F"/>
    <w:rsid w:val="00C93E09"/>
    <w:rsid w:val="00C93E0F"/>
    <w:rsid w:val="00C95D1A"/>
    <w:rsid w:val="00C9640A"/>
    <w:rsid w:val="00CA0382"/>
    <w:rsid w:val="00CA3F92"/>
    <w:rsid w:val="00CB0395"/>
    <w:rsid w:val="00CB1115"/>
    <w:rsid w:val="00CB25C4"/>
    <w:rsid w:val="00CB2CA4"/>
    <w:rsid w:val="00CB3B1D"/>
    <w:rsid w:val="00CB3FF5"/>
    <w:rsid w:val="00CB4276"/>
    <w:rsid w:val="00CB523F"/>
    <w:rsid w:val="00CB563C"/>
    <w:rsid w:val="00CB7A7C"/>
    <w:rsid w:val="00CC19C6"/>
    <w:rsid w:val="00CD0649"/>
    <w:rsid w:val="00CD436D"/>
    <w:rsid w:val="00CD44C1"/>
    <w:rsid w:val="00CD5010"/>
    <w:rsid w:val="00CD562B"/>
    <w:rsid w:val="00CD5C3A"/>
    <w:rsid w:val="00CD6322"/>
    <w:rsid w:val="00CD662F"/>
    <w:rsid w:val="00CD7ECD"/>
    <w:rsid w:val="00CE0873"/>
    <w:rsid w:val="00CE1EBC"/>
    <w:rsid w:val="00CE31B8"/>
    <w:rsid w:val="00CE7AD3"/>
    <w:rsid w:val="00CF02C6"/>
    <w:rsid w:val="00CF1C6E"/>
    <w:rsid w:val="00CF5EBA"/>
    <w:rsid w:val="00CF7C02"/>
    <w:rsid w:val="00D033E2"/>
    <w:rsid w:val="00D04C7B"/>
    <w:rsid w:val="00D05FB7"/>
    <w:rsid w:val="00D07C12"/>
    <w:rsid w:val="00D1014D"/>
    <w:rsid w:val="00D101DD"/>
    <w:rsid w:val="00D146CF"/>
    <w:rsid w:val="00D1683C"/>
    <w:rsid w:val="00D172B8"/>
    <w:rsid w:val="00D257A4"/>
    <w:rsid w:val="00D3038D"/>
    <w:rsid w:val="00D32C86"/>
    <w:rsid w:val="00D334E4"/>
    <w:rsid w:val="00D34386"/>
    <w:rsid w:val="00D36A9C"/>
    <w:rsid w:val="00D40AF0"/>
    <w:rsid w:val="00D413CE"/>
    <w:rsid w:val="00D44C80"/>
    <w:rsid w:val="00D46427"/>
    <w:rsid w:val="00D51B3C"/>
    <w:rsid w:val="00D5210F"/>
    <w:rsid w:val="00D561AD"/>
    <w:rsid w:val="00D5712A"/>
    <w:rsid w:val="00D57C4E"/>
    <w:rsid w:val="00D57E9A"/>
    <w:rsid w:val="00D60ACD"/>
    <w:rsid w:val="00D6441C"/>
    <w:rsid w:val="00D67E55"/>
    <w:rsid w:val="00D67F18"/>
    <w:rsid w:val="00D707EB"/>
    <w:rsid w:val="00D71104"/>
    <w:rsid w:val="00D7160A"/>
    <w:rsid w:val="00D72CB3"/>
    <w:rsid w:val="00D73A35"/>
    <w:rsid w:val="00D82E86"/>
    <w:rsid w:val="00D83342"/>
    <w:rsid w:val="00D84AAE"/>
    <w:rsid w:val="00D852E7"/>
    <w:rsid w:val="00D91696"/>
    <w:rsid w:val="00D91CBB"/>
    <w:rsid w:val="00D91CFF"/>
    <w:rsid w:val="00D92E41"/>
    <w:rsid w:val="00D95D9D"/>
    <w:rsid w:val="00DA0F44"/>
    <w:rsid w:val="00DA12E1"/>
    <w:rsid w:val="00DA2614"/>
    <w:rsid w:val="00DA6423"/>
    <w:rsid w:val="00DA6D10"/>
    <w:rsid w:val="00DA76E1"/>
    <w:rsid w:val="00DA7CBC"/>
    <w:rsid w:val="00DB1EDD"/>
    <w:rsid w:val="00DB2155"/>
    <w:rsid w:val="00DB48C5"/>
    <w:rsid w:val="00DC0110"/>
    <w:rsid w:val="00DC09A2"/>
    <w:rsid w:val="00DC1BEA"/>
    <w:rsid w:val="00DC22FB"/>
    <w:rsid w:val="00DC3A0B"/>
    <w:rsid w:val="00DC52C3"/>
    <w:rsid w:val="00DD10CA"/>
    <w:rsid w:val="00DD5485"/>
    <w:rsid w:val="00DD6388"/>
    <w:rsid w:val="00DD681B"/>
    <w:rsid w:val="00DE23C6"/>
    <w:rsid w:val="00DE4C12"/>
    <w:rsid w:val="00DE4CD0"/>
    <w:rsid w:val="00DE5F76"/>
    <w:rsid w:val="00DF10F8"/>
    <w:rsid w:val="00DF30E4"/>
    <w:rsid w:val="00DF3402"/>
    <w:rsid w:val="00DF65E9"/>
    <w:rsid w:val="00E00107"/>
    <w:rsid w:val="00E03512"/>
    <w:rsid w:val="00E05387"/>
    <w:rsid w:val="00E05AE0"/>
    <w:rsid w:val="00E070BA"/>
    <w:rsid w:val="00E10417"/>
    <w:rsid w:val="00E1150A"/>
    <w:rsid w:val="00E169F4"/>
    <w:rsid w:val="00E17519"/>
    <w:rsid w:val="00E17E9E"/>
    <w:rsid w:val="00E2019A"/>
    <w:rsid w:val="00E24E44"/>
    <w:rsid w:val="00E26DD2"/>
    <w:rsid w:val="00E30202"/>
    <w:rsid w:val="00E32703"/>
    <w:rsid w:val="00E33F55"/>
    <w:rsid w:val="00E34607"/>
    <w:rsid w:val="00E370CF"/>
    <w:rsid w:val="00E40497"/>
    <w:rsid w:val="00E4166F"/>
    <w:rsid w:val="00E41679"/>
    <w:rsid w:val="00E4295A"/>
    <w:rsid w:val="00E46B34"/>
    <w:rsid w:val="00E51199"/>
    <w:rsid w:val="00E55720"/>
    <w:rsid w:val="00E578E6"/>
    <w:rsid w:val="00E617F3"/>
    <w:rsid w:val="00E64B76"/>
    <w:rsid w:val="00E66A21"/>
    <w:rsid w:val="00E66F9D"/>
    <w:rsid w:val="00E7046D"/>
    <w:rsid w:val="00E73118"/>
    <w:rsid w:val="00E816C2"/>
    <w:rsid w:val="00E81CF9"/>
    <w:rsid w:val="00E86CE9"/>
    <w:rsid w:val="00E946EF"/>
    <w:rsid w:val="00E9582A"/>
    <w:rsid w:val="00E96DDA"/>
    <w:rsid w:val="00E974EF"/>
    <w:rsid w:val="00EA017F"/>
    <w:rsid w:val="00EA1DC1"/>
    <w:rsid w:val="00EA2919"/>
    <w:rsid w:val="00EB469D"/>
    <w:rsid w:val="00EC1666"/>
    <w:rsid w:val="00EC3821"/>
    <w:rsid w:val="00EC429B"/>
    <w:rsid w:val="00EC48C1"/>
    <w:rsid w:val="00EC4AE1"/>
    <w:rsid w:val="00EC5A1C"/>
    <w:rsid w:val="00ED3CDC"/>
    <w:rsid w:val="00ED561E"/>
    <w:rsid w:val="00ED7DF9"/>
    <w:rsid w:val="00EE4667"/>
    <w:rsid w:val="00EE7022"/>
    <w:rsid w:val="00EE7934"/>
    <w:rsid w:val="00EF1071"/>
    <w:rsid w:val="00EF2B73"/>
    <w:rsid w:val="00EF44D4"/>
    <w:rsid w:val="00EF4C4B"/>
    <w:rsid w:val="00EF5B1F"/>
    <w:rsid w:val="00EF6293"/>
    <w:rsid w:val="00F006E0"/>
    <w:rsid w:val="00F014AF"/>
    <w:rsid w:val="00F0262B"/>
    <w:rsid w:val="00F03E15"/>
    <w:rsid w:val="00F04F18"/>
    <w:rsid w:val="00F055D1"/>
    <w:rsid w:val="00F05D7F"/>
    <w:rsid w:val="00F0721A"/>
    <w:rsid w:val="00F075C5"/>
    <w:rsid w:val="00F11F93"/>
    <w:rsid w:val="00F1360C"/>
    <w:rsid w:val="00F17180"/>
    <w:rsid w:val="00F17D4A"/>
    <w:rsid w:val="00F271B7"/>
    <w:rsid w:val="00F36BD7"/>
    <w:rsid w:val="00F404E5"/>
    <w:rsid w:val="00F424A0"/>
    <w:rsid w:val="00F42580"/>
    <w:rsid w:val="00F44172"/>
    <w:rsid w:val="00F45254"/>
    <w:rsid w:val="00F45623"/>
    <w:rsid w:val="00F47713"/>
    <w:rsid w:val="00F51239"/>
    <w:rsid w:val="00F53C10"/>
    <w:rsid w:val="00F545B2"/>
    <w:rsid w:val="00F55381"/>
    <w:rsid w:val="00F560DD"/>
    <w:rsid w:val="00F56414"/>
    <w:rsid w:val="00F567B2"/>
    <w:rsid w:val="00F600FD"/>
    <w:rsid w:val="00F63C75"/>
    <w:rsid w:val="00F64672"/>
    <w:rsid w:val="00F648C8"/>
    <w:rsid w:val="00F71660"/>
    <w:rsid w:val="00F716BC"/>
    <w:rsid w:val="00F73528"/>
    <w:rsid w:val="00F7466A"/>
    <w:rsid w:val="00F82695"/>
    <w:rsid w:val="00F85936"/>
    <w:rsid w:val="00F938CB"/>
    <w:rsid w:val="00F9690C"/>
    <w:rsid w:val="00FA2206"/>
    <w:rsid w:val="00FA5524"/>
    <w:rsid w:val="00FA55C4"/>
    <w:rsid w:val="00FA7813"/>
    <w:rsid w:val="00FB1919"/>
    <w:rsid w:val="00FB1DC4"/>
    <w:rsid w:val="00FB4105"/>
    <w:rsid w:val="00FB4615"/>
    <w:rsid w:val="00FB4956"/>
    <w:rsid w:val="00FB5A35"/>
    <w:rsid w:val="00FC0D78"/>
    <w:rsid w:val="00FC1049"/>
    <w:rsid w:val="00FC13E8"/>
    <w:rsid w:val="00FC2065"/>
    <w:rsid w:val="00FC40BD"/>
    <w:rsid w:val="00FC5E4D"/>
    <w:rsid w:val="00FC6D5D"/>
    <w:rsid w:val="00FD008A"/>
    <w:rsid w:val="00FD1A46"/>
    <w:rsid w:val="00FD543C"/>
    <w:rsid w:val="00FD6701"/>
    <w:rsid w:val="00FD68CD"/>
    <w:rsid w:val="00FE0421"/>
    <w:rsid w:val="00FE2565"/>
    <w:rsid w:val="00FE2DA3"/>
    <w:rsid w:val="00FE4804"/>
    <w:rsid w:val="00FE5154"/>
    <w:rsid w:val="00FE5C41"/>
    <w:rsid w:val="00FE5EF8"/>
    <w:rsid w:val="00FE6D13"/>
    <w:rsid w:val="00FE756D"/>
    <w:rsid w:val="00FF2F6F"/>
    <w:rsid w:val="00FF4ACB"/>
    <w:rsid w:val="00FF4F26"/>
    <w:rsid w:val="00FF5A5D"/>
    <w:rsid w:val="00FF63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BCE"/>
    <w:pPr>
      <w:tabs>
        <w:tab w:val="center" w:pos="4819"/>
        <w:tab w:val="right" w:pos="9638"/>
      </w:tabs>
    </w:pPr>
  </w:style>
  <w:style w:type="character" w:customStyle="1" w:styleId="HeaderChar">
    <w:name w:val="Header Char"/>
    <w:basedOn w:val="DefaultParagraphFont"/>
    <w:link w:val="Header"/>
    <w:uiPriority w:val="99"/>
    <w:rsid w:val="00794BCE"/>
  </w:style>
  <w:style w:type="paragraph" w:styleId="Footer">
    <w:name w:val="footer"/>
    <w:basedOn w:val="Normal"/>
    <w:link w:val="FooterChar"/>
    <w:uiPriority w:val="99"/>
    <w:unhideWhenUsed/>
    <w:rsid w:val="00794BCE"/>
    <w:pPr>
      <w:tabs>
        <w:tab w:val="center" w:pos="4819"/>
        <w:tab w:val="right" w:pos="9638"/>
      </w:tabs>
    </w:pPr>
  </w:style>
  <w:style w:type="character" w:customStyle="1" w:styleId="FooterChar">
    <w:name w:val="Footer Char"/>
    <w:basedOn w:val="DefaultParagraphFont"/>
    <w:link w:val="Footer"/>
    <w:uiPriority w:val="99"/>
    <w:rsid w:val="00794BCE"/>
  </w:style>
  <w:style w:type="paragraph" w:styleId="ListParagraph">
    <w:name w:val="List Paragraph"/>
    <w:aliases w:val="List Paragraph Red,Numbering,ERP-List Paragraph,List Paragraph1,List Paragraph11,Bullet EY,List Paragraph2,List Paragraph21,Lentele,Buletai,lp1,Bullet 1,Use Case List Paragraph,List Paragraph111,Paragraph,List not in Table,Para 0"/>
    <w:basedOn w:val="Normal"/>
    <w:link w:val="ListParagraphChar"/>
    <w:uiPriority w:val="34"/>
    <w:qFormat/>
    <w:rsid w:val="00EC5A1C"/>
    <w:pPr>
      <w:ind w:left="720"/>
      <w:contextualSpacing/>
    </w:pPr>
  </w:style>
  <w:style w:type="paragraph" w:styleId="FootnoteText">
    <w:name w:val="footnote text"/>
    <w:basedOn w:val="Normal"/>
    <w:link w:val="FootnoteTextChar"/>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FootnoteTextChar">
    <w:name w:val="Footnote Text Char"/>
    <w:basedOn w:val="DefaultParagraphFont"/>
    <w:link w:val="FootnoteText"/>
    <w:uiPriority w:val="12"/>
    <w:rsid w:val="00EC5A1C"/>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EC5A1C"/>
    <w:rPr>
      <w:vertAlign w:val="superscript"/>
    </w:rPr>
  </w:style>
  <w:style w:type="table" w:styleId="GridTable4-Accent1">
    <w:name w:val="Grid Table 4 Accent 1"/>
    <w:basedOn w:val="TableNorma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Buletai Char,lp1 Char,Bullet 1 Char,Paragraph Char"/>
    <w:link w:val="ListParagraph"/>
    <w:uiPriority w:val="34"/>
    <w:qFormat/>
    <w:locked/>
    <w:rsid w:val="00EC5A1C"/>
    <w:rPr>
      <w:rFonts w:ascii="Times New Roman" w:eastAsia="Times New Roman" w:hAnsi="Times New Roman" w:cs="Times New Roman"/>
      <w:sz w:val="24"/>
      <w:szCs w:val="20"/>
    </w:rPr>
  </w:style>
  <w:style w:type="table" w:styleId="TableGrid">
    <w:name w:val="Table Grid"/>
    <w:basedOn w:val="TableNorma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0BB1"/>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nhideWhenUsed/>
    <w:rsid w:val="00DD5485"/>
    <w:rPr>
      <w:color w:val="0563C1" w:themeColor="hyperlink"/>
      <w:u w:val="single"/>
    </w:rPr>
  </w:style>
  <w:style w:type="character" w:styleId="UnresolvedMention">
    <w:name w:val="Unresolved Mention"/>
    <w:basedOn w:val="DefaultParagraphFont"/>
    <w:uiPriority w:val="99"/>
    <w:semiHidden/>
    <w:unhideWhenUsed/>
    <w:rsid w:val="00DD5485"/>
    <w:rPr>
      <w:color w:val="605E5C"/>
      <w:shd w:val="clear" w:color="auto" w:fill="E1DFDD"/>
    </w:rPr>
  </w:style>
  <w:style w:type="character" w:styleId="CommentReference">
    <w:name w:val="annotation reference"/>
    <w:basedOn w:val="DefaultParagraphFont"/>
    <w:uiPriority w:val="99"/>
    <w:semiHidden/>
    <w:unhideWhenUsed/>
    <w:rsid w:val="00E974EF"/>
    <w:rPr>
      <w:sz w:val="16"/>
      <w:szCs w:val="16"/>
    </w:rPr>
  </w:style>
  <w:style w:type="paragraph" w:styleId="CommentText">
    <w:name w:val="annotation text"/>
    <w:basedOn w:val="Normal"/>
    <w:link w:val="CommentTextChar"/>
    <w:uiPriority w:val="99"/>
    <w:unhideWhenUsed/>
    <w:rsid w:val="00E974EF"/>
    <w:pPr>
      <w:spacing w:after="160"/>
      <w:jc w:val="left"/>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E974EF"/>
    <w:rPr>
      <w:kern w:val="2"/>
      <w:sz w:val="20"/>
      <w:szCs w:val="20"/>
      <w14:ligatures w14:val="standardContextual"/>
    </w:rPr>
  </w:style>
  <w:style w:type="paragraph" w:customStyle="1" w:styleId="paragraph">
    <w:name w:val="paragraph"/>
    <w:basedOn w:val="Normal"/>
    <w:rsid w:val="00347883"/>
    <w:pPr>
      <w:spacing w:before="100" w:beforeAutospacing="1" w:after="100" w:afterAutospacing="1"/>
      <w:jc w:val="left"/>
    </w:pPr>
    <w:rPr>
      <w:szCs w:val="24"/>
      <w:lang w:eastAsia="lt-LT"/>
    </w:rPr>
  </w:style>
  <w:style w:type="paragraph" w:customStyle="1" w:styleId="Default">
    <w:name w:val="Default"/>
    <w:rsid w:val="000B4AF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customStyle="1" w:styleId="TableGrid1">
    <w:name w:val="Table Grid1"/>
    <w:basedOn w:val="TableNormal"/>
    <w:next w:val="TableGrid"/>
    <w:uiPriority w:val="39"/>
    <w:rsid w:val="000B4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Normal"/>
    <w:rsid w:val="00845255"/>
    <w:pPr>
      <w:spacing w:before="100" w:beforeAutospacing="1" w:after="100" w:afterAutospacing="1"/>
      <w:jc w:val="left"/>
    </w:pPr>
    <w:rPr>
      <w:szCs w:val="24"/>
      <w:lang w:eastAsia="lt-LT"/>
    </w:rPr>
  </w:style>
  <w:style w:type="paragraph" w:styleId="CommentSubject">
    <w:name w:val="annotation subject"/>
    <w:basedOn w:val="CommentText"/>
    <w:next w:val="CommentText"/>
    <w:link w:val="CommentSubjectChar"/>
    <w:uiPriority w:val="99"/>
    <w:semiHidden/>
    <w:unhideWhenUsed/>
    <w:rsid w:val="00EF6293"/>
    <w:pPr>
      <w:spacing w:after="0"/>
      <w:jc w:val="both"/>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EF6293"/>
    <w:rPr>
      <w:rFonts w:ascii="Times New Roman" w:eastAsia="Times New Roman" w:hAnsi="Times New Roman" w:cs="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f37ef37-9c49-4000-9131-43b474de2803">
      <UserInfo>
        <DisplayName/>
        <AccountId xsi:nil="true"/>
        <AccountType/>
      </UserInfo>
    </SharedWithUsers>
    <TaxCatchAll xmlns="5f37ef37-9c49-4000-9131-43b474de2803" xsi:nil="true"/>
    <lcf76f155ced4ddcb4097134ff3c332f xmlns="7987cee5-cbb3-4eab-ad2c-4406af0f6e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0277C6-C9E5-406D-AF77-B9C58BAAE9C7}">
  <ds:schemaRefs>
    <ds:schemaRef ds:uri="http://schemas.microsoft.com/sharepoint/v3/contenttype/forms"/>
  </ds:schemaRefs>
</ds:datastoreItem>
</file>

<file path=customXml/itemProps2.xml><?xml version="1.0" encoding="utf-8"?>
<ds:datastoreItem xmlns:ds="http://schemas.openxmlformats.org/officeDocument/2006/customXml" ds:itemID="{B59BE131-A9BB-4C71-B628-045F62AA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99A39-4FC9-4764-B181-94C260D55CA6}">
  <ds:schemaRefs>
    <ds:schemaRef ds:uri="http://schemas.openxmlformats.org/officeDocument/2006/bibliography"/>
  </ds:schemaRefs>
</ds:datastoreItem>
</file>

<file path=customXml/itemProps4.xml><?xml version="1.0" encoding="utf-8"?>
<ds:datastoreItem xmlns:ds="http://schemas.openxmlformats.org/officeDocument/2006/customXml" ds:itemID="{F5F7D589-59D0-4F55-9F8B-7DA034F819E8}">
  <ds:schemaRefs>
    <ds:schemaRef ds:uri="http://schemas.microsoft.com/office/2006/metadata/properties"/>
    <ds:schemaRef ds:uri="http://schemas.microsoft.com/office/infopath/2007/PartnerControls"/>
    <ds:schemaRef ds:uri="5f37ef37-9c49-4000-9131-43b474de2803"/>
    <ds:schemaRef ds:uri="7987cee5-cbb3-4eab-ad2c-4406af0f6eb9"/>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2</Pages>
  <Words>1035</Words>
  <Characters>591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Kristina Šalomskienė</cp:lastModifiedBy>
  <cp:revision>978</cp:revision>
  <cp:lastPrinted>2024-06-06T07:50:00Z</cp:lastPrinted>
  <dcterms:created xsi:type="dcterms:W3CDTF">2025-02-03T11:58:00Z</dcterms:created>
  <dcterms:modified xsi:type="dcterms:W3CDTF">2025-08-08T11:09:00Z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5436400</vt:r8>
  </property>
  <property fmtid="{D5CDD505-2E9C-101B-9397-08002B2CF9AE}" pid="3" name="ContentTypeId">
    <vt:lpwstr>0x0101007123BA6EA769C44181DFA482F020C296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