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7BAE" w14:textId="06BFFFA3" w:rsidR="00597EC5" w:rsidRDefault="00884B03" w:rsidP="00D346FE">
      <w:pPr>
        <w:ind w:firstLine="720"/>
        <w:jc w:val="right"/>
        <w:rPr>
          <w:rFonts w:ascii="Times" w:hAnsi="Times"/>
          <w:sz w:val="22"/>
          <w:szCs w:val="22"/>
        </w:rPr>
      </w:pP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Pr>
          <w:rFonts w:ascii="Times" w:hAnsi="Times" w:cs="Arial"/>
          <w:color w:val="333333"/>
          <w:sz w:val="22"/>
          <w:szCs w:val="22"/>
          <w:shd w:val="clear" w:color="auto" w:fill="FFFFFF"/>
          <w:lang w:val="en-GB" w:eastAsia="en-GB"/>
        </w:rPr>
        <w:tab/>
      </w:r>
      <w:r w:rsidR="00391EBC">
        <w:rPr>
          <w:rFonts w:ascii="Times" w:hAnsi="Times"/>
          <w:sz w:val="22"/>
          <w:szCs w:val="22"/>
        </w:rPr>
        <w:t>P</w:t>
      </w:r>
      <w:r w:rsidR="007E54F9">
        <w:rPr>
          <w:rFonts w:ascii="Times" w:hAnsi="Times"/>
          <w:sz w:val="22"/>
          <w:szCs w:val="22"/>
        </w:rPr>
        <w:t>riedas</w:t>
      </w:r>
      <w:r w:rsidR="00391EBC">
        <w:rPr>
          <w:rFonts w:ascii="Times" w:hAnsi="Times"/>
          <w:sz w:val="22"/>
          <w:szCs w:val="22"/>
        </w:rPr>
        <w:t xml:space="preserve"> Nr. </w:t>
      </w:r>
      <w:r w:rsidR="003716F9">
        <w:rPr>
          <w:rFonts w:ascii="Times" w:hAnsi="Times"/>
          <w:sz w:val="22"/>
          <w:szCs w:val="22"/>
        </w:rPr>
        <w:t>12</w:t>
      </w:r>
      <w:r w:rsidR="00CC2A92" w:rsidRPr="00CC2A92">
        <w:rPr>
          <w:rFonts w:ascii="Times" w:hAnsi="Times"/>
          <w:sz w:val="22"/>
          <w:szCs w:val="22"/>
        </w:rPr>
        <w:t xml:space="preserve"> </w:t>
      </w:r>
    </w:p>
    <w:p w14:paraId="6D58E757" w14:textId="08C0C443" w:rsidR="00884B03" w:rsidRPr="00CC2A92" w:rsidRDefault="00884B03" w:rsidP="00CC2A92">
      <w:pPr>
        <w:ind w:firstLine="720"/>
        <w:jc w:val="both"/>
        <w:rPr>
          <w:rFonts w:ascii="Times" w:hAnsi="Times"/>
          <w:sz w:val="22"/>
          <w:szCs w:val="22"/>
        </w:rPr>
      </w:pPr>
      <w:r w:rsidRPr="00CC2A92">
        <w:rPr>
          <w:rFonts w:ascii="Times" w:hAnsi="Times"/>
          <w:sz w:val="22"/>
          <w:szCs w:val="22"/>
        </w:rPr>
        <w:t xml:space="preserve"> </w:t>
      </w:r>
    </w:p>
    <w:p w14:paraId="23DFE286" w14:textId="77777777" w:rsidR="00884B03" w:rsidRPr="00CC2A92" w:rsidRDefault="00884B03" w:rsidP="00CC2A92">
      <w:pPr>
        <w:ind w:firstLine="720"/>
        <w:jc w:val="both"/>
        <w:rPr>
          <w:rFonts w:ascii="Times" w:hAnsi="Times"/>
          <w:sz w:val="22"/>
          <w:szCs w:val="22"/>
        </w:rPr>
      </w:pPr>
    </w:p>
    <w:p w14:paraId="79F0744E" w14:textId="3C448830" w:rsidR="00F132FC" w:rsidRPr="008C4CF9" w:rsidRDefault="00454858" w:rsidP="00F132FC">
      <w:pPr>
        <w:jc w:val="center"/>
        <w:rPr>
          <w:rFonts w:ascii="Times" w:hAnsi="Times"/>
          <w:sz w:val="22"/>
          <w:szCs w:val="22"/>
          <w:lang w:eastAsia="en-GB"/>
        </w:rPr>
      </w:pPr>
      <w:r>
        <w:rPr>
          <w:rFonts w:ascii="Times" w:hAnsi="Times" w:cs="Arial"/>
          <w:color w:val="333333"/>
          <w:sz w:val="22"/>
          <w:szCs w:val="22"/>
          <w:shd w:val="clear" w:color="auto" w:fill="FFFFFF"/>
          <w:lang w:eastAsia="en-GB"/>
        </w:rPr>
        <w:t xml:space="preserve">TIEKĖJO </w:t>
      </w:r>
      <w:r w:rsidR="00F523C1" w:rsidRPr="008C4CF9">
        <w:rPr>
          <w:rFonts w:ascii="Times" w:hAnsi="Times" w:cs="Arial"/>
          <w:color w:val="333333"/>
          <w:sz w:val="22"/>
          <w:szCs w:val="22"/>
          <w:shd w:val="clear" w:color="auto" w:fill="FFFFFF"/>
          <w:lang w:eastAsia="en-GB"/>
        </w:rPr>
        <w:t>SUTEIKTŲ PASLAUGŲ</w:t>
      </w:r>
      <w:r w:rsidR="00F132FC" w:rsidRPr="008C4CF9">
        <w:rPr>
          <w:rFonts w:ascii="Times" w:hAnsi="Times" w:cs="Arial"/>
          <w:color w:val="333333"/>
          <w:sz w:val="22"/>
          <w:szCs w:val="22"/>
          <w:shd w:val="clear" w:color="auto" w:fill="FFFFFF"/>
          <w:lang w:eastAsia="en-GB"/>
        </w:rPr>
        <w:t xml:space="preserve"> SĄRAŠAS</w:t>
      </w:r>
    </w:p>
    <w:p w14:paraId="6882DE33" w14:textId="77777777" w:rsidR="00EA55B3" w:rsidRPr="00FD5F5C" w:rsidRDefault="00EA55B3">
      <w:pPr>
        <w:rPr>
          <w:rFonts w:ascii="Times" w:hAnsi="Times"/>
          <w:sz w:val="22"/>
          <w:szCs w:val="22"/>
        </w:rPr>
      </w:pPr>
    </w:p>
    <w:p w14:paraId="7F933B5E" w14:textId="2C297800" w:rsidR="00EA55B3" w:rsidRPr="00FD5F5C" w:rsidRDefault="00EA55B3" w:rsidP="006A192E">
      <w:pPr>
        <w:ind w:firstLine="720"/>
        <w:jc w:val="both"/>
        <w:rPr>
          <w:rFonts w:ascii="Times" w:hAnsi="Times"/>
          <w:sz w:val="22"/>
          <w:szCs w:val="22"/>
        </w:rPr>
      </w:pPr>
      <w:r w:rsidRPr="00FD5F5C">
        <w:rPr>
          <w:rFonts w:ascii="Times" w:hAnsi="Times"/>
          <w:sz w:val="22"/>
          <w:szCs w:val="22"/>
        </w:rPr>
        <w:t>Deklaruojame</w:t>
      </w:r>
      <w:r w:rsidR="00FD5F5C" w:rsidRPr="00FD5F5C">
        <w:rPr>
          <w:rFonts w:ascii="Times" w:hAnsi="Times"/>
          <w:sz w:val="22"/>
          <w:szCs w:val="22"/>
        </w:rPr>
        <w:t xml:space="preserve"> mūsų tinkamai </w:t>
      </w:r>
      <w:r w:rsidR="00F523C1">
        <w:rPr>
          <w:rFonts w:ascii="Times" w:hAnsi="Times"/>
          <w:sz w:val="22"/>
          <w:szCs w:val="22"/>
        </w:rPr>
        <w:t>savo jėgomis suteiktas</w:t>
      </w:r>
      <w:r w:rsidR="00FD5F5C" w:rsidRPr="00FD5F5C">
        <w:rPr>
          <w:rFonts w:ascii="Times" w:hAnsi="Times"/>
          <w:sz w:val="22"/>
          <w:szCs w:val="22"/>
        </w:rPr>
        <w:t xml:space="preserve"> </w:t>
      </w:r>
      <w:r w:rsidR="00F523C1">
        <w:rPr>
          <w:rFonts w:ascii="Times" w:hAnsi="Times"/>
          <w:sz w:val="22"/>
          <w:szCs w:val="22"/>
        </w:rPr>
        <w:t xml:space="preserve">paslaugas pagal lentelėje nurodytas </w:t>
      </w:r>
      <w:r w:rsidR="00FD5F5C" w:rsidRPr="00FD5F5C">
        <w:rPr>
          <w:rFonts w:ascii="Times" w:hAnsi="Times"/>
          <w:sz w:val="22"/>
          <w:szCs w:val="22"/>
        </w:rPr>
        <w:t>sutartis:</w:t>
      </w:r>
    </w:p>
    <w:p w14:paraId="4E59741E" w14:textId="77777777" w:rsidR="00EA55B3" w:rsidRPr="00FD5F5C" w:rsidRDefault="00EA55B3">
      <w:pPr>
        <w:rPr>
          <w:rFonts w:ascii="Times" w:hAnsi="Times"/>
          <w:sz w:val="22"/>
          <w:szCs w:val="22"/>
        </w:rPr>
      </w:pPr>
    </w:p>
    <w:p w14:paraId="58C87D30" w14:textId="77777777" w:rsidR="00EA55B3" w:rsidRPr="00FD5F5C" w:rsidRDefault="00EA55B3">
      <w:pPr>
        <w:rPr>
          <w:rFonts w:ascii="Times" w:hAnsi="Times"/>
          <w:sz w:val="22"/>
          <w:szCs w:val="22"/>
        </w:rPr>
      </w:pPr>
    </w:p>
    <w:tbl>
      <w:tblPr>
        <w:tblStyle w:val="Lentelstinklelis"/>
        <w:tblW w:w="5000" w:type="pct"/>
        <w:tblLook w:val="04A0" w:firstRow="1" w:lastRow="0" w:firstColumn="1" w:lastColumn="0" w:noHBand="0" w:noVBand="1"/>
      </w:tblPr>
      <w:tblGrid>
        <w:gridCol w:w="720"/>
        <w:gridCol w:w="2651"/>
        <w:gridCol w:w="1243"/>
        <w:gridCol w:w="1734"/>
        <w:gridCol w:w="1870"/>
        <w:gridCol w:w="1893"/>
        <w:gridCol w:w="1815"/>
        <w:gridCol w:w="2024"/>
      </w:tblGrid>
      <w:tr w:rsidR="00AB10A3" w:rsidRPr="00FD5F5C" w14:paraId="70D35B2D" w14:textId="36DB5878" w:rsidTr="00AB10A3">
        <w:tc>
          <w:tcPr>
            <w:tcW w:w="267" w:type="pct"/>
          </w:tcPr>
          <w:p w14:paraId="258DE280" w14:textId="4BFCD23B" w:rsidR="00AB10A3" w:rsidRPr="00FD5F5C" w:rsidRDefault="00AB10A3">
            <w:pPr>
              <w:rPr>
                <w:rFonts w:ascii="Times" w:hAnsi="Times"/>
                <w:sz w:val="22"/>
                <w:szCs w:val="22"/>
              </w:rPr>
            </w:pPr>
            <w:r w:rsidRPr="00FD5F5C">
              <w:rPr>
                <w:rFonts w:ascii="Times" w:hAnsi="Times"/>
                <w:sz w:val="22"/>
                <w:szCs w:val="22"/>
              </w:rPr>
              <w:t>Nr.</w:t>
            </w:r>
          </w:p>
        </w:tc>
        <w:tc>
          <w:tcPr>
            <w:tcW w:w="959" w:type="pct"/>
          </w:tcPr>
          <w:p w14:paraId="4F371839" w14:textId="5A39A41B" w:rsidR="00AB10A3" w:rsidRPr="00FD5F5C" w:rsidRDefault="00AB10A3">
            <w:pPr>
              <w:rPr>
                <w:rFonts w:ascii="Times" w:hAnsi="Times"/>
                <w:sz w:val="22"/>
                <w:szCs w:val="22"/>
              </w:rPr>
            </w:pPr>
            <w:r w:rsidRPr="00FD5F5C">
              <w:rPr>
                <w:rFonts w:ascii="Times" w:hAnsi="Times"/>
                <w:sz w:val="22"/>
                <w:szCs w:val="22"/>
              </w:rPr>
              <w:t xml:space="preserve">Sutarties </w:t>
            </w:r>
            <w:r>
              <w:rPr>
                <w:rFonts w:ascii="Times" w:hAnsi="Times"/>
                <w:sz w:val="22"/>
                <w:szCs w:val="22"/>
              </w:rPr>
              <w:t>pavadinimas ir aprašymas</w:t>
            </w:r>
          </w:p>
        </w:tc>
        <w:tc>
          <w:tcPr>
            <w:tcW w:w="385" w:type="pct"/>
          </w:tcPr>
          <w:p w14:paraId="63EC964E" w14:textId="56E8B708" w:rsidR="00AB10A3" w:rsidRDefault="00AB10A3">
            <w:pPr>
              <w:rPr>
                <w:rFonts w:ascii="Times" w:hAnsi="Times"/>
                <w:sz w:val="22"/>
                <w:szCs w:val="22"/>
              </w:rPr>
            </w:pPr>
            <w:r w:rsidRPr="00AB10A3">
              <w:rPr>
                <w:rFonts w:ascii="Times" w:hAnsi="Times"/>
                <w:sz w:val="22"/>
                <w:szCs w:val="22"/>
              </w:rPr>
              <w:t xml:space="preserve">Sutarties sudarymo ir įvykdymo </w:t>
            </w:r>
            <w:r w:rsidRPr="008C4CF9">
              <w:rPr>
                <w:rFonts w:ascii="Times" w:hAnsi="Times"/>
                <w:i/>
                <w:iCs/>
                <w:sz w:val="22"/>
                <w:szCs w:val="22"/>
              </w:rPr>
              <w:t>(jei teikiama informaciją apie įvykdytą sutartį)</w:t>
            </w:r>
            <w:r w:rsidRPr="00AB10A3">
              <w:rPr>
                <w:rFonts w:ascii="Times" w:hAnsi="Times"/>
                <w:sz w:val="22"/>
                <w:szCs w:val="22"/>
              </w:rPr>
              <w:t xml:space="preserve"> datos</w:t>
            </w:r>
          </w:p>
        </w:tc>
        <w:tc>
          <w:tcPr>
            <w:tcW w:w="630" w:type="pct"/>
          </w:tcPr>
          <w:p w14:paraId="0FA926BD" w14:textId="4DED5451" w:rsidR="00AB10A3" w:rsidRPr="00FD5F5C" w:rsidRDefault="00AB10A3">
            <w:pPr>
              <w:rPr>
                <w:rFonts w:ascii="Times" w:hAnsi="Times"/>
                <w:sz w:val="22"/>
                <w:szCs w:val="22"/>
              </w:rPr>
            </w:pPr>
            <w:r>
              <w:rPr>
                <w:rFonts w:ascii="Times" w:hAnsi="Times"/>
                <w:sz w:val="22"/>
                <w:szCs w:val="22"/>
              </w:rPr>
              <w:t>Suteiktų paslaugų v</w:t>
            </w:r>
            <w:r w:rsidRPr="00FD5F5C">
              <w:rPr>
                <w:rFonts w:ascii="Times" w:hAnsi="Times"/>
                <w:sz w:val="22"/>
                <w:szCs w:val="22"/>
              </w:rPr>
              <w:t>ertė</w:t>
            </w:r>
            <w:r>
              <w:rPr>
                <w:rFonts w:ascii="Times" w:hAnsi="Times"/>
                <w:sz w:val="22"/>
                <w:szCs w:val="22"/>
              </w:rPr>
              <w:t>, Eur be PVM</w:t>
            </w:r>
          </w:p>
        </w:tc>
        <w:tc>
          <w:tcPr>
            <w:tcW w:w="679" w:type="pct"/>
          </w:tcPr>
          <w:p w14:paraId="673FE6F1" w14:textId="24C889BC" w:rsidR="00AB10A3" w:rsidRPr="00FD5F5C" w:rsidRDefault="00AB10A3" w:rsidP="00AB10A3">
            <w:pPr>
              <w:rPr>
                <w:rFonts w:ascii="Times" w:hAnsi="Times"/>
                <w:sz w:val="22"/>
                <w:szCs w:val="22"/>
              </w:rPr>
            </w:pPr>
            <w:r w:rsidRPr="00AB10A3">
              <w:rPr>
                <w:rFonts w:ascii="Times" w:hAnsi="Times"/>
                <w:bCs/>
                <w:sz w:val="22"/>
                <w:szCs w:val="22"/>
              </w:rPr>
              <w:t xml:space="preserve">Paslaugų teikimo pradžia ir pabaiga </w:t>
            </w:r>
          </w:p>
        </w:tc>
        <w:tc>
          <w:tcPr>
            <w:tcW w:w="687" w:type="pct"/>
          </w:tcPr>
          <w:p w14:paraId="198B93EE" w14:textId="6E95EEC0" w:rsidR="00AB10A3" w:rsidRPr="00FD5F5C" w:rsidRDefault="00AB10A3">
            <w:pPr>
              <w:rPr>
                <w:rFonts w:ascii="Times" w:hAnsi="Times"/>
                <w:sz w:val="22"/>
                <w:szCs w:val="22"/>
              </w:rPr>
            </w:pPr>
            <w:r w:rsidRPr="00FD5F5C">
              <w:rPr>
                <w:rFonts w:ascii="Times" w:hAnsi="Times"/>
                <w:sz w:val="22"/>
                <w:szCs w:val="22"/>
              </w:rPr>
              <w:t>Užsakovas</w:t>
            </w:r>
          </w:p>
        </w:tc>
        <w:tc>
          <w:tcPr>
            <w:tcW w:w="659" w:type="pct"/>
          </w:tcPr>
          <w:p w14:paraId="1AB6C5EA" w14:textId="08F51FB5" w:rsidR="00AB10A3" w:rsidRPr="00FD5F5C" w:rsidRDefault="00AB10A3">
            <w:pPr>
              <w:rPr>
                <w:rFonts w:ascii="Times" w:hAnsi="Times"/>
                <w:sz w:val="22"/>
                <w:szCs w:val="22"/>
              </w:rPr>
            </w:pPr>
            <w:r w:rsidRPr="00FD5F5C">
              <w:rPr>
                <w:rFonts w:ascii="Times" w:hAnsi="Times"/>
                <w:sz w:val="22"/>
                <w:szCs w:val="22"/>
              </w:rPr>
              <w:t>Kontaktai</w:t>
            </w:r>
          </w:p>
        </w:tc>
        <w:tc>
          <w:tcPr>
            <w:tcW w:w="734" w:type="pct"/>
          </w:tcPr>
          <w:p w14:paraId="17DDB948" w14:textId="403C9F7A" w:rsidR="00AB10A3" w:rsidRPr="00FD5F5C" w:rsidRDefault="00AB10A3">
            <w:pPr>
              <w:rPr>
                <w:rFonts w:ascii="Times" w:hAnsi="Times"/>
                <w:sz w:val="22"/>
                <w:szCs w:val="22"/>
              </w:rPr>
            </w:pPr>
            <w:r w:rsidRPr="00AB10A3">
              <w:rPr>
                <w:rFonts w:ascii="Times" w:hAnsi="Times"/>
                <w:sz w:val="22"/>
                <w:szCs w:val="22"/>
              </w:rPr>
              <w:t>Pastabos (nurodyti, kai tiekėjas remiasi sutartimi, kurią jis vykdė ne vienas, bet kartu su kitais ūkio subjektais bei išskirti kokias paslaugas, už kokią vertę ir kada suteikė tiekėjas dalyvaujantis šiame pirkime)</w:t>
            </w:r>
          </w:p>
        </w:tc>
      </w:tr>
      <w:tr w:rsidR="00AB10A3" w:rsidRPr="00FD5F5C" w14:paraId="4CBC27EA" w14:textId="3019AFC9" w:rsidTr="00AB10A3">
        <w:tc>
          <w:tcPr>
            <w:tcW w:w="267" w:type="pct"/>
          </w:tcPr>
          <w:p w14:paraId="775DBDE3" w14:textId="77777777" w:rsidR="00AB10A3" w:rsidRPr="00FD5F5C" w:rsidRDefault="00AB10A3">
            <w:pPr>
              <w:rPr>
                <w:rFonts w:ascii="Times" w:hAnsi="Times"/>
                <w:sz w:val="22"/>
                <w:szCs w:val="22"/>
              </w:rPr>
            </w:pPr>
          </w:p>
        </w:tc>
        <w:tc>
          <w:tcPr>
            <w:tcW w:w="959" w:type="pct"/>
          </w:tcPr>
          <w:p w14:paraId="624AA712" w14:textId="77777777" w:rsidR="00AB10A3" w:rsidRPr="00FD5F5C" w:rsidRDefault="00AB10A3">
            <w:pPr>
              <w:rPr>
                <w:rFonts w:ascii="Times" w:hAnsi="Times"/>
                <w:sz w:val="22"/>
                <w:szCs w:val="22"/>
              </w:rPr>
            </w:pPr>
          </w:p>
        </w:tc>
        <w:tc>
          <w:tcPr>
            <w:tcW w:w="385" w:type="pct"/>
          </w:tcPr>
          <w:p w14:paraId="25912321" w14:textId="77777777" w:rsidR="00AB10A3" w:rsidRPr="00FD5F5C" w:rsidRDefault="00AB10A3">
            <w:pPr>
              <w:rPr>
                <w:rFonts w:ascii="Times" w:hAnsi="Times"/>
                <w:sz w:val="22"/>
                <w:szCs w:val="22"/>
              </w:rPr>
            </w:pPr>
          </w:p>
        </w:tc>
        <w:tc>
          <w:tcPr>
            <w:tcW w:w="630" w:type="pct"/>
          </w:tcPr>
          <w:p w14:paraId="64F8563F" w14:textId="064F26D3" w:rsidR="00AB10A3" w:rsidRPr="00FD5F5C" w:rsidRDefault="00AB10A3">
            <w:pPr>
              <w:rPr>
                <w:rFonts w:ascii="Times" w:hAnsi="Times"/>
                <w:sz w:val="22"/>
                <w:szCs w:val="22"/>
              </w:rPr>
            </w:pPr>
          </w:p>
        </w:tc>
        <w:tc>
          <w:tcPr>
            <w:tcW w:w="679" w:type="pct"/>
          </w:tcPr>
          <w:p w14:paraId="2611A0A1" w14:textId="77777777" w:rsidR="00AB10A3" w:rsidRPr="00FD5F5C" w:rsidRDefault="00AB10A3">
            <w:pPr>
              <w:rPr>
                <w:rFonts w:ascii="Times" w:hAnsi="Times"/>
                <w:sz w:val="22"/>
                <w:szCs w:val="22"/>
              </w:rPr>
            </w:pPr>
          </w:p>
        </w:tc>
        <w:tc>
          <w:tcPr>
            <w:tcW w:w="687" w:type="pct"/>
          </w:tcPr>
          <w:p w14:paraId="0D4C0FFE" w14:textId="77777777" w:rsidR="00AB10A3" w:rsidRPr="00FD5F5C" w:rsidRDefault="00AB10A3">
            <w:pPr>
              <w:rPr>
                <w:rFonts w:ascii="Times" w:hAnsi="Times"/>
                <w:sz w:val="22"/>
                <w:szCs w:val="22"/>
              </w:rPr>
            </w:pPr>
          </w:p>
        </w:tc>
        <w:tc>
          <w:tcPr>
            <w:tcW w:w="659" w:type="pct"/>
          </w:tcPr>
          <w:p w14:paraId="3A0E2C09" w14:textId="77777777" w:rsidR="00AB10A3" w:rsidRPr="00FD5F5C" w:rsidRDefault="00AB10A3">
            <w:pPr>
              <w:rPr>
                <w:rFonts w:ascii="Times" w:hAnsi="Times"/>
                <w:sz w:val="22"/>
                <w:szCs w:val="22"/>
              </w:rPr>
            </w:pPr>
          </w:p>
        </w:tc>
        <w:tc>
          <w:tcPr>
            <w:tcW w:w="734" w:type="pct"/>
          </w:tcPr>
          <w:p w14:paraId="64798770" w14:textId="77777777" w:rsidR="00AB10A3" w:rsidRPr="00FD5F5C" w:rsidRDefault="00AB10A3">
            <w:pPr>
              <w:rPr>
                <w:rFonts w:ascii="Times" w:hAnsi="Times"/>
                <w:sz w:val="22"/>
                <w:szCs w:val="22"/>
              </w:rPr>
            </w:pPr>
          </w:p>
        </w:tc>
      </w:tr>
      <w:tr w:rsidR="00AB10A3" w:rsidRPr="00FD5F5C" w14:paraId="1C08D616" w14:textId="254DB03A" w:rsidTr="00AB10A3">
        <w:tc>
          <w:tcPr>
            <w:tcW w:w="267" w:type="pct"/>
          </w:tcPr>
          <w:p w14:paraId="69542342" w14:textId="77777777" w:rsidR="00AB10A3" w:rsidRPr="00FD5F5C" w:rsidRDefault="00AB10A3">
            <w:pPr>
              <w:rPr>
                <w:rFonts w:ascii="Times" w:hAnsi="Times"/>
                <w:sz w:val="22"/>
                <w:szCs w:val="22"/>
              </w:rPr>
            </w:pPr>
          </w:p>
        </w:tc>
        <w:tc>
          <w:tcPr>
            <w:tcW w:w="959" w:type="pct"/>
          </w:tcPr>
          <w:p w14:paraId="5BD9805A" w14:textId="77777777" w:rsidR="00AB10A3" w:rsidRPr="00FD5F5C" w:rsidRDefault="00AB10A3">
            <w:pPr>
              <w:rPr>
                <w:rFonts w:ascii="Times" w:hAnsi="Times"/>
                <w:sz w:val="22"/>
                <w:szCs w:val="22"/>
              </w:rPr>
            </w:pPr>
          </w:p>
        </w:tc>
        <w:tc>
          <w:tcPr>
            <w:tcW w:w="385" w:type="pct"/>
          </w:tcPr>
          <w:p w14:paraId="521EAF69" w14:textId="77777777" w:rsidR="00AB10A3" w:rsidRPr="00FD5F5C" w:rsidRDefault="00AB10A3">
            <w:pPr>
              <w:rPr>
                <w:rFonts w:ascii="Times" w:hAnsi="Times"/>
                <w:sz w:val="22"/>
                <w:szCs w:val="22"/>
              </w:rPr>
            </w:pPr>
          </w:p>
        </w:tc>
        <w:tc>
          <w:tcPr>
            <w:tcW w:w="630" w:type="pct"/>
          </w:tcPr>
          <w:p w14:paraId="421DF3AE" w14:textId="4BFD5E7D" w:rsidR="00AB10A3" w:rsidRPr="00FD5F5C" w:rsidRDefault="00AB10A3">
            <w:pPr>
              <w:rPr>
                <w:rFonts w:ascii="Times" w:hAnsi="Times"/>
                <w:sz w:val="22"/>
                <w:szCs w:val="22"/>
              </w:rPr>
            </w:pPr>
          </w:p>
        </w:tc>
        <w:tc>
          <w:tcPr>
            <w:tcW w:w="679" w:type="pct"/>
          </w:tcPr>
          <w:p w14:paraId="121A4523" w14:textId="77777777" w:rsidR="00AB10A3" w:rsidRPr="00FD5F5C" w:rsidRDefault="00AB10A3">
            <w:pPr>
              <w:rPr>
                <w:rFonts w:ascii="Times" w:hAnsi="Times"/>
                <w:sz w:val="22"/>
                <w:szCs w:val="22"/>
              </w:rPr>
            </w:pPr>
          </w:p>
        </w:tc>
        <w:tc>
          <w:tcPr>
            <w:tcW w:w="687" w:type="pct"/>
          </w:tcPr>
          <w:p w14:paraId="14DB0AE9" w14:textId="77777777" w:rsidR="00AB10A3" w:rsidRPr="00FD5F5C" w:rsidRDefault="00AB10A3">
            <w:pPr>
              <w:rPr>
                <w:rFonts w:ascii="Times" w:hAnsi="Times"/>
                <w:sz w:val="22"/>
                <w:szCs w:val="22"/>
              </w:rPr>
            </w:pPr>
          </w:p>
        </w:tc>
        <w:tc>
          <w:tcPr>
            <w:tcW w:w="659" w:type="pct"/>
          </w:tcPr>
          <w:p w14:paraId="323E5327" w14:textId="77777777" w:rsidR="00AB10A3" w:rsidRPr="00FD5F5C" w:rsidRDefault="00AB10A3">
            <w:pPr>
              <w:rPr>
                <w:rFonts w:ascii="Times" w:hAnsi="Times"/>
                <w:sz w:val="22"/>
                <w:szCs w:val="22"/>
              </w:rPr>
            </w:pPr>
          </w:p>
        </w:tc>
        <w:tc>
          <w:tcPr>
            <w:tcW w:w="734" w:type="pct"/>
          </w:tcPr>
          <w:p w14:paraId="306E610F" w14:textId="77777777" w:rsidR="00AB10A3" w:rsidRPr="00FD5F5C" w:rsidRDefault="00AB10A3">
            <w:pPr>
              <w:rPr>
                <w:rFonts w:ascii="Times" w:hAnsi="Times"/>
                <w:sz w:val="22"/>
                <w:szCs w:val="22"/>
              </w:rPr>
            </w:pPr>
          </w:p>
        </w:tc>
      </w:tr>
      <w:tr w:rsidR="00AB10A3" w:rsidRPr="00FD5F5C" w14:paraId="453E4092" w14:textId="158E5AF0" w:rsidTr="00AB10A3">
        <w:tc>
          <w:tcPr>
            <w:tcW w:w="267" w:type="pct"/>
          </w:tcPr>
          <w:p w14:paraId="1A09D872" w14:textId="77777777" w:rsidR="00AB10A3" w:rsidRPr="00FD5F5C" w:rsidRDefault="00AB10A3">
            <w:pPr>
              <w:rPr>
                <w:rFonts w:ascii="Times" w:hAnsi="Times"/>
                <w:sz w:val="22"/>
                <w:szCs w:val="22"/>
              </w:rPr>
            </w:pPr>
          </w:p>
        </w:tc>
        <w:tc>
          <w:tcPr>
            <w:tcW w:w="959" w:type="pct"/>
          </w:tcPr>
          <w:p w14:paraId="06C147B6" w14:textId="77777777" w:rsidR="00AB10A3" w:rsidRPr="00FD5F5C" w:rsidRDefault="00AB10A3">
            <w:pPr>
              <w:rPr>
                <w:rFonts w:ascii="Times" w:hAnsi="Times"/>
                <w:sz w:val="22"/>
                <w:szCs w:val="22"/>
              </w:rPr>
            </w:pPr>
          </w:p>
        </w:tc>
        <w:tc>
          <w:tcPr>
            <w:tcW w:w="385" w:type="pct"/>
          </w:tcPr>
          <w:p w14:paraId="657E7766" w14:textId="77777777" w:rsidR="00AB10A3" w:rsidRPr="00FD5F5C" w:rsidRDefault="00AB10A3">
            <w:pPr>
              <w:rPr>
                <w:rFonts w:ascii="Times" w:hAnsi="Times"/>
                <w:sz w:val="22"/>
                <w:szCs w:val="22"/>
              </w:rPr>
            </w:pPr>
          </w:p>
        </w:tc>
        <w:tc>
          <w:tcPr>
            <w:tcW w:w="630" w:type="pct"/>
          </w:tcPr>
          <w:p w14:paraId="3FE8D0BB" w14:textId="7E3C2C5A" w:rsidR="00AB10A3" w:rsidRPr="00FD5F5C" w:rsidRDefault="00AB10A3">
            <w:pPr>
              <w:rPr>
                <w:rFonts w:ascii="Times" w:hAnsi="Times"/>
                <w:sz w:val="22"/>
                <w:szCs w:val="22"/>
              </w:rPr>
            </w:pPr>
          </w:p>
        </w:tc>
        <w:tc>
          <w:tcPr>
            <w:tcW w:w="679" w:type="pct"/>
          </w:tcPr>
          <w:p w14:paraId="619C77F0" w14:textId="77777777" w:rsidR="00AB10A3" w:rsidRPr="00FD5F5C" w:rsidRDefault="00AB10A3">
            <w:pPr>
              <w:rPr>
                <w:rFonts w:ascii="Times" w:hAnsi="Times"/>
                <w:sz w:val="22"/>
                <w:szCs w:val="22"/>
              </w:rPr>
            </w:pPr>
          </w:p>
        </w:tc>
        <w:tc>
          <w:tcPr>
            <w:tcW w:w="687" w:type="pct"/>
          </w:tcPr>
          <w:p w14:paraId="4AB22281" w14:textId="77777777" w:rsidR="00AB10A3" w:rsidRPr="00FD5F5C" w:rsidRDefault="00AB10A3">
            <w:pPr>
              <w:rPr>
                <w:rFonts w:ascii="Times" w:hAnsi="Times"/>
                <w:sz w:val="22"/>
                <w:szCs w:val="22"/>
              </w:rPr>
            </w:pPr>
          </w:p>
        </w:tc>
        <w:tc>
          <w:tcPr>
            <w:tcW w:w="659" w:type="pct"/>
          </w:tcPr>
          <w:p w14:paraId="2EE2936B" w14:textId="77777777" w:rsidR="00AB10A3" w:rsidRPr="00FD5F5C" w:rsidRDefault="00AB10A3">
            <w:pPr>
              <w:rPr>
                <w:rFonts w:ascii="Times" w:hAnsi="Times"/>
                <w:sz w:val="22"/>
                <w:szCs w:val="22"/>
              </w:rPr>
            </w:pPr>
          </w:p>
        </w:tc>
        <w:tc>
          <w:tcPr>
            <w:tcW w:w="734" w:type="pct"/>
          </w:tcPr>
          <w:p w14:paraId="11435E8A" w14:textId="77777777" w:rsidR="00AB10A3" w:rsidRPr="00FD5F5C" w:rsidRDefault="00AB10A3">
            <w:pPr>
              <w:rPr>
                <w:rFonts w:ascii="Times" w:hAnsi="Times"/>
                <w:sz w:val="22"/>
                <w:szCs w:val="22"/>
              </w:rPr>
            </w:pPr>
          </w:p>
        </w:tc>
      </w:tr>
      <w:tr w:rsidR="00AB10A3" w:rsidRPr="00FD5F5C" w14:paraId="758F21A5" w14:textId="608E9432" w:rsidTr="00AB10A3">
        <w:tc>
          <w:tcPr>
            <w:tcW w:w="267" w:type="pct"/>
          </w:tcPr>
          <w:p w14:paraId="003FEC92" w14:textId="77777777" w:rsidR="00AB10A3" w:rsidRPr="00FD5F5C" w:rsidRDefault="00AB10A3">
            <w:pPr>
              <w:rPr>
                <w:rFonts w:ascii="Times" w:hAnsi="Times"/>
                <w:sz w:val="22"/>
                <w:szCs w:val="22"/>
              </w:rPr>
            </w:pPr>
          </w:p>
        </w:tc>
        <w:tc>
          <w:tcPr>
            <w:tcW w:w="959" w:type="pct"/>
          </w:tcPr>
          <w:p w14:paraId="2F63541D" w14:textId="77777777" w:rsidR="00AB10A3" w:rsidRPr="00FD5F5C" w:rsidRDefault="00AB10A3">
            <w:pPr>
              <w:rPr>
                <w:rFonts w:ascii="Times" w:hAnsi="Times"/>
                <w:sz w:val="22"/>
                <w:szCs w:val="22"/>
              </w:rPr>
            </w:pPr>
          </w:p>
        </w:tc>
        <w:tc>
          <w:tcPr>
            <w:tcW w:w="385" w:type="pct"/>
          </w:tcPr>
          <w:p w14:paraId="797FE184" w14:textId="77777777" w:rsidR="00AB10A3" w:rsidRPr="00FD5F5C" w:rsidRDefault="00AB10A3">
            <w:pPr>
              <w:rPr>
                <w:rFonts w:ascii="Times" w:hAnsi="Times"/>
                <w:sz w:val="22"/>
                <w:szCs w:val="22"/>
              </w:rPr>
            </w:pPr>
          </w:p>
        </w:tc>
        <w:tc>
          <w:tcPr>
            <w:tcW w:w="630" w:type="pct"/>
          </w:tcPr>
          <w:p w14:paraId="109EA36C" w14:textId="3FB763E3" w:rsidR="00AB10A3" w:rsidRPr="00FD5F5C" w:rsidRDefault="00AB10A3">
            <w:pPr>
              <w:rPr>
                <w:rFonts w:ascii="Times" w:hAnsi="Times"/>
                <w:sz w:val="22"/>
                <w:szCs w:val="22"/>
              </w:rPr>
            </w:pPr>
          </w:p>
        </w:tc>
        <w:tc>
          <w:tcPr>
            <w:tcW w:w="679" w:type="pct"/>
          </w:tcPr>
          <w:p w14:paraId="30F021A7" w14:textId="77777777" w:rsidR="00AB10A3" w:rsidRPr="00FD5F5C" w:rsidRDefault="00AB10A3">
            <w:pPr>
              <w:rPr>
                <w:rFonts w:ascii="Times" w:hAnsi="Times"/>
                <w:sz w:val="22"/>
                <w:szCs w:val="22"/>
              </w:rPr>
            </w:pPr>
          </w:p>
        </w:tc>
        <w:tc>
          <w:tcPr>
            <w:tcW w:w="687" w:type="pct"/>
          </w:tcPr>
          <w:p w14:paraId="0747DF16" w14:textId="77777777" w:rsidR="00AB10A3" w:rsidRPr="00FD5F5C" w:rsidRDefault="00AB10A3">
            <w:pPr>
              <w:rPr>
                <w:rFonts w:ascii="Times" w:hAnsi="Times"/>
                <w:sz w:val="22"/>
                <w:szCs w:val="22"/>
              </w:rPr>
            </w:pPr>
          </w:p>
        </w:tc>
        <w:tc>
          <w:tcPr>
            <w:tcW w:w="659" w:type="pct"/>
          </w:tcPr>
          <w:p w14:paraId="6B45F32E" w14:textId="77777777" w:rsidR="00AB10A3" w:rsidRPr="00FD5F5C" w:rsidRDefault="00AB10A3">
            <w:pPr>
              <w:rPr>
                <w:rFonts w:ascii="Times" w:hAnsi="Times"/>
                <w:sz w:val="22"/>
                <w:szCs w:val="22"/>
              </w:rPr>
            </w:pPr>
          </w:p>
        </w:tc>
        <w:tc>
          <w:tcPr>
            <w:tcW w:w="734" w:type="pct"/>
          </w:tcPr>
          <w:p w14:paraId="58D8279E" w14:textId="77777777" w:rsidR="00AB10A3" w:rsidRPr="00FD5F5C" w:rsidRDefault="00AB10A3">
            <w:pPr>
              <w:rPr>
                <w:rFonts w:ascii="Times" w:hAnsi="Times"/>
                <w:sz w:val="22"/>
                <w:szCs w:val="22"/>
              </w:rPr>
            </w:pPr>
          </w:p>
        </w:tc>
      </w:tr>
      <w:tr w:rsidR="00AB10A3" w:rsidRPr="00FD5F5C" w14:paraId="2F68366D" w14:textId="7774AFFD" w:rsidTr="00AB10A3">
        <w:tc>
          <w:tcPr>
            <w:tcW w:w="267" w:type="pct"/>
          </w:tcPr>
          <w:p w14:paraId="0F0AB38D" w14:textId="77777777" w:rsidR="00AB10A3" w:rsidRPr="00FD5F5C" w:rsidRDefault="00AB10A3">
            <w:pPr>
              <w:rPr>
                <w:rFonts w:ascii="Times" w:hAnsi="Times"/>
                <w:sz w:val="22"/>
                <w:szCs w:val="22"/>
              </w:rPr>
            </w:pPr>
          </w:p>
        </w:tc>
        <w:tc>
          <w:tcPr>
            <w:tcW w:w="959" w:type="pct"/>
          </w:tcPr>
          <w:p w14:paraId="2896DE66" w14:textId="77777777" w:rsidR="00AB10A3" w:rsidRPr="00FD5F5C" w:rsidRDefault="00AB10A3">
            <w:pPr>
              <w:rPr>
                <w:rFonts w:ascii="Times" w:hAnsi="Times"/>
                <w:sz w:val="22"/>
                <w:szCs w:val="22"/>
              </w:rPr>
            </w:pPr>
          </w:p>
        </w:tc>
        <w:tc>
          <w:tcPr>
            <w:tcW w:w="385" w:type="pct"/>
          </w:tcPr>
          <w:p w14:paraId="7DB5095E" w14:textId="77777777" w:rsidR="00AB10A3" w:rsidRPr="00FD5F5C" w:rsidRDefault="00AB10A3">
            <w:pPr>
              <w:rPr>
                <w:rFonts w:ascii="Times" w:hAnsi="Times"/>
                <w:sz w:val="22"/>
                <w:szCs w:val="22"/>
              </w:rPr>
            </w:pPr>
          </w:p>
        </w:tc>
        <w:tc>
          <w:tcPr>
            <w:tcW w:w="630" w:type="pct"/>
          </w:tcPr>
          <w:p w14:paraId="3EDEAF0B" w14:textId="39FB6DEE" w:rsidR="00AB10A3" w:rsidRPr="00FD5F5C" w:rsidRDefault="00AB10A3">
            <w:pPr>
              <w:rPr>
                <w:rFonts w:ascii="Times" w:hAnsi="Times"/>
                <w:sz w:val="22"/>
                <w:szCs w:val="22"/>
              </w:rPr>
            </w:pPr>
          </w:p>
        </w:tc>
        <w:tc>
          <w:tcPr>
            <w:tcW w:w="679" w:type="pct"/>
          </w:tcPr>
          <w:p w14:paraId="7FEE177A" w14:textId="77777777" w:rsidR="00AB10A3" w:rsidRPr="00FD5F5C" w:rsidRDefault="00AB10A3">
            <w:pPr>
              <w:rPr>
                <w:rFonts w:ascii="Times" w:hAnsi="Times"/>
                <w:sz w:val="22"/>
                <w:szCs w:val="22"/>
              </w:rPr>
            </w:pPr>
          </w:p>
        </w:tc>
        <w:tc>
          <w:tcPr>
            <w:tcW w:w="687" w:type="pct"/>
          </w:tcPr>
          <w:p w14:paraId="6C07A565" w14:textId="77777777" w:rsidR="00AB10A3" w:rsidRPr="00FD5F5C" w:rsidRDefault="00AB10A3">
            <w:pPr>
              <w:rPr>
                <w:rFonts w:ascii="Times" w:hAnsi="Times"/>
                <w:sz w:val="22"/>
                <w:szCs w:val="22"/>
              </w:rPr>
            </w:pPr>
          </w:p>
        </w:tc>
        <w:tc>
          <w:tcPr>
            <w:tcW w:w="659" w:type="pct"/>
          </w:tcPr>
          <w:p w14:paraId="7C60FA1D" w14:textId="77777777" w:rsidR="00AB10A3" w:rsidRPr="00FD5F5C" w:rsidRDefault="00AB10A3">
            <w:pPr>
              <w:rPr>
                <w:rFonts w:ascii="Times" w:hAnsi="Times"/>
                <w:sz w:val="22"/>
                <w:szCs w:val="22"/>
              </w:rPr>
            </w:pPr>
          </w:p>
        </w:tc>
        <w:tc>
          <w:tcPr>
            <w:tcW w:w="734" w:type="pct"/>
          </w:tcPr>
          <w:p w14:paraId="529063B6" w14:textId="77777777" w:rsidR="00AB10A3" w:rsidRPr="00FD5F5C" w:rsidRDefault="00AB10A3">
            <w:pPr>
              <w:rPr>
                <w:rFonts w:ascii="Times" w:hAnsi="Times"/>
                <w:sz w:val="22"/>
                <w:szCs w:val="22"/>
              </w:rPr>
            </w:pPr>
          </w:p>
        </w:tc>
      </w:tr>
    </w:tbl>
    <w:p w14:paraId="7418344C" w14:textId="77777777" w:rsidR="00EA55B3" w:rsidRPr="00FD5F5C" w:rsidRDefault="00EA55B3">
      <w:pPr>
        <w:rPr>
          <w:rFonts w:ascii="Times" w:hAnsi="Times"/>
          <w:sz w:val="22"/>
          <w:szCs w:val="22"/>
        </w:rPr>
      </w:pPr>
    </w:p>
    <w:p w14:paraId="6102609F" w14:textId="77777777" w:rsidR="00EA55B3" w:rsidRPr="00FD5F5C" w:rsidRDefault="00EA55B3" w:rsidP="00EA55B3">
      <w:pPr>
        <w:rPr>
          <w:rFonts w:ascii="Times" w:hAnsi="Times"/>
          <w:i/>
          <w:sz w:val="22"/>
          <w:szCs w:val="22"/>
        </w:rPr>
      </w:pPr>
    </w:p>
    <w:p w14:paraId="33419B9D" w14:textId="77777777" w:rsidR="00EA55B3" w:rsidRPr="00FD5F5C" w:rsidRDefault="00EA55B3" w:rsidP="00EA55B3">
      <w:pPr>
        <w:rPr>
          <w:rFonts w:ascii="Times" w:hAnsi="Times"/>
          <w:i/>
          <w:sz w:val="22"/>
          <w:szCs w:val="22"/>
        </w:rPr>
      </w:pPr>
    </w:p>
    <w:p w14:paraId="76FBA66E" w14:textId="77777777" w:rsidR="00EA55B3" w:rsidRPr="00FD5F5C" w:rsidRDefault="00EA55B3" w:rsidP="00EA55B3">
      <w:pPr>
        <w:pStyle w:val="Head21"/>
        <w:spacing w:before="120"/>
        <w:ind w:firstLine="567"/>
        <w:jc w:val="both"/>
        <w:rPr>
          <w:rFonts w:ascii="Times" w:hAnsi="Times"/>
          <w:b w:val="0"/>
          <w:sz w:val="22"/>
          <w:szCs w:val="22"/>
          <w:lang w:val="lt-LT"/>
        </w:rPr>
      </w:pPr>
    </w:p>
    <w:tbl>
      <w:tblPr>
        <w:tblW w:w="9829" w:type="dxa"/>
        <w:tblLayout w:type="fixed"/>
        <w:tblLook w:val="0000" w:firstRow="0" w:lastRow="0" w:firstColumn="0" w:lastColumn="0" w:noHBand="0" w:noVBand="0"/>
      </w:tblPr>
      <w:tblGrid>
        <w:gridCol w:w="3284"/>
        <w:gridCol w:w="604"/>
        <w:gridCol w:w="1980"/>
        <w:gridCol w:w="701"/>
        <w:gridCol w:w="2611"/>
        <w:gridCol w:w="649"/>
      </w:tblGrid>
      <w:tr w:rsidR="00EA55B3" w:rsidRPr="00FD5F5C" w14:paraId="26249E79" w14:textId="77777777" w:rsidTr="00467B55">
        <w:trPr>
          <w:trHeight w:val="285"/>
        </w:trPr>
        <w:tc>
          <w:tcPr>
            <w:tcW w:w="3284" w:type="dxa"/>
            <w:tcBorders>
              <w:bottom w:val="single" w:sz="4" w:space="0" w:color="000000"/>
            </w:tcBorders>
            <w:shd w:val="clear" w:color="auto" w:fill="auto"/>
          </w:tcPr>
          <w:p w14:paraId="2F2CC658" w14:textId="77777777" w:rsidR="00EA55B3" w:rsidRPr="00FD5F5C" w:rsidRDefault="00EA55B3" w:rsidP="00467B55">
            <w:pPr>
              <w:snapToGrid w:val="0"/>
              <w:ind w:right="-1"/>
              <w:rPr>
                <w:rFonts w:ascii="Times" w:hAnsi="Times"/>
                <w:sz w:val="22"/>
                <w:szCs w:val="22"/>
              </w:rPr>
            </w:pPr>
          </w:p>
        </w:tc>
        <w:tc>
          <w:tcPr>
            <w:tcW w:w="604" w:type="dxa"/>
            <w:shd w:val="clear" w:color="auto" w:fill="auto"/>
          </w:tcPr>
          <w:p w14:paraId="63C1E586" w14:textId="77777777" w:rsidR="00EA55B3" w:rsidRPr="00FD5F5C" w:rsidRDefault="00EA55B3" w:rsidP="00467B55">
            <w:pPr>
              <w:snapToGrid w:val="0"/>
              <w:ind w:right="-1"/>
              <w:jc w:val="center"/>
              <w:rPr>
                <w:rFonts w:ascii="Times" w:hAnsi="Times"/>
                <w:sz w:val="22"/>
                <w:szCs w:val="22"/>
              </w:rPr>
            </w:pPr>
          </w:p>
        </w:tc>
        <w:tc>
          <w:tcPr>
            <w:tcW w:w="1980" w:type="dxa"/>
            <w:tcBorders>
              <w:bottom w:val="single" w:sz="4" w:space="0" w:color="000000"/>
            </w:tcBorders>
            <w:shd w:val="clear" w:color="auto" w:fill="auto"/>
          </w:tcPr>
          <w:p w14:paraId="208F316E" w14:textId="77777777" w:rsidR="00EA55B3" w:rsidRPr="00FD5F5C" w:rsidRDefault="00EA55B3" w:rsidP="00467B55">
            <w:pPr>
              <w:snapToGrid w:val="0"/>
              <w:ind w:right="-1"/>
              <w:jc w:val="center"/>
              <w:rPr>
                <w:rFonts w:ascii="Times" w:hAnsi="Times"/>
                <w:sz w:val="22"/>
                <w:szCs w:val="22"/>
              </w:rPr>
            </w:pPr>
          </w:p>
        </w:tc>
        <w:tc>
          <w:tcPr>
            <w:tcW w:w="701" w:type="dxa"/>
            <w:shd w:val="clear" w:color="auto" w:fill="auto"/>
          </w:tcPr>
          <w:p w14:paraId="30680415" w14:textId="77777777" w:rsidR="00EA55B3" w:rsidRPr="00FD5F5C" w:rsidRDefault="00EA55B3" w:rsidP="00467B55">
            <w:pPr>
              <w:snapToGrid w:val="0"/>
              <w:ind w:right="-1"/>
              <w:jc w:val="center"/>
              <w:rPr>
                <w:rFonts w:ascii="Times" w:hAnsi="Times"/>
                <w:sz w:val="22"/>
                <w:szCs w:val="22"/>
              </w:rPr>
            </w:pPr>
          </w:p>
        </w:tc>
        <w:tc>
          <w:tcPr>
            <w:tcW w:w="2611" w:type="dxa"/>
            <w:tcBorders>
              <w:bottom w:val="single" w:sz="4" w:space="0" w:color="000000"/>
            </w:tcBorders>
            <w:shd w:val="clear" w:color="auto" w:fill="auto"/>
          </w:tcPr>
          <w:p w14:paraId="2171592C" w14:textId="77777777" w:rsidR="00EA55B3" w:rsidRPr="00FD5F5C" w:rsidRDefault="00EA55B3" w:rsidP="00467B55">
            <w:pPr>
              <w:snapToGrid w:val="0"/>
              <w:ind w:right="-1"/>
              <w:jc w:val="right"/>
              <w:rPr>
                <w:rFonts w:ascii="Times" w:hAnsi="Times"/>
                <w:sz w:val="22"/>
                <w:szCs w:val="22"/>
              </w:rPr>
            </w:pPr>
          </w:p>
        </w:tc>
        <w:tc>
          <w:tcPr>
            <w:tcW w:w="649" w:type="dxa"/>
            <w:shd w:val="clear" w:color="auto" w:fill="auto"/>
          </w:tcPr>
          <w:p w14:paraId="1476A1A9" w14:textId="77777777" w:rsidR="00EA55B3" w:rsidRPr="00FD5F5C" w:rsidRDefault="00EA55B3" w:rsidP="00467B55">
            <w:pPr>
              <w:snapToGrid w:val="0"/>
              <w:ind w:right="-1"/>
              <w:jc w:val="right"/>
              <w:rPr>
                <w:rFonts w:ascii="Times" w:hAnsi="Times"/>
                <w:sz w:val="22"/>
                <w:szCs w:val="22"/>
              </w:rPr>
            </w:pPr>
          </w:p>
        </w:tc>
      </w:tr>
      <w:tr w:rsidR="00EA55B3" w:rsidRPr="00FD5F5C" w14:paraId="7CE07B45" w14:textId="77777777" w:rsidTr="00467B55">
        <w:trPr>
          <w:trHeight w:val="186"/>
        </w:trPr>
        <w:tc>
          <w:tcPr>
            <w:tcW w:w="3284" w:type="dxa"/>
            <w:tcBorders>
              <w:top w:val="single" w:sz="4" w:space="0" w:color="000000"/>
            </w:tcBorders>
            <w:shd w:val="clear" w:color="auto" w:fill="auto"/>
          </w:tcPr>
          <w:p w14:paraId="65E045C5" w14:textId="77777777" w:rsidR="00EA55B3" w:rsidRPr="00FD5F5C" w:rsidRDefault="00EA55B3" w:rsidP="00467B55">
            <w:pPr>
              <w:pStyle w:val="BodyText1"/>
              <w:ind w:firstLine="0"/>
              <w:jc w:val="left"/>
              <w:rPr>
                <w:rFonts w:ascii="Times" w:hAnsi="Times"/>
                <w:i/>
                <w:position w:val="6"/>
                <w:sz w:val="22"/>
                <w:szCs w:val="22"/>
                <w:lang w:val="lt-LT"/>
              </w:rPr>
            </w:pPr>
            <w:r w:rsidRPr="00FD5F5C">
              <w:rPr>
                <w:rFonts w:ascii="Times" w:hAnsi="Times"/>
                <w:i/>
                <w:position w:val="6"/>
                <w:sz w:val="22"/>
                <w:szCs w:val="22"/>
                <w:lang w:val="lt-LT"/>
              </w:rPr>
              <w:t>(Tiekėjo arba jo įgalioto asmens pareigų pavadinimas)</w:t>
            </w:r>
          </w:p>
        </w:tc>
        <w:tc>
          <w:tcPr>
            <w:tcW w:w="604" w:type="dxa"/>
            <w:shd w:val="clear" w:color="auto" w:fill="auto"/>
          </w:tcPr>
          <w:p w14:paraId="67E19126" w14:textId="77777777" w:rsidR="00EA55B3" w:rsidRPr="00FD5F5C" w:rsidRDefault="00EA55B3" w:rsidP="00467B55">
            <w:pPr>
              <w:snapToGrid w:val="0"/>
              <w:ind w:right="-1"/>
              <w:jc w:val="center"/>
              <w:rPr>
                <w:rFonts w:ascii="Times" w:hAnsi="Times"/>
                <w:i/>
                <w:sz w:val="22"/>
                <w:szCs w:val="22"/>
              </w:rPr>
            </w:pPr>
          </w:p>
        </w:tc>
        <w:tc>
          <w:tcPr>
            <w:tcW w:w="1980" w:type="dxa"/>
            <w:tcBorders>
              <w:top w:val="single" w:sz="4" w:space="0" w:color="000000"/>
            </w:tcBorders>
            <w:shd w:val="clear" w:color="auto" w:fill="auto"/>
          </w:tcPr>
          <w:p w14:paraId="538A3EF0" w14:textId="77777777" w:rsidR="00EA55B3" w:rsidRPr="00FD5F5C" w:rsidRDefault="00EA55B3" w:rsidP="00467B55">
            <w:pPr>
              <w:snapToGrid w:val="0"/>
              <w:ind w:right="-1"/>
              <w:jc w:val="center"/>
              <w:rPr>
                <w:rFonts w:ascii="Times" w:hAnsi="Times"/>
                <w:i/>
                <w:sz w:val="22"/>
                <w:szCs w:val="22"/>
              </w:rPr>
            </w:pPr>
            <w:r w:rsidRPr="00FD5F5C">
              <w:rPr>
                <w:rFonts w:ascii="Times" w:hAnsi="Times"/>
                <w:i/>
                <w:position w:val="6"/>
                <w:sz w:val="22"/>
                <w:szCs w:val="22"/>
              </w:rPr>
              <w:t>(Parašas)</w:t>
            </w:r>
            <w:r w:rsidRPr="00FD5F5C">
              <w:rPr>
                <w:rFonts w:ascii="Times" w:hAnsi="Times"/>
                <w:i/>
                <w:sz w:val="22"/>
                <w:szCs w:val="22"/>
              </w:rPr>
              <w:t xml:space="preserve"> </w:t>
            </w:r>
          </w:p>
        </w:tc>
        <w:tc>
          <w:tcPr>
            <w:tcW w:w="701" w:type="dxa"/>
            <w:shd w:val="clear" w:color="auto" w:fill="auto"/>
          </w:tcPr>
          <w:p w14:paraId="799D58BF" w14:textId="77777777" w:rsidR="00EA55B3" w:rsidRPr="00FD5F5C" w:rsidRDefault="00EA55B3" w:rsidP="00467B55">
            <w:pPr>
              <w:snapToGrid w:val="0"/>
              <w:ind w:right="-1"/>
              <w:jc w:val="center"/>
              <w:rPr>
                <w:rFonts w:ascii="Times" w:hAnsi="Times"/>
                <w:i/>
                <w:sz w:val="22"/>
                <w:szCs w:val="22"/>
              </w:rPr>
            </w:pPr>
          </w:p>
        </w:tc>
        <w:tc>
          <w:tcPr>
            <w:tcW w:w="2611" w:type="dxa"/>
            <w:tcBorders>
              <w:top w:val="single" w:sz="4" w:space="0" w:color="000000"/>
            </w:tcBorders>
            <w:shd w:val="clear" w:color="auto" w:fill="auto"/>
          </w:tcPr>
          <w:p w14:paraId="2462963E" w14:textId="77777777" w:rsidR="00EA55B3" w:rsidRPr="00FD5F5C" w:rsidRDefault="00EA55B3" w:rsidP="00467B55">
            <w:pPr>
              <w:snapToGrid w:val="0"/>
              <w:ind w:right="-1"/>
              <w:jc w:val="center"/>
              <w:rPr>
                <w:rFonts w:ascii="Times" w:hAnsi="Times"/>
                <w:i/>
                <w:sz w:val="22"/>
                <w:szCs w:val="22"/>
              </w:rPr>
            </w:pPr>
            <w:r w:rsidRPr="00FD5F5C">
              <w:rPr>
                <w:rFonts w:ascii="Times" w:hAnsi="Times"/>
                <w:i/>
                <w:position w:val="6"/>
                <w:sz w:val="22"/>
                <w:szCs w:val="22"/>
              </w:rPr>
              <w:t>(Vardas ir pavardė)</w:t>
            </w:r>
            <w:r w:rsidRPr="00FD5F5C">
              <w:rPr>
                <w:rFonts w:ascii="Times" w:hAnsi="Times"/>
                <w:i/>
                <w:sz w:val="22"/>
                <w:szCs w:val="22"/>
              </w:rPr>
              <w:t xml:space="preserve"> </w:t>
            </w:r>
          </w:p>
        </w:tc>
        <w:tc>
          <w:tcPr>
            <w:tcW w:w="649" w:type="dxa"/>
            <w:shd w:val="clear" w:color="auto" w:fill="auto"/>
          </w:tcPr>
          <w:p w14:paraId="752A8FED" w14:textId="77777777" w:rsidR="00EA55B3" w:rsidRPr="00FD5F5C" w:rsidRDefault="00EA55B3" w:rsidP="00467B55">
            <w:pPr>
              <w:snapToGrid w:val="0"/>
              <w:ind w:right="-1"/>
              <w:jc w:val="center"/>
              <w:rPr>
                <w:rFonts w:ascii="Times" w:hAnsi="Times"/>
                <w:i/>
                <w:sz w:val="22"/>
                <w:szCs w:val="22"/>
              </w:rPr>
            </w:pPr>
          </w:p>
        </w:tc>
      </w:tr>
    </w:tbl>
    <w:p w14:paraId="4AE5EFCA" w14:textId="77777777" w:rsidR="00EA55B3" w:rsidRPr="00FD5F5C" w:rsidRDefault="00EA55B3" w:rsidP="00EA55B3">
      <w:pPr>
        <w:rPr>
          <w:rFonts w:ascii="Times" w:hAnsi="Times"/>
          <w:i/>
          <w:sz w:val="22"/>
          <w:szCs w:val="22"/>
        </w:rPr>
      </w:pPr>
    </w:p>
    <w:p w14:paraId="722CFD9C" w14:textId="77777777" w:rsidR="00EA55B3" w:rsidRPr="00FD5F5C" w:rsidRDefault="00EA55B3">
      <w:pPr>
        <w:rPr>
          <w:rFonts w:ascii="Times" w:hAnsi="Times"/>
          <w:sz w:val="22"/>
          <w:szCs w:val="22"/>
        </w:rPr>
      </w:pPr>
    </w:p>
    <w:sectPr w:rsidR="00EA55B3" w:rsidRPr="00FD5F5C" w:rsidSect="008C4CF9">
      <w:pgSz w:w="1684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B3"/>
    <w:rsid w:val="000E642D"/>
    <w:rsid w:val="001C586B"/>
    <w:rsid w:val="00210FCC"/>
    <w:rsid w:val="00217B48"/>
    <w:rsid w:val="003716F9"/>
    <w:rsid w:val="00391EBC"/>
    <w:rsid w:val="003A0E02"/>
    <w:rsid w:val="00406AD5"/>
    <w:rsid w:val="00454858"/>
    <w:rsid w:val="004954F9"/>
    <w:rsid w:val="00597EC5"/>
    <w:rsid w:val="00624ADD"/>
    <w:rsid w:val="00664572"/>
    <w:rsid w:val="006A192E"/>
    <w:rsid w:val="006B5D6A"/>
    <w:rsid w:val="006F1137"/>
    <w:rsid w:val="007E54F9"/>
    <w:rsid w:val="00847D64"/>
    <w:rsid w:val="00872E59"/>
    <w:rsid w:val="00884B03"/>
    <w:rsid w:val="008C4CF9"/>
    <w:rsid w:val="009F0984"/>
    <w:rsid w:val="00A711D0"/>
    <w:rsid w:val="00AB10A3"/>
    <w:rsid w:val="00AE0DEE"/>
    <w:rsid w:val="00B31E9F"/>
    <w:rsid w:val="00CC2A92"/>
    <w:rsid w:val="00CF6B85"/>
    <w:rsid w:val="00D346FE"/>
    <w:rsid w:val="00D92985"/>
    <w:rsid w:val="00D95E9B"/>
    <w:rsid w:val="00DE1C5A"/>
    <w:rsid w:val="00EA55B3"/>
    <w:rsid w:val="00F132FC"/>
    <w:rsid w:val="00F523C1"/>
    <w:rsid w:val="00F5410B"/>
    <w:rsid w:val="00FD5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434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EA55B3"/>
    <w:rPr>
      <w:rFonts w:ascii="Times New Roman" w:eastAsia="Times New Roman" w:hAnsi="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A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55B3"/>
    <w:pPr>
      <w:suppressAutoHyphens/>
      <w:overflowPunct w:val="0"/>
      <w:autoSpaceDE w:val="0"/>
      <w:autoSpaceDN w:val="0"/>
      <w:adjustRightInd w:val="0"/>
      <w:jc w:val="center"/>
      <w:textAlignment w:val="baseline"/>
    </w:pPr>
    <w:rPr>
      <w:b/>
      <w:sz w:val="28"/>
      <w:lang w:val="en-US"/>
    </w:rPr>
  </w:style>
  <w:style w:type="paragraph" w:customStyle="1" w:styleId="BodyText1">
    <w:name w:val="Body Text1"/>
    <w:rsid w:val="00EA55B3"/>
    <w:pPr>
      <w:ind w:firstLine="312"/>
      <w:jc w:val="both"/>
    </w:pPr>
    <w:rPr>
      <w:rFonts w:ascii="TimesLT" w:eastAsia="Times New Roman" w:hAnsi="TimesLT" w:cs="Times New Roman"/>
      <w:snapToGrid w:val="0"/>
      <w:sz w:val="20"/>
      <w:szCs w:val="20"/>
    </w:rPr>
  </w:style>
  <w:style w:type="paragraph" w:styleId="Pataisymai">
    <w:name w:val="Revision"/>
    <w:hidden/>
    <w:uiPriority w:val="99"/>
    <w:semiHidden/>
    <w:rsid w:val="00F523C1"/>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192">
      <w:bodyDiv w:val="1"/>
      <w:marLeft w:val="0"/>
      <w:marRight w:val="0"/>
      <w:marTop w:val="0"/>
      <w:marBottom w:val="0"/>
      <w:divBdr>
        <w:top w:val="none" w:sz="0" w:space="0" w:color="auto"/>
        <w:left w:val="none" w:sz="0" w:space="0" w:color="auto"/>
        <w:bottom w:val="none" w:sz="0" w:space="0" w:color="auto"/>
        <w:right w:val="none" w:sz="0" w:space="0" w:color="auto"/>
      </w:divBdr>
    </w:div>
    <w:div w:id="148906417">
      <w:bodyDiv w:val="1"/>
      <w:marLeft w:val="0"/>
      <w:marRight w:val="0"/>
      <w:marTop w:val="0"/>
      <w:marBottom w:val="0"/>
      <w:divBdr>
        <w:top w:val="none" w:sz="0" w:space="0" w:color="auto"/>
        <w:left w:val="none" w:sz="0" w:space="0" w:color="auto"/>
        <w:bottom w:val="none" w:sz="0" w:space="0" w:color="auto"/>
        <w:right w:val="none" w:sz="0" w:space="0" w:color="auto"/>
      </w:divBdr>
    </w:div>
    <w:div w:id="825777865">
      <w:bodyDiv w:val="1"/>
      <w:marLeft w:val="0"/>
      <w:marRight w:val="0"/>
      <w:marTop w:val="0"/>
      <w:marBottom w:val="0"/>
      <w:divBdr>
        <w:top w:val="none" w:sz="0" w:space="0" w:color="auto"/>
        <w:left w:val="none" w:sz="0" w:space="0" w:color="auto"/>
        <w:bottom w:val="none" w:sz="0" w:space="0" w:color="auto"/>
        <w:right w:val="none" w:sz="0" w:space="0" w:color="auto"/>
      </w:divBdr>
    </w:div>
    <w:div w:id="16820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Regvyta Gelumbauskiene</dc:creator>
  <cp:keywords/>
  <dc:description/>
  <cp:lastModifiedBy>Egidija Indrulionienė</cp:lastModifiedBy>
  <cp:revision>3</cp:revision>
  <dcterms:created xsi:type="dcterms:W3CDTF">2025-07-29T11:54:00Z</dcterms:created>
  <dcterms:modified xsi:type="dcterms:W3CDTF">2025-07-29T12:51:00Z</dcterms:modified>
</cp:coreProperties>
</file>