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2EA0" w14:textId="449CCB25" w:rsidR="007B0C2E" w:rsidRPr="007B0C2E" w:rsidRDefault="007B0C2E" w:rsidP="007B0C2E">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bCs/>
          <w:smallCaps/>
          <w:color w:val="000000"/>
          <w:kern w:val="0"/>
          <w:lang w:val="pl-PL"/>
          <w14:ligatures w14:val="none"/>
        </w:rPr>
      </w:pPr>
      <w:r w:rsidRPr="007B0C2E">
        <w:rPr>
          <w:rFonts w:ascii="Times New Roman" w:eastAsia="Times New Roman" w:hAnsi="Times New Roman" w:cs="Times New Roman"/>
          <w:b/>
          <w:bCs/>
          <w:smallCaps/>
          <w:color w:val="000000"/>
          <w:kern w:val="0"/>
          <w:lang w:val="pl-PL"/>
          <w14:ligatures w14:val="none"/>
        </w:rPr>
        <w:t xml:space="preserve">NUOTOLINIO PACIENTŲ SVEIKATOS </w:t>
      </w:r>
      <w:r w:rsidR="00E23AF8">
        <w:rPr>
          <w:rFonts w:ascii="Times New Roman" w:eastAsia="Times New Roman" w:hAnsi="Times New Roman" w:cs="Times New Roman"/>
          <w:b/>
          <w:bCs/>
          <w:smallCaps/>
          <w:color w:val="000000"/>
          <w:kern w:val="0"/>
          <w:lang w:val="pl-PL"/>
          <w14:ligatures w14:val="none"/>
        </w:rPr>
        <w:t xml:space="preserve">RODIKLIŲ </w:t>
      </w:r>
      <w:r w:rsidRPr="007B0C2E">
        <w:rPr>
          <w:rFonts w:ascii="Times New Roman" w:eastAsia="Times New Roman" w:hAnsi="Times New Roman" w:cs="Times New Roman"/>
          <w:b/>
          <w:bCs/>
          <w:smallCaps/>
          <w:color w:val="000000"/>
          <w:kern w:val="0"/>
          <w:lang w:val="pl-PL"/>
          <w14:ligatures w14:val="none"/>
        </w:rPr>
        <w:t>STEBĖJIMO SISTEMOS</w:t>
      </w:r>
    </w:p>
    <w:p w14:paraId="460D99C6" w14:textId="77777777" w:rsidR="007B0C2E" w:rsidRPr="007B0C2E" w:rsidRDefault="007B0C2E" w:rsidP="007B0C2E">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bCs/>
          <w:smallCaps/>
          <w:color w:val="000000"/>
          <w:kern w:val="0"/>
          <w:lang w:val="pl-PL"/>
          <w14:ligatures w14:val="none"/>
        </w:rPr>
      </w:pPr>
      <w:r w:rsidRPr="007B0C2E">
        <w:rPr>
          <w:rFonts w:ascii="Times New Roman" w:eastAsia="Times New Roman" w:hAnsi="Times New Roman" w:cs="Times New Roman"/>
          <w:b/>
          <w:bCs/>
          <w:smallCaps/>
          <w:color w:val="000000"/>
          <w:kern w:val="0"/>
          <w:lang w:val="pl-PL"/>
          <w14:ligatures w14:val="none"/>
        </w:rPr>
        <w:t>TECHNINĖ SPECIFIKACIJA</w:t>
      </w:r>
    </w:p>
    <w:p w14:paraId="12D11F44" w14:textId="77777777" w:rsidR="007B0C2E" w:rsidRPr="007B0C2E" w:rsidRDefault="007B0C2E" w:rsidP="007B0C2E">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bCs/>
          <w:smallCaps/>
          <w:color w:val="000000"/>
          <w:kern w:val="0"/>
          <w:lang w:val="pl-PL"/>
          <w14:ligatures w14:val="none"/>
        </w:rPr>
      </w:pPr>
    </w:p>
    <w:p w14:paraId="7BA9417A" w14:textId="77777777" w:rsidR="007B0C2E" w:rsidRPr="007B0C2E" w:rsidRDefault="007B0C2E" w:rsidP="007B0C2E">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bCs/>
          <w:smallCaps/>
          <w:color w:val="000000"/>
          <w:kern w:val="0"/>
          <w:sz w:val="22"/>
          <w:szCs w:val="22"/>
          <w:lang w:val="pl-PL"/>
          <w14:ligatures w14:val="none"/>
        </w:rPr>
      </w:pPr>
    </w:p>
    <w:p w14:paraId="795E9403" w14:textId="77777777" w:rsidR="005439C1" w:rsidRDefault="007B0C2E" w:rsidP="007B0C2E">
      <w:pPr>
        <w:pBdr>
          <w:top w:val="nil"/>
          <w:left w:val="nil"/>
          <w:bottom w:val="nil"/>
          <w:right w:val="nil"/>
          <w:between w:val="nil"/>
        </w:pBdr>
        <w:spacing w:after="0" w:line="240" w:lineRule="auto"/>
        <w:ind w:firstLine="851"/>
        <w:jc w:val="both"/>
        <w:rPr>
          <w:rFonts w:ascii="Times New Roman" w:eastAsia="Calibri" w:hAnsi="Times New Roman" w:cs="Times New Roman"/>
          <w:bCs/>
          <w:kern w:val="0"/>
          <w:lang w:val="en-US"/>
          <w14:ligatures w14:val="none"/>
        </w:rPr>
      </w:pPr>
      <w:r w:rsidRPr="007B0C2E">
        <w:rPr>
          <w:rFonts w:ascii="Times New Roman" w:eastAsia="Times New Roman" w:hAnsi="Times New Roman" w:cs="Times New Roman"/>
          <w:kern w:val="0"/>
          <w14:ligatures w14:val="none"/>
        </w:rPr>
        <w:t xml:space="preserve">Radviliškio rajono savivaldybės administracija siekdama įgyvendinti </w:t>
      </w:r>
      <w:r w:rsidRPr="007B0C2E">
        <w:rPr>
          <w:rFonts w:ascii="Times New Roman" w:eastAsia="Calibri" w:hAnsi="Times New Roman" w:cs="Times New Roman"/>
          <w:kern w:val="0"/>
          <w14:ligatures w14:val="none"/>
        </w:rPr>
        <w:t>projekto „</w:t>
      </w:r>
      <w:r w:rsidRPr="007B0C2E">
        <w:rPr>
          <w:rFonts w:ascii="Times New Roman" w:eastAsia="Calibri" w:hAnsi="Times New Roman" w:cs="Times New Roman"/>
          <w:color w:val="000000"/>
          <w:kern w:val="0"/>
          <w:lang w:eastAsia="lt-LT"/>
          <w14:ligatures w14:val="none"/>
        </w:rPr>
        <w:t>Radviliškio rajono s</w:t>
      </w:r>
      <w:r w:rsidRPr="007B0C2E">
        <w:rPr>
          <w:rFonts w:ascii="Times New Roman" w:eastAsia="Calibri" w:hAnsi="Times New Roman" w:cs="Times New Roman"/>
          <w:kern w:val="0"/>
          <w14:ligatures w14:val="none"/>
        </w:rPr>
        <w:t xml:space="preserve">veikatos centro teikiamų sveikatos priežiūros paslaugų kokybės ir prieinamumo gerinimas“ </w:t>
      </w:r>
      <w:r w:rsidRPr="007B0C2E">
        <w:rPr>
          <w:rFonts w:ascii="Times New Roman" w:eastAsia="Calibri" w:hAnsi="Times New Roman" w:cs="Times New Roman"/>
          <w:bCs/>
          <w:caps/>
          <w:kern w:val="0"/>
          <w:lang w:val="en-US"/>
          <w14:ligatures w14:val="none"/>
        </w:rPr>
        <w:t>N</w:t>
      </w:r>
      <w:r w:rsidRPr="007B0C2E">
        <w:rPr>
          <w:rFonts w:ascii="Times New Roman" w:eastAsia="Calibri" w:hAnsi="Times New Roman" w:cs="Times New Roman"/>
          <w:bCs/>
          <w:kern w:val="0"/>
          <w:lang w:val="en-US"/>
          <w14:ligatures w14:val="none"/>
        </w:rPr>
        <w:t>r</w:t>
      </w:r>
      <w:r w:rsidRPr="007B0C2E">
        <w:rPr>
          <w:rFonts w:ascii="Times New Roman" w:eastAsia="Calibri" w:hAnsi="Times New Roman" w:cs="Times New Roman"/>
          <w:bCs/>
          <w:caps/>
          <w:kern w:val="0"/>
          <w:lang w:val="en-US"/>
          <w14:ligatures w14:val="none"/>
        </w:rPr>
        <w:t xml:space="preserve">. 09-023-P-0006 </w:t>
      </w:r>
      <w:proofErr w:type="spellStart"/>
      <w:r w:rsidR="00A952B0">
        <w:rPr>
          <w:rFonts w:ascii="Times New Roman" w:eastAsia="Calibri" w:hAnsi="Times New Roman" w:cs="Times New Roman"/>
          <w:bCs/>
          <w:kern w:val="0"/>
          <w:lang w:val="en-US"/>
          <w14:ligatures w14:val="none"/>
        </w:rPr>
        <w:t>veiklas</w:t>
      </w:r>
      <w:proofErr w:type="spellEnd"/>
      <w:r w:rsidR="00A952B0">
        <w:rPr>
          <w:rFonts w:ascii="Times New Roman" w:eastAsia="Calibri" w:hAnsi="Times New Roman" w:cs="Times New Roman"/>
          <w:bCs/>
          <w:kern w:val="0"/>
          <w:lang w:val="en-US"/>
          <w14:ligatures w14:val="none"/>
        </w:rPr>
        <w:t>,</w:t>
      </w:r>
    </w:p>
    <w:p w14:paraId="2741D3FE" w14:textId="5F026160"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kern w:val="0"/>
          <w14:ligatures w14:val="none"/>
        </w:rPr>
      </w:pPr>
      <w:r w:rsidRPr="007B0C2E">
        <w:rPr>
          <w:rFonts w:ascii="Times New Roman" w:eastAsia="Times New Roman" w:hAnsi="Times New Roman" w:cs="Times New Roman"/>
          <w:kern w:val="0"/>
          <w14:ligatures w14:val="none"/>
        </w:rPr>
        <w:t xml:space="preserve"> sveikatos priežiūros įstaigoms, teikiančioms sveikatos centro paslaugas Radviliškio rajono savivaldybėje (toliau -  Sveikatos</w:t>
      </w:r>
      <w:r w:rsidRPr="007B0C2E">
        <w:rPr>
          <w:rFonts w:ascii="Times New Roman" w:eastAsia="Times New Roman" w:hAnsi="Times New Roman" w:cs="Times New Roman"/>
          <w:kern w:val="0"/>
          <w:u w:val="single"/>
          <w14:ligatures w14:val="none"/>
        </w:rPr>
        <w:t xml:space="preserve"> </w:t>
      </w:r>
      <w:r w:rsidRPr="007B0C2E">
        <w:rPr>
          <w:rFonts w:ascii="Times New Roman" w:eastAsia="Times New Roman" w:hAnsi="Times New Roman" w:cs="Times New Roman"/>
          <w:kern w:val="0"/>
          <w14:ligatures w14:val="none"/>
        </w:rPr>
        <w:t>centras), numato įsigyti nuotolinio pacientų sveikatos</w:t>
      </w:r>
      <w:r w:rsidR="00E23AF8">
        <w:rPr>
          <w:rFonts w:ascii="Times New Roman" w:eastAsia="Times New Roman" w:hAnsi="Times New Roman" w:cs="Times New Roman"/>
          <w:kern w:val="0"/>
          <w14:ligatures w14:val="none"/>
        </w:rPr>
        <w:t xml:space="preserve"> rodiklių</w:t>
      </w:r>
      <w:r w:rsidRPr="007B0C2E">
        <w:rPr>
          <w:rFonts w:ascii="Times New Roman" w:eastAsia="Times New Roman" w:hAnsi="Times New Roman" w:cs="Times New Roman"/>
          <w:kern w:val="0"/>
          <w14:ligatures w14:val="none"/>
        </w:rPr>
        <w:t xml:space="preserve"> stebėjimo sistemą. Šios inovatyvios sistemos diegimas yra esminė priemonė stiprinant ambulatorinių paslaugų kokybę ir tęstinumą, ypač pacientams, sergantiems lėtinėmis ligomis, pirmiausia – širdies ir kraujagyslių patologijomis. Siekiama pasitelkti šiuolaikines skaitmenines technologijas, kurios leistų užtikrinti realiuoju laiku vykdomą paciento būklės stebėseną, geresnę savirūpos kontrolę, ankstyvą komplikacijų nustatymą.</w:t>
      </w:r>
    </w:p>
    <w:p w14:paraId="236E75B1" w14:textId="77777777"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bCs/>
          <w:iCs/>
          <w:kern w:val="0"/>
          <w14:ligatures w14:val="none"/>
        </w:rPr>
      </w:pPr>
      <w:r w:rsidRPr="007B0C2E">
        <w:rPr>
          <w:rFonts w:ascii="Times New Roman" w:eastAsia="Times New Roman" w:hAnsi="Times New Roman" w:cs="Times New Roman"/>
          <w:bCs/>
          <w:iCs/>
          <w:kern w:val="0"/>
          <w14:ligatures w14:val="none"/>
        </w:rPr>
        <w:t>Numatyta, kad įsigyjama sistema bus naudojama tiek Sveikatos centro narių – pirminės ir antrinės sveikatos priežiūros įstaigų –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5FA5C68A" w14:textId="77777777"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bCs/>
          <w:iCs/>
          <w:kern w:val="0"/>
          <w14:ligatures w14:val="none"/>
        </w:rPr>
      </w:pPr>
      <w:r w:rsidRPr="007B0C2E">
        <w:rPr>
          <w:rFonts w:ascii="Times New Roman" w:eastAsia="Times New Roman" w:hAnsi="Times New Roman" w:cs="Times New Roman"/>
          <w:bCs/>
          <w:iCs/>
          <w:kern w:val="0"/>
          <w14:ligatures w14:val="none"/>
        </w:rPr>
        <w:t>Įsigyjama sistema susideda iš trijų pagrindinių komponentų:</w:t>
      </w:r>
    </w:p>
    <w:p w14:paraId="75BE81A8" w14:textId="77777777"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kern w:val="0"/>
          <w14:ligatures w14:val="none"/>
        </w:rPr>
      </w:pPr>
      <w:r w:rsidRPr="007B0C2E">
        <w:rPr>
          <w:rFonts w:ascii="Times New Roman" w:eastAsia="Times New Roman" w:hAnsi="Times New Roman" w:cs="Times New Roman"/>
          <w:kern w:val="0"/>
          <w14:ligatures w14:val="none"/>
        </w:rPr>
        <w:t>Pirmasis komponentas – mobilioji programėlė, veikianti kaip paciento priežiūros asistentas. Ji užtikrina nuolatinį ryšį su sveikatos priežiūros specialistais, sveikatos rodiklių matavimo duomenų perdavimą per nuotolį, leidžia vykdyti individualizuotas užduotis pagal gydymo planą (pvz., sveikatos rodiklių fiksavimą, fizinio aktyvumo stebėjimą, savijautos vertinimą), pildyti vaistų vartojimo žurnalą bei susipažinti su edukacine medžiaga. Programėlė veikia kaip interaktyvus įrankis, padedantis pacientui aktyviai dalyvauti gydymo procese.</w:t>
      </w:r>
    </w:p>
    <w:p w14:paraId="28810EF5" w14:textId="77777777"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kern w:val="0"/>
          <w14:ligatures w14:val="none"/>
        </w:rPr>
      </w:pPr>
      <w:r w:rsidRPr="007B0C2E">
        <w:rPr>
          <w:rFonts w:ascii="Times New Roman" w:eastAsia="Times New Roman" w:hAnsi="Times New Roman" w:cs="Times New Roman"/>
          <w:kern w:val="0"/>
          <w14:ligatures w14:val="none"/>
        </w:rPr>
        <w:t>Antrasis komponentas – medicininiai ir išmanieji įrenginiai, suderinami su programėle, kurie leidžia automatiškai fiksuoti svarbiausius sveikatos rodiklius.</w:t>
      </w:r>
    </w:p>
    <w:p w14:paraId="7A278978" w14:textId="77777777"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bCs/>
          <w:iCs/>
          <w:kern w:val="0"/>
          <w14:ligatures w14:val="none"/>
        </w:rPr>
      </w:pPr>
      <w:r w:rsidRPr="007B0C2E">
        <w:rPr>
          <w:rFonts w:ascii="Times New Roman" w:eastAsia="Times New Roman" w:hAnsi="Times New Roman" w:cs="Times New Roman"/>
          <w:bCs/>
          <w:iCs/>
          <w:kern w:val="0"/>
          <w14:ligatures w14:val="none"/>
        </w:rPr>
        <w:t>Trečiasis komponentas – internetinė platforma specialistams, skirta pacientų būklės stebėsenai realiuoju laiku ir retrospektyviai. Platforma suteiks galimybę analizuoti surinktus duomenis, generuoti ataskaitas, kurti ir valdyti individualius priežiūros planus, bendrauti su pacientais bei gauti įspėjimus apie būklės pokyčius ar nukrypimus nuo plano.</w:t>
      </w:r>
    </w:p>
    <w:p w14:paraId="59D1B0D6" w14:textId="77777777" w:rsid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bCs/>
          <w:iCs/>
          <w:kern w:val="0"/>
          <w14:ligatures w14:val="none"/>
        </w:rPr>
      </w:pPr>
      <w:r w:rsidRPr="007B0C2E">
        <w:rPr>
          <w:rFonts w:ascii="Times New Roman" w:eastAsia="Times New Roman" w:hAnsi="Times New Roman" w:cs="Times New Roman"/>
          <w:bCs/>
          <w:iCs/>
          <w:kern w:val="0"/>
          <w14:ligatures w14:val="none"/>
        </w:rPr>
        <w:t>Perkama terminuoto naudojimo (36 mėnesių) programinės įrangos licencija, suteikianti teisę naudotis sistema, kuri talpinama Tiekėjo infrastruktūroje (duomenų centre), kartu su jos priežiūra, duomenų saugojimu ir apdorojimu.</w:t>
      </w:r>
    </w:p>
    <w:p w14:paraId="3AD5F4CE" w14:textId="24CD32C7" w:rsidR="00687781" w:rsidRPr="007B0C2E" w:rsidRDefault="00F94CB9" w:rsidP="00687781">
      <w:pPr>
        <w:pBdr>
          <w:top w:val="nil"/>
          <w:left w:val="nil"/>
          <w:bottom w:val="nil"/>
          <w:right w:val="nil"/>
          <w:between w:val="nil"/>
        </w:pBdr>
        <w:spacing w:after="0" w:line="240" w:lineRule="auto"/>
        <w:ind w:firstLine="851"/>
        <w:jc w:val="both"/>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t>Mobili programėl</w:t>
      </w:r>
      <w:r w:rsidR="00E10223">
        <w:rPr>
          <w:rFonts w:ascii="Times New Roman" w:eastAsia="Times New Roman" w:hAnsi="Times New Roman" w:cs="Times New Roman"/>
          <w:bCs/>
          <w:iCs/>
          <w:kern w:val="0"/>
          <w14:ligatures w14:val="none"/>
        </w:rPr>
        <w:t>ė</w:t>
      </w:r>
      <w:r w:rsidR="00865235">
        <w:rPr>
          <w:rFonts w:ascii="Times New Roman" w:eastAsia="Times New Roman" w:hAnsi="Times New Roman" w:cs="Times New Roman"/>
          <w:bCs/>
          <w:iCs/>
          <w:kern w:val="0"/>
          <w14:ligatures w14:val="none"/>
        </w:rPr>
        <w:t xml:space="preserve"> </w:t>
      </w:r>
      <w:r w:rsidR="00E10223">
        <w:rPr>
          <w:rFonts w:ascii="Times New Roman" w:eastAsia="Times New Roman" w:hAnsi="Times New Roman" w:cs="Times New Roman"/>
          <w:bCs/>
          <w:iCs/>
          <w:kern w:val="0"/>
          <w14:ligatures w14:val="none"/>
        </w:rPr>
        <w:t>turi atitikti prieinamumo reikalavimus</w:t>
      </w:r>
      <w:r w:rsidR="0003616C">
        <w:rPr>
          <w:rFonts w:ascii="Times New Roman" w:eastAsia="Times New Roman" w:hAnsi="Times New Roman" w:cs="Times New Roman"/>
          <w:bCs/>
          <w:iCs/>
          <w:kern w:val="0"/>
          <w14:ligatures w14:val="none"/>
        </w:rPr>
        <w:t xml:space="preserve">, apibrėžtus </w:t>
      </w:r>
      <w:r w:rsidR="007B01A9">
        <w:rPr>
          <w:rFonts w:ascii="Times New Roman" w:eastAsia="Times New Roman" w:hAnsi="Times New Roman" w:cs="Times New Roman"/>
          <w:bCs/>
          <w:iCs/>
          <w:kern w:val="0"/>
          <w14:ligatures w14:val="none"/>
        </w:rPr>
        <w:t>B</w:t>
      </w:r>
      <w:r w:rsidR="00733884">
        <w:rPr>
          <w:rFonts w:ascii="Times New Roman" w:eastAsia="Times New Roman" w:hAnsi="Times New Roman" w:cs="Times New Roman"/>
          <w:bCs/>
          <w:iCs/>
          <w:kern w:val="0"/>
          <w14:ligatures w14:val="none"/>
        </w:rPr>
        <w:t xml:space="preserve">endrųjų reikalavimų valstybės ir savivaldybių institucijų ir įstaigų </w:t>
      </w:r>
      <w:r w:rsidR="00687781">
        <w:rPr>
          <w:rFonts w:ascii="Times New Roman" w:eastAsia="Times New Roman" w:hAnsi="Times New Roman" w:cs="Times New Roman"/>
          <w:bCs/>
          <w:iCs/>
          <w:kern w:val="0"/>
          <w14:ligatures w14:val="none"/>
        </w:rPr>
        <w:t>interneto svetainėms ir mobiliosioms programoms apraše, patvirtintame Lietuvos Respublikos</w:t>
      </w:r>
      <w:r w:rsidR="00D92473">
        <w:rPr>
          <w:rFonts w:ascii="Times New Roman" w:eastAsia="Times New Roman" w:hAnsi="Times New Roman" w:cs="Times New Roman"/>
          <w:bCs/>
          <w:iCs/>
          <w:kern w:val="0"/>
          <w14:ligatures w14:val="none"/>
        </w:rPr>
        <w:t xml:space="preserve"> Vyriausy</w:t>
      </w:r>
      <w:r w:rsidR="005C3E93">
        <w:rPr>
          <w:rFonts w:ascii="Times New Roman" w:eastAsia="Times New Roman" w:hAnsi="Times New Roman" w:cs="Times New Roman"/>
          <w:bCs/>
          <w:iCs/>
          <w:kern w:val="0"/>
          <w14:ligatures w14:val="none"/>
        </w:rPr>
        <w:t>bės 2003 m. balandžio</w:t>
      </w:r>
      <w:r w:rsidR="00F32E5E">
        <w:rPr>
          <w:rFonts w:ascii="Times New Roman" w:eastAsia="Times New Roman" w:hAnsi="Times New Roman" w:cs="Times New Roman"/>
          <w:bCs/>
          <w:iCs/>
          <w:kern w:val="0"/>
          <w14:ligatures w14:val="none"/>
        </w:rPr>
        <w:t xml:space="preserve"> 18 d. nutarimu Nr. 480 „Dėl </w:t>
      </w:r>
      <w:r w:rsidR="00E71143">
        <w:rPr>
          <w:rFonts w:ascii="Times New Roman" w:eastAsia="Times New Roman" w:hAnsi="Times New Roman" w:cs="Times New Roman"/>
          <w:bCs/>
          <w:iCs/>
          <w:kern w:val="0"/>
          <w14:ligatures w14:val="none"/>
        </w:rPr>
        <w:t>bendrųjų reikalavimų valstybės ir savivaldybių institucijų ir įstaigų in</w:t>
      </w:r>
      <w:r w:rsidR="00393678">
        <w:rPr>
          <w:rFonts w:ascii="Times New Roman" w:eastAsia="Times New Roman" w:hAnsi="Times New Roman" w:cs="Times New Roman"/>
          <w:bCs/>
          <w:iCs/>
          <w:kern w:val="0"/>
          <w14:ligatures w14:val="none"/>
        </w:rPr>
        <w:t>terneto svetainėms ir mobiliosioms programoms aprašo patvirtinimo“ (aktuali redakcija)</w:t>
      </w:r>
      <w:r w:rsidR="0024636D">
        <w:rPr>
          <w:rFonts w:ascii="Times New Roman" w:eastAsia="Times New Roman" w:hAnsi="Times New Roman" w:cs="Times New Roman"/>
          <w:bCs/>
          <w:iCs/>
          <w:kern w:val="0"/>
          <w14:ligatures w14:val="none"/>
        </w:rPr>
        <w:t>.</w:t>
      </w:r>
    </w:p>
    <w:p w14:paraId="5C79DF7A" w14:textId="77777777"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bCs/>
          <w:iCs/>
          <w:kern w:val="0"/>
          <w14:ligatures w14:val="none"/>
        </w:rPr>
      </w:pPr>
      <w:r w:rsidRPr="007B0C2E">
        <w:rPr>
          <w:rFonts w:ascii="Times New Roman" w:eastAsia="Times New Roman" w:hAnsi="Times New Roman" w:cs="Times New Roman"/>
          <w:bCs/>
          <w:iCs/>
          <w:kern w:val="0"/>
          <w14:ligatures w14:val="none"/>
        </w:rPr>
        <w:t xml:space="preserve">Sistema turės būti vizualiai pritaikyta Sveikatos centro tapatybei – atitikti Sveikatos centro veiklą koordinuojančios VšĮ Radviliškio ligoninės vizualinio identiteto, spalvų ir komunikacijos stiliaus reikalavimus. </w:t>
      </w:r>
    </w:p>
    <w:p w14:paraId="4A7F2E13" w14:textId="77777777"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kern w:val="0"/>
          <w14:ligatures w14:val="none"/>
        </w:rPr>
      </w:pPr>
      <w:r w:rsidRPr="007B0C2E">
        <w:rPr>
          <w:rFonts w:ascii="Times New Roman" w:eastAsia="Times New Roman" w:hAnsi="Times New Roman" w:cs="Times New Roman"/>
          <w:kern w:val="0"/>
          <w14:ligatures w14:val="none"/>
        </w:rPr>
        <w:t>Sprendimas orientuotas į ilgalaikę naudą tiek pacientų sveikatai, tiek sveikatos priežiūros paslaugų teikimo kokybei Radviliškio rajone.</w:t>
      </w:r>
    </w:p>
    <w:p w14:paraId="0C17782E" w14:textId="77777777" w:rsid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bCs/>
          <w:iCs/>
          <w:kern w:val="0"/>
          <w14:ligatures w14:val="none"/>
        </w:rPr>
      </w:pPr>
      <w:r w:rsidRPr="007B0C2E">
        <w:rPr>
          <w:rFonts w:ascii="Times New Roman" w:eastAsia="Times New Roman" w:hAnsi="Times New Roman" w:cs="Times New Roman"/>
          <w:bCs/>
          <w:iCs/>
          <w:kern w:val="0"/>
          <w14:ligatures w14:val="none"/>
        </w:rPr>
        <w:t>Toliau šioje dokumentacijoje pateikiami išsamūs funkciniai reikalavimai ir techninė specifikacija, kurių turi būti laikomasi teikiant pasiūlymus šiam pirkimui. Nurodyti standartai ir techninės specifikacijos būtini ir proporcingi sistemos funkcionalumo, kokybės ir saugumo reikalavimams užtikrinti.</w:t>
      </w:r>
    </w:p>
    <w:p w14:paraId="308908B4" w14:textId="77777777" w:rsidR="007B0C2E" w:rsidRPr="007B0C2E" w:rsidRDefault="007B0C2E" w:rsidP="007B0C2E">
      <w:pPr>
        <w:pBdr>
          <w:top w:val="nil"/>
          <w:left w:val="nil"/>
          <w:bottom w:val="nil"/>
          <w:right w:val="nil"/>
          <w:between w:val="nil"/>
        </w:pBdr>
        <w:spacing w:after="0" w:line="240" w:lineRule="auto"/>
        <w:ind w:firstLine="851"/>
        <w:jc w:val="both"/>
        <w:rPr>
          <w:rFonts w:ascii="Times New Roman" w:eastAsia="Times New Roman" w:hAnsi="Times New Roman" w:cs="Times New Roman"/>
          <w:bCs/>
          <w:iCs/>
          <w:kern w:val="0"/>
          <w14:ligatures w14:val="none"/>
        </w:rPr>
      </w:pPr>
    </w:p>
    <w:p w14:paraId="40794128" w14:textId="77777777" w:rsidR="007B0C2E" w:rsidRPr="007B0C2E" w:rsidRDefault="007B0C2E" w:rsidP="007B0C2E">
      <w:pPr>
        <w:numPr>
          <w:ilvl w:val="0"/>
          <w:numId w:val="28"/>
        </w:numPr>
        <w:suppressAutoHyphens/>
        <w:spacing w:before="240" w:line="240" w:lineRule="auto"/>
        <w:contextualSpacing/>
        <w:jc w:val="center"/>
        <w:textDirection w:val="btLr"/>
        <w:textAlignment w:val="top"/>
        <w:outlineLvl w:val="0"/>
        <w:rPr>
          <w:rFonts w:ascii="Times New Roman" w:eastAsia="Times New Roman" w:hAnsi="Times New Roman" w:cs="Times New Roman"/>
          <w:b/>
          <w:bCs/>
          <w:kern w:val="0"/>
          <w:position w:val="-1"/>
          <w:sz w:val="22"/>
          <w:szCs w:val="22"/>
          <w14:ligatures w14:val="none"/>
        </w:rPr>
      </w:pPr>
      <w:bookmarkStart w:id="0" w:name="_Toc77678391"/>
      <w:r w:rsidRPr="007B0C2E">
        <w:rPr>
          <w:rFonts w:ascii="Times New Roman" w:eastAsia="Times New Roman" w:hAnsi="Times New Roman" w:cs="Times New Roman"/>
          <w:b/>
          <w:bCs/>
          <w:kern w:val="0"/>
          <w:position w:val="-1"/>
          <w:sz w:val="22"/>
          <w:szCs w:val="22"/>
          <w14:ligatures w14:val="none"/>
        </w:rPr>
        <w:t>SISTEMOS PROCESAI</w:t>
      </w:r>
      <w:bookmarkEnd w:id="0"/>
    </w:p>
    <w:tbl>
      <w:tblPr>
        <w:tblStyle w:val="Lentelstinklelis2"/>
        <w:tblW w:w="9634" w:type="dxa"/>
        <w:tblLook w:val="04A0" w:firstRow="1" w:lastRow="0" w:firstColumn="1" w:lastColumn="0" w:noHBand="0" w:noVBand="1"/>
      </w:tblPr>
      <w:tblGrid>
        <w:gridCol w:w="704"/>
        <w:gridCol w:w="2835"/>
        <w:gridCol w:w="6095"/>
      </w:tblGrid>
      <w:tr w:rsidR="007B0C2E" w:rsidRPr="007B0C2E" w14:paraId="2E5A938A" w14:textId="77777777" w:rsidTr="007B0C2E">
        <w:trPr>
          <w:trHeight w:val="284"/>
        </w:trPr>
        <w:tc>
          <w:tcPr>
            <w:tcW w:w="704" w:type="dxa"/>
            <w:shd w:val="clear" w:color="auto" w:fill="D9D9D9"/>
          </w:tcPr>
          <w:p w14:paraId="06C571B4" w14:textId="77777777" w:rsidR="007B0C2E" w:rsidRPr="007B0C2E" w:rsidRDefault="007B0C2E" w:rsidP="007B0C2E">
            <w:pPr>
              <w:rPr>
                <w:b/>
                <w:bCs/>
                <w:position w:val="-1"/>
                <w:sz w:val="24"/>
                <w:szCs w:val="24"/>
              </w:rPr>
            </w:pPr>
            <w:r w:rsidRPr="007B0C2E">
              <w:rPr>
                <w:b/>
                <w:bCs/>
                <w:position w:val="-1"/>
                <w:sz w:val="24"/>
                <w:szCs w:val="24"/>
              </w:rPr>
              <w:t>Eil.</w:t>
            </w:r>
          </w:p>
          <w:p w14:paraId="5FA7B585" w14:textId="77777777" w:rsidR="007B0C2E" w:rsidRPr="007B0C2E" w:rsidRDefault="007B0C2E" w:rsidP="007B0C2E">
            <w:pPr>
              <w:rPr>
                <w:b/>
                <w:bCs/>
                <w:position w:val="-1"/>
                <w:sz w:val="24"/>
                <w:szCs w:val="24"/>
              </w:rPr>
            </w:pPr>
            <w:r w:rsidRPr="007B0C2E">
              <w:rPr>
                <w:b/>
                <w:bCs/>
                <w:position w:val="-1"/>
                <w:sz w:val="24"/>
                <w:szCs w:val="24"/>
              </w:rPr>
              <w:t>Nr.</w:t>
            </w:r>
          </w:p>
        </w:tc>
        <w:tc>
          <w:tcPr>
            <w:tcW w:w="2835" w:type="dxa"/>
            <w:shd w:val="clear" w:color="auto" w:fill="D9D9D9"/>
          </w:tcPr>
          <w:p w14:paraId="3FEB92D2" w14:textId="77777777" w:rsidR="007B0C2E" w:rsidRPr="007B0C2E" w:rsidRDefault="007B0C2E" w:rsidP="007B0C2E">
            <w:pPr>
              <w:rPr>
                <w:b/>
                <w:bCs/>
                <w:position w:val="-1"/>
                <w:sz w:val="24"/>
                <w:szCs w:val="24"/>
              </w:rPr>
            </w:pPr>
            <w:r w:rsidRPr="007B0C2E">
              <w:rPr>
                <w:b/>
                <w:bCs/>
                <w:position w:val="-1"/>
                <w:sz w:val="24"/>
                <w:szCs w:val="24"/>
              </w:rPr>
              <w:t>Proceso pavadinimas</w:t>
            </w:r>
          </w:p>
          <w:p w14:paraId="4B6C6485" w14:textId="77777777" w:rsidR="007B0C2E" w:rsidRPr="007B0C2E" w:rsidRDefault="007B0C2E" w:rsidP="007B0C2E">
            <w:pPr>
              <w:rPr>
                <w:position w:val="-1"/>
                <w:sz w:val="24"/>
                <w:szCs w:val="24"/>
              </w:rPr>
            </w:pPr>
          </w:p>
        </w:tc>
        <w:tc>
          <w:tcPr>
            <w:tcW w:w="6095" w:type="dxa"/>
            <w:shd w:val="clear" w:color="auto" w:fill="D9D9D9"/>
          </w:tcPr>
          <w:p w14:paraId="1859212E" w14:textId="77777777" w:rsidR="007B0C2E" w:rsidRPr="007B0C2E" w:rsidRDefault="007B0C2E" w:rsidP="007B0C2E">
            <w:pPr>
              <w:jc w:val="center"/>
              <w:rPr>
                <w:b/>
                <w:bCs/>
                <w:position w:val="-1"/>
                <w:sz w:val="24"/>
                <w:szCs w:val="24"/>
              </w:rPr>
            </w:pPr>
            <w:r w:rsidRPr="007B0C2E">
              <w:rPr>
                <w:b/>
                <w:bCs/>
                <w:position w:val="-1"/>
                <w:sz w:val="24"/>
                <w:szCs w:val="24"/>
              </w:rPr>
              <w:t>Proceso aprašymas</w:t>
            </w:r>
          </w:p>
        </w:tc>
      </w:tr>
      <w:tr w:rsidR="007B0C2E" w:rsidRPr="007B0C2E" w14:paraId="1BE3A857" w14:textId="77777777" w:rsidTr="007B0C2E">
        <w:tc>
          <w:tcPr>
            <w:tcW w:w="704" w:type="dxa"/>
          </w:tcPr>
          <w:p w14:paraId="167BE8C5" w14:textId="77777777" w:rsidR="007B0C2E" w:rsidRPr="007B0C2E" w:rsidRDefault="007B0C2E" w:rsidP="007B0C2E">
            <w:pPr>
              <w:shd w:val="clear" w:color="auto" w:fill="FDFDFD"/>
              <w:ind w:hanging="2"/>
              <w:rPr>
                <w:position w:val="-1"/>
                <w:sz w:val="24"/>
                <w:szCs w:val="24"/>
              </w:rPr>
            </w:pPr>
            <w:r w:rsidRPr="007B0C2E">
              <w:rPr>
                <w:position w:val="-1"/>
                <w:sz w:val="24"/>
                <w:szCs w:val="24"/>
              </w:rPr>
              <w:t>1.1.</w:t>
            </w:r>
          </w:p>
        </w:tc>
        <w:tc>
          <w:tcPr>
            <w:tcW w:w="2835" w:type="dxa"/>
          </w:tcPr>
          <w:p w14:paraId="2A9D9294" w14:textId="77777777" w:rsidR="007B0C2E" w:rsidRPr="007B0C2E" w:rsidRDefault="007B0C2E" w:rsidP="007B0C2E">
            <w:pPr>
              <w:shd w:val="clear" w:color="auto" w:fill="FDFDFD"/>
              <w:ind w:hanging="2"/>
              <w:rPr>
                <w:position w:val="-1"/>
                <w:sz w:val="24"/>
                <w:szCs w:val="24"/>
              </w:rPr>
            </w:pPr>
            <w:r w:rsidRPr="007B0C2E">
              <w:rPr>
                <w:position w:val="-1"/>
                <w:sz w:val="24"/>
                <w:szCs w:val="24"/>
              </w:rPr>
              <w:t>Paciento registravimas</w:t>
            </w:r>
          </w:p>
          <w:p w14:paraId="7A0CF667" w14:textId="77777777" w:rsidR="007B0C2E" w:rsidRPr="007B0C2E" w:rsidRDefault="007B0C2E" w:rsidP="007B0C2E">
            <w:pPr>
              <w:ind w:hanging="2"/>
              <w:jc w:val="both"/>
              <w:rPr>
                <w:position w:val="-1"/>
                <w:sz w:val="24"/>
                <w:szCs w:val="24"/>
              </w:rPr>
            </w:pPr>
          </w:p>
        </w:tc>
        <w:tc>
          <w:tcPr>
            <w:tcW w:w="6095" w:type="dxa"/>
          </w:tcPr>
          <w:p w14:paraId="5E55C7ED" w14:textId="77777777" w:rsidR="007B0C2E" w:rsidRPr="007B0C2E" w:rsidRDefault="007B0C2E" w:rsidP="007B0C2E">
            <w:pPr>
              <w:ind w:hanging="2"/>
              <w:jc w:val="both"/>
              <w:rPr>
                <w:sz w:val="24"/>
                <w:szCs w:val="24"/>
              </w:rPr>
            </w:pPr>
            <w:r w:rsidRPr="007B0C2E">
              <w:rPr>
                <w:position w:val="-1"/>
                <w:sz w:val="24"/>
                <w:szCs w:val="24"/>
              </w:rPr>
              <w:t>Sveikatos priežiūros įstaigos darbuotojas (pvz., atvejo vadybininkas) turi galimybę registruoti pacientą sistemoje ir priskirti sveikatos priežiūros specialistus. Automatiškai sukuriama paciento sveikatos kortelė bei profilis mobiliajai programėlei. Sistema išsiunčia prisijungimo duomenis prie mobilios programėlės pacientui el. paštu. Registracijos metu galima įvesti paciento asmeninius duomenis, gydymo įstaigos ar padalinio informaciją.</w:t>
            </w:r>
          </w:p>
        </w:tc>
      </w:tr>
      <w:tr w:rsidR="007B0C2E" w:rsidRPr="007B0C2E" w14:paraId="7441B1B5" w14:textId="77777777" w:rsidTr="007B0C2E">
        <w:tc>
          <w:tcPr>
            <w:tcW w:w="704" w:type="dxa"/>
          </w:tcPr>
          <w:p w14:paraId="5F230FAF" w14:textId="77777777" w:rsidR="007B0C2E" w:rsidRPr="007B0C2E" w:rsidRDefault="007B0C2E" w:rsidP="007B0C2E">
            <w:pPr>
              <w:shd w:val="clear" w:color="auto" w:fill="FDFDFD"/>
              <w:ind w:hanging="2"/>
              <w:rPr>
                <w:position w:val="-1"/>
                <w:sz w:val="24"/>
                <w:szCs w:val="24"/>
              </w:rPr>
            </w:pPr>
            <w:r w:rsidRPr="007B0C2E">
              <w:rPr>
                <w:position w:val="-1"/>
                <w:sz w:val="24"/>
                <w:szCs w:val="24"/>
              </w:rPr>
              <w:t>1.2.</w:t>
            </w:r>
          </w:p>
        </w:tc>
        <w:tc>
          <w:tcPr>
            <w:tcW w:w="2835" w:type="dxa"/>
          </w:tcPr>
          <w:p w14:paraId="5F1D83F0" w14:textId="77777777" w:rsidR="007B0C2E" w:rsidRPr="007B0C2E" w:rsidRDefault="007B0C2E" w:rsidP="007B0C2E">
            <w:pPr>
              <w:shd w:val="clear" w:color="auto" w:fill="FDFDFD"/>
              <w:ind w:hanging="2"/>
              <w:rPr>
                <w:position w:val="-1"/>
                <w:sz w:val="24"/>
                <w:szCs w:val="24"/>
              </w:rPr>
            </w:pPr>
            <w:r w:rsidRPr="007B0C2E">
              <w:rPr>
                <w:position w:val="-1"/>
                <w:sz w:val="24"/>
                <w:szCs w:val="24"/>
              </w:rPr>
              <w:t>Paciento sveikatos kortelė</w:t>
            </w:r>
          </w:p>
        </w:tc>
        <w:tc>
          <w:tcPr>
            <w:tcW w:w="6095" w:type="dxa"/>
          </w:tcPr>
          <w:p w14:paraId="0A5B8673" w14:textId="77777777" w:rsidR="007B0C2E" w:rsidRPr="007B0C2E" w:rsidRDefault="007B0C2E" w:rsidP="007B0C2E">
            <w:pPr>
              <w:ind w:hanging="2"/>
              <w:jc w:val="both"/>
              <w:rPr>
                <w:sz w:val="24"/>
                <w:szCs w:val="24"/>
              </w:rPr>
            </w:pPr>
            <w:r w:rsidRPr="007B0C2E">
              <w:rPr>
                <w:position w:val="-1"/>
                <w:sz w:val="24"/>
                <w:szCs w:val="24"/>
              </w:rPr>
              <w:t xml:space="preserve">Užregistravus pacientą sistemoje, sveikatos priežiūros specialistas gali įvesti paciento ištyrimo ir sveikatos būklės vertinimo duomenis į kortelę: diagnozes, sveikatos rodiklius (kraujo spaudimą, pulsą, svorį), </w:t>
            </w:r>
            <w:r w:rsidRPr="007B0C2E">
              <w:rPr>
                <w:color w:val="000000"/>
                <w:position w:val="-1"/>
                <w:sz w:val="24"/>
                <w:szCs w:val="24"/>
              </w:rPr>
              <w:t>tyrimų rezultatus bei jų dinamiką. Taip pat galima registruoti paskirtus vaistus ir peržiūrėti sveikatos įrašus: diagnozes, kraujo ir instrumentinių tyrimų istoriją, gyvybinius rodiklius (įvestus specialisto, paciento ar gautus iš nešiojamųjų įrenginių), klausimynų rezultatus. Sistemoje galima stebėti paciento fizinio aktyvumo duomenis.</w:t>
            </w:r>
          </w:p>
        </w:tc>
      </w:tr>
      <w:tr w:rsidR="007B0C2E" w:rsidRPr="007B0C2E" w14:paraId="491DEFD7" w14:textId="77777777" w:rsidTr="007B0C2E">
        <w:tc>
          <w:tcPr>
            <w:tcW w:w="704" w:type="dxa"/>
          </w:tcPr>
          <w:p w14:paraId="4007EE23" w14:textId="77777777" w:rsidR="007B0C2E" w:rsidRPr="007B0C2E" w:rsidRDefault="007B0C2E" w:rsidP="007B0C2E">
            <w:pPr>
              <w:ind w:hanging="2"/>
              <w:rPr>
                <w:position w:val="-1"/>
                <w:sz w:val="24"/>
                <w:szCs w:val="24"/>
              </w:rPr>
            </w:pPr>
            <w:r w:rsidRPr="007B0C2E">
              <w:rPr>
                <w:position w:val="-1"/>
                <w:sz w:val="24"/>
                <w:szCs w:val="24"/>
              </w:rPr>
              <w:t>1.3.</w:t>
            </w:r>
          </w:p>
        </w:tc>
        <w:tc>
          <w:tcPr>
            <w:tcW w:w="2835" w:type="dxa"/>
          </w:tcPr>
          <w:p w14:paraId="0B477D19" w14:textId="77777777" w:rsidR="007B0C2E" w:rsidRPr="007B0C2E" w:rsidRDefault="007B0C2E" w:rsidP="007B0C2E">
            <w:pPr>
              <w:ind w:hanging="2"/>
              <w:rPr>
                <w:position w:val="-1"/>
                <w:sz w:val="24"/>
                <w:szCs w:val="24"/>
              </w:rPr>
            </w:pPr>
            <w:r w:rsidRPr="007B0C2E">
              <w:rPr>
                <w:position w:val="-1"/>
                <w:sz w:val="24"/>
                <w:szCs w:val="24"/>
              </w:rPr>
              <w:t>Konsultavimas</w:t>
            </w:r>
          </w:p>
        </w:tc>
        <w:tc>
          <w:tcPr>
            <w:tcW w:w="6095" w:type="dxa"/>
          </w:tcPr>
          <w:p w14:paraId="5096ED64" w14:textId="77777777" w:rsidR="007B0C2E" w:rsidRPr="007B0C2E" w:rsidRDefault="007B0C2E" w:rsidP="007B0C2E">
            <w:pPr>
              <w:ind w:hanging="2"/>
              <w:jc w:val="both"/>
              <w:rPr>
                <w:position w:val="-1"/>
                <w:sz w:val="24"/>
                <w:szCs w:val="24"/>
              </w:rPr>
            </w:pPr>
            <w:r w:rsidRPr="007B0C2E">
              <w:rPr>
                <w:position w:val="-1"/>
                <w:sz w:val="24"/>
                <w:szCs w:val="24"/>
              </w:rPr>
              <w:t>Po konsultacijos turi būti galimybė įvesti jos aprašymą, rekomendacijas pacientui ir nurodymus kitiems sveikatos priežiūros specialistams.</w:t>
            </w:r>
          </w:p>
        </w:tc>
      </w:tr>
      <w:tr w:rsidR="007B0C2E" w:rsidRPr="007B0C2E" w14:paraId="1A556E84" w14:textId="77777777" w:rsidTr="007B0C2E">
        <w:tc>
          <w:tcPr>
            <w:tcW w:w="704" w:type="dxa"/>
          </w:tcPr>
          <w:p w14:paraId="1B867021" w14:textId="77777777" w:rsidR="007B0C2E" w:rsidRPr="007B0C2E" w:rsidRDefault="007B0C2E" w:rsidP="007B0C2E">
            <w:pPr>
              <w:ind w:hanging="2"/>
              <w:rPr>
                <w:position w:val="-1"/>
                <w:sz w:val="24"/>
                <w:szCs w:val="24"/>
              </w:rPr>
            </w:pPr>
            <w:r w:rsidRPr="007B0C2E">
              <w:rPr>
                <w:position w:val="-1"/>
                <w:sz w:val="24"/>
                <w:szCs w:val="24"/>
              </w:rPr>
              <w:t>1.4.</w:t>
            </w:r>
          </w:p>
        </w:tc>
        <w:tc>
          <w:tcPr>
            <w:tcW w:w="2835" w:type="dxa"/>
          </w:tcPr>
          <w:p w14:paraId="0F885970" w14:textId="77777777" w:rsidR="007B0C2E" w:rsidRPr="007B0C2E" w:rsidRDefault="007B0C2E" w:rsidP="007B0C2E">
            <w:pPr>
              <w:ind w:hanging="2"/>
              <w:rPr>
                <w:position w:val="-1"/>
                <w:sz w:val="24"/>
                <w:szCs w:val="24"/>
              </w:rPr>
            </w:pPr>
            <w:r w:rsidRPr="007B0C2E">
              <w:rPr>
                <w:position w:val="-1"/>
                <w:sz w:val="24"/>
                <w:szCs w:val="24"/>
              </w:rPr>
              <w:t>Komunikavimas su pacientu</w:t>
            </w:r>
          </w:p>
        </w:tc>
        <w:tc>
          <w:tcPr>
            <w:tcW w:w="6095" w:type="dxa"/>
          </w:tcPr>
          <w:p w14:paraId="7CDBE10B" w14:textId="77777777" w:rsidR="007B0C2E" w:rsidRPr="007B0C2E" w:rsidRDefault="007B0C2E" w:rsidP="007B0C2E">
            <w:pPr>
              <w:ind w:hanging="2"/>
              <w:jc w:val="both"/>
              <w:rPr>
                <w:position w:val="-1"/>
                <w:sz w:val="24"/>
                <w:szCs w:val="24"/>
              </w:rPr>
            </w:pPr>
            <w:r w:rsidRPr="007B0C2E">
              <w:rPr>
                <w:position w:val="-1"/>
                <w:sz w:val="24"/>
                <w:szCs w:val="24"/>
              </w:rPr>
              <w:t>Sveikatos priežiūros specialistas turi galimybę bendrauti su pacientu per „</w:t>
            </w:r>
            <w:proofErr w:type="spellStart"/>
            <w:r w:rsidRPr="007B0C2E">
              <w:rPr>
                <w:position w:val="-1"/>
                <w:sz w:val="24"/>
                <w:szCs w:val="24"/>
              </w:rPr>
              <w:t>chat</w:t>
            </w:r>
            <w:proofErr w:type="spellEnd"/>
            <w:r w:rsidRPr="007B0C2E">
              <w:rPr>
                <w:position w:val="-1"/>
                <w:sz w:val="24"/>
                <w:szCs w:val="24"/>
              </w:rPr>
              <w:t>“ kanalą, konsultuoti gydymo klausimais, teikti nurodymus, rekomendacijas. Specialistas gali siųsti pacientams ar jų grupėms į mobiliąją programėlę su gydymu susijusią informaciją: paskaitas, instrukcijas, medicininę medžiagą. taip pat pranešimus su prisegamais failais.</w:t>
            </w:r>
          </w:p>
        </w:tc>
      </w:tr>
      <w:tr w:rsidR="007B0C2E" w:rsidRPr="007B0C2E" w14:paraId="764C055C" w14:textId="77777777" w:rsidTr="007B0C2E">
        <w:tc>
          <w:tcPr>
            <w:tcW w:w="704" w:type="dxa"/>
          </w:tcPr>
          <w:p w14:paraId="04F12600" w14:textId="77777777" w:rsidR="007B0C2E" w:rsidRPr="007B0C2E" w:rsidRDefault="007B0C2E" w:rsidP="007B0C2E">
            <w:pPr>
              <w:ind w:hanging="2"/>
              <w:rPr>
                <w:position w:val="-1"/>
                <w:sz w:val="24"/>
                <w:szCs w:val="24"/>
              </w:rPr>
            </w:pPr>
            <w:r w:rsidRPr="007B0C2E">
              <w:rPr>
                <w:position w:val="-1"/>
                <w:sz w:val="24"/>
                <w:szCs w:val="24"/>
              </w:rPr>
              <w:t>1.5.</w:t>
            </w:r>
          </w:p>
        </w:tc>
        <w:tc>
          <w:tcPr>
            <w:tcW w:w="2835" w:type="dxa"/>
          </w:tcPr>
          <w:p w14:paraId="324B7976" w14:textId="77777777" w:rsidR="007B0C2E" w:rsidRPr="007B0C2E" w:rsidRDefault="007B0C2E" w:rsidP="007B0C2E">
            <w:pPr>
              <w:ind w:hanging="2"/>
              <w:rPr>
                <w:position w:val="-1"/>
                <w:sz w:val="24"/>
                <w:szCs w:val="24"/>
              </w:rPr>
            </w:pPr>
            <w:r w:rsidRPr="007B0C2E">
              <w:rPr>
                <w:position w:val="-1"/>
                <w:sz w:val="24"/>
                <w:szCs w:val="24"/>
              </w:rPr>
              <w:t>Individualizuoto sveikatos priežiūros plano sukūrimas</w:t>
            </w:r>
          </w:p>
        </w:tc>
        <w:tc>
          <w:tcPr>
            <w:tcW w:w="6095" w:type="dxa"/>
          </w:tcPr>
          <w:p w14:paraId="147F64D5" w14:textId="77777777" w:rsidR="007B0C2E" w:rsidRPr="007B0C2E" w:rsidRDefault="007B0C2E" w:rsidP="007B0C2E">
            <w:pPr>
              <w:ind w:hanging="2"/>
              <w:jc w:val="both"/>
              <w:rPr>
                <w:position w:val="-1"/>
                <w:sz w:val="24"/>
                <w:szCs w:val="24"/>
              </w:rPr>
            </w:pPr>
            <w:r w:rsidRPr="007B0C2E">
              <w:rPr>
                <w:position w:val="-1"/>
                <w:sz w:val="24"/>
                <w:szCs w:val="24"/>
              </w:rPr>
              <w:t>Sveikatos priežiūros specialistas platformoje parengia pacientui individualų sveikatos priežiūros ar stebėsenos planą, kuriame gali paskirti matavimus (gaunamus iš išmaniųjų įrenginių arba įvedamus rankiniu būdu), fizinės veiklos tikslus (pvz., žingsnių skaičių), pratimus pagal paciento fizinį pasirengimą, vaistų vartojimą, klausimynų nustatytu dažnumu pildymą.</w:t>
            </w:r>
          </w:p>
        </w:tc>
      </w:tr>
      <w:tr w:rsidR="007B0C2E" w:rsidRPr="007B0C2E" w14:paraId="3322C949" w14:textId="77777777" w:rsidTr="007B0C2E">
        <w:tc>
          <w:tcPr>
            <w:tcW w:w="704" w:type="dxa"/>
          </w:tcPr>
          <w:p w14:paraId="6761E685" w14:textId="72839AA5" w:rsidR="007B0C2E" w:rsidRPr="007B0C2E" w:rsidRDefault="007B0C2E" w:rsidP="007B0C2E">
            <w:pPr>
              <w:ind w:hanging="2"/>
              <w:rPr>
                <w:position w:val="-1"/>
                <w:sz w:val="24"/>
                <w:szCs w:val="24"/>
              </w:rPr>
            </w:pPr>
            <w:r w:rsidRPr="007B0C2E">
              <w:rPr>
                <w:position w:val="-1"/>
                <w:sz w:val="24"/>
                <w:szCs w:val="24"/>
              </w:rPr>
              <w:t xml:space="preserve"> 1.6.</w:t>
            </w:r>
          </w:p>
        </w:tc>
        <w:tc>
          <w:tcPr>
            <w:tcW w:w="2835" w:type="dxa"/>
          </w:tcPr>
          <w:p w14:paraId="31D57BD8" w14:textId="77777777" w:rsidR="007B0C2E" w:rsidRPr="007B0C2E" w:rsidRDefault="007B0C2E" w:rsidP="007B0C2E">
            <w:pPr>
              <w:ind w:hanging="2"/>
              <w:rPr>
                <w:position w:val="-1"/>
                <w:sz w:val="24"/>
                <w:szCs w:val="24"/>
              </w:rPr>
            </w:pPr>
            <w:r w:rsidRPr="007B0C2E">
              <w:rPr>
                <w:position w:val="-1"/>
                <w:sz w:val="24"/>
                <w:szCs w:val="24"/>
              </w:rPr>
              <w:t>Paciento stebėsena</w:t>
            </w:r>
          </w:p>
        </w:tc>
        <w:tc>
          <w:tcPr>
            <w:tcW w:w="6095" w:type="dxa"/>
          </w:tcPr>
          <w:p w14:paraId="65FCED26" w14:textId="77777777" w:rsidR="007B0C2E" w:rsidRPr="007B0C2E" w:rsidRDefault="007B0C2E" w:rsidP="007B0C2E">
            <w:pPr>
              <w:ind w:hanging="2"/>
              <w:jc w:val="both"/>
              <w:rPr>
                <w:sz w:val="24"/>
                <w:szCs w:val="24"/>
              </w:rPr>
            </w:pPr>
            <w:r w:rsidRPr="007B0C2E">
              <w:rPr>
                <w:sz w:val="24"/>
                <w:szCs w:val="24"/>
              </w:rPr>
              <w:t xml:space="preserve">Specialistas platformoje gali stebėti paciento vaistų vartojimo įpročius, fizinį aktyvumą, sveikatos rodiklius (pvz., pulsą, kraujospūdį, svorį, elektrokardiogramą (toliau – EKG), liemens apimtį) analizuodamas paciento įvestus duomenis ir išmaniųjų įrenginių matavimus. Sistema automatiškai stebi paciento veiklą ir gyvybinius rodiklius, siunčia įspėjamuosius pranešimus (angl. </w:t>
            </w:r>
            <w:proofErr w:type="spellStart"/>
            <w:r w:rsidRPr="007B0C2E">
              <w:rPr>
                <w:i/>
                <w:sz w:val="24"/>
                <w:szCs w:val="24"/>
              </w:rPr>
              <w:t>alerts</w:t>
            </w:r>
            <w:proofErr w:type="spellEnd"/>
            <w:r w:rsidRPr="007B0C2E">
              <w:rPr>
                <w:sz w:val="24"/>
                <w:szCs w:val="24"/>
              </w:rPr>
              <w:t xml:space="preserve">) apie kritinius pokyčius ar nevykdomas užduotis į informacijos suvestinę (angl. </w:t>
            </w:r>
            <w:proofErr w:type="spellStart"/>
            <w:r w:rsidRPr="007B0C2E">
              <w:rPr>
                <w:i/>
                <w:sz w:val="24"/>
                <w:szCs w:val="24"/>
              </w:rPr>
              <w:t>dashboard</w:t>
            </w:r>
            <w:proofErr w:type="spellEnd"/>
            <w:r w:rsidRPr="007B0C2E">
              <w:rPr>
                <w:sz w:val="24"/>
                <w:szCs w:val="24"/>
              </w:rPr>
              <w:t xml:space="preserve">) ir formuoja užduotis specialistui. Pacientui automatiškai siunčiami priminimai atlikti matavimus, įvesti  rodiklius, pažymėti vaistus ar atlikti kitas numatytas veiklas. Taip pat galima stebėti emocinės ir fizinės savijautos </w:t>
            </w:r>
            <w:r w:rsidRPr="007B0C2E">
              <w:rPr>
                <w:sz w:val="24"/>
                <w:szCs w:val="24"/>
              </w:rPr>
              <w:lastRenderedPageBreak/>
              <w:t>klausimynų atsakymų vertinimo rezultatus bei koreguoti fizinės veiklos tikslus pagal paciento vertinimo skales.</w:t>
            </w:r>
          </w:p>
        </w:tc>
      </w:tr>
      <w:tr w:rsidR="007B0C2E" w:rsidRPr="007B0C2E" w14:paraId="3DD35B02" w14:textId="77777777" w:rsidTr="007B0C2E">
        <w:tc>
          <w:tcPr>
            <w:tcW w:w="704" w:type="dxa"/>
          </w:tcPr>
          <w:p w14:paraId="4430E7F5" w14:textId="77777777" w:rsidR="007B0C2E" w:rsidRPr="007B0C2E" w:rsidRDefault="007B0C2E" w:rsidP="007B0C2E">
            <w:pPr>
              <w:ind w:hanging="2"/>
              <w:rPr>
                <w:position w:val="-1"/>
                <w:sz w:val="24"/>
                <w:szCs w:val="24"/>
              </w:rPr>
            </w:pPr>
            <w:r w:rsidRPr="007B0C2E">
              <w:rPr>
                <w:position w:val="-1"/>
                <w:sz w:val="24"/>
                <w:szCs w:val="24"/>
              </w:rPr>
              <w:lastRenderedPageBreak/>
              <w:t>1.7.</w:t>
            </w:r>
          </w:p>
        </w:tc>
        <w:tc>
          <w:tcPr>
            <w:tcW w:w="2835" w:type="dxa"/>
          </w:tcPr>
          <w:p w14:paraId="233F8DFA" w14:textId="77777777" w:rsidR="007B0C2E" w:rsidRPr="007B0C2E" w:rsidRDefault="007B0C2E" w:rsidP="007B0C2E">
            <w:pPr>
              <w:ind w:hanging="2"/>
              <w:rPr>
                <w:position w:val="-1"/>
                <w:sz w:val="24"/>
                <w:szCs w:val="24"/>
              </w:rPr>
            </w:pPr>
            <w:r w:rsidRPr="007B0C2E">
              <w:rPr>
                <w:position w:val="-1"/>
                <w:sz w:val="24"/>
                <w:szCs w:val="24"/>
              </w:rPr>
              <w:t>Ataskaitos</w:t>
            </w:r>
          </w:p>
        </w:tc>
        <w:tc>
          <w:tcPr>
            <w:tcW w:w="6095" w:type="dxa"/>
          </w:tcPr>
          <w:p w14:paraId="58367FD8" w14:textId="77777777" w:rsidR="007B0C2E" w:rsidRPr="007B0C2E" w:rsidRDefault="007B0C2E" w:rsidP="007B0C2E">
            <w:pPr>
              <w:ind w:hanging="2"/>
              <w:jc w:val="both"/>
              <w:rPr>
                <w:position w:val="-1"/>
                <w:sz w:val="24"/>
                <w:szCs w:val="24"/>
              </w:rPr>
            </w:pPr>
            <w:r w:rsidRPr="007B0C2E">
              <w:rPr>
                <w:position w:val="-1"/>
                <w:sz w:val="24"/>
                <w:szCs w:val="24"/>
              </w:rPr>
              <w:t>Sistema automatiškai generuoja ir siunčia į paciento el. paštą savaitines ataskaitas su sveikatos rodiklių dinamika, įskaitant matavimus, kritines rodiklių reikšmes ir fizinę veiklą.</w:t>
            </w:r>
          </w:p>
        </w:tc>
      </w:tr>
      <w:tr w:rsidR="007B0C2E" w:rsidRPr="007B0C2E" w14:paraId="5EDDFD1E" w14:textId="77777777" w:rsidTr="007B0C2E">
        <w:tc>
          <w:tcPr>
            <w:tcW w:w="704" w:type="dxa"/>
          </w:tcPr>
          <w:p w14:paraId="3C74DF68" w14:textId="77777777" w:rsidR="007B0C2E" w:rsidRPr="007B0C2E" w:rsidRDefault="007B0C2E" w:rsidP="007B0C2E">
            <w:pPr>
              <w:ind w:hanging="2"/>
              <w:rPr>
                <w:position w:val="-1"/>
                <w:sz w:val="24"/>
                <w:szCs w:val="24"/>
              </w:rPr>
            </w:pPr>
            <w:r w:rsidRPr="007B0C2E">
              <w:rPr>
                <w:position w:val="-1"/>
                <w:sz w:val="24"/>
                <w:szCs w:val="24"/>
              </w:rPr>
              <w:t>1.8.</w:t>
            </w:r>
          </w:p>
        </w:tc>
        <w:tc>
          <w:tcPr>
            <w:tcW w:w="2835" w:type="dxa"/>
          </w:tcPr>
          <w:p w14:paraId="6AAB728C" w14:textId="77777777" w:rsidR="007B0C2E" w:rsidRPr="007B0C2E" w:rsidRDefault="007B0C2E" w:rsidP="007B0C2E">
            <w:pPr>
              <w:ind w:hanging="2"/>
              <w:rPr>
                <w:position w:val="-1"/>
                <w:sz w:val="24"/>
                <w:szCs w:val="24"/>
                <w:highlight w:val="yellow"/>
              </w:rPr>
            </w:pPr>
            <w:r w:rsidRPr="007B0C2E">
              <w:rPr>
                <w:position w:val="-1"/>
                <w:sz w:val="24"/>
                <w:szCs w:val="24"/>
              </w:rPr>
              <w:t>Atskirų sveikatos priežiūros įstaigų palaikymas</w:t>
            </w:r>
          </w:p>
        </w:tc>
        <w:tc>
          <w:tcPr>
            <w:tcW w:w="6095" w:type="dxa"/>
          </w:tcPr>
          <w:p w14:paraId="4E564691" w14:textId="77777777" w:rsidR="007B0C2E" w:rsidRPr="007B0C2E" w:rsidRDefault="007B0C2E" w:rsidP="007B0C2E">
            <w:pPr>
              <w:ind w:hanging="2"/>
              <w:jc w:val="both"/>
              <w:rPr>
                <w:position w:val="-1"/>
                <w:sz w:val="24"/>
                <w:szCs w:val="24"/>
              </w:rPr>
            </w:pPr>
            <w:r w:rsidRPr="007B0C2E">
              <w:rPr>
                <w:color w:val="000000"/>
                <w:sz w:val="24"/>
                <w:szCs w:val="24"/>
              </w:rPr>
              <w:t>Sistemoje turi būti sukurta ne mažiau kaip 6 (šešių) atskirų sveikatos priežiūros įstaigų grupė. Visoms sveikatos priežiūros įstaigoms turi būti prieinamas vienodas sistemos funkcionalumas. Pirminio ir antrinio lygio sveikatos priežiūros įstaigos veikia kaip integruota komanda: pirminio lygio įstaigos specialistas gali siųsti pacientą konsultacijai pas antrinio lygio įstaigos specialistą. Todėl antrinio lygio specialistas turi matyti kitų įstaigų pacientų duomenis bei vykdyti reikiamą stebėseną, konsultacijas ir gydymo koregavimą. Pirminės sveikatos priežiūros įstaigos specialistai turi matyti tik savo įstaigos specialistų ir priskirtų pacientų paskyras. Antrinės sveikatos priežiūros įstaigai turi būti galimybė sukurti kardiologo ir bendrosios praktikos slaugytojo roles, kurioms būtų suteikta prieigos teisė prie visų įstaigų pacientų paskyrų.</w:t>
            </w:r>
          </w:p>
        </w:tc>
      </w:tr>
      <w:tr w:rsidR="007B0C2E" w:rsidRPr="007B0C2E" w14:paraId="17B26806" w14:textId="77777777" w:rsidTr="007B0C2E">
        <w:trPr>
          <w:trHeight w:val="325"/>
        </w:trPr>
        <w:tc>
          <w:tcPr>
            <w:tcW w:w="704" w:type="dxa"/>
          </w:tcPr>
          <w:p w14:paraId="2AAE3263" w14:textId="77777777" w:rsidR="007B0C2E" w:rsidRPr="007B0C2E" w:rsidRDefault="007B0C2E" w:rsidP="007B0C2E">
            <w:pPr>
              <w:ind w:hanging="2"/>
              <w:rPr>
                <w:position w:val="-1"/>
                <w:sz w:val="24"/>
                <w:szCs w:val="24"/>
              </w:rPr>
            </w:pPr>
            <w:r w:rsidRPr="007B0C2E">
              <w:rPr>
                <w:position w:val="-1"/>
                <w:sz w:val="24"/>
                <w:szCs w:val="24"/>
              </w:rPr>
              <w:t>1.9.</w:t>
            </w:r>
          </w:p>
        </w:tc>
        <w:tc>
          <w:tcPr>
            <w:tcW w:w="2835" w:type="dxa"/>
          </w:tcPr>
          <w:p w14:paraId="77CFD993" w14:textId="77777777" w:rsidR="007B0C2E" w:rsidRPr="007B0C2E" w:rsidRDefault="007B0C2E" w:rsidP="007B0C2E">
            <w:pPr>
              <w:ind w:hanging="2"/>
              <w:rPr>
                <w:position w:val="-1"/>
                <w:sz w:val="24"/>
                <w:szCs w:val="24"/>
              </w:rPr>
            </w:pPr>
            <w:r w:rsidRPr="007B0C2E">
              <w:rPr>
                <w:position w:val="-1"/>
                <w:sz w:val="24"/>
                <w:szCs w:val="24"/>
              </w:rPr>
              <w:t>Privatumo politikos įgyvendinimas</w:t>
            </w:r>
          </w:p>
        </w:tc>
        <w:tc>
          <w:tcPr>
            <w:tcW w:w="6095" w:type="dxa"/>
          </w:tcPr>
          <w:p w14:paraId="7BDAE5E4" w14:textId="77777777" w:rsidR="007B0C2E" w:rsidRPr="007B0C2E" w:rsidRDefault="007B0C2E" w:rsidP="007B0C2E">
            <w:pPr>
              <w:ind w:hanging="2"/>
              <w:jc w:val="both"/>
              <w:rPr>
                <w:position w:val="-1"/>
                <w:sz w:val="24"/>
                <w:szCs w:val="24"/>
              </w:rPr>
            </w:pPr>
            <w:r w:rsidRPr="007B0C2E">
              <w:rPr>
                <w:sz w:val="24"/>
                <w:szCs w:val="24"/>
              </w:rPr>
              <w:t>Sistema turi užtikrinti sveikatos priežiūros įstaigos nustatytus privatumo reikalavimus pacientų duomenų apsaugai.</w:t>
            </w:r>
          </w:p>
        </w:tc>
      </w:tr>
    </w:tbl>
    <w:p w14:paraId="08F02C69" w14:textId="77777777" w:rsidR="007B0C2E" w:rsidRDefault="007B0C2E" w:rsidP="007B0C2E">
      <w:pPr>
        <w:suppressAutoHyphens/>
        <w:spacing w:before="240" w:line="240" w:lineRule="auto"/>
        <w:ind w:left="358"/>
        <w:contextualSpacing/>
        <w:textAlignment w:val="top"/>
        <w:outlineLvl w:val="0"/>
        <w:rPr>
          <w:rFonts w:ascii="Times New Roman" w:eastAsia="Times New Roman" w:hAnsi="Times New Roman" w:cs="Times New Roman"/>
          <w:b/>
          <w:bCs/>
          <w:kern w:val="0"/>
          <w:position w:val="-1"/>
          <w14:ligatures w14:val="none"/>
        </w:rPr>
      </w:pPr>
      <w:bookmarkStart w:id="1" w:name="_Toc77678393"/>
    </w:p>
    <w:p w14:paraId="324D5BF6" w14:textId="259133EB" w:rsidR="007B0C2E" w:rsidRPr="007B0C2E" w:rsidRDefault="007B0C2E" w:rsidP="007B0C2E">
      <w:pPr>
        <w:pStyle w:val="Sraopastraipa"/>
        <w:numPr>
          <w:ilvl w:val="0"/>
          <w:numId w:val="35"/>
        </w:numPr>
        <w:suppressAutoHyphens/>
        <w:spacing w:before="240" w:line="240" w:lineRule="auto"/>
        <w:jc w:val="center"/>
        <w:textAlignment w:val="top"/>
        <w:outlineLvl w:val="0"/>
        <w:rPr>
          <w:rFonts w:ascii="Times New Roman" w:eastAsia="Times New Roman" w:hAnsi="Times New Roman" w:cs="Times New Roman"/>
          <w:b/>
          <w:bCs/>
          <w:kern w:val="0"/>
          <w:position w:val="-1"/>
          <w14:ligatures w14:val="none"/>
        </w:rPr>
      </w:pPr>
      <w:r w:rsidRPr="007B0C2E">
        <w:rPr>
          <w:rFonts w:ascii="Times New Roman" w:eastAsia="Times New Roman" w:hAnsi="Times New Roman" w:cs="Times New Roman"/>
          <w:b/>
          <w:bCs/>
          <w:kern w:val="0"/>
          <w:position w:val="-1"/>
          <w14:ligatures w14:val="none"/>
        </w:rPr>
        <w:t>SISTEMOS FUNKCINĖ ARCHITEKTŪRA</w:t>
      </w:r>
      <w:bookmarkEnd w:id="1"/>
    </w:p>
    <w:tbl>
      <w:tblPr>
        <w:tblStyle w:val="Lentelstinklelis2"/>
        <w:tblW w:w="9634" w:type="dxa"/>
        <w:tblLook w:val="04A0" w:firstRow="1" w:lastRow="0" w:firstColumn="1" w:lastColumn="0" w:noHBand="0" w:noVBand="1"/>
      </w:tblPr>
      <w:tblGrid>
        <w:gridCol w:w="754"/>
        <w:gridCol w:w="2785"/>
        <w:gridCol w:w="6095"/>
      </w:tblGrid>
      <w:tr w:rsidR="007B0C2E" w:rsidRPr="007B0C2E" w14:paraId="06D905EB" w14:textId="77777777" w:rsidTr="00894B61">
        <w:trPr>
          <w:trHeight w:val="284"/>
        </w:trPr>
        <w:tc>
          <w:tcPr>
            <w:tcW w:w="754" w:type="dxa"/>
            <w:shd w:val="clear" w:color="auto" w:fill="D9D9D9"/>
          </w:tcPr>
          <w:p w14:paraId="5CCDC588" w14:textId="77777777" w:rsidR="007B0C2E" w:rsidRPr="007B0C2E" w:rsidRDefault="007B0C2E" w:rsidP="007B0C2E">
            <w:pPr>
              <w:rPr>
                <w:b/>
                <w:bCs/>
                <w:position w:val="-1"/>
                <w:sz w:val="24"/>
                <w:szCs w:val="24"/>
              </w:rPr>
            </w:pPr>
            <w:r w:rsidRPr="007B0C2E">
              <w:rPr>
                <w:b/>
                <w:bCs/>
                <w:position w:val="-1"/>
                <w:sz w:val="24"/>
                <w:szCs w:val="24"/>
              </w:rPr>
              <w:t>Eil.</w:t>
            </w:r>
          </w:p>
          <w:p w14:paraId="5D1FD217" w14:textId="77777777" w:rsidR="007B0C2E" w:rsidRPr="007B0C2E" w:rsidRDefault="007B0C2E" w:rsidP="007B0C2E">
            <w:pPr>
              <w:rPr>
                <w:b/>
                <w:bCs/>
                <w:position w:val="-1"/>
                <w:sz w:val="24"/>
                <w:szCs w:val="24"/>
              </w:rPr>
            </w:pPr>
            <w:r w:rsidRPr="007B0C2E">
              <w:rPr>
                <w:b/>
                <w:bCs/>
                <w:position w:val="-1"/>
                <w:sz w:val="24"/>
                <w:szCs w:val="24"/>
              </w:rPr>
              <w:t>Nr.</w:t>
            </w:r>
          </w:p>
        </w:tc>
        <w:tc>
          <w:tcPr>
            <w:tcW w:w="2785" w:type="dxa"/>
            <w:shd w:val="clear" w:color="auto" w:fill="D9D9D9"/>
          </w:tcPr>
          <w:p w14:paraId="28CB9479" w14:textId="77777777" w:rsidR="007B0C2E" w:rsidRPr="007B0C2E" w:rsidRDefault="007B0C2E" w:rsidP="007B0C2E">
            <w:pPr>
              <w:rPr>
                <w:b/>
                <w:bCs/>
                <w:position w:val="-1"/>
                <w:sz w:val="24"/>
                <w:szCs w:val="24"/>
              </w:rPr>
            </w:pPr>
            <w:r w:rsidRPr="007B0C2E">
              <w:rPr>
                <w:b/>
                <w:bCs/>
                <w:position w:val="-1"/>
                <w:sz w:val="24"/>
                <w:szCs w:val="24"/>
              </w:rPr>
              <w:t>Modulio pavadinimas</w:t>
            </w:r>
          </w:p>
          <w:p w14:paraId="250BB0D0" w14:textId="77777777" w:rsidR="007B0C2E" w:rsidRPr="007B0C2E" w:rsidRDefault="007B0C2E" w:rsidP="007B0C2E">
            <w:pPr>
              <w:rPr>
                <w:b/>
                <w:bCs/>
                <w:position w:val="-1"/>
                <w:sz w:val="24"/>
                <w:szCs w:val="24"/>
              </w:rPr>
            </w:pPr>
          </w:p>
        </w:tc>
        <w:tc>
          <w:tcPr>
            <w:tcW w:w="6095" w:type="dxa"/>
            <w:shd w:val="clear" w:color="auto" w:fill="D9D9D9"/>
          </w:tcPr>
          <w:p w14:paraId="4C8AE0A5" w14:textId="77777777" w:rsidR="007B0C2E" w:rsidRPr="007B0C2E" w:rsidRDefault="007B0C2E" w:rsidP="007B0C2E">
            <w:pPr>
              <w:jc w:val="center"/>
              <w:rPr>
                <w:b/>
                <w:bCs/>
                <w:position w:val="-1"/>
                <w:sz w:val="24"/>
                <w:szCs w:val="24"/>
              </w:rPr>
            </w:pPr>
            <w:r w:rsidRPr="007B0C2E">
              <w:rPr>
                <w:b/>
                <w:bCs/>
                <w:position w:val="-1"/>
                <w:sz w:val="24"/>
                <w:szCs w:val="24"/>
              </w:rPr>
              <w:t>Funkcijos</w:t>
            </w:r>
          </w:p>
        </w:tc>
      </w:tr>
      <w:tr w:rsidR="007B0C2E" w:rsidRPr="007B0C2E" w14:paraId="62DA0F93" w14:textId="77777777" w:rsidTr="00894B61">
        <w:tc>
          <w:tcPr>
            <w:tcW w:w="754" w:type="dxa"/>
            <w:shd w:val="clear" w:color="auto" w:fill="D9D9D9"/>
          </w:tcPr>
          <w:p w14:paraId="4EC4B208" w14:textId="77777777" w:rsidR="007B0C2E" w:rsidRPr="007B0C2E" w:rsidRDefault="007B0C2E" w:rsidP="007B0C2E">
            <w:pPr>
              <w:spacing w:before="60" w:after="60"/>
              <w:ind w:hanging="2"/>
              <w:jc w:val="both"/>
              <w:rPr>
                <w:b/>
                <w:bCs/>
                <w:i/>
                <w:iCs/>
                <w:position w:val="-1"/>
                <w:sz w:val="24"/>
                <w:szCs w:val="24"/>
              </w:rPr>
            </w:pPr>
          </w:p>
        </w:tc>
        <w:tc>
          <w:tcPr>
            <w:tcW w:w="8880" w:type="dxa"/>
            <w:gridSpan w:val="2"/>
            <w:shd w:val="clear" w:color="auto" w:fill="D9D9D9"/>
          </w:tcPr>
          <w:p w14:paraId="6AEEB671" w14:textId="14033169" w:rsidR="007B0C2E" w:rsidRPr="00BB0C0B" w:rsidRDefault="007B0C2E" w:rsidP="00BB0C0B">
            <w:pPr>
              <w:pStyle w:val="Sraopastraipa"/>
              <w:numPr>
                <w:ilvl w:val="1"/>
                <w:numId w:val="36"/>
              </w:numPr>
              <w:spacing w:before="60" w:after="60"/>
              <w:jc w:val="both"/>
              <w:rPr>
                <w:b/>
                <w:bCs/>
                <w:i/>
                <w:iCs/>
                <w:position w:val="-1"/>
              </w:rPr>
            </w:pPr>
            <w:r w:rsidRPr="00BB0C0B">
              <w:rPr>
                <w:b/>
                <w:bCs/>
                <w:i/>
                <w:iCs/>
                <w:position w:val="-1"/>
              </w:rPr>
              <w:t>Mobili programėlė</w:t>
            </w:r>
          </w:p>
        </w:tc>
      </w:tr>
      <w:tr w:rsidR="007B0C2E" w:rsidRPr="007B0C2E" w14:paraId="19472274" w14:textId="77777777" w:rsidTr="00894B61">
        <w:tc>
          <w:tcPr>
            <w:tcW w:w="754" w:type="dxa"/>
          </w:tcPr>
          <w:p w14:paraId="6294646D" w14:textId="77777777" w:rsidR="007B0C2E" w:rsidRPr="007B0C2E" w:rsidRDefault="007B0C2E" w:rsidP="007B0C2E">
            <w:pPr>
              <w:ind w:hanging="2"/>
              <w:rPr>
                <w:position w:val="-1"/>
                <w:sz w:val="24"/>
                <w:szCs w:val="24"/>
              </w:rPr>
            </w:pPr>
          </w:p>
          <w:p w14:paraId="71DD8442" w14:textId="77777777" w:rsidR="007B0C2E" w:rsidRPr="007B0C2E" w:rsidRDefault="007B0C2E" w:rsidP="007B0C2E">
            <w:pPr>
              <w:ind w:hanging="2"/>
              <w:rPr>
                <w:position w:val="-1"/>
                <w:sz w:val="24"/>
                <w:szCs w:val="24"/>
              </w:rPr>
            </w:pPr>
          </w:p>
          <w:p w14:paraId="5A27CFEF" w14:textId="77777777" w:rsidR="007B0C2E" w:rsidRPr="007B0C2E" w:rsidRDefault="007B0C2E" w:rsidP="007B0C2E">
            <w:pPr>
              <w:ind w:hanging="2"/>
              <w:rPr>
                <w:position w:val="-1"/>
                <w:sz w:val="24"/>
                <w:szCs w:val="24"/>
              </w:rPr>
            </w:pPr>
            <w:r w:rsidRPr="007B0C2E">
              <w:rPr>
                <w:position w:val="-1"/>
                <w:sz w:val="24"/>
                <w:szCs w:val="24"/>
              </w:rPr>
              <w:t>2.1.1.</w:t>
            </w:r>
          </w:p>
        </w:tc>
        <w:tc>
          <w:tcPr>
            <w:tcW w:w="2785" w:type="dxa"/>
          </w:tcPr>
          <w:p w14:paraId="4460FCAF" w14:textId="77777777" w:rsidR="007B0C2E" w:rsidRPr="007B0C2E" w:rsidRDefault="007B0C2E" w:rsidP="007B0C2E">
            <w:pPr>
              <w:ind w:hanging="2"/>
              <w:rPr>
                <w:position w:val="-1"/>
                <w:sz w:val="24"/>
                <w:szCs w:val="24"/>
              </w:rPr>
            </w:pPr>
            <w:r w:rsidRPr="007B0C2E">
              <w:rPr>
                <w:position w:val="-1"/>
                <w:sz w:val="24"/>
                <w:szCs w:val="24"/>
              </w:rPr>
              <w:t>Mobili programėlė pacientui</w:t>
            </w:r>
          </w:p>
        </w:tc>
        <w:tc>
          <w:tcPr>
            <w:tcW w:w="6095" w:type="dxa"/>
          </w:tcPr>
          <w:p w14:paraId="57CA9EE3" w14:textId="77777777" w:rsidR="007B0C2E" w:rsidRPr="007B0C2E" w:rsidRDefault="007B0C2E" w:rsidP="007B0C2E">
            <w:pPr>
              <w:widowControl w:val="0"/>
              <w:autoSpaceDE w:val="0"/>
              <w:autoSpaceDN w:val="0"/>
              <w:ind w:hanging="2"/>
              <w:jc w:val="both"/>
              <w:rPr>
                <w:position w:val="-1"/>
                <w:sz w:val="24"/>
                <w:szCs w:val="24"/>
              </w:rPr>
            </w:pPr>
            <w:r w:rsidRPr="007B0C2E">
              <w:rPr>
                <w:position w:val="-1"/>
                <w:sz w:val="24"/>
                <w:szCs w:val="24"/>
              </w:rPr>
              <w:t>Mobili programėlė skirta paciento duomenų įvedimui, užduočių ir rekomendacijų valdymui gydymo metu. Joje galima:</w:t>
            </w:r>
          </w:p>
          <w:p w14:paraId="133E5817"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įvesti ir stebėti sveikatos rodiklius (įskaitant nešiojamų įrenginių duomenis);</w:t>
            </w:r>
          </w:p>
          <w:p w14:paraId="59C613DD" w14:textId="77777777" w:rsidR="007B0C2E" w:rsidRPr="007B0C2E" w:rsidRDefault="007B0C2E" w:rsidP="007B0C2E">
            <w:pPr>
              <w:widowControl w:val="0"/>
              <w:numPr>
                <w:ilvl w:val="0"/>
                <w:numId w:val="1"/>
              </w:numPr>
              <w:tabs>
                <w:tab w:val="num" w:pos="720"/>
              </w:tabs>
              <w:autoSpaceDE w:val="0"/>
              <w:autoSpaceDN w:val="0"/>
              <w:jc w:val="both"/>
              <w:rPr>
                <w:position w:val="-1"/>
                <w:sz w:val="24"/>
                <w:szCs w:val="24"/>
              </w:rPr>
            </w:pPr>
            <w:r w:rsidRPr="007B0C2E">
              <w:rPr>
                <w:position w:val="-1"/>
                <w:sz w:val="24"/>
                <w:szCs w:val="24"/>
              </w:rPr>
              <w:t>peržiūrėti ir vykdyti sveikatos priežiūros plano užduotis (matavimus, fizinę veiklą);</w:t>
            </w:r>
          </w:p>
          <w:p w14:paraId="1EF4F741"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bendrauti su sveikatos priežiūros specialistu;</w:t>
            </w:r>
          </w:p>
          <w:p w14:paraId="36BE36A8"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peržiūrėti laboratorinių tyrimų rezultatus ir konsultacijų išrašus;</w:t>
            </w:r>
          </w:p>
          <w:p w14:paraId="3A438DCB"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gauti ir peržiūrėti mokomąją medžiagą;</w:t>
            </w:r>
          </w:p>
          <w:p w14:paraId="4CA37884"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pildyti vaistų dienoraštį;</w:t>
            </w:r>
          </w:p>
          <w:p w14:paraId="36533CA4"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 xml:space="preserve">peržiūrėti treniruočių vaizdo įrašus ir pažymėti </w:t>
            </w:r>
            <w:proofErr w:type="spellStart"/>
            <w:r w:rsidRPr="007B0C2E">
              <w:rPr>
                <w:position w:val="-1"/>
                <w:sz w:val="24"/>
                <w:szCs w:val="24"/>
              </w:rPr>
              <w:t>Borgo</w:t>
            </w:r>
            <w:proofErr w:type="spellEnd"/>
            <w:r w:rsidRPr="007B0C2E">
              <w:rPr>
                <w:position w:val="-1"/>
                <w:sz w:val="24"/>
                <w:szCs w:val="24"/>
              </w:rPr>
              <w:t xml:space="preserve"> skalę;</w:t>
            </w:r>
          </w:p>
          <w:p w14:paraId="324A2D81"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įvesti diagnostinių klausimynų atsakymus;</w:t>
            </w:r>
          </w:p>
          <w:p w14:paraId="62C0841B"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prisegti ir įkelti dokumentus į sistemą;</w:t>
            </w:r>
          </w:p>
          <w:p w14:paraId="0E98DC46"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valdyti paskyros duomenis.</w:t>
            </w:r>
          </w:p>
        </w:tc>
      </w:tr>
      <w:tr w:rsidR="007B0C2E" w:rsidRPr="007B0C2E" w14:paraId="0A6D3B24" w14:textId="77777777" w:rsidTr="00894B61">
        <w:tc>
          <w:tcPr>
            <w:tcW w:w="754" w:type="dxa"/>
            <w:shd w:val="clear" w:color="auto" w:fill="D9D9D9"/>
          </w:tcPr>
          <w:p w14:paraId="59017862" w14:textId="77777777" w:rsidR="007B0C2E" w:rsidRPr="007B0C2E" w:rsidRDefault="007B0C2E" w:rsidP="007B0C2E">
            <w:pPr>
              <w:ind w:hanging="2"/>
              <w:jc w:val="both"/>
              <w:rPr>
                <w:b/>
                <w:bCs/>
                <w:i/>
                <w:iCs/>
                <w:position w:val="-1"/>
                <w:sz w:val="24"/>
                <w:szCs w:val="24"/>
              </w:rPr>
            </w:pPr>
          </w:p>
        </w:tc>
        <w:tc>
          <w:tcPr>
            <w:tcW w:w="8880" w:type="dxa"/>
            <w:gridSpan w:val="2"/>
            <w:shd w:val="clear" w:color="auto" w:fill="D9D9D9"/>
          </w:tcPr>
          <w:p w14:paraId="287422F1" w14:textId="51648AAA" w:rsidR="007B0C2E" w:rsidRPr="00BB0C0B" w:rsidRDefault="007B0C2E" w:rsidP="00BB0C0B">
            <w:pPr>
              <w:pStyle w:val="Sraopastraipa"/>
              <w:numPr>
                <w:ilvl w:val="1"/>
                <w:numId w:val="36"/>
              </w:numPr>
              <w:jc w:val="both"/>
              <w:rPr>
                <w:b/>
                <w:bCs/>
                <w:i/>
                <w:iCs/>
                <w:position w:val="-1"/>
                <w:lang w:val="en-US"/>
              </w:rPr>
            </w:pPr>
            <w:r w:rsidRPr="00BB0C0B">
              <w:rPr>
                <w:b/>
                <w:bCs/>
                <w:i/>
                <w:iCs/>
                <w:position w:val="-1"/>
              </w:rPr>
              <w:t xml:space="preserve"> Internetinės programos</w:t>
            </w:r>
          </w:p>
        </w:tc>
      </w:tr>
      <w:tr w:rsidR="007B0C2E" w:rsidRPr="007B0C2E" w14:paraId="379E162F" w14:textId="77777777" w:rsidTr="00894B61">
        <w:tc>
          <w:tcPr>
            <w:tcW w:w="754" w:type="dxa"/>
          </w:tcPr>
          <w:p w14:paraId="1B82816A" w14:textId="77777777" w:rsidR="007B0C2E" w:rsidRPr="007B0C2E" w:rsidRDefault="007B0C2E" w:rsidP="007B0C2E">
            <w:pPr>
              <w:ind w:hanging="2"/>
              <w:rPr>
                <w:position w:val="-1"/>
                <w:sz w:val="24"/>
                <w:szCs w:val="24"/>
              </w:rPr>
            </w:pPr>
          </w:p>
          <w:p w14:paraId="78AB6EDC" w14:textId="77777777" w:rsidR="007B0C2E" w:rsidRPr="007B0C2E" w:rsidRDefault="007B0C2E" w:rsidP="007B0C2E">
            <w:pPr>
              <w:ind w:hanging="2"/>
              <w:rPr>
                <w:position w:val="-1"/>
                <w:sz w:val="24"/>
                <w:szCs w:val="24"/>
              </w:rPr>
            </w:pPr>
          </w:p>
          <w:p w14:paraId="63C8E654" w14:textId="77777777" w:rsidR="007B0C2E" w:rsidRPr="007B0C2E" w:rsidRDefault="007B0C2E" w:rsidP="007B0C2E">
            <w:pPr>
              <w:ind w:hanging="2"/>
              <w:rPr>
                <w:position w:val="-1"/>
                <w:sz w:val="24"/>
                <w:szCs w:val="24"/>
              </w:rPr>
            </w:pPr>
            <w:r w:rsidRPr="007B0C2E">
              <w:rPr>
                <w:position w:val="-1"/>
                <w:sz w:val="24"/>
                <w:szCs w:val="24"/>
              </w:rPr>
              <w:lastRenderedPageBreak/>
              <w:t>2.2.1.</w:t>
            </w:r>
          </w:p>
        </w:tc>
        <w:tc>
          <w:tcPr>
            <w:tcW w:w="2785" w:type="dxa"/>
          </w:tcPr>
          <w:p w14:paraId="2D3920D3" w14:textId="77777777" w:rsidR="007B0C2E" w:rsidRPr="007B0C2E" w:rsidRDefault="007B0C2E" w:rsidP="007B0C2E">
            <w:pPr>
              <w:ind w:hanging="2"/>
              <w:rPr>
                <w:position w:val="-1"/>
                <w:sz w:val="24"/>
                <w:szCs w:val="24"/>
              </w:rPr>
            </w:pPr>
            <w:r w:rsidRPr="007B0C2E">
              <w:rPr>
                <w:position w:val="-1"/>
                <w:sz w:val="24"/>
                <w:szCs w:val="24"/>
              </w:rPr>
              <w:lastRenderedPageBreak/>
              <w:t>Pacientų  registravimo modulis</w:t>
            </w:r>
          </w:p>
        </w:tc>
        <w:tc>
          <w:tcPr>
            <w:tcW w:w="6095" w:type="dxa"/>
          </w:tcPr>
          <w:p w14:paraId="03ACFF3F" w14:textId="77777777" w:rsidR="007B0C2E" w:rsidRPr="007B0C2E" w:rsidRDefault="007B0C2E" w:rsidP="007B0C2E">
            <w:pPr>
              <w:tabs>
                <w:tab w:val="left" w:pos="0"/>
              </w:tabs>
              <w:ind w:hanging="2"/>
              <w:rPr>
                <w:position w:val="-1"/>
                <w:sz w:val="24"/>
                <w:szCs w:val="24"/>
              </w:rPr>
            </w:pPr>
            <w:r w:rsidRPr="007B0C2E">
              <w:rPr>
                <w:position w:val="-1"/>
                <w:sz w:val="24"/>
                <w:szCs w:val="24"/>
              </w:rPr>
              <w:t>Sistema turi užtikrinti šias funkcijas:</w:t>
            </w:r>
          </w:p>
          <w:p w14:paraId="1EC8B708" w14:textId="77777777" w:rsidR="007B0C2E" w:rsidRPr="007B0C2E" w:rsidRDefault="007B0C2E" w:rsidP="007B0C2E">
            <w:pPr>
              <w:numPr>
                <w:ilvl w:val="0"/>
                <w:numId w:val="17"/>
              </w:numPr>
              <w:tabs>
                <w:tab w:val="left" w:pos="0"/>
                <w:tab w:val="num" w:pos="459"/>
              </w:tabs>
              <w:ind w:left="317" w:hanging="317"/>
              <w:jc w:val="both"/>
              <w:rPr>
                <w:position w:val="-1"/>
                <w:sz w:val="24"/>
                <w:szCs w:val="24"/>
              </w:rPr>
            </w:pPr>
            <w:r w:rsidRPr="007B0C2E">
              <w:rPr>
                <w:position w:val="-1"/>
                <w:sz w:val="24"/>
                <w:szCs w:val="24"/>
              </w:rPr>
              <w:lastRenderedPageBreak/>
              <w:t>naujų pacientų registraciją ir prisijungimo duomenų siuntimą į mobiliąją programėlę;</w:t>
            </w:r>
          </w:p>
          <w:p w14:paraId="152268A7" w14:textId="77777777" w:rsidR="007B0C2E" w:rsidRPr="007B0C2E" w:rsidRDefault="007B0C2E" w:rsidP="007B0C2E">
            <w:pPr>
              <w:numPr>
                <w:ilvl w:val="0"/>
                <w:numId w:val="17"/>
              </w:numPr>
              <w:tabs>
                <w:tab w:val="left" w:pos="0"/>
                <w:tab w:val="num" w:pos="459"/>
              </w:tabs>
              <w:ind w:left="317" w:hanging="317"/>
              <w:jc w:val="both"/>
              <w:rPr>
                <w:position w:val="-1"/>
                <w:sz w:val="24"/>
                <w:szCs w:val="24"/>
              </w:rPr>
            </w:pPr>
            <w:r w:rsidRPr="007B0C2E">
              <w:rPr>
                <w:position w:val="-1"/>
                <w:sz w:val="24"/>
                <w:szCs w:val="24"/>
              </w:rPr>
              <w:t>pacientų sąrašų peržiūrą ir paiešką;</w:t>
            </w:r>
          </w:p>
          <w:p w14:paraId="641591BA" w14:textId="77777777" w:rsidR="007B0C2E" w:rsidRPr="007B0C2E" w:rsidRDefault="007B0C2E" w:rsidP="007B0C2E">
            <w:pPr>
              <w:numPr>
                <w:ilvl w:val="0"/>
                <w:numId w:val="17"/>
              </w:numPr>
              <w:tabs>
                <w:tab w:val="left" w:pos="0"/>
                <w:tab w:val="num" w:pos="459"/>
              </w:tabs>
              <w:ind w:left="317" w:hanging="317"/>
              <w:jc w:val="both"/>
              <w:rPr>
                <w:position w:val="-1"/>
                <w:sz w:val="24"/>
                <w:szCs w:val="24"/>
              </w:rPr>
            </w:pPr>
            <w:r w:rsidRPr="007B0C2E">
              <w:rPr>
                <w:position w:val="-1"/>
                <w:sz w:val="24"/>
                <w:szCs w:val="24"/>
              </w:rPr>
              <w:t>paciento registracijos metu kontaktinės informacijos (Paciento vardas ir pavardė, kodas, sveikatos priežiūros įstaiga, padalinys, prižiūrintis gydytojas) įvedimą;</w:t>
            </w:r>
          </w:p>
          <w:p w14:paraId="2A847C37" w14:textId="77777777" w:rsidR="007B0C2E" w:rsidRPr="007B0C2E" w:rsidRDefault="007B0C2E" w:rsidP="007B0C2E">
            <w:pPr>
              <w:numPr>
                <w:ilvl w:val="0"/>
                <w:numId w:val="17"/>
              </w:numPr>
              <w:tabs>
                <w:tab w:val="left" w:pos="0"/>
                <w:tab w:val="num" w:pos="459"/>
              </w:tabs>
              <w:ind w:left="317" w:hanging="317"/>
              <w:jc w:val="both"/>
              <w:rPr>
                <w:position w:val="-1"/>
                <w:sz w:val="24"/>
                <w:szCs w:val="24"/>
              </w:rPr>
            </w:pPr>
            <w:r w:rsidRPr="007B0C2E">
              <w:rPr>
                <w:position w:val="-1"/>
                <w:sz w:val="24"/>
                <w:szCs w:val="24"/>
              </w:rPr>
              <w:t>paciento ir nešiojamų įrenginių paskyrų duomenų peržiūrą ir valdymą.</w:t>
            </w:r>
          </w:p>
        </w:tc>
      </w:tr>
      <w:tr w:rsidR="007B0C2E" w:rsidRPr="007B0C2E" w14:paraId="15154DC3" w14:textId="77777777" w:rsidTr="00894B61">
        <w:tc>
          <w:tcPr>
            <w:tcW w:w="754" w:type="dxa"/>
          </w:tcPr>
          <w:p w14:paraId="46C5D880" w14:textId="77777777" w:rsidR="007B0C2E" w:rsidRPr="007B0C2E" w:rsidRDefault="007B0C2E" w:rsidP="007B0C2E">
            <w:pPr>
              <w:ind w:hanging="2"/>
              <w:rPr>
                <w:position w:val="-1"/>
                <w:sz w:val="24"/>
                <w:szCs w:val="24"/>
              </w:rPr>
            </w:pPr>
            <w:r w:rsidRPr="007B0C2E">
              <w:rPr>
                <w:position w:val="-1"/>
                <w:sz w:val="24"/>
                <w:szCs w:val="24"/>
              </w:rPr>
              <w:lastRenderedPageBreak/>
              <w:t>2.2.2.</w:t>
            </w:r>
          </w:p>
        </w:tc>
        <w:tc>
          <w:tcPr>
            <w:tcW w:w="2785" w:type="dxa"/>
          </w:tcPr>
          <w:p w14:paraId="2F0F6EA8" w14:textId="77777777" w:rsidR="007B0C2E" w:rsidRPr="007B0C2E" w:rsidRDefault="007B0C2E" w:rsidP="007B0C2E">
            <w:pPr>
              <w:ind w:hanging="2"/>
              <w:rPr>
                <w:position w:val="-1"/>
                <w:sz w:val="24"/>
                <w:szCs w:val="24"/>
              </w:rPr>
            </w:pPr>
            <w:r w:rsidRPr="007B0C2E">
              <w:rPr>
                <w:position w:val="-1"/>
                <w:sz w:val="24"/>
                <w:szCs w:val="24"/>
              </w:rPr>
              <w:t>Paciento sveikatos kortelės modulis</w:t>
            </w:r>
          </w:p>
        </w:tc>
        <w:tc>
          <w:tcPr>
            <w:tcW w:w="6095" w:type="dxa"/>
          </w:tcPr>
          <w:p w14:paraId="7E14F9CB" w14:textId="77777777" w:rsidR="007B0C2E" w:rsidRPr="007B0C2E" w:rsidRDefault="007B0C2E" w:rsidP="007B0C2E">
            <w:pPr>
              <w:widowControl w:val="0"/>
              <w:tabs>
                <w:tab w:val="left" w:pos="33"/>
              </w:tabs>
              <w:autoSpaceDE w:val="0"/>
              <w:autoSpaceDN w:val="0"/>
              <w:ind w:hanging="2"/>
              <w:jc w:val="both"/>
              <w:rPr>
                <w:position w:val="-1"/>
                <w:sz w:val="24"/>
                <w:szCs w:val="24"/>
              </w:rPr>
            </w:pPr>
            <w:r w:rsidRPr="007B0C2E">
              <w:rPr>
                <w:position w:val="-1"/>
                <w:sz w:val="24"/>
                <w:szCs w:val="24"/>
              </w:rPr>
              <w:t>Modulis paciento medicininei informacijai valdyti:</w:t>
            </w:r>
          </w:p>
          <w:p w14:paraId="05BFEDFD"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sveikatos kortelės duomenys: peržiūra, įvedimas, filtravimas, koregavimas;</w:t>
            </w:r>
          </w:p>
          <w:p w14:paraId="2F19C586"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sveikatos rodikliai: stebėsena (širdies pulsas, kraujo spaudimas, fizinis aktyvumas, miegas, EKG), įvedimas, individualus sveikatos normų nustatymas kiekvienam pacientui ir pagal tai formuojami įspėjamieji pranešimai; tyrimai: laboratorinių ir instrumentinių tyrimų peržiūra, įvedimas, failų įkėlimas;</w:t>
            </w:r>
          </w:p>
          <w:p w14:paraId="0ABB6B84"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diagnozės ir dokumentai: diagnozių, su sveikata susijusių failų ir dokumentų valdymas;</w:t>
            </w:r>
          </w:p>
          <w:p w14:paraId="53186584"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fizinis aktyvumas: fizinio aktyvumo ir pasiektų tikslų peržiūra;</w:t>
            </w:r>
          </w:p>
          <w:p w14:paraId="69FB6C7E"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vaistai: vaistų istorijos peržiūra, naujų vaistų paskyrimas;</w:t>
            </w:r>
          </w:p>
          <w:p w14:paraId="6D7DFB0F"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užduotys: pacientui paskirtų užduočių rezultatų peržiūra.</w:t>
            </w:r>
          </w:p>
        </w:tc>
      </w:tr>
      <w:tr w:rsidR="007B0C2E" w:rsidRPr="007B0C2E" w14:paraId="1D043FE1" w14:textId="77777777" w:rsidTr="00894B61">
        <w:tc>
          <w:tcPr>
            <w:tcW w:w="754" w:type="dxa"/>
          </w:tcPr>
          <w:p w14:paraId="6D54E71D" w14:textId="77777777" w:rsidR="007B0C2E" w:rsidRPr="007B0C2E" w:rsidRDefault="007B0C2E" w:rsidP="007B0C2E">
            <w:pPr>
              <w:ind w:hanging="2"/>
              <w:rPr>
                <w:position w:val="-1"/>
                <w:sz w:val="24"/>
                <w:szCs w:val="24"/>
              </w:rPr>
            </w:pPr>
            <w:r w:rsidRPr="007B0C2E">
              <w:rPr>
                <w:position w:val="-1"/>
                <w:sz w:val="24"/>
                <w:szCs w:val="24"/>
              </w:rPr>
              <w:t>2.2.3.</w:t>
            </w:r>
          </w:p>
        </w:tc>
        <w:tc>
          <w:tcPr>
            <w:tcW w:w="2785" w:type="dxa"/>
          </w:tcPr>
          <w:p w14:paraId="6D3322FE" w14:textId="4347A54B" w:rsidR="007B0C2E" w:rsidRPr="007B0C2E" w:rsidRDefault="00F75E5A" w:rsidP="007B0C2E">
            <w:pPr>
              <w:ind w:hanging="2"/>
              <w:rPr>
                <w:sz w:val="24"/>
                <w:szCs w:val="24"/>
              </w:rPr>
            </w:pPr>
            <w:r>
              <w:rPr>
                <w:color w:val="000000"/>
                <w:sz w:val="24"/>
                <w:szCs w:val="24"/>
              </w:rPr>
              <w:t>S</w:t>
            </w:r>
            <w:r w:rsidR="007B0C2E" w:rsidRPr="007B0C2E">
              <w:rPr>
                <w:color w:val="000000"/>
                <w:sz w:val="24"/>
                <w:szCs w:val="24"/>
              </w:rPr>
              <w:t>veikatos</w:t>
            </w:r>
            <w:r>
              <w:rPr>
                <w:color w:val="000000"/>
                <w:sz w:val="24"/>
                <w:szCs w:val="24"/>
              </w:rPr>
              <w:t xml:space="preserve"> </w:t>
            </w:r>
            <w:r w:rsidR="007B0C2E" w:rsidRPr="007B0C2E">
              <w:rPr>
                <w:color w:val="000000"/>
                <w:sz w:val="24"/>
                <w:szCs w:val="24"/>
              </w:rPr>
              <w:t xml:space="preserve"> priežiūros specialistų</w:t>
            </w:r>
            <w:r w:rsidR="007B0C2E" w:rsidRPr="007B0C2E">
              <w:rPr>
                <w:position w:val="-1"/>
                <w:sz w:val="24"/>
                <w:szCs w:val="24"/>
              </w:rPr>
              <w:t xml:space="preserve"> modulis</w:t>
            </w:r>
          </w:p>
        </w:tc>
        <w:tc>
          <w:tcPr>
            <w:tcW w:w="6095" w:type="dxa"/>
          </w:tcPr>
          <w:p w14:paraId="5DD253FF" w14:textId="77777777" w:rsidR="007B0C2E" w:rsidRPr="007B0C2E" w:rsidRDefault="007B0C2E" w:rsidP="007B0C2E">
            <w:pPr>
              <w:widowControl w:val="0"/>
              <w:autoSpaceDE w:val="0"/>
              <w:autoSpaceDN w:val="0"/>
              <w:ind w:hanging="2"/>
              <w:jc w:val="both"/>
              <w:rPr>
                <w:position w:val="-1"/>
                <w:sz w:val="24"/>
                <w:szCs w:val="24"/>
              </w:rPr>
            </w:pPr>
            <w:r w:rsidRPr="007B0C2E">
              <w:rPr>
                <w:position w:val="-1"/>
                <w:sz w:val="24"/>
                <w:szCs w:val="24"/>
              </w:rPr>
              <w:t>Posistemis sveikatos priežiūros specialistų informacijai ir darbui valdyti:</w:t>
            </w:r>
          </w:p>
          <w:p w14:paraId="68ED42DD"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užduotys: peržiūra ir valdymas;</w:t>
            </w:r>
          </w:p>
          <w:p w14:paraId="712B0155"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pacientai: priskirtų pacientų ir jų informacijos peržiūra;</w:t>
            </w:r>
          </w:p>
          <w:p w14:paraId="19DF0D0C"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specialistai: sąrašų peržiūra, paieška, naujų specialistų pridėjimas, informacijos valdymas (kontaktinė, darbinė, specialisto duomenys).</w:t>
            </w:r>
          </w:p>
        </w:tc>
      </w:tr>
      <w:tr w:rsidR="007B0C2E" w:rsidRPr="007B0C2E" w14:paraId="49945FBB" w14:textId="77777777" w:rsidTr="00894B61">
        <w:tc>
          <w:tcPr>
            <w:tcW w:w="754" w:type="dxa"/>
          </w:tcPr>
          <w:p w14:paraId="47136F42" w14:textId="77777777" w:rsidR="007B0C2E" w:rsidRPr="007B0C2E" w:rsidRDefault="007B0C2E" w:rsidP="007B0C2E">
            <w:pPr>
              <w:ind w:hanging="2"/>
              <w:rPr>
                <w:position w:val="-1"/>
                <w:sz w:val="24"/>
                <w:szCs w:val="24"/>
              </w:rPr>
            </w:pPr>
            <w:r w:rsidRPr="007B0C2E">
              <w:rPr>
                <w:position w:val="-1"/>
                <w:sz w:val="24"/>
                <w:szCs w:val="24"/>
              </w:rPr>
              <w:t>2.2.4.</w:t>
            </w:r>
          </w:p>
        </w:tc>
        <w:tc>
          <w:tcPr>
            <w:tcW w:w="2785" w:type="dxa"/>
          </w:tcPr>
          <w:p w14:paraId="4FA00C9E" w14:textId="77777777" w:rsidR="007B0C2E" w:rsidRPr="007B0C2E" w:rsidRDefault="007B0C2E" w:rsidP="007B0C2E">
            <w:pPr>
              <w:ind w:hanging="2"/>
              <w:rPr>
                <w:position w:val="-1"/>
                <w:sz w:val="24"/>
                <w:szCs w:val="24"/>
              </w:rPr>
            </w:pPr>
            <w:r w:rsidRPr="007B0C2E">
              <w:rPr>
                <w:position w:val="-1"/>
                <w:sz w:val="24"/>
                <w:szCs w:val="24"/>
              </w:rPr>
              <w:t>Konsultacijų modulis</w:t>
            </w:r>
          </w:p>
        </w:tc>
        <w:tc>
          <w:tcPr>
            <w:tcW w:w="6095" w:type="dxa"/>
          </w:tcPr>
          <w:p w14:paraId="4A10FAD7" w14:textId="77777777" w:rsidR="007B0C2E" w:rsidRPr="007B0C2E" w:rsidRDefault="007B0C2E" w:rsidP="007B0C2E">
            <w:pPr>
              <w:widowControl w:val="0"/>
              <w:autoSpaceDE w:val="0"/>
              <w:autoSpaceDN w:val="0"/>
              <w:ind w:hanging="2"/>
              <w:jc w:val="both"/>
              <w:rPr>
                <w:position w:val="-1"/>
                <w:sz w:val="24"/>
                <w:szCs w:val="24"/>
              </w:rPr>
            </w:pPr>
            <w:r w:rsidRPr="007B0C2E">
              <w:rPr>
                <w:position w:val="-1"/>
                <w:sz w:val="24"/>
                <w:szCs w:val="24"/>
              </w:rPr>
              <w:t xml:space="preserve">Modulis nuotolinių konsultacijų informacijai valdyti: </w:t>
            </w:r>
          </w:p>
          <w:p w14:paraId="0873E419"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konsultacijų išrašai: peržiūra, valdymas, matomumo nustatymai pacientui;</w:t>
            </w:r>
          </w:p>
          <w:p w14:paraId="61024C53"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pacientui skirtos rekomendacijos ir nurodymai: įvedimas, siuntimas į mobiliąją programėlę;</w:t>
            </w:r>
          </w:p>
          <w:p w14:paraId="303703AA"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gydymas: vaistų skyrimas, diagnozės aprašymas.</w:t>
            </w:r>
          </w:p>
        </w:tc>
      </w:tr>
      <w:tr w:rsidR="007B0C2E" w:rsidRPr="007B0C2E" w14:paraId="79A1311A" w14:textId="77777777" w:rsidTr="00894B61">
        <w:tc>
          <w:tcPr>
            <w:tcW w:w="754" w:type="dxa"/>
          </w:tcPr>
          <w:p w14:paraId="5C297401" w14:textId="77777777" w:rsidR="007B0C2E" w:rsidRPr="007B0C2E" w:rsidRDefault="007B0C2E" w:rsidP="007B0C2E">
            <w:pPr>
              <w:ind w:hanging="2"/>
              <w:rPr>
                <w:position w:val="-1"/>
                <w:sz w:val="24"/>
                <w:szCs w:val="24"/>
              </w:rPr>
            </w:pPr>
            <w:r w:rsidRPr="007B0C2E">
              <w:rPr>
                <w:position w:val="-1"/>
                <w:sz w:val="24"/>
                <w:szCs w:val="24"/>
              </w:rPr>
              <w:t>2.2.5.</w:t>
            </w:r>
          </w:p>
        </w:tc>
        <w:tc>
          <w:tcPr>
            <w:tcW w:w="2785" w:type="dxa"/>
          </w:tcPr>
          <w:p w14:paraId="3D5439DB" w14:textId="77777777" w:rsidR="007B0C2E" w:rsidRPr="007B0C2E" w:rsidRDefault="007B0C2E" w:rsidP="007B0C2E">
            <w:pPr>
              <w:ind w:hanging="2"/>
              <w:rPr>
                <w:position w:val="-1"/>
                <w:sz w:val="24"/>
                <w:szCs w:val="24"/>
              </w:rPr>
            </w:pPr>
            <w:r w:rsidRPr="007B0C2E">
              <w:rPr>
                <w:position w:val="-1"/>
                <w:sz w:val="24"/>
                <w:szCs w:val="24"/>
              </w:rPr>
              <w:t>Pacientų stebėsenos modulis</w:t>
            </w:r>
          </w:p>
        </w:tc>
        <w:tc>
          <w:tcPr>
            <w:tcW w:w="6095" w:type="dxa"/>
          </w:tcPr>
          <w:p w14:paraId="633C6B2F" w14:textId="77777777" w:rsidR="007B0C2E" w:rsidRPr="007B0C2E" w:rsidRDefault="007B0C2E" w:rsidP="007B0C2E">
            <w:pPr>
              <w:widowControl w:val="0"/>
              <w:autoSpaceDE w:val="0"/>
              <w:autoSpaceDN w:val="0"/>
              <w:ind w:hanging="2"/>
              <w:jc w:val="both"/>
              <w:rPr>
                <w:position w:val="-1"/>
                <w:sz w:val="24"/>
                <w:szCs w:val="24"/>
              </w:rPr>
            </w:pPr>
            <w:r w:rsidRPr="007B0C2E">
              <w:rPr>
                <w:position w:val="-1"/>
                <w:sz w:val="24"/>
                <w:szCs w:val="24"/>
              </w:rPr>
              <w:t xml:space="preserve">Pacientų stebėsenos modulis: </w:t>
            </w:r>
          </w:p>
          <w:p w14:paraId="1FE8E81B"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sveikatos būklės vertinimas: sveikatos rodiklių, fizinės veiklos, emocinės ir fizinės savijautos analizė;</w:t>
            </w:r>
          </w:p>
          <w:p w14:paraId="451D1B37"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duomenų šaltiniai: nešiojamųjų įrenginių ir paciento įvestų duomenų naudojimas vertinimui;</w:t>
            </w:r>
          </w:p>
          <w:p w14:paraId="08A9EACB"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įspėjimai: pranešimų siuntimas sveikatos priežiūros specialistui apie staigius paciento sveikatos pokyčius.</w:t>
            </w:r>
          </w:p>
        </w:tc>
      </w:tr>
      <w:tr w:rsidR="007B0C2E" w:rsidRPr="007B0C2E" w14:paraId="0EDD1425" w14:textId="77777777" w:rsidTr="00894B61">
        <w:tc>
          <w:tcPr>
            <w:tcW w:w="754" w:type="dxa"/>
          </w:tcPr>
          <w:p w14:paraId="37E5BDF6" w14:textId="77777777" w:rsidR="007B0C2E" w:rsidRPr="007B0C2E" w:rsidRDefault="007B0C2E" w:rsidP="007B0C2E">
            <w:pPr>
              <w:ind w:hanging="2"/>
              <w:rPr>
                <w:position w:val="-1"/>
                <w:sz w:val="24"/>
                <w:szCs w:val="24"/>
              </w:rPr>
            </w:pPr>
            <w:r w:rsidRPr="007B0C2E">
              <w:rPr>
                <w:position w:val="-1"/>
                <w:sz w:val="24"/>
                <w:szCs w:val="24"/>
              </w:rPr>
              <w:t>2.2.6.</w:t>
            </w:r>
          </w:p>
        </w:tc>
        <w:tc>
          <w:tcPr>
            <w:tcW w:w="2785" w:type="dxa"/>
          </w:tcPr>
          <w:p w14:paraId="03B5689A" w14:textId="77777777" w:rsidR="007B0C2E" w:rsidRPr="007B0C2E" w:rsidRDefault="007B0C2E" w:rsidP="007B0C2E">
            <w:pPr>
              <w:ind w:hanging="2"/>
              <w:rPr>
                <w:position w:val="-1"/>
                <w:sz w:val="24"/>
                <w:szCs w:val="24"/>
              </w:rPr>
            </w:pPr>
            <w:r w:rsidRPr="007B0C2E">
              <w:rPr>
                <w:position w:val="-1"/>
                <w:sz w:val="24"/>
                <w:szCs w:val="24"/>
              </w:rPr>
              <w:t>Individualizuoto stebėsenos plano modulis</w:t>
            </w:r>
          </w:p>
        </w:tc>
        <w:tc>
          <w:tcPr>
            <w:tcW w:w="6095" w:type="dxa"/>
          </w:tcPr>
          <w:p w14:paraId="617A9471" w14:textId="77777777" w:rsidR="007B0C2E" w:rsidRPr="007B0C2E" w:rsidRDefault="007B0C2E" w:rsidP="007B0C2E">
            <w:pPr>
              <w:ind w:hanging="2"/>
              <w:rPr>
                <w:position w:val="-1"/>
                <w:sz w:val="24"/>
                <w:szCs w:val="24"/>
              </w:rPr>
            </w:pPr>
            <w:r w:rsidRPr="007B0C2E">
              <w:rPr>
                <w:position w:val="-1"/>
                <w:sz w:val="24"/>
                <w:szCs w:val="24"/>
              </w:rPr>
              <w:t>Modulis individualizuotiems sveikatos priežiūros planams:</w:t>
            </w:r>
          </w:p>
          <w:p w14:paraId="369D8B3E" w14:textId="77777777" w:rsidR="007B0C2E" w:rsidRPr="007B0C2E" w:rsidRDefault="007B0C2E" w:rsidP="007B0C2E">
            <w:pPr>
              <w:widowControl w:val="0"/>
              <w:numPr>
                <w:ilvl w:val="0"/>
                <w:numId w:val="2"/>
              </w:numPr>
              <w:autoSpaceDE w:val="0"/>
              <w:autoSpaceDN w:val="0"/>
              <w:jc w:val="both"/>
              <w:rPr>
                <w:position w:val="-1"/>
                <w:sz w:val="24"/>
                <w:szCs w:val="24"/>
              </w:rPr>
            </w:pPr>
            <w:r w:rsidRPr="007B0C2E">
              <w:rPr>
                <w:position w:val="-1"/>
                <w:sz w:val="24"/>
                <w:szCs w:val="24"/>
              </w:rPr>
              <w:t>plano sudarymas: nustatymas laikotarpiui, sveikatos rodiklių matavimų ir užduočių (pvz. fizinė veikla, judėjimo tikslai) paskyrimas;</w:t>
            </w:r>
          </w:p>
          <w:p w14:paraId="54F39B58" w14:textId="77777777" w:rsidR="007B0C2E" w:rsidRPr="007B0C2E" w:rsidRDefault="007B0C2E" w:rsidP="007B0C2E">
            <w:pPr>
              <w:widowControl w:val="0"/>
              <w:numPr>
                <w:ilvl w:val="0"/>
                <w:numId w:val="2"/>
              </w:numPr>
              <w:autoSpaceDE w:val="0"/>
              <w:autoSpaceDN w:val="0"/>
              <w:jc w:val="both"/>
              <w:rPr>
                <w:position w:val="-1"/>
                <w:sz w:val="24"/>
                <w:szCs w:val="24"/>
              </w:rPr>
            </w:pPr>
            <w:r w:rsidRPr="007B0C2E">
              <w:rPr>
                <w:position w:val="-1"/>
                <w:sz w:val="24"/>
                <w:szCs w:val="24"/>
              </w:rPr>
              <w:t>fizinės veiklos intensyvumo lygiai: priskyrimas (3 lygiai) ir treniruočių parinkimas;</w:t>
            </w:r>
          </w:p>
          <w:p w14:paraId="209B664C" w14:textId="77777777" w:rsidR="007B0C2E" w:rsidRPr="007B0C2E" w:rsidRDefault="007B0C2E" w:rsidP="007B0C2E">
            <w:pPr>
              <w:widowControl w:val="0"/>
              <w:numPr>
                <w:ilvl w:val="0"/>
                <w:numId w:val="2"/>
              </w:numPr>
              <w:autoSpaceDE w:val="0"/>
              <w:autoSpaceDN w:val="0"/>
              <w:jc w:val="both"/>
              <w:rPr>
                <w:position w:val="-1"/>
                <w:sz w:val="24"/>
                <w:szCs w:val="24"/>
              </w:rPr>
            </w:pPr>
            <w:r w:rsidRPr="007B0C2E">
              <w:rPr>
                <w:position w:val="-1"/>
                <w:sz w:val="24"/>
                <w:szCs w:val="24"/>
              </w:rPr>
              <w:lastRenderedPageBreak/>
              <w:t>stebėsena: diagnostinių klausimynų nustatymas plano laikotarpiui;</w:t>
            </w:r>
          </w:p>
          <w:p w14:paraId="04B03799" w14:textId="77777777" w:rsidR="007B0C2E" w:rsidRPr="007B0C2E" w:rsidRDefault="007B0C2E" w:rsidP="007B0C2E">
            <w:pPr>
              <w:widowControl w:val="0"/>
              <w:numPr>
                <w:ilvl w:val="0"/>
                <w:numId w:val="2"/>
              </w:numPr>
              <w:autoSpaceDE w:val="0"/>
              <w:autoSpaceDN w:val="0"/>
              <w:jc w:val="both"/>
              <w:rPr>
                <w:position w:val="-1"/>
                <w:sz w:val="24"/>
                <w:szCs w:val="24"/>
              </w:rPr>
            </w:pPr>
            <w:r w:rsidRPr="007B0C2E">
              <w:rPr>
                <w:position w:val="-1"/>
                <w:sz w:val="24"/>
                <w:szCs w:val="24"/>
              </w:rPr>
              <w:t>plano koregavimas: pratęsimas, nutraukimas, būsenų valdymas (pvz. ,,sukurtas“, ,,aktyvuotas“, ,,sustabdytas“, ,,atnaujintas“, ,,užbaigtas“);</w:t>
            </w:r>
          </w:p>
          <w:p w14:paraId="77518EB8" w14:textId="77777777" w:rsidR="007B0C2E" w:rsidRPr="007B0C2E" w:rsidRDefault="007B0C2E" w:rsidP="007B0C2E">
            <w:pPr>
              <w:widowControl w:val="0"/>
              <w:numPr>
                <w:ilvl w:val="0"/>
                <w:numId w:val="2"/>
              </w:numPr>
              <w:autoSpaceDE w:val="0"/>
              <w:autoSpaceDN w:val="0"/>
              <w:jc w:val="both"/>
              <w:rPr>
                <w:position w:val="-1"/>
                <w:sz w:val="24"/>
                <w:szCs w:val="24"/>
              </w:rPr>
            </w:pPr>
            <w:r w:rsidRPr="007B0C2E">
              <w:rPr>
                <w:position w:val="-1"/>
                <w:sz w:val="24"/>
                <w:szCs w:val="24"/>
              </w:rPr>
              <w:t>plano uždarymas: sveikatos priežiūros specialistas uždaro planą nurodydamas priežastį iš pateikto sąrašo ar įvesdamas ranka.</w:t>
            </w:r>
          </w:p>
        </w:tc>
      </w:tr>
      <w:tr w:rsidR="007B0C2E" w:rsidRPr="007B0C2E" w14:paraId="7EAAC936" w14:textId="77777777" w:rsidTr="00894B61">
        <w:tc>
          <w:tcPr>
            <w:tcW w:w="754" w:type="dxa"/>
          </w:tcPr>
          <w:p w14:paraId="525A871D" w14:textId="77777777" w:rsidR="007B0C2E" w:rsidRPr="007B0C2E" w:rsidRDefault="007B0C2E" w:rsidP="007B0C2E">
            <w:pPr>
              <w:ind w:hanging="2"/>
              <w:rPr>
                <w:position w:val="-1"/>
                <w:sz w:val="24"/>
                <w:szCs w:val="24"/>
              </w:rPr>
            </w:pPr>
            <w:r w:rsidRPr="007B0C2E">
              <w:rPr>
                <w:position w:val="-1"/>
                <w:sz w:val="24"/>
                <w:szCs w:val="24"/>
              </w:rPr>
              <w:lastRenderedPageBreak/>
              <w:t>2.2.7.</w:t>
            </w:r>
          </w:p>
        </w:tc>
        <w:tc>
          <w:tcPr>
            <w:tcW w:w="2785" w:type="dxa"/>
          </w:tcPr>
          <w:p w14:paraId="75FE3BCC" w14:textId="77777777" w:rsidR="007B0C2E" w:rsidRPr="007B0C2E" w:rsidRDefault="007B0C2E" w:rsidP="007B0C2E">
            <w:pPr>
              <w:ind w:hanging="2"/>
              <w:rPr>
                <w:position w:val="-1"/>
                <w:sz w:val="24"/>
                <w:szCs w:val="24"/>
              </w:rPr>
            </w:pPr>
            <w:r w:rsidRPr="007B0C2E">
              <w:rPr>
                <w:position w:val="-1"/>
                <w:sz w:val="24"/>
                <w:szCs w:val="24"/>
              </w:rPr>
              <w:t>Komunikavimo modulis</w:t>
            </w:r>
          </w:p>
        </w:tc>
        <w:tc>
          <w:tcPr>
            <w:tcW w:w="6095" w:type="dxa"/>
          </w:tcPr>
          <w:p w14:paraId="35490043" w14:textId="77777777" w:rsidR="007B0C2E" w:rsidRPr="007B0C2E" w:rsidRDefault="007B0C2E" w:rsidP="007B0C2E">
            <w:pPr>
              <w:widowControl w:val="0"/>
              <w:autoSpaceDE w:val="0"/>
              <w:autoSpaceDN w:val="0"/>
              <w:ind w:hanging="2"/>
              <w:jc w:val="both"/>
              <w:rPr>
                <w:position w:val="-1"/>
                <w:sz w:val="24"/>
                <w:szCs w:val="24"/>
              </w:rPr>
            </w:pPr>
            <w:r w:rsidRPr="007B0C2E">
              <w:rPr>
                <w:position w:val="-1"/>
                <w:sz w:val="24"/>
                <w:szCs w:val="24"/>
              </w:rPr>
              <w:t>Modulis paciento ir specialisto komunikacijai:</w:t>
            </w:r>
          </w:p>
          <w:p w14:paraId="4C9BED9F"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pacientas gali susirašinėti su sveikatos priežiūros specialistu, gauti nurodymus ir rekomendacijas;</w:t>
            </w:r>
          </w:p>
          <w:p w14:paraId="14F7BA17" w14:textId="77777777" w:rsidR="007B0C2E" w:rsidRPr="007B0C2E" w:rsidRDefault="007B0C2E" w:rsidP="007B0C2E">
            <w:pPr>
              <w:widowControl w:val="0"/>
              <w:numPr>
                <w:ilvl w:val="0"/>
                <w:numId w:val="1"/>
              </w:numPr>
              <w:autoSpaceDE w:val="0"/>
              <w:autoSpaceDN w:val="0"/>
              <w:jc w:val="both"/>
              <w:rPr>
                <w:position w:val="-1"/>
                <w:sz w:val="24"/>
                <w:szCs w:val="24"/>
              </w:rPr>
            </w:pPr>
            <w:r w:rsidRPr="007B0C2E">
              <w:rPr>
                <w:position w:val="-1"/>
                <w:sz w:val="24"/>
                <w:szCs w:val="24"/>
              </w:rPr>
              <w:t>bendravimas vyksta „</w:t>
            </w:r>
            <w:proofErr w:type="spellStart"/>
            <w:r w:rsidRPr="007B0C2E">
              <w:rPr>
                <w:position w:val="-1"/>
                <w:sz w:val="24"/>
                <w:szCs w:val="24"/>
              </w:rPr>
              <w:t>chat</w:t>
            </w:r>
            <w:proofErr w:type="spellEnd"/>
            <w:r w:rsidRPr="007B0C2E">
              <w:rPr>
                <w:position w:val="-1"/>
                <w:sz w:val="24"/>
                <w:szCs w:val="24"/>
              </w:rPr>
              <w:t>“ principu per mobiliąją programėlę ir platformą.</w:t>
            </w:r>
          </w:p>
        </w:tc>
      </w:tr>
      <w:tr w:rsidR="007B0C2E" w:rsidRPr="007B0C2E" w14:paraId="2B39482E" w14:textId="77777777" w:rsidTr="00894B61">
        <w:tc>
          <w:tcPr>
            <w:tcW w:w="754" w:type="dxa"/>
          </w:tcPr>
          <w:p w14:paraId="78F61A0B" w14:textId="77777777" w:rsidR="007B0C2E" w:rsidRPr="007B0C2E" w:rsidRDefault="007B0C2E" w:rsidP="007B0C2E">
            <w:pPr>
              <w:ind w:hanging="2"/>
              <w:rPr>
                <w:position w:val="-1"/>
                <w:sz w:val="24"/>
                <w:szCs w:val="24"/>
              </w:rPr>
            </w:pPr>
            <w:r w:rsidRPr="007B0C2E">
              <w:rPr>
                <w:position w:val="-1"/>
                <w:sz w:val="24"/>
                <w:szCs w:val="24"/>
              </w:rPr>
              <w:t>2.2.8.</w:t>
            </w:r>
          </w:p>
        </w:tc>
        <w:tc>
          <w:tcPr>
            <w:tcW w:w="2785" w:type="dxa"/>
          </w:tcPr>
          <w:p w14:paraId="14521AE6" w14:textId="77777777" w:rsidR="007B0C2E" w:rsidRPr="007B0C2E" w:rsidRDefault="007B0C2E" w:rsidP="007B0C2E">
            <w:pPr>
              <w:ind w:hanging="2"/>
              <w:rPr>
                <w:position w:val="-1"/>
                <w:sz w:val="24"/>
                <w:szCs w:val="24"/>
              </w:rPr>
            </w:pPr>
            <w:r w:rsidRPr="007B0C2E">
              <w:rPr>
                <w:position w:val="-1"/>
                <w:sz w:val="24"/>
                <w:szCs w:val="24"/>
              </w:rPr>
              <w:t>Vartotojų paskyrų ir parametrų modulis</w:t>
            </w:r>
          </w:p>
        </w:tc>
        <w:tc>
          <w:tcPr>
            <w:tcW w:w="6095" w:type="dxa"/>
          </w:tcPr>
          <w:p w14:paraId="2CDEA99F" w14:textId="77777777" w:rsidR="007B0C2E" w:rsidRPr="007B0C2E" w:rsidRDefault="007B0C2E" w:rsidP="007B0C2E">
            <w:pPr>
              <w:ind w:hanging="2"/>
              <w:rPr>
                <w:position w:val="-1"/>
                <w:sz w:val="24"/>
                <w:szCs w:val="24"/>
              </w:rPr>
            </w:pPr>
            <w:r w:rsidRPr="007B0C2E">
              <w:rPr>
                <w:position w:val="-1"/>
                <w:sz w:val="24"/>
                <w:szCs w:val="24"/>
              </w:rPr>
              <w:t>Modulis vartotojų paskyrų valdymui:</w:t>
            </w:r>
          </w:p>
          <w:p w14:paraId="751DF7D9" w14:textId="77777777" w:rsidR="007B0C2E" w:rsidRPr="007B0C2E" w:rsidRDefault="007B0C2E" w:rsidP="007B0C2E">
            <w:pPr>
              <w:widowControl w:val="0"/>
              <w:numPr>
                <w:ilvl w:val="0"/>
                <w:numId w:val="1"/>
              </w:numPr>
              <w:autoSpaceDE w:val="0"/>
              <w:autoSpaceDN w:val="0"/>
              <w:ind w:left="272" w:hanging="272"/>
              <w:jc w:val="both"/>
              <w:rPr>
                <w:position w:val="-1"/>
                <w:sz w:val="24"/>
                <w:szCs w:val="24"/>
              </w:rPr>
            </w:pPr>
            <w:r w:rsidRPr="007B0C2E">
              <w:rPr>
                <w:position w:val="-1"/>
                <w:sz w:val="24"/>
                <w:szCs w:val="24"/>
              </w:rPr>
              <w:t>sveikatos priežiūros specialistų ir pacientų paskyrų kūrimas bei valdymas;</w:t>
            </w:r>
          </w:p>
          <w:p w14:paraId="19BA3DCA" w14:textId="77777777" w:rsidR="007B0C2E" w:rsidRPr="007B0C2E" w:rsidRDefault="007B0C2E" w:rsidP="007B0C2E">
            <w:pPr>
              <w:widowControl w:val="0"/>
              <w:numPr>
                <w:ilvl w:val="0"/>
                <w:numId w:val="1"/>
              </w:numPr>
              <w:autoSpaceDE w:val="0"/>
              <w:autoSpaceDN w:val="0"/>
              <w:ind w:left="272" w:hanging="272"/>
              <w:jc w:val="both"/>
              <w:rPr>
                <w:position w:val="-1"/>
                <w:sz w:val="24"/>
                <w:szCs w:val="24"/>
              </w:rPr>
            </w:pPr>
            <w:r w:rsidRPr="007B0C2E">
              <w:rPr>
                <w:position w:val="-1"/>
                <w:sz w:val="24"/>
                <w:szCs w:val="24"/>
              </w:rPr>
              <w:t xml:space="preserve">sistemos vartotojų rolių nustatymas </w:t>
            </w:r>
            <w:r w:rsidRPr="007B0C2E">
              <w:rPr>
                <w:sz w:val="24"/>
                <w:szCs w:val="24"/>
              </w:rPr>
              <w:t>bei teisių priskyrimas. Vartotojų rolės gali būti: atvejo vadybininkas, šeimos gydytojas, gyvensenos medicinos specialistas, kardiologas, reabilitologas ir t.t.;</w:t>
            </w:r>
          </w:p>
          <w:p w14:paraId="18E12EE6" w14:textId="77777777" w:rsidR="007B0C2E" w:rsidRPr="007B0C2E" w:rsidRDefault="007B0C2E" w:rsidP="007B0C2E">
            <w:pPr>
              <w:widowControl w:val="0"/>
              <w:numPr>
                <w:ilvl w:val="0"/>
                <w:numId w:val="1"/>
              </w:numPr>
              <w:autoSpaceDE w:val="0"/>
              <w:autoSpaceDN w:val="0"/>
              <w:ind w:left="272" w:hanging="272"/>
              <w:jc w:val="both"/>
              <w:rPr>
                <w:position w:val="-1"/>
                <w:sz w:val="24"/>
                <w:szCs w:val="24"/>
              </w:rPr>
            </w:pPr>
            <w:r w:rsidRPr="007B0C2E">
              <w:rPr>
                <w:position w:val="-1"/>
                <w:sz w:val="24"/>
                <w:szCs w:val="24"/>
              </w:rPr>
              <w:t>vartotojo autentifikavimas prisijungiant prie internetinės programos;</w:t>
            </w:r>
          </w:p>
          <w:p w14:paraId="11D0F018" w14:textId="77777777" w:rsidR="007B0C2E" w:rsidRPr="007B0C2E" w:rsidRDefault="007B0C2E" w:rsidP="007B0C2E">
            <w:pPr>
              <w:widowControl w:val="0"/>
              <w:numPr>
                <w:ilvl w:val="0"/>
                <w:numId w:val="1"/>
              </w:numPr>
              <w:autoSpaceDE w:val="0"/>
              <w:autoSpaceDN w:val="0"/>
              <w:ind w:left="272" w:hanging="272"/>
              <w:jc w:val="both"/>
              <w:rPr>
                <w:position w:val="-1"/>
                <w:sz w:val="24"/>
                <w:szCs w:val="24"/>
              </w:rPr>
            </w:pPr>
            <w:r w:rsidRPr="007B0C2E">
              <w:rPr>
                <w:position w:val="-1"/>
                <w:sz w:val="24"/>
                <w:szCs w:val="24"/>
              </w:rPr>
              <w:t>nešiojamųjų įrenginių pacientams prijungimas ir valdymas;</w:t>
            </w:r>
          </w:p>
          <w:p w14:paraId="17978796" w14:textId="77777777" w:rsidR="007B0C2E" w:rsidRPr="007B0C2E" w:rsidRDefault="007B0C2E" w:rsidP="007B0C2E">
            <w:pPr>
              <w:widowControl w:val="0"/>
              <w:numPr>
                <w:ilvl w:val="0"/>
                <w:numId w:val="1"/>
              </w:numPr>
              <w:autoSpaceDE w:val="0"/>
              <w:autoSpaceDN w:val="0"/>
              <w:ind w:left="272" w:hanging="272"/>
              <w:jc w:val="both"/>
              <w:rPr>
                <w:position w:val="-1"/>
                <w:sz w:val="24"/>
                <w:szCs w:val="24"/>
              </w:rPr>
            </w:pPr>
            <w:r w:rsidRPr="007B0C2E">
              <w:rPr>
                <w:position w:val="-1"/>
                <w:sz w:val="24"/>
                <w:szCs w:val="24"/>
              </w:rPr>
              <w:t>sveikatos priežiūros specialistų priskyrimas pacientams.</w:t>
            </w:r>
          </w:p>
        </w:tc>
      </w:tr>
      <w:tr w:rsidR="007B0C2E" w:rsidRPr="007B0C2E" w14:paraId="14B8B19C" w14:textId="77777777" w:rsidTr="00894B61">
        <w:tc>
          <w:tcPr>
            <w:tcW w:w="754" w:type="dxa"/>
            <w:shd w:val="clear" w:color="auto" w:fill="D9D9D9"/>
          </w:tcPr>
          <w:p w14:paraId="4F92D983" w14:textId="77777777" w:rsidR="007B0C2E" w:rsidRPr="007B0C2E" w:rsidRDefault="007B0C2E" w:rsidP="007B0C2E">
            <w:pPr>
              <w:ind w:hanging="2"/>
              <w:jc w:val="both"/>
              <w:rPr>
                <w:b/>
                <w:bCs/>
                <w:i/>
                <w:iCs/>
                <w:color w:val="000000"/>
                <w:position w:val="-1"/>
                <w:sz w:val="24"/>
                <w:szCs w:val="24"/>
              </w:rPr>
            </w:pPr>
          </w:p>
        </w:tc>
        <w:tc>
          <w:tcPr>
            <w:tcW w:w="8880" w:type="dxa"/>
            <w:gridSpan w:val="2"/>
            <w:shd w:val="clear" w:color="auto" w:fill="D9D9D9"/>
          </w:tcPr>
          <w:p w14:paraId="4FAF5766" w14:textId="77777777" w:rsidR="007B0C2E" w:rsidRPr="007B0C2E" w:rsidRDefault="007B0C2E" w:rsidP="00BB0C0B">
            <w:pPr>
              <w:numPr>
                <w:ilvl w:val="1"/>
                <w:numId w:val="36"/>
              </w:numPr>
              <w:contextualSpacing/>
              <w:jc w:val="both"/>
              <w:rPr>
                <w:b/>
                <w:bCs/>
                <w:i/>
                <w:iCs/>
                <w:position w:val="-1"/>
                <w:sz w:val="24"/>
                <w:szCs w:val="24"/>
              </w:rPr>
            </w:pPr>
            <w:r w:rsidRPr="007B0C2E">
              <w:rPr>
                <w:b/>
                <w:bCs/>
                <w:i/>
                <w:iCs/>
                <w:color w:val="000000"/>
                <w:position w:val="-1"/>
                <w:sz w:val="24"/>
                <w:szCs w:val="24"/>
              </w:rPr>
              <w:t xml:space="preserve"> Duomenų perdavimo modulis </w:t>
            </w:r>
          </w:p>
        </w:tc>
      </w:tr>
      <w:tr w:rsidR="007B0C2E" w:rsidRPr="007B0C2E" w14:paraId="74BD3A48" w14:textId="77777777" w:rsidTr="00894B61">
        <w:tc>
          <w:tcPr>
            <w:tcW w:w="754" w:type="dxa"/>
          </w:tcPr>
          <w:p w14:paraId="0C826113" w14:textId="77777777" w:rsidR="007B0C2E" w:rsidRPr="007B0C2E" w:rsidRDefault="007B0C2E" w:rsidP="007B0C2E">
            <w:pPr>
              <w:ind w:hanging="2"/>
              <w:rPr>
                <w:position w:val="-1"/>
                <w:sz w:val="24"/>
                <w:szCs w:val="24"/>
              </w:rPr>
            </w:pPr>
            <w:r w:rsidRPr="007B0C2E">
              <w:rPr>
                <w:position w:val="-1"/>
                <w:sz w:val="24"/>
                <w:szCs w:val="24"/>
              </w:rPr>
              <w:t>2.3.1.</w:t>
            </w:r>
          </w:p>
        </w:tc>
        <w:tc>
          <w:tcPr>
            <w:tcW w:w="2785" w:type="dxa"/>
          </w:tcPr>
          <w:p w14:paraId="00D2E09C" w14:textId="77777777" w:rsidR="007B0C2E" w:rsidRPr="007B0C2E" w:rsidRDefault="007B0C2E" w:rsidP="007B0C2E">
            <w:pPr>
              <w:ind w:hanging="2"/>
              <w:rPr>
                <w:position w:val="-1"/>
                <w:sz w:val="24"/>
                <w:szCs w:val="24"/>
              </w:rPr>
            </w:pPr>
            <w:r w:rsidRPr="007B0C2E">
              <w:rPr>
                <w:position w:val="-1"/>
                <w:sz w:val="24"/>
                <w:szCs w:val="24"/>
              </w:rPr>
              <w:t xml:space="preserve">Duomenų perdavimo modulis </w:t>
            </w:r>
          </w:p>
        </w:tc>
        <w:tc>
          <w:tcPr>
            <w:tcW w:w="6095" w:type="dxa"/>
          </w:tcPr>
          <w:p w14:paraId="34FF77D2" w14:textId="77777777" w:rsidR="007B0C2E" w:rsidRPr="007B0C2E" w:rsidRDefault="007B0C2E" w:rsidP="007B0C2E">
            <w:pPr>
              <w:tabs>
                <w:tab w:val="left" w:pos="492"/>
              </w:tabs>
              <w:ind w:hanging="2"/>
              <w:rPr>
                <w:position w:val="-1"/>
                <w:sz w:val="24"/>
                <w:szCs w:val="24"/>
              </w:rPr>
            </w:pPr>
            <w:r w:rsidRPr="007B0C2E">
              <w:rPr>
                <w:position w:val="-1"/>
                <w:sz w:val="24"/>
                <w:szCs w:val="24"/>
              </w:rPr>
              <w:t>Duomenų perdavimo modulis:</w:t>
            </w:r>
          </w:p>
          <w:p w14:paraId="47A48124" w14:textId="77777777" w:rsidR="007B0C2E" w:rsidRPr="007B0C2E" w:rsidRDefault="007B0C2E" w:rsidP="007B0C2E">
            <w:pPr>
              <w:widowControl w:val="0"/>
              <w:numPr>
                <w:ilvl w:val="0"/>
                <w:numId w:val="16"/>
              </w:numPr>
              <w:tabs>
                <w:tab w:val="left" w:pos="492"/>
              </w:tabs>
              <w:autoSpaceDE w:val="0"/>
              <w:autoSpaceDN w:val="0"/>
              <w:ind w:left="272" w:hanging="272"/>
              <w:jc w:val="both"/>
              <w:rPr>
                <w:position w:val="-1"/>
                <w:sz w:val="24"/>
                <w:szCs w:val="24"/>
              </w:rPr>
            </w:pPr>
            <w:r w:rsidRPr="007B0C2E">
              <w:rPr>
                <w:position w:val="-1"/>
                <w:sz w:val="24"/>
                <w:szCs w:val="24"/>
              </w:rPr>
              <w:t>automatizuotas duomenų perdavimas iš išmaniųjų prietaisų į sistemą per mobiliąją programėlę;</w:t>
            </w:r>
          </w:p>
          <w:p w14:paraId="0CFB1CDB" w14:textId="77777777" w:rsidR="007B0C2E" w:rsidRPr="007B0C2E" w:rsidRDefault="007B0C2E" w:rsidP="007B0C2E">
            <w:pPr>
              <w:widowControl w:val="0"/>
              <w:numPr>
                <w:ilvl w:val="0"/>
                <w:numId w:val="16"/>
              </w:numPr>
              <w:tabs>
                <w:tab w:val="left" w:pos="492"/>
              </w:tabs>
              <w:autoSpaceDE w:val="0"/>
              <w:autoSpaceDN w:val="0"/>
              <w:ind w:left="272" w:hanging="272"/>
              <w:jc w:val="both"/>
              <w:rPr>
                <w:position w:val="-1"/>
                <w:sz w:val="24"/>
                <w:szCs w:val="24"/>
              </w:rPr>
            </w:pPr>
            <w:r w:rsidRPr="007B0C2E">
              <w:rPr>
                <w:position w:val="-1"/>
                <w:sz w:val="24"/>
                <w:szCs w:val="24"/>
              </w:rPr>
              <w:t xml:space="preserve">medicininis prietaisas, atitinkantis Europos Parlamento ir Tarybos reglamento (ES) 2017/745 dėl medicinos priemonių, kuriuo iš dalies keičiama Direktyva 2001/83/EB, Reglamentas (EB) Nr. 178/2002 ir Reglamentas (EB) Nr. 1223/2009 ir kuriuo panaikinamos Tarybos direktyvos 90/385/EEB ir 93/42/EEB (toliau MP Reglamentas), reikalavimus (MD CE ženklinimu) </w:t>
            </w:r>
            <w:r w:rsidRPr="007B0C2E">
              <w:rPr>
                <w:sz w:val="24"/>
                <w:szCs w:val="24"/>
              </w:rPr>
              <w:t>–</w:t>
            </w:r>
            <w:r w:rsidRPr="007B0C2E">
              <w:rPr>
                <w:position w:val="-1"/>
                <w:sz w:val="24"/>
                <w:szCs w:val="24"/>
              </w:rPr>
              <w:t xml:space="preserve">  išmanioji apyrankė, skirta nuolatiniam širdies ritmo, kvėpavimo dažnio, EKG, kraujo prisotinimo deguonimi lygio (toliau -SPO2), kūno temperatūros, aktyvumo ir miego duomenų gavimui, turinti programinės įrangos kūrimo rinkinio integraciją (angl. </w:t>
            </w:r>
            <w:proofErr w:type="spellStart"/>
            <w:r w:rsidRPr="007B0C2E">
              <w:rPr>
                <w:position w:val="-1"/>
                <w:sz w:val="24"/>
                <w:szCs w:val="24"/>
              </w:rPr>
              <w:t>Software</w:t>
            </w:r>
            <w:proofErr w:type="spellEnd"/>
            <w:r w:rsidRPr="007B0C2E">
              <w:rPr>
                <w:position w:val="-1"/>
                <w:sz w:val="24"/>
                <w:szCs w:val="24"/>
              </w:rPr>
              <w:t xml:space="preserve"> </w:t>
            </w:r>
            <w:proofErr w:type="spellStart"/>
            <w:r w:rsidRPr="007B0C2E">
              <w:rPr>
                <w:position w:val="-1"/>
                <w:sz w:val="24"/>
                <w:szCs w:val="24"/>
              </w:rPr>
              <w:t>Development</w:t>
            </w:r>
            <w:proofErr w:type="spellEnd"/>
            <w:r w:rsidRPr="007B0C2E">
              <w:rPr>
                <w:position w:val="-1"/>
                <w:sz w:val="24"/>
                <w:szCs w:val="24"/>
              </w:rPr>
              <w:t xml:space="preserve"> </w:t>
            </w:r>
            <w:proofErr w:type="spellStart"/>
            <w:r w:rsidRPr="007B0C2E">
              <w:rPr>
                <w:position w:val="-1"/>
                <w:sz w:val="24"/>
                <w:szCs w:val="24"/>
              </w:rPr>
              <w:t>Kit</w:t>
            </w:r>
            <w:proofErr w:type="spellEnd"/>
            <w:r w:rsidRPr="007B0C2E">
              <w:rPr>
                <w:position w:val="-1"/>
                <w:sz w:val="24"/>
                <w:szCs w:val="24"/>
              </w:rPr>
              <w:t>, toliau – SDK);</w:t>
            </w:r>
          </w:p>
          <w:p w14:paraId="188EC664" w14:textId="77777777" w:rsidR="007B0C2E" w:rsidRPr="007B0C2E" w:rsidRDefault="007B0C2E" w:rsidP="007B0C2E">
            <w:pPr>
              <w:widowControl w:val="0"/>
              <w:numPr>
                <w:ilvl w:val="0"/>
                <w:numId w:val="16"/>
              </w:numPr>
              <w:tabs>
                <w:tab w:val="left" w:pos="492"/>
              </w:tabs>
              <w:autoSpaceDE w:val="0"/>
              <w:autoSpaceDN w:val="0"/>
              <w:ind w:left="272" w:hanging="272"/>
              <w:jc w:val="both"/>
              <w:rPr>
                <w:position w:val="-1"/>
                <w:sz w:val="24"/>
                <w:szCs w:val="24"/>
              </w:rPr>
            </w:pPr>
            <w:r w:rsidRPr="007B0C2E">
              <w:rPr>
                <w:position w:val="-1"/>
                <w:sz w:val="24"/>
                <w:szCs w:val="24"/>
              </w:rPr>
              <w:t xml:space="preserve">nemedicininis prietaisas išmanioji apyrankė, skirta nuolatiniam širdies ritmo, aktyvumo ir miego duomenų gavimui, turinti </w:t>
            </w:r>
            <w:r w:rsidRPr="007B0C2E">
              <w:rPr>
                <w:i/>
                <w:position w:val="-1"/>
                <w:sz w:val="24"/>
                <w:szCs w:val="24"/>
              </w:rPr>
              <w:t>SDK</w:t>
            </w:r>
            <w:r w:rsidRPr="007B0C2E">
              <w:rPr>
                <w:position w:val="-1"/>
                <w:sz w:val="24"/>
                <w:szCs w:val="24"/>
              </w:rPr>
              <w:t xml:space="preserve"> ir programavimo sąsajos (angl. </w:t>
            </w:r>
            <w:proofErr w:type="spellStart"/>
            <w:r w:rsidRPr="007B0C2E">
              <w:rPr>
                <w:position w:val="-1"/>
                <w:sz w:val="24"/>
                <w:szCs w:val="24"/>
              </w:rPr>
              <w:t>Application</w:t>
            </w:r>
            <w:proofErr w:type="spellEnd"/>
            <w:r w:rsidRPr="007B0C2E">
              <w:rPr>
                <w:position w:val="-1"/>
                <w:sz w:val="24"/>
                <w:szCs w:val="24"/>
              </w:rPr>
              <w:t xml:space="preserve"> </w:t>
            </w:r>
            <w:proofErr w:type="spellStart"/>
            <w:r w:rsidRPr="007B0C2E">
              <w:rPr>
                <w:position w:val="-1"/>
                <w:sz w:val="24"/>
                <w:szCs w:val="24"/>
              </w:rPr>
              <w:t>Programming</w:t>
            </w:r>
            <w:proofErr w:type="spellEnd"/>
            <w:r w:rsidRPr="007B0C2E">
              <w:rPr>
                <w:position w:val="-1"/>
                <w:sz w:val="24"/>
                <w:szCs w:val="24"/>
              </w:rPr>
              <w:t xml:space="preserve"> </w:t>
            </w:r>
            <w:proofErr w:type="spellStart"/>
            <w:r w:rsidRPr="007B0C2E">
              <w:rPr>
                <w:position w:val="-1"/>
                <w:sz w:val="24"/>
                <w:szCs w:val="24"/>
              </w:rPr>
              <w:t>Interface</w:t>
            </w:r>
            <w:proofErr w:type="spellEnd"/>
            <w:r w:rsidRPr="007B0C2E">
              <w:rPr>
                <w:position w:val="-1"/>
                <w:sz w:val="24"/>
                <w:szCs w:val="24"/>
              </w:rPr>
              <w:t xml:space="preserve">, toliau – </w:t>
            </w:r>
            <w:r w:rsidRPr="007B0C2E">
              <w:rPr>
                <w:iCs/>
                <w:position w:val="-1"/>
                <w:sz w:val="24"/>
                <w:szCs w:val="24"/>
              </w:rPr>
              <w:t>API)</w:t>
            </w:r>
            <w:r w:rsidRPr="007B0C2E">
              <w:rPr>
                <w:position w:val="-1"/>
                <w:sz w:val="24"/>
                <w:szCs w:val="24"/>
              </w:rPr>
              <w:t xml:space="preserve"> integracijas;</w:t>
            </w:r>
          </w:p>
          <w:p w14:paraId="385DB316" w14:textId="77777777" w:rsidR="007B0C2E" w:rsidRPr="007B0C2E" w:rsidRDefault="007B0C2E" w:rsidP="007B0C2E">
            <w:pPr>
              <w:widowControl w:val="0"/>
              <w:numPr>
                <w:ilvl w:val="0"/>
                <w:numId w:val="16"/>
              </w:numPr>
              <w:tabs>
                <w:tab w:val="left" w:pos="492"/>
              </w:tabs>
              <w:autoSpaceDE w:val="0"/>
              <w:autoSpaceDN w:val="0"/>
              <w:ind w:left="272" w:hanging="272"/>
              <w:jc w:val="both"/>
              <w:rPr>
                <w:position w:val="-1"/>
                <w:sz w:val="24"/>
                <w:szCs w:val="24"/>
              </w:rPr>
            </w:pPr>
            <w:r w:rsidRPr="007B0C2E">
              <w:rPr>
                <w:position w:val="-1"/>
                <w:sz w:val="24"/>
                <w:szCs w:val="24"/>
              </w:rPr>
              <w:t xml:space="preserve">medicininis prietaisas svarstyklės, skirtos kūno svorio duomenų gavimui, turinčios </w:t>
            </w:r>
            <w:r w:rsidRPr="007B0C2E">
              <w:rPr>
                <w:i/>
                <w:position w:val="-1"/>
                <w:sz w:val="24"/>
                <w:szCs w:val="24"/>
              </w:rPr>
              <w:t>API</w:t>
            </w:r>
            <w:r w:rsidRPr="007B0C2E">
              <w:rPr>
                <w:position w:val="-1"/>
                <w:sz w:val="24"/>
                <w:szCs w:val="24"/>
              </w:rPr>
              <w:t xml:space="preserve"> integraciją;</w:t>
            </w:r>
          </w:p>
          <w:p w14:paraId="7DAC14C7" w14:textId="77777777" w:rsidR="007B0C2E" w:rsidRPr="007B0C2E" w:rsidRDefault="007B0C2E" w:rsidP="007B0C2E">
            <w:pPr>
              <w:widowControl w:val="0"/>
              <w:numPr>
                <w:ilvl w:val="0"/>
                <w:numId w:val="16"/>
              </w:numPr>
              <w:tabs>
                <w:tab w:val="left" w:pos="492"/>
              </w:tabs>
              <w:autoSpaceDE w:val="0"/>
              <w:autoSpaceDN w:val="0"/>
              <w:ind w:left="272" w:hanging="272"/>
              <w:jc w:val="both"/>
              <w:rPr>
                <w:position w:val="-1"/>
                <w:sz w:val="24"/>
                <w:szCs w:val="24"/>
              </w:rPr>
            </w:pPr>
            <w:r w:rsidRPr="007B0C2E">
              <w:rPr>
                <w:sz w:val="24"/>
                <w:szCs w:val="24"/>
                <w:lang w:eastAsia="en-GB"/>
              </w:rPr>
              <w:lastRenderedPageBreak/>
              <w:t xml:space="preserve">medicininis prietaisas kraujospūdžio matuoklis, skirtas automatiniam </w:t>
            </w:r>
            <w:proofErr w:type="spellStart"/>
            <w:r w:rsidRPr="007B0C2E">
              <w:rPr>
                <w:sz w:val="24"/>
                <w:szCs w:val="24"/>
                <w:lang w:eastAsia="en-GB"/>
              </w:rPr>
              <w:t>sistolinio</w:t>
            </w:r>
            <w:proofErr w:type="spellEnd"/>
            <w:r w:rsidRPr="007B0C2E">
              <w:rPr>
                <w:sz w:val="24"/>
                <w:szCs w:val="24"/>
                <w:lang w:eastAsia="en-GB"/>
              </w:rPr>
              <w:t xml:space="preserve"> ir </w:t>
            </w:r>
            <w:proofErr w:type="spellStart"/>
            <w:r w:rsidRPr="007B0C2E">
              <w:rPr>
                <w:sz w:val="24"/>
                <w:szCs w:val="24"/>
                <w:lang w:eastAsia="en-GB"/>
              </w:rPr>
              <w:t>diastolinio</w:t>
            </w:r>
            <w:proofErr w:type="spellEnd"/>
            <w:r w:rsidRPr="007B0C2E">
              <w:rPr>
                <w:sz w:val="24"/>
                <w:szCs w:val="24"/>
                <w:lang w:eastAsia="en-GB"/>
              </w:rPr>
              <w:t xml:space="preserve"> kraujo spaudimo duomenų gavimui, turintis </w:t>
            </w:r>
            <w:r w:rsidRPr="007B0C2E">
              <w:rPr>
                <w:i/>
                <w:iCs/>
                <w:sz w:val="24"/>
                <w:szCs w:val="24"/>
                <w:lang w:eastAsia="en-GB"/>
              </w:rPr>
              <w:t>SDK</w:t>
            </w:r>
            <w:r w:rsidRPr="007B0C2E">
              <w:rPr>
                <w:sz w:val="24"/>
                <w:szCs w:val="24"/>
                <w:lang w:eastAsia="en-GB"/>
              </w:rPr>
              <w:t xml:space="preserve"> arba </w:t>
            </w:r>
            <w:r w:rsidRPr="007B0C2E">
              <w:rPr>
                <w:i/>
                <w:iCs/>
                <w:sz w:val="24"/>
                <w:szCs w:val="24"/>
                <w:lang w:eastAsia="en-GB"/>
              </w:rPr>
              <w:t>API</w:t>
            </w:r>
            <w:r w:rsidRPr="007B0C2E">
              <w:rPr>
                <w:sz w:val="24"/>
                <w:szCs w:val="24"/>
                <w:lang w:eastAsia="en-GB"/>
              </w:rPr>
              <w:t xml:space="preserve"> integracijas;</w:t>
            </w:r>
          </w:p>
          <w:p w14:paraId="4DA60290" w14:textId="77777777" w:rsidR="007B0C2E" w:rsidRPr="007B0C2E" w:rsidRDefault="007B0C2E" w:rsidP="007B0C2E">
            <w:pPr>
              <w:widowControl w:val="0"/>
              <w:numPr>
                <w:ilvl w:val="0"/>
                <w:numId w:val="16"/>
              </w:numPr>
              <w:tabs>
                <w:tab w:val="left" w:pos="492"/>
              </w:tabs>
              <w:autoSpaceDE w:val="0"/>
              <w:autoSpaceDN w:val="0"/>
              <w:ind w:left="272" w:hanging="272"/>
              <w:jc w:val="both"/>
              <w:rPr>
                <w:position w:val="-1"/>
                <w:sz w:val="24"/>
                <w:szCs w:val="24"/>
              </w:rPr>
            </w:pPr>
            <w:r w:rsidRPr="007B0C2E">
              <w:rPr>
                <w:sz w:val="24"/>
                <w:szCs w:val="24"/>
                <w:lang w:eastAsia="en-GB"/>
              </w:rPr>
              <w:t>naudojant programinės įrangos kūrimo sąsają nuolatiniam duomenų srautui užtikrinti gali būti naudojamos papildomos mobilios programėlės užtikrinančios duomenų perdavimą į duomenų centrą.</w:t>
            </w:r>
          </w:p>
        </w:tc>
      </w:tr>
    </w:tbl>
    <w:p w14:paraId="120B57E6" w14:textId="77777777" w:rsidR="00630F8F" w:rsidRDefault="00630F8F" w:rsidP="00630F8F">
      <w:pPr>
        <w:suppressAutoHyphens/>
        <w:spacing w:before="240" w:line="240" w:lineRule="auto"/>
        <w:ind w:left="360"/>
        <w:contextualSpacing/>
        <w:textAlignment w:val="top"/>
        <w:outlineLvl w:val="0"/>
        <w:rPr>
          <w:rFonts w:ascii="Times New Roman" w:eastAsia="Times New Roman" w:hAnsi="Times New Roman" w:cs="Times New Roman"/>
          <w:b/>
          <w:bCs/>
          <w:color w:val="000000"/>
          <w:kern w:val="0"/>
          <w:position w:val="-1"/>
          <w14:ligatures w14:val="none"/>
        </w:rPr>
      </w:pPr>
      <w:bookmarkStart w:id="2" w:name="_Toc77678394"/>
    </w:p>
    <w:p w14:paraId="1A71D28C" w14:textId="2350EFAD" w:rsidR="007B0C2E" w:rsidRPr="00630F8F" w:rsidRDefault="007B0C2E" w:rsidP="00630F8F">
      <w:pPr>
        <w:pStyle w:val="Sraopastraipa"/>
        <w:numPr>
          <w:ilvl w:val="0"/>
          <w:numId w:val="35"/>
        </w:numPr>
        <w:suppressAutoHyphens/>
        <w:spacing w:before="240" w:line="240" w:lineRule="auto"/>
        <w:jc w:val="center"/>
        <w:textAlignment w:val="top"/>
        <w:outlineLvl w:val="0"/>
        <w:rPr>
          <w:rFonts w:ascii="Times New Roman" w:eastAsia="Times New Roman" w:hAnsi="Times New Roman" w:cs="Times New Roman"/>
          <w:b/>
          <w:bCs/>
          <w:color w:val="000000"/>
          <w:kern w:val="0"/>
          <w:position w:val="-1"/>
          <w14:ligatures w14:val="none"/>
        </w:rPr>
      </w:pPr>
      <w:r w:rsidRPr="00630F8F">
        <w:rPr>
          <w:rFonts w:ascii="Times New Roman" w:eastAsia="Times New Roman" w:hAnsi="Times New Roman" w:cs="Times New Roman"/>
          <w:b/>
          <w:bCs/>
          <w:color w:val="000000"/>
          <w:kern w:val="0"/>
          <w:position w:val="-1"/>
          <w14:ligatures w14:val="none"/>
        </w:rPr>
        <w:t xml:space="preserve">SISTEMOS </w:t>
      </w:r>
      <w:bookmarkEnd w:id="2"/>
      <w:r w:rsidRPr="00630F8F">
        <w:rPr>
          <w:rFonts w:ascii="Times New Roman" w:eastAsia="Times New Roman" w:hAnsi="Times New Roman" w:cs="Times New Roman"/>
          <w:b/>
          <w:bCs/>
          <w:color w:val="000000"/>
          <w:kern w:val="0"/>
          <w:position w:val="-1"/>
          <w14:ligatures w14:val="none"/>
        </w:rPr>
        <w:t>PALAIKYMO REIKALAVIMAI</w:t>
      </w:r>
    </w:p>
    <w:tbl>
      <w:tblPr>
        <w:tblStyle w:val="Lentelstinklelis2"/>
        <w:tblW w:w="9634" w:type="dxa"/>
        <w:tblLook w:val="04A0" w:firstRow="1" w:lastRow="0" w:firstColumn="1" w:lastColumn="0" w:noHBand="0" w:noVBand="1"/>
      </w:tblPr>
      <w:tblGrid>
        <w:gridCol w:w="846"/>
        <w:gridCol w:w="8788"/>
      </w:tblGrid>
      <w:tr w:rsidR="007B0C2E" w:rsidRPr="007B0C2E" w14:paraId="7C24048A" w14:textId="77777777" w:rsidTr="00630F8F">
        <w:tc>
          <w:tcPr>
            <w:tcW w:w="846" w:type="dxa"/>
            <w:shd w:val="clear" w:color="auto" w:fill="D9D9D9"/>
          </w:tcPr>
          <w:p w14:paraId="1BA6F80A" w14:textId="77777777" w:rsidR="007B0C2E" w:rsidRPr="007B0C2E" w:rsidRDefault="007B0C2E" w:rsidP="007B0C2E">
            <w:pPr>
              <w:spacing w:before="60" w:after="60"/>
              <w:ind w:hanging="2"/>
              <w:jc w:val="center"/>
              <w:rPr>
                <w:b/>
                <w:bCs/>
                <w:sz w:val="24"/>
                <w:szCs w:val="24"/>
              </w:rPr>
            </w:pPr>
            <w:r w:rsidRPr="007B0C2E">
              <w:rPr>
                <w:b/>
                <w:bCs/>
                <w:sz w:val="24"/>
                <w:szCs w:val="24"/>
              </w:rPr>
              <w:t>Eil.</w:t>
            </w:r>
          </w:p>
          <w:p w14:paraId="6F864D6E" w14:textId="77777777" w:rsidR="007B0C2E" w:rsidRPr="007B0C2E" w:rsidRDefault="007B0C2E" w:rsidP="007B0C2E">
            <w:pPr>
              <w:spacing w:before="60" w:after="60"/>
              <w:ind w:hanging="2"/>
              <w:jc w:val="center"/>
              <w:rPr>
                <w:b/>
                <w:bCs/>
                <w:sz w:val="24"/>
                <w:szCs w:val="24"/>
              </w:rPr>
            </w:pPr>
            <w:r w:rsidRPr="007B0C2E">
              <w:rPr>
                <w:b/>
                <w:bCs/>
                <w:sz w:val="24"/>
                <w:szCs w:val="24"/>
              </w:rPr>
              <w:t>Nr.</w:t>
            </w:r>
          </w:p>
        </w:tc>
        <w:tc>
          <w:tcPr>
            <w:tcW w:w="8788" w:type="dxa"/>
            <w:shd w:val="clear" w:color="auto" w:fill="D9D9D9"/>
          </w:tcPr>
          <w:p w14:paraId="0E555ED7" w14:textId="77777777" w:rsidR="007B0C2E" w:rsidRPr="007B0C2E" w:rsidRDefault="007B0C2E" w:rsidP="007B0C2E">
            <w:pPr>
              <w:spacing w:before="60" w:after="60"/>
              <w:ind w:hanging="2"/>
              <w:jc w:val="center"/>
              <w:rPr>
                <w:b/>
                <w:bCs/>
                <w:sz w:val="24"/>
                <w:szCs w:val="24"/>
              </w:rPr>
            </w:pPr>
            <w:r w:rsidRPr="007B0C2E">
              <w:rPr>
                <w:b/>
                <w:bCs/>
                <w:sz w:val="24"/>
                <w:szCs w:val="24"/>
              </w:rPr>
              <w:t>Sistemos palaikymo reikalavimai</w:t>
            </w:r>
          </w:p>
        </w:tc>
      </w:tr>
      <w:tr w:rsidR="007B0C2E" w:rsidRPr="007B0C2E" w14:paraId="0B9EED51" w14:textId="77777777" w:rsidTr="00630F8F">
        <w:tc>
          <w:tcPr>
            <w:tcW w:w="846" w:type="dxa"/>
          </w:tcPr>
          <w:p w14:paraId="0CCF294F" w14:textId="77777777" w:rsidR="007B0C2E" w:rsidRPr="007B0C2E" w:rsidRDefault="007B0C2E" w:rsidP="007B0C2E">
            <w:pPr>
              <w:ind w:hanging="2"/>
              <w:jc w:val="both"/>
              <w:rPr>
                <w:sz w:val="24"/>
                <w:szCs w:val="24"/>
              </w:rPr>
            </w:pPr>
            <w:r w:rsidRPr="007B0C2E">
              <w:rPr>
                <w:sz w:val="24"/>
                <w:szCs w:val="24"/>
              </w:rPr>
              <w:t>3.1.</w:t>
            </w:r>
          </w:p>
        </w:tc>
        <w:tc>
          <w:tcPr>
            <w:tcW w:w="8788" w:type="dxa"/>
          </w:tcPr>
          <w:p w14:paraId="027062E4" w14:textId="77777777" w:rsidR="007B0C2E" w:rsidRPr="007B0C2E" w:rsidRDefault="007B0C2E" w:rsidP="007B0C2E">
            <w:pPr>
              <w:ind w:hanging="2"/>
              <w:jc w:val="both"/>
              <w:rPr>
                <w:b/>
                <w:bCs/>
                <w:sz w:val="24"/>
                <w:szCs w:val="24"/>
              </w:rPr>
            </w:pPr>
            <w:r w:rsidRPr="007B0C2E">
              <w:rPr>
                <w:b/>
                <w:bCs/>
                <w:sz w:val="24"/>
                <w:szCs w:val="24"/>
              </w:rPr>
              <w:t xml:space="preserve">Tiekėjas privalo suteikti šias paslaugas: </w:t>
            </w:r>
          </w:p>
          <w:p w14:paraId="2C8E783B" w14:textId="77777777" w:rsidR="007B0C2E" w:rsidRPr="007B0C2E" w:rsidRDefault="007B0C2E" w:rsidP="007B0C2E">
            <w:pPr>
              <w:numPr>
                <w:ilvl w:val="0"/>
                <w:numId w:val="3"/>
              </w:numPr>
              <w:jc w:val="both"/>
              <w:rPr>
                <w:sz w:val="24"/>
                <w:szCs w:val="24"/>
              </w:rPr>
            </w:pPr>
            <w:r w:rsidRPr="007B0C2E">
              <w:rPr>
                <w:sz w:val="24"/>
                <w:szCs w:val="24"/>
              </w:rPr>
              <w:t xml:space="preserve">Internetinės programos talpinimas ir veikimo užtikrinimas. Vienu metu 36 (trisdešimt šešių) mėnesių palaikymo laikotarpiu turi veikti iki 35 (trisdešimt penkių) pacientų paskyrų (viso 300 (trys šimtai) paskyrų per 36 (trisdešimt šešis) mėnesius) su aktyviu sveikatos priežiūros planu ir neribotas skaičius sveikatos priežiūros specialistų paskyrų. Tiekėjas turi užtikrinti galimybę, kad baigus paciento stebėseną ir </w:t>
            </w:r>
            <w:proofErr w:type="spellStart"/>
            <w:r w:rsidRPr="007B0C2E">
              <w:rPr>
                <w:sz w:val="24"/>
                <w:szCs w:val="24"/>
              </w:rPr>
              <w:t>deaktyvavus</w:t>
            </w:r>
            <w:proofErr w:type="spellEnd"/>
            <w:r w:rsidRPr="007B0C2E">
              <w:rPr>
                <w:sz w:val="24"/>
                <w:szCs w:val="24"/>
              </w:rPr>
              <w:t xml:space="preserve"> (ištrynus) jo paskyrą į jo vietą būtų galima sukurti naujo paciento paskyrą.</w:t>
            </w:r>
          </w:p>
          <w:p w14:paraId="70A73A23" w14:textId="77777777" w:rsidR="007B0C2E" w:rsidRPr="007B0C2E" w:rsidRDefault="007B0C2E" w:rsidP="007B0C2E">
            <w:pPr>
              <w:numPr>
                <w:ilvl w:val="0"/>
                <w:numId w:val="3"/>
              </w:numPr>
              <w:jc w:val="both"/>
              <w:rPr>
                <w:sz w:val="24"/>
                <w:szCs w:val="24"/>
              </w:rPr>
            </w:pPr>
            <w:r w:rsidRPr="007B0C2E">
              <w:rPr>
                <w:sz w:val="24"/>
                <w:szCs w:val="24"/>
              </w:rPr>
              <w:t>Priežiūra, atnaujinimai ir klaidų taisymas.</w:t>
            </w:r>
          </w:p>
          <w:p w14:paraId="5A6E453A" w14:textId="77777777" w:rsidR="007B0C2E" w:rsidRPr="007B0C2E" w:rsidRDefault="007B0C2E" w:rsidP="007B0C2E">
            <w:pPr>
              <w:numPr>
                <w:ilvl w:val="0"/>
                <w:numId w:val="3"/>
              </w:numPr>
              <w:jc w:val="both"/>
              <w:rPr>
                <w:sz w:val="24"/>
                <w:szCs w:val="24"/>
              </w:rPr>
            </w:pPr>
            <w:r w:rsidRPr="007B0C2E">
              <w:rPr>
                <w:sz w:val="24"/>
                <w:szCs w:val="24"/>
              </w:rPr>
              <w:t>Vartotojų informavimas, reakcija į gautus pranešimus. Reakcijos (pranešimo apie gedimą gavimo patvirtinimas ir pradinė komunikacija su pranešėju) į pranešimą apie gedimą laikas ne ilgesnis kaip 8 (aštuonios) darbo valandos nuo pranešimo gavimo momento.</w:t>
            </w:r>
          </w:p>
          <w:p w14:paraId="5362AD4B" w14:textId="77777777" w:rsidR="007B0C2E" w:rsidRPr="007B0C2E" w:rsidRDefault="007B0C2E" w:rsidP="007B0C2E">
            <w:pPr>
              <w:numPr>
                <w:ilvl w:val="0"/>
                <w:numId w:val="3"/>
              </w:numPr>
              <w:jc w:val="both"/>
              <w:rPr>
                <w:sz w:val="24"/>
                <w:szCs w:val="24"/>
              </w:rPr>
            </w:pPr>
            <w:r w:rsidRPr="007B0C2E">
              <w:rPr>
                <w:sz w:val="24"/>
                <w:szCs w:val="24"/>
              </w:rPr>
              <w:t>Sistema turi būti apmokyti naudotis ne mažiau kaip 30 (trisdešimt) darbuotojų.</w:t>
            </w:r>
          </w:p>
        </w:tc>
      </w:tr>
      <w:tr w:rsidR="007B0C2E" w:rsidRPr="007B0C2E" w14:paraId="25FF95B5" w14:textId="77777777" w:rsidTr="00630F8F">
        <w:tc>
          <w:tcPr>
            <w:tcW w:w="846" w:type="dxa"/>
          </w:tcPr>
          <w:p w14:paraId="6B02F272" w14:textId="77777777" w:rsidR="007B0C2E" w:rsidRPr="007B0C2E" w:rsidRDefault="007B0C2E" w:rsidP="007B0C2E">
            <w:pPr>
              <w:ind w:hanging="2"/>
              <w:jc w:val="both"/>
              <w:rPr>
                <w:sz w:val="24"/>
                <w:szCs w:val="24"/>
              </w:rPr>
            </w:pPr>
            <w:r w:rsidRPr="007B0C2E">
              <w:rPr>
                <w:sz w:val="24"/>
                <w:szCs w:val="24"/>
              </w:rPr>
              <w:t>3.2.</w:t>
            </w:r>
          </w:p>
        </w:tc>
        <w:tc>
          <w:tcPr>
            <w:tcW w:w="8788" w:type="dxa"/>
          </w:tcPr>
          <w:p w14:paraId="6B1BFE31" w14:textId="77777777" w:rsidR="007B0C2E" w:rsidRPr="007B0C2E" w:rsidRDefault="007B0C2E" w:rsidP="007B0C2E">
            <w:pPr>
              <w:ind w:hanging="2"/>
              <w:jc w:val="both"/>
              <w:rPr>
                <w:sz w:val="24"/>
                <w:szCs w:val="24"/>
              </w:rPr>
            </w:pPr>
            <w:r w:rsidRPr="007B0C2E">
              <w:rPr>
                <w:b/>
                <w:bCs/>
                <w:sz w:val="24"/>
                <w:szCs w:val="24"/>
              </w:rPr>
              <w:t>Planiniai sistemos atnaujinimai:</w:t>
            </w:r>
          </w:p>
          <w:p w14:paraId="2BF38487" w14:textId="77777777" w:rsidR="007B0C2E" w:rsidRPr="007B0C2E" w:rsidRDefault="007B0C2E" w:rsidP="007B0C2E">
            <w:pPr>
              <w:numPr>
                <w:ilvl w:val="0"/>
                <w:numId w:val="3"/>
              </w:numPr>
              <w:jc w:val="both"/>
              <w:rPr>
                <w:sz w:val="24"/>
                <w:szCs w:val="24"/>
              </w:rPr>
            </w:pPr>
            <w:r w:rsidRPr="007B0C2E">
              <w:rPr>
                <w:sz w:val="24"/>
                <w:szCs w:val="24"/>
              </w:rPr>
              <w:t>Planiniai Sistemos priežiūros ar atnaujinimo darbai gali būti atliekami tik Perkančiosios įstaigos nedarbo metu (t. y. šeštadieniais, sekmadieniais arba po 17:00 valandos darbo dienomis).</w:t>
            </w:r>
          </w:p>
          <w:p w14:paraId="38300A15" w14:textId="77777777" w:rsidR="007B0C2E" w:rsidRPr="007B0C2E" w:rsidRDefault="007B0C2E" w:rsidP="007B0C2E">
            <w:pPr>
              <w:numPr>
                <w:ilvl w:val="0"/>
                <w:numId w:val="4"/>
              </w:numPr>
              <w:jc w:val="both"/>
              <w:rPr>
                <w:sz w:val="24"/>
                <w:szCs w:val="24"/>
              </w:rPr>
            </w:pPr>
            <w:r w:rsidRPr="007B0C2E">
              <w:rPr>
                <w:sz w:val="24"/>
                <w:szCs w:val="24"/>
              </w:rPr>
              <w:t>Planuojant atlikti sistemos atnaujinimo darbus, ne vėliau kaip dvi darbo dienos iki planuojamo sistemos atnaujinimo Perkančiajai įstaigai turi būti išsiunčiamas pranešimas apie atliekamus darbus nurodytais įstaigos kontaktais.</w:t>
            </w:r>
          </w:p>
        </w:tc>
      </w:tr>
      <w:tr w:rsidR="007B0C2E" w:rsidRPr="007B0C2E" w14:paraId="36668082" w14:textId="77777777" w:rsidTr="00630F8F">
        <w:tc>
          <w:tcPr>
            <w:tcW w:w="846" w:type="dxa"/>
          </w:tcPr>
          <w:p w14:paraId="591EFE92" w14:textId="77777777" w:rsidR="007B0C2E" w:rsidRPr="007B0C2E" w:rsidRDefault="007B0C2E" w:rsidP="007B0C2E">
            <w:pPr>
              <w:ind w:hanging="2"/>
              <w:jc w:val="both"/>
              <w:rPr>
                <w:sz w:val="24"/>
                <w:szCs w:val="24"/>
              </w:rPr>
            </w:pPr>
            <w:r w:rsidRPr="007B0C2E">
              <w:rPr>
                <w:sz w:val="24"/>
                <w:szCs w:val="24"/>
              </w:rPr>
              <w:t>3.3.</w:t>
            </w:r>
          </w:p>
        </w:tc>
        <w:tc>
          <w:tcPr>
            <w:tcW w:w="8788" w:type="dxa"/>
          </w:tcPr>
          <w:p w14:paraId="1518FB43" w14:textId="77777777" w:rsidR="007B0C2E" w:rsidRPr="007B0C2E" w:rsidRDefault="007B0C2E" w:rsidP="007B0C2E">
            <w:pPr>
              <w:ind w:hanging="2"/>
              <w:jc w:val="both"/>
              <w:rPr>
                <w:b/>
                <w:bCs/>
                <w:sz w:val="24"/>
                <w:szCs w:val="24"/>
              </w:rPr>
            </w:pPr>
            <w:r w:rsidRPr="007B0C2E">
              <w:rPr>
                <w:b/>
                <w:bCs/>
                <w:sz w:val="24"/>
                <w:szCs w:val="24"/>
              </w:rPr>
              <w:t>Reikalavimai sistemos palaikymui:</w:t>
            </w:r>
          </w:p>
          <w:p w14:paraId="7A6BF31B" w14:textId="77777777" w:rsidR="007B0C2E" w:rsidRPr="007B0C2E" w:rsidRDefault="007B0C2E" w:rsidP="007B0C2E">
            <w:pPr>
              <w:numPr>
                <w:ilvl w:val="0"/>
                <w:numId w:val="34"/>
              </w:numPr>
              <w:contextualSpacing/>
              <w:jc w:val="both"/>
              <w:rPr>
                <w:sz w:val="24"/>
                <w:szCs w:val="24"/>
              </w:rPr>
            </w:pPr>
            <w:r w:rsidRPr="007B0C2E">
              <w:rPr>
                <w:sz w:val="24"/>
                <w:szCs w:val="24"/>
              </w:rPr>
              <w:t>Tiekėjas privalo užtikrinti visus su sistemos palaikymu susijusius reikalavimus, įskaitant gamintojo teikiamus atnaujinimus, funkcionalumo palaikymą ir techninę priežiūrą visą paslaugos teikimo laikotarpį – 36 (trisdešimt šešis) mėnesius.</w:t>
            </w:r>
          </w:p>
          <w:p w14:paraId="1A5A54BD" w14:textId="77777777" w:rsidR="007B0C2E" w:rsidRPr="007B0C2E" w:rsidRDefault="007B0C2E" w:rsidP="007B0C2E">
            <w:pPr>
              <w:numPr>
                <w:ilvl w:val="0"/>
                <w:numId w:val="5"/>
              </w:numPr>
              <w:jc w:val="both"/>
              <w:rPr>
                <w:sz w:val="24"/>
                <w:szCs w:val="24"/>
              </w:rPr>
            </w:pPr>
            <w:r w:rsidRPr="007B0C2E">
              <w:rPr>
                <w:sz w:val="24"/>
                <w:szCs w:val="24"/>
              </w:rPr>
              <w:t>Tiekėjas projekto įgyvendinimo laikotarpiu turi užtikrinti įdiegtos programinės įrangos (internetinės programos, mobiliosios programėlės, duomenų bazių) palaikymą.</w:t>
            </w:r>
          </w:p>
          <w:p w14:paraId="167188F1" w14:textId="77777777" w:rsidR="007B0C2E" w:rsidRPr="007B0C2E" w:rsidRDefault="007B0C2E" w:rsidP="007B0C2E">
            <w:pPr>
              <w:numPr>
                <w:ilvl w:val="0"/>
                <w:numId w:val="6"/>
              </w:numPr>
              <w:jc w:val="both"/>
              <w:rPr>
                <w:sz w:val="24"/>
                <w:szCs w:val="24"/>
              </w:rPr>
            </w:pPr>
            <w:r w:rsidRPr="007B0C2E">
              <w:rPr>
                <w:sz w:val="24"/>
                <w:szCs w:val="24"/>
              </w:rPr>
              <w:t>Palaikymo priežiūros terminas 36 (trisdešimt šeši) mėnesiai nuo galutinio Sistemos perdavimo ir priėmimo akto pasirašymo datos.</w:t>
            </w:r>
          </w:p>
          <w:p w14:paraId="1C9F3475" w14:textId="77777777" w:rsidR="007B0C2E" w:rsidRPr="007B0C2E" w:rsidRDefault="007B0C2E" w:rsidP="007B0C2E">
            <w:pPr>
              <w:numPr>
                <w:ilvl w:val="0"/>
                <w:numId w:val="7"/>
              </w:numPr>
              <w:jc w:val="both"/>
              <w:rPr>
                <w:sz w:val="24"/>
                <w:szCs w:val="24"/>
              </w:rPr>
            </w:pPr>
            <w:r w:rsidRPr="007B0C2E">
              <w:rPr>
                <w:sz w:val="24"/>
                <w:szCs w:val="24"/>
              </w:rPr>
              <w:t>Palaikymo priežiūros paslaugos apima sukurtos ir modernizuotos programinės įrangos kritinių ir nekritinių sutrikimų šalinimą bei Perkančiosios organizacijos atsakingų asmenų konsultavimą projekto vykdymo laikotarpiu – 36 (trisdešimt šešis) mėnesius.</w:t>
            </w:r>
          </w:p>
          <w:p w14:paraId="22AC3B1B" w14:textId="77777777" w:rsidR="007B0C2E" w:rsidRPr="007B0C2E" w:rsidRDefault="007B0C2E" w:rsidP="007B0C2E">
            <w:pPr>
              <w:numPr>
                <w:ilvl w:val="0"/>
                <w:numId w:val="8"/>
              </w:numPr>
              <w:jc w:val="both"/>
              <w:rPr>
                <w:sz w:val="24"/>
                <w:szCs w:val="24"/>
              </w:rPr>
            </w:pPr>
            <w:r w:rsidRPr="007B0C2E">
              <w:rPr>
                <w:sz w:val="24"/>
                <w:szCs w:val="24"/>
              </w:rPr>
              <w:t>Tiekėjas turi vykdyti Perkančiosios organizacijos atsakingų asmenų konsultavimą Sistemos veikimo, naudojimo bei tobulinimo klausimais.</w:t>
            </w:r>
          </w:p>
          <w:p w14:paraId="4464430A" w14:textId="77777777" w:rsidR="007B0C2E" w:rsidRPr="007B0C2E" w:rsidRDefault="007B0C2E" w:rsidP="007B0C2E">
            <w:pPr>
              <w:numPr>
                <w:ilvl w:val="0"/>
                <w:numId w:val="9"/>
              </w:numPr>
              <w:jc w:val="both"/>
              <w:rPr>
                <w:sz w:val="24"/>
                <w:szCs w:val="24"/>
              </w:rPr>
            </w:pPr>
            <w:r w:rsidRPr="007B0C2E">
              <w:rPr>
                <w:sz w:val="24"/>
                <w:szCs w:val="24"/>
              </w:rPr>
              <w:lastRenderedPageBreak/>
              <w:t>Programinės įrangos ar jos dalies (posistemio) visišku neveikimu laikoma situacija, kai Perkančiosios organizacijos naudotojai dėl iš tiekėjo įsigytos programinės įrangos trūkumų visiškai nebegali naudotis Sistemos ar jos dalimi (posistemiu).</w:t>
            </w:r>
          </w:p>
          <w:p w14:paraId="556CB45E" w14:textId="77777777" w:rsidR="007B0C2E" w:rsidRPr="007B0C2E" w:rsidRDefault="007B0C2E" w:rsidP="007B0C2E">
            <w:pPr>
              <w:numPr>
                <w:ilvl w:val="0"/>
                <w:numId w:val="10"/>
              </w:numPr>
              <w:jc w:val="both"/>
              <w:rPr>
                <w:sz w:val="24"/>
                <w:szCs w:val="24"/>
              </w:rPr>
            </w:pPr>
            <w:r w:rsidRPr="007B0C2E">
              <w:rPr>
                <w:sz w:val="24"/>
                <w:szCs w:val="24"/>
              </w:rPr>
              <w:t>Tiekėjas Sistemos ar jos dalies (posistemio) visiško neveikimo atveju, turi užtikrinti veikimo atstatymą per ne ilgesnį nei 48 (keturiasdešimt aštuonių) valandų laikotarpį nuo pranešimo gavimo, išskyrus atvejus, kai neįmanoma dėl objektyvių priežasčių, tokių kaip trečiųjų šalių paslaugų sutrikimai, techninės įrangos gedimai, force majeure aplinkybės ar kai būtina papildoma informacija iš Perkančiosios organizacijos. Apie tokias aplinkybes Tiekėjas privalo nedelsdamas informuoti raštu ir suderinti su Perkančiąją organizacija susitarimą dėl sutrikimo pašalinimo laiko. Kritinis sutrikimas – funkcijos neveikimas be galimybės reikiamą funkciją įvykdyti alternatyviai.</w:t>
            </w:r>
          </w:p>
          <w:p w14:paraId="46505CE7" w14:textId="77777777" w:rsidR="007B0C2E" w:rsidRPr="007B0C2E" w:rsidRDefault="007B0C2E" w:rsidP="007B0C2E">
            <w:pPr>
              <w:numPr>
                <w:ilvl w:val="0"/>
                <w:numId w:val="11"/>
              </w:numPr>
              <w:jc w:val="both"/>
              <w:rPr>
                <w:sz w:val="24"/>
                <w:szCs w:val="24"/>
              </w:rPr>
            </w:pPr>
            <w:r w:rsidRPr="007B0C2E">
              <w:rPr>
                <w:sz w:val="24"/>
                <w:szCs w:val="24"/>
              </w:rPr>
              <w:t>Programinės įrangos veikimo sutrikimu laikoma situacija, kai Perkančiosios organizacijos naudotojai dėl iš Tiekėjo įsigytos programinės įrangos funkcionalumo trūkumų negali atlikti numatytų Sistemos funkcijų ar funkcijos veikia nekorektiškai.</w:t>
            </w:r>
          </w:p>
          <w:p w14:paraId="1408F332" w14:textId="77777777" w:rsidR="007B0C2E" w:rsidRPr="007B0C2E" w:rsidRDefault="007B0C2E" w:rsidP="007B0C2E">
            <w:pPr>
              <w:numPr>
                <w:ilvl w:val="0"/>
                <w:numId w:val="12"/>
              </w:numPr>
              <w:jc w:val="both"/>
              <w:rPr>
                <w:sz w:val="24"/>
                <w:szCs w:val="24"/>
              </w:rPr>
            </w:pPr>
            <w:r w:rsidRPr="007B0C2E">
              <w:rPr>
                <w:sz w:val="24"/>
                <w:szCs w:val="24"/>
              </w:rPr>
              <w:t>Tiekėjas turi parengti prieinamas ir Perkančiajai organizacijai tinkamas informavimo apie Sistemos sutrikimus, jų registravimo priemones: Perkančiosios organizacijos ir Tiekėjo suderintus telefonus, el. pašto adresus.</w:t>
            </w:r>
          </w:p>
        </w:tc>
      </w:tr>
    </w:tbl>
    <w:p w14:paraId="35318318" w14:textId="77777777" w:rsidR="00630F8F" w:rsidRDefault="00630F8F" w:rsidP="00630F8F">
      <w:pPr>
        <w:suppressAutoHyphens/>
        <w:spacing w:before="240" w:line="240" w:lineRule="auto"/>
        <w:ind w:left="360"/>
        <w:contextualSpacing/>
        <w:textAlignment w:val="top"/>
        <w:outlineLvl w:val="0"/>
        <w:rPr>
          <w:rFonts w:ascii="Times New Roman" w:eastAsia="Times New Roman" w:hAnsi="Times New Roman" w:cs="Times New Roman"/>
          <w:b/>
          <w:bCs/>
          <w:kern w:val="0"/>
          <w:position w:val="-1"/>
          <w14:ligatures w14:val="none"/>
        </w:rPr>
      </w:pPr>
      <w:bookmarkStart w:id="3" w:name="_Toc77678398"/>
    </w:p>
    <w:p w14:paraId="155CCFAC" w14:textId="31F14264" w:rsidR="007B0C2E" w:rsidRPr="00630F8F" w:rsidRDefault="007B0C2E" w:rsidP="00630F8F">
      <w:pPr>
        <w:pStyle w:val="Sraopastraipa"/>
        <w:numPr>
          <w:ilvl w:val="0"/>
          <w:numId w:val="35"/>
        </w:numPr>
        <w:suppressAutoHyphens/>
        <w:spacing w:before="240" w:line="240" w:lineRule="auto"/>
        <w:jc w:val="center"/>
        <w:textAlignment w:val="top"/>
        <w:outlineLvl w:val="0"/>
        <w:rPr>
          <w:rFonts w:ascii="Times New Roman" w:eastAsia="Times New Roman" w:hAnsi="Times New Roman" w:cs="Times New Roman"/>
          <w:b/>
          <w:bCs/>
          <w:kern w:val="0"/>
          <w:position w:val="-1"/>
          <w14:ligatures w14:val="none"/>
        </w:rPr>
      </w:pPr>
      <w:r w:rsidRPr="00630F8F">
        <w:rPr>
          <w:rFonts w:ascii="Times New Roman" w:eastAsia="Times New Roman" w:hAnsi="Times New Roman" w:cs="Times New Roman"/>
          <w:b/>
          <w:bCs/>
          <w:kern w:val="0"/>
          <w:position w:val="-1"/>
          <w14:ligatures w14:val="none"/>
        </w:rPr>
        <w:t>FUNKCINIAI REIKALAVIMAI</w:t>
      </w:r>
      <w:bookmarkStart w:id="4" w:name="_Hlk183614690"/>
      <w:bookmarkStart w:id="5" w:name="_Toc77678400"/>
      <w:bookmarkEnd w:id="3"/>
    </w:p>
    <w:tbl>
      <w:tblPr>
        <w:tblStyle w:val="Lentelstinklelis2"/>
        <w:tblW w:w="4979" w:type="pct"/>
        <w:tblLook w:val="04A0" w:firstRow="1" w:lastRow="0" w:firstColumn="1" w:lastColumn="0" w:noHBand="0" w:noVBand="1"/>
      </w:tblPr>
      <w:tblGrid>
        <w:gridCol w:w="832"/>
        <w:gridCol w:w="8756"/>
      </w:tblGrid>
      <w:tr w:rsidR="007B0C2E" w:rsidRPr="007B0C2E" w14:paraId="42FF1E55" w14:textId="77777777" w:rsidTr="00630F8F">
        <w:trPr>
          <w:tblHeader/>
        </w:trPr>
        <w:tc>
          <w:tcPr>
            <w:tcW w:w="434" w:type="pct"/>
            <w:shd w:val="clear" w:color="auto" w:fill="D9D9D9"/>
            <w:vAlign w:val="center"/>
          </w:tcPr>
          <w:bookmarkEnd w:id="4"/>
          <w:p w14:paraId="2497C829" w14:textId="77777777" w:rsidR="007B0C2E" w:rsidRPr="007B0C2E" w:rsidRDefault="007B0C2E" w:rsidP="007B0C2E">
            <w:pPr>
              <w:ind w:hanging="2"/>
              <w:jc w:val="center"/>
              <w:rPr>
                <w:b/>
                <w:bCs/>
                <w:color w:val="000000"/>
                <w:sz w:val="24"/>
                <w:szCs w:val="24"/>
              </w:rPr>
            </w:pPr>
            <w:r w:rsidRPr="007B0C2E">
              <w:rPr>
                <w:b/>
                <w:bCs/>
                <w:color w:val="000000"/>
                <w:sz w:val="24"/>
                <w:szCs w:val="24"/>
              </w:rPr>
              <w:t>Eil. Nr.</w:t>
            </w:r>
          </w:p>
        </w:tc>
        <w:tc>
          <w:tcPr>
            <w:tcW w:w="4566" w:type="pct"/>
            <w:shd w:val="clear" w:color="auto" w:fill="D9D9D9"/>
            <w:vAlign w:val="center"/>
          </w:tcPr>
          <w:p w14:paraId="6DE69C17"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4F009BC9" w14:textId="77777777" w:rsidTr="00630F8F">
        <w:trPr>
          <w:tblHeader/>
        </w:trPr>
        <w:tc>
          <w:tcPr>
            <w:tcW w:w="434" w:type="pct"/>
            <w:shd w:val="clear" w:color="auto" w:fill="D9D9D9"/>
            <w:vAlign w:val="center"/>
          </w:tcPr>
          <w:p w14:paraId="503B8602" w14:textId="77777777" w:rsidR="007B0C2E" w:rsidRPr="007B0C2E" w:rsidRDefault="007B0C2E" w:rsidP="007B0C2E">
            <w:pPr>
              <w:ind w:hanging="2"/>
              <w:jc w:val="center"/>
              <w:rPr>
                <w:b/>
                <w:bCs/>
                <w:color w:val="000000"/>
                <w:sz w:val="24"/>
                <w:szCs w:val="24"/>
              </w:rPr>
            </w:pPr>
          </w:p>
        </w:tc>
        <w:tc>
          <w:tcPr>
            <w:tcW w:w="4566" w:type="pct"/>
            <w:shd w:val="clear" w:color="auto" w:fill="D9D9D9"/>
            <w:vAlign w:val="center"/>
          </w:tcPr>
          <w:p w14:paraId="1690E07B" w14:textId="77777777" w:rsidR="007B0C2E" w:rsidRPr="007B0C2E" w:rsidRDefault="007B0C2E" w:rsidP="007B0C2E">
            <w:pPr>
              <w:ind w:hanging="2"/>
              <w:rPr>
                <w:b/>
                <w:bCs/>
                <w:sz w:val="24"/>
                <w:szCs w:val="24"/>
              </w:rPr>
            </w:pPr>
            <w:r w:rsidRPr="007B0C2E">
              <w:rPr>
                <w:b/>
                <w:bCs/>
                <w:sz w:val="24"/>
                <w:szCs w:val="24"/>
              </w:rPr>
              <w:t xml:space="preserve">4.1. </w:t>
            </w:r>
            <w:bookmarkStart w:id="6" w:name="_Toc77678399"/>
            <w:r w:rsidRPr="007B0C2E">
              <w:rPr>
                <w:b/>
                <w:bCs/>
                <w:position w:val="-1"/>
                <w:sz w:val="24"/>
                <w:szCs w:val="24"/>
              </w:rPr>
              <w:t xml:space="preserve">Reikalavimai Paciento mobiliai </w:t>
            </w:r>
            <w:bookmarkEnd w:id="6"/>
            <w:r w:rsidRPr="007B0C2E">
              <w:rPr>
                <w:b/>
                <w:bCs/>
                <w:position w:val="-1"/>
                <w:sz w:val="24"/>
                <w:szCs w:val="24"/>
              </w:rPr>
              <w:t>programėlei</w:t>
            </w:r>
          </w:p>
        </w:tc>
      </w:tr>
      <w:tr w:rsidR="007B0C2E" w:rsidRPr="007B0C2E" w14:paraId="4CDF54FD" w14:textId="77777777" w:rsidTr="00630F8F">
        <w:trPr>
          <w:trHeight w:val="1814"/>
        </w:trPr>
        <w:tc>
          <w:tcPr>
            <w:tcW w:w="434" w:type="pct"/>
          </w:tcPr>
          <w:p w14:paraId="65654456" w14:textId="77777777" w:rsidR="007B0C2E" w:rsidRPr="007B0C2E" w:rsidRDefault="007B0C2E" w:rsidP="007B0C2E">
            <w:pPr>
              <w:widowControl w:val="0"/>
              <w:numPr>
                <w:ilvl w:val="2"/>
                <w:numId w:val="13"/>
              </w:numPr>
              <w:autoSpaceDE w:val="0"/>
              <w:autoSpaceDN w:val="0"/>
              <w:jc w:val="both"/>
              <w:rPr>
                <w:b/>
                <w:bCs/>
                <w:sz w:val="24"/>
                <w:szCs w:val="24"/>
              </w:rPr>
            </w:pPr>
          </w:p>
        </w:tc>
        <w:tc>
          <w:tcPr>
            <w:tcW w:w="4566" w:type="pct"/>
          </w:tcPr>
          <w:p w14:paraId="78FB7AAB" w14:textId="77777777" w:rsidR="007B0C2E" w:rsidRPr="007B0C2E" w:rsidRDefault="007B0C2E" w:rsidP="007B0C2E">
            <w:pPr>
              <w:ind w:hanging="2"/>
              <w:rPr>
                <w:sz w:val="24"/>
                <w:szCs w:val="24"/>
              </w:rPr>
            </w:pPr>
            <w:r w:rsidRPr="007B0C2E">
              <w:rPr>
                <w:b/>
                <w:bCs/>
                <w:sz w:val="24"/>
                <w:szCs w:val="24"/>
              </w:rPr>
              <w:t>Paciento duomenų valdymas:</w:t>
            </w:r>
          </w:p>
          <w:p w14:paraId="629DF3BF" w14:textId="77777777" w:rsidR="007B0C2E" w:rsidRPr="007B0C2E" w:rsidRDefault="007B0C2E" w:rsidP="007B0C2E">
            <w:pPr>
              <w:numPr>
                <w:ilvl w:val="1"/>
                <w:numId w:val="19"/>
              </w:numPr>
              <w:jc w:val="both"/>
              <w:rPr>
                <w:sz w:val="24"/>
                <w:szCs w:val="24"/>
              </w:rPr>
            </w:pPr>
            <w:r w:rsidRPr="007B0C2E">
              <w:rPr>
                <w:sz w:val="24"/>
                <w:szCs w:val="24"/>
              </w:rPr>
              <w:t>rankinis sveikatos rodiklių (pvz., pulsas, kraujospūdis, liemens apimtis, svoris) įvedimas;</w:t>
            </w:r>
          </w:p>
          <w:p w14:paraId="609CC984" w14:textId="77777777" w:rsidR="007B0C2E" w:rsidRPr="007B0C2E" w:rsidRDefault="007B0C2E" w:rsidP="007B0C2E">
            <w:pPr>
              <w:numPr>
                <w:ilvl w:val="1"/>
                <w:numId w:val="19"/>
              </w:numPr>
              <w:jc w:val="both"/>
              <w:rPr>
                <w:sz w:val="24"/>
                <w:szCs w:val="24"/>
              </w:rPr>
            </w:pPr>
            <w:r w:rsidRPr="007B0C2E">
              <w:rPr>
                <w:sz w:val="24"/>
                <w:szCs w:val="24"/>
              </w:rPr>
              <w:t>duomenų gavimas iš nešiojamųjų įrenginių per SDK/API;</w:t>
            </w:r>
          </w:p>
          <w:p w14:paraId="79EBB2B4" w14:textId="77777777" w:rsidR="007B0C2E" w:rsidRPr="007B0C2E" w:rsidRDefault="007B0C2E" w:rsidP="007B0C2E">
            <w:pPr>
              <w:numPr>
                <w:ilvl w:val="1"/>
                <w:numId w:val="19"/>
              </w:numPr>
              <w:jc w:val="both"/>
              <w:rPr>
                <w:sz w:val="24"/>
                <w:szCs w:val="24"/>
              </w:rPr>
            </w:pPr>
            <w:r w:rsidRPr="007B0C2E">
              <w:rPr>
                <w:sz w:val="24"/>
                <w:szCs w:val="24"/>
              </w:rPr>
              <w:t>sveikatos rodiklių peržiūra, istorija ir grafikai;</w:t>
            </w:r>
          </w:p>
          <w:p w14:paraId="623396DA" w14:textId="77777777" w:rsidR="007B0C2E" w:rsidRPr="007B0C2E" w:rsidRDefault="007B0C2E" w:rsidP="007B0C2E">
            <w:pPr>
              <w:numPr>
                <w:ilvl w:val="1"/>
                <w:numId w:val="19"/>
              </w:numPr>
              <w:jc w:val="both"/>
              <w:rPr>
                <w:sz w:val="24"/>
                <w:szCs w:val="24"/>
              </w:rPr>
            </w:pPr>
            <w:r w:rsidRPr="007B0C2E">
              <w:rPr>
                <w:sz w:val="24"/>
                <w:szCs w:val="24"/>
              </w:rPr>
              <w:t>rankinių ir automatinių matavimų atskyrimas;</w:t>
            </w:r>
          </w:p>
          <w:p w14:paraId="702F25F3" w14:textId="77777777" w:rsidR="007B0C2E" w:rsidRPr="007B0C2E" w:rsidRDefault="007B0C2E" w:rsidP="007B0C2E">
            <w:pPr>
              <w:numPr>
                <w:ilvl w:val="1"/>
                <w:numId w:val="19"/>
              </w:numPr>
              <w:jc w:val="both"/>
              <w:rPr>
                <w:sz w:val="24"/>
                <w:szCs w:val="24"/>
              </w:rPr>
            </w:pPr>
            <w:r w:rsidRPr="007B0C2E">
              <w:rPr>
                <w:sz w:val="24"/>
                <w:szCs w:val="24"/>
              </w:rPr>
              <w:t>duomenų peržiūra pagal datą;</w:t>
            </w:r>
          </w:p>
          <w:p w14:paraId="5BCFC5AD" w14:textId="77777777" w:rsidR="007B0C2E" w:rsidRPr="007B0C2E" w:rsidRDefault="007B0C2E" w:rsidP="007B0C2E">
            <w:pPr>
              <w:numPr>
                <w:ilvl w:val="1"/>
                <w:numId w:val="19"/>
              </w:numPr>
              <w:jc w:val="both"/>
              <w:rPr>
                <w:sz w:val="24"/>
                <w:szCs w:val="24"/>
              </w:rPr>
            </w:pPr>
            <w:r w:rsidRPr="007B0C2E">
              <w:rPr>
                <w:sz w:val="24"/>
                <w:szCs w:val="24"/>
              </w:rPr>
              <w:t>ranka įvestų duomenų ištrynimo galimybė.</w:t>
            </w:r>
          </w:p>
        </w:tc>
      </w:tr>
      <w:tr w:rsidR="007B0C2E" w:rsidRPr="007B0C2E" w14:paraId="179D1965" w14:textId="77777777" w:rsidTr="00630F8F">
        <w:tc>
          <w:tcPr>
            <w:tcW w:w="434" w:type="pct"/>
          </w:tcPr>
          <w:p w14:paraId="2ECC5144" w14:textId="77777777" w:rsidR="007B0C2E" w:rsidRPr="007B0C2E" w:rsidRDefault="007B0C2E" w:rsidP="007B0C2E">
            <w:pPr>
              <w:ind w:hanging="2"/>
              <w:rPr>
                <w:b/>
                <w:bCs/>
                <w:sz w:val="24"/>
                <w:szCs w:val="24"/>
              </w:rPr>
            </w:pPr>
            <w:r w:rsidRPr="007B0C2E">
              <w:rPr>
                <w:b/>
                <w:bCs/>
                <w:sz w:val="24"/>
                <w:szCs w:val="24"/>
              </w:rPr>
              <w:t xml:space="preserve">4.1.2. </w:t>
            </w:r>
          </w:p>
        </w:tc>
        <w:tc>
          <w:tcPr>
            <w:tcW w:w="4566" w:type="pct"/>
          </w:tcPr>
          <w:p w14:paraId="6F5671FF" w14:textId="77777777" w:rsidR="007B0C2E" w:rsidRPr="007B0C2E" w:rsidRDefault="007B0C2E" w:rsidP="007B0C2E">
            <w:pPr>
              <w:ind w:hanging="2"/>
              <w:rPr>
                <w:sz w:val="24"/>
                <w:szCs w:val="24"/>
              </w:rPr>
            </w:pPr>
            <w:r w:rsidRPr="007B0C2E">
              <w:rPr>
                <w:b/>
                <w:bCs/>
                <w:sz w:val="24"/>
                <w:szCs w:val="24"/>
              </w:rPr>
              <w:t>Užduočių ir plano valdymas:</w:t>
            </w:r>
          </w:p>
          <w:p w14:paraId="62602ABC" w14:textId="77777777" w:rsidR="007B0C2E" w:rsidRPr="007B0C2E" w:rsidRDefault="007B0C2E" w:rsidP="007B0C2E">
            <w:pPr>
              <w:widowControl w:val="0"/>
              <w:numPr>
                <w:ilvl w:val="0"/>
                <w:numId w:val="20"/>
              </w:numPr>
              <w:tabs>
                <w:tab w:val="num" w:pos="1440"/>
              </w:tabs>
              <w:autoSpaceDE w:val="0"/>
              <w:autoSpaceDN w:val="0"/>
              <w:jc w:val="both"/>
              <w:rPr>
                <w:sz w:val="24"/>
                <w:szCs w:val="24"/>
              </w:rPr>
            </w:pPr>
            <w:r w:rsidRPr="007B0C2E">
              <w:rPr>
                <w:sz w:val="24"/>
                <w:szCs w:val="24"/>
              </w:rPr>
              <w:t>užduočių peržiūra, istorija ir vykdymo rezultatų įvedimas;</w:t>
            </w:r>
          </w:p>
          <w:p w14:paraId="1E546C1B" w14:textId="77777777" w:rsidR="007B0C2E" w:rsidRPr="007B0C2E" w:rsidRDefault="007B0C2E" w:rsidP="007B0C2E">
            <w:pPr>
              <w:widowControl w:val="0"/>
              <w:numPr>
                <w:ilvl w:val="0"/>
                <w:numId w:val="20"/>
              </w:numPr>
              <w:tabs>
                <w:tab w:val="num" w:pos="1440"/>
              </w:tabs>
              <w:autoSpaceDE w:val="0"/>
              <w:autoSpaceDN w:val="0"/>
              <w:jc w:val="both"/>
              <w:rPr>
                <w:sz w:val="24"/>
                <w:szCs w:val="24"/>
              </w:rPr>
            </w:pPr>
            <w:r w:rsidRPr="007B0C2E">
              <w:rPr>
                <w:sz w:val="24"/>
                <w:szCs w:val="24"/>
              </w:rPr>
              <w:t>fizinio aktyvumo užduočių peržiūra, savaitės trukmės suvestinė;</w:t>
            </w:r>
          </w:p>
          <w:p w14:paraId="27C3FA50" w14:textId="77777777" w:rsidR="007B0C2E" w:rsidRPr="007B0C2E" w:rsidRDefault="007B0C2E" w:rsidP="007B0C2E">
            <w:pPr>
              <w:widowControl w:val="0"/>
              <w:numPr>
                <w:ilvl w:val="0"/>
                <w:numId w:val="20"/>
              </w:numPr>
              <w:tabs>
                <w:tab w:val="num" w:pos="1440"/>
              </w:tabs>
              <w:autoSpaceDE w:val="0"/>
              <w:autoSpaceDN w:val="0"/>
              <w:jc w:val="both"/>
              <w:rPr>
                <w:sz w:val="24"/>
                <w:szCs w:val="24"/>
              </w:rPr>
            </w:pPr>
            <w:r w:rsidRPr="007B0C2E">
              <w:rPr>
                <w:sz w:val="24"/>
                <w:szCs w:val="24"/>
              </w:rPr>
              <w:t>individualaus sveikatos priežiūros plano peržiūra;</w:t>
            </w:r>
          </w:p>
          <w:p w14:paraId="246692E0" w14:textId="77777777" w:rsidR="007B0C2E" w:rsidRPr="007B0C2E" w:rsidRDefault="007B0C2E" w:rsidP="007B0C2E">
            <w:pPr>
              <w:widowControl w:val="0"/>
              <w:numPr>
                <w:ilvl w:val="0"/>
                <w:numId w:val="20"/>
              </w:numPr>
              <w:tabs>
                <w:tab w:val="num" w:pos="1440"/>
              </w:tabs>
              <w:autoSpaceDE w:val="0"/>
              <w:autoSpaceDN w:val="0"/>
              <w:jc w:val="both"/>
              <w:rPr>
                <w:sz w:val="24"/>
                <w:szCs w:val="24"/>
              </w:rPr>
            </w:pPr>
            <w:r w:rsidRPr="007B0C2E">
              <w:rPr>
                <w:sz w:val="24"/>
                <w:szCs w:val="24"/>
              </w:rPr>
              <w:t>sveikatos priežiūros plano trukmės atvaizdavimas;</w:t>
            </w:r>
          </w:p>
          <w:p w14:paraId="0E1D5D9D" w14:textId="77777777" w:rsidR="007B0C2E" w:rsidRPr="007B0C2E" w:rsidRDefault="007B0C2E" w:rsidP="007B0C2E">
            <w:pPr>
              <w:widowControl w:val="0"/>
              <w:numPr>
                <w:ilvl w:val="0"/>
                <w:numId w:val="20"/>
              </w:numPr>
              <w:autoSpaceDE w:val="0"/>
              <w:autoSpaceDN w:val="0"/>
              <w:jc w:val="both"/>
              <w:rPr>
                <w:sz w:val="24"/>
                <w:szCs w:val="24"/>
              </w:rPr>
            </w:pPr>
            <w:r w:rsidRPr="007B0C2E">
              <w:rPr>
                <w:sz w:val="24"/>
                <w:szCs w:val="24"/>
              </w:rPr>
              <w:t>priminimai apie užduotis ir galimybė nustatyti tylos valandas.</w:t>
            </w:r>
          </w:p>
        </w:tc>
      </w:tr>
      <w:tr w:rsidR="007B0C2E" w:rsidRPr="007B0C2E" w14:paraId="1862563C" w14:textId="77777777" w:rsidTr="00630F8F">
        <w:tc>
          <w:tcPr>
            <w:tcW w:w="434" w:type="pct"/>
          </w:tcPr>
          <w:p w14:paraId="00E3E481" w14:textId="77777777" w:rsidR="007B0C2E" w:rsidRPr="007B0C2E" w:rsidRDefault="007B0C2E" w:rsidP="007B0C2E">
            <w:pPr>
              <w:ind w:hanging="2"/>
              <w:rPr>
                <w:b/>
                <w:bCs/>
                <w:sz w:val="24"/>
                <w:szCs w:val="24"/>
              </w:rPr>
            </w:pPr>
            <w:r w:rsidRPr="007B0C2E">
              <w:rPr>
                <w:b/>
                <w:bCs/>
                <w:sz w:val="24"/>
                <w:szCs w:val="24"/>
              </w:rPr>
              <w:t xml:space="preserve">4.1.3. </w:t>
            </w:r>
          </w:p>
        </w:tc>
        <w:tc>
          <w:tcPr>
            <w:tcW w:w="4566" w:type="pct"/>
          </w:tcPr>
          <w:p w14:paraId="41C1CDCE" w14:textId="77777777" w:rsidR="007B0C2E" w:rsidRPr="007B0C2E" w:rsidRDefault="007B0C2E" w:rsidP="007B0C2E">
            <w:pPr>
              <w:ind w:hanging="2"/>
              <w:rPr>
                <w:sz w:val="24"/>
                <w:szCs w:val="24"/>
              </w:rPr>
            </w:pPr>
            <w:r w:rsidRPr="007B0C2E">
              <w:rPr>
                <w:b/>
                <w:bCs/>
                <w:sz w:val="24"/>
                <w:szCs w:val="24"/>
              </w:rPr>
              <w:t>Medicininė informacija:</w:t>
            </w:r>
          </w:p>
          <w:p w14:paraId="4301205E" w14:textId="77777777" w:rsidR="007B0C2E" w:rsidRPr="007B0C2E" w:rsidRDefault="007B0C2E" w:rsidP="007B0C2E">
            <w:pPr>
              <w:widowControl w:val="0"/>
              <w:numPr>
                <w:ilvl w:val="0"/>
                <w:numId w:val="21"/>
              </w:numPr>
              <w:tabs>
                <w:tab w:val="num" w:pos="1440"/>
              </w:tabs>
              <w:autoSpaceDE w:val="0"/>
              <w:autoSpaceDN w:val="0"/>
              <w:jc w:val="both"/>
              <w:rPr>
                <w:sz w:val="24"/>
                <w:szCs w:val="24"/>
              </w:rPr>
            </w:pPr>
            <w:r w:rsidRPr="007B0C2E">
              <w:rPr>
                <w:sz w:val="24"/>
                <w:szCs w:val="24"/>
              </w:rPr>
              <w:t>paskirto sveikatos priežiūros specialisto informacija;</w:t>
            </w:r>
          </w:p>
          <w:p w14:paraId="1D4394DC" w14:textId="77777777" w:rsidR="007B0C2E" w:rsidRPr="007B0C2E" w:rsidRDefault="007B0C2E" w:rsidP="007B0C2E">
            <w:pPr>
              <w:widowControl w:val="0"/>
              <w:numPr>
                <w:ilvl w:val="0"/>
                <w:numId w:val="21"/>
              </w:numPr>
              <w:tabs>
                <w:tab w:val="num" w:pos="1440"/>
              </w:tabs>
              <w:autoSpaceDE w:val="0"/>
              <w:autoSpaceDN w:val="0"/>
              <w:jc w:val="both"/>
              <w:rPr>
                <w:sz w:val="24"/>
                <w:szCs w:val="24"/>
              </w:rPr>
            </w:pPr>
            <w:r w:rsidRPr="007B0C2E">
              <w:rPr>
                <w:sz w:val="24"/>
                <w:szCs w:val="24"/>
              </w:rPr>
              <w:t>paskirti vaistai ir laboratoriniai tyrimai;</w:t>
            </w:r>
          </w:p>
          <w:p w14:paraId="44B2862D" w14:textId="77777777" w:rsidR="007B0C2E" w:rsidRPr="007B0C2E" w:rsidRDefault="007B0C2E" w:rsidP="007B0C2E">
            <w:pPr>
              <w:widowControl w:val="0"/>
              <w:numPr>
                <w:ilvl w:val="0"/>
                <w:numId w:val="21"/>
              </w:numPr>
              <w:tabs>
                <w:tab w:val="num" w:pos="1440"/>
              </w:tabs>
              <w:autoSpaceDE w:val="0"/>
              <w:autoSpaceDN w:val="0"/>
              <w:jc w:val="both"/>
              <w:rPr>
                <w:sz w:val="24"/>
                <w:szCs w:val="24"/>
              </w:rPr>
            </w:pPr>
            <w:r w:rsidRPr="007B0C2E">
              <w:rPr>
                <w:sz w:val="24"/>
                <w:szCs w:val="24"/>
              </w:rPr>
              <w:t>tyrimų rezultatų informacijos peržiūra;</w:t>
            </w:r>
          </w:p>
          <w:p w14:paraId="0FD2466A" w14:textId="77777777" w:rsidR="007B0C2E" w:rsidRPr="007B0C2E" w:rsidRDefault="007B0C2E" w:rsidP="007B0C2E">
            <w:pPr>
              <w:widowControl w:val="0"/>
              <w:numPr>
                <w:ilvl w:val="0"/>
                <w:numId w:val="21"/>
              </w:numPr>
              <w:tabs>
                <w:tab w:val="num" w:pos="1440"/>
              </w:tabs>
              <w:autoSpaceDE w:val="0"/>
              <w:autoSpaceDN w:val="0"/>
              <w:jc w:val="both"/>
              <w:rPr>
                <w:sz w:val="24"/>
                <w:szCs w:val="24"/>
              </w:rPr>
            </w:pPr>
            <w:r w:rsidRPr="007B0C2E">
              <w:rPr>
                <w:sz w:val="24"/>
                <w:szCs w:val="24"/>
              </w:rPr>
              <w:t>diagnostinių klausimynų pildymas;</w:t>
            </w:r>
          </w:p>
          <w:p w14:paraId="10E410B9" w14:textId="77777777" w:rsidR="007B0C2E" w:rsidRPr="007B0C2E" w:rsidRDefault="007B0C2E" w:rsidP="007B0C2E">
            <w:pPr>
              <w:widowControl w:val="0"/>
              <w:numPr>
                <w:ilvl w:val="0"/>
                <w:numId w:val="21"/>
              </w:numPr>
              <w:autoSpaceDE w:val="0"/>
              <w:autoSpaceDN w:val="0"/>
              <w:jc w:val="both"/>
              <w:rPr>
                <w:sz w:val="24"/>
                <w:szCs w:val="24"/>
              </w:rPr>
            </w:pPr>
            <w:r w:rsidRPr="007B0C2E">
              <w:rPr>
                <w:sz w:val="24"/>
                <w:szCs w:val="24"/>
              </w:rPr>
              <w:t>konsultacijų išrašų peržiūra.</w:t>
            </w:r>
          </w:p>
        </w:tc>
      </w:tr>
      <w:tr w:rsidR="007B0C2E" w:rsidRPr="007B0C2E" w14:paraId="4C481A01" w14:textId="77777777" w:rsidTr="00630F8F">
        <w:tc>
          <w:tcPr>
            <w:tcW w:w="434" w:type="pct"/>
          </w:tcPr>
          <w:p w14:paraId="0F930B26" w14:textId="77777777" w:rsidR="007B0C2E" w:rsidRPr="007B0C2E" w:rsidRDefault="007B0C2E" w:rsidP="007B0C2E">
            <w:pPr>
              <w:ind w:hanging="2"/>
              <w:rPr>
                <w:b/>
                <w:bCs/>
                <w:sz w:val="24"/>
                <w:szCs w:val="24"/>
              </w:rPr>
            </w:pPr>
            <w:r w:rsidRPr="007B0C2E">
              <w:rPr>
                <w:b/>
                <w:bCs/>
                <w:sz w:val="24"/>
                <w:szCs w:val="24"/>
              </w:rPr>
              <w:t xml:space="preserve">4.1.4.  </w:t>
            </w:r>
          </w:p>
        </w:tc>
        <w:tc>
          <w:tcPr>
            <w:tcW w:w="4566" w:type="pct"/>
          </w:tcPr>
          <w:p w14:paraId="171F71FF" w14:textId="77777777" w:rsidR="007B0C2E" w:rsidRPr="007B0C2E" w:rsidRDefault="007B0C2E" w:rsidP="007B0C2E">
            <w:pPr>
              <w:ind w:hanging="2"/>
              <w:rPr>
                <w:sz w:val="24"/>
                <w:szCs w:val="24"/>
              </w:rPr>
            </w:pPr>
            <w:r w:rsidRPr="007B0C2E">
              <w:rPr>
                <w:b/>
                <w:bCs/>
                <w:sz w:val="24"/>
                <w:szCs w:val="24"/>
              </w:rPr>
              <w:t>Komunikacija:</w:t>
            </w:r>
          </w:p>
          <w:p w14:paraId="2C64F82A" w14:textId="77777777" w:rsidR="007B0C2E" w:rsidRPr="007B0C2E" w:rsidRDefault="007B0C2E" w:rsidP="007B0C2E">
            <w:pPr>
              <w:widowControl w:val="0"/>
              <w:numPr>
                <w:ilvl w:val="0"/>
                <w:numId w:val="22"/>
              </w:numPr>
              <w:tabs>
                <w:tab w:val="num" w:pos="1440"/>
              </w:tabs>
              <w:autoSpaceDE w:val="0"/>
              <w:autoSpaceDN w:val="0"/>
              <w:jc w:val="both"/>
              <w:rPr>
                <w:sz w:val="24"/>
                <w:szCs w:val="24"/>
              </w:rPr>
            </w:pPr>
            <w:r w:rsidRPr="007B0C2E">
              <w:rPr>
                <w:sz w:val="24"/>
                <w:szCs w:val="24"/>
              </w:rPr>
              <w:t>susirašinėjimas su sveikatos priežiūros specialistu;</w:t>
            </w:r>
          </w:p>
          <w:p w14:paraId="38912366" w14:textId="77777777" w:rsidR="007B0C2E" w:rsidRPr="007B0C2E" w:rsidRDefault="007B0C2E" w:rsidP="007B0C2E">
            <w:pPr>
              <w:widowControl w:val="0"/>
              <w:numPr>
                <w:ilvl w:val="0"/>
                <w:numId w:val="22"/>
              </w:numPr>
              <w:tabs>
                <w:tab w:val="num" w:pos="1440"/>
              </w:tabs>
              <w:autoSpaceDE w:val="0"/>
              <w:autoSpaceDN w:val="0"/>
              <w:jc w:val="both"/>
              <w:rPr>
                <w:sz w:val="24"/>
                <w:szCs w:val="24"/>
              </w:rPr>
            </w:pPr>
            <w:r w:rsidRPr="007B0C2E">
              <w:rPr>
                <w:sz w:val="24"/>
                <w:szCs w:val="24"/>
              </w:rPr>
              <w:t>informacijos ir pranešimų gavimas iš sveikatos priežiūros specialisto;</w:t>
            </w:r>
          </w:p>
          <w:p w14:paraId="3307C61D" w14:textId="77777777" w:rsidR="007B0C2E" w:rsidRPr="007B0C2E" w:rsidRDefault="007B0C2E" w:rsidP="007B0C2E">
            <w:pPr>
              <w:widowControl w:val="0"/>
              <w:numPr>
                <w:ilvl w:val="0"/>
                <w:numId w:val="22"/>
              </w:numPr>
              <w:autoSpaceDE w:val="0"/>
              <w:autoSpaceDN w:val="0"/>
              <w:jc w:val="both"/>
              <w:rPr>
                <w:sz w:val="24"/>
                <w:szCs w:val="24"/>
              </w:rPr>
            </w:pPr>
            <w:r w:rsidRPr="007B0C2E">
              <w:rPr>
                <w:sz w:val="24"/>
                <w:szCs w:val="24"/>
              </w:rPr>
              <w:lastRenderedPageBreak/>
              <w:t>įspėjamieji pranešimai apie sveikatos rodiklių nukrypimus.</w:t>
            </w:r>
          </w:p>
        </w:tc>
      </w:tr>
      <w:tr w:rsidR="007B0C2E" w:rsidRPr="007B0C2E" w14:paraId="2D286491" w14:textId="77777777" w:rsidTr="00630F8F">
        <w:tc>
          <w:tcPr>
            <w:tcW w:w="434" w:type="pct"/>
          </w:tcPr>
          <w:p w14:paraId="051A7F8B" w14:textId="77777777" w:rsidR="007B0C2E" w:rsidRPr="007B0C2E" w:rsidRDefault="007B0C2E" w:rsidP="007B0C2E">
            <w:pPr>
              <w:ind w:hanging="2"/>
              <w:rPr>
                <w:b/>
                <w:bCs/>
                <w:sz w:val="24"/>
                <w:szCs w:val="24"/>
              </w:rPr>
            </w:pPr>
            <w:r w:rsidRPr="007B0C2E">
              <w:rPr>
                <w:b/>
                <w:bCs/>
                <w:sz w:val="24"/>
                <w:szCs w:val="24"/>
              </w:rPr>
              <w:lastRenderedPageBreak/>
              <w:t xml:space="preserve">4.1.5. </w:t>
            </w:r>
          </w:p>
        </w:tc>
        <w:tc>
          <w:tcPr>
            <w:tcW w:w="4566" w:type="pct"/>
          </w:tcPr>
          <w:p w14:paraId="649BAF8A" w14:textId="77777777" w:rsidR="007B0C2E" w:rsidRPr="007B0C2E" w:rsidRDefault="007B0C2E" w:rsidP="007B0C2E">
            <w:pPr>
              <w:ind w:hanging="2"/>
              <w:rPr>
                <w:sz w:val="24"/>
                <w:szCs w:val="24"/>
              </w:rPr>
            </w:pPr>
            <w:r w:rsidRPr="007B0C2E">
              <w:rPr>
                <w:b/>
                <w:bCs/>
                <w:sz w:val="24"/>
                <w:szCs w:val="24"/>
              </w:rPr>
              <w:t>Nešiojamųjų įrenginių integracija:</w:t>
            </w:r>
          </w:p>
          <w:p w14:paraId="43AA3C3D" w14:textId="77777777" w:rsidR="007B0C2E" w:rsidRPr="007B0C2E" w:rsidRDefault="007B0C2E" w:rsidP="007B0C2E">
            <w:pPr>
              <w:widowControl w:val="0"/>
              <w:numPr>
                <w:ilvl w:val="0"/>
                <w:numId w:val="23"/>
              </w:numPr>
              <w:tabs>
                <w:tab w:val="num" w:pos="1440"/>
              </w:tabs>
              <w:autoSpaceDE w:val="0"/>
              <w:autoSpaceDN w:val="0"/>
              <w:jc w:val="both"/>
              <w:rPr>
                <w:sz w:val="24"/>
                <w:szCs w:val="24"/>
              </w:rPr>
            </w:pPr>
            <w:r w:rsidRPr="007B0C2E">
              <w:rPr>
                <w:sz w:val="24"/>
                <w:szCs w:val="24"/>
              </w:rPr>
              <w:t>įrenginių prijungimas per Bluetooth ar tiekėjų paskyras;</w:t>
            </w:r>
          </w:p>
          <w:p w14:paraId="74D5DAB5" w14:textId="77777777" w:rsidR="007B0C2E" w:rsidRPr="007B0C2E" w:rsidRDefault="007B0C2E" w:rsidP="007B0C2E">
            <w:pPr>
              <w:widowControl w:val="0"/>
              <w:numPr>
                <w:ilvl w:val="0"/>
                <w:numId w:val="23"/>
              </w:numPr>
              <w:tabs>
                <w:tab w:val="num" w:pos="1440"/>
              </w:tabs>
              <w:autoSpaceDE w:val="0"/>
              <w:autoSpaceDN w:val="0"/>
              <w:jc w:val="both"/>
              <w:rPr>
                <w:sz w:val="24"/>
                <w:szCs w:val="24"/>
              </w:rPr>
            </w:pPr>
            <w:r w:rsidRPr="007B0C2E">
              <w:rPr>
                <w:sz w:val="24"/>
                <w:szCs w:val="24"/>
              </w:rPr>
              <w:t>įrenginių informacijos peržiūra;</w:t>
            </w:r>
          </w:p>
          <w:p w14:paraId="4B3436D5" w14:textId="77777777" w:rsidR="007B0C2E" w:rsidRPr="007B0C2E" w:rsidRDefault="007B0C2E" w:rsidP="007B0C2E">
            <w:pPr>
              <w:widowControl w:val="0"/>
              <w:numPr>
                <w:ilvl w:val="0"/>
                <w:numId w:val="23"/>
              </w:numPr>
              <w:autoSpaceDE w:val="0"/>
              <w:autoSpaceDN w:val="0"/>
              <w:jc w:val="both"/>
              <w:rPr>
                <w:sz w:val="24"/>
                <w:szCs w:val="24"/>
              </w:rPr>
            </w:pPr>
            <w:r w:rsidRPr="007B0C2E">
              <w:rPr>
                <w:sz w:val="24"/>
                <w:szCs w:val="24"/>
              </w:rPr>
              <w:t>įrenginių atjungimas.</w:t>
            </w:r>
          </w:p>
        </w:tc>
      </w:tr>
      <w:tr w:rsidR="007B0C2E" w:rsidRPr="007B0C2E" w14:paraId="15985040" w14:textId="77777777" w:rsidTr="00630F8F">
        <w:tc>
          <w:tcPr>
            <w:tcW w:w="434" w:type="pct"/>
          </w:tcPr>
          <w:p w14:paraId="01A6EAB1" w14:textId="77777777" w:rsidR="007B0C2E" w:rsidRPr="007B0C2E" w:rsidRDefault="007B0C2E" w:rsidP="007B0C2E">
            <w:pPr>
              <w:ind w:hanging="2"/>
              <w:rPr>
                <w:b/>
                <w:bCs/>
                <w:sz w:val="24"/>
                <w:szCs w:val="24"/>
              </w:rPr>
            </w:pPr>
            <w:r w:rsidRPr="007B0C2E">
              <w:rPr>
                <w:b/>
                <w:bCs/>
                <w:sz w:val="24"/>
                <w:szCs w:val="24"/>
              </w:rPr>
              <w:t xml:space="preserve">4.1.6. </w:t>
            </w:r>
          </w:p>
        </w:tc>
        <w:tc>
          <w:tcPr>
            <w:tcW w:w="4566" w:type="pct"/>
          </w:tcPr>
          <w:p w14:paraId="7B863DDF" w14:textId="77777777" w:rsidR="007B0C2E" w:rsidRPr="007B0C2E" w:rsidRDefault="007B0C2E" w:rsidP="007B0C2E">
            <w:pPr>
              <w:ind w:hanging="2"/>
              <w:rPr>
                <w:sz w:val="24"/>
                <w:szCs w:val="24"/>
              </w:rPr>
            </w:pPr>
            <w:r w:rsidRPr="007B0C2E">
              <w:rPr>
                <w:b/>
                <w:bCs/>
                <w:sz w:val="24"/>
                <w:szCs w:val="24"/>
              </w:rPr>
              <w:t>Fizinė veikla ir pratimai:</w:t>
            </w:r>
          </w:p>
          <w:p w14:paraId="68008F58" w14:textId="77777777" w:rsidR="007B0C2E" w:rsidRPr="007B0C2E" w:rsidRDefault="007B0C2E" w:rsidP="007B0C2E">
            <w:pPr>
              <w:widowControl w:val="0"/>
              <w:numPr>
                <w:ilvl w:val="0"/>
                <w:numId w:val="24"/>
              </w:numPr>
              <w:tabs>
                <w:tab w:val="num" w:pos="1440"/>
              </w:tabs>
              <w:autoSpaceDE w:val="0"/>
              <w:autoSpaceDN w:val="0"/>
              <w:jc w:val="both"/>
              <w:rPr>
                <w:sz w:val="24"/>
                <w:szCs w:val="24"/>
              </w:rPr>
            </w:pPr>
            <w:r w:rsidRPr="007B0C2E">
              <w:rPr>
                <w:sz w:val="24"/>
                <w:szCs w:val="24"/>
              </w:rPr>
              <w:t>pratimų vaizdo įrašų peržiūra, trukmė ir instrukcijos;</w:t>
            </w:r>
          </w:p>
          <w:p w14:paraId="78880798" w14:textId="77777777" w:rsidR="007B0C2E" w:rsidRPr="007B0C2E" w:rsidRDefault="007B0C2E" w:rsidP="007B0C2E">
            <w:pPr>
              <w:widowControl w:val="0"/>
              <w:numPr>
                <w:ilvl w:val="0"/>
                <w:numId w:val="24"/>
              </w:numPr>
              <w:tabs>
                <w:tab w:val="num" w:pos="1440"/>
              </w:tabs>
              <w:autoSpaceDE w:val="0"/>
              <w:autoSpaceDN w:val="0"/>
              <w:jc w:val="both"/>
              <w:rPr>
                <w:sz w:val="24"/>
                <w:szCs w:val="24"/>
              </w:rPr>
            </w:pPr>
            <w:r w:rsidRPr="007B0C2E">
              <w:rPr>
                <w:sz w:val="24"/>
                <w:szCs w:val="24"/>
              </w:rPr>
              <w:t>treniruotės /pratimo sustabdymas/pratęsimas.</w:t>
            </w:r>
          </w:p>
        </w:tc>
      </w:tr>
      <w:tr w:rsidR="007B0C2E" w:rsidRPr="007B0C2E" w14:paraId="05CD8CF2" w14:textId="77777777" w:rsidTr="00630F8F">
        <w:tc>
          <w:tcPr>
            <w:tcW w:w="434" w:type="pct"/>
          </w:tcPr>
          <w:p w14:paraId="0F4B6ECF" w14:textId="77777777" w:rsidR="007B0C2E" w:rsidRPr="007B0C2E" w:rsidRDefault="007B0C2E" w:rsidP="007B0C2E">
            <w:pPr>
              <w:ind w:hanging="2"/>
              <w:rPr>
                <w:b/>
                <w:bCs/>
                <w:sz w:val="24"/>
                <w:szCs w:val="24"/>
              </w:rPr>
            </w:pPr>
            <w:r w:rsidRPr="007B0C2E">
              <w:rPr>
                <w:b/>
                <w:bCs/>
                <w:sz w:val="24"/>
                <w:szCs w:val="24"/>
              </w:rPr>
              <w:t xml:space="preserve">4.1.7. </w:t>
            </w:r>
          </w:p>
        </w:tc>
        <w:tc>
          <w:tcPr>
            <w:tcW w:w="4566" w:type="pct"/>
          </w:tcPr>
          <w:p w14:paraId="5BE6C095" w14:textId="77777777" w:rsidR="007B0C2E" w:rsidRPr="007B0C2E" w:rsidRDefault="007B0C2E" w:rsidP="007B0C2E">
            <w:pPr>
              <w:ind w:hanging="2"/>
              <w:rPr>
                <w:sz w:val="24"/>
                <w:szCs w:val="24"/>
              </w:rPr>
            </w:pPr>
            <w:r w:rsidRPr="007B0C2E">
              <w:rPr>
                <w:b/>
                <w:bCs/>
                <w:sz w:val="24"/>
                <w:szCs w:val="24"/>
              </w:rPr>
              <w:t>Sistemos funkcijos:</w:t>
            </w:r>
          </w:p>
          <w:p w14:paraId="3E76F59C" w14:textId="77777777" w:rsidR="007B0C2E" w:rsidRPr="007B0C2E" w:rsidRDefault="007B0C2E" w:rsidP="007B0C2E">
            <w:pPr>
              <w:widowControl w:val="0"/>
              <w:numPr>
                <w:ilvl w:val="0"/>
                <w:numId w:val="25"/>
              </w:numPr>
              <w:tabs>
                <w:tab w:val="num" w:pos="1440"/>
              </w:tabs>
              <w:autoSpaceDE w:val="0"/>
              <w:autoSpaceDN w:val="0"/>
              <w:jc w:val="both"/>
              <w:rPr>
                <w:sz w:val="24"/>
                <w:szCs w:val="24"/>
              </w:rPr>
            </w:pPr>
            <w:r w:rsidRPr="007B0C2E">
              <w:rPr>
                <w:sz w:val="24"/>
                <w:szCs w:val="24"/>
              </w:rPr>
              <w:t>vartotojo paskyros informacijos ir nustatymų redagavimas;</w:t>
            </w:r>
          </w:p>
          <w:p w14:paraId="74B94792" w14:textId="77777777" w:rsidR="007B0C2E" w:rsidRPr="007B0C2E" w:rsidRDefault="007B0C2E" w:rsidP="007B0C2E">
            <w:pPr>
              <w:widowControl w:val="0"/>
              <w:numPr>
                <w:ilvl w:val="0"/>
                <w:numId w:val="25"/>
              </w:numPr>
              <w:tabs>
                <w:tab w:val="num" w:pos="1440"/>
              </w:tabs>
              <w:autoSpaceDE w:val="0"/>
              <w:autoSpaceDN w:val="0"/>
              <w:jc w:val="both"/>
              <w:rPr>
                <w:sz w:val="24"/>
                <w:szCs w:val="24"/>
              </w:rPr>
            </w:pPr>
            <w:r w:rsidRPr="007B0C2E">
              <w:rPr>
                <w:sz w:val="24"/>
                <w:szCs w:val="24"/>
              </w:rPr>
              <w:t>paskyros uždarymo prašymo pateikimas;</w:t>
            </w:r>
          </w:p>
          <w:p w14:paraId="02FBAD72" w14:textId="77777777" w:rsidR="007B0C2E" w:rsidRPr="007B0C2E" w:rsidRDefault="007B0C2E" w:rsidP="007B0C2E">
            <w:pPr>
              <w:widowControl w:val="0"/>
              <w:numPr>
                <w:ilvl w:val="0"/>
                <w:numId w:val="25"/>
              </w:numPr>
              <w:tabs>
                <w:tab w:val="num" w:pos="1440"/>
              </w:tabs>
              <w:autoSpaceDE w:val="0"/>
              <w:autoSpaceDN w:val="0"/>
              <w:jc w:val="both"/>
              <w:rPr>
                <w:sz w:val="24"/>
                <w:szCs w:val="24"/>
              </w:rPr>
            </w:pPr>
            <w:r w:rsidRPr="007B0C2E">
              <w:rPr>
                <w:sz w:val="24"/>
                <w:szCs w:val="24"/>
              </w:rPr>
              <w:t>kalbos ir slaptažodžio keitimas;</w:t>
            </w:r>
          </w:p>
          <w:p w14:paraId="0C399634" w14:textId="77777777" w:rsidR="007B0C2E" w:rsidRPr="007B0C2E" w:rsidRDefault="007B0C2E" w:rsidP="007B0C2E">
            <w:pPr>
              <w:widowControl w:val="0"/>
              <w:numPr>
                <w:ilvl w:val="0"/>
                <w:numId w:val="25"/>
              </w:numPr>
              <w:tabs>
                <w:tab w:val="num" w:pos="1440"/>
              </w:tabs>
              <w:autoSpaceDE w:val="0"/>
              <w:autoSpaceDN w:val="0"/>
              <w:jc w:val="both"/>
              <w:rPr>
                <w:sz w:val="24"/>
                <w:szCs w:val="24"/>
              </w:rPr>
            </w:pPr>
            <w:r w:rsidRPr="007B0C2E">
              <w:rPr>
                <w:sz w:val="24"/>
                <w:szCs w:val="24"/>
              </w:rPr>
              <w:t>programinės įrangos versijos informacija;</w:t>
            </w:r>
          </w:p>
          <w:p w14:paraId="18440DAE" w14:textId="77777777" w:rsidR="007B0C2E" w:rsidRPr="007B0C2E" w:rsidRDefault="007B0C2E" w:rsidP="007B0C2E">
            <w:pPr>
              <w:widowControl w:val="0"/>
              <w:numPr>
                <w:ilvl w:val="0"/>
                <w:numId w:val="25"/>
              </w:numPr>
              <w:autoSpaceDE w:val="0"/>
              <w:autoSpaceDN w:val="0"/>
              <w:jc w:val="both"/>
              <w:rPr>
                <w:sz w:val="24"/>
                <w:szCs w:val="24"/>
              </w:rPr>
            </w:pPr>
            <w:r w:rsidRPr="007B0C2E">
              <w:rPr>
                <w:sz w:val="24"/>
                <w:szCs w:val="24"/>
              </w:rPr>
              <w:t>privatumo politikos ir naudojimo taisyklių patvirtinimas pirmojo prisijungimo metu.</w:t>
            </w:r>
          </w:p>
        </w:tc>
      </w:tr>
      <w:tr w:rsidR="007B0C2E" w:rsidRPr="007B0C2E" w14:paraId="0175D968" w14:textId="77777777" w:rsidTr="00630F8F">
        <w:tc>
          <w:tcPr>
            <w:tcW w:w="434" w:type="pct"/>
          </w:tcPr>
          <w:p w14:paraId="39A4C1BF" w14:textId="77777777" w:rsidR="007B0C2E" w:rsidRPr="007B0C2E" w:rsidRDefault="007B0C2E" w:rsidP="007B0C2E">
            <w:pPr>
              <w:ind w:hanging="2"/>
              <w:rPr>
                <w:b/>
                <w:bCs/>
                <w:sz w:val="24"/>
                <w:szCs w:val="24"/>
              </w:rPr>
            </w:pPr>
            <w:r w:rsidRPr="007B0C2E">
              <w:rPr>
                <w:b/>
                <w:bCs/>
                <w:sz w:val="24"/>
                <w:szCs w:val="24"/>
              </w:rPr>
              <w:t xml:space="preserve">4.1.8. </w:t>
            </w:r>
          </w:p>
        </w:tc>
        <w:tc>
          <w:tcPr>
            <w:tcW w:w="4566" w:type="pct"/>
          </w:tcPr>
          <w:p w14:paraId="00A98376" w14:textId="77777777" w:rsidR="007B0C2E" w:rsidRPr="007B0C2E" w:rsidRDefault="007B0C2E" w:rsidP="007B0C2E">
            <w:pPr>
              <w:ind w:hanging="2"/>
              <w:rPr>
                <w:sz w:val="24"/>
                <w:szCs w:val="24"/>
              </w:rPr>
            </w:pPr>
            <w:r w:rsidRPr="007B0C2E">
              <w:rPr>
                <w:b/>
                <w:bCs/>
                <w:sz w:val="24"/>
                <w:szCs w:val="24"/>
              </w:rPr>
              <w:t>Priminimai ir pranešimai:</w:t>
            </w:r>
          </w:p>
          <w:p w14:paraId="0224F12E" w14:textId="77777777" w:rsidR="007B0C2E" w:rsidRPr="007B0C2E" w:rsidRDefault="007B0C2E" w:rsidP="007B0C2E">
            <w:pPr>
              <w:widowControl w:val="0"/>
              <w:numPr>
                <w:ilvl w:val="0"/>
                <w:numId w:val="26"/>
              </w:numPr>
              <w:tabs>
                <w:tab w:val="num" w:pos="1440"/>
              </w:tabs>
              <w:autoSpaceDE w:val="0"/>
              <w:autoSpaceDN w:val="0"/>
              <w:jc w:val="both"/>
              <w:rPr>
                <w:sz w:val="24"/>
                <w:szCs w:val="24"/>
              </w:rPr>
            </w:pPr>
            <w:r w:rsidRPr="007B0C2E">
              <w:rPr>
                <w:sz w:val="24"/>
                <w:szCs w:val="24"/>
              </w:rPr>
              <w:t>priminimai apie užduotis ir svarbią gydymo informaciją;</w:t>
            </w:r>
          </w:p>
          <w:p w14:paraId="5E4524BD" w14:textId="77777777" w:rsidR="007B0C2E" w:rsidRPr="007B0C2E" w:rsidRDefault="007B0C2E" w:rsidP="007B0C2E">
            <w:pPr>
              <w:widowControl w:val="0"/>
              <w:numPr>
                <w:ilvl w:val="0"/>
                <w:numId w:val="26"/>
              </w:numPr>
              <w:autoSpaceDE w:val="0"/>
              <w:autoSpaceDN w:val="0"/>
              <w:jc w:val="both"/>
              <w:rPr>
                <w:sz w:val="24"/>
                <w:szCs w:val="24"/>
              </w:rPr>
            </w:pPr>
            <w:r w:rsidRPr="007B0C2E">
              <w:rPr>
                <w:sz w:val="24"/>
                <w:szCs w:val="24"/>
              </w:rPr>
              <w:t>trumpieji iššokantys pranešimai (</w:t>
            </w:r>
            <w:proofErr w:type="spellStart"/>
            <w:r w:rsidRPr="007B0C2E">
              <w:rPr>
                <w:i/>
                <w:sz w:val="24"/>
                <w:szCs w:val="24"/>
              </w:rPr>
              <w:t>push</w:t>
            </w:r>
            <w:proofErr w:type="spellEnd"/>
            <w:r w:rsidRPr="007B0C2E">
              <w:rPr>
                <w:i/>
                <w:sz w:val="24"/>
                <w:szCs w:val="24"/>
              </w:rPr>
              <w:t xml:space="preserve"> </w:t>
            </w:r>
            <w:proofErr w:type="spellStart"/>
            <w:r w:rsidRPr="007B0C2E">
              <w:rPr>
                <w:i/>
                <w:sz w:val="24"/>
                <w:szCs w:val="24"/>
              </w:rPr>
              <w:t>notifications</w:t>
            </w:r>
            <w:proofErr w:type="spellEnd"/>
            <w:r w:rsidRPr="007B0C2E">
              <w:rPr>
                <w:sz w:val="24"/>
                <w:szCs w:val="24"/>
              </w:rPr>
              <w:t>);</w:t>
            </w:r>
          </w:p>
          <w:p w14:paraId="1D9F4063" w14:textId="77777777" w:rsidR="007B0C2E" w:rsidRPr="007B0C2E" w:rsidRDefault="007B0C2E" w:rsidP="007B0C2E">
            <w:pPr>
              <w:widowControl w:val="0"/>
              <w:numPr>
                <w:ilvl w:val="0"/>
                <w:numId w:val="26"/>
              </w:numPr>
              <w:autoSpaceDE w:val="0"/>
              <w:autoSpaceDN w:val="0"/>
              <w:jc w:val="both"/>
              <w:rPr>
                <w:sz w:val="24"/>
                <w:szCs w:val="24"/>
              </w:rPr>
            </w:pPr>
            <w:r w:rsidRPr="007B0C2E">
              <w:rPr>
                <w:sz w:val="24"/>
                <w:szCs w:val="24"/>
              </w:rPr>
              <w:t>galimybė įjungti/išjungti iššokančius pranešimus.</w:t>
            </w:r>
          </w:p>
        </w:tc>
      </w:tr>
      <w:tr w:rsidR="007B0C2E" w:rsidRPr="007B0C2E" w14:paraId="39B6A8B2" w14:textId="77777777" w:rsidTr="00630F8F">
        <w:tc>
          <w:tcPr>
            <w:tcW w:w="434" w:type="pct"/>
          </w:tcPr>
          <w:p w14:paraId="21220A2E" w14:textId="77777777" w:rsidR="007B0C2E" w:rsidRPr="007B0C2E" w:rsidRDefault="007B0C2E" w:rsidP="007B0C2E">
            <w:pPr>
              <w:ind w:hanging="2"/>
              <w:rPr>
                <w:b/>
                <w:bCs/>
                <w:sz w:val="24"/>
                <w:szCs w:val="24"/>
              </w:rPr>
            </w:pPr>
            <w:r w:rsidRPr="007B0C2E">
              <w:rPr>
                <w:b/>
                <w:bCs/>
                <w:sz w:val="24"/>
                <w:szCs w:val="24"/>
              </w:rPr>
              <w:t>4.1.9.</w:t>
            </w:r>
          </w:p>
        </w:tc>
        <w:tc>
          <w:tcPr>
            <w:tcW w:w="4566" w:type="pct"/>
          </w:tcPr>
          <w:p w14:paraId="31ED3E4F" w14:textId="77777777" w:rsidR="007B0C2E" w:rsidRPr="007B0C2E" w:rsidRDefault="007B0C2E" w:rsidP="007B0C2E">
            <w:pPr>
              <w:ind w:hanging="2"/>
              <w:rPr>
                <w:sz w:val="24"/>
                <w:szCs w:val="24"/>
              </w:rPr>
            </w:pPr>
            <w:r w:rsidRPr="007B0C2E">
              <w:rPr>
                <w:b/>
                <w:bCs/>
                <w:sz w:val="24"/>
                <w:szCs w:val="24"/>
              </w:rPr>
              <w:t>Programėlės prieinamumas:</w:t>
            </w:r>
          </w:p>
          <w:p w14:paraId="757C397F" w14:textId="77777777" w:rsidR="007B0C2E" w:rsidRPr="007B0C2E" w:rsidRDefault="007B0C2E" w:rsidP="007B0C2E">
            <w:pPr>
              <w:widowControl w:val="0"/>
              <w:numPr>
                <w:ilvl w:val="0"/>
                <w:numId w:val="27"/>
              </w:numPr>
              <w:autoSpaceDE w:val="0"/>
              <w:autoSpaceDN w:val="0"/>
              <w:jc w:val="both"/>
              <w:rPr>
                <w:sz w:val="24"/>
                <w:szCs w:val="24"/>
              </w:rPr>
            </w:pPr>
            <w:r w:rsidRPr="007B0C2E">
              <w:rPr>
                <w:sz w:val="24"/>
                <w:szCs w:val="24"/>
              </w:rPr>
              <w:t xml:space="preserve">galimybė atsisiųsti iš „Google </w:t>
            </w:r>
            <w:proofErr w:type="spellStart"/>
            <w:r w:rsidRPr="007B0C2E">
              <w:rPr>
                <w:sz w:val="24"/>
                <w:szCs w:val="24"/>
              </w:rPr>
              <w:t>Play</w:t>
            </w:r>
            <w:proofErr w:type="spellEnd"/>
            <w:r w:rsidRPr="007B0C2E">
              <w:rPr>
                <w:sz w:val="24"/>
                <w:szCs w:val="24"/>
              </w:rPr>
              <w:t>“ ir „</w:t>
            </w:r>
            <w:proofErr w:type="spellStart"/>
            <w:r w:rsidRPr="007B0C2E">
              <w:rPr>
                <w:sz w:val="24"/>
                <w:szCs w:val="24"/>
              </w:rPr>
              <w:t>App</w:t>
            </w:r>
            <w:proofErr w:type="spellEnd"/>
            <w:r w:rsidRPr="007B0C2E">
              <w:rPr>
                <w:sz w:val="24"/>
                <w:szCs w:val="24"/>
              </w:rPr>
              <w:t xml:space="preserve"> </w:t>
            </w:r>
            <w:proofErr w:type="spellStart"/>
            <w:r w:rsidRPr="007B0C2E">
              <w:rPr>
                <w:sz w:val="24"/>
                <w:szCs w:val="24"/>
              </w:rPr>
              <w:t>Store</w:t>
            </w:r>
            <w:proofErr w:type="spellEnd"/>
            <w:r w:rsidRPr="007B0C2E">
              <w:rPr>
                <w:sz w:val="24"/>
                <w:szCs w:val="24"/>
              </w:rPr>
              <w:t>“.</w:t>
            </w:r>
          </w:p>
        </w:tc>
      </w:tr>
      <w:bookmarkEnd w:id="5"/>
    </w:tbl>
    <w:p w14:paraId="2F7297F2" w14:textId="77777777" w:rsidR="007B0C2E" w:rsidRPr="007B0C2E" w:rsidRDefault="007B0C2E" w:rsidP="007B0C2E">
      <w:pPr>
        <w:suppressAutoHyphens/>
        <w:spacing w:before="240" w:line="240" w:lineRule="auto"/>
        <w:textAlignment w:val="top"/>
        <w:outlineLvl w:val="0"/>
        <w:rPr>
          <w:rFonts w:ascii="Times New Roman" w:eastAsia="Times New Roman" w:hAnsi="Times New Roman" w:cs="Times New Roman"/>
          <w:b/>
          <w:bCs/>
          <w:kern w:val="0"/>
          <w:position w:val="-1"/>
          <w:sz w:val="22"/>
          <w:szCs w:val="22"/>
          <w14:ligatures w14:val="none"/>
        </w:rPr>
      </w:pPr>
    </w:p>
    <w:tbl>
      <w:tblPr>
        <w:tblStyle w:val="Lentelstinklelis2"/>
        <w:tblW w:w="9634" w:type="dxa"/>
        <w:tblLook w:val="04A0" w:firstRow="1" w:lastRow="0" w:firstColumn="1" w:lastColumn="0" w:noHBand="0" w:noVBand="1"/>
      </w:tblPr>
      <w:tblGrid>
        <w:gridCol w:w="886"/>
        <w:gridCol w:w="8748"/>
      </w:tblGrid>
      <w:tr w:rsidR="007B0C2E" w:rsidRPr="007B0C2E" w14:paraId="5FFA8D82" w14:textId="77777777" w:rsidTr="00630F8F">
        <w:trPr>
          <w:tblHeader/>
        </w:trPr>
        <w:tc>
          <w:tcPr>
            <w:tcW w:w="886" w:type="dxa"/>
            <w:shd w:val="clear" w:color="auto" w:fill="D9D9D9"/>
            <w:vAlign w:val="center"/>
          </w:tcPr>
          <w:p w14:paraId="5A3BEC3D" w14:textId="77777777" w:rsidR="007B0C2E" w:rsidRPr="007B0C2E" w:rsidRDefault="007B0C2E" w:rsidP="007B0C2E">
            <w:pPr>
              <w:ind w:hanging="2"/>
              <w:jc w:val="center"/>
              <w:rPr>
                <w:b/>
                <w:bCs/>
                <w:sz w:val="24"/>
                <w:szCs w:val="24"/>
              </w:rPr>
            </w:pPr>
            <w:r w:rsidRPr="007B0C2E">
              <w:rPr>
                <w:b/>
                <w:bCs/>
                <w:sz w:val="24"/>
                <w:szCs w:val="24"/>
              </w:rPr>
              <w:t>Eil.</w:t>
            </w:r>
          </w:p>
          <w:p w14:paraId="47E2CB62" w14:textId="77777777" w:rsidR="007B0C2E" w:rsidRPr="007B0C2E" w:rsidRDefault="007B0C2E" w:rsidP="007B0C2E">
            <w:pPr>
              <w:ind w:hanging="2"/>
              <w:jc w:val="center"/>
              <w:rPr>
                <w:b/>
                <w:bCs/>
                <w:sz w:val="24"/>
                <w:szCs w:val="24"/>
              </w:rPr>
            </w:pPr>
            <w:r w:rsidRPr="007B0C2E">
              <w:rPr>
                <w:b/>
                <w:bCs/>
                <w:sz w:val="24"/>
                <w:szCs w:val="24"/>
              </w:rPr>
              <w:t xml:space="preserve"> Nr.</w:t>
            </w:r>
          </w:p>
        </w:tc>
        <w:tc>
          <w:tcPr>
            <w:tcW w:w="8748" w:type="dxa"/>
            <w:shd w:val="clear" w:color="auto" w:fill="D9D9D9"/>
            <w:vAlign w:val="center"/>
          </w:tcPr>
          <w:p w14:paraId="62A145AB"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7386C94C" w14:textId="77777777" w:rsidTr="00630F8F">
        <w:trPr>
          <w:tblHeader/>
        </w:trPr>
        <w:tc>
          <w:tcPr>
            <w:tcW w:w="886" w:type="dxa"/>
            <w:shd w:val="clear" w:color="auto" w:fill="D9D9D9"/>
            <w:vAlign w:val="center"/>
          </w:tcPr>
          <w:p w14:paraId="2A138CA5" w14:textId="77777777" w:rsidR="007B0C2E" w:rsidRPr="007B0C2E" w:rsidRDefault="007B0C2E" w:rsidP="007B0C2E">
            <w:pPr>
              <w:ind w:hanging="2"/>
              <w:jc w:val="center"/>
              <w:rPr>
                <w:b/>
                <w:bCs/>
                <w:sz w:val="24"/>
                <w:szCs w:val="24"/>
              </w:rPr>
            </w:pPr>
          </w:p>
        </w:tc>
        <w:tc>
          <w:tcPr>
            <w:tcW w:w="8748" w:type="dxa"/>
            <w:shd w:val="clear" w:color="auto" w:fill="D9D9D9"/>
            <w:vAlign w:val="center"/>
          </w:tcPr>
          <w:p w14:paraId="4B07564E" w14:textId="77777777" w:rsidR="007B0C2E" w:rsidRPr="007B0C2E" w:rsidRDefault="007B0C2E" w:rsidP="007B0C2E">
            <w:pPr>
              <w:contextualSpacing/>
              <w:rPr>
                <w:b/>
                <w:bCs/>
                <w:sz w:val="24"/>
                <w:szCs w:val="24"/>
              </w:rPr>
            </w:pPr>
            <w:r w:rsidRPr="007B0C2E">
              <w:rPr>
                <w:b/>
                <w:bCs/>
                <w:sz w:val="24"/>
                <w:szCs w:val="24"/>
              </w:rPr>
              <w:t xml:space="preserve">4.2. </w:t>
            </w:r>
            <w:r w:rsidRPr="007B0C2E">
              <w:rPr>
                <w:b/>
                <w:bCs/>
                <w:position w:val="-1"/>
                <w:sz w:val="24"/>
                <w:szCs w:val="24"/>
              </w:rPr>
              <w:t>Reikalavimai Paciento registravimo moduliui</w:t>
            </w:r>
          </w:p>
        </w:tc>
      </w:tr>
      <w:tr w:rsidR="007B0C2E" w:rsidRPr="007B0C2E" w14:paraId="2EC4DF65" w14:textId="77777777" w:rsidTr="00630F8F">
        <w:tc>
          <w:tcPr>
            <w:tcW w:w="886" w:type="dxa"/>
          </w:tcPr>
          <w:p w14:paraId="14E55615" w14:textId="77777777" w:rsidR="007B0C2E" w:rsidRPr="007B0C2E" w:rsidRDefault="007B0C2E" w:rsidP="007B0C2E">
            <w:pPr>
              <w:widowControl w:val="0"/>
              <w:numPr>
                <w:ilvl w:val="2"/>
                <w:numId w:val="29"/>
              </w:numPr>
              <w:autoSpaceDE w:val="0"/>
              <w:autoSpaceDN w:val="0"/>
              <w:ind w:right="-176"/>
              <w:contextualSpacing/>
              <w:jc w:val="both"/>
              <w:rPr>
                <w:b/>
                <w:bCs/>
                <w:sz w:val="24"/>
                <w:szCs w:val="24"/>
              </w:rPr>
            </w:pPr>
          </w:p>
        </w:tc>
        <w:tc>
          <w:tcPr>
            <w:tcW w:w="8748" w:type="dxa"/>
          </w:tcPr>
          <w:p w14:paraId="3D2425A4" w14:textId="77777777" w:rsidR="007B0C2E" w:rsidRPr="007B0C2E" w:rsidRDefault="007B0C2E" w:rsidP="007B0C2E">
            <w:pPr>
              <w:ind w:hanging="2"/>
              <w:jc w:val="both"/>
              <w:rPr>
                <w:sz w:val="24"/>
                <w:szCs w:val="24"/>
              </w:rPr>
            </w:pPr>
            <w:r w:rsidRPr="007B0C2E">
              <w:rPr>
                <w:sz w:val="24"/>
                <w:szCs w:val="24"/>
              </w:rPr>
              <w:t>Įstaigos darbuotojas (pvz., atvejo vadybininkas) gali užregistruoti/sukurti naują paciento paskyrą sistemoje, įvesdamas būtinus duomenis (kontaktinę informaciją, ūgį, svorį, kt.), priskirti prižiūrintį specialistą.</w:t>
            </w:r>
          </w:p>
        </w:tc>
      </w:tr>
      <w:tr w:rsidR="007B0C2E" w:rsidRPr="007B0C2E" w14:paraId="0EDA3E54" w14:textId="77777777" w:rsidTr="00630F8F">
        <w:tc>
          <w:tcPr>
            <w:tcW w:w="886" w:type="dxa"/>
          </w:tcPr>
          <w:p w14:paraId="51BADEDC" w14:textId="77777777" w:rsidR="007B0C2E" w:rsidRPr="007B0C2E" w:rsidRDefault="007B0C2E" w:rsidP="007B0C2E">
            <w:pPr>
              <w:widowControl w:val="0"/>
              <w:numPr>
                <w:ilvl w:val="2"/>
                <w:numId w:val="29"/>
              </w:numPr>
              <w:autoSpaceDE w:val="0"/>
              <w:autoSpaceDN w:val="0"/>
              <w:jc w:val="both"/>
              <w:rPr>
                <w:b/>
                <w:bCs/>
                <w:sz w:val="24"/>
                <w:szCs w:val="24"/>
              </w:rPr>
            </w:pPr>
          </w:p>
        </w:tc>
        <w:tc>
          <w:tcPr>
            <w:tcW w:w="8748" w:type="dxa"/>
          </w:tcPr>
          <w:p w14:paraId="09048E78" w14:textId="77777777" w:rsidR="007B0C2E" w:rsidRPr="007B0C2E" w:rsidRDefault="007B0C2E" w:rsidP="007B0C2E">
            <w:pPr>
              <w:ind w:hanging="2"/>
              <w:jc w:val="both"/>
              <w:rPr>
                <w:sz w:val="24"/>
                <w:szCs w:val="24"/>
              </w:rPr>
            </w:pPr>
            <w:r w:rsidRPr="007B0C2E">
              <w:rPr>
                <w:sz w:val="24"/>
                <w:szCs w:val="24"/>
              </w:rPr>
              <w:t>Prisijungimo paskyros duomenys (vartotojo vardas, laikinas slaptažodis, jo galiojimo trukmė) siunčiami el. paštu pacientui.</w:t>
            </w:r>
          </w:p>
        </w:tc>
      </w:tr>
      <w:tr w:rsidR="007B0C2E" w:rsidRPr="007B0C2E" w14:paraId="436872B4" w14:textId="77777777" w:rsidTr="00630F8F">
        <w:tc>
          <w:tcPr>
            <w:tcW w:w="886" w:type="dxa"/>
          </w:tcPr>
          <w:p w14:paraId="6595E0D9" w14:textId="77777777" w:rsidR="007B0C2E" w:rsidRPr="007B0C2E" w:rsidRDefault="007B0C2E" w:rsidP="007B0C2E">
            <w:pPr>
              <w:widowControl w:val="0"/>
              <w:numPr>
                <w:ilvl w:val="2"/>
                <w:numId w:val="29"/>
              </w:numPr>
              <w:autoSpaceDE w:val="0"/>
              <w:autoSpaceDN w:val="0"/>
              <w:jc w:val="both"/>
              <w:rPr>
                <w:b/>
                <w:bCs/>
                <w:sz w:val="24"/>
                <w:szCs w:val="24"/>
              </w:rPr>
            </w:pPr>
          </w:p>
        </w:tc>
        <w:tc>
          <w:tcPr>
            <w:tcW w:w="8748" w:type="dxa"/>
          </w:tcPr>
          <w:p w14:paraId="41DFD7D9" w14:textId="77777777" w:rsidR="007B0C2E" w:rsidRPr="007B0C2E" w:rsidRDefault="007B0C2E" w:rsidP="007B0C2E">
            <w:pPr>
              <w:ind w:hanging="2"/>
              <w:jc w:val="both"/>
              <w:rPr>
                <w:sz w:val="24"/>
                <w:szCs w:val="24"/>
              </w:rPr>
            </w:pPr>
            <w:r w:rsidRPr="007B0C2E">
              <w:rPr>
                <w:sz w:val="24"/>
                <w:szCs w:val="24"/>
              </w:rPr>
              <w:t>Sveikatos priežiūros specialistas gali peržiūrėti pacientų sąrašus, filtruoti pacientus, vykdyti paiešką, naviguoti į paciento profilį bei matyti visą informaciją išskleidžiamame lange.</w:t>
            </w:r>
          </w:p>
        </w:tc>
      </w:tr>
      <w:tr w:rsidR="007B0C2E" w:rsidRPr="007B0C2E" w14:paraId="6C50D91A" w14:textId="77777777" w:rsidTr="00630F8F">
        <w:tc>
          <w:tcPr>
            <w:tcW w:w="886" w:type="dxa"/>
          </w:tcPr>
          <w:p w14:paraId="19053930" w14:textId="77777777" w:rsidR="007B0C2E" w:rsidRPr="007B0C2E" w:rsidRDefault="007B0C2E" w:rsidP="007B0C2E">
            <w:pPr>
              <w:widowControl w:val="0"/>
              <w:numPr>
                <w:ilvl w:val="2"/>
                <w:numId w:val="29"/>
              </w:numPr>
              <w:autoSpaceDE w:val="0"/>
              <w:autoSpaceDN w:val="0"/>
              <w:jc w:val="both"/>
              <w:rPr>
                <w:b/>
                <w:bCs/>
                <w:sz w:val="24"/>
                <w:szCs w:val="24"/>
              </w:rPr>
            </w:pPr>
          </w:p>
        </w:tc>
        <w:tc>
          <w:tcPr>
            <w:tcW w:w="8748" w:type="dxa"/>
          </w:tcPr>
          <w:p w14:paraId="786F9916" w14:textId="77777777" w:rsidR="007B0C2E" w:rsidRPr="007B0C2E" w:rsidRDefault="007B0C2E" w:rsidP="007B0C2E">
            <w:pPr>
              <w:ind w:hanging="2"/>
              <w:jc w:val="both"/>
              <w:rPr>
                <w:sz w:val="24"/>
                <w:szCs w:val="24"/>
              </w:rPr>
            </w:pPr>
            <w:r w:rsidRPr="007B0C2E">
              <w:rPr>
                <w:sz w:val="24"/>
                <w:szCs w:val="24"/>
              </w:rPr>
              <w:t>Įstaigos darbuotojas (atvejo vadybininkas) registracijos metu ar vėliau gali priskirti pacientui požymius (pvz., tikslinę grupę), keisti prižiūrintį specialistą.</w:t>
            </w:r>
          </w:p>
        </w:tc>
      </w:tr>
      <w:tr w:rsidR="007B0C2E" w:rsidRPr="007B0C2E" w14:paraId="21FE2584" w14:textId="77777777" w:rsidTr="00630F8F">
        <w:tc>
          <w:tcPr>
            <w:tcW w:w="886" w:type="dxa"/>
          </w:tcPr>
          <w:p w14:paraId="74A59AE0" w14:textId="77777777" w:rsidR="007B0C2E" w:rsidRPr="007B0C2E" w:rsidRDefault="007B0C2E" w:rsidP="007B0C2E">
            <w:pPr>
              <w:widowControl w:val="0"/>
              <w:numPr>
                <w:ilvl w:val="2"/>
                <w:numId w:val="29"/>
              </w:numPr>
              <w:autoSpaceDE w:val="0"/>
              <w:autoSpaceDN w:val="0"/>
              <w:jc w:val="both"/>
              <w:rPr>
                <w:b/>
                <w:bCs/>
                <w:sz w:val="24"/>
                <w:szCs w:val="24"/>
              </w:rPr>
            </w:pPr>
          </w:p>
        </w:tc>
        <w:tc>
          <w:tcPr>
            <w:tcW w:w="8748" w:type="dxa"/>
          </w:tcPr>
          <w:p w14:paraId="10337AE4" w14:textId="77777777" w:rsidR="007B0C2E" w:rsidRPr="007B0C2E" w:rsidRDefault="007B0C2E" w:rsidP="007B0C2E">
            <w:pPr>
              <w:ind w:hanging="2"/>
              <w:rPr>
                <w:sz w:val="24"/>
                <w:szCs w:val="24"/>
              </w:rPr>
            </w:pPr>
            <w:r w:rsidRPr="007B0C2E">
              <w:rPr>
                <w:sz w:val="24"/>
                <w:szCs w:val="24"/>
              </w:rPr>
              <w:t>Sistemoje galima prijungti ar atjungti paciento nešiojamųjų įrenginių tiekėjus per paskyros nustatymus.</w:t>
            </w:r>
          </w:p>
        </w:tc>
      </w:tr>
      <w:tr w:rsidR="007B0C2E" w:rsidRPr="007B0C2E" w14:paraId="333DFFED" w14:textId="77777777" w:rsidTr="00630F8F">
        <w:tc>
          <w:tcPr>
            <w:tcW w:w="886" w:type="dxa"/>
          </w:tcPr>
          <w:p w14:paraId="2DF204A2" w14:textId="77777777" w:rsidR="007B0C2E" w:rsidRPr="007B0C2E" w:rsidRDefault="007B0C2E" w:rsidP="007B0C2E">
            <w:pPr>
              <w:widowControl w:val="0"/>
              <w:numPr>
                <w:ilvl w:val="2"/>
                <w:numId w:val="29"/>
              </w:numPr>
              <w:autoSpaceDE w:val="0"/>
              <w:autoSpaceDN w:val="0"/>
              <w:jc w:val="both"/>
              <w:rPr>
                <w:b/>
                <w:bCs/>
                <w:sz w:val="24"/>
                <w:szCs w:val="24"/>
              </w:rPr>
            </w:pPr>
          </w:p>
        </w:tc>
        <w:tc>
          <w:tcPr>
            <w:tcW w:w="8748" w:type="dxa"/>
          </w:tcPr>
          <w:p w14:paraId="38A87FDC" w14:textId="77777777" w:rsidR="007B0C2E" w:rsidRPr="007B0C2E" w:rsidRDefault="007B0C2E" w:rsidP="007B0C2E">
            <w:pPr>
              <w:ind w:hanging="2"/>
              <w:rPr>
                <w:sz w:val="24"/>
                <w:szCs w:val="24"/>
              </w:rPr>
            </w:pPr>
            <w:r w:rsidRPr="007B0C2E">
              <w:rPr>
                <w:sz w:val="24"/>
                <w:szCs w:val="24"/>
              </w:rPr>
              <w:t>Sistemoje turi būti galimybė matyti naujai užregistruotus pacientus sąrašuose (požymis „naujas pacientas“).</w:t>
            </w:r>
          </w:p>
        </w:tc>
      </w:tr>
    </w:tbl>
    <w:p w14:paraId="6C8FFB3D" w14:textId="77777777" w:rsidR="007B0C2E" w:rsidRPr="007B0C2E" w:rsidRDefault="007B0C2E" w:rsidP="007B0C2E">
      <w:pPr>
        <w:suppressAutoHyphens/>
        <w:spacing w:before="240" w:line="240" w:lineRule="auto"/>
        <w:ind w:left="540"/>
        <w:textAlignment w:val="top"/>
        <w:outlineLvl w:val="0"/>
        <w:rPr>
          <w:rFonts w:ascii="Times New Roman" w:eastAsia="Times New Roman" w:hAnsi="Times New Roman" w:cs="Times New Roman"/>
          <w:b/>
          <w:bCs/>
          <w:kern w:val="0"/>
          <w:position w:val="-1"/>
          <w:lang w:val="it-IT"/>
          <w14:ligatures w14:val="none"/>
        </w:rPr>
      </w:pPr>
      <w:bookmarkStart w:id="7" w:name="_Hlk183617776"/>
    </w:p>
    <w:tbl>
      <w:tblPr>
        <w:tblStyle w:val="Lentelstinklelis2"/>
        <w:tblW w:w="9634" w:type="dxa"/>
        <w:tblLook w:val="04A0" w:firstRow="1" w:lastRow="0" w:firstColumn="1" w:lastColumn="0" w:noHBand="0" w:noVBand="1"/>
      </w:tblPr>
      <w:tblGrid>
        <w:gridCol w:w="831"/>
        <w:gridCol w:w="8803"/>
      </w:tblGrid>
      <w:tr w:rsidR="007B0C2E" w:rsidRPr="007B0C2E" w14:paraId="00E6B09F" w14:textId="77777777" w:rsidTr="00630F8F">
        <w:trPr>
          <w:tblHeader/>
        </w:trPr>
        <w:tc>
          <w:tcPr>
            <w:tcW w:w="831" w:type="dxa"/>
            <w:shd w:val="clear" w:color="auto" w:fill="D9D9D9"/>
            <w:vAlign w:val="center"/>
          </w:tcPr>
          <w:bookmarkEnd w:id="7"/>
          <w:p w14:paraId="6AA652B0" w14:textId="77777777" w:rsidR="007B0C2E" w:rsidRPr="007B0C2E" w:rsidRDefault="007B0C2E" w:rsidP="007B0C2E">
            <w:pPr>
              <w:ind w:hanging="2"/>
              <w:jc w:val="center"/>
              <w:rPr>
                <w:b/>
                <w:bCs/>
                <w:sz w:val="24"/>
                <w:szCs w:val="24"/>
              </w:rPr>
            </w:pPr>
            <w:r w:rsidRPr="007B0C2E">
              <w:rPr>
                <w:b/>
                <w:bCs/>
                <w:sz w:val="24"/>
                <w:szCs w:val="24"/>
              </w:rPr>
              <w:t>Eil. Nr.</w:t>
            </w:r>
          </w:p>
        </w:tc>
        <w:tc>
          <w:tcPr>
            <w:tcW w:w="8803" w:type="dxa"/>
            <w:shd w:val="clear" w:color="auto" w:fill="D9D9D9"/>
          </w:tcPr>
          <w:p w14:paraId="09BF09C6" w14:textId="77777777" w:rsidR="007B0C2E" w:rsidRPr="007B0C2E" w:rsidRDefault="007B0C2E" w:rsidP="007B0C2E">
            <w:pPr>
              <w:ind w:hanging="2"/>
              <w:jc w:val="center"/>
              <w:rPr>
                <w:b/>
                <w:bCs/>
                <w:sz w:val="24"/>
                <w:szCs w:val="24"/>
              </w:rPr>
            </w:pPr>
            <w:r w:rsidRPr="007B0C2E">
              <w:rPr>
                <w:b/>
                <w:bCs/>
                <w:sz w:val="24"/>
                <w:szCs w:val="24"/>
              </w:rPr>
              <w:t>Reikalavimo aprašymas</w:t>
            </w:r>
          </w:p>
        </w:tc>
      </w:tr>
      <w:tr w:rsidR="007B0C2E" w:rsidRPr="007B0C2E" w14:paraId="066ECE30" w14:textId="77777777" w:rsidTr="00630F8F">
        <w:trPr>
          <w:tblHeader/>
        </w:trPr>
        <w:tc>
          <w:tcPr>
            <w:tcW w:w="831" w:type="dxa"/>
            <w:shd w:val="clear" w:color="auto" w:fill="D9D9D9"/>
            <w:vAlign w:val="center"/>
          </w:tcPr>
          <w:p w14:paraId="2D128660" w14:textId="77777777" w:rsidR="007B0C2E" w:rsidRPr="007B0C2E" w:rsidRDefault="007B0C2E" w:rsidP="007B0C2E">
            <w:pPr>
              <w:ind w:hanging="2"/>
              <w:jc w:val="center"/>
              <w:rPr>
                <w:b/>
                <w:bCs/>
                <w:sz w:val="24"/>
                <w:szCs w:val="24"/>
              </w:rPr>
            </w:pPr>
          </w:p>
        </w:tc>
        <w:tc>
          <w:tcPr>
            <w:tcW w:w="8803" w:type="dxa"/>
            <w:shd w:val="clear" w:color="auto" w:fill="D9D9D9"/>
          </w:tcPr>
          <w:p w14:paraId="3AB9D6B6" w14:textId="77777777" w:rsidR="007B0C2E" w:rsidRPr="007B0C2E" w:rsidRDefault="007B0C2E" w:rsidP="007B0C2E">
            <w:pPr>
              <w:numPr>
                <w:ilvl w:val="1"/>
                <w:numId w:val="29"/>
              </w:numPr>
              <w:contextualSpacing/>
              <w:rPr>
                <w:b/>
                <w:bCs/>
                <w:sz w:val="24"/>
                <w:szCs w:val="24"/>
              </w:rPr>
            </w:pPr>
            <w:r w:rsidRPr="007B0C2E">
              <w:rPr>
                <w:b/>
                <w:bCs/>
                <w:position w:val="-1"/>
                <w:sz w:val="24"/>
                <w:szCs w:val="24"/>
              </w:rPr>
              <w:t>Reikalavimai Paciento sveikatos kortelės moduliui</w:t>
            </w:r>
          </w:p>
        </w:tc>
      </w:tr>
      <w:tr w:rsidR="007B0C2E" w:rsidRPr="007B0C2E" w14:paraId="1C2B217D" w14:textId="77777777" w:rsidTr="00630F8F">
        <w:tc>
          <w:tcPr>
            <w:tcW w:w="831" w:type="dxa"/>
          </w:tcPr>
          <w:p w14:paraId="63E8BCEF" w14:textId="77777777" w:rsidR="007B0C2E" w:rsidRPr="007B0C2E" w:rsidRDefault="007B0C2E" w:rsidP="007B0C2E">
            <w:pPr>
              <w:widowControl w:val="0"/>
              <w:numPr>
                <w:ilvl w:val="2"/>
                <w:numId w:val="29"/>
              </w:numPr>
              <w:autoSpaceDE w:val="0"/>
              <w:autoSpaceDN w:val="0"/>
              <w:jc w:val="both"/>
              <w:rPr>
                <w:b/>
                <w:bCs/>
                <w:sz w:val="24"/>
                <w:szCs w:val="24"/>
              </w:rPr>
            </w:pPr>
          </w:p>
        </w:tc>
        <w:tc>
          <w:tcPr>
            <w:tcW w:w="8803" w:type="dxa"/>
          </w:tcPr>
          <w:p w14:paraId="72A5112F" w14:textId="77777777" w:rsidR="007B0C2E" w:rsidRPr="007B0C2E" w:rsidRDefault="007B0C2E" w:rsidP="007B0C2E">
            <w:pPr>
              <w:ind w:hanging="2"/>
              <w:jc w:val="both"/>
              <w:rPr>
                <w:b/>
                <w:bCs/>
                <w:sz w:val="24"/>
                <w:szCs w:val="24"/>
              </w:rPr>
            </w:pPr>
            <w:r w:rsidRPr="007B0C2E">
              <w:rPr>
                <w:b/>
                <w:bCs/>
                <w:sz w:val="24"/>
                <w:szCs w:val="24"/>
              </w:rPr>
              <w:t>Paciento sveikatos kortelė ir duomenų valdymas:</w:t>
            </w:r>
          </w:p>
          <w:p w14:paraId="41913BA6" w14:textId="77777777" w:rsidR="007B0C2E" w:rsidRPr="007B0C2E" w:rsidRDefault="007B0C2E" w:rsidP="007B0C2E">
            <w:pPr>
              <w:ind w:hanging="2"/>
              <w:jc w:val="both"/>
              <w:rPr>
                <w:sz w:val="24"/>
                <w:szCs w:val="24"/>
              </w:rPr>
            </w:pPr>
            <w:r w:rsidRPr="007B0C2E">
              <w:rPr>
                <w:sz w:val="24"/>
                <w:szCs w:val="24"/>
              </w:rPr>
              <w:lastRenderedPageBreak/>
              <w:t>4.3.1.1. Paciento sveikatos kortelėje pateikiama ši informacija:</w:t>
            </w:r>
          </w:p>
          <w:p w14:paraId="7BAA27A4" w14:textId="77777777" w:rsidR="007B0C2E" w:rsidRPr="007B0C2E" w:rsidRDefault="007B0C2E" w:rsidP="007B0C2E">
            <w:pPr>
              <w:numPr>
                <w:ilvl w:val="0"/>
                <w:numId w:val="18"/>
              </w:numPr>
              <w:jc w:val="both"/>
              <w:rPr>
                <w:sz w:val="24"/>
                <w:szCs w:val="24"/>
              </w:rPr>
            </w:pPr>
            <w:r w:rsidRPr="007B0C2E">
              <w:rPr>
                <w:sz w:val="24"/>
                <w:szCs w:val="24"/>
              </w:rPr>
              <w:t xml:space="preserve">stebėjimo skydelis (angl. </w:t>
            </w:r>
            <w:proofErr w:type="spellStart"/>
            <w:r w:rsidRPr="007B0C2E">
              <w:rPr>
                <w:i/>
                <w:iCs/>
                <w:sz w:val="24"/>
                <w:szCs w:val="24"/>
              </w:rPr>
              <w:t>dashboard</w:t>
            </w:r>
            <w:proofErr w:type="spellEnd"/>
            <w:r w:rsidRPr="007B0C2E">
              <w:rPr>
                <w:sz w:val="24"/>
                <w:szCs w:val="24"/>
              </w:rPr>
              <w:t>);</w:t>
            </w:r>
          </w:p>
          <w:p w14:paraId="49BFC4B3" w14:textId="77777777" w:rsidR="007B0C2E" w:rsidRPr="007B0C2E" w:rsidRDefault="007B0C2E" w:rsidP="007B0C2E">
            <w:pPr>
              <w:numPr>
                <w:ilvl w:val="0"/>
                <w:numId w:val="18"/>
              </w:numPr>
              <w:jc w:val="both"/>
              <w:rPr>
                <w:sz w:val="24"/>
                <w:szCs w:val="24"/>
              </w:rPr>
            </w:pPr>
            <w:r w:rsidRPr="007B0C2E">
              <w:rPr>
                <w:sz w:val="24"/>
                <w:szCs w:val="24"/>
              </w:rPr>
              <w:t>diagnozės, vaistų istorija, alergijos;</w:t>
            </w:r>
          </w:p>
          <w:p w14:paraId="5CE9E642" w14:textId="77777777" w:rsidR="007B0C2E" w:rsidRPr="007B0C2E" w:rsidRDefault="007B0C2E" w:rsidP="007B0C2E">
            <w:pPr>
              <w:numPr>
                <w:ilvl w:val="0"/>
                <w:numId w:val="18"/>
              </w:numPr>
              <w:jc w:val="both"/>
              <w:rPr>
                <w:sz w:val="24"/>
                <w:szCs w:val="24"/>
              </w:rPr>
            </w:pPr>
            <w:r w:rsidRPr="007B0C2E">
              <w:rPr>
                <w:sz w:val="24"/>
                <w:szCs w:val="24"/>
              </w:rPr>
              <w:t>laboratoriniai ir instrumentiniai tyrimai bei jų rezultatai;</w:t>
            </w:r>
          </w:p>
          <w:p w14:paraId="14336D03" w14:textId="77777777" w:rsidR="007B0C2E" w:rsidRPr="007B0C2E" w:rsidRDefault="007B0C2E" w:rsidP="007B0C2E">
            <w:pPr>
              <w:numPr>
                <w:ilvl w:val="0"/>
                <w:numId w:val="18"/>
              </w:numPr>
              <w:jc w:val="both"/>
              <w:rPr>
                <w:sz w:val="24"/>
                <w:szCs w:val="24"/>
              </w:rPr>
            </w:pPr>
            <w:r w:rsidRPr="007B0C2E">
              <w:rPr>
                <w:sz w:val="24"/>
                <w:szCs w:val="24"/>
              </w:rPr>
              <w:t xml:space="preserve">sveikatos rodikliai (pvz., širdies pulso, fizinio aktyvumo, miego, arterinio kraujo spaudimo, EKG, svorio, liemens apimties, </w:t>
            </w:r>
            <w:proofErr w:type="spellStart"/>
            <w:r w:rsidRPr="007B0C2E">
              <w:rPr>
                <w:sz w:val="24"/>
                <w:szCs w:val="24"/>
              </w:rPr>
              <w:t>saturacijos</w:t>
            </w:r>
            <w:proofErr w:type="spellEnd"/>
            <w:r w:rsidRPr="007B0C2E">
              <w:rPr>
                <w:sz w:val="24"/>
                <w:szCs w:val="24"/>
              </w:rPr>
              <w:t xml:space="preserve"> (SPO2) ir temperatūros);</w:t>
            </w:r>
          </w:p>
          <w:p w14:paraId="13E9C94F" w14:textId="77777777" w:rsidR="007B0C2E" w:rsidRPr="007B0C2E" w:rsidRDefault="007B0C2E" w:rsidP="007B0C2E">
            <w:pPr>
              <w:numPr>
                <w:ilvl w:val="0"/>
                <w:numId w:val="18"/>
              </w:numPr>
              <w:jc w:val="both"/>
              <w:rPr>
                <w:sz w:val="24"/>
                <w:szCs w:val="24"/>
              </w:rPr>
            </w:pPr>
            <w:r w:rsidRPr="007B0C2E">
              <w:rPr>
                <w:sz w:val="24"/>
                <w:szCs w:val="24"/>
              </w:rPr>
              <w:t>konsultacijos, fizinio aktyvumo bei matavimo duomenys;</w:t>
            </w:r>
          </w:p>
          <w:p w14:paraId="0ADC9E8A" w14:textId="77777777" w:rsidR="007B0C2E" w:rsidRPr="007B0C2E" w:rsidRDefault="007B0C2E" w:rsidP="007B0C2E">
            <w:pPr>
              <w:numPr>
                <w:ilvl w:val="0"/>
                <w:numId w:val="18"/>
              </w:numPr>
              <w:jc w:val="both"/>
              <w:rPr>
                <w:sz w:val="24"/>
                <w:szCs w:val="24"/>
              </w:rPr>
            </w:pPr>
            <w:r w:rsidRPr="007B0C2E">
              <w:rPr>
                <w:sz w:val="24"/>
                <w:szCs w:val="24"/>
              </w:rPr>
              <w:t>įkelti medicininiai failai, individualus planas, ataskaitos.</w:t>
            </w:r>
          </w:p>
          <w:p w14:paraId="4CBAC882" w14:textId="77777777" w:rsidR="007B0C2E" w:rsidRPr="007B0C2E" w:rsidRDefault="007B0C2E" w:rsidP="007B0C2E">
            <w:pPr>
              <w:ind w:hanging="2"/>
              <w:jc w:val="both"/>
              <w:rPr>
                <w:sz w:val="24"/>
                <w:szCs w:val="24"/>
              </w:rPr>
            </w:pPr>
            <w:r w:rsidRPr="007B0C2E">
              <w:rPr>
                <w:sz w:val="24"/>
                <w:szCs w:val="24"/>
              </w:rPr>
              <w:t>4.3.1.2. priskirtas sveikatos priežiūros specialistas gali pildyti, koreguoti ir šalinti paciento sveikatos kortelės duomenis;</w:t>
            </w:r>
          </w:p>
          <w:p w14:paraId="34AAFBCB" w14:textId="77777777" w:rsidR="007B0C2E" w:rsidRPr="007B0C2E" w:rsidRDefault="007B0C2E" w:rsidP="007B0C2E">
            <w:pPr>
              <w:ind w:hanging="2"/>
              <w:jc w:val="both"/>
              <w:rPr>
                <w:sz w:val="24"/>
                <w:szCs w:val="24"/>
              </w:rPr>
            </w:pPr>
            <w:r w:rsidRPr="007B0C2E">
              <w:rPr>
                <w:sz w:val="24"/>
                <w:szCs w:val="24"/>
              </w:rPr>
              <w:t>4.3.1.3. sveikatos priežiūros specialistas gali peržiūrėti paciento kortelės duomenis, įvesti diagnozes iš integruoto Tarptautinės statistinės ligų ir sveikatos problemų klasifikacijos (TLK) sąrašo ir nurodyti papildomą informaciją (diagnozės kodą, pavadinimą, aprašymą);</w:t>
            </w:r>
          </w:p>
          <w:p w14:paraId="1E8A690C" w14:textId="77777777" w:rsidR="007B0C2E" w:rsidRPr="007B0C2E" w:rsidRDefault="007B0C2E" w:rsidP="007B0C2E">
            <w:pPr>
              <w:ind w:hanging="2"/>
              <w:jc w:val="both"/>
              <w:rPr>
                <w:sz w:val="24"/>
                <w:szCs w:val="24"/>
              </w:rPr>
            </w:pPr>
            <w:r w:rsidRPr="007B0C2E">
              <w:rPr>
                <w:sz w:val="24"/>
                <w:szCs w:val="24"/>
              </w:rPr>
              <w:t>4.3.1.4. sveikatos priežiūros specialistas gali registruoti, koreguoti ir pašalinti paciento vartojamus vaistus bei peržiūrėti vaistų sąrašą;</w:t>
            </w:r>
          </w:p>
          <w:p w14:paraId="3EECC415" w14:textId="77777777" w:rsidR="007B0C2E" w:rsidRPr="007B0C2E" w:rsidRDefault="007B0C2E" w:rsidP="007B0C2E">
            <w:pPr>
              <w:ind w:hanging="2"/>
              <w:jc w:val="both"/>
              <w:rPr>
                <w:sz w:val="24"/>
                <w:szCs w:val="24"/>
              </w:rPr>
            </w:pPr>
            <w:r w:rsidRPr="007B0C2E">
              <w:rPr>
                <w:sz w:val="24"/>
                <w:szCs w:val="24"/>
              </w:rPr>
              <w:t>4.3.1.6. sveikatos priežiūros specialistas gali įkelti, peržiūrėti, parsisiųsti ir pašalinti su paciento sveikata susijusius dokumentus (pvz., sveikatos išrašus).</w:t>
            </w:r>
          </w:p>
        </w:tc>
      </w:tr>
      <w:tr w:rsidR="007B0C2E" w:rsidRPr="007B0C2E" w14:paraId="7FC069E4" w14:textId="77777777" w:rsidTr="00630F8F">
        <w:tc>
          <w:tcPr>
            <w:tcW w:w="831" w:type="dxa"/>
          </w:tcPr>
          <w:p w14:paraId="3DB0734E" w14:textId="77777777" w:rsidR="007B0C2E" w:rsidRPr="007B0C2E" w:rsidRDefault="007B0C2E" w:rsidP="007B0C2E">
            <w:pPr>
              <w:widowControl w:val="0"/>
              <w:numPr>
                <w:ilvl w:val="2"/>
                <w:numId w:val="29"/>
              </w:numPr>
              <w:autoSpaceDE w:val="0"/>
              <w:autoSpaceDN w:val="0"/>
              <w:jc w:val="both"/>
              <w:rPr>
                <w:b/>
                <w:bCs/>
                <w:sz w:val="24"/>
                <w:szCs w:val="24"/>
              </w:rPr>
            </w:pPr>
          </w:p>
        </w:tc>
        <w:tc>
          <w:tcPr>
            <w:tcW w:w="8803" w:type="dxa"/>
          </w:tcPr>
          <w:p w14:paraId="35444856" w14:textId="77777777" w:rsidR="007B0C2E" w:rsidRPr="007B0C2E" w:rsidRDefault="007B0C2E" w:rsidP="007B0C2E">
            <w:pPr>
              <w:ind w:hanging="2"/>
              <w:jc w:val="both"/>
              <w:rPr>
                <w:b/>
                <w:bCs/>
                <w:sz w:val="24"/>
                <w:szCs w:val="24"/>
              </w:rPr>
            </w:pPr>
            <w:r w:rsidRPr="007B0C2E">
              <w:rPr>
                <w:b/>
                <w:bCs/>
                <w:sz w:val="24"/>
                <w:szCs w:val="24"/>
              </w:rPr>
              <w:t>4.3.2. Pranešimų sistema:</w:t>
            </w:r>
          </w:p>
          <w:p w14:paraId="1797CC48" w14:textId="77777777" w:rsidR="007B0C2E" w:rsidRPr="007B0C2E" w:rsidRDefault="007B0C2E" w:rsidP="007B0C2E">
            <w:pPr>
              <w:ind w:hanging="2"/>
              <w:jc w:val="both"/>
              <w:rPr>
                <w:sz w:val="24"/>
                <w:szCs w:val="24"/>
              </w:rPr>
            </w:pPr>
            <w:r w:rsidRPr="007B0C2E">
              <w:rPr>
                <w:sz w:val="24"/>
                <w:szCs w:val="24"/>
              </w:rPr>
              <w:t>4.3.2.1. sveikatos priežiūros specialistas gali siųsti pranešimus vienam ar keliems pacientams, pasirinkti gavėjus pagal požymius ar prižiūrintį specialistą ir peržiūrėti siųstų pranešimų sąrašą;</w:t>
            </w:r>
          </w:p>
          <w:p w14:paraId="3584B31C" w14:textId="77777777" w:rsidR="007B0C2E" w:rsidRPr="007B0C2E" w:rsidRDefault="007B0C2E" w:rsidP="007B0C2E">
            <w:pPr>
              <w:ind w:hanging="2"/>
              <w:jc w:val="both"/>
              <w:rPr>
                <w:sz w:val="24"/>
                <w:szCs w:val="24"/>
              </w:rPr>
            </w:pPr>
            <w:r w:rsidRPr="007B0C2E">
              <w:rPr>
                <w:sz w:val="24"/>
                <w:szCs w:val="24"/>
              </w:rPr>
              <w:t>4.3.2.2. pranešime galima pridėti paveikslėlius, nuorodas, susijusius dokumentus ir nurodyti siuntimo datą bei laiką;</w:t>
            </w:r>
          </w:p>
          <w:p w14:paraId="3ED8018E" w14:textId="77777777" w:rsidR="007B0C2E" w:rsidRPr="007B0C2E" w:rsidRDefault="007B0C2E" w:rsidP="007B0C2E">
            <w:pPr>
              <w:ind w:hanging="2"/>
              <w:jc w:val="both"/>
              <w:rPr>
                <w:b/>
                <w:bCs/>
                <w:sz w:val="24"/>
                <w:szCs w:val="24"/>
              </w:rPr>
            </w:pPr>
            <w:r w:rsidRPr="007B0C2E">
              <w:rPr>
                <w:sz w:val="24"/>
                <w:szCs w:val="24"/>
              </w:rPr>
              <w:t>4.3.2.3. iš anksto suplanuotus pranešimus galima pašalinti, jei jie dar neišsiųsti.</w:t>
            </w:r>
          </w:p>
        </w:tc>
      </w:tr>
    </w:tbl>
    <w:p w14:paraId="13AB50B5" w14:textId="77777777" w:rsidR="007B0C2E" w:rsidRPr="007B0C2E" w:rsidRDefault="007B0C2E" w:rsidP="007B0C2E">
      <w:pPr>
        <w:suppressAutoHyphens/>
        <w:spacing w:before="240" w:line="240" w:lineRule="auto"/>
        <w:ind w:left="540"/>
        <w:textAlignment w:val="top"/>
        <w:outlineLvl w:val="0"/>
        <w:rPr>
          <w:rFonts w:ascii="Times New Roman" w:eastAsia="Times New Roman" w:hAnsi="Times New Roman" w:cs="Times New Roman"/>
          <w:b/>
          <w:bCs/>
          <w:kern w:val="0"/>
          <w:position w:val="-1"/>
          <w:sz w:val="22"/>
          <w:szCs w:val="22"/>
          <w:lang w:val="it-IT"/>
          <w14:ligatures w14:val="none"/>
        </w:rPr>
      </w:pPr>
      <w:bookmarkStart w:id="8" w:name="_Hlk183617934"/>
    </w:p>
    <w:tbl>
      <w:tblPr>
        <w:tblStyle w:val="Lentelstinklelis2"/>
        <w:tblW w:w="9634" w:type="dxa"/>
        <w:tblLook w:val="04A0" w:firstRow="1" w:lastRow="0" w:firstColumn="1" w:lastColumn="0" w:noHBand="0" w:noVBand="1"/>
      </w:tblPr>
      <w:tblGrid>
        <w:gridCol w:w="910"/>
        <w:gridCol w:w="8724"/>
      </w:tblGrid>
      <w:tr w:rsidR="007B0C2E" w:rsidRPr="007B0C2E" w14:paraId="1D0B6FA1" w14:textId="77777777" w:rsidTr="00630F8F">
        <w:trPr>
          <w:tblHeader/>
        </w:trPr>
        <w:tc>
          <w:tcPr>
            <w:tcW w:w="910" w:type="dxa"/>
            <w:shd w:val="clear" w:color="auto" w:fill="D9D9D9"/>
            <w:vAlign w:val="center"/>
          </w:tcPr>
          <w:bookmarkEnd w:id="8"/>
          <w:p w14:paraId="2E43F36A" w14:textId="77777777" w:rsidR="007B0C2E" w:rsidRPr="007B0C2E" w:rsidRDefault="007B0C2E" w:rsidP="007B0C2E">
            <w:pPr>
              <w:ind w:hanging="2"/>
              <w:jc w:val="center"/>
              <w:rPr>
                <w:b/>
                <w:bCs/>
                <w:sz w:val="24"/>
                <w:szCs w:val="24"/>
              </w:rPr>
            </w:pPr>
            <w:r w:rsidRPr="007B0C2E">
              <w:rPr>
                <w:b/>
                <w:bCs/>
                <w:sz w:val="24"/>
                <w:szCs w:val="24"/>
              </w:rPr>
              <w:t>Eil.</w:t>
            </w:r>
          </w:p>
          <w:p w14:paraId="7FDE042B" w14:textId="77777777" w:rsidR="007B0C2E" w:rsidRPr="007B0C2E" w:rsidRDefault="007B0C2E" w:rsidP="007B0C2E">
            <w:pPr>
              <w:ind w:hanging="2"/>
              <w:jc w:val="center"/>
              <w:rPr>
                <w:b/>
                <w:bCs/>
                <w:sz w:val="24"/>
                <w:szCs w:val="24"/>
              </w:rPr>
            </w:pPr>
            <w:r w:rsidRPr="007B0C2E">
              <w:rPr>
                <w:b/>
                <w:bCs/>
                <w:sz w:val="24"/>
                <w:szCs w:val="24"/>
              </w:rPr>
              <w:t xml:space="preserve"> </w:t>
            </w:r>
            <w:proofErr w:type="spellStart"/>
            <w:r w:rsidRPr="007B0C2E">
              <w:rPr>
                <w:b/>
                <w:bCs/>
                <w:sz w:val="24"/>
                <w:szCs w:val="24"/>
              </w:rPr>
              <w:t>Nr</w:t>
            </w:r>
            <w:proofErr w:type="spellEnd"/>
          </w:p>
        </w:tc>
        <w:tc>
          <w:tcPr>
            <w:tcW w:w="8724" w:type="dxa"/>
            <w:shd w:val="clear" w:color="auto" w:fill="D9D9D9"/>
            <w:vAlign w:val="center"/>
          </w:tcPr>
          <w:p w14:paraId="0352DD96"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4AFC12DF" w14:textId="77777777" w:rsidTr="00630F8F">
        <w:trPr>
          <w:tblHeader/>
        </w:trPr>
        <w:tc>
          <w:tcPr>
            <w:tcW w:w="910" w:type="dxa"/>
            <w:shd w:val="clear" w:color="auto" w:fill="D9D9D9"/>
            <w:vAlign w:val="center"/>
          </w:tcPr>
          <w:p w14:paraId="5AC62671" w14:textId="77777777" w:rsidR="007B0C2E" w:rsidRPr="007B0C2E" w:rsidRDefault="007B0C2E" w:rsidP="007B0C2E">
            <w:pPr>
              <w:ind w:hanging="2"/>
              <w:jc w:val="center"/>
              <w:rPr>
                <w:b/>
                <w:bCs/>
                <w:sz w:val="24"/>
                <w:szCs w:val="24"/>
              </w:rPr>
            </w:pPr>
          </w:p>
        </w:tc>
        <w:tc>
          <w:tcPr>
            <w:tcW w:w="8724" w:type="dxa"/>
            <w:shd w:val="clear" w:color="auto" w:fill="D9D9D9"/>
            <w:vAlign w:val="center"/>
          </w:tcPr>
          <w:p w14:paraId="7EBD9B4F" w14:textId="77777777" w:rsidR="007B0C2E" w:rsidRPr="007B0C2E" w:rsidRDefault="007B0C2E" w:rsidP="007B0C2E">
            <w:pPr>
              <w:numPr>
                <w:ilvl w:val="1"/>
                <w:numId w:val="29"/>
              </w:numPr>
              <w:contextualSpacing/>
              <w:rPr>
                <w:b/>
                <w:bCs/>
                <w:sz w:val="24"/>
                <w:szCs w:val="24"/>
              </w:rPr>
            </w:pPr>
            <w:bookmarkStart w:id="9" w:name="_Toc77678402"/>
            <w:r w:rsidRPr="007B0C2E">
              <w:rPr>
                <w:b/>
                <w:bCs/>
                <w:position w:val="-1"/>
                <w:sz w:val="24"/>
                <w:szCs w:val="24"/>
              </w:rPr>
              <w:t>Reikalavimai Sveikatos priežiūros specialistų moduliui</w:t>
            </w:r>
            <w:bookmarkEnd w:id="9"/>
          </w:p>
        </w:tc>
      </w:tr>
      <w:tr w:rsidR="007B0C2E" w:rsidRPr="007B0C2E" w14:paraId="04AA4781" w14:textId="77777777" w:rsidTr="00630F8F">
        <w:tc>
          <w:tcPr>
            <w:tcW w:w="910" w:type="dxa"/>
          </w:tcPr>
          <w:p w14:paraId="436CC183" w14:textId="77777777" w:rsidR="007B0C2E" w:rsidRPr="007B0C2E" w:rsidRDefault="007B0C2E" w:rsidP="007B0C2E">
            <w:pPr>
              <w:widowControl w:val="0"/>
              <w:numPr>
                <w:ilvl w:val="2"/>
                <w:numId w:val="29"/>
              </w:numPr>
              <w:autoSpaceDE w:val="0"/>
              <w:autoSpaceDN w:val="0"/>
              <w:jc w:val="both"/>
              <w:rPr>
                <w:b/>
                <w:bCs/>
                <w:sz w:val="24"/>
                <w:szCs w:val="24"/>
              </w:rPr>
            </w:pPr>
          </w:p>
        </w:tc>
        <w:tc>
          <w:tcPr>
            <w:tcW w:w="8724" w:type="dxa"/>
          </w:tcPr>
          <w:p w14:paraId="3E48A9E3" w14:textId="77777777" w:rsidR="007B0C2E" w:rsidRPr="007B0C2E" w:rsidRDefault="007B0C2E" w:rsidP="007B0C2E">
            <w:pPr>
              <w:ind w:hanging="2"/>
              <w:jc w:val="both"/>
              <w:rPr>
                <w:sz w:val="24"/>
                <w:szCs w:val="24"/>
              </w:rPr>
            </w:pPr>
            <w:r w:rsidRPr="007B0C2E">
              <w:rPr>
                <w:sz w:val="24"/>
                <w:szCs w:val="24"/>
              </w:rPr>
              <w:t>Sistemoje turi būti galimybė sukurti ir redaguoti sveikatos priežiūros specialisto paskyrą, įvesti bei koreguoti kontaktinę informaciją.</w:t>
            </w:r>
          </w:p>
        </w:tc>
      </w:tr>
      <w:tr w:rsidR="007B0C2E" w:rsidRPr="007B0C2E" w14:paraId="4C11077A" w14:textId="77777777" w:rsidTr="00630F8F">
        <w:tc>
          <w:tcPr>
            <w:tcW w:w="910" w:type="dxa"/>
          </w:tcPr>
          <w:p w14:paraId="1385D1C5" w14:textId="77777777" w:rsidR="007B0C2E" w:rsidRPr="007B0C2E" w:rsidRDefault="007B0C2E" w:rsidP="007B0C2E">
            <w:pPr>
              <w:widowControl w:val="0"/>
              <w:numPr>
                <w:ilvl w:val="2"/>
                <w:numId w:val="29"/>
              </w:numPr>
              <w:autoSpaceDE w:val="0"/>
              <w:autoSpaceDN w:val="0"/>
              <w:jc w:val="both"/>
              <w:rPr>
                <w:b/>
                <w:bCs/>
                <w:sz w:val="24"/>
                <w:szCs w:val="24"/>
              </w:rPr>
            </w:pPr>
          </w:p>
        </w:tc>
        <w:tc>
          <w:tcPr>
            <w:tcW w:w="8724" w:type="dxa"/>
          </w:tcPr>
          <w:p w14:paraId="0FCD24FF" w14:textId="77777777" w:rsidR="007B0C2E" w:rsidRPr="007B0C2E" w:rsidRDefault="007B0C2E" w:rsidP="007B0C2E">
            <w:pPr>
              <w:ind w:hanging="2"/>
              <w:jc w:val="both"/>
              <w:rPr>
                <w:sz w:val="24"/>
                <w:szCs w:val="24"/>
              </w:rPr>
            </w:pPr>
            <w:r w:rsidRPr="007B0C2E">
              <w:rPr>
                <w:sz w:val="24"/>
                <w:szCs w:val="24"/>
              </w:rPr>
              <w:t>Sveikatos priežiūros specialistui turi būti galima peržiūrėti priskirtų pacientų sąrašą.</w:t>
            </w:r>
          </w:p>
        </w:tc>
      </w:tr>
    </w:tbl>
    <w:p w14:paraId="4458C00B" w14:textId="77777777" w:rsidR="007B0C2E" w:rsidRPr="007B0C2E" w:rsidRDefault="007B0C2E" w:rsidP="007B0C2E">
      <w:pPr>
        <w:suppressAutoHyphens/>
        <w:spacing w:before="240" w:line="240" w:lineRule="auto"/>
        <w:ind w:left="540"/>
        <w:textAlignment w:val="top"/>
        <w:outlineLvl w:val="0"/>
        <w:rPr>
          <w:rFonts w:ascii="Times New Roman" w:eastAsia="Times New Roman" w:hAnsi="Times New Roman" w:cs="Times New Roman"/>
          <w:b/>
          <w:bCs/>
          <w:kern w:val="0"/>
          <w:position w:val="-1"/>
          <w:sz w:val="22"/>
          <w:szCs w:val="22"/>
          <w14:ligatures w14:val="none"/>
        </w:rPr>
      </w:pPr>
    </w:p>
    <w:tbl>
      <w:tblPr>
        <w:tblStyle w:val="Lentelstinklelis2"/>
        <w:tblW w:w="9634" w:type="dxa"/>
        <w:tblLook w:val="04A0" w:firstRow="1" w:lastRow="0" w:firstColumn="1" w:lastColumn="0" w:noHBand="0" w:noVBand="1"/>
      </w:tblPr>
      <w:tblGrid>
        <w:gridCol w:w="1082"/>
        <w:gridCol w:w="8552"/>
      </w:tblGrid>
      <w:tr w:rsidR="007B0C2E" w:rsidRPr="007B0C2E" w14:paraId="32592D29" w14:textId="77777777" w:rsidTr="00630F8F">
        <w:trPr>
          <w:tblHeader/>
        </w:trPr>
        <w:tc>
          <w:tcPr>
            <w:tcW w:w="1082" w:type="dxa"/>
            <w:shd w:val="clear" w:color="auto" w:fill="D9D9D9"/>
            <w:vAlign w:val="center"/>
          </w:tcPr>
          <w:p w14:paraId="1BCC2EFB" w14:textId="77777777" w:rsidR="007B0C2E" w:rsidRPr="007B0C2E" w:rsidRDefault="007B0C2E" w:rsidP="007B0C2E">
            <w:pPr>
              <w:ind w:hanging="2"/>
              <w:jc w:val="center"/>
              <w:rPr>
                <w:b/>
                <w:bCs/>
                <w:sz w:val="24"/>
                <w:szCs w:val="24"/>
              </w:rPr>
            </w:pPr>
            <w:r w:rsidRPr="007B0C2E">
              <w:rPr>
                <w:b/>
                <w:bCs/>
                <w:sz w:val="24"/>
                <w:szCs w:val="24"/>
              </w:rPr>
              <w:t>Eil.</w:t>
            </w:r>
          </w:p>
          <w:p w14:paraId="03330384" w14:textId="77777777" w:rsidR="007B0C2E" w:rsidRPr="007B0C2E" w:rsidRDefault="007B0C2E" w:rsidP="007B0C2E">
            <w:pPr>
              <w:ind w:hanging="2"/>
              <w:jc w:val="center"/>
              <w:rPr>
                <w:b/>
                <w:bCs/>
                <w:sz w:val="24"/>
                <w:szCs w:val="24"/>
              </w:rPr>
            </w:pPr>
            <w:r w:rsidRPr="007B0C2E">
              <w:rPr>
                <w:b/>
                <w:bCs/>
                <w:sz w:val="24"/>
                <w:szCs w:val="24"/>
              </w:rPr>
              <w:t xml:space="preserve"> Nr.</w:t>
            </w:r>
          </w:p>
        </w:tc>
        <w:tc>
          <w:tcPr>
            <w:tcW w:w="8552" w:type="dxa"/>
            <w:shd w:val="clear" w:color="auto" w:fill="D9D9D9"/>
            <w:vAlign w:val="center"/>
          </w:tcPr>
          <w:p w14:paraId="571A987F"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1A053DD4" w14:textId="77777777" w:rsidTr="00630F8F">
        <w:trPr>
          <w:tblHeader/>
        </w:trPr>
        <w:tc>
          <w:tcPr>
            <w:tcW w:w="1082" w:type="dxa"/>
            <w:shd w:val="clear" w:color="auto" w:fill="D9D9D9"/>
            <w:vAlign w:val="center"/>
          </w:tcPr>
          <w:p w14:paraId="22265364" w14:textId="77777777" w:rsidR="007B0C2E" w:rsidRPr="007B0C2E" w:rsidRDefault="007B0C2E" w:rsidP="007B0C2E">
            <w:pPr>
              <w:ind w:hanging="2"/>
              <w:jc w:val="center"/>
              <w:rPr>
                <w:b/>
                <w:bCs/>
                <w:sz w:val="24"/>
                <w:szCs w:val="24"/>
              </w:rPr>
            </w:pPr>
          </w:p>
        </w:tc>
        <w:tc>
          <w:tcPr>
            <w:tcW w:w="8552" w:type="dxa"/>
            <w:shd w:val="clear" w:color="auto" w:fill="D9D9D9"/>
            <w:vAlign w:val="center"/>
          </w:tcPr>
          <w:p w14:paraId="3359E079" w14:textId="77777777" w:rsidR="007B0C2E" w:rsidRPr="007B0C2E" w:rsidRDefault="007B0C2E" w:rsidP="007B0C2E">
            <w:pPr>
              <w:numPr>
                <w:ilvl w:val="1"/>
                <w:numId w:val="29"/>
              </w:numPr>
              <w:contextualSpacing/>
              <w:rPr>
                <w:b/>
                <w:bCs/>
                <w:sz w:val="24"/>
                <w:szCs w:val="24"/>
              </w:rPr>
            </w:pPr>
            <w:r w:rsidRPr="007B0C2E">
              <w:rPr>
                <w:b/>
                <w:bCs/>
                <w:position w:val="-1"/>
                <w:sz w:val="24"/>
                <w:szCs w:val="24"/>
              </w:rPr>
              <w:t>Reikalavimai Individualizuotos sveikatos rodiklių stebėsenos plano moduliui</w:t>
            </w:r>
          </w:p>
        </w:tc>
      </w:tr>
      <w:tr w:rsidR="007B0C2E" w:rsidRPr="007B0C2E" w14:paraId="19E6157B" w14:textId="77777777" w:rsidTr="00630F8F">
        <w:tc>
          <w:tcPr>
            <w:tcW w:w="1082" w:type="dxa"/>
          </w:tcPr>
          <w:p w14:paraId="5621A683" w14:textId="77777777" w:rsidR="007B0C2E" w:rsidRPr="007B0C2E" w:rsidRDefault="007B0C2E" w:rsidP="007B0C2E">
            <w:pPr>
              <w:widowControl w:val="0"/>
              <w:numPr>
                <w:ilvl w:val="2"/>
                <w:numId w:val="29"/>
              </w:numPr>
              <w:autoSpaceDE w:val="0"/>
              <w:autoSpaceDN w:val="0"/>
              <w:jc w:val="both"/>
              <w:rPr>
                <w:b/>
                <w:bCs/>
                <w:sz w:val="24"/>
                <w:szCs w:val="24"/>
              </w:rPr>
            </w:pPr>
            <w:r w:rsidRPr="007B0C2E">
              <w:rPr>
                <w:b/>
                <w:bCs/>
                <w:sz w:val="24"/>
                <w:szCs w:val="24"/>
              </w:rPr>
              <w:t xml:space="preserve"> </w:t>
            </w:r>
          </w:p>
        </w:tc>
        <w:tc>
          <w:tcPr>
            <w:tcW w:w="8552" w:type="dxa"/>
          </w:tcPr>
          <w:p w14:paraId="63FDC7C7" w14:textId="77777777" w:rsidR="007B0C2E" w:rsidRPr="007B0C2E" w:rsidRDefault="007B0C2E" w:rsidP="007B0C2E">
            <w:pPr>
              <w:ind w:hanging="2"/>
              <w:jc w:val="both"/>
              <w:rPr>
                <w:sz w:val="24"/>
                <w:szCs w:val="24"/>
              </w:rPr>
            </w:pPr>
            <w:r w:rsidRPr="007B0C2E">
              <w:rPr>
                <w:sz w:val="24"/>
                <w:szCs w:val="24"/>
              </w:rPr>
              <w:t>Sistemoje turi būti galimybė įdiegti ir sudaryti, peržiūrėti individualizuotus sveikatos rodiklių stebėsenos planus pagal perkančiosios organizacijos poreikius.</w:t>
            </w:r>
          </w:p>
        </w:tc>
      </w:tr>
      <w:tr w:rsidR="007B0C2E" w:rsidRPr="007B0C2E" w14:paraId="017E8164" w14:textId="77777777" w:rsidTr="00630F8F">
        <w:tc>
          <w:tcPr>
            <w:tcW w:w="1082" w:type="dxa"/>
          </w:tcPr>
          <w:p w14:paraId="2AD2D0A6" w14:textId="77777777" w:rsidR="007B0C2E" w:rsidRPr="007B0C2E" w:rsidRDefault="007B0C2E" w:rsidP="007B0C2E">
            <w:pPr>
              <w:widowControl w:val="0"/>
              <w:numPr>
                <w:ilvl w:val="2"/>
                <w:numId w:val="29"/>
              </w:numPr>
              <w:autoSpaceDE w:val="0"/>
              <w:autoSpaceDN w:val="0"/>
              <w:jc w:val="both"/>
              <w:rPr>
                <w:b/>
                <w:bCs/>
                <w:sz w:val="24"/>
                <w:szCs w:val="24"/>
              </w:rPr>
            </w:pPr>
          </w:p>
        </w:tc>
        <w:tc>
          <w:tcPr>
            <w:tcW w:w="8552" w:type="dxa"/>
          </w:tcPr>
          <w:p w14:paraId="749B3649" w14:textId="77777777" w:rsidR="007B0C2E" w:rsidRPr="007B0C2E" w:rsidRDefault="007B0C2E" w:rsidP="007B0C2E">
            <w:pPr>
              <w:ind w:hanging="2"/>
              <w:jc w:val="both"/>
              <w:rPr>
                <w:sz w:val="24"/>
                <w:szCs w:val="24"/>
              </w:rPr>
            </w:pPr>
            <w:r w:rsidRPr="007B0C2E">
              <w:rPr>
                <w:sz w:val="24"/>
                <w:szCs w:val="24"/>
              </w:rPr>
              <w:t>Planai turi apimti fizinio aktyvumo analizę, teikiamas rekomendacijas dėl krūvio, pratimus su vaizdinėmis instrukcijomis, diagnostinius klausimynus (pagal perkančiosios organizacijos poreikius), stebėseną.</w:t>
            </w:r>
          </w:p>
        </w:tc>
      </w:tr>
      <w:tr w:rsidR="007B0C2E" w:rsidRPr="007B0C2E" w14:paraId="2ED83E8D" w14:textId="77777777" w:rsidTr="00630F8F">
        <w:tc>
          <w:tcPr>
            <w:tcW w:w="1082" w:type="dxa"/>
          </w:tcPr>
          <w:p w14:paraId="6D3677F9" w14:textId="77777777" w:rsidR="007B0C2E" w:rsidRPr="007B0C2E" w:rsidRDefault="007B0C2E" w:rsidP="007B0C2E">
            <w:pPr>
              <w:widowControl w:val="0"/>
              <w:numPr>
                <w:ilvl w:val="2"/>
                <w:numId w:val="29"/>
              </w:numPr>
              <w:autoSpaceDE w:val="0"/>
              <w:autoSpaceDN w:val="0"/>
              <w:jc w:val="both"/>
              <w:rPr>
                <w:b/>
                <w:bCs/>
                <w:sz w:val="24"/>
                <w:szCs w:val="24"/>
              </w:rPr>
            </w:pPr>
          </w:p>
        </w:tc>
        <w:tc>
          <w:tcPr>
            <w:tcW w:w="8552" w:type="dxa"/>
          </w:tcPr>
          <w:p w14:paraId="5DA57076" w14:textId="77777777" w:rsidR="007B0C2E" w:rsidRPr="007B0C2E" w:rsidRDefault="007B0C2E" w:rsidP="007B0C2E">
            <w:pPr>
              <w:ind w:hanging="2"/>
              <w:jc w:val="both"/>
              <w:rPr>
                <w:sz w:val="24"/>
                <w:szCs w:val="24"/>
              </w:rPr>
            </w:pPr>
            <w:r w:rsidRPr="007B0C2E">
              <w:rPr>
                <w:sz w:val="24"/>
                <w:szCs w:val="24"/>
              </w:rPr>
              <w:t>Sistemoje turi būti galimybė kurti, koreguoti ir peržiūrėti treniruočių programas, nustatyti pratimus, jų trukmę, intensyvumą, pakartojimų skaičių bei skirtingus treniruočių grafikus.</w:t>
            </w:r>
          </w:p>
        </w:tc>
      </w:tr>
      <w:tr w:rsidR="007B0C2E" w:rsidRPr="007B0C2E" w14:paraId="67232EF3" w14:textId="77777777" w:rsidTr="00630F8F">
        <w:tc>
          <w:tcPr>
            <w:tcW w:w="1082" w:type="dxa"/>
          </w:tcPr>
          <w:p w14:paraId="38E47F57" w14:textId="77777777" w:rsidR="007B0C2E" w:rsidRPr="007B0C2E" w:rsidRDefault="007B0C2E" w:rsidP="007B0C2E">
            <w:pPr>
              <w:widowControl w:val="0"/>
              <w:numPr>
                <w:ilvl w:val="2"/>
                <w:numId w:val="29"/>
              </w:numPr>
              <w:autoSpaceDE w:val="0"/>
              <w:autoSpaceDN w:val="0"/>
              <w:jc w:val="both"/>
              <w:rPr>
                <w:b/>
                <w:bCs/>
                <w:sz w:val="24"/>
                <w:szCs w:val="24"/>
              </w:rPr>
            </w:pPr>
          </w:p>
        </w:tc>
        <w:tc>
          <w:tcPr>
            <w:tcW w:w="8552" w:type="dxa"/>
          </w:tcPr>
          <w:p w14:paraId="30F5F776" w14:textId="77777777" w:rsidR="007B0C2E" w:rsidRPr="007B0C2E" w:rsidRDefault="007B0C2E" w:rsidP="007B0C2E">
            <w:pPr>
              <w:ind w:hanging="2"/>
              <w:jc w:val="both"/>
              <w:rPr>
                <w:sz w:val="24"/>
                <w:szCs w:val="24"/>
              </w:rPr>
            </w:pPr>
            <w:r w:rsidRPr="007B0C2E">
              <w:rPr>
                <w:sz w:val="24"/>
                <w:szCs w:val="24"/>
              </w:rPr>
              <w:t>Sistemoje turi būti galimybė nustatyti paciento matuojamus sveikatos rodiklius (pvz., širdies pulso, žingsnių, miego, arterinio kraujo spaudimo, svorio, liemens apimties, SPO2 ir temperatūros) priskirti diagnostinius klausimynus bei sveikatos rodiklių matavimo, diagnostinių klausimynų pildymo dažnumą.</w:t>
            </w:r>
          </w:p>
        </w:tc>
      </w:tr>
      <w:tr w:rsidR="007B0C2E" w:rsidRPr="007B0C2E" w14:paraId="1F5F2DF9" w14:textId="77777777" w:rsidTr="00630F8F">
        <w:tc>
          <w:tcPr>
            <w:tcW w:w="1082" w:type="dxa"/>
          </w:tcPr>
          <w:p w14:paraId="4BCD0C40" w14:textId="77777777" w:rsidR="007B0C2E" w:rsidRPr="007B0C2E" w:rsidRDefault="007B0C2E" w:rsidP="007B0C2E">
            <w:pPr>
              <w:widowControl w:val="0"/>
              <w:numPr>
                <w:ilvl w:val="2"/>
                <w:numId w:val="29"/>
              </w:numPr>
              <w:autoSpaceDE w:val="0"/>
              <w:autoSpaceDN w:val="0"/>
              <w:jc w:val="both"/>
              <w:rPr>
                <w:b/>
                <w:bCs/>
                <w:sz w:val="24"/>
                <w:szCs w:val="24"/>
              </w:rPr>
            </w:pPr>
          </w:p>
        </w:tc>
        <w:tc>
          <w:tcPr>
            <w:tcW w:w="8552" w:type="dxa"/>
          </w:tcPr>
          <w:p w14:paraId="145BC347" w14:textId="77777777" w:rsidR="007B0C2E" w:rsidRPr="007B0C2E" w:rsidRDefault="007B0C2E" w:rsidP="007B0C2E">
            <w:pPr>
              <w:ind w:hanging="2"/>
              <w:jc w:val="both"/>
              <w:rPr>
                <w:sz w:val="24"/>
                <w:szCs w:val="24"/>
              </w:rPr>
            </w:pPr>
            <w:r w:rsidRPr="007B0C2E">
              <w:rPr>
                <w:sz w:val="24"/>
                <w:szCs w:val="24"/>
              </w:rPr>
              <w:t>Planų sąraše turi būti nurodytas laikotarpis, būsena (aktyvuotas, užbaigtas, koreguotas), o plano būsena turi keistis automatizuotai pagal plano pradžią, pabaigą ar specialisto atliktus pakeitimus.</w:t>
            </w:r>
          </w:p>
        </w:tc>
      </w:tr>
      <w:tr w:rsidR="007B0C2E" w:rsidRPr="007B0C2E" w14:paraId="20DCCA24" w14:textId="77777777" w:rsidTr="00630F8F">
        <w:tc>
          <w:tcPr>
            <w:tcW w:w="1082" w:type="dxa"/>
          </w:tcPr>
          <w:p w14:paraId="21735F42" w14:textId="77777777" w:rsidR="007B0C2E" w:rsidRPr="007B0C2E" w:rsidRDefault="007B0C2E" w:rsidP="007B0C2E">
            <w:pPr>
              <w:widowControl w:val="0"/>
              <w:numPr>
                <w:ilvl w:val="2"/>
                <w:numId w:val="29"/>
              </w:numPr>
              <w:autoSpaceDE w:val="0"/>
              <w:autoSpaceDN w:val="0"/>
              <w:jc w:val="both"/>
              <w:rPr>
                <w:b/>
                <w:bCs/>
                <w:sz w:val="24"/>
                <w:szCs w:val="24"/>
              </w:rPr>
            </w:pPr>
          </w:p>
        </w:tc>
        <w:tc>
          <w:tcPr>
            <w:tcW w:w="8552" w:type="dxa"/>
          </w:tcPr>
          <w:p w14:paraId="621A2A7C" w14:textId="77777777" w:rsidR="007B0C2E" w:rsidRPr="007B0C2E" w:rsidRDefault="007B0C2E" w:rsidP="007B0C2E">
            <w:pPr>
              <w:ind w:hanging="2"/>
              <w:jc w:val="both"/>
              <w:rPr>
                <w:sz w:val="24"/>
                <w:szCs w:val="24"/>
              </w:rPr>
            </w:pPr>
            <w:r w:rsidRPr="007B0C2E">
              <w:rPr>
                <w:sz w:val="24"/>
                <w:szCs w:val="24"/>
              </w:rPr>
              <w:t>Sistemoje turi būti automatiškai aktyvuojamas/</w:t>
            </w:r>
            <w:proofErr w:type="spellStart"/>
            <w:r w:rsidRPr="007B0C2E">
              <w:rPr>
                <w:sz w:val="24"/>
                <w:szCs w:val="24"/>
              </w:rPr>
              <w:t>deaktyvuojamas</w:t>
            </w:r>
            <w:proofErr w:type="spellEnd"/>
            <w:r w:rsidRPr="007B0C2E">
              <w:rPr>
                <w:sz w:val="24"/>
                <w:szCs w:val="24"/>
              </w:rPr>
              <w:t xml:space="preserve"> užduočių siuntimo pacientui mechanizmas, kai aktyvuojasi/</w:t>
            </w:r>
            <w:proofErr w:type="spellStart"/>
            <w:r w:rsidRPr="007B0C2E">
              <w:rPr>
                <w:sz w:val="24"/>
                <w:szCs w:val="24"/>
              </w:rPr>
              <w:t>deaktyvuojasi</w:t>
            </w:r>
            <w:proofErr w:type="spellEnd"/>
            <w:r w:rsidRPr="007B0C2E">
              <w:rPr>
                <w:sz w:val="24"/>
                <w:szCs w:val="24"/>
              </w:rPr>
              <w:t xml:space="preserve"> sveikatos priežiūros planas. </w:t>
            </w:r>
          </w:p>
        </w:tc>
      </w:tr>
      <w:tr w:rsidR="007B0C2E" w:rsidRPr="007B0C2E" w14:paraId="2B3C9C5E" w14:textId="77777777" w:rsidTr="00630F8F">
        <w:tc>
          <w:tcPr>
            <w:tcW w:w="1082" w:type="dxa"/>
          </w:tcPr>
          <w:p w14:paraId="51437A8E" w14:textId="77777777" w:rsidR="007B0C2E" w:rsidRPr="007B0C2E" w:rsidRDefault="007B0C2E" w:rsidP="007B0C2E">
            <w:pPr>
              <w:widowControl w:val="0"/>
              <w:numPr>
                <w:ilvl w:val="2"/>
                <w:numId w:val="29"/>
              </w:numPr>
              <w:autoSpaceDE w:val="0"/>
              <w:autoSpaceDN w:val="0"/>
              <w:jc w:val="both"/>
              <w:rPr>
                <w:b/>
                <w:bCs/>
                <w:sz w:val="24"/>
                <w:szCs w:val="24"/>
              </w:rPr>
            </w:pPr>
          </w:p>
        </w:tc>
        <w:tc>
          <w:tcPr>
            <w:tcW w:w="8552" w:type="dxa"/>
          </w:tcPr>
          <w:p w14:paraId="24C16B42" w14:textId="77777777" w:rsidR="007B0C2E" w:rsidRPr="007B0C2E" w:rsidRDefault="007B0C2E" w:rsidP="007B0C2E">
            <w:pPr>
              <w:ind w:hanging="2"/>
              <w:jc w:val="both"/>
              <w:rPr>
                <w:sz w:val="24"/>
                <w:szCs w:val="24"/>
              </w:rPr>
            </w:pPr>
            <w:r w:rsidRPr="007B0C2E">
              <w:rPr>
                <w:sz w:val="24"/>
                <w:szCs w:val="24"/>
              </w:rPr>
              <w:t>Sistema turi automatiškai siųsti pacientui užduotis ir pranešimus pagal plano nustatymus.</w:t>
            </w:r>
          </w:p>
        </w:tc>
      </w:tr>
    </w:tbl>
    <w:p w14:paraId="4F47905F" w14:textId="77777777" w:rsidR="007B0C2E" w:rsidRPr="007B0C2E" w:rsidRDefault="007B0C2E" w:rsidP="007B0C2E">
      <w:pPr>
        <w:suppressAutoHyphens/>
        <w:spacing w:before="240" w:line="240" w:lineRule="auto"/>
        <w:ind w:left="540"/>
        <w:textAlignment w:val="top"/>
        <w:outlineLvl w:val="0"/>
        <w:rPr>
          <w:rFonts w:ascii="Times New Roman" w:eastAsia="Times New Roman" w:hAnsi="Times New Roman" w:cs="Times New Roman"/>
          <w:b/>
          <w:bCs/>
          <w:kern w:val="0"/>
          <w:position w:val="-1"/>
          <w:sz w:val="22"/>
          <w:szCs w:val="22"/>
          <w14:ligatures w14:val="none"/>
        </w:rPr>
      </w:pPr>
      <w:bookmarkStart w:id="10" w:name="_Hlk183688251"/>
    </w:p>
    <w:tbl>
      <w:tblPr>
        <w:tblStyle w:val="Lentelstinklelis2"/>
        <w:tblW w:w="9634" w:type="dxa"/>
        <w:tblLook w:val="04A0" w:firstRow="1" w:lastRow="0" w:firstColumn="1" w:lastColumn="0" w:noHBand="0" w:noVBand="1"/>
      </w:tblPr>
      <w:tblGrid>
        <w:gridCol w:w="878"/>
        <w:gridCol w:w="8756"/>
      </w:tblGrid>
      <w:tr w:rsidR="007B0C2E" w:rsidRPr="007B0C2E" w14:paraId="42C3601D" w14:textId="77777777" w:rsidTr="00630F8F">
        <w:trPr>
          <w:tblHeader/>
        </w:trPr>
        <w:tc>
          <w:tcPr>
            <w:tcW w:w="878" w:type="dxa"/>
            <w:shd w:val="clear" w:color="auto" w:fill="D9D9D9"/>
            <w:vAlign w:val="center"/>
          </w:tcPr>
          <w:bookmarkEnd w:id="10"/>
          <w:p w14:paraId="077A7EA2" w14:textId="77777777" w:rsidR="007B0C2E" w:rsidRPr="007B0C2E" w:rsidRDefault="007B0C2E" w:rsidP="007B0C2E">
            <w:pPr>
              <w:ind w:hanging="2"/>
              <w:jc w:val="center"/>
              <w:rPr>
                <w:b/>
                <w:bCs/>
                <w:sz w:val="24"/>
                <w:szCs w:val="24"/>
              </w:rPr>
            </w:pPr>
            <w:r w:rsidRPr="007B0C2E">
              <w:rPr>
                <w:b/>
                <w:bCs/>
                <w:sz w:val="24"/>
                <w:szCs w:val="24"/>
              </w:rPr>
              <w:t>Eil. Nr.</w:t>
            </w:r>
          </w:p>
        </w:tc>
        <w:tc>
          <w:tcPr>
            <w:tcW w:w="8756" w:type="dxa"/>
            <w:shd w:val="clear" w:color="auto" w:fill="D9D9D9"/>
            <w:vAlign w:val="center"/>
          </w:tcPr>
          <w:p w14:paraId="0158B278"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3B27483A" w14:textId="77777777" w:rsidTr="00630F8F">
        <w:trPr>
          <w:tblHeader/>
        </w:trPr>
        <w:tc>
          <w:tcPr>
            <w:tcW w:w="878" w:type="dxa"/>
            <w:shd w:val="clear" w:color="auto" w:fill="D9D9D9"/>
            <w:vAlign w:val="center"/>
          </w:tcPr>
          <w:p w14:paraId="5C4B0D0E" w14:textId="77777777" w:rsidR="007B0C2E" w:rsidRPr="007B0C2E" w:rsidRDefault="007B0C2E" w:rsidP="007B0C2E">
            <w:pPr>
              <w:ind w:hanging="2"/>
              <w:jc w:val="center"/>
              <w:rPr>
                <w:b/>
                <w:bCs/>
                <w:sz w:val="24"/>
                <w:szCs w:val="24"/>
              </w:rPr>
            </w:pPr>
          </w:p>
        </w:tc>
        <w:tc>
          <w:tcPr>
            <w:tcW w:w="8756" w:type="dxa"/>
            <w:shd w:val="clear" w:color="auto" w:fill="D9D9D9"/>
            <w:vAlign w:val="center"/>
          </w:tcPr>
          <w:p w14:paraId="4640B331" w14:textId="77777777" w:rsidR="007B0C2E" w:rsidRPr="007B0C2E" w:rsidRDefault="007B0C2E" w:rsidP="007B0C2E">
            <w:pPr>
              <w:numPr>
                <w:ilvl w:val="1"/>
                <w:numId w:val="29"/>
              </w:numPr>
              <w:contextualSpacing/>
              <w:rPr>
                <w:b/>
                <w:bCs/>
                <w:sz w:val="24"/>
                <w:szCs w:val="24"/>
              </w:rPr>
            </w:pPr>
            <w:r w:rsidRPr="007B0C2E">
              <w:rPr>
                <w:b/>
                <w:bCs/>
                <w:position w:val="-1"/>
                <w:sz w:val="24"/>
                <w:szCs w:val="24"/>
              </w:rPr>
              <w:t>Reikalavimai Paciento stebėsenos moduliui</w:t>
            </w:r>
          </w:p>
        </w:tc>
      </w:tr>
      <w:tr w:rsidR="007B0C2E" w:rsidRPr="007B0C2E" w14:paraId="2F5EA10E" w14:textId="77777777" w:rsidTr="00630F8F">
        <w:tc>
          <w:tcPr>
            <w:tcW w:w="878" w:type="dxa"/>
          </w:tcPr>
          <w:p w14:paraId="6D0AA259" w14:textId="77777777" w:rsidR="007B0C2E" w:rsidRPr="007B0C2E" w:rsidRDefault="007B0C2E" w:rsidP="007B0C2E">
            <w:pPr>
              <w:widowControl w:val="0"/>
              <w:numPr>
                <w:ilvl w:val="2"/>
                <w:numId w:val="29"/>
              </w:numPr>
              <w:autoSpaceDE w:val="0"/>
              <w:autoSpaceDN w:val="0"/>
              <w:jc w:val="both"/>
              <w:textDirection w:val="btLr"/>
              <w:rPr>
                <w:b/>
                <w:bCs/>
                <w:sz w:val="24"/>
                <w:szCs w:val="24"/>
              </w:rPr>
            </w:pPr>
          </w:p>
        </w:tc>
        <w:tc>
          <w:tcPr>
            <w:tcW w:w="8756" w:type="dxa"/>
          </w:tcPr>
          <w:p w14:paraId="4C0322E6" w14:textId="77777777" w:rsidR="007B0C2E" w:rsidRPr="007B0C2E" w:rsidRDefault="007B0C2E" w:rsidP="007B0C2E">
            <w:pPr>
              <w:ind w:hanging="2"/>
              <w:jc w:val="both"/>
              <w:rPr>
                <w:sz w:val="24"/>
                <w:szCs w:val="24"/>
              </w:rPr>
            </w:pPr>
            <w:r w:rsidRPr="007B0C2E">
              <w:rPr>
                <w:sz w:val="24"/>
                <w:szCs w:val="24"/>
              </w:rPr>
              <w:t>Sistemoje turi būti galimybė sveikatos priežiūros specialistui nuotoliniu būdu peržiūrėti paciento sveikatos rodiklius, jų dinamiką laike sveikatos kortelėje.</w:t>
            </w:r>
          </w:p>
        </w:tc>
      </w:tr>
      <w:tr w:rsidR="007B0C2E" w:rsidRPr="007B0C2E" w14:paraId="72094097" w14:textId="77777777" w:rsidTr="00630F8F">
        <w:tc>
          <w:tcPr>
            <w:tcW w:w="878" w:type="dxa"/>
          </w:tcPr>
          <w:p w14:paraId="5C556535" w14:textId="77777777" w:rsidR="007B0C2E" w:rsidRPr="007B0C2E" w:rsidRDefault="007B0C2E" w:rsidP="007B0C2E">
            <w:pPr>
              <w:widowControl w:val="0"/>
              <w:numPr>
                <w:ilvl w:val="2"/>
                <w:numId w:val="29"/>
              </w:numPr>
              <w:autoSpaceDE w:val="0"/>
              <w:autoSpaceDN w:val="0"/>
              <w:jc w:val="both"/>
              <w:textDirection w:val="btLr"/>
              <w:rPr>
                <w:b/>
                <w:bCs/>
                <w:sz w:val="24"/>
                <w:szCs w:val="24"/>
              </w:rPr>
            </w:pPr>
          </w:p>
        </w:tc>
        <w:tc>
          <w:tcPr>
            <w:tcW w:w="8756" w:type="dxa"/>
          </w:tcPr>
          <w:p w14:paraId="53189B43" w14:textId="77777777" w:rsidR="007B0C2E" w:rsidRPr="007B0C2E" w:rsidRDefault="007B0C2E" w:rsidP="007B0C2E">
            <w:pPr>
              <w:ind w:hanging="2"/>
              <w:jc w:val="both"/>
              <w:rPr>
                <w:sz w:val="24"/>
                <w:szCs w:val="24"/>
              </w:rPr>
            </w:pPr>
            <w:r w:rsidRPr="007B0C2E">
              <w:rPr>
                <w:sz w:val="24"/>
                <w:szCs w:val="24"/>
              </w:rPr>
              <w:t>Sistema turi automatiškai generuoti pranešimus apie naujai priskirtus pacientus ir paciento sveikatos rodiklių pokyčius (pvz., kai pasiekiamos kritinės vertės).</w:t>
            </w:r>
          </w:p>
        </w:tc>
      </w:tr>
      <w:tr w:rsidR="007B0C2E" w:rsidRPr="007B0C2E" w14:paraId="65A01FAA" w14:textId="77777777" w:rsidTr="00630F8F">
        <w:tc>
          <w:tcPr>
            <w:tcW w:w="878" w:type="dxa"/>
          </w:tcPr>
          <w:p w14:paraId="67FFC63B" w14:textId="77777777" w:rsidR="007B0C2E" w:rsidRPr="007B0C2E" w:rsidRDefault="007B0C2E" w:rsidP="007B0C2E">
            <w:pPr>
              <w:widowControl w:val="0"/>
              <w:numPr>
                <w:ilvl w:val="2"/>
                <w:numId w:val="29"/>
              </w:numPr>
              <w:autoSpaceDE w:val="0"/>
              <w:autoSpaceDN w:val="0"/>
              <w:jc w:val="both"/>
              <w:textDirection w:val="btLr"/>
              <w:rPr>
                <w:b/>
                <w:bCs/>
                <w:sz w:val="24"/>
                <w:szCs w:val="24"/>
              </w:rPr>
            </w:pPr>
          </w:p>
        </w:tc>
        <w:tc>
          <w:tcPr>
            <w:tcW w:w="8756" w:type="dxa"/>
          </w:tcPr>
          <w:p w14:paraId="5A64BC7E" w14:textId="77777777" w:rsidR="007B0C2E" w:rsidRPr="007B0C2E" w:rsidRDefault="007B0C2E" w:rsidP="007B0C2E">
            <w:pPr>
              <w:ind w:hanging="2"/>
              <w:jc w:val="both"/>
              <w:rPr>
                <w:sz w:val="24"/>
                <w:szCs w:val="24"/>
              </w:rPr>
            </w:pPr>
            <w:r w:rsidRPr="007B0C2E">
              <w:rPr>
                <w:sz w:val="24"/>
                <w:szCs w:val="24"/>
              </w:rPr>
              <w:t>Sveikatos priežiūros specialistui turi būti prieinami valdymo skydeliai (</w:t>
            </w:r>
            <w:proofErr w:type="spellStart"/>
            <w:r w:rsidRPr="007B0C2E">
              <w:rPr>
                <w:i/>
                <w:sz w:val="24"/>
                <w:szCs w:val="24"/>
              </w:rPr>
              <w:t>dashboard</w:t>
            </w:r>
            <w:proofErr w:type="spellEnd"/>
            <w:r w:rsidRPr="007B0C2E">
              <w:rPr>
                <w:sz w:val="24"/>
                <w:szCs w:val="24"/>
              </w:rPr>
              <w:t>), kuriuose matoma paciento būklė, paskutiniai sinchronizuoti duomenys, plano informacija, įspėjamieji pranešimai.</w:t>
            </w:r>
          </w:p>
        </w:tc>
      </w:tr>
      <w:tr w:rsidR="007B0C2E" w:rsidRPr="007B0C2E" w14:paraId="1D579AC2" w14:textId="77777777" w:rsidTr="00630F8F">
        <w:tc>
          <w:tcPr>
            <w:tcW w:w="878" w:type="dxa"/>
          </w:tcPr>
          <w:p w14:paraId="4AEB9A31" w14:textId="77777777" w:rsidR="007B0C2E" w:rsidRPr="007B0C2E" w:rsidRDefault="007B0C2E" w:rsidP="007B0C2E">
            <w:pPr>
              <w:widowControl w:val="0"/>
              <w:numPr>
                <w:ilvl w:val="2"/>
                <w:numId w:val="29"/>
              </w:numPr>
              <w:autoSpaceDE w:val="0"/>
              <w:autoSpaceDN w:val="0"/>
              <w:jc w:val="both"/>
              <w:textDirection w:val="btLr"/>
              <w:rPr>
                <w:b/>
                <w:bCs/>
                <w:sz w:val="24"/>
                <w:szCs w:val="24"/>
              </w:rPr>
            </w:pPr>
          </w:p>
        </w:tc>
        <w:tc>
          <w:tcPr>
            <w:tcW w:w="8756" w:type="dxa"/>
          </w:tcPr>
          <w:p w14:paraId="4B87370C" w14:textId="77777777" w:rsidR="007B0C2E" w:rsidRPr="007B0C2E" w:rsidRDefault="007B0C2E" w:rsidP="007B0C2E">
            <w:pPr>
              <w:ind w:hanging="2"/>
              <w:jc w:val="both"/>
              <w:rPr>
                <w:sz w:val="24"/>
                <w:szCs w:val="24"/>
              </w:rPr>
            </w:pPr>
            <w:r w:rsidRPr="007B0C2E">
              <w:rPr>
                <w:sz w:val="24"/>
                <w:szCs w:val="24"/>
              </w:rPr>
              <w:t>Sveikatos rodikliai turi būti atvaizduojami grafikuose ir lentelėse, su galimybe filtruoti duomenis pagal pasirinktą laikotarpį (diena, savaitė, mėnuo).</w:t>
            </w:r>
          </w:p>
        </w:tc>
      </w:tr>
      <w:tr w:rsidR="007B0C2E" w:rsidRPr="007B0C2E" w14:paraId="0439482A" w14:textId="77777777" w:rsidTr="00630F8F">
        <w:tc>
          <w:tcPr>
            <w:tcW w:w="878" w:type="dxa"/>
          </w:tcPr>
          <w:p w14:paraId="44D8BE52" w14:textId="77777777" w:rsidR="007B0C2E" w:rsidRPr="007B0C2E" w:rsidRDefault="007B0C2E" w:rsidP="007B0C2E">
            <w:pPr>
              <w:widowControl w:val="0"/>
              <w:numPr>
                <w:ilvl w:val="2"/>
                <w:numId w:val="29"/>
              </w:numPr>
              <w:autoSpaceDE w:val="0"/>
              <w:autoSpaceDN w:val="0"/>
              <w:jc w:val="both"/>
              <w:textDirection w:val="btLr"/>
              <w:rPr>
                <w:b/>
                <w:bCs/>
                <w:sz w:val="24"/>
                <w:szCs w:val="24"/>
              </w:rPr>
            </w:pPr>
          </w:p>
        </w:tc>
        <w:tc>
          <w:tcPr>
            <w:tcW w:w="8756" w:type="dxa"/>
          </w:tcPr>
          <w:p w14:paraId="4A0A3252" w14:textId="77777777" w:rsidR="007B0C2E" w:rsidRPr="007B0C2E" w:rsidRDefault="007B0C2E" w:rsidP="007B0C2E">
            <w:pPr>
              <w:ind w:hanging="2"/>
              <w:jc w:val="both"/>
              <w:rPr>
                <w:sz w:val="24"/>
                <w:szCs w:val="24"/>
              </w:rPr>
            </w:pPr>
            <w:r w:rsidRPr="007B0C2E">
              <w:rPr>
                <w:sz w:val="24"/>
                <w:szCs w:val="24"/>
              </w:rPr>
              <w:t>Sistemoje turi būti galimybė stebėti plano užduočių vykdymą laiko juostoje (</w:t>
            </w:r>
            <w:proofErr w:type="spellStart"/>
            <w:r w:rsidRPr="007B0C2E">
              <w:rPr>
                <w:i/>
                <w:sz w:val="24"/>
                <w:szCs w:val="24"/>
              </w:rPr>
              <w:t>timeline</w:t>
            </w:r>
            <w:proofErr w:type="spellEnd"/>
            <w:r w:rsidRPr="007B0C2E">
              <w:rPr>
                <w:sz w:val="24"/>
                <w:szCs w:val="24"/>
              </w:rPr>
              <w:t>) ir peržiūrėti užduočių vykdymo rezultatus paciento kortelėje.</w:t>
            </w:r>
          </w:p>
        </w:tc>
      </w:tr>
      <w:tr w:rsidR="007B0C2E" w:rsidRPr="007B0C2E" w14:paraId="46E1A8F1" w14:textId="77777777" w:rsidTr="00630F8F">
        <w:tc>
          <w:tcPr>
            <w:tcW w:w="878" w:type="dxa"/>
          </w:tcPr>
          <w:p w14:paraId="2492149A" w14:textId="77777777" w:rsidR="007B0C2E" w:rsidRPr="007B0C2E" w:rsidRDefault="007B0C2E" w:rsidP="007B0C2E">
            <w:pPr>
              <w:widowControl w:val="0"/>
              <w:numPr>
                <w:ilvl w:val="2"/>
                <w:numId w:val="29"/>
              </w:numPr>
              <w:autoSpaceDE w:val="0"/>
              <w:autoSpaceDN w:val="0"/>
              <w:jc w:val="both"/>
              <w:textDirection w:val="btLr"/>
              <w:rPr>
                <w:b/>
                <w:bCs/>
                <w:sz w:val="24"/>
                <w:szCs w:val="24"/>
              </w:rPr>
            </w:pPr>
          </w:p>
        </w:tc>
        <w:tc>
          <w:tcPr>
            <w:tcW w:w="8756" w:type="dxa"/>
          </w:tcPr>
          <w:p w14:paraId="132D2B45" w14:textId="77777777" w:rsidR="007B0C2E" w:rsidRPr="007B0C2E" w:rsidRDefault="007B0C2E" w:rsidP="007B0C2E">
            <w:pPr>
              <w:ind w:hanging="2"/>
              <w:jc w:val="both"/>
              <w:rPr>
                <w:sz w:val="24"/>
                <w:szCs w:val="24"/>
              </w:rPr>
            </w:pPr>
            <w:r w:rsidRPr="007B0C2E">
              <w:rPr>
                <w:sz w:val="24"/>
                <w:szCs w:val="24"/>
              </w:rPr>
              <w:t>Sistema turi generuoti ir saugoti automatiškai bei rankiniu būdu formuojamas ataskaitas apie paciento sveikatos būklę pagal nustatytus sveikatos rodiklius.</w:t>
            </w:r>
          </w:p>
        </w:tc>
      </w:tr>
      <w:tr w:rsidR="007B0C2E" w:rsidRPr="007B0C2E" w14:paraId="2C38A1B2" w14:textId="77777777" w:rsidTr="00630F8F">
        <w:tc>
          <w:tcPr>
            <w:tcW w:w="878" w:type="dxa"/>
          </w:tcPr>
          <w:p w14:paraId="5A1B0C34" w14:textId="77777777" w:rsidR="007B0C2E" w:rsidRPr="007B0C2E" w:rsidRDefault="007B0C2E" w:rsidP="007B0C2E">
            <w:pPr>
              <w:widowControl w:val="0"/>
              <w:numPr>
                <w:ilvl w:val="2"/>
                <w:numId w:val="29"/>
              </w:numPr>
              <w:autoSpaceDE w:val="0"/>
              <w:autoSpaceDN w:val="0"/>
              <w:jc w:val="both"/>
              <w:textDirection w:val="btLr"/>
              <w:rPr>
                <w:b/>
                <w:bCs/>
                <w:sz w:val="24"/>
                <w:szCs w:val="24"/>
              </w:rPr>
            </w:pPr>
          </w:p>
        </w:tc>
        <w:tc>
          <w:tcPr>
            <w:tcW w:w="8756" w:type="dxa"/>
          </w:tcPr>
          <w:p w14:paraId="5AAFFAE2" w14:textId="77777777" w:rsidR="007B0C2E" w:rsidRPr="007B0C2E" w:rsidRDefault="007B0C2E" w:rsidP="007B0C2E">
            <w:pPr>
              <w:ind w:hanging="2"/>
              <w:jc w:val="both"/>
              <w:rPr>
                <w:sz w:val="24"/>
                <w:szCs w:val="24"/>
              </w:rPr>
            </w:pPr>
            <w:r w:rsidRPr="007B0C2E">
              <w:rPr>
                <w:sz w:val="24"/>
                <w:szCs w:val="24"/>
              </w:rPr>
              <w:t>Ataskaitas turi būti galima peržiūrėti, filtruoti pagal laikotarpį, generuoti vienu mygtuko paspaudimu ir parsisiųsti (pvz., PDF formatu).</w:t>
            </w:r>
          </w:p>
        </w:tc>
      </w:tr>
    </w:tbl>
    <w:p w14:paraId="139FEB3B" w14:textId="77777777" w:rsidR="007B0C2E" w:rsidRPr="007B0C2E" w:rsidRDefault="007B0C2E" w:rsidP="007B0C2E">
      <w:pPr>
        <w:suppressAutoHyphens/>
        <w:spacing w:before="240" w:line="240" w:lineRule="auto"/>
        <w:ind w:left="540"/>
        <w:textAlignment w:val="top"/>
        <w:outlineLvl w:val="0"/>
        <w:rPr>
          <w:rFonts w:ascii="Times New Roman" w:eastAsia="Times New Roman" w:hAnsi="Times New Roman" w:cs="Times New Roman"/>
          <w:b/>
          <w:bCs/>
          <w:kern w:val="0"/>
          <w:position w:val="-1"/>
          <w:sz w:val="22"/>
          <w:szCs w:val="22"/>
          <w:lang w:val="en-US"/>
          <w14:ligatures w14:val="none"/>
        </w:rPr>
      </w:pPr>
      <w:bookmarkStart w:id="11" w:name="_Hlk183690657"/>
      <w:bookmarkStart w:id="12" w:name="_Toc77678406"/>
      <w:r w:rsidRPr="007B0C2E">
        <w:rPr>
          <w:rFonts w:ascii="Times New Roman" w:eastAsia="Times New Roman" w:hAnsi="Times New Roman" w:cs="Times New Roman"/>
          <w:b/>
          <w:bCs/>
          <w:kern w:val="0"/>
          <w:position w:val="-1"/>
          <w:sz w:val="22"/>
          <w:szCs w:val="22"/>
          <w:lang w:val="en-US"/>
          <w14:ligatures w14:val="none"/>
        </w:rPr>
        <w:t xml:space="preserve"> </w:t>
      </w:r>
    </w:p>
    <w:tbl>
      <w:tblPr>
        <w:tblStyle w:val="Lentelstinklelis2"/>
        <w:tblW w:w="9634" w:type="dxa"/>
        <w:tblLook w:val="04A0" w:firstRow="1" w:lastRow="0" w:firstColumn="1" w:lastColumn="0" w:noHBand="0" w:noVBand="1"/>
      </w:tblPr>
      <w:tblGrid>
        <w:gridCol w:w="913"/>
        <w:gridCol w:w="8721"/>
      </w:tblGrid>
      <w:tr w:rsidR="007B0C2E" w:rsidRPr="007B0C2E" w14:paraId="7DC7937F" w14:textId="77777777" w:rsidTr="00630F8F">
        <w:trPr>
          <w:tblHeader/>
        </w:trPr>
        <w:tc>
          <w:tcPr>
            <w:tcW w:w="913" w:type="dxa"/>
            <w:shd w:val="clear" w:color="auto" w:fill="D9D9D9"/>
            <w:vAlign w:val="center"/>
          </w:tcPr>
          <w:bookmarkEnd w:id="11"/>
          <w:p w14:paraId="790FE76F" w14:textId="77777777" w:rsidR="007B0C2E" w:rsidRPr="007B0C2E" w:rsidRDefault="007B0C2E" w:rsidP="007B0C2E">
            <w:pPr>
              <w:ind w:hanging="2"/>
              <w:jc w:val="center"/>
              <w:rPr>
                <w:b/>
                <w:bCs/>
                <w:sz w:val="24"/>
                <w:szCs w:val="24"/>
              </w:rPr>
            </w:pPr>
            <w:r w:rsidRPr="007B0C2E">
              <w:rPr>
                <w:b/>
                <w:bCs/>
                <w:sz w:val="24"/>
                <w:szCs w:val="24"/>
              </w:rPr>
              <w:t>Eil. Nr.</w:t>
            </w:r>
          </w:p>
        </w:tc>
        <w:tc>
          <w:tcPr>
            <w:tcW w:w="8721" w:type="dxa"/>
            <w:shd w:val="clear" w:color="auto" w:fill="D9D9D9"/>
            <w:vAlign w:val="center"/>
          </w:tcPr>
          <w:p w14:paraId="722E8595"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62A397D6" w14:textId="77777777" w:rsidTr="00630F8F">
        <w:trPr>
          <w:tblHeader/>
        </w:trPr>
        <w:tc>
          <w:tcPr>
            <w:tcW w:w="913" w:type="dxa"/>
            <w:shd w:val="clear" w:color="auto" w:fill="D9D9D9"/>
            <w:vAlign w:val="center"/>
          </w:tcPr>
          <w:p w14:paraId="6C725E67" w14:textId="77777777" w:rsidR="007B0C2E" w:rsidRPr="007B0C2E" w:rsidRDefault="007B0C2E" w:rsidP="007B0C2E">
            <w:pPr>
              <w:ind w:hanging="2"/>
              <w:jc w:val="center"/>
              <w:rPr>
                <w:b/>
                <w:bCs/>
                <w:sz w:val="24"/>
                <w:szCs w:val="24"/>
              </w:rPr>
            </w:pPr>
          </w:p>
        </w:tc>
        <w:tc>
          <w:tcPr>
            <w:tcW w:w="8721" w:type="dxa"/>
            <w:shd w:val="clear" w:color="auto" w:fill="D9D9D9"/>
            <w:vAlign w:val="center"/>
          </w:tcPr>
          <w:p w14:paraId="7A9C8B94" w14:textId="77777777" w:rsidR="007B0C2E" w:rsidRPr="007B0C2E" w:rsidRDefault="007B0C2E" w:rsidP="007B0C2E">
            <w:pPr>
              <w:numPr>
                <w:ilvl w:val="1"/>
                <w:numId w:val="29"/>
              </w:numPr>
              <w:contextualSpacing/>
              <w:rPr>
                <w:b/>
                <w:bCs/>
                <w:sz w:val="24"/>
                <w:szCs w:val="24"/>
              </w:rPr>
            </w:pPr>
            <w:r w:rsidRPr="007B0C2E">
              <w:rPr>
                <w:b/>
                <w:bCs/>
                <w:position w:val="-1"/>
                <w:sz w:val="24"/>
                <w:szCs w:val="24"/>
              </w:rPr>
              <w:t>Reikalavimai Konsultacijų moduliui</w:t>
            </w:r>
          </w:p>
        </w:tc>
      </w:tr>
      <w:tr w:rsidR="007B0C2E" w:rsidRPr="007B0C2E" w14:paraId="1F1F6D28" w14:textId="77777777" w:rsidTr="00630F8F">
        <w:tc>
          <w:tcPr>
            <w:tcW w:w="913" w:type="dxa"/>
          </w:tcPr>
          <w:p w14:paraId="3904DC50" w14:textId="77777777" w:rsidR="007B0C2E" w:rsidRPr="007B0C2E" w:rsidRDefault="007B0C2E" w:rsidP="007B0C2E">
            <w:pPr>
              <w:widowControl w:val="0"/>
              <w:numPr>
                <w:ilvl w:val="2"/>
                <w:numId w:val="29"/>
              </w:numPr>
              <w:autoSpaceDE w:val="0"/>
              <w:autoSpaceDN w:val="0"/>
              <w:jc w:val="both"/>
              <w:rPr>
                <w:b/>
                <w:bCs/>
                <w:sz w:val="24"/>
                <w:szCs w:val="24"/>
              </w:rPr>
            </w:pPr>
          </w:p>
        </w:tc>
        <w:tc>
          <w:tcPr>
            <w:tcW w:w="8721" w:type="dxa"/>
          </w:tcPr>
          <w:p w14:paraId="0A84AE4D" w14:textId="77777777" w:rsidR="007B0C2E" w:rsidRPr="007B0C2E" w:rsidRDefault="007B0C2E" w:rsidP="007B0C2E">
            <w:pPr>
              <w:ind w:hanging="2"/>
              <w:jc w:val="both"/>
              <w:rPr>
                <w:sz w:val="24"/>
                <w:szCs w:val="24"/>
              </w:rPr>
            </w:pPr>
            <w:r w:rsidRPr="007B0C2E">
              <w:rPr>
                <w:sz w:val="24"/>
                <w:szCs w:val="24"/>
              </w:rPr>
              <w:t>Sistemoje turi būti galimybė sveikatos priežiūros specialistui užpildyti konsultacijos informaciją, rekomendacijas pacientui ir kitiems sveikatos priežiūros specialistams bei įkelti dokumentą prie konsultacijos išrašo.</w:t>
            </w:r>
          </w:p>
        </w:tc>
      </w:tr>
      <w:tr w:rsidR="007B0C2E" w:rsidRPr="007B0C2E" w14:paraId="7ABB03D0" w14:textId="77777777" w:rsidTr="00630F8F">
        <w:tc>
          <w:tcPr>
            <w:tcW w:w="913" w:type="dxa"/>
          </w:tcPr>
          <w:p w14:paraId="13AB5F51" w14:textId="77777777" w:rsidR="007B0C2E" w:rsidRPr="007B0C2E" w:rsidRDefault="007B0C2E" w:rsidP="007B0C2E">
            <w:pPr>
              <w:widowControl w:val="0"/>
              <w:numPr>
                <w:ilvl w:val="2"/>
                <w:numId w:val="29"/>
              </w:numPr>
              <w:autoSpaceDE w:val="0"/>
              <w:autoSpaceDN w:val="0"/>
              <w:jc w:val="both"/>
              <w:rPr>
                <w:b/>
                <w:bCs/>
                <w:sz w:val="24"/>
                <w:szCs w:val="24"/>
              </w:rPr>
            </w:pPr>
          </w:p>
        </w:tc>
        <w:tc>
          <w:tcPr>
            <w:tcW w:w="8721" w:type="dxa"/>
          </w:tcPr>
          <w:p w14:paraId="30745A5A" w14:textId="77777777" w:rsidR="007B0C2E" w:rsidRPr="007B0C2E" w:rsidRDefault="007B0C2E" w:rsidP="007B0C2E">
            <w:pPr>
              <w:ind w:hanging="2"/>
              <w:jc w:val="both"/>
              <w:rPr>
                <w:sz w:val="24"/>
                <w:szCs w:val="24"/>
              </w:rPr>
            </w:pPr>
            <w:r w:rsidRPr="007B0C2E">
              <w:rPr>
                <w:sz w:val="24"/>
                <w:szCs w:val="24"/>
              </w:rPr>
              <w:t>Sistemoje turi būti galimybė pridėti vaistus, diagnozes.</w:t>
            </w:r>
          </w:p>
        </w:tc>
      </w:tr>
      <w:tr w:rsidR="007B0C2E" w:rsidRPr="007B0C2E" w14:paraId="7FA59172" w14:textId="77777777" w:rsidTr="00630F8F">
        <w:tc>
          <w:tcPr>
            <w:tcW w:w="913" w:type="dxa"/>
          </w:tcPr>
          <w:p w14:paraId="738E2996" w14:textId="77777777" w:rsidR="007B0C2E" w:rsidRPr="007B0C2E" w:rsidRDefault="007B0C2E" w:rsidP="007B0C2E">
            <w:pPr>
              <w:widowControl w:val="0"/>
              <w:numPr>
                <w:ilvl w:val="2"/>
                <w:numId w:val="29"/>
              </w:numPr>
              <w:autoSpaceDE w:val="0"/>
              <w:autoSpaceDN w:val="0"/>
              <w:jc w:val="both"/>
              <w:rPr>
                <w:b/>
                <w:bCs/>
                <w:sz w:val="24"/>
                <w:szCs w:val="24"/>
              </w:rPr>
            </w:pPr>
          </w:p>
        </w:tc>
        <w:tc>
          <w:tcPr>
            <w:tcW w:w="8721" w:type="dxa"/>
          </w:tcPr>
          <w:p w14:paraId="2FDE5668" w14:textId="77777777" w:rsidR="007B0C2E" w:rsidRPr="007B0C2E" w:rsidRDefault="007B0C2E" w:rsidP="007B0C2E">
            <w:pPr>
              <w:ind w:hanging="2"/>
              <w:jc w:val="both"/>
              <w:rPr>
                <w:sz w:val="24"/>
                <w:szCs w:val="24"/>
              </w:rPr>
            </w:pPr>
            <w:r w:rsidRPr="007B0C2E">
              <w:rPr>
                <w:sz w:val="24"/>
                <w:szCs w:val="24"/>
              </w:rPr>
              <w:t>Sistemoje turi būti galimybė išsaugoti/paskelbti konsultacijos informaciją.</w:t>
            </w:r>
          </w:p>
        </w:tc>
      </w:tr>
      <w:tr w:rsidR="007B0C2E" w:rsidRPr="007B0C2E" w14:paraId="7A0ACB34" w14:textId="77777777" w:rsidTr="00630F8F">
        <w:tc>
          <w:tcPr>
            <w:tcW w:w="913" w:type="dxa"/>
          </w:tcPr>
          <w:p w14:paraId="0DC9AF10" w14:textId="77777777" w:rsidR="007B0C2E" w:rsidRPr="007B0C2E" w:rsidRDefault="007B0C2E" w:rsidP="007B0C2E">
            <w:pPr>
              <w:widowControl w:val="0"/>
              <w:numPr>
                <w:ilvl w:val="2"/>
                <w:numId w:val="29"/>
              </w:numPr>
              <w:autoSpaceDE w:val="0"/>
              <w:autoSpaceDN w:val="0"/>
              <w:jc w:val="both"/>
              <w:rPr>
                <w:b/>
                <w:bCs/>
                <w:sz w:val="24"/>
                <w:szCs w:val="24"/>
              </w:rPr>
            </w:pPr>
          </w:p>
        </w:tc>
        <w:tc>
          <w:tcPr>
            <w:tcW w:w="8721" w:type="dxa"/>
          </w:tcPr>
          <w:p w14:paraId="0D4DBAFA" w14:textId="77777777" w:rsidR="007B0C2E" w:rsidRPr="007B0C2E" w:rsidRDefault="007B0C2E" w:rsidP="007B0C2E">
            <w:pPr>
              <w:ind w:hanging="2"/>
              <w:jc w:val="both"/>
              <w:rPr>
                <w:sz w:val="24"/>
                <w:szCs w:val="24"/>
              </w:rPr>
            </w:pPr>
            <w:r w:rsidRPr="007B0C2E">
              <w:rPr>
                <w:sz w:val="24"/>
                <w:szCs w:val="24"/>
              </w:rPr>
              <w:t>Sistemoje turi būti galimybė pažymėti, kurie išrašo laukai bus matomi ar nematomi pacientui mobiliojoje programėlėje, atsidarius konsultacijos išrašą.</w:t>
            </w:r>
          </w:p>
        </w:tc>
      </w:tr>
      <w:tr w:rsidR="007B0C2E" w:rsidRPr="007B0C2E" w14:paraId="6E77814E" w14:textId="77777777" w:rsidTr="00630F8F">
        <w:tc>
          <w:tcPr>
            <w:tcW w:w="913" w:type="dxa"/>
          </w:tcPr>
          <w:p w14:paraId="0B22878D" w14:textId="77777777" w:rsidR="007B0C2E" w:rsidRPr="007B0C2E" w:rsidRDefault="007B0C2E" w:rsidP="007B0C2E">
            <w:pPr>
              <w:widowControl w:val="0"/>
              <w:numPr>
                <w:ilvl w:val="2"/>
                <w:numId w:val="29"/>
              </w:numPr>
              <w:autoSpaceDE w:val="0"/>
              <w:autoSpaceDN w:val="0"/>
              <w:jc w:val="both"/>
              <w:rPr>
                <w:b/>
                <w:bCs/>
                <w:sz w:val="24"/>
                <w:szCs w:val="24"/>
              </w:rPr>
            </w:pPr>
          </w:p>
        </w:tc>
        <w:tc>
          <w:tcPr>
            <w:tcW w:w="8721" w:type="dxa"/>
          </w:tcPr>
          <w:p w14:paraId="46B6D0DD" w14:textId="77777777" w:rsidR="007B0C2E" w:rsidRPr="007B0C2E" w:rsidRDefault="007B0C2E" w:rsidP="007B0C2E">
            <w:pPr>
              <w:ind w:hanging="2"/>
              <w:jc w:val="both"/>
              <w:rPr>
                <w:sz w:val="24"/>
                <w:szCs w:val="24"/>
              </w:rPr>
            </w:pPr>
            <w:r w:rsidRPr="007B0C2E">
              <w:rPr>
                <w:sz w:val="24"/>
                <w:szCs w:val="24"/>
              </w:rPr>
              <w:t>Pildant konsultacijos išrašą, sistema turi išsaugoti duomenis naviguojant tarp kitų modulių.</w:t>
            </w:r>
          </w:p>
        </w:tc>
      </w:tr>
      <w:bookmarkEnd w:id="12"/>
    </w:tbl>
    <w:p w14:paraId="79A87110" w14:textId="77777777" w:rsidR="007B0C2E" w:rsidRPr="007B0C2E" w:rsidRDefault="007B0C2E" w:rsidP="007B0C2E">
      <w:pPr>
        <w:suppressAutoHyphens/>
        <w:spacing w:before="240" w:line="240" w:lineRule="auto"/>
        <w:ind w:left="540"/>
        <w:textAlignment w:val="top"/>
        <w:outlineLvl w:val="0"/>
        <w:rPr>
          <w:rFonts w:ascii="Times New Roman" w:eastAsia="Times New Roman" w:hAnsi="Times New Roman" w:cs="Times New Roman"/>
          <w:b/>
          <w:bCs/>
          <w:kern w:val="0"/>
          <w:position w:val="-1"/>
          <w:sz w:val="22"/>
          <w:szCs w:val="22"/>
          <w:lang w:val="en-US"/>
          <w14:ligatures w14:val="none"/>
        </w:rPr>
      </w:pPr>
    </w:p>
    <w:tbl>
      <w:tblPr>
        <w:tblStyle w:val="Lentelstinklelis2"/>
        <w:tblW w:w="9634" w:type="dxa"/>
        <w:tblLook w:val="04A0" w:firstRow="1" w:lastRow="0" w:firstColumn="1" w:lastColumn="0" w:noHBand="0" w:noVBand="1"/>
      </w:tblPr>
      <w:tblGrid>
        <w:gridCol w:w="920"/>
        <w:gridCol w:w="8714"/>
      </w:tblGrid>
      <w:tr w:rsidR="007B0C2E" w:rsidRPr="007B0C2E" w14:paraId="0ECC0C02" w14:textId="77777777" w:rsidTr="00630F8F">
        <w:trPr>
          <w:tblHeader/>
        </w:trPr>
        <w:tc>
          <w:tcPr>
            <w:tcW w:w="920" w:type="dxa"/>
            <w:shd w:val="clear" w:color="auto" w:fill="D9D9D9"/>
            <w:vAlign w:val="center"/>
          </w:tcPr>
          <w:p w14:paraId="4E066A06" w14:textId="77777777" w:rsidR="007B0C2E" w:rsidRPr="007B0C2E" w:rsidRDefault="007B0C2E" w:rsidP="007B0C2E">
            <w:pPr>
              <w:ind w:hanging="2"/>
              <w:jc w:val="center"/>
              <w:rPr>
                <w:b/>
                <w:bCs/>
                <w:sz w:val="24"/>
                <w:szCs w:val="24"/>
              </w:rPr>
            </w:pPr>
            <w:r w:rsidRPr="007B0C2E">
              <w:rPr>
                <w:b/>
                <w:bCs/>
                <w:sz w:val="24"/>
                <w:szCs w:val="24"/>
              </w:rPr>
              <w:t>Eil. Nr.</w:t>
            </w:r>
          </w:p>
        </w:tc>
        <w:tc>
          <w:tcPr>
            <w:tcW w:w="8714" w:type="dxa"/>
            <w:shd w:val="clear" w:color="auto" w:fill="D9D9D9"/>
            <w:vAlign w:val="center"/>
          </w:tcPr>
          <w:p w14:paraId="671E41B8"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1D34DA4E" w14:textId="77777777" w:rsidTr="00630F8F">
        <w:trPr>
          <w:tblHeader/>
        </w:trPr>
        <w:tc>
          <w:tcPr>
            <w:tcW w:w="920" w:type="dxa"/>
            <w:shd w:val="clear" w:color="auto" w:fill="D9D9D9"/>
            <w:vAlign w:val="center"/>
          </w:tcPr>
          <w:p w14:paraId="44F56C3D" w14:textId="77777777" w:rsidR="007B0C2E" w:rsidRPr="007B0C2E" w:rsidRDefault="007B0C2E" w:rsidP="007B0C2E">
            <w:pPr>
              <w:ind w:hanging="2"/>
              <w:jc w:val="center"/>
              <w:rPr>
                <w:b/>
                <w:bCs/>
                <w:sz w:val="24"/>
                <w:szCs w:val="24"/>
              </w:rPr>
            </w:pPr>
          </w:p>
        </w:tc>
        <w:tc>
          <w:tcPr>
            <w:tcW w:w="8714" w:type="dxa"/>
            <w:shd w:val="clear" w:color="auto" w:fill="D9D9D9"/>
            <w:vAlign w:val="center"/>
          </w:tcPr>
          <w:p w14:paraId="16462CE4" w14:textId="77777777" w:rsidR="007B0C2E" w:rsidRPr="007B0C2E" w:rsidRDefault="007B0C2E" w:rsidP="007B0C2E">
            <w:pPr>
              <w:numPr>
                <w:ilvl w:val="1"/>
                <w:numId w:val="29"/>
              </w:numPr>
              <w:contextualSpacing/>
              <w:rPr>
                <w:b/>
                <w:bCs/>
                <w:sz w:val="24"/>
                <w:szCs w:val="24"/>
              </w:rPr>
            </w:pPr>
            <w:r w:rsidRPr="007B0C2E">
              <w:rPr>
                <w:b/>
                <w:bCs/>
                <w:position w:val="-1"/>
                <w:sz w:val="24"/>
                <w:szCs w:val="24"/>
              </w:rPr>
              <w:t>Reikalavimai Komunikacijos moduliui</w:t>
            </w:r>
          </w:p>
        </w:tc>
      </w:tr>
      <w:tr w:rsidR="007B0C2E" w:rsidRPr="007B0C2E" w14:paraId="490C6F20" w14:textId="77777777" w:rsidTr="00630F8F">
        <w:tc>
          <w:tcPr>
            <w:tcW w:w="920" w:type="dxa"/>
          </w:tcPr>
          <w:p w14:paraId="0FA7B403" w14:textId="77777777" w:rsidR="007B0C2E" w:rsidRPr="007B0C2E" w:rsidRDefault="007B0C2E" w:rsidP="007B0C2E">
            <w:pPr>
              <w:widowControl w:val="0"/>
              <w:numPr>
                <w:ilvl w:val="2"/>
                <w:numId w:val="29"/>
              </w:numPr>
              <w:autoSpaceDE w:val="0"/>
              <w:autoSpaceDN w:val="0"/>
              <w:jc w:val="both"/>
              <w:rPr>
                <w:b/>
                <w:bCs/>
                <w:sz w:val="24"/>
                <w:szCs w:val="24"/>
              </w:rPr>
            </w:pPr>
          </w:p>
        </w:tc>
        <w:tc>
          <w:tcPr>
            <w:tcW w:w="8714" w:type="dxa"/>
          </w:tcPr>
          <w:p w14:paraId="2FB18A1E" w14:textId="77777777" w:rsidR="007B0C2E" w:rsidRPr="007B0C2E" w:rsidRDefault="007B0C2E" w:rsidP="007B0C2E">
            <w:pPr>
              <w:ind w:hanging="2"/>
              <w:jc w:val="both"/>
              <w:rPr>
                <w:sz w:val="24"/>
                <w:szCs w:val="24"/>
              </w:rPr>
            </w:pPr>
            <w:r w:rsidRPr="007B0C2E">
              <w:rPr>
                <w:sz w:val="24"/>
                <w:szCs w:val="24"/>
              </w:rPr>
              <w:t xml:space="preserve">Sistemoje turi būti galimybė </w:t>
            </w:r>
            <w:proofErr w:type="spellStart"/>
            <w:r w:rsidRPr="007B0C2E">
              <w:rPr>
                <w:sz w:val="24"/>
                <w:szCs w:val="24"/>
              </w:rPr>
              <w:t>daugiadalykės</w:t>
            </w:r>
            <w:proofErr w:type="spellEnd"/>
            <w:r w:rsidRPr="007B0C2E">
              <w:rPr>
                <w:sz w:val="24"/>
                <w:szCs w:val="24"/>
              </w:rPr>
              <w:t xml:space="preserve"> komandos nariams (atvejo vadybininkui, sveikatos priežiūros specialistui) komunikuoti su pacientu per žinučių sistemą („</w:t>
            </w:r>
            <w:proofErr w:type="spellStart"/>
            <w:r w:rsidRPr="007B0C2E">
              <w:rPr>
                <w:sz w:val="24"/>
                <w:szCs w:val="24"/>
              </w:rPr>
              <w:t>chat</w:t>
            </w:r>
            <w:proofErr w:type="spellEnd"/>
            <w:r w:rsidRPr="007B0C2E">
              <w:rPr>
                <w:sz w:val="24"/>
                <w:szCs w:val="24"/>
              </w:rPr>
              <w:t>“).</w:t>
            </w:r>
          </w:p>
        </w:tc>
      </w:tr>
      <w:tr w:rsidR="007B0C2E" w:rsidRPr="007B0C2E" w14:paraId="09E1BA04" w14:textId="77777777" w:rsidTr="00630F8F">
        <w:tc>
          <w:tcPr>
            <w:tcW w:w="920" w:type="dxa"/>
          </w:tcPr>
          <w:p w14:paraId="7D0FEA60" w14:textId="77777777" w:rsidR="007B0C2E" w:rsidRPr="007B0C2E" w:rsidRDefault="007B0C2E" w:rsidP="007B0C2E">
            <w:pPr>
              <w:widowControl w:val="0"/>
              <w:numPr>
                <w:ilvl w:val="2"/>
                <w:numId w:val="29"/>
              </w:numPr>
              <w:autoSpaceDE w:val="0"/>
              <w:autoSpaceDN w:val="0"/>
              <w:jc w:val="both"/>
              <w:rPr>
                <w:b/>
                <w:bCs/>
                <w:sz w:val="24"/>
                <w:szCs w:val="24"/>
              </w:rPr>
            </w:pPr>
          </w:p>
        </w:tc>
        <w:tc>
          <w:tcPr>
            <w:tcW w:w="8714" w:type="dxa"/>
          </w:tcPr>
          <w:p w14:paraId="669F5737" w14:textId="77777777" w:rsidR="007B0C2E" w:rsidRPr="007B0C2E" w:rsidRDefault="007B0C2E" w:rsidP="007B0C2E">
            <w:pPr>
              <w:ind w:hanging="2"/>
              <w:jc w:val="both"/>
              <w:rPr>
                <w:sz w:val="24"/>
                <w:szCs w:val="24"/>
              </w:rPr>
            </w:pPr>
            <w:r w:rsidRPr="007B0C2E">
              <w:rPr>
                <w:sz w:val="24"/>
                <w:szCs w:val="24"/>
              </w:rPr>
              <w:t>Sveikatos priežiūros specialistas turi galėti siųsti ir peržiūrėti paciento žinutes platformoje.</w:t>
            </w:r>
          </w:p>
        </w:tc>
      </w:tr>
      <w:tr w:rsidR="007B0C2E" w:rsidRPr="007B0C2E" w14:paraId="52FDDD2B" w14:textId="77777777" w:rsidTr="00630F8F">
        <w:tc>
          <w:tcPr>
            <w:tcW w:w="920" w:type="dxa"/>
          </w:tcPr>
          <w:p w14:paraId="33A9E78C" w14:textId="77777777" w:rsidR="007B0C2E" w:rsidRPr="007B0C2E" w:rsidRDefault="007B0C2E" w:rsidP="007B0C2E">
            <w:pPr>
              <w:widowControl w:val="0"/>
              <w:numPr>
                <w:ilvl w:val="2"/>
                <w:numId w:val="29"/>
              </w:numPr>
              <w:autoSpaceDE w:val="0"/>
              <w:autoSpaceDN w:val="0"/>
              <w:jc w:val="both"/>
              <w:rPr>
                <w:b/>
                <w:bCs/>
                <w:sz w:val="24"/>
                <w:szCs w:val="24"/>
              </w:rPr>
            </w:pPr>
          </w:p>
        </w:tc>
        <w:tc>
          <w:tcPr>
            <w:tcW w:w="8714" w:type="dxa"/>
          </w:tcPr>
          <w:p w14:paraId="1824B343" w14:textId="77777777" w:rsidR="007B0C2E" w:rsidRPr="007B0C2E" w:rsidRDefault="007B0C2E" w:rsidP="007B0C2E">
            <w:pPr>
              <w:ind w:hanging="2"/>
              <w:jc w:val="both"/>
              <w:rPr>
                <w:sz w:val="24"/>
                <w:szCs w:val="24"/>
              </w:rPr>
            </w:pPr>
            <w:r w:rsidRPr="007B0C2E">
              <w:rPr>
                <w:sz w:val="24"/>
                <w:szCs w:val="24"/>
              </w:rPr>
              <w:t>Sistema turi teikti informacinius ir įspėjamuosius pranešimus apie tolimesnius veiksmus.</w:t>
            </w:r>
          </w:p>
        </w:tc>
      </w:tr>
    </w:tbl>
    <w:p w14:paraId="701A8D90" w14:textId="77777777" w:rsidR="007B0C2E" w:rsidRPr="007B0C2E" w:rsidRDefault="007B0C2E" w:rsidP="007B0C2E">
      <w:pPr>
        <w:suppressAutoHyphens/>
        <w:spacing w:before="240" w:line="240" w:lineRule="auto"/>
        <w:ind w:left="540"/>
        <w:textAlignment w:val="top"/>
        <w:outlineLvl w:val="0"/>
        <w:rPr>
          <w:rFonts w:ascii="Times New Roman" w:eastAsia="Times New Roman" w:hAnsi="Times New Roman" w:cs="Times New Roman"/>
          <w:b/>
          <w:bCs/>
          <w:kern w:val="0"/>
          <w:position w:val="-1"/>
          <w:lang w:val="it-IT"/>
          <w14:ligatures w14:val="none"/>
        </w:rPr>
      </w:pPr>
      <w:bookmarkStart w:id="13" w:name="_Hlk183691445"/>
    </w:p>
    <w:tbl>
      <w:tblPr>
        <w:tblStyle w:val="Lentelstinklelis2"/>
        <w:tblW w:w="9634" w:type="dxa"/>
        <w:tblLook w:val="04A0" w:firstRow="1" w:lastRow="0" w:firstColumn="1" w:lastColumn="0" w:noHBand="0" w:noVBand="1"/>
      </w:tblPr>
      <w:tblGrid>
        <w:gridCol w:w="912"/>
        <w:gridCol w:w="8722"/>
      </w:tblGrid>
      <w:tr w:rsidR="007B0C2E" w:rsidRPr="007B0C2E" w14:paraId="00893EFF" w14:textId="77777777" w:rsidTr="00630F8F">
        <w:trPr>
          <w:tblHeader/>
        </w:trPr>
        <w:tc>
          <w:tcPr>
            <w:tcW w:w="912" w:type="dxa"/>
            <w:shd w:val="clear" w:color="auto" w:fill="D9D9D9"/>
            <w:vAlign w:val="center"/>
          </w:tcPr>
          <w:bookmarkEnd w:id="13"/>
          <w:p w14:paraId="45B5D070" w14:textId="77777777" w:rsidR="007B0C2E" w:rsidRPr="007B0C2E" w:rsidRDefault="007B0C2E" w:rsidP="007B0C2E">
            <w:pPr>
              <w:ind w:hanging="2"/>
              <w:jc w:val="center"/>
              <w:rPr>
                <w:b/>
                <w:bCs/>
                <w:sz w:val="24"/>
                <w:szCs w:val="24"/>
              </w:rPr>
            </w:pPr>
            <w:r w:rsidRPr="007B0C2E">
              <w:rPr>
                <w:b/>
                <w:bCs/>
                <w:sz w:val="24"/>
                <w:szCs w:val="24"/>
              </w:rPr>
              <w:t>Eil. Nr.</w:t>
            </w:r>
          </w:p>
        </w:tc>
        <w:tc>
          <w:tcPr>
            <w:tcW w:w="8722" w:type="dxa"/>
            <w:shd w:val="clear" w:color="auto" w:fill="D9D9D9"/>
            <w:vAlign w:val="center"/>
          </w:tcPr>
          <w:p w14:paraId="6B0A2DBB"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0EB2E795" w14:textId="77777777" w:rsidTr="00630F8F">
        <w:trPr>
          <w:tblHeader/>
        </w:trPr>
        <w:tc>
          <w:tcPr>
            <w:tcW w:w="912" w:type="dxa"/>
            <w:shd w:val="clear" w:color="auto" w:fill="D9D9D9"/>
            <w:vAlign w:val="center"/>
          </w:tcPr>
          <w:p w14:paraId="2C426B05" w14:textId="77777777" w:rsidR="007B0C2E" w:rsidRPr="007B0C2E" w:rsidRDefault="007B0C2E" w:rsidP="007B0C2E">
            <w:pPr>
              <w:ind w:hanging="2"/>
              <w:jc w:val="center"/>
              <w:rPr>
                <w:b/>
                <w:bCs/>
                <w:sz w:val="24"/>
                <w:szCs w:val="24"/>
              </w:rPr>
            </w:pPr>
          </w:p>
        </w:tc>
        <w:tc>
          <w:tcPr>
            <w:tcW w:w="8722" w:type="dxa"/>
            <w:shd w:val="clear" w:color="auto" w:fill="D9D9D9"/>
            <w:vAlign w:val="center"/>
          </w:tcPr>
          <w:p w14:paraId="0B106302" w14:textId="77777777" w:rsidR="007B0C2E" w:rsidRPr="007B0C2E" w:rsidRDefault="007B0C2E" w:rsidP="007B0C2E">
            <w:pPr>
              <w:ind w:hanging="2"/>
              <w:rPr>
                <w:b/>
                <w:bCs/>
                <w:sz w:val="24"/>
                <w:szCs w:val="24"/>
              </w:rPr>
            </w:pPr>
            <w:r w:rsidRPr="007B0C2E">
              <w:rPr>
                <w:b/>
                <w:bCs/>
                <w:sz w:val="24"/>
                <w:szCs w:val="24"/>
              </w:rPr>
              <w:t>4.9.</w:t>
            </w:r>
            <w:r w:rsidRPr="007B0C2E">
              <w:rPr>
                <w:b/>
                <w:bCs/>
                <w:position w:val="-1"/>
                <w:sz w:val="24"/>
                <w:szCs w:val="24"/>
              </w:rPr>
              <w:t xml:space="preserve">  Reikalavimai Vartotojų paskyroms ir parametrams </w:t>
            </w:r>
          </w:p>
        </w:tc>
      </w:tr>
      <w:tr w:rsidR="007B0C2E" w:rsidRPr="007B0C2E" w14:paraId="31015D57" w14:textId="77777777" w:rsidTr="00630F8F">
        <w:tc>
          <w:tcPr>
            <w:tcW w:w="912" w:type="dxa"/>
          </w:tcPr>
          <w:p w14:paraId="006B0288" w14:textId="77777777" w:rsidR="007B0C2E" w:rsidRPr="007B0C2E" w:rsidRDefault="007B0C2E" w:rsidP="007B0C2E">
            <w:pPr>
              <w:widowControl w:val="0"/>
              <w:numPr>
                <w:ilvl w:val="2"/>
                <w:numId w:val="30"/>
              </w:numPr>
              <w:autoSpaceDE w:val="0"/>
              <w:autoSpaceDN w:val="0"/>
              <w:contextualSpacing/>
              <w:jc w:val="both"/>
              <w:rPr>
                <w:b/>
                <w:bCs/>
                <w:sz w:val="24"/>
                <w:szCs w:val="24"/>
              </w:rPr>
            </w:pPr>
          </w:p>
        </w:tc>
        <w:tc>
          <w:tcPr>
            <w:tcW w:w="8722" w:type="dxa"/>
          </w:tcPr>
          <w:p w14:paraId="244CCA80" w14:textId="77777777" w:rsidR="007B0C2E" w:rsidRPr="007B0C2E" w:rsidRDefault="007B0C2E" w:rsidP="007B0C2E">
            <w:pPr>
              <w:ind w:hanging="2"/>
              <w:jc w:val="both"/>
              <w:rPr>
                <w:sz w:val="24"/>
                <w:szCs w:val="24"/>
              </w:rPr>
            </w:pPr>
            <w:r w:rsidRPr="007B0C2E">
              <w:rPr>
                <w:sz w:val="24"/>
                <w:szCs w:val="24"/>
              </w:rPr>
              <w:t>Sistema turi leisti koreguoti kontaktinę informaciją (asmeninę, darbinę, nuotrauką) ir keisti slaptažodį.</w:t>
            </w:r>
          </w:p>
        </w:tc>
      </w:tr>
      <w:tr w:rsidR="007B0C2E" w:rsidRPr="007B0C2E" w14:paraId="42FD6A56" w14:textId="77777777" w:rsidTr="00630F8F">
        <w:tc>
          <w:tcPr>
            <w:tcW w:w="912" w:type="dxa"/>
          </w:tcPr>
          <w:p w14:paraId="1C66AF38" w14:textId="77777777" w:rsidR="007B0C2E" w:rsidRPr="007B0C2E" w:rsidRDefault="007B0C2E" w:rsidP="007B0C2E">
            <w:pPr>
              <w:widowControl w:val="0"/>
              <w:numPr>
                <w:ilvl w:val="2"/>
                <w:numId w:val="30"/>
              </w:numPr>
              <w:autoSpaceDE w:val="0"/>
              <w:autoSpaceDN w:val="0"/>
              <w:jc w:val="both"/>
              <w:rPr>
                <w:b/>
                <w:bCs/>
                <w:sz w:val="24"/>
                <w:szCs w:val="24"/>
              </w:rPr>
            </w:pPr>
          </w:p>
        </w:tc>
        <w:tc>
          <w:tcPr>
            <w:tcW w:w="8722" w:type="dxa"/>
          </w:tcPr>
          <w:p w14:paraId="2A5CBE4D" w14:textId="77777777" w:rsidR="007B0C2E" w:rsidRPr="007B0C2E" w:rsidRDefault="007B0C2E" w:rsidP="007B0C2E">
            <w:pPr>
              <w:ind w:hanging="2"/>
              <w:jc w:val="both"/>
              <w:rPr>
                <w:sz w:val="24"/>
                <w:szCs w:val="24"/>
              </w:rPr>
            </w:pPr>
            <w:r w:rsidRPr="007B0C2E">
              <w:rPr>
                <w:sz w:val="24"/>
                <w:szCs w:val="24"/>
              </w:rPr>
              <w:t>Sistema turi leisti priskirti pacientui nešiojamuosius įrenginius.</w:t>
            </w:r>
          </w:p>
        </w:tc>
      </w:tr>
      <w:tr w:rsidR="007B0C2E" w:rsidRPr="007B0C2E" w14:paraId="2D50FE15" w14:textId="77777777" w:rsidTr="00630F8F">
        <w:tc>
          <w:tcPr>
            <w:tcW w:w="912" w:type="dxa"/>
          </w:tcPr>
          <w:p w14:paraId="0EE54155" w14:textId="77777777" w:rsidR="007B0C2E" w:rsidRPr="007B0C2E" w:rsidRDefault="007B0C2E" w:rsidP="007B0C2E">
            <w:pPr>
              <w:widowControl w:val="0"/>
              <w:numPr>
                <w:ilvl w:val="2"/>
                <w:numId w:val="30"/>
              </w:numPr>
              <w:autoSpaceDE w:val="0"/>
              <w:autoSpaceDN w:val="0"/>
              <w:jc w:val="both"/>
              <w:rPr>
                <w:b/>
                <w:bCs/>
                <w:sz w:val="24"/>
                <w:szCs w:val="24"/>
              </w:rPr>
            </w:pPr>
          </w:p>
        </w:tc>
        <w:tc>
          <w:tcPr>
            <w:tcW w:w="8722" w:type="dxa"/>
          </w:tcPr>
          <w:p w14:paraId="0C08166D" w14:textId="77777777" w:rsidR="007B0C2E" w:rsidRPr="007B0C2E" w:rsidRDefault="007B0C2E" w:rsidP="007B0C2E">
            <w:pPr>
              <w:ind w:hanging="2"/>
              <w:jc w:val="both"/>
              <w:rPr>
                <w:sz w:val="24"/>
                <w:szCs w:val="24"/>
              </w:rPr>
            </w:pPr>
            <w:r w:rsidRPr="007B0C2E">
              <w:rPr>
                <w:sz w:val="24"/>
                <w:szCs w:val="24"/>
              </w:rPr>
              <w:t>Prisijungimo metu vartotojui turi būti pateikta privatumo politika ir paslaugų teikimo taisyklės, o prisijungimas galimas tik patvirtinus sutikimą.</w:t>
            </w:r>
          </w:p>
        </w:tc>
      </w:tr>
      <w:tr w:rsidR="007B0C2E" w:rsidRPr="007B0C2E" w14:paraId="332C9EA4" w14:textId="77777777" w:rsidTr="00630F8F">
        <w:tc>
          <w:tcPr>
            <w:tcW w:w="912" w:type="dxa"/>
          </w:tcPr>
          <w:p w14:paraId="17304519" w14:textId="77777777" w:rsidR="007B0C2E" w:rsidRPr="007B0C2E" w:rsidRDefault="007B0C2E" w:rsidP="007B0C2E">
            <w:pPr>
              <w:widowControl w:val="0"/>
              <w:numPr>
                <w:ilvl w:val="2"/>
                <w:numId w:val="30"/>
              </w:numPr>
              <w:autoSpaceDE w:val="0"/>
              <w:autoSpaceDN w:val="0"/>
              <w:jc w:val="both"/>
              <w:rPr>
                <w:b/>
                <w:bCs/>
                <w:sz w:val="24"/>
                <w:szCs w:val="24"/>
              </w:rPr>
            </w:pPr>
          </w:p>
        </w:tc>
        <w:tc>
          <w:tcPr>
            <w:tcW w:w="8722" w:type="dxa"/>
          </w:tcPr>
          <w:p w14:paraId="31D77EEA" w14:textId="77777777" w:rsidR="007B0C2E" w:rsidRPr="007B0C2E" w:rsidRDefault="007B0C2E" w:rsidP="007B0C2E">
            <w:pPr>
              <w:ind w:hanging="2"/>
              <w:jc w:val="both"/>
              <w:rPr>
                <w:sz w:val="24"/>
                <w:szCs w:val="24"/>
              </w:rPr>
            </w:pPr>
            <w:r w:rsidRPr="007B0C2E">
              <w:rPr>
                <w:sz w:val="24"/>
                <w:szCs w:val="24"/>
              </w:rPr>
              <w:t>Sistema turi autentifikuoti vartotoją pagal paskyros duomenis ir suteikti prieigą prie funkcionalumų pagal vartotojo rolę.</w:t>
            </w:r>
          </w:p>
        </w:tc>
      </w:tr>
      <w:tr w:rsidR="007B0C2E" w:rsidRPr="007B0C2E" w14:paraId="0DA11692" w14:textId="77777777" w:rsidTr="00630F8F">
        <w:tc>
          <w:tcPr>
            <w:tcW w:w="912" w:type="dxa"/>
          </w:tcPr>
          <w:p w14:paraId="51CEC5EE" w14:textId="77777777" w:rsidR="007B0C2E" w:rsidRPr="007B0C2E" w:rsidRDefault="007B0C2E" w:rsidP="007B0C2E">
            <w:pPr>
              <w:widowControl w:val="0"/>
              <w:numPr>
                <w:ilvl w:val="2"/>
                <w:numId w:val="30"/>
              </w:numPr>
              <w:autoSpaceDE w:val="0"/>
              <w:autoSpaceDN w:val="0"/>
              <w:jc w:val="both"/>
              <w:rPr>
                <w:b/>
                <w:bCs/>
                <w:sz w:val="24"/>
                <w:szCs w:val="24"/>
              </w:rPr>
            </w:pPr>
          </w:p>
        </w:tc>
        <w:tc>
          <w:tcPr>
            <w:tcW w:w="8722" w:type="dxa"/>
          </w:tcPr>
          <w:p w14:paraId="048C18D3" w14:textId="77777777" w:rsidR="007B0C2E" w:rsidRPr="007B0C2E" w:rsidRDefault="007B0C2E" w:rsidP="007B0C2E">
            <w:pPr>
              <w:ind w:hanging="2"/>
              <w:jc w:val="both"/>
              <w:rPr>
                <w:sz w:val="24"/>
                <w:szCs w:val="24"/>
              </w:rPr>
            </w:pPr>
            <w:r w:rsidRPr="007B0C2E">
              <w:rPr>
                <w:sz w:val="24"/>
                <w:szCs w:val="24"/>
              </w:rPr>
              <w:t>Sistemoje turi būti užtikrintas vartotojų autentifikavimas, duomenų rinkimas, tvarkymas, saugojimas ir archyvavimas.</w:t>
            </w:r>
          </w:p>
        </w:tc>
      </w:tr>
      <w:tr w:rsidR="007B0C2E" w:rsidRPr="007B0C2E" w14:paraId="72EB37FA" w14:textId="77777777" w:rsidTr="00630F8F">
        <w:tc>
          <w:tcPr>
            <w:tcW w:w="912" w:type="dxa"/>
          </w:tcPr>
          <w:p w14:paraId="77EB9030" w14:textId="77777777" w:rsidR="007B0C2E" w:rsidRPr="007B0C2E" w:rsidRDefault="007B0C2E" w:rsidP="007B0C2E">
            <w:pPr>
              <w:widowControl w:val="0"/>
              <w:numPr>
                <w:ilvl w:val="2"/>
                <w:numId w:val="30"/>
              </w:numPr>
              <w:autoSpaceDE w:val="0"/>
              <w:autoSpaceDN w:val="0"/>
              <w:jc w:val="both"/>
              <w:rPr>
                <w:b/>
                <w:bCs/>
                <w:sz w:val="24"/>
                <w:szCs w:val="24"/>
              </w:rPr>
            </w:pPr>
          </w:p>
        </w:tc>
        <w:tc>
          <w:tcPr>
            <w:tcW w:w="8722" w:type="dxa"/>
          </w:tcPr>
          <w:p w14:paraId="230787A3" w14:textId="77777777" w:rsidR="007B0C2E" w:rsidRPr="007B0C2E" w:rsidRDefault="007B0C2E" w:rsidP="007B0C2E">
            <w:pPr>
              <w:ind w:hanging="2"/>
              <w:jc w:val="both"/>
              <w:rPr>
                <w:sz w:val="24"/>
                <w:szCs w:val="24"/>
              </w:rPr>
            </w:pPr>
            <w:r w:rsidRPr="007B0C2E">
              <w:rPr>
                <w:sz w:val="24"/>
                <w:szCs w:val="24"/>
              </w:rPr>
              <w:t>Pirmojo prisijungimo metu vartotojas turi būti supažindintas su sistemos naudojimo taisyklėmis ir asmens duomenų tvarkymu.</w:t>
            </w:r>
          </w:p>
        </w:tc>
      </w:tr>
    </w:tbl>
    <w:p w14:paraId="44CF61C3" w14:textId="77777777" w:rsidR="007B0C2E" w:rsidRPr="007B0C2E" w:rsidRDefault="007B0C2E" w:rsidP="007B0C2E">
      <w:pPr>
        <w:numPr>
          <w:ilvl w:val="0"/>
          <w:numId w:val="30"/>
        </w:numPr>
        <w:suppressAutoHyphens/>
        <w:spacing w:before="240" w:line="240" w:lineRule="auto"/>
        <w:ind w:hanging="2"/>
        <w:jc w:val="center"/>
        <w:textAlignment w:val="top"/>
        <w:outlineLvl w:val="0"/>
        <w:rPr>
          <w:rFonts w:ascii="Times New Roman" w:eastAsia="Times New Roman" w:hAnsi="Times New Roman" w:cs="Times New Roman"/>
          <w:b/>
          <w:bCs/>
          <w:kern w:val="0"/>
          <w:position w:val="-1"/>
          <w14:ligatures w14:val="none"/>
        </w:rPr>
      </w:pPr>
      <w:bookmarkStart w:id="14" w:name="_Toc77678410"/>
      <w:r w:rsidRPr="007B0C2E">
        <w:rPr>
          <w:rFonts w:ascii="Times New Roman" w:eastAsia="Times New Roman" w:hAnsi="Times New Roman" w:cs="Times New Roman"/>
          <w:b/>
          <w:bCs/>
          <w:kern w:val="0"/>
          <w:position w:val="-1"/>
          <w14:ligatures w14:val="none"/>
        </w:rPr>
        <w:t>NEFUNKCINIAI REIKALAVIMAI</w:t>
      </w:r>
      <w:bookmarkEnd w:id="14"/>
    </w:p>
    <w:tbl>
      <w:tblPr>
        <w:tblStyle w:val="Lentelstinklelis2"/>
        <w:tblW w:w="9634" w:type="dxa"/>
        <w:tblLook w:val="04A0" w:firstRow="1" w:lastRow="0" w:firstColumn="1" w:lastColumn="0" w:noHBand="0" w:noVBand="1"/>
      </w:tblPr>
      <w:tblGrid>
        <w:gridCol w:w="928"/>
        <w:gridCol w:w="8706"/>
      </w:tblGrid>
      <w:tr w:rsidR="007B0C2E" w:rsidRPr="007B0C2E" w14:paraId="0092E0EF" w14:textId="77777777" w:rsidTr="00630F8F">
        <w:trPr>
          <w:trHeight w:val="564"/>
          <w:tblHeader/>
        </w:trPr>
        <w:tc>
          <w:tcPr>
            <w:tcW w:w="928" w:type="dxa"/>
            <w:shd w:val="clear" w:color="auto" w:fill="D9D9D9"/>
            <w:vAlign w:val="center"/>
          </w:tcPr>
          <w:p w14:paraId="62E65E10" w14:textId="77777777" w:rsidR="007B0C2E" w:rsidRPr="007B0C2E" w:rsidRDefault="007B0C2E" w:rsidP="007B0C2E">
            <w:pPr>
              <w:jc w:val="center"/>
              <w:rPr>
                <w:b/>
                <w:bCs/>
                <w:sz w:val="24"/>
                <w:szCs w:val="24"/>
              </w:rPr>
            </w:pPr>
            <w:r w:rsidRPr="007B0C2E">
              <w:rPr>
                <w:b/>
                <w:bCs/>
                <w:sz w:val="24"/>
                <w:szCs w:val="24"/>
              </w:rPr>
              <w:t>Eil.</w:t>
            </w:r>
          </w:p>
          <w:p w14:paraId="3AB37F0E" w14:textId="77777777" w:rsidR="007B0C2E" w:rsidRPr="007B0C2E" w:rsidRDefault="007B0C2E" w:rsidP="007B0C2E">
            <w:pPr>
              <w:jc w:val="center"/>
              <w:rPr>
                <w:b/>
                <w:bCs/>
                <w:sz w:val="24"/>
                <w:szCs w:val="24"/>
              </w:rPr>
            </w:pPr>
            <w:r w:rsidRPr="007B0C2E">
              <w:rPr>
                <w:b/>
                <w:bCs/>
                <w:sz w:val="24"/>
                <w:szCs w:val="24"/>
              </w:rPr>
              <w:t xml:space="preserve"> Nr.</w:t>
            </w:r>
          </w:p>
        </w:tc>
        <w:tc>
          <w:tcPr>
            <w:tcW w:w="8706" w:type="dxa"/>
            <w:shd w:val="clear" w:color="auto" w:fill="D9D9D9"/>
            <w:vAlign w:val="center"/>
          </w:tcPr>
          <w:p w14:paraId="131DFD80" w14:textId="77777777" w:rsidR="007B0C2E" w:rsidRPr="007B0C2E" w:rsidRDefault="007B0C2E" w:rsidP="007B0C2E">
            <w:pPr>
              <w:jc w:val="center"/>
              <w:rPr>
                <w:b/>
                <w:bCs/>
                <w:i/>
                <w:iCs/>
                <w:sz w:val="24"/>
                <w:szCs w:val="24"/>
              </w:rPr>
            </w:pPr>
            <w:r w:rsidRPr="007B0C2E">
              <w:rPr>
                <w:b/>
                <w:bCs/>
                <w:sz w:val="24"/>
                <w:szCs w:val="24"/>
              </w:rPr>
              <w:t>Reikalavimo aprašymas</w:t>
            </w:r>
          </w:p>
        </w:tc>
      </w:tr>
      <w:tr w:rsidR="007B0C2E" w:rsidRPr="007B0C2E" w14:paraId="52045965" w14:textId="77777777" w:rsidTr="00630F8F">
        <w:trPr>
          <w:trHeight w:val="283"/>
          <w:tblHeader/>
        </w:trPr>
        <w:tc>
          <w:tcPr>
            <w:tcW w:w="928" w:type="dxa"/>
            <w:shd w:val="clear" w:color="auto" w:fill="D9D9D9"/>
            <w:vAlign w:val="center"/>
          </w:tcPr>
          <w:p w14:paraId="1DCBE49A" w14:textId="77777777" w:rsidR="007B0C2E" w:rsidRPr="007B0C2E" w:rsidRDefault="007B0C2E" w:rsidP="007B0C2E">
            <w:pPr>
              <w:ind w:hanging="2"/>
              <w:jc w:val="center"/>
              <w:rPr>
                <w:b/>
                <w:bCs/>
                <w:sz w:val="24"/>
                <w:szCs w:val="24"/>
              </w:rPr>
            </w:pPr>
          </w:p>
        </w:tc>
        <w:tc>
          <w:tcPr>
            <w:tcW w:w="8706" w:type="dxa"/>
            <w:shd w:val="clear" w:color="auto" w:fill="D9D9D9"/>
            <w:vAlign w:val="center"/>
          </w:tcPr>
          <w:p w14:paraId="320DAF21" w14:textId="77777777" w:rsidR="007B0C2E" w:rsidRPr="007B0C2E" w:rsidRDefault="007B0C2E" w:rsidP="007B0C2E">
            <w:pPr>
              <w:ind w:hanging="2"/>
              <w:rPr>
                <w:b/>
                <w:bCs/>
                <w:sz w:val="24"/>
                <w:szCs w:val="24"/>
              </w:rPr>
            </w:pPr>
            <w:r w:rsidRPr="007B0C2E">
              <w:rPr>
                <w:b/>
                <w:bCs/>
                <w:sz w:val="24"/>
                <w:szCs w:val="24"/>
              </w:rPr>
              <w:t>5.1.</w:t>
            </w:r>
            <w:bookmarkStart w:id="15" w:name="_Toc77678409"/>
            <w:r w:rsidRPr="007B0C2E">
              <w:rPr>
                <w:b/>
                <w:bCs/>
                <w:position w:val="-1"/>
                <w:sz w:val="24"/>
                <w:szCs w:val="24"/>
              </w:rPr>
              <w:t xml:space="preserve"> Bendrieji reikalavimai</w:t>
            </w:r>
            <w:bookmarkEnd w:id="15"/>
          </w:p>
        </w:tc>
      </w:tr>
      <w:tr w:rsidR="007B0C2E" w:rsidRPr="007B0C2E" w14:paraId="06875475" w14:textId="77777777" w:rsidTr="00630F8F">
        <w:tc>
          <w:tcPr>
            <w:tcW w:w="928" w:type="dxa"/>
          </w:tcPr>
          <w:p w14:paraId="0BE65611" w14:textId="77777777" w:rsidR="007B0C2E" w:rsidRPr="007B0C2E" w:rsidRDefault="007B0C2E" w:rsidP="007B0C2E">
            <w:pPr>
              <w:widowControl w:val="0"/>
              <w:autoSpaceDE w:val="0"/>
              <w:autoSpaceDN w:val="0"/>
              <w:jc w:val="both"/>
              <w:rPr>
                <w:b/>
                <w:bCs/>
                <w:sz w:val="24"/>
                <w:szCs w:val="24"/>
              </w:rPr>
            </w:pPr>
            <w:r w:rsidRPr="007B0C2E">
              <w:rPr>
                <w:b/>
                <w:bCs/>
                <w:sz w:val="24"/>
                <w:szCs w:val="24"/>
              </w:rPr>
              <w:t>5.1.1.</w:t>
            </w:r>
          </w:p>
          <w:p w14:paraId="1E808838" w14:textId="77777777" w:rsidR="007B0C2E" w:rsidRPr="007B0C2E" w:rsidRDefault="007B0C2E" w:rsidP="007B0C2E">
            <w:pPr>
              <w:widowControl w:val="0"/>
              <w:autoSpaceDE w:val="0"/>
              <w:autoSpaceDN w:val="0"/>
              <w:jc w:val="both"/>
              <w:rPr>
                <w:b/>
                <w:bCs/>
                <w:sz w:val="24"/>
                <w:szCs w:val="24"/>
              </w:rPr>
            </w:pPr>
          </w:p>
          <w:p w14:paraId="43F68F1B" w14:textId="77777777" w:rsidR="007B0C2E" w:rsidRPr="007B0C2E" w:rsidRDefault="007B0C2E" w:rsidP="007B0C2E">
            <w:pPr>
              <w:widowControl w:val="0"/>
              <w:autoSpaceDE w:val="0"/>
              <w:autoSpaceDN w:val="0"/>
              <w:jc w:val="both"/>
              <w:rPr>
                <w:b/>
                <w:bCs/>
                <w:sz w:val="24"/>
                <w:szCs w:val="24"/>
              </w:rPr>
            </w:pPr>
          </w:p>
        </w:tc>
        <w:tc>
          <w:tcPr>
            <w:tcW w:w="8706" w:type="dxa"/>
          </w:tcPr>
          <w:p w14:paraId="64DCD294" w14:textId="77777777" w:rsidR="007B0C2E" w:rsidRPr="007B0C2E" w:rsidRDefault="007B0C2E" w:rsidP="007B0C2E">
            <w:pPr>
              <w:ind w:hanging="2"/>
              <w:jc w:val="both"/>
              <w:rPr>
                <w:sz w:val="24"/>
                <w:szCs w:val="24"/>
              </w:rPr>
            </w:pPr>
            <w:r w:rsidRPr="007B0C2E">
              <w:rPr>
                <w:sz w:val="24"/>
                <w:szCs w:val="24"/>
              </w:rPr>
              <w:t xml:space="preserve">Mobilioji programėlė turi būti adaptuota naudojantis Paslaugų teikėjo nuotolinės pacientų stebėsenos platformos technologiniu pagrindu ir turi atitikti Radviliškio ligoninės, koordinuojančios Sveikatos centro veiklą, pateiktus vizualinio identiteto (pavadinimas, logotipas, spalvos, piktogramos) reikalavimus. </w:t>
            </w:r>
          </w:p>
        </w:tc>
      </w:tr>
      <w:tr w:rsidR="007B0C2E" w:rsidRPr="007B0C2E" w14:paraId="32A7D355" w14:textId="77777777" w:rsidTr="00630F8F">
        <w:tc>
          <w:tcPr>
            <w:tcW w:w="928" w:type="dxa"/>
          </w:tcPr>
          <w:p w14:paraId="10BFB412" w14:textId="77777777" w:rsidR="007B0C2E" w:rsidRPr="007B0C2E" w:rsidRDefault="007B0C2E" w:rsidP="007B0C2E">
            <w:pPr>
              <w:widowControl w:val="0"/>
              <w:numPr>
                <w:ilvl w:val="2"/>
                <w:numId w:val="31"/>
              </w:numPr>
              <w:autoSpaceDE w:val="0"/>
              <w:autoSpaceDN w:val="0"/>
              <w:contextualSpacing/>
              <w:jc w:val="both"/>
              <w:rPr>
                <w:b/>
                <w:bCs/>
                <w:sz w:val="24"/>
                <w:szCs w:val="24"/>
              </w:rPr>
            </w:pPr>
          </w:p>
        </w:tc>
        <w:tc>
          <w:tcPr>
            <w:tcW w:w="8706" w:type="dxa"/>
          </w:tcPr>
          <w:p w14:paraId="256BC66C" w14:textId="77777777" w:rsidR="007B0C2E" w:rsidRPr="007B0C2E" w:rsidRDefault="007B0C2E" w:rsidP="007B0C2E">
            <w:pPr>
              <w:ind w:hanging="2"/>
              <w:jc w:val="both"/>
              <w:rPr>
                <w:sz w:val="24"/>
                <w:szCs w:val="24"/>
              </w:rPr>
            </w:pPr>
            <w:r w:rsidRPr="007B0C2E">
              <w:rPr>
                <w:sz w:val="24"/>
                <w:szCs w:val="24"/>
              </w:rPr>
              <w:t xml:space="preserve">Mobilioji programėlė turi būti patalpinta ir pilnai paleista naudoti „Google </w:t>
            </w:r>
            <w:proofErr w:type="spellStart"/>
            <w:r w:rsidRPr="007B0C2E">
              <w:rPr>
                <w:sz w:val="24"/>
                <w:szCs w:val="24"/>
              </w:rPr>
              <w:t>Play</w:t>
            </w:r>
            <w:proofErr w:type="spellEnd"/>
            <w:r w:rsidRPr="007B0C2E">
              <w:rPr>
                <w:sz w:val="24"/>
                <w:szCs w:val="24"/>
              </w:rPr>
              <w:t xml:space="preserve"> </w:t>
            </w:r>
            <w:proofErr w:type="spellStart"/>
            <w:r w:rsidRPr="007B0C2E">
              <w:rPr>
                <w:sz w:val="24"/>
                <w:szCs w:val="24"/>
              </w:rPr>
              <w:t>Store</w:t>
            </w:r>
            <w:proofErr w:type="spellEnd"/>
            <w:r w:rsidRPr="007B0C2E">
              <w:rPr>
                <w:sz w:val="24"/>
                <w:szCs w:val="24"/>
              </w:rPr>
              <w:t xml:space="preserve">“ ir „Apple </w:t>
            </w:r>
            <w:proofErr w:type="spellStart"/>
            <w:r w:rsidRPr="007B0C2E">
              <w:rPr>
                <w:sz w:val="24"/>
                <w:szCs w:val="24"/>
              </w:rPr>
              <w:t>App</w:t>
            </w:r>
            <w:proofErr w:type="spellEnd"/>
            <w:r w:rsidRPr="007B0C2E">
              <w:rPr>
                <w:sz w:val="24"/>
                <w:szCs w:val="24"/>
              </w:rPr>
              <w:t xml:space="preserve"> </w:t>
            </w:r>
            <w:proofErr w:type="spellStart"/>
            <w:r w:rsidRPr="007B0C2E">
              <w:rPr>
                <w:sz w:val="24"/>
                <w:szCs w:val="24"/>
              </w:rPr>
              <w:t>Store</w:t>
            </w:r>
            <w:proofErr w:type="spellEnd"/>
            <w:r w:rsidRPr="007B0C2E">
              <w:rPr>
                <w:sz w:val="24"/>
                <w:szCs w:val="24"/>
              </w:rPr>
              <w:t>“ parduotuvėse Paslaugų teikėjo sąskaita, užtikrinant, kad ji būtų prieinama tiksliniams naudotojams.</w:t>
            </w:r>
          </w:p>
        </w:tc>
      </w:tr>
      <w:tr w:rsidR="007B0C2E" w:rsidRPr="007B0C2E" w14:paraId="6FF37640" w14:textId="77777777" w:rsidTr="00630F8F">
        <w:tc>
          <w:tcPr>
            <w:tcW w:w="928" w:type="dxa"/>
          </w:tcPr>
          <w:p w14:paraId="6B634343"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5A1843F2" w14:textId="77777777" w:rsidR="007B0C2E" w:rsidRPr="007B0C2E" w:rsidRDefault="007B0C2E" w:rsidP="007B0C2E">
            <w:pPr>
              <w:ind w:hanging="2"/>
              <w:jc w:val="both"/>
              <w:rPr>
                <w:sz w:val="24"/>
                <w:szCs w:val="24"/>
              </w:rPr>
            </w:pPr>
            <w:r w:rsidRPr="007B0C2E">
              <w:rPr>
                <w:sz w:val="24"/>
                <w:szCs w:val="24"/>
              </w:rPr>
              <w:t>Visai sistemoje sukurtų atskirų sveikatos priežiūros įstaigų grupei turi būti prieinamas vienodas funkcionalumas, suderintas ir patvirtintas Sveikatos centro veiklą koordinuojančios įstaigos.</w:t>
            </w:r>
          </w:p>
        </w:tc>
      </w:tr>
      <w:tr w:rsidR="007B0C2E" w:rsidRPr="007B0C2E" w14:paraId="42344F2B" w14:textId="77777777" w:rsidTr="00630F8F">
        <w:trPr>
          <w:trHeight w:val="300"/>
        </w:trPr>
        <w:tc>
          <w:tcPr>
            <w:tcW w:w="928" w:type="dxa"/>
          </w:tcPr>
          <w:p w14:paraId="6A0C5F32"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77ACFB5E" w14:textId="77777777" w:rsidR="007B0C2E" w:rsidRPr="007B0C2E" w:rsidRDefault="007B0C2E" w:rsidP="007B0C2E">
            <w:pPr>
              <w:ind w:hanging="2"/>
              <w:jc w:val="both"/>
              <w:rPr>
                <w:sz w:val="24"/>
                <w:szCs w:val="24"/>
              </w:rPr>
            </w:pPr>
            <w:r w:rsidRPr="007B0C2E">
              <w:rPr>
                <w:sz w:val="24"/>
                <w:szCs w:val="24"/>
              </w:rPr>
              <w:t xml:space="preserve">Sistemoje turi būti pateikiama kontekstinė pagalba (angl. </w:t>
            </w:r>
            <w:proofErr w:type="spellStart"/>
            <w:r w:rsidRPr="007B0C2E">
              <w:rPr>
                <w:i/>
                <w:sz w:val="24"/>
                <w:szCs w:val="24"/>
              </w:rPr>
              <w:t>tooltip</w:t>
            </w:r>
            <w:proofErr w:type="spellEnd"/>
            <w:r w:rsidRPr="007B0C2E">
              <w:rPr>
                <w:sz w:val="24"/>
                <w:szCs w:val="24"/>
              </w:rPr>
              <w:t>) prie laukų, kuriuose reikalingas sąvokų paaiškinimas ar kita pagalbinė informacija.</w:t>
            </w:r>
          </w:p>
        </w:tc>
      </w:tr>
      <w:tr w:rsidR="007B0C2E" w:rsidRPr="007B0C2E" w14:paraId="6528C4D9" w14:textId="77777777" w:rsidTr="00630F8F">
        <w:tc>
          <w:tcPr>
            <w:tcW w:w="928" w:type="dxa"/>
          </w:tcPr>
          <w:p w14:paraId="6BCDEE93"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564661F5" w14:textId="77777777" w:rsidR="007B0C2E" w:rsidRPr="007B0C2E" w:rsidRDefault="007B0C2E" w:rsidP="007B0C2E">
            <w:pPr>
              <w:ind w:hanging="2"/>
              <w:jc w:val="both"/>
              <w:rPr>
                <w:sz w:val="24"/>
                <w:szCs w:val="24"/>
              </w:rPr>
            </w:pPr>
            <w:r w:rsidRPr="007B0C2E">
              <w:rPr>
                <w:sz w:val="24"/>
                <w:szCs w:val="24"/>
              </w:rPr>
              <w:t>Sąrašinėse formose turi būti nurodoma įrašo sukūrimo ar atnaujinimo data ir atsakingo asmens duomenys.</w:t>
            </w:r>
          </w:p>
        </w:tc>
      </w:tr>
      <w:tr w:rsidR="007B0C2E" w:rsidRPr="007B0C2E" w14:paraId="6E0C687C" w14:textId="77777777" w:rsidTr="00630F8F">
        <w:tc>
          <w:tcPr>
            <w:tcW w:w="928" w:type="dxa"/>
          </w:tcPr>
          <w:p w14:paraId="6814B8A8"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7DFD0096" w14:textId="77777777" w:rsidR="007B0C2E" w:rsidRPr="007B0C2E" w:rsidRDefault="007B0C2E" w:rsidP="007B0C2E">
            <w:pPr>
              <w:ind w:hanging="2"/>
              <w:jc w:val="both"/>
              <w:rPr>
                <w:sz w:val="24"/>
                <w:szCs w:val="24"/>
              </w:rPr>
            </w:pPr>
            <w:r w:rsidRPr="007B0C2E">
              <w:rPr>
                <w:sz w:val="24"/>
                <w:szCs w:val="24"/>
              </w:rPr>
              <w:t>Vartotojai turi būti informuojami apie įvykius informaciniais pranešimais ar el. paštu (prisijungimo prie sistemos duomenys ir savaitinės ataskaitos).</w:t>
            </w:r>
          </w:p>
        </w:tc>
      </w:tr>
      <w:tr w:rsidR="007B0C2E" w:rsidRPr="007B0C2E" w14:paraId="138F6FC1" w14:textId="77777777" w:rsidTr="00630F8F">
        <w:tc>
          <w:tcPr>
            <w:tcW w:w="928" w:type="dxa"/>
          </w:tcPr>
          <w:p w14:paraId="6D114FC2"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4C2DC946" w14:textId="77777777" w:rsidR="007B0C2E" w:rsidRPr="007B0C2E" w:rsidRDefault="007B0C2E" w:rsidP="007B0C2E">
            <w:pPr>
              <w:ind w:hanging="2"/>
              <w:jc w:val="both"/>
              <w:rPr>
                <w:sz w:val="24"/>
                <w:szCs w:val="24"/>
              </w:rPr>
            </w:pPr>
            <w:r w:rsidRPr="007B0C2E">
              <w:rPr>
                <w:sz w:val="24"/>
                <w:szCs w:val="24"/>
              </w:rPr>
              <w:t>Sistemoje turi veikti paieška sąrašinėse formose, su galimybe siūlyti galimus rezultatus vedant raktažodį.</w:t>
            </w:r>
          </w:p>
        </w:tc>
      </w:tr>
      <w:tr w:rsidR="007B0C2E" w:rsidRPr="007B0C2E" w14:paraId="5A7065AB" w14:textId="77777777" w:rsidTr="00630F8F">
        <w:tc>
          <w:tcPr>
            <w:tcW w:w="928" w:type="dxa"/>
          </w:tcPr>
          <w:p w14:paraId="00BEF31E"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38817B9F" w14:textId="77777777" w:rsidR="007B0C2E" w:rsidRPr="007B0C2E" w:rsidRDefault="007B0C2E" w:rsidP="007B0C2E">
            <w:pPr>
              <w:ind w:hanging="2"/>
              <w:jc w:val="both"/>
              <w:rPr>
                <w:sz w:val="24"/>
                <w:szCs w:val="24"/>
              </w:rPr>
            </w:pPr>
            <w:r w:rsidRPr="007B0C2E">
              <w:rPr>
                <w:sz w:val="24"/>
                <w:szCs w:val="24"/>
              </w:rPr>
              <w:t>Sistemoje turi būti galimybė įkelti dokumentus šiais formatais: PDF, JPG, PNG, TIFF, DOCX, XLSX.</w:t>
            </w:r>
          </w:p>
        </w:tc>
      </w:tr>
      <w:tr w:rsidR="007B0C2E" w:rsidRPr="007B0C2E" w14:paraId="64CC8C6A" w14:textId="77777777" w:rsidTr="00630F8F">
        <w:tc>
          <w:tcPr>
            <w:tcW w:w="928" w:type="dxa"/>
          </w:tcPr>
          <w:p w14:paraId="24F92D6F"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0650CCC6" w14:textId="77777777" w:rsidR="007B0C2E" w:rsidRPr="007B0C2E" w:rsidRDefault="007B0C2E" w:rsidP="007B0C2E">
            <w:pPr>
              <w:ind w:hanging="2"/>
              <w:jc w:val="both"/>
              <w:rPr>
                <w:sz w:val="24"/>
                <w:szCs w:val="24"/>
              </w:rPr>
            </w:pPr>
            <w:r w:rsidRPr="007B0C2E">
              <w:rPr>
                <w:sz w:val="24"/>
                <w:szCs w:val="24"/>
              </w:rPr>
              <w:t>Sistemoje turi būti galimybė eksportuoti duomenis į PDF formatą.</w:t>
            </w:r>
          </w:p>
        </w:tc>
      </w:tr>
      <w:tr w:rsidR="007B0C2E" w:rsidRPr="007B0C2E" w14:paraId="11F802AA" w14:textId="77777777" w:rsidTr="00630F8F">
        <w:tc>
          <w:tcPr>
            <w:tcW w:w="928" w:type="dxa"/>
          </w:tcPr>
          <w:p w14:paraId="16339919"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54851EB6" w14:textId="77777777" w:rsidR="007B0C2E" w:rsidRPr="007B0C2E" w:rsidRDefault="007B0C2E" w:rsidP="007B0C2E">
            <w:pPr>
              <w:ind w:hanging="2"/>
              <w:jc w:val="both"/>
              <w:rPr>
                <w:sz w:val="24"/>
                <w:szCs w:val="24"/>
              </w:rPr>
            </w:pPr>
            <w:r w:rsidRPr="007B0C2E">
              <w:rPr>
                <w:sz w:val="24"/>
                <w:szCs w:val="24"/>
              </w:rPr>
              <w:t>Tiekėjas turi pritaikyti Sveikatos centro veiklą koordinuojančios Radviliškio ligoninės prekinio ženklo stilistiką ataskaitoms.</w:t>
            </w:r>
          </w:p>
        </w:tc>
      </w:tr>
      <w:tr w:rsidR="007B0C2E" w:rsidRPr="007B0C2E" w14:paraId="487DF88A" w14:textId="77777777" w:rsidTr="00630F8F">
        <w:tc>
          <w:tcPr>
            <w:tcW w:w="928" w:type="dxa"/>
          </w:tcPr>
          <w:p w14:paraId="728ADF5D"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54A7E80C" w14:textId="77777777" w:rsidR="007B0C2E" w:rsidRPr="007B0C2E" w:rsidRDefault="007B0C2E" w:rsidP="007B0C2E">
            <w:pPr>
              <w:ind w:hanging="2"/>
              <w:jc w:val="both"/>
              <w:rPr>
                <w:sz w:val="24"/>
                <w:szCs w:val="24"/>
              </w:rPr>
            </w:pPr>
            <w:r w:rsidRPr="007B0C2E">
              <w:rPr>
                <w:sz w:val="24"/>
                <w:szCs w:val="24"/>
              </w:rPr>
              <w:t>Tiekėjas turi parengti sveikatos priežiūros ataskaitų formas, suderintas su Sveikatos centro veiklą koordinuojančia įstaiga.</w:t>
            </w:r>
          </w:p>
        </w:tc>
      </w:tr>
      <w:tr w:rsidR="007B0C2E" w:rsidRPr="007B0C2E" w14:paraId="21E6F695" w14:textId="77777777" w:rsidTr="00630F8F">
        <w:tc>
          <w:tcPr>
            <w:tcW w:w="928" w:type="dxa"/>
          </w:tcPr>
          <w:p w14:paraId="23B49A5B"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62924ED4" w14:textId="77777777" w:rsidR="007B0C2E" w:rsidRPr="007B0C2E" w:rsidRDefault="007B0C2E" w:rsidP="007B0C2E">
            <w:pPr>
              <w:ind w:hanging="2"/>
              <w:jc w:val="both"/>
              <w:rPr>
                <w:sz w:val="24"/>
                <w:szCs w:val="24"/>
              </w:rPr>
            </w:pPr>
            <w:r w:rsidRPr="007B0C2E">
              <w:rPr>
                <w:sz w:val="24"/>
                <w:szCs w:val="24"/>
              </w:rPr>
              <w:t>Tiekėjas turi suderinti ir pasitvirtinti sveikatos priežiūros ataskaitose pateikiamą turinį su Sveikatos centro veiklą koordinuojančia įstaiga.</w:t>
            </w:r>
          </w:p>
        </w:tc>
      </w:tr>
      <w:tr w:rsidR="007B0C2E" w:rsidRPr="007B0C2E" w14:paraId="4F57508A" w14:textId="77777777" w:rsidTr="00630F8F">
        <w:tc>
          <w:tcPr>
            <w:tcW w:w="928" w:type="dxa"/>
          </w:tcPr>
          <w:p w14:paraId="348E6442"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55A8FF4F" w14:textId="77777777" w:rsidR="007B0C2E" w:rsidRPr="007B0C2E" w:rsidRDefault="007B0C2E" w:rsidP="007B0C2E">
            <w:pPr>
              <w:ind w:hanging="2"/>
              <w:jc w:val="both"/>
              <w:rPr>
                <w:sz w:val="24"/>
                <w:szCs w:val="24"/>
              </w:rPr>
            </w:pPr>
            <w:r w:rsidRPr="007B0C2E">
              <w:rPr>
                <w:sz w:val="24"/>
                <w:szCs w:val="24"/>
              </w:rPr>
              <w:t>Tiekėjas turi parengti sveikatos priežiūros plano struktūrą pagal Sveikatos centro poreikius.</w:t>
            </w:r>
          </w:p>
        </w:tc>
      </w:tr>
      <w:tr w:rsidR="007B0C2E" w:rsidRPr="007B0C2E" w14:paraId="6AF7252F" w14:textId="77777777" w:rsidTr="00630F8F">
        <w:tc>
          <w:tcPr>
            <w:tcW w:w="928" w:type="dxa"/>
          </w:tcPr>
          <w:p w14:paraId="63B9ABFA"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65077A99" w14:textId="77777777" w:rsidR="007B0C2E" w:rsidRPr="007B0C2E" w:rsidRDefault="007B0C2E" w:rsidP="007B0C2E">
            <w:pPr>
              <w:ind w:hanging="2"/>
              <w:jc w:val="both"/>
              <w:rPr>
                <w:sz w:val="24"/>
                <w:szCs w:val="24"/>
              </w:rPr>
            </w:pPr>
            <w:r w:rsidRPr="007B0C2E">
              <w:rPr>
                <w:sz w:val="24"/>
                <w:szCs w:val="24"/>
              </w:rPr>
              <w:t>Tiekėjas turi susiderinti ir pasitvirtinti sveikatos priežiūros plano struktūrą su Sveikatos centro veiklą koordinuojančia įstaiga.</w:t>
            </w:r>
          </w:p>
        </w:tc>
      </w:tr>
      <w:tr w:rsidR="007B0C2E" w:rsidRPr="007B0C2E" w14:paraId="02B12A6B" w14:textId="77777777" w:rsidTr="00630F8F">
        <w:tc>
          <w:tcPr>
            <w:tcW w:w="928" w:type="dxa"/>
          </w:tcPr>
          <w:p w14:paraId="265A619B"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745F2F94" w14:textId="77777777" w:rsidR="007B0C2E" w:rsidRPr="007B0C2E" w:rsidRDefault="007B0C2E" w:rsidP="007B0C2E">
            <w:pPr>
              <w:ind w:hanging="2"/>
              <w:jc w:val="both"/>
              <w:rPr>
                <w:sz w:val="24"/>
                <w:szCs w:val="24"/>
              </w:rPr>
            </w:pPr>
            <w:r w:rsidRPr="007B0C2E">
              <w:rPr>
                <w:sz w:val="24"/>
                <w:szCs w:val="24"/>
              </w:rPr>
              <w:t>Tiekėjas turi adaptuoti sistemą pagal Sveikatos centro veiklą koordinuojančios įstaigos pateiktus reikalavimus pasirinktų ligų priežiūrai.</w:t>
            </w:r>
          </w:p>
        </w:tc>
      </w:tr>
      <w:tr w:rsidR="007B0C2E" w:rsidRPr="007B0C2E" w14:paraId="069FDE33" w14:textId="77777777" w:rsidTr="00630F8F">
        <w:tc>
          <w:tcPr>
            <w:tcW w:w="928" w:type="dxa"/>
          </w:tcPr>
          <w:p w14:paraId="61B502D7"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783AE63E" w14:textId="77777777" w:rsidR="007B0C2E" w:rsidRPr="007B0C2E" w:rsidRDefault="007B0C2E" w:rsidP="007B0C2E">
            <w:pPr>
              <w:ind w:hanging="2"/>
              <w:jc w:val="both"/>
              <w:rPr>
                <w:sz w:val="24"/>
                <w:szCs w:val="24"/>
              </w:rPr>
            </w:pPr>
            <w:r w:rsidRPr="007B0C2E">
              <w:rPr>
                <w:sz w:val="24"/>
                <w:szCs w:val="24"/>
              </w:rPr>
              <w:t>Sistemoje turi būti galimybė organizuoti sveikatos priežiūrą pagal Sveikatos centro veiklą koordinuojančios įstaigos pateiktus reikalavimus pasirinktų ligų priežiūrai.</w:t>
            </w:r>
          </w:p>
        </w:tc>
      </w:tr>
      <w:tr w:rsidR="007B0C2E" w:rsidRPr="007B0C2E" w14:paraId="22AEA609" w14:textId="77777777" w:rsidTr="00630F8F">
        <w:tc>
          <w:tcPr>
            <w:tcW w:w="928" w:type="dxa"/>
          </w:tcPr>
          <w:p w14:paraId="3E1BFFCD"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53313AEE" w14:textId="77777777" w:rsidR="007B0C2E" w:rsidRPr="007B0C2E" w:rsidRDefault="007B0C2E" w:rsidP="007B0C2E">
            <w:pPr>
              <w:ind w:hanging="2"/>
              <w:jc w:val="both"/>
              <w:rPr>
                <w:sz w:val="24"/>
                <w:szCs w:val="24"/>
              </w:rPr>
            </w:pPr>
            <w:r w:rsidRPr="007B0C2E">
              <w:rPr>
                <w:sz w:val="24"/>
                <w:szCs w:val="24"/>
              </w:rPr>
              <w:t>Sistemos naudotojo sąsaja turi veikti standartinėmis naršyklių palaikomomis priemonėmis, vartotojų neturi būti prašoma instaliuoti papildomos programinės įrangos.</w:t>
            </w:r>
          </w:p>
        </w:tc>
      </w:tr>
      <w:tr w:rsidR="007B0C2E" w:rsidRPr="007B0C2E" w14:paraId="1B131DB0" w14:textId="77777777" w:rsidTr="00630F8F">
        <w:tc>
          <w:tcPr>
            <w:tcW w:w="928" w:type="dxa"/>
          </w:tcPr>
          <w:p w14:paraId="21247E7D"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10154560" w14:textId="77777777" w:rsidR="007B0C2E" w:rsidRPr="007B0C2E" w:rsidRDefault="007B0C2E" w:rsidP="007B0C2E">
            <w:pPr>
              <w:ind w:hanging="2"/>
              <w:jc w:val="both"/>
              <w:rPr>
                <w:sz w:val="24"/>
                <w:szCs w:val="24"/>
              </w:rPr>
            </w:pPr>
            <w:r w:rsidRPr="007B0C2E">
              <w:rPr>
                <w:sz w:val="24"/>
                <w:szCs w:val="24"/>
              </w:rPr>
              <w:t>Internetinė programa ir mobilios programėlės naudotojo sąsaja turi būti realizuota lietuvių ir anglų kalbomis (apimant klasifikatorius, sistemos pranešimus) ir atitikti bendrines kalbos taisykles.</w:t>
            </w:r>
          </w:p>
        </w:tc>
      </w:tr>
      <w:tr w:rsidR="007B0C2E" w:rsidRPr="007B0C2E" w14:paraId="5204E633" w14:textId="77777777" w:rsidTr="00630F8F">
        <w:tc>
          <w:tcPr>
            <w:tcW w:w="928" w:type="dxa"/>
          </w:tcPr>
          <w:p w14:paraId="4766AA0D"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489688A4" w14:textId="77777777" w:rsidR="007B0C2E" w:rsidRPr="007B0C2E" w:rsidRDefault="007B0C2E" w:rsidP="007B0C2E">
            <w:pPr>
              <w:ind w:hanging="2"/>
              <w:jc w:val="both"/>
              <w:rPr>
                <w:sz w:val="24"/>
                <w:szCs w:val="24"/>
              </w:rPr>
            </w:pPr>
            <w:r w:rsidRPr="007B0C2E">
              <w:rPr>
                <w:sz w:val="24"/>
                <w:szCs w:val="24"/>
              </w:rPr>
              <w:t>Tiekėjas turi pritaikyti Sveikatos centro veiklą koordinuojančios Radviliškio ligoninės prekinio ženklo elementus (logotipą, spalvas) internetinėje programoje.</w:t>
            </w:r>
          </w:p>
        </w:tc>
      </w:tr>
      <w:tr w:rsidR="007B0C2E" w:rsidRPr="007B0C2E" w14:paraId="04F82C1D" w14:textId="77777777" w:rsidTr="00630F8F">
        <w:tc>
          <w:tcPr>
            <w:tcW w:w="928" w:type="dxa"/>
          </w:tcPr>
          <w:p w14:paraId="21001E93"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1CA1C466" w14:textId="77777777" w:rsidR="007B0C2E" w:rsidRPr="007B0C2E" w:rsidRDefault="007B0C2E" w:rsidP="007B0C2E">
            <w:pPr>
              <w:ind w:hanging="2"/>
              <w:jc w:val="both"/>
              <w:rPr>
                <w:sz w:val="24"/>
                <w:szCs w:val="24"/>
              </w:rPr>
            </w:pPr>
            <w:r w:rsidRPr="007B0C2E">
              <w:rPr>
                <w:sz w:val="24"/>
                <w:szCs w:val="24"/>
              </w:rPr>
              <w:t>Tiekėjas turi pritaikyti Sveikatos centro veiklą koordinuojančios Radviliškio ligoninės prekinio ženklo elementus (logotipą, spalvas) mobiliojoje programėlėje.</w:t>
            </w:r>
          </w:p>
        </w:tc>
      </w:tr>
      <w:tr w:rsidR="007B0C2E" w:rsidRPr="007B0C2E" w14:paraId="7271F24A" w14:textId="77777777" w:rsidTr="00630F8F">
        <w:tc>
          <w:tcPr>
            <w:tcW w:w="928" w:type="dxa"/>
          </w:tcPr>
          <w:p w14:paraId="3FC10AB5"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6BC4A81B" w14:textId="77777777" w:rsidR="007B0C2E" w:rsidRPr="007B0C2E" w:rsidRDefault="007B0C2E" w:rsidP="007B0C2E">
            <w:pPr>
              <w:ind w:hanging="2"/>
              <w:jc w:val="both"/>
              <w:rPr>
                <w:sz w:val="24"/>
                <w:szCs w:val="24"/>
              </w:rPr>
            </w:pPr>
            <w:r w:rsidRPr="007B0C2E">
              <w:rPr>
                <w:sz w:val="24"/>
                <w:szCs w:val="24"/>
              </w:rPr>
              <w:t>Pacientui skirta mobili programėlė turi būti suderinta su ne žemesnės kaip 10.0 Android versijos ir ne žemesnės kaip 14.0 iOS versijos.</w:t>
            </w:r>
          </w:p>
        </w:tc>
      </w:tr>
      <w:tr w:rsidR="007B0C2E" w:rsidRPr="007B0C2E" w14:paraId="76A7462C" w14:textId="77777777" w:rsidTr="00630F8F">
        <w:tc>
          <w:tcPr>
            <w:tcW w:w="928" w:type="dxa"/>
          </w:tcPr>
          <w:p w14:paraId="18690309" w14:textId="77777777" w:rsidR="007B0C2E" w:rsidRPr="007B0C2E" w:rsidRDefault="007B0C2E" w:rsidP="007B0C2E">
            <w:pPr>
              <w:widowControl w:val="0"/>
              <w:numPr>
                <w:ilvl w:val="2"/>
                <w:numId w:val="31"/>
              </w:numPr>
              <w:autoSpaceDE w:val="0"/>
              <w:autoSpaceDN w:val="0"/>
              <w:jc w:val="both"/>
              <w:rPr>
                <w:b/>
                <w:bCs/>
                <w:sz w:val="24"/>
                <w:szCs w:val="24"/>
              </w:rPr>
            </w:pPr>
          </w:p>
        </w:tc>
        <w:tc>
          <w:tcPr>
            <w:tcW w:w="8706" w:type="dxa"/>
          </w:tcPr>
          <w:p w14:paraId="0FA63761" w14:textId="77777777" w:rsidR="007B0C2E" w:rsidRPr="007B0C2E" w:rsidRDefault="007B0C2E" w:rsidP="007B0C2E">
            <w:pPr>
              <w:ind w:hanging="2"/>
              <w:jc w:val="both"/>
              <w:rPr>
                <w:sz w:val="24"/>
                <w:szCs w:val="24"/>
              </w:rPr>
            </w:pPr>
            <w:r w:rsidRPr="007B0C2E">
              <w:rPr>
                <w:sz w:val="24"/>
                <w:szCs w:val="24"/>
              </w:rPr>
              <w:t>Sistemoje turi būti integruotas</w:t>
            </w:r>
            <w:r w:rsidRPr="007B0C2E">
              <w:rPr>
                <w:sz w:val="24"/>
                <w:szCs w:val="24"/>
                <w:lang w:val="pl-PL"/>
              </w:rPr>
              <w:t xml:space="preserve"> TLK </w:t>
            </w:r>
            <w:r w:rsidRPr="007B0C2E">
              <w:rPr>
                <w:sz w:val="24"/>
                <w:szCs w:val="24"/>
              </w:rPr>
              <w:t>diagnozių kodų klasifikatorius</w:t>
            </w:r>
            <w:r w:rsidRPr="007B0C2E">
              <w:rPr>
                <w:sz w:val="24"/>
                <w:szCs w:val="24"/>
                <w:lang w:val="pl-PL"/>
              </w:rPr>
              <w:t>.</w:t>
            </w:r>
          </w:p>
        </w:tc>
      </w:tr>
    </w:tbl>
    <w:p w14:paraId="0A3C0032" w14:textId="77777777" w:rsidR="007B0C2E" w:rsidRPr="007B0C2E" w:rsidRDefault="007B0C2E" w:rsidP="007B0C2E">
      <w:pPr>
        <w:suppressAutoHyphens/>
        <w:spacing w:before="240" w:line="240" w:lineRule="auto"/>
        <w:ind w:left="540"/>
        <w:textAlignment w:val="top"/>
        <w:outlineLvl w:val="0"/>
        <w:rPr>
          <w:rFonts w:ascii="Times New Roman" w:eastAsia="Times New Roman" w:hAnsi="Times New Roman" w:cs="Times New Roman"/>
          <w:b/>
          <w:bCs/>
          <w:kern w:val="0"/>
          <w:position w:val="-1"/>
          <w:sz w:val="22"/>
          <w:szCs w:val="22"/>
          <w14:ligatures w14:val="none"/>
        </w:rPr>
      </w:pPr>
      <w:bookmarkStart w:id="16" w:name="_Toc77678413"/>
    </w:p>
    <w:tbl>
      <w:tblPr>
        <w:tblStyle w:val="Lentelstinklelis2"/>
        <w:tblW w:w="9634" w:type="dxa"/>
        <w:tblLook w:val="04A0" w:firstRow="1" w:lastRow="0" w:firstColumn="1" w:lastColumn="0" w:noHBand="0" w:noVBand="1"/>
      </w:tblPr>
      <w:tblGrid>
        <w:gridCol w:w="988"/>
        <w:gridCol w:w="8646"/>
      </w:tblGrid>
      <w:tr w:rsidR="007B0C2E" w:rsidRPr="007B0C2E" w14:paraId="70DBAE91" w14:textId="77777777" w:rsidTr="00630F8F">
        <w:tc>
          <w:tcPr>
            <w:tcW w:w="988" w:type="dxa"/>
            <w:shd w:val="clear" w:color="auto" w:fill="D9D9D9"/>
            <w:vAlign w:val="center"/>
          </w:tcPr>
          <w:bookmarkEnd w:id="16"/>
          <w:p w14:paraId="3AE03B88" w14:textId="77777777" w:rsidR="007B0C2E" w:rsidRPr="007B0C2E" w:rsidRDefault="007B0C2E" w:rsidP="007B0C2E">
            <w:pPr>
              <w:ind w:left="22" w:hanging="24"/>
              <w:jc w:val="center"/>
              <w:rPr>
                <w:b/>
                <w:bCs/>
                <w:sz w:val="24"/>
                <w:szCs w:val="24"/>
              </w:rPr>
            </w:pPr>
            <w:r w:rsidRPr="007B0C2E">
              <w:rPr>
                <w:b/>
                <w:bCs/>
                <w:sz w:val="24"/>
                <w:szCs w:val="24"/>
              </w:rPr>
              <w:t xml:space="preserve">Eil. </w:t>
            </w:r>
          </w:p>
          <w:p w14:paraId="4758A12E" w14:textId="77777777" w:rsidR="007B0C2E" w:rsidRPr="007B0C2E" w:rsidRDefault="007B0C2E" w:rsidP="007B0C2E">
            <w:pPr>
              <w:ind w:left="22" w:hanging="24"/>
              <w:jc w:val="center"/>
              <w:rPr>
                <w:b/>
                <w:bCs/>
                <w:sz w:val="24"/>
                <w:szCs w:val="24"/>
              </w:rPr>
            </w:pPr>
            <w:r w:rsidRPr="007B0C2E">
              <w:rPr>
                <w:b/>
                <w:bCs/>
                <w:sz w:val="24"/>
                <w:szCs w:val="24"/>
              </w:rPr>
              <w:t>Nr.</w:t>
            </w:r>
          </w:p>
        </w:tc>
        <w:tc>
          <w:tcPr>
            <w:tcW w:w="8646" w:type="dxa"/>
            <w:shd w:val="clear" w:color="auto" w:fill="D9D9D9"/>
            <w:vAlign w:val="center"/>
          </w:tcPr>
          <w:p w14:paraId="2E2C3435"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04F71586" w14:textId="77777777" w:rsidTr="00630F8F">
        <w:tc>
          <w:tcPr>
            <w:tcW w:w="988" w:type="dxa"/>
            <w:shd w:val="clear" w:color="auto" w:fill="D9D9D9"/>
            <w:vAlign w:val="center"/>
          </w:tcPr>
          <w:p w14:paraId="36C4DE4C" w14:textId="77777777" w:rsidR="007B0C2E" w:rsidRPr="007B0C2E" w:rsidRDefault="007B0C2E" w:rsidP="007B0C2E">
            <w:pPr>
              <w:ind w:left="22" w:hanging="24"/>
              <w:jc w:val="center"/>
              <w:rPr>
                <w:b/>
                <w:bCs/>
                <w:sz w:val="24"/>
                <w:szCs w:val="24"/>
              </w:rPr>
            </w:pPr>
          </w:p>
        </w:tc>
        <w:tc>
          <w:tcPr>
            <w:tcW w:w="8646" w:type="dxa"/>
            <w:shd w:val="clear" w:color="auto" w:fill="D9D9D9"/>
            <w:vAlign w:val="center"/>
          </w:tcPr>
          <w:p w14:paraId="3990D98F" w14:textId="77777777" w:rsidR="007B0C2E" w:rsidRPr="007B0C2E" w:rsidRDefault="007B0C2E" w:rsidP="007B0C2E">
            <w:pPr>
              <w:numPr>
                <w:ilvl w:val="1"/>
                <w:numId w:val="31"/>
              </w:numPr>
              <w:contextualSpacing/>
              <w:rPr>
                <w:b/>
                <w:bCs/>
                <w:sz w:val="24"/>
                <w:szCs w:val="24"/>
              </w:rPr>
            </w:pPr>
            <w:r w:rsidRPr="007B0C2E">
              <w:rPr>
                <w:b/>
                <w:bCs/>
                <w:position w:val="-1"/>
                <w:sz w:val="24"/>
                <w:szCs w:val="24"/>
              </w:rPr>
              <w:t>Reikalavimai duomenų perdavimui ir jo posistemėms</w:t>
            </w:r>
          </w:p>
        </w:tc>
      </w:tr>
      <w:tr w:rsidR="007B0C2E" w:rsidRPr="007B0C2E" w14:paraId="701237E0" w14:textId="77777777" w:rsidTr="00630F8F">
        <w:tc>
          <w:tcPr>
            <w:tcW w:w="988" w:type="dxa"/>
          </w:tcPr>
          <w:p w14:paraId="16016F9A" w14:textId="77777777" w:rsidR="007B0C2E" w:rsidRPr="007B0C2E" w:rsidRDefault="007B0C2E" w:rsidP="007B0C2E">
            <w:pPr>
              <w:widowControl w:val="0"/>
              <w:numPr>
                <w:ilvl w:val="2"/>
                <w:numId w:val="14"/>
              </w:numPr>
              <w:autoSpaceDE w:val="0"/>
              <w:autoSpaceDN w:val="0"/>
              <w:ind w:left="22" w:hanging="24"/>
              <w:jc w:val="both"/>
              <w:rPr>
                <w:sz w:val="24"/>
                <w:szCs w:val="24"/>
              </w:rPr>
            </w:pPr>
          </w:p>
        </w:tc>
        <w:tc>
          <w:tcPr>
            <w:tcW w:w="8646" w:type="dxa"/>
            <w:vAlign w:val="center"/>
          </w:tcPr>
          <w:p w14:paraId="50232A15" w14:textId="77777777" w:rsidR="007B0C2E" w:rsidRPr="007B0C2E" w:rsidRDefault="007B0C2E" w:rsidP="007B0C2E">
            <w:pPr>
              <w:ind w:hanging="2"/>
              <w:jc w:val="both"/>
              <w:rPr>
                <w:sz w:val="24"/>
                <w:szCs w:val="24"/>
              </w:rPr>
            </w:pPr>
            <w:r w:rsidRPr="007B0C2E">
              <w:rPr>
                <w:sz w:val="24"/>
                <w:szCs w:val="24"/>
              </w:rPr>
              <w:t>Sistemoje turi būti realizuotas automatinis užduočių formavimo, pranešimų formavimo, įspėjimų formavimo ir pateikimo į internetinę programą/mobilią programėlę servisas.</w:t>
            </w:r>
          </w:p>
        </w:tc>
      </w:tr>
      <w:tr w:rsidR="007B0C2E" w:rsidRPr="007B0C2E" w14:paraId="3973E8BB" w14:textId="77777777" w:rsidTr="00630F8F">
        <w:tc>
          <w:tcPr>
            <w:tcW w:w="988" w:type="dxa"/>
          </w:tcPr>
          <w:p w14:paraId="05F67AD3" w14:textId="77777777" w:rsidR="007B0C2E" w:rsidRPr="007B0C2E" w:rsidRDefault="007B0C2E" w:rsidP="007B0C2E">
            <w:pPr>
              <w:widowControl w:val="0"/>
              <w:numPr>
                <w:ilvl w:val="2"/>
                <w:numId w:val="14"/>
              </w:numPr>
              <w:autoSpaceDE w:val="0"/>
              <w:autoSpaceDN w:val="0"/>
              <w:ind w:left="22" w:hanging="24"/>
              <w:jc w:val="center"/>
              <w:rPr>
                <w:sz w:val="24"/>
                <w:szCs w:val="24"/>
              </w:rPr>
            </w:pPr>
          </w:p>
        </w:tc>
        <w:tc>
          <w:tcPr>
            <w:tcW w:w="8646" w:type="dxa"/>
            <w:vAlign w:val="center"/>
          </w:tcPr>
          <w:p w14:paraId="5BD29A3C" w14:textId="77777777" w:rsidR="007B0C2E" w:rsidRPr="007B0C2E" w:rsidRDefault="007B0C2E" w:rsidP="007B0C2E">
            <w:pPr>
              <w:ind w:hanging="2"/>
              <w:jc w:val="both"/>
              <w:rPr>
                <w:sz w:val="24"/>
                <w:szCs w:val="24"/>
              </w:rPr>
            </w:pPr>
            <w:r w:rsidRPr="007B0C2E">
              <w:rPr>
                <w:sz w:val="24"/>
                <w:szCs w:val="24"/>
              </w:rPr>
              <w:t xml:space="preserve">Sistemoje turi būti realizuota integracinė sąsaja naudojantis įrangos kūrimo rinkiniu (angl. </w:t>
            </w:r>
            <w:r w:rsidRPr="007B0C2E">
              <w:rPr>
                <w:i/>
                <w:sz w:val="24"/>
                <w:szCs w:val="24"/>
              </w:rPr>
              <w:t>SDK</w:t>
            </w:r>
            <w:r w:rsidRPr="007B0C2E">
              <w:rPr>
                <w:sz w:val="24"/>
                <w:szCs w:val="24"/>
              </w:rPr>
              <w:t>) automatiniam duomenų gavimui iš medicininio prietaiso (išmaniosios apyrankės), turinčio MD CE ženklinimą, matuojančio</w:t>
            </w:r>
            <w:r w:rsidRPr="007B0C2E">
              <w:rPr>
                <w:sz w:val="24"/>
                <w:szCs w:val="24"/>
                <w:lang w:val="en-US"/>
              </w:rPr>
              <w:t xml:space="preserve"> </w:t>
            </w:r>
            <w:r w:rsidRPr="007B0C2E">
              <w:rPr>
                <w:position w:val="-1"/>
                <w:sz w:val="24"/>
                <w:szCs w:val="24"/>
              </w:rPr>
              <w:t>širdies ritmo, kvėpavimo dažnio, EKG, SP02, kūno temperatūros, aktyvumo ir miego duomenis.</w:t>
            </w:r>
          </w:p>
        </w:tc>
      </w:tr>
      <w:tr w:rsidR="007B0C2E" w:rsidRPr="007B0C2E" w14:paraId="190687EF" w14:textId="77777777" w:rsidTr="00630F8F">
        <w:tc>
          <w:tcPr>
            <w:tcW w:w="988" w:type="dxa"/>
          </w:tcPr>
          <w:p w14:paraId="2EB42E38" w14:textId="77777777" w:rsidR="007B0C2E" w:rsidRPr="007B0C2E" w:rsidRDefault="007B0C2E" w:rsidP="007B0C2E">
            <w:pPr>
              <w:widowControl w:val="0"/>
              <w:numPr>
                <w:ilvl w:val="2"/>
                <w:numId w:val="14"/>
              </w:numPr>
              <w:autoSpaceDE w:val="0"/>
              <w:autoSpaceDN w:val="0"/>
              <w:ind w:left="22" w:hanging="24"/>
              <w:jc w:val="center"/>
              <w:rPr>
                <w:sz w:val="24"/>
                <w:szCs w:val="24"/>
              </w:rPr>
            </w:pPr>
          </w:p>
        </w:tc>
        <w:tc>
          <w:tcPr>
            <w:tcW w:w="8646" w:type="dxa"/>
            <w:vAlign w:val="center"/>
          </w:tcPr>
          <w:p w14:paraId="515DDD7B" w14:textId="77777777" w:rsidR="007B0C2E" w:rsidRPr="007B0C2E" w:rsidRDefault="007B0C2E" w:rsidP="007B0C2E">
            <w:pPr>
              <w:ind w:hanging="2"/>
              <w:jc w:val="both"/>
              <w:rPr>
                <w:sz w:val="24"/>
                <w:szCs w:val="24"/>
              </w:rPr>
            </w:pPr>
            <w:r w:rsidRPr="007B0C2E">
              <w:rPr>
                <w:sz w:val="24"/>
                <w:szCs w:val="24"/>
              </w:rPr>
              <w:t xml:space="preserve">Sistemoje turi būti realizuota integracinė sąsaja naudojantis įrangos kūrimo rinkiniu (angl. </w:t>
            </w:r>
            <w:r w:rsidRPr="007B0C2E">
              <w:rPr>
                <w:i/>
                <w:sz w:val="24"/>
                <w:szCs w:val="24"/>
              </w:rPr>
              <w:t>SDK</w:t>
            </w:r>
            <w:r w:rsidRPr="007B0C2E">
              <w:rPr>
                <w:sz w:val="24"/>
                <w:szCs w:val="24"/>
              </w:rPr>
              <w:t xml:space="preserve">) arba programinės įrangos kūrimo sąsaja (angl. </w:t>
            </w:r>
            <w:r w:rsidRPr="007B0C2E">
              <w:rPr>
                <w:i/>
                <w:iCs/>
                <w:sz w:val="24"/>
                <w:szCs w:val="24"/>
              </w:rPr>
              <w:t>API</w:t>
            </w:r>
            <w:r w:rsidRPr="007B0C2E">
              <w:rPr>
                <w:sz w:val="24"/>
                <w:szCs w:val="24"/>
              </w:rPr>
              <w:t>) nuolatiniam automatiniam duomenų gavimui iš ne medicininio prietaiso (išmaniosios apyrankės) matuojančio širdies ritmo, aktyvumo ir miego duomenis.</w:t>
            </w:r>
          </w:p>
        </w:tc>
      </w:tr>
      <w:tr w:rsidR="007B0C2E" w:rsidRPr="007B0C2E" w14:paraId="0848A944" w14:textId="77777777" w:rsidTr="00630F8F">
        <w:tc>
          <w:tcPr>
            <w:tcW w:w="988" w:type="dxa"/>
          </w:tcPr>
          <w:p w14:paraId="2A99A3E8" w14:textId="77777777" w:rsidR="007B0C2E" w:rsidRPr="007B0C2E" w:rsidRDefault="007B0C2E" w:rsidP="007B0C2E">
            <w:pPr>
              <w:widowControl w:val="0"/>
              <w:numPr>
                <w:ilvl w:val="2"/>
                <w:numId w:val="14"/>
              </w:numPr>
              <w:autoSpaceDE w:val="0"/>
              <w:autoSpaceDN w:val="0"/>
              <w:ind w:left="22" w:hanging="24"/>
              <w:jc w:val="center"/>
              <w:rPr>
                <w:sz w:val="24"/>
                <w:szCs w:val="24"/>
              </w:rPr>
            </w:pPr>
          </w:p>
        </w:tc>
        <w:tc>
          <w:tcPr>
            <w:tcW w:w="8646" w:type="dxa"/>
            <w:vAlign w:val="center"/>
          </w:tcPr>
          <w:p w14:paraId="6331CB14" w14:textId="77777777" w:rsidR="007B0C2E" w:rsidRPr="007B0C2E" w:rsidRDefault="007B0C2E" w:rsidP="007B0C2E">
            <w:pPr>
              <w:ind w:hanging="2"/>
              <w:jc w:val="both"/>
              <w:rPr>
                <w:sz w:val="24"/>
                <w:szCs w:val="24"/>
              </w:rPr>
            </w:pPr>
            <w:r w:rsidRPr="007B0C2E">
              <w:rPr>
                <w:sz w:val="24"/>
                <w:szCs w:val="24"/>
              </w:rPr>
              <w:t>Sistemoje turi būti realizuota integracinė sąsaja naudojantis įrangos kūrimo rinkiniu (angl. SDK) arba programinės įrangos kūrimo sąsaja (angl. API automatiniam duomenų gavimui iš medicininio prietaiso (kraujospūdžio matuoklio).</w:t>
            </w:r>
          </w:p>
        </w:tc>
      </w:tr>
      <w:tr w:rsidR="007B0C2E" w:rsidRPr="007B0C2E" w14:paraId="4BF20A90" w14:textId="77777777" w:rsidTr="00630F8F">
        <w:tc>
          <w:tcPr>
            <w:tcW w:w="988" w:type="dxa"/>
          </w:tcPr>
          <w:p w14:paraId="669257DD" w14:textId="77777777" w:rsidR="007B0C2E" w:rsidRPr="007B0C2E" w:rsidRDefault="007B0C2E" w:rsidP="007B0C2E">
            <w:pPr>
              <w:widowControl w:val="0"/>
              <w:numPr>
                <w:ilvl w:val="2"/>
                <w:numId w:val="14"/>
              </w:numPr>
              <w:autoSpaceDE w:val="0"/>
              <w:autoSpaceDN w:val="0"/>
              <w:ind w:left="22" w:hanging="24"/>
              <w:jc w:val="center"/>
              <w:rPr>
                <w:sz w:val="24"/>
                <w:szCs w:val="24"/>
              </w:rPr>
            </w:pPr>
          </w:p>
        </w:tc>
        <w:tc>
          <w:tcPr>
            <w:tcW w:w="8646" w:type="dxa"/>
            <w:vAlign w:val="center"/>
          </w:tcPr>
          <w:p w14:paraId="1741A20A" w14:textId="77777777" w:rsidR="007B0C2E" w:rsidRPr="007B0C2E" w:rsidRDefault="007B0C2E" w:rsidP="007B0C2E">
            <w:pPr>
              <w:ind w:hanging="2"/>
              <w:jc w:val="both"/>
              <w:rPr>
                <w:sz w:val="24"/>
                <w:szCs w:val="24"/>
              </w:rPr>
            </w:pPr>
            <w:r w:rsidRPr="007B0C2E">
              <w:rPr>
                <w:sz w:val="24"/>
                <w:szCs w:val="24"/>
              </w:rPr>
              <w:t>Sistemoje turi būti realizuota integracinė sąsaja naudojantis programinės įrangos kūrimo sąsaja (angl. API) automatiniam duomenų gavimui iš medicininio prietaiso (svarstyklių).</w:t>
            </w:r>
          </w:p>
        </w:tc>
      </w:tr>
      <w:tr w:rsidR="007B0C2E" w:rsidRPr="007B0C2E" w14:paraId="1A16B641" w14:textId="77777777" w:rsidTr="00630F8F">
        <w:tc>
          <w:tcPr>
            <w:tcW w:w="988" w:type="dxa"/>
          </w:tcPr>
          <w:p w14:paraId="1F8C013E" w14:textId="77777777" w:rsidR="007B0C2E" w:rsidRPr="007B0C2E" w:rsidRDefault="007B0C2E" w:rsidP="007B0C2E">
            <w:pPr>
              <w:widowControl w:val="0"/>
              <w:numPr>
                <w:ilvl w:val="2"/>
                <w:numId w:val="14"/>
              </w:numPr>
              <w:autoSpaceDE w:val="0"/>
              <w:autoSpaceDN w:val="0"/>
              <w:ind w:left="22" w:hanging="24"/>
              <w:jc w:val="center"/>
              <w:rPr>
                <w:sz w:val="24"/>
                <w:szCs w:val="24"/>
              </w:rPr>
            </w:pPr>
          </w:p>
        </w:tc>
        <w:tc>
          <w:tcPr>
            <w:tcW w:w="8646" w:type="dxa"/>
            <w:vAlign w:val="center"/>
          </w:tcPr>
          <w:p w14:paraId="59187393" w14:textId="77777777" w:rsidR="007B0C2E" w:rsidRPr="007B0C2E" w:rsidRDefault="007B0C2E" w:rsidP="007B0C2E">
            <w:pPr>
              <w:ind w:hanging="2"/>
              <w:jc w:val="both"/>
              <w:rPr>
                <w:sz w:val="24"/>
                <w:szCs w:val="24"/>
              </w:rPr>
            </w:pPr>
            <w:r w:rsidRPr="007B0C2E">
              <w:rPr>
                <w:sz w:val="24"/>
                <w:szCs w:val="24"/>
              </w:rPr>
              <w:t>Sistemoje turi būti galimybė saugoti duomenis iš pacientui prijungtų nešiojamųjų įrenginių tiekėjų ir paciento įvestus per mobiliąją programėlę.</w:t>
            </w:r>
          </w:p>
        </w:tc>
      </w:tr>
      <w:tr w:rsidR="007B0C2E" w:rsidRPr="007B0C2E" w14:paraId="07E78ABB" w14:textId="77777777" w:rsidTr="00630F8F">
        <w:tc>
          <w:tcPr>
            <w:tcW w:w="988" w:type="dxa"/>
          </w:tcPr>
          <w:p w14:paraId="745AAC02" w14:textId="77777777" w:rsidR="007B0C2E" w:rsidRPr="007B0C2E" w:rsidRDefault="007B0C2E" w:rsidP="007B0C2E">
            <w:pPr>
              <w:widowControl w:val="0"/>
              <w:numPr>
                <w:ilvl w:val="2"/>
                <w:numId w:val="14"/>
              </w:numPr>
              <w:autoSpaceDE w:val="0"/>
              <w:autoSpaceDN w:val="0"/>
              <w:ind w:left="22" w:hanging="24"/>
              <w:jc w:val="center"/>
              <w:rPr>
                <w:sz w:val="24"/>
                <w:szCs w:val="24"/>
              </w:rPr>
            </w:pPr>
          </w:p>
        </w:tc>
        <w:tc>
          <w:tcPr>
            <w:tcW w:w="8646" w:type="dxa"/>
            <w:vAlign w:val="center"/>
          </w:tcPr>
          <w:p w14:paraId="5585C51B" w14:textId="77777777" w:rsidR="007B0C2E" w:rsidRPr="007B0C2E" w:rsidRDefault="007B0C2E" w:rsidP="007B0C2E">
            <w:pPr>
              <w:ind w:hanging="2"/>
              <w:jc w:val="both"/>
              <w:rPr>
                <w:sz w:val="24"/>
                <w:szCs w:val="24"/>
              </w:rPr>
            </w:pPr>
            <w:r w:rsidRPr="007B0C2E">
              <w:rPr>
                <w:sz w:val="24"/>
                <w:szCs w:val="24"/>
              </w:rPr>
              <w:t>Sistemoje turi būti galimybė saugoti duomenis įvestus vartotojų per internetinę programą.</w:t>
            </w:r>
          </w:p>
        </w:tc>
      </w:tr>
    </w:tbl>
    <w:p w14:paraId="58C1ED51" w14:textId="77777777" w:rsidR="007B0C2E" w:rsidRPr="007B0C2E" w:rsidRDefault="007B0C2E" w:rsidP="007B0C2E">
      <w:pPr>
        <w:suppressAutoHyphens/>
        <w:spacing w:before="240" w:line="240" w:lineRule="auto"/>
        <w:textAlignment w:val="top"/>
        <w:outlineLvl w:val="0"/>
        <w:rPr>
          <w:rFonts w:ascii="Times New Roman" w:eastAsia="Times New Roman" w:hAnsi="Times New Roman" w:cs="Times New Roman"/>
          <w:b/>
          <w:bCs/>
          <w:kern w:val="0"/>
          <w:position w:val="-1"/>
          <w:sz w:val="22"/>
          <w:szCs w:val="22"/>
          <w:lang w:val="it-IT"/>
          <w14:ligatures w14:val="none"/>
        </w:rPr>
      </w:pPr>
    </w:p>
    <w:tbl>
      <w:tblPr>
        <w:tblStyle w:val="Lentelstinklelis2"/>
        <w:tblW w:w="9639" w:type="dxa"/>
        <w:tblInd w:w="-5" w:type="dxa"/>
        <w:tblLook w:val="04A0" w:firstRow="1" w:lastRow="0" w:firstColumn="1" w:lastColumn="0" w:noHBand="0" w:noVBand="1"/>
      </w:tblPr>
      <w:tblGrid>
        <w:gridCol w:w="993"/>
        <w:gridCol w:w="8646"/>
      </w:tblGrid>
      <w:tr w:rsidR="007B0C2E" w:rsidRPr="007B0C2E" w14:paraId="3FA8BF9C" w14:textId="77777777" w:rsidTr="00630F8F">
        <w:trPr>
          <w:tblHeader/>
        </w:trPr>
        <w:tc>
          <w:tcPr>
            <w:tcW w:w="993" w:type="dxa"/>
            <w:shd w:val="clear" w:color="auto" w:fill="D9D9D9"/>
            <w:vAlign w:val="center"/>
          </w:tcPr>
          <w:p w14:paraId="22BA1DE9" w14:textId="77777777" w:rsidR="007B0C2E" w:rsidRPr="007B0C2E" w:rsidRDefault="007B0C2E" w:rsidP="00630F8F">
            <w:pPr>
              <w:ind w:right="34" w:hanging="2"/>
              <w:jc w:val="center"/>
              <w:rPr>
                <w:b/>
                <w:bCs/>
                <w:sz w:val="24"/>
                <w:szCs w:val="24"/>
              </w:rPr>
            </w:pPr>
            <w:r w:rsidRPr="007B0C2E">
              <w:rPr>
                <w:b/>
                <w:bCs/>
                <w:sz w:val="24"/>
                <w:szCs w:val="24"/>
              </w:rPr>
              <w:t>Eil.</w:t>
            </w:r>
          </w:p>
          <w:p w14:paraId="591A332F" w14:textId="77777777" w:rsidR="007B0C2E" w:rsidRPr="007B0C2E" w:rsidRDefault="007B0C2E" w:rsidP="00630F8F">
            <w:pPr>
              <w:ind w:right="34" w:hanging="2"/>
              <w:jc w:val="center"/>
              <w:rPr>
                <w:b/>
                <w:bCs/>
                <w:sz w:val="24"/>
                <w:szCs w:val="24"/>
              </w:rPr>
            </w:pPr>
            <w:r w:rsidRPr="007B0C2E">
              <w:rPr>
                <w:b/>
                <w:bCs/>
                <w:sz w:val="24"/>
                <w:szCs w:val="24"/>
              </w:rPr>
              <w:t>Nr.</w:t>
            </w:r>
          </w:p>
        </w:tc>
        <w:tc>
          <w:tcPr>
            <w:tcW w:w="8646" w:type="dxa"/>
            <w:shd w:val="clear" w:color="auto" w:fill="D9D9D9"/>
            <w:vAlign w:val="center"/>
          </w:tcPr>
          <w:p w14:paraId="5D2A6D1C"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0DAF04A5" w14:textId="77777777" w:rsidTr="00630F8F">
        <w:trPr>
          <w:tblHeader/>
        </w:trPr>
        <w:tc>
          <w:tcPr>
            <w:tcW w:w="993" w:type="dxa"/>
            <w:shd w:val="clear" w:color="auto" w:fill="D9D9D9"/>
            <w:vAlign w:val="center"/>
          </w:tcPr>
          <w:p w14:paraId="47CBA7DA" w14:textId="77777777" w:rsidR="007B0C2E" w:rsidRPr="007B0C2E" w:rsidRDefault="007B0C2E" w:rsidP="00630F8F">
            <w:pPr>
              <w:ind w:right="34" w:hanging="2"/>
              <w:jc w:val="center"/>
              <w:rPr>
                <w:b/>
                <w:bCs/>
                <w:sz w:val="24"/>
                <w:szCs w:val="24"/>
              </w:rPr>
            </w:pPr>
          </w:p>
        </w:tc>
        <w:tc>
          <w:tcPr>
            <w:tcW w:w="8646" w:type="dxa"/>
            <w:shd w:val="clear" w:color="auto" w:fill="D9D9D9"/>
            <w:vAlign w:val="center"/>
          </w:tcPr>
          <w:p w14:paraId="6AF32A6A" w14:textId="77777777" w:rsidR="007B0C2E" w:rsidRPr="007B0C2E" w:rsidRDefault="007B0C2E" w:rsidP="007B0C2E">
            <w:pPr>
              <w:ind w:hanging="2"/>
              <w:rPr>
                <w:b/>
                <w:bCs/>
                <w:sz w:val="24"/>
                <w:szCs w:val="24"/>
              </w:rPr>
            </w:pPr>
            <w:r w:rsidRPr="007B0C2E">
              <w:rPr>
                <w:b/>
                <w:bCs/>
                <w:sz w:val="24"/>
                <w:szCs w:val="24"/>
              </w:rPr>
              <w:t>5.3.</w:t>
            </w:r>
            <w:r w:rsidRPr="007B0C2E">
              <w:rPr>
                <w:b/>
                <w:bCs/>
                <w:position w:val="-1"/>
                <w:sz w:val="24"/>
                <w:szCs w:val="24"/>
              </w:rPr>
              <w:t xml:space="preserve"> Reikalavimai Analitikos servisui ir jo komponentams</w:t>
            </w:r>
          </w:p>
        </w:tc>
      </w:tr>
      <w:tr w:rsidR="007B0C2E" w:rsidRPr="007B0C2E" w14:paraId="343ABFA2" w14:textId="77777777" w:rsidTr="00630F8F">
        <w:tc>
          <w:tcPr>
            <w:tcW w:w="993" w:type="dxa"/>
          </w:tcPr>
          <w:p w14:paraId="0E51E338" w14:textId="77777777" w:rsidR="007B0C2E" w:rsidRPr="007B0C2E" w:rsidRDefault="007B0C2E" w:rsidP="00630F8F">
            <w:pPr>
              <w:widowControl w:val="0"/>
              <w:autoSpaceDE w:val="0"/>
              <w:autoSpaceDN w:val="0"/>
              <w:ind w:right="34" w:hanging="2"/>
              <w:jc w:val="both"/>
              <w:rPr>
                <w:b/>
                <w:bCs/>
                <w:sz w:val="24"/>
                <w:szCs w:val="24"/>
              </w:rPr>
            </w:pPr>
            <w:r w:rsidRPr="007B0C2E">
              <w:rPr>
                <w:b/>
                <w:bCs/>
                <w:sz w:val="24"/>
                <w:szCs w:val="24"/>
              </w:rPr>
              <w:t>5.3.1.</w:t>
            </w:r>
          </w:p>
          <w:p w14:paraId="76869470" w14:textId="77777777" w:rsidR="007B0C2E" w:rsidRPr="007B0C2E" w:rsidRDefault="007B0C2E" w:rsidP="00630F8F">
            <w:pPr>
              <w:widowControl w:val="0"/>
              <w:autoSpaceDE w:val="0"/>
              <w:autoSpaceDN w:val="0"/>
              <w:ind w:right="34" w:hanging="2"/>
              <w:jc w:val="both"/>
              <w:rPr>
                <w:b/>
                <w:bCs/>
                <w:sz w:val="24"/>
                <w:szCs w:val="24"/>
              </w:rPr>
            </w:pPr>
          </w:p>
        </w:tc>
        <w:tc>
          <w:tcPr>
            <w:tcW w:w="8646" w:type="dxa"/>
          </w:tcPr>
          <w:p w14:paraId="23F97643" w14:textId="77777777" w:rsidR="007B0C2E" w:rsidRPr="007B0C2E" w:rsidRDefault="007B0C2E" w:rsidP="007B0C2E">
            <w:pPr>
              <w:ind w:hanging="2"/>
              <w:jc w:val="both"/>
              <w:rPr>
                <w:sz w:val="24"/>
                <w:szCs w:val="24"/>
              </w:rPr>
            </w:pPr>
            <w:r w:rsidRPr="007B0C2E">
              <w:rPr>
                <w:sz w:val="24"/>
                <w:szCs w:val="24"/>
              </w:rPr>
              <w:t>Sistema turi automatiškai apdoroti sveikatos rodiklius, gautus iš nešiojamųjų įrenginių ir pacientų įvestus per mobilią programėlę.</w:t>
            </w:r>
          </w:p>
        </w:tc>
      </w:tr>
      <w:tr w:rsidR="007B0C2E" w:rsidRPr="007B0C2E" w14:paraId="06CE4F9C" w14:textId="77777777" w:rsidTr="00630F8F">
        <w:tc>
          <w:tcPr>
            <w:tcW w:w="993" w:type="dxa"/>
          </w:tcPr>
          <w:p w14:paraId="4CD674C8" w14:textId="77777777" w:rsidR="007B0C2E" w:rsidRPr="007B0C2E" w:rsidRDefault="007B0C2E" w:rsidP="00630F8F">
            <w:pPr>
              <w:widowControl w:val="0"/>
              <w:numPr>
                <w:ilvl w:val="2"/>
                <w:numId w:val="32"/>
              </w:numPr>
              <w:autoSpaceDE w:val="0"/>
              <w:autoSpaceDN w:val="0"/>
              <w:ind w:left="0" w:right="34" w:hanging="2"/>
              <w:contextualSpacing/>
              <w:jc w:val="center"/>
              <w:rPr>
                <w:sz w:val="24"/>
                <w:szCs w:val="24"/>
              </w:rPr>
            </w:pPr>
          </w:p>
        </w:tc>
        <w:tc>
          <w:tcPr>
            <w:tcW w:w="8646" w:type="dxa"/>
          </w:tcPr>
          <w:p w14:paraId="5A4AE8B5" w14:textId="77777777" w:rsidR="007B0C2E" w:rsidRPr="007B0C2E" w:rsidRDefault="007B0C2E" w:rsidP="007B0C2E">
            <w:pPr>
              <w:ind w:hanging="2"/>
              <w:jc w:val="both"/>
              <w:rPr>
                <w:sz w:val="24"/>
                <w:szCs w:val="24"/>
              </w:rPr>
            </w:pPr>
            <w:r w:rsidRPr="007B0C2E">
              <w:rPr>
                <w:sz w:val="24"/>
                <w:szCs w:val="24"/>
              </w:rPr>
              <w:t>Sistema turi automatiškai įvertinti sveikatos rodiklius pagal integruotą fizinio aktyvumo vertinimo metodiką ir nustatyti pacientui tinkamą fizinį krūvį bei teikti kas savaitines rekomendacijas krūvio didinimui.</w:t>
            </w:r>
          </w:p>
        </w:tc>
      </w:tr>
      <w:tr w:rsidR="007B0C2E" w:rsidRPr="007B0C2E" w14:paraId="3479D97D" w14:textId="77777777" w:rsidTr="00630F8F">
        <w:tc>
          <w:tcPr>
            <w:tcW w:w="993" w:type="dxa"/>
          </w:tcPr>
          <w:p w14:paraId="33D0BDB5" w14:textId="77777777" w:rsidR="007B0C2E" w:rsidRPr="007B0C2E" w:rsidRDefault="007B0C2E" w:rsidP="00630F8F">
            <w:pPr>
              <w:widowControl w:val="0"/>
              <w:numPr>
                <w:ilvl w:val="2"/>
                <w:numId w:val="32"/>
              </w:numPr>
              <w:autoSpaceDE w:val="0"/>
              <w:autoSpaceDN w:val="0"/>
              <w:ind w:left="0" w:right="34" w:hanging="2"/>
              <w:contextualSpacing/>
              <w:jc w:val="both"/>
              <w:rPr>
                <w:sz w:val="24"/>
                <w:szCs w:val="24"/>
              </w:rPr>
            </w:pPr>
          </w:p>
        </w:tc>
        <w:tc>
          <w:tcPr>
            <w:tcW w:w="8646" w:type="dxa"/>
          </w:tcPr>
          <w:p w14:paraId="6A0A9EC5" w14:textId="77777777" w:rsidR="007B0C2E" w:rsidRPr="007B0C2E" w:rsidRDefault="007B0C2E" w:rsidP="007B0C2E">
            <w:pPr>
              <w:ind w:hanging="2"/>
              <w:jc w:val="both"/>
              <w:rPr>
                <w:sz w:val="24"/>
                <w:szCs w:val="24"/>
              </w:rPr>
            </w:pPr>
            <w:r w:rsidRPr="007B0C2E">
              <w:rPr>
                <w:sz w:val="24"/>
                <w:szCs w:val="24"/>
              </w:rPr>
              <w:t>Sistema turi automatiškai siųsti pranešimus sveikatos priežiūros specialistui, kai pasiektos kritinės paciento sveikatos rodiklių ribos.</w:t>
            </w:r>
          </w:p>
        </w:tc>
      </w:tr>
      <w:tr w:rsidR="007B0C2E" w:rsidRPr="007B0C2E" w14:paraId="07634CFA" w14:textId="77777777" w:rsidTr="00630F8F">
        <w:tc>
          <w:tcPr>
            <w:tcW w:w="993" w:type="dxa"/>
          </w:tcPr>
          <w:p w14:paraId="419955CB"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327D2E3B" w14:textId="77777777" w:rsidR="007B0C2E" w:rsidRPr="007B0C2E" w:rsidRDefault="007B0C2E" w:rsidP="007B0C2E">
            <w:pPr>
              <w:ind w:hanging="2"/>
              <w:jc w:val="both"/>
              <w:rPr>
                <w:sz w:val="24"/>
                <w:szCs w:val="24"/>
              </w:rPr>
            </w:pPr>
            <w:r w:rsidRPr="007B0C2E">
              <w:rPr>
                <w:sz w:val="24"/>
                <w:szCs w:val="24"/>
              </w:rPr>
              <w:t>Sistemoje turi būti galimybė konfigūruoti sveikatos rodiklių ribas, pagal kurias turės būti vertinama paciento sveikatos būklė.</w:t>
            </w:r>
          </w:p>
        </w:tc>
      </w:tr>
      <w:tr w:rsidR="007B0C2E" w:rsidRPr="007B0C2E" w14:paraId="04DCF8CD" w14:textId="77777777" w:rsidTr="00630F8F">
        <w:tc>
          <w:tcPr>
            <w:tcW w:w="993" w:type="dxa"/>
          </w:tcPr>
          <w:p w14:paraId="078CC780"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3ECE2136" w14:textId="77777777" w:rsidR="007B0C2E" w:rsidRPr="007B0C2E" w:rsidRDefault="007B0C2E" w:rsidP="007B0C2E">
            <w:pPr>
              <w:ind w:hanging="2"/>
              <w:jc w:val="both"/>
              <w:rPr>
                <w:sz w:val="24"/>
                <w:szCs w:val="24"/>
              </w:rPr>
            </w:pPr>
            <w:r w:rsidRPr="007B0C2E">
              <w:rPr>
                <w:sz w:val="24"/>
                <w:szCs w:val="24"/>
              </w:rPr>
              <w:t>Sistemoje turi būti galimybė automatiškai informuoti sveikatos priežiūros specialistą apie paciento sveikatos pokyčius pagal nuolat stebimus paciento sveikatos rodiklius.</w:t>
            </w:r>
          </w:p>
        </w:tc>
      </w:tr>
      <w:tr w:rsidR="007B0C2E" w:rsidRPr="007B0C2E" w14:paraId="565B87DE" w14:textId="77777777" w:rsidTr="00630F8F">
        <w:tc>
          <w:tcPr>
            <w:tcW w:w="993" w:type="dxa"/>
          </w:tcPr>
          <w:p w14:paraId="2C417E55"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67983CA6" w14:textId="77777777" w:rsidR="007B0C2E" w:rsidRPr="007B0C2E" w:rsidRDefault="007B0C2E" w:rsidP="007B0C2E">
            <w:pPr>
              <w:tabs>
                <w:tab w:val="left" w:pos="990"/>
              </w:tabs>
              <w:ind w:hanging="2"/>
              <w:jc w:val="both"/>
              <w:rPr>
                <w:sz w:val="24"/>
                <w:szCs w:val="24"/>
              </w:rPr>
            </w:pPr>
            <w:r w:rsidRPr="007B0C2E">
              <w:rPr>
                <w:sz w:val="24"/>
                <w:szCs w:val="24"/>
              </w:rPr>
              <w:t>Sistemoje turi būti integruoti fizinio krūvio intensyvumo vertinimo algoritmai paciento stebėsenai.</w:t>
            </w:r>
          </w:p>
        </w:tc>
      </w:tr>
      <w:tr w:rsidR="007B0C2E" w:rsidRPr="007B0C2E" w14:paraId="1F1DF6FD" w14:textId="77777777" w:rsidTr="00630F8F">
        <w:tc>
          <w:tcPr>
            <w:tcW w:w="993" w:type="dxa"/>
          </w:tcPr>
          <w:p w14:paraId="10782824"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6CA8B468" w14:textId="77777777" w:rsidR="007B0C2E" w:rsidRPr="007B0C2E" w:rsidRDefault="007B0C2E" w:rsidP="007B0C2E">
            <w:pPr>
              <w:tabs>
                <w:tab w:val="left" w:pos="990"/>
              </w:tabs>
              <w:ind w:hanging="2"/>
              <w:jc w:val="both"/>
              <w:rPr>
                <w:sz w:val="24"/>
                <w:szCs w:val="24"/>
              </w:rPr>
            </w:pPr>
            <w:r w:rsidRPr="007B0C2E">
              <w:rPr>
                <w:sz w:val="24"/>
                <w:szCs w:val="24"/>
              </w:rPr>
              <w:t>Sistemoje turi būti vykdoma fizinio krūvio intensyvumo analizė bei jos rezultatų pateikimas į mobiliąją programėlę.</w:t>
            </w:r>
          </w:p>
        </w:tc>
      </w:tr>
      <w:tr w:rsidR="007B0C2E" w:rsidRPr="007B0C2E" w14:paraId="221DDF4E" w14:textId="77777777" w:rsidTr="00630F8F">
        <w:tc>
          <w:tcPr>
            <w:tcW w:w="993" w:type="dxa"/>
          </w:tcPr>
          <w:p w14:paraId="5B990F77"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19F333FB" w14:textId="77777777" w:rsidR="007B0C2E" w:rsidRPr="007B0C2E" w:rsidRDefault="007B0C2E" w:rsidP="007B0C2E">
            <w:pPr>
              <w:tabs>
                <w:tab w:val="left" w:pos="990"/>
              </w:tabs>
              <w:ind w:hanging="2"/>
              <w:jc w:val="both"/>
              <w:rPr>
                <w:sz w:val="24"/>
                <w:szCs w:val="24"/>
              </w:rPr>
            </w:pPr>
            <w:r w:rsidRPr="007B0C2E">
              <w:rPr>
                <w:sz w:val="24"/>
                <w:szCs w:val="24"/>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7B0C2E" w:rsidRPr="007B0C2E" w14:paraId="4DF16EA8" w14:textId="77777777" w:rsidTr="00630F8F">
        <w:tc>
          <w:tcPr>
            <w:tcW w:w="993" w:type="dxa"/>
          </w:tcPr>
          <w:p w14:paraId="6F0C72DF"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4B9FD66A" w14:textId="77777777" w:rsidR="007B0C2E" w:rsidRPr="007B0C2E" w:rsidRDefault="007B0C2E" w:rsidP="007B0C2E">
            <w:pPr>
              <w:tabs>
                <w:tab w:val="left" w:pos="990"/>
              </w:tabs>
              <w:ind w:hanging="2"/>
              <w:jc w:val="both"/>
              <w:rPr>
                <w:sz w:val="24"/>
                <w:szCs w:val="24"/>
              </w:rPr>
            </w:pPr>
            <w:r w:rsidRPr="007B0C2E">
              <w:rPr>
                <w:sz w:val="24"/>
                <w:szCs w:val="24"/>
              </w:rPr>
              <w:t>Sistemoje turi būti automatiškai vykdoma paciento duomenų stebėsena ir, negaunant duomenų iš nešiojamųjų įrenginių ar pacientui neįvedant per mobiliąją programėlę, turi būti automatiškai formuojami įspėjamieji pranešimai pacientui bei susijusiam medicinos personalui. Pranešimai turi būti siunčiami, jeigu parą laiko nebuvo gauti duomenys.</w:t>
            </w:r>
          </w:p>
        </w:tc>
      </w:tr>
      <w:tr w:rsidR="007B0C2E" w:rsidRPr="007B0C2E" w14:paraId="045447B6" w14:textId="77777777" w:rsidTr="00630F8F">
        <w:tc>
          <w:tcPr>
            <w:tcW w:w="993" w:type="dxa"/>
          </w:tcPr>
          <w:p w14:paraId="422F0E2E"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223FCAD0" w14:textId="77777777" w:rsidR="007B0C2E" w:rsidRPr="007B0C2E" w:rsidRDefault="007B0C2E" w:rsidP="007B0C2E">
            <w:pPr>
              <w:tabs>
                <w:tab w:val="left" w:pos="990"/>
              </w:tabs>
              <w:ind w:hanging="2"/>
              <w:jc w:val="both"/>
              <w:rPr>
                <w:sz w:val="24"/>
                <w:szCs w:val="24"/>
              </w:rPr>
            </w:pPr>
            <w:r w:rsidRPr="007B0C2E">
              <w:rPr>
                <w:sz w:val="24"/>
                <w:szCs w:val="24"/>
              </w:rPr>
              <w:t>Paciento vertinimui ir stebėsenai turi būti naudojami duomenys gauti iš nešiojamų įrenginių ar įvestų paciento per mobilią programėlę.</w:t>
            </w:r>
          </w:p>
        </w:tc>
      </w:tr>
      <w:tr w:rsidR="007B0C2E" w:rsidRPr="007B0C2E" w14:paraId="776832D7" w14:textId="77777777" w:rsidTr="00630F8F">
        <w:tc>
          <w:tcPr>
            <w:tcW w:w="993" w:type="dxa"/>
          </w:tcPr>
          <w:p w14:paraId="304FC2CC"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7EF0CFFE" w14:textId="77777777" w:rsidR="007B0C2E" w:rsidRPr="007B0C2E" w:rsidRDefault="007B0C2E" w:rsidP="007B0C2E">
            <w:pPr>
              <w:tabs>
                <w:tab w:val="left" w:pos="990"/>
              </w:tabs>
              <w:ind w:hanging="2"/>
              <w:jc w:val="both"/>
              <w:rPr>
                <w:sz w:val="24"/>
                <w:szCs w:val="24"/>
              </w:rPr>
            </w:pPr>
            <w:r w:rsidRPr="007B0C2E">
              <w:rPr>
                <w:sz w:val="24"/>
                <w:szCs w:val="24"/>
              </w:rPr>
              <w:t>Sistema turi automatiškai teikti rekomendacijas/formuoti užduotis sveikatos priežiūros specialistui susijusias su paciento sveikatos stebėsena, t. y., keičiantis stebėsenos rodiklių reikšmėms, pacientui nevykdant užduočių.</w:t>
            </w:r>
          </w:p>
        </w:tc>
      </w:tr>
      <w:tr w:rsidR="007B0C2E" w:rsidRPr="007B0C2E" w14:paraId="079799CF" w14:textId="77777777" w:rsidTr="00630F8F">
        <w:tc>
          <w:tcPr>
            <w:tcW w:w="993" w:type="dxa"/>
          </w:tcPr>
          <w:p w14:paraId="73734DC6" w14:textId="77777777" w:rsidR="007B0C2E" w:rsidRPr="007B0C2E" w:rsidRDefault="007B0C2E" w:rsidP="00630F8F">
            <w:pPr>
              <w:widowControl w:val="0"/>
              <w:numPr>
                <w:ilvl w:val="2"/>
                <w:numId w:val="32"/>
              </w:numPr>
              <w:autoSpaceDE w:val="0"/>
              <w:autoSpaceDN w:val="0"/>
              <w:ind w:left="0" w:right="34" w:hanging="2"/>
              <w:jc w:val="both"/>
              <w:rPr>
                <w:sz w:val="24"/>
                <w:szCs w:val="24"/>
              </w:rPr>
            </w:pPr>
          </w:p>
        </w:tc>
        <w:tc>
          <w:tcPr>
            <w:tcW w:w="8646" w:type="dxa"/>
          </w:tcPr>
          <w:p w14:paraId="297BA5E2" w14:textId="77777777" w:rsidR="007B0C2E" w:rsidRPr="007B0C2E" w:rsidRDefault="007B0C2E" w:rsidP="007B0C2E">
            <w:pPr>
              <w:tabs>
                <w:tab w:val="left" w:pos="990"/>
              </w:tabs>
              <w:ind w:hanging="2"/>
              <w:jc w:val="both"/>
              <w:rPr>
                <w:sz w:val="24"/>
                <w:szCs w:val="24"/>
              </w:rPr>
            </w:pPr>
            <w:r w:rsidRPr="007B0C2E">
              <w:rPr>
                <w:sz w:val="24"/>
                <w:szCs w:val="24"/>
              </w:rPr>
              <w:t>Sistema turi palaikyti ne mažiau 35 (trisdešimt penkių) vienu metu veikiančių paskyrų su aktyviu sveikatos priežiūros planu.</w:t>
            </w:r>
          </w:p>
        </w:tc>
      </w:tr>
    </w:tbl>
    <w:p w14:paraId="5DF45158" w14:textId="77777777" w:rsidR="007B0C2E" w:rsidRPr="007B0C2E" w:rsidRDefault="007B0C2E" w:rsidP="007B0C2E">
      <w:pPr>
        <w:suppressAutoHyphens/>
        <w:spacing w:before="240" w:line="240" w:lineRule="auto"/>
        <w:textAlignment w:val="top"/>
        <w:outlineLvl w:val="0"/>
        <w:rPr>
          <w:rFonts w:ascii="Times New Roman" w:eastAsia="Times New Roman" w:hAnsi="Times New Roman" w:cs="Times New Roman"/>
          <w:b/>
          <w:bCs/>
          <w:kern w:val="0"/>
          <w:position w:val="-1"/>
          <w:sz w:val="22"/>
          <w:szCs w:val="22"/>
          <w14:ligatures w14:val="none"/>
        </w:rPr>
      </w:pPr>
    </w:p>
    <w:tbl>
      <w:tblPr>
        <w:tblStyle w:val="Lentelstinklelis2"/>
        <w:tblW w:w="9634" w:type="dxa"/>
        <w:tblLook w:val="04A0" w:firstRow="1" w:lastRow="0" w:firstColumn="1" w:lastColumn="0" w:noHBand="0" w:noVBand="1"/>
      </w:tblPr>
      <w:tblGrid>
        <w:gridCol w:w="988"/>
        <w:gridCol w:w="8646"/>
      </w:tblGrid>
      <w:tr w:rsidR="007B0C2E" w:rsidRPr="007B0C2E" w14:paraId="28F1987C" w14:textId="77777777" w:rsidTr="00630F8F">
        <w:trPr>
          <w:tblHeader/>
        </w:trPr>
        <w:tc>
          <w:tcPr>
            <w:tcW w:w="988" w:type="dxa"/>
            <w:shd w:val="clear" w:color="auto" w:fill="D9D9D9"/>
            <w:vAlign w:val="center"/>
          </w:tcPr>
          <w:p w14:paraId="00E19130" w14:textId="77777777" w:rsidR="007B0C2E" w:rsidRPr="007B0C2E" w:rsidRDefault="007B0C2E" w:rsidP="00630F8F">
            <w:pPr>
              <w:ind w:hanging="2"/>
              <w:jc w:val="center"/>
              <w:rPr>
                <w:b/>
                <w:bCs/>
                <w:sz w:val="24"/>
                <w:szCs w:val="24"/>
              </w:rPr>
            </w:pPr>
            <w:r w:rsidRPr="007B0C2E">
              <w:rPr>
                <w:b/>
                <w:bCs/>
                <w:sz w:val="24"/>
                <w:szCs w:val="24"/>
              </w:rPr>
              <w:t>Eil.</w:t>
            </w:r>
          </w:p>
          <w:p w14:paraId="688B8759" w14:textId="77777777" w:rsidR="007B0C2E" w:rsidRPr="007B0C2E" w:rsidRDefault="007B0C2E" w:rsidP="00630F8F">
            <w:pPr>
              <w:ind w:hanging="2"/>
              <w:jc w:val="center"/>
              <w:rPr>
                <w:b/>
                <w:bCs/>
                <w:sz w:val="24"/>
                <w:szCs w:val="24"/>
              </w:rPr>
            </w:pPr>
            <w:r w:rsidRPr="007B0C2E">
              <w:rPr>
                <w:b/>
                <w:bCs/>
                <w:sz w:val="24"/>
                <w:szCs w:val="24"/>
              </w:rPr>
              <w:t>Nr.</w:t>
            </w:r>
          </w:p>
        </w:tc>
        <w:tc>
          <w:tcPr>
            <w:tcW w:w="8646" w:type="dxa"/>
            <w:shd w:val="clear" w:color="auto" w:fill="D9D9D9"/>
            <w:vAlign w:val="center"/>
          </w:tcPr>
          <w:p w14:paraId="4BD441EA"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550EF7DA" w14:textId="77777777" w:rsidTr="00630F8F">
        <w:trPr>
          <w:tblHeader/>
        </w:trPr>
        <w:tc>
          <w:tcPr>
            <w:tcW w:w="988" w:type="dxa"/>
            <w:shd w:val="clear" w:color="auto" w:fill="D9D9D9"/>
            <w:vAlign w:val="center"/>
          </w:tcPr>
          <w:p w14:paraId="577384CB" w14:textId="77777777" w:rsidR="007B0C2E" w:rsidRPr="007B0C2E" w:rsidRDefault="007B0C2E" w:rsidP="00630F8F">
            <w:pPr>
              <w:ind w:hanging="2"/>
              <w:rPr>
                <w:b/>
                <w:bCs/>
                <w:sz w:val="24"/>
                <w:szCs w:val="24"/>
              </w:rPr>
            </w:pPr>
          </w:p>
        </w:tc>
        <w:tc>
          <w:tcPr>
            <w:tcW w:w="8646" w:type="dxa"/>
            <w:shd w:val="clear" w:color="auto" w:fill="D9D9D9"/>
            <w:vAlign w:val="center"/>
          </w:tcPr>
          <w:p w14:paraId="05BA3EFC" w14:textId="77777777" w:rsidR="007B0C2E" w:rsidRPr="007B0C2E" w:rsidRDefault="007B0C2E" w:rsidP="007B0C2E">
            <w:pPr>
              <w:numPr>
                <w:ilvl w:val="1"/>
                <w:numId w:val="32"/>
              </w:numPr>
              <w:contextualSpacing/>
              <w:rPr>
                <w:b/>
                <w:bCs/>
                <w:sz w:val="24"/>
                <w:szCs w:val="24"/>
              </w:rPr>
            </w:pPr>
            <w:r w:rsidRPr="007B0C2E">
              <w:rPr>
                <w:b/>
                <w:bCs/>
                <w:position w:val="-1"/>
                <w:sz w:val="24"/>
                <w:szCs w:val="24"/>
              </w:rPr>
              <w:t>Reikalavimai saugumui</w:t>
            </w:r>
          </w:p>
        </w:tc>
      </w:tr>
      <w:tr w:rsidR="007B0C2E" w:rsidRPr="007B0C2E" w14:paraId="25853EBA" w14:textId="77777777" w:rsidTr="00630F8F">
        <w:tc>
          <w:tcPr>
            <w:tcW w:w="988" w:type="dxa"/>
          </w:tcPr>
          <w:p w14:paraId="3A4749C7" w14:textId="77777777" w:rsidR="007B0C2E" w:rsidRPr="007B0C2E" w:rsidRDefault="007B0C2E" w:rsidP="00630F8F">
            <w:pPr>
              <w:widowControl w:val="0"/>
              <w:numPr>
                <w:ilvl w:val="2"/>
                <w:numId w:val="33"/>
              </w:numPr>
              <w:autoSpaceDE w:val="0"/>
              <w:autoSpaceDN w:val="0"/>
              <w:ind w:left="0" w:hanging="2"/>
              <w:contextualSpacing/>
              <w:rPr>
                <w:b/>
                <w:bCs/>
                <w:sz w:val="24"/>
                <w:szCs w:val="24"/>
              </w:rPr>
            </w:pPr>
          </w:p>
        </w:tc>
        <w:tc>
          <w:tcPr>
            <w:tcW w:w="8646" w:type="dxa"/>
          </w:tcPr>
          <w:p w14:paraId="5BE61A21" w14:textId="77777777" w:rsidR="007B0C2E" w:rsidRPr="007B0C2E" w:rsidRDefault="007B0C2E" w:rsidP="007B0C2E">
            <w:pPr>
              <w:tabs>
                <w:tab w:val="left" w:pos="709"/>
                <w:tab w:val="left" w:pos="1134"/>
              </w:tabs>
              <w:ind w:hanging="2"/>
              <w:jc w:val="both"/>
              <w:rPr>
                <w:sz w:val="24"/>
                <w:szCs w:val="24"/>
              </w:rPr>
            </w:pPr>
            <w:r w:rsidRPr="007B0C2E">
              <w:rPr>
                <w:sz w:val="24"/>
                <w:szCs w:val="24"/>
              </w:rPr>
              <w:t>Sistemoje turi būti užtikrinta paciento duomenų tvarkymo procedūra laikantis bendrojo duomenų apsaugos reglamento (toliau – BDAR) ir kitų asmens duomenų apsaugą užtikrinančių teisės aktų reikalavimų.</w:t>
            </w:r>
          </w:p>
        </w:tc>
      </w:tr>
      <w:tr w:rsidR="007B0C2E" w:rsidRPr="007B0C2E" w14:paraId="3764D32D" w14:textId="77777777" w:rsidTr="00630F8F">
        <w:tc>
          <w:tcPr>
            <w:tcW w:w="988" w:type="dxa"/>
          </w:tcPr>
          <w:p w14:paraId="03C43E24" w14:textId="77777777" w:rsidR="007B0C2E" w:rsidRPr="007B0C2E" w:rsidRDefault="007B0C2E" w:rsidP="00630F8F">
            <w:pPr>
              <w:widowControl w:val="0"/>
              <w:numPr>
                <w:ilvl w:val="2"/>
                <w:numId w:val="33"/>
              </w:numPr>
              <w:autoSpaceDE w:val="0"/>
              <w:autoSpaceDN w:val="0"/>
              <w:ind w:left="0" w:hanging="2"/>
              <w:contextualSpacing/>
              <w:rPr>
                <w:b/>
                <w:bCs/>
                <w:sz w:val="24"/>
                <w:szCs w:val="24"/>
              </w:rPr>
            </w:pPr>
          </w:p>
        </w:tc>
        <w:tc>
          <w:tcPr>
            <w:tcW w:w="8646" w:type="dxa"/>
          </w:tcPr>
          <w:p w14:paraId="1A909304" w14:textId="77777777" w:rsidR="007B0C2E" w:rsidRPr="007B0C2E" w:rsidRDefault="007B0C2E" w:rsidP="007B0C2E">
            <w:pPr>
              <w:tabs>
                <w:tab w:val="left" w:pos="709"/>
                <w:tab w:val="left" w:pos="1134"/>
              </w:tabs>
              <w:ind w:hanging="2"/>
              <w:jc w:val="both"/>
              <w:rPr>
                <w:sz w:val="24"/>
                <w:szCs w:val="24"/>
              </w:rPr>
            </w:pPr>
            <w:r w:rsidRPr="007B0C2E">
              <w:rPr>
                <w:sz w:val="24"/>
                <w:szCs w:val="24"/>
              </w:rPr>
              <w:t>Sistemoje turi būti realizuotas funkcionalumas surinkti/gauti vartotojo sutikimą laikantis visų duomenų saugumo ir privatumo užtikrinimo rekomendacijų pagal BDAR ir kitus asmens duomenų apsaugą užtikrinančius teisės aktus.</w:t>
            </w:r>
          </w:p>
        </w:tc>
      </w:tr>
      <w:tr w:rsidR="007B0C2E" w:rsidRPr="007B0C2E" w14:paraId="6C2F53CD" w14:textId="77777777" w:rsidTr="00630F8F">
        <w:tc>
          <w:tcPr>
            <w:tcW w:w="988" w:type="dxa"/>
          </w:tcPr>
          <w:p w14:paraId="32062D34" w14:textId="77777777" w:rsidR="007B0C2E" w:rsidRPr="007B0C2E" w:rsidRDefault="007B0C2E" w:rsidP="00630F8F">
            <w:pPr>
              <w:widowControl w:val="0"/>
              <w:numPr>
                <w:ilvl w:val="2"/>
                <w:numId w:val="33"/>
              </w:numPr>
              <w:autoSpaceDE w:val="0"/>
              <w:autoSpaceDN w:val="0"/>
              <w:ind w:left="0" w:hanging="2"/>
              <w:rPr>
                <w:b/>
                <w:bCs/>
                <w:sz w:val="24"/>
                <w:szCs w:val="24"/>
              </w:rPr>
            </w:pPr>
          </w:p>
        </w:tc>
        <w:tc>
          <w:tcPr>
            <w:tcW w:w="8646" w:type="dxa"/>
          </w:tcPr>
          <w:p w14:paraId="32010526" w14:textId="77777777" w:rsidR="007B0C2E" w:rsidRPr="007B0C2E" w:rsidRDefault="007B0C2E" w:rsidP="007B0C2E">
            <w:pPr>
              <w:tabs>
                <w:tab w:val="left" w:pos="709"/>
                <w:tab w:val="left" w:pos="1134"/>
              </w:tabs>
              <w:ind w:hanging="2"/>
              <w:jc w:val="both"/>
              <w:rPr>
                <w:sz w:val="24"/>
                <w:szCs w:val="24"/>
              </w:rPr>
            </w:pPr>
            <w:r w:rsidRPr="007B0C2E">
              <w:rPr>
                <w:sz w:val="24"/>
                <w:szCs w:val="24"/>
              </w:rPr>
              <w:t>Sistemoje vartotojo duomenų valdymo ir saugojimo procesas turi būti vykdomas pagal BDAR reikalavimus ir kitus asmens duomenų apsaugą užtikrinančius teisės aktus.</w:t>
            </w:r>
          </w:p>
        </w:tc>
      </w:tr>
      <w:tr w:rsidR="007B0C2E" w:rsidRPr="007B0C2E" w14:paraId="064CFAFA" w14:textId="77777777" w:rsidTr="00630F8F">
        <w:tc>
          <w:tcPr>
            <w:tcW w:w="988" w:type="dxa"/>
          </w:tcPr>
          <w:p w14:paraId="6EAEC6DF" w14:textId="77777777" w:rsidR="007B0C2E" w:rsidRPr="007B0C2E" w:rsidRDefault="007B0C2E" w:rsidP="00630F8F">
            <w:pPr>
              <w:widowControl w:val="0"/>
              <w:numPr>
                <w:ilvl w:val="2"/>
                <w:numId w:val="33"/>
              </w:numPr>
              <w:autoSpaceDE w:val="0"/>
              <w:autoSpaceDN w:val="0"/>
              <w:ind w:left="0" w:hanging="2"/>
              <w:rPr>
                <w:b/>
                <w:bCs/>
                <w:sz w:val="24"/>
                <w:szCs w:val="24"/>
              </w:rPr>
            </w:pPr>
          </w:p>
        </w:tc>
        <w:tc>
          <w:tcPr>
            <w:tcW w:w="8646" w:type="dxa"/>
          </w:tcPr>
          <w:p w14:paraId="42104C54" w14:textId="77777777" w:rsidR="007B0C2E" w:rsidRPr="007B0C2E" w:rsidRDefault="007B0C2E" w:rsidP="007B0C2E">
            <w:pPr>
              <w:tabs>
                <w:tab w:val="left" w:pos="709"/>
                <w:tab w:val="left" w:pos="1134"/>
              </w:tabs>
              <w:ind w:hanging="2"/>
              <w:jc w:val="both"/>
              <w:rPr>
                <w:sz w:val="24"/>
                <w:szCs w:val="24"/>
              </w:rPr>
            </w:pPr>
            <w:r w:rsidRPr="007B0C2E">
              <w:rPr>
                <w:sz w:val="24"/>
                <w:szCs w:val="24"/>
              </w:rPr>
              <w:t>Sprendimas turi apimti kompleksines, įsilaužimo rizikos, jos valdymo ir sistemos saugos priemones, kurios tenkina elektroninėms sveikatos sistemoms keliamus duomenų privatumo ir saugumo techninius reikalavimus.</w:t>
            </w:r>
          </w:p>
        </w:tc>
      </w:tr>
      <w:tr w:rsidR="007B0C2E" w:rsidRPr="007B0C2E" w14:paraId="1D2DE257" w14:textId="77777777" w:rsidTr="00630F8F">
        <w:tc>
          <w:tcPr>
            <w:tcW w:w="988" w:type="dxa"/>
          </w:tcPr>
          <w:p w14:paraId="5244EEBC" w14:textId="77777777" w:rsidR="007B0C2E" w:rsidRPr="007B0C2E" w:rsidRDefault="007B0C2E" w:rsidP="00630F8F">
            <w:pPr>
              <w:widowControl w:val="0"/>
              <w:numPr>
                <w:ilvl w:val="2"/>
                <w:numId w:val="33"/>
              </w:numPr>
              <w:autoSpaceDE w:val="0"/>
              <w:autoSpaceDN w:val="0"/>
              <w:ind w:left="0" w:hanging="2"/>
              <w:rPr>
                <w:b/>
                <w:bCs/>
                <w:sz w:val="24"/>
                <w:szCs w:val="24"/>
              </w:rPr>
            </w:pPr>
          </w:p>
        </w:tc>
        <w:tc>
          <w:tcPr>
            <w:tcW w:w="8646" w:type="dxa"/>
          </w:tcPr>
          <w:p w14:paraId="398778B1" w14:textId="77777777" w:rsidR="007B0C2E" w:rsidRPr="007B0C2E" w:rsidRDefault="007B0C2E" w:rsidP="007B0C2E">
            <w:pPr>
              <w:tabs>
                <w:tab w:val="left" w:pos="709"/>
                <w:tab w:val="left" w:pos="1134"/>
              </w:tabs>
              <w:ind w:hanging="2"/>
              <w:jc w:val="both"/>
              <w:rPr>
                <w:sz w:val="24"/>
                <w:szCs w:val="24"/>
              </w:rPr>
            </w:pPr>
            <w:r w:rsidRPr="007B0C2E">
              <w:rPr>
                <w:sz w:val="24"/>
                <w:szCs w:val="24"/>
              </w:rPr>
              <w:t xml:space="preserve">Sistemoje turi būti numatyta apsauga nuo kenkėjiško kodo įkėlimo į internetinę programą, </w:t>
            </w:r>
            <w:proofErr w:type="spellStart"/>
            <w:r w:rsidRPr="007B0C2E">
              <w:rPr>
                <w:sz w:val="24"/>
                <w:szCs w:val="24"/>
              </w:rPr>
              <w:t>t.y</w:t>
            </w:r>
            <w:proofErr w:type="spellEnd"/>
            <w:r w:rsidRPr="007B0C2E">
              <w:rPr>
                <w:sz w:val="24"/>
                <w:szCs w:val="24"/>
              </w:rPr>
              <w:t>., apribota galimybė įkelti failus su plėtiniais .</w:t>
            </w:r>
            <w:proofErr w:type="spellStart"/>
            <w:r w:rsidRPr="007B0C2E">
              <w:rPr>
                <w:sz w:val="24"/>
                <w:szCs w:val="24"/>
              </w:rPr>
              <w:t>com</w:t>
            </w:r>
            <w:proofErr w:type="spellEnd"/>
            <w:r w:rsidRPr="007B0C2E">
              <w:rPr>
                <w:sz w:val="24"/>
                <w:szCs w:val="24"/>
              </w:rPr>
              <w:t>, .</w:t>
            </w:r>
            <w:proofErr w:type="spellStart"/>
            <w:r w:rsidRPr="007B0C2E">
              <w:rPr>
                <w:sz w:val="24"/>
                <w:szCs w:val="24"/>
              </w:rPr>
              <w:t>exe</w:t>
            </w:r>
            <w:proofErr w:type="spellEnd"/>
            <w:r w:rsidRPr="007B0C2E">
              <w:rPr>
                <w:sz w:val="24"/>
                <w:szCs w:val="24"/>
              </w:rPr>
              <w:t>, .</w:t>
            </w:r>
            <w:proofErr w:type="spellStart"/>
            <w:r w:rsidRPr="007B0C2E">
              <w:rPr>
                <w:sz w:val="24"/>
                <w:szCs w:val="24"/>
              </w:rPr>
              <w:t>bat</w:t>
            </w:r>
            <w:proofErr w:type="spellEnd"/>
            <w:r w:rsidRPr="007B0C2E">
              <w:rPr>
                <w:sz w:val="24"/>
                <w:szCs w:val="24"/>
              </w:rPr>
              <w:t>.</w:t>
            </w:r>
          </w:p>
        </w:tc>
      </w:tr>
      <w:tr w:rsidR="007B0C2E" w:rsidRPr="007B0C2E" w14:paraId="47DC094C" w14:textId="77777777" w:rsidTr="00630F8F">
        <w:tc>
          <w:tcPr>
            <w:tcW w:w="988" w:type="dxa"/>
          </w:tcPr>
          <w:p w14:paraId="0450D463" w14:textId="77777777" w:rsidR="007B0C2E" w:rsidRPr="007B0C2E" w:rsidRDefault="007B0C2E" w:rsidP="00630F8F">
            <w:pPr>
              <w:widowControl w:val="0"/>
              <w:numPr>
                <w:ilvl w:val="2"/>
                <w:numId w:val="33"/>
              </w:numPr>
              <w:autoSpaceDE w:val="0"/>
              <w:autoSpaceDN w:val="0"/>
              <w:ind w:left="0" w:hanging="2"/>
              <w:rPr>
                <w:b/>
                <w:bCs/>
                <w:sz w:val="24"/>
                <w:szCs w:val="24"/>
              </w:rPr>
            </w:pPr>
          </w:p>
        </w:tc>
        <w:tc>
          <w:tcPr>
            <w:tcW w:w="8646" w:type="dxa"/>
          </w:tcPr>
          <w:p w14:paraId="2BF096F5" w14:textId="77777777" w:rsidR="007B0C2E" w:rsidRPr="007B0C2E" w:rsidRDefault="007B0C2E" w:rsidP="007B0C2E">
            <w:pPr>
              <w:tabs>
                <w:tab w:val="left" w:pos="709"/>
                <w:tab w:val="left" w:pos="1134"/>
              </w:tabs>
              <w:ind w:hanging="2"/>
              <w:jc w:val="both"/>
              <w:rPr>
                <w:sz w:val="24"/>
                <w:szCs w:val="24"/>
              </w:rPr>
            </w:pPr>
            <w:r w:rsidRPr="007B0C2E">
              <w:rPr>
                <w:sz w:val="24"/>
                <w:szCs w:val="24"/>
              </w:rPr>
              <w:t xml:space="preserve">Sistemoje turi būti užtikrintas saugus prisijungimas prie internetinės programos, t. y. naudojamas šifruotas HTTPS ryšio SSL/TLS protokolas arba lygiavertis šifravimo sprendimas. </w:t>
            </w:r>
          </w:p>
        </w:tc>
      </w:tr>
      <w:tr w:rsidR="007B0C2E" w:rsidRPr="007B0C2E" w14:paraId="110B16D1" w14:textId="77777777" w:rsidTr="00630F8F">
        <w:tc>
          <w:tcPr>
            <w:tcW w:w="988" w:type="dxa"/>
          </w:tcPr>
          <w:p w14:paraId="5F5D8FB6" w14:textId="77777777" w:rsidR="007B0C2E" w:rsidRPr="007B0C2E" w:rsidRDefault="007B0C2E" w:rsidP="00630F8F">
            <w:pPr>
              <w:widowControl w:val="0"/>
              <w:numPr>
                <w:ilvl w:val="2"/>
                <w:numId w:val="33"/>
              </w:numPr>
              <w:autoSpaceDE w:val="0"/>
              <w:autoSpaceDN w:val="0"/>
              <w:ind w:left="0" w:hanging="2"/>
              <w:rPr>
                <w:b/>
                <w:bCs/>
                <w:sz w:val="24"/>
                <w:szCs w:val="24"/>
              </w:rPr>
            </w:pPr>
          </w:p>
        </w:tc>
        <w:tc>
          <w:tcPr>
            <w:tcW w:w="8646" w:type="dxa"/>
          </w:tcPr>
          <w:p w14:paraId="235F1090" w14:textId="77777777" w:rsidR="007B0C2E" w:rsidRPr="007B0C2E" w:rsidRDefault="007B0C2E" w:rsidP="007B0C2E">
            <w:pPr>
              <w:tabs>
                <w:tab w:val="left" w:pos="709"/>
                <w:tab w:val="left" w:pos="1134"/>
              </w:tabs>
              <w:ind w:hanging="2"/>
              <w:jc w:val="both"/>
              <w:rPr>
                <w:sz w:val="24"/>
                <w:szCs w:val="24"/>
              </w:rPr>
            </w:pPr>
            <w:r w:rsidRPr="007B0C2E">
              <w:rPr>
                <w:sz w:val="24"/>
                <w:szCs w:val="24"/>
              </w:rPr>
              <w:t xml:space="preserve">Tiekėjas turi pateikti ir įdiegti SSL sertifikatus, kuriuos interneto naršyklės laiko patikimais (angl. </w:t>
            </w:r>
            <w:proofErr w:type="spellStart"/>
            <w:r w:rsidRPr="007B0C2E">
              <w:rPr>
                <w:i/>
                <w:iCs/>
                <w:sz w:val="24"/>
                <w:szCs w:val="24"/>
              </w:rPr>
              <w:t>trusted</w:t>
            </w:r>
            <w:proofErr w:type="spellEnd"/>
            <w:r w:rsidRPr="007B0C2E">
              <w:rPr>
                <w:sz w:val="24"/>
                <w:szCs w:val="24"/>
              </w:rPr>
              <w:t>).</w:t>
            </w:r>
          </w:p>
        </w:tc>
      </w:tr>
      <w:tr w:rsidR="007B0C2E" w:rsidRPr="007B0C2E" w14:paraId="3E986FE9" w14:textId="77777777" w:rsidTr="00630F8F">
        <w:tc>
          <w:tcPr>
            <w:tcW w:w="988" w:type="dxa"/>
          </w:tcPr>
          <w:p w14:paraId="717713BC" w14:textId="77777777" w:rsidR="007B0C2E" w:rsidRPr="007B0C2E" w:rsidRDefault="007B0C2E" w:rsidP="00630F8F">
            <w:pPr>
              <w:widowControl w:val="0"/>
              <w:numPr>
                <w:ilvl w:val="2"/>
                <w:numId w:val="33"/>
              </w:numPr>
              <w:autoSpaceDE w:val="0"/>
              <w:autoSpaceDN w:val="0"/>
              <w:ind w:left="0" w:hanging="2"/>
              <w:rPr>
                <w:b/>
                <w:bCs/>
                <w:sz w:val="24"/>
                <w:szCs w:val="24"/>
              </w:rPr>
            </w:pPr>
          </w:p>
        </w:tc>
        <w:tc>
          <w:tcPr>
            <w:tcW w:w="8646" w:type="dxa"/>
          </w:tcPr>
          <w:p w14:paraId="003CFBE7" w14:textId="77777777" w:rsidR="007B0C2E" w:rsidRPr="007B0C2E" w:rsidRDefault="007B0C2E" w:rsidP="007B0C2E">
            <w:pPr>
              <w:tabs>
                <w:tab w:val="left" w:pos="709"/>
                <w:tab w:val="left" w:pos="1134"/>
              </w:tabs>
              <w:ind w:hanging="2"/>
              <w:jc w:val="both"/>
              <w:rPr>
                <w:sz w:val="24"/>
                <w:szCs w:val="24"/>
              </w:rPr>
            </w:pPr>
            <w:r w:rsidRPr="007B0C2E">
              <w:rPr>
                <w:sz w:val="24"/>
                <w:szCs w:val="24"/>
              </w:rPr>
              <w:t>Naudotojų prisijungimas prie internetinės programos ir mobilios programėlės turi būti apsaugotas naudotojo vardu ir slaptažodžiu.</w:t>
            </w:r>
          </w:p>
        </w:tc>
      </w:tr>
    </w:tbl>
    <w:p w14:paraId="790A10D0" w14:textId="77777777" w:rsidR="007B0C2E" w:rsidRPr="007B0C2E" w:rsidRDefault="007B0C2E" w:rsidP="007B0C2E">
      <w:pPr>
        <w:suppressAutoHyphens/>
        <w:spacing w:before="240" w:line="240" w:lineRule="auto"/>
        <w:ind w:left="360"/>
        <w:textAlignment w:val="top"/>
        <w:outlineLvl w:val="0"/>
        <w:rPr>
          <w:rFonts w:ascii="Times New Roman" w:eastAsia="Times New Roman" w:hAnsi="Times New Roman" w:cs="Times New Roman"/>
          <w:b/>
          <w:bCs/>
          <w:kern w:val="0"/>
          <w:position w:val="-1"/>
          <w:sz w:val="22"/>
          <w:szCs w:val="22"/>
          <w14:ligatures w14:val="none"/>
        </w:rPr>
      </w:pPr>
    </w:p>
    <w:tbl>
      <w:tblPr>
        <w:tblStyle w:val="Lentelstinklelis"/>
        <w:tblW w:w="0" w:type="auto"/>
        <w:tblInd w:w="-5" w:type="dxa"/>
        <w:tblLook w:val="04A0" w:firstRow="1" w:lastRow="0" w:firstColumn="1" w:lastColumn="0" w:noHBand="0" w:noVBand="1"/>
      </w:tblPr>
      <w:tblGrid>
        <w:gridCol w:w="978"/>
        <w:gridCol w:w="8655"/>
      </w:tblGrid>
      <w:tr w:rsidR="007B0C2E" w:rsidRPr="007B0C2E" w14:paraId="681C0FE9" w14:textId="77777777" w:rsidTr="007B0C2E">
        <w:tc>
          <w:tcPr>
            <w:tcW w:w="993" w:type="dxa"/>
            <w:shd w:val="clear" w:color="auto" w:fill="D0CECE"/>
          </w:tcPr>
          <w:p w14:paraId="1233FB9E" w14:textId="77777777" w:rsidR="007B0C2E" w:rsidRPr="007B0C2E" w:rsidRDefault="007B0C2E" w:rsidP="007B0C2E">
            <w:pPr>
              <w:suppressAutoHyphens/>
              <w:jc w:val="center"/>
              <w:textAlignment w:val="top"/>
              <w:outlineLvl w:val="0"/>
              <w:rPr>
                <w:rFonts w:eastAsia="Times New Roman" w:hAnsi="Times New Roman" w:cs="Times New Roman"/>
                <w:b/>
                <w:bCs/>
                <w:position w:val="-1"/>
                <w:sz w:val="24"/>
                <w:szCs w:val="24"/>
              </w:rPr>
            </w:pPr>
            <w:r w:rsidRPr="007B0C2E">
              <w:rPr>
                <w:rFonts w:eastAsia="Times New Roman" w:hAnsi="Times New Roman" w:cs="Times New Roman"/>
                <w:b/>
                <w:bCs/>
                <w:position w:val="-1"/>
                <w:sz w:val="24"/>
                <w:szCs w:val="24"/>
              </w:rPr>
              <w:t>Eil.</w:t>
            </w:r>
          </w:p>
          <w:p w14:paraId="6F48A035" w14:textId="77777777" w:rsidR="007B0C2E" w:rsidRPr="007B0C2E" w:rsidRDefault="007B0C2E" w:rsidP="007B0C2E">
            <w:pPr>
              <w:suppressAutoHyphens/>
              <w:jc w:val="center"/>
              <w:textAlignment w:val="top"/>
              <w:outlineLvl w:val="0"/>
              <w:rPr>
                <w:rFonts w:eastAsia="Times New Roman" w:hAnsi="Times New Roman" w:cs="Times New Roman"/>
                <w:b/>
                <w:bCs/>
                <w:position w:val="-1"/>
                <w:sz w:val="24"/>
                <w:szCs w:val="24"/>
              </w:rPr>
            </w:pPr>
            <w:r w:rsidRPr="007B0C2E">
              <w:rPr>
                <w:rFonts w:eastAsia="Times New Roman" w:hAnsi="Times New Roman" w:cs="Times New Roman"/>
                <w:b/>
                <w:bCs/>
                <w:position w:val="-1"/>
                <w:sz w:val="24"/>
                <w:szCs w:val="24"/>
              </w:rPr>
              <w:t>Nr.</w:t>
            </w:r>
          </w:p>
        </w:tc>
        <w:tc>
          <w:tcPr>
            <w:tcW w:w="9072" w:type="dxa"/>
            <w:shd w:val="clear" w:color="auto" w:fill="D0CECE"/>
          </w:tcPr>
          <w:p w14:paraId="5036F9DA" w14:textId="77777777" w:rsidR="007B0C2E" w:rsidRPr="007B0C2E" w:rsidRDefault="007B0C2E" w:rsidP="007B0C2E">
            <w:pPr>
              <w:suppressAutoHyphens/>
              <w:jc w:val="center"/>
              <w:textAlignment w:val="top"/>
              <w:outlineLvl w:val="0"/>
              <w:rPr>
                <w:rFonts w:eastAsia="Times New Roman" w:hAnsi="Times New Roman" w:cs="Times New Roman"/>
                <w:b/>
                <w:bCs/>
                <w:position w:val="-1"/>
                <w:sz w:val="24"/>
                <w:szCs w:val="24"/>
              </w:rPr>
            </w:pPr>
            <w:r w:rsidRPr="007B0C2E">
              <w:rPr>
                <w:rFonts w:eastAsia="Times New Roman" w:hAnsi="Times New Roman" w:cs="Times New Roman"/>
                <w:b/>
                <w:bCs/>
                <w:position w:val="-1"/>
                <w:sz w:val="24"/>
                <w:szCs w:val="24"/>
              </w:rPr>
              <w:t>Reikalavimo aprašymas</w:t>
            </w:r>
          </w:p>
        </w:tc>
      </w:tr>
      <w:tr w:rsidR="007B0C2E" w:rsidRPr="007B0C2E" w14:paraId="7E86A0FB" w14:textId="77777777" w:rsidTr="007B0C2E">
        <w:tc>
          <w:tcPr>
            <w:tcW w:w="993" w:type="dxa"/>
            <w:shd w:val="clear" w:color="auto" w:fill="D0CECE"/>
          </w:tcPr>
          <w:p w14:paraId="179B572E" w14:textId="77777777" w:rsidR="007B0C2E" w:rsidRPr="007B0C2E" w:rsidRDefault="007B0C2E" w:rsidP="007B0C2E">
            <w:pPr>
              <w:suppressAutoHyphens/>
              <w:textAlignment w:val="top"/>
              <w:outlineLvl w:val="0"/>
              <w:rPr>
                <w:rFonts w:eastAsia="Times New Roman" w:hAnsi="Times New Roman" w:cs="Times New Roman"/>
                <w:b/>
                <w:bCs/>
                <w:position w:val="-1"/>
                <w:sz w:val="24"/>
                <w:szCs w:val="24"/>
              </w:rPr>
            </w:pPr>
          </w:p>
        </w:tc>
        <w:tc>
          <w:tcPr>
            <w:tcW w:w="9072" w:type="dxa"/>
            <w:shd w:val="clear" w:color="auto" w:fill="D0CECE"/>
          </w:tcPr>
          <w:p w14:paraId="3D6C4B04" w14:textId="77777777" w:rsidR="007B0C2E" w:rsidRPr="007B0C2E" w:rsidRDefault="007B0C2E" w:rsidP="007B0C2E">
            <w:pPr>
              <w:numPr>
                <w:ilvl w:val="1"/>
                <w:numId w:val="33"/>
              </w:numPr>
              <w:suppressAutoHyphens/>
              <w:contextualSpacing/>
              <w:textAlignment w:val="top"/>
              <w:outlineLvl w:val="0"/>
              <w:rPr>
                <w:rFonts w:eastAsia="Times New Roman" w:hAnsi="Times New Roman" w:cs="Times New Roman"/>
                <w:b/>
                <w:bCs/>
                <w:position w:val="-1"/>
                <w:sz w:val="24"/>
                <w:szCs w:val="24"/>
              </w:rPr>
            </w:pPr>
            <w:r w:rsidRPr="007B0C2E">
              <w:rPr>
                <w:rFonts w:eastAsia="Times New Roman" w:hAnsi="Times New Roman" w:cs="Times New Roman"/>
                <w:b/>
                <w:bCs/>
                <w:position w:val="-1"/>
                <w:sz w:val="24"/>
                <w:szCs w:val="24"/>
              </w:rPr>
              <w:t>Reikalavimai sertifikavimui ir atitikčiai</w:t>
            </w:r>
          </w:p>
        </w:tc>
      </w:tr>
      <w:tr w:rsidR="007B0C2E" w:rsidRPr="007B0C2E" w14:paraId="0810D01A" w14:textId="77777777" w:rsidTr="005558AD">
        <w:tc>
          <w:tcPr>
            <w:tcW w:w="993" w:type="dxa"/>
          </w:tcPr>
          <w:p w14:paraId="0DDAB6CC" w14:textId="77777777" w:rsidR="007B0C2E" w:rsidRPr="007B0C2E" w:rsidRDefault="007B0C2E" w:rsidP="007B0C2E">
            <w:pPr>
              <w:suppressAutoHyphens/>
              <w:textAlignment w:val="top"/>
              <w:outlineLvl w:val="0"/>
              <w:rPr>
                <w:rFonts w:eastAsia="Times New Roman" w:hAnsi="Times New Roman" w:cs="Times New Roman"/>
                <w:b/>
                <w:bCs/>
                <w:position w:val="-1"/>
                <w:sz w:val="24"/>
                <w:szCs w:val="24"/>
              </w:rPr>
            </w:pPr>
            <w:r w:rsidRPr="007B0C2E">
              <w:rPr>
                <w:rFonts w:eastAsia="Times New Roman" w:hAnsi="Times New Roman" w:cs="Times New Roman"/>
                <w:b/>
                <w:bCs/>
                <w:position w:val="-1"/>
                <w:sz w:val="24"/>
                <w:szCs w:val="24"/>
              </w:rPr>
              <w:t>5.5.1.</w:t>
            </w:r>
          </w:p>
        </w:tc>
        <w:tc>
          <w:tcPr>
            <w:tcW w:w="9072" w:type="dxa"/>
          </w:tcPr>
          <w:p w14:paraId="1AA35C18" w14:textId="77777777" w:rsidR="007B0C2E" w:rsidRPr="007B0C2E" w:rsidRDefault="007B0C2E" w:rsidP="007B0C2E">
            <w:pPr>
              <w:suppressAutoHyphens/>
              <w:textAlignment w:val="top"/>
              <w:outlineLvl w:val="0"/>
              <w:rPr>
                <w:rFonts w:eastAsia="Times New Roman" w:hAnsi="Times New Roman" w:cs="Times New Roman"/>
                <w:position w:val="-1"/>
                <w:sz w:val="24"/>
                <w:szCs w:val="24"/>
              </w:rPr>
            </w:pPr>
            <w:r w:rsidRPr="007B0C2E">
              <w:rPr>
                <w:rFonts w:eastAsia="Times New Roman" w:hAnsi="Times New Roman" w:cs="Times New Roman"/>
                <w:position w:val="-1"/>
                <w:sz w:val="24"/>
                <w:szCs w:val="24"/>
              </w:rPr>
              <w:t>Sistema turi būti CE sertifikuota kaip I klasės medicinos priemonė pagal Reglamentą (ES) 2017/745 arba lygiavertį.</w:t>
            </w:r>
          </w:p>
        </w:tc>
      </w:tr>
      <w:tr w:rsidR="007B0C2E" w:rsidRPr="007B0C2E" w14:paraId="53B5D542" w14:textId="77777777" w:rsidTr="005558AD">
        <w:tc>
          <w:tcPr>
            <w:tcW w:w="993" w:type="dxa"/>
          </w:tcPr>
          <w:p w14:paraId="080C1E96" w14:textId="77777777" w:rsidR="007B0C2E" w:rsidRPr="007B0C2E" w:rsidRDefault="007B0C2E" w:rsidP="007B0C2E">
            <w:pPr>
              <w:suppressAutoHyphens/>
              <w:textAlignment w:val="top"/>
              <w:outlineLvl w:val="0"/>
              <w:rPr>
                <w:rFonts w:eastAsia="Times New Roman" w:hAnsi="Times New Roman" w:cs="Times New Roman"/>
                <w:b/>
                <w:bCs/>
                <w:position w:val="-1"/>
                <w:sz w:val="24"/>
                <w:szCs w:val="24"/>
              </w:rPr>
            </w:pPr>
            <w:r w:rsidRPr="007B0C2E">
              <w:rPr>
                <w:rFonts w:eastAsia="Times New Roman" w:hAnsi="Times New Roman" w:cs="Times New Roman"/>
                <w:b/>
                <w:bCs/>
                <w:position w:val="-1"/>
                <w:sz w:val="24"/>
                <w:szCs w:val="24"/>
              </w:rPr>
              <w:t>5.5.2.</w:t>
            </w:r>
          </w:p>
        </w:tc>
        <w:tc>
          <w:tcPr>
            <w:tcW w:w="9072" w:type="dxa"/>
          </w:tcPr>
          <w:p w14:paraId="53FE0941" w14:textId="77777777" w:rsidR="007B0C2E" w:rsidRPr="007B0C2E" w:rsidRDefault="007B0C2E" w:rsidP="007B0C2E">
            <w:pPr>
              <w:suppressAutoHyphens/>
              <w:textAlignment w:val="top"/>
              <w:outlineLvl w:val="0"/>
              <w:rPr>
                <w:rFonts w:eastAsia="Times New Roman" w:hAnsi="Times New Roman" w:cs="Times New Roman"/>
                <w:position w:val="-1"/>
                <w:sz w:val="24"/>
                <w:szCs w:val="24"/>
              </w:rPr>
            </w:pPr>
            <w:r w:rsidRPr="007B0C2E">
              <w:rPr>
                <w:rFonts w:eastAsia="Times New Roman" w:hAnsi="Times New Roman" w:cs="Times New Roman"/>
                <w:position w:val="-1"/>
                <w:sz w:val="24"/>
                <w:szCs w:val="24"/>
              </w:rPr>
              <w:t>Standartų ar sertifikatų atitikties įrodymai Tiekėjo turi būti pateikti ne vėliau kaip iki paslaugos teikimo pradžios – t. y. iki Sistemos paleidimo į eksploataciją.</w:t>
            </w:r>
          </w:p>
        </w:tc>
      </w:tr>
      <w:tr w:rsidR="007B0C2E" w:rsidRPr="007B0C2E" w14:paraId="73F31666" w14:textId="77777777" w:rsidTr="005558AD">
        <w:tc>
          <w:tcPr>
            <w:tcW w:w="993" w:type="dxa"/>
          </w:tcPr>
          <w:p w14:paraId="01C32C3B" w14:textId="77777777" w:rsidR="007B0C2E" w:rsidRPr="007B0C2E" w:rsidRDefault="007B0C2E" w:rsidP="007B0C2E">
            <w:pPr>
              <w:suppressAutoHyphens/>
              <w:textAlignment w:val="top"/>
              <w:outlineLvl w:val="0"/>
              <w:rPr>
                <w:rFonts w:eastAsia="Times New Roman" w:hAnsi="Times New Roman" w:cs="Times New Roman"/>
                <w:b/>
                <w:bCs/>
                <w:position w:val="-1"/>
                <w:sz w:val="24"/>
                <w:szCs w:val="24"/>
              </w:rPr>
            </w:pPr>
            <w:r w:rsidRPr="007B0C2E">
              <w:rPr>
                <w:rFonts w:eastAsia="Times New Roman" w:hAnsi="Times New Roman" w:cs="Times New Roman"/>
                <w:b/>
                <w:bCs/>
                <w:position w:val="-1"/>
                <w:sz w:val="24"/>
                <w:szCs w:val="24"/>
              </w:rPr>
              <w:t>5.5.3.</w:t>
            </w:r>
          </w:p>
        </w:tc>
        <w:tc>
          <w:tcPr>
            <w:tcW w:w="9072" w:type="dxa"/>
          </w:tcPr>
          <w:p w14:paraId="37849273" w14:textId="77777777" w:rsidR="007B0C2E" w:rsidRPr="007B0C2E" w:rsidRDefault="007B0C2E" w:rsidP="007B0C2E">
            <w:pPr>
              <w:suppressAutoHyphens/>
              <w:jc w:val="both"/>
              <w:textAlignment w:val="top"/>
              <w:outlineLvl w:val="0"/>
              <w:rPr>
                <w:rFonts w:eastAsia="Times New Roman" w:hAnsi="Times New Roman" w:cs="Times New Roman"/>
                <w:position w:val="-1"/>
                <w:sz w:val="24"/>
                <w:szCs w:val="24"/>
              </w:rPr>
            </w:pPr>
            <w:r w:rsidRPr="007B0C2E">
              <w:rPr>
                <w:rFonts w:eastAsia="Times New Roman" w:hAnsi="Times New Roman" w:cs="Times New Roman"/>
                <w:position w:val="-1"/>
                <w:sz w:val="24"/>
                <w:szCs w:val="24"/>
              </w:rPr>
              <w:t>Visi šioje specifikacijoje nurodyti duomenys ir reikalavimai turi atitikti pirkimo dokumentuose nurodytus reikalavimus, kiekius ir charakteristikas. Esant neatitikimams tarp pirkimo dokumentų, pirmenybė teikiama šioje techninėje specifikacijoje pateiktai informacijai.</w:t>
            </w:r>
          </w:p>
        </w:tc>
      </w:tr>
    </w:tbl>
    <w:p w14:paraId="4FAF48FB" w14:textId="77777777" w:rsidR="007B0C2E" w:rsidRPr="007B0C2E" w:rsidRDefault="007B0C2E" w:rsidP="007B0C2E">
      <w:pPr>
        <w:suppressAutoHyphens/>
        <w:spacing w:before="240" w:line="240" w:lineRule="auto"/>
        <w:ind w:left="360"/>
        <w:textAlignment w:val="top"/>
        <w:outlineLvl w:val="0"/>
        <w:rPr>
          <w:rFonts w:ascii="Times New Roman" w:eastAsia="Times New Roman" w:hAnsi="Times New Roman" w:cs="Times New Roman"/>
          <w:b/>
          <w:bCs/>
          <w:kern w:val="0"/>
          <w:position w:val="-1"/>
          <w:sz w:val="22"/>
          <w:szCs w:val="22"/>
          <w14:ligatures w14:val="none"/>
        </w:rPr>
      </w:pPr>
    </w:p>
    <w:tbl>
      <w:tblPr>
        <w:tblStyle w:val="Lentelstinklelis2"/>
        <w:tblW w:w="9776" w:type="dxa"/>
        <w:tblLook w:val="04A0" w:firstRow="1" w:lastRow="0" w:firstColumn="1" w:lastColumn="0" w:noHBand="0" w:noVBand="1"/>
      </w:tblPr>
      <w:tblGrid>
        <w:gridCol w:w="988"/>
        <w:gridCol w:w="8788"/>
      </w:tblGrid>
      <w:tr w:rsidR="007B0C2E" w:rsidRPr="007B0C2E" w14:paraId="0C65037A" w14:textId="77777777" w:rsidTr="00630F8F">
        <w:trPr>
          <w:tblHeader/>
        </w:trPr>
        <w:tc>
          <w:tcPr>
            <w:tcW w:w="988" w:type="dxa"/>
            <w:shd w:val="clear" w:color="auto" w:fill="D9D9D9"/>
            <w:vAlign w:val="center"/>
          </w:tcPr>
          <w:p w14:paraId="128F9DD4" w14:textId="77777777" w:rsidR="007B0C2E" w:rsidRPr="007B0C2E" w:rsidRDefault="007B0C2E" w:rsidP="00630F8F">
            <w:pPr>
              <w:ind w:hanging="2"/>
              <w:jc w:val="center"/>
              <w:rPr>
                <w:b/>
                <w:bCs/>
                <w:sz w:val="24"/>
                <w:szCs w:val="24"/>
              </w:rPr>
            </w:pPr>
            <w:r w:rsidRPr="007B0C2E">
              <w:rPr>
                <w:b/>
                <w:bCs/>
                <w:sz w:val="24"/>
                <w:szCs w:val="24"/>
              </w:rPr>
              <w:t>Eil.</w:t>
            </w:r>
          </w:p>
          <w:p w14:paraId="2AA67CEC" w14:textId="77777777" w:rsidR="007B0C2E" w:rsidRPr="007B0C2E" w:rsidRDefault="007B0C2E" w:rsidP="00630F8F">
            <w:pPr>
              <w:ind w:hanging="2"/>
              <w:jc w:val="center"/>
              <w:rPr>
                <w:b/>
                <w:bCs/>
                <w:sz w:val="24"/>
                <w:szCs w:val="24"/>
              </w:rPr>
            </w:pPr>
            <w:r w:rsidRPr="007B0C2E">
              <w:rPr>
                <w:b/>
                <w:bCs/>
                <w:sz w:val="24"/>
                <w:szCs w:val="24"/>
              </w:rPr>
              <w:t xml:space="preserve"> Nr.</w:t>
            </w:r>
          </w:p>
        </w:tc>
        <w:tc>
          <w:tcPr>
            <w:tcW w:w="8788" w:type="dxa"/>
            <w:shd w:val="clear" w:color="auto" w:fill="D9D9D9"/>
            <w:vAlign w:val="center"/>
          </w:tcPr>
          <w:p w14:paraId="50133855"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61E06D5C" w14:textId="77777777" w:rsidTr="00630F8F">
        <w:trPr>
          <w:tblHeader/>
        </w:trPr>
        <w:tc>
          <w:tcPr>
            <w:tcW w:w="988" w:type="dxa"/>
            <w:shd w:val="clear" w:color="auto" w:fill="D9D9D9"/>
            <w:vAlign w:val="center"/>
          </w:tcPr>
          <w:p w14:paraId="1A4316B2" w14:textId="77777777" w:rsidR="007B0C2E" w:rsidRPr="007B0C2E" w:rsidRDefault="007B0C2E" w:rsidP="00630F8F">
            <w:pPr>
              <w:ind w:hanging="2"/>
              <w:jc w:val="center"/>
              <w:rPr>
                <w:b/>
                <w:bCs/>
                <w:sz w:val="24"/>
                <w:szCs w:val="24"/>
              </w:rPr>
            </w:pPr>
          </w:p>
        </w:tc>
        <w:tc>
          <w:tcPr>
            <w:tcW w:w="8788" w:type="dxa"/>
            <w:shd w:val="clear" w:color="auto" w:fill="D9D9D9"/>
            <w:vAlign w:val="center"/>
          </w:tcPr>
          <w:p w14:paraId="1ACA670F" w14:textId="77777777" w:rsidR="007B0C2E" w:rsidRPr="007B0C2E" w:rsidRDefault="007B0C2E" w:rsidP="007B0C2E">
            <w:pPr>
              <w:numPr>
                <w:ilvl w:val="1"/>
                <w:numId w:val="33"/>
              </w:numPr>
              <w:suppressAutoHyphens/>
              <w:textAlignment w:val="top"/>
              <w:outlineLvl w:val="0"/>
              <w:rPr>
                <w:b/>
                <w:bCs/>
                <w:position w:val="-1"/>
                <w:sz w:val="24"/>
                <w:szCs w:val="24"/>
              </w:rPr>
            </w:pPr>
            <w:r w:rsidRPr="007B0C2E">
              <w:rPr>
                <w:b/>
                <w:bCs/>
                <w:position w:val="-1"/>
                <w:sz w:val="24"/>
                <w:szCs w:val="24"/>
              </w:rPr>
              <w:t xml:space="preserve">Reikalavimai Sistemos perdavimui ir priėmimui </w:t>
            </w:r>
          </w:p>
        </w:tc>
      </w:tr>
      <w:tr w:rsidR="007B0C2E" w:rsidRPr="007B0C2E" w14:paraId="36AFC313" w14:textId="77777777" w:rsidTr="00630F8F">
        <w:tc>
          <w:tcPr>
            <w:tcW w:w="988" w:type="dxa"/>
          </w:tcPr>
          <w:p w14:paraId="79D04420" w14:textId="77777777" w:rsidR="007B0C2E" w:rsidRPr="007B0C2E" w:rsidRDefault="007B0C2E" w:rsidP="00630F8F">
            <w:pPr>
              <w:widowControl w:val="0"/>
              <w:numPr>
                <w:ilvl w:val="2"/>
                <w:numId w:val="33"/>
              </w:numPr>
              <w:autoSpaceDE w:val="0"/>
              <w:autoSpaceDN w:val="0"/>
              <w:ind w:left="0" w:hanging="2"/>
              <w:contextualSpacing/>
              <w:rPr>
                <w:b/>
                <w:bCs/>
                <w:sz w:val="24"/>
                <w:szCs w:val="24"/>
              </w:rPr>
            </w:pPr>
          </w:p>
        </w:tc>
        <w:tc>
          <w:tcPr>
            <w:tcW w:w="8788" w:type="dxa"/>
          </w:tcPr>
          <w:p w14:paraId="45D27A6F" w14:textId="77777777" w:rsidR="007B0C2E" w:rsidRPr="007B0C2E" w:rsidRDefault="007B0C2E" w:rsidP="007B0C2E">
            <w:pPr>
              <w:ind w:hanging="2"/>
              <w:jc w:val="both"/>
              <w:rPr>
                <w:sz w:val="24"/>
                <w:szCs w:val="24"/>
              </w:rPr>
            </w:pPr>
            <w:r w:rsidRPr="007B0C2E">
              <w:rPr>
                <w:sz w:val="24"/>
                <w:szCs w:val="24"/>
              </w:rPr>
              <w:t>Sistemos perdavimas (įdiegimas) Perkančiajai organizacijai turi būti atliekamas per 1 mėn. nuo sutarties pasirašymo datos.</w:t>
            </w:r>
          </w:p>
        </w:tc>
      </w:tr>
      <w:tr w:rsidR="007B0C2E" w:rsidRPr="007B0C2E" w14:paraId="3D2CB469" w14:textId="77777777" w:rsidTr="00630F8F">
        <w:tc>
          <w:tcPr>
            <w:tcW w:w="988" w:type="dxa"/>
          </w:tcPr>
          <w:p w14:paraId="0FDB8613" w14:textId="77777777" w:rsidR="007B0C2E" w:rsidRPr="007B0C2E" w:rsidRDefault="007B0C2E" w:rsidP="00630F8F">
            <w:pPr>
              <w:widowControl w:val="0"/>
              <w:numPr>
                <w:ilvl w:val="2"/>
                <w:numId w:val="33"/>
              </w:numPr>
              <w:autoSpaceDE w:val="0"/>
              <w:autoSpaceDN w:val="0"/>
              <w:ind w:left="0" w:hanging="2"/>
              <w:contextualSpacing/>
              <w:jc w:val="both"/>
              <w:rPr>
                <w:b/>
                <w:bCs/>
                <w:sz w:val="24"/>
                <w:szCs w:val="24"/>
              </w:rPr>
            </w:pPr>
          </w:p>
        </w:tc>
        <w:tc>
          <w:tcPr>
            <w:tcW w:w="8788" w:type="dxa"/>
          </w:tcPr>
          <w:p w14:paraId="73B33608" w14:textId="77777777" w:rsidR="007B0C2E" w:rsidRPr="007B0C2E" w:rsidRDefault="007B0C2E" w:rsidP="007B0C2E">
            <w:pPr>
              <w:ind w:hanging="2"/>
              <w:rPr>
                <w:sz w:val="24"/>
                <w:szCs w:val="24"/>
              </w:rPr>
            </w:pPr>
            <w:r w:rsidRPr="007B0C2E">
              <w:rPr>
                <w:sz w:val="24"/>
                <w:szCs w:val="24"/>
              </w:rPr>
              <w:t>Sistemos turi veikti pagal pirkėjo parengtą techninę specifikaciją.</w:t>
            </w:r>
          </w:p>
        </w:tc>
      </w:tr>
      <w:tr w:rsidR="007B0C2E" w:rsidRPr="007B0C2E" w14:paraId="465333A3" w14:textId="77777777" w:rsidTr="00630F8F">
        <w:tc>
          <w:tcPr>
            <w:tcW w:w="988" w:type="dxa"/>
          </w:tcPr>
          <w:p w14:paraId="7712025F" w14:textId="77777777" w:rsidR="007B0C2E" w:rsidRPr="007B0C2E" w:rsidRDefault="007B0C2E" w:rsidP="00630F8F">
            <w:pPr>
              <w:widowControl w:val="0"/>
              <w:numPr>
                <w:ilvl w:val="2"/>
                <w:numId w:val="33"/>
              </w:numPr>
              <w:autoSpaceDE w:val="0"/>
              <w:autoSpaceDN w:val="0"/>
              <w:ind w:left="0" w:hanging="2"/>
              <w:jc w:val="both"/>
              <w:rPr>
                <w:b/>
                <w:bCs/>
                <w:sz w:val="24"/>
                <w:szCs w:val="24"/>
              </w:rPr>
            </w:pPr>
          </w:p>
        </w:tc>
        <w:tc>
          <w:tcPr>
            <w:tcW w:w="8788" w:type="dxa"/>
          </w:tcPr>
          <w:p w14:paraId="08F1FBBD" w14:textId="77777777" w:rsidR="007B0C2E" w:rsidRPr="007B0C2E" w:rsidRDefault="007B0C2E" w:rsidP="007B0C2E">
            <w:pPr>
              <w:autoSpaceDE w:val="0"/>
              <w:autoSpaceDN w:val="0"/>
              <w:adjustRightInd w:val="0"/>
              <w:ind w:hanging="2"/>
              <w:jc w:val="both"/>
              <w:rPr>
                <w:sz w:val="24"/>
                <w:szCs w:val="24"/>
              </w:rPr>
            </w:pPr>
            <w:r w:rsidRPr="007B0C2E">
              <w:rPr>
                <w:sz w:val="24"/>
                <w:szCs w:val="24"/>
              </w:rPr>
              <w:t xml:space="preserve">Turi būti realizuoti sprendimai, kad programinio kodo, internetinės programos, duomenų bazių atnaujinimas reikiamose aplinkose būtų atliekamas be papildomų naudotojo veiksmų. </w:t>
            </w:r>
          </w:p>
        </w:tc>
      </w:tr>
      <w:tr w:rsidR="007B0C2E" w:rsidRPr="007B0C2E" w14:paraId="6533593A" w14:textId="77777777" w:rsidTr="00630F8F">
        <w:tc>
          <w:tcPr>
            <w:tcW w:w="988" w:type="dxa"/>
          </w:tcPr>
          <w:p w14:paraId="00F0D3FA" w14:textId="77777777" w:rsidR="007B0C2E" w:rsidRPr="007B0C2E" w:rsidRDefault="007B0C2E" w:rsidP="00630F8F">
            <w:pPr>
              <w:widowControl w:val="0"/>
              <w:numPr>
                <w:ilvl w:val="2"/>
                <w:numId w:val="33"/>
              </w:numPr>
              <w:autoSpaceDE w:val="0"/>
              <w:autoSpaceDN w:val="0"/>
              <w:ind w:left="0" w:hanging="2"/>
              <w:jc w:val="both"/>
              <w:rPr>
                <w:b/>
                <w:bCs/>
                <w:sz w:val="24"/>
                <w:szCs w:val="24"/>
              </w:rPr>
            </w:pPr>
          </w:p>
        </w:tc>
        <w:tc>
          <w:tcPr>
            <w:tcW w:w="8788" w:type="dxa"/>
          </w:tcPr>
          <w:p w14:paraId="3200D68B" w14:textId="77777777" w:rsidR="007B0C2E" w:rsidRPr="007B0C2E" w:rsidRDefault="007B0C2E" w:rsidP="007B0C2E">
            <w:pPr>
              <w:autoSpaceDE w:val="0"/>
              <w:autoSpaceDN w:val="0"/>
              <w:adjustRightInd w:val="0"/>
              <w:ind w:hanging="2"/>
              <w:jc w:val="both"/>
              <w:rPr>
                <w:sz w:val="24"/>
                <w:szCs w:val="24"/>
              </w:rPr>
            </w:pPr>
            <w:r w:rsidRPr="007B0C2E">
              <w:rPr>
                <w:sz w:val="24"/>
                <w:szCs w:val="24"/>
              </w:rPr>
              <w:t>Sistemos bus priimamos pasirašant perdavimo ir priėmimo aktą.</w:t>
            </w:r>
          </w:p>
        </w:tc>
      </w:tr>
      <w:tr w:rsidR="007B0C2E" w:rsidRPr="007B0C2E" w14:paraId="25E993E1" w14:textId="77777777" w:rsidTr="00630F8F">
        <w:tc>
          <w:tcPr>
            <w:tcW w:w="988" w:type="dxa"/>
          </w:tcPr>
          <w:p w14:paraId="7DF2FD64" w14:textId="77777777" w:rsidR="007B0C2E" w:rsidRPr="007B0C2E" w:rsidRDefault="007B0C2E" w:rsidP="00630F8F">
            <w:pPr>
              <w:widowControl w:val="0"/>
              <w:numPr>
                <w:ilvl w:val="2"/>
                <w:numId w:val="33"/>
              </w:numPr>
              <w:autoSpaceDE w:val="0"/>
              <w:autoSpaceDN w:val="0"/>
              <w:ind w:left="0" w:hanging="2"/>
              <w:jc w:val="both"/>
              <w:rPr>
                <w:b/>
                <w:bCs/>
                <w:sz w:val="24"/>
                <w:szCs w:val="24"/>
              </w:rPr>
            </w:pPr>
          </w:p>
        </w:tc>
        <w:tc>
          <w:tcPr>
            <w:tcW w:w="8788" w:type="dxa"/>
          </w:tcPr>
          <w:p w14:paraId="6DEFDC76" w14:textId="77777777" w:rsidR="007B0C2E" w:rsidRPr="007B0C2E" w:rsidRDefault="007B0C2E" w:rsidP="007B0C2E">
            <w:pPr>
              <w:autoSpaceDE w:val="0"/>
              <w:autoSpaceDN w:val="0"/>
              <w:adjustRightInd w:val="0"/>
              <w:ind w:hanging="2"/>
              <w:jc w:val="both"/>
              <w:rPr>
                <w:sz w:val="24"/>
                <w:szCs w:val="24"/>
              </w:rPr>
            </w:pPr>
            <w:r w:rsidRPr="007B0C2E">
              <w:rPr>
                <w:sz w:val="24"/>
                <w:szCs w:val="24"/>
              </w:rPr>
              <w:t>Tiekėjas neturi teisės atskleisti jokios su paslaugų teikimu susijusios informacijos trečiosioms šalims be Perkančiosios organizacijos raštiško leidimo, nebent to reikalauja įstatymai.</w:t>
            </w:r>
          </w:p>
        </w:tc>
      </w:tr>
      <w:tr w:rsidR="007B0C2E" w:rsidRPr="007B0C2E" w14:paraId="6E61A960" w14:textId="77777777" w:rsidTr="00630F8F">
        <w:tc>
          <w:tcPr>
            <w:tcW w:w="988" w:type="dxa"/>
          </w:tcPr>
          <w:p w14:paraId="0CDADFB4" w14:textId="77777777" w:rsidR="007B0C2E" w:rsidRPr="007B0C2E" w:rsidRDefault="007B0C2E" w:rsidP="00630F8F">
            <w:pPr>
              <w:widowControl w:val="0"/>
              <w:numPr>
                <w:ilvl w:val="2"/>
                <w:numId w:val="33"/>
              </w:numPr>
              <w:autoSpaceDE w:val="0"/>
              <w:autoSpaceDN w:val="0"/>
              <w:ind w:left="0" w:hanging="2"/>
              <w:jc w:val="both"/>
              <w:rPr>
                <w:b/>
                <w:bCs/>
                <w:sz w:val="24"/>
                <w:szCs w:val="24"/>
              </w:rPr>
            </w:pPr>
          </w:p>
        </w:tc>
        <w:tc>
          <w:tcPr>
            <w:tcW w:w="8788" w:type="dxa"/>
          </w:tcPr>
          <w:p w14:paraId="43C4C260" w14:textId="77777777" w:rsidR="007B0C2E" w:rsidRPr="007B0C2E" w:rsidRDefault="007B0C2E" w:rsidP="007B0C2E">
            <w:pPr>
              <w:autoSpaceDE w:val="0"/>
              <w:autoSpaceDN w:val="0"/>
              <w:adjustRightInd w:val="0"/>
              <w:ind w:hanging="2"/>
              <w:jc w:val="both"/>
              <w:rPr>
                <w:sz w:val="24"/>
                <w:szCs w:val="24"/>
              </w:rPr>
            </w:pPr>
            <w:r w:rsidRPr="007B0C2E">
              <w:rPr>
                <w:sz w:val="24"/>
                <w:szCs w:val="24"/>
              </w:rPr>
              <w:t>Perkančiosios organizacijos neturi teisės atskleisti jokios su programiniu produktu susijusios informacijos trečiosioms šalims be tiekėjo raštiško leidimo, nebent to reikalauja įstatymai.</w:t>
            </w:r>
          </w:p>
        </w:tc>
      </w:tr>
    </w:tbl>
    <w:p w14:paraId="33ABB32C" w14:textId="77777777" w:rsidR="007B0C2E" w:rsidRPr="007B0C2E" w:rsidRDefault="007B0C2E" w:rsidP="007B0C2E">
      <w:pPr>
        <w:keepNext/>
        <w:suppressAutoHyphens/>
        <w:spacing w:before="240" w:line="240" w:lineRule="auto"/>
        <w:ind w:left="360"/>
        <w:textAlignment w:val="top"/>
        <w:outlineLvl w:val="0"/>
        <w:rPr>
          <w:rFonts w:ascii="SEB SansSerif" w:eastAsia="SEB SansSerif" w:hAnsi="SEB SansSerif" w:cs="Times New Roman"/>
          <w:b/>
          <w:bCs/>
          <w:kern w:val="0"/>
          <w:position w:val="-1"/>
          <w:sz w:val="22"/>
          <w:szCs w:val="22"/>
          <w:lang w:val="en-US"/>
          <w14:ligatures w14:val="none"/>
        </w:rPr>
      </w:pPr>
    </w:p>
    <w:tbl>
      <w:tblPr>
        <w:tblStyle w:val="Lentelstinklelis2"/>
        <w:tblW w:w="9776" w:type="dxa"/>
        <w:tblLayout w:type="fixed"/>
        <w:tblLook w:val="04A0" w:firstRow="1" w:lastRow="0" w:firstColumn="1" w:lastColumn="0" w:noHBand="0" w:noVBand="1"/>
      </w:tblPr>
      <w:tblGrid>
        <w:gridCol w:w="988"/>
        <w:gridCol w:w="8788"/>
      </w:tblGrid>
      <w:tr w:rsidR="007B0C2E" w:rsidRPr="007B0C2E" w14:paraId="2047FB14" w14:textId="77777777" w:rsidTr="00630F8F">
        <w:trPr>
          <w:tblHeader/>
        </w:trPr>
        <w:tc>
          <w:tcPr>
            <w:tcW w:w="988" w:type="dxa"/>
            <w:shd w:val="clear" w:color="auto" w:fill="D9D9D9"/>
            <w:vAlign w:val="center"/>
          </w:tcPr>
          <w:p w14:paraId="5D057D05" w14:textId="77777777" w:rsidR="007B0C2E" w:rsidRPr="007B0C2E" w:rsidRDefault="007B0C2E" w:rsidP="00630F8F">
            <w:pPr>
              <w:ind w:hanging="2"/>
              <w:jc w:val="center"/>
              <w:rPr>
                <w:b/>
                <w:bCs/>
                <w:sz w:val="24"/>
                <w:szCs w:val="24"/>
              </w:rPr>
            </w:pPr>
            <w:r w:rsidRPr="007B0C2E">
              <w:rPr>
                <w:b/>
                <w:bCs/>
                <w:sz w:val="24"/>
                <w:szCs w:val="24"/>
              </w:rPr>
              <w:t>Eil.</w:t>
            </w:r>
          </w:p>
          <w:p w14:paraId="369A0115" w14:textId="77777777" w:rsidR="007B0C2E" w:rsidRPr="007B0C2E" w:rsidRDefault="007B0C2E" w:rsidP="00630F8F">
            <w:pPr>
              <w:ind w:hanging="2"/>
              <w:jc w:val="center"/>
              <w:rPr>
                <w:b/>
                <w:bCs/>
                <w:sz w:val="24"/>
                <w:szCs w:val="24"/>
              </w:rPr>
            </w:pPr>
            <w:r w:rsidRPr="007B0C2E">
              <w:rPr>
                <w:b/>
                <w:bCs/>
                <w:sz w:val="24"/>
                <w:szCs w:val="24"/>
              </w:rPr>
              <w:t>Nr.</w:t>
            </w:r>
          </w:p>
        </w:tc>
        <w:tc>
          <w:tcPr>
            <w:tcW w:w="8788" w:type="dxa"/>
            <w:shd w:val="clear" w:color="auto" w:fill="D9D9D9"/>
            <w:vAlign w:val="center"/>
          </w:tcPr>
          <w:p w14:paraId="4D285B6B" w14:textId="77777777" w:rsidR="007B0C2E" w:rsidRPr="007B0C2E" w:rsidRDefault="007B0C2E" w:rsidP="007B0C2E">
            <w:pPr>
              <w:ind w:hanging="2"/>
              <w:jc w:val="center"/>
              <w:rPr>
                <w:b/>
                <w:bCs/>
                <w:i/>
                <w:iCs/>
                <w:sz w:val="24"/>
                <w:szCs w:val="24"/>
              </w:rPr>
            </w:pPr>
            <w:r w:rsidRPr="007B0C2E">
              <w:rPr>
                <w:b/>
                <w:bCs/>
                <w:sz w:val="24"/>
                <w:szCs w:val="24"/>
              </w:rPr>
              <w:t>Reikalavimo aprašymas</w:t>
            </w:r>
          </w:p>
        </w:tc>
      </w:tr>
      <w:tr w:rsidR="007B0C2E" w:rsidRPr="007B0C2E" w14:paraId="09B04D81" w14:textId="77777777" w:rsidTr="00630F8F">
        <w:trPr>
          <w:tblHeader/>
        </w:trPr>
        <w:tc>
          <w:tcPr>
            <w:tcW w:w="988" w:type="dxa"/>
            <w:shd w:val="clear" w:color="auto" w:fill="D9D9D9"/>
            <w:vAlign w:val="center"/>
          </w:tcPr>
          <w:p w14:paraId="0477F4A1" w14:textId="77777777" w:rsidR="007B0C2E" w:rsidRPr="007B0C2E" w:rsidRDefault="007B0C2E" w:rsidP="00630F8F">
            <w:pPr>
              <w:ind w:hanging="2"/>
              <w:jc w:val="center"/>
              <w:rPr>
                <w:b/>
                <w:bCs/>
                <w:sz w:val="24"/>
                <w:szCs w:val="24"/>
              </w:rPr>
            </w:pPr>
          </w:p>
        </w:tc>
        <w:tc>
          <w:tcPr>
            <w:tcW w:w="8788" w:type="dxa"/>
            <w:shd w:val="clear" w:color="auto" w:fill="D9D9D9"/>
            <w:vAlign w:val="center"/>
          </w:tcPr>
          <w:p w14:paraId="08F0671C" w14:textId="77777777" w:rsidR="007B0C2E" w:rsidRPr="007B0C2E" w:rsidRDefault="007B0C2E" w:rsidP="007B0C2E">
            <w:pPr>
              <w:numPr>
                <w:ilvl w:val="1"/>
                <w:numId w:val="33"/>
              </w:numPr>
              <w:contextualSpacing/>
              <w:rPr>
                <w:b/>
                <w:bCs/>
                <w:sz w:val="24"/>
                <w:szCs w:val="24"/>
              </w:rPr>
            </w:pPr>
            <w:r w:rsidRPr="007B0C2E">
              <w:rPr>
                <w:rFonts w:eastAsia="SEB SansSerif"/>
                <w:b/>
                <w:bCs/>
                <w:position w:val="-1"/>
                <w:sz w:val="24"/>
                <w:szCs w:val="24"/>
              </w:rPr>
              <w:t>Reikalavimai prietaisams</w:t>
            </w:r>
          </w:p>
        </w:tc>
      </w:tr>
      <w:tr w:rsidR="007B0C2E" w:rsidRPr="007B0C2E" w14:paraId="5B159ADF" w14:textId="77777777" w:rsidTr="00630F8F">
        <w:trPr>
          <w:trHeight w:val="540"/>
        </w:trPr>
        <w:tc>
          <w:tcPr>
            <w:tcW w:w="988" w:type="dxa"/>
          </w:tcPr>
          <w:p w14:paraId="4B9A0768" w14:textId="77777777" w:rsidR="007B0C2E" w:rsidRPr="007B0C2E" w:rsidRDefault="007B0C2E" w:rsidP="00630F8F">
            <w:pPr>
              <w:widowControl w:val="0"/>
              <w:numPr>
                <w:ilvl w:val="2"/>
                <w:numId w:val="33"/>
              </w:numPr>
              <w:autoSpaceDE w:val="0"/>
              <w:autoSpaceDN w:val="0"/>
              <w:ind w:left="0" w:hanging="2"/>
              <w:contextualSpacing/>
              <w:jc w:val="both"/>
              <w:rPr>
                <w:b/>
                <w:bCs/>
                <w:sz w:val="24"/>
                <w:szCs w:val="24"/>
              </w:rPr>
            </w:pPr>
          </w:p>
          <w:p w14:paraId="6F1B0DCD" w14:textId="77777777" w:rsidR="007B0C2E" w:rsidRPr="007B0C2E" w:rsidRDefault="007B0C2E" w:rsidP="00630F8F">
            <w:pPr>
              <w:ind w:hanging="2"/>
              <w:jc w:val="both"/>
              <w:rPr>
                <w:b/>
                <w:bCs/>
                <w:sz w:val="24"/>
                <w:szCs w:val="24"/>
              </w:rPr>
            </w:pPr>
          </w:p>
        </w:tc>
        <w:tc>
          <w:tcPr>
            <w:tcW w:w="8788" w:type="dxa"/>
          </w:tcPr>
          <w:p w14:paraId="7BED5653" w14:textId="77777777" w:rsidR="007B0C2E" w:rsidRPr="007B0C2E" w:rsidRDefault="007B0C2E" w:rsidP="007B0C2E">
            <w:pPr>
              <w:ind w:hanging="2"/>
              <w:jc w:val="both"/>
              <w:rPr>
                <w:sz w:val="24"/>
                <w:szCs w:val="24"/>
              </w:rPr>
            </w:pPr>
            <w:r w:rsidRPr="007B0C2E">
              <w:rPr>
                <w:sz w:val="24"/>
                <w:szCs w:val="24"/>
              </w:rPr>
              <w:t xml:space="preserve">Kartu su sistema turi būti pateikiami 5 (penki) vnt. medicininių prietaisų (išmaniųjų apyrankių), kurie turi turėti realizuotą integracinę sąsają naudojantis įrangos kūrimo rinkiniu (angl. </w:t>
            </w:r>
            <w:r w:rsidRPr="007B0C2E">
              <w:rPr>
                <w:i/>
                <w:sz w:val="24"/>
                <w:szCs w:val="24"/>
              </w:rPr>
              <w:t>SDK</w:t>
            </w:r>
            <w:r w:rsidRPr="007B0C2E">
              <w:rPr>
                <w:sz w:val="24"/>
                <w:szCs w:val="24"/>
              </w:rPr>
              <w:t xml:space="preserve">), turintys MD CE ženklinimą, matuojantys širdies ritmo, kvėpavimo dažnį, EKG, SP02, pagrindinės kūno temperatūros, aktyvumo ir miego duomenis. </w:t>
            </w:r>
            <w:r w:rsidRPr="007B0C2E">
              <w:rPr>
                <w:sz w:val="24"/>
                <w:szCs w:val="24"/>
                <w:lang w:eastAsia="en-GB"/>
              </w:rPr>
              <w:t>Duomenys automatizuotai turi būti gaunami iš išmaniosios apyrankės ne rečiau kaip valandos intervalu.</w:t>
            </w:r>
          </w:p>
        </w:tc>
      </w:tr>
      <w:tr w:rsidR="007B0C2E" w:rsidRPr="007B0C2E" w14:paraId="7EFFD840" w14:textId="77777777" w:rsidTr="00630F8F">
        <w:tc>
          <w:tcPr>
            <w:tcW w:w="988" w:type="dxa"/>
          </w:tcPr>
          <w:p w14:paraId="66E34C6E" w14:textId="77777777" w:rsidR="007B0C2E" w:rsidRPr="007B0C2E" w:rsidRDefault="007B0C2E" w:rsidP="00630F8F">
            <w:pPr>
              <w:widowControl w:val="0"/>
              <w:numPr>
                <w:ilvl w:val="2"/>
                <w:numId w:val="33"/>
              </w:numPr>
              <w:autoSpaceDE w:val="0"/>
              <w:autoSpaceDN w:val="0"/>
              <w:ind w:left="0" w:hanging="2"/>
              <w:jc w:val="both"/>
              <w:rPr>
                <w:b/>
                <w:bCs/>
                <w:sz w:val="24"/>
                <w:szCs w:val="24"/>
              </w:rPr>
            </w:pPr>
          </w:p>
          <w:p w14:paraId="38F7F59F" w14:textId="77777777" w:rsidR="007B0C2E" w:rsidRPr="007B0C2E" w:rsidRDefault="007B0C2E" w:rsidP="00630F8F">
            <w:pPr>
              <w:ind w:hanging="2"/>
              <w:rPr>
                <w:b/>
                <w:bCs/>
                <w:sz w:val="24"/>
                <w:szCs w:val="24"/>
              </w:rPr>
            </w:pPr>
          </w:p>
        </w:tc>
        <w:tc>
          <w:tcPr>
            <w:tcW w:w="8788" w:type="dxa"/>
          </w:tcPr>
          <w:p w14:paraId="1B96B08D" w14:textId="77777777" w:rsidR="007B0C2E" w:rsidRPr="007B0C2E" w:rsidRDefault="007B0C2E" w:rsidP="007B0C2E">
            <w:pPr>
              <w:ind w:hanging="2"/>
              <w:jc w:val="both"/>
              <w:rPr>
                <w:sz w:val="24"/>
                <w:szCs w:val="24"/>
              </w:rPr>
            </w:pPr>
            <w:r w:rsidRPr="007B0C2E">
              <w:rPr>
                <w:sz w:val="24"/>
                <w:szCs w:val="24"/>
              </w:rPr>
              <w:t xml:space="preserve">Kartu su sistema turi būti pateikiami 30 (trisdešimt) vnt. </w:t>
            </w:r>
            <w:r w:rsidRPr="007B0C2E">
              <w:rPr>
                <w:sz w:val="24"/>
                <w:szCs w:val="24"/>
                <w:lang w:eastAsia="en-GB"/>
              </w:rPr>
              <w:t xml:space="preserve">ne medicininių prietaisų (išmaniosios apyrankės), kurios turi </w:t>
            </w:r>
            <w:r w:rsidRPr="007B0C2E">
              <w:rPr>
                <w:sz w:val="24"/>
                <w:szCs w:val="24"/>
              </w:rPr>
              <w:t xml:space="preserve">turėti realizuotą integracinę sąsają naudojantis įrangos kūrimo rinkiniu (angl. </w:t>
            </w:r>
            <w:r w:rsidRPr="007B0C2E">
              <w:rPr>
                <w:i/>
                <w:sz w:val="24"/>
                <w:szCs w:val="24"/>
              </w:rPr>
              <w:t>SDK</w:t>
            </w:r>
            <w:r w:rsidRPr="007B0C2E">
              <w:rPr>
                <w:sz w:val="24"/>
                <w:szCs w:val="24"/>
              </w:rPr>
              <w:t xml:space="preserve">) arba </w:t>
            </w:r>
            <w:r w:rsidRPr="007B0C2E">
              <w:rPr>
                <w:sz w:val="24"/>
                <w:szCs w:val="24"/>
                <w:lang w:eastAsia="en-GB"/>
              </w:rPr>
              <w:t xml:space="preserve">programinės įrangos kūrimo sąsaja (angl. </w:t>
            </w:r>
            <w:r w:rsidRPr="007B0C2E">
              <w:rPr>
                <w:i/>
                <w:iCs/>
                <w:sz w:val="24"/>
                <w:szCs w:val="24"/>
                <w:lang w:eastAsia="en-GB"/>
              </w:rPr>
              <w:t>API</w:t>
            </w:r>
            <w:r w:rsidRPr="007B0C2E">
              <w:rPr>
                <w:sz w:val="24"/>
                <w:szCs w:val="24"/>
                <w:lang w:eastAsia="en-GB"/>
              </w:rPr>
              <w:t>) nuolatiniam automatiniam duomenų gavimui.</w:t>
            </w:r>
            <w:r w:rsidRPr="007B0C2E">
              <w:rPr>
                <w:sz w:val="24"/>
                <w:szCs w:val="24"/>
              </w:rPr>
              <w:t xml:space="preserve"> Išmanioji apyrankė turi matuoti </w:t>
            </w:r>
            <w:r w:rsidRPr="007B0C2E">
              <w:rPr>
                <w:sz w:val="24"/>
                <w:szCs w:val="24"/>
                <w:lang w:eastAsia="en-GB"/>
              </w:rPr>
              <w:t xml:space="preserve">širdies ritmo, aktyvumo ir miego duomenis. </w:t>
            </w:r>
          </w:p>
        </w:tc>
      </w:tr>
      <w:tr w:rsidR="007B0C2E" w:rsidRPr="007B0C2E" w14:paraId="03318FE5" w14:textId="77777777" w:rsidTr="00630F8F">
        <w:tc>
          <w:tcPr>
            <w:tcW w:w="988" w:type="dxa"/>
          </w:tcPr>
          <w:p w14:paraId="381816F2" w14:textId="77777777" w:rsidR="007B0C2E" w:rsidRPr="007B0C2E" w:rsidRDefault="007B0C2E" w:rsidP="00630F8F">
            <w:pPr>
              <w:widowControl w:val="0"/>
              <w:numPr>
                <w:ilvl w:val="2"/>
                <w:numId w:val="33"/>
              </w:numPr>
              <w:autoSpaceDE w:val="0"/>
              <w:autoSpaceDN w:val="0"/>
              <w:ind w:left="0" w:hanging="2"/>
              <w:jc w:val="both"/>
              <w:rPr>
                <w:b/>
                <w:bCs/>
                <w:sz w:val="24"/>
                <w:szCs w:val="24"/>
              </w:rPr>
            </w:pPr>
          </w:p>
        </w:tc>
        <w:tc>
          <w:tcPr>
            <w:tcW w:w="8788" w:type="dxa"/>
          </w:tcPr>
          <w:p w14:paraId="0F3519F5" w14:textId="77777777" w:rsidR="007B0C2E" w:rsidRPr="007B0C2E" w:rsidRDefault="007B0C2E" w:rsidP="007B0C2E">
            <w:pPr>
              <w:ind w:hanging="2"/>
              <w:rPr>
                <w:sz w:val="24"/>
                <w:szCs w:val="24"/>
              </w:rPr>
            </w:pPr>
            <w:r w:rsidRPr="007B0C2E">
              <w:rPr>
                <w:sz w:val="24"/>
                <w:szCs w:val="24"/>
              </w:rPr>
              <w:t>Kartu su sistema turi būti pateikiami 35 (trisdešimt penki) vnt. medicininių prietaisų (kraujospūdžio matuoklių), kurie turi turėti realizuotą integracinę sąsają naudojantis įrangos kūrimo rinkiniu (angl. SDK) arba programinės įrangos kūrimo sąsaja (angl. API) automatiniam duomenų gavimui. Duomenys po kiekvieno matavimo automatiškai turi būti perduodami į sistemą ir iš karto atvaizduojami prie paciento duomenų.</w:t>
            </w:r>
          </w:p>
        </w:tc>
      </w:tr>
      <w:tr w:rsidR="007B0C2E" w:rsidRPr="007B0C2E" w14:paraId="3A668469" w14:textId="77777777" w:rsidTr="00630F8F">
        <w:tc>
          <w:tcPr>
            <w:tcW w:w="988" w:type="dxa"/>
          </w:tcPr>
          <w:p w14:paraId="1F69E709" w14:textId="77777777" w:rsidR="007B0C2E" w:rsidRPr="007B0C2E" w:rsidRDefault="007B0C2E" w:rsidP="00630F8F">
            <w:pPr>
              <w:widowControl w:val="0"/>
              <w:numPr>
                <w:ilvl w:val="2"/>
                <w:numId w:val="33"/>
              </w:numPr>
              <w:autoSpaceDE w:val="0"/>
              <w:autoSpaceDN w:val="0"/>
              <w:ind w:left="0" w:hanging="2"/>
              <w:jc w:val="both"/>
              <w:rPr>
                <w:b/>
                <w:bCs/>
                <w:sz w:val="24"/>
                <w:szCs w:val="24"/>
              </w:rPr>
            </w:pPr>
          </w:p>
        </w:tc>
        <w:tc>
          <w:tcPr>
            <w:tcW w:w="8788" w:type="dxa"/>
          </w:tcPr>
          <w:p w14:paraId="3CD10982" w14:textId="77777777" w:rsidR="007B0C2E" w:rsidRPr="007B0C2E" w:rsidRDefault="007B0C2E" w:rsidP="007B0C2E">
            <w:pPr>
              <w:ind w:hanging="2"/>
              <w:rPr>
                <w:sz w:val="24"/>
                <w:szCs w:val="24"/>
              </w:rPr>
            </w:pPr>
            <w:r w:rsidRPr="007B0C2E">
              <w:rPr>
                <w:sz w:val="24"/>
                <w:szCs w:val="24"/>
              </w:rPr>
              <w:t>Kartu su sistema turi būti pateikiami 35 (trisdešimt penki) vnt. medicininių prietaisų (išmaniųjų svarstyklių), kurie turi turėti realizuotą integracinę sąsają naudojantis programinės įrangos kūrimo sąsaja (angl. API) automatiniam duomenų gavimui. Duomenys po kiekvieno matavimo automatiškai turi būti perduodami į sistemą ir iš karto atvaizduojami prie paciento duomenų.</w:t>
            </w:r>
          </w:p>
        </w:tc>
      </w:tr>
      <w:tr w:rsidR="007B0C2E" w:rsidRPr="007B0C2E" w14:paraId="3167FB55" w14:textId="77777777" w:rsidTr="00630F8F">
        <w:tc>
          <w:tcPr>
            <w:tcW w:w="988" w:type="dxa"/>
          </w:tcPr>
          <w:p w14:paraId="09F2953A" w14:textId="77777777" w:rsidR="007B0C2E" w:rsidRPr="007B0C2E" w:rsidRDefault="007B0C2E" w:rsidP="00630F8F">
            <w:pPr>
              <w:widowControl w:val="0"/>
              <w:numPr>
                <w:ilvl w:val="2"/>
                <w:numId w:val="33"/>
              </w:numPr>
              <w:autoSpaceDE w:val="0"/>
              <w:autoSpaceDN w:val="0"/>
              <w:ind w:left="0" w:hanging="2"/>
              <w:jc w:val="both"/>
              <w:rPr>
                <w:b/>
                <w:bCs/>
                <w:sz w:val="24"/>
                <w:szCs w:val="24"/>
              </w:rPr>
            </w:pPr>
          </w:p>
        </w:tc>
        <w:tc>
          <w:tcPr>
            <w:tcW w:w="8788" w:type="dxa"/>
          </w:tcPr>
          <w:p w14:paraId="3A5386D2" w14:textId="77777777" w:rsidR="007B0C2E" w:rsidRPr="007B0C2E" w:rsidRDefault="007B0C2E" w:rsidP="007B0C2E">
            <w:pPr>
              <w:ind w:hanging="2"/>
              <w:rPr>
                <w:sz w:val="24"/>
                <w:szCs w:val="24"/>
              </w:rPr>
            </w:pPr>
            <w:r w:rsidRPr="007B0C2E">
              <w:rPr>
                <w:sz w:val="24"/>
                <w:szCs w:val="24"/>
              </w:rPr>
              <w:t>Tiekėjas privalo visiems tiekiamiems medicininiams prietaisams, skirtiems naudoti su nuotolinio stebėjimo sistema, suteikti ne trumpesnę kaip 24 (dvidešimt keturių) mėnesių garantiją. Garantija skaičiuojama nuo prekių pristatymo Perkančiajai organizacijai dienos. Garantijos laikotarpiu visi įrenginių gedimai, atsiradę dėl gamyklinio broko ar įprastomis naudojimo sąlygomis, turi būti šalinami Tiekėjo sąskaita. Jei gedimo pašalinti neįmanoma, Tiekėjas privalo sugedusį įrenginį pakeisti nauju per ne ilgesnį kaip 30 (trisdešimt) darbo dienų terminą nuo raštiško pranešimo apie gedimą gavimo.</w:t>
            </w:r>
          </w:p>
        </w:tc>
      </w:tr>
    </w:tbl>
    <w:p w14:paraId="7D21CBEF" w14:textId="77777777" w:rsidR="007B0C2E" w:rsidRPr="007B0C2E" w:rsidRDefault="007B0C2E" w:rsidP="007B0C2E">
      <w:pPr>
        <w:spacing w:after="0" w:line="276" w:lineRule="auto"/>
        <w:rPr>
          <w:rFonts w:ascii="Times New Roman" w:eastAsia="Times New Roman" w:hAnsi="Times New Roman" w:cs="Times New Roman"/>
          <w:kern w:val="0"/>
          <w:sz w:val="22"/>
          <w:szCs w:val="22"/>
          <w14:ligatures w14:val="none"/>
        </w:rPr>
      </w:pPr>
    </w:p>
    <w:p w14:paraId="14998AC9" w14:textId="77777777" w:rsidR="007B0C2E" w:rsidRPr="007B0C2E" w:rsidRDefault="007B0C2E" w:rsidP="007B0C2E">
      <w:pPr>
        <w:spacing w:after="0" w:line="276" w:lineRule="auto"/>
        <w:rPr>
          <w:rFonts w:ascii="Times New Roman" w:eastAsia="Times New Roman" w:hAnsi="Times New Roman" w:cs="Times New Roman"/>
          <w:kern w:val="0"/>
          <w14:ligatures w14:val="none"/>
        </w:rPr>
      </w:pPr>
      <w:r w:rsidRPr="007B0C2E">
        <w:rPr>
          <w:rFonts w:ascii="Times New Roman" w:eastAsia="Times New Roman" w:hAnsi="Times New Roman" w:cs="Times New Roman"/>
          <w:iCs/>
          <w:kern w:val="0"/>
          <w:sz w:val="22"/>
          <w:szCs w:val="22"/>
          <w:lang w:val="en-US"/>
          <w14:ligatures w14:val="none"/>
        </w:rPr>
        <w:t xml:space="preserve">                </w:t>
      </w:r>
      <w:r w:rsidRPr="007B0C2E">
        <w:rPr>
          <w:rFonts w:ascii="Times New Roman" w:eastAsia="Times New Roman" w:hAnsi="Times New Roman" w:cs="Times New Roman"/>
          <w:iCs/>
          <w:kern w:val="0"/>
          <w:sz w:val="22"/>
          <w:szCs w:val="22"/>
          <w14:ligatures w14:val="none"/>
        </w:rPr>
        <w:t xml:space="preserve"> </w:t>
      </w:r>
      <w:r w:rsidRPr="007B0C2E">
        <w:rPr>
          <w:rFonts w:ascii="Times New Roman" w:eastAsia="Times New Roman" w:hAnsi="Times New Roman" w:cs="Times New Roman"/>
          <w:iCs/>
          <w:kern w:val="0"/>
          <w14:ligatures w14:val="none"/>
        </w:rPr>
        <w:t>Ši techninė specifikacija parengta atsižvelgiant į Viešųjų pirkimų įstatymo 37 straipsnio 4 dalies 2 punkto reikalavimus, užtikrinant galimybę Tiekėjams siūlyti lygiaverčius sprendimus ir pateikti įvairius įrodymus apie siūlomos įrangos ar paslaugų atitiktį techniniams reikalavimams.</w:t>
      </w:r>
    </w:p>
    <w:p w14:paraId="42299705" w14:textId="616DF757" w:rsidR="009B0822" w:rsidRDefault="007B0C2E" w:rsidP="00630F8F">
      <w:pPr>
        <w:jc w:val="center"/>
      </w:pPr>
      <w:r w:rsidRPr="007B0C2E">
        <w:rPr>
          <w:rFonts w:ascii="Times New Roman" w:eastAsia="Times New Roman" w:hAnsi="Times New Roman" w:cs="Times New Roman"/>
          <w:kern w:val="0"/>
          <w:sz w:val="22"/>
          <w:szCs w:val="22"/>
          <w14:ligatures w14:val="none"/>
        </w:rPr>
        <w:t>___________________________</w:t>
      </w:r>
    </w:p>
    <w:sectPr w:rsidR="009B08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B Sans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29C"/>
    <w:multiLevelType w:val="multilevel"/>
    <w:tmpl w:val="22244270"/>
    <w:lvl w:ilvl="0">
      <w:start w:val="5"/>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decimal"/>
      <w:lvlText w:val="%1.2.%3."/>
      <w:lvlJc w:val="left"/>
      <w:pPr>
        <w:ind w:left="1124" w:hanging="720"/>
      </w:pPr>
      <w:rPr>
        <w:rFonts w:hint="default"/>
        <w:b/>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06F2A"/>
    <w:multiLevelType w:val="hybridMultilevel"/>
    <w:tmpl w:val="0198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4E1E5B"/>
    <w:multiLevelType w:val="multilevel"/>
    <w:tmpl w:val="20E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85E8E"/>
    <w:multiLevelType w:val="multilevel"/>
    <w:tmpl w:val="AF2CA9E2"/>
    <w:lvl w:ilvl="0">
      <w:start w:val="1"/>
      <w:numFmt w:val="decimal"/>
      <w:lvlText w:val="%1."/>
      <w:lvlJc w:val="left"/>
      <w:pPr>
        <w:ind w:left="358" w:hanging="360"/>
      </w:pPr>
      <w:rPr>
        <w:rFonts w:hint="default"/>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5"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620594"/>
    <w:multiLevelType w:val="multilevel"/>
    <w:tmpl w:val="49E08C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A85B0A"/>
    <w:multiLevelType w:val="multilevel"/>
    <w:tmpl w:val="A2DC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A2C9D"/>
    <w:multiLevelType w:val="multilevel"/>
    <w:tmpl w:val="758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94648"/>
    <w:multiLevelType w:val="hybridMultilevel"/>
    <w:tmpl w:val="55B6C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F122A"/>
    <w:multiLevelType w:val="multilevel"/>
    <w:tmpl w:val="190A1110"/>
    <w:lvl w:ilvl="0">
      <w:start w:val="2"/>
      <w:numFmt w:val="decimal"/>
      <w:lvlText w:val="%1."/>
      <w:lvlJc w:val="left"/>
      <w:pPr>
        <w:ind w:left="360" w:hanging="360"/>
      </w:pPr>
      <w:rPr>
        <w:rFonts w:hint="default"/>
      </w:rPr>
    </w:lvl>
    <w:lvl w:ilvl="1">
      <w:start w:val="1"/>
      <w:numFmt w:val="decimal"/>
      <w:lvlText w:val="%1.%2."/>
      <w:lvlJc w:val="left"/>
      <w:pPr>
        <w:ind w:left="767" w:hanging="36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1" w15:restartNumberingAfterBreak="0">
    <w:nsid w:val="32A23756"/>
    <w:multiLevelType w:val="hybridMultilevel"/>
    <w:tmpl w:val="401610EC"/>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12" w15:restartNumberingAfterBreak="0">
    <w:nsid w:val="37A909AD"/>
    <w:multiLevelType w:val="multilevel"/>
    <w:tmpl w:val="B3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F8250B"/>
    <w:multiLevelType w:val="multilevel"/>
    <w:tmpl w:val="69C64960"/>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E482B"/>
    <w:multiLevelType w:val="multilevel"/>
    <w:tmpl w:val="DD1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5F51E5"/>
    <w:multiLevelType w:val="multilevel"/>
    <w:tmpl w:val="EC4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2735C8"/>
    <w:multiLevelType w:val="multilevel"/>
    <w:tmpl w:val="15DC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608EE"/>
    <w:multiLevelType w:val="multilevel"/>
    <w:tmpl w:val="7AF8E67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5A52DF"/>
    <w:multiLevelType w:val="multilevel"/>
    <w:tmpl w:val="C5B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323AC"/>
    <w:multiLevelType w:val="multilevel"/>
    <w:tmpl w:val="716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5C5224"/>
    <w:multiLevelType w:val="multilevel"/>
    <w:tmpl w:val="A87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24B82"/>
    <w:multiLevelType w:val="multilevel"/>
    <w:tmpl w:val="7C6E1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8C09CA"/>
    <w:multiLevelType w:val="multilevel"/>
    <w:tmpl w:val="9EF6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5087D"/>
    <w:multiLevelType w:val="multilevel"/>
    <w:tmpl w:val="A9A812B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04785A"/>
    <w:multiLevelType w:val="multilevel"/>
    <w:tmpl w:val="E39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BD3396"/>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76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1D699E"/>
    <w:multiLevelType w:val="multilevel"/>
    <w:tmpl w:val="0FB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063A7"/>
    <w:multiLevelType w:val="multilevel"/>
    <w:tmpl w:val="0A8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8395A"/>
    <w:multiLevelType w:val="multilevel"/>
    <w:tmpl w:val="C23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AD2424"/>
    <w:multiLevelType w:val="multilevel"/>
    <w:tmpl w:val="B53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D56D5F"/>
    <w:multiLevelType w:val="multilevel"/>
    <w:tmpl w:val="38348CEA"/>
    <w:lvl w:ilvl="0">
      <w:start w:val="5"/>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79D6685A"/>
    <w:multiLevelType w:val="multilevel"/>
    <w:tmpl w:val="7522F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iCs/>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CF7DB6"/>
    <w:multiLevelType w:val="multilevel"/>
    <w:tmpl w:val="14EAD5E2"/>
    <w:lvl w:ilvl="0">
      <w:start w:val="5"/>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FE41897"/>
    <w:multiLevelType w:val="hybridMultilevel"/>
    <w:tmpl w:val="BD4E0E6C"/>
    <w:lvl w:ilvl="0" w:tplc="4F3E886C">
      <w:start w:val="2"/>
      <w:numFmt w:val="decimal"/>
      <w:lvlText w:val="%1."/>
      <w:lvlJc w:val="left"/>
      <w:pPr>
        <w:ind w:left="718" w:hanging="360"/>
      </w:pPr>
      <w:rPr>
        <w:rFonts w:hint="default"/>
      </w:rPr>
    </w:lvl>
    <w:lvl w:ilvl="1" w:tplc="0427000F">
      <w:start w:val="1"/>
      <w:numFmt w:val="decimal"/>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num w:numId="1" w16cid:durableId="1602181229">
    <w:abstractNumId w:val="20"/>
  </w:num>
  <w:num w:numId="2" w16cid:durableId="542834968">
    <w:abstractNumId w:val="2"/>
  </w:num>
  <w:num w:numId="3" w16cid:durableId="686904988">
    <w:abstractNumId w:val="14"/>
  </w:num>
  <w:num w:numId="4" w16cid:durableId="1959797591">
    <w:abstractNumId w:val="15"/>
  </w:num>
  <w:num w:numId="5" w16cid:durableId="990333779">
    <w:abstractNumId w:val="1"/>
  </w:num>
  <w:num w:numId="6" w16cid:durableId="2124611909">
    <w:abstractNumId w:val="5"/>
  </w:num>
  <w:num w:numId="7" w16cid:durableId="24793841">
    <w:abstractNumId w:val="12"/>
  </w:num>
  <w:num w:numId="8" w16cid:durableId="573592826">
    <w:abstractNumId w:val="30"/>
  </w:num>
  <w:num w:numId="9" w16cid:durableId="1530145439">
    <w:abstractNumId w:val="25"/>
  </w:num>
  <w:num w:numId="10" w16cid:durableId="1918123779">
    <w:abstractNumId w:val="8"/>
  </w:num>
  <w:num w:numId="11" w16cid:durableId="1887832197">
    <w:abstractNumId w:val="19"/>
  </w:num>
  <w:num w:numId="12" w16cid:durableId="936133924">
    <w:abstractNumId w:val="33"/>
  </w:num>
  <w:num w:numId="13" w16cid:durableId="695079091">
    <w:abstractNumId w:val="22"/>
  </w:num>
  <w:num w:numId="14" w16cid:durableId="642463639">
    <w:abstractNumId w:val="0"/>
  </w:num>
  <w:num w:numId="15" w16cid:durableId="2098137276">
    <w:abstractNumId w:val="27"/>
  </w:num>
  <w:num w:numId="16" w16cid:durableId="1192645236">
    <w:abstractNumId w:val="9"/>
  </w:num>
  <w:num w:numId="17" w16cid:durableId="274755601">
    <w:abstractNumId w:val="16"/>
  </w:num>
  <w:num w:numId="18" w16cid:durableId="1332753713">
    <w:abstractNumId w:val="26"/>
  </w:num>
  <w:num w:numId="19" w16cid:durableId="1714232063">
    <w:abstractNumId w:val="13"/>
  </w:num>
  <w:num w:numId="20" w16cid:durableId="2002391991">
    <w:abstractNumId w:val="29"/>
  </w:num>
  <w:num w:numId="21" w16cid:durableId="1127940168">
    <w:abstractNumId w:val="18"/>
  </w:num>
  <w:num w:numId="22" w16cid:durableId="326640496">
    <w:abstractNumId w:val="23"/>
  </w:num>
  <w:num w:numId="23" w16cid:durableId="1469320079">
    <w:abstractNumId w:val="7"/>
  </w:num>
  <w:num w:numId="24" w16cid:durableId="1083450190">
    <w:abstractNumId w:val="28"/>
  </w:num>
  <w:num w:numId="25" w16cid:durableId="330646084">
    <w:abstractNumId w:val="3"/>
  </w:num>
  <w:num w:numId="26" w16cid:durableId="1229994339">
    <w:abstractNumId w:val="21"/>
  </w:num>
  <w:num w:numId="27" w16cid:durableId="1221357277">
    <w:abstractNumId w:val="31"/>
  </w:num>
  <w:num w:numId="28" w16cid:durableId="104227967">
    <w:abstractNumId w:val="4"/>
  </w:num>
  <w:num w:numId="29" w16cid:durableId="1813517169">
    <w:abstractNumId w:val="6"/>
  </w:num>
  <w:num w:numId="30" w16cid:durableId="597979492">
    <w:abstractNumId w:val="24"/>
  </w:num>
  <w:num w:numId="31" w16cid:durableId="1530796061">
    <w:abstractNumId w:val="17"/>
  </w:num>
  <w:num w:numId="32" w16cid:durableId="703292825">
    <w:abstractNumId w:val="32"/>
  </w:num>
  <w:num w:numId="33" w16cid:durableId="1948535645">
    <w:abstractNumId w:val="34"/>
  </w:num>
  <w:num w:numId="34" w16cid:durableId="99958942">
    <w:abstractNumId w:val="11"/>
  </w:num>
  <w:num w:numId="35" w16cid:durableId="57829653">
    <w:abstractNumId w:val="35"/>
  </w:num>
  <w:num w:numId="36" w16cid:durableId="31854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2E"/>
    <w:rsid w:val="0003616C"/>
    <w:rsid w:val="0024636D"/>
    <w:rsid w:val="002F4A90"/>
    <w:rsid w:val="00383E82"/>
    <w:rsid w:val="00393678"/>
    <w:rsid w:val="004A0B86"/>
    <w:rsid w:val="005439C1"/>
    <w:rsid w:val="005C3E93"/>
    <w:rsid w:val="00630F8F"/>
    <w:rsid w:val="00687781"/>
    <w:rsid w:val="00733884"/>
    <w:rsid w:val="007B01A9"/>
    <w:rsid w:val="007B0C2E"/>
    <w:rsid w:val="00865235"/>
    <w:rsid w:val="00894B61"/>
    <w:rsid w:val="008A1917"/>
    <w:rsid w:val="009B0822"/>
    <w:rsid w:val="009E4C37"/>
    <w:rsid w:val="00A952B0"/>
    <w:rsid w:val="00BB0C0B"/>
    <w:rsid w:val="00D92473"/>
    <w:rsid w:val="00E10223"/>
    <w:rsid w:val="00E23AF8"/>
    <w:rsid w:val="00E71143"/>
    <w:rsid w:val="00F2544B"/>
    <w:rsid w:val="00F32E5E"/>
    <w:rsid w:val="00F75E5A"/>
    <w:rsid w:val="00F94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351D"/>
  <w15:chartTrackingRefBased/>
  <w15:docId w15:val="{DC13580D-2C9F-4B55-B4DE-7256F1B0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0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0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0C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0C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0C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0C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C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0C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C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C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0C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0C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0C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0C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0C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C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0C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C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C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C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C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C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C2E"/>
    <w:rPr>
      <w:i/>
      <w:iCs/>
      <w:color w:val="404040" w:themeColor="text1" w:themeTint="BF"/>
    </w:rPr>
  </w:style>
  <w:style w:type="paragraph" w:styleId="Sraopastraipa">
    <w:name w:val="List Paragraph"/>
    <w:basedOn w:val="prastasis"/>
    <w:uiPriority w:val="34"/>
    <w:qFormat/>
    <w:rsid w:val="007B0C2E"/>
    <w:pPr>
      <w:ind w:left="720"/>
      <w:contextualSpacing/>
    </w:pPr>
  </w:style>
  <w:style w:type="character" w:styleId="Rykuspabraukimas">
    <w:name w:val="Intense Emphasis"/>
    <w:basedOn w:val="Numatytasispastraiposriftas"/>
    <w:uiPriority w:val="21"/>
    <w:qFormat/>
    <w:rsid w:val="007B0C2E"/>
    <w:rPr>
      <w:i/>
      <w:iCs/>
      <w:color w:val="0F4761" w:themeColor="accent1" w:themeShade="BF"/>
    </w:rPr>
  </w:style>
  <w:style w:type="paragraph" w:styleId="Iskirtacitata">
    <w:name w:val="Intense Quote"/>
    <w:basedOn w:val="prastasis"/>
    <w:next w:val="prastasis"/>
    <w:link w:val="IskirtacitataDiagrama"/>
    <w:uiPriority w:val="30"/>
    <w:qFormat/>
    <w:rsid w:val="007B0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0C2E"/>
    <w:rPr>
      <w:i/>
      <w:iCs/>
      <w:color w:val="0F4761" w:themeColor="accent1" w:themeShade="BF"/>
    </w:rPr>
  </w:style>
  <w:style w:type="character" w:styleId="Rykinuoroda">
    <w:name w:val="Intense Reference"/>
    <w:basedOn w:val="Numatytasispastraiposriftas"/>
    <w:uiPriority w:val="32"/>
    <w:qFormat/>
    <w:rsid w:val="007B0C2E"/>
    <w:rPr>
      <w:b/>
      <w:bCs/>
      <w:smallCaps/>
      <w:color w:val="0F4761" w:themeColor="accent1" w:themeShade="BF"/>
      <w:spacing w:val="5"/>
    </w:rPr>
  </w:style>
  <w:style w:type="table" w:styleId="Lentelstinklelis">
    <w:name w:val="Table Grid"/>
    <w:basedOn w:val="prastojilentel"/>
    <w:uiPriority w:val="39"/>
    <w:rsid w:val="007B0C2E"/>
    <w:pPr>
      <w:spacing w:after="0" w:line="240" w:lineRule="auto"/>
    </w:pPr>
    <w:rPr>
      <w:rFonts w:ascii="Times New Roman" w:eastAsia="Calibri"/>
      <w:kern w:val="0"/>
      <w:sz w:val="21"/>
      <w:szCs w:val="21"/>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7B0C2E"/>
    <w:pPr>
      <w:spacing w:after="0" w:line="240" w:lineRule="auto"/>
    </w:pPr>
    <w:rPr>
      <w:rFonts w:ascii="Times New Roman" w:eastAsia="Times New Roman" w:hAnsi="Times New Roman" w:cs="Times New Roman"/>
      <w:kern w:val="0"/>
      <w:sz w:val="21"/>
      <w:szCs w:val="21"/>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15</Pages>
  <Words>25592</Words>
  <Characters>14589</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19</cp:revision>
  <dcterms:created xsi:type="dcterms:W3CDTF">2025-08-08T10:26:00Z</dcterms:created>
  <dcterms:modified xsi:type="dcterms:W3CDTF">2025-08-11T07:19:00Z</dcterms:modified>
</cp:coreProperties>
</file>