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86B" w:rsidRPr="00331497" w:rsidRDefault="008A786B" w:rsidP="008A786B">
      <w:pPr>
        <w:jc w:val="right"/>
        <w:rPr>
          <w:rFonts w:ascii="Times New Roman" w:hAnsi="Times New Roman" w:cs="Times New Roman"/>
          <w:sz w:val="24"/>
          <w:szCs w:val="24"/>
          <w:lang w:eastAsia="lt-LT"/>
        </w:rPr>
      </w:pPr>
      <w:r w:rsidRPr="00331497">
        <w:rPr>
          <w:rFonts w:ascii="Times New Roman" w:hAnsi="Times New Roman" w:cs="Times New Roman"/>
          <w:sz w:val="24"/>
          <w:szCs w:val="24"/>
          <w:lang w:eastAsia="lt-LT"/>
        </w:rPr>
        <w:t>Pritarta:</w:t>
      </w:r>
      <w:r w:rsidRPr="00331497">
        <w:rPr>
          <w:rFonts w:ascii="Times New Roman" w:hAnsi="Times New Roman" w:cs="Times New Roman"/>
          <w:sz w:val="24"/>
          <w:szCs w:val="24"/>
          <w:lang w:eastAsia="lt-LT"/>
        </w:rPr>
        <w:br/>
        <w:t>Kaišiadorių rajono savivaldybės administracija</w:t>
      </w:r>
      <w:r w:rsidRPr="00331497">
        <w:rPr>
          <w:rFonts w:ascii="Times New Roman" w:hAnsi="Times New Roman" w:cs="Times New Roman"/>
          <w:sz w:val="24"/>
          <w:szCs w:val="24"/>
          <w:lang w:eastAsia="lt-LT"/>
        </w:rPr>
        <w:br/>
      </w:r>
      <w:r w:rsidR="00FF2ED6">
        <w:rPr>
          <w:rFonts w:ascii="Times New Roman" w:hAnsi="Times New Roman" w:cs="Times New Roman"/>
          <w:sz w:val="24"/>
          <w:szCs w:val="24"/>
          <w:lang w:eastAsia="lt-LT"/>
        </w:rPr>
        <w:t>3 priedas</w:t>
      </w:r>
    </w:p>
    <w:p w:rsidR="008A786B" w:rsidRPr="00331497" w:rsidRDefault="008A786B" w:rsidP="008A786B">
      <w:pPr>
        <w:jc w:val="center"/>
        <w:rPr>
          <w:rFonts w:ascii="Times New Roman" w:hAnsi="Times New Roman" w:cs="Times New Roman"/>
          <w:sz w:val="24"/>
          <w:szCs w:val="24"/>
          <w:lang w:eastAsia="lt-LT"/>
        </w:rPr>
      </w:pPr>
      <w:r w:rsidRPr="002742BD">
        <w:rPr>
          <w:rFonts w:ascii="Times New Roman" w:hAnsi="Times New Roman" w:cs="Times New Roman"/>
          <w:b/>
          <w:sz w:val="24"/>
          <w:szCs w:val="24"/>
          <w:lang w:eastAsia="lt-LT"/>
        </w:rPr>
        <w:t>PROJEKTINIŲ PASIŪLYMO RENGIMO UŽDUOTIS</w:t>
      </w:r>
      <w:r w:rsidRPr="00331497">
        <w:rPr>
          <w:rFonts w:ascii="Times New Roman" w:hAnsi="Times New Roman" w:cs="Times New Roman"/>
          <w:sz w:val="24"/>
          <w:szCs w:val="24"/>
          <w:lang w:eastAsia="lt-LT"/>
        </w:rPr>
        <w:br/>
      </w:r>
      <w:r>
        <w:rPr>
          <w:rFonts w:ascii="Times New Roman" w:hAnsi="Times New Roman" w:cs="Times New Roman"/>
          <w:sz w:val="24"/>
          <w:szCs w:val="24"/>
          <w:lang w:eastAsia="lt-LT"/>
        </w:rPr>
        <w:t xml:space="preserve">2025 m. </w:t>
      </w:r>
      <w:r w:rsidR="006D35BA">
        <w:rPr>
          <w:rFonts w:ascii="Times New Roman" w:hAnsi="Times New Roman" w:cs="Times New Roman"/>
          <w:sz w:val="24"/>
          <w:szCs w:val="24"/>
          <w:lang w:eastAsia="lt-LT"/>
        </w:rPr>
        <w:t>liepos</w:t>
      </w:r>
      <w:bookmarkStart w:id="0" w:name="_GoBack"/>
      <w:bookmarkEnd w:id="0"/>
      <w:r>
        <w:rPr>
          <w:rFonts w:ascii="Times New Roman" w:hAnsi="Times New Roman" w:cs="Times New Roman"/>
          <w:sz w:val="24"/>
          <w:szCs w:val="24"/>
          <w:lang w:eastAsia="lt-LT"/>
        </w:rPr>
        <w:t xml:space="preserve"> </w:t>
      </w:r>
      <w:r w:rsidRPr="008B1976">
        <w:rPr>
          <w:rFonts w:ascii="Times New Roman" w:hAnsi="Times New Roman" w:cs="Times New Roman"/>
          <w:sz w:val="24"/>
          <w:szCs w:val="24"/>
          <w:highlight w:val="yellow"/>
          <w:lang w:eastAsia="lt-LT"/>
        </w:rPr>
        <w:t>19</w:t>
      </w:r>
      <w:r>
        <w:rPr>
          <w:rFonts w:ascii="Times New Roman" w:hAnsi="Times New Roman" w:cs="Times New Roman"/>
          <w:sz w:val="24"/>
          <w:szCs w:val="24"/>
          <w:lang w:eastAsia="lt-LT"/>
        </w:rPr>
        <w:t xml:space="preserve"> d.</w:t>
      </w:r>
    </w:p>
    <w:p w:rsidR="0049136E" w:rsidRPr="0049136E" w:rsidRDefault="008A786B" w:rsidP="008A786B">
      <w:pPr>
        <w:rPr>
          <w:rFonts w:ascii="Times New Roman" w:hAnsi="Times New Roman" w:cs="Times New Roman"/>
          <w:b/>
          <w:sz w:val="24"/>
          <w:szCs w:val="24"/>
          <w:lang w:eastAsia="lt-LT"/>
        </w:rPr>
      </w:pPr>
      <w:r w:rsidRPr="00331497">
        <w:rPr>
          <w:rFonts w:ascii="Times New Roman" w:hAnsi="Times New Roman" w:cs="Times New Roman"/>
          <w:sz w:val="24"/>
          <w:szCs w:val="24"/>
          <w:lang w:eastAsia="lt-LT"/>
        </w:rPr>
        <w:br/>
      </w:r>
      <w:r w:rsidRPr="002742BD">
        <w:rPr>
          <w:rFonts w:ascii="Times New Roman" w:hAnsi="Times New Roman" w:cs="Times New Roman"/>
          <w:b/>
          <w:sz w:val="24"/>
          <w:szCs w:val="24"/>
          <w:lang w:eastAsia="lt-LT"/>
        </w:rPr>
        <w:t>1. PROJEKTO PAVADINIMAS</w:t>
      </w:r>
      <w:r w:rsidRPr="00331497">
        <w:rPr>
          <w:rFonts w:ascii="Times New Roman" w:hAnsi="Times New Roman" w:cs="Times New Roman"/>
          <w:sz w:val="24"/>
          <w:szCs w:val="24"/>
          <w:lang w:eastAsia="lt-LT"/>
        </w:rPr>
        <w:br/>
      </w:r>
      <w:r w:rsidR="008B1976" w:rsidRPr="008B1976">
        <w:rPr>
          <w:rFonts w:ascii="Times New Roman" w:hAnsi="Times New Roman" w:cs="Times New Roman"/>
          <w:sz w:val="24"/>
          <w:szCs w:val="24"/>
        </w:rPr>
        <w:t>Naujo vartotojo 100 MW galios įrenginių prijungimas, įrengiant</w:t>
      </w:r>
      <w:r w:rsidR="008B1976">
        <w:rPr>
          <w:rFonts w:ascii="Times New Roman" w:hAnsi="Times New Roman" w:cs="Times New Roman"/>
          <w:sz w:val="24"/>
          <w:szCs w:val="24"/>
        </w:rPr>
        <w:t>, pastatant</w:t>
      </w:r>
      <w:r w:rsidR="008B1976" w:rsidRPr="008B1976">
        <w:rPr>
          <w:rFonts w:ascii="Times New Roman" w:hAnsi="Times New Roman" w:cs="Times New Roman"/>
          <w:sz w:val="24"/>
          <w:szCs w:val="24"/>
        </w:rPr>
        <w:t xml:space="preserve"> naują 110/XX </w:t>
      </w:r>
      <w:proofErr w:type="spellStart"/>
      <w:r w:rsidR="008B1976" w:rsidRPr="008B1976">
        <w:rPr>
          <w:rFonts w:ascii="Times New Roman" w:hAnsi="Times New Roman" w:cs="Times New Roman"/>
          <w:sz w:val="24"/>
          <w:szCs w:val="24"/>
        </w:rPr>
        <w:t>kV</w:t>
      </w:r>
      <w:proofErr w:type="spellEnd"/>
      <w:r w:rsidR="008B1976" w:rsidRPr="008B1976">
        <w:rPr>
          <w:rFonts w:ascii="Times New Roman" w:hAnsi="Times New Roman" w:cs="Times New Roman"/>
          <w:sz w:val="24"/>
          <w:szCs w:val="24"/>
        </w:rPr>
        <w:t xml:space="preserve"> </w:t>
      </w:r>
      <w:proofErr w:type="spellStart"/>
      <w:r w:rsidR="008B1976" w:rsidRPr="008B1976">
        <w:rPr>
          <w:rFonts w:ascii="Times New Roman" w:hAnsi="Times New Roman" w:cs="Times New Roman"/>
          <w:sz w:val="24"/>
          <w:szCs w:val="24"/>
        </w:rPr>
        <w:t>Grėžieniškės</w:t>
      </w:r>
      <w:proofErr w:type="spellEnd"/>
      <w:r w:rsidR="008B1976" w:rsidRPr="008B1976">
        <w:rPr>
          <w:rFonts w:ascii="Times New Roman" w:hAnsi="Times New Roman" w:cs="Times New Roman"/>
          <w:sz w:val="24"/>
          <w:szCs w:val="24"/>
        </w:rPr>
        <w:t xml:space="preserve"> transformatorių pastotę</w:t>
      </w:r>
      <w:r w:rsidR="00F77454">
        <w:rPr>
          <w:rFonts w:ascii="Times New Roman" w:hAnsi="Times New Roman" w:cs="Times New Roman"/>
          <w:sz w:val="24"/>
          <w:szCs w:val="24"/>
        </w:rPr>
        <w:t>,</w:t>
      </w:r>
      <w:r w:rsidR="008B1976" w:rsidRPr="008B1976">
        <w:rPr>
          <w:rFonts w:ascii="Times New Roman" w:hAnsi="Times New Roman" w:cs="Times New Roman"/>
          <w:sz w:val="24"/>
          <w:szCs w:val="24"/>
        </w:rPr>
        <w:t xml:space="preserve"> </w:t>
      </w:r>
      <w:r w:rsidR="008B1976">
        <w:rPr>
          <w:rFonts w:ascii="Times New Roman" w:hAnsi="Times New Roman" w:cs="Times New Roman"/>
          <w:sz w:val="24"/>
          <w:szCs w:val="24"/>
        </w:rPr>
        <w:t xml:space="preserve">techninio </w:t>
      </w:r>
      <w:r w:rsidR="0049136E" w:rsidRPr="008B1976">
        <w:rPr>
          <w:rFonts w:ascii="Times New Roman" w:hAnsi="Times New Roman" w:cs="Times New Roman"/>
          <w:sz w:val="24"/>
          <w:szCs w:val="24"/>
        </w:rPr>
        <w:t>projekt</w:t>
      </w:r>
      <w:r w:rsidR="008B1976">
        <w:rPr>
          <w:rFonts w:ascii="Times New Roman" w:hAnsi="Times New Roman" w:cs="Times New Roman"/>
          <w:sz w:val="24"/>
          <w:szCs w:val="24"/>
        </w:rPr>
        <w:t>o parengimas.</w:t>
      </w:r>
      <w:r w:rsidR="0049136E" w:rsidRPr="0049136E">
        <w:rPr>
          <w:rFonts w:ascii="Times New Roman" w:hAnsi="Times New Roman" w:cs="Times New Roman"/>
          <w:b/>
          <w:sz w:val="24"/>
          <w:szCs w:val="24"/>
          <w:lang w:eastAsia="lt-LT"/>
        </w:rPr>
        <w:t xml:space="preserve"> </w:t>
      </w:r>
    </w:p>
    <w:p w:rsidR="008A786B" w:rsidRPr="00331497" w:rsidRDefault="008A786B" w:rsidP="008A786B">
      <w:pPr>
        <w:rPr>
          <w:rFonts w:ascii="Times New Roman" w:hAnsi="Times New Roman" w:cs="Times New Roman"/>
          <w:sz w:val="24"/>
          <w:szCs w:val="24"/>
          <w:lang w:eastAsia="lt-LT"/>
        </w:rPr>
      </w:pPr>
      <w:r w:rsidRPr="002742BD">
        <w:rPr>
          <w:rFonts w:ascii="Times New Roman" w:hAnsi="Times New Roman" w:cs="Times New Roman"/>
          <w:b/>
          <w:sz w:val="24"/>
          <w:szCs w:val="24"/>
          <w:lang w:eastAsia="lt-LT"/>
        </w:rPr>
        <w:t>2. STATYBOS RŪŠIS</w:t>
      </w:r>
      <w:r w:rsidRPr="002742BD">
        <w:rPr>
          <w:rFonts w:ascii="Times New Roman" w:hAnsi="Times New Roman" w:cs="Times New Roman"/>
          <w:b/>
          <w:sz w:val="24"/>
          <w:szCs w:val="24"/>
          <w:lang w:eastAsia="lt-LT"/>
        </w:rPr>
        <w:br/>
      </w:r>
      <w:r w:rsidR="00C8665C">
        <w:rPr>
          <w:rFonts w:ascii="Times New Roman" w:hAnsi="Times New Roman" w:cs="Times New Roman"/>
          <w:sz w:val="24"/>
          <w:szCs w:val="24"/>
          <w:lang w:eastAsia="lt-LT"/>
        </w:rPr>
        <w:t>Nauja statyba</w:t>
      </w:r>
    </w:p>
    <w:p w:rsidR="008A786B" w:rsidRPr="00331497" w:rsidRDefault="008A786B" w:rsidP="008A786B">
      <w:pPr>
        <w:rPr>
          <w:rFonts w:ascii="Times New Roman" w:hAnsi="Times New Roman" w:cs="Times New Roman"/>
          <w:sz w:val="24"/>
          <w:szCs w:val="24"/>
          <w:lang w:eastAsia="lt-LT"/>
        </w:rPr>
      </w:pPr>
      <w:r w:rsidRPr="00331497">
        <w:rPr>
          <w:rFonts w:ascii="Times New Roman" w:hAnsi="Times New Roman" w:cs="Times New Roman"/>
          <w:sz w:val="24"/>
          <w:szCs w:val="24"/>
          <w:lang w:eastAsia="lt-LT"/>
        </w:rPr>
        <w:br/>
      </w:r>
      <w:r w:rsidRPr="002742BD">
        <w:rPr>
          <w:rFonts w:ascii="Times New Roman" w:hAnsi="Times New Roman" w:cs="Times New Roman"/>
          <w:b/>
          <w:sz w:val="24"/>
          <w:szCs w:val="24"/>
          <w:lang w:eastAsia="lt-LT"/>
        </w:rPr>
        <w:t>3. PROJEKTAVIMO DARBŲ RANGOVAS</w:t>
      </w:r>
      <w:r w:rsidRPr="00331497">
        <w:rPr>
          <w:rFonts w:ascii="Times New Roman" w:hAnsi="Times New Roman" w:cs="Times New Roman"/>
          <w:sz w:val="24"/>
          <w:szCs w:val="24"/>
          <w:lang w:eastAsia="lt-LT"/>
        </w:rPr>
        <w:br/>
      </w:r>
      <w:r>
        <w:rPr>
          <w:rFonts w:ascii="Times New Roman" w:hAnsi="Times New Roman" w:cs="Times New Roman"/>
          <w:sz w:val="24"/>
          <w:szCs w:val="24"/>
          <w:lang w:eastAsia="lt-LT"/>
        </w:rPr>
        <w:t>Numatomas viešojo pirkimo metu.</w:t>
      </w:r>
    </w:p>
    <w:p w:rsidR="008A786B" w:rsidRDefault="008A786B" w:rsidP="008A786B">
      <w:pPr>
        <w:rPr>
          <w:rFonts w:ascii="Times New Roman" w:hAnsi="Times New Roman" w:cs="Times New Roman"/>
          <w:b/>
          <w:sz w:val="24"/>
          <w:szCs w:val="24"/>
          <w:lang w:eastAsia="lt-LT"/>
        </w:rPr>
      </w:pPr>
      <w:r w:rsidRPr="00475FFC">
        <w:rPr>
          <w:lang w:eastAsia="lt-LT"/>
        </w:rPr>
        <w:br/>
      </w:r>
      <w:r w:rsidRPr="002742BD">
        <w:rPr>
          <w:rFonts w:ascii="Times New Roman" w:hAnsi="Times New Roman" w:cs="Times New Roman"/>
          <w:b/>
          <w:sz w:val="24"/>
          <w:szCs w:val="24"/>
          <w:lang w:eastAsia="lt-LT"/>
        </w:rPr>
        <w:t>4. PROJEKTUOJAMI STATINIAI</w:t>
      </w:r>
    </w:p>
    <w:p w:rsidR="00AD7C8A" w:rsidRDefault="00AD7C8A" w:rsidP="008A786B">
      <w:pPr>
        <w:rPr>
          <w:rFonts w:ascii="Times New Roman" w:hAnsi="Times New Roman" w:cs="Times New Roman"/>
          <w:b/>
          <w:sz w:val="24"/>
          <w:szCs w:val="24"/>
          <w:lang w:eastAsia="lt-LT"/>
        </w:rPr>
      </w:pPr>
      <w:r>
        <w:rPr>
          <w:rFonts w:ascii="Times New Roman" w:hAnsi="Times New Roman" w:cs="Times New Roman"/>
          <w:b/>
          <w:sz w:val="24"/>
          <w:szCs w:val="24"/>
          <w:lang w:eastAsia="lt-LT"/>
        </w:rPr>
        <w:t>Ypatingieji statiniai</w:t>
      </w:r>
    </w:p>
    <w:p w:rsidR="00AD7C8A" w:rsidRPr="008B1976" w:rsidRDefault="008B1976" w:rsidP="008B1976">
      <w:pPr>
        <w:spacing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4.1.</w:t>
      </w:r>
      <w:r w:rsidR="00AD7C8A" w:rsidRPr="008B1976">
        <w:rPr>
          <w:rFonts w:ascii="Times New Roman" w:hAnsi="Times New Roman" w:cs="Times New Roman"/>
          <w:sz w:val="24"/>
          <w:szCs w:val="24"/>
        </w:rPr>
        <w:t xml:space="preserve"> Statinio pavadinimas - </w:t>
      </w:r>
      <w:r w:rsidR="008A786B" w:rsidRPr="008B1976">
        <w:rPr>
          <w:rFonts w:ascii="Times New Roman" w:hAnsi="Times New Roman" w:cs="Times New Roman"/>
          <w:sz w:val="24"/>
          <w:szCs w:val="24"/>
        </w:rPr>
        <w:t xml:space="preserve"> </w:t>
      </w:r>
      <w:r w:rsidR="00AD7C8A" w:rsidRPr="008B1976">
        <w:rPr>
          <w:rFonts w:ascii="Times New Roman" w:hAnsi="Times New Roman" w:cs="Times New Roman"/>
          <w:sz w:val="24"/>
          <w:szCs w:val="24"/>
        </w:rPr>
        <w:t>naujo vartotojo 100 MW galios įrenginių prijungimas,</w:t>
      </w:r>
      <w:r w:rsidRPr="008B1976">
        <w:rPr>
          <w:rFonts w:ascii="Times New Roman" w:hAnsi="Times New Roman" w:cs="Times New Roman"/>
          <w:sz w:val="24"/>
          <w:szCs w:val="24"/>
        </w:rPr>
        <w:t xml:space="preserve"> įrengiant naują </w:t>
      </w:r>
      <w:r w:rsidR="00AD7C8A" w:rsidRPr="008B1976">
        <w:rPr>
          <w:rFonts w:ascii="Times New Roman" w:hAnsi="Times New Roman" w:cs="Times New Roman"/>
          <w:sz w:val="24"/>
          <w:szCs w:val="24"/>
        </w:rPr>
        <w:t xml:space="preserve">110/XX </w:t>
      </w:r>
      <w:proofErr w:type="spellStart"/>
      <w:r w:rsidR="00AD7C8A" w:rsidRPr="008B1976">
        <w:rPr>
          <w:rFonts w:ascii="Times New Roman" w:hAnsi="Times New Roman" w:cs="Times New Roman"/>
          <w:sz w:val="24"/>
          <w:szCs w:val="24"/>
        </w:rPr>
        <w:t>kV</w:t>
      </w:r>
      <w:proofErr w:type="spellEnd"/>
      <w:r w:rsidR="00AD7C8A" w:rsidRPr="008B1976">
        <w:rPr>
          <w:rFonts w:ascii="Times New Roman" w:hAnsi="Times New Roman" w:cs="Times New Roman"/>
          <w:sz w:val="24"/>
          <w:szCs w:val="24"/>
        </w:rPr>
        <w:t xml:space="preserve"> </w:t>
      </w:r>
      <w:proofErr w:type="spellStart"/>
      <w:r w:rsidR="00AD7C8A" w:rsidRPr="008B1976">
        <w:rPr>
          <w:rFonts w:ascii="Times New Roman" w:hAnsi="Times New Roman" w:cs="Times New Roman"/>
          <w:sz w:val="24"/>
          <w:szCs w:val="24"/>
        </w:rPr>
        <w:t>Grėžieniškės</w:t>
      </w:r>
      <w:proofErr w:type="spellEnd"/>
      <w:r w:rsidR="00AD7C8A" w:rsidRPr="008B1976">
        <w:rPr>
          <w:rFonts w:ascii="Times New Roman" w:hAnsi="Times New Roman" w:cs="Times New Roman"/>
          <w:sz w:val="24"/>
          <w:szCs w:val="24"/>
        </w:rPr>
        <w:t xml:space="preserve"> transformatorių pastotę</w:t>
      </w:r>
      <w:r w:rsidRPr="008B1976">
        <w:rPr>
          <w:rFonts w:ascii="Times New Roman" w:hAnsi="Times New Roman" w:cs="Times New Roman"/>
          <w:sz w:val="24"/>
          <w:szCs w:val="24"/>
        </w:rPr>
        <w:t xml:space="preserve">. </w:t>
      </w:r>
      <w:proofErr w:type="spellStart"/>
      <w:r w:rsidRPr="008B1976">
        <w:rPr>
          <w:rFonts w:ascii="Times New Roman" w:hAnsi="Times New Roman" w:cs="Times New Roman"/>
          <w:sz w:val="24"/>
          <w:szCs w:val="24"/>
        </w:rPr>
        <w:t>Grėžieniškės</w:t>
      </w:r>
      <w:proofErr w:type="spellEnd"/>
      <w:r w:rsidRPr="008B1976">
        <w:rPr>
          <w:rFonts w:ascii="Times New Roman" w:hAnsi="Times New Roman" w:cs="Times New Roman"/>
          <w:sz w:val="24"/>
          <w:szCs w:val="24"/>
        </w:rPr>
        <w:t xml:space="preserve"> TP prijungiama prie Kruonio HAE transformatorių pastotės 110 </w:t>
      </w:r>
      <w:proofErr w:type="spellStart"/>
      <w:r w:rsidRPr="008B1976">
        <w:rPr>
          <w:rFonts w:ascii="Times New Roman" w:hAnsi="Times New Roman" w:cs="Times New Roman"/>
          <w:sz w:val="24"/>
          <w:szCs w:val="24"/>
        </w:rPr>
        <w:t>kV</w:t>
      </w:r>
      <w:proofErr w:type="spellEnd"/>
      <w:r w:rsidRPr="008B1976">
        <w:rPr>
          <w:rFonts w:ascii="Times New Roman" w:hAnsi="Times New Roman" w:cs="Times New Roman"/>
          <w:sz w:val="24"/>
          <w:szCs w:val="24"/>
        </w:rPr>
        <w:t xml:space="preserve"> </w:t>
      </w:r>
      <w:proofErr w:type="spellStart"/>
      <w:r w:rsidRPr="008B1976">
        <w:rPr>
          <w:rFonts w:ascii="Times New Roman" w:hAnsi="Times New Roman" w:cs="Times New Roman"/>
          <w:sz w:val="24"/>
          <w:szCs w:val="24"/>
        </w:rPr>
        <w:t>skirstyklos</w:t>
      </w:r>
      <w:proofErr w:type="spellEnd"/>
      <w:r w:rsidRPr="008B1976">
        <w:rPr>
          <w:rFonts w:ascii="Times New Roman" w:hAnsi="Times New Roman" w:cs="Times New Roman"/>
          <w:sz w:val="24"/>
          <w:szCs w:val="24"/>
        </w:rPr>
        <w:t>.</w:t>
      </w:r>
      <w:r w:rsidR="008A786B" w:rsidRPr="008B1976">
        <w:rPr>
          <w:rFonts w:ascii="Times New Roman" w:hAnsi="Times New Roman" w:cs="Times New Roman"/>
          <w:b/>
          <w:sz w:val="24"/>
          <w:szCs w:val="24"/>
          <w:lang w:eastAsia="lt-LT"/>
        </w:rPr>
        <w:br/>
      </w:r>
    </w:p>
    <w:p w:rsidR="008A786B" w:rsidRPr="008B1976" w:rsidRDefault="008A786B" w:rsidP="008B1976">
      <w:pPr>
        <w:spacing w:line="240" w:lineRule="auto"/>
        <w:rPr>
          <w:rFonts w:ascii="Times New Roman" w:eastAsia="Times New Roman" w:hAnsi="Times New Roman" w:cs="Times New Roman"/>
          <w:b/>
          <w:sz w:val="24"/>
          <w:szCs w:val="24"/>
          <w:lang w:eastAsia="lt-LT"/>
        </w:rPr>
      </w:pPr>
      <w:r w:rsidRPr="008B1976">
        <w:rPr>
          <w:rFonts w:ascii="Times New Roman" w:eastAsia="Times New Roman" w:hAnsi="Times New Roman" w:cs="Times New Roman"/>
          <w:b/>
          <w:sz w:val="24"/>
          <w:szCs w:val="24"/>
          <w:lang w:eastAsia="lt-LT"/>
        </w:rPr>
        <w:t>5. PROJEKTUOJAMI ELEKTROS ĮRENGINIAI / KILNOJAMI DAIKTAI</w:t>
      </w:r>
    </w:p>
    <w:p w:rsidR="008A786B" w:rsidRDefault="008B1976" w:rsidP="008A786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A786B" w:rsidRPr="00475FFC">
        <w:rPr>
          <w:rFonts w:ascii="Times New Roman" w:eastAsia="Times New Roman" w:hAnsi="Times New Roman" w:cs="Times New Roman"/>
          <w:sz w:val="24"/>
          <w:szCs w:val="24"/>
          <w:lang w:eastAsia="lt-LT"/>
        </w:rPr>
        <w:t xml:space="preserve">.1. </w:t>
      </w:r>
      <w:r>
        <w:rPr>
          <w:rFonts w:ascii="Times New Roman" w:eastAsia="Times New Roman" w:hAnsi="Times New Roman" w:cs="Times New Roman"/>
          <w:sz w:val="24"/>
          <w:szCs w:val="24"/>
          <w:lang w:eastAsia="lt-LT"/>
        </w:rPr>
        <w:t xml:space="preserve">Kiti 110 </w:t>
      </w:r>
      <w:proofErr w:type="spellStart"/>
      <w:r>
        <w:rPr>
          <w:rFonts w:ascii="Times New Roman" w:eastAsia="Times New Roman" w:hAnsi="Times New Roman" w:cs="Times New Roman"/>
          <w:sz w:val="24"/>
          <w:szCs w:val="24"/>
          <w:lang w:eastAsia="lt-LT"/>
        </w:rPr>
        <w:t>kV</w:t>
      </w:r>
      <w:proofErr w:type="spellEnd"/>
      <w:r>
        <w:rPr>
          <w:rFonts w:ascii="Times New Roman" w:eastAsia="Times New Roman" w:hAnsi="Times New Roman" w:cs="Times New Roman"/>
          <w:sz w:val="24"/>
          <w:szCs w:val="24"/>
          <w:lang w:eastAsia="lt-LT"/>
        </w:rPr>
        <w:t xml:space="preserve"> transformatorių pastotės funkcionavimui reikalingi elektros įrenginiai ir jų technologiniai priklausiniai – kilnojami daiktai</w:t>
      </w:r>
      <w:r w:rsidR="00F77454">
        <w:rPr>
          <w:rFonts w:ascii="Times New Roman" w:eastAsia="Times New Roman" w:hAnsi="Times New Roman" w:cs="Times New Roman"/>
          <w:sz w:val="24"/>
          <w:szCs w:val="24"/>
          <w:lang w:eastAsia="lt-LT"/>
        </w:rPr>
        <w:t xml:space="preserve"> (jei reikalinga)</w:t>
      </w:r>
      <w:r>
        <w:rPr>
          <w:rFonts w:ascii="Times New Roman" w:eastAsia="Times New Roman" w:hAnsi="Times New Roman" w:cs="Times New Roman"/>
          <w:sz w:val="24"/>
          <w:szCs w:val="24"/>
          <w:lang w:eastAsia="lt-LT"/>
        </w:rPr>
        <w:t>.</w:t>
      </w:r>
    </w:p>
    <w:p w:rsidR="008B1976" w:rsidRPr="00475FFC" w:rsidRDefault="008B1976" w:rsidP="008A786B">
      <w:pPr>
        <w:spacing w:after="0" w:line="240" w:lineRule="auto"/>
        <w:rPr>
          <w:rFonts w:ascii="Times New Roman" w:eastAsia="Times New Roman" w:hAnsi="Times New Roman" w:cs="Times New Roman"/>
          <w:sz w:val="24"/>
          <w:szCs w:val="24"/>
          <w:lang w:eastAsia="lt-LT"/>
        </w:rPr>
      </w:pPr>
    </w:p>
    <w:p w:rsidR="0049136E" w:rsidRPr="007865A6" w:rsidRDefault="008A786B" w:rsidP="008A786B">
      <w:pPr>
        <w:spacing w:after="0" w:line="240" w:lineRule="auto"/>
        <w:rPr>
          <w:rFonts w:ascii="Times New Roman" w:eastAsia="Times New Roman" w:hAnsi="Times New Roman" w:cs="Times New Roman"/>
          <w:sz w:val="24"/>
          <w:szCs w:val="24"/>
          <w:lang w:eastAsia="lt-LT"/>
        </w:rPr>
      </w:pPr>
      <w:r w:rsidRPr="002742BD">
        <w:rPr>
          <w:rFonts w:ascii="Times New Roman" w:eastAsia="Times New Roman" w:hAnsi="Times New Roman" w:cs="Times New Roman"/>
          <w:b/>
          <w:sz w:val="24"/>
          <w:szCs w:val="24"/>
          <w:lang w:eastAsia="lt-LT"/>
        </w:rPr>
        <w:t>6</w:t>
      </w:r>
      <w:r w:rsidRPr="00475FFC">
        <w:rPr>
          <w:rFonts w:ascii="Times New Roman" w:eastAsia="Times New Roman" w:hAnsi="Times New Roman" w:cs="Times New Roman"/>
          <w:b/>
          <w:sz w:val="24"/>
          <w:szCs w:val="24"/>
          <w:lang w:eastAsia="lt-LT"/>
        </w:rPr>
        <w:t>. SKLYPO DUOMENYS</w:t>
      </w:r>
      <w:r w:rsidRPr="00475FFC">
        <w:rPr>
          <w:rFonts w:ascii="Times New Roman" w:eastAsia="Times New Roman" w:hAnsi="Times New Roman" w:cs="Times New Roman"/>
          <w:sz w:val="24"/>
          <w:szCs w:val="24"/>
          <w:lang w:eastAsia="lt-LT"/>
        </w:rPr>
        <w:br/>
        <w:t>Žem</w:t>
      </w:r>
      <w:r w:rsidRPr="00475FFC">
        <w:rPr>
          <w:rFonts w:ascii="Calibri" w:eastAsia="Times New Roman" w:hAnsi="Calibri" w:cs="Calibri"/>
          <w:sz w:val="24"/>
          <w:szCs w:val="24"/>
          <w:lang w:eastAsia="lt-LT"/>
        </w:rPr>
        <w:t>ė</w:t>
      </w:r>
      <w:r w:rsidRPr="00475FFC">
        <w:rPr>
          <w:rFonts w:ascii="Times New Roman" w:eastAsia="Times New Roman" w:hAnsi="Times New Roman" w:cs="Times New Roman"/>
          <w:sz w:val="24"/>
          <w:szCs w:val="24"/>
          <w:lang w:eastAsia="lt-LT"/>
        </w:rPr>
        <w:t xml:space="preserve">s sklypo adresas: </w:t>
      </w:r>
      <w:r w:rsidR="0049136E">
        <w:rPr>
          <w:rFonts w:ascii="Times New Roman" w:eastAsia="Times New Roman" w:hAnsi="Times New Roman" w:cs="Times New Roman"/>
          <w:sz w:val="24"/>
          <w:szCs w:val="24"/>
          <w:lang w:eastAsia="lt-LT"/>
        </w:rPr>
        <w:t xml:space="preserve">Kaišiadorių r. sav. Kruonio sen. </w:t>
      </w:r>
      <w:proofErr w:type="spellStart"/>
      <w:r w:rsidR="007865A6" w:rsidRPr="007865A6">
        <w:rPr>
          <w:rFonts w:ascii="Times New Roman" w:eastAsia="Times New Roman" w:hAnsi="Times New Roman" w:cs="Times New Roman"/>
          <w:sz w:val="24"/>
          <w:szCs w:val="24"/>
          <w:lang w:eastAsia="lt-LT"/>
        </w:rPr>
        <w:t>Vekonių</w:t>
      </w:r>
      <w:proofErr w:type="spellEnd"/>
      <w:r w:rsidR="007865A6" w:rsidRPr="007865A6">
        <w:rPr>
          <w:rFonts w:ascii="Times New Roman" w:eastAsia="Times New Roman" w:hAnsi="Times New Roman" w:cs="Times New Roman"/>
          <w:sz w:val="24"/>
          <w:szCs w:val="24"/>
          <w:lang w:eastAsia="lt-LT"/>
        </w:rPr>
        <w:t xml:space="preserve"> g.10</w:t>
      </w:r>
      <w:r w:rsidR="0049136E" w:rsidRPr="007865A6">
        <w:rPr>
          <w:rFonts w:ascii="Times New Roman" w:eastAsia="Times New Roman" w:hAnsi="Times New Roman" w:cs="Times New Roman"/>
          <w:sz w:val="24"/>
          <w:szCs w:val="24"/>
          <w:lang w:eastAsia="lt-LT"/>
        </w:rPr>
        <w:t xml:space="preserve"> k.</w:t>
      </w:r>
      <w:r w:rsidRPr="007865A6">
        <w:rPr>
          <w:rFonts w:ascii="Times New Roman" w:eastAsia="Times New Roman" w:hAnsi="Times New Roman" w:cs="Times New Roman"/>
          <w:sz w:val="24"/>
          <w:szCs w:val="24"/>
          <w:lang w:eastAsia="lt-LT"/>
        </w:rPr>
        <w:br/>
        <w:t>Žem</w:t>
      </w:r>
      <w:r w:rsidRPr="007865A6">
        <w:rPr>
          <w:rFonts w:ascii="Calibri" w:eastAsia="Times New Roman" w:hAnsi="Calibri" w:cs="Calibri"/>
          <w:sz w:val="24"/>
          <w:szCs w:val="24"/>
          <w:lang w:eastAsia="lt-LT"/>
        </w:rPr>
        <w:t>ė</w:t>
      </w:r>
      <w:r w:rsidRPr="007865A6">
        <w:rPr>
          <w:rFonts w:ascii="Times New Roman" w:eastAsia="Times New Roman" w:hAnsi="Times New Roman" w:cs="Times New Roman"/>
          <w:sz w:val="24"/>
          <w:szCs w:val="24"/>
          <w:lang w:eastAsia="lt-LT"/>
        </w:rPr>
        <w:t xml:space="preserve">s sklypo unikalus numeris: </w:t>
      </w:r>
      <w:r w:rsidR="007865A6" w:rsidRPr="007865A6">
        <w:rPr>
          <w:rFonts w:ascii="Times New Roman" w:eastAsia="Times New Roman" w:hAnsi="Times New Roman" w:cs="Times New Roman"/>
          <w:sz w:val="24"/>
          <w:szCs w:val="24"/>
          <w:lang w:eastAsia="lt-LT"/>
        </w:rPr>
        <w:t>4400-2270-9895</w:t>
      </w:r>
      <w:r w:rsidRPr="007865A6">
        <w:rPr>
          <w:rFonts w:ascii="Times New Roman" w:eastAsia="Times New Roman" w:hAnsi="Times New Roman" w:cs="Times New Roman"/>
          <w:sz w:val="24"/>
          <w:szCs w:val="24"/>
          <w:lang w:eastAsia="lt-LT"/>
        </w:rPr>
        <w:t>.</w:t>
      </w:r>
      <w:r w:rsidRPr="007865A6">
        <w:rPr>
          <w:rFonts w:ascii="Times New Roman" w:eastAsia="Times New Roman" w:hAnsi="Times New Roman" w:cs="Times New Roman"/>
          <w:sz w:val="24"/>
          <w:szCs w:val="24"/>
          <w:lang w:eastAsia="lt-LT"/>
        </w:rPr>
        <w:br/>
        <w:t>Žem</w:t>
      </w:r>
      <w:r w:rsidRPr="007865A6">
        <w:rPr>
          <w:rFonts w:ascii="Calibri" w:eastAsia="Times New Roman" w:hAnsi="Calibri" w:cs="Calibri"/>
          <w:sz w:val="24"/>
          <w:szCs w:val="24"/>
          <w:lang w:eastAsia="lt-LT"/>
        </w:rPr>
        <w:t>ė</w:t>
      </w:r>
      <w:r w:rsidRPr="007865A6">
        <w:rPr>
          <w:rFonts w:ascii="Times New Roman" w:eastAsia="Times New Roman" w:hAnsi="Times New Roman" w:cs="Times New Roman"/>
          <w:sz w:val="24"/>
          <w:szCs w:val="24"/>
          <w:lang w:eastAsia="lt-LT"/>
        </w:rPr>
        <w:t xml:space="preserve">s sklypo kadastro numeris: </w:t>
      </w:r>
      <w:r w:rsidR="007865A6" w:rsidRPr="007865A6">
        <w:rPr>
          <w:rFonts w:ascii="Times New Roman" w:eastAsia="Times New Roman" w:hAnsi="Times New Roman" w:cs="Times New Roman"/>
          <w:sz w:val="24"/>
          <w:szCs w:val="24"/>
          <w:lang w:eastAsia="lt-LT"/>
        </w:rPr>
        <w:t>4929/0007:76</w:t>
      </w:r>
      <w:r w:rsidR="0049136E" w:rsidRPr="007865A6">
        <w:rPr>
          <w:rFonts w:ascii="Times New Roman" w:eastAsia="Times New Roman" w:hAnsi="Times New Roman" w:cs="Times New Roman"/>
          <w:sz w:val="24"/>
          <w:szCs w:val="24"/>
          <w:lang w:eastAsia="lt-LT"/>
        </w:rPr>
        <w:t xml:space="preserve"> </w:t>
      </w:r>
      <w:r w:rsidR="007865A6" w:rsidRPr="007865A6">
        <w:rPr>
          <w:rFonts w:ascii="Times New Roman" w:eastAsia="Times New Roman" w:hAnsi="Times New Roman" w:cs="Times New Roman"/>
          <w:sz w:val="24"/>
          <w:szCs w:val="24"/>
          <w:lang w:eastAsia="lt-LT"/>
        </w:rPr>
        <w:t>Kruonio</w:t>
      </w:r>
      <w:r w:rsidR="0049136E" w:rsidRPr="007865A6">
        <w:rPr>
          <w:rFonts w:ascii="Times New Roman" w:eastAsia="Times New Roman" w:hAnsi="Times New Roman" w:cs="Times New Roman"/>
          <w:sz w:val="24"/>
          <w:szCs w:val="24"/>
          <w:lang w:eastAsia="lt-LT"/>
        </w:rPr>
        <w:t xml:space="preserve"> kv.</w:t>
      </w:r>
      <w:r w:rsidRPr="007865A6">
        <w:rPr>
          <w:rFonts w:ascii="Times New Roman" w:eastAsia="Times New Roman" w:hAnsi="Times New Roman" w:cs="Times New Roman"/>
          <w:sz w:val="24"/>
          <w:szCs w:val="24"/>
          <w:lang w:eastAsia="lt-LT"/>
        </w:rPr>
        <w:t xml:space="preserve"> </w:t>
      </w:r>
    </w:p>
    <w:p w:rsidR="008A786B" w:rsidRPr="002742BD" w:rsidRDefault="008A786B" w:rsidP="008A786B">
      <w:pPr>
        <w:spacing w:after="0" w:line="240" w:lineRule="auto"/>
        <w:rPr>
          <w:rFonts w:ascii="Times New Roman" w:eastAsia="Times New Roman" w:hAnsi="Times New Roman" w:cs="Times New Roman"/>
          <w:b/>
          <w:sz w:val="24"/>
          <w:szCs w:val="24"/>
          <w:lang w:eastAsia="lt-LT"/>
        </w:rPr>
      </w:pPr>
      <w:r w:rsidRPr="007865A6">
        <w:rPr>
          <w:rFonts w:ascii="Times New Roman" w:eastAsia="Times New Roman" w:hAnsi="Times New Roman" w:cs="Times New Roman"/>
          <w:sz w:val="24"/>
          <w:szCs w:val="24"/>
          <w:lang w:eastAsia="lt-LT"/>
        </w:rPr>
        <w:t>Daikto pagrindin</w:t>
      </w:r>
      <w:r w:rsidRPr="007865A6">
        <w:rPr>
          <w:rFonts w:ascii="Calibri" w:eastAsia="Times New Roman" w:hAnsi="Calibri" w:cs="Calibri"/>
          <w:sz w:val="24"/>
          <w:szCs w:val="24"/>
          <w:lang w:eastAsia="lt-LT"/>
        </w:rPr>
        <w:t xml:space="preserve">ė </w:t>
      </w:r>
      <w:r w:rsidRPr="007865A6">
        <w:rPr>
          <w:rFonts w:ascii="Times New Roman" w:eastAsia="Times New Roman" w:hAnsi="Times New Roman" w:cs="Times New Roman"/>
          <w:sz w:val="24"/>
          <w:szCs w:val="24"/>
          <w:lang w:eastAsia="lt-LT"/>
        </w:rPr>
        <w:t>naudojimo paskirtis: Kita.</w:t>
      </w:r>
      <w:r w:rsidRPr="007865A6">
        <w:rPr>
          <w:rFonts w:ascii="Times New Roman" w:eastAsia="Times New Roman" w:hAnsi="Times New Roman" w:cs="Times New Roman"/>
          <w:sz w:val="24"/>
          <w:szCs w:val="24"/>
          <w:lang w:eastAsia="lt-LT"/>
        </w:rPr>
        <w:br/>
        <w:t>Žem</w:t>
      </w:r>
      <w:r w:rsidRPr="007865A6">
        <w:rPr>
          <w:rFonts w:ascii="Calibri" w:eastAsia="Times New Roman" w:hAnsi="Calibri" w:cs="Calibri"/>
          <w:sz w:val="24"/>
          <w:szCs w:val="24"/>
          <w:lang w:eastAsia="lt-LT"/>
        </w:rPr>
        <w:t>ė</w:t>
      </w:r>
      <w:r w:rsidRPr="007865A6">
        <w:rPr>
          <w:rFonts w:ascii="Times New Roman" w:eastAsia="Times New Roman" w:hAnsi="Times New Roman" w:cs="Times New Roman"/>
          <w:sz w:val="24"/>
          <w:szCs w:val="24"/>
          <w:lang w:eastAsia="lt-LT"/>
        </w:rPr>
        <w:t>s sklypo naudojimo b</w:t>
      </w:r>
      <w:r w:rsidRPr="007865A6">
        <w:rPr>
          <w:rFonts w:ascii="Calibri" w:eastAsia="Times New Roman" w:hAnsi="Calibri" w:cs="Calibri"/>
          <w:sz w:val="24"/>
          <w:szCs w:val="24"/>
          <w:lang w:eastAsia="lt-LT"/>
        </w:rPr>
        <w:t>ū</w:t>
      </w:r>
      <w:r w:rsidRPr="007865A6">
        <w:rPr>
          <w:rFonts w:ascii="Times New Roman" w:eastAsia="Times New Roman" w:hAnsi="Times New Roman" w:cs="Times New Roman"/>
          <w:sz w:val="24"/>
          <w:szCs w:val="24"/>
          <w:lang w:eastAsia="lt-LT"/>
        </w:rPr>
        <w:t>das: Susisiekimo ir inžinerini</w:t>
      </w:r>
      <w:r w:rsidRPr="007865A6">
        <w:rPr>
          <w:rFonts w:ascii="Calibri" w:eastAsia="Times New Roman" w:hAnsi="Calibri" w:cs="Calibri"/>
          <w:sz w:val="24"/>
          <w:szCs w:val="24"/>
          <w:lang w:eastAsia="lt-LT"/>
        </w:rPr>
        <w:t xml:space="preserve">ų </w:t>
      </w:r>
      <w:r w:rsidRPr="007865A6">
        <w:rPr>
          <w:rFonts w:ascii="Times New Roman" w:eastAsia="Times New Roman" w:hAnsi="Times New Roman" w:cs="Times New Roman"/>
          <w:sz w:val="24"/>
          <w:szCs w:val="24"/>
          <w:lang w:eastAsia="lt-LT"/>
        </w:rPr>
        <w:t>komunikacij</w:t>
      </w:r>
      <w:r w:rsidRPr="007865A6">
        <w:rPr>
          <w:rFonts w:ascii="Calibri" w:eastAsia="Times New Roman" w:hAnsi="Calibri" w:cs="Calibri"/>
          <w:sz w:val="24"/>
          <w:szCs w:val="24"/>
          <w:lang w:eastAsia="lt-LT"/>
        </w:rPr>
        <w:t xml:space="preserve">ų </w:t>
      </w:r>
      <w:r w:rsidRPr="007865A6">
        <w:rPr>
          <w:rFonts w:ascii="Times New Roman" w:eastAsia="Times New Roman" w:hAnsi="Times New Roman" w:cs="Times New Roman"/>
          <w:sz w:val="24"/>
          <w:szCs w:val="24"/>
          <w:lang w:eastAsia="lt-LT"/>
        </w:rPr>
        <w:t>aptarnavimo objekt</w:t>
      </w:r>
      <w:r w:rsidRPr="007865A6">
        <w:rPr>
          <w:rFonts w:ascii="Calibri" w:eastAsia="Times New Roman" w:hAnsi="Calibri" w:cs="Calibri"/>
          <w:sz w:val="24"/>
          <w:szCs w:val="24"/>
          <w:lang w:eastAsia="lt-LT"/>
        </w:rPr>
        <w:t>ų</w:t>
      </w:r>
      <w:r w:rsidRPr="0049136E">
        <w:rPr>
          <w:rFonts w:ascii="Times New Roman" w:eastAsia="Times New Roman" w:hAnsi="Times New Roman" w:cs="Times New Roman"/>
          <w:sz w:val="24"/>
          <w:szCs w:val="24"/>
          <w:highlight w:val="yellow"/>
          <w:lang w:eastAsia="lt-LT"/>
        </w:rPr>
        <w:br/>
      </w:r>
      <w:r w:rsidRPr="007865A6">
        <w:rPr>
          <w:rFonts w:ascii="Times New Roman" w:eastAsia="Times New Roman" w:hAnsi="Times New Roman" w:cs="Times New Roman"/>
          <w:sz w:val="24"/>
          <w:szCs w:val="24"/>
          <w:lang w:eastAsia="lt-LT"/>
        </w:rPr>
        <w:t>teritorijos.</w:t>
      </w:r>
      <w:r w:rsidRPr="00475FFC">
        <w:rPr>
          <w:rFonts w:ascii="Times New Roman" w:eastAsia="Times New Roman" w:hAnsi="Times New Roman" w:cs="Times New Roman"/>
          <w:sz w:val="24"/>
          <w:szCs w:val="24"/>
          <w:lang w:eastAsia="lt-LT"/>
        </w:rPr>
        <w:br/>
        <w:t>Žem</w:t>
      </w:r>
      <w:r w:rsidRPr="00475FFC">
        <w:rPr>
          <w:rFonts w:ascii="Calibri" w:eastAsia="Times New Roman" w:hAnsi="Calibri" w:cs="Calibri"/>
          <w:sz w:val="24"/>
          <w:szCs w:val="24"/>
          <w:lang w:eastAsia="lt-LT"/>
        </w:rPr>
        <w:t>ė</w:t>
      </w:r>
      <w:r w:rsidRPr="00475FFC">
        <w:rPr>
          <w:rFonts w:ascii="Times New Roman" w:eastAsia="Times New Roman" w:hAnsi="Times New Roman" w:cs="Times New Roman"/>
          <w:sz w:val="24"/>
          <w:szCs w:val="24"/>
          <w:lang w:eastAsia="lt-LT"/>
        </w:rPr>
        <w:t>s sklypo rodikliai: Esamas žem</w:t>
      </w:r>
      <w:r w:rsidRPr="00475FFC">
        <w:rPr>
          <w:rFonts w:ascii="Calibri" w:eastAsia="Times New Roman" w:hAnsi="Calibri" w:cs="Calibri"/>
          <w:sz w:val="24"/>
          <w:szCs w:val="24"/>
          <w:lang w:eastAsia="lt-LT"/>
        </w:rPr>
        <w:t>ė</w:t>
      </w:r>
      <w:r w:rsidRPr="00475FFC">
        <w:rPr>
          <w:rFonts w:ascii="Times New Roman" w:eastAsia="Times New Roman" w:hAnsi="Times New Roman" w:cs="Times New Roman"/>
          <w:sz w:val="24"/>
          <w:szCs w:val="24"/>
          <w:lang w:eastAsia="lt-LT"/>
        </w:rPr>
        <w:t xml:space="preserve">s sklypo plotas </w:t>
      </w:r>
      <w:r w:rsidR="007865A6">
        <w:rPr>
          <w:rFonts w:ascii="Times New Roman" w:eastAsia="Times New Roman" w:hAnsi="Times New Roman" w:cs="Times New Roman"/>
          <w:sz w:val="24"/>
          <w:szCs w:val="24"/>
          <w:lang w:eastAsia="lt-LT"/>
        </w:rPr>
        <w:t>132,02</w:t>
      </w:r>
      <w:r w:rsidRPr="00475FFC">
        <w:rPr>
          <w:rFonts w:ascii="Times New Roman" w:eastAsia="Times New Roman" w:hAnsi="Times New Roman" w:cs="Times New Roman"/>
          <w:sz w:val="24"/>
          <w:szCs w:val="24"/>
          <w:lang w:eastAsia="lt-LT"/>
        </w:rPr>
        <w:t xml:space="preserve"> ha, </w:t>
      </w:r>
    </w:p>
    <w:p w:rsidR="0049136E" w:rsidRDefault="008A786B" w:rsidP="008A786B">
      <w:pPr>
        <w:spacing w:after="0" w:line="240" w:lineRule="auto"/>
        <w:rPr>
          <w:rFonts w:ascii="Times New Roman" w:eastAsia="Times New Roman" w:hAnsi="Times New Roman" w:cs="Times New Roman"/>
          <w:sz w:val="24"/>
          <w:szCs w:val="24"/>
          <w:lang w:eastAsia="lt-LT"/>
        </w:rPr>
      </w:pPr>
      <w:r w:rsidRPr="0049136E">
        <w:rPr>
          <w:rFonts w:ascii="Times New Roman" w:eastAsia="Times New Roman" w:hAnsi="Times New Roman" w:cs="Times New Roman"/>
          <w:sz w:val="24"/>
          <w:szCs w:val="24"/>
          <w:lang w:eastAsia="lt-LT"/>
        </w:rPr>
        <w:br/>
      </w:r>
      <w:r w:rsidRPr="0049136E">
        <w:rPr>
          <w:rFonts w:ascii="Times New Roman" w:eastAsia="Times New Roman" w:hAnsi="Times New Roman" w:cs="Times New Roman"/>
          <w:b/>
          <w:sz w:val="24"/>
          <w:szCs w:val="24"/>
          <w:lang w:eastAsia="lt-LT"/>
        </w:rPr>
        <w:t xml:space="preserve">7. </w:t>
      </w:r>
      <w:r w:rsidR="0049136E" w:rsidRPr="0049136E">
        <w:rPr>
          <w:rFonts w:ascii="Times New Roman" w:eastAsia="Times New Roman" w:hAnsi="Times New Roman" w:cs="Times New Roman"/>
          <w:b/>
          <w:sz w:val="24"/>
          <w:szCs w:val="24"/>
          <w:lang w:eastAsia="lt-LT"/>
        </w:rPr>
        <w:t>TECHNINIO PROJEKTO</w:t>
      </w:r>
      <w:r w:rsidRPr="0049136E">
        <w:rPr>
          <w:rFonts w:ascii="Times New Roman" w:eastAsia="Times New Roman" w:hAnsi="Times New Roman" w:cs="Times New Roman"/>
          <w:b/>
          <w:sz w:val="24"/>
          <w:szCs w:val="24"/>
          <w:lang w:eastAsia="lt-LT"/>
        </w:rPr>
        <w:t xml:space="preserve"> SUD</w:t>
      </w:r>
      <w:r w:rsidR="0049136E" w:rsidRPr="0049136E">
        <w:rPr>
          <w:rFonts w:ascii="Times New Roman" w:eastAsia="Times New Roman" w:hAnsi="Times New Roman" w:cs="Times New Roman"/>
          <w:b/>
          <w:sz w:val="24"/>
          <w:szCs w:val="24"/>
          <w:lang w:eastAsia="lt-LT"/>
        </w:rPr>
        <w:t>Ė</w:t>
      </w:r>
      <w:r w:rsidRPr="0049136E">
        <w:rPr>
          <w:rFonts w:ascii="Times New Roman" w:eastAsia="Times New Roman" w:hAnsi="Times New Roman" w:cs="Times New Roman"/>
          <w:b/>
          <w:sz w:val="24"/>
          <w:szCs w:val="24"/>
          <w:lang w:eastAsia="lt-LT"/>
        </w:rPr>
        <w:t>TIS</w:t>
      </w:r>
      <w:r w:rsidRPr="00475FFC">
        <w:rPr>
          <w:rFonts w:ascii="Times New Roman" w:eastAsia="Times New Roman" w:hAnsi="Times New Roman" w:cs="Times New Roman"/>
          <w:sz w:val="24"/>
          <w:szCs w:val="24"/>
          <w:lang w:eastAsia="lt-LT"/>
        </w:rPr>
        <w:br/>
      </w:r>
      <w:r w:rsidR="0049136E">
        <w:rPr>
          <w:rFonts w:ascii="Times New Roman" w:eastAsia="Times New Roman" w:hAnsi="Times New Roman" w:cs="Times New Roman"/>
          <w:sz w:val="24"/>
          <w:szCs w:val="24"/>
          <w:lang w:eastAsia="lt-LT"/>
        </w:rPr>
        <w:t>Projektiniai pasiūlymai, aiškinamasis raštas.</w:t>
      </w:r>
    </w:p>
    <w:p w:rsidR="008A786B" w:rsidRDefault="00AD7C8A" w:rsidP="008A786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Techninio projekto sudėtis: b</w:t>
      </w:r>
      <w:r w:rsidR="0049136E">
        <w:rPr>
          <w:rFonts w:ascii="Times New Roman" w:eastAsia="Times New Roman" w:hAnsi="Times New Roman" w:cs="Times New Roman"/>
          <w:sz w:val="24"/>
          <w:szCs w:val="24"/>
          <w:lang w:eastAsia="lt-LT"/>
        </w:rPr>
        <w:t>endroji dalis, sklypo sutvarkymo dalis</w:t>
      </w:r>
      <w:r w:rsidR="008A786B" w:rsidRPr="00475FFC">
        <w:rPr>
          <w:rFonts w:ascii="Times New Roman" w:eastAsia="Times New Roman" w:hAnsi="Times New Roman" w:cs="Times New Roman"/>
          <w:sz w:val="24"/>
          <w:szCs w:val="24"/>
          <w:lang w:eastAsia="lt-LT"/>
        </w:rPr>
        <w:t xml:space="preserve">, </w:t>
      </w:r>
      <w:r w:rsidR="00E80936">
        <w:rPr>
          <w:rFonts w:ascii="Times New Roman" w:eastAsia="Times New Roman" w:hAnsi="Times New Roman" w:cs="Times New Roman"/>
          <w:sz w:val="24"/>
          <w:szCs w:val="24"/>
          <w:lang w:eastAsia="lt-LT"/>
        </w:rPr>
        <w:t>pasirengimo statybai ir statybos darbų organizavimo dalis, architektūrinė dalis, konstrukcijų dalis, elektrotechnikos dalis (oro linijos, relinės apsaugos ir valdymo, elektros energijos apskaitos), procesų valdymo ir automatizacijos dalis, apsauginės ir gaisrinės signalizacijos dalis</w:t>
      </w:r>
      <w:r>
        <w:rPr>
          <w:rFonts w:ascii="Times New Roman" w:eastAsia="Times New Roman" w:hAnsi="Times New Roman" w:cs="Times New Roman"/>
          <w:sz w:val="24"/>
          <w:szCs w:val="24"/>
          <w:lang w:eastAsia="lt-LT"/>
        </w:rPr>
        <w:t>, skaičiuojamosios kainos nustatymo dalis.</w:t>
      </w:r>
    </w:p>
    <w:p w:rsidR="008A786B" w:rsidRPr="00475FFC" w:rsidRDefault="008A786B" w:rsidP="008A786B">
      <w:pPr>
        <w:spacing w:after="0" w:line="240" w:lineRule="auto"/>
        <w:rPr>
          <w:rFonts w:ascii="Times New Roman" w:eastAsia="Times New Roman" w:hAnsi="Times New Roman" w:cs="Times New Roman"/>
          <w:sz w:val="24"/>
          <w:szCs w:val="24"/>
          <w:lang w:eastAsia="lt-LT"/>
        </w:rPr>
      </w:pPr>
      <w:r w:rsidRPr="00475FFC">
        <w:rPr>
          <w:rFonts w:ascii="Times New Roman" w:eastAsia="Times New Roman" w:hAnsi="Times New Roman" w:cs="Times New Roman"/>
          <w:sz w:val="24"/>
          <w:szCs w:val="24"/>
          <w:lang w:eastAsia="lt-LT"/>
        </w:rPr>
        <w:br/>
      </w:r>
      <w:r w:rsidRPr="002742BD">
        <w:rPr>
          <w:rFonts w:ascii="Times New Roman" w:eastAsia="Times New Roman" w:hAnsi="Times New Roman" w:cs="Times New Roman"/>
          <w:b/>
          <w:sz w:val="24"/>
          <w:szCs w:val="24"/>
          <w:lang w:eastAsia="lt-LT"/>
        </w:rPr>
        <w:t>8</w:t>
      </w:r>
      <w:r w:rsidRPr="00475FFC">
        <w:rPr>
          <w:rFonts w:ascii="Times New Roman" w:eastAsia="Times New Roman" w:hAnsi="Times New Roman" w:cs="Times New Roman"/>
          <w:b/>
          <w:sz w:val="24"/>
          <w:szCs w:val="24"/>
          <w:lang w:eastAsia="lt-LT"/>
        </w:rPr>
        <w:t>. STATYTOJO PATEIKIAMI DOKUMENTAI IR KITI DUOMENYS</w:t>
      </w:r>
      <w:r w:rsidRPr="00475FFC">
        <w:rPr>
          <w:rFonts w:ascii="Times New Roman" w:eastAsia="Times New Roman" w:hAnsi="Times New Roman" w:cs="Times New Roman"/>
          <w:sz w:val="24"/>
          <w:szCs w:val="24"/>
          <w:lang w:eastAsia="lt-LT"/>
        </w:rPr>
        <w:br/>
      </w:r>
      <w:r w:rsidR="00AD7C8A">
        <w:rPr>
          <w:rFonts w:ascii="Times New Roman" w:eastAsia="Times New Roman" w:hAnsi="Times New Roman" w:cs="Times New Roman"/>
          <w:sz w:val="24"/>
          <w:szCs w:val="24"/>
          <w:lang w:eastAsia="lt-LT"/>
        </w:rPr>
        <w:t>8</w:t>
      </w:r>
      <w:r w:rsidRPr="00475FFC">
        <w:rPr>
          <w:rFonts w:ascii="Times New Roman" w:eastAsia="Times New Roman" w:hAnsi="Times New Roman" w:cs="Times New Roman"/>
          <w:sz w:val="24"/>
          <w:szCs w:val="24"/>
          <w:lang w:eastAsia="lt-LT"/>
        </w:rPr>
        <w:t>.1. Registr</w:t>
      </w:r>
      <w:r w:rsidRPr="00475FFC">
        <w:rPr>
          <w:rFonts w:ascii="Calibri" w:eastAsia="Times New Roman" w:hAnsi="Calibri" w:cs="Calibri"/>
          <w:sz w:val="24"/>
          <w:szCs w:val="24"/>
          <w:lang w:eastAsia="lt-LT"/>
        </w:rPr>
        <w:t xml:space="preserve">ų </w:t>
      </w:r>
      <w:r w:rsidRPr="00475FFC">
        <w:rPr>
          <w:rFonts w:ascii="Times New Roman" w:eastAsia="Times New Roman" w:hAnsi="Times New Roman" w:cs="Times New Roman"/>
          <w:sz w:val="24"/>
          <w:szCs w:val="24"/>
          <w:lang w:eastAsia="lt-LT"/>
        </w:rPr>
        <w:t>centro informacija.</w:t>
      </w:r>
    </w:p>
    <w:p w:rsidR="008A786B" w:rsidRDefault="00AD7C8A" w:rsidP="008A786B">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8</w:t>
      </w:r>
      <w:r w:rsidR="008A786B" w:rsidRPr="00475FFC">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Sklypo planas.</w:t>
      </w:r>
      <w:r w:rsidR="008A786B" w:rsidRPr="00475FFC">
        <w:rPr>
          <w:rFonts w:ascii="Times New Roman" w:eastAsia="Times New Roman" w:hAnsi="Times New Roman" w:cs="Times New Roman"/>
          <w:sz w:val="24"/>
          <w:szCs w:val="24"/>
          <w:lang w:eastAsia="lt-LT"/>
        </w:rPr>
        <w:br/>
      </w:r>
      <w:r>
        <w:rPr>
          <w:rFonts w:ascii="Times New Roman" w:eastAsia="Times New Roman" w:hAnsi="Times New Roman" w:cs="Times New Roman"/>
          <w:sz w:val="24"/>
          <w:szCs w:val="24"/>
          <w:lang w:eastAsia="lt-LT"/>
        </w:rPr>
        <w:t>8</w:t>
      </w:r>
      <w:r w:rsidR="008A786B" w:rsidRPr="00475FFC">
        <w:rPr>
          <w:rFonts w:ascii="Times New Roman" w:eastAsia="Times New Roman" w:hAnsi="Times New Roman" w:cs="Times New Roman"/>
          <w:sz w:val="24"/>
          <w:szCs w:val="24"/>
          <w:lang w:eastAsia="lt-LT"/>
        </w:rPr>
        <w:t>.</w:t>
      </w:r>
      <w:r w:rsidR="007865A6">
        <w:rPr>
          <w:rFonts w:ascii="Times New Roman" w:eastAsia="Times New Roman" w:hAnsi="Times New Roman" w:cs="Times New Roman"/>
          <w:sz w:val="24"/>
          <w:szCs w:val="24"/>
          <w:lang w:eastAsia="lt-LT"/>
        </w:rPr>
        <w:t>3</w:t>
      </w:r>
      <w:r w:rsidR="008A786B" w:rsidRPr="00475FFC">
        <w:rPr>
          <w:rFonts w:ascii="Times New Roman" w:eastAsia="Times New Roman" w:hAnsi="Times New Roman" w:cs="Times New Roman"/>
          <w:sz w:val="24"/>
          <w:szCs w:val="24"/>
          <w:lang w:eastAsia="lt-LT"/>
        </w:rPr>
        <w:t xml:space="preserve">. </w:t>
      </w:r>
      <w:r w:rsidR="008A786B" w:rsidRPr="00475FFC">
        <w:rPr>
          <w:rFonts w:ascii="Calibri" w:eastAsia="Times New Roman" w:hAnsi="Calibri" w:cs="Calibri"/>
          <w:sz w:val="24"/>
          <w:szCs w:val="24"/>
          <w:lang w:eastAsia="lt-LT"/>
        </w:rPr>
        <w:t>Į</w:t>
      </w:r>
      <w:r w:rsidR="008A786B" w:rsidRPr="00475FFC">
        <w:rPr>
          <w:rFonts w:ascii="Times New Roman" w:eastAsia="Times New Roman" w:hAnsi="Times New Roman" w:cs="Times New Roman"/>
          <w:sz w:val="24"/>
          <w:szCs w:val="24"/>
          <w:lang w:eastAsia="lt-LT"/>
        </w:rPr>
        <w:t>galiojimai.</w:t>
      </w:r>
    </w:p>
    <w:p w:rsidR="008A786B" w:rsidRDefault="008A786B" w:rsidP="008A786B">
      <w:pPr>
        <w:rPr>
          <w:rFonts w:ascii="Times New Roman" w:eastAsia="Times New Roman" w:hAnsi="Times New Roman" w:cs="Times New Roman"/>
          <w:sz w:val="24"/>
          <w:szCs w:val="24"/>
          <w:lang w:eastAsia="lt-LT"/>
        </w:rPr>
      </w:pPr>
      <w:r w:rsidRPr="00475FFC">
        <w:rPr>
          <w:rFonts w:ascii="Times New Roman" w:eastAsia="Times New Roman" w:hAnsi="Times New Roman" w:cs="Times New Roman"/>
          <w:sz w:val="24"/>
          <w:szCs w:val="24"/>
          <w:lang w:eastAsia="lt-LT"/>
        </w:rPr>
        <w:br/>
      </w:r>
      <w:r w:rsidRPr="000351D6">
        <w:rPr>
          <w:rFonts w:ascii="Times New Roman" w:eastAsia="Times New Roman" w:hAnsi="Times New Roman" w:cs="Times New Roman"/>
          <w:b/>
          <w:sz w:val="24"/>
          <w:szCs w:val="24"/>
          <w:lang w:eastAsia="lt-LT"/>
        </w:rPr>
        <w:t>9. PROJEKTINIŲ PASIŪLYMŲ VAIZDINĖ INFORMACIJA</w:t>
      </w:r>
      <w:r w:rsidRPr="000351D6">
        <w:rPr>
          <w:rFonts w:ascii="Times New Roman" w:eastAsia="Times New Roman" w:hAnsi="Times New Roman" w:cs="Times New Roman"/>
          <w:b/>
          <w:sz w:val="24"/>
          <w:szCs w:val="24"/>
          <w:lang w:eastAsia="lt-LT"/>
        </w:rPr>
        <w:br/>
      </w:r>
      <w:r w:rsidR="00AD7C8A">
        <w:rPr>
          <w:rFonts w:ascii="Times New Roman" w:eastAsia="Times New Roman" w:hAnsi="Times New Roman" w:cs="Times New Roman"/>
          <w:sz w:val="24"/>
          <w:szCs w:val="24"/>
          <w:lang w:eastAsia="lt-LT"/>
        </w:rPr>
        <w:t>9.1. Situacijos planas</w:t>
      </w:r>
    </w:p>
    <w:p w:rsidR="008A786B" w:rsidRDefault="008A786B" w:rsidP="008A786B">
      <w:pPr>
        <w:rPr>
          <w:rFonts w:ascii="Times New Roman" w:eastAsia="Times New Roman" w:hAnsi="Times New Roman" w:cs="Times New Roman"/>
          <w:sz w:val="24"/>
          <w:szCs w:val="24"/>
          <w:lang w:eastAsia="lt-LT"/>
        </w:rPr>
      </w:pPr>
      <w:r w:rsidRPr="00475FFC">
        <w:rPr>
          <w:rFonts w:ascii="Times New Roman" w:eastAsia="Times New Roman" w:hAnsi="Times New Roman" w:cs="Times New Roman"/>
          <w:sz w:val="24"/>
          <w:szCs w:val="24"/>
          <w:lang w:eastAsia="lt-LT"/>
        </w:rPr>
        <w:br/>
      </w:r>
      <w:r w:rsidRPr="002742BD">
        <w:rPr>
          <w:rFonts w:ascii="Times New Roman" w:eastAsia="Times New Roman" w:hAnsi="Times New Roman" w:cs="Times New Roman"/>
          <w:b/>
          <w:sz w:val="24"/>
          <w:szCs w:val="24"/>
          <w:lang w:eastAsia="lt-LT"/>
        </w:rPr>
        <w:t>10. PROJEKTINIŲ PASIŪLYMŲ PASKIRTIS</w:t>
      </w:r>
      <w:r w:rsidRPr="00475FFC">
        <w:rPr>
          <w:rFonts w:ascii="Times New Roman" w:eastAsia="Times New Roman" w:hAnsi="Times New Roman" w:cs="Times New Roman"/>
          <w:sz w:val="24"/>
          <w:szCs w:val="24"/>
          <w:lang w:eastAsia="lt-LT"/>
        </w:rPr>
        <w:br/>
        <w:t>1</w:t>
      </w:r>
      <w:r w:rsidR="00AD7C8A">
        <w:rPr>
          <w:rFonts w:ascii="Times New Roman" w:eastAsia="Times New Roman" w:hAnsi="Times New Roman" w:cs="Times New Roman"/>
          <w:sz w:val="24"/>
          <w:szCs w:val="24"/>
          <w:lang w:eastAsia="lt-LT"/>
        </w:rPr>
        <w:t>0</w:t>
      </w:r>
      <w:r w:rsidRPr="00475FFC">
        <w:rPr>
          <w:rFonts w:ascii="Times New Roman" w:eastAsia="Times New Roman" w:hAnsi="Times New Roman" w:cs="Times New Roman"/>
          <w:sz w:val="24"/>
          <w:szCs w:val="24"/>
          <w:lang w:eastAsia="lt-LT"/>
        </w:rPr>
        <w:t>.1. Išreikšti statytojo sumanyto projektuoti statinio ar statinio dalies architekt</w:t>
      </w:r>
      <w:r w:rsidRPr="00475FFC">
        <w:rPr>
          <w:rFonts w:ascii="Calibri" w:eastAsia="Times New Roman" w:hAnsi="Calibri" w:cs="Calibri"/>
          <w:sz w:val="24"/>
          <w:szCs w:val="24"/>
          <w:lang w:eastAsia="lt-LT"/>
        </w:rPr>
        <w:t>ū</w:t>
      </w:r>
      <w:r w:rsidRPr="00475FFC">
        <w:rPr>
          <w:rFonts w:ascii="Times New Roman" w:eastAsia="Times New Roman" w:hAnsi="Times New Roman" w:cs="Times New Roman"/>
          <w:sz w:val="24"/>
          <w:szCs w:val="24"/>
          <w:lang w:eastAsia="lt-LT"/>
        </w:rPr>
        <w:t>ros ir kit</w:t>
      </w:r>
      <w:r w:rsidRPr="00475FFC">
        <w:rPr>
          <w:rFonts w:ascii="Calibri" w:eastAsia="Times New Roman" w:hAnsi="Calibri" w:cs="Calibri"/>
          <w:sz w:val="24"/>
          <w:szCs w:val="24"/>
          <w:lang w:eastAsia="lt-LT"/>
        </w:rPr>
        <w:t>ų</w:t>
      </w:r>
      <w:r w:rsidRPr="00475FFC">
        <w:rPr>
          <w:rFonts w:ascii="Times New Roman" w:eastAsia="Times New Roman" w:hAnsi="Times New Roman" w:cs="Times New Roman"/>
          <w:sz w:val="24"/>
          <w:szCs w:val="24"/>
          <w:lang w:eastAsia="lt-LT"/>
        </w:rPr>
        <w:br/>
        <w:t>pagrindini</w:t>
      </w:r>
      <w:r w:rsidRPr="00475FFC">
        <w:rPr>
          <w:rFonts w:ascii="Calibri" w:eastAsia="Times New Roman" w:hAnsi="Calibri" w:cs="Calibri"/>
          <w:sz w:val="24"/>
          <w:szCs w:val="24"/>
          <w:lang w:eastAsia="lt-LT"/>
        </w:rPr>
        <w:t xml:space="preserve">ų </w:t>
      </w:r>
      <w:r w:rsidRPr="00475FFC">
        <w:rPr>
          <w:rFonts w:ascii="Times New Roman" w:eastAsia="Times New Roman" w:hAnsi="Times New Roman" w:cs="Times New Roman"/>
          <w:sz w:val="24"/>
          <w:szCs w:val="24"/>
          <w:lang w:eastAsia="lt-LT"/>
        </w:rPr>
        <w:t>sprendini</w:t>
      </w:r>
      <w:r w:rsidRPr="00475FFC">
        <w:rPr>
          <w:rFonts w:ascii="Calibri" w:eastAsia="Times New Roman" w:hAnsi="Calibri" w:cs="Calibri"/>
          <w:sz w:val="24"/>
          <w:szCs w:val="24"/>
          <w:lang w:eastAsia="lt-LT"/>
        </w:rPr>
        <w:t xml:space="preserve">ų </w:t>
      </w:r>
      <w:r w:rsidRPr="00475FFC">
        <w:rPr>
          <w:rFonts w:ascii="Times New Roman" w:eastAsia="Times New Roman" w:hAnsi="Times New Roman" w:cs="Times New Roman"/>
          <w:sz w:val="24"/>
          <w:szCs w:val="24"/>
          <w:lang w:eastAsia="lt-LT"/>
        </w:rPr>
        <w:t>id</w:t>
      </w:r>
      <w:r w:rsidRPr="00475FFC">
        <w:rPr>
          <w:rFonts w:ascii="Calibri" w:eastAsia="Times New Roman" w:hAnsi="Calibri" w:cs="Calibri"/>
          <w:sz w:val="24"/>
          <w:szCs w:val="24"/>
          <w:lang w:eastAsia="lt-LT"/>
        </w:rPr>
        <w:t>ė</w:t>
      </w:r>
      <w:r w:rsidRPr="00475FFC">
        <w:rPr>
          <w:rFonts w:ascii="Times New Roman" w:eastAsia="Times New Roman" w:hAnsi="Times New Roman" w:cs="Times New Roman"/>
          <w:sz w:val="24"/>
          <w:szCs w:val="24"/>
          <w:lang w:eastAsia="lt-LT"/>
        </w:rPr>
        <w:t>j</w:t>
      </w:r>
      <w:r w:rsidRPr="00475FFC">
        <w:rPr>
          <w:rFonts w:ascii="Calibri" w:eastAsia="Times New Roman" w:hAnsi="Calibri" w:cs="Calibri"/>
          <w:sz w:val="24"/>
          <w:szCs w:val="24"/>
          <w:lang w:eastAsia="lt-LT"/>
        </w:rPr>
        <w:t>ą</w:t>
      </w:r>
      <w:r w:rsidRPr="00475FFC">
        <w:rPr>
          <w:rFonts w:ascii="Times New Roman" w:eastAsia="Times New Roman" w:hAnsi="Times New Roman" w:cs="Times New Roman"/>
          <w:sz w:val="24"/>
          <w:szCs w:val="24"/>
          <w:lang w:eastAsia="lt-LT"/>
        </w:rPr>
        <w:t>;</w:t>
      </w:r>
      <w:r w:rsidRPr="00475FFC">
        <w:rPr>
          <w:rFonts w:ascii="Times New Roman" w:eastAsia="Times New Roman" w:hAnsi="Times New Roman" w:cs="Times New Roman"/>
          <w:sz w:val="24"/>
          <w:szCs w:val="24"/>
          <w:lang w:eastAsia="lt-LT"/>
        </w:rPr>
        <w:br/>
        <w:t>1</w:t>
      </w:r>
      <w:r w:rsidR="00AD7C8A">
        <w:rPr>
          <w:rFonts w:ascii="Times New Roman" w:eastAsia="Times New Roman" w:hAnsi="Times New Roman" w:cs="Times New Roman"/>
          <w:sz w:val="24"/>
          <w:szCs w:val="24"/>
          <w:lang w:eastAsia="lt-LT"/>
        </w:rPr>
        <w:t>0</w:t>
      </w:r>
      <w:r w:rsidRPr="00475FFC">
        <w:rPr>
          <w:rFonts w:ascii="Times New Roman" w:eastAsia="Times New Roman" w:hAnsi="Times New Roman" w:cs="Times New Roman"/>
          <w:sz w:val="24"/>
          <w:szCs w:val="24"/>
          <w:lang w:eastAsia="lt-LT"/>
        </w:rPr>
        <w:t>.2. Informuoti visuomen</w:t>
      </w:r>
      <w:r w:rsidRPr="00475FFC">
        <w:rPr>
          <w:rFonts w:ascii="Calibri" w:eastAsia="Times New Roman" w:hAnsi="Calibri" w:cs="Calibri"/>
          <w:sz w:val="24"/>
          <w:szCs w:val="24"/>
          <w:lang w:eastAsia="lt-LT"/>
        </w:rPr>
        <w:t xml:space="preserve">ę </w:t>
      </w:r>
      <w:r w:rsidRPr="00475FFC">
        <w:rPr>
          <w:rFonts w:ascii="Times New Roman" w:eastAsia="Times New Roman" w:hAnsi="Times New Roman" w:cs="Times New Roman"/>
          <w:sz w:val="24"/>
          <w:szCs w:val="24"/>
          <w:lang w:eastAsia="lt-LT"/>
        </w:rPr>
        <w:t>apie visuomenei svarbaus statinio ar statinio dalies, Teritorij</w:t>
      </w:r>
      <w:r w:rsidRPr="00475FFC">
        <w:rPr>
          <w:rFonts w:ascii="Calibri" w:eastAsia="Times New Roman" w:hAnsi="Calibri" w:cs="Calibri"/>
          <w:sz w:val="24"/>
          <w:szCs w:val="24"/>
          <w:lang w:eastAsia="lt-LT"/>
        </w:rPr>
        <w:t>ų</w:t>
      </w:r>
      <w:r w:rsidRPr="00475FFC">
        <w:rPr>
          <w:rFonts w:ascii="Times New Roman" w:eastAsia="Times New Roman" w:hAnsi="Times New Roman" w:cs="Times New Roman"/>
          <w:sz w:val="24"/>
          <w:szCs w:val="24"/>
          <w:lang w:eastAsia="lt-LT"/>
        </w:rPr>
        <w:br/>
        <w:t xml:space="preserve">planavimo </w:t>
      </w:r>
      <w:r w:rsidRPr="00475FFC">
        <w:rPr>
          <w:rFonts w:ascii="Calibri" w:eastAsia="Times New Roman" w:hAnsi="Calibri" w:cs="Calibri"/>
          <w:sz w:val="24"/>
          <w:szCs w:val="24"/>
          <w:lang w:eastAsia="lt-LT"/>
        </w:rPr>
        <w:t>į</w:t>
      </w:r>
      <w:r w:rsidRPr="00475FFC">
        <w:rPr>
          <w:rFonts w:ascii="Times New Roman" w:eastAsia="Times New Roman" w:hAnsi="Times New Roman" w:cs="Times New Roman"/>
          <w:sz w:val="24"/>
          <w:szCs w:val="24"/>
          <w:lang w:eastAsia="lt-LT"/>
        </w:rPr>
        <w:t>statymo 20 straipsnyje numatytais atvejais statinio ar statinio dalies, numatom</w:t>
      </w:r>
      <w:r w:rsidRPr="00475FFC">
        <w:rPr>
          <w:rFonts w:ascii="Calibri" w:eastAsia="Times New Roman" w:hAnsi="Calibri" w:cs="Calibri"/>
          <w:sz w:val="24"/>
          <w:szCs w:val="24"/>
          <w:lang w:eastAsia="lt-LT"/>
        </w:rPr>
        <w:t>ą</w:t>
      </w:r>
      <w:r w:rsidRPr="00475FFC">
        <w:rPr>
          <w:rFonts w:ascii="Times New Roman" w:eastAsia="Times New Roman" w:hAnsi="Times New Roman" w:cs="Times New Roman"/>
          <w:sz w:val="24"/>
          <w:szCs w:val="24"/>
          <w:lang w:eastAsia="lt-LT"/>
        </w:rPr>
        <w:br/>
        <w:t>projektavim</w:t>
      </w:r>
      <w:r w:rsidRPr="00475FFC">
        <w:rPr>
          <w:rFonts w:ascii="Calibri" w:eastAsia="Times New Roman" w:hAnsi="Calibri" w:cs="Calibri"/>
          <w:sz w:val="24"/>
          <w:szCs w:val="24"/>
          <w:lang w:eastAsia="lt-LT"/>
        </w:rPr>
        <w:t xml:space="preserve">ą </w:t>
      </w:r>
      <w:r w:rsidRPr="00475FFC">
        <w:rPr>
          <w:rFonts w:ascii="Times New Roman" w:eastAsia="Times New Roman" w:hAnsi="Times New Roman" w:cs="Times New Roman"/>
          <w:sz w:val="24"/>
          <w:szCs w:val="24"/>
          <w:lang w:eastAsia="lt-LT"/>
        </w:rPr>
        <w:t>ar statinio ar statinio dalies paskirties keitim</w:t>
      </w:r>
      <w:r w:rsidRPr="00475FFC">
        <w:rPr>
          <w:rFonts w:ascii="Calibri" w:eastAsia="Times New Roman" w:hAnsi="Calibri" w:cs="Calibri"/>
          <w:sz w:val="24"/>
          <w:szCs w:val="24"/>
          <w:lang w:eastAsia="lt-LT"/>
        </w:rPr>
        <w:t>ą</w:t>
      </w:r>
      <w:r w:rsidRPr="00475FFC">
        <w:rPr>
          <w:rFonts w:ascii="Times New Roman" w:eastAsia="Times New Roman" w:hAnsi="Times New Roman" w:cs="Times New Roman"/>
          <w:sz w:val="24"/>
          <w:szCs w:val="24"/>
          <w:lang w:eastAsia="lt-LT"/>
        </w:rPr>
        <w:t>;</w:t>
      </w:r>
      <w:r w:rsidRPr="00475FFC">
        <w:rPr>
          <w:rFonts w:ascii="Times New Roman" w:eastAsia="Times New Roman" w:hAnsi="Times New Roman" w:cs="Times New Roman"/>
          <w:sz w:val="24"/>
          <w:szCs w:val="24"/>
          <w:lang w:eastAsia="lt-LT"/>
        </w:rPr>
        <w:br/>
        <w:t>1</w:t>
      </w:r>
      <w:r w:rsidR="00AD7C8A">
        <w:rPr>
          <w:rFonts w:ascii="Times New Roman" w:eastAsia="Times New Roman" w:hAnsi="Times New Roman" w:cs="Times New Roman"/>
          <w:sz w:val="24"/>
          <w:szCs w:val="24"/>
          <w:lang w:eastAsia="lt-LT"/>
        </w:rPr>
        <w:t>0</w:t>
      </w:r>
      <w:r w:rsidRPr="00475FFC">
        <w:rPr>
          <w:rFonts w:ascii="Times New Roman" w:eastAsia="Times New Roman" w:hAnsi="Times New Roman" w:cs="Times New Roman"/>
          <w:sz w:val="24"/>
          <w:szCs w:val="24"/>
          <w:lang w:eastAsia="lt-LT"/>
        </w:rPr>
        <w:t>.3. Specialiesiems reikalavimams (specialiesiems architekt</w:t>
      </w:r>
      <w:r w:rsidRPr="00475FFC">
        <w:rPr>
          <w:rFonts w:ascii="Calibri" w:eastAsia="Times New Roman" w:hAnsi="Calibri" w:cs="Calibri"/>
          <w:sz w:val="24"/>
          <w:szCs w:val="24"/>
          <w:lang w:eastAsia="lt-LT"/>
        </w:rPr>
        <w:t>ū</w:t>
      </w:r>
      <w:r w:rsidRPr="00475FFC">
        <w:rPr>
          <w:rFonts w:ascii="Times New Roman" w:eastAsia="Times New Roman" w:hAnsi="Times New Roman" w:cs="Times New Roman"/>
          <w:sz w:val="24"/>
          <w:szCs w:val="24"/>
          <w:lang w:eastAsia="lt-LT"/>
        </w:rPr>
        <w:t>ros, saugomos teritorijos tvarkymo ir</w:t>
      </w:r>
      <w:r w:rsidRPr="00475FFC">
        <w:rPr>
          <w:rFonts w:ascii="Times New Roman" w:eastAsia="Times New Roman" w:hAnsi="Times New Roman" w:cs="Times New Roman"/>
          <w:sz w:val="24"/>
          <w:szCs w:val="24"/>
          <w:lang w:eastAsia="lt-LT"/>
        </w:rPr>
        <w:br/>
        <w:t>apsaugos ir paveldosaugos ) nustatyti;</w:t>
      </w:r>
      <w:r w:rsidRPr="00475FFC">
        <w:rPr>
          <w:rFonts w:ascii="Times New Roman" w:eastAsia="Times New Roman" w:hAnsi="Times New Roman" w:cs="Times New Roman"/>
          <w:sz w:val="24"/>
          <w:szCs w:val="24"/>
          <w:lang w:eastAsia="lt-LT"/>
        </w:rPr>
        <w:br/>
        <w:t>1</w:t>
      </w:r>
      <w:r w:rsidR="00AD7C8A">
        <w:rPr>
          <w:rFonts w:ascii="Times New Roman" w:eastAsia="Times New Roman" w:hAnsi="Times New Roman" w:cs="Times New Roman"/>
          <w:sz w:val="24"/>
          <w:szCs w:val="24"/>
          <w:lang w:eastAsia="lt-LT"/>
        </w:rPr>
        <w:t>0</w:t>
      </w:r>
      <w:r w:rsidRPr="00475FFC">
        <w:rPr>
          <w:rFonts w:ascii="Times New Roman" w:eastAsia="Times New Roman" w:hAnsi="Times New Roman" w:cs="Times New Roman"/>
          <w:sz w:val="24"/>
          <w:szCs w:val="24"/>
          <w:lang w:eastAsia="lt-LT"/>
        </w:rPr>
        <w:t>.4. Nustatyti žem</w:t>
      </w:r>
      <w:r w:rsidRPr="00475FFC">
        <w:rPr>
          <w:rFonts w:ascii="Calibri" w:eastAsia="Times New Roman" w:hAnsi="Calibri" w:cs="Calibri"/>
          <w:sz w:val="24"/>
          <w:szCs w:val="24"/>
          <w:lang w:eastAsia="lt-LT"/>
        </w:rPr>
        <w:t>ė</w:t>
      </w:r>
      <w:r w:rsidRPr="00475FFC">
        <w:rPr>
          <w:rFonts w:ascii="Times New Roman" w:eastAsia="Times New Roman" w:hAnsi="Times New Roman" w:cs="Times New Roman"/>
          <w:sz w:val="24"/>
          <w:szCs w:val="24"/>
          <w:lang w:eastAsia="lt-LT"/>
        </w:rPr>
        <w:t>s sklypo teritorijos naudojimo reglamento parametrus, kai Teritorij</w:t>
      </w:r>
      <w:r w:rsidRPr="00475FFC">
        <w:rPr>
          <w:rFonts w:ascii="Calibri" w:eastAsia="Times New Roman" w:hAnsi="Calibri" w:cs="Calibri"/>
          <w:sz w:val="24"/>
          <w:szCs w:val="24"/>
          <w:lang w:eastAsia="lt-LT"/>
        </w:rPr>
        <w:t xml:space="preserve">ų </w:t>
      </w:r>
      <w:r w:rsidRPr="00475FFC">
        <w:rPr>
          <w:rFonts w:ascii="Times New Roman" w:eastAsia="Times New Roman" w:hAnsi="Times New Roman" w:cs="Times New Roman"/>
          <w:sz w:val="24"/>
          <w:szCs w:val="24"/>
          <w:lang w:eastAsia="lt-LT"/>
        </w:rPr>
        <w:t>planavimo</w:t>
      </w:r>
      <w:r w:rsidRPr="00475FFC">
        <w:rPr>
          <w:rFonts w:ascii="Times New Roman" w:eastAsia="Times New Roman" w:hAnsi="Times New Roman" w:cs="Times New Roman"/>
          <w:sz w:val="24"/>
          <w:szCs w:val="24"/>
          <w:lang w:eastAsia="lt-LT"/>
        </w:rPr>
        <w:br/>
      </w:r>
      <w:r w:rsidRPr="00475FFC">
        <w:rPr>
          <w:rFonts w:ascii="Calibri" w:eastAsia="Times New Roman" w:hAnsi="Calibri" w:cs="Calibri"/>
          <w:sz w:val="24"/>
          <w:szCs w:val="24"/>
          <w:lang w:eastAsia="lt-LT"/>
        </w:rPr>
        <w:t>į</w:t>
      </w:r>
      <w:r w:rsidRPr="00475FFC">
        <w:rPr>
          <w:rFonts w:ascii="Times New Roman" w:eastAsia="Times New Roman" w:hAnsi="Times New Roman" w:cs="Times New Roman"/>
          <w:sz w:val="24"/>
          <w:szCs w:val="24"/>
          <w:lang w:eastAsia="lt-LT"/>
        </w:rPr>
        <w:t>statymo 20 straipsnio nustatytais atvejais neparengti teritorij</w:t>
      </w:r>
      <w:r w:rsidRPr="00475FFC">
        <w:rPr>
          <w:rFonts w:ascii="Calibri" w:eastAsia="Times New Roman" w:hAnsi="Calibri" w:cs="Calibri"/>
          <w:sz w:val="24"/>
          <w:szCs w:val="24"/>
          <w:lang w:eastAsia="lt-LT"/>
        </w:rPr>
        <w:t xml:space="preserve">ų </w:t>
      </w:r>
      <w:r w:rsidRPr="00475FFC">
        <w:rPr>
          <w:rFonts w:ascii="Times New Roman" w:eastAsia="Times New Roman" w:hAnsi="Times New Roman" w:cs="Times New Roman"/>
          <w:sz w:val="24"/>
          <w:szCs w:val="24"/>
          <w:lang w:eastAsia="lt-LT"/>
        </w:rPr>
        <w:t>planavimo dokumentai ir statyba</w:t>
      </w:r>
      <w:r w:rsidRPr="00475FFC">
        <w:rPr>
          <w:rFonts w:ascii="Times New Roman" w:eastAsia="Times New Roman" w:hAnsi="Times New Roman" w:cs="Times New Roman"/>
          <w:sz w:val="24"/>
          <w:szCs w:val="24"/>
          <w:lang w:eastAsia="lt-LT"/>
        </w:rPr>
        <w:br/>
        <w:t>konkre</w:t>
      </w:r>
      <w:r w:rsidRPr="00475FFC">
        <w:rPr>
          <w:rFonts w:ascii="Calibri" w:eastAsia="Times New Roman" w:hAnsi="Calibri" w:cs="Calibri"/>
          <w:sz w:val="24"/>
          <w:szCs w:val="24"/>
          <w:lang w:eastAsia="lt-LT"/>
        </w:rPr>
        <w:t>č</w:t>
      </w:r>
      <w:r w:rsidRPr="00475FFC">
        <w:rPr>
          <w:rFonts w:ascii="Times New Roman" w:eastAsia="Times New Roman" w:hAnsi="Times New Roman" w:cs="Times New Roman"/>
          <w:sz w:val="24"/>
          <w:szCs w:val="24"/>
          <w:lang w:eastAsia="lt-LT"/>
        </w:rPr>
        <w:t>iame žem</w:t>
      </w:r>
      <w:r w:rsidRPr="00475FFC">
        <w:rPr>
          <w:rFonts w:ascii="Calibri" w:eastAsia="Times New Roman" w:hAnsi="Calibri" w:cs="Calibri"/>
          <w:sz w:val="24"/>
          <w:szCs w:val="24"/>
          <w:lang w:eastAsia="lt-LT"/>
        </w:rPr>
        <w:t>ė</w:t>
      </w:r>
      <w:r w:rsidRPr="00475FFC">
        <w:rPr>
          <w:rFonts w:ascii="Times New Roman" w:eastAsia="Times New Roman" w:hAnsi="Times New Roman" w:cs="Times New Roman"/>
          <w:sz w:val="24"/>
          <w:szCs w:val="24"/>
          <w:lang w:eastAsia="lt-LT"/>
        </w:rPr>
        <w:t>s sklype leidžiama.</w:t>
      </w:r>
    </w:p>
    <w:p w:rsidR="008A786B" w:rsidRPr="002742BD" w:rsidRDefault="008A786B" w:rsidP="008A786B">
      <w:pPr>
        <w:rPr>
          <w:rFonts w:ascii="Times New Roman" w:eastAsia="Times New Roman" w:hAnsi="Times New Roman" w:cs="Times New Roman"/>
          <w:b/>
          <w:sz w:val="24"/>
          <w:szCs w:val="24"/>
          <w:lang w:eastAsia="lt-LT"/>
        </w:rPr>
      </w:pPr>
      <w:r w:rsidRPr="00475FFC">
        <w:rPr>
          <w:rFonts w:ascii="Times New Roman" w:eastAsia="Times New Roman" w:hAnsi="Times New Roman" w:cs="Times New Roman"/>
          <w:sz w:val="24"/>
          <w:szCs w:val="24"/>
          <w:lang w:eastAsia="lt-LT"/>
        </w:rPr>
        <w:br/>
      </w:r>
      <w:r w:rsidRPr="002742BD">
        <w:rPr>
          <w:rFonts w:ascii="Times New Roman" w:eastAsia="Times New Roman" w:hAnsi="Times New Roman" w:cs="Times New Roman"/>
          <w:b/>
          <w:sz w:val="24"/>
          <w:szCs w:val="24"/>
          <w:lang w:eastAsia="lt-LT"/>
        </w:rPr>
        <w:t>11. PROJEKTAVIMO DARB</w:t>
      </w:r>
      <w:r w:rsidRPr="002742BD">
        <w:rPr>
          <w:rFonts w:ascii="Calibri" w:eastAsia="Times New Roman" w:hAnsi="Calibri" w:cs="Calibri"/>
          <w:b/>
          <w:sz w:val="24"/>
          <w:szCs w:val="24"/>
          <w:lang w:eastAsia="lt-LT"/>
        </w:rPr>
        <w:t xml:space="preserve">Ų </w:t>
      </w:r>
      <w:r w:rsidRPr="002742BD">
        <w:rPr>
          <w:rFonts w:ascii="Times New Roman" w:eastAsia="Times New Roman" w:hAnsi="Times New Roman" w:cs="Times New Roman"/>
          <w:b/>
          <w:sz w:val="24"/>
          <w:szCs w:val="24"/>
          <w:lang w:eastAsia="lt-LT"/>
        </w:rPr>
        <w:t>ATLIKIMAS</w:t>
      </w:r>
    </w:p>
    <w:p w:rsidR="00AD7C8A" w:rsidRDefault="008A786B" w:rsidP="008A786B">
      <w:pPr>
        <w:pStyle w:val="prastasiniatinklio"/>
        <w:spacing w:before="0" w:beforeAutospacing="0" w:after="0" w:afterAutospacing="0"/>
      </w:pPr>
      <w:r>
        <w:t xml:space="preserve">11.1. AB LITGRID „Projektavimo sąlygos vartotojo elektros įrenginių prijungimui prie elektros skirstomojo tinklo“ </w:t>
      </w:r>
      <w:r w:rsidR="00AD7C8A">
        <w:t xml:space="preserve"> p</w:t>
      </w:r>
      <w:r w:rsidR="00AD7C8A" w:rsidRPr="00AD7C8A">
        <w:rPr>
          <w:iCs/>
        </w:rPr>
        <w:t xml:space="preserve">rojektas Nr. </w:t>
      </w:r>
      <w:r w:rsidR="00AD7C8A" w:rsidRPr="007865A6">
        <w:rPr>
          <w:iCs/>
        </w:rPr>
        <w:t>PPVK25035.</w:t>
      </w:r>
    </w:p>
    <w:p w:rsidR="008A786B" w:rsidRPr="00C73C8B" w:rsidRDefault="008A786B" w:rsidP="008A786B">
      <w:pPr>
        <w:pStyle w:val="prastasiniatinklio"/>
        <w:spacing w:before="0" w:beforeAutospacing="0" w:after="0" w:afterAutospacing="0"/>
      </w:pPr>
      <w:r w:rsidRPr="00C73C8B">
        <w:t>11. 2. Vadovautis STR 1.04.04:2017 „Statinio projektavimas, projekto ekspertizė“ reikalavimais.</w:t>
      </w:r>
    </w:p>
    <w:p w:rsidR="008A786B" w:rsidRDefault="008A786B" w:rsidP="008A786B">
      <w:pPr>
        <w:pStyle w:val="prastasiniatinklio"/>
        <w:spacing w:before="0" w:beforeAutospacing="0" w:after="0" w:afterAutospacing="0"/>
      </w:pPr>
      <w:r w:rsidRPr="00C73C8B">
        <w:t>11.3. Užsakovui pateikti 2 projektinių pasiūlymų egzempliorius (popierinius), ir 1 egzempliorių</w:t>
      </w:r>
      <w:r w:rsidRPr="00C73C8B">
        <w:br/>
        <w:t>skaitmeninėje versijoje kompiuterinėje laikmenoje (CD, DVD, USB ar pan.).</w:t>
      </w:r>
      <w:r w:rsidRPr="00C73C8B">
        <w:br/>
      </w:r>
      <w:r>
        <w:t>11</w:t>
      </w:r>
      <w:r w:rsidRPr="00475FFC">
        <w:t>.</w:t>
      </w:r>
      <w:r>
        <w:t>4</w:t>
      </w:r>
      <w:r w:rsidRPr="00475FFC">
        <w:t>. Skaitmenin</w:t>
      </w:r>
      <w:r w:rsidRPr="00475FFC">
        <w:rPr>
          <w:rFonts w:ascii="Calibri" w:hAnsi="Calibri" w:cs="Calibri"/>
        </w:rPr>
        <w:t xml:space="preserve">ė </w:t>
      </w:r>
      <w:r w:rsidRPr="00475FFC">
        <w:t>projektin</w:t>
      </w:r>
      <w:r w:rsidRPr="00475FFC">
        <w:rPr>
          <w:rFonts w:ascii="Calibri" w:hAnsi="Calibri" w:cs="Calibri"/>
        </w:rPr>
        <w:t>ė</w:t>
      </w:r>
      <w:r w:rsidRPr="00475FFC">
        <w:t>s dokumentacijos informacija turi b</w:t>
      </w:r>
      <w:r w:rsidRPr="00475FFC">
        <w:rPr>
          <w:rFonts w:ascii="Calibri" w:hAnsi="Calibri" w:cs="Calibri"/>
        </w:rPr>
        <w:t>ū</w:t>
      </w:r>
      <w:r w:rsidRPr="00475FFC">
        <w:t>ti pateikiama *.</w:t>
      </w:r>
      <w:proofErr w:type="spellStart"/>
      <w:r w:rsidRPr="00475FFC">
        <w:t>pdf</w:t>
      </w:r>
      <w:proofErr w:type="spellEnd"/>
      <w:r w:rsidRPr="00475FFC">
        <w:t>, Microsoft</w:t>
      </w:r>
      <w:r w:rsidRPr="00475FFC">
        <w:br/>
        <w:t>Word formate (*.</w:t>
      </w:r>
      <w:proofErr w:type="spellStart"/>
      <w:r w:rsidRPr="00475FFC">
        <w:t>doc</w:t>
      </w:r>
      <w:proofErr w:type="spellEnd"/>
      <w:r w:rsidRPr="00475FFC">
        <w:t>), Excel (*.</w:t>
      </w:r>
      <w:proofErr w:type="spellStart"/>
      <w:r w:rsidRPr="00475FFC">
        <w:t>xls</w:t>
      </w:r>
      <w:proofErr w:type="spellEnd"/>
      <w:r w:rsidRPr="00475FFC">
        <w:t>), grafin</w:t>
      </w:r>
      <w:r w:rsidRPr="00475FFC">
        <w:rPr>
          <w:rFonts w:ascii="Calibri" w:hAnsi="Calibri" w:cs="Calibri"/>
        </w:rPr>
        <w:t xml:space="preserve">ė </w:t>
      </w:r>
      <w:r w:rsidRPr="00475FFC">
        <w:t>informacija (br</w:t>
      </w:r>
      <w:r w:rsidRPr="00475FFC">
        <w:rPr>
          <w:rFonts w:ascii="Calibri" w:hAnsi="Calibri" w:cs="Calibri"/>
        </w:rPr>
        <w:t>ė</w:t>
      </w:r>
      <w:r w:rsidRPr="00475FFC">
        <w:t xml:space="preserve">žiniai) – </w:t>
      </w:r>
      <w:proofErr w:type="spellStart"/>
      <w:r w:rsidRPr="00475FFC">
        <w:t>AutoCAD</w:t>
      </w:r>
      <w:proofErr w:type="spellEnd"/>
      <w:r w:rsidRPr="00475FFC">
        <w:t xml:space="preserve"> (*.</w:t>
      </w:r>
      <w:proofErr w:type="spellStart"/>
      <w:r w:rsidRPr="00475FFC">
        <w:t>dwg</w:t>
      </w:r>
      <w:proofErr w:type="spellEnd"/>
      <w:r w:rsidRPr="00475FFC">
        <w:t>)</w:t>
      </w:r>
      <w:r w:rsidRPr="00475FFC">
        <w:br/>
        <w:t>formatuose (su galimybe redaguoti), kuriame projektin</w:t>
      </w:r>
      <w:r w:rsidRPr="00475FFC">
        <w:rPr>
          <w:rFonts w:ascii="Calibri" w:hAnsi="Calibri" w:cs="Calibri"/>
        </w:rPr>
        <w:t>ė</w:t>
      </w:r>
      <w:r w:rsidRPr="00475FFC">
        <w:t>s dokumentacijos sud</w:t>
      </w:r>
      <w:r w:rsidRPr="00475FFC">
        <w:rPr>
          <w:rFonts w:ascii="Calibri" w:hAnsi="Calibri" w:cs="Calibri"/>
        </w:rPr>
        <w:t>ė</w:t>
      </w:r>
      <w:r w:rsidRPr="00475FFC">
        <w:t>tis (byl</w:t>
      </w:r>
      <w:r w:rsidRPr="00475FFC">
        <w:rPr>
          <w:rFonts w:ascii="Calibri" w:hAnsi="Calibri" w:cs="Calibri"/>
        </w:rPr>
        <w:t>ų</w:t>
      </w:r>
      <w:r w:rsidRPr="00475FFC">
        <w:br/>
        <w:t>pavadinimai) privalo atitikti popierinio varianto sud</w:t>
      </w:r>
      <w:r w:rsidRPr="00475FFC">
        <w:rPr>
          <w:rFonts w:ascii="Calibri" w:hAnsi="Calibri" w:cs="Calibri"/>
        </w:rPr>
        <w:t>ė</w:t>
      </w:r>
      <w:r w:rsidRPr="00475FFC">
        <w:t>t</w:t>
      </w:r>
      <w:r w:rsidRPr="00475FFC">
        <w:rPr>
          <w:rFonts w:ascii="Calibri" w:hAnsi="Calibri" w:cs="Calibri"/>
        </w:rPr>
        <w:t>į</w:t>
      </w:r>
      <w:r w:rsidR="00AD7C8A">
        <w:t>.</w:t>
      </w:r>
    </w:p>
    <w:p w:rsidR="008A786B" w:rsidRPr="00C46DA4" w:rsidRDefault="008A786B" w:rsidP="008A786B">
      <w:pPr>
        <w:rPr>
          <w:rFonts w:ascii="Times New Roman" w:hAnsi="Times New Roman" w:cs="Times New Roman"/>
        </w:rPr>
      </w:pPr>
      <w:r w:rsidRPr="00475FFC">
        <w:rPr>
          <w:rFonts w:ascii="Times New Roman" w:eastAsia="Times New Roman" w:hAnsi="Times New Roman" w:cs="Times New Roman"/>
          <w:sz w:val="24"/>
          <w:szCs w:val="24"/>
          <w:lang w:eastAsia="lt-LT"/>
        </w:rPr>
        <w:br/>
      </w:r>
    </w:p>
    <w:p w:rsidR="00E57FBE" w:rsidRDefault="00E57FBE"/>
    <w:sectPr w:rsidR="00E57FBE" w:rsidSect="006C65A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407AC"/>
    <w:multiLevelType w:val="multilevel"/>
    <w:tmpl w:val="7ADA90E4"/>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1276" w:firstLine="709"/>
      </w:pPr>
      <w:rPr>
        <w:rFonts w:ascii="Arial" w:hAnsi="Arial" w:cs="Arial" w:hint="default"/>
        <w:b w:val="0"/>
        <w:color w:val="auto"/>
      </w:rPr>
    </w:lvl>
    <w:lvl w:ilvl="2">
      <w:start w:val="1"/>
      <w:numFmt w:val="decimal"/>
      <w:suff w:val="space"/>
      <w:lvlText w:val="%1.%2.%3."/>
      <w:lvlJc w:val="left"/>
      <w:pPr>
        <w:ind w:left="0" w:firstLine="709"/>
      </w:pPr>
      <w:rPr>
        <w:rFonts w:ascii="Arial" w:hAnsi="Arial"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2BA2200E"/>
    <w:multiLevelType w:val="multilevel"/>
    <w:tmpl w:val="C0F64FBA"/>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47315DC0"/>
    <w:multiLevelType w:val="multilevel"/>
    <w:tmpl w:val="A36010F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ascii="Times New Roman" w:hAnsi="Times New Roman" w:cs="Times New Roman" w:hint="default"/>
        <w:b w:val="0"/>
        <w:color w:val="auto"/>
      </w:rPr>
    </w:lvl>
    <w:lvl w:ilvl="2">
      <w:start w:val="1"/>
      <w:numFmt w:val="decimal"/>
      <w:suff w:val="space"/>
      <w:lvlText w:val="%1.%2.%3."/>
      <w:lvlJc w:val="left"/>
      <w:pPr>
        <w:ind w:left="0" w:firstLine="709"/>
      </w:pPr>
      <w:rPr>
        <w:rFonts w:ascii="Arial" w:hAnsi="Arial" w:cs="Arial" w:hint="default"/>
        <w:b w:val="0"/>
        <w:i w:val="0"/>
        <w:color w:val="auto"/>
        <w:sz w:val="22"/>
        <w:szCs w:val="22"/>
      </w:rPr>
    </w:lvl>
    <w:lvl w:ilvl="3">
      <w:start w:val="1"/>
      <w:numFmt w:val="decimal"/>
      <w:suff w:val="space"/>
      <w:lvlText w:val="%1.%2.%3.%4"/>
      <w:lvlJc w:val="left"/>
      <w:pPr>
        <w:ind w:left="-141" w:firstLine="709"/>
      </w:pPr>
      <w:rPr>
        <w:rFonts w:hint="default"/>
        <w:b w:val="0"/>
        <w:color w:val="000000" w:themeColor="text1"/>
        <w:sz w:val="22"/>
        <w:szCs w:val="20"/>
      </w:rPr>
    </w:lvl>
    <w:lvl w:ilvl="4">
      <w:start w:val="1"/>
      <w:numFmt w:val="decimal"/>
      <w:suff w:val="space"/>
      <w:lvlText w:val="%1.%2.%3.%4.%5."/>
      <w:lvlJc w:val="left"/>
      <w:pPr>
        <w:ind w:left="0" w:firstLine="709"/>
      </w:pPr>
      <w:rPr>
        <w:rFonts w:ascii="Trebuchet MS" w:hAnsi="Trebuchet MS" w:hint="default"/>
        <w:b w:val="0"/>
        <w:color w:val="000000" w:themeColor="text1"/>
        <w:sz w:val="22"/>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8A786B"/>
    <w:rsid w:val="000351D6"/>
    <w:rsid w:val="000F5659"/>
    <w:rsid w:val="001A149C"/>
    <w:rsid w:val="003F60D2"/>
    <w:rsid w:val="0049136E"/>
    <w:rsid w:val="006C65AF"/>
    <w:rsid w:val="006D35BA"/>
    <w:rsid w:val="007865A6"/>
    <w:rsid w:val="008A786B"/>
    <w:rsid w:val="008B1976"/>
    <w:rsid w:val="00A537CF"/>
    <w:rsid w:val="00AD7C8A"/>
    <w:rsid w:val="00C8665C"/>
    <w:rsid w:val="00E57FBE"/>
    <w:rsid w:val="00E80936"/>
    <w:rsid w:val="00F77454"/>
    <w:rsid w:val="00FF2E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B5BA46-F8EC-411B-AB34-C2B7C841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A78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8A786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link w:val="SraopastraipaDiagrama"/>
    <w:uiPriority w:val="34"/>
    <w:qFormat/>
    <w:rsid w:val="008A786B"/>
    <w:pPr>
      <w:spacing w:after="0" w:line="276" w:lineRule="auto"/>
      <w:ind w:left="720" w:firstLine="567"/>
      <w:contextualSpacing/>
      <w:jc w:val="both"/>
    </w:pPr>
    <w:rPr>
      <w:rFonts w:ascii="Arial" w:hAnsi="Arial"/>
    </w:rPr>
  </w:style>
  <w:style w:type="character" w:customStyle="1" w:styleId="SraopastraipaDiagrama">
    <w:name w:val="Sąrašo pastraipa Diagrama"/>
    <w:basedOn w:val="Numatytasispastraiposriftas"/>
    <w:link w:val="Sraopastraipa"/>
    <w:uiPriority w:val="34"/>
    <w:locked/>
    <w:rsid w:val="008A786B"/>
    <w:rPr>
      <w:rFonts w:ascii="Arial" w:hAnsi="Arial"/>
    </w:rPr>
  </w:style>
  <w:style w:type="paragraph" w:styleId="Antrats">
    <w:name w:val="header"/>
    <w:aliases w:val="HEADER_EN"/>
    <w:basedOn w:val="prastasis"/>
    <w:link w:val="AntratsDiagrama"/>
    <w:rsid w:val="00AD7C8A"/>
    <w:pPr>
      <w:widowControl w:val="0"/>
      <w:suppressLineNumbers/>
      <w:tabs>
        <w:tab w:val="center" w:pos="4819"/>
        <w:tab w:val="right" w:pos="9638"/>
      </w:tabs>
      <w:suppressAutoHyphens/>
      <w:spacing w:after="0" w:line="276" w:lineRule="auto"/>
      <w:ind w:firstLine="567"/>
      <w:jc w:val="both"/>
    </w:pPr>
    <w:rPr>
      <w:rFonts w:ascii="Trebuchet MS" w:eastAsia="Arial Unicode MS" w:hAnsi="Trebuchet MS" w:cs="Arial Unicode MS"/>
      <w:kern w:val="1"/>
      <w:szCs w:val="24"/>
      <w:lang w:eastAsia="hi-IN" w:bidi="hi-IN"/>
    </w:rPr>
  </w:style>
  <w:style w:type="character" w:customStyle="1" w:styleId="AntratsDiagrama">
    <w:name w:val="Antraštės Diagrama"/>
    <w:aliases w:val="HEADER_EN Diagrama"/>
    <w:basedOn w:val="Numatytasispastraiposriftas"/>
    <w:link w:val="Antrats"/>
    <w:rsid w:val="00AD7C8A"/>
    <w:rPr>
      <w:rFonts w:ascii="Trebuchet MS" w:eastAsia="Arial Unicode MS" w:hAnsi="Trebuchet MS" w:cs="Arial Unicode MS"/>
      <w:kern w:val="1"/>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2</Pages>
  <Words>2253</Words>
  <Characters>1285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Ramutė Taparauskienė</cp:lastModifiedBy>
  <cp:revision>5</cp:revision>
  <dcterms:created xsi:type="dcterms:W3CDTF">2025-05-21T05:55:00Z</dcterms:created>
  <dcterms:modified xsi:type="dcterms:W3CDTF">2025-07-21T11:53:00Z</dcterms:modified>
</cp:coreProperties>
</file>