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6B" w:rsidRPr="00331497" w:rsidRDefault="008A786B" w:rsidP="008A786B">
      <w:pPr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331497">
        <w:rPr>
          <w:rFonts w:ascii="Times New Roman" w:hAnsi="Times New Roman" w:cs="Times New Roman"/>
          <w:sz w:val="24"/>
          <w:szCs w:val="24"/>
          <w:lang w:eastAsia="lt-LT"/>
        </w:rPr>
        <w:t>Pritarta:</w:t>
      </w: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  <w:t>Kaišiadorių rajono savivaldybės administracija</w:t>
      </w: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1008D6">
        <w:rPr>
          <w:rFonts w:ascii="Times New Roman" w:hAnsi="Times New Roman" w:cs="Times New Roman"/>
          <w:sz w:val="24"/>
          <w:szCs w:val="24"/>
          <w:lang w:eastAsia="lt-LT"/>
        </w:rPr>
        <w:t>4 priedas</w:t>
      </w:r>
    </w:p>
    <w:p w:rsidR="007256E8" w:rsidRPr="001008D6" w:rsidRDefault="001008D6" w:rsidP="00E05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</w:pPr>
      <w:bookmarkStart w:id="0" w:name="_GoBack"/>
      <w:r w:rsidRPr="00100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STATYBOS PROJEKTO PARENGIMO </w:t>
      </w:r>
      <w:r w:rsidRPr="001008D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UŽDUOTIS</w:t>
      </w:r>
    </w:p>
    <w:bookmarkEnd w:id="0"/>
    <w:p w:rsidR="008A786B" w:rsidRPr="00331497" w:rsidRDefault="008A786B" w:rsidP="00E054C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2025 m. </w:t>
      </w:r>
      <w:r w:rsidR="007256E8">
        <w:rPr>
          <w:rFonts w:ascii="Times New Roman" w:hAnsi="Times New Roman" w:cs="Times New Roman"/>
          <w:sz w:val="24"/>
          <w:szCs w:val="24"/>
          <w:lang w:eastAsia="lt-LT"/>
        </w:rPr>
        <w:t>liepos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054C6">
        <w:rPr>
          <w:rFonts w:ascii="Times New Roman" w:hAnsi="Times New Roman" w:cs="Times New Roman"/>
          <w:sz w:val="24"/>
          <w:szCs w:val="24"/>
          <w:highlight w:val="yellow"/>
          <w:lang w:eastAsia="lt-LT"/>
        </w:rPr>
        <w:t>19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d.</w:t>
      </w:r>
    </w:p>
    <w:p w:rsidR="00E054C6" w:rsidRDefault="008A786B" w:rsidP="00E054C6">
      <w:p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2742BD">
        <w:rPr>
          <w:rFonts w:ascii="Times New Roman" w:hAnsi="Times New Roman" w:cs="Times New Roman"/>
          <w:b/>
          <w:sz w:val="24"/>
          <w:szCs w:val="24"/>
          <w:lang w:eastAsia="lt-LT"/>
        </w:rPr>
        <w:t>1. PROJEKTO PAVADINIMAS</w:t>
      </w:r>
    </w:p>
    <w:p w:rsidR="00E054C6" w:rsidRDefault="008A786B" w:rsidP="00E05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E054C6" w:rsidRPr="00E054C6">
        <w:rPr>
          <w:rFonts w:ascii="Times New Roman" w:hAnsi="Times New Roman" w:cs="Times New Roman"/>
          <w:sz w:val="24"/>
          <w:szCs w:val="24"/>
        </w:rPr>
        <w:t xml:space="preserve">Kruonio HAE TP </w:t>
      </w:r>
      <w:r w:rsidR="00E054C6">
        <w:rPr>
          <w:rFonts w:ascii="Times New Roman" w:hAnsi="Times New Roman" w:cs="Times New Roman"/>
          <w:sz w:val="24"/>
          <w:szCs w:val="24"/>
        </w:rPr>
        <w:t>330</w:t>
      </w:r>
      <w:r w:rsidR="00E054C6" w:rsidRPr="00E0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4C6" w:rsidRPr="00E054C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E054C6" w:rsidRPr="00E0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4C6" w:rsidRPr="00E054C6">
        <w:rPr>
          <w:rFonts w:ascii="Times New Roman" w:hAnsi="Times New Roman" w:cs="Times New Roman"/>
          <w:sz w:val="24"/>
          <w:szCs w:val="24"/>
        </w:rPr>
        <w:t>skirstyklos</w:t>
      </w:r>
      <w:proofErr w:type="spellEnd"/>
      <w:r w:rsidR="00E054C6" w:rsidRPr="00E054C6">
        <w:rPr>
          <w:rFonts w:ascii="Times New Roman" w:hAnsi="Times New Roman" w:cs="Times New Roman"/>
          <w:sz w:val="24"/>
          <w:szCs w:val="24"/>
        </w:rPr>
        <w:t xml:space="preserve"> rekonstravimo ir </w:t>
      </w:r>
      <w:proofErr w:type="spellStart"/>
      <w:r w:rsidR="00E054C6" w:rsidRPr="00E054C6">
        <w:rPr>
          <w:rFonts w:ascii="Times New Roman" w:hAnsi="Times New Roman" w:cs="Times New Roman"/>
          <w:sz w:val="24"/>
          <w:szCs w:val="24"/>
        </w:rPr>
        <w:t>a</w:t>
      </w:r>
      <w:r w:rsidR="00E054C6">
        <w:rPr>
          <w:rFonts w:ascii="Times New Roman" w:hAnsi="Times New Roman" w:cs="Times New Roman"/>
          <w:sz w:val="24"/>
          <w:szCs w:val="24"/>
        </w:rPr>
        <w:t>utotransformatoriaus</w:t>
      </w:r>
      <w:proofErr w:type="spellEnd"/>
      <w:r w:rsidR="00E054C6">
        <w:rPr>
          <w:rFonts w:ascii="Times New Roman" w:hAnsi="Times New Roman" w:cs="Times New Roman"/>
          <w:sz w:val="24"/>
          <w:szCs w:val="24"/>
        </w:rPr>
        <w:t xml:space="preserve"> </w:t>
      </w:r>
      <w:r w:rsidR="00E054C6" w:rsidRPr="00E054C6">
        <w:rPr>
          <w:rFonts w:ascii="Times New Roman" w:hAnsi="Times New Roman" w:cs="Times New Roman"/>
          <w:sz w:val="24"/>
          <w:szCs w:val="24"/>
        </w:rPr>
        <w:t xml:space="preserve">AT-2 įrengimo </w:t>
      </w:r>
      <w:r w:rsidR="00E054C6">
        <w:rPr>
          <w:rFonts w:ascii="Times New Roman" w:hAnsi="Times New Roman" w:cs="Times New Roman"/>
          <w:sz w:val="24"/>
          <w:szCs w:val="24"/>
        </w:rPr>
        <w:t>projekto parengimas</w:t>
      </w:r>
      <w:r w:rsidR="00E054C6" w:rsidRPr="00E054C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E054C6" w:rsidRPr="00E054C6" w:rsidRDefault="00E054C6" w:rsidP="00E054C6">
      <w:p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8A786B" w:rsidRPr="00331497" w:rsidRDefault="008A786B" w:rsidP="00E054C6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2742BD">
        <w:rPr>
          <w:rFonts w:ascii="Times New Roman" w:hAnsi="Times New Roman" w:cs="Times New Roman"/>
          <w:b/>
          <w:sz w:val="24"/>
          <w:szCs w:val="24"/>
          <w:lang w:eastAsia="lt-LT"/>
        </w:rPr>
        <w:t>2. STATYBOS RŪŠIS</w:t>
      </w:r>
      <w:r w:rsidRPr="002742BD">
        <w:rPr>
          <w:rFonts w:ascii="Times New Roman" w:hAnsi="Times New Roman" w:cs="Times New Roman"/>
          <w:b/>
          <w:sz w:val="24"/>
          <w:szCs w:val="24"/>
          <w:lang w:eastAsia="lt-LT"/>
        </w:rPr>
        <w:br/>
      </w:r>
      <w:r w:rsidR="00E054C6">
        <w:rPr>
          <w:rFonts w:ascii="Times New Roman" w:hAnsi="Times New Roman" w:cs="Times New Roman"/>
          <w:sz w:val="24"/>
          <w:szCs w:val="24"/>
          <w:lang w:eastAsia="lt-LT"/>
        </w:rPr>
        <w:t>Rekonstravimas</w:t>
      </w:r>
      <w:r w:rsidRPr="00331497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8A786B" w:rsidRPr="00331497" w:rsidRDefault="008A786B" w:rsidP="00E054C6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2742BD">
        <w:rPr>
          <w:rFonts w:ascii="Times New Roman" w:hAnsi="Times New Roman" w:cs="Times New Roman"/>
          <w:b/>
          <w:sz w:val="24"/>
          <w:szCs w:val="24"/>
          <w:lang w:eastAsia="lt-LT"/>
        </w:rPr>
        <w:t>3. PROJEKTAVIMO DARBŲ RANGOVAS</w:t>
      </w: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>
        <w:rPr>
          <w:rFonts w:ascii="Times New Roman" w:hAnsi="Times New Roman" w:cs="Times New Roman"/>
          <w:sz w:val="24"/>
          <w:szCs w:val="24"/>
          <w:lang w:eastAsia="lt-LT"/>
        </w:rPr>
        <w:t>Numatomas viešojo pirkimo metu.</w:t>
      </w:r>
    </w:p>
    <w:p w:rsidR="008A786B" w:rsidRDefault="008A786B" w:rsidP="00E054C6">
      <w:p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475FFC">
        <w:rPr>
          <w:lang w:eastAsia="lt-LT"/>
        </w:rPr>
        <w:br/>
      </w:r>
      <w:r w:rsidRPr="002742BD">
        <w:rPr>
          <w:rFonts w:ascii="Times New Roman" w:hAnsi="Times New Roman" w:cs="Times New Roman"/>
          <w:b/>
          <w:sz w:val="24"/>
          <w:szCs w:val="24"/>
          <w:lang w:eastAsia="lt-LT"/>
        </w:rPr>
        <w:t>4. PROJEKTUOJAMI STATINIAI</w:t>
      </w:r>
    </w:p>
    <w:p w:rsidR="00E054C6" w:rsidRDefault="00E054C6" w:rsidP="00E054C6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054C6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4C6">
        <w:rPr>
          <w:rFonts w:ascii="Times New Roman" w:hAnsi="Times New Roman" w:cs="Times New Roman"/>
          <w:sz w:val="24"/>
          <w:szCs w:val="24"/>
        </w:rPr>
        <w:t>P</w:t>
      </w:r>
      <w:r w:rsidR="008A786B" w:rsidRPr="00E054C6">
        <w:rPr>
          <w:rFonts w:ascii="Times New Roman" w:hAnsi="Times New Roman" w:cs="Times New Roman"/>
          <w:sz w:val="24"/>
          <w:szCs w:val="24"/>
        </w:rPr>
        <w:t xml:space="preserve">lanuojamos Kruonio HAE </w:t>
      </w:r>
      <w:r w:rsidRPr="00E054C6">
        <w:rPr>
          <w:rFonts w:ascii="Times New Roman" w:hAnsi="Times New Roman" w:cs="Times New Roman"/>
          <w:sz w:val="24"/>
          <w:szCs w:val="24"/>
        </w:rPr>
        <w:t xml:space="preserve">TP </w:t>
      </w:r>
      <w:r w:rsidR="008A786B" w:rsidRPr="00E054C6">
        <w:rPr>
          <w:rFonts w:ascii="Times New Roman" w:hAnsi="Times New Roman" w:cs="Times New Roman"/>
          <w:sz w:val="24"/>
          <w:szCs w:val="24"/>
        </w:rPr>
        <w:t xml:space="preserve">330 </w:t>
      </w:r>
      <w:proofErr w:type="spellStart"/>
      <w:r w:rsidR="008A786B" w:rsidRPr="00E054C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8A786B" w:rsidRPr="00E0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4C6">
        <w:rPr>
          <w:rFonts w:ascii="Times New Roman" w:hAnsi="Times New Roman" w:cs="Times New Roman"/>
          <w:sz w:val="24"/>
          <w:szCs w:val="24"/>
        </w:rPr>
        <w:t>skirstyklos</w:t>
      </w:r>
      <w:proofErr w:type="spellEnd"/>
      <w:r w:rsidRPr="00E054C6">
        <w:rPr>
          <w:rFonts w:ascii="Times New Roman" w:hAnsi="Times New Roman" w:cs="Times New Roman"/>
          <w:sz w:val="24"/>
          <w:szCs w:val="24"/>
        </w:rPr>
        <w:t xml:space="preserve"> rekonstravimas, įrengiant naują </w:t>
      </w:r>
      <w:proofErr w:type="spellStart"/>
      <w:r w:rsidRPr="00E054C6">
        <w:rPr>
          <w:rFonts w:ascii="Times New Roman" w:hAnsi="Times New Roman" w:cs="Times New Roman"/>
          <w:sz w:val="24"/>
          <w:szCs w:val="24"/>
        </w:rPr>
        <w:t>autotransformatorių</w:t>
      </w:r>
      <w:proofErr w:type="spellEnd"/>
      <w:r>
        <w:rPr>
          <w:rFonts w:cs="Arial"/>
        </w:rPr>
        <w:t xml:space="preserve"> </w:t>
      </w:r>
      <w:r w:rsidRPr="00E054C6">
        <w:rPr>
          <w:rFonts w:ascii="Times New Roman" w:hAnsi="Times New Roman" w:cs="Times New Roman"/>
          <w:sz w:val="24"/>
          <w:szCs w:val="24"/>
        </w:rPr>
        <w:t xml:space="preserve">AT-2. </w:t>
      </w:r>
    </w:p>
    <w:p w:rsidR="00E054C6" w:rsidRPr="00E054C6" w:rsidRDefault="00E054C6" w:rsidP="00E054C6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7A0893" w:rsidRPr="008B1976" w:rsidRDefault="007A0893" w:rsidP="00E05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B19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PROJEKTUOJAMI ELEKTROS ĮRENGINIAI / KILNOJAMI DAIKTAI</w:t>
      </w:r>
    </w:p>
    <w:p w:rsidR="007A0893" w:rsidRDefault="007A0893" w:rsidP="00E0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Kiti 110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transformatorių pastotės funkcionavimui reikalingi elektros įrenginiai ir jų technologiniai priklausiniai – kilnojami </w:t>
      </w:r>
      <w:r w:rsidR="00E054C6">
        <w:rPr>
          <w:rFonts w:ascii="Times New Roman" w:eastAsia="Times New Roman" w:hAnsi="Times New Roman" w:cs="Times New Roman"/>
          <w:sz w:val="24"/>
          <w:szCs w:val="24"/>
          <w:lang w:eastAsia="lt-LT"/>
        </w:rPr>
        <w:t>daiktai (jei reikalinga).</w:t>
      </w:r>
    </w:p>
    <w:p w:rsidR="007A0893" w:rsidRPr="00475FFC" w:rsidRDefault="007A0893" w:rsidP="00E0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A0893" w:rsidRPr="0002634A" w:rsidRDefault="007A0893" w:rsidP="00E05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742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475F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SKLYPO DUOMENYS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475FFC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adresas: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Kaišiadorių r. sav. 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Kruonio sen. </w:t>
      </w:r>
      <w:proofErr w:type="spellStart"/>
      <w:r w:rsidR="0002634A"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Maisiejūnų</w:t>
      </w:r>
      <w:proofErr w:type="spellEnd"/>
      <w:r w:rsidR="0002634A"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Marių 6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unikalus numeris: </w:t>
      </w:r>
      <w:r w:rsidR="0002634A"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44009-2271-0461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kadastro numeris: </w:t>
      </w:r>
      <w:r w:rsidR="0002634A"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4928/0007:77 Kruonio k v.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kv. </w:t>
      </w:r>
    </w:p>
    <w:p w:rsidR="007A0893" w:rsidRPr="002742BD" w:rsidRDefault="007A0893" w:rsidP="00E05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Daikto pagrindin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 xml:space="preserve">ė 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naudojimo paskirtis: Kita.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s sklypo naudojimo b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>ū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das: Susisiekimo ir inžinerini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komunikacij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aptarnavimo objekt</w:t>
      </w:r>
      <w:r w:rsidRPr="0002634A">
        <w:rPr>
          <w:rFonts w:ascii="Calibri" w:eastAsia="Times New Roman" w:hAnsi="Calibri" w:cs="Calibri"/>
          <w:sz w:val="24"/>
          <w:szCs w:val="24"/>
          <w:lang w:eastAsia="lt-LT"/>
        </w:rPr>
        <w:t>ų</w:t>
      </w:r>
      <w:r w:rsidRP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teritorijos.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475FFC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t>s sklypo rodikliai: Esamas žem</w:t>
      </w:r>
      <w:r w:rsidRPr="00475FFC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plotas </w:t>
      </w:r>
      <w:r w:rsidR="0002634A">
        <w:rPr>
          <w:rFonts w:ascii="Times New Roman" w:eastAsia="Times New Roman" w:hAnsi="Times New Roman" w:cs="Times New Roman"/>
          <w:sz w:val="24"/>
          <w:szCs w:val="24"/>
          <w:lang w:eastAsia="lt-LT"/>
        </w:rPr>
        <w:t>496,0087 ha.</w:t>
      </w:r>
    </w:p>
    <w:p w:rsidR="007A0893" w:rsidRPr="00EA31ED" w:rsidRDefault="007A0893" w:rsidP="00EA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136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913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TECHNINIO PROJEKTO SUDĖTIS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Projektiniai pasiūlymai, aiškinamasis raštas.</w:t>
      </w:r>
    </w:p>
    <w:p w:rsidR="007A0893" w:rsidRPr="00EA31ED" w:rsidRDefault="007A0893" w:rsidP="00EA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projekto sudėtis: bendroji dalis, sklypo sutvarkymo dalis, pasirengimo statybai ir statybos darbų organizavimo dalis, architektūrinė dalis, konstrukcijų dalis, elektrotechnikos dalis (oro linijos, relinės apsaugos ir valdymo, elektros energijos apskaitos</w:t>
      </w:r>
      <w:r w:rsidR="00EA31ED"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visos dalys, jei reikalinga</w:t>
      </w:r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>), procesų valdymo ir automatizacijos dalis, apsauginės ir gaisrinės signalizacijos dalis, skaičiuojamosios kainos nustatymo dalis.</w:t>
      </w:r>
    </w:p>
    <w:p w:rsidR="00EA31ED" w:rsidRPr="00EA31ED" w:rsidRDefault="00EA31ED" w:rsidP="00EA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būti atskiri projektai 330kV </w:t>
      </w:r>
      <w:proofErr w:type="spellStart"/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>skirstyklos</w:t>
      </w:r>
      <w:proofErr w:type="spellEnd"/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rekonstrukcijai su atskirtomis dalimis ir sąmatomis naujo </w:t>
      </w:r>
      <w:proofErr w:type="spellStart"/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>autotransformatoriaus</w:t>
      </w:r>
      <w:proofErr w:type="spellEnd"/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AT-2 įrengimo daliai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(darbams ir skaičiuojamajai kainai)</w:t>
      </w:r>
      <w:r w:rsidRPr="00EA31E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86A2B" w:rsidRPr="000917EC" w:rsidRDefault="00C86A2B" w:rsidP="00C86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projektas turi 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padalintas į atskirus projektus: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Litgrid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Kaišiadorių rajono savivaldybės administracijos vykdomų darbų 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daliai (darbams ir skaičiuojamajai kainai).</w:t>
      </w:r>
    </w:p>
    <w:p w:rsidR="00EA31ED" w:rsidRPr="007A0893" w:rsidRDefault="00EA31ED" w:rsidP="00E0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786B" w:rsidRPr="0066604B" w:rsidRDefault="008A786B" w:rsidP="00E0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2742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</w:t>
      </w:r>
      <w:r w:rsidRPr="00475F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STATYTOJO PATEIKIAMI DOKUMENTAI IR KITI DUOMENYS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>11.1. Registr</w:t>
      </w:r>
      <w:r w:rsidRPr="0066604B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>centro informacija.</w:t>
      </w:r>
    </w:p>
    <w:p w:rsidR="007A0893" w:rsidRPr="007A0893" w:rsidRDefault="008A786B" w:rsidP="00E054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11.2. </w:t>
      </w:r>
      <w:r w:rsidR="0002634A"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>Tinklų planas</w:t>
      </w:r>
      <w:r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11.</w:t>
      </w:r>
      <w:r w:rsidR="0002634A"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66604B">
        <w:rPr>
          <w:rFonts w:ascii="Calibri" w:eastAsia="Times New Roman" w:hAnsi="Calibri" w:cs="Calibri"/>
          <w:sz w:val="24"/>
          <w:szCs w:val="24"/>
          <w:lang w:eastAsia="lt-LT"/>
        </w:rPr>
        <w:t>Į</w:t>
      </w:r>
      <w:r w:rsidRPr="0066604B">
        <w:rPr>
          <w:rFonts w:ascii="Times New Roman" w:eastAsia="Times New Roman" w:hAnsi="Times New Roman" w:cs="Times New Roman"/>
          <w:sz w:val="24"/>
          <w:szCs w:val="24"/>
          <w:lang w:eastAsia="lt-LT"/>
        </w:rPr>
        <w:t>galiojimai</w:t>
      </w:r>
      <w:r w:rsidRPr="007A0893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.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7A0893"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7A0893" w:rsidRPr="007A08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 PROJEKTINIŲ PASIŪLYMŲ VAIZDINĖ INFORMACIJA</w:t>
      </w:r>
      <w:r w:rsidR="007A0893" w:rsidRPr="007A08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</w:r>
      <w:r w:rsidR="007A0893"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9.1. Situacijos planas</w:t>
      </w:r>
    </w:p>
    <w:p w:rsidR="007A0893" w:rsidRPr="007A0893" w:rsidRDefault="007A0893" w:rsidP="00E054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A08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PROJEKTINIŲ PASIŪLYMŲ PASKIRTIS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10.1. Išreikšti statytojo sumanyto projektuoti statinio ar statinio dalies architekt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ū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ros ir kit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ų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pagrindini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sprendini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id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ą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10.2. Informuoti visuomen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ę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apie visuomenei svarbaus statinio ar statinio dalies, Teritorij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ų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planavimo 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į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statymo 20 straipsnyje numatytais atvejais statinio ar statinio dalies, numatom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ą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projektavim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ą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ar statinio ar statinio dalies paskirties keitim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ą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10.3. Specialiesiems reikalavimams (specialiesiems architekt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ū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ros, saugomos teritorijos tvarkymo ir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apsaugos ir paveldosaugos ) nustatyti;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10.4. Nustatyti žem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s sklypo teritorijos naudojimo reglamento parametrus, kai Teritorij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planavimo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į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statymo 20 straipsnio nustatytais atvejais neparengti teritorij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planavimo dokumentai ir statyba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konkre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č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iame žem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s sklype leidžiama.</w:t>
      </w:r>
    </w:p>
    <w:p w:rsidR="007A0893" w:rsidRPr="007A0893" w:rsidRDefault="007A0893" w:rsidP="00E054C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A08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11. PROJEKTAVIMO DARBŲ ATLIKIMAS</w:t>
      </w:r>
    </w:p>
    <w:p w:rsidR="007A0893" w:rsidRPr="007A0893" w:rsidRDefault="007A0893" w:rsidP="00E0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11.1. AB LITGRID „Projektavimo sąlygos vartotojo elektros įrenginių prijungimui prie elektros skirstomojo tinklo“  p</w:t>
      </w:r>
      <w:r w:rsidRPr="007A089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rojektas Nr. </w:t>
      </w:r>
      <w:r w:rsidRPr="0002634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PPVK25035.</w:t>
      </w:r>
    </w:p>
    <w:p w:rsidR="007A0893" w:rsidRPr="007A0893" w:rsidRDefault="007A0893" w:rsidP="00E0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11. 2. Vadovautis STR 1.04.04:2017 „Statinio projektavimas, projekto ekspertizė“ reikalavimais.</w:t>
      </w:r>
    </w:p>
    <w:p w:rsidR="007A0893" w:rsidRPr="007A0893" w:rsidRDefault="007A0893" w:rsidP="00E0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11.3. Užsakovui pateikti 2 projektinių pasiūlymų egzempliorius (popierinius), ir 1 egzempliorių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skaitmeninėje versijoje kompiuterinėje laikmenoje (CD, DVD, USB ar pan.).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11.4. Skaitmenin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ė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projektin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s dokumentacijos informacija turi b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ū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ti pateikiama *.</w:t>
      </w:r>
      <w:proofErr w:type="spellStart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pdf</w:t>
      </w:r>
      <w:proofErr w:type="spellEnd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, Microsoft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Word formate (*.</w:t>
      </w:r>
      <w:proofErr w:type="spellStart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doc</w:t>
      </w:r>
      <w:proofErr w:type="spellEnd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), Excel (*.</w:t>
      </w:r>
      <w:proofErr w:type="spellStart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xls</w:t>
      </w:r>
      <w:proofErr w:type="spellEnd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), grafin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 xml:space="preserve">ė 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(br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žiniai) – </w:t>
      </w:r>
      <w:proofErr w:type="spellStart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AutoCAD</w:t>
      </w:r>
      <w:proofErr w:type="spellEnd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(*.</w:t>
      </w:r>
      <w:proofErr w:type="spellStart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dwg</w:t>
      </w:r>
      <w:proofErr w:type="spellEnd"/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formatuose (su galimybe redaguoti), kuriame projektin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s dokumentacijos sud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tis (byl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ų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pavadinimai) privalo atitikti popierinio varianto sud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7A0893">
        <w:rPr>
          <w:rFonts w:ascii="Calibri" w:eastAsia="Times New Roman" w:hAnsi="Calibri" w:cs="Calibri"/>
          <w:sz w:val="24"/>
          <w:szCs w:val="24"/>
          <w:lang w:eastAsia="lt-LT"/>
        </w:rPr>
        <w:t>į</w:t>
      </w: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A0893" w:rsidRPr="007A0893" w:rsidRDefault="007A0893" w:rsidP="00E054C6">
      <w:pPr>
        <w:spacing w:after="0"/>
        <w:rPr>
          <w:rFonts w:ascii="Times New Roman" w:hAnsi="Times New Roman" w:cs="Times New Roman"/>
        </w:rPr>
      </w:pPr>
      <w:r w:rsidRPr="007A089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7A0893" w:rsidRPr="007A0893" w:rsidRDefault="007A0893" w:rsidP="00E054C6">
      <w:pPr>
        <w:spacing w:after="0"/>
      </w:pPr>
    </w:p>
    <w:p w:rsidR="00E57FBE" w:rsidRDefault="00E57FBE" w:rsidP="00E054C6">
      <w:pPr>
        <w:spacing w:after="0"/>
      </w:pPr>
    </w:p>
    <w:sectPr w:rsidR="00E57FBE" w:rsidSect="007E7F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407AC"/>
    <w:multiLevelType w:val="multilevel"/>
    <w:tmpl w:val="7ADA90E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-141" w:firstLine="709"/>
      </w:pPr>
      <w:rPr>
        <w:rFonts w:hint="default"/>
        <w:b w:val="0"/>
        <w:color w:val="000000" w:themeColor="text1"/>
        <w:sz w:val="22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rebuchet MS" w:hAnsi="Trebuchet MS"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" w15:restartNumberingAfterBreak="0">
    <w:nsid w:val="47315DC0"/>
    <w:multiLevelType w:val="multilevel"/>
    <w:tmpl w:val="7ADA90E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-141" w:firstLine="709"/>
      </w:pPr>
      <w:rPr>
        <w:rFonts w:hint="default"/>
        <w:b w:val="0"/>
        <w:color w:val="000000" w:themeColor="text1"/>
        <w:sz w:val="22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rebuchet MS" w:hAnsi="Trebuchet MS"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8A786B"/>
    <w:rsid w:val="0002634A"/>
    <w:rsid w:val="00095762"/>
    <w:rsid w:val="000F5659"/>
    <w:rsid w:val="001008D6"/>
    <w:rsid w:val="003F60D2"/>
    <w:rsid w:val="00541206"/>
    <w:rsid w:val="0066604B"/>
    <w:rsid w:val="007256E8"/>
    <w:rsid w:val="007A0893"/>
    <w:rsid w:val="007E7FC5"/>
    <w:rsid w:val="008A786B"/>
    <w:rsid w:val="00C86A2B"/>
    <w:rsid w:val="00E054C6"/>
    <w:rsid w:val="00E57FBE"/>
    <w:rsid w:val="00E600CB"/>
    <w:rsid w:val="00EA31ED"/>
    <w:rsid w:val="00F7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6B95B-28FC-42DE-9910-4AB526AC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8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A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8A786B"/>
    <w:pPr>
      <w:spacing w:after="0" w:line="276" w:lineRule="auto"/>
      <w:ind w:left="720" w:firstLine="567"/>
      <w:contextualSpacing/>
      <w:jc w:val="both"/>
    </w:pPr>
    <w:rPr>
      <w:rFonts w:ascii="Arial" w:hAnsi="Arial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8A786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Ramutė Taparauskienė</cp:lastModifiedBy>
  <cp:revision>6</cp:revision>
  <dcterms:created xsi:type="dcterms:W3CDTF">2025-05-21T05:55:00Z</dcterms:created>
  <dcterms:modified xsi:type="dcterms:W3CDTF">2025-07-21T11:37:00Z</dcterms:modified>
</cp:coreProperties>
</file>