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87A69" w14:textId="5ADF2912" w:rsidR="00F100E9" w:rsidRDefault="00F100E9" w:rsidP="00F100E9">
      <w:pPr>
        <w:spacing w:before="360"/>
        <w:jc w:val="center"/>
        <w:rPr>
          <w:b/>
          <w:caps/>
        </w:rPr>
      </w:pPr>
      <w:r w:rsidRPr="003B5E50">
        <w:rPr>
          <w:b/>
          <w:bCs/>
        </w:rPr>
        <w:t>TEISINĖS INFORMACIJOS PAIEŠKOS DUOMENŲ BAZĖS „INFOLEX“ PRENUMERAT</w:t>
      </w:r>
      <w:r>
        <w:rPr>
          <w:b/>
          <w:bCs/>
        </w:rPr>
        <w:t>OS PASLAUGŲ</w:t>
      </w:r>
    </w:p>
    <w:p w14:paraId="0A63B4A4" w14:textId="7D379E03" w:rsidR="00F100E9" w:rsidRDefault="00706158" w:rsidP="00F100E9">
      <w:pPr>
        <w:spacing w:before="360" w:after="240"/>
        <w:jc w:val="center"/>
        <w:rPr>
          <w:b/>
          <w:caps/>
        </w:rPr>
      </w:pPr>
      <w:r>
        <w:rPr>
          <w:b/>
          <w:caps/>
        </w:rPr>
        <w:t>techninė s</w:t>
      </w:r>
      <w:r w:rsidR="000020EF">
        <w:rPr>
          <w:b/>
          <w:caps/>
        </w:rPr>
        <w:t>P</w:t>
      </w:r>
      <w:r>
        <w:rPr>
          <w:b/>
          <w:caps/>
        </w:rPr>
        <w:t>ecifikacija</w:t>
      </w:r>
    </w:p>
    <w:p w14:paraId="28CCA8D6" w14:textId="780FB77E" w:rsidR="00B16BCD" w:rsidRPr="001E7988" w:rsidRDefault="00B16BCD" w:rsidP="00002564">
      <w:pPr>
        <w:pStyle w:val="Sraopastraipa"/>
        <w:numPr>
          <w:ilvl w:val="1"/>
          <w:numId w:val="1"/>
        </w:numPr>
        <w:tabs>
          <w:tab w:val="left" w:pos="360"/>
        </w:tabs>
        <w:spacing w:before="240" w:after="240"/>
        <w:ind w:left="0" w:firstLine="0"/>
        <w:jc w:val="center"/>
      </w:pPr>
      <w:r w:rsidRPr="001E7988">
        <w:rPr>
          <w:b/>
          <w:caps/>
        </w:rPr>
        <w:t>TEIKIAMOS PASLAUGOS</w:t>
      </w:r>
    </w:p>
    <w:p w14:paraId="4E75DA68" w14:textId="31359F7C" w:rsidR="00B16BCD" w:rsidRPr="005B03E8" w:rsidRDefault="005B03E8" w:rsidP="00EF01E1">
      <w:pPr>
        <w:pStyle w:val="Sraopastraipa"/>
        <w:numPr>
          <w:ilvl w:val="1"/>
          <w:numId w:val="7"/>
        </w:numPr>
        <w:spacing w:line="360" w:lineRule="auto"/>
        <w:ind w:left="0" w:firstLine="851"/>
        <w:jc w:val="both"/>
      </w:pPr>
      <w:r w:rsidRPr="001E7988">
        <w:t>Paslaugų</w:t>
      </w:r>
      <w:r w:rsidR="00B16BCD" w:rsidRPr="001E7988">
        <w:t xml:space="preserve"> </w:t>
      </w:r>
      <w:r w:rsidRPr="001E7988">
        <w:rPr>
          <w:bCs/>
        </w:rPr>
        <w:t>tei</w:t>
      </w:r>
      <w:r w:rsidRPr="005B03E8">
        <w:rPr>
          <w:bCs/>
        </w:rPr>
        <w:t>kėjas</w:t>
      </w:r>
      <w:r w:rsidR="00DB07CF">
        <w:rPr>
          <w:bCs/>
        </w:rPr>
        <w:t xml:space="preserve"> įsipareigoja teikti</w:t>
      </w:r>
      <w:r w:rsidR="004D23AF" w:rsidRPr="004D23AF">
        <w:t xml:space="preserve"> </w:t>
      </w:r>
      <w:bookmarkStart w:id="0" w:name="_Hlk78377708"/>
      <w:r w:rsidR="004D23AF">
        <w:rPr>
          <w:bCs/>
        </w:rPr>
        <w:t>t</w:t>
      </w:r>
      <w:r w:rsidR="004D23AF" w:rsidRPr="004D23AF">
        <w:rPr>
          <w:bCs/>
        </w:rPr>
        <w:t>eisinės informacijos paieškos sistemos</w:t>
      </w:r>
      <w:r w:rsidRPr="005B03E8">
        <w:rPr>
          <w:bCs/>
        </w:rPr>
        <w:t>,</w:t>
      </w:r>
      <w:bookmarkEnd w:id="0"/>
      <w:r w:rsidRPr="005B03E8">
        <w:rPr>
          <w:bCs/>
        </w:rPr>
        <w:t xml:space="preserve"> kuri turi būti sudaryta iš tarpusavyje integruotų </w:t>
      </w:r>
      <w:bookmarkStart w:id="1" w:name="_Hlk78377769"/>
      <w:r w:rsidRPr="005B03E8">
        <w:rPr>
          <w:bCs/>
        </w:rPr>
        <w:t>Lietuvos Respublikos</w:t>
      </w:r>
      <w:r w:rsidR="004D23AF">
        <w:rPr>
          <w:bCs/>
        </w:rPr>
        <w:t xml:space="preserve"> ir Europos Sąjungos</w:t>
      </w:r>
      <w:r w:rsidRPr="005B03E8">
        <w:rPr>
          <w:bCs/>
        </w:rPr>
        <w:t xml:space="preserve"> teisės aktų</w:t>
      </w:r>
      <w:r w:rsidR="004D23AF">
        <w:rPr>
          <w:bCs/>
        </w:rPr>
        <w:t xml:space="preserve">,  </w:t>
      </w:r>
      <w:r w:rsidRPr="005B03E8">
        <w:rPr>
          <w:bCs/>
        </w:rPr>
        <w:t xml:space="preserve">Lietuvos Respublikos </w:t>
      </w:r>
      <w:r w:rsidR="004D23AF">
        <w:rPr>
          <w:bCs/>
        </w:rPr>
        <w:t>ir Europos Sąjungos</w:t>
      </w:r>
      <w:r w:rsidR="004D23AF" w:rsidRPr="005B03E8">
        <w:rPr>
          <w:bCs/>
        </w:rPr>
        <w:t xml:space="preserve"> </w:t>
      </w:r>
      <w:r w:rsidRPr="005B03E8">
        <w:rPr>
          <w:bCs/>
        </w:rPr>
        <w:t>teismų praktikos</w:t>
      </w:r>
      <w:r w:rsidR="0044466C">
        <w:rPr>
          <w:bCs/>
        </w:rPr>
        <w:t xml:space="preserve"> bei</w:t>
      </w:r>
      <w:r w:rsidR="004D23AF">
        <w:rPr>
          <w:bCs/>
        </w:rPr>
        <w:t xml:space="preserve"> Teisėkūros </w:t>
      </w:r>
      <w:r w:rsidRPr="005B03E8">
        <w:rPr>
          <w:bCs/>
        </w:rPr>
        <w:t>paieškos posistemių</w:t>
      </w:r>
      <w:bookmarkEnd w:id="1"/>
      <w:r w:rsidRPr="005B03E8">
        <w:rPr>
          <w:bCs/>
        </w:rPr>
        <w:t>, paslaugas</w:t>
      </w:r>
      <w:r w:rsidR="00B16BCD" w:rsidRPr="0054209D">
        <w:rPr>
          <w:i/>
        </w:rPr>
        <w:t>.</w:t>
      </w:r>
    </w:p>
    <w:p w14:paraId="5AC4100A" w14:textId="32FA81E2" w:rsidR="005B03E8" w:rsidRPr="000D0F8A" w:rsidRDefault="005B03E8" w:rsidP="005B03E8">
      <w:pPr>
        <w:spacing w:line="360" w:lineRule="auto"/>
        <w:ind w:firstLine="283"/>
        <w:jc w:val="both"/>
        <w:rPr>
          <w:b/>
          <w:bCs/>
        </w:rPr>
      </w:pPr>
      <w:r>
        <w:t xml:space="preserve">    </w:t>
      </w:r>
      <w:r w:rsidRPr="000D0F8A">
        <w:rPr>
          <w:b/>
          <w:bCs/>
        </w:rPr>
        <w:t xml:space="preserve">     1.2 Paslaugų teikėjas privalės:</w:t>
      </w:r>
    </w:p>
    <w:p w14:paraId="1B307ED2" w14:textId="05BC8D64" w:rsidR="00B1682C" w:rsidRPr="00B1682C" w:rsidRDefault="005B03E8" w:rsidP="00B1682C">
      <w:pPr>
        <w:spacing w:line="360" w:lineRule="auto"/>
      </w:pPr>
      <w:r>
        <w:t xml:space="preserve">              1.2.1. suteikti </w:t>
      </w:r>
      <w:r w:rsidRPr="00951CF3">
        <w:t>Klientui</w:t>
      </w:r>
      <w:r w:rsidR="00975B46" w:rsidRPr="00951CF3">
        <w:t xml:space="preserve"> </w:t>
      </w:r>
      <w:r w:rsidR="00002564">
        <w:t>6</w:t>
      </w:r>
      <w:r w:rsidR="00992BB2">
        <w:t>5</w:t>
      </w:r>
      <w:r w:rsidR="00992BB2">
        <w:rPr>
          <w:rStyle w:val="Puslapioinaosnuoroda"/>
        </w:rPr>
        <w:footnoteReference w:id="2"/>
      </w:r>
      <w:r w:rsidR="00B1682C" w:rsidRPr="00B1682C">
        <w:rPr>
          <w:bCs/>
          <w:iCs/>
        </w:rPr>
        <w:t xml:space="preserve"> (</w:t>
      </w:r>
      <w:r w:rsidR="00002564">
        <w:rPr>
          <w:bCs/>
          <w:iCs/>
        </w:rPr>
        <w:t xml:space="preserve">šešiasdešimt </w:t>
      </w:r>
      <w:r w:rsidR="00992BB2">
        <w:rPr>
          <w:bCs/>
          <w:iCs/>
        </w:rPr>
        <w:t>penkis</w:t>
      </w:r>
      <w:r w:rsidR="00B1682C" w:rsidRPr="00B1682C">
        <w:rPr>
          <w:bCs/>
          <w:iCs/>
        </w:rPr>
        <w:t xml:space="preserve">) </w:t>
      </w:r>
      <w:r w:rsidR="00B1682C" w:rsidRPr="00B1682C">
        <w:t xml:space="preserve">slaptažodžius priėjimui prie </w:t>
      </w:r>
      <w:r w:rsidR="00002564" w:rsidRPr="00B1682C">
        <w:t>teisėkūros paieškos sistemos</w:t>
      </w:r>
      <w:r w:rsidR="00002564">
        <w:t xml:space="preserve">, </w:t>
      </w:r>
      <w:r w:rsidR="00B1682C" w:rsidRPr="00B1682C">
        <w:t>teisės aktų ir teismų praktikos:</w:t>
      </w:r>
    </w:p>
    <w:p w14:paraId="2E7DEEB2" w14:textId="0DE980CC" w:rsidR="00B1682C" w:rsidRPr="00B1682C" w:rsidRDefault="00EC691B" w:rsidP="00B1682C">
      <w:pPr>
        <w:numPr>
          <w:ilvl w:val="0"/>
          <w:numId w:val="11"/>
        </w:numPr>
        <w:tabs>
          <w:tab w:val="left" w:pos="310"/>
        </w:tabs>
        <w:spacing w:after="160"/>
        <w:ind w:left="35" w:firstLine="816"/>
        <w:jc w:val="both"/>
        <w:rPr>
          <w:rFonts w:eastAsia="Calibri"/>
          <w:szCs w:val="22"/>
          <w:lang w:eastAsia="ar-SA"/>
        </w:rPr>
      </w:pPr>
      <w:r w:rsidRPr="00EC691B">
        <w:t>Teisininkas PRO (Teisės aktai + Teismų praktika + Teisėkūra)</w:t>
      </w:r>
      <w:r>
        <w:rPr>
          <w:sz w:val="20"/>
          <w:szCs w:val="20"/>
        </w:rPr>
        <w:t xml:space="preserve"> </w:t>
      </w:r>
      <w:r w:rsidR="00B1682C" w:rsidRPr="00B1682C">
        <w:rPr>
          <w:rFonts w:eastAsia="Calibri"/>
          <w:szCs w:val="22"/>
          <w:lang w:eastAsia="ar-SA"/>
        </w:rPr>
        <w:t xml:space="preserve">– </w:t>
      </w:r>
      <w:r w:rsidR="00EE6EBE">
        <w:rPr>
          <w:rFonts w:eastAsia="Calibri"/>
          <w:szCs w:val="22"/>
          <w:lang w:eastAsia="ar-SA"/>
        </w:rPr>
        <w:t>4</w:t>
      </w:r>
      <w:r w:rsidR="00B1682C" w:rsidRPr="00B1682C">
        <w:rPr>
          <w:rFonts w:eastAsia="Calibri"/>
          <w:szCs w:val="22"/>
          <w:lang w:eastAsia="ar-SA"/>
        </w:rPr>
        <w:t xml:space="preserve"> vnt.</w:t>
      </w:r>
    </w:p>
    <w:p w14:paraId="303AE32E" w14:textId="4E96CEC1" w:rsidR="00B1682C" w:rsidRPr="00B1682C" w:rsidRDefault="00B1682C" w:rsidP="00B1682C">
      <w:pPr>
        <w:numPr>
          <w:ilvl w:val="0"/>
          <w:numId w:val="11"/>
        </w:numPr>
        <w:tabs>
          <w:tab w:val="left" w:pos="310"/>
        </w:tabs>
        <w:spacing w:after="160"/>
        <w:ind w:left="35" w:firstLine="816"/>
        <w:jc w:val="both"/>
        <w:rPr>
          <w:rFonts w:eastAsia="Calibri"/>
          <w:szCs w:val="22"/>
          <w:lang w:eastAsia="ar-SA"/>
        </w:rPr>
      </w:pPr>
      <w:r w:rsidRPr="00B1682C">
        <w:rPr>
          <w:rFonts w:eastAsia="Calibri"/>
          <w:szCs w:val="22"/>
          <w:lang w:eastAsia="ar-SA"/>
        </w:rPr>
        <w:t xml:space="preserve">Teisės aktai + teismų praktika  – </w:t>
      </w:r>
      <w:r w:rsidR="003E7222">
        <w:rPr>
          <w:rFonts w:eastAsia="Calibri"/>
          <w:szCs w:val="22"/>
          <w:lang w:eastAsia="ar-SA"/>
        </w:rPr>
        <w:t>1</w:t>
      </w:r>
      <w:r w:rsidR="0056402D">
        <w:rPr>
          <w:rFonts w:eastAsia="Calibri"/>
          <w:szCs w:val="22"/>
          <w:lang w:eastAsia="ar-SA"/>
        </w:rPr>
        <w:t>6</w:t>
      </w:r>
      <w:r w:rsidRPr="00B1682C">
        <w:rPr>
          <w:rFonts w:eastAsia="Calibri"/>
          <w:szCs w:val="22"/>
          <w:lang w:eastAsia="ar-SA"/>
        </w:rPr>
        <w:t xml:space="preserve"> vnt.</w:t>
      </w:r>
    </w:p>
    <w:p w14:paraId="10D73C1E" w14:textId="5E20E498" w:rsidR="00B1682C" w:rsidRPr="00992BB2" w:rsidRDefault="00B1682C" w:rsidP="00B1682C">
      <w:pPr>
        <w:numPr>
          <w:ilvl w:val="0"/>
          <w:numId w:val="11"/>
        </w:numPr>
        <w:spacing w:after="160"/>
        <w:ind w:left="0" w:firstLine="851"/>
        <w:jc w:val="both"/>
      </w:pPr>
      <w:r w:rsidRPr="00B1682C">
        <w:rPr>
          <w:rFonts w:eastAsia="Calibri"/>
          <w:szCs w:val="22"/>
          <w:lang w:eastAsia="ar-SA"/>
        </w:rPr>
        <w:t>Teis</w:t>
      </w:r>
      <w:r w:rsidR="0056402D">
        <w:rPr>
          <w:rFonts w:eastAsia="Calibri"/>
          <w:szCs w:val="22"/>
          <w:lang w:eastAsia="ar-SA"/>
        </w:rPr>
        <w:t>ės aktai</w:t>
      </w:r>
      <w:r w:rsidRPr="00B1682C">
        <w:rPr>
          <w:rFonts w:eastAsia="Calibri"/>
          <w:szCs w:val="22"/>
          <w:lang w:eastAsia="ar-SA"/>
        </w:rPr>
        <w:t xml:space="preserve"> – </w:t>
      </w:r>
      <w:r w:rsidR="0056402D">
        <w:rPr>
          <w:rFonts w:eastAsia="Calibri"/>
          <w:szCs w:val="22"/>
          <w:lang w:eastAsia="ar-SA"/>
        </w:rPr>
        <w:t>4</w:t>
      </w:r>
      <w:r w:rsidR="00992BB2">
        <w:rPr>
          <w:rFonts w:eastAsia="Calibri"/>
          <w:szCs w:val="22"/>
          <w:lang w:eastAsia="ar-SA"/>
        </w:rPr>
        <w:t xml:space="preserve">5 </w:t>
      </w:r>
      <w:r w:rsidR="00992BB2" w:rsidRPr="00992BB2">
        <w:rPr>
          <w:rFonts w:eastAsia="Calibri"/>
          <w:szCs w:val="22"/>
          <w:vertAlign w:val="superscript"/>
          <w:lang w:eastAsia="ar-SA"/>
        </w:rPr>
        <w:t>1</w:t>
      </w:r>
      <w:r w:rsidRPr="00B1682C">
        <w:rPr>
          <w:rFonts w:eastAsia="Calibri"/>
          <w:szCs w:val="22"/>
          <w:lang w:eastAsia="ar-SA"/>
        </w:rPr>
        <w:t xml:space="preserve"> vnt.</w:t>
      </w:r>
      <w:r w:rsidR="0051780F">
        <w:rPr>
          <w:rFonts w:eastAsia="Calibri"/>
          <w:szCs w:val="22"/>
          <w:lang w:eastAsia="ar-SA"/>
        </w:rPr>
        <w:t>;</w:t>
      </w:r>
    </w:p>
    <w:p w14:paraId="0F8BC769" w14:textId="632852C1" w:rsidR="00301E7C" w:rsidRDefault="00B1682C" w:rsidP="00301E7C">
      <w:pPr>
        <w:spacing w:line="360" w:lineRule="auto"/>
        <w:ind w:firstLine="709"/>
        <w:jc w:val="both"/>
      </w:pPr>
      <w:r w:rsidRPr="00B1682C">
        <w:t xml:space="preserve">1.2.2. </w:t>
      </w:r>
      <w:r w:rsidR="004206B7">
        <w:t>esant poreikiui, suteikti papildo</w:t>
      </w:r>
      <w:r w:rsidR="00754DE5">
        <w:t xml:space="preserve">mus prisijungimus prie duomenų bazių iki kol bus išnaudota maksimali sutarties vertė. </w:t>
      </w:r>
    </w:p>
    <w:p w14:paraId="4C32916B" w14:textId="27327EAF" w:rsidR="003035E7" w:rsidRDefault="003035E7" w:rsidP="00301E7C">
      <w:pPr>
        <w:spacing w:line="360" w:lineRule="auto"/>
        <w:ind w:firstLine="709"/>
        <w:jc w:val="both"/>
      </w:pPr>
      <w:r>
        <w:t>1.2.3. Paslaugos teikiamos 36 mėn</w:t>
      </w:r>
      <w:r w:rsidR="00163BDB">
        <w:t>.</w:t>
      </w:r>
      <w:r>
        <w:t xml:space="preserve">, nuo </w:t>
      </w:r>
      <w:r w:rsidRPr="001F4074">
        <w:rPr>
          <w:b/>
          <w:bCs/>
        </w:rPr>
        <w:t>202</w:t>
      </w:r>
      <w:r w:rsidR="0056402D" w:rsidRPr="001F4074">
        <w:rPr>
          <w:b/>
          <w:bCs/>
        </w:rPr>
        <w:t>5-04-27</w:t>
      </w:r>
      <w:r>
        <w:t xml:space="preserve"> </w:t>
      </w:r>
    </w:p>
    <w:p w14:paraId="07065935" w14:textId="57577192" w:rsidR="005B03E8" w:rsidRDefault="005B03E8" w:rsidP="005B03E8">
      <w:pPr>
        <w:spacing w:line="360" w:lineRule="auto"/>
        <w:jc w:val="both"/>
      </w:pPr>
      <w:r>
        <w:t xml:space="preserve">             1.2.</w:t>
      </w:r>
      <w:r w:rsidR="00754744">
        <w:t>4</w:t>
      </w:r>
      <w:r>
        <w:t>. konsultuoti  telefonu, el. paštu visais su teisės aktų ir teismų praktikos paieškos sistemos naudojimu susijusiais klausimais;</w:t>
      </w:r>
    </w:p>
    <w:p w14:paraId="1998F550" w14:textId="13E96175" w:rsidR="005B03E8" w:rsidRDefault="005B03E8" w:rsidP="005B03E8">
      <w:pPr>
        <w:spacing w:line="360" w:lineRule="auto"/>
        <w:jc w:val="both"/>
      </w:pPr>
      <w:r>
        <w:t xml:space="preserve">             1.2.</w:t>
      </w:r>
      <w:r w:rsidR="00754744">
        <w:t>5</w:t>
      </w:r>
      <w:r>
        <w:t>. atnaujinti teisės aktų ir teismų praktikos paieškos sistemos duomenų bazę naujais nutarčių, konsultacijų, apžvalgų, nutarimų ir kitų teisės aktų tekstais, kiekvieną darbo dieną;</w:t>
      </w:r>
    </w:p>
    <w:p w14:paraId="1C07B43D" w14:textId="439B5AE2" w:rsidR="005B03E8" w:rsidRDefault="005B03E8" w:rsidP="005B03E8">
      <w:pPr>
        <w:spacing w:line="360" w:lineRule="auto"/>
        <w:jc w:val="both"/>
      </w:pPr>
      <w:r>
        <w:t xml:space="preserve">             1.2.</w:t>
      </w:r>
      <w:r w:rsidR="00754744">
        <w:t>6</w:t>
      </w:r>
      <w:r>
        <w:t>. per  1 darbo dieną savo lėšomis pašalinti Kliento pastebėtus sutrikimus bei klaidas teisinės informacijos paieškos sistemos duomenų bazėje, jeigu dėl jų Klientas negali naudotis duomenų baze, ir jeigu šie trūkumai atsirado dėl Paslaugų teikėjo kaltės</w:t>
      </w:r>
      <w:r w:rsidR="00AD0F06">
        <w:t>;</w:t>
      </w:r>
    </w:p>
    <w:p w14:paraId="6E9A4825" w14:textId="5970F52F" w:rsidR="005B03E8" w:rsidRDefault="005B03E8" w:rsidP="005B03E8">
      <w:pPr>
        <w:spacing w:line="360" w:lineRule="auto"/>
        <w:jc w:val="both"/>
      </w:pPr>
      <w:r>
        <w:t xml:space="preserve">            1.2.</w:t>
      </w:r>
      <w:r w:rsidR="00754744">
        <w:t>7</w:t>
      </w:r>
      <w:r>
        <w:t>. teikti informaciją apie Paslaugų teikimą: abonentų (slaptažodžius), naudojimo statistiką;</w:t>
      </w:r>
    </w:p>
    <w:p w14:paraId="189BD65A" w14:textId="5003C5F8" w:rsidR="005B03E8" w:rsidRDefault="005B03E8" w:rsidP="005B03E8">
      <w:pPr>
        <w:spacing w:line="360" w:lineRule="auto"/>
        <w:jc w:val="both"/>
      </w:pPr>
      <w:r>
        <w:t xml:space="preserve">            1.2.</w:t>
      </w:r>
      <w:r w:rsidR="00754744">
        <w:t>8</w:t>
      </w:r>
      <w:r>
        <w:t>. užtikrinti gautos (valdomos) informacijos konfidencialumą ir apsaugą.</w:t>
      </w:r>
    </w:p>
    <w:p w14:paraId="0AA85DC6" w14:textId="77777777" w:rsidR="00992BB2" w:rsidRDefault="007A56AB" w:rsidP="005B03E8">
      <w:pPr>
        <w:spacing w:line="360" w:lineRule="auto"/>
        <w:jc w:val="both"/>
        <w:rPr>
          <w:bCs/>
        </w:rPr>
      </w:pPr>
      <w:r>
        <w:t xml:space="preserve">            </w:t>
      </w:r>
      <w:r w:rsidR="00E626F2">
        <w:t>1.2.</w:t>
      </w:r>
      <w:r w:rsidR="00754744">
        <w:t>9</w:t>
      </w:r>
      <w:r w:rsidR="00E626F2">
        <w:t xml:space="preserve">. </w:t>
      </w:r>
      <w:r w:rsidR="006B0E81">
        <w:rPr>
          <w:bCs/>
        </w:rPr>
        <w:t>a</w:t>
      </w:r>
      <w:r w:rsidR="006B0E81" w:rsidRPr="0000026C">
        <w:rPr>
          <w:bCs/>
        </w:rPr>
        <w:t xml:space="preserve">tliekamas žaliasis pirkimas vadovaujantis Aplinkos apsaugos kriterijų taikymo, vykdant žaliuosius pirkimus tvarkos aprašo, patvirtinto Lietuvos Respublikos aplinkos ministro 2011 m. birželio 28 d. įsakymu Nr. D1-508 „Dėl Aplinkos apsaugos kriterijų taikymo, vykdant žaliuosius </w:t>
      </w:r>
      <w:r w:rsidR="006B0E81" w:rsidRPr="0000026C">
        <w:rPr>
          <w:bCs/>
        </w:rPr>
        <w:lastRenderedPageBreak/>
        <w:t xml:space="preserve">pirkimus, tvarkos aprašo patvirtinimo“,  4.4.3 papunkčiu, t. y. perkamos tik nematerialaus pobūdžio (intelektinės) paslaugos, nesusijusios su materialaus objekto sukūrimu, kurių teikimo metu nėra </w:t>
      </w:r>
    </w:p>
    <w:p w14:paraId="3D983BD0" w14:textId="4AED3F76" w:rsidR="00593806" w:rsidRDefault="006B0E81" w:rsidP="005B03E8">
      <w:pPr>
        <w:spacing w:line="360" w:lineRule="auto"/>
        <w:jc w:val="both"/>
        <w:rPr>
          <w:b/>
          <w:bCs/>
        </w:rPr>
      </w:pPr>
      <w:r w:rsidRPr="0000026C">
        <w:rPr>
          <w:bCs/>
        </w:rPr>
        <w:t>numatomas reikšmingas neigiamas poveikis aplinkai, nesukuriamas taršos šaltinis ir negeneruojamos atliekos</w:t>
      </w:r>
      <w:r w:rsidR="009116FE">
        <w:rPr>
          <w:bCs/>
        </w:rPr>
        <w:t>.</w:t>
      </w:r>
      <w:r w:rsidR="00EF01E1">
        <w:t xml:space="preserve">         </w:t>
      </w:r>
    </w:p>
    <w:p w14:paraId="013671DF" w14:textId="353A2E11" w:rsidR="00EF01E1" w:rsidRDefault="00EF01E1" w:rsidP="005B03E8">
      <w:pPr>
        <w:spacing w:line="360" w:lineRule="auto"/>
        <w:jc w:val="both"/>
        <w:rPr>
          <w:b/>
          <w:bCs/>
        </w:rPr>
      </w:pPr>
      <w:r w:rsidRPr="00EF01E1">
        <w:rPr>
          <w:b/>
          <w:bCs/>
        </w:rPr>
        <w:t>1.3. Reikalavimai paslaugoms</w:t>
      </w:r>
      <w:r w:rsidR="009B56DD">
        <w:rPr>
          <w:b/>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6945"/>
      </w:tblGrid>
      <w:tr w:rsidR="007F2B8C" w:rsidRPr="00EF01E1" w14:paraId="33320881" w14:textId="77777777" w:rsidTr="00853C73">
        <w:trPr>
          <w:trHeight w:val="735"/>
        </w:trPr>
        <w:tc>
          <w:tcPr>
            <w:tcW w:w="993" w:type="dxa"/>
            <w:tcBorders>
              <w:bottom w:val="single" w:sz="4" w:space="0" w:color="auto"/>
            </w:tcBorders>
            <w:vAlign w:val="center"/>
          </w:tcPr>
          <w:p w14:paraId="257B3320" w14:textId="77777777" w:rsidR="007F2B8C" w:rsidRDefault="007F2B8C" w:rsidP="007F2B8C">
            <w:pPr>
              <w:spacing w:line="276" w:lineRule="auto"/>
              <w:jc w:val="center"/>
              <w:rPr>
                <w:b/>
              </w:rPr>
            </w:pPr>
            <w:r>
              <w:rPr>
                <w:b/>
              </w:rPr>
              <w:t>Eil.</w:t>
            </w:r>
          </w:p>
          <w:p w14:paraId="2F95E3F4" w14:textId="0680B43C" w:rsidR="007F2B8C" w:rsidRPr="00EF01E1" w:rsidRDefault="007F2B8C" w:rsidP="007F2B8C">
            <w:pPr>
              <w:spacing w:line="276" w:lineRule="auto"/>
              <w:jc w:val="center"/>
              <w:rPr>
                <w:b/>
              </w:rPr>
            </w:pPr>
            <w:r>
              <w:rPr>
                <w:b/>
              </w:rPr>
              <w:t>Nr.</w:t>
            </w:r>
          </w:p>
        </w:tc>
        <w:tc>
          <w:tcPr>
            <w:tcW w:w="1843" w:type="dxa"/>
            <w:tcBorders>
              <w:bottom w:val="single" w:sz="4" w:space="0" w:color="auto"/>
            </w:tcBorders>
            <w:vAlign w:val="center"/>
          </w:tcPr>
          <w:p w14:paraId="41BAA4CD" w14:textId="1AAB101D" w:rsidR="007F2B8C" w:rsidRPr="00EF01E1" w:rsidRDefault="007F2B8C" w:rsidP="00B96057">
            <w:pPr>
              <w:spacing w:line="276" w:lineRule="auto"/>
              <w:jc w:val="center"/>
              <w:rPr>
                <w:b/>
              </w:rPr>
            </w:pPr>
            <w:r w:rsidRPr="00EF01E1">
              <w:rPr>
                <w:b/>
              </w:rPr>
              <w:t>Rodiklis</w:t>
            </w:r>
          </w:p>
        </w:tc>
        <w:tc>
          <w:tcPr>
            <w:tcW w:w="6945" w:type="dxa"/>
            <w:vAlign w:val="center"/>
          </w:tcPr>
          <w:p w14:paraId="30511F7F" w14:textId="77777777" w:rsidR="007F2B8C" w:rsidRPr="00EF01E1" w:rsidRDefault="007F2B8C" w:rsidP="00B96057">
            <w:pPr>
              <w:spacing w:line="276" w:lineRule="auto"/>
              <w:jc w:val="center"/>
              <w:rPr>
                <w:b/>
              </w:rPr>
            </w:pPr>
            <w:r w:rsidRPr="00EF01E1">
              <w:rPr>
                <w:b/>
              </w:rPr>
              <w:t>Reikalavimas rodiklio sudėčiai ir apimčiai</w:t>
            </w:r>
          </w:p>
        </w:tc>
      </w:tr>
      <w:tr w:rsidR="007F2B8C" w:rsidRPr="00DA73AB" w14:paraId="4E1B0461" w14:textId="77777777" w:rsidTr="00853C73">
        <w:tc>
          <w:tcPr>
            <w:tcW w:w="993" w:type="dxa"/>
            <w:tcBorders>
              <w:bottom w:val="single" w:sz="4" w:space="0" w:color="auto"/>
            </w:tcBorders>
          </w:tcPr>
          <w:p w14:paraId="4DAB4F43" w14:textId="7D05845B" w:rsidR="007F2B8C" w:rsidRPr="00DA73AB" w:rsidRDefault="007F2B8C" w:rsidP="007F2B8C">
            <w:pPr>
              <w:spacing w:line="276" w:lineRule="auto"/>
              <w:jc w:val="center"/>
            </w:pPr>
            <w:r w:rsidRPr="00DA73AB">
              <w:t>1.</w:t>
            </w:r>
            <w:r w:rsidR="00F55B52" w:rsidRPr="00DA73AB">
              <w:t>3.1.</w:t>
            </w:r>
          </w:p>
        </w:tc>
        <w:tc>
          <w:tcPr>
            <w:tcW w:w="1843" w:type="dxa"/>
            <w:tcBorders>
              <w:bottom w:val="single" w:sz="4" w:space="0" w:color="auto"/>
            </w:tcBorders>
          </w:tcPr>
          <w:p w14:paraId="217D0DA3" w14:textId="300F1527" w:rsidR="007F2B8C" w:rsidRPr="00DA73AB" w:rsidRDefault="007F2B8C" w:rsidP="00B96057">
            <w:pPr>
              <w:spacing w:line="276" w:lineRule="auto"/>
              <w:jc w:val="both"/>
            </w:pPr>
            <w:r w:rsidRPr="00DA73AB">
              <w:t>Lietuvos Respublikos teisės aktų paieškos posistemė</w:t>
            </w:r>
          </w:p>
        </w:tc>
        <w:tc>
          <w:tcPr>
            <w:tcW w:w="6945" w:type="dxa"/>
          </w:tcPr>
          <w:p w14:paraId="5580F8B6" w14:textId="3B11C5B7" w:rsidR="007F2B8C" w:rsidRPr="00DA73AB" w:rsidRDefault="007F2B8C" w:rsidP="00B96057">
            <w:pPr>
              <w:spacing w:line="276" w:lineRule="auto"/>
              <w:jc w:val="both"/>
            </w:pPr>
            <w:r w:rsidRPr="00DA73AB">
              <w:t xml:space="preserve">Lietuvos Respublikos teisės aktų paieškos posistemėje turi būti skelbiami tarpusavyje ryšiais susieti aktualizuoti teisės aktai: </w:t>
            </w:r>
          </w:p>
          <w:p w14:paraId="4FD2376E" w14:textId="77777777" w:rsidR="007F2B8C" w:rsidRPr="00DA73AB" w:rsidRDefault="007F2B8C" w:rsidP="00B96057">
            <w:pPr>
              <w:numPr>
                <w:ilvl w:val="0"/>
                <w:numId w:val="8"/>
              </w:numPr>
              <w:spacing w:line="276" w:lineRule="auto"/>
              <w:jc w:val="both"/>
            </w:pPr>
            <w:r w:rsidRPr="00DA73AB">
              <w:t>Lietuvos Respublikos Seimo;</w:t>
            </w:r>
          </w:p>
          <w:p w14:paraId="4EA56495" w14:textId="77777777" w:rsidR="007F2B8C" w:rsidRPr="00DA73AB" w:rsidRDefault="007F2B8C" w:rsidP="00B96057">
            <w:pPr>
              <w:numPr>
                <w:ilvl w:val="0"/>
                <w:numId w:val="8"/>
              </w:numPr>
              <w:spacing w:line="276" w:lineRule="auto"/>
              <w:jc w:val="both"/>
            </w:pPr>
            <w:r w:rsidRPr="00DA73AB">
              <w:t>Lietuvos Respublikos Vyriausybės;</w:t>
            </w:r>
          </w:p>
          <w:p w14:paraId="3A107801" w14:textId="77777777" w:rsidR="007F2B8C" w:rsidRPr="00DA73AB" w:rsidRDefault="007F2B8C" w:rsidP="00B96057">
            <w:pPr>
              <w:numPr>
                <w:ilvl w:val="0"/>
                <w:numId w:val="8"/>
              </w:numPr>
              <w:spacing w:line="276" w:lineRule="auto"/>
              <w:jc w:val="both"/>
            </w:pPr>
            <w:r w:rsidRPr="00DA73AB">
              <w:t>kitų institucijų teisės aktų tekstai, skelbti leidiniuose „Valstybės žinios“, „Informaciniai pranešimai“.</w:t>
            </w:r>
          </w:p>
          <w:p w14:paraId="24D889F8" w14:textId="77777777" w:rsidR="007F2B8C" w:rsidRPr="00DA73AB" w:rsidRDefault="007F2B8C" w:rsidP="00B96057">
            <w:pPr>
              <w:spacing w:line="276" w:lineRule="auto"/>
              <w:jc w:val="both"/>
            </w:pPr>
          </w:p>
          <w:p w14:paraId="2231AD23" w14:textId="77777777" w:rsidR="007F2B8C" w:rsidRPr="00DA73AB" w:rsidRDefault="007F2B8C" w:rsidP="00B96057">
            <w:pPr>
              <w:spacing w:line="276" w:lineRule="auto"/>
              <w:jc w:val="both"/>
            </w:pPr>
            <w:r w:rsidRPr="00DA73AB">
              <w:t>Kiti aktualizuoti Lietuvos Respublikos institucijų dokumentai, neskelbti oficialiuose leidiniuose:</w:t>
            </w:r>
          </w:p>
          <w:p w14:paraId="66CBDA79" w14:textId="77777777" w:rsidR="007F2B8C" w:rsidRPr="00DA73AB" w:rsidRDefault="007F2B8C" w:rsidP="00B96057">
            <w:pPr>
              <w:numPr>
                <w:ilvl w:val="0"/>
                <w:numId w:val="8"/>
              </w:numPr>
              <w:spacing w:line="276" w:lineRule="auto"/>
              <w:jc w:val="both"/>
            </w:pPr>
            <w:r w:rsidRPr="00DA73AB">
              <w:t>įskaitant, bet neapsiribojant: Valstybinės kainų ir energetikos kontrolės komisijos, Policijos departamento, Teisėjų tarybos, Turto vertinimo ir priežiūros tarnybos, Valstybinė mokesčių inspekcijos ir kitų įstaigų;</w:t>
            </w:r>
          </w:p>
          <w:p w14:paraId="35894E17" w14:textId="77777777" w:rsidR="007F2B8C" w:rsidRPr="00DA73AB" w:rsidRDefault="007F2B8C" w:rsidP="00B96057">
            <w:pPr>
              <w:numPr>
                <w:ilvl w:val="0"/>
                <w:numId w:val="8"/>
              </w:numPr>
              <w:spacing w:line="276" w:lineRule="auto"/>
              <w:jc w:val="both"/>
            </w:pPr>
            <w:r w:rsidRPr="00DA73AB">
              <w:t>Valstybinės mokesčių inspekcijos komentarai;</w:t>
            </w:r>
          </w:p>
          <w:p w14:paraId="6F85A50A" w14:textId="77777777" w:rsidR="007F2B8C" w:rsidRPr="00DA73AB" w:rsidRDefault="007F2B8C" w:rsidP="00B96057">
            <w:pPr>
              <w:numPr>
                <w:ilvl w:val="0"/>
                <w:numId w:val="8"/>
              </w:numPr>
              <w:spacing w:line="276" w:lineRule="auto"/>
              <w:jc w:val="both"/>
            </w:pPr>
            <w:r w:rsidRPr="00DA73AB">
              <w:t>aktualizuoti valstybinių institucijų teisės aktai;</w:t>
            </w:r>
          </w:p>
          <w:p w14:paraId="751964EB" w14:textId="77777777" w:rsidR="007F2B8C" w:rsidRPr="00DA73AB" w:rsidRDefault="007F2B8C" w:rsidP="00B96057">
            <w:pPr>
              <w:numPr>
                <w:ilvl w:val="0"/>
                <w:numId w:val="8"/>
              </w:numPr>
              <w:spacing w:line="276" w:lineRule="auto"/>
              <w:jc w:val="both"/>
            </w:pPr>
            <w:r w:rsidRPr="00DA73AB">
              <w:t>kolegialių institucijų dokumentai.</w:t>
            </w:r>
          </w:p>
          <w:p w14:paraId="6A4187F9" w14:textId="77777777" w:rsidR="007F2B8C" w:rsidRPr="00DA73AB" w:rsidRDefault="007F2B8C" w:rsidP="00B96057">
            <w:pPr>
              <w:spacing w:line="276" w:lineRule="auto"/>
              <w:jc w:val="both"/>
            </w:pPr>
          </w:p>
          <w:p w14:paraId="6F0A5E5B" w14:textId="729D3740" w:rsidR="007F2B8C" w:rsidRPr="00DA73AB" w:rsidRDefault="007F2B8C" w:rsidP="00B96057">
            <w:pPr>
              <w:spacing w:line="276" w:lineRule="auto"/>
              <w:jc w:val="both"/>
            </w:pPr>
            <w:r w:rsidRPr="00DA73AB">
              <w:t xml:space="preserve">Paieškos sistemoje turi būti </w:t>
            </w:r>
            <w:r w:rsidR="004D25D5" w:rsidRPr="00DA73AB">
              <w:t>suvestinės teisės aktų, įskaitant poįstatyminius teisės aktus, redakcijos: galiojančios, tarpinės, įsigaliosiančios, netekusios galios</w:t>
            </w:r>
            <w:r w:rsidRPr="00DA73AB">
              <w:t xml:space="preserve">. </w:t>
            </w:r>
          </w:p>
          <w:p w14:paraId="7BD2AF68" w14:textId="77777777" w:rsidR="007F2B8C" w:rsidRPr="00DA73AB" w:rsidRDefault="007F2B8C" w:rsidP="00B96057">
            <w:pPr>
              <w:spacing w:line="276" w:lineRule="auto"/>
              <w:jc w:val="both"/>
            </w:pPr>
          </w:p>
          <w:p w14:paraId="5CA02DC7" w14:textId="6B4A24F6" w:rsidR="007F2B8C" w:rsidRPr="00DA73AB" w:rsidRDefault="007F2B8C" w:rsidP="00B96057">
            <w:pPr>
              <w:spacing w:line="276" w:lineRule="auto"/>
              <w:jc w:val="both"/>
            </w:pPr>
            <w:r w:rsidRPr="00DA73AB">
              <w:t xml:space="preserve">Turi būti </w:t>
            </w:r>
            <w:r w:rsidR="004D25D5" w:rsidRPr="00DA73AB">
              <w:t>galimybė lyginant redakcijas matyti ir prenumeruoti viso teisės akto ar tik konkretaus straipsnio pasikeitimus</w:t>
            </w:r>
            <w:r w:rsidRPr="00DA73AB">
              <w:t>.</w:t>
            </w:r>
          </w:p>
          <w:p w14:paraId="08091505" w14:textId="77777777" w:rsidR="007F2B8C" w:rsidRPr="00DA73AB" w:rsidRDefault="007F2B8C" w:rsidP="00B96057">
            <w:pPr>
              <w:spacing w:line="276" w:lineRule="auto"/>
              <w:jc w:val="both"/>
            </w:pPr>
          </w:p>
          <w:p w14:paraId="13F58C7B" w14:textId="1A55DE40" w:rsidR="007F2B8C" w:rsidRPr="00DA73AB" w:rsidRDefault="007F2B8C" w:rsidP="00770D0B">
            <w:pPr>
              <w:spacing w:line="276" w:lineRule="auto"/>
              <w:jc w:val="both"/>
            </w:pPr>
            <w:r w:rsidRPr="00DA73AB">
              <w:t xml:space="preserve">Turi būti </w:t>
            </w:r>
            <w:r w:rsidRPr="00DA73AB">
              <w:rPr>
                <w:lang w:bidi="lt-LT"/>
              </w:rPr>
              <w:t>sąsajos su E</w:t>
            </w:r>
            <w:r w:rsidR="004D25D5" w:rsidRPr="00DA73AB">
              <w:rPr>
                <w:lang w:bidi="lt-LT"/>
              </w:rPr>
              <w:t>uropos Sąjungos</w:t>
            </w:r>
            <w:r w:rsidRPr="00DA73AB">
              <w:rPr>
                <w:lang w:bidi="lt-LT"/>
              </w:rPr>
              <w:t xml:space="preserve"> teisės aktų posistemėje esančiais teisės aktais susijusiais su L</w:t>
            </w:r>
            <w:r w:rsidR="004D25D5" w:rsidRPr="00DA73AB">
              <w:rPr>
                <w:lang w:bidi="lt-LT"/>
              </w:rPr>
              <w:t>ietuvos Respublikos</w:t>
            </w:r>
            <w:r w:rsidRPr="00DA73AB">
              <w:rPr>
                <w:lang w:bidi="lt-LT"/>
              </w:rPr>
              <w:t xml:space="preserve"> teisės aktais.</w:t>
            </w:r>
          </w:p>
        </w:tc>
      </w:tr>
      <w:tr w:rsidR="007F2B8C" w:rsidRPr="00EF01E1" w14:paraId="66D1BEED" w14:textId="77777777" w:rsidTr="00853C73">
        <w:trPr>
          <w:trHeight w:val="6061"/>
        </w:trPr>
        <w:tc>
          <w:tcPr>
            <w:tcW w:w="993" w:type="dxa"/>
            <w:tcBorders>
              <w:top w:val="single" w:sz="4" w:space="0" w:color="auto"/>
            </w:tcBorders>
          </w:tcPr>
          <w:p w14:paraId="3D6ED0E2" w14:textId="7581ACA3" w:rsidR="007F2B8C" w:rsidRPr="00770D0B" w:rsidRDefault="00F55B52" w:rsidP="007F2B8C">
            <w:pPr>
              <w:spacing w:line="276" w:lineRule="auto"/>
              <w:jc w:val="center"/>
            </w:pPr>
            <w:r>
              <w:lastRenderedPageBreak/>
              <w:t>1.3.</w:t>
            </w:r>
            <w:r w:rsidR="00927B76">
              <w:t>2.</w:t>
            </w:r>
          </w:p>
        </w:tc>
        <w:tc>
          <w:tcPr>
            <w:tcW w:w="1843" w:type="dxa"/>
            <w:tcBorders>
              <w:top w:val="single" w:sz="4" w:space="0" w:color="auto"/>
            </w:tcBorders>
          </w:tcPr>
          <w:p w14:paraId="2FBE8DD1" w14:textId="111DC081" w:rsidR="007F2B8C" w:rsidRPr="00EF01E1" w:rsidRDefault="007F2B8C" w:rsidP="00B96057">
            <w:pPr>
              <w:spacing w:line="276" w:lineRule="auto"/>
              <w:jc w:val="both"/>
            </w:pPr>
            <w:r w:rsidRPr="00770D0B">
              <w:t>Lietuvos Respublikos teismų praktikos paieškos posistemė</w:t>
            </w:r>
          </w:p>
        </w:tc>
        <w:tc>
          <w:tcPr>
            <w:tcW w:w="6945" w:type="dxa"/>
          </w:tcPr>
          <w:p w14:paraId="543D250F" w14:textId="2B68175B" w:rsidR="007F2B8C" w:rsidRPr="00A421F3" w:rsidRDefault="007F2B8C" w:rsidP="00B96057">
            <w:pPr>
              <w:spacing w:line="276" w:lineRule="auto"/>
              <w:jc w:val="both"/>
            </w:pPr>
            <w:r w:rsidRPr="00A421F3">
              <w:t>Lietuvos Respublikos teismų praktikos paieškos posistemė</w:t>
            </w:r>
            <w:r>
              <w:t xml:space="preserve">je </w:t>
            </w:r>
            <w:r w:rsidRPr="00A421F3">
              <w:t>turi būti skelbiami teismų dokumentai:</w:t>
            </w:r>
          </w:p>
          <w:p w14:paraId="48C383FE" w14:textId="77777777" w:rsidR="007F2B8C" w:rsidRPr="00A421F3" w:rsidRDefault="007F2B8C" w:rsidP="00B96057">
            <w:pPr>
              <w:numPr>
                <w:ilvl w:val="0"/>
                <w:numId w:val="8"/>
              </w:numPr>
              <w:spacing w:line="276" w:lineRule="auto"/>
              <w:jc w:val="both"/>
            </w:pPr>
            <w:r w:rsidRPr="00A421F3">
              <w:t>Lietuvos Respublikos Konstitucinio Teismo nutarimai, sprendimai, išvados ir prašymai;</w:t>
            </w:r>
          </w:p>
          <w:p w14:paraId="0FAB956C" w14:textId="77777777" w:rsidR="007F2B8C" w:rsidRPr="00A421F3" w:rsidRDefault="007F2B8C" w:rsidP="00B96057">
            <w:pPr>
              <w:numPr>
                <w:ilvl w:val="0"/>
                <w:numId w:val="8"/>
              </w:numPr>
              <w:spacing w:line="276" w:lineRule="auto"/>
              <w:jc w:val="both"/>
            </w:pPr>
            <w:r w:rsidRPr="00A421F3">
              <w:t>Lietuvos Aukščiausiojo Teismo aprobuota (publikuota) ir neaprobuota teismų praktika;</w:t>
            </w:r>
          </w:p>
          <w:p w14:paraId="44900429" w14:textId="77777777" w:rsidR="007F2B8C" w:rsidRPr="00A421F3" w:rsidRDefault="007F2B8C" w:rsidP="00B96057">
            <w:pPr>
              <w:numPr>
                <w:ilvl w:val="0"/>
                <w:numId w:val="8"/>
              </w:numPr>
              <w:spacing w:line="276" w:lineRule="auto"/>
              <w:jc w:val="both"/>
            </w:pPr>
            <w:r w:rsidRPr="00A421F3">
              <w:t>Lietuvos Apeliacinio teismo praktika;</w:t>
            </w:r>
          </w:p>
          <w:p w14:paraId="63FC6E03" w14:textId="77777777" w:rsidR="007F2B8C" w:rsidRPr="00A421F3" w:rsidRDefault="007F2B8C" w:rsidP="00B96057">
            <w:pPr>
              <w:numPr>
                <w:ilvl w:val="0"/>
                <w:numId w:val="8"/>
              </w:numPr>
              <w:spacing w:line="276" w:lineRule="auto"/>
              <w:jc w:val="both"/>
            </w:pPr>
            <w:r w:rsidRPr="00A421F3">
              <w:t>Lietuvos Vyriausiojo administracinio teismo aprobuota ir neaprobuota praktika;</w:t>
            </w:r>
          </w:p>
          <w:p w14:paraId="6615501D" w14:textId="77777777" w:rsidR="007F2B8C" w:rsidRPr="00A421F3" w:rsidRDefault="007F2B8C" w:rsidP="00B96057">
            <w:pPr>
              <w:numPr>
                <w:ilvl w:val="0"/>
                <w:numId w:val="8"/>
              </w:numPr>
              <w:spacing w:line="276" w:lineRule="auto"/>
              <w:jc w:val="both"/>
            </w:pPr>
            <w:r w:rsidRPr="00A421F3">
              <w:t>Vilniaus, Kauno, Klaipėdos, Šiaulių, Panevėžio apygardų ir apygardų administracinių teismų praktika;</w:t>
            </w:r>
          </w:p>
          <w:p w14:paraId="5AAF5F5F" w14:textId="77777777" w:rsidR="007F2B8C" w:rsidRPr="00A421F3" w:rsidRDefault="007F2B8C" w:rsidP="00B96057">
            <w:pPr>
              <w:numPr>
                <w:ilvl w:val="0"/>
                <w:numId w:val="8"/>
              </w:numPr>
              <w:spacing w:line="276" w:lineRule="auto"/>
              <w:jc w:val="both"/>
            </w:pPr>
            <w:r w:rsidRPr="00A421F3">
              <w:t>Lietuvos apylinkių teismų praktika;</w:t>
            </w:r>
          </w:p>
          <w:p w14:paraId="14EA9C80" w14:textId="77777777" w:rsidR="007F2B8C" w:rsidRPr="00A421F3" w:rsidRDefault="007F2B8C" w:rsidP="00B96057">
            <w:pPr>
              <w:numPr>
                <w:ilvl w:val="0"/>
                <w:numId w:val="8"/>
              </w:numPr>
              <w:spacing w:line="276" w:lineRule="auto"/>
              <w:jc w:val="both"/>
            </w:pPr>
            <w:r w:rsidRPr="00A421F3">
              <w:t>Vyriausiosios administracinių ginčų komisijos, Konkurencijos tarybos, Seimo kontrolierių įstaigos, Vyriausiosios tarnybinės etikos komisijos, Mokestinių ginčų komisijos, Generalinės prokuratūros, Valstybinės vartotojų teisių apsaugos tarnybos, Viešųjų pirkimų tarnybos viešai skelbiami dokumentai;</w:t>
            </w:r>
          </w:p>
          <w:p w14:paraId="50D83069" w14:textId="77777777" w:rsidR="007F2B8C" w:rsidRDefault="007F2B8C" w:rsidP="00230175">
            <w:pPr>
              <w:numPr>
                <w:ilvl w:val="0"/>
                <w:numId w:val="8"/>
              </w:numPr>
              <w:spacing w:line="276" w:lineRule="auto"/>
              <w:jc w:val="both"/>
            </w:pPr>
            <w:r w:rsidRPr="00A421F3">
              <w:t>Europos žmogaus teisių teismo sprendimai bylose prieš Lietuvą ir sprendimų apžvalgos.</w:t>
            </w:r>
          </w:p>
          <w:p w14:paraId="3C536836" w14:textId="4C08404C" w:rsidR="007622A2" w:rsidRPr="00EF01E1" w:rsidRDefault="007622A2" w:rsidP="007622A2">
            <w:pPr>
              <w:spacing w:line="276" w:lineRule="auto"/>
              <w:jc w:val="both"/>
            </w:pPr>
            <w:r w:rsidRPr="007622A2">
              <w:t>Lietuvos Respublikos rinktinėje teismų praktikos paieškos posistemėje turi būti skelbiamos susistemintos esminės citatos iš aukščiausiųjų teismų išaiškinimų.</w:t>
            </w:r>
          </w:p>
        </w:tc>
      </w:tr>
      <w:tr w:rsidR="007F2B8C" w:rsidRPr="00EF01E1" w14:paraId="7968866F" w14:textId="77777777" w:rsidTr="00853C73">
        <w:tc>
          <w:tcPr>
            <w:tcW w:w="993" w:type="dxa"/>
          </w:tcPr>
          <w:p w14:paraId="2C60C6CB" w14:textId="60FBFFAA" w:rsidR="007F2B8C" w:rsidRDefault="00F55B52" w:rsidP="007F2B8C">
            <w:pPr>
              <w:spacing w:line="276" w:lineRule="auto"/>
              <w:jc w:val="center"/>
            </w:pPr>
            <w:r>
              <w:t>1.3.</w:t>
            </w:r>
            <w:r w:rsidR="007622A2">
              <w:t>3</w:t>
            </w:r>
            <w:r w:rsidR="00927B76">
              <w:t>.</w:t>
            </w:r>
          </w:p>
        </w:tc>
        <w:tc>
          <w:tcPr>
            <w:tcW w:w="1843" w:type="dxa"/>
          </w:tcPr>
          <w:p w14:paraId="795B21AF" w14:textId="418BD46A" w:rsidR="007F2B8C" w:rsidRPr="00EF01E1" w:rsidRDefault="007F2B8C" w:rsidP="00B96057">
            <w:pPr>
              <w:spacing w:line="276" w:lineRule="auto"/>
              <w:jc w:val="both"/>
            </w:pPr>
            <w:r>
              <w:t>Teisėkūros posistemė</w:t>
            </w:r>
          </w:p>
        </w:tc>
        <w:tc>
          <w:tcPr>
            <w:tcW w:w="6945" w:type="dxa"/>
          </w:tcPr>
          <w:p w14:paraId="77ABA88F" w14:textId="0222B430" w:rsidR="007F2B8C" w:rsidRDefault="007F2B8C" w:rsidP="00B96057">
            <w:pPr>
              <w:pStyle w:val="Default"/>
              <w:spacing w:line="276" w:lineRule="auto"/>
              <w:rPr>
                <w:sz w:val="22"/>
                <w:szCs w:val="22"/>
              </w:rPr>
            </w:pPr>
            <w:r>
              <w:t>Teisėkūros posistemėje į</w:t>
            </w:r>
            <w:r>
              <w:rPr>
                <w:sz w:val="22"/>
                <w:szCs w:val="22"/>
              </w:rPr>
              <w:t xml:space="preserve">statymų parengiamoji medžiaga </w:t>
            </w:r>
            <w:r w:rsidR="00230175">
              <w:t>turi būti</w:t>
            </w:r>
            <w:r w:rsidR="00230175">
              <w:rPr>
                <w:sz w:val="22"/>
                <w:szCs w:val="22"/>
              </w:rPr>
              <w:t xml:space="preserve"> </w:t>
            </w:r>
            <w:r>
              <w:rPr>
                <w:sz w:val="22"/>
                <w:szCs w:val="22"/>
              </w:rPr>
              <w:t xml:space="preserve">susieta su konkrečiu projektu: </w:t>
            </w:r>
          </w:p>
          <w:p w14:paraId="6EF46513" w14:textId="02B163BC" w:rsidR="007F2B8C" w:rsidRDefault="00230175" w:rsidP="00B96057">
            <w:pPr>
              <w:pStyle w:val="Default"/>
              <w:numPr>
                <w:ilvl w:val="0"/>
                <w:numId w:val="8"/>
              </w:numPr>
              <w:spacing w:line="276" w:lineRule="auto"/>
              <w:rPr>
                <w:sz w:val="22"/>
                <w:szCs w:val="22"/>
              </w:rPr>
            </w:pPr>
            <w:r>
              <w:rPr>
                <w:sz w:val="22"/>
                <w:szCs w:val="22"/>
              </w:rPr>
              <w:t xml:space="preserve">aiškinamieji, </w:t>
            </w:r>
            <w:r w:rsidR="007F2B8C" w:rsidRPr="00342BDE">
              <w:rPr>
                <w:sz w:val="22"/>
                <w:szCs w:val="22"/>
              </w:rPr>
              <w:t xml:space="preserve">lydintieji, lyginamieji raštai, </w:t>
            </w:r>
            <w:r w:rsidR="007F2B8C">
              <w:rPr>
                <w:sz w:val="22"/>
                <w:szCs w:val="22"/>
              </w:rPr>
              <w:t xml:space="preserve">lydraščiai, </w:t>
            </w:r>
            <w:r w:rsidR="007F2B8C" w:rsidRPr="00342BDE">
              <w:rPr>
                <w:sz w:val="22"/>
                <w:szCs w:val="22"/>
              </w:rPr>
              <w:t>komitetų išvados, nuomonės</w:t>
            </w:r>
            <w:r w:rsidR="007F2B8C">
              <w:rPr>
                <w:sz w:val="22"/>
                <w:szCs w:val="22"/>
              </w:rPr>
              <w:t>, pažymos</w:t>
            </w:r>
            <w:r>
              <w:rPr>
                <w:sz w:val="22"/>
                <w:szCs w:val="22"/>
              </w:rPr>
              <w:t xml:space="preserve"> ir kt.</w:t>
            </w:r>
          </w:p>
          <w:p w14:paraId="37FD1BF0" w14:textId="76D599FF" w:rsidR="007F2B8C" w:rsidRDefault="00070CF1" w:rsidP="00B96057">
            <w:pPr>
              <w:pStyle w:val="Default"/>
              <w:numPr>
                <w:ilvl w:val="0"/>
                <w:numId w:val="8"/>
              </w:numPr>
              <w:spacing w:line="276" w:lineRule="auto"/>
              <w:rPr>
                <w:sz w:val="22"/>
                <w:szCs w:val="22"/>
              </w:rPr>
            </w:pPr>
            <w:r w:rsidRPr="00070CF1">
              <w:rPr>
                <w:sz w:val="22"/>
                <w:szCs w:val="22"/>
              </w:rPr>
              <w:t>galimybė matyti projekto būklės statusą</w:t>
            </w:r>
            <w:r w:rsidR="007F2B8C">
              <w:rPr>
                <w:sz w:val="22"/>
                <w:szCs w:val="22"/>
              </w:rPr>
              <w:t>;</w:t>
            </w:r>
          </w:p>
          <w:p w14:paraId="70D12B09" w14:textId="43684F5A" w:rsidR="007F2B8C" w:rsidRDefault="00070CF1" w:rsidP="00B96057">
            <w:pPr>
              <w:pStyle w:val="Default"/>
              <w:numPr>
                <w:ilvl w:val="0"/>
                <w:numId w:val="8"/>
              </w:numPr>
              <w:spacing w:line="276" w:lineRule="auto"/>
              <w:rPr>
                <w:sz w:val="22"/>
                <w:szCs w:val="22"/>
              </w:rPr>
            </w:pPr>
            <w:r w:rsidRPr="00070CF1">
              <w:rPr>
                <w:sz w:val="22"/>
                <w:szCs w:val="22"/>
              </w:rPr>
              <w:t>galimybė prenumeruoti projektus pagal temas</w:t>
            </w:r>
            <w:r w:rsidR="007F2B8C">
              <w:rPr>
                <w:sz w:val="22"/>
                <w:szCs w:val="22"/>
              </w:rPr>
              <w:t>;</w:t>
            </w:r>
          </w:p>
          <w:p w14:paraId="3828343B" w14:textId="01DCAC99" w:rsidR="007F2B8C" w:rsidRPr="00EF01E1" w:rsidRDefault="00070CF1" w:rsidP="00770D0B">
            <w:pPr>
              <w:pStyle w:val="Default"/>
              <w:numPr>
                <w:ilvl w:val="0"/>
                <w:numId w:val="8"/>
              </w:numPr>
              <w:spacing w:line="276" w:lineRule="auto"/>
              <w:jc w:val="both"/>
            </w:pPr>
            <w:r w:rsidRPr="00070CF1">
              <w:rPr>
                <w:sz w:val="22"/>
                <w:szCs w:val="22"/>
              </w:rPr>
              <w:t>galimybė palyginti kaip atrodys teisės aktas po projekto priėmimo</w:t>
            </w:r>
            <w:r w:rsidR="007F2B8C" w:rsidRPr="00B96057">
              <w:rPr>
                <w:sz w:val="22"/>
                <w:szCs w:val="22"/>
              </w:rPr>
              <w:t>.</w:t>
            </w:r>
          </w:p>
        </w:tc>
      </w:tr>
      <w:tr w:rsidR="00927B76" w:rsidRPr="00EF01E1" w14:paraId="5F944330" w14:textId="77777777" w:rsidTr="00853C73">
        <w:trPr>
          <w:trHeight w:val="1016"/>
        </w:trPr>
        <w:tc>
          <w:tcPr>
            <w:tcW w:w="993" w:type="dxa"/>
          </w:tcPr>
          <w:p w14:paraId="3C6DB41B" w14:textId="1A2CC102" w:rsidR="00927B76" w:rsidRPr="00EF01E1" w:rsidRDefault="00F55B52" w:rsidP="007F2B8C">
            <w:pPr>
              <w:spacing w:line="276" w:lineRule="auto"/>
              <w:jc w:val="center"/>
            </w:pPr>
            <w:r>
              <w:t>1.3.</w:t>
            </w:r>
            <w:r w:rsidR="007622A2">
              <w:t>4</w:t>
            </w:r>
            <w:r w:rsidR="00927B76">
              <w:t>.</w:t>
            </w:r>
          </w:p>
        </w:tc>
        <w:tc>
          <w:tcPr>
            <w:tcW w:w="1843" w:type="dxa"/>
          </w:tcPr>
          <w:p w14:paraId="57A33F62" w14:textId="5B552412" w:rsidR="00927B76" w:rsidRPr="00EF01E1" w:rsidRDefault="00927B76" w:rsidP="00B96057">
            <w:pPr>
              <w:spacing w:line="276" w:lineRule="auto"/>
              <w:jc w:val="both"/>
            </w:pPr>
            <w:r>
              <w:t>Europos Sąjungos</w:t>
            </w:r>
            <w:r w:rsidRPr="00927B76">
              <w:t xml:space="preserve"> </w:t>
            </w:r>
            <w:r>
              <w:t>t</w:t>
            </w:r>
            <w:r w:rsidRPr="00927B76">
              <w:t>eisės ak</w:t>
            </w:r>
            <w:r w:rsidR="00FE7B71">
              <w:t xml:space="preserve">tų paieškos </w:t>
            </w:r>
            <w:r w:rsidRPr="00927B76">
              <w:t>posistemė</w:t>
            </w:r>
          </w:p>
        </w:tc>
        <w:tc>
          <w:tcPr>
            <w:tcW w:w="6945" w:type="dxa"/>
          </w:tcPr>
          <w:p w14:paraId="44C6AD36" w14:textId="525CC44E" w:rsidR="00927B76" w:rsidRDefault="00927B76" w:rsidP="00B96057">
            <w:pPr>
              <w:spacing w:line="276" w:lineRule="auto"/>
              <w:jc w:val="both"/>
            </w:pPr>
            <w:r w:rsidRPr="00927B76">
              <w:t xml:space="preserve">Europos Sąjungos teisės aktų paieškos posistemėje  </w:t>
            </w:r>
            <w:r>
              <w:t>turi būti</w:t>
            </w:r>
            <w:r w:rsidRPr="00927B76">
              <w:t>:</w:t>
            </w:r>
          </w:p>
          <w:p w14:paraId="4F7995B4" w14:textId="74C01B3E" w:rsidR="00927B76" w:rsidRDefault="00927B76" w:rsidP="00927B76">
            <w:pPr>
              <w:pStyle w:val="Sraopastraipa"/>
              <w:numPr>
                <w:ilvl w:val="0"/>
                <w:numId w:val="8"/>
              </w:numPr>
              <w:spacing w:line="276" w:lineRule="auto"/>
              <w:jc w:val="both"/>
            </w:pPr>
            <w:r w:rsidRPr="00927B76">
              <w:t>Europos Sąjungos</w:t>
            </w:r>
            <w:r>
              <w:t xml:space="preserve"> i</w:t>
            </w:r>
            <w:r w:rsidRPr="00927B76">
              <w:t>nstitucijų teisės aktai</w:t>
            </w:r>
            <w:r w:rsidR="00FE7B71">
              <w:t>;</w:t>
            </w:r>
          </w:p>
          <w:p w14:paraId="08E2147C" w14:textId="7F440CED" w:rsidR="00FE7B71" w:rsidRPr="00927B76" w:rsidRDefault="00FE7B71" w:rsidP="00FE7B71">
            <w:pPr>
              <w:pStyle w:val="Sraopastraipa"/>
              <w:numPr>
                <w:ilvl w:val="0"/>
                <w:numId w:val="8"/>
              </w:numPr>
              <w:spacing w:line="276" w:lineRule="auto"/>
              <w:jc w:val="both"/>
            </w:pPr>
            <w:r w:rsidRPr="00927B76">
              <w:t>Europos Sąjungos</w:t>
            </w:r>
            <w:r w:rsidRPr="00FE7B71">
              <w:t xml:space="preserve"> teisės aktų sąsajos su L</w:t>
            </w:r>
            <w:r>
              <w:t>ietuvos Respublikos</w:t>
            </w:r>
            <w:r w:rsidRPr="00FE7B71">
              <w:t xml:space="preserve"> teisės aktais. </w:t>
            </w:r>
          </w:p>
          <w:p w14:paraId="2CC368B2" w14:textId="0670EA6B" w:rsidR="00927B76" w:rsidRPr="00EF01E1" w:rsidRDefault="00927B76" w:rsidP="00927B76">
            <w:pPr>
              <w:pStyle w:val="Sraopastraipa"/>
              <w:spacing w:line="276" w:lineRule="auto"/>
              <w:ind w:left="720"/>
              <w:jc w:val="both"/>
            </w:pPr>
          </w:p>
        </w:tc>
      </w:tr>
      <w:tr w:rsidR="00927B76" w:rsidRPr="00EF01E1" w14:paraId="7C5D4D1D" w14:textId="77777777" w:rsidTr="00853C73">
        <w:trPr>
          <w:trHeight w:val="1242"/>
        </w:trPr>
        <w:tc>
          <w:tcPr>
            <w:tcW w:w="993" w:type="dxa"/>
          </w:tcPr>
          <w:p w14:paraId="57F1BE98" w14:textId="74067EB5" w:rsidR="00927B76" w:rsidRDefault="00F55B52" w:rsidP="00927B76">
            <w:pPr>
              <w:spacing w:line="276" w:lineRule="auto"/>
              <w:jc w:val="center"/>
            </w:pPr>
            <w:r>
              <w:t>1.3.</w:t>
            </w:r>
            <w:r w:rsidR="007622A2">
              <w:t>5</w:t>
            </w:r>
            <w:r w:rsidR="00927B76">
              <w:t>.</w:t>
            </w:r>
          </w:p>
        </w:tc>
        <w:tc>
          <w:tcPr>
            <w:tcW w:w="1843" w:type="dxa"/>
          </w:tcPr>
          <w:p w14:paraId="7029AAF4" w14:textId="5130A31D" w:rsidR="00927B76" w:rsidRDefault="00927B76" w:rsidP="00927B76">
            <w:pPr>
              <w:spacing w:line="276" w:lineRule="auto"/>
              <w:jc w:val="both"/>
            </w:pPr>
            <w:r>
              <w:t>Europos Sąjungos</w:t>
            </w:r>
            <w:r w:rsidRPr="00927B76">
              <w:t xml:space="preserve"> </w:t>
            </w:r>
            <w:r>
              <w:t>teismų praktikos</w:t>
            </w:r>
            <w:r w:rsidRPr="00927B76">
              <w:t xml:space="preserve"> </w:t>
            </w:r>
            <w:r w:rsidR="00FE7B71">
              <w:t xml:space="preserve">paieškos </w:t>
            </w:r>
            <w:r w:rsidRPr="00927B76">
              <w:t>posistemė</w:t>
            </w:r>
          </w:p>
        </w:tc>
        <w:tc>
          <w:tcPr>
            <w:tcW w:w="6945" w:type="dxa"/>
          </w:tcPr>
          <w:p w14:paraId="11B87D2B" w14:textId="7033F702" w:rsidR="00927B76" w:rsidRDefault="00927B76" w:rsidP="00927B76">
            <w:pPr>
              <w:spacing w:line="276" w:lineRule="auto"/>
              <w:jc w:val="both"/>
            </w:pPr>
            <w:r w:rsidRPr="00927B76">
              <w:t xml:space="preserve">Europos Sąjungos </w:t>
            </w:r>
            <w:r>
              <w:t>teismų praktikos</w:t>
            </w:r>
            <w:r w:rsidRPr="00927B76">
              <w:t xml:space="preserve"> </w:t>
            </w:r>
            <w:r w:rsidR="00FE7B71">
              <w:t xml:space="preserve">paieškos </w:t>
            </w:r>
            <w:r w:rsidRPr="00927B76">
              <w:t xml:space="preserve">posistemėje  </w:t>
            </w:r>
            <w:r>
              <w:t>turi būti</w:t>
            </w:r>
            <w:r w:rsidRPr="00927B76">
              <w:t>:</w:t>
            </w:r>
          </w:p>
          <w:p w14:paraId="6DA68301" w14:textId="20AA1E2B" w:rsidR="00927B76" w:rsidRDefault="00927B76" w:rsidP="00927B76">
            <w:pPr>
              <w:pStyle w:val="Sraopastraipa"/>
              <w:numPr>
                <w:ilvl w:val="0"/>
                <w:numId w:val="8"/>
              </w:numPr>
              <w:spacing w:line="276" w:lineRule="auto"/>
              <w:jc w:val="both"/>
            </w:pPr>
            <w:r w:rsidRPr="00927B76">
              <w:t>Europos Sąjungos</w:t>
            </w:r>
            <w:r>
              <w:t xml:space="preserve"> </w:t>
            </w:r>
            <w:r w:rsidRPr="00927B76">
              <w:t>Bendrojo (Pirmosios instancijos) teismo dokumentai</w:t>
            </w:r>
            <w:r>
              <w:t>;</w:t>
            </w:r>
          </w:p>
          <w:p w14:paraId="05DE6FC9" w14:textId="27BE6FC5" w:rsidR="00927B76" w:rsidRDefault="00B15733" w:rsidP="00927B76">
            <w:pPr>
              <w:pStyle w:val="Sraopastraipa"/>
              <w:numPr>
                <w:ilvl w:val="0"/>
                <w:numId w:val="8"/>
              </w:numPr>
              <w:spacing w:line="276" w:lineRule="auto"/>
              <w:jc w:val="both"/>
            </w:pPr>
            <w:r w:rsidRPr="00927B76">
              <w:t xml:space="preserve">Europos Sąjungos </w:t>
            </w:r>
            <w:r w:rsidR="00927B76" w:rsidRPr="00927B76">
              <w:t>Tarnautojų teismo dokumentai</w:t>
            </w:r>
            <w:r w:rsidR="00927B76">
              <w:t>;</w:t>
            </w:r>
          </w:p>
          <w:p w14:paraId="09903566" w14:textId="78E62753" w:rsidR="00927B76" w:rsidRPr="00927B76" w:rsidRDefault="00B15733" w:rsidP="00927B76">
            <w:pPr>
              <w:pStyle w:val="Sraopastraipa"/>
              <w:numPr>
                <w:ilvl w:val="0"/>
                <w:numId w:val="8"/>
              </w:numPr>
              <w:spacing w:line="276" w:lineRule="auto"/>
              <w:jc w:val="both"/>
            </w:pPr>
            <w:r w:rsidRPr="00927B76">
              <w:t xml:space="preserve">Europos Sąjungos </w:t>
            </w:r>
            <w:r w:rsidR="00927B76" w:rsidRPr="00927B76">
              <w:t>Teisingumo teismo dokumentai</w:t>
            </w:r>
            <w:r w:rsidR="00927B76">
              <w:t>.</w:t>
            </w:r>
          </w:p>
        </w:tc>
      </w:tr>
      <w:tr w:rsidR="00927B76" w:rsidRPr="00EF01E1" w14:paraId="0A0F9F6F" w14:textId="77777777" w:rsidTr="00853C73">
        <w:tc>
          <w:tcPr>
            <w:tcW w:w="993" w:type="dxa"/>
          </w:tcPr>
          <w:p w14:paraId="125D8018" w14:textId="6C8F1A55" w:rsidR="00927B76" w:rsidRPr="00EF01E1" w:rsidRDefault="00F55B52" w:rsidP="00927B76">
            <w:pPr>
              <w:spacing w:line="276" w:lineRule="auto"/>
              <w:jc w:val="center"/>
            </w:pPr>
            <w:r>
              <w:t>1.3.</w:t>
            </w:r>
            <w:r w:rsidR="000355CA">
              <w:t>6</w:t>
            </w:r>
            <w:r w:rsidR="00B15733">
              <w:t>.</w:t>
            </w:r>
          </w:p>
        </w:tc>
        <w:tc>
          <w:tcPr>
            <w:tcW w:w="1843" w:type="dxa"/>
          </w:tcPr>
          <w:p w14:paraId="7D83D1D4" w14:textId="1B5476C7" w:rsidR="00927B76" w:rsidRPr="00EF01E1" w:rsidRDefault="00927B76" w:rsidP="00927B76">
            <w:pPr>
              <w:spacing w:line="276" w:lineRule="auto"/>
              <w:jc w:val="both"/>
            </w:pPr>
            <w:r w:rsidRPr="00EF01E1">
              <w:t>Paieškos principai ir galimybės</w:t>
            </w:r>
          </w:p>
        </w:tc>
        <w:tc>
          <w:tcPr>
            <w:tcW w:w="6945" w:type="dxa"/>
          </w:tcPr>
          <w:p w14:paraId="4515B4FE" w14:textId="19F0675F" w:rsidR="00927B76" w:rsidRPr="00EF01E1" w:rsidRDefault="00927B76" w:rsidP="00927B76">
            <w:pPr>
              <w:spacing w:line="276" w:lineRule="auto"/>
              <w:jc w:val="both"/>
            </w:pPr>
            <w:r w:rsidRPr="00EF01E1">
              <w:t>Turi būti galimybė atlikti dokumentų paiešką pagal:</w:t>
            </w:r>
          </w:p>
          <w:p w14:paraId="6CCD3B3A" w14:textId="413AC317" w:rsidR="00927B76" w:rsidRPr="00EF01E1" w:rsidRDefault="0007487F" w:rsidP="00927B76">
            <w:pPr>
              <w:numPr>
                <w:ilvl w:val="0"/>
                <w:numId w:val="9"/>
              </w:numPr>
              <w:spacing w:line="276" w:lineRule="auto"/>
              <w:jc w:val="both"/>
            </w:pPr>
            <w:r>
              <w:t>ž</w:t>
            </w:r>
            <w:r w:rsidR="00927B76" w:rsidRPr="00EF01E1">
              <w:t>odžius</w:t>
            </w:r>
            <w:r>
              <w:t xml:space="preserve">, </w:t>
            </w:r>
            <w:r w:rsidR="00927B76" w:rsidRPr="00EF01E1">
              <w:t>žodžio fragment</w:t>
            </w:r>
            <w:r>
              <w:t>ą ar frazę</w:t>
            </w:r>
            <w:r w:rsidR="00927B76" w:rsidRPr="00EF01E1">
              <w:t xml:space="preserve"> dokumento tekste ir/ar pavadinime;</w:t>
            </w:r>
          </w:p>
          <w:p w14:paraId="21050E59" w14:textId="095E26E3" w:rsidR="00927B76" w:rsidRPr="00EF01E1" w:rsidRDefault="00927B76" w:rsidP="00927B76">
            <w:pPr>
              <w:numPr>
                <w:ilvl w:val="0"/>
                <w:numId w:val="9"/>
              </w:numPr>
              <w:spacing w:line="276" w:lineRule="auto"/>
              <w:jc w:val="both"/>
            </w:pPr>
            <w:r w:rsidRPr="00EF01E1">
              <w:t>įstatymo (kodekso) santrumpą ir straipsnio numerį;</w:t>
            </w:r>
          </w:p>
          <w:p w14:paraId="5A0436CF" w14:textId="77777777" w:rsidR="00927B76" w:rsidRPr="00EF01E1" w:rsidRDefault="00927B76" w:rsidP="00927B76">
            <w:pPr>
              <w:numPr>
                <w:ilvl w:val="0"/>
                <w:numId w:val="9"/>
              </w:numPr>
              <w:spacing w:line="276" w:lineRule="auto"/>
              <w:jc w:val="both"/>
            </w:pPr>
            <w:r w:rsidRPr="00EF01E1">
              <w:t>dokumento priėmimo, paskelbimo  ir įsigaliojimo datą;</w:t>
            </w:r>
          </w:p>
          <w:p w14:paraId="6EB7922A" w14:textId="77777777" w:rsidR="00927B76" w:rsidRPr="00EF01E1" w:rsidRDefault="00927B76" w:rsidP="00927B76">
            <w:pPr>
              <w:numPr>
                <w:ilvl w:val="0"/>
                <w:numId w:val="9"/>
              </w:numPr>
              <w:spacing w:line="276" w:lineRule="auto"/>
              <w:jc w:val="both"/>
            </w:pPr>
            <w:r w:rsidRPr="00EF01E1">
              <w:lastRenderedPageBreak/>
              <w:t>bylos numerį ar jo fragmentą;</w:t>
            </w:r>
          </w:p>
          <w:p w14:paraId="136F55D6" w14:textId="77777777" w:rsidR="00927B76" w:rsidRPr="00EF01E1" w:rsidRDefault="00927B76" w:rsidP="00927B76">
            <w:pPr>
              <w:numPr>
                <w:ilvl w:val="0"/>
                <w:numId w:val="9"/>
              </w:numPr>
              <w:spacing w:line="276" w:lineRule="auto"/>
              <w:jc w:val="both"/>
            </w:pPr>
            <w:r w:rsidRPr="00EF01E1">
              <w:t>dokumentą priėmusią instituciją ar kelias institucijas, ar jų grupes;</w:t>
            </w:r>
          </w:p>
          <w:p w14:paraId="313CC0E5" w14:textId="77777777" w:rsidR="00927B76" w:rsidRPr="00EF01E1" w:rsidRDefault="00927B76" w:rsidP="00927B76">
            <w:pPr>
              <w:numPr>
                <w:ilvl w:val="0"/>
                <w:numId w:val="9"/>
              </w:numPr>
              <w:spacing w:line="276" w:lineRule="auto"/>
              <w:jc w:val="both"/>
            </w:pPr>
            <w:r w:rsidRPr="00EF01E1">
              <w:t>dokumento ar dokumento publikacijos numerį;</w:t>
            </w:r>
          </w:p>
          <w:p w14:paraId="02C0D5FB" w14:textId="77777777" w:rsidR="00927B76" w:rsidRPr="00EF01E1" w:rsidRDefault="00927B76" w:rsidP="00927B76">
            <w:pPr>
              <w:numPr>
                <w:ilvl w:val="0"/>
                <w:numId w:val="9"/>
              </w:numPr>
              <w:spacing w:line="276" w:lineRule="auto"/>
              <w:jc w:val="both"/>
            </w:pPr>
            <w:r w:rsidRPr="00EF01E1">
              <w:t>publikacijos pavadinimą ir kitus metaduomenis (publikacijos datą, numerį);</w:t>
            </w:r>
          </w:p>
          <w:p w14:paraId="3ADDA7EB" w14:textId="2C80EBC0" w:rsidR="00927B76" w:rsidRPr="00EF01E1" w:rsidRDefault="00927B76" w:rsidP="00927B76">
            <w:pPr>
              <w:numPr>
                <w:ilvl w:val="0"/>
                <w:numId w:val="9"/>
              </w:numPr>
              <w:spacing w:line="276" w:lineRule="auto"/>
              <w:jc w:val="both"/>
            </w:pPr>
            <w:r w:rsidRPr="00EF01E1">
              <w:t>dokumento formą (įstatymas</w:t>
            </w:r>
            <w:r w:rsidR="00AB62D5">
              <w:t>,</w:t>
            </w:r>
            <w:r w:rsidR="00AB62D5" w:rsidRPr="00EF01E1">
              <w:t xml:space="preserve"> kodeksas</w:t>
            </w:r>
            <w:r w:rsidRPr="00EF01E1">
              <w:t>, nutar</w:t>
            </w:r>
            <w:r w:rsidR="00AB62D5">
              <w:t>imas, įsakymas</w:t>
            </w:r>
            <w:r w:rsidR="00531A96">
              <w:t>);</w:t>
            </w:r>
          </w:p>
          <w:p w14:paraId="647FC2E1" w14:textId="7B92D926" w:rsidR="00927B76" w:rsidRPr="00EF01E1" w:rsidRDefault="00927B76" w:rsidP="00927B76">
            <w:pPr>
              <w:numPr>
                <w:ilvl w:val="0"/>
                <w:numId w:val="9"/>
              </w:numPr>
              <w:spacing w:line="276" w:lineRule="auto"/>
              <w:jc w:val="both"/>
            </w:pPr>
            <w:r w:rsidRPr="00EF01E1">
              <w:t>dokumento būseną;</w:t>
            </w:r>
          </w:p>
          <w:p w14:paraId="604A79D6" w14:textId="13BA5EAE" w:rsidR="00927B76" w:rsidRPr="00EF01E1" w:rsidRDefault="00927B76" w:rsidP="0007487F">
            <w:pPr>
              <w:numPr>
                <w:ilvl w:val="0"/>
                <w:numId w:val="9"/>
              </w:numPr>
              <w:spacing w:line="276" w:lineRule="auto"/>
              <w:jc w:val="both"/>
            </w:pPr>
            <w:r w:rsidRPr="00EF01E1">
              <w:t>dokumento tipą</w:t>
            </w:r>
            <w:r w:rsidR="0007487F">
              <w:t xml:space="preserve">, </w:t>
            </w:r>
            <w:r w:rsidRPr="00EF01E1">
              <w:t>formą, žymes;</w:t>
            </w:r>
          </w:p>
          <w:p w14:paraId="2430F723" w14:textId="77777777" w:rsidR="00927B76" w:rsidRPr="00EF01E1" w:rsidRDefault="00927B76" w:rsidP="00927B76">
            <w:pPr>
              <w:numPr>
                <w:ilvl w:val="0"/>
                <w:numId w:val="9"/>
              </w:numPr>
              <w:spacing w:line="276" w:lineRule="auto"/>
              <w:jc w:val="both"/>
            </w:pPr>
            <w:r w:rsidRPr="00EF01E1">
              <w:t>teismo proceso dalyvius;</w:t>
            </w:r>
          </w:p>
          <w:p w14:paraId="0585BEE1" w14:textId="239B137E" w:rsidR="00927B76" w:rsidRPr="00EF01E1" w:rsidRDefault="00927B76" w:rsidP="00927B76">
            <w:pPr>
              <w:numPr>
                <w:ilvl w:val="0"/>
                <w:numId w:val="9"/>
              </w:numPr>
              <w:spacing w:line="276" w:lineRule="auto"/>
              <w:jc w:val="both"/>
            </w:pPr>
            <w:r w:rsidRPr="00EF01E1">
              <w:t>teismų susistemintas kategorijas</w:t>
            </w:r>
            <w:r w:rsidR="00FE7B71">
              <w:t>;</w:t>
            </w:r>
          </w:p>
          <w:p w14:paraId="76F863F3" w14:textId="3F375E7C" w:rsidR="00927B76" w:rsidRPr="00EF01E1" w:rsidRDefault="00927B76" w:rsidP="00927B76">
            <w:pPr>
              <w:numPr>
                <w:ilvl w:val="0"/>
                <w:numId w:val="9"/>
              </w:numPr>
              <w:spacing w:line="276" w:lineRule="auto"/>
              <w:jc w:val="both"/>
            </w:pPr>
            <w:r w:rsidRPr="00EF01E1">
              <w:t>paminėtą aktą ir jo straipsnį;</w:t>
            </w:r>
          </w:p>
          <w:p w14:paraId="321F538B" w14:textId="77777777" w:rsidR="00927B76" w:rsidRPr="00EF01E1" w:rsidRDefault="00927B76" w:rsidP="00927B76">
            <w:pPr>
              <w:numPr>
                <w:ilvl w:val="0"/>
                <w:numId w:val="9"/>
              </w:numPr>
              <w:spacing w:line="276" w:lineRule="auto"/>
              <w:jc w:val="both"/>
            </w:pPr>
            <w:r w:rsidRPr="00EF01E1">
              <w:t>bylos paminėtą aktą ir jo straipsnį;</w:t>
            </w:r>
          </w:p>
          <w:p w14:paraId="76D4D57B" w14:textId="77777777" w:rsidR="00927B76" w:rsidRPr="00EF01E1" w:rsidRDefault="00927B76" w:rsidP="00927B76">
            <w:pPr>
              <w:numPr>
                <w:ilvl w:val="0"/>
                <w:numId w:val="9"/>
              </w:numPr>
              <w:spacing w:line="276" w:lineRule="auto"/>
              <w:jc w:val="both"/>
            </w:pPr>
            <w:r w:rsidRPr="00EF01E1">
              <w:t>teisėją ar teisėjų kolegiją;</w:t>
            </w:r>
          </w:p>
          <w:p w14:paraId="5E0ED5A7" w14:textId="08E27F37" w:rsidR="00927B76" w:rsidRPr="00EF01E1" w:rsidRDefault="00927B76" w:rsidP="00927B76">
            <w:pPr>
              <w:numPr>
                <w:ilvl w:val="0"/>
                <w:numId w:val="9"/>
              </w:numPr>
              <w:spacing w:line="276" w:lineRule="auto"/>
              <w:jc w:val="both"/>
            </w:pPr>
            <w:r w:rsidRPr="00EF01E1">
              <w:t>tai, ar byla cituojama</w:t>
            </w:r>
            <w:r w:rsidR="0007487F">
              <w:t>.</w:t>
            </w:r>
          </w:p>
          <w:p w14:paraId="7A275F2D" w14:textId="77777777" w:rsidR="00927B76" w:rsidRPr="00EF01E1" w:rsidRDefault="00927B76" w:rsidP="00927B76">
            <w:pPr>
              <w:spacing w:line="276" w:lineRule="auto"/>
              <w:jc w:val="both"/>
            </w:pPr>
          </w:p>
          <w:p w14:paraId="38EDC2CC" w14:textId="2D55DC14" w:rsidR="00927B76" w:rsidRDefault="00531A96" w:rsidP="00927B76">
            <w:pPr>
              <w:spacing w:line="276" w:lineRule="auto"/>
              <w:jc w:val="both"/>
            </w:pPr>
            <w:r>
              <w:t>P</w:t>
            </w:r>
            <w:r w:rsidRPr="00531A96">
              <w:t>aieškos rezultatuose prie rasto dokumento pagal galimyb</w:t>
            </w:r>
            <w:r>
              <w:t>ę</w:t>
            </w:r>
            <w:r w:rsidRPr="00531A96">
              <w:t xml:space="preserve"> </w:t>
            </w:r>
            <w:r>
              <w:t>turi būti</w:t>
            </w:r>
            <w:r w:rsidRPr="00531A96">
              <w:t xml:space="preserve"> pateikiama informacija  susijusi su konkrečiu dokumentu: keičiamas aktas, įsigaliojimo data</w:t>
            </w:r>
            <w:r>
              <w:t>,</w:t>
            </w:r>
            <w:r w:rsidRPr="00531A96">
              <w:t xml:space="preserve"> ar išsaugot asmeniniuose kataloguose, būsena,  bylos santrauka, citatos, kategorijos, bylos istorija, bylos baigtis, proceso dalyviai, jei cituojama kitose bylose pateikiamas tų bylų sąrašas</w:t>
            </w:r>
            <w:r>
              <w:t>.</w:t>
            </w:r>
          </w:p>
          <w:p w14:paraId="50C4DFEC" w14:textId="77777777" w:rsidR="00531A96" w:rsidRPr="00EF01E1" w:rsidRDefault="00531A96" w:rsidP="00927B76">
            <w:pPr>
              <w:spacing w:line="276" w:lineRule="auto"/>
              <w:jc w:val="both"/>
            </w:pPr>
          </w:p>
          <w:p w14:paraId="1456E32E" w14:textId="77777777" w:rsidR="00927B76" w:rsidRPr="00EF01E1" w:rsidRDefault="00927B76" w:rsidP="00927B76">
            <w:pPr>
              <w:spacing w:line="276" w:lineRule="auto"/>
              <w:jc w:val="both"/>
            </w:pPr>
            <w:r w:rsidRPr="00EF01E1">
              <w:t>Turi būti galimybė tikslinti paiešką, atliekant tikslinančią paiešką ankstesnės  paieškos rezultatų imtyje.</w:t>
            </w:r>
          </w:p>
          <w:p w14:paraId="645611BB" w14:textId="77777777" w:rsidR="00927B76" w:rsidRPr="00EF01E1" w:rsidRDefault="00927B76" w:rsidP="00927B76">
            <w:pPr>
              <w:spacing w:line="276" w:lineRule="auto"/>
              <w:jc w:val="both"/>
            </w:pPr>
          </w:p>
          <w:p w14:paraId="54F331B6" w14:textId="77777777" w:rsidR="00927B76" w:rsidRPr="00EF01E1" w:rsidRDefault="00927B76" w:rsidP="00927B76">
            <w:pPr>
              <w:spacing w:line="276" w:lineRule="auto"/>
              <w:jc w:val="both"/>
            </w:pPr>
            <w:r w:rsidRPr="00EF01E1">
              <w:t xml:space="preserve">Turi būti galimybė išsisaugoti suformuotas paieškas asmeniniuose ar bendruose kataloguose. </w:t>
            </w:r>
          </w:p>
          <w:p w14:paraId="10C6F9D9" w14:textId="77777777" w:rsidR="00927B76" w:rsidRPr="00EF01E1" w:rsidRDefault="00927B76" w:rsidP="00927B76">
            <w:pPr>
              <w:spacing w:line="276" w:lineRule="auto"/>
              <w:jc w:val="both"/>
            </w:pPr>
          </w:p>
          <w:p w14:paraId="3C6BAE6F" w14:textId="77777777" w:rsidR="00927B76" w:rsidRPr="00EF01E1" w:rsidRDefault="00927B76" w:rsidP="00927B76">
            <w:pPr>
              <w:spacing w:line="276" w:lineRule="auto"/>
              <w:jc w:val="both"/>
            </w:pPr>
            <w:r w:rsidRPr="00EF01E1">
              <w:t>Turi būti galimybė prenumeruoti išsaugotų užklausų rezultatų pasikeitimus.</w:t>
            </w:r>
          </w:p>
        </w:tc>
      </w:tr>
      <w:tr w:rsidR="00927B76" w:rsidRPr="00EF01E1" w14:paraId="0BDC36A9" w14:textId="77777777" w:rsidTr="00853C73">
        <w:tc>
          <w:tcPr>
            <w:tcW w:w="993" w:type="dxa"/>
          </w:tcPr>
          <w:p w14:paraId="4E550702" w14:textId="30D163FA" w:rsidR="00927B76" w:rsidRPr="00EF01E1" w:rsidRDefault="00F55B52" w:rsidP="00927B76">
            <w:pPr>
              <w:spacing w:line="276" w:lineRule="auto"/>
              <w:jc w:val="center"/>
            </w:pPr>
            <w:r>
              <w:lastRenderedPageBreak/>
              <w:t>1.3.</w:t>
            </w:r>
            <w:r w:rsidR="008A348C">
              <w:t>7</w:t>
            </w:r>
            <w:r w:rsidR="0098058C">
              <w:t>.</w:t>
            </w:r>
          </w:p>
        </w:tc>
        <w:tc>
          <w:tcPr>
            <w:tcW w:w="1843" w:type="dxa"/>
          </w:tcPr>
          <w:p w14:paraId="14642744" w14:textId="7DFF8317" w:rsidR="00927B76" w:rsidRPr="00EF01E1" w:rsidRDefault="00927B76" w:rsidP="00927B76">
            <w:pPr>
              <w:spacing w:line="276" w:lineRule="auto"/>
              <w:jc w:val="both"/>
            </w:pPr>
            <w:r w:rsidRPr="008D5616">
              <w:t>Dokumentų</w:t>
            </w:r>
            <w:r w:rsidRPr="00EF01E1">
              <w:t xml:space="preserve"> ryšiai ir funkcinės galimybės</w:t>
            </w:r>
          </w:p>
        </w:tc>
        <w:tc>
          <w:tcPr>
            <w:tcW w:w="6945" w:type="dxa"/>
          </w:tcPr>
          <w:p w14:paraId="168F6E6B" w14:textId="153207FE" w:rsidR="00ED12B1" w:rsidRDefault="00ED12B1" w:rsidP="00ED12B1">
            <w:pPr>
              <w:snapToGrid w:val="0"/>
            </w:pPr>
            <w:r>
              <w:t xml:space="preserve">Visi dokumentai tarpusavyje turi būti susieti loginiais ryšiais.  </w:t>
            </w:r>
          </w:p>
          <w:p w14:paraId="178BBCC4" w14:textId="77777777" w:rsidR="00ED12B1" w:rsidRDefault="00ED12B1" w:rsidP="00ED12B1">
            <w:pPr>
              <w:snapToGrid w:val="0"/>
            </w:pPr>
          </w:p>
          <w:p w14:paraId="211DA419" w14:textId="3B3E32B9" w:rsidR="0098058C" w:rsidRDefault="00ED12B1" w:rsidP="00ED12B1">
            <w:pPr>
              <w:spacing w:line="276" w:lineRule="auto"/>
              <w:jc w:val="both"/>
            </w:pPr>
            <w:r>
              <w:t xml:space="preserve">Visose posistemėse </w:t>
            </w:r>
            <w:r>
              <w:rPr>
                <w:lang w:eastAsia="lt-LT"/>
              </w:rPr>
              <w:t>turi būti</w:t>
            </w:r>
            <w:r>
              <w:t xml:space="preserve"> </w:t>
            </w:r>
            <w:proofErr w:type="spellStart"/>
            <w:r>
              <w:t>daugiakriteris</w:t>
            </w:r>
            <w:proofErr w:type="spellEnd"/>
            <w:r>
              <w:t xml:space="preserve"> paieškos modulis pritaikytas konkrečiai posistemei.</w:t>
            </w:r>
          </w:p>
          <w:p w14:paraId="61ADC165" w14:textId="61E1187B" w:rsidR="00ED12B1" w:rsidRDefault="00ED12B1" w:rsidP="00ED12B1">
            <w:pPr>
              <w:spacing w:line="276" w:lineRule="auto"/>
              <w:jc w:val="both"/>
            </w:pPr>
          </w:p>
          <w:p w14:paraId="17D46777" w14:textId="079C09C9" w:rsidR="00ED12B1" w:rsidRPr="00ED12B1" w:rsidRDefault="00ED12B1" w:rsidP="00ED12B1">
            <w:pPr>
              <w:spacing w:line="276" w:lineRule="auto"/>
              <w:jc w:val="both"/>
            </w:pPr>
            <w:r>
              <w:t>Turi būti</w:t>
            </w:r>
            <w:r w:rsidRPr="00ED12B1">
              <w:t xml:space="preserve"> galimybė pasirinkti reikalingą teisės akto redakciją, matyti redakcijų sąrašą, galimybė palyginti redakcijas.</w:t>
            </w:r>
          </w:p>
          <w:p w14:paraId="4A9205C3" w14:textId="77777777" w:rsidR="00ED12B1" w:rsidRPr="00ED12B1" w:rsidRDefault="00ED12B1" w:rsidP="00ED12B1">
            <w:pPr>
              <w:spacing w:line="276" w:lineRule="auto"/>
              <w:jc w:val="both"/>
            </w:pPr>
          </w:p>
          <w:p w14:paraId="5EF3F942" w14:textId="2285D2B7" w:rsidR="00ED12B1" w:rsidRPr="00ED12B1" w:rsidRDefault="00ED12B1" w:rsidP="00ED12B1">
            <w:pPr>
              <w:spacing w:line="276" w:lineRule="auto"/>
              <w:jc w:val="both"/>
            </w:pPr>
            <w:r>
              <w:t>Turi būti</w:t>
            </w:r>
            <w:r w:rsidRPr="00ED12B1">
              <w:t xml:space="preserve"> galimybė atsispausdinti tiek visą teisės aktą, tiek ir atskirą teisės akto straipsnį.</w:t>
            </w:r>
          </w:p>
          <w:p w14:paraId="50AE36A3" w14:textId="77777777" w:rsidR="00ED12B1" w:rsidRPr="00ED12B1" w:rsidRDefault="00ED12B1" w:rsidP="00ED12B1">
            <w:pPr>
              <w:spacing w:line="276" w:lineRule="auto"/>
              <w:jc w:val="both"/>
            </w:pPr>
          </w:p>
          <w:p w14:paraId="4672E700" w14:textId="62308063" w:rsidR="00ED12B1" w:rsidRPr="00ED12B1" w:rsidRDefault="00ED12B1" w:rsidP="00ED12B1">
            <w:pPr>
              <w:spacing w:line="276" w:lineRule="auto"/>
              <w:jc w:val="both"/>
            </w:pPr>
            <w:r w:rsidRPr="00ED12B1">
              <w:t xml:space="preserve">Teisės aktų ir Teismų praktikos dokumentų tekstuose </w:t>
            </w:r>
            <w:r>
              <w:t>turi būti</w:t>
            </w:r>
            <w:r w:rsidRPr="00ED12B1">
              <w:t xml:space="preserve"> aktyvuotos paminėtų dokumentų ir straipsnių nuorodos, siejančios tiesiogiai su paminėtu dokumentu, jei jis yra duomenų bazėje.</w:t>
            </w:r>
          </w:p>
          <w:p w14:paraId="4114D865" w14:textId="77777777" w:rsidR="00ED12B1" w:rsidRPr="00ED12B1" w:rsidRDefault="00ED12B1" w:rsidP="00ED12B1">
            <w:pPr>
              <w:spacing w:line="276" w:lineRule="auto"/>
              <w:jc w:val="both"/>
            </w:pPr>
          </w:p>
          <w:p w14:paraId="57BE7C06" w14:textId="25892D55" w:rsidR="00ED12B1" w:rsidRPr="00ED12B1" w:rsidRDefault="00ED12B1" w:rsidP="00ED12B1">
            <w:pPr>
              <w:spacing w:line="276" w:lineRule="auto"/>
              <w:jc w:val="both"/>
            </w:pPr>
            <w:r w:rsidRPr="00ED12B1">
              <w:t xml:space="preserve">Prie teisės aktų straipsnių </w:t>
            </w:r>
            <w:r>
              <w:t>turi būti</w:t>
            </w:r>
            <w:r w:rsidRPr="00ED12B1">
              <w:t xml:space="preserve"> nuorodos į logiškai susijusius kitų institucijų dokumentus, kuriuose paminėtas cituojamas teisės aktas. </w:t>
            </w:r>
            <w:r w:rsidRPr="00ED12B1">
              <w:br/>
            </w:r>
          </w:p>
          <w:p w14:paraId="41A8CA25" w14:textId="2524D01A" w:rsidR="00ED12B1" w:rsidRPr="00ED12B1" w:rsidRDefault="00ED12B1" w:rsidP="00ED12B1">
            <w:pPr>
              <w:spacing w:line="276" w:lineRule="auto"/>
              <w:jc w:val="both"/>
              <w:rPr>
                <w:bCs/>
              </w:rPr>
            </w:pPr>
            <w:r>
              <w:t>Turi būti</w:t>
            </w:r>
            <w:r w:rsidRPr="00ED12B1">
              <w:t xml:space="preserve"> nuorodos į dokumente </w:t>
            </w:r>
            <w:r w:rsidRPr="00ED12B1">
              <w:rPr>
                <w:bCs/>
              </w:rPr>
              <w:t>cituojamus ar kitais ryšiais susijusius  E</w:t>
            </w:r>
            <w:r>
              <w:rPr>
                <w:bCs/>
              </w:rPr>
              <w:t>uropos Sąjungos</w:t>
            </w:r>
            <w:r w:rsidRPr="00ED12B1">
              <w:rPr>
                <w:bCs/>
              </w:rPr>
              <w:t xml:space="preserve"> teisės aktus.</w:t>
            </w:r>
          </w:p>
          <w:p w14:paraId="035FD0BA" w14:textId="77777777" w:rsidR="00ED12B1" w:rsidRPr="00ED12B1" w:rsidRDefault="00ED12B1" w:rsidP="00ED12B1">
            <w:pPr>
              <w:spacing w:line="276" w:lineRule="auto"/>
              <w:jc w:val="both"/>
            </w:pPr>
          </w:p>
          <w:p w14:paraId="3B2125D0" w14:textId="77777777" w:rsidR="00D64D0B" w:rsidRDefault="00ED12B1" w:rsidP="00ED12B1">
            <w:pPr>
              <w:spacing w:line="276" w:lineRule="auto"/>
              <w:jc w:val="both"/>
            </w:pPr>
            <w:r w:rsidRPr="00ED12B1">
              <w:t xml:space="preserve">Šalia straipsnių </w:t>
            </w:r>
            <w:r>
              <w:t>turi būti</w:t>
            </w:r>
            <w:r w:rsidRPr="00ED12B1">
              <w:t xml:space="preserve"> nuorodos į aukštesniųjų teismų bylas , kuriose jis yra cituojamas, ryšiai su kitų institucijų dokumentais, kuriuose jis yra minimas.</w:t>
            </w:r>
          </w:p>
          <w:p w14:paraId="0DD71689" w14:textId="004C6055" w:rsidR="00ED12B1" w:rsidRPr="00ED12B1" w:rsidRDefault="00ED12B1" w:rsidP="00ED12B1">
            <w:pPr>
              <w:spacing w:line="276" w:lineRule="auto"/>
              <w:jc w:val="both"/>
            </w:pPr>
          </w:p>
          <w:p w14:paraId="0F884AA2" w14:textId="1DB1E12C" w:rsidR="00ED12B1" w:rsidRPr="00ED12B1" w:rsidRDefault="00ED12B1" w:rsidP="00ED12B1">
            <w:pPr>
              <w:spacing w:line="276" w:lineRule="auto"/>
              <w:jc w:val="both"/>
            </w:pPr>
            <w:r>
              <w:t>Turi būti</w:t>
            </w:r>
            <w:r w:rsidRPr="00ED12B1">
              <w:t xml:space="preserve"> galimybė prenumeruoti straipsnio pasikeitimus, matyti tik konkretaus straipsnio redakcijas.</w:t>
            </w:r>
          </w:p>
          <w:p w14:paraId="7AA3D98D" w14:textId="77777777" w:rsidR="00ED12B1" w:rsidRPr="00ED12B1" w:rsidRDefault="00ED12B1" w:rsidP="00ED12B1">
            <w:pPr>
              <w:spacing w:line="276" w:lineRule="auto"/>
              <w:jc w:val="both"/>
            </w:pPr>
          </w:p>
          <w:p w14:paraId="543EE4CC" w14:textId="2034D713" w:rsidR="00927B76" w:rsidRPr="00EF01E1" w:rsidRDefault="00ED12B1" w:rsidP="00ED12B1">
            <w:pPr>
              <w:spacing w:line="276" w:lineRule="auto"/>
              <w:jc w:val="both"/>
            </w:pPr>
            <w:r>
              <w:t>Turi būti</w:t>
            </w:r>
            <w:r w:rsidRPr="00ED12B1">
              <w:t xml:space="preserve"> galimybė kopijuoti teksto fragmentus iš karto nurodant šaltinį, atlikti paiešką kituose teisės aktuose pagal pasirinktus žodžius tiesiai iš teksto</w:t>
            </w:r>
            <w:r>
              <w:t>.</w:t>
            </w:r>
          </w:p>
        </w:tc>
      </w:tr>
      <w:tr w:rsidR="00927B76" w:rsidRPr="00EF01E1" w14:paraId="718C8919" w14:textId="77777777" w:rsidTr="00853C73">
        <w:tc>
          <w:tcPr>
            <w:tcW w:w="993" w:type="dxa"/>
          </w:tcPr>
          <w:p w14:paraId="4DE95B1A" w14:textId="2BFA7587" w:rsidR="00927B76" w:rsidRPr="00EF01E1" w:rsidRDefault="00F55B52" w:rsidP="00927B76">
            <w:pPr>
              <w:spacing w:line="276" w:lineRule="auto"/>
              <w:jc w:val="center"/>
            </w:pPr>
            <w:r>
              <w:lastRenderedPageBreak/>
              <w:t>1.3.</w:t>
            </w:r>
            <w:r w:rsidR="00552D30">
              <w:t>8</w:t>
            </w:r>
            <w:r w:rsidR="00ED12B1">
              <w:t>.</w:t>
            </w:r>
          </w:p>
        </w:tc>
        <w:tc>
          <w:tcPr>
            <w:tcW w:w="1843" w:type="dxa"/>
          </w:tcPr>
          <w:p w14:paraId="1A29AEFD" w14:textId="604EE663" w:rsidR="00927B76" w:rsidRPr="00EF01E1" w:rsidRDefault="00927B76" w:rsidP="00927B76">
            <w:pPr>
              <w:spacing w:line="276" w:lineRule="auto"/>
              <w:jc w:val="both"/>
            </w:pPr>
            <w:r w:rsidRPr="00EF01E1">
              <w:t>Individualizuota pagalba vartotojams</w:t>
            </w:r>
          </w:p>
        </w:tc>
        <w:tc>
          <w:tcPr>
            <w:tcW w:w="6945" w:type="dxa"/>
          </w:tcPr>
          <w:p w14:paraId="27E58884" w14:textId="529EEB8E" w:rsidR="00ED12B1" w:rsidRPr="00ED12B1" w:rsidRDefault="00ED12B1" w:rsidP="00ED12B1">
            <w:pPr>
              <w:spacing w:line="276" w:lineRule="auto"/>
              <w:jc w:val="both"/>
            </w:pPr>
            <w:r w:rsidRPr="00ED12B1">
              <w:t>Vartotoj</w:t>
            </w:r>
            <w:r w:rsidR="00AD3B1C">
              <w:t>ams</w:t>
            </w:r>
            <w:r>
              <w:t xml:space="preserve"> </w:t>
            </w:r>
            <w:r w:rsidRPr="00ED12B1">
              <w:t>turi</w:t>
            </w:r>
            <w:r>
              <w:t xml:space="preserve"> būti</w:t>
            </w:r>
            <w:r w:rsidRPr="00ED12B1">
              <w:t xml:space="preserve"> </w:t>
            </w:r>
            <w:r>
              <w:t xml:space="preserve">suteikta </w:t>
            </w:r>
            <w:r w:rsidRPr="00ED12B1">
              <w:t>galimyb</w:t>
            </w:r>
            <w:r>
              <w:t>ė</w:t>
            </w:r>
            <w:r w:rsidRPr="00ED12B1">
              <w:t xml:space="preserve"> pagal individualius poreikius išsaugoti dokumentus asmeniniuose ir bendruose sistemos kataloguose.  </w:t>
            </w:r>
          </w:p>
          <w:p w14:paraId="2BB2EB13" w14:textId="77777777" w:rsidR="00ED12B1" w:rsidRPr="00ED12B1" w:rsidRDefault="00ED12B1" w:rsidP="00ED12B1">
            <w:pPr>
              <w:spacing w:line="276" w:lineRule="auto"/>
              <w:jc w:val="both"/>
            </w:pPr>
          </w:p>
          <w:p w14:paraId="09F0F772" w14:textId="1932A557" w:rsidR="00ED12B1" w:rsidRDefault="00AD3B1C" w:rsidP="00ED12B1">
            <w:pPr>
              <w:spacing w:line="276" w:lineRule="auto"/>
              <w:jc w:val="both"/>
            </w:pPr>
            <w:r w:rsidRPr="00ED12B1">
              <w:t>Vartotoj</w:t>
            </w:r>
            <w:r>
              <w:t xml:space="preserve">ams </w:t>
            </w:r>
            <w:r w:rsidRPr="00ED12B1">
              <w:t>turi</w:t>
            </w:r>
            <w:r>
              <w:t xml:space="preserve"> būti</w:t>
            </w:r>
            <w:r w:rsidRPr="00ED12B1">
              <w:t xml:space="preserve"> </w:t>
            </w:r>
            <w:r>
              <w:t xml:space="preserve">suteikta </w:t>
            </w:r>
            <w:r w:rsidRPr="00ED12B1">
              <w:t>galimyb</w:t>
            </w:r>
            <w:r>
              <w:t>ė</w:t>
            </w:r>
            <w:r w:rsidRPr="00ED12B1">
              <w:t xml:space="preserve"> </w:t>
            </w:r>
            <w:r w:rsidR="00ED12B1" w:rsidRPr="00ED12B1">
              <w:t>pagal individualius poreikius prenumeruoti teisės aktų ar straipsnių aktų pasikeitimus.</w:t>
            </w:r>
          </w:p>
          <w:p w14:paraId="46FDA89D" w14:textId="0C3A56BF" w:rsidR="00194AFD" w:rsidRDefault="00194AFD" w:rsidP="00ED12B1">
            <w:pPr>
              <w:spacing w:line="276" w:lineRule="auto"/>
              <w:jc w:val="both"/>
            </w:pPr>
          </w:p>
          <w:p w14:paraId="351E8A58" w14:textId="6AE02529" w:rsidR="00194AFD" w:rsidRPr="00ED12B1" w:rsidRDefault="00194AFD" w:rsidP="00ED12B1">
            <w:pPr>
              <w:spacing w:line="276" w:lineRule="auto"/>
              <w:jc w:val="both"/>
            </w:pPr>
            <w:r>
              <w:rPr>
                <w:color w:val="000000"/>
              </w:rPr>
              <w:t xml:space="preserve">Turi būti suteikta galimybė susikurti katalogus individualiam prenumeratų, užklausų ir kitų dokumentų </w:t>
            </w:r>
            <w:proofErr w:type="spellStart"/>
            <w:r>
              <w:rPr>
                <w:color w:val="000000"/>
              </w:rPr>
              <w:t>katalogizavimui</w:t>
            </w:r>
            <w:proofErr w:type="spellEnd"/>
            <w:r>
              <w:rPr>
                <w:color w:val="000000"/>
              </w:rPr>
              <w:t>.</w:t>
            </w:r>
          </w:p>
          <w:p w14:paraId="7C518516" w14:textId="77777777" w:rsidR="00ED12B1" w:rsidRPr="00ED12B1" w:rsidRDefault="00ED12B1" w:rsidP="00ED12B1">
            <w:pPr>
              <w:spacing w:line="276" w:lineRule="auto"/>
              <w:jc w:val="both"/>
            </w:pPr>
          </w:p>
          <w:p w14:paraId="5E6B916E" w14:textId="42C1BBCB" w:rsidR="00ED12B1" w:rsidRPr="00ED12B1" w:rsidRDefault="00ED12B1" w:rsidP="00ED12B1">
            <w:pPr>
              <w:spacing w:line="276" w:lineRule="auto"/>
              <w:jc w:val="both"/>
            </w:pPr>
            <w:r w:rsidRPr="00ED12B1">
              <w:t xml:space="preserve">Turi </w:t>
            </w:r>
            <w:r w:rsidR="00AD3B1C">
              <w:t xml:space="preserve">būti </w:t>
            </w:r>
            <w:r w:rsidRPr="00ED12B1">
              <w:t>galimyb</w:t>
            </w:r>
            <w:r w:rsidR="00AD3B1C">
              <w:t>ė</w:t>
            </w:r>
            <w:r w:rsidRPr="00ED12B1">
              <w:t xml:space="preserve"> prenumeruoti išsaugotų užklausų rezultatų pasikeitimus.</w:t>
            </w:r>
          </w:p>
          <w:p w14:paraId="5FB70D4A" w14:textId="77777777" w:rsidR="00ED12B1" w:rsidRPr="00ED12B1" w:rsidRDefault="00ED12B1" w:rsidP="00ED12B1">
            <w:pPr>
              <w:spacing w:line="276" w:lineRule="auto"/>
              <w:jc w:val="both"/>
            </w:pPr>
          </w:p>
          <w:p w14:paraId="0C85B20B" w14:textId="4194C0DA" w:rsidR="00ED12B1" w:rsidRPr="00ED12B1" w:rsidRDefault="00ED12B1" w:rsidP="00ED12B1">
            <w:pPr>
              <w:spacing w:line="276" w:lineRule="auto"/>
              <w:jc w:val="both"/>
            </w:pPr>
            <w:r w:rsidRPr="00ED12B1">
              <w:t xml:space="preserve">Sistemoje </w:t>
            </w:r>
            <w:r w:rsidR="00AD3B1C">
              <w:t xml:space="preserve">turi būti </w:t>
            </w:r>
            <w:r w:rsidRPr="00ED12B1">
              <w:t>pateikiama naudojimosi sistema instrukcija ir DUK.</w:t>
            </w:r>
          </w:p>
          <w:p w14:paraId="000C0187" w14:textId="77777777" w:rsidR="00ED12B1" w:rsidRPr="00ED12B1" w:rsidRDefault="00ED12B1" w:rsidP="00ED12B1">
            <w:pPr>
              <w:spacing w:line="276" w:lineRule="auto"/>
              <w:jc w:val="both"/>
            </w:pPr>
          </w:p>
          <w:p w14:paraId="53AB669D" w14:textId="34C54E30" w:rsidR="00927B76" w:rsidRPr="00EF01E1" w:rsidRDefault="00AD3B1C" w:rsidP="00ED12B1">
            <w:pPr>
              <w:spacing w:line="276" w:lineRule="auto"/>
              <w:jc w:val="both"/>
            </w:pPr>
            <w:r w:rsidRPr="00ED12B1">
              <w:t>Vartotoj</w:t>
            </w:r>
            <w:r>
              <w:t xml:space="preserve">ams </w:t>
            </w:r>
            <w:r w:rsidRPr="00ED12B1">
              <w:t>turi</w:t>
            </w:r>
            <w:r>
              <w:t xml:space="preserve"> būti</w:t>
            </w:r>
            <w:r w:rsidRPr="00ED12B1">
              <w:t xml:space="preserve"> </w:t>
            </w:r>
            <w:r>
              <w:t xml:space="preserve">suteikta </w:t>
            </w:r>
            <w:r w:rsidRPr="00ED12B1">
              <w:t>galimyb</w:t>
            </w:r>
            <w:r>
              <w:t>ė</w:t>
            </w:r>
            <w:r w:rsidR="00ED12B1" w:rsidRPr="00ED12B1">
              <w:t xml:space="preserve"> kreiptis pagalbos paieškos naudojimo klausimais e</w:t>
            </w:r>
            <w:r>
              <w:t xml:space="preserve">l. </w:t>
            </w:r>
            <w:r w:rsidR="00ED12B1" w:rsidRPr="00ED12B1">
              <w:t>paštu ir telefonu</w:t>
            </w:r>
            <w:r w:rsidR="00927B76" w:rsidRPr="00EF01E1">
              <w:t>.</w:t>
            </w:r>
          </w:p>
        </w:tc>
      </w:tr>
      <w:tr w:rsidR="00927B76" w:rsidRPr="00EF01E1" w14:paraId="7FB86157" w14:textId="77777777" w:rsidTr="00853C73">
        <w:tc>
          <w:tcPr>
            <w:tcW w:w="993" w:type="dxa"/>
          </w:tcPr>
          <w:p w14:paraId="5E616DEE" w14:textId="6B2B4646" w:rsidR="00927B76" w:rsidRPr="00EF01E1" w:rsidRDefault="00F55B52" w:rsidP="00927B76">
            <w:pPr>
              <w:spacing w:line="276" w:lineRule="auto"/>
              <w:jc w:val="center"/>
            </w:pPr>
            <w:r>
              <w:t>1.3.</w:t>
            </w:r>
            <w:r w:rsidR="00552D30">
              <w:t>9</w:t>
            </w:r>
            <w:r w:rsidR="00532159">
              <w:t>.</w:t>
            </w:r>
          </w:p>
        </w:tc>
        <w:tc>
          <w:tcPr>
            <w:tcW w:w="1843" w:type="dxa"/>
          </w:tcPr>
          <w:p w14:paraId="3D5E922E" w14:textId="4215EE3D" w:rsidR="00927B76" w:rsidRPr="00EF01E1" w:rsidRDefault="00927B76" w:rsidP="00927B76">
            <w:pPr>
              <w:spacing w:line="276" w:lineRule="auto"/>
              <w:jc w:val="both"/>
            </w:pPr>
            <w:r w:rsidRPr="00EF01E1">
              <w:t>Reikalavimai prisijungimui prie Teisinės informacijos paieškos sistemos</w:t>
            </w:r>
          </w:p>
        </w:tc>
        <w:tc>
          <w:tcPr>
            <w:tcW w:w="6945" w:type="dxa"/>
          </w:tcPr>
          <w:p w14:paraId="2135E639" w14:textId="77777777" w:rsidR="00532159" w:rsidRPr="00EF01E1" w:rsidRDefault="00532159" w:rsidP="00532159">
            <w:pPr>
              <w:spacing w:line="276" w:lineRule="auto"/>
              <w:jc w:val="both"/>
            </w:pPr>
            <w:r w:rsidRPr="00EF01E1">
              <w:t>Teisinės informacijos paieškos sistema turi būti atnaujinama kiekvieną darbo dieną naujai priimtais dokumentais.</w:t>
            </w:r>
          </w:p>
          <w:p w14:paraId="2BCDE0CA" w14:textId="77777777" w:rsidR="00532159" w:rsidRPr="00EF01E1" w:rsidRDefault="00532159" w:rsidP="00532159">
            <w:pPr>
              <w:spacing w:line="276" w:lineRule="auto"/>
              <w:jc w:val="both"/>
            </w:pPr>
          </w:p>
          <w:p w14:paraId="16669EFD" w14:textId="1435752F" w:rsidR="00532159" w:rsidRDefault="00532159" w:rsidP="00532159">
            <w:pPr>
              <w:spacing w:line="276" w:lineRule="auto"/>
              <w:jc w:val="both"/>
            </w:pPr>
            <w:r w:rsidRPr="00EF01E1">
              <w:t>Teisinės informacijos paieškos sistema turi būti maksimaliai pilna, tai yra, negali būti esminių kiekybinių trūkumų.</w:t>
            </w:r>
          </w:p>
          <w:p w14:paraId="3E26BA8E" w14:textId="77777777" w:rsidR="00532159" w:rsidRDefault="00532159" w:rsidP="00927B76">
            <w:pPr>
              <w:spacing w:line="276" w:lineRule="auto"/>
              <w:jc w:val="both"/>
            </w:pPr>
          </w:p>
          <w:p w14:paraId="701AD0DD" w14:textId="79EE184A" w:rsidR="00927B76" w:rsidRPr="00EF01E1" w:rsidRDefault="00927B76" w:rsidP="00927B76">
            <w:pPr>
              <w:spacing w:line="276" w:lineRule="auto"/>
              <w:jc w:val="both"/>
            </w:pPr>
            <w:r w:rsidRPr="00EF01E1">
              <w:t>Vartotojui turi būti suteikti individualūs slaptažodžiai prisijungimui prie teisinės informacijos paieškos sistemos.</w:t>
            </w:r>
          </w:p>
          <w:p w14:paraId="4FCBAC8A" w14:textId="77777777" w:rsidR="00927B76" w:rsidRPr="00EF01E1" w:rsidRDefault="00927B76" w:rsidP="00927B76">
            <w:pPr>
              <w:spacing w:line="276" w:lineRule="auto"/>
              <w:jc w:val="both"/>
            </w:pPr>
          </w:p>
          <w:p w14:paraId="53A70685" w14:textId="77777777" w:rsidR="00927B76" w:rsidRPr="00EF01E1" w:rsidRDefault="00927B76" w:rsidP="00927B76">
            <w:pPr>
              <w:spacing w:line="276" w:lineRule="auto"/>
              <w:jc w:val="both"/>
            </w:pPr>
            <w:r w:rsidRPr="00EF01E1">
              <w:t xml:space="preserve">Vienu suteiktu slaptažodžiu turi būti galima naudotis tik vienoje darbo vietoje (kompiuteryje ar kitame įrenginyje) tuo pačiu metu. </w:t>
            </w:r>
          </w:p>
          <w:p w14:paraId="49B1F4BB" w14:textId="77777777" w:rsidR="00927B76" w:rsidRPr="00EF01E1" w:rsidRDefault="00927B76" w:rsidP="00927B76">
            <w:pPr>
              <w:spacing w:line="276" w:lineRule="auto"/>
              <w:jc w:val="both"/>
            </w:pPr>
          </w:p>
          <w:p w14:paraId="4B0690A9" w14:textId="77777777" w:rsidR="00927B76" w:rsidRPr="00EF01E1" w:rsidRDefault="00927B76" w:rsidP="00927B76">
            <w:pPr>
              <w:spacing w:line="276" w:lineRule="auto"/>
              <w:jc w:val="both"/>
            </w:pPr>
            <w:r w:rsidRPr="00EF01E1">
              <w:t>Vartotojai turi turėti galimybę prisijungti prie paieškos sistemos 24/7 principu.</w:t>
            </w:r>
          </w:p>
          <w:p w14:paraId="55E87E5B" w14:textId="77777777" w:rsidR="00927B76" w:rsidRPr="00EF01E1" w:rsidRDefault="00927B76" w:rsidP="00927B76">
            <w:pPr>
              <w:spacing w:line="276" w:lineRule="auto"/>
              <w:jc w:val="both"/>
            </w:pPr>
          </w:p>
          <w:p w14:paraId="53445687" w14:textId="41043F5E" w:rsidR="00927B76" w:rsidRPr="00EF01E1" w:rsidRDefault="00927B76" w:rsidP="00927B76">
            <w:pPr>
              <w:spacing w:line="276" w:lineRule="auto"/>
              <w:jc w:val="both"/>
            </w:pPr>
            <w:r w:rsidRPr="00EF01E1">
              <w:t xml:space="preserve">Vartotojai su duotais slaptažodžiais turi turėti galimybę naudotis </w:t>
            </w:r>
            <w:r w:rsidR="000B06D5" w:rsidRPr="00EF01E1">
              <w:t>teisinės informacijos paieškos sistem</w:t>
            </w:r>
            <w:r w:rsidR="000B06D5">
              <w:t>a</w:t>
            </w:r>
            <w:r w:rsidR="000B06D5" w:rsidRPr="00EF01E1">
              <w:t xml:space="preserve"> </w:t>
            </w:r>
            <w:r w:rsidRPr="00EF01E1">
              <w:t xml:space="preserve">be apribojimų. </w:t>
            </w:r>
          </w:p>
        </w:tc>
      </w:tr>
      <w:tr w:rsidR="00927B76" w:rsidRPr="00EF01E1" w14:paraId="3A58C105" w14:textId="77777777" w:rsidTr="00853C73">
        <w:trPr>
          <w:trHeight w:val="580"/>
        </w:trPr>
        <w:tc>
          <w:tcPr>
            <w:tcW w:w="993" w:type="dxa"/>
          </w:tcPr>
          <w:p w14:paraId="4AABDDCF" w14:textId="63B34ED4" w:rsidR="00927B76" w:rsidRPr="00EF01E1" w:rsidRDefault="00F55B52" w:rsidP="00927B76">
            <w:pPr>
              <w:spacing w:line="276" w:lineRule="auto"/>
              <w:jc w:val="center"/>
            </w:pPr>
            <w:r>
              <w:lastRenderedPageBreak/>
              <w:t>1.3.</w:t>
            </w:r>
            <w:r w:rsidR="00532159">
              <w:t>1</w:t>
            </w:r>
            <w:r w:rsidR="0074653F">
              <w:t>0</w:t>
            </w:r>
            <w:r w:rsidR="00532159">
              <w:t>.</w:t>
            </w:r>
          </w:p>
        </w:tc>
        <w:tc>
          <w:tcPr>
            <w:tcW w:w="1843" w:type="dxa"/>
          </w:tcPr>
          <w:p w14:paraId="5F7B40D0" w14:textId="618F1F2D" w:rsidR="00927B76" w:rsidRPr="00EF01E1" w:rsidRDefault="00927B76" w:rsidP="00927B76">
            <w:pPr>
              <w:spacing w:line="276" w:lineRule="auto"/>
              <w:jc w:val="both"/>
            </w:pPr>
            <w:r w:rsidRPr="00EF01E1">
              <w:t>Statistinės ataskaitos</w:t>
            </w:r>
          </w:p>
        </w:tc>
        <w:tc>
          <w:tcPr>
            <w:tcW w:w="6945" w:type="dxa"/>
          </w:tcPr>
          <w:p w14:paraId="16724F4B" w14:textId="5732BF90" w:rsidR="00927B76" w:rsidRPr="00EF01E1" w:rsidRDefault="00927B76" w:rsidP="00927B76">
            <w:pPr>
              <w:spacing w:line="276" w:lineRule="auto"/>
              <w:jc w:val="both"/>
            </w:pPr>
            <w:r w:rsidRPr="00EF01E1">
              <w:t>Turi būti galimybė gauti ataskaitą apie vartotojų jungimąsi prie paieškos sistemos.</w:t>
            </w:r>
          </w:p>
        </w:tc>
      </w:tr>
    </w:tbl>
    <w:p w14:paraId="46DBEF6D" w14:textId="77777777" w:rsidR="00EA0349" w:rsidRDefault="00EA0349" w:rsidP="00B928D3">
      <w:pPr>
        <w:jc w:val="both"/>
      </w:pPr>
    </w:p>
    <w:p w14:paraId="447B3F28" w14:textId="77777777" w:rsidR="00B928D3" w:rsidRDefault="00B928D3" w:rsidP="00B928D3">
      <w:pPr>
        <w:jc w:val="both"/>
      </w:pPr>
    </w:p>
    <w:p w14:paraId="55D077BF" w14:textId="14FCF7D1" w:rsidR="00C91697" w:rsidRDefault="001D4D2D" w:rsidP="008A7199">
      <w:pPr>
        <w:ind w:left="-90"/>
        <w:rPr>
          <w:b/>
        </w:rPr>
      </w:pPr>
      <w:r w:rsidRPr="008E5218">
        <w:rPr>
          <w:b/>
        </w:rPr>
        <w:t>Pirkimo objektui taikomi Lietuvos Respublikos viešųjų pirkimų įstatymo (toliau VPĮ) 37 str. 9 dalies reikalavimai susiję su nacionaliniu saugumu</w:t>
      </w:r>
    </w:p>
    <w:p w14:paraId="5CE3F327" w14:textId="77777777" w:rsidR="001D4D2D" w:rsidRDefault="001D4D2D">
      <w:pPr>
        <w:rPr>
          <w:b/>
        </w:rPr>
      </w:pPr>
    </w:p>
    <w:p w14:paraId="32B6FDD2" w14:textId="77777777" w:rsidR="001D4D2D" w:rsidRPr="008E5218" w:rsidRDefault="001D4D2D" w:rsidP="002728C9">
      <w:pPr>
        <w:ind w:firstLine="630"/>
        <w:jc w:val="both"/>
      </w:pPr>
      <w:r w:rsidRPr="008E5218">
        <w:t xml:space="preserve">Tiekėjas privalo įrodyti, kad siūlomos paslaugos nekelia grėsmės nacionaliniam saugumui, nėra toliau nurodytų aplinkybių: </w:t>
      </w:r>
    </w:p>
    <w:p w14:paraId="31342088" w14:textId="77777777" w:rsidR="001D4D2D" w:rsidRPr="008E5218" w:rsidRDefault="001D4D2D" w:rsidP="002728C9">
      <w:pPr>
        <w:pStyle w:val="Sraopastraipa"/>
        <w:numPr>
          <w:ilvl w:val="0"/>
          <w:numId w:val="15"/>
        </w:numPr>
        <w:contextualSpacing/>
        <w:jc w:val="both"/>
      </w:pPr>
      <w:r w:rsidRPr="008E5218">
        <w:t>paslaugų teikimas būtų vykdomas iš VPĮ 92 straipsnio 14 dalyje numatytame sąraše nurodytų valstybių ar teritorijų.</w:t>
      </w:r>
    </w:p>
    <w:p w14:paraId="5E787F99" w14:textId="495AA0D0" w:rsidR="001D4D2D" w:rsidRPr="008E5218" w:rsidRDefault="001D4D2D" w:rsidP="002728C9">
      <w:pPr>
        <w:ind w:firstLine="709"/>
        <w:jc w:val="both"/>
        <w:rPr>
          <w:bCs/>
        </w:rPr>
      </w:pPr>
      <w:r w:rsidRPr="008E5218">
        <w:rPr>
          <w:bCs/>
        </w:rPr>
        <w:t>Perkančioji organizacija pasiūlymo atitikčiai VPĮ 37 straipsnio 9 dalies reikalavimams patvirtinti iš tiekėjo reikalauja  kartu su pasiūlymu pateikti užpildytą</w:t>
      </w:r>
      <w:r w:rsidR="002728C9">
        <w:rPr>
          <w:bCs/>
        </w:rPr>
        <w:t xml:space="preserve"> Specialiųjų sąlygų 3 priedo formą</w:t>
      </w:r>
      <w:r w:rsidRPr="008E5218">
        <w:rPr>
          <w:bCs/>
        </w:rPr>
        <w:t xml:space="preserve"> „Nacionalinio saugumo reikalavimų atitikties deklaracij</w:t>
      </w:r>
      <w:r w:rsidR="002728C9">
        <w:rPr>
          <w:bCs/>
        </w:rPr>
        <w:t>ą</w:t>
      </w:r>
      <w:r w:rsidRPr="008E5218">
        <w:rPr>
          <w:bCs/>
        </w:rPr>
        <w:t>“</w:t>
      </w:r>
      <w:r w:rsidR="002728C9">
        <w:rPr>
          <w:bCs/>
        </w:rPr>
        <w:t xml:space="preserve"> </w:t>
      </w:r>
      <w:r w:rsidRPr="008E5218">
        <w:rPr>
          <w:bCs/>
        </w:rPr>
        <w:t xml:space="preserve">, o iš ekonomiškai naudingiausią pasiūlymą pateikusio tiekėjo reikalaus pateikti (kartu su pasiūlymu šių dokumentų tiekėjas pateikti neturi) – Juridinių asmenų registro išplėstinį išrašą su istorija, </w:t>
      </w:r>
      <w:r w:rsidR="002728C9">
        <w:rPr>
          <w:bCs/>
        </w:rPr>
        <w:t>ar</w:t>
      </w:r>
      <w:r w:rsidRPr="008E5218">
        <w:rPr>
          <w:bCs/>
        </w:rPr>
        <w:t xml:space="preserve"> </w:t>
      </w:r>
      <w:r w:rsidRPr="002728C9">
        <w:rPr>
          <w:bCs/>
        </w:rPr>
        <w:t>asmens tapatybę patvirtinančio dokumento (tapatybės kortelės ar paso) kopiją</w:t>
      </w:r>
      <w:r w:rsidRPr="008E5218">
        <w:rPr>
          <w:bCs/>
        </w:rPr>
        <w:t>, ar kitus perkančiajai organizacijai priimtinus dokumentus.</w:t>
      </w:r>
    </w:p>
    <w:p w14:paraId="4FC3F343" w14:textId="77777777" w:rsidR="001D4D2D" w:rsidRPr="008E5218" w:rsidRDefault="001D4D2D" w:rsidP="001D4D2D">
      <w:pPr>
        <w:ind w:firstLine="709"/>
        <w:jc w:val="both"/>
      </w:pPr>
      <w:r w:rsidRPr="008E5218">
        <w:rPr>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8E5218">
        <w:t>.</w:t>
      </w:r>
    </w:p>
    <w:p w14:paraId="2B5833A6" w14:textId="77777777" w:rsidR="001D4D2D" w:rsidRPr="008E5218" w:rsidRDefault="001D4D2D" w:rsidP="001D4D2D">
      <w:pPr>
        <w:ind w:firstLine="709"/>
        <w:jc w:val="both"/>
        <w:rPr>
          <w:bCs/>
        </w:rPr>
      </w:pPr>
      <w:r w:rsidRPr="008E5218">
        <w:rPr>
          <w:bCs/>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D319892" w14:textId="77777777" w:rsidR="001D4D2D" w:rsidRDefault="001D4D2D"/>
    <w:sectPr w:rsidR="001D4D2D" w:rsidSect="00B928D3">
      <w:headerReference w:type="even" r:id="rId11"/>
      <w:headerReference w:type="default" r:id="rId12"/>
      <w:footerReference w:type="default" r:id="rId13"/>
      <w:headerReference w:type="first" r:id="rId14"/>
      <w:pgSz w:w="11906" w:h="16838"/>
      <w:pgMar w:top="993"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D9E36" w14:textId="77777777" w:rsidR="00722D56" w:rsidRDefault="00722D56">
      <w:r>
        <w:separator/>
      </w:r>
    </w:p>
  </w:endnote>
  <w:endnote w:type="continuationSeparator" w:id="0">
    <w:p w14:paraId="57F5C05A" w14:textId="77777777" w:rsidR="00722D56" w:rsidRDefault="00722D56">
      <w:r>
        <w:continuationSeparator/>
      </w:r>
    </w:p>
  </w:endnote>
  <w:endnote w:type="continuationNotice" w:id="1">
    <w:p w14:paraId="1F26C988" w14:textId="77777777" w:rsidR="00722D56" w:rsidRDefault="0072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FD05A" w14:textId="77777777" w:rsidR="00DA1A5D" w:rsidRDefault="00DA1A5D">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07D92" w14:textId="77777777" w:rsidR="00722D56" w:rsidRDefault="00722D56">
      <w:r>
        <w:separator/>
      </w:r>
    </w:p>
  </w:footnote>
  <w:footnote w:type="continuationSeparator" w:id="0">
    <w:p w14:paraId="58BAC80E" w14:textId="77777777" w:rsidR="00722D56" w:rsidRDefault="00722D56">
      <w:r>
        <w:continuationSeparator/>
      </w:r>
    </w:p>
  </w:footnote>
  <w:footnote w:type="continuationNotice" w:id="1">
    <w:p w14:paraId="72B926A9" w14:textId="77777777" w:rsidR="00722D56" w:rsidRDefault="00722D56"/>
  </w:footnote>
  <w:footnote w:id="2">
    <w:p w14:paraId="2D88E210" w14:textId="4FCDF7F7" w:rsidR="00992BB2" w:rsidRDefault="00992BB2">
      <w:pPr>
        <w:pStyle w:val="Puslapioinaostekstas"/>
      </w:pPr>
      <w:r>
        <w:rPr>
          <w:rStyle w:val="Puslapioinaosnuoroda"/>
        </w:rPr>
        <w:footnoteRef/>
      </w:r>
      <w:r>
        <w:t xml:space="preserve"> Perkančioji organizacija, atsižvelgdama į pasiūlymų kainas</w:t>
      </w:r>
      <w:r w:rsidR="00EA0AE3">
        <w:t>,</w:t>
      </w:r>
      <w:r>
        <w:t xml:space="preserve"> turi teisę papildomai pirkti 1 (vieną) Teisės aktai prisijungimą.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25811" w14:textId="0CEAE3F8" w:rsidR="00DA1A5D" w:rsidRDefault="00DA1A5D"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3C73">
      <w:rPr>
        <w:rStyle w:val="Puslapionumeris"/>
        <w:noProof/>
      </w:rPr>
      <w:t>14</w:t>
    </w:r>
    <w:r>
      <w:rPr>
        <w:rStyle w:val="Puslapionumeris"/>
      </w:rPr>
      <w:fldChar w:fldCharType="end"/>
    </w:r>
  </w:p>
  <w:p w14:paraId="64A9588B" w14:textId="77777777" w:rsidR="00DA1A5D" w:rsidRDefault="00DA1A5D">
    <w:pPr>
      <w:pStyle w:val="Antrats"/>
    </w:pPr>
  </w:p>
  <w:p w14:paraId="4FB6BA91" w14:textId="77777777" w:rsidR="00DA1A5D" w:rsidRDefault="00DA1A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52E0" w14:textId="77777777" w:rsidR="00DA1A5D" w:rsidRPr="001A12A8" w:rsidRDefault="00DA1A5D"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32104207" w14:textId="77777777" w:rsidR="00DA1A5D" w:rsidRDefault="00DA1A5D">
    <w:pPr>
      <w:pStyle w:val="Antrats"/>
    </w:pPr>
  </w:p>
  <w:p w14:paraId="34C1DA8A" w14:textId="77777777" w:rsidR="00DA1A5D" w:rsidRDefault="00DA1A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AA94" w14:textId="1A3819E7" w:rsidR="00F100E9" w:rsidRDefault="00F100E9" w:rsidP="00F100E9">
    <w:pPr>
      <w:pStyle w:val="Antrats"/>
      <w:jc w:val="right"/>
    </w:pPr>
    <w:r>
      <w:t>Pirkimo sąlygų priedas Nr. 1</w:t>
    </w:r>
  </w:p>
  <w:p w14:paraId="2D64EDBB" w14:textId="77777777" w:rsidR="00F100E9" w:rsidRDefault="00F100E9" w:rsidP="00F100E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1" w15:restartNumberingAfterBreak="0">
    <w:nsid w:val="0D047C39"/>
    <w:multiLevelType w:val="hybridMultilevel"/>
    <w:tmpl w:val="9C5CE11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D7728"/>
    <w:multiLevelType w:val="hybridMultilevel"/>
    <w:tmpl w:val="DFDA3CFE"/>
    <w:lvl w:ilvl="0" w:tplc="A1D883E8">
      <w:start w:val="2"/>
      <w:numFmt w:val="bullet"/>
      <w:lvlText w:val="-"/>
      <w:lvlJc w:val="left"/>
      <w:pPr>
        <w:ind w:left="720" w:hanging="360"/>
      </w:pPr>
      <w:rPr>
        <w:rFonts w:ascii="Calibri Light" w:eastAsiaTheme="minorEastAsia"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3778E4"/>
    <w:multiLevelType w:val="multilevel"/>
    <w:tmpl w:val="A81CA52C"/>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62FB4"/>
    <w:multiLevelType w:val="multilevel"/>
    <w:tmpl w:val="00C25798"/>
    <w:lvl w:ilvl="0">
      <w:start w:val="1"/>
      <w:numFmt w:val="upperRoman"/>
      <w:lvlText w:val="%1."/>
      <w:lvlJc w:val="right"/>
      <w:pPr>
        <w:tabs>
          <w:tab w:val="num" w:pos="540"/>
        </w:tabs>
        <w:ind w:left="540" w:hanging="180"/>
      </w:pPr>
    </w:lvl>
    <w:lvl w:ilvl="1">
      <w:start w:val="1"/>
      <w:numFmt w:val="decimal"/>
      <w:lvlText w:val="%2."/>
      <w:lvlJc w:val="left"/>
      <w:pPr>
        <w:ind w:left="540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4F1C3A0B"/>
    <w:multiLevelType w:val="hybridMultilevel"/>
    <w:tmpl w:val="F9F6015E"/>
    <w:lvl w:ilvl="0" w:tplc="E3D4C17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150041"/>
    <w:multiLevelType w:val="hybridMultilevel"/>
    <w:tmpl w:val="3292571E"/>
    <w:lvl w:ilvl="0" w:tplc="A82C22E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913348"/>
    <w:multiLevelType w:val="hybridMultilevel"/>
    <w:tmpl w:val="D1702FEA"/>
    <w:lvl w:ilvl="0" w:tplc="0427000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BAD2D78"/>
    <w:multiLevelType w:val="hybridMultilevel"/>
    <w:tmpl w:val="F510EA6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576BF4"/>
    <w:multiLevelType w:val="multilevel"/>
    <w:tmpl w:val="6582C820"/>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D7717D3"/>
    <w:multiLevelType w:val="hybridMultilevel"/>
    <w:tmpl w:val="6B08B324"/>
    <w:lvl w:ilvl="0" w:tplc="0409000F">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606619540">
    <w:abstractNumId w:val="7"/>
  </w:num>
  <w:num w:numId="2" w16cid:durableId="2096398292">
    <w:abstractNumId w:val="6"/>
  </w:num>
  <w:num w:numId="3" w16cid:durableId="501968137">
    <w:abstractNumId w:val="0"/>
  </w:num>
  <w:num w:numId="4" w16cid:durableId="587154543">
    <w:abstractNumId w:val="12"/>
  </w:num>
  <w:num w:numId="5" w16cid:durableId="1607075532">
    <w:abstractNumId w:val="4"/>
  </w:num>
  <w:num w:numId="6" w16cid:durableId="1297100808">
    <w:abstractNumId w:val="3"/>
  </w:num>
  <w:num w:numId="7" w16cid:durableId="1836652262">
    <w:abstractNumId w:val="5"/>
  </w:num>
  <w:num w:numId="8" w16cid:durableId="1104417491">
    <w:abstractNumId w:val="11"/>
  </w:num>
  <w:num w:numId="9" w16cid:durableId="476804385">
    <w:abstractNumId w:val="10"/>
  </w:num>
  <w:num w:numId="10" w16cid:durableId="902252025">
    <w:abstractNumId w:val="1"/>
  </w:num>
  <w:num w:numId="11" w16cid:durableId="1364355671">
    <w:abstractNumId w:val="9"/>
  </w:num>
  <w:num w:numId="12" w16cid:durableId="2032493454">
    <w:abstractNumId w:val="13"/>
  </w:num>
  <w:num w:numId="13" w16cid:durableId="1740900448">
    <w:abstractNumId w:val="14"/>
  </w:num>
  <w:num w:numId="14" w16cid:durableId="1176267189">
    <w:abstractNumId w:val="2"/>
  </w:num>
  <w:num w:numId="15" w16cid:durableId="4085789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54"/>
    <w:rsid w:val="0000153A"/>
    <w:rsid w:val="00001BA4"/>
    <w:rsid w:val="000020EF"/>
    <w:rsid w:val="0000226E"/>
    <w:rsid w:val="00002564"/>
    <w:rsid w:val="0000346C"/>
    <w:rsid w:val="00003C79"/>
    <w:rsid w:val="000042E5"/>
    <w:rsid w:val="00004393"/>
    <w:rsid w:val="00004418"/>
    <w:rsid w:val="00004E4E"/>
    <w:rsid w:val="0000512C"/>
    <w:rsid w:val="00005D54"/>
    <w:rsid w:val="000068AD"/>
    <w:rsid w:val="00007BA6"/>
    <w:rsid w:val="00011EEA"/>
    <w:rsid w:val="00012CCD"/>
    <w:rsid w:val="00012CDA"/>
    <w:rsid w:val="00012F34"/>
    <w:rsid w:val="000132B8"/>
    <w:rsid w:val="00013B4F"/>
    <w:rsid w:val="000154BB"/>
    <w:rsid w:val="000167B2"/>
    <w:rsid w:val="00016B23"/>
    <w:rsid w:val="00016E8E"/>
    <w:rsid w:val="0001702B"/>
    <w:rsid w:val="000174FB"/>
    <w:rsid w:val="0001757F"/>
    <w:rsid w:val="00017999"/>
    <w:rsid w:val="00020888"/>
    <w:rsid w:val="00020DA6"/>
    <w:rsid w:val="00020DEC"/>
    <w:rsid w:val="000215BE"/>
    <w:rsid w:val="000215FB"/>
    <w:rsid w:val="00021C72"/>
    <w:rsid w:val="00021D7C"/>
    <w:rsid w:val="00023B19"/>
    <w:rsid w:val="000251F4"/>
    <w:rsid w:val="000262B8"/>
    <w:rsid w:val="0002686A"/>
    <w:rsid w:val="000268D9"/>
    <w:rsid w:val="00026A37"/>
    <w:rsid w:val="0003036E"/>
    <w:rsid w:val="0003297B"/>
    <w:rsid w:val="00032A34"/>
    <w:rsid w:val="0003331A"/>
    <w:rsid w:val="000338AA"/>
    <w:rsid w:val="00033B56"/>
    <w:rsid w:val="00034FA3"/>
    <w:rsid w:val="000355CA"/>
    <w:rsid w:val="00035CF2"/>
    <w:rsid w:val="000369B3"/>
    <w:rsid w:val="00037829"/>
    <w:rsid w:val="00041D06"/>
    <w:rsid w:val="00041E4E"/>
    <w:rsid w:val="000432CE"/>
    <w:rsid w:val="0004521F"/>
    <w:rsid w:val="00045397"/>
    <w:rsid w:val="000453DE"/>
    <w:rsid w:val="00046124"/>
    <w:rsid w:val="000467E8"/>
    <w:rsid w:val="00047C3D"/>
    <w:rsid w:val="000505AF"/>
    <w:rsid w:val="00050B99"/>
    <w:rsid w:val="00051299"/>
    <w:rsid w:val="000519FA"/>
    <w:rsid w:val="00051CA1"/>
    <w:rsid w:val="00051DC7"/>
    <w:rsid w:val="0005200C"/>
    <w:rsid w:val="00052AA1"/>
    <w:rsid w:val="000533D0"/>
    <w:rsid w:val="0005385D"/>
    <w:rsid w:val="00053A74"/>
    <w:rsid w:val="000561BE"/>
    <w:rsid w:val="000569EB"/>
    <w:rsid w:val="00056C96"/>
    <w:rsid w:val="00057415"/>
    <w:rsid w:val="000579C0"/>
    <w:rsid w:val="0006070F"/>
    <w:rsid w:val="00060AD2"/>
    <w:rsid w:val="00060E64"/>
    <w:rsid w:val="00062798"/>
    <w:rsid w:val="00062945"/>
    <w:rsid w:val="00062DEB"/>
    <w:rsid w:val="00062E82"/>
    <w:rsid w:val="00062E95"/>
    <w:rsid w:val="000636B0"/>
    <w:rsid w:val="00063DBA"/>
    <w:rsid w:val="00064342"/>
    <w:rsid w:val="00064708"/>
    <w:rsid w:val="00064711"/>
    <w:rsid w:val="000648D9"/>
    <w:rsid w:val="00064D6A"/>
    <w:rsid w:val="000676CE"/>
    <w:rsid w:val="00070322"/>
    <w:rsid w:val="00070BAD"/>
    <w:rsid w:val="00070CF1"/>
    <w:rsid w:val="00072672"/>
    <w:rsid w:val="000727BA"/>
    <w:rsid w:val="00073506"/>
    <w:rsid w:val="000744E5"/>
    <w:rsid w:val="0007487F"/>
    <w:rsid w:val="00075B5C"/>
    <w:rsid w:val="00077EEF"/>
    <w:rsid w:val="000812DE"/>
    <w:rsid w:val="00081A5D"/>
    <w:rsid w:val="00081E79"/>
    <w:rsid w:val="000829F0"/>
    <w:rsid w:val="00082B6B"/>
    <w:rsid w:val="000832D8"/>
    <w:rsid w:val="00083A58"/>
    <w:rsid w:val="00083AFC"/>
    <w:rsid w:val="00083B9B"/>
    <w:rsid w:val="000843FF"/>
    <w:rsid w:val="0008450D"/>
    <w:rsid w:val="000869C8"/>
    <w:rsid w:val="00086B02"/>
    <w:rsid w:val="000875AC"/>
    <w:rsid w:val="00087B55"/>
    <w:rsid w:val="00090D71"/>
    <w:rsid w:val="0009185A"/>
    <w:rsid w:val="00091AB9"/>
    <w:rsid w:val="0009307B"/>
    <w:rsid w:val="00094243"/>
    <w:rsid w:val="0009485D"/>
    <w:rsid w:val="00094D24"/>
    <w:rsid w:val="0009502D"/>
    <w:rsid w:val="00096AD9"/>
    <w:rsid w:val="00097001"/>
    <w:rsid w:val="000970D8"/>
    <w:rsid w:val="00097489"/>
    <w:rsid w:val="00097717"/>
    <w:rsid w:val="000A0831"/>
    <w:rsid w:val="000A0AC6"/>
    <w:rsid w:val="000A0B3A"/>
    <w:rsid w:val="000A0D70"/>
    <w:rsid w:val="000A1788"/>
    <w:rsid w:val="000A1D70"/>
    <w:rsid w:val="000A2239"/>
    <w:rsid w:val="000A26BB"/>
    <w:rsid w:val="000A357C"/>
    <w:rsid w:val="000A3F9D"/>
    <w:rsid w:val="000A4AA3"/>
    <w:rsid w:val="000A4B51"/>
    <w:rsid w:val="000A4BB2"/>
    <w:rsid w:val="000A51CF"/>
    <w:rsid w:val="000A5777"/>
    <w:rsid w:val="000A6E60"/>
    <w:rsid w:val="000A70F2"/>
    <w:rsid w:val="000A7225"/>
    <w:rsid w:val="000A7FF0"/>
    <w:rsid w:val="000B031C"/>
    <w:rsid w:val="000B03D7"/>
    <w:rsid w:val="000B06D5"/>
    <w:rsid w:val="000B12DD"/>
    <w:rsid w:val="000B35F4"/>
    <w:rsid w:val="000B42A4"/>
    <w:rsid w:val="000B621A"/>
    <w:rsid w:val="000B6698"/>
    <w:rsid w:val="000B7A1C"/>
    <w:rsid w:val="000B7AFE"/>
    <w:rsid w:val="000C0628"/>
    <w:rsid w:val="000C1315"/>
    <w:rsid w:val="000C1455"/>
    <w:rsid w:val="000C194F"/>
    <w:rsid w:val="000C1A97"/>
    <w:rsid w:val="000C3613"/>
    <w:rsid w:val="000C42B9"/>
    <w:rsid w:val="000C4354"/>
    <w:rsid w:val="000C474C"/>
    <w:rsid w:val="000C5DE2"/>
    <w:rsid w:val="000C685E"/>
    <w:rsid w:val="000C6C0F"/>
    <w:rsid w:val="000C701E"/>
    <w:rsid w:val="000C7F9D"/>
    <w:rsid w:val="000D0F8A"/>
    <w:rsid w:val="000D1BBC"/>
    <w:rsid w:val="000D25DA"/>
    <w:rsid w:val="000D28E6"/>
    <w:rsid w:val="000D2F5A"/>
    <w:rsid w:val="000D321C"/>
    <w:rsid w:val="000D42AB"/>
    <w:rsid w:val="000D4AA6"/>
    <w:rsid w:val="000D5115"/>
    <w:rsid w:val="000D5BAC"/>
    <w:rsid w:val="000D6043"/>
    <w:rsid w:val="000D64F1"/>
    <w:rsid w:val="000D79C4"/>
    <w:rsid w:val="000E1701"/>
    <w:rsid w:val="000E3014"/>
    <w:rsid w:val="000E3154"/>
    <w:rsid w:val="000E57F6"/>
    <w:rsid w:val="000E5F30"/>
    <w:rsid w:val="000E6815"/>
    <w:rsid w:val="000E6AB3"/>
    <w:rsid w:val="000E6C77"/>
    <w:rsid w:val="000E7BD3"/>
    <w:rsid w:val="000E7F09"/>
    <w:rsid w:val="000F1436"/>
    <w:rsid w:val="000F25A9"/>
    <w:rsid w:val="000F28D2"/>
    <w:rsid w:val="000F3260"/>
    <w:rsid w:val="000F38A3"/>
    <w:rsid w:val="000F47E5"/>
    <w:rsid w:val="000F514F"/>
    <w:rsid w:val="000F5375"/>
    <w:rsid w:val="000F5715"/>
    <w:rsid w:val="000F6E5C"/>
    <w:rsid w:val="000F731F"/>
    <w:rsid w:val="000F7C46"/>
    <w:rsid w:val="001009C8"/>
    <w:rsid w:val="0010142E"/>
    <w:rsid w:val="001015E5"/>
    <w:rsid w:val="00102B8A"/>
    <w:rsid w:val="00102BE5"/>
    <w:rsid w:val="00103C9D"/>
    <w:rsid w:val="001041D2"/>
    <w:rsid w:val="00104ECC"/>
    <w:rsid w:val="00104EEB"/>
    <w:rsid w:val="0010674C"/>
    <w:rsid w:val="00107663"/>
    <w:rsid w:val="0011045C"/>
    <w:rsid w:val="00110E60"/>
    <w:rsid w:val="001125C8"/>
    <w:rsid w:val="00112AFF"/>
    <w:rsid w:val="00112C2E"/>
    <w:rsid w:val="00115377"/>
    <w:rsid w:val="001167E4"/>
    <w:rsid w:val="001169F2"/>
    <w:rsid w:val="001207F7"/>
    <w:rsid w:val="001208B9"/>
    <w:rsid w:val="0012130B"/>
    <w:rsid w:val="001224DF"/>
    <w:rsid w:val="001237D6"/>
    <w:rsid w:val="00123D39"/>
    <w:rsid w:val="00123E2D"/>
    <w:rsid w:val="00124B0F"/>
    <w:rsid w:val="00124C3F"/>
    <w:rsid w:val="00125840"/>
    <w:rsid w:val="00125A8B"/>
    <w:rsid w:val="00126902"/>
    <w:rsid w:val="00127721"/>
    <w:rsid w:val="00127AD9"/>
    <w:rsid w:val="00127E73"/>
    <w:rsid w:val="001303DE"/>
    <w:rsid w:val="0013070C"/>
    <w:rsid w:val="00130BA7"/>
    <w:rsid w:val="00130C2B"/>
    <w:rsid w:val="0013166B"/>
    <w:rsid w:val="00131BA1"/>
    <w:rsid w:val="001321E3"/>
    <w:rsid w:val="00132325"/>
    <w:rsid w:val="00132FD6"/>
    <w:rsid w:val="00133F54"/>
    <w:rsid w:val="00136550"/>
    <w:rsid w:val="00136E26"/>
    <w:rsid w:val="001400D8"/>
    <w:rsid w:val="0014152F"/>
    <w:rsid w:val="00141B34"/>
    <w:rsid w:val="00142158"/>
    <w:rsid w:val="00142ABD"/>
    <w:rsid w:val="0014325E"/>
    <w:rsid w:val="00143A1F"/>
    <w:rsid w:val="0014418B"/>
    <w:rsid w:val="00144ECA"/>
    <w:rsid w:val="00145CA4"/>
    <w:rsid w:val="00145CCC"/>
    <w:rsid w:val="00147A92"/>
    <w:rsid w:val="00150A99"/>
    <w:rsid w:val="00151881"/>
    <w:rsid w:val="0015247B"/>
    <w:rsid w:val="00152952"/>
    <w:rsid w:val="00152D3F"/>
    <w:rsid w:val="00153C0B"/>
    <w:rsid w:val="00153E09"/>
    <w:rsid w:val="00154B69"/>
    <w:rsid w:val="00154D77"/>
    <w:rsid w:val="001565D3"/>
    <w:rsid w:val="0015785C"/>
    <w:rsid w:val="00160766"/>
    <w:rsid w:val="00161B4C"/>
    <w:rsid w:val="001620E9"/>
    <w:rsid w:val="001621CC"/>
    <w:rsid w:val="00162F24"/>
    <w:rsid w:val="0016343E"/>
    <w:rsid w:val="001635AA"/>
    <w:rsid w:val="00163BDB"/>
    <w:rsid w:val="00163F93"/>
    <w:rsid w:val="00164E10"/>
    <w:rsid w:val="0016503D"/>
    <w:rsid w:val="00165113"/>
    <w:rsid w:val="0016590C"/>
    <w:rsid w:val="001662BD"/>
    <w:rsid w:val="001664CA"/>
    <w:rsid w:val="00166FF7"/>
    <w:rsid w:val="001670F3"/>
    <w:rsid w:val="00167B50"/>
    <w:rsid w:val="00167E4B"/>
    <w:rsid w:val="00171117"/>
    <w:rsid w:val="00171F33"/>
    <w:rsid w:val="00171F91"/>
    <w:rsid w:val="00172479"/>
    <w:rsid w:val="0017271B"/>
    <w:rsid w:val="0017328E"/>
    <w:rsid w:val="00173DE5"/>
    <w:rsid w:val="00174CAA"/>
    <w:rsid w:val="00175894"/>
    <w:rsid w:val="00175ECC"/>
    <w:rsid w:val="00176B45"/>
    <w:rsid w:val="0017765D"/>
    <w:rsid w:val="00177C8D"/>
    <w:rsid w:val="001801AE"/>
    <w:rsid w:val="00180AA9"/>
    <w:rsid w:val="001811B3"/>
    <w:rsid w:val="00181367"/>
    <w:rsid w:val="00181ED7"/>
    <w:rsid w:val="00182ED7"/>
    <w:rsid w:val="0018310A"/>
    <w:rsid w:val="001834F6"/>
    <w:rsid w:val="00183D48"/>
    <w:rsid w:val="00184518"/>
    <w:rsid w:val="0018495F"/>
    <w:rsid w:val="00184E81"/>
    <w:rsid w:val="00186B32"/>
    <w:rsid w:val="00187658"/>
    <w:rsid w:val="001879C7"/>
    <w:rsid w:val="00190E0C"/>
    <w:rsid w:val="00192036"/>
    <w:rsid w:val="0019335E"/>
    <w:rsid w:val="00194AFD"/>
    <w:rsid w:val="001955E9"/>
    <w:rsid w:val="0019620D"/>
    <w:rsid w:val="00196308"/>
    <w:rsid w:val="00196EE9"/>
    <w:rsid w:val="00197A2E"/>
    <w:rsid w:val="001A0239"/>
    <w:rsid w:val="001A09F7"/>
    <w:rsid w:val="001A0C56"/>
    <w:rsid w:val="001A12A8"/>
    <w:rsid w:val="001A1FF1"/>
    <w:rsid w:val="001A235E"/>
    <w:rsid w:val="001A2BCD"/>
    <w:rsid w:val="001A2FE8"/>
    <w:rsid w:val="001A3C57"/>
    <w:rsid w:val="001A566A"/>
    <w:rsid w:val="001A726C"/>
    <w:rsid w:val="001A7BEA"/>
    <w:rsid w:val="001B028B"/>
    <w:rsid w:val="001B080C"/>
    <w:rsid w:val="001B0B70"/>
    <w:rsid w:val="001B27BA"/>
    <w:rsid w:val="001B2BB0"/>
    <w:rsid w:val="001B3A05"/>
    <w:rsid w:val="001B3B0B"/>
    <w:rsid w:val="001B3E4C"/>
    <w:rsid w:val="001B5162"/>
    <w:rsid w:val="001B5554"/>
    <w:rsid w:val="001B59EC"/>
    <w:rsid w:val="001B601C"/>
    <w:rsid w:val="001B7E1D"/>
    <w:rsid w:val="001C0B2F"/>
    <w:rsid w:val="001C13FB"/>
    <w:rsid w:val="001C14BF"/>
    <w:rsid w:val="001C1A16"/>
    <w:rsid w:val="001C1C98"/>
    <w:rsid w:val="001C1DB6"/>
    <w:rsid w:val="001C303C"/>
    <w:rsid w:val="001C31BF"/>
    <w:rsid w:val="001C344C"/>
    <w:rsid w:val="001C39A1"/>
    <w:rsid w:val="001C3CCA"/>
    <w:rsid w:val="001C42FB"/>
    <w:rsid w:val="001C4542"/>
    <w:rsid w:val="001C45FD"/>
    <w:rsid w:val="001C462D"/>
    <w:rsid w:val="001C59A8"/>
    <w:rsid w:val="001C62BF"/>
    <w:rsid w:val="001C69FB"/>
    <w:rsid w:val="001C7F37"/>
    <w:rsid w:val="001D172B"/>
    <w:rsid w:val="001D198C"/>
    <w:rsid w:val="001D4D2D"/>
    <w:rsid w:val="001D519B"/>
    <w:rsid w:val="001D59AC"/>
    <w:rsid w:val="001D6DED"/>
    <w:rsid w:val="001D7500"/>
    <w:rsid w:val="001E10D1"/>
    <w:rsid w:val="001E289B"/>
    <w:rsid w:val="001E30BB"/>
    <w:rsid w:val="001E317D"/>
    <w:rsid w:val="001E374B"/>
    <w:rsid w:val="001E3837"/>
    <w:rsid w:val="001E3B50"/>
    <w:rsid w:val="001E42AF"/>
    <w:rsid w:val="001E42C4"/>
    <w:rsid w:val="001E4F23"/>
    <w:rsid w:val="001E5BC2"/>
    <w:rsid w:val="001E5FE8"/>
    <w:rsid w:val="001E66A7"/>
    <w:rsid w:val="001E6A1E"/>
    <w:rsid w:val="001E6DAC"/>
    <w:rsid w:val="001E7988"/>
    <w:rsid w:val="001E7DE7"/>
    <w:rsid w:val="001F0C59"/>
    <w:rsid w:val="001F0D23"/>
    <w:rsid w:val="001F0EB2"/>
    <w:rsid w:val="001F0EC7"/>
    <w:rsid w:val="001F1210"/>
    <w:rsid w:val="001F14CB"/>
    <w:rsid w:val="001F1B18"/>
    <w:rsid w:val="001F248D"/>
    <w:rsid w:val="001F2B6C"/>
    <w:rsid w:val="001F2D3A"/>
    <w:rsid w:val="001F3342"/>
    <w:rsid w:val="001F3A12"/>
    <w:rsid w:val="001F3ABD"/>
    <w:rsid w:val="001F3F9C"/>
    <w:rsid w:val="001F4074"/>
    <w:rsid w:val="001F535E"/>
    <w:rsid w:val="001F5A96"/>
    <w:rsid w:val="0020028F"/>
    <w:rsid w:val="002009DC"/>
    <w:rsid w:val="00201D16"/>
    <w:rsid w:val="00202835"/>
    <w:rsid w:val="00203BCF"/>
    <w:rsid w:val="002059C4"/>
    <w:rsid w:val="00205EFB"/>
    <w:rsid w:val="00206656"/>
    <w:rsid w:val="002068B8"/>
    <w:rsid w:val="00206E1E"/>
    <w:rsid w:val="00207AF7"/>
    <w:rsid w:val="00207BD9"/>
    <w:rsid w:val="002109F1"/>
    <w:rsid w:val="00210A77"/>
    <w:rsid w:val="00210F09"/>
    <w:rsid w:val="00211AC4"/>
    <w:rsid w:val="002120AA"/>
    <w:rsid w:val="00213438"/>
    <w:rsid w:val="00214B5E"/>
    <w:rsid w:val="00214DD4"/>
    <w:rsid w:val="00214E62"/>
    <w:rsid w:val="0021510F"/>
    <w:rsid w:val="00216614"/>
    <w:rsid w:val="00217798"/>
    <w:rsid w:val="002179BC"/>
    <w:rsid w:val="00217A73"/>
    <w:rsid w:val="0022024A"/>
    <w:rsid w:val="00220FE7"/>
    <w:rsid w:val="00221176"/>
    <w:rsid w:val="002212BB"/>
    <w:rsid w:val="00221C8C"/>
    <w:rsid w:val="00222B7D"/>
    <w:rsid w:val="00223575"/>
    <w:rsid w:val="00223BCE"/>
    <w:rsid w:val="00224B25"/>
    <w:rsid w:val="00227F87"/>
    <w:rsid w:val="00230175"/>
    <w:rsid w:val="0023023E"/>
    <w:rsid w:val="002302C1"/>
    <w:rsid w:val="00230E82"/>
    <w:rsid w:val="00231667"/>
    <w:rsid w:val="002319B3"/>
    <w:rsid w:val="00232694"/>
    <w:rsid w:val="002340C5"/>
    <w:rsid w:val="0023496C"/>
    <w:rsid w:val="0023668D"/>
    <w:rsid w:val="002368E4"/>
    <w:rsid w:val="00237992"/>
    <w:rsid w:val="00241BFE"/>
    <w:rsid w:val="00242043"/>
    <w:rsid w:val="002426BC"/>
    <w:rsid w:val="00243023"/>
    <w:rsid w:val="00244946"/>
    <w:rsid w:val="00245596"/>
    <w:rsid w:val="00245666"/>
    <w:rsid w:val="00246736"/>
    <w:rsid w:val="0024702D"/>
    <w:rsid w:val="002478D6"/>
    <w:rsid w:val="00247BC7"/>
    <w:rsid w:val="00247DC2"/>
    <w:rsid w:val="0025128C"/>
    <w:rsid w:val="002512A0"/>
    <w:rsid w:val="00252866"/>
    <w:rsid w:val="00253B20"/>
    <w:rsid w:val="00255010"/>
    <w:rsid w:val="00255306"/>
    <w:rsid w:val="00256454"/>
    <w:rsid w:val="0025653C"/>
    <w:rsid w:val="002579D7"/>
    <w:rsid w:val="00257A57"/>
    <w:rsid w:val="00260C0E"/>
    <w:rsid w:val="00260D5F"/>
    <w:rsid w:val="00260F7F"/>
    <w:rsid w:val="00261996"/>
    <w:rsid w:val="00261BDD"/>
    <w:rsid w:val="00261C02"/>
    <w:rsid w:val="002627BC"/>
    <w:rsid w:val="00263CAB"/>
    <w:rsid w:val="00264B65"/>
    <w:rsid w:val="0026581B"/>
    <w:rsid w:val="002658A2"/>
    <w:rsid w:val="002669BF"/>
    <w:rsid w:val="00267792"/>
    <w:rsid w:val="00267901"/>
    <w:rsid w:val="00267ADE"/>
    <w:rsid w:val="00267C93"/>
    <w:rsid w:val="002705AD"/>
    <w:rsid w:val="00270EB1"/>
    <w:rsid w:val="00271E56"/>
    <w:rsid w:val="0027222C"/>
    <w:rsid w:val="002728C9"/>
    <w:rsid w:val="0027398C"/>
    <w:rsid w:val="0027536A"/>
    <w:rsid w:val="00275798"/>
    <w:rsid w:val="002773B6"/>
    <w:rsid w:val="0028050C"/>
    <w:rsid w:val="00280562"/>
    <w:rsid w:val="00280C1D"/>
    <w:rsid w:val="002814DB"/>
    <w:rsid w:val="00281551"/>
    <w:rsid w:val="00281C4D"/>
    <w:rsid w:val="0028268B"/>
    <w:rsid w:val="002826DE"/>
    <w:rsid w:val="00282E0D"/>
    <w:rsid w:val="00282E72"/>
    <w:rsid w:val="00283191"/>
    <w:rsid w:val="002842BC"/>
    <w:rsid w:val="002843FC"/>
    <w:rsid w:val="00284575"/>
    <w:rsid w:val="00284BBF"/>
    <w:rsid w:val="00284E04"/>
    <w:rsid w:val="00285B4B"/>
    <w:rsid w:val="00286138"/>
    <w:rsid w:val="00286426"/>
    <w:rsid w:val="00286844"/>
    <w:rsid w:val="00287EE4"/>
    <w:rsid w:val="00290162"/>
    <w:rsid w:val="00291AFF"/>
    <w:rsid w:val="00292096"/>
    <w:rsid w:val="002923E1"/>
    <w:rsid w:val="00292750"/>
    <w:rsid w:val="00292A5D"/>
    <w:rsid w:val="00292EF7"/>
    <w:rsid w:val="00293C5C"/>
    <w:rsid w:val="00297CDD"/>
    <w:rsid w:val="002A1A30"/>
    <w:rsid w:val="002A2CCE"/>
    <w:rsid w:val="002A2EA0"/>
    <w:rsid w:val="002A368F"/>
    <w:rsid w:val="002A3F62"/>
    <w:rsid w:val="002A4449"/>
    <w:rsid w:val="002A4BF4"/>
    <w:rsid w:val="002A4CD4"/>
    <w:rsid w:val="002A5ADA"/>
    <w:rsid w:val="002A5BDF"/>
    <w:rsid w:val="002B04ED"/>
    <w:rsid w:val="002B1216"/>
    <w:rsid w:val="002B1A2C"/>
    <w:rsid w:val="002B30A8"/>
    <w:rsid w:val="002B31AA"/>
    <w:rsid w:val="002B36D6"/>
    <w:rsid w:val="002B3AE0"/>
    <w:rsid w:val="002B3FD2"/>
    <w:rsid w:val="002B41B5"/>
    <w:rsid w:val="002B445C"/>
    <w:rsid w:val="002B455C"/>
    <w:rsid w:val="002B50A6"/>
    <w:rsid w:val="002B689F"/>
    <w:rsid w:val="002B73BF"/>
    <w:rsid w:val="002B7636"/>
    <w:rsid w:val="002B7730"/>
    <w:rsid w:val="002B7A39"/>
    <w:rsid w:val="002B7F0A"/>
    <w:rsid w:val="002C03FD"/>
    <w:rsid w:val="002C1E07"/>
    <w:rsid w:val="002C1F8F"/>
    <w:rsid w:val="002C320D"/>
    <w:rsid w:val="002C3387"/>
    <w:rsid w:val="002C33B1"/>
    <w:rsid w:val="002C4797"/>
    <w:rsid w:val="002C5C08"/>
    <w:rsid w:val="002C6E6E"/>
    <w:rsid w:val="002C7004"/>
    <w:rsid w:val="002C7313"/>
    <w:rsid w:val="002D0A94"/>
    <w:rsid w:val="002D1544"/>
    <w:rsid w:val="002D164B"/>
    <w:rsid w:val="002D1CF3"/>
    <w:rsid w:val="002D1E87"/>
    <w:rsid w:val="002D231B"/>
    <w:rsid w:val="002D2762"/>
    <w:rsid w:val="002D2B24"/>
    <w:rsid w:val="002D3A2E"/>
    <w:rsid w:val="002D4A21"/>
    <w:rsid w:val="002D4B6B"/>
    <w:rsid w:val="002D585D"/>
    <w:rsid w:val="002D59DE"/>
    <w:rsid w:val="002D62EE"/>
    <w:rsid w:val="002D6319"/>
    <w:rsid w:val="002D7AC4"/>
    <w:rsid w:val="002D7BB2"/>
    <w:rsid w:val="002E07B5"/>
    <w:rsid w:val="002E09B6"/>
    <w:rsid w:val="002E1226"/>
    <w:rsid w:val="002E1B20"/>
    <w:rsid w:val="002E215A"/>
    <w:rsid w:val="002E27C6"/>
    <w:rsid w:val="002E2A14"/>
    <w:rsid w:val="002E30E0"/>
    <w:rsid w:val="002E310A"/>
    <w:rsid w:val="002E43B3"/>
    <w:rsid w:val="002E57C6"/>
    <w:rsid w:val="002E5D55"/>
    <w:rsid w:val="002E6D22"/>
    <w:rsid w:val="002E6E4E"/>
    <w:rsid w:val="002E7392"/>
    <w:rsid w:val="002F0E1B"/>
    <w:rsid w:val="002F1033"/>
    <w:rsid w:val="002F135F"/>
    <w:rsid w:val="002F17B6"/>
    <w:rsid w:val="002F2342"/>
    <w:rsid w:val="002F26DB"/>
    <w:rsid w:val="002F2A56"/>
    <w:rsid w:val="002F3709"/>
    <w:rsid w:val="002F42A8"/>
    <w:rsid w:val="002F4365"/>
    <w:rsid w:val="002F43BF"/>
    <w:rsid w:val="002F46F2"/>
    <w:rsid w:val="002F47A8"/>
    <w:rsid w:val="002F5402"/>
    <w:rsid w:val="002F585D"/>
    <w:rsid w:val="002F5AF5"/>
    <w:rsid w:val="002F6320"/>
    <w:rsid w:val="002F740B"/>
    <w:rsid w:val="002F7E44"/>
    <w:rsid w:val="003008B3"/>
    <w:rsid w:val="00300EA7"/>
    <w:rsid w:val="00301E7C"/>
    <w:rsid w:val="00301F12"/>
    <w:rsid w:val="0030304D"/>
    <w:rsid w:val="003035E7"/>
    <w:rsid w:val="00304996"/>
    <w:rsid w:val="00304B52"/>
    <w:rsid w:val="00304F8A"/>
    <w:rsid w:val="00305EF0"/>
    <w:rsid w:val="003064A1"/>
    <w:rsid w:val="003076AD"/>
    <w:rsid w:val="003111D1"/>
    <w:rsid w:val="0031242E"/>
    <w:rsid w:val="00313781"/>
    <w:rsid w:val="003137CF"/>
    <w:rsid w:val="00313CC6"/>
    <w:rsid w:val="00315D3F"/>
    <w:rsid w:val="00317217"/>
    <w:rsid w:val="00317CFC"/>
    <w:rsid w:val="003204FE"/>
    <w:rsid w:val="00320901"/>
    <w:rsid w:val="00320C62"/>
    <w:rsid w:val="003218BF"/>
    <w:rsid w:val="003222F2"/>
    <w:rsid w:val="00322538"/>
    <w:rsid w:val="00322BFF"/>
    <w:rsid w:val="00323684"/>
    <w:rsid w:val="00323D10"/>
    <w:rsid w:val="00323F12"/>
    <w:rsid w:val="00324926"/>
    <w:rsid w:val="00326D4A"/>
    <w:rsid w:val="0032761F"/>
    <w:rsid w:val="00330551"/>
    <w:rsid w:val="00330656"/>
    <w:rsid w:val="0033178F"/>
    <w:rsid w:val="00331897"/>
    <w:rsid w:val="00331C26"/>
    <w:rsid w:val="003327D7"/>
    <w:rsid w:val="0033395F"/>
    <w:rsid w:val="00333F6F"/>
    <w:rsid w:val="0033409B"/>
    <w:rsid w:val="00334726"/>
    <w:rsid w:val="00335D0A"/>
    <w:rsid w:val="0033673B"/>
    <w:rsid w:val="0033679E"/>
    <w:rsid w:val="0033682A"/>
    <w:rsid w:val="0033686F"/>
    <w:rsid w:val="00337623"/>
    <w:rsid w:val="00340413"/>
    <w:rsid w:val="00340D03"/>
    <w:rsid w:val="00341492"/>
    <w:rsid w:val="00342BDE"/>
    <w:rsid w:val="00343692"/>
    <w:rsid w:val="003443DC"/>
    <w:rsid w:val="003444CC"/>
    <w:rsid w:val="003445C4"/>
    <w:rsid w:val="003459CA"/>
    <w:rsid w:val="00346F84"/>
    <w:rsid w:val="003472CD"/>
    <w:rsid w:val="0035145F"/>
    <w:rsid w:val="00351C38"/>
    <w:rsid w:val="00352374"/>
    <w:rsid w:val="003525F1"/>
    <w:rsid w:val="00352B2C"/>
    <w:rsid w:val="00352C35"/>
    <w:rsid w:val="0035310F"/>
    <w:rsid w:val="00353854"/>
    <w:rsid w:val="00353907"/>
    <w:rsid w:val="00354733"/>
    <w:rsid w:val="00354D49"/>
    <w:rsid w:val="00356520"/>
    <w:rsid w:val="00356C11"/>
    <w:rsid w:val="00360298"/>
    <w:rsid w:val="00362FA8"/>
    <w:rsid w:val="00364A3A"/>
    <w:rsid w:val="0036526B"/>
    <w:rsid w:val="00366BEB"/>
    <w:rsid w:val="00367013"/>
    <w:rsid w:val="00367145"/>
    <w:rsid w:val="00367165"/>
    <w:rsid w:val="00370AB8"/>
    <w:rsid w:val="0037105D"/>
    <w:rsid w:val="00372691"/>
    <w:rsid w:val="00373644"/>
    <w:rsid w:val="0037453F"/>
    <w:rsid w:val="003748AD"/>
    <w:rsid w:val="00376975"/>
    <w:rsid w:val="00377262"/>
    <w:rsid w:val="00380A84"/>
    <w:rsid w:val="00380DC8"/>
    <w:rsid w:val="00381103"/>
    <w:rsid w:val="0038159C"/>
    <w:rsid w:val="00381C79"/>
    <w:rsid w:val="003828CE"/>
    <w:rsid w:val="003829D5"/>
    <w:rsid w:val="00384D59"/>
    <w:rsid w:val="0038507A"/>
    <w:rsid w:val="00385B8A"/>
    <w:rsid w:val="003905C9"/>
    <w:rsid w:val="0039098D"/>
    <w:rsid w:val="00390C78"/>
    <w:rsid w:val="0039109B"/>
    <w:rsid w:val="00392A5A"/>
    <w:rsid w:val="00393BD2"/>
    <w:rsid w:val="00393EE7"/>
    <w:rsid w:val="003941AD"/>
    <w:rsid w:val="00394B54"/>
    <w:rsid w:val="00394C9A"/>
    <w:rsid w:val="003951CF"/>
    <w:rsid w:val="00395996"/>
    <w:rsid w:val="00395CC9"/>
    <w:rsid w:val="00396D87"/>
    <w:rsid w:val="00397A63"/>
    <w:rsid w:val="003A0643"/>
    <w:rsid w:val="003A0D8C"/>
    <w:rsid w:val="003A15B4"/>
    <w:rsid w:val="003A2E48"/>
    <w:rsid w:val="003A33A0"/>
    <w:rsid w:val="003A4562"/>
    <w:rsid w:val="003A695B"/>
    <w:rsid w:val="003A6C91"/>
    <w:rsid w:val="003A7667"/>
    <w:rsid w:val="003A780F"/>
    <w:rsid w:val="003B0A95"/>
    <w:rsid w:val="003B0B46"/>
    <w:rsid w:val="003B0D85"/>
    <w:rsid w:val="003B0F1B"/>
    <w:rsid w:val="003B1DF3"/>
    <w:rsid w:val="003B202D"/>
    <w:rsid w:val="003B248C"/>
    <w:rsid w:val="003B2B19"/>
    <w:rsid w:val="003B5CF0"/>
    <w:rsid w:val="003B6370"/>
    <w:rsid w:val="003B6946"/>
    <w:rsid w:val="003B6ED1"/>
    <w:rsid w:val="003B71F6"/>
    <w:rsid w:val="003B7511"/>
    <w:rsid w:val="003B76FA"/>
    <w:rsid w:val="003C0647"/>
    <w:rsid w:val="003C1FEB"/>
    <w:rsid w:val="003C4486"/>
    <w:rsid w:val="003C449C"/>
    <w:rsid w:val="003C5A5B"/>
    <w:rsid w:val="003C71FA"/>
    <w:rsid w:val="003C7736"/>
    <w:rsid w:val="003C78C9"/>
    <w:rsid w:val="003C792E"/>
    <w:rsid w:val="003C7DA2"/>
    <w:rsid w:val="003D0D97"/>
    <w:rsid w:val="003D11C3"/>
    <w:rsid w:val="003D1692"/>
    <w:rsid w:val="003D28C9"/>
    <w:rsid w:val="003D380D"/>
    <w:rsid w:val="003D3F44"/>
    <w:rsid w:val="003D4BE2"/>
    <w:rsid w:val="003D5956"/>
    <w:rsid w:val="003D5CEE"/>
    <w:rsid w:val="003D5D66"/>
    <w:rsid w:val="003D63EC"/>
    <w:rsid w:val="003D7375"/>
    <w:rsid w:val="003D7475"/>
    <w:rsid w:val="003D7DC7"/>
    <w:rsid w:val="003E1864"/>
    <w:rsid w:val="003E1B04"/>
    <w:rsid w:val="003E2352"/>
    <w:rsid w:val="003E2BE9"/>
    <w:rsid w:val="003E2FC8"/>
    <w:rsid w:val="003E3195"/>
    <w:rsid w:val="003E32A9"/>
    <w:rsid w:val="003E3999"/>
    <w:rsid w:val="003E41AE"/>
    <w:rsid w:val="003E4EA8"/>
    <w:rsid w:val="003E5BAF"/>
    <w:rsid w:val="003E64EF"/>
    <w:rsid w:val="003E6DD1"/>
    <w:rsid w:val="003E7222"/>
    <w:rsid w:val="003E7335"/>
    <w:rsid w:val="003E73E9"/>
    <w:rsid w:val="003E7861"/>
    <w:rsid w:val="003F0081"/>
    <w:rsid w:val="003F01AA"/>
    <w:rsid w:val="003F0944"/>
    <w:rsid w:val="003F0C50"/>
    <w:rsid w:val="003F161C"/>
    <w:rsid w:val="003F1D23"/>
    <w:rsid w:val="003F2023"/>
    <w:rsid w:val="003F236C"/>
    <w:rsid w:val="003F2FF2"/>
    <w:rsid w:val="003F312E"/>
    <w:rsid w:val="003F4564"/>
    <w:rsid w:val="003F6D0E"/>
    <w:rsid w:val="003F6F4A"/>
    <w:rsid w:val="003F7F1E"/>
    <w:rsid w:val="0040064F"/>
    <w:rsid w:val="004008D7"/>
    <w:rsid w:val="0040183F"/>
    <w:rsid w:val="004031E5"/>
    <w:rsid w:val="00403C11"/>
    <w:rsid w:val="004041BF"/>
    <w:rsid w:val="00406A47"/>
    <w:rsid w:val="00406A50"/>
    <w:rsid w:val="00406BF1"/>
    <w:rsid w:val="00406DD9"/>
    <w:rsid w:val="00407925"/>
    <w:rsid w:val="00407B42"/>
    <w:rsid w:val="00407CF8"/>
    <w:rsid w:val="00407EBE"/>
    <w:rsid w:val="00410598"/>
    <w:rsid w:val="004105FD"/>
    <w:rsid w:val="00410BE1"/>
    <w:rsid w:val="00410BFA"/>
    <w:rsid w:val="00411543"/>
    <w:rsid w:val="00411D5B"/>
    <w:rsid w:val="00411DD9"/>
    <w:rsid w:val="00412826"/>
    <w:rsid w:val="004153C5"/>
    <w:rsid w:val="00415474"/>
    <w:rsid w:val="00416615"/>
    <w:rsid w:val="00416C19"/>
    <w:rsid w:val="0041717F"/>
    <w:rsid w:val="004206B7"/>
    <w:rsid w:val="00420968"/>
    <w:rsid w:val="004216D6"/>
    <w:rsid w:val="00421CF9"/>
    <w:rsid w:val="00421D7E"/>
    <w:rsid w:val="004224EE"/>
    <w:rsid w:val="00423992"/>
    <w:rsid w:val="00423A3D"/>
    <w:rsid w:val="004244A9"/>
    <w:rsid w:val="004246A5"/>
    <w:rsid w:val="00426381"/>
    <w:rsid w:val="004266E7"/>
    <w:rsid w:val="0042788D"/>
    <w:rsid w:val="00430EB5"/>
    <w:rsid w:val="00431EEB"/>
    <w:rsid w:val="00432514"/>
    <w:rsid w:val="00432C95"/>
    <w:rsid w:val="004338A9"/>
    <w:rsid w:val="004339A2"/>
    <w:rsid w:val="00433A72"/>
    <w:rsid w:val="00433E22"/>
    <w:rsid w:val="00434AD1"/>
    <w:rsid w:val="00434BBA"/>
    <w:rsid w:val="00435276"/>
    <w:rsid w:val="004361EA"/>
    <w:rsid w:val="00436C76"/>
    <w:rsid w:val="004374AB"/>
    <w:rsid w:val="00437784"/>
    <w:rsid w:val="00441F04"/>
    <w:rsid w:val="004424D6"/>
    <w:rsid w:val="00442AE7"/>
    <w:rsid w:val="00443349"/>
    <w:rsid w:val="0044434C"/>
    <w:rsid w:val="004445B1"/>
    <w:rsid w:val="0044466C"/>
    <w:rsid w:val="00450E58"/>
    <w:rsid w:val="004512F7"/>
    <w:rsid w:val="004513F9"/>
    <w:rsid w:val="00451419"/>
    <w:rsid w:val="00453750"/>
    <w:rsid w:val="00454625"/>
    <w:rsid w:val="00455066"/>
    <w:rsid w:val="004556CC"/>
    <w:rsid w:val="004557F4"/>
    <w:rsid w:val="0045613B"/>
    <w:rsid w:val="00456259"/>
    <w:rsid w:val="00457790"/>
    <w:rsid w:val="00457833"/>
    <w:rsid w:val="0046274E"/>
    <w:rsid w:val="00462885"/>
    <w:rsid w:val="00462DB6"/>
    <w:rsid w:val="00463BD5"/>
    <w:rsid w:val="00463EE8"/>
    <w:rsid w:val="00464600"/>
    <w:rsid w:val="00465025"/>
    <w:rsid w:val="00465449"/>
    <w:rsid w:val="00465F05"/>
    <w:rsid w:val="004667E6"/>
    <w:rsid w:val="00467DFB"/>
    <w:rsid w:val="00467F8B"/>
    <w:rsid w:val="0047076A"/>
    <w:rsid w:val="00470939"/>
    <w:rsid w:val="00471EB6"/>
    <w:rsid w:val="00473707"/>
    <w:rsid w:val="0047375F"/>
    <w:rsid w:val="0047551F"/>
    <w:rsid w:val="00475F66"/>
    <w:rsid w:val="00477FD2"/>
    <w:rsid w:val="0048047D"/>
    <w:rsid w:val="00480645"/>
    <w:rsid w:val="00482333"/>
    <w:rsid w:val="00483BFF"/>
    <w:rsid w:val="00483F58"/>
    <w:rsid w:val="00484BA7"/>
    <w:rsid w:val="00485D74"/>
    <w:rsid w:val="004911C0"/>
    <w:rsid w:val="00491991"/>
    <w:rsid w:val="00491A5A"/>
    <w:rsid w:val="00491EFE"/>
    <w:rsid w:val="0049436F"/>
    <w:rsid w:val="00494F21"/>
    <w:rsid w:val="00495509"/>
    <w:rsid w:val="00495E96"/>
    <w:rsid w:val="00495F9A"/>
    <w:rsid w:val="00496D22"/>
    <w:rsid w:val="00496D6C"/>
    <w:rsid w:val="00496FB7"/>
    <w:rsid w:val="004975E1"/>
    <w:rsid w:val="0049790F"/>
    <w:rsid w:val="00497E89"/>
    <w:rsid w:val="004A01AE"/>
    <w:rsid w:val="004A136E"/>
    <w:rsid w:val="004A1628"/>
    <w:rsid w:val="004A1F95"/>
    <w:rsid w:val="004A3088"/>
    <w:rsid w:val="004A3B2A"/>
    <w:rsid w:val="004A3EB9"/>
    <w:rsid w:val="004A6001"/>
    <w:rsid w:val="004A7884"/>
    <w:rsid w:val="004A7BBF"/>
    <w:rsid w:val="004A7E62"/>
    <w:rsid w:val="004A7EEE"/>
    <w:rsid w:val="004B02AE"/>
    <w:rsid w:val="004B031A"/>
    <w:rsid w:val="004B068F"/>
    <w:rsid w:val="004B0933"/>
    <w:rsid w:val="004B100E"/>
    <w:rsid w:val="004B114F"/>
    <w:rsid w:val="004B19DB"/>
    <w:rsid w:val="004B24C5"/>
    <w:rsid w:val="004B2B5E"/>
    <w:rsid w:val="004B3418"/>
    <w:rsid w:val="004B4038"/>
    <w:rsid w:val="004B4209"/>
    <w:rsid w:val="004B46A1"/>
    <w:rsid w:val="004B4A34"/>
    <w:rsid w:val="004B5399"/>
    <w:rsid w:val="004B5C96"/>
    <w:rsid w:val="004B5E34"/>
    <w:rsid w:val="004B67E9"/>
    <w:rsid w:val="004B703E"/>
    <w:rsid w:val="004B747F"/>
    <w:rsid w:val="004B749E"/>
    <w:rsid w:val="004B7A2A"/>
    <w:rsid w:val="004B7C6E"/>
    <w:rsid w:val="004C051A"/>
    <w:rsid w:val="004C0595"/>
    <w:rsid w:val="004C0AD0"/>
    <w:rsid w:val="004C0B68"/>
    <w:rsid w:val="004C126B"/>
    <w:rsid w:val="004C16E5"/>
    <w:rsid w:val="004C2DC3"/>
    <w:rsid w:val="004C3531"/>
    <w:rsid w:val="004C35CA"/>
    <w:rsid w:val="004C3EF5"/>
    <w:rsid w:val="004C4272"/>
    <w:rsid w:val="004C45DC"/>
    <w:rsid w:val="004C6E2F"/>
    <w:rsid w:val="004C6F60"/>
    <w:rsid w:val="004C7563"/>
    <w:rsid w:val="004C7622"/>
    <w:rsid w:val="004C7723"/>
    <w:rsid w:val="004C7D5B"/>
    <w:rsid w:val="004D0BA7"/>
    <w:rsid w:val="004D0FD4"/>
    <w:rsid w:val="004D1B69"/>
    <w:rsid w:val="004D1F69"/>
    <w:rsid w:val="004D212D"/>
    <w:rsid w:val="004D23AF"/>
    <w:rsid w:val="004D25D5"/>
    <w:rsid w:val="004D2CD4"/>
    <w:rsid w:val="004D5646"/>
    <w:rsid w:val="004D57C8"/>
    <w:rsid w:val="004D5E25"/>
    <w:rsid w:val="004D72F9"/>
    <w:rsid w:val="004E07F2"/>
    <w:rsid w:val="004E21BD"/>
    <w:rsid w:val="004E221B"/>
    <w:rsid w:val="004E2AF7"/>
    <w:rsid w:val="004E44AD"/>
    <w:rsid w:val="004E4FAC"/>
    <w:rsid w:val="004E7068"/>
    <w:rsid w:val="004E7C89"/>
    <w:rsid w:val="004E7C92"/>
    <w:rsid w:val="004F0A44"/>
    <w:rsid w:val="004F14F1"/>
    <w:rsid w:val="004F18A2"/>
    <w:rsid w:val="004F27C0"/>
    <w:rsid w:val="004F3F41"/>
    <w:rsid w:val="004F42E3"/>
    <w:rsid w:val="004F45FD"/>
    <w:rsid w:val="004F54AD"/>
    <w:rsid w:val="004F5CBE"/>
    <w:rsid w:val="004F62E5"/>
    <w:rsid w:val="004F6D96"/>
    <w:rsid w:val="004F73AE"/>
    <w:rsid w:val="004F7EEE"/>
    <w:rsid w:val="0050000B"/>
    <w:rsid w:val="005009B6"/>
    <w:rsid w:val="00500FCA"/>
    <w:rsid w:val="005015BF"/>
    <w:rsid w:val="00501FDA"/>
    <w:rsid w:val="005021B5"/>
    <w:rsid w:val="0050328A"/>
    <w:rsid w:val="00503813"/>
    <w:rsid w:val="00504527"/>
    <w:rsid w:val="00504693"/>
    <w:rsid w:val="00504EFF"/>
    <w:rsid w:val="00505EA0"/>
    <w:rsid w:val="00506B08"/>
    <w:rsid w:val="00507CBF"/>
    <w:rsid w:val="0051048E"/>
    <w:rsid w:val="00511795"/>
    <w:rsid w:val="00512CAA"/>
    <w:rsid w:val="005134D6"/>
    <w:rsid w:val="00514A58"/>
    <w:rsid w:val="00514E37"/>
    <w:rsid w:val="005155F6"/>
    <w:rsid w:val="00515F0A"/>
    <w:rsid w:val="00516D0F"/>
    <w:rsid w:val="0051780F"/>
    <w:rsid w:val="00517C3B"/>
    <w:rsid w:val="00517E0B"/>
    <w:rsid w:val="00520368"/>
    <w:rsid w:val="00521C4A"/>
    <w:rsid w:val="00522CCF"/>
    <w:rsid w:val="005234A2"/>
    <w:rsid w:val="005239EC"/>
    <w:rsid w:val="00523DA2"/>
    <w:rsid w:val="00523EDB"/>
    <w:rsid w:val="0052549A"/>
    <w:rsid w:val="00525E8A"/>
    <w:rsid w:val="0052695D"/>
    <w:rsid w:val="005274F7"/>
    <w:rsid w:val="00530DD8"/>
    <w:rsid w:val="00531A96"/>
    <w:rsid w:val="00531D08"/>
    <w:rsid w:val="00531D41"/>
    <w:rsid w:val="00532159"/>
    <w:rsid w:val="005321D5"/>
    <w:rsid w:val="00532F46"/>
    <w:rsid w:val="00533C4B"/>
    <w:rsid w:val="00534E8F"/>
    <w:rsid w:val="00535004"/>
    <w:rsid w:val="00535333"/>
    <w:rsid w:val="005353D9"/>
    <w:rsid w:val="005353E0"/>
    <w:rsid w:val="00535F8C"/>
    <w:rsid w:val="00536D96"/>
    <w:rsid w:val="005371ED"/>
    <w:rsid w:val="0054046D"/>
    <w:rsid w:val="00541E96"/>
    <w:rsid w:val="00542985"/>
    <w:rsid w:val="00543E14"/>
    <w:rsid w:val="00544131"/>
    <w:rsid w:val="00545A7A"/>
    <w:rsid w:val="00546B4B"/>
    <w:rsid w:val="00546E26"/>
    <w:rsid w:val="005474C7"/>
    <w:rsid w:val="005476D1"/>
    <w:rsid w:val="00547725"/>
    <w:rsid w:val="00547878"/>
    <w:rsid w:val="00547AF7"/>
    <w:rsid w:val="00547CA1"/>
    <w:rsid w:val="00547DF3"/>
    <w:rsid w:val="00547EED"/>
    <w:rsid w:val="00550596"/>
    <w:rsid w:val="00551115"/>
    <w:rsid w:val="00552D30"/>
    <w:rsid w:val="00552FF5"/>
    <w:rsid w:val="00553285"/>
    <w:rsid w:val="00553EEF"/>
    <w:rsid w:val="00553F64"/>
    <w:rsid w:val="005543E7"/>
    <w:rsid w:val="0055476D"/>
    <w:rsid w:val="00555374"/>
    <w:rsid w:val="00555720"/>
    <w:rsid w:val="0055657D"/>
    <w:rsid w:val="00560935"/>
    <w:rsid w:val="00560F56"/>
    <w:rsid w:val="00561048"/>
    <w:rsid w:val="0056104F"/>
    <w:rsid w:val="005631EB"/>
    <w:rsid w:val="005637EE"/>
    <w:rsid w:val="0056402D"/>
    <w:rsid w:val="005642D9"/>
    <w:rsid w:val="0056438C"/>
    <w:rsid w:val="00565435"/>
    <w:rsid w:val="00565730"/>
    <w:rsid w:val="0056580C"/>
    <w:rsid w:val="00566305"/>
    <w:rsid w:val="005678BB"/>
    <w:rsid w:val="00567DBA"/>
    <w:rsid w:val="00570178"/>
    <w:rsid w:val="0057032D"/>
    <w:rsid w:val="00570A34"/>
    <w:rsid w:val="00570F11"/>
    <w:rsid w:val="005716D7"/>
    <w:rsid w:val="00571998"/>
    <w:rsid w:val="005728B6"/>
    <w:rsid w:val="00573A30"/>
    <w:rsid w:val="00573C80"/>
    <w:rsid w:val="00573CC2"/>
    <w:rsid w:val="005740D1"/>
    <w:rsid w:val="00574663"/>
    <w:rsid w:val="0057588D"/>
    <w:rsid w:val="005762C7"/>
    <w:rsid w:val="005771EB"/>
    <w:rsid w:val="00580C8C"/>
    <w:rsid w:val="00580EA6"/>
    <w:rsid w:val="00582196"/>
    <w:rsid w:val="00582237"/>
    <w:rsid w:val="00583298"/>
    <w:rsid w:val="005843E1"/>
    <w:rsid w:val="0058646B"/>
    <w:rsid w:val="00586C42"/>
    <w:rsid w:val="005873AD"/>
    <w:rsid w:val="00587716"/>
    <w:rsid w:val="00587EC7"/>
    <w:rsid w:val="00591496"/>
    <w:rsid w:val="00591CC0"/>
    <w:rsid w:val="00591D94"/>
    <w:rsid w:val="0059249E"/>
    <w:rsid w:val="0059291E"/>
    <w:rsid w:val="00592F5B"/>
    <w:rsid w:val="00593224"/>
    <w:rsid w:val="005937E9"/>
    <w:rsid w:val="00593806"/>
    <w:rsid w:val="005949A3"/>
    <w:rsid w:val="0059541F"/>
    <w:rsid w:val="00596089"/>
    <w:rsid w:val="00597184"/>
    <w:rsid w:val="00597FE2"/>
    <w:rsid w:val="005A0284"/>
    <w:rsid w:val="005A0573"/>
    <w:rsid w:val="005A1431"/>
    <w:rsid w:val="005A27F6"/>
    <w:rsid w:val="005A4294"/>
    <w:rsid w:val="005A4630"/>
    <w:rsid w:val="005A4ECB"/>
    <w:rsid w:val="005A569F"/>
    <w:rsid w:val="005A5714"/>
    <w:rsid w:val="005A59C0"/>
    <w:rsid w:val="005A6206"/>
    <w:rsid w:val="005A6744"/>
    <w:rsid w:val="005A6F14"/>
    <w:rsid w:val="005A7ED7"/>
    <w:rsid w:val="005B03E8"/>
    <w:rsid w:val="005B0DFC"/>
    <w:rsid w:val="005B18F1"/>
    <w:rsid w:val="005B29E7"/>
    <w:rsid w:val="005B3807"/>
    <w:rsid w:val="005B3CFE"/>
    <w:rsid w:val="005B40B6"/>
    <w:rsid w:val="005B413B"/>
    <w:rsid w:val="005B44EB"/>
    <w:rsid w:val="005B46EA"/>
    <w:rsid w:val="005B4A37"/>
    <w:rsid w:val="005B62DD"/>
    <w:rsid w:val="005B648B"/>
    <w:rsid w:val="005B6F4C"/>
    <w:rsid w:val="005B74B0"/>
    <w:rsid w:val="005B78D6"/>
    <w:rsid w:val="005B7A0E"/>
    <w:rsid w:val="005B7CE7"/>
    <w:rsid w:val="005C0E36"/>
    <w:rsid w:val="005C2AF9"/>
    <w:rsid w:val="005C361B"/>
    <w:rsid w:val="005C406E"/>
    <w:rsid w:val="005C421B"/>
    <w:rsid w:val="005C4348"/>
    <w:rsid w:val="005C4D54"/>
    <w:rsid w:val="005C565E"/>
    <w:rsid w:val="005C5A6E"/>
    <w:rsid w:val="005C64B7"/>
    <w:rsid w:val="005C715A"/>
    <w:rsid w:val="005D1693"/>
    <w:rsid w:val="005D2328"/>
    <w:rsid w:val="005D4442"/>
    <w:rsid w:val="005D492C"/>
    <w:rsid w:val="005D4978"/>
    <w:rsid w:val="005D4F8E"/>
    <w:rsid w:val="005D5836"/>
    <w:rsid w:val="005D6BBB"/>
    <w:rsid w:val="005D6E1F"/>
    <w:rsid w:val="005D6F7A"/>
    <w:rsid w:val="005D772F"/>
    <w:rsid w:val="005D7D08"/>
    <w:rsid w:val="005E0CFB"/>
    <w:rsid w:val="005E0E40"/>
    <w:rsid w:val="005E1725"/>
    <w:rsid w:val="005E18FD"/>
    <w:rsid w:val="005E1BD7"/>
    <w:rsid w:val="005E41BB"/>
    <w:rsid w:val="005E43F8"/>
    <w:rsid w:val="005E44AA"/>
    <w:rsid w:val="005E49EC"/>
    <w:rsid w:val="005E4D51"/>
    <w:rsid w:val="005E53E8"/>
    <w:rsid w:val="005E5A6C"/>
    <w:rsid w:val="005E5C03"/>
    <w:rsid w:val="005E6CF9"/>
    <w:rsid w:val="005E7DCD"/>
    <w:rsid w:val="005F09A3"/>
    <w:rsid w:val="005F0AB9"/>
    <w:rsid w:val="005F1392"/>
    <w:rsid w:val="005F13B2"/>
    <w:rsid w:val="005F1C2B"/>
    <w:rsid w:val="005F24CC"/>
    <w:rsid w:val="005F2FD9"/>
    <w:rsid w:val="005F3F7A"/>
    <w:rsid w:val="005F4019"/>
    <w:rsid w:val="005F451C"/>
    <w:rsid w:val="005F454B"/>
    <w:rsid w:val="005F46DF"/>
    <w:rsid w:val="005F549A"/>
    <w:rsid w:val="005F54B6"/>
    <w:rsid w:val="005F5F55"/>
    <w:rsid w:val="005F692D"/>
    <w:rsid w:val="005F6991"/>
    <w:rsid w:val="005F75B5"/>
    <w:rsid w:val="0060143C"/>
    <w:rsid w:val="00602633"/>
    <w:rsid w:val="00603E13"/>
    <w:rsid w:val="006050BC"/>
    <w:rsid w:val="00605464"/>
    <w:rsid w:val="00605D75"/>
    <w:rsid w:val="006067F4"/>
    <w:rsid w:val="00606F9F"/>
    <w:rsid w:val="00607272"/>
    <w:rsid w:val="006075F7"/>
    <w:rsid w:val="006077D7"/>
    <w:rsid w:val="0061034D"/>
    <w:rsid w:val="00610791"/>
    <w:rsid w:val="00610AA2"/>
    <w:rsid w:val="0061159F"/>
    <w:rsid w:val="00612801"/>
    <w:rsid w:val="00612A39"/>
    <w:rsid w:val="00612B9E"/>
    <w:rsid w:val="00612DC3"/>
    <w:rsid w:val="00613733"/>
    <w:rsid w:val="0061540E"/>
    <w:rsid w:val="006154AC"/>
    <w:rsid w:val="00615928"/>
    <w:rsid w:val="00615D19"/>
    <w:rsid w:val="0061719C"/>
    <w:rsid w:val="00621011"/>
    <w:rsid w:val="00621370"/>
    <w:rsid w:val="0062143E"/>
    <w:rsid w:val="00621A1C"/>
    <w:rsid w:val="00621F10"/>
    <w:rsid w:val="0062203D"/>
    <w:rsid w:val="00622306"/>
    <w:rsid w:val="00623039"/>
    <w:rsid w:val="00624073"/>
    <w:rsid w:val="00624233"/>
    <w:rsid w:val="006247C9"/>
    <w:rsid w:val="0062502A"/>
    <w:rsid w:val="006258F1"/>
    <w:rsid w:val="00625B10"/>
    <w:rsid w:val="00626380"/>
    <w:rsid w:val="006266EE"/>
    <w:rsid w:val="00626CBA"/>
    <w:rsid w:val="00627250"/>
    <w:rsid w:val="00630595"/>
    <w:rsid w:val="00632985"/>
    <w:rsid w:val="00632C6F"/>
    <w:rsid w:val="00633372"/>
    <w:rsid w:val="006334F3"/>
    <w:rsid w:val="00633504"/>
    <w:rsid w:val="00633F67"/>
    <w:rsid w:val="00634015"/>
    <w:rsid w:val="006341DA"/>
    <w:rsid w:val="006347ED"/>
    <w:rsid w:val="006352E9"/>
    <w:rsid w:val="0063579B"/>
    <w:rsid w:val="00635C5D"/>
    <w:rsid w:val="00635FC9"/>
    <w:rsid w:val="006377E7"/>
    <w:rsid w:val="00637FFE"/>
    <w:rsid w:val="00640341"/>
    <w:rsid w:val="0064044A"/>
    <w:rsid w:val="00641424"/>
    <w:rsid w:val="00641980"/>
    <w:rsid w:val="00641A41"/>
    <w:rsid w:val="00641BA9"/>
    <w:rsid w:val="00642E1C"/>
    <w:rsid w:val="00642FB6"/>
    <w:rsid w:val="0064347D"/>
    <w:rsid w:val="00643AC7"/>
    <w:rsid w:val="00643AE9"/>
    <w:rsid w:val="00643C27"/>
    <w:rsid w:val="00643E0B"/>
    <w:rsid w:val="00644033"/>
    <w:rsid w:val="0064530A"/>
    <w:rsid w:val="00645352"/>
    <w:rsid w:val="00645F73"/>
    <w:rsid w:val="00647F93"/>
    <w:rsid w:val="00650A41"/>
    <w:rsid w:val="006517CD"/>
    <w:rsid w:val="00651E11"/>
    <w:rsid w:val="00652505"/>
    <w:rsid w:val="00652581"/>
    <w:rsid w:val="0065356E"/>
    <w:rsid w:val="00653649"/>
    <w:rsid w:val="00655C27"/>
    <w:rsid w:val="00656F8E"/>
    <w:rsid w:val="00657743"/>
    <w:rsid w:val="00657ADD"/>
    <w:rsid w:val="006616A3"/>
    <w:rsid w:val="00661E4F"/>
    <w:rsid w:val="00662A57"/>
    <w:rsid w:val="00662AB0"/>
    <w:rsid w:val="0066443E"/>
    <w:rsid w:val="00664595"/>
    <w:rsid w:val="006645DA"/>
    <w:rsid w:val="00665427"/>
    <w:rsid w:val="00665B17"/>
    <w:rsid w:val="006665E6"/>
    <w:rsid w:val="00667565"/>
    <w:rsid w:val="00670EA1"/>
    <w:rsid w:val="00671148"/>
    <w:rsid w:val="006715F7"/>
    <w:rsid w:val="0067369E"/>
    <w:rsid w:val="00673F71"/>
    <w:rsid w:val="00674C4A"/>
    <w:rsid w:val="006754DC"/>
    <w:rsid w:val="00675A4C"/>
    <w:rsid w:val="00675C7A"/>
    <w:rsid w:val="00675FC1"/>
    <w:rsid w:val="006762F7"/>
    <w:rsid w:val="00676A83"/>
    <w:rsid w:val="00676F27"/>
    <w:rsid w:val="00680822"/>
    <w:rsid w:val="00680B88"/>
    <w:rsid w:val="00680BEE"/>
    <w:rsid w:val="0068196E"/>
    <w:rsid w:val="00683489"/>
    <w:rsid w:val="00683A58"/>
    <w:rsid w:val="00683DC4"/>
    <w:rsid w:val="00684A64"/>
    <w:rsid w:val="006854E5"/>
    <w:rsid w:val="0068702E"/>
    <w:rsid w:val="00687B2F"/>
    <w:rsid w:val="00687D90"/>
    <w:rsid w:val="00690145"/>
    <w:rsid w:val="0069046A"/>
    <w:rsid w:val="0069071C"/>
    <w:rsid w:val="00690D24"/>
    <w:rsid w:val="006912EC"/>
    <w:rsid w:val="00691F8B"/>
    <w:rsid w:val="0069225B"/>
    <w:rsid w:val="0069421E"/>
    <w:rsid w:val="006944A9"/>
    <w:rsid w:val="00694819"/>
    <w:rsid w:val="00694E51"/>
    <w:rsid w:val="00695095"/>
    <w:rsid w:val="006954DD"/>
    <w:rsid w:val="006954F9"/>
    <w:rsid w:val="00696A7C"/>
    <w:rsid w:val="00697CA7"/>
    <w:rsid w:val="006A1902"/>
    <w:rsid w:val="006A1941"/>
    <w:rsid w:val="006A208C"/>
    <w:rsid w:val="006A2A42"/>
    <w:rsid w:val="006A2CFE"/>
    <w:rsid w:val="006A383F"/>
    <w:rsid w:val="006A45E1"/>
    <w:rsid w:val="006A4A02"/>
    <w:rsid w:val="006A50F5"/>
    <w:rsid w:val="006A54A4"/>
    <w:rsid w:val="006A6ED3"/>
    <w:rsid w:val="006A7B66"/>
    <w:rsid w:val="006B0419"/>
    <w:rsid w:val="006B0E81"/>
    <w:rsid w:val="006B1558"/>
    <w:rsid w:val="006B337B"/>
    <w:rsid w:val="006B3A34"/>
    <w:rsid w:val="006B4966"/>
    <w:rsid w:val="006B4A27"/>
    <w:rsid w:val="006B4E60"/>
    <w:rsid w:val="006B52EB"/>
    <w:rsid w:val="006B6B71"/>
    <w:rsid w:val="006B7FB9"/>
    <w:rsid w:val="006C06F0"/>
    <w:rsid w:val="006C1DB4"/>
    <w:rsid w:val="006C1FE9"/>
    <w:rsid w:val="006C335C"/>
    <w:rsid w:val="006C59C8"/>
    <w:rsid w:val="006C5A57"/>
    <w:rsid w:val="006C6BB8"/>
    <w:rsid w:val="006C7282"/>
    <w:rsid w:val="006C7965"/>
    <w:rsid w:val="006C7B44"/>
    <w:rsid w:val="006D050B"/>
    <w:rsid w:val="006D23CE"/>
    <w:rsid w:val="006D2564"/>
    <w:rsid w:val="006D2E30"/>
    <w:rsid w:val="006D4075"/>
    <w:rsid w:val="006D53A0"/>
    <w:rsid w:val="006D573A"/>
    <w:rsid w:val="006D6553"/>
    <w:rsid w:val="006D6C3C"/>
    <w:rsid w:val="006D7162"/>
    <w:rsid w:val="006D755E"/>
    <w:rsid w:val="006D78AE"/>
    <w:rsid w:val="006D796D"/>
    <w:rsid w:val="006E3208"/>
    <w:rsid w:val="006E3D5F"/>
    <w:rsid w:val="006E5F59"/>
    <w:rsid w:val="006F1398"/>
    <w:rsid w:val="006F2477"/>
    <w:rsid w:val="006F26A2"/>
    <w:rsid w:val="006F3A8E"/>
    <w:rsid w:val="006F3DB2"/>
    <w:rsid w:val="006F4180"/>
    <w:rsid w:val="006F5D94"/>
    <w:rsid w:val="006F7F7E"/>
    <w:rsid w:val="007015D2"/>
    <w:rsid w:val="007026C0"/>
    <w:rsid w:val="00702A3F"/>
    <w:rsid w:val="00702A81"/>
    <w:rsid w:val="00702BB1"/>
    <w:rsid w:val="00702D04"/>
    <w:rsid w:val="007031A6"/>
    <w:rsid w:val="00704560"/>
    <w:rsid w:val="00704977"/>
    <w:rsid w:val="0070553F"/>
    <w:rsid w:val="00706158"/>
    <w:rsid w:val="00706A61"/>
    <w:rsid w:val="007106B2"/>
    <w:rsid w:val="00711860"/>
    <w:rsid w:val="00711A4A"/>
    <w:rsid w:val="00712965"/>
    <w:rsid w:val="00712BD3"/>
    <w:rsid w:val="00712C90"/>
    <w:rsid w:val="00713E70"/>
    <w:rsid w:val="00714011"/>
    <w:rsid w:val="00714348"/>
    <w:rsid w:val="00716271"/>
    <w:rsid w:val="00716E1B"/>
    <w:rsid w:val="00717701"/>
    <w:rsid w:val="007203B2"/>
    <w:rsid w:val="00720FBF"/>
    <w:rsid w:val="007216D2"/>
    <w:rsid w:val="00722763"/>
    <w:rsid w:val="00722D56"/>
    <w:rsid w:val="00723B76"/>
    <w:rsid w:val="00725B4D"/>
    <w:rsid w:val="007274C0"/>
    <w:rsid w:val="00727B76"/>
    <w:rsid w:val="0073111A"/>
    <w:rsid w:val="0073198F"/>
    <w:rsid w:val="00731B8A"/>
    <w:rsid w:val="007322B7"/>
    <w:rsid w:val="00733E50"/>
    <w:rsid w:val="00734640"/>
    <w:rsid w:val="007372F8"/>
    <w:rsid w:val="0073732D"/>
    <w:rsid w:val="00737C0A"/>
    <w:rsid w:val="00737CA8"/>
    <w:rsid w:val="00737D8B"/>
    <w:rsid w:val="00737E07"/>
    <w:rsid w:val="00737E20"/>
    <w:rsid w:val="00740324"/>
    <w:rsid w:val="00740625"/>
    <w:rsid w:val="00740653"/>
    <w:rsid w:val="007415E8"/>
    <w:rsid w:val="00742266"/>
    <w:rsid w:val="00743AE6"/>
    <w:rsid w:val="00743F23"/>
    <w:rsid w:val="00744355"/>
    <w:rsid w:val="00744D39"/>
    <w:rsid w:val="0074653F"/>
    <w:rsid w:val="00750295"/>
    <w:rsid w:val="007503A9"/>
    <w:rsid w:val="0075058B"/>
    <w:rsid w:val="00750CBD"/>
    <w:rsid w:val="00752330"/>
    <w:rsid w:val="007533B3"/>
    <w:rsid w:val="0075353D"/>
    <w:rsid w:val="007542C1"/>
    <w:rsid w:val="007544F4"/>
    <w:rsid w:val="00754548"/>
    <w:rsid w:val="00754744"/>
    <w:rsid w:val="00754DE5"/>
    <w:rsid w:val="00754FDE"/>
    <w:rsid w:val="007552F1"/>
    <w:rsid w:val="00755B46"/>
    <w:rsid w:val="00755CDB"/>
    <w:rsid w:val="00755DDA"/>
    <w:rsid w:val="00755F2F"/>
    <w:rsid w:val="00755FE8"/>
    <w:rsid w:val="00756DB9"/>
    <w:rsid w:val="00757819"/>
    <w:rsid w:val="00757D64"/>
    <w:rsid w:val="00760486"/>
    <w:rsid w:val="00760A44"/>
    <w:rsid w:val="007621FB"/>
    <w:rsid w:val="007622A2"/>
    <w:rsid w:val="00762E92"/>
    <w:rsid w:val="00763FFA"/>
    <w:rsid w:val="007670FD"/>
    <w:rsid w:val="00767BBB"/>
    <w:rsid w:val="007707D0"/>
    <w:rsid w:val="00770D0B"/>
    <w:rsid w:val="00771D05"/>
    <w:rsid w:val="00771F0E"/>
    <w:rsid w:val="0077239A"/>
    <w:rsid w:val="00772937"/>
    <w:rsid w:val="00772D9F"/>
    <w:rsid w:val="00773330"/>
    <w:rsid w:val="00773AB0"/>
    <w:rsid w:val="00773CC3"/>
    <w:rsid w:val="007743CB"/>
    <w:rsid w:val="0077528E"/>
    <w:rsid w:val="007752E2"/>
    <w:rsid w:val="00775A47"/>
    <w:rsid w:val="00775BFB"/>
    <w:rsid w:val="00775CBC"/>
    <w:rsid w:val="00776387"/>
    <w:rsid w:val="00776AE2"/>
    <w:rsid w:val="00776B99"/>
    <w:rsid w:val="007773B5"/>
    <w:rsid w:val="007774A6"/>
    <w:rsid w:val="0078078A"/>
    <w:rsid w:val="00781F5B"/>
    <w:rsid w:val="00782D9A"/>
    <w:rsid w:val="00783ABF"/>
    <w:rsid w:val="00783CB0"/>
    <w:rsid w:val="0078484E"/>
    <w:rsid w:val="00786850"/>
    <w:rsid w:val="00786ABF"/>
    <w:rsid w:val="00786D72"/>
    <w:rsid w:val="00790E6E"/>
    <w:rsid w:val="0079129C"/>
    <w:rsid w:val="007920DD"/>
    <w:rsid w:val="007929A0"/>
    <w:rsid w:val="007929DC"/>
    <w:rsid w:val="00793BFE"/>
    <w:rsid w:val="00794D55"/>
    <w:rsid w:val="007951E9"/>
    <w:rsid w:val="00795D58"/>
    <w:rsid w:val="0079616C"/>
    <w:rsid w:val="0079676D"/>
    <w:rsid w:val="007A009F"/>
    <w:rsid w:val="007A0356"/>
    <w:rsid w:val="007A0A9A"/>
    <w:rsid w:val="007A1BCD"/>
    <w:rsid w:val="007A35E1"/>
    <w:rsid w:val="007A3F08"/>
    <w:rsid w:val="007A4288"/>
    <w:rsid w:val="007A4599"/>
    <w:rsid w:val="007A4DD3"/>
    <w:rsid w:val="007A5255"/>
    <w:rsid w:val="007A56AB"/>
    <w:rsid w:val="007A60F6"/>
    <w:rsid w:val="007B07D8"/>
    <w:rsid w:val="007B0C71"/>
    <w:rsid w:val="007B0CE1"/>
    <w:rsid w:val="007B1C62"/>
    <w:rsid w:val="007B224A"/>
    <w:rsid w:val="007B26DE"/>
    <w:rsid w:val="007B27C0"/>
    <w:rsid w:val="007B2F74"/>
    <w:rsid w:val="007B3A9D"/>
    <w:rsid w:val="007B4ECC"/>
    <w:rsid w:val="007B5E5A"/>
    <w:rsid w:val="007B745F"/>
    <w:rsid w:val="007C0965"/>
    <w:rsid w:val="007C0BC8"/>
    <w:rsid w:val="007C0DF4"/>
    <w:rsid w:val="007C1446"/>
    <w:rsid w:val="007C23DE"/>
    <w:rsid w:val="007C2E8C"/>
    <w:rsid w:val="007C2FC4"/>
    <w:rsid w:val="007C3049"/>
    <w:rsid w:val="007C3B97"/>
    <w:rsid w:val="007C4F2E"/>
    <w:rsid w:val="007C532C"/>
    <w:rsid w:val="007C588C"/>
    <w:rsid w:val="007C59C2"/>
    <w:rsid w:val="007C6AEF"/>
    <w:rsid w:val="007C7EB6"/>
    <w:rsid w:val="007D04FA"/>
    <w:rsid w:val="007D06C3"/>
    <w:rsid w:val="007D0AFA"/>
    <w:rsid w:val="007D1030"/>
    <w:rsid w:val="007D19A5"/>
    <w:rsid w:val="007D1FA6"/>
    <w:rsid w:val="007D2420"/>
    <w:rsid w:val="007D3D87"/>
    <w:rsid w:val="007D4061"/>
    <w:rsid w:val="007D4062"/>
    <w:rsid w:val="007D5209"/>
    <w:rsid w:val="007D5654"/>
    <w:rsid w:val="007D5896"/>
    <w:rsid w:val="007D59C3"/>
    <w:rsid w:val="007D5EA8"/>
    <w:rsid w:val="007D7694"/>
    <w:rsid w:val="007E08F2"/>
    <w:rsid w:val="007E11FD"/>
    <w:rsid w:val="007E2590"/>
    <w:rsid w:val="007E2975"/>
    <w:rsid w:val="007E35E8"/>
    <w:rsid w:val="007E51D3"/>
    <w:rsid w:val="007E5B77"/>
    <w:rsid w:val="007E62C8"/>
    <w:rsid w:val="007E637D"/>
    <w:rsid w:val="007E63A0"/>
    <w:rsid w:val="007E6B37"/>
    <w:rsid w:val="007E7147"/>
    <w:rsid w:val="007E76CF"/>
    <w:rsid w:val="007F099A"/>
    <w:rsid w:val="007F204E"/>
    <w:rsid w:val="007F247F"/>
    <w:rsid w:val="007F2822"/>
    <w:rsid w:val="007F2B8C"/>
    <w:rsid w:val="007F2C12"/>
    <w:rsid w:val="007F2E48"/>
    <w:rsid w:val="007F3B67"/>
    <w:rsid w:val="007F3CB1"/>
    <w:rsid w:val="007F3CFD"/>
    <w:rsid w:val="007F4336"/>
    <w:rsid w:val="007F4888"/>
    <w:rsid w:val="007F4AEF"/>
    <w:rsid w:val="007F5286"/>
    <w:rsid w:val="007F5359"/>
    <w:rsid w:val="007F5A58"/>
    <w:rsid w:val="007F6F7B"/>
    <w:rsid w:val="00800421"/>
    <w:rsid w:val="00800440"/>
    <w:rsid w:val="00800EA6"/>
    <w:rsid w:val="00800ECC"/>
    <w:rsid w:val="00800F09"/>
    <w:rsid w:val="00801DCA"/>
    <w:rsid w:val="00802832"/>
    <w:rsid w:val="0080305D"/>
    <w:rsid w:val="008038B7"/>
    <w:rsid w:val="00803972"/>
    <w:rsid w:val="008059A0"/>
    <w:rsid w:val="008062D3"/>
    <w:rsid w:val="008066A5"/>
    <w:rsid w:val="008079A8"/>
    <w:rsid w:val="00807AE4"/>
    <w:rsid w:val="00810203"/>
    <w:rsid w:val="008104D7"/>
    <w:rsid w:val="00810981"/>
    <w:rsid w:val="00811399"/>
    <w:rsid w:val="0081185E"/>
    <w:rsid w:val="00812348"/>
    <w:rsid w:val="00812DD3"/>
    <w:rsid w:val="008134C9"/>
    <w:rsid w:val="00813A4A"/>
    <w:rsid w:val="008143A2"/>
    <w:rsid w:val="008148F1"/>
    <w:rsid w:val="008155AB"/>
    <w:rsid w:val="00815730"/>
    <w:rsid w:val="00817273"/>
    <w:rsid w:val="00817DFE"/>
    <w:rsid w:val="00820740"/>
    <w:rsid w:val="00821792"/>
    <w:rsid w:val="008220FB"/>
    <w:rsid w:val="00822DED"/>
    <w:rsid w:val="00824B8A"/>
    <w:rsid w:val="0082561C"/>
    <w:rsid w:val="008264D8"/>
    <w:rsid w:val="00826B09"/>
    <w:rsid w:val="00827901"/>
    <w:rsid w:val="0083005D"/>
    <w:rsid w:val="0083027F"/>
    <w:rsid w:val="00830E3B"/>
    <w:rsid w:val="00832B0E"/>
    <w:rsid w:val="008340DF"/>
    <w:rsid w:val="0083491F"/>
    <w:rsid w:val="00835F0E"/>
    <w:rsid w:val="00835F71"/>
    <w:rsid w:val="0083754F"/>
    <w:rsid w:val="008377E2"/>
    <w:rsid w:val="008402BE"/>
    <w:rsid w:val="00840619"/>
    <w:rsid w:val="00841146"/>
    <w:rsid w:val="00841417"/>
    <w:rsid w:val="00841DCB"/>
    <w:rsid w:val="00842A13"/>
    <w:rsid w:val="00842FB2"/>
    <w:rsid w:val="00843090"/>
    <w:rsid w:val="00843A83"/>
    <w:rsid w:val="00843DB6"/>
    <w:rsid w:val="0084604A"/>
    <w:rsid w:val="00846CBD"/>
    <w:rsid w:val="0084733E"/>
    <w:rsid w:val="00847687"/>
    <w:rsid w:val="00850921"/>
    <w:rsid w:val="00851EEF"/>
    <w:rsid w:val="008522F7"/>
    <w:rsid w:val="008529C9"/>
    <w:rsid w:val="00853804"/>
    <w:rsid w:val="00853ACF"/>
    <w:rsid w:val="00853C73"/>
    <w:rsid w:val="008543A0"/>
    <w:rsid w:val="00854B90"/>
    <w:rsid w:val="00855888"/>
    <w:rsid w:val="00855EC6"/>
    <w:rsid w:val="00856046"/>
    <w:rsid w:val="00857B3F"/>
    <w:rsid w:val="00857B65"/>
    <w:rsid w:val="00857D09"/>
    <w:rsid w:val="0086076E"/>
    <w:rsid w:val="008631B8"/>
    <w:rsid w:val="008644F0"/>
    <w:rsid w:val="00864F0E"/>
    <w:rsid w:val="00865270"/>
    <w:rsid w:val="00865F3B"/>
    <w:rsid w:val="0086601B"/>
    <w:rsid w:val="00866C92"/>
    <w:rsid w:val="0086746C"/>
    <w:rsid w:val="00870B35"/>
    <w:rsid w:val="00870E8A"/>
    <w:rsid w:val="008719A2"/>
    <w:rsid w:val="008719B4"/>
    <w:rsid w:val="00873146"/>
    <w:rsid w:val="0087317E"/>
    <w:rsid w:val="0087347D"/>
    <w:rsid w:val="008755CF"/>
    <w:rsid w:val="008759C1"/>
    <w:rsid w:val="00876F2C"/>
    <w:rsid w:val="00877DAB"/>
    <w:rsid w:val="00881587"/>
    <w:rsid w:val="008817FA"/>
    <w:rsid w:val="00882E18"/>
    <w:rsid w:val="00883115"/>
    <w:rsid w:val="00883198"/>
    <w:rsid w:val="0088354C"/>
    <w:rsid w:val="0088357A"/>
    <w:rsid w:val="008836B1"/>
    <w:rsid w:val="008842F2"/>
    <w:rsid w:val="0088469B"/>
    <w:rsid w:val="00885AE4"/>
    <w:rsid w:val="00885E58"/>
    <w:rsid w:val="00886044"/>
    <w:rsid w:val="0088688F"/>
    <w:rsid w:val="00886B4A"/>
    <w:rsid w:val="00886C61"/>
    <w:rsid w:val="00886DA5"/>
    <w:rsid w:val="0088735E"/>
    <w:rsid w:val="00887973"/>
    <w:rsid w:val="00891D87"/>
    <w:rsid w:val="00892671"/>
    <w:rsid w:val="00892C11"/>
    <w:rsid w:val="00892FE6"/>
    <w:rsid w:val="0089423A"/>
    <w:rsid w:val="008943B7"/>
    <w:rsid w:val="008945E8"/>
    <w:rsid w:val="00894648"/>
    <w:rsid w:val="00894E95"/>
    <w:rsid w:val="00894F56"/>
    <w:rsid w:val="008954E8"/>
    <w:rsid w:val="00895D62"/>
    <w:rsid w:val="0089641B"/>
    <w:rsid w:val="00896887"/>
    <w:rsid w:val="008A09D1"/>
    <w:rsid w:val="008A0BAD"/>
    <w:rsid w:val="008A107E"/>
    <w:rsid w:val="008A1BB7"/>
    <w:rsid w:val="008A2A00"/>
    <w:rsid w:val="008A348C"/>
    <w:rsid w:val="008A34DA"/>
    <w:rsid w:val="008A3609"/>
    <w:rsid w:val="008A3F15"/>
    <w:rsid w:val="008A3FC8"/>
    <w:rsid w:val="008A67B9"/>
    <w:rsid w:val="008A6B97"/>
    <w:rsid w:val="008A7199"/>
    <w:rsid w:val="008A76E1"/>
    <w:rsid w:val="008B0F39"/>
    <w:rsid w:val="008B18C9"/>
    <w:rsid w:val="008B1906"/>
    <w:rsid w:val="008B194C"/>
    <w:rsid w:val="008B1A2E"/>
    <w:rsid w:val="008B2298"/>
    <w:rsid w:val="008B257C"/>
    <w:rsid w:val="008B28F6"/>
    <w:rsid w:val="008B2CDA"/>
    <w:rsid w:val="008B388A"/>
    <w:rsid w:val="008B3D88"/>
    <w:rsid w:val="008B4438"/>
    <w:rsid w:val="008B50E2"/>
    <w:rsid w:val="008B514D"/>
    <w:rsid w:val="008B7C5B"/>
    <w:rsid w:val="008C0547"/>
    <w:rsid w:val="008C0D88"/>
    <w:rsid w:val="008C12EE"/>
    <w:rsid w:val="008C198C"/>
    <w:rsid w:val="008C290F"/>
    <w:rsid w:val="008C33DD"/>
    <w:rsid w:val="008C449F"/>
    <w:rsid w:val="008C49DC"/>
    <w:rsid w:val="008C7D5F"/>
    <w:rsid w:val="008C7F5E"/>
    <w:rsid w:val="008D0589"/>
    <w:rsid w:val="008D0D18"/>
    <w:rsid w:val="008D1D80"/>
    <w:rsid w:val="008D1E06"/>
    <w:rsid w:val="008D210A"/>
    <w:rsid w:val="008D223A"/>
    <w:rsid w:val="008D2C52"/>
    <w:rsid w:val="008D367B"/>
    <w:rsid w:val="008D4921"/>
    <w:rsid w:val="008D5026"/>
    <w:rsid w:val="008D54A3"/>
    <w:rsid w:val="008D5616"/>
    <w:rsid w:val="008D5F8F"/>
    <w:rsid w:val="008D7163"/>
    <w:rsid w:val="008D74F9"/>
    <w:rsid w:val="008D7759"/>
    <w:rsid w:val="008D7B42"/>
    <w:rsid w:val="008D7DAD"/>
    <w:rsid w:val="008E07D2"/>
    <w:rsid w:val="008E0E92"/>
    <w:rsid w:val="008E1B53"/>
    <w:rsid w:val="008E2CBC"/>
    <w:rsid w:val="008E2F34"/>
    <w:rsid w:val="008E3036"/>
    <w:rsid w:val="008E3197"/>
    <w:rsid w:val="008E416D"/>
    <w:rsid w:val="008E42DE"/>
    <w:rsid w:val="008E4529"/>
    <w:rsid w:val="008E45D2"/>
    <w:rsid w:val="008E742C"/>
    <w:rsid w:val="008F004C"/>
    <w:rsid w:val="008F30A9"/>
    <w:rsid w:val="008F363E"/>
    <w:rsid w:val="008F3F7F"/>
    <w:rsid w:val="008F6211"/>
    <w:rsid w:val="008F643A"/>
    <w:rsid w:val="008F7091"/>
    <w:rsid w:val="008F748E"/>
    <w:rsid w:val="00900789"/>
    <w:rsid w:val="009011DD"/>
    <w:rsid w:val="0090193A"/>
    <w:rsid w:val="00901A55"/>
    <w:rsid w:val="009027D1"/>
    <w:rsid w:val="00902810"/>
    <w:rsid w:val="00903AF8"/>
    <w:rsid w:val="0090416E"/>
    <w:rsid w:val="009042B9"/>
    <w:rsid w:val="009043FA"/>
    <w:rsid w:val="00904CD6"/>
    <w:rsid w:val="009050E0"/>
    <w:rsid w:val="009050F1"/>
    <w:rsid w:val="00906042"/>
    <w:rsid w:val="0090612D"/>
    <w:rsid w:val="0090692B"/>
    <w:rsid w:val="00906AEF"/>
    <w:rsid w:val="00907844"/>
    <w:rsid w:val="00907B32"/>
    <w:rsid w:val="00910A35"/>
    <w:rsid w:val="00910B06"/>
    <w:rsid w:val="009111EC"/>
    <w:rsid w:val="009116FE"/>
    <w:rsid w:val="009119CE"/>
    <w:rsid w:val="00912DBD"/>
    <w:rsid w:val="009134AB"/>
    <w:rsid w:val="00913821"/>
    <w:rsid w:val="00914E8E"/>
    <w:rsid w:val="0091593A"/>
    <w:rsid w:val="00916845"/>
    <w:rsid w:val="00917003"/>
    <w:rsid w:val="0091758E"/>
    <w:rsid w:val="00917755"/>
    <w:rsid w:val="00917AA8"/>
    <w:rsid w:val="00917D3D"/>
    <w:rsid w:val="00921524"/>
    <w:rsid w:val="00922115"/>
    <w:rsid w:val="00922A93"/>
    <w:rsid w:val="00922FC3"/>
    <w:rsid w:val="009242E9"/>
    <w:rsid w:val="009247F5"/>
    <w:rsid w:val="00924D5F"/>
    <w:rsid w:val="00925593"/>
    <w:rsid w:val="00925977"/>
    <w:rsid w:val="00926202"/>
    <w:rsid w:val="00927B76"/>
    <w:rsid w:val="0093014F"/>
    <w:rsid w:val="00930886"/>
    <w:rsid w:val="00930D9B"/>
    <w:rsid w:val="009311D3"/>
    <w:rsid w:val="00931AAC"/>
    <w:rsid w:val="009323CE"/>
    <w:rsid w:val="009333B0"/>
    <w:rsid w:val="00933442"/>
    <w:rsid w:val="00933753"/>
    <w:rsid w:val="00933F2B"/>
    <w:rsid w:val="0093421F"/>
    <w:rsid w:val="00934CC7"/>
    <w:rsid w:val="009358D3"/>
    <w:rsid w:val="00935A50"/>
    <w:rsid w:val="009367DF"/>
    <w:rsid w:val="00940AA7"/>
    <w:rsid w:val="0094140A"/>
    <w:rsid w:val="009417DA"/>
    <w:rsid w:val="00941FF9"/>
    <w:rsid w:val="009428AD"/>
    <w:rsid w:val="009432A9"/>
    <w:rsid w:val="009434A4"/>
    <w:rsid w:val="00943660"/>
    <w:rsid w:val="00944A8F"/>
    <w:rsid w:val="00945452"/>
    <w:rsid w:val="00945738"/>
    <w:rsid w:val="00945A54"/>
    <w:rsid w:val="00946CCC"/>
    <w:rsid w:val="009470D8"/>
    <w:rsid w:val="009479A8"/>
    <w:rsid w:val="00950C3C"/>
    <w:rsid w:val="00951058"/>
    <w:rsid w:val="00951CF3"/>
    <w:rsid w:val="009520A6"/>
    <w:rsid w:val="00952B58"/>
    <w:rsid w:val="009531F7"/>
    <w:rsid w:val="009557AE"/>
    <w:rsid w:val="009561F7"/>
    <w:rsid w:val="00956396"/>
    <w:rsid w:val="00956D11"/>
    <w:rsid w:val="0095723B"/>
    <w:rsid w:val="00961801"/>
    <w:rsid w:val="00961FE8"/>
    <w:rsid w:val="00961FF9"/>
    <w:rsid w:val="009628BD"/>
    <w:rsid w:val="009634C8"/>
    <w:rsid w:val="009654E4"/>
    <w:rsid w:val="00966151"/>
    <w:rsid w:val="00966AE6"/>
    <w:rsid w:val="00966CAF"/>
    <w:rsid w:val="00967A02"/>
    <w:rsid w:val="00967C17"/>
    <w:rsid w:val="009711DD"/>
    <w:rsid w:val="0097121A"/>
    <w:rsid w:val="00971C21"/>
    <w:rsid w:val="00972F53"/>
    <w:rsid w:val="00973025"/>
    <w:rsid w:val="0097407F"/>
    <w:rsid w:val="00974230"/>
    <w:rsid w:val="00975495"/>
    <w:rsid w:val="00975B46"/>
    <w:rsid w:val="00975FA5"/>
    <w:rsid w:val="00976A69"/>
    <w:rsid w:val="0097756F"/>
    <w:rsid w:val="0098058C"/>
    <w:rsid w:val="00981E49"/>
    <w:rsid w:val="009823C4"/>
    <w:rsid w:val="00982A65"/>
    <w:rsid w:val="00982E16"/>
    <w:rsid w:val="00983C5B"/>
    <w:rsid w:val="00983C65"/>
    <w:rsid w:val="009841D2"/>
    <w:rsid w:val="0098497B"/>
    <w:rsid w:val="00985521"/>
    <w:rsid w:val="00985E7C"/>
    <w:rsid w:val="00985F6F"/>
    <w:rsid w:val="0098633F"/>
    <w:rsid w:val="00987ABA"/>
    <w:rsid w:val="00987B2E"/>
    <w:rsid w:val="009907C6"/>
    <w:rsid w:val="009919C1"/>
    <w:rsid w:val="00991F31"/>
    <w:rsid w:val="00992460"/>
    <w:rsid w:val="0099246C"/>
    <w:rsid w:val="00992BB2"/>
    <w:rsid w:val="00992F3A"/>
    <w:rsid w:val="00994447"/>
    <w:rsid w:val="00994807"/>
    <w:rsid w:val="00994C08"/>
    <w:rsid w:val="00994C8E"/>
    <w:rsid w:val="0099552D"/>
    <w:rsid w:val="0099640C"/>
    <w:rsid w:val="00996BF2"/>
    <w:rsid w:val="009A0C52"/>
    <w:rsid w:val="009A1C87"/>
    <w:rsid w:val="009A1FA5"/>
    <w:rsid w:val="009A3252"/>
    <w:rsid w:val="009A403E"/>
    <w:rsid w:val="009A5301"/>
    <w:rsid w:val="009A583E"/>
    <w:rsid w:val="009A5FDF"/>
    <w:rsid w:val="009A6A32"/>
    <w:rsid w:val="009A7084"/>
    <w:rsid w:val="009B299C"/>
    <w:rsid w:val="009B2BA6"/>
    <w:rsid w:val="009B3354"/>
    <w:rsid w:val="009B33C4"/>
    <w:rsid w:val="009B56DD"/>
    <w:rsid w:val="009B5C6D"/>
    <w:rsid w:val="009B5D64"/>
    <w:rsid w:val="009B71BF"/>
    <w:rsid w:val="009B7284"/>
    <w:rsid w:val="009B7905"/>
    <w:rsid w:val="009C1DA1"/>
    <w:rsid w:val="009C21C9"/>
    <w:rsid w:val="009C25C4"/>
    <w:rsid w:val="009C2CB0"/>
    <w:rsid w:val="009C38C2"/>
    <w:rsid w:val="009C4648"/>
    <w:rsid w:val="009C4BF4"/>
    <w:rsid w:val="009C50F0"/>
    <w:rsid w:val="009C71D2"/>
    <w:rsid w:val="009C7A1D"/>
    <w:rsid w:val="009D010E"/>
    <w:rsid w:val="009D0AD2"/>
    <w:rsid w:val="009D115B"/>
    <w:rsid w:val="009D1706"/>
    <w:rsid w:val="009D3015"/>
    <w:rsid w:val="009D35AB"/>
    <w:rsid w:val="009D4343"/>
    <w:rsid w:val="009D50F8"/>
    <w:rsid w:val="009D6C19"/>
    <w:rsid w:val="009D7820"/>
    <w:rsid w:val="009E0854"/>
    <w:rsid w:val="009E0891"/>
    <w:rsid w:val="009E22DA"/>
    <w:rsid w:val="009E29CE"/>
    <w:rsid w:val="009E2B78"/>
    <w:rsid w:val="009E2F37"/>
    <w:rsid w:val="009E3235"/>
    <w:rsid w:val="009E4C3A"/>
    <w:rsid w:val="009E4F24"/>
    <w:rsid w:val="009E570E"/>
    <w:rsid w:val="009E5E55"/>
    <w:rsid w:val="009E63AC"/>
    <w:rsid w:val="009E7A4E"/>
    <w:rsid w:val="009E7B67"/>
    <w:rsid w:val="009F0AFE"/>
    <w:rsid w:val="009F0EE4"/>
    <w:rsid w:val="009F2B0B"/>
    <w:rsid w:val="009F3281"/>
    <w:rsid w:val="009F46C8"/>
    <w:rsid w:val="009F5202"/>
    <w:rsid w:val="009F6C2B"/>
    <w:rsid w:val="009F75F3"/>
    <w:rsid w:val="00A02B08"/>
    <w:rsid w:val="00A03897"/>
    <w:rsid w:val="00A03DC5"/>
    <w:rsid w:val="00A03FC7"/>
    <w:rsid w:val="00A044E8"/>
    <w:rsid w:val="00A045FE"/>
    <w:rsid w:val="00A04612"/>
    <w:rsid w:val="00A05325"/>
    <w:rsid w:val="00A05C26"/>
    <w:rsid w:val="00A05F9C"/>
    <w:rsid w:val="00A061B5"/>
    <w:rsid w:val="00A066DC"/>
    <w:rsid w:val="00A07099"/>
    <w:rsid w:val="00A07851"/>
    <w:rsid w:val="00A07881"/>
    <w:rsid w:val="00A07FF3"/>
    <w:rsid w:val="00A1043D"/>
    <w:rsid w:val="00A10482"/>
    <w:rsid w:val="00A10800"/>
    <w:rsid w:val="00A10B33"/>
    <w:rsid w:val="00A11F43"/>
    <w:rsid w:val="00A12E97"/>
    <w:rsid w:val="00A133F7"/>
    <w:rsid w:val="00A13DF8"/>
    <w:rsid w:val="00A14799"/>
    <w:rsid w:val="00A14C81"/>
    <w:rsid w:val="00A14E03"/>
    <w:rsid w:val="00A150E2"/>
    <w:rsid w:val="00A163CF"/>
    <w:rsid w:val="00A16501"/>
    <w:rsid w:val="00A16FF2"/>
    <w:rsid w:val="00A17486"/>
    <w:rsid w:val="00A17503"/>
    <w:rsid w:val="00A20C84"/>
    <w:rsid w:val="00A218D7"/>
    <w:rsid w:val="00A23C02"/>
    <w:rsid w:val="00A24F60"/>
    <w:rsid w:val="00A27044"/>
    <w:rsid w:val="00A308C7"/>
    <w:rsid w:val="00A30CC4"/>
    <w:rsid w:val="00A316C6"/>
    <w:rsid w:val="00A31AF9"/>
    <w:rsid w:val="00A32027"/>
    <w:rsid w:val="00A32210"/>
    <w:rsid w:val="00A32CE7"/>
    <w:rsid w:val="00A332D9"/>
    <w:rsid w:val="00A33EDB"/>
    <w:rsid w:val="00A34A43"/>
    <w:rsid w:val="00A34B8D"/>
    <w:rsid w:val="00A34E7F"/>
    <w:rsid w:val="00A3554A"/>
    <w:rsid w:val="00A36499"/>
    <w:rsid w:val="00A37639"/>
    <w:rsid w:val="00A3790B"/>
    <w:rsid w:val="00A37BEA"/>
    <w:rsid w:val="00A40035"/>
    <w:rsid w:val="00A404AF"/>
    <w:rsid w:val="00A40778"/>
    <w:rsid w:val="00A41514"/>
    <w:rsid w:val="00A418F5"/>
    <w:rsid w:val="00A421F3"/>
    <w:rsid w:val="00A438FC"/>
    <w:rsid w:val="00A43B93"/>
    <w:rsid w:val="00A43EDB"/>
    <w:rsid w:val="00A4414A"/>
    <w:rsid w:val="00A44E88"/>
    <w:rsid w:val="00A45041"/>
    <w:rsid w:val="00A506B7"/>
    <w:rsid w:val="00A512CA"/>
    <w:rsid w:val="00A51CB1"/>
    <w:rsid w:val="00A52DEC"/>
    <w:rsid w:val="00A52F41"/>
    <w:rsid w:val="00A53310"/>
    <w:rsid w:val="00A53CB6"/>
    <w:rsid w:val="00A560F3"/>
    <w:rsid w:val="00A5615A"/>
    <w:rsid w:val="00A574CB"/>
    <w:rsid w:val="00A5778B"/>
    <w:rsid w:val="00A57EB7"/>
    <w:rsid w:val="00A60B82"/>
    <w:rsid w:val="00A617B1"/>
    <w:rsid w:val="00A61811"/>
    <w:rsid w:val="00A61A8A"/>
    <w:rsid w:val="00A62CAF"/>
    <w:rsid w:val="00A62D7F"/>
    <w:rsid w:val="00A63A20"/>
    <w:rsid w:val="00A6401E"/>
    <w:rsid w:val="00A640B2"/>
    <w:rsid w:val="00A64B62"/>
    <w:rsid w:val="00A650D6"/>
    <w:rsid w:val="00A658DE"/>
    <w:rsid w:val="00A6678C"/>
    <w:rsid w:val="00A67156"/>
    <w:rsid w:val="00A6772D"/>
    <w:rsid w:val="00A67D8D"/>
    <w:rsid w:val="00A71A43"/>
    <w:rsid w:val="00A72440"/>
    <w:rsid w:val="00A72547"/>
    <w:rsid w:val="00A72626"/>
    <w:rsid w:val="00A7296E"/>
    <w:rsid w:val="00A72D8F"/>
    <w:rsid w:val="00A72FEA"/>
    <w:rsid w:val="00A7360E"/>
    <w:rsid w:val="00A746BD"/>
    <w:rsid w:val="00A74784"/>
    <w:rsid w:val="00A74BC4"/>
    <w:rsid w:val="00A75A62"/>
    <w:rsid w:val="00A76A75"/>
    <w:rsid w:val="00A76D8F"/>
    <w:rsid w:val="00A77492"/>
    <w:rsid w:val="00A7754F"/>
    <w:rsid w:val="00A77EB1"/>
    <w:rsid w:val="00A80994"/>
    <w:rsid w:val="00A80FD6"/>
    <w:rsid w:val="00A81B9A"/>
    <w:rsid w:val="00A81FBA"/>
    <w:rsid w:val="00A82871"/>
    <w:rsid w:val="00A82B78"/>
    <w:rsid w:val="00A8307E"/>
    <w:rsid w:val="00A83BCC"/>
    <w:rsid w:val="00A84233"/>
    <w:rsid w:val="00A84594"/>
    <w:rsid w:val="00A84656"/>
    <w:rsid w:val="00A86C2C"/>
    <w:rsid w:val="00A87457"/>
    <w:rsid w:val="00A87BAD"/>
    <w:rsid w:val="00A92563"/>
    <w:rsid w:val="00A9304F"/>
    <w:rsid w:val="00A93946"/>
    <w:rsid w:val="00A93CF6"/>
    <w:rsid w:val="00A94507"/>
    <w:rsid w:val="00A94947"/>
    <w:rsid w:val="00A94AAA"/>
    <w:rsid w:val="00A9510A"/>
    <w:rsid w:val="00A952A7"/>
    <w:rsid w:val="00A959AD"/>
    <w:rsid w:val="00A96152"/>
    <w:rsid w:val="00A97597"/>
    <w:rsid w:val="00A97909"/>
    <w:rsid w:val="00A97DF6"/>
    <w:rsid w:val="00AA03CE"/>
    <w:rsid w:val="00AA0BD6"/>
    <w:rsid w:val="00AA187D"/>
    <w:rsid w:val="00AA1A18"/>
    <w:rsid w:val="00AA1F4F"/>
    <w:rsid w:val="00AA21DA"/>
    <w:rsid w:val="00AA2766"/>
    <w:rsid w:val="00AA2E75"/>
    <w:rsid w:val="00AA3134"/>
    <w:rsid w:val="00AA44A5"/>
    <w:rsid w:val="00AA4C13"/>
    <w:rsid w:val="00AA66B5"/>
    <w:rsid w:val="00AA7C8A"/>
    <w:rsid w:val="00AB07EA"/>
    <w:rsid w:val="00AB13EE"/>
    <w:rsid w:val="00AB1EAB"/>
    <w:rsid w:val="00AB29F3"/>
    <w:rsid w:val="00AB2C97"/>
    <w:rsid w:val="00AB2E75"/>
    <w:rsid w:val="00AB37C2"/>
    <w:rsid w:val="00AB3805"/>
    <w:rsid w:val="00AB528F"/>
    <w:rsid w:val="00AB62D5"/>
    <w:rsid w:val="00AB644B"/>
    <w:rsid w:val="00AB7360"/>
    <w:rsid w:val="00AB7B77"/>
    <w:rsid w:val="00AC1325"/>
    <w:rsid w:val="00AC14FB"/>
    <w:rsid w:val="00AC1DB8"/>
    <w:rsid w:val="00AC2D57"/>
    <w:rsid w:val="00AC4884"/>
    <w:rsid w:val="00AC4A52"/>
    <w:rsid w:val="00AC4F17"/>
    <w:rsid w:val="00AC6939"/>
    <w:rsid w:val="00AC70DC"/>
    <w:rsid w:val="00AC7D0B"/>
    <w:rsid w:val="00AD0252"/>
    <w:rsid w:val="00AD04F6"/>
    <w:rsid w:val="00AD079F"/>
    <w:rsid w:val="00AD0B0A"/>
    <w:rsid w:val="00AD0F06"/>
    <w:rsid w:val="00AD18DB"/>
    <w:rsid w:val="00AD3287"/>
    <w:rsid w:val="00AD33E9"/>
    <w:rsid w:val="00AD3B1C"/>
    <w:rsid w:val="00AD3B1D"/>
    <w:rsid w:val="00AD45AD"/>
    <w:rsid w:val="00AD4DA1"/>
    <w:rsid w:val="00AD5C3B"/>
    <w:rsid w:val="00AD6406"/>
    <w:rsid w:val="00AD67A0"/>
    <w:rsid w:val="00AD6CD5"/>
    <w:rsid w:val="00AD6E08"/>
    <w:rsid w:val="00AD79A0"/>
    <w:rsid w:val="00AD7C52"/>
    <w:rsid w:val="00AE02D5"/>
    <w:rsid w:val="00AE3C13"/>
    <w:rsid w:val="00AE4377"/>
    <w:rsid w:val="00AE4CFE"/>
    <w:rsid w:val="00AE4DB0"/>
    <w:rsid w:val="00AE5834"/>
    <w:rsid w:val="00AE58DB"/>
    <w:rsid w:val="00AE5D0A"/>
    <w:rsid w:val="00AE666A"/>
    <w:rsid w:val="00AF170B"/>
    <w:rsid w:val="00AF20D8"/>
    <w:rsid w:val="00AF560B"/>
    <w:rsid w:val="00AF58C9"/>
    <w:rsid w:val="00AF6110"/>
    <w:rsid w:val="00AF626D"/>
    <w:rsid w:val="00AF70E0"/>
    <w:rsid w:val="00AF7417"/>
    <w:rsid w:val="00AF7627"/>
    <w:rsid w:val="00AF7B28"/>
    <w:rsid w:val="00AF7D27"/>
    <w:rsid w:val="00B00171"/>
    <w:rsid w:val="00B00A97"/>
    <w:rsid w:val="00B00F5C"/>
    <w:rsid w:val="00B00FAC"/>
    <w:rsid w:val="00B025AA"/>
    <w:rsid w:val="00B025C5"/>
    <w:rsid w:val="00B04CEB"/>
    <w:rsid w:val="00B04DCC"/>
    <w:rsid w:val="00B0534E"/>
    <w:rsid w:val="00B063F2"/>
    <w:rsid w:val="00B06861"/>
    <w:rsid w:val="00B06A01"/>
    <w:rsid w:val="00B07B9D"/>
    <w:rsid w:val="00B1063D"/>
    <w:rsid w:val="00B11395"/>
    <w:rsid w:val="00B1213C"/>
    <w:rsid w:val="00B122C7"/>
    <w:rsid w:val="00B130F3"/>
    <w:rsid w:val="00B14BBD"/>
    <w:rsid w:val="00B1525D"/>
    <w:rsid w:val="00B15733"/>
    <w:rsid w:val="00B161BC"/>
    <w:rsid w:val="00B1682C"/>
    <w:rsid w:val="00B16BCD"/>
    <w:rsid w:val="00B16D7A"/>
    <w:rsid w:val="00B178D5"/>
    <w:rsid w:val="00B17CC4"/>
    <w:rsid w:val="00B2047B"/>
    <w:rsid w:val="00B2052E"/>
    <w:rsid w:val="00B20EC7"/>
    <w:rsid w:val="00B21384"/>
    <w:rsid w:val="00B21981"/>
    <w:rsid w:val="00B21C8F"/>
    <w:rsid w:val="00B234CF"/>
    <w:rsid w:val="00B25258"/>
    <w:rsid w:val="00B26893"/>
    <w:rsid w:val="00B310ED"/>
    <w:rsid w:val="00B313E5"/>
    <w:rsid w:val="00B3225B"/>
    <w:rsid w:val="00B32317"/>
    <w:rsid w:val="00B32E52"/>
    <w:rsid w:val="00B3424D"/>
    <w:rsid w:val="00B342E9"/>
    <w:rsid w:val="00B344AD"/>
    <w:rsid w:val="00B355AE"/>
    <w:rsid w:val="00B35C1D"/>
    <w:rsid w:val="00B402A0"/>
    <w:rsid w:val="00B4386F"/>
    <w:rsid w:val="00B4489E"/>
    <w:rsid w:val="00B44A2B"/>
    <w:rsid w:val="00B44FA1"/>
    <w:rsid w:val="00B4718E"/>
    <w:rsid w:val="00B5004B"/>
    <w:rsid w:val="00B50367"/>
    <w:rsid w:val="00B50808"/>
    <w:rsid w:val="00B50869"/>
    <w:rsid w:val="00B510DB"/>
    <w:rsid w:val="00B515E3"/>
    <w:rsid w:val="00B51A2E"/>
    <w:rsid w:val="00B52230"/>
    <w:rsid w:val="00B5480D"/>
    <w:rsid w:val="00B54A47"/>
    <w:rsid w:val="00B5528D"/>
    <w:rsid w:val="00B5571C"/>
    <w:rsid w:val="00B56AB4"/>
    <w:rsid w:val="00B56E86"/>
    <w:rsid w:val="00B5730E"/>
    <w:rsid w:val="00B575A0"/>
    <w:rsid w:val="00B57D08"/>
    <w:rsid w:val="00B6007A"/>
    <w:rsid w:val="00B61082"/>
    <w:rsid w:val="00B617B4"/>
    <w:rsid w:val="00B635EE"/>
    <w:rsid w:val="00B65FE5"/>
    <w:rsid w:val="00B662A6"/>
    <w:rsid w:val="00B66414"/>
    <w:rsid w:val="00B664D2"/>
    <w:rsid w:val="00B66E7C"/>
    <w:rsid w:val="00B66EED"/>
    <w:rsid w:val="00B67A11"/>
    <w:rsid w:val="00B67F26"/>
    <w:rsid w:val="00B67F80"/>
    <w:rsid w:val="00B703D7"/>
    <w:rsid w:val="00B70C31"/>
    <w:rsid w:val="00B71110"/>
    <w:rsid w:val="00B71841"/>
    <w:rsid w:val="00B719F1"/>
    <w:rsid w:val="00B71EB9"/>
    <w:rsid w:val="00B732A5"/>
    <w:rsid w:val="00B743F9"/>
    <w:rsid w:val="00B7535F"/>
    <w:rsid w:val="00B76205"/>
    <w:rsid w:val="00B762E4"/>
    <w:rsid w:val="00B7676E"/>
    <w:rsid w:val="00B76CC2"/>
    <w:rsid w:val="00B777FE"/>
    <w:rsid w:val="00B80448"/>
    <w:rsid w:val="00B8072F"/>
    <w:rsid w:val="00B808A8"/>
    <w:rsid w:val="00B817F0"/>
    <w:rsid w:val="00B8193F"/>
    <w:rsid w:val="00B81BDF"/>
    <w:rsid w:val="00B81D03"/>
    <w:rsid w:val="00B82C83"/>
    <w:rsid w:val="00B83575"/>
    <w:rsid w:val="00B83C24"/>
    <w:rsid w:val="00B840EB"/>
    <w:rsid w:val="00B85660"/>
    <w:rsid w:val="00B864B0"/>
    <w:rsid w:val="00B8745A"/>
    <w:rsid w:val="00B90310"/>
    <w:rsid w:val="00B90A1C"/>
    <w:rsid w:val="00B90FC4"/>
    <w:rsid w:val="00B912F5"/>
    <w:rsid w:val="00B91BFE"/>
    <w:rsid w:val="00B91CA4"/>
    <w:rsid w:val="00B91D7E"/>
    <w:rsid w:val="00B928D3"/>
    <w:rsid w:val="00B92D63"/>
    <w:rsid w:val="00B92DEC"/>
    <w:rsid w:val="00B93051"/>
    <w:rsid w:val="00B95E20"/>
    <w:rsid w:val="00B96057"/>
    <w:rsid w:val="00B960D3"/>
    <w:rsid w:val="00B97EBB"/>
    <w:rsid w:val="00BA03BC"/>
    <w:rsid w:val="00BA0D65"/>
    <w:rsid w:val="00BA0FB6"/>
    <w:rsid w:val="00BA3B07"/>
    <w:rsid w:val="00BA3E21"/>
    <w:rsid w:val="00BA483A"/>
    <w:rsid w:val="00BA641D"/>
    <w:rsid w:val="00BA64C9"/>
    <w:rsid w:val="00BA6E2D"/>
    <w:rsid w:val="00BB08B2"/>
    <w:rsid w:val="00BB1176"/>
    <w:rsid w:val="00BB2ED2"/>
    <w:rsid w:val="00BB2F72"/>
    <w:rsid w:val="00BB3BF4"/>
    <w:rsid w:val="00BB3EEB"/>
    <w:rsid w:val="00BB5429"/>
    <w:rsid w:val="00BB56A0"/>
    <w:rsid w:val="00BB5D00"/>
    <w:rsid w:val="00BB5F53"/>
    <w:rsid w:val="00BB5FDD"/>
    <w:rsid w:val="00BB6255"/>
    <w:rsid w:val="00BB6F8F"/>
    <w:rsid w:val="00BB7524"/>
    <w:rsid w:val="00BC064A"/>
    <w:rsid w:val="00BC170D"/>
    <w:rsid w:val="00BC232F"/>
    <w:rsid w:val="00BC24BA"/>
    <w:rsid w:val="00BC2547"/>
    <w:rsid w:val="00BC25C4"/>
    <w:rsid w:val="00BC3067"/>
    <w:rsid w:val="00BC46E2"/>
    <w:rsid w:val="00BC4F2D"/>
    <w:rsid w:val="00BC60E5"/>
    <w:rsid w:val="00BC67A4"/>
    <w:rsid w:val="00BD02A7"/>
    <w:rsid w:val="00BD071C"/>
    <w:rsid w:val="00BD0F59"/>
    <w:rsid w:val="00BD144A"/>
    <w:rsid w:val="00BD1695"/>
    <w:rsid w:val="00BD28C4"/>
    <w:rsid w:val="00BD3751"/>
    <w:rsid w:val="00BD42C8"/>
    <w:rsid w:val="00BD7C83"/>
    <w:rsid w:val="00BE1099"/>
    <w:rsid w:val="00BE23F3"/>
    <w:rsid w:val="00BE2B70"/>
    <w:rsid w:val="00BE2F7D"/>
    <w:rsid w:val="00BE3A9B"/>
    <w:rsid w:val="00BE4314"/>
    <w:rsid w:val="00BE4F28"/>
    <w:rsid w:val="00BE5900"/>
    <w:rsid w:val="00BE600D"/>
    <w:rsid w:val="00BE78CE"/>
    <w:rsid w:val="00BF0632"/>
    <w:rsid w:val="00BF0A03"/>
    <w:rsid w:val="00BF1A7D"/>
    <w:rsid w:val="00BF1DD7"/>
    <w:rsid w:val="00BF3B19"/>
    <w:rsid w:val="00BF470A"/>
    <w:rsid w:val="00BF4716"/>
    <w:rsid w:val="00BF4814"/>
    <w:rsid w:val="00BF65F2"/>
    <w:rsid w:val="00BF7378"/>
    <w:rsid w:val="00BF7CCA"/>
    <w:rsid w:val="00BF7E25"/>
    <w:rsid w:val="00C01DED"/>
    <w:rsid w:val="00C01E42"/>
    <w:rsid w:val="00C01EDC"/>
    <w:rsid w:val="00C02175"/>
    <w:rsid w:val="00C0348A"/>
    <w:rsid w:val="00C0379D"/>
    <w:rsid w:val="00C03C36"/>
    <w:rsid w:val="00C03D37"/>
    <w:rsid w:val="00C03F1E"/>
    <w:rsid w:val="00C0418B"/>
    <w:rsid w:val="00C04F05"/>
    <w:rsid w:val="00C0537A"/>
    <w:rsid w:val="00C05489"/>
    <w:rsid w:val="00C0557F"/>
    <w:rsid w:val="00C057A4"/>
    <w:rsid w:val="00C060FE"/>
    <w:rsid w:val="00C06FDC"/>
    <w:rsid w:val="00C07550"/>
    <w:rsid w:val="00C11121"/>
    <w:rsid w:val="00C1118B"/>
    <w:rsid w:val="00C112FE"/>
    <w:rsid w:val="00C11440"/>
    <w:rsid w:val="00C11B36"/>
    <w:rsid w:val="00C11CA4"/>
    <w:rsid w:val="00C11F62"/>
    <w:rsid w:val="00C12734"/>
    <w:rsid w:val="00C12F4E"/>
    <w:rsid w:val="00C13060"/>
    <w:rsid w:val="00C146D7"/>
    <w:rsid w:val="00C1476E"/>
    <w:rsid w:val="00C14D92"/>
    <w:rsid w:val="00C14ECA"/>
    <w:rsid w:val="00C16322"/>
    <w:rsid w:val="00C16742"/>
    <w:rsid w:val="00C16987"/>
    <w:rsid w:val="00C16E2D"/>
    <w:rsid w:val="00C16E92"/>
    <w:rsid w:val="00C1763D"/>
    <w:rsid w:val="00C176D0"/>
    <w:rsid w:val="00C17AAA"/>
    <w:rsid w:val="00C17B42"/>
    <w:rsid w:val="00C20ED4"/>
    <w:rsid w:val="00C2177E"/>
    <w:rsid w:val="00C225EC"/>
    <w:rsid w:val="00C22CFE"/>
    <w:rsid w:val="00C2327D"/>
    <w:rsid w:val="00C244BF"/>
    <w:rsid w:val="00C2509B"/>
    <w:rsid w:val="00C26E58"/>
    <w:rsid w:val="00C26FE6"/>
    <w:rsid w:val="00C27906"/>
    <w:rsid w:val="00C27CF0"/>
    <w:rsid w:val="00C27F9C"/>
    <w:rsid w:val="00C303F0"/>
    <w:rsid w:val="00C30D50"/>
    <w:rsid w:val="00C316CC"/>
    <w:rsid w:val="00C32925"/>
    <w:rsid w:val="00C32DA9"/>
    <w:rsid w:val="00C32EF7"/>
    <w:rsid w:val="00C33253"/>
    <w:rsid w:val="00C35611"/>
    <w:rsid w:val="00C3584B"/>
    <w:rsid w:val="00C36C5B"/>
    <w:rsid w:val="00C36D25"/>
    <w:rsid w:val="00C36F4F"/>
    <w:rsid w:val="00C376B7"/>
    <w:rsid w:val="00C402E5"/>
    <w:rsid w:val="00C4075A"/>
    <w:rsid w:val="00C40D78"/>
    <w:rsid w:val="00C44B30"/>
    <w:rsid w:val="00C45ABF"/>
    <w:rsid w:val="00C45F2F"/>
    <w:rsid w:val="00C46520"/>
    <w:rsid w:val="00C4675F"/>
    <w:rsid w:val="00C468A0"/>
    <w:rsid w:val="00C46A86"/>
    <w:rsid w:val="00C46C1D"/>
    <w:rsid w:val="00C46F6A"/>
    <w:rsid w:val="00C47393"/>
    <w:rsid w:val="00C4771A"/>
    <w:rsid w:val="00C5009B"/>
    <w:rsid w:val="00C501E2"/>
    <w:rsid w:val="00C50BCB"/>
    <w:rsid w:val="00C521E6"/>
    <w:rsid w:val="00C521F3"/>
    <w:rsid w:val="00C52238"/>
    <w:rsid w:val="00C52753"/>
    <w:rsid w:val="00C5422F"/>
    <w:rsid w:val="00C54808"/>
    <w:rsid w:val="00C5553F"/>
    <w:rsid w:val="00C55FE8"/>
    <w:rsid w:val="00C56CA1"/>
    <w:rsid w:val="00C577E1"/>
    <w:rsid w:val="00C579AD"/>
    <w:rsid w:val="00C60208"/>
    <w:rsid w:val="00C60B8C"/>
    <w:rsid w:val="00C60DF0"/>
    <w:rsid w:val="00C61533"/>
    <w:rsid w:val="00C6160D"/>
    <w:rsid w:val="00C640FE"/>
    <w:rsid w:val="00C64AE0"/>
    <w:rsid w:val="00C64EDC"/>
    <w:rsid w:val="00C65EE2"/>
    <w:rsid w:val="00C665AE"/>
    <w:rsid w:val="00C668BD"/>
    <w:rsid w:val="00C66B88"/>
    <w:rsid w:val="00C66D19"/>
    <w:rsid w:val="00C66FBA"/>
    <w:rsid w:val="00C67122"/>
    <w:rsid w:val="00C67900"/>
    <w:rsid w:val="00C70273"/>
    <w:rsid w:val="00C702CD"/>
    <w:rsid w:val="00C705B1"/>
    <w:rsid w:val="00C708B1"/>
    <w:rsid w:val="00C70A23"/>
    <w:rsid w:val="00C715F9"/>
    <w:rsid w:val="00C7197C"/>
    <w:rsid w:val="00C71D60"/>
    <w:rsid w:val="00C723FF"/>
    <w:rsid w:val="00C72D06"/>
    <w:rsid w:val="00C731C6"/>
    <w:rsid w:val="00C739B5"/>
    <w:rsid w:val="00C74684"/>
    <w:rsid w:val="00C74737"/>
    <w:rsid w:val="00C74742"/>
    <w:rsid w:val="00C74B62"/>
    <w:rsid w:val="00C75545"/>
    <w:rsid w:val="00C7579D"/>
    <w:rsid w:val="00C76C91"/>
    <w:rsid w:val="00C771BA"/>
    <w:rsid w:val="00C8075D"/>
    <w:rsid w:val="00C8127B"/>
    <w:rsid w:val="00C81EE6"/>
    <w:rsid w:val="00C823D9"/>
    <w:rsid w:val="00C8247E"/>
    <w:rsid w:val="00C82ABD"/>
    <w:rsid w:val="00C82D21"/>
    <w:rsid w:val="00C83953"/>
    <w:rsid w:val="00C83D3D"/>
    <w:rsid w:val="00C84792"/>
    <w:rsid w:val="00C84BE3"/>
    <w:rsid w:val="00C84D33"/>
    <w:rsid w:val="00C84EAD"/>
    <w:rsid w:val="00C85783"/>
    <w:rsid w:val="00C85E58"/>
    <w:rsid w:val="00C86B42"/>
    <w:rsid w:val="00C86F4E"/>
    <w:rsid w:val="00C87087"/>
    <w:rsid w:val="00C87A7C"/>
    <w:rsid w:val="00C87A94"/>
    <w:rsid w:val="00C90928"/>
    <w:rsid w:val="00C91064"/>
    <w:rsid w:val="00C91697"/>
    <w:rsid w:val="00C91D4B"/>
    <w:rsid w:val="00C92375"/>
    <w:rsid w:val="00C9269D"/>
    <w:rsid w:val="00C93009"/>
    <w:rsid w:val="00C9376B"/>
    <w:rsid w:val="00C946CD"/>
    <w:rsid w:val="00C94CC1"/>
    <w:rsid w:val="00C959A9"/>
    <w:rsid w:val="00C95D28"/>
    <w:rsid w:val="00C9754A"/>
    <w:rsid w:val="00CA17C4"/>
    <w:rsid w:val="00CA22C3"/>
    <w:rsid w:val="00CA2777"/>
    <w:rsid w:val="00CA32F8"/>
    <w:rsid w:val="00CA39DD"/>
    <w:rsid w:val="00CA3C16"/>
    <w:rsid w:val="00CA4352"/>
    <w:rsid w:val="00CA6760"/>
    <w:rsid w:val="00CA686B"/>
    <w:rsid w:val="00CA6E15"/>
    <w:rsid w:val="00CA7953"/>
    <w:rsid w:val="00CB02BF"/>
    <w:rsid w:val="00CB0ABD"/>
    <w:rsid w:val="00CB0C09"/>
    <w:rsid w:val="00CB0C1D"/>
    <w:rsid w:val="00CB1EE7"/>
    <w:rsid w:val="00CB2719"/>
    <w:rsid w:val="00CB2A7E"/>
    <w:rsid w:val="00CB2B8D"/>
    <w:rsid w:val="00CB3243"/>
    <w:rsid w:val="00CB3F0E"/>
    <w:rsid w:val="00CB45CB"/>
    <w:rsid w:val="00CB4BC3"/>
    <w:rsid w:val="00CB6EF0"/>
    <w:rsid w:val="00CB7596"/>
    <w:rsid w:val="00CC14A7"/>
    <w:rsid w:val="00CC16AD"/>
    <w:rsid w:val="00CC248F"/>
    <w:rsid w:val="00CC24B1"/>
    <w:rsid w:val="00CC2890"/>
    <w:rsid w:val="00CC2D11"/>
    <w:rsid w:val="00CC2E37"/>
    <w:rsid w:val="00CC2E65"/>
    <w:rsid w:val="00CC3ED6"/>
    <w:rsid w:val="00CC426C"/>
    <w:rsid w:val="00CC47D4"/>
    <w:rsid w:val="00CC4FE2"/>
    <w:rsid w:val="00CC5A94"/>
    <w:rsid w:val="00CC6AC9"/>
    <w:rsid w:val="00CC6D6E"/>
    <w:rsid w:val="00CD0C24"/>
    <w:rsid w:val="00CD1E06"/>
    <w:rsid w:val="00CD1E68"/>
    <w:rsid w:val="00CD1FF0"/>
    <w:rsid w:val="00CD20F4"/>
    <w:rsid w:val="00CD27E7"/>
    <w:rsid w:val="00CD2AA7"/>
    <w:rsid w:val="00CD2E71"/>
    <w:rsid w:val="00CD342D"/>
    <w:rsid w:val="00CD3D30"/>
    <w:rsid w:val="00CD400B"/>
    <w:rsid w:val="00CD4E7F"/>
    <w:rsid w:val="00CD5167"/>
    <w:rsid w:val="00CD6A39"/>
    <w:rsid w:val="00CD6EA7"/>
    <w:rsid w:val="00CD73E1"/>
    <w:rsid w:val="00CE0602"/>
    <w:rsid w:val="00CE06BB"/>
    <w:rsid w:val="00CE13F5"/>
    <w:rsid w:val="00CE15A0"/>
    <w:rsid w:val="00CE1DC1"/>
    <w:rsid w:val="00CE22BF"/>
    <w:rsid w:val="00CE2388"/>
    <w:rsid w:val="00CE3135"/>
    <w:rsid w:val="00CE3BE9"/>
    <w:rsid w:val="00CE46F1"/>
    <w:rsid w:val="00CE498E"/>
    <w:rsid w:val="00CE49BA"/>
    <w:rsid w:val="00CE5DDC"/>
    <w:rsid w:val="00CF030C"/>
    <w:rsid w:val="00CF1A5B"/>
    <w:rsid w:val="00CF1BC1"/>
    <w:rsid w:val="00CF375F"/>
    <w:rsid w:val="00CF5353"/>
    <w:rsid w:val="00CF56C7"/>
    <w:rsid w:val="00CF58F0"/>
    <w:rsid w:val="00CF5EA2"/>
    <w:rsid w:val="00CF65E5"/>
    <w:rsid w:val="00D00A0F"/>
    <w:rsid w:val="00D00A24"/>
    <w:rsid w:val="00D00C37"/>
    <w:rsid w:val="00D0193C"/>
    <w:rsid w:val="00D01ED7"/>
    <w:rsid w:val="00D02CDC"/>
    <w:rsid w:val="00D031A2"/>
    <w:rsid w:val="00D03550"/>
    <w:rsid w:val="00D048A0"/>
    <w:rsid w:val="00D04932"/>
    <w:rsid w:val="00D05089"/>
    <w:rsid w:val="00D053E9"/>
    <w:rsid w:val="00D0579D"/>
    <w:rsid w:val="00D06527"/>
    <w:rsid w:val="00D077E8"/>
    <w:rsid w:val="00D07F7D"/>
    <w:rsid w:val="00D104BD"/>
    <w:rsid w:val="00D119AD"/>
    <w:rsid w:val="00D12789"/>
    <w:rsid w:val="00D12BF9"/>
    <w:rsid w:val="00D136E2"/>
    <w:rsid w:val="00D13BB2"/>
    <w:rsid w:val="00D14C11"/>
    <w:rsid w:val="00D15C95"/>
    <w:rsid w:val="00D163FC"/>
    <w:rsid w:val="00D17957"/>
    <w:rsid w:val="00D20105"/>
    <w:rsid w:val="00D20291"/>
    <w:rsid w:val="00D20F3B"/>
    <w:rsid w:val="00D21151"/>
    <w:rsid w:val="00D219A5"/>
    <w:rsid w:val="00D231BA"/>
    <w:rsid w:val="00D23B3A"/>
    <w:rsid w:val="00D2415C"/>
    <w:rsid w:val="00D24360"/>
    <w:rsid w:val="00D24AA8"/>
    <w:rsid w:val="00D24FAC"/>
    <w:rsid w:val="00D25C9C"/>
    <w:rsid w:val="00D25E00"/>
    <w:rsid w:val="00D25EBF"/>
    <w:rsid w:val="00D25F40"/>
    <w:rsid w:val="00D2626E"/>
    <w:rsid w:val="00D3005C"/>
    <w:rsid w:val="00D300EE"/>
    <w:rsid w:val="00D31B05"/>
    <w:rsid w:val="00D3205D"/>
    <w:rsid w:val="00D324D4"/>
    <w:rsid w:val="00D33E69"/>
    <w:rsid w:val="00D33E8E"/>
    <w:rsid w:val="00D3400A"/>
    <w:rsid w:val="00D34962"/>
    <w:rsid w:val="00D35ED1"/>
    <w:rsid w:val="00D36358"/>
    <w:rsid w:val="00D367BD"/>
    <w:rsid w:val="00D40AA9"/>
    <w:rsid w:val="00D40C8E"/>
    <w:rsid w:val="00D41950"/>
    <w:rsid w:val="00D420A7"/>
    <w:rsid w:val="00D4223D"/>
    <w:rsid w:val="00D4318E"/>
    <w:rsid w:val="00D431C6"/>
    <w:rsid w:val="00D43D26"/>
    <w:rsid w:val="00D43E5A"/>
    <w:rsid w:val="00D43F80"/>
    <w:rsid w:val="00D44086"/>
    <w:rsid w:val="00D44147"/>
    <w:rsid w:val="00D453A8"/>
    <w:rsid w:val="00D45442"/>
    <w:rsid w:val="00D457F6"/>
    <w:rsid w:val="00D45877"/>
    <w:rsid w:val="00D45B82"/>
    <w:rsid w:val="00D46311"/>
    <w:rsid w:val="00D46CDC"/>
    <w:rsid w:val="00D46D1E"/>
    <w:rsid w:val="00D46D9C"/>
    <w:rsid w:val="00D50C90"/>
    <w:rsid w:val="00D52314"/>
    <w:rsid w:val="00D536AC"/>
    <w:rsid w:val="00D53EE4"/>
    <w:rsid w:val="00D54137"/>
    <w:rsid w:val="00D5447D"/>
    <w:rsid w:val="00D54771"/>
    <w:rsid w:val="00D54BB8"/>
    <w:rsid w:val="00D555E9"/>
    <w:rsid w:val="00D557E6"/>
    <w:rsid w:val="00D562E7"/>
    <w:rsid w:val="00D56424"/>
    <w:rsid w:val="00D56665"/>
    <w:rsid w:val="00D574BB"/>
    <w:rsid w:val="00D57AAD"/>
    <w:rsid w:val="00D603B7"/>
    <w:rsid w:val="00D6052E"/>
    <w:rsid w:val="00D61765"/>
    <w:rsid w:val="00D6257F"/>
    <w:rsid w:val="00D6313F"/>
    <w:rsid w:val="00D63ED9"/>
    <w:rsid w:val="00D643C7"/>
    <w:rsid w:val="00D64AA0"/>
    <w:rsid w:val="00D64D0B"/>
    <w:rsid w:val="00D6511A"/>
    <w:rsid w:val="00D657DD"/>
    <w:rsid w:val="00D661BB"/>
    <w:rsid w:val="00D665D3"/>
    <w:rsid w:val="00D66650"/>
    <w:rsid w:val="00D66B0C"/>
    <w:rsid w:val="00D66DA8"/>
    <w:rsid w:val="00D70CA0"/>
    <w:rsid w:val="00D710EE"/>
    <w:rsid w:val="00D7158E"/>
    <w:rsid w:val="00D72155"/>
    <w:rsid w:val="00D72927"/>
    <w:rsid w:val="00D72C88"/>
    <w:rsid w:val="00D72CD5"/>
    <w:rsid w:val="00D733AC"/>
    <w:rsid w:val="00D73DE0"/>
    <w:rsid w:val="00D73F62"/>
    <w:rsid w:val="00D753D1"/>
    <w:rsid w:val="00D757AD"/>
    <w:rsid w:val="00D75A6A"/>
    <w:rsid w:val="00D75C6C"/>
    <w:rsid w:val="00D76B16"/>
    <w:rsid w:val="00D77099"/>
    <w:rsid w:val="00D772D5"/>
    <w:rsid w:val="00D80AC2"/>
    <w:rsid w:val="00D80DFE"/>
    <w:rsid w:val="00D81186"/>
    <w:rsid w:val="00D815E2"/>
    <w:rsid w:val="00D81762"/>
    <w:rsid w:val="00D8176A"/>
    <w:rsid w:val="00D81B22"/>
    <w:rsid w:val="00D81B36"/>
    <w:rsid w:val="00D81E91"/>
    <w:rsid w:val="00D824AA"/>
    <w:rsid w:val="00D82839"/>
    <w:rsid w:val="00D82B40"/>
    <w:rsid w:val="00D83522"/>
    <w:rsid w:val="00D83807"/>
    <w:rsid w:val="00D83B28"/>
    <w:rsid w:val="00D84A0D"/>
    <w:rsid w:val="00D85835"/>
    <w:rsid w:val="00D87388"/>
    <w:rsid w:val="00D9012D"/>
    <w:rsid w:val="00D90CED"/>
    <w:rsid w:val="00D91561"/>
    <w:rsid w:val="00D93433"/>
    <w:rsid w:val="00D934CC"/>
    <w:rsid w:val="00D93961"/>
    <w:rsid w:val="00D939B2"/>
    <w:rsid w:val="00D93BFB"/>
    <w:rsid w:val="00D93D86"/>
    <w:rsid w:val="00D95C91"/>
    <w:rsid w:val="00D967DD"/>
    <w:rsid w:val="00D9759F"/>
    <w:rsid w:val="00D9797F"/>
    <w:rsid w:val="00D97BE5"/>
    <w:rsid w:val="00DA1A5D"/>
    <w:rsid w:val="00DA2133"/>
    <w:rsid w:val="00DA2CCE"/>
    <w:rsid w:val="00DA2D6B"/>
    <w:rsid w:val="00DA3461"/>
    <w:rsid w:val="00DA39E7"/>
    <w:rsid w:val="00DA3E18"/>
    <w:rsid w:val="00DA4A85"/>
    <w:rsid w:val="00DA4DCE"/>
    <w:rsid w:val="00DA4F41"/>
    <w:rsid w:val="00DA52EA"/>
    <w:rsid w:val="00DA6127"/>
    <w:rsid w:val="00DA6903"/>
    <w:rsid w:val="00DA73AB"/>
    <w:rsid w:val="00DA75B4"/>
    <w:rsid w:val="00DA7D8A"/>
    <w:rsid w:val="00DB07CF"/>
    <w:rsid w:val="00DB0EF4"/>
    <w:rsid w:val="00DB0F1A"/>
    <w:rsid w:val="00DB112A"/>
    <w:rsid w:val="00DB134C"/>
    <w:rsid w:val="00DB213D"/>
    <w:rsid w:val="00DB2686"/>
    <w:rsid w:val="00DB27D1"/>
    <w:rsid w:val="00DB30A0"/>
    <w:rsid w:val="00DB35FF"/>
    <w:rsid w:val="00DB3DEB"/>
    <w:rsid w:val="00DB4593"/>
    <w:rsid w:val="00DB4C4B"/>
    <w:rsid w:val="00DB5133"/>
    <w:rsid w:val="00DB5655"/>
    <w:rsid w:val="00DB5ABC"/>
    <w:rsid w:val="00DB5F24"/>
    <w:rsid w:val="00DB678C"/>
    <w:rsid w:val="00DC0F3D"/>
    <w:rsid w:val="00DC1ACD"/>
    <w:rsid w:val="00DC23A4"/>
    <w:rsid w:val="00DC295C"/>
    <w:rsid w:val="00DC74C2"/>
    <w:rsid w:val="00DC7E2E"/>
    <w:rsid w:val="00DD1C59"/>
    <w:rsid w:val="00DD24D5"/>
    <w:rsid w:val="00DD25E7"/>
    <w:rsid w:val="00DD37C2"/>
    <w:rsid w:val="00DD4EDF"/>
    <w:rsid w:val="00DD581D"/>
    <w:rsid w:val="00DD5951"/>
    <w:rsid w:val="00DD5CED"/>
    <w:rsid w:val="00DD5F73"/>
    <w:rsid w:val="00DD6010"/>
    <w:rsid w:val="00DD72C5"/>
    <w:rsid w:val="00DD785C"/>
    <w:rsid w:val="00DD78DA"/>
    <w:rsid w:val="00DD7B5B"/>
    <w:rsid w:val="00DE0558"/>
    <w:rsid w:val="00DE06A6"/>
    <w:rsid w:val="00DE1E4D"/>
    <w:rsid w:val="00DE2549"/>
    <w:rsid w:val="00DE27A9"/>
    <w:rsid w:val="00DE2D71"/>
    <w:rsid w:val="00DE3063"/>
    <w:rsid w:val="00DE4949"/>
    <w:rsid w:val="00DE4D26"/>
    <w:rsid w:val="00DE5027"/>
    <w:rsid w:val="00DE5AF6"/>
    <w:rsid w:val="00DE5D94"/>
    <w:rsid w:val="00DF07DA"/>
    <w:rsid w:val="00DF0DC9"/>
    <w:rsid w:val="00DF3BA9"/>
    <w:rsid w:val="00DF48BE"/>
    <w:rsid w:val="00DF5747"/>
    <w:rsid w:val="00DF5964"/>
    <w:rsid w:val="00DF6597"/>
    <w:rsid w:val="00DF6962"/>
    <w:rsid w:val="00DF7BD9"/>
    <w:rsid w:val="00E00B06"/>
    <w:rsid w:val="00E00D4F"/>
    <w:rsid w:val="00E04537"/>
    <w:rsid w:val="00E04AFD"/>
    <w:rsid w:val="00E0581B"/>
    <w:rsid w:val="00E060B4"/>
    <w:rsid w:val="00E104E5"/>
    <w:rsid w:val="00E112F8"/>
    <w:rsid w:val="00E11877"/>
    <w:rsid w:val="00E1229E"/>
    <w:rsid w:val="00E127AB"/>
    <w:rsid w:val="00E13240"/>
    <w:rsid w:val="00E13BB8"/>
    <w:rsid w:val="00E14398"/>
    <w:rsid w:val="00E144AE"/>
    <w:rsid w:val="00E1502A"/>
    <w:rsid w:val="00E150C3"/>
    <w:rsid w:val="00E1522A"/>
    <w:rsid w:val="00E16DFE"/>
    <w:rsid w:val="00E17302"/>
    <w:rsid w:val="00E20704"/>
    <w:rsid w:val="00E21F32"/>
    <w:rsid w:val="00E22F19"/>
    <w:rsid w:val="00E23C2E"/>
    <w:rsid w:val="00E246C4"/>
    <w:rsid w:val="00E2694D"/>
    <w:rsid w:val="00E26D10"/>
    <w:rsid w:val="00E26FA1"/>
    <w:rsid w:val="00E30AC3"/>
    <w:rsid w:val="00E314BD"/>
    <w:rsid w:val="00E31934"/>
    <w:rsid w:val="00E31FA8"/>
    <w:rsid w:val="00E3222D"/>
    <w:rsid w:val="00E32822"/>
    <w:rsid w:val="00E32A10"/>
    <w:rsid w:val="00E332D8"/>
    <w:rsid w:val="00E334B4"/>
    <w:rsid w:val="00E33EA1"/>
    <w:rsid w:val="00E34F16"/>
    <w:rsid w:val="00E362E0"/>
    <w:rsid w:val="00E3709B"/>
    <w:rsid w:val="00E408E5"/>
    <w:rsid w:val="00E40C18"/>
    <w:rsid w:val="00E415AF"/>
    <w:rsid w:val="00E415D6"/>
    <w:rsid w:val="00E41FEA"/>
    <w:rsid w:val="00E42509"/>
    <w:rsid w:val="00E42DEC"/>
    <w:rsid w:val="00E43083"/>
    <w:rsid w:val="00E443E7"/>
    <w:rsid w:val="00E44D97"/>
    <w:rsid w:val="00E44EB2"/>
    <w:rsid w:val="00E45454"/>
    <w:rsid w:val="00E45A2F"/>
    <w:rsid w:val="00E45AAD"/>
    <w:rsid w:val="00E46793"/>
    <w:rsid w:val="00E469F1"/>
    <w:rsid w:val="00E46AA2"/>
    <w:rsid w:val="00E46C3C"/>
    <w:rsid w:val="00E471C7"/>
    <w:rsid w:val="00E501C3"/>
    <w:rsid w:val="00E5050C"/>
    <w:rsid w:val="00E50B5D"/>
    <w:rsid w:val="00E50FDD"/>
    <w:rsid w:val="00E5130C"/>
    <w:rsid w:val="00E51924"/>
    <w:rsid w:val="00E529D6"/>
    <w:rsid w:val="00E52B43"/>
    <w:rsid w:val="00E559B0"/>
    <w:rsid w:val="00E56088"/>
    <w:rsid w:val="00E56CC9"/>
    <w:rsid w:val="00E57270"/>
    <w:rsid w:val="00E57535"/>
    <w:rsid w:val="00E6012E"/>
    <w:rsid w:val="00E603F9"/>
    <w:rsid w:val="00E616C7"/>
    <w:rsid w:val="00E61AC5"/>
    <w:rsid w:val="00E61EEC"/>
    <w:rsid w:val="00E62055"/>
    <w:rsid w:val="00E62265"/>
    <w:rsid w:val="00E626F2"/>
    <w:rsid w:val="00E627F2"/>
    <w:rsid w:val="00E62FD7"/>
    <w:rsid w:val="00E63796"/>
    <w:rsid w:val="00E643F4"/>
    <w:rsid w:val="00E64A29"/>
    <w:rsid w:val="00E65018"/>
    <w:rsid w:val="00E65857"/>
    <w:rsid w:val="00E65FA8"/>
    <w:rsid w:val="00E66BC1"/>
    <w:rsid w:val="00E67F1B"/>
    <w:rsid w:val="00E7013B"/>
    <w:rsid w:val="00E70C86"/>
    <w:rsid w:val="00E71101"/>
    <w:rsid w:val="00E71D5B"/>
    <w:rsid w:val="00E73DD9"/>
    <w:rsid w:val="00E74284"/>
    <w:rsid w:val="00E74373"/>
    <w:rsid w:val="00E74B88"/>
    <w:rsid w:val="00E75195"/>
    <w:rsid w:val="00E7564A"/>
    <w:rsid w:val="00E75EA1"/>
    <w:rsid w:val="00E779DA"/>
    <w:rsid w:val="00E811D2"/>
    <w:rsid w:val="00E81293"/>
    <w:rsid w:val="00E81530"/>
    <w:rsid w:val="00E81DE2"/>
    <w:rsid w:val="00E826AF"/>
    <w:rsid w:val="00E82BF6"/>
    <w:rsid w:val="00E83CCC"/>
    <w:rsid w:val="00E84669"/>
    <w:rsid w:val="00E84C11"/>
    <w:rsid w:val="00E84C25"/>
    <w:rsid w:val="00E85565"/>
    <w:rsid w:val="00E85657"/>
    <w:rsid w:val="00E85C5E"/>
    <w:rsid w:val="00E86700"/>
    <w:rsid w:val="00E86E88"/>
    <w:rsid w:val="00E8792C"/>
    <w:rsid w:val="00E87FD4"/>
    <w:rsid w:val="00E9166D"/>
    <w:rsid w:val="00E92B3B"/>
    <w:rsid w:val="00E9318C"/>
    <w:rsid w:val="00E93877"/>
    <w:rsid w:val="00E95759"/>
    <w:rsid w:val="00E95DF0"/>
    <w:rsid w:val="00E96219"/>
    <w:rsid w:val="00E9674C"/>
    <w:rsid w:val="00E968AB"/>
    <w:rsid w:val="00EA0349"/>
    <w:rsid w:val="00EA0AE3"/>
    <w:rsid w:val="00EA1B10"/>
    <w:rsid w:val="00EA2F16"/>
    <w:rsid w:val="00EA4031"/>
    <w:rsid w:val="00EA420B"/>
    <w:rsid w:val="00EA4230"/>
    <w:rsid w:val="00EA48C1"/>
    <w:rsid w:val="00EA4A4A"/>
    <w:rsid w:val="00EA52B9"/>
    <w:rsid w:val="00EA76DD"/>
    <w:rsid w:val="00EA782B"/>
    <w:rsid w:val="00EB037A"/>
    <w:rsid w:val="00EB13B8"/>
    <w:rsid w:val="00EB1649"/>
    <w:rsid w:val="00EB2702"/>
    <w:rsid w:val="00EB3ADE"/>
    <w:rsid w:val="00EB5BFE"/>
    <w:rsid w:val="00EB642F"/>
    <w:rsid w:val="00EB6980"/>
    <w:rsid w:val="00EB7D21"/>
    <w:rsid w:val="00EC07C2"/>
    <w:rsid w:val="00EC089E"/>
    <w:rsid w:val="00EC09BD"/>
    <w:rsid w:val="00EC1380"/>
    <w:rsid w:val="00EC1798"/>
    <w:rsid w:val="00EC1ECD"/>
    <w:rsid w:val="00EC2900"/>
    <w:rsid w:val="00EC371B"/>
    <w:rsid w:val="00EC4990"/>
    <w:rsid w:val="00EC4A2E"/>
    <w:rsid w:val="00EC4B22"/>
    <w:rsid w:val="00EC5118"/>
    <w:rsid w:val="00EC52BC"/>
    <w:rsid w:val="00EC54D6"/>
    <w:rsid w:val="00EC620F"/>
    <w:rsid w:val="00EC62CE"/>
    <w:rsid w:val="00EC6918"/>
    <w:rsid w:val="00EC691B"/>
    <w:rsid w:val="00EC724C"/>
    <w:rsid w:val="00ED0C04"/>
    <w:rsid w:val="00ED0FAD"/>
    <w:rsid w:val="00ED12B1"/>
    <w:rsid w:val="00ED216C"/>
    <w:rsid w:val="00ED2224"/>
    <w:rsid w:val="00ED259C"/>
    <w:rsid w:val="00ED27DD"/>
    <w:rsid w:val="00ED3B0B"/>
    <w:rsid w:val="00ED4167"/>
    <w:rsid w:val="00ED425D"/>
    <w:rsid w:val="00ED47B8"/>
    <w:rsid w:val="00ED4ADF"/>
    <w:rsid w:val="00ED4C85"/>
    <w:rsid w:val="00ED503C"/>
    <w:rsid w:val="00ED50AC"/>
    <w:rsid w:val="00ED56D9"/>
    <w:rsid w:val="00ED5ABA"/>
    <w:rsid w:val="00ED6733"/>
    <w:rsid w:val="00ED6FD3"/>
    <w:rsid w:val="00ED703F"/>
    <w:rsid w:val="00ED758A"/>
    <w:rsid w:val="00ED77DB"/>
    <w:rsid w:val="00ED77FF"/>
    <w:rsid w:val="00EE045D"/>
    <w:rsid w:val="00EE089C"/>
    <w:rsid w:val="00EE0E6E"/>
    <w:rsid w:val="00EE1BD5"/>
    <w:rsid w:val="00EE2BE5"/>
    <w:rsid w:val="00EE36E6"/>
    <w:rsid w:val="00EE47B1"/>
    <w:rsid w:val="00EE4D3B"/>
    <w:rsid w:val="00EE54DE"/>
    <w:rsid w:val="00EE603A"/>
    <w:rsid w:val="00EE6EBE"/>
    <w:rsid w:val="00EE7576"/>
    <w:rsid w:val="00EE7ADC"/>
    <w:rsid w:val="00EF01E1"/>
    <w:rsid w:val="00EF0855"/>
    <w:rsid w:val="00EF12F4"/>
    <w:rsid w:val="00EF1477"/>
    <w:rsid w:val="00EF27A2"/>
    <w:rsid w:val="00EF28AF"/>
    <w:rsid w:val="00EF3278"/>
    <w:rsid w:val="00EF3CF1"/>
    <w:rsid w:val="00EF4657"/>
    <w:rsid w:val="00EF67FB"/>
    <w:rsid w:val="00EF68C4"/>
    <w:rsid w:val="00EF7700"/>
    <w:rsid w:val="00F00228"/>
    <w:rsid w:val="00F00302"/>
    <w:rsid w:val="00F01A7B"/>
    <w:rsid w:val="00F01B7C"/>
    <w:rsid w:val="00F01BE5"/>
    <w:rsid w:val="00F02853"/>
    <w:rsid w:val="00F0354A"/>
    <w:rsid w:val="00F05A50"/>
    <w:rsid w:val="00F05D89"/>
    <w:rsid w:val="00F067D6"/>
    <w:rsid w:val="00F06940"/>
    <w:rsid w:val="00F06A7E"/>
    <w:rsid w:val="00F06E7A"/>
    <w:rsid w:val="00F07368"/>
    <w:rsid w:val="00F07B0E"/>
    <w:rsid w:val="00F100E9"/>
    <w:rsid w:val="00F11775"/>
    <w:rsid w:val="00F11A6B"/>
    <w:rsid w:val="00F11AC3"/>
    <w:rsid w:val="00F1216B"/>
    <w:rsid w:val="00F129FB"/>
    <w:rsid w:val="00F12E9B"/>
    <w:rsid w:val="00F138A5"/>
    <w:rsid w:val="00F1432C"/>
    <w:rsid w:val="00F1460D"/>
    <w:rsid w:val="00F14941"/>
    <w:rsid w:val="00F15B4C"/>
    <w:rsid w:val="00F168AC"/>
    <w:rsid w:val="00F17AAC"/>
    <w:rsid w:val="00F20789"/>
    <w:rsid w:val="00F20ADA"/>
    <w:rsid w:val="00F20E2B"/>
    <w:rsid w:val="00F20F0F"/>
    <w:rsid w:val="00F21141"/>
    <w:rsid w:val="00F21281"/>
    <w:rsid w:val="00F213D8"/>
    <w:rsid w:val="00F21AAF"/>
    <w:rsid w:val="00F229FD"/>
    <w:rsid w:val="00F2324D"/>
    <w:rsid w:val="00F24B60"/>
    <w:rsid w:val="00F24D9C"/>
    <w:rsid w:val="00F2507D"/>
    <w:rsid w:val="00F2526D"/>
    <w:rsid w:val="00F25B0B"/>
    <w:rsid w:val="00F265C3"/>
    <w:rsid w:val="00F26E3D"/>
    <w:rsid w:val="00F271CD"/>
    <w:rsid w:val="00F27F66"/>
    <w:rsid w:val="00F30054"/>
    <w:rsid w:val="00F30F1E"/>
    <w:rsid w:val="00F30F4F"/>
    <w:rsid w:val="00F31020"/>
    <w:rsid w:val="00F31C1C"/>
    <w:rsid w:val="00F32F51"/>
    <w:rsid w:val="00F333B2"/>
    <w:rsid w:val="00F336DB"/>
    <w:rsid w:val="00F33858"/>
    <w:rsid w:val="00F33D61"/>
    <w:rsid w:val="00F34FBA"/>
    <w:rsid w:val="00F353A0"/>
    <w:rsid w:val="00F354A2"/>
    <w:rsid w:val="00F37608"/>
    <w:rsid w:val="00F400F1"/>
    <w:rsid w:val="00F40785"/>
    <w:rsid w:val="00F41C57"/>
    <w:rsid w:val="00F426AF"/>
    <w:rsid w:val="00F43954"/>
    <w:rsid w:val="00F44DE8"/>
    <w:rsid w:val="00F4603D"/>
    <w:rsid w:val="00F4604F"/>
    <w:rsid w:val="00F461E7"/>
    <w:rsid w:val="00F4722C"/>
    <w:rsid w:val="00F47926"/>
    <w:rsid w:val="00F47C8E"/>
    <w:rsid w:val="00F50794"/>
    <w:rsid w:val="00F51679"/>
    <w:rsid w:val="00F52584"/>
    <w:rsid w:val="00F526AC"/>
    <w:rsid w:val="00F53DF3"/>
    <w:rsid w:val="00F545AD"/>
    <w:rsid w:val="00F54633"/>
    <w:rsid w:val="00F54711"/>
    <w:rsid w:val="00F54E7E"/>
    <w:rsid w:val="00F55B52"/>
    <w:rsid w:val="00F56DDD"/>
    <w:rsid w:val="00F572FA"/>
    <w:rsid w:val="00F57DF8"/>
    <w:rsid w:val="00F57E35"/>
    <w:rsid w:val="00F61018"/>
    <w:rsid w:val="00F61BC3"/>
    <w:rsid w:val="00F621D4"/>
    <w:rsid w:val="00F62828"/>
    <w:rsid w:val="00F62A3C"/>
    <w:rsid w:val="00F63208"/>
    <w:rsid w:val="00F64A34"/>
    <w:rsid w:val="00F6566C"/>
    <w:rsid w:val="00F6595C"/>
    <w:rsid w:val="00F6596C"/>
    <w:rsid w:val="00F65EC4"/>
    <w:rsid w:val="00F667B0"/>
    <w:rsid w:val="00F671AE"/>
    <w:rsid w:val="00F6743D"/>
    <w:rsid w:val="00F67D18"/>
    <w:rsid w:val="00F70A38"/>
    <w:rsid w:val="00F70B4F"/>
    <w:rsid w:val="00F714CA"/>
    <w:rsid w:val="00F71B4F"/>
    <w:rsid w:val="00F71FDB"/>
    <w:rsid w:val="00F725E7"/>
    <w:rsid w:val="00F72E13"/>
    <w:rsid w:val="00F73CC2"/>
    <w:rsid w:val="00F7461B"/>
    <w:rsid w:val="00F74C0F"/>
    <w:rsid w:val="00F7662B"/>
    <w:rsid w:val="00F76EED"/>
    <w:rsid w:val="00F77E1F"/>
    <w:rsid w:val="00F77FA1"/>
    <w:rsid w:val="00F80730"/>
    <w:rsid w:val="00F80763"/>
    <w:rsid w:val="00F80EBF"/>
    <w:rsid w:val="00F814B0"/>
    <w:rsid w:val="00F81C42"/>
    <w:rsid w:val="00F81EEC"/>
    <w:rsid w:val="00F8239F"/>
    <w:rsid w:val="00F827AE"/>
    <w:rsid w:val="00F83028"/>
    <w:rsid w:val="00F837A2"/>
    <w:rsid w:val="00F838B4"/>
    <w:rsid w:val="00F83A15"/>
    <w:rsid w:val="00F83B9B"/>
    <w:rsid w:val="00F83E2D"/>
    <w:rsid w:val="00F843AC"/>
    <w:rsid w:val="00F85266"/>
    <w:rsid w:val="00F87187"/>
    <w:rsid w:val="00F87BF8"/>
    <w:rsid w:val="00F9123E"/>
    <w:rsid w:val="00F9128E"/>
    <w:rsid w:val="00F91ABF"/>
    <w:rsid w:val="00F92DAE"/>
    <w:rsid w:val="00F93468"/>
    <w:rsid w:val="00F9378C"/>
    <w:rsid w:val="00F93B45"/>
    <w:rsid w:val="00F94758"/>
    <w:rsid w:val="00F95061"/>
    <w:rsid w:val="00F95201"/>
    <w:rsid w:val="00F955A9"/>
    <w:rsid w:val="00F95990"/>
    <w:rsid w:val="00F95D0D"/>
    <w:rsid w:val="00F96F25"/>
    <w:rsid w:val="00FA0661"/>
    <w:rsid w:val="00FA08A6"/>
    <w:rsid w:val="00FA17DB"/>
    <w:rsid w:val="00FA1F63"/>
    <w:rsid w:val="00FA203F"/>
    <w:rsid w:val="00FA23C0"/>
    <w:rsid w:val="00FA2665"/>
    <w:rsid w:val="00FA2CFD"/>
    <w:rsid w:val="00FA3949"/>
    <w:rsid w:val="00FA4889"/>
    <w:rsid w:val="00FA48B4"/>
    <w:rsid w:val="00FA4EE1"/>
    <w:rsid w:val="00FA5033"/>
    <w:rsid w:val="00FA5F24"/>
    <w:rsid w:val="00FA66C8"/>
    <w:rsid w:val="00FA7004"/>
    <w:rsid w:val="00FB0647"/>
    <w:rsid w:val="00FB0C9B"/>
    <w:rsid w:val="00FB13D3"/>
    <w:rsid w:val="00FB188B"/>
    <w:rsid w:val="00FB2006"/>
    <w:rsid w:val="00FB215A"/>
    <w:rsid w:val="00FB25DF"/>
    <w:rsid w:val="00FB2B5B"/>
    <w:rsid w:val="00FB4763"/>
    <w:rsid w:val="00FB5767"/>
    <w:rsid w:val="00FB578A"/>
    <w:rsid w:val="00FB5820"/>
    <w:rsid w:val="00FB5A59"/>
    <w:rsid w:val="00FB5F93"/>
    <w:rsid w:val="00FB6070"/>
    <w:rsid w:val="00FB6323"/>
    <w:rsid w:val="00FB639E"/>
    <w:rsid w:val="00FC1AF1"/>
    <w:rsid w:val="00FC231D"/>
    <w:rsid w:val="00FC33B7"/>
    <w:rsid w:val="00FC4A23"/>
    <w:rsid w:val="00FC4B47"/>
    <w:rsid w:val="00FC5045"/>
    <w:rsid w:val="00FC5B6A"/>
    <w:rsid w:val="00FC70A3"/>
    <w:rsid w:val="00FC756E"/>
    <w:rsid w:val="00FC7F77"/>
    <w:rsid w:val="00FD070A"/>
    <w:rsid w:val="00FD1565"/>
    <w:rsid w:val="00FD1FE3"/>
    <w:rsid w:val="00FD2A8B"/>
    <w:rsid w:val="00FD3091"/>
    <w:rsid w:val="00FD3128"/>
    <w:rsid w:val="00FD4338"/>
    <w:rsid w:val="00FD658E"/>
    <w:rsid w:val="00FD7B80"/>
    <w:rsid w:val="00FE0111"/>
    <w:rsid w:val="00FE02ED"/>
    <w:rsid w:val="00FE100B"/>
    <w:rsid w:val="00FE15C1"/>
    <w:rsid w:val="00FE2047"/>
    <w:rsid w:val="00FE3D56"/>
    <w:rsid w:val="00FE41D1"/>
    <w:rsid w:val="00FE512F"/>
    <w:rsid w:val="00FE567E"/>
    <w:rsid w:val="00FE57D9"/>
    <w:rsid w:val="00FE6ACE"/>
    <w:rsid w:val="00FE736C"/>
    <w:rsid w:val="00FE7B71"/>
    <w:rsid w:val="00FE7C30"/>
    <w:rsid w:val="00FF0984"/>
    <w:rsid w:val="00FF1060"/>
    <w:rsid w:val="00FF13E8"/>
    <w:rsid w:val="00FF1DFA"/>
    <w:rsid w:val="00FF3071"/>
    <w:rsid w:val="00FF311F"/>
    <w:rsid w:val="00FF3264"/>
    <w:rsid w:val="00FF3294"/>
    <w:rsid w:val="00FF32EC"/>
    <w:rsid w:val="00FF3931"/>
    <w:rsid w:val="00FF4A5B"/>
    <w:rsid w:val="00FF4BCF"/>
    <w:rsid w:val="00FF7967"/>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3F823"/>
  <w15:docId w15:val="{5BC8F282-289E-4242-9DBC-90C50D6D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02E5"/>
    <w:rPr>
      <w:sz w:val="24"/>
      <w:szCs w:val="24"/>
      <w:lang w:eastAsia="en-US"/>
    </w:rPr>
  </w:style>
  <w:style w:type="paragraph" w:styleId="Antrat1">
    <w:name w:val="heading 1"/>
    <w:basedOn w:val="prastasis"/>
    <w:next w:val="prastasis"/>
    <w:qFormat/>
    <w:rsid w:val="007E76CF"/>
    <w:pPr>
      <w:keepNext/>
      <w:jc w:val="center"/>
      <w:outlineLvl w:val="0"/>
    </w:pPr>
    <w:rPr>
      <w:b/>
      <w:szCs w:val="20"/>
      <w:lang w:val="en-US"/>
    </w:rPr>
  </w:style>
  <w:style w:type="paragraph" w:styleId="Antrat3">
    <w:name w:val="heading 3"/>
    <w:basedOn w:val="prastasis"/>
    <w:next w:val="prastasis"/>
    <w:qFormat/>
    <w:rsid w:val="000C474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4B54"/>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rsid w:val="00AA4C13"/>
    <w:rPr>
      <w:sz w:val="20"/>
      <w:szCs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uiPriority w:val="99"/>
    <w:rsid w:val="00AA4C13"/>
    <w:rPr>
      <w:vertAlign w:val="superscript"/>
    </w:rPr>
  </w:style>
  <w:style w:type="character" w:customStyle="1" w:styleId="dpav">
    <w:name w:val="dpav"/>
    <w:basedOn w:val="Numatytasispastraiposriftas"/>
    <w:rsid w:val="00AA4C13"/>
  </w:style>
  <w:style w:type="paragraph" w:styleId="Antrats">
    <w:name w:val="header"/>
    <w:basedOn w:val="prastasis"/>
    <w:link w:val="AntratsDiagrama"/>
    <w:uiPriority w:val="99"/>
    <w:rsid w:val="00F67D18"/>
    <w:pPr>
      <w:tabs>
        <w:tab w:val="center" w:pos="4320"/>
        <w:tab w:val="right" w:pos="8640"/>
      </w:tabs>
    </w:pPr>
  </w:style>
  <w:style w:type="paragraph" w:styleId="Porat">
    <w:name w:val="footer"/>
    <w:basedOn w:val="prastasis"/>
    <w:link w:val="PoratDiagrama"/>
    <w:uiPriority w:val="99"/>
    <w:rsid w:val="00F67D18"/>
    <w:pPr>
      <w:tabs>
        <w:tab w:val="center" w:pos="4320"/>
        <w:tab w:val="right" w:pos="8640"/>
      </w:tabs>
    </w:pPr>
  </w:style>
  <w:style w:type="table" w:styleId="Lentelstinklelis">
    <w:name w:val="Table Grid"/>
    <w:basedOn w:val="prastojilentel"/>
    <w:rsid w:val="00F6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F67D18"/>
    <w:pPr>
      <w:jc w:val="center"/>
    </w:pPr>
    <w:rPr>
      <w:b/>
      <w:sz w:val="28"/>
      <w:szCs w:val="20"/>
      <w:lang w:eastAsia="lt-LT"/>
    </w:rPr>
  </w:style>
  <w:style w:type="paragraph" w:customStyle="1" w:styleId="bodytext">
    <w:name w:val="bodytext"/>
    <w:basedOn w:val="prastasis"/>
    <w:rsid w:val="00F67D18"/>
    <w:pPr>
      <w:spacing w:before="100" w:beforeAutospacing="1" w:after="100" w:afterAutospacing="1"/>
    </w:pPr>
    <w:rPr>
      <w:lang w:val="en-US"/>
    </w:rPr>
  </w:style>
  <w:style w:type="character" w:styleId="Puslapionumeris">
    <w:name w:val="page number"/>
    <w:basedOn w:val="Numatytasispastraiposriftas"/>
    <w:rsid w:val="00F67D18"/>
  </w:style>
  <w:style w:type="paragraph" w:styleId="Debesliotekstas">
    <w:name w:val="Balloon Text"/>
    <w:basedOn w:val="prastasis"/>
    <w:link w:val="DebesliotekstasDiagrama"/>
    <w:uiPriority w:val="99"/>
    <w:semiHidden/>
    <w:rsid w:val="008B1A2E"/>
    <w:rPr>
      <w:rFonts w:ascii="Tahoma" w:hAnsi="Tahoma" w:cs="Tahoma"/>
      <w:sz w:val="16"/>
      <w:szCs w:val="16"/>
    </w:rPr>
  </w:style>
  <w:style w:type="character" w:styleId="Komentaronuoroda">
    <w:name w:val="annotation reference"/>
    <w:uiPriority w:val="99"/>
    <w:rsid w:val="004266E7"/>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4266E7"/>
    <w:rPr>
      <w:sz w:val="20"/>
      <w:szCs w:val="20"/>
    </w:rPr>
  </w:style>
  <w:style w:type="paragraph" w:styleId="Komentarotema">
    <w:name w:val="annotation subject"/>
    <w:basedOn w:val="Komentarotekstas"/>
    <w:next w:val="Komentarotekstas"/>
    <w:link w:val="KomentarotemaDiagrama"/>
    <w:uiPriority w:val="99"/>
    <w:semiHidden/>
    <w:rsid w:val="004266E7"/>
    <w:rPr>
      <w:b/>
      <w:bCs/>
    </w:rPr>
  </w:style>
  <w:style w:type="paragraph" w:styleId="Pagrindinistekstas">
    <w:name w:val="Body Text"/>
    <w:basedOn w:val="prastasis"/>
    <w:link w:val="PagrindinistekstasDiagrama"/>
    <w:rsid w:val="00E44D97"/>
    <w:pPr>
      <w:spacing w:after="120"/>
    </w:pPr>
    <w:rPr>
      <w:sz w:val="20"/>
      <w:szCs w:val="20"/>
      <w:lang w:val="en-US"/>
    </w:rPr>
  </w:style>
  <w:style w:type="character" w:customStyle="1" w:styleId="PagrindinistekstasDiagrama">
    <w:name w:val="Pagrindinis tekstas Diagrama"/>
    <w:link w:val="Pagrindinistekstas"/>
    <w:rsid w:val="00E44D97"/>
    <w:rPr>
      <w:lang w:val="en-US" w:eastAsia="en-US" w:bidi="ar-SA"/>
    </w:rPr>
  </w:style>
  <w:style w:type="character" w:customStyle="1" w:styleId="AntratsDiagrama">
    <w:name w:val="Antraštės Diagrama"/>
    <w:link w:val="Antrats"/>
    <w:uiPriority w:val="99"/>
    <w:rsid w:val="009F3281"/>
    <w:rPr>
      <w:sz w:val="24"/>
      <w:szCs w:val="24"/>
      <w:lang w:val="lt-LT" w:eastAsia="en-US" w:bidi="ar-SA"/>
    </w:rPr>
  </w:style>
  <w:style w:type="paragraph" w:customStyle="1" w:styleId="statymopavad">
    <w:name w:val="Ástatymo pavad."/>
    <w:basedOn w:val="prastasis"/>
    <w:rsid w:val="0035310F"/>
    <w:pPr>
      <w:jc w:val="center"/>
    </w:pPr>
    <w:rPr>
      <w:caps/>
      <w:szCs w:val="20"/>
      <w:lang w:eastAsia="lt-LT"/>
    </w:rPr>
  </w:style>
  <w:style w:type="paragraph" w:styleId="prastasiniatinklio">
    <w:name w:val="Normal (Web)"/>
    <w:basedOn w:val="prastasis"/>
    <w:unhideWhenUsed/>
    <w:rsid w:val="000C474C"/>
    <w:pPr>
      <w:spacing w:before="100" w:beforeAutospacing="1" w:after="100" w:afterAutospacing="1"/>
    </w:pPr>
    <w:rPr>
      <w:lang w:eastAsia="lt-LT"/>
    </w:rPr>
  </w:style>
  <w:style w:type="paragraph" w:customStyle="1" w:styleId="CentrBold">
    <w:name w:val="CentrBold"/>
    <w:rsid w:val="000C474C"/>
    <w:pPr>
      <w:autoSpaceDE w:val="0"/>
      <w:autoSpaceDN w:val="0"/>
      <w:adjustRightInd w:val="0"/>
      <w:jc w:val="center"/>
    </w:pPr>
    <w:rPr>
      <w:rFonts w:ascii="TimesLT" w:hAnsi="TimesLT"/>
      <w:b/>
      <w:bCs/>
      <w:caps/>
      <w:lang w:val="en-US" w:eastAsia="en-US"/>
    </w:rPr>
  </w:style>
  <w:style w:type="paragraph" w:customStyle="1" w:styleId="numpar1">
    <w:name w:val="numpar1"/>
    <w:basedOn w:val="prastasis"/>
    <w:rsid w:val="000C474C"/>
    <w:pPr>
      <w:spacing w:before="100" w:beforeAutospacing="1" w:after="100" w:afterAutospacing="1"/>
    </w:pPr>
    <w:rPr>
      <w:lang w:eastAsia="lt-LT"/>
    </w:rPr>
  </w:style>
  <w:style w:type="paragraph" w:styleId="Dokumentostruktra">
    <w:name w:val="Document Map"/>
    <w:basedOn w:val="prastasis"/>
    <w:semiHidden/>
    <w:rsid w:val="00395996"/>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rsid w:val="00482333"/>
    <w:pPr>
      <w:spacing w:after="120"/>
      <w:ind w:left="283"/>
    </w:pPr>
  </w:style>
  <w:style w:type="paragraph" w:customStyle="1" w:styleId="Sraopastraipa1">
    <w:name w:val="Sąrašo pastraipa1"/>
    <w:basedOn w:val="prastasis"/>
    <w:rsid w:val="00482333"/>
    <w:pPr>
      <w:spacing w:after="200" w:line="276" w:lineRule="auto"/>
      <w:ind w:left="720"/>
      <w:contextualSpacing/>
    </w:pPr>
    <w:rPr>
      <w:rFonts w:ascii="Calibri" w:hAnsi="Calibri" w:cs="Arial"/>
      <w:sz w:val="22"/>
      <w:szCs w:val="22"/>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107663"/>
    <w:pPr>
      <w:ind w:left="1296"/>
    </w:pPr>
  </w:style>
  <w:style w:type="paragraph" w:styleId="Pataisymai">
    <w:name w:val="Revision"/>
    <w:hidden/>
    <w:uiPriority w:val="99"/>
    <w:semiHidden/>
    <w:rsid w:val="00050B99"/>
    <w:rPr>
      <w:sz w:val="24"/>
      <w:szCs w:val="24"/>
      <w:lang w:eastAsia="en-US"/>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CF030C"/>
    <w:rPr>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rsid w:val="00CF030C"/>
    <w:rPr>
      <w:lang w:eastAsia="en-US"/>
    </w:rPr>
  </w:style>
  <w:style w:type="character" w:customStyle="1" w:styleId="apple-style-span">
    <w:name w:val="apple-style-span"/>
    <w:basedOn w:val="Numatytasispastraiposriftas"/>
    <w:rsid w:val="00CF030C"/>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F030C"/>
    <w:rPr>
      <w:sz w:val="24"/>
      <w:szCs w:val="24"/>
      <w:lang w:eastAsia="en-US"/>
    </w:rPr>
  </w:style>
  <w:style w:type="character" w:customStyle="1" w:styleId="KomentarotemaDiagrama">
    <w:name w:val="Komentaro tema Diagrama"/>
    <w:link w:val="Komentarotema"/>
    <w:uiPriority w:val="99"/>
    <w:semiHidden/>
    <w:rsid w:val="00CF030C"/>
    <w:rPr>
      <w:b/>
      <w:bCs/>
      <w:lang w:eastAsia="en-US"/>
    </w:rPr>
  </w:style>
  <w:style w:type="character" w:customStyle="1" w:styleId="DebesliotekstasDiagrama">
    <w:name w:val="Debesėlio tekstas Diagrama"/>
    <w:link w:val="Debesliotekstas"/>
    <w:uiPriority w:val="99"/>
    <w:semiHidden/>
    <w:rsid w:val="00CF030C"/>
    <w:rPr>
      <w:rFonts w:ascii="Tahoma" w:hAnsi="Tahoma" w:cs="Tahoma"/>
      <w:sz w:val="16"/>
      <w:szCs w:val="16"/>
      <w:lang w:eastAsia="en-US"/>
    </w:rPr>
  </w:style>
  <w:style w:type="paragraph" w:customStyle="1" w:styleId="Punktai">
    <w:name w:val="Punktai"/>
    <w:basedOn w:val="prastasis"/>
    <w:rsid w:val="00CF030C"/>
    <w:pPr>
      <w:numPr>
        <w:numId w:val="4"/>
      </w:numPr>
      <w:tabs>
        <w:tab w:val="left" w:pos="993"/>
      </w:tabs>
      <w:spacing w:line="360" w:lineRule="auto"/>
      <w:jc w:val="both"/>
    </w:pPr>
    <w:rPr>
      <w:szCs w:val="20"/>
      <w:lang w:eastAsia="lt-LT"/>
    </w:rPr>
  </w:style>
  <w:style w:type="character" w:customStyle="1" w:styleId="PagrindiniotekstotraukaDiagrama">
    <w:name w:val="Pagrindinio teksto įtrauka Diagrama"/>
    <w:link w:val="Pagrindiniotekstotrauka"/>
    <w:rsid w:val="00CF030C"/>
    <w:rPr>
      <w:sz w:val="24"/>
      <w:szCs w:val="24"/>
      <w:lang w:eastAsia="en-US"/>
    </w:rPr>
  </w:style>
  <w:style w:type="paragraph" w:customStyle="1" w:styleId="Patvirtinta">
    <w:name w:val="Patvirtinta"/>
    <w:rsid w:val="00CF030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link w:val="Porat"/>
    <w:uiPriority w:val="99"/>
    <w:rsid w:val="00CF030C"/>
    <w:rPr>
      <w:sz w:val="24"/>
      <w:szCs w:val="24"/>
      <w:lang w:eastAsia="en-US"/>
    </w:rPr>
  </w:style>
  <w:style w:type="character" w:customStyle="1" w:styleId="Neapdorotaspaminjimas1">
    <w:name w:val="Neapdorotas paminėjimas1"/>
    <w:uiPriority w:val="99"/>
    <w:semiHidden/>
    <w:unhideWhenUsed/>
    <w:rsid w:val="00B16BCD"/>
    <w:rPr>
      <w:color w:val="808080"/>
      <w:shd w:val="clear" w:color="auto" w:fill="E6E6E6"/>
    </w:rPr>
  </w:style>
  <w:style w:type="character" w:styleId="Perirtashipersaitas">
    <w:name w:val="FollowedHyperlink"/>
    <w:semiHidden/>
    <w:unhideWhenUsed/>
    <w:rsid w:val="00B16BCD"/>
    <w:rPr>
      <w:color w:val="800080"/>
      <w:u w:val="single"/>
    </w:rPr>
  </w:style>
  <w:style w:type="paragraph" w:customStyle="1" w:styleId="BodyText11">
    <w:name w:val="Body Text11"/>
    <w:rsid w:val="00F70A38"/>
    <w:pPr>
      <w:suppressAutoHyphens/>
      <w:autoSpaceDE w:val="0"/>
      <w:ind w:firstLine="312"/>
      <w:jc w:val="both"/>
    </w:pPr>
    <w:rPr>
      <w:rFonts w:ascii="TimesLT" w:hAnsi="TimesLT"/>
      <w:lang w:val="en-US" w:eastAsia="ar-SA"/>
    </w:rPr>
  </w:style>
  <w:style w:type="paragraph" w:customStyle="1" w:styleId="Default">
    <w:name w:val="Default"/>
    <w:rsid w:val="00342BDE"/>
    <w:pPr>
      <w:autoSpaceDE w:val="0"/>
      <w:autoSpaceDN w:val="0"/>
      <w:adjustRightInd w:val="0"/>
    </w:pPr>
    <w:rPr>
      <w:rFonts w:ascii="Cambria" w:hAnsi="Cambria" w:cs="Cambria"/>
      <w:color w:val="000000"/>
      <w:sz w:val="24"/>
      <w:szCs w:val="24"/>
    </w:rPr>
  </w:style>
  <w:style w:type="paragraph" w:styleId="Dokumentoinaostekstas">
    <w:name w:val="endnote text"/>
    <w:basedOn w:val="prastasis"/>
    <w:link w:val="DokumentoinaostekstasDiagrama"/>
    <w:semiHidden/>
    <w:unhideWhenUsed/>
    <w:rsid w:val="00992BB2"/>
    <w:rPr>
      <w:sz w:val="20"/>
      <w:szCs w:val="20"/>
    </w:rPr>
  </w:style>
  <w:style w:type="character" w:customStyle="1" w:styleId="DokumentoinaostekstasDiagrama">
    <w:name w:val="Dokumento išnašos tekstas Diagrama"/>
    <w:basedOn w:val="Numatytasispastraiposriftas"/>
    <w:link w:val="Dokumentoinaostekstas"/>
    <w:semiHidden/>
    <w:rsid w:val="00992BB2"/>
    <w:rPr>
      <w:lang w:eastAsia="en-US"/>
    </w:rPr>
  </w:style>
  <w:style w:type="character" w:styleId="Dokumentoinaosnumeris">
    <w:name w:val="endnote reference"/>
    <w:basedOn w:val="Numatytasispastraiposriftas"/>
    <w:semiHidden/>
    <w:unhideWhenUsed/>
    <w:rsid w:val="00992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26970">
      <w:bodyDiv w:val="1"/>
      <w:marLeft w:val="0"/>
      <w:marRight w:val="0"/>
      <w:marTop w:val="0"/>
      <w:marBottom w:val="0"/>
      <w:divBdr>
        <w:top w:val="none" w:sz="0" w:space="0" w:color="auto"/>
        <w:left w:val="none" w:sz="0" w:space="0" w:color="auto"/>
        <w:bottom w:val="none" w:sz="0" w:space="0" w:color="auto"/>
        <w:right w:val="none" w:sz="0" w:space="0" w:color="auto"/>
      </w:divBdr>
    </w:div>
    <w:div w:id="437873947">
      <w:bodyDiv w:val="1"/>
      <w:marLeft w:val="0"/>
      <w:marRight w:val="0"/>
      <w:marTop w:val="0"/>
      <w:marBottom w:val="0"/>
      <w:divBdr>
        <w:top w:val="none" w:sz="0" w:space="0" w:color="auto"/>
        <w:left w:val="none" w:sz="0" w:space="0" w:color="auto"/>
        <w:bottom w:val="none" w:sz="0" w:space="0" w:color="auto"/>
        <w:right w:val="none" w:sz="0" w:space="0" w:color="auto"/>
      </w:divBdr>
    </w:div>
    <w:div w:id="714621464">
      <w:bodyDiv w:val="1"/>
      <w:marLeft w:val="0"/>
      <w:marRight w:val="0"/>
      <w:marTop w:val="0"/>
      <w:marBottom w:val="0"/>
      <w:divBdr>
        <w:top w:val="none" w:sz="0" w:space="0" w:color="auto"/>
        <w:left w:val="none" w:sz="0" w:space="0" w:color="auto"/>
        <w:bottom w:val="none" w:sz="0" w:space="0" w:color="auto"/>
        <w:right w:val="none" w:sz="0" w:space="0" w:color="auto"/>
      </w:divBdr>
    </w:div>
    <w:div w:id="940837570">
      <w:bodyDiv w:val="1"/>
      <w:marLeft w:val="0"/>
      <w:marRight w:val="0"/>
      <w:marTop w:val="0"/>
      <w:marBottom w:val="0"/>
      <w:divBdr>
        <w:top w:val="none" w:sz="0" w:space="0" w:color="auto"/>
        <w:left w:val="none" w:sz="0" w:space="0" w:color="auto"/>
        <w:bottom w:val="none" w:sz="0" w:space="0" w:color="auto"/>
        <w:right w:val="none" w:sz="0" w:space="0" w:color="auto"/>
      </w:divBdr>
    </w:div>
    <w:div w:id="1157839563">
      <w:bodyDiv w:val="1"/>
      <w:marLeft w:val="0"/>
      <w:marRight w:val="0"/>
      <w:marTop w:val="0"/>
      <w:marBottom w:val="0"/>
      <w:divBdr>
        <w:top w:val="none" w:sz="0" w:space="0" w:color="auto"/>
        <w:left w:val="none" w:sz="0" w:space="0" w:color="auto"/>
        <w:bottom w:val="none" w:sz="0" w:space="0" w:color="auto"/>
        <w:right w:val="none" w:sz="0" w:space="0" w:color="auto"/>
      </w:divBdr>
    </w:div>
    <w:div w:id="1900549860">
      <w:bodyDiv w:val="1"/>
      <w:marLeft w:val="0"/>
      <w:marRight w:val="0"/>
      <w:marTop w:val="0"/>
      <w:marBottom w:val="0"/>
      <w:divBdr>
        <w:top w:val="none" w:sz="0" w:space="0" w:color="auto"/>
        <w:left w:val="none" w:sz="0" w:space="0" w:color="auto"/>
        <w:bottom w:val="none" w:sz="0" w:space="0" w:color="auto"/>
        <w:right w:val="none" w:sz="0" w:space="0" w:color="auto"/>
      </w:divBdr>
    </w:div>
    <w:div w:id="19461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2" ma:contentTypeDescription="Kurkite naują dokumentą." ma:contentTypeScope="" ma:versionID="d2ad1ef55c1deb891e620d66a74b925c">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f0b4e63eaf5205152dccb109b8a88604"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6E0A8-303B-4AC2-8CB1-596D03CB53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0B8D4E-B59F-4974-83F1-59B7B4A1A3D4}">
  <ds:schemaRefs>
    <ds:schemaRef ds:uri="http://schemas.microsoft.com/sharepoint/v3/contenttype/forms"/>
  </ds:schemaRefs>
</ds:datastoreItem>
</file>

<file path=customXml/itemProps3.xml><?xml version="1.0" encoding="utf-8"?>
<ds:datastoreItem xmlns:ds="http://schemas.openxmlformats.org/officeDocument/2006/customXml" ds:itemID="{628E477B-A025-486B-ACE1-68DC3D7A9DA4}">
  <ds:schemaRefs>
    <ds:schemaRef ds:uri="http://schemas.openxmlformats.org/officeDocument/2006/bibliography"/>
  </ds:schemaRefs>
</ds:datastoreItem>
</file>

<file path=customXml/itemProps4.xml><?xml version="1.0" encoding="utf-8"?>
<ds:datastoreItem xmlns:ds="http://schemas.openxmlformats.org/officeDocument/2006/customXml" ds:itemID="{DEB66AEC-B874-4D30-91FA-80891650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7382</Words>
  <Characters>4209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LR valstybės kontrolė</Company>
  <LinksUpToDate>false</LinksUpToDate>
  <CharactersWithSpaces>11568</CharactersWithSpaces>
  <SharedDoc>false</SharedDoc>
  <HLinks>
    <vt:vector size="210" baseType="variant">
      <vt:variant>
        <vt:i4>7077952</vt:i4>
      </vt:variant>
      <vt:variant>
        <vt:i4>111</vt:i4>
      </vt:variant>
      <vt:variant>
        <vt:i4>0</vt:i4>
      </vt:variant>
      <vt:variant>
        <vt:i4>5</vt:i4>
      </vt:variant>
      <vt:variant>
        <vt:lpwstr>mailto:info@vkontrole.lt</vt:lpwstr>
      </vt:variant>
      <vt:variant>
        <vt:lpwstr/>
      </vt:variant>
      <vt:variant>
        <vt:i4>1114134</vt:i4>
      </vt:variant>
      <vt:variant>
        <vt:i4>108</vt:i4>
      </vt:variant>
      <vt:variant>
        <vt:i4>0</vt:i4>
      </vt:variant>
      <vt:variant>
        <vt:i4>5</vt:i4>
      </vt:variant>
      <vt:variant>
        <vt:lpwstr>http://www.vkontrole.lt:81/isakymas.aspx?id=2b779ac1-2db2-4b60-af8e-d82df3fa4863</vt:lpwstr>
      </vt:variant>
      <vt:variant>
        <vt:lpwstr/>
      </vt:variant>
      <vt:variant>
        <vt:i4>1114134</vt:i4>
      </vt:variant>
      <vt:variant>
        <vt:i4>105</vt:i4>
      </vt:variant>
      <vt:variant>
        <vt:i4>0</vt:i4>
      </vt:variant>
      <vt:variant>
        <vt:i4>5</vt:i4>
      </vt:variant>
      <vt:variant>
        <vt:lpwstr>http://www.vkontrole.lt:81/isakymas.aspx?id=2b779ac1-2db2-4b60-af8e-d82df3fa4863</vt:lpwstr>
      </vt:variant>
      <vt:variant>
        <vt:lpwstr/>
      </vt:variant>
      <vt:variant>
        <vt:i4>1114134</vt:i4>
      </vt:variant>
      <vt:variant>
        <vt:i4>102</vt:i4>
      </vt:variant>
      <vt:variant>
        <vt:i4>0</vt:i4>
      </vt:variant>
      <vt:variant>
        <vt:i4>5</vt:i4>
      </vt:variant>
      <vt:variant>
        <vt:lpwstr>http://www.vkontrole.lt:81/isakymas.aspx?id=2b779ac1-2db2-4b60-af8e-d82df3fa4863</vt:lpwstr>
      </vt:variant>
      <vt:variant>
        <vt:lpwstr/>
      </vt:variant>
      <vt:variant>
        <vt:i4>1114134</vt:i4>
      </vt:variant>
      <vt:variant>
        <vt:i4>99</vt:i4>
      </vt:variant>
      <vt:variant>
        <vt:i4>0</vt:i4>
      </vt:variant>
      <vt:variant>
        <vt:i4>5</vt:i4>
      </vt:variant>
      <vt:variant>
        <vt:lpwstr>http://www.vkontrole.lt:81/isakymas.aspx?id=2b779ac1-2db2-4b60-af8e-d82df3fa4863</vt:lpwstr>
      </vt:variant>
      <vt:variant>
        <vt:lpwstr/>
      </vt:variant>
      <vt:variant>
        <vt:i4>393246</vt:i4>
      </vt:variant>
      <vt:variant>
        <vt:i4>96</vt:i4>
      </vt:variant>
      <vt:variant>
        <vt:i4>0</vt:i4>
      </vt:variant>
      <vt:variant>
        <vt:i4>5</vt:i4>
      </vt:variant>
      <vt:variant>
        <vt:lpwstr>http://www.esaskaita.eu/</vt:lpwstr>
      </vt:variant>
      <vt:variant>
        <vt:lpwstr/>
      </vt:variant>
      <vt:variant>
        <vt:i4>1114134</vt:i4>
      </vt:variant>
      <vt:variant>
        <vt:i4>93</vt:i4>
      </vt:variant>
      <vt:variant>
        <vt:i4>0</vt:i4>
      </vt:variant>
      <vt:variant>
        <vt:i4>5</vt:i4>
      </vt:variant>
      <vt:variant>
        <vt:lpwstr>http://www.vkontrole.lt:81/isakymas.aspx?id=2b779ac1-2db2-4b60-af8e-d82df3fa4863</vt:lpwstr>
      </vt:variant>
      <vt:variant>
        <vt:lpwstr/>
      </vt:variant>
      <vt:variant>
        <vt:i4>7077952</vt:i4>
      </vt:variant>
      <vt:variant>
        <vt:i4>90</vt:i4>
      </vt:variant>
      <vt:variant>
        <vt:i4>0</vt:i4>
      </vt:variant>
      <vt:variant>
        <vt:i4>5</vt:i4>
      </vt:variant>
      <vt:variant>
        <vt:lpwstr>mailto:info@vkontrole.lt</vt:lpwstr>
      </vt:variant>
      <vt:variant>
        <vt:lpwstr/>
      </vt:variant>
      <vt:variant>
        <vt:i4>1114134</vt:i4>
      </vt:variant>
      <vt:variant>
        <vt:i4>87</vt:i4>
      </vt:variant>
      <vt:variant>
        <vt:i4>0</vt:i4>
      </vt:variant>
      <vt:variant>
        <vt:i4>5</vt:i4>
      </vt:variant>
      <vt:variant>
        <vt:lpwstr>http://www.vkontrole.lt:81/isakymas.aspx?id=2b779ac1-2db2-4b60-af8e-d82df3fa4863</vt:lpwstr>
      </vt:variant>
      <vt:variant>
        <vt:lpwstr/>
      </vt:variant>
      <vt:variant>
        <vt:i4>1114134</vt:i4>
      </vt:variant>
      <vt:variant>
        <vt:i4>84</vt:i4>
      </vt:variant>
      <vt:variant>
        <vt:i4>0</vt:i4>
      </vt:variant>
      <vt:variant>
        <vt:i4>5</vt:i4>
      </vt:variant>
      <vt:variant>
        <vt:lpwstr>http://www.vkontrole.lt:81/isakymas.aspx?id=2b779ac1-2db2-4b60-af8e-d82df3fa4863</vt:lpwstr>
      </vt:variant>
      <vt:variant>
        <vt:lpwstr/>
      </vt:variant>
      <vt:variant>
        <vt:i4>1114134</vt:i4>
      </vt:variant>
      <vt:variant>
        <vt:i4>81</vt:i4>
      </vt:variant>
      <vt:variant>
        <vt:i4>0</vt:i4>
      </vt:variant>
      <vt:variant>
        <vt:i4>5</vt:i4>
      </vt:variant>
      <vt:variant>
        <vt:lpwstr>http://www.vkontrole.lt:81/isakymas.aspx?id=2b779ac1-2db2-4b60-af8e-d82df3fa4863</vt:lpwstr>
      </vt:variant>
      <vt:variant>
        <vt:lpwstr/>
      </vt:variant>
      <vt:variant>
        <vt:i4>1114134</vt:i4>
      </vt:variant>
      <vt:variant>
        <vt:i4>78</vt:i4>
      </vt:variant>
      <vt:variant>
        <vt:i4>0</vt:i4>
      </vt:variant>
      <vt:variant>
        <vt:i4>5</vt:i4>
      </vt:variant>
      <vt:variant>
        <vt:lpwstr>http://www.vkontrole.lt:81/isakymas.aspx?id=2b779ac1-2db2-4b60-af8e-d82df3fa4863</vt:lpwstr>
      </vt:variant>
      <vt:variant>
        <vt:lpwstr/>
      </vt:variant>
      <vt:variant>
        <vt:i4>393246</vt:i4>
      </vt:variant>
      <vt:variant>
        <vt:i4>75</vt:i4>
      </vt:variant>
      <vt:variant>
        <vt:i4>0</vt:i4>
      </vt:variant>
      <vt:variant>
        <vt:i4>5</vt:i4>
      </vt:variant>
      <vt:variant>
        <vt:lpwstr>http://www.esaskaita.eu/</vt:lpwstr>
      </vt:variant>
      <vt:variant>
        <vt:lpwstr/>
      </vt:variant>
      <vt:variant>
        <vt:i4>1114134</vt:i4>
      </vt:variant>
      <vt:variant>
        <vt:i4>72</vt:i4>
      </vt:variant>
      <vt:variant>
        <vt:i4>0</vt:i4>
      </vt:variant>
      <vt:variant>
        <vt:i4>5</vt:i4>
      </vt:variant>
      <vt:variant>
        <vt:lpwstr>http://www.vkontrole.lt:81/isakymas.aspx?id=2b779ac1-2db2-4b60-af8e-d82df3fa4863</vt:lpwstr>
      </vt:variant>
      <vt:variant>
        <vt:lpwstr/>
      </vt:variant>
      <vt:variant>
        <vt:i4>4194335</vt:i4>
      </vt:variant>
      <vt:variant>
        <vt:i4>69</vt:i4>
      </vt:variant>
      <vt:variant>
        <vt:i4>0</vt:i4>
      </vt:variant>
      <vt:variant>
        <vt:i4>5</vt:i4>
      </vt:variant>
      <vt:variant>
        <vt:lpwstr>http://www.vkontrole.lt:81/isakymas.aspx?id=e1578238-b34c-4531-a657-c5302ea0c68f</vt:lpwstr>
      </vt:variant>
      <vt:variant>
        <vt:lpwstr/>
      </vt:variant>
      <vt:variant>
        <vt:i4>4194335</vt:i4>
      </vt:variant>
      <vt:variant>
        <vt:i4>66</vt:i4>
      </vt:variant>
      <vt:variant>
        <vt:i4>0</vt:i4>
      </vt:variant>
      <vt:variant>
        <vt:i4>5</vt:i4>
      </vt:variant>
      <vt:variant>
        <vt:lpwstr>http://www.vkontrole.lt:81/isakymas.aspx?id=e1578238-b34c-4531-a657-c5302ea0c68f</vt:lpwstr>
      </vt:variant>
      <vt:variant>
        <vt:lpwstr/>
      </vt:variant>
      <vt:variant>
        <vt:i4>1769500</vt:i4>
      </vt:variant>
      <vt:variant>
        <vt:i4>63</vt:i4>
      </vt:variant>
      <vt:variant>
        <vt:i4>0</vt:i4>
      </vt:variant>
      <vt:variant>
        <vt:i4>5</vt:i4>
      </vt:variant>
      <vt:variant>
        <vt:lpwstr>http://www.vkontrole.lt:81/isakymas.aspx?id=306719b5-ea84-4776-b63a-e0d4dd45c537</vt:lpwstr>
      </vt:variant>
      <vt:variant>
        <vt:lpwstr/>
      </vt:variant>
      <vt:variant>
        <vt:i4>1769500</vt:i4>
      </vt:variant>
      <vt:variant>
        <vt:i4>60</vt:i4>
      </vt:variant>
      <vt:variant>
        <vt:i4>0</vt:i4>
      </vt:variant>
      <vt:variant>
        <vt:i4>5</vt:i4>
      </vt:variant>
      <vt:variant>
        <vt:lpwstr>http://www.vkontrole.lt:81/isakymas.aspx?id=306719b5-ea84-4776-b63a-e0d4dd45c537</vt:lpwstr>
      </vt:variant>
      <vt:variant>
        <vt:lpwstr/>
      </vt:variant>
      <vt:variant>
        <vt:i4>1769500</vt:i4>
      </vt:variant>
      <vt:variant>
        <vt:i4>57</vt:i4>
      </vt:variant>
      <vt:variant>
        <vt:i4>0</vt:i4>
      </vt:variant>
      <vt:variant>
        <vt:i4>5</vt:i4>
      </vt:variant>
      <vt:variant>
        <vt:lpwstr>http://www.vkontrole.lt:81/isakymas.aspx?id=306719b5-ea84-4776-b63a-e0d4dd45c537</vt:lpwstr>
      </vt:variant>
      <vt:variant>
        <vt:lpwstr/>
      </vt:variant>
      <vt:variant>
        <vt:i4>1769500</vt:i4>
      </vt:variant>
      <vt:variant>
        <vt:i4>54</vt:i4>
      </vt:variant>
      <vt:variant>
        <vt:i4>0</vt:i4>
      </vt:variant>
      <vt:variant>
        <vt:i4>5</vt:i4>
      </vt:variant>
      <vt:variant>
        <vt:lpwstr>http://www.vkontrole.lt:81/isakymas.aspx?id=306719b5-ea84-4776-b63a-e0d4dd45c537</vt:lpwstr>
      </vt:variant>
      <vt:variant>
        <vt:lpwstr/>
      </vt:variant>
      <vt:variant>
        <vt:i4>1769500</vt:i4>
      </vt:variant>
      <vt:variant>
        <vt:i4>51</vt:i4>
      </vt:variant>
      <vt:variant>
        <vt:i4>0</vt:i4>
      </vt:variant>
      <vt:variant>
        <vt:i4>5</vt:i4>
      </vt:variant>
      <vt:variant>
        <vt:lpwstr>http://www.vkontrole.lt:81/isakymas.aspx?id=306719b5-ea84-4776-b63a-e0d4dd45c537</vt:lpwstr>
      </vt:variant>
      <vt:variant>
        <vt:lpwstr/>
      </vt:variant>
      <vt:variant>
        <vt:i4>1769500</vt:i4>
      </vt:variant>
      <vt:variant>
        <vt:i4>48</vt:i4>
      </vt:variant>
      <vt:variant>
        <vt:i4>0</vt:i4>
      </vt:variant>
      <vt:variant>
        <vt:i4>5</vt:i4>
      </vt:variant>
      <vt:variant>
        <vt:lpwstr>http://www.vkontrole.lt:81/isakymas.aspx?id=306719b5-ea84-4776-b63a-e0d4dd45c537</vt:lpwstr>
      </vt:variant>
      <vt:variant>
        <vt:lpwstr/>
      </vt:variant>
      <vt:variant>
        <vt:i4>1114134</vt:i4>
      </vt:variant>
      <vt:variant>
        <vt:i4>45</vt:i4>
      </vt:variant>
      <vt:variant>
        <vt:i4>0</vt:i4>
      </vt:variant>
      <vt:variant>
        <vt:i4>5</vt:i4>
      </vt:variant>
      <vt:variant>
        <vt:lpwstr>http://www.vkontrole.lt:81/isakymas.aspx?id=2b779ac1-2db2-4b60-af8e-d82df3fa4863</vt:lpwstr>
      </vt:variant>
      <vt:variant>
        <vt:lpwstr/>
      </vt:variant>
      <vt:variant>
        <vt:i4>4194335</vt:i4>
      </vt:variant>
      <vt:variant>
        <vt:i4>42</vt:i4>
      </vt:variant>
      <vt:variant>
        <vt:i4>0</vt:i4>
      </vt:variant>
      <vt:variant>
        <vt:i4>5</vt:i4>
      </vt:variant>
      <vt:variant>
        <vt:lpwstr>http://www.vkontrole.lt:81/isakymas.aspx?id=e1578238-b34c-4531-a657-c5302ea0c68f</vt:lpwstr>
      </vt:variant>
      <vt:variant>
        <vt:lpwstr/>
      </vt:variant>
      <vt:variant>
        <vt:i4>1114134</vt:i4>
      </vt:variant>
      <vt:variant>
        <vt:i4>39</vt:i4>
      </vt:variant>
      <vt:variant>
        <vt:i4>0</vt:i4>
      </vt:variant>
      <vt:variant>
        <vt:i4>5</vt:i4>
      </vt:variant>
      <vt:variant>
        <vt:lpwstr>http://www.vkontrole.lt:81/isakymas.aspx?id=2b779ac1-2db2-4b60-af8e-d82df3fa4863</vt:lpwstr>
      </vt:variant>
      <vt:variant>
        <vt:lpwstr/>
      </vt:variant>
      <vt:variant>
        <vt:i4>1114134</vt:i4>
      </vt:variant>
      <vt:variant>
        <vt:i4>36</vt:i4>
      </vt:variant>
      <vt:variant>
        <vt:i4>0</vt:i4>
      </vt:variant>
      <vt:variant>
        <vt:i4>5</vt:i4>
      </vt:variant>
      <vt:variant>
        <vt:lpwstr>http://www.vkontrole.lt:81/isakymas.aspx?id=2b779ac1-2db2-4b60-af8e-d82df3fa4863</vt:lpwstr>
      </vt:variant>
      <vt:variant>
        <vt:lpwstr/>
      </vt:variant>
      <vt:variant>
        <vt:i4>4194335</vt:i4>
      </vt:variant>
      <vt:variant>
        <vt:i4>33</vt:i4>
      </vt:variant>
      <vt:variant>
        <vt:i4>0</vt:i4>
      </vt:variant>
      <vt:variant>
        <vt:i4>5</vt:i4>
      </vt:variant>
      <vt:variant>
        <vt:lpwstr>http://www.vkontrole.lt:81/isakymas.aspx?id=e1578238-b34c-4531-a657-c5302ea0c68f</vt:lpwstr>
      </vt:variant>
      <vt:variant>
        <vt:lpwstr/>
      </vt:variant>
      <vt:variant>
        <vt:i4>1114134</vt:i4>
      </vt:variant>
      <vt:variant>
        <vt:i4>30</vt:i4>
      </vt:variant>
      <vt:variant>
        <vt:i4>0</vt:i4>
      </vt:variant>
      <vt:variant>
        <vt:i4>5</vt:i4>
      </vt:variant>
      <vt:variant>
        <vt:lpwstr>http://www.vkontrole.lt:81/isakymas.aspx?id=2b779ac1-2db2-4b60-af8e-d82df3fa4863</vt:lpwstr>
      </vt:variant>
      <vt:variant>
        <vt:lpwstr/>
      </vt:variant>
      <vt:variant>
        <vt:i4>1114134</vt:i4>
      </vt:variant>
      <vt:variant>
        <vt:i4>27</vt:i4>
      </vt:variant>
      <vt:variant>
        <vt:i4>0</vt:i4>
      </vt:variant>
      <vt:variant>
        <vt:i4>5</vt:i4>
      </vt:variant>
      <vt:variant>
        <vt:lpwstr>http://www.vkontrole.lt:81/isakymas.aspx?id=2b779ac1-2db2-4b60-af8e-d82df3fa4863</vt:lpwstr>
      </vt:variant>
      <vt:variant>
        <vt:lpwstr/>
      </vt:variant>
      <vt:variant>
        <vt:i4>1114134</vt:i4>
      </vt:variant>
      <vt:variant>
        <vt:i4>24</vt:i4>
      </vt:variant>
      <vt:variant>
        <vt:i4>0</vt:i4>
      </vt:variant>
      <vt:variant>
        <vt:i4>5</vt:i4>
      </vt:variant>
      <vt:variant>
        <vt:lpwstr>http://www.vkontrole.lt:81/isakymas.aspx?id=2b779ac1-2db2-4b60-af8e-d82df3fa4863</vt:lpwstr>
      </vt:variant>
      <vt:variant>
        <vt:lpwstr/>
      </vt:variant>
      <vt:variant>
        <vt:i4>1114134</vt:i4>
      </vt:variant>
      <vt:variant>
        <vt:i4>21</vt:i4>
      </vt:variant>
      <vt:variant>
        <vt:i4>0</vt:i4>
      </vt:variant>
      <vt:variant>
        <vt:i4>5</vt:i4>
      </vt:variant>
      <vt:variant>
        <vt:lpwstr>http://www.vkontrole.lt:81/isakymas.aspx?id=2b779ac1-2db2-4b60-af8e-d82df3fa4863</vt:lpwstr>
      </vt:variant>
      <vt:variant>
        <vt:lpwstr/>
      </vt:variant>
      <vt:variant>
        <vt:i4>4194335</vt:i4>
      </vt:variant>
      <vt:variant>
        <vt:i4>18</vt:i4>
      </vt:variant>
      <vt:variant>
        <vt:i4>0</vt:i4>
      </vt:variant>
      <vt:variant>
        <vt:i4>5</vt:i4>
      </vt:variant>
      <vt:variant>
        <vt:lpwstr>http://www.vkontrole.lt:81/isakymas.aspx?id=e1578238-b34c-4531-a657-c5302ea0c68f</vt:lpwstr>
      </vt:variant>
      <vt:variant>
        <vt:lpwstr/>
      </vt:variant>
      <vt:variant>
        <vt:i4>1114134</vt:i4>
      </vt:variant>
      <vt:variant>
        <vt:i4>15</vt:i4>
      </vt:variant>
      <vt:variant>
        <vt:i4>0</vt:i4>
      </vt:variant>
      <vt:variant>
        <vt:i4>5</vt:i4>
      </vt:variant>
      <vt:variant>
        <vt:lpwstr>http://www.vkontrole.lt:81/isakymas.aspx?id=2b779ac1-2db2-4b60-af8e-d82df3fa4863</vt:lpwstr>
      </vt:variant>
      <vt:variant>
        <vt:lpwstr/>
      </vt:variant>
      <vt:variant>
        <vt:i4>1114134</vt:i4>
      </vt:variant>
      <vt:variant>
        <vt:i4>12</vt:i4>
      </vt:variant>
      <vt:variant>
        <vt:i4>0</vt:i4>
      </vt:variant>
      <vt:variant>
        <vt:i4>5</vt:i4>
      </vt:variant>
      <vt:variant>
        <vt:lpwstr>http://www.vkontrole.lt:81/isakymas.aspx?id=2b779ac1-2db2-4b60-af8e-d82df3fa4863</vt:lpwstr>
      </vt:variant>
      <vt:variant>
        <vt:lpwstr/>
      </vt:variant>
      <vt:variant>
        <vt:i4>1769500</vt:i4>
      </vt:variant>
      <vt:variant>
        <vt:i4>6</vt:i4>
      </vt:variant>
      <vt:variant>
        <vt:i4>0</vt:i4>
      </vt:variant>
      <vt:variant>
        <vt:i4>5</vt:i4>
      </vt:variant>
      <vt:variant>
        <vt:lpwstr>http://www.vkontrole.lt:81/isakymas.aspx?id=306719b5-ea84-4776-b63a-e0d4dd45c537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rviziniene</dc:creator>
  <cp:lastModifiedBy>Laima Rudžionienė</cp:lastModifiedBy>
  <cp:revision>3</cp:revision>
  <cp:lastPrinted>2018-10-03T07:03:00Z</cp:lastPrinted>
  <dcterms:created xsi:type="dcterms:W3CDTF">2024-12-09T13:47:00Z</dcterms:created>
  <dcterms:modified xsi:type="dcterms:W3CDTF">2024-12-10T08:52:00Z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