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0AD21" w14:textId="7B01FE4A" w:rsidR="006A1B99" w:rsidRPr="003B3C28" w:rsidRDefault="000E7E75" w:rsidP="00805AB1">
      <w:pPr>
        <w:spacing w:line="240" w:lineRule="auto"/>
        <w:ind w:left="7797" w:firstLine="0"/>
        <w:rPr>
          <w:rFonts w:ascii="Times New Roman" w:hAnsi="Times New Roman" w:cs="Times New Roman"/>
        </w:rPr>
      </w:pPr>
      <w:bookmarkStart w:id="0" w:name="_Hlk86825377"/>
      <w:bookmarkStart w:id="1" w:name="_Ref38540913"/>
      <w:bookmarkStart w:id="2" w:name="_Ref38898051"/>
      <w:bookmarkStart w:id="3" w:name="_Ref38901392"/>
      <w:bookmarkStart w:id="4" w:name="_Toc48053189"/>
      <w:bookmarkStart w:id="5" w:name="_Toc85706892"/>
      <w:bookmarkStart w:id="6" w:name="_Toc147739116"/>
      <w:r>
        <w:rPr>
          <w:rFonts w:ascii="Times New Roman" w:hAnsi="Times New Roman" w:cs="Times New Roman"/>
        </w:rPr>
        <w:t xml:space="preserve">Pirkimo </w:t>
      </w:r>
      <w:r w:rsidR="00506996" w:rsidRPr="003B3C28">
        <w:rPr>
          <w:rFonts w:ascii="Times New Roman" w:hAnsi="Times New Roman" w:cs="Times New Roman"/>
        </w:rPr>
        <w:t>sąlygų</w:t>
      </w:r>
    </w:p>
    <w:p w14:paraId="02BDD29E" w14:textId="09524CFC" w:rsidR="00CB5907" w:rsidRPr="003B3C28" w:rsidRDefault="008D52D5" w:rsidP="00805AB1">
      <w:pPr>
        <w:spacing w:line="240" w:lineRule="auto"/>
        <w:ind w:left="7797" w:firstLine="0"/>
        <w:rPr>
          <w:rFonts w:ascii="Times New Roman" w:hAnsi="Times New Roman" w:cs="Times New Roman"/>
        </w:rPr>
      </w:pPr>
      <w:r w:rsidRPr="003B3C28">
        <w:rPr>
          <w:rFonts w:ascii="Times New Roman" w:hAnsi="Times New Roman" w:cs="Times New Roman"/>
        </w:rPr>
        <w:t>2</w:t>
      </w:r>
      <w:r w:rsidR="00506996" w:rsidRPr="003B3C28">
        <w:rPr>
          <w:rFonts w:ascii="Times New Roman" w:hAnsi="Times New Roman" w:cs="Times New Roman"/>
        </w:rPr>
        <w:t xml:space="preserve"> priedas „Pasiūlymo forma“</w:t>
      </w:r>
      <w:bookmarkEnd w:id="0"/>
      <w:bookmarkEnd w:id="1"/>
      <w:bookmarkEnd w:id="2"/>
      <w:bookmarkEnd w:id="3"/>
      <w:bookmarkEnd w:id="4"/>
      <w:bookmarkEnd w:id="5"/>
    </w:p>
    <w:p w14:paraId="79216D98" w14:textId="77777777" w:rsidR="00030D41" w:rsidRPr="001C4D4D" w:rsidRDefault="00030D41" w:rsidP="00030D41">
      <w:pPr>
        <w:spacing w:line="240" w:lineRule="auto"/>
        <w:ind w:firstLine="0"/>
        <w:jc w:val="center"/>
        <w:rPr>
          <w:rFonts w:ascii="Times New Roman" w:eastAsia="Times New Roman" w:hAnsi="Times New Roman" w:cs="Times New Roman"/>
          <w:b/>
          <w:bCs/>
          <w:color w:val="FF0000"/>
          <w:sz w:val="22"/>
          <w:szCs w:val="22"/>
          <w:lang w:eastAsia="en-US"/>
        </w:rPr>
      </w:pPr>
    </w:p>
    <w:p w14:paraId="12766658" w14:textId="77777777" w:rsidR="00030D41" w:rsidRPr="000A596B" w:rsidRDefault="00030D41" w:rsidP="00030D41">
      <w:pPr>
        <w:spacing w:line="240" w:lineRule="auto"/>
        <w:ind w:firstLine="0"/>
        <w:jc w:val="center"/>
        <w:rPr>
          <w:rFonts w:ascii="Times New Roman" w:eastAsia="Times New Roman" w:hAnsi="Times New Roman" w:cs="Times New Roman"/>
          <w:b/>
          <w:bCs/>
          <w:color w:val="000000"/>
          <w:sz w:val="24"/>
          <w:szCs w:val="24"/>
          <w:lang w:eastAsia="en-US"/>
        </w:rPr>
      </w:pPr>
      <w:r w:rsidRPr="000A596B">
        <w:rPr>
          <w:rFonts w:ascii="Times New Roman" w:eastAsia="Times New Roman" w:hAnsi="Times New Roman" w:cs="Times New Roman"/>
          <w:b/>
          <w:bCs/>
          <w:color w:val="000000"/>
          <w:sz w:val="24"/>
          <w:szCs w:val="24"/>
          <w:lang w:eastAsia="en-US"/>
        </w:rPr>
        <w:t>PASIŪLYMO FORMA</w:t>
      </w:r>
    </w:p>
    <w:p w14:paraId="6340F6D6" w14:textId="77777777" w:rsidR="00030D41" w:rsidRPr="001C4D4D" w:rsidRDefault="00030D41" w:rsidP="00030D41">
      <w:pPr>
        <w:spacing w:line="240" w:lineRule="auto"/>
        <w:ind w:firstLine="0"/>
        <w:jc w:val="center"/>
        <w:rPr>
          <w:rFonts w:ascii="Times New Roman" w:eastAsia="Times New Roman" w:hAnsi="Times New Roman" w:cs="Times New Roman"/>
          <w:b/>
          <w:bCs/>
          <w:sz w:val="22"/>
          <w:szCs w:val="22"/>
          <w:lang w:eastAsia="en-US"/>
        </w:rPr>
      </w:pPr>
    </w:p>
    <w:p w14:paraId="4E4A6AC6" w14:textId="77777777" w:rsidR="00030D41" w:rsidRPr="001C4D4D" w:rsidRDefault="00030D41" w:rsidP="00030D41">
      <w:pPr>
        <w:spacing w:line="240" w:lineRule="auto"/>
        <w:ind w:firstLine="0"/>
        <w:jc w:val="center"/>
        <w:rPr>
          <w:rFonts w:ascii="Times New Roman" w:eastAsia="Times New Roman" w:hAnsi="Times New Roman" w:cs="Times New Roman"/>
          <w:b/>
          <w:bCs/>
          <w:sz w:val="22"/>
          <w:szCs w:val="22"/>
          <w:lang w:eastAsia="en-US"/>
        </w:rPr>
      </w:pPr>
      <w:r w:rsidRPr="001C4D4D">
        <w:rPr>
          <w:rFonts w:ascii="Times New Roman" w:eastAsia="Times New Roman" w:hAnsi="Times New Roman" w:cs="Times New Roman"/>
          <w:b/>
          <w:bCs/>
          <w:sz w:val="22"/>
          <w:szCs w:val="22"/>
          <w:lang w:eastAsia="en-US"/>
        </w:rPr>
        <w:t xml:space="preserve">PASIŪLYMAS </w:t>
      </w:r>
    </w:p>
    <w:p w14:paraId="17EF1183" w14:textId="3C24C634" w:rsidR="00030D41" w:rsidRPr="001C4D4D" w:rsidRDefault="00030D41" w:rsidP="00030D41">
      <w:pPr>
        <w:keepNext/>
        <w:spacing w:line="240" w:lineRule="auto"/>
        <w:ind w:firstLine="0"/>
        <w:jc w:val="center"/>
        <w:outlineLvl w:val="1"/>
        <w:rPr>
          <w:rFonts w:ascii="Times New Roman" w:eastAsia="Times New Roman" w:hAnsi="Times New Roman" w:cs="Times New Roman"/>
          <w:b/>
          <w:bCs/>
          <w:sz w:val="22"/>
          <w:szCs w:val="22"/>
          <w:lang w:eastAsia="en-US"/>
        </w:rPr>
      </w:pPr>
      <w:r w:rsidRPr="001C4D4D">
        <w:rPr>
          <w:rFonts w:ascii="Times New Roman" w:eastAsia="Times New Roman" w:hAnsi="Times New Roman" w:cs="Times New Roman"/>
          <w:b/>
          <w:bCs/>
          <w:sz w:val="22"/>
          <w:szCs w:val="22"/>
          <w:lang w:eastAsia="en-US"/>
        </w:rPr>
        <w:t xml:space="preserve">DĖL </w:t>
      </w:r>
      <w:r w:rsidR="000D40D6" w:rsidRPr="000D40D6">
        <w:rPr>
          <w:rFonts w:ascii="Times New Roman" w:eastAsia="Times New Roman" w:hAnsi="Times New Roman" w:cs="Times New Roman"/>
          <w:b/>
          <w:bCs/>
          <w:sz w:val="22"/>
          <w:szCs w:val="22"/>
          <w:lang w:eastAsia="en-US"/>
        </w:rPr>
        <w:t>TEISINĖS INFORMACIJOS PAIEŠKOS DUOMENŲ BAZĖS „INFOLEX</w:t>
      </w:r>
      <w:r w:rsidR="000D40D6">
        <w:rPr>
          <w:rFonts w:ascii="Times New Roman" w:eastAsia="Times New Roman" w:hAnsi="Times New Roman" w:cs="Times New Roman"/>
          <w:b/>
          <w:bCs/>
          <w:sz w:val="22"/>
          <w:szCs w:val="22"/>
          <w:lang w:eastAsia="en-US"/>
        </w:rPr>
        <w:t xml:space="preserve">“ </w:t>
      </w:r>
      <w:r w:rsidR="000D40D6" w:rsidRPr="000D40D6">
        <w:rPr>
          <w:rFonts w:ascii="Times New Roman" w:eastAsia="Times New Roman" w:hAnsi="Times New Roman" w:cs="Times New Roman"/>
          <w:b/>
          <w:bCs/>
          <w:sz w:val="22"/>
          <w:szCs w:val="22"/>
          <w:lang w:eastAsia="en-US"/>
        </w:rPr>
        <w:t xml:space="preserve"> </w:t>
      </w:r>
      <w:r w:rsidR="001E5D82" w:rsidRPr="001C4D4D">
        <w:rPr>
          <w:rFonts w:ascii="Times New Roman" w:eastAsia="Times New Roman" w:hAnsi="Times New Roman" w:cs="Times New Roman"/>
          <w:b/>
          <w:bCs/>
          <w:sz w:val="22"/>
          <w:szCs w:val="22"/>
          <w:lang w:eastAsia="en-US"/>
        </w:rPr>
        <w:t>PIRKIMO</w:t>
      </w:r>
    </w:p>
    <w:p w14:paraId="497F916D" w14:textId="77777777" w:rsidR="00030D41" w:rsidRPr="001C4D4D" w:rsidRDefault="00030D41" w:rsidP="00030D41">
      <w:pPr>
        <w:keepNext/>
        <w:spacing w:line="240" w:lineRule="auto"/>
        <w:ind w:firstLine="0"/>
        <w:jc w:val="center"/>
        <w:outlineLvl w:val="1"/>
        <w:rPr>
          <w:rFonts w:ascii="Times New Roman" w:eastAsia="Times New Roman" w:hAnsi="Times New Roman" w:cs="Times New Roman"/>
          <w:b/>
          <w:bCs/>
          <w:sz w:val="22"/>
          <w:szCs w:val="22"/>
          <w:lang w:eastAsia="en-US"/>
        </w:rPr>
      </w:pPr>
    </w:p>
    <w:p w14:paraId="3DFADD56" w14:textId="77777777" w:rsidR="00030D41" w:rsidRPr="001C4D4D" w:rsidRDefault="00030D41" w:rsidP="00030D41">
      <w:pPr>
        <w:spacing w:line="240" w:lineRule="auto"/>
        <w:ind w:firstLine="0"/>
        <w:jc w:val="center"/>
        <w:rPr>
          <w:rFonts w:ascii="Times New Roman" w:eastAsia="Calibri" w:hAnsi="Times New Roman" w:cs="Times New Roman"/>
          <w:bCs/>
          <w:i/>
          <w:iCs/>
          <w:sz w:val="22"/>
          <w:szCs w:val="22"/>
          <w:lang w:eastAsia="en-US"/>
        </w:rPr>
      </w:pPr>
      <w:r w:rsidRPr="001C4D4D">
        <w:rPr>
          <w:rFonts w:ascii="Times New Roman" w:eastAsia="Calibri" w:hAnsi="Times New Roman" w:cs="Times New Roman"/>
          <w:bCs/>
          <w:i/>
          <w:iCs/>
          <w:sz w:val="22"/>
          <w:szCs w:val="22"/>
          <w:lang w:eastAsia="en-US"/>
        </w:rPr>
        <w:t>_____________ Nr. ___</w:t>
      </w:r>
    </w:p>
    <w:p w14:paraId="5C0A04CE" w14:textId="77777777" w:rsidR="00030D41" w:rsidRPr="001C4D4D" w:rsidRDefault="00030D41" w:rsidP="00030D41">
      <w:pPr>
        <w:spacing w:line="240" w:lineRule="auto"/>
        <w:ind w:firstLine="0"/>
        <w:jc w:val="center"/>
        <w:rPr>
          <w:rFonts w:ascii="Times New Roman" w:eastAsia="Calibri" w:hAnsi="Times New Roman" w:cs="Times New Roman"/>
          <w:bCs/>
          <w:i/>
          <w:iCs/>
          <w:sz w:val="22"/>
          <w:szCs w:val="22"/>
          <w:lang w:eastAsia="en-US"/>
        </w:rPr>
      </w:pPr>
      <w:r w:rsidRPr="001C4D4D">
        <w:rPr>
          <w:rFonts w:ascii="Times New Roman" w:eastAsia="Calibri" w:hAnsi="Times New Roman" w:cs="Times New Roman"/>
          <w:bCs/>
          <w:i/>
          <w:iCs/>
          <w:sz w:val="22"/>
          <w:szCs w:val="22"/>
          <w:lang w:eastAsia="en-US"/>
        </w:rPr>
        <w:t xml:space="preserve">(Data) </w:t>
      </w:r>
    </w:p>
    <w:p w14:paraId="07674781" w14:textId="77777777" w:rsidR="00030D41" w:rsidRPr="001C4D4D" w:rsidRDefault="00030D41" w:rsidP="00030D41">
      <w:pPr>
        <w:spacing w:line="240" w:lineRule="auto"/>
        <w:ind w:firstLine="0"/>
        <w:jc w:val="center"/>
        <w:rPr>
          <w:rFonts w:ascii="Times New Roman" w:eastAsia="Calibri" w:hAnsi="Times New Roman" w:cs="Times New Roman"/>
          <w:bCs/>
          <w:i/>
          <w:iCs/>
          <w:sz w:val="22"/>
          <w:szCs w:val="22"/>
          <w:lang w:eastAsia="en-US"/>
        </w:rPr>
      </w:pPr>
      <w:r w:rsidRPr="001C4D4D">
        <w:rPr>
          <w:rFonts w:ascii="Times New Roman" w:eastAsia="Calibri" w:hAnsi="Times New Roman" w:cs="Times New Roman"/>
          <w:bCs/>
          <w:i/>
          <w:iCs/>
          <w:sz w:val="22"/>
          <w:szCs w:val="22"/>
          <w:lang w:eastAsia="en-US"/>
        </w:rPr>
        <w:t>_________________</w:t>
      </w:r>
    </w:p>
    <w:p w14:paraId="202ECC39" w14:textId="77777777" w:rsidR="00030D41" w:rsidRPr="001C4D4D" w:rsidRDefault="00030D41" w:rsidP="00030D41">
      <w:pPr>
        <w:spacing w:line="240" w:lineRule="auto"/>
        <w:ind w:firstLine="0"/>
        <w:jc w:val="center"/>
        <w:rPr>
          <w:rFonts w:ascii="Times New Roman" w:eastAsia="Calibri" w:hAnsi="Times New Roman" w:cs="Times New Roman"/>
          <w:bCs/>
          <w:i/>
          <w:iCs/>
          <w:sz w:val="22"/>
          <w:szCs w:val="22"/>
          <w:lang w:eastAsia="en-US"/>
        </w:rPr>
      </w:pPr>
      <w:r w:rsidRPr="001C4D4D">
        <w:rPr>
          <w:rFonts w:ascii="Times New Roman" w:eastAsia="Calibri" w:hAnsi="Times New Roman" w:cs="Times New Roman"/>
          <w:bCs/>
          <w:i/>
          <w:iCs/>
          <w:sz w:val="22"/>
          <w:szCs w:val="22"/>
          <w:lang w:eastAsia="en-US"/>
        </w:rPr>
        <w:t>(Vieta)</w:t>
      </w:r>
    </w:p>
    <w:p w14:paraId="3E5D6E90" w14:textId="77777777" w:rsidR="00030D41" w:rsidRPr="001C4D4D" w:rsidRDefault="00030D41" w:rsidP="00030D41">
      <w:pPr>
        <w:spacing w:line="240" w:lineRule="auto"/>
        <w:ind w:firstLine="0"/>
        <w:jc w:val="center"/>
        <w:rPr>
          <w:rFonts w:ascii="Times New Roman" w:eastAsia="Calibri" w:hAnsi="Times New Roman" w:cs="Times New Roman"/>
          <w:bCs/>
          <w:sz w:val="22"/>
          <w:szCs w:val="22"/>
          <w:lang w:eastAsia="en-US"/>
        </w:rPr>
      </w:pPr>
    </w:p>
    <w:p w14:paraId="21676B92" w14:textId="77777777" w:rsidR="00030D41" w:rsidRPr="001C4D4D" w:rsidRDefault="00030D41" w:rsidP="00030D41">
      <w:pPr>
        <w:spacing w:line="240" w:lineRule="auto"/>
        <w:ind w:firstLine="0"/>
        <w:jc w:val="left"/>
        <w:rPr>
          <w:rFonts w:ascii="Times New Roman" w:eastAsia="Calibri" w:hAnsi="Times New Roman" w:cs="Times New Roman"/>
          <w:bCs/>
          <w:sz w:val="22"/>
          <w:szCs w:val="22"/>
          <w:lang w:eastAsia="en-US"/>
        </w:rPr>
      </w:pPr>
      <w:r w:rsidRPr="001C4D4D">
        <w:rPr>
          <w:rFonts w:ascii="Times New Roman" w:eastAsia="Calibri" w:hAnsi="Times New Roman" w:cs="Times New Roman"/>
          <w:bCs/>
          <w:sz w:val="22"/>
          <w:szCs w:val="22"/>
          <w:lang w:eastAsia="en-US"/>
        </w:rPr>
        <w:t>Valstybinei ligonių kasai prie Sveikatos apsaugos ministerijos</w:t>
      </w:r>
    </w:p>
    <w:p w14:paraId="0646EDAD" w14:textId="407A52E5" w:rsidR="00030D41" w:rsidRPr="001C4D4D" w:rsidRDefault="00030D41" w:rsidP="00030D41">
      <w:pPr>
        <w:keepNext/>
        <w:spacing w:line="240" w:lineRule="auto"/>
        <w:ind w:firstLine="0"/>
        <w:jc w:val="left"/>
        <w:outlineLvl w:val="2"/>
        <w:rPr>
          <w:rFonts w:ascii="Times New Roman" w:eastAsia="Calibri" w:hAnsi="Times New Roman" w:cs="Times New Roman"/>
          <w:bCs/>
          <w:i/>
          <w:sz w:val="22"/>
          <w:szCs w:val="22"/>
          <w:lang w:eastAsia="en-US"/>
        </w:rPr>
      </w:pPr>
      <w:r w:rsidRPr="001C4D4D">
        <w:rPr>
          <w:rFonts w:ascii="Times New Roman" w:eastAsia="Calibri" w:hAnsi="Times New Roman" w:cs="Times New Roman"/>
          <w:bCs/>
          <w:i/>
          <w:sz w:val="22"/>
          <w:szCs w:val="22"/>
          <w:lang w:eastAsia="en-US"/>
        </w:rPr>
        <w:t>Teikiama CVP IS priemonėmis</w:t>
      </w:r>
    </w:p>
    <w:p w14:paraId="6A18AC6F" w14:textId="77777777" w:rsidR="00030D41" w:rsidRPr="001C4D4D" w:rsidRDefault="00030D41" w:rsidP="00030D41">
      <w:pPr>
        <w:spacing w:line="240" w:lineRule="auto"/>
        <w:ind w:firstLine="0"/>
        <w:jc w:val="center"/>
        <w:rPr>
          <w:rFonts w:ascii="Times New Roman" w:eastAsia="Times New Roman" w:hAnsi="Times New Roman" w:cs="Times New Roman"/>
          <w:b/>
          <w:sz w:val="22"/>
          <w:szCs w:val="22"/>
          <w:lang w:eastAsia="en-US"/>
        </w:rPr>
      </w:pPr>
    </w:p>
    <w:p w14:paraId="70F9E507" w14:textId="7A28F148" w:rsidR="00030D41" w:rsidRPr="001C4D4D" w:rsidRDefault="00030D41" w:rsidP="006F1C0C">
      <w:pPr>
        <w:spacing w:line="240" w:lineRule="auto"/>
        <w:ind w:firstLine="0"/>
        <w:jc w:val="center"/>
        <w:rPr>
          <w:rFonts w:ascii="Times New Roman" w:eastAsia="Calibri" w:hAnsi="Times New Roman" w:cs="Times New Roman"/>
          <w:b/>
          <w:sz w:val="22"/>
          <w:szCs w:val="22"/>
          <w:lang w:eastAsia="en-US"/>
        </w:rPr>
      </w:pPr>
      <w:r w:rsidRPr="001C4D4D">
        <w:rPr>
          <w:rFonts w:ascii="Times New Roman" w:eastAsia="Calibri" w:hAnsi="Times New Roman" w:cs="Times New Roman"/>
          <w:b/>
          <w:sz w:val="22"/>
          <w:szCs w:val="22"/>
          <w:lang w:eastAsia="en-US"/>
        </w:rPr>
        <w:t>1. INFORMACIJA APIE TIEKĖJĄ</w:t>
      </w:r>
    </w:p>
    <w:tbl>
      <w:tblPr>
        <w:tblW w:w="1063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4395"/>
      </w:tblGrid>
      <w:tr w:rsidR="00652901" w:rsidRPr="001C4D4D" w14:paraId="35827119" w14:textId="77777777" w:rsidTr="006A2BFC">
        <w:trPr>
          <w:trHeight w:val="504"/>
        </w:trPr>
        <w:tc>
          <w:tcPr>
            <w:tcW w:w="6237" w:type="dxa"/>
            <w:shd w:val="clear" w:color="auto" w:fill="auto"/>
          </w:tcPr>
          <w:p w14:paraId="4925E1A0" w14:textId="77777777" w:rsidR="00652901" w:rsidRPr="001C4D4D" w:rsidRDefault="00652901" w:rsidP="00652901">
            <w:pPr>
              <w:tabs>
                <w:tab w:val="left" w:pos="851"/>
              </w:tabs>
              <w:spacing w:line="240" w:lineRule="auto"/>
              <w:ind w:firstLine="0"/>
              <w:rPr>
                <w:rFonts w:ascii="Times New Roman" w:hAnsi="Times New Roman" w:cs="Times New Roman"/>
                <w:sz w:val="22"/>
                <w:szCs w:val="22"/>
              </w:rPr>
            </w:pPr>
            <w:r w:rsidRPr="001C4D4D">
              <w:rPr>
                <w:rFonts w:ascii="Times New Roman" w:hAnsi="Times New Roman" w:cs="Times New Roman"/>
                <w:b/>
                <w:bCs/>
                <w:sz w:val="22"/>
                <w:szCs w:val="22"/>
              </w:rPr>
              <w:t>Tiekėjo arba ūkio subjektų grupės dalyvių pavadinimas (-ai), juridinio asmens kodas</w:t>
            </w:r>
            <w:r w:rsidRPr="001C4D4D">
              <w:rPr>
                <w:rFonts w:ascii="Times New Roman" w:hAnsi="Times New Roman" w:cs="Times New Roman"/>
                <w:sz w:val="22"/>
                <w:szCs w:val="22"/>
              </w:rPr>
              <w:t xml:space="preserve"> (-ai) </w:t>
            </w:r>
            <w:r w:rsidRPr="001C4D4D">
              <w:rPr>
                <w:rFonts w:ascii="Times New Roman" w:hAnsi="Times New Roman" w:cs="Times New Roman"/>
                <w:i/>
                <w:sz w:val="22"/>
                <w:szCs w:val="22"/>
              </w:rPr>
              <w:t>(jeigu pasiūlymą teikia fizinis asmuo – verslo ar individualios veiklos pažymėjimo Nr. ar pan.)</w:t>
            </w:r>
            <w:r w:rsidRPr="001C4D4D">
              <w:rPr>
                <w:rFonts w:ascii="Times New Roman" w:hAnsi="Times New Roman" w:cs="Times New Roman"/>
                <w:iCs/>
                <w:sz w:val="22"/>
                <w:szCs w:val="22"/>
              </w:rPr>
              <w:t>, adresas (-ai)</w:t>
            </w:r>
          </w:p>
        </w:tc>
        <w:tc>
          <w:tcPr>
            <w:tcW w:w="4395" w:type="dxa"/>
          </w:tcPr>
          <w:p w14:paraId="4D4D9CBA" w14:textId="77777777" w:rsidR="00652901" w:rsidRPr="001C4D4D" w:rsidRDefault="00652901" w:rsidP="00652901">
            <w:pPr>
              <w:tabs>
                <w:tab w:val="left" w:pos="851"/>
              </w:tabs>
              <w:spacing w:line="240" w:lineRule="auto"/>
              <w:ind w:firstLine="0"/>
              <w:rPr>
                <w:rFonts w:ascii="Times New Roman" w:hAnsi="Times New Roman" w:cs="Times New Roman"/>
                <w:sz w:val="22"/>
                <w:szCs w:val="24"/>
              </w:rPr>
            </w:pPr>
          </w:p>
        </w:tc>
      </w:tr>
      <w:tr w:rsidR="00652901" w:rsidRPr="001C4D4D" w14:paraId="22E7172E" w14:textId="77777777" w:rsidTr="006A2BFC">
        <w:trPr>
          <w:trHeight w:val="504"/>
        </w:trPr>
        <w:tc>
          <w:tcPr>
            <w:tcW w:w="6237" w:type="dxa"/>
            <w:shd w:val="clear" w:color="auto" w:fill="auto"/>
          </w:tcPr>
          <w:p w14:paraId="00938642" w14:textId="078DD2CE" w:rsidR="00652901" w:rsidRPr="001C4D4D" w:rsidRDefault="00652901" w:rsidP="00652901">
            <w:pPr>
              <w:tabs>
                <w:tab w:val="left" w:pos="851"/>
              </w:tabs>
              <w:spacing w:line="240" w:lineRule="auto"/>
              <w:ind w:firstLine="0"/>
              <w:rPr>
                <w:rFonts w:ascii="Times New Roman" w:hAnsi="Times New Roman" w:cs="Times New Roman"/>
                <w:b/>
                <w:bCs/>
                <w:sz w:val="22"/>
                <w:szCs w:val="22"/>
              </w:rPr>
            </w:pPr>
            <w:r w:rsidRPr="001C4D4D">
              <w:rPr>
                <w:rFonts w:ascii="Times New Roman" w:hAnsi="Times New Roman" w:cs="Times New Roman"/>
                <w:b/>
                <w:bCs/>
                <w:sz w:val="22"/>
                <w:szCs w:val="22"/>
              </w:rPr>
              <w:t xml:space="preserve">Ūkio subjektų grupės dalyvis, atstovaujantis arba vadovaujantis ūkio subjektų grupei </w:t>
            </w:r>
            <w:r w:rsidRPr="001C4D4D">
              <w:rPr>
                <w:rFonts w:ascii="Times New Roman" w:hAnsi="Times New Roman" w:cs="Times New Roman"/>
                <w:i/>
                <w:iCs/>
                <w:sz w:val="22"/>
                <w:szCs w:val="22"/>
              </w:rPr>
              <w:t>(pildoma, jei pasiūlymą teikia ūkio subjektų grupė)</w:t>
            </w:r>
          </w:p>
        </w:tc>
        <w:tc>
          <w:tcPr>
            <w:tcW w:w="4395" w:type="dxa"/>
          </w:tcPr>
          <w:p w14:paraId="36923AD0" w14:textId="77777777" w:rsidR="00652901" w:rsidRPr="001C4D4D" w:rsidRDefault="00652901" w:rsidP="00652901">
            <w:pPr>
              <w:tabs>
                <w:tab w:val="left" w:pos="851"/>
              </w:tabs>
              <w:spacing w:line="240" w:lineRule="auto"/>
              <w:ind w:firstLine="0"/>
              <w:rPr>
                <w:rFonts w:ascii="Times New Roman" w:hAnsi="Times New Roman" w:cs="Times New Roman"/>
                <w:sz w:val="22"/>
                <w:szCs w:val="24"/>
              </w:rPr>
            </w:pPr>
          </w:p>
        </w:tc>
      </w:tr>
      <w:tr w:rsidR="00652901" w:rsidRPr="001C4D4D" w14:paraId="2DC58F14" w14:textId="77777777" w:rsidTr="006A2BFC">
        <w:trPr>
          <w:trHeight w:val="504"/>
        </w:trPr>
        <w:tc>
          <w:tcPr>
            <w:tcW w:w="6237" w:type="dxa"/>
            <w:shd w:val="clear" w:color="auto" w:fill="auto"/>
          </w:tcPr>
          <w:p w14:paraId="142C1002" w14:textId="19279856" w:rsidR="00652901" w:rsidRPr="001C4D4D" w:rsidRDefault="00652901" w:rsidP="00652901">
            <w:pPr>
              <w:tabs>
                <w:tab w:val="left" w:pos="851"/>
              </w:tabs>
              <w:spacing w:line="240" w:lineRule="auto"/>
              <w:ind w:firstLine="0"/>
              <w:rPr>
                <w:rFonts w:ascii="Times New Roman" w:hAnsi="Times New Roman" w:cs="Times New Roman"/>
                <w:b/>
                <w:bCs/>
                <w:color w:val="000000"/>
                <w:sz w:val="22"/>
                <w:szCs w:val="22"/>
              </w:rPr>
            </w:pPr>
            <w:r w:rsidRPr="001C4D4D">
              <w:rPr>
                <w:rFonts w:ascii="Times New Roman" w:hAnsi="Times New Roman" w:cs="Times New Roman"/>
                <w:b/>
                <w:bCs/>
                <w:sz w:val="22"/>
                <w:szCs w:val="22"/>
              </w:rPr>
              <w:t>Asmens, įgalioto bendrauti su perkančiąją organizacija, kontaktinė informacija</w:t>
            </w:r>
            <w:r w:rsidRPr="001C4D4D">
              <w:rPr>
                <w:rFonts w:ascii="Times New Roman" w:hAnsi="Times New Roman" w:cs="Times New Roman"/>
                <w:sz w:val="22"/>
                <w:szCs w:val="22"/>
              </w:rPr>
              <w:t xml:space="preserve"> (</w:t>
            </w:r>
            <w:r w:rsidRPr="001C4D4D">
              <w:rPr>
                <w:rFonts w:ascii="Times New Roman" w:hAnsi="Times New Roman" w:cs="Times New Roman"/>
                <w:i/>
                <w:iCs/>
                <w:sz w:val="22"/>
                <w:szCs w:val="22"/>
              </w:rPr>
              <w:t>pareigos, vardas, pavardė, tel., el. p. adresas)</w:t>
            </w:r>
          </w:p>
        </w:tc>
        <w:tc>
          <w:tcPr>
            <w:tcW w:w="4395" w:type="dxa"/>
          </w:tcPr>
          <w:p w14:paraId="796EE148" w14:textId="77777777" w:rsidR="00652901" w:rsidRPr="001C4D4D" w:rsidRDefault="00652901" w:rsidP="00652901">
            <w:pPr>
              <w:tabs>
                <w:tab w:val="left" w:pos="851"/>
              </w:tabs>
              <w:spacing w:line="240" w:lineRule="auto"/>
              <w:ind w:firstLine="0"/>
              <w:rPr>
                <w:rFonts w:ascii="Times New Roman" w:hAnsi="Times New Roman" w:cs="Times New Roman"/>
                <w:sz w:val="22"/>
                <w:szCs w:val="22"/>
              </w:rPr>
            </w:pPr>
          </w:p>
        </w:tc>
      </w:tr>
      <w:tr w:rsidR="00652901" w:rsidRPr="001C4D4D" w14:paraId="54CB6261" w14:textId="77777777" w:rsidTr="006A2BFC">
        <w:trPr>
          <w:trHeight w:val="504"/>
        </w:trPr>
        <w:tc>
          <w:tcPr>
            <w:tcW w:w="6237" w:type="dxa"/>
            <w:shd w:val="clear" w:color="auto" w:fill="auto"/>
          </w:tcPr>
          <w:p w14:paraId="577A663B" w14:textId="1F0BD444" w:rsidR="00652901" w:rsidRPr="001C4D4D" w:rsidRDefault="00652901" w:rsidP="00652901">
            <w:pPr>
              <w:tabs>
                <w:tab w:val="left" w:pos="851"/>
              </w:tabs>
              <w:spacing w:line="240" w:lineRule="auto"/>
              <w:ind w:firstLine="0"/>
              <w:rPr>
                <w:rFonts w:ascii="Times New Roman" w:hAnsi="Times New Roman" w:cs="Times New Roman"/>
                <w:b/>
                <w:bCs/>
                <w:color w:val="000000"/>
                <w:sz w:val="22"/>
                <w:szCs w:val="22"/>
              </w:rPr>
            </w:pPr>
            <w:r w:rsidRPr="001C4D4D">
              <w:rPr>
                <w:rFonts w:ascii="Times New Roman" w:hAnsi="Times New Roman" w:cs="Times New Roman"/>
                <w:b/>
                <w:bCs/>
                <w:sz w:val="22"/>
                <w:szCs w:val="22"/>
              </w:rPr>
              <w:t>Asmens, įgalioto pasirašyti sutartį, vardas, pavardė, pareigos</w:t>
            </w:r>
          </w:p>
        </w:tc>
        <w:tc>
          <w:tcPr>
            <w:tcW w:w="4395" w:type="dxa"/>
          </w:tcPr>
          <w:p w14:paraId="0DB0DAED" w14:textId="77777777" w:rsidR="00652901" w:rsidRPr="001C4D4D" w:rsidRDefault="00652901" w:rsidP="00652901">
            <w:pPr>
              <w:tabs>
                <w:tab w:val="left" w:pos="851"/>
              </w:tabs>
              <w:spacing w:line="240" w:lineRule="auto"/>
              <w:ind w:firstLine="0"/>
              <w:rPr>
                <w:rFonts w:ascii="Times New Roman" w:hAnsi="Times New Roman" w:cs="Times New Roman"/>
                <w:sz w:val="22"/>
                <w:szCs w:val="22"/>
              </w:rPr>
            </w:pPr>
          </w:p>
        </w:tc>
      </w:tr>
      <w:tr w:rsidR="00652901" w:rsidRPr="001C4D4D" w14:paraId="4D6CF386" w14:textId="77777777" w:rsidTr="006A2BFC">
        <w:trPr>
          <w:trHeight w:val="504"/>
        </w:trPr>
        <w:tc>
          <w:tcPr>
            <w:tcW w:w="6237" w:type="dxa"/>
            <w:shd w:val="clear" w:color="auto" w:fill="auto"/>
          </w:tcPr>
          <w:p w14:paraId="0921D5F1" w14:textId="23DAF0F3" w:rsidR="00652901" w:rsidRPr="001C4D4D" w:rsidRDefault="00652901" w:rsidP="00652901">
            <w:pPr>
              <w:tabs>
                <w:tab w:val="left" w:pos="851"/>
              </w:tabs>
              <w:spacing w:line="240" w:lineRule="auto"/>
              <w:ind w:firstLine="0"/>
              <w:rPr>
                <w:rFonts w:ascii="Times New Roman" w:hAnsi="Times New Roman" w:cs="Times New Roman"/>
                <w:b/>
                <w:bCs/>
                <w:color w:val="000000"/>
                <w:sz w:val="22"/>
                <w:szCs w:val="22"/>
              </w:rPr>
            </w:pPr>
            <w:r w:rsidRPr="001C4D4D">
              <w:rPr>
                <w:rFonts w:ascii="Times New Roman" w:hAnsi="Times New Roman" w:cs="Times New Roman"/>
                <w:b/>
                <w:bCs/>
                <w:sz w:val="22"/>
                <w:szCs w:val="22"/>
              </w:rPr>
              <w:t>Asmens, atsakingo už sutarties vykdymą, vardas, pavardė,  telefono numeris, el. paštas</w:t>
            </w:r>
          </w:p>
        </w:tc>
        <w:tc>
          <w:tcPr>
            <w:tcW w:w="4395" w:type="dxa"/>
          </w:tcPr>
          <w:p w14:paraId="72193E03" w14:textId="77777777" w:rsidR="00652901" w:rsidRPr="001C4D4D" w:rsidRDefault="00652901" w:rsidP="00652901">
            <w:pPr>
              <w:tabs>
                <w:tab w:val="left" w:pos="851"/>
              </w:tabs>
              <w:spacing w:line="240" w:lineRule="auto"/>
              <w:ind w:firstLine="0"/>
              <w:rPr>
                <w:rFonts w:ascii="Times New Roman" w:hAnsi="Times New Roman" w:cs="Times New Roman"/>
                <w:sz w:val="22"/>
                <w:szCs w:val="22"/>
              </w:rPr>
            </w:pPr>
          </w:p>
        </w:tc>
      </w:tr>
      <w:tr w:rsidR="00652901" w:rsidRPr="001C4D4D" w14:paraId="5B9422A1" w14:textId="77777777" w:rsidTr="006A2BFC">
        <w:trPr>
          <w:trHeight w:val="504"/>
        </w:trPr>
        <w:tc>
          <w:tcPr>
            <w:tcW w:w="6237" w:type="dxa"/>
            <w:shd w:val="clear" w:color="auto" w:fill="auto"/>
          </w:tcPr>
          <w:p w14:paraId="56FC2AE8" w14:textId="709AA873" w:rsidR="00652901" w:rsidRPr="001C4D4D" w:rsidRDefault="00652901" w:rsidP="00652901">
            <w:pPr>
              <w:tabs>
                <w:tab w:val="left" w:pos="851"/>
              </w:tabs>
              <w:spacing w:line="240" w:lineRule="auto"/>
              <w:ind w:firstLine="0"/>
              <w:rPr>
                <w:rFonts w:ascii="Times New Roman" w:hAnsi="Times New Roman" w:cs="Times New Roman"/>
                <w:b/>
                <w:bCs/>
                <w:color w:val="000000"/>
                <w:sz w:val="22"/>
                <w:szCs w:val="22"/>
              </w:rPr>
            </w:pPr>
            <w:r w:rsidRPr="001C4D4D">
              <w:rPr>
                <w:rFonts w:ascii="Times New Roman" w:hAnsi="Times New Roman" w:cs="Times New Roman"/>
                <w:b/>
                <w:bCs/>
                <w:sz w:val="22"/>
                <w:szCs w:val="22"/>
              </w:rPr>
              <w:t xml:space="preserve">Tiekėjo arba atstovaujančio tiekėjų grupei </w:t>
            </w:r>
            <w:r w:rsidR="006B335D" w:rsidRPr="001C4D4D">
              <w:rPr>
                <w:rFonts w:ascii="Times New Roman" w:hAnsi="Times New Roman" w:cs="Times New Roman"/>
                <w:b/>
                <w:bCs/>
                <w:sz w:val="22"/>
                <w:szCs w:val="22"/>
              </w:rPr>
              <w:t>dalyvio</w:t>
            </w:r>
            <w:r w:rsidRPr="001C4D4D">
              <w:rPr>
                <w:rFonts w:ascii="Times New Roman" w:hAnsi="Times New Roman" w:cs="Times New Roman"/>
                <w:b/>
                <w:bCs/>
                <w:sz w:val="22"/>
                <w:szCs w:val="22"/>
              </w:rPr>
              <w:t xml:space="preserve"> banko pavadinimas, banko kodas, sąskaitos Nr.</w:t>
            </w:r>
          </w:p>
        </w:tc>
        <w:tc>
          <w:tcPr>
            <w:tcW w:w="4395" w:type="dxa"/>
          </w:tcPr>
          <w:p w14:paraId="2306EBE3" w14:textId="77777777" w:rsidR="00652901" w:rsidRPr="001C4D4D" w:rsidRDefault="00652901" w:rsidP="00652901">
            <w:pPr>
              <w:tabs>
                <w:tab w:val="left" w:pos="851"/>
              </w:tabs>
              <w:spacing w:line="240" w:lineRule="auto"/>
              <w:ind w:firstLine="0"/>
              <w:rPr>
                <w:rFonts w:ascii="Times New Roman" w:hAnsi="Times New Roman" w:cs="Times New Roman"/>
                <w:sz w:val="22"/>
                <w:szCs w:val="22"/>
              </w:rPr>
            </w:pPr>
          </w:p>
        </w:tc>
      </w:tr>
    </w:tbl>
    <w:p w14:paraId="0A0E6BDC" w14:textId="77777777" w:rsidR="00652901" w:rsidRPr="001C4D4D" w:rsidRDefault="00652901" w:rsidP="006F1C0C">
      <w:pPr>
        <w:spacing w:line="240" w:lineRule="auto"/>
        <w:ind w:firstLine="0"/>
        <w:rPr>
          <w:rFonts w:ascii="Times New Roman" w:eastAsia="Calibri" w:hAnsi="Times New Roman" w:cs="Times New Roman"/>
          <w:b/>
          <w:bCs/>
          <w:sz w:val="22"/>
          <w:szCs w:val="22"/>
          <w:lang w:eastAsia="en-US"/>
        </w:rPr>
      </w:pPr>
    </w:p>
    <w:p w14:paraId="1F3A05C1" w14:textId="77777777" w:rsidR="00652901" w:rsidRPr="001C4D4D" w:rsidRDefault="00652901" w:rsidP="00030D41">
      <w:pPr>
        <w:spacing w:line="240" w:lineRule="auto"/>
        <w:ind w:firstLine="0"/>
        <w:jc w:val="center"/>
        <w:rPr>
          <w:rFonts w:ascii="Times New Roman" w:eastAsia="Calibri" w:hAnsi="Times New Roman" w:cs="Times New Roman"/>
          <w:b/>
          <w:bCs/>
          <w:sz w:val="22"/>
          <w:szCs w:val="22"/>
          <w:lang w:eastAsia="en-US"/>
        </w:rPr>
      </w:pPr>
    </w:p>
    <w:p w14:paraId="3DD421DF" w14:textId="77777777" w:rsidR="00030D41" w:rsidRPr="001C4D4D" w:rsidRDefault="00030D41" w:rsidP="00030D41">
      <w:pPr>
        <w:tabs>
          <w:tab w:val="left" w:pos="567"/>
        </w:tabs>
        <w:spacing w:line="259" w:lineRule="auto"/>
        <w:ind w:left="360" w:firstLine="0"/>
        <w:contextualSpacing/>
        <w:jc w:val="center"/>
        <w:rPr>
          <w:rFonts w:ascii="Times New Roman" w:eastAsia="DengXian" w:hAnsi="Times New Roman" w:cs="Times New Roman"/>
          <w:b/>
          <w:bCs/>
          <w:sz w:val="22"/>
          <w:szCs w:val="22"/>
        </w:rPr>
      </w:pPr>
      <w:r w:rsidRPr="001C4D4D">
        <w:rPr>
          <w:rFonts w:ascii="Times New Roman" w:eastAsia="DengXian" w:hAnsi="Times New Roman" w:cs="Times New Roman"/>
          <w:b/>
          <w:bCs/>
          <w:sz w:val="24"/>
          <w:szCs w:val="24"/>
        </w:rPr>
        <w:t xml:space="preserve">2. </w:t>
      </w:r>
      <w:r w:rsidRPr="001C4D4D">
        <w:rPr>
          <w:rFonts w:ascii="Times New Roman" w:eastAsia="DengXian" w:hAnsi="Times New Roman" w:cs="Times New Roman"/>
          <w:b/>
          <w:bCs/>
          <w:sz w:val="22"/>
          <w:szCs w:val="22"/>
        </w:rPr>
        <w:t>INFORMACIJA APIE ŪKIO SUBJEKTUS, KURIŲ PAJĖGUMAIS TIEKĖJAS REMIASI, KAD ATITIKTŲ KELIAMUS KVALIFIKACIJOS REIKALAVIMUS (</w:t>
      </w:r>
      <w:r w:rsidRPr="001C4D4D">
        <w:rPr>
          <w:rFonts w:ascii="Times New Roman" w:eastAsia="DengXian" w:hAnsi="Times New Roman" w:cs="Times New Roman"/>
          <w:b/>
          <w:bCs/>
          <w:i/>
          <w:iCs/>
          <w:sz w:val="22"/>
          <w:szCs w:val="22"/>
        </w:rPr>
        <w:t xml:space="preserve">nurodomi ir </w:t>
      </w:r>
      <w:proofErr w:type="spellStart"/>
      <w:r w:rsidRPr="001C4D4D">
        <w:rPr>
          <w:rFonts w:ascii="Times New Roman" w:eastAsia="DengXian" w:hAnsi="Times New Roman" w:cs="Times New Roman"/>
          <w:b/>
          <w:bCs/>
          <w:i/>
          <w:iCs/>
          <w:sz w:val="22"/>
          <w:szCs w:val="22"/>
        </w:rPr>
        <w:t>kvazisubteikėjai</w:t>
      </w:r>
      <w:proofErr w:type="spellEnd"/>
      <w:r w:rsidRPr="001C4D4D">
        <w:rPr>
          <w:rFonts w:ascii="Times New Roman" w:eastAsia="DengXian" w:hAnsi="Times New Roman" w:cs="Times New Roman"/>
          <w:b/>
          <w:bCs/>
          <w:i/>
          <w:iCs/>
          <w:sz w:val="22"/>
          <w:szCs w:val="22"/>
        </w:rPr>
        <w:t xml:space="preserve"> – fiziniai asmenys, kuriuos ketinama įdarbinti pirkimo laimėjimo atveju) </w:t>
      </w:r>
    </w:p>
    <w:p w14:paraId="0E244A3F" w14:textId="77777777" w:rsidR="00030D41" w:rsidRPr="001C4D4D" w:rsidRDefault="00030D41" w:rsidP="00030D41">
      <w:pPr>
        <w:spacing w:line="259" w:lineRule="auto"/>
        <w:ind w:firstLine="0"/>
        <w:contextualSpacing/>
        <w:jc w:val="center"/>
        <w:rPr>
          <w:rFonts w:ascii="Times New Roman" w:eastAsia="DengXian" w:hAnsi="Times New Roman" w:cs="Times New Roman"/>
          <w:i/>
          <w:iCs/>
          <w:sz w:val="22"/>
          <w:szCs w:val="22"/>
        </w:rPr>
      </w:pPr>
      <w:r w:rsidRPr="001C4D4D">
        <w:rPr>
          <w:rFonts w:ascii="Times New Roman" w:eastAsia="DengXian" w:hAnsi="Times New Roman" w:cs="Times New Roman"/>
          <w:i/>
          <w:iCs/>
          <w:sz w:val="22"/>
          <w:szCs w:val="22"/>
        </w:rPr>
        <w:t>(pildoma, jei tiekėjas pasitelkia kitų ūkio subjektų pajėgumais pagal VPĮ 49 str.)</w:t>
      </w:r>
    </w:p>
    <w:tbl>
      <w:tblPr>
        <w:tblStyle w:val="Lentelstinklelis41"/>
        <w:tblW w:w="10773" w:type="dxa"/>
        <w:tblInd w:w="137" w:type="dxa"/>
        <w:tblLook w:val="04A0" w:firstRow="1" w:lastRow="0" w:firstColumn="1" w:lastColumn="0" w:noHBand="0" w:noVBand="1"/>
      </w:tblPr>
      <w:tblGrid>
        <w:gridCol w:w="846"/>
        <w:gridCol w:w="2716"/>
        <w:gridCol w:w="3402"/>
        <w:gridCol w:w="3809"/>
      </w:tblGrid>
      <w:tr w:rsidR="00030D41" w:rsidRPr="001C4D4D" w14:paraId="5E324958" w14:textId="77777777" w:rsidTr="001E07BF">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14:paraId="21410B63" w14:textId="77777777" w:rsidR="00030D41" w:rsidRPr="001C4D4D" w:rsidRDefault="00030D41" w:rsidP="00030D41">
            <w:pPr>
              <w:spacing w:after="160" w:line="259" w:lineRule="auto"/>
              <w:rPr>
                <w:rFonts w:ascii="Times New Roman" w:hAnsi="Times New Roman"/>
                <w:b/>
                <w:sz w:val="22"/>
                <w:szCs w:val="22"/>
                <w:lang w:bidi="lt-LT"/>
              </w:rPr>
            </w:pPr>
            <w:r w:rsidRPr="001C4D4D">
              <w:rPr>
                <w:rFonts w:ascii="Times New Roman" w:hAnsi="Times New Roman"/>
                <w:b/>
                <w:sz w:val="22"/>
                <w:szCs w:val="22"/>
                <w:lang w:bidi="lt-LT"/>
              </w:rPr>
              <w:t>Eil. Nr.</w:t>
            </w:r>
          </w:p>
        </w:tc>
        <w:tc>
          <w:tcPr>
            <w:tcW w:w="2716" w:type="dxa"/>
            <w:tcBorders>
              <w:top w:val="single" w:sz="4" w:space="0" w:color="000000"/>
              <w:left w:val="single" w:sz="4" w:space="0" w:color="000000"/>
              <w:bottom w:val="single" w:sz="4" w:space="0" w:color="000000"/>
              <w:right w:val="single" w:sz="4" w:space="0" w:color="000000"/>
            </w:tcBorders>
            <w:shd w:val="clear" w:color="auto" w:fill="auto"/>
            <w:hideMark/>
          </w:tcPr>
          <w:p w14:paraId="575E86CB" w14:textId="77777777" w:rsidR="00030D41" w:rsidRPr="001C4D4D" w:rsidRDefault="00030D41" w:rsidP="00030D41">
            <w:pPr>
              <w:spacing w:after="160" w:line="259" w:lineRule="auto"/>
              <w:rPr>
                <w:rFonts w:ascii="Times New Roman" w:hAnsi="Times New Roman"/>
                <w:b/>
                <w:sz w:val="22"/>
                <w:szCs w:val="22"/>
                <w:lang w:bidi="lt-LT"/>
              </w:rPr>
            </w:pPr>
            <w:r w:rsidRPr="001C4D4D">
              <w:rPr>
                <w:rFonts w:ascii="Times New Roman" w:hAnsi="Times New Roman"/>
                <w:b/>
                <w:sz w:val="22"/>
                <w:szCs w:val="22"/>
                <w:lang w:bidi="lt-LT"/>
              </w:rPr>
              <w:t>Ūkio subjekto pavadinimas, juridinio asmens kodas, adresas</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065EB91" w14:textId="77777777" w:rsidR="00030D41" w:rsidRPr="001C4D4D" w:rsidRDefault="00030D41" w:rsidP="00030D41">
            <w:pPr>
              <w:spacing w:after="160" w:line="259" w:lineRule="auto"/>
              <w:rPr>
                <w:rFonts w:ascii="Times New Roman" w:hAnsi="Times New Roman"/>
                <w:b/>
                <w:sz w:val="22"/>
                <w:szCs w:val="22"/>
                <w:lang w:bidi="lt-LT"/>
              </w:rPr>
            </w:pPr>
            <w:r w:rsidRPr="001C4D4D">
              <w:rPr>
                <w:rFonts w:ascii="Times New Roman" w:hAnsi="Times New Roman"/>
                <w:b/>
                <w:sz w:val="22"/>
                <w:szCs w:val="22"/>
                <w:lang w:bidi="lt-LT"/>
              </w:rPr>
              <w:t>Nurodoma, kuriai daliai atitikti remiamasi ūkio subjekto pajėgumais</w:t>
            </w:r>
          </w:p>
        </w:tc>
        <w:tc>
          <w:tcPr>
            <w:tcW w:w="3809" w:type="dxa"/>
            <w:tcBorders>
              <w:top w:val="single" w:sz="4" w:space="0" w:color="000000"/>
              <w:left w:val="single" w:sz="4" w:space="0" w:color="000000"/>
              <w:bottom w:val="single" w:sz="4" w:space="0" w:color="000000"/>
              <w:right w:val="single" w:sz="4" w:space="0" w:color="000000"/>
            </w:tcBorders>
            <w:shd w:val="clear" w:color="auto" w:fill="auto"/>
            <w:hideMark/>
          </w:tcPr>
          <w:p w14:paraId="410B0101" w14:textId="77777777" w:rsidR="00030D41" w:rsidRPr="001C4D4D" w:rsidRDefault="00030D41" w:rsidP="00030D41">
            <w:pPr>
              <w:spacing w:after="160" w:line="259" w:lineRule="auto"/>
              <w:rPr>
                <w:rFonts w:ascii="Times New Roman" w:hAnsi="Times New Roman"/>
                <w:b/>
                <w:sz w:val="22"/>
                <w:szCs w:val="22"/>
                <w:lang w:bidi="lt-LT"/>
              </w:rPr>
            </w:pPr>
            <w:r w:rsidRPr="001C4D4D">
              <w:rPr>
                <w:rFonts w:ascii="Times New Roman" w:hAnsi="Times New Roman"/>
                <w:b/>
                <w:sz w:val="22"/>
                <w:szCs w:val="22"/>
                <w:lang w:bidi="lt-LT"/>
              </w:rPr>
              <w:t>Sutarties objekto dalies, perduodamos vykdyti subteikėjui, aprašymas</w:t>
            </w:r>
          </w:p>
        </w:tc>
      </w:tr>
      <w:tr w:rsidR="00030D41" w:rsidRPr="001C4D4D" w14:paraId="29EB2BF1" w14:textId="77777777" w:rsidTr="001E07BF">
        <w:tc>
          <w:tcPr>
            <w:tcW w:w="846" w:type="dxa"/>
            <w:tcBorders>
              <w:top w:val="single" w:sz="4" w:space="0" w:color="000000"/>
              <w:left w:val="single" w:sz="4" w:space="0" w:color="000000"/>
              <w:bottom w:val="single" w:sz="4" w:space="0" w:color="000000"/>
              <w:right w:val="single" w:sz="4" w:space="0" w:color="000000"/>
            </w:tcBorders>
            <w:hideMark/>
          </w:tcPr>
          <w:p w14:paraId="4A34A7D5" w14:textId="77777777" w:rsidR="00030D41" w:rsidRPr="001C4D4D" w:rsidRDefault="00030D41" w:rsidP="00030D41">
            <w:pPr>
              <w:spacing w:after="160" w:line="259" w:lineRule="auto"/>
              <w:rPr>
                <w:rFonts w:ascii="Times New Roman" w:hAnsi="Times New Roman"/>
                <w:bCs/>
                <w:sz w:val="22"/>
                <w:szCs w:val="22"/>
                <w:lang w:bidi="lt-LT"/>
              </w:rPr>
            </w:pPr>
            <w:r w:rsidRPr="001C4D4D">
              <w:rPr>
                <w:rFonts w:ascii="Times New Roman" w:hAnsi="Times New Roman"/>
                <w:bCs/>
                <w:sz w:val="22"/>
                <w:szCs w:val="22"/>
                <w:lang w:bidi="lt-LT"/>
              </w:rPr>
              <w:t>1.</w:t>
            </w:r>
          </w:p>
        </w:tc>
        <w:tc>
          <w:tcPr>
            <w:tcW w:w="2716" w:type="dxa"/>
            <w:tcBorders>
              <w:top w:val="single" w:sz="4" w:space="0" w:color="000000"/>
              <w:left w:val="single" w:sz="4" w:space="0" w:color="000000"/>
              <w:bottom w:val="single" w:sz="4" w:space="0" w:color="000000"/>
              <w:right w:val="single" w:sz="4" w:space="0" w:color="000000"/>
            </w:tcBorders>
          </w:tcPr>
          <w:p w14:paraId="611781AD" w14:textId="77777777" w:rsidR="00030D41" w:rsidRPr="001C4D4D" w:rsidRDefault="00030D41" w:rsidP="00030D41">
            <w:pPr>
              <w:spacing w:after="160" w:line="259" w:lineRule="auto"/>
              <w:rPr>
                <w:rFonts w:ascii="Times New Roman" w:hAnsi="Times New Roman"/>
                <w:bCs/>
                <w:sz w:val="22"/>
                <w:szCs w:val="22"/>
                <w:lang w:bidi="lt-LT"/>
              </w:rPr>
            </w:pPr>
          </w:p>
        </w:tc>
        <w:tc>
          <w:tcPr>
            <w:tcW w:w="3402" w:type="dxa"/>
            <w:tcBorders>
              <w:top w:val="single" w:sz="4" w:space="0" w:color="000000"/>
              <w:left w:val="single" w:sz="4" w:space="0" w:color="000000"/>
              <w:bottom w:val="single" w:sz="4" w:space="0" w:color="000000"/>
              <w:right w:val="single" w:sz="4" w:space="0" w:color="000000"/>
            </w:tcBorders>
          </w:tcPr>
          <w:p w14:paraId="5DD6A7E2" w14:textId="77777777" w:rsidR="00030D41" w:rsidRPr="001C4D4D" w:rsidRDefault="00030D41" w:rsidP="00030D41">
            <w:pPr>
              <w:spacing w:after="160" w:line="259" w:lineRule="auto"/>
              <w:rPr>
                <w:rFonts w:ascii="Times New Roman" w:hAnsi="Times New Roman"/>
                <w:bCs/>
                <w:sz w:val="22"/>
                <w:szCs w:val="22"/>
                <w:lang w:bidi="lt-LT"/>
              </w:rPr>
            </w:pPr>
          </w:p>
        </w:tc>
        <w:tc>
          <w:tcPr>
            <w:tcW w:w="3809" w:type="dxa"/>
            <w:tcBorders>
              <w:top w:val="single" w:sz="4" w:space="0" w:color="000000"/>
              <w:left w:val="single" w:sz="4" w:space="0" w:color="000000"/>
              <w:bottom w:val="single" w:sz="4" w:space="0" w:color="000000"/>
              <w:right w:val="single" w:sz="4" w:space="0" w:color="000000"/>
            </w:tcBorders>
          </w:tcPr>
          <w:p w14:paraId="0EF3615F" w14:textId="77777777" w:rsidR="00030D41" w:rsidRPr="001C4D4D" w:rsidRDefault="00030D41" w:rsidP="00030D41">
            <w:pPr>
              <w:spacing w:after="160" w:line="259" w:lineRule="auto"/>
              <w:rPr>
                <w:rFonts w:ascii="Times New Roman" w:hAnsi="Times New Roman"/>
                <w:bCs/>
                <w:sz w:val="22"/>
                <w:szCs w:val="22"/>
                <w:lang w:bidi="lt-LT"/>
              </w:rPr>
            </w:pPr>
          </w:p>
        </w:tc>
      </w:tr>
      <w:tr w:rsidR="00F17E34" w:rsidRPr="001C4D4D" w14:paraId="1C2F97E0" w14:textId="77777777" w:rsidTr="001E07BF">
        <w:trPr>
          <w:trHeight w:val="202"/>
        </w:trPr>
        <w:tc>
          <w:tcPr>
            <w:tcW w:w="846" w:type="dxa"/>
            <w:tcBorders>
              <w:top w:val="single" w:sz="4" w:space="0" w:color="000000"/>
              <w:left w:val="single" w:sz="4" w:space="0" w:color="000000"/>
              <w:bottom w:val="single" w:sz="4" w:space="0" w:color="000000"/>
              <w:right w:val="single" w:sz="4" w:space="0" w:color="000000"/>
            </w:tcBorders>
          </w:tcPr>
          <w:p w14:paraId="42B5496F" w14:textId="2E1A269F" w:rsidR="00F17E34" w:rsidRPr="001C4D4D" w:rsidRDefault="00F17E34" w:rsidP="00030D41">
            <w:pPr>
              <w:spacing w:after="160" w:line="259" w:lineRule="auto"/>
              <w:rPr>
                <w:rFonts w:ascii="Times New Roman" w:hAnsi="Times New Roman"/>
                <w:bCs/>
                <w:sz w:val="22"/>
                <w:szCs w:val="22"/>
                <w:lang w:bidi="lt-LT"/>
              </w:rPr>
            </w:pPr>
            <w:r w:rsidRPr="001C4D4D">
              <w:rPr>
                <w:rFonts w:ascii="Times New Roman" w:hAnsi="Times New Roman"/>
                <w:bCs/>
                <w:sz w:val="22"/>
                <w:szCs w:val="22"/>
                <w:lang w:bidi="lt-LT"/>
              </w:rPr>
              <w:t>...</w:t>
            </w:r>
          </w:p>
        </w:tc>
        <w:tc>
          <w:tcPr>
            <w:tcW w:w="2716" w:type="dxa"/>
            <w:tcBorders>
              <w:top w:val="single" w:sz="4" w:space="0" w:color="000000"/>
              <w:left w:val="single" w:sz="4" w:space="0" w:color="000000"/>
              <w:bottom w:val="single" w:sz="4" w:space="0" w:color="000000"/>
              <w:right w:val="single" w:sz="4" w:space="0" w:color="000000"/>
            </w:tcBorders>
          </w:tcPr>
          <w:p w14:paraId="3FCEF7B9" w14:textId="77777777" w:rsidR="00F17E34" w:rsidRPr="001C4D4D" w:rsidRDefault="00F17E34" w:rsidP="00030D41">
            <w:pPr>
              <w:spacing w:after="160" w:line="259" w:lineRule="auto"/>
              <w:rPr>
                <w:rFonts w:ascii="Times New Roman" w:hAnsi="Times New Roman"/>
                <w:bCs/>
                <w:sz w:val="22"/>
                <w:szCs w:val="22"/>
                <w:lang w:bidi="lt-LT"/>
              </w:rPr>
            </w:pPr>
          </w:p>
        </w:tc>
        <w:tc>
          <w:tcPr>
            <w:tcW w:w="3402" w:type="dxa"/>
            <w:tcBorders>
              <w:top w:val="single" w:sz="4" w:space="0" w:color="000000"/>
              <w:left w:val="single" w:sz="4" w:space="0" w:color="000000"/>
              <w:bottom w:val="single" w:sz="4" w:space="0" w:color="000000"/>
              <w:right w:val="single" w:sz="4" w:space="0" w:color="000000"/>
            </w:tcBorders>
          </w:tcPr>
          <w:p w14:paraId="02024A3B" w14:textId="77777777" w:rsidR="00F17E34" w:rsidRPr="001C4D4D" w:rsidRDefault="00F17E34" w:rsidP="00030D41">
            <w:pPr>
              <w:spacing w:after="160" w:line="259" w:lineRule="auto"/>
              <w:rPr>
                <w:rFonts w:ascii="Times New Roman" w:hAnsi="Times New Roman"/>
                <w:bCs/>
                <w:sz w:val="22"/>
                <w:szCs w:val="22"/>
                <w:lang w:bidi="lt-LT"/>
              </w:rPr>
            </w:pPr>
          </w:p>
        </w:tc>
        <w:tc>
          <w:tcPr>
            <w:tcW w:w="3809" w:type="dxa"/>
            <w:tcBorders>
              <w:top w:val="single" w:sz="4" w:space="0" w:color="000000"/>
              <w:left w:val="single" w:sz="4" w:space="0" w:color="000000"/>
              <w:bottom w:val="single" w:sz="4" w:space="0" w:color="000000"/>
              <w:right w:val="single" w:sz="4" w:space="0" w:color="000000"/>
            </w:tcBorders>
          </w:tcPr>
          <w:p w14:paraId="2CE65AA1" w14:textId="77777777" w:rsidR="00F17E34" w:rsidRPr="001C4D4D" w:rsidRDefault="00F17E34" w:rsidP="00030D41">
            <w:pPr>
              <w:spacing w:after="160" w:line="259" w:lineRule="auto"/>
              <w:rPr>
                <w:rFonts w:ascii="Times New Roman" w:hAnsi="Times New Roman"/>
                <w:bCs/>
                <w:sz w:val="22"/>
                <w:szCs w:val="22"/>
                <w:lang w:bidi="lt-LT"/>
              </w:rPr>
            </w:pPr>
          </w:p>
        </w:tc>
      </w:tr>
    </w:tbl>
    <w:p w14:paraId="18A67ACB" w14:textId="77777777" w:rsidR="00030D41" w:rsidRPr="001C4D4D" w:rsidRDefault="00030D41" w:rsidP="00030D41">
      <w:pPr>
        <w:spacing w:line="240" w:lineRule="auto"/>
        <w:ind w:firstLine="0"/>
        <w:jc w:val="left"/>
        <w:rPr>
          <w:rFonts w:ascii="Times New Roman" w:eastAsia="Calibri" w:hAnsi="Times New Roman" w:cs="Times New Roman"/>
          <w:b/>
          <w:bCs/>
          <w:sz w:val="22"/>
          <w:szCs w:val="22"/>
          <w:lang w:eastAsia="en-US"/>
        </w:rPr>
      </w:pPr>
    </w:p>
    <w:p w14:paraId="45C17C3C" w14:textId="77777777" w:rsidR="00030D41" w:rsidRPr="001C4D4D" w:rsidRDefault="00030D41" w:rsidP="00030D41">
      <w:pPr>
        <w:spacing w:line="240" w:lineRule="auto"/>
        <w:ind w:firstLine="0"/>
        <w:jc w:val="center"/>
        <w:rPr>
          <w:rFonts w:ascii="Times New Roman" w:eastAsia="Calibri" w:hAnsi="Times New Roman" w:cs="Times New Roman"/>
          <w:b/>
          <w:bCs/>
          <w:sz w:val="22"/>
          <w:szCs w:val="22"/>
          <w:lang w:eastAsia="en-US"/>
        </w:rPr>
      </w:pPr>
      <w:r w:rsidRPr="001C4D4D">
        <w:rPr>
          <w:rFonts w:ascii="Times New Roman" w:eastAsia="Calibri" w:hAnsi="Times New Roman" w:cs="Times New Roman"/>
          <w:b/>
          <w:bCs/>
          <w:sz w:val="22"/>
          <w:szCs w:val="22"/>
          <w:lang w:eastAsia="en-US"/>
        </w:rPr>
        <w:t xml:space="preserve">3. INFORMACIJA APIE SUBTIEKĖJUS IR JIEMS PERDUODAMA VYKDYTI </w:t>
      </w:r>
    </w:p>
    <w:p w14:paraId="2AC7F65F" w14:textId="77777777" w:rsidR="00030D41" w:rsidRPr="001C4D4D" w:rsidRDefault="00030D41" w:rsidP="00030D41">
      <w:pPr>
        <w:spacing w:line="240" w:lineRule="auto"/>
        <w:ind w:firstLine="0"/>
        <w:jc w:val="center"/>
        <w:rPr>
          <w:rFonts w:ascii="Times New Roman" w:eastAsia="Calibri" w:hAnsi="Times New Roman" w:cs="Times New Roman"/>
          <w:b/>
          <w:bCs/>
          <w:sz w:val="22"/>
          <w:szCs w:val="22"/>
          <w:lang w:eastAsia="en-US"/>
        </w:rPr>
      </w:pPr>
      <w:r w:rsidRPr="001C4D4D">
        <w:rPr>
          <w:rFonts w:ascii="Times New Roman" w:eastAsia="Calibri" w:hAnsi="Times New Roman" w:cs="Times New Roman"/>
          <w:b/>
          <w:bCs/>
          <w:sz w:val="22"/>
          <w:szCs w:val="22"/>
          <w:lang w:eastAsia="en-US"/>
        </w:rPr>
        <w:t>SUTARTIES DALIS</w:t>
      </w:r>
    </w:p>
    <w:p w14:paraId="36360785" w14:textId="2685B92A" w:rsidR="00030D41" w:rsidRPr="001C4D4D" w:rsidRDefault="00030D41" w:rsidP="00833DF5">
      <w:pPr>
        <w:spacing w:line="240" w:lineRule="auto"/>
        <w:ind w:firstLine="0"/>
        <w:jc w:val="center"/>
        <w:rPr>
          <w:rFonts w:ascii="Times New Roman" w:eastAsia="Calibri" w:hAnsi="Times New Roman" w:cs="Times New Roman"/>
          <w:b/>
          <w:bCs/>
          <w:sz w:val="22"/>
          <w:szCs w:val="22"/>
          <w:lang w:eastAsia="en-US"/>
        </w:rPr>
      </w:pPr>
      <w:r w:rsidRPr="001C4D4D">
        <w:rPr>
          <w:rFonts w:ascii="Times New Roman" w:eastAsia="Calibri" w:hAnsi="Times New Roman" w:cs="Times New Roman"/>
          <w:i/>
          <w:iCs/>
          <w:sz w:val="24"/>
          <w:szCs w:val="24"/>
          <w:lang w:bidi="lt-LT"/>
        </w:rPr>
        <w:t>(pildoma, jei tiekėjas pasitelkia subteikėjus)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4"/>
        <w:gridCol w:w="2651"/>
        <w:gridCol w:w="3277"/>
        <w:gridCol w:w="4171"/>
      </w:tblGrid>
      <w:tr w:rsidR="00030D41" w:rsidRPr="001C4D4D" w14:paraId="4564110E" w14:textId="77777777" w:rsidTr="00541E87">
        <w:trPr>
          <w:trHeight w:val="803"/>
        </w:trPr>
        <w:tc>
          <w:tcPr>
            <w:tcW w:w="674" w:type="dxa"/>
          </w:tcPr>
          <w:p w14:paraId="51CB5879" w14:textId="77777777" w:rsidR="00030D41" w:rsidRPr="001C4D4D" w:rsidRDefault="00030D41" w:rsidP="00030D41">
            <w:pPr>
              <w:spacing w:line="240" w:lineRule="auto"/>
              <w:ind w:firstLine="0"/>
              <w:rPr>
                <w:rFonts w:ascii="Times New Roman" w:eastAsia="Calibri" w:hAnsi="Times New Roman" w:cs="Times New Roman"/>
                <w:b/>
                <w:sz w:val="22"/>
                <w:szCs w:val="22"/>
              </w:rPr>
            </w:pPr>
            <w:r w:rsidRPr="001C4D4D">
              <w:rPr>
                <w:rFonts w:ascii="Times New Roman" w:eastAsia="Calibri" w:hAnsi="Times New Roman" w:cs="Times New Roman"/>
                <w:b/>
                <w:sz w:val="22"/>
                <w:szCs w:val="22"/>
              </w:rPr>
              <w:lastRenderedPageBreak/>
              <w:t>Eil. Nr.</w:t>
            </w:r>
          </w:p>
        </w:tc>
        <w:tc>
          <w:tcPr>
            <w:tcW w:w="2651" w:type="dxa"/>
          </w:tcPr>
          <w:p w14:paraId="010E0E06" w14:textId="77777777" w:rsidR="00030D41" w:rsidRPr="001C4D4D" w:rsidRDefault="00030D41" w:rsidP="00030D41">
            <w:pPr>
              <w:spacing w:line="240" w:lineRule="auto"/>
              <w:ind w:firstLine="0"/>
              <w:rPr>
                <w:rFonts w:ascii="Times New Roman" w:eastAsia="Calibri" w:hAnsi="Times New Roman" w:cs="Times New Roman"/>
                <w:b/>
                <w:sz w:val="22"/>
                <w:szCs w:val="22"/>
              </w:rPr>
            </w:pPr>
            <w:r w:rsidRPr="001C4D4D">
              <w:rPr>
                <w:rFonts w:ascii="Times New Roman" w:eastAsia="Calibri" w:hAnsi="Times New Roman" w:cs="Times New Roman"/>
                <w:b/>
                <w:sz w:val="22"/>
                <w:szCs w:val="22"/>
              </w:rPr>
              <w:t>Subtiekėjo pavadinimas, juridinio asmens kodas, adresas</w:t>
            </w:r>
          </w:p>
        </w:tc>
        <w:tc>
          <w:tcPr>
            <w:tcW w:w="3277" w:type="dxa"/>
          </w:tcPr>
          <w:p w14:paraId="133CBD85" w14:textId="77777777" w:rsidR="00030D41" w:rsidRPr="001C4D4D" w:rsidRDefault="00030D41" w:rsidP="00030D41">
            <w:pPr>
              <w:spacing w:line="240" w:lineRule="auto"/>
              <w:ind w:firstLine="0"/>
              <w:rPr>
                <w:rFonts w:ascii="Times New Roman" w:eastAsia="Calibri" w:hAnsi="Times New Roman" w:cs="Times New Roman"/>
                <w:b/>
                <w:sz w:val="22"/>
                <w:szCs w:val="22"/>
              </w:rPr>
            </w:pPr>
            <w:r w:rsidRPr="001C4D4D">
              <w:rPr>
                <w:rFonts w:ascii="Times New Roman" w:eastAsia="Calibri" w:hAnsi="Times New Roman" w:cs="Times New Roman"/>
                <w:b/>
                <w:sz w:val="22"/>
                <w:szCs w:val="22"/>
              </w:rPr>
              <w:t>Sutarties objekto dalies, perduodamos vykdyti subtiekėjui, aprašymas</w:t>
            </w:r>
          </w:p>
        </w:tc>
        <w:tc>
          <w:tcPr>
            <w:tcW w:w="4171" w:type="dxa"/>
            <w:shd w:val="clear" w:color="auto" w:fill="auto"/>
          </w:tcPr>
          <w:p w14:paraId="1C3F59C8" w14:textId="77777777" w:rsidR="00030D41" w:rsidRPr="001C4D4D" w:rsidRDefault="00030D41" w:rsidP="00030D41">
            <w:pPr>
              <w:spacing w:line="240" w:lineRule="auto"/>
              <w:ind w:firstLine="0"/>
              <w:rPr>
                <w:rFonts w:ascii="Times New Roman" w:eastAsia="Calibri" w:hAnsi="Times New Roman" w:cs="Times New Roman"/>
                <w:b/>
                <w:sz w:val="22"/>
                <w:szCs w:val="22"/>
              </w:rPr>
            </w:pPr>
            <w:r w:rsidRPr="001C4D4D">
              <w:rPr>
                <w:rFonts w:ascii="Times New Roman" w:eastAsia="Calibri" w:hAnsi="Times New Roman" w:cs="Times New Roman"/>
                <w:b/>
                <w:sz w:val="22"/>
                <w:szCs w:val="22"/>
              </w:rPr>
              <w:t>Įsipareigojimų dalis (procentais)</w:t>
            </w:r>
          </w:p>
        </w:tc>
      </w:tr>
      <w:tr w:rsidR="00030D41" w:rsidRPr="001C4D4D" w14:paraId="4D6AAB33" w14:textId="77777777" w:rsidTr="00541E87">
        <w:trPr>
          <w:trHeight w:val="234"/>
        </w:trPr>
        <w:tc>
          <w:tcPr>
            <w:tcW w:w="674" w:type="dxa"/>
          </w:tcPr>
          <w:p w14:paraId="2AEF1B8B" w14:textId="77777777" w:rsidR="00030D41" w:rsidRPr="001C4D4D" w:rsidRDefault="00030D41" w:rsidP="00030D41">
            <w:pPr>
              <w:spacing w:line="240" w:lineRule="auto"/>
              <w:ind w:firstLine="0"/>
              <w:jc w:val="center"/>
              <w:rPr>
                <w:rFonts w:ascii="Times New Roman" w:eastAsia="Calibri" w:hAnsi="Times New Roman" w:cs="Times New Roman"/>
                <w:sz w:val="22"/>
                <w:szCs w:val="22"/>
              </w:rPr>
            </w:pPr>
            <w:r w:rsidRPr="001C4D4D">
              <w:rPr>
                <w:rFonts w:ascii="Times New Roman" w:eastAsia="Calibri" w:hAnsi="Times New Roman" w:cs="Times New Roman"/>
                <w:b/>
                <w:sz w:val="22"/>
                <w:szCs w:val="22"/>
              </w:rPr>
              <w:t>1.</w:t>
            </w:r>
          </w:p>
        </w:tc>
        <w:tc>
          <w:tcPr>
            <w:tcW w:w="2651" w:type="dxa"/>
          </w:tcPr>
          <w:p w14:paraId="32007060" w14:textId="77777777" w:rsidR="00F17E34" w:rsidRPr="001C4D4D" w:rsidRDefault="00F17E34" w:rsidP="00030D41">
            <w:pPr>
              <w:spacing w:line="240" w:lineRule="auto"/>
              <w:ind w:firstLine="0"/>
              <w:rPr>
                <w:rFonts w:ascii="Times New Roman" w:eastAsia="Calibri" w:hAnsi="Times New Roman" w:cs="Times New Roman"/>
                <w:sz w:val="22"/>
                <w:szCs w:val="22"/>
                <w:u w:val="single"/>
              </w:rPr>
            </w:pPr>
          </w:p>
        </w:tc>
        <w:tc>
          <w:tcPr>
            <w:tcW w:w="3277" w:type="dxa"/>
          </w:tcPr>
          <w:p w14:paraId="55E3D449" w14:textId="77777777" w:rsidR="00030D41" w:rsidRPr="001C4D4D" w:rsidRDefault="00030D41" w:rsidP="00030D41">
            <w:pPr>
              <w:spacing w:line="240" w:lineRule="auto"/>
              <w:ind w:firstLine="0"/>
              <w:rPr>
                <w:rFonts w:ascii="Times New Roman" w:eastAsia="Calibri" w:hAnsi="Times New Roman" w:cs="Times New Roman"/>
                <w:sz w:val="22"/>
                <w:szCs w:val="22"/>
              </w:rPr>
            </w:pPr>
          </w:p>
        </w:tc>
        <w:tc>
          <w:tcPr>
            <w:tcW w:w="4171" w:type="dxa"/>
          </w:tcPr>
          <w:p w14:paraId="2053E451" w14:textId="77777777" w:rsidR="00030D41" w:rsidRPr="001C4D4D" w:rsidRDefault="00030D41" w:rsidP="00030D41">
            <w:pPr>
              <w:spacing w:line="240" w:lineRule="auto"/>
              <w:ind w:firstLine="0"/>
              <w:rPr>
                <w:rFonts w:ascii="Times New Roman" w:eastAsia="Calibri" w:hAnsi="Times New Roman" w:cs="Times New Roman"/>
                <w:sz w:val="22"/>
                <w:szCs w:val="22"/>
              </w:rPr>
            </w:pPr>
          </w:p>
        </w:tc>
      </w:tr>
      <w:tr w:rsidR="00F17E34" w:rsidRPr="001C4D4D" w14:paraId="1455DFD7" w14:textId="77777777" w:rsidTr="00541E87">
        <w:trPr>
          <w:trHeight w:val="234"/>
        </w:trPr>
        <w:tc>
          <w:tcPr>
            <w:tcW w:w="674" w:type="dxa"/>
          </w:tcPr>
          <w:p w14:paraId="2AF91B98" w14:textId="5322BB3E" w:rsidR="00F17E34" w:rsidRPr="001C4D4D" w:rsidRDefault="00F17E34" w:rsidP="0002322C">
            <w:pPr>
              <w:spacing w:line="240" w:lineRule="auto"/>
              <w:ind w:firstLine="0"/>
              <w:jc w:val="center"/>
              <w:rPr>
                <w:rFonts w:ascii="Times New Roman" w:eastAsia="Calibri" w:hAnsi="Times New Roman" w:cs="Times New Roman"/>
                <w:bCs/>
                <w:sz w:val="22"/>
                <w:szCs w:val="22"/>
              </w:rPr>
            </w:pPr>
            <w:r w:rsidRPr="001C4D4D">
              <w:rPr>
                <w:rFonts w:ascii="Times New Roman" w:eastAsia="Calibri" w:hAnsi="Times New Roman" w:cs="Times New Roman"/>
                <w:bCs/>
                <w:sz w:val="22"/>
                <w:szCs w:val="22"/>
              </w:rPr>
              <w:t>...</w:t>
            </w:r>
          </w:p>
        </w:tc>
        <w:tc>
          <w:tcPr>
            <w:tcW w:w="2651" w:type="dxa"/>
          </w:tcPr>
          <w:p w14:paraId="31A46E8F" w14:textId="77777777" w:rsidR="00F17E34" w:rsidRPr="001C4D4D" w:rsidRDefault="00F17E34" w:rsidP="00030D41">
            <w:pPr>
              <w:spacing w:line="240" w:lineRule="auto"/>
              <w:ind w:firstLine="0"/>
              <w:rPr>
                <w:rFonts w:ascii="Times New Roman" w:eastAsia="Calibri" w:hAnsi="Times New Roman" w:cs="Times New Roman"/>
                <w:bCs/>
                <w:sz w:val="22"/>
                <w:szCs w:val="22"/>
                <w:u w:val="single"/>
              </w:rPr>
            </w:pPr>
          </w:p>
        </w:tc>
        <w:tc>
          <w:tcPr>
            <w:tcW w:w="3277" w:type="dxa"/>
          </w:tcPr>
          <w:p w14:paraId="0C3243B6" w14:textId="77777777" w:rsidR="00F17E34" w:rsidRPr="001C4D4D" w:rsidRDefault="00F17E34" w:rsidP="00030D41">
            <w:pPr>
              <w:spacing w:line="240" w:lineRule="auto"/>
              <w:ind w:firstLine="0"/>
              <w:rPr>
                <w:rFonts w:ascii="Times New Roman" w:eastAsia="Calibri" w:hAnsi="Times New Roman" w:cs="Times New Roman"/>
                <w:bCs/>
                <w:sz w:val="22"/>
                <w:szCs w:val="22"/>
              </w:rPr>
            </w:pPr>
          </w:p>
        </w:tc>
        <w:tc>
          <w:tcPr>
            <w:tcW w:w="4171" w:type="dxa"/>
          </w:tcPr>
          <w:p w14:paraId="7F5C55D6" w14:textId="77777777" w:rsidR="00F17E34" w:rsidRPr="001C4D4D" w:rsidRDefault="00F17E34" w:rsidP="00030D41">
            <w:pPr>
              <w:spacing w:line="240" w:lineRule="auto"/>
              <w:ind w:firstLine="0"/>
              <w:rPr>
                <w:rFonts w:ascii="Times New Roman" w:eastAsia="Calibri" w:hAnsi="Times New Roman" w:cs="Times New Roman"/>
                <w:bCs/>
                <w:sz w:val="22"/>
                <w:szCs w:val="22"/>
              </w:rPr>
            </w:pPr>
          </w:p>
        </w:tc>
      </w:tr>
    </w:tbl>
    <w:p w14:paraId="0E3A8322" w14:textId="77777777" w:rsidR="002A4F32" w:rsidRPr="001C4D4D" w:rsidRDefault="002A4F32" w:rsidP="00541E87">
      <w:pPr>
        <w:spacing w:line="240" w:lineRule="auto"/>
        <w:ind w:firstLine="0"/>
        <w:contextualSpacing/>
        <w:rPr>
          <w:rFonts w:ascii="Times New Roman" w:eastAsia="Times New Roman" w:hAnsi="Times New Roman" w:cs="Times New Roman"/>
          <w:b/>
          <w:sz w:val="22"/>
          <w:szCs w:val="22"/>
          <w:lang w:eastAsia="en-US"/>
        </w:rPr>
      </w:pPr>
    </w:p>
    <w:p w14:paraId="66620F18" w14:textId="7208862D" w:rsidR="00030D41" w:rsidRPr="00B5432B" w:rsidRDefault="00030D41" w:rsidP="00B5432B">
      <w:pPr>
        <w:pStyle w:val="Sraopastraipa"/>
        <w:numPr>
          <w:ilvl w:val="0"/>
          <w:numId w:val="7"/>
        </w:numPr>
        <w:spacing w:after="160" w:line="240" w:lineRule="auto"/>
        <w:jc w:val="center"/>
        <w:rPr>
          <w:rFonts w:ascii="Times New Roman" w:eastAsia="Times New Roman" w:hAnsi="Times New Roman" w:cs="Times New Roman"/>
          <w:b/>
          <w:sz w:val="22"/>
          <w:szCs w:val="22"/>
          <w:lang w:eastAsia="en-US"/>
        </w:rPr>
      </w:pPr>
      <w:r w:rsidRPr="00B5432B">
        <w:rPr>
          <w:rFonts w:ascii="Times New Roman" w:eastAsia="Times New Roman" w:hAnsi="Times New Roman" w:cs="Times New Roman"/>
          <w:b/>
          <w:sz w:val="22"/>
          <w:szCs w:val="22"/>
          <w:lang w:eastAsia="en-US"/>
        </w:rPr>
        <w:t>PASIŪLYMO KAINA</w:t>
      </w:r>
    </w:p>
    <w:p w14:paraId="660A5966" w14:textId="77777777" w:rsidR="00541E87" w:rsidRPr="001C4D4D" w:rsidRDefault="00541E87" w:rsidP="00541E87">
      <w:pPr>
        <w:pStyle w:val="Sraopastraipa"/>
        <w:spacing w:after="160" w:line="240" w:lineRule="auto"/>
        <w:ind w:firstLine="0"/>
        <w:rPr>
          <w:rFonts w:ascii="Times New Roman" w:eastAsia="Times New Roman" w:hAnsi="Times New Roman" w:cs="Times New Roman"/>
          <w:b/>
          <w:sz w:val="22"/>
          <w:szCs w:val="22"/>
          <w:lang w:eastAsia="en-US"/>
        </w:rPr>
      </w:pPr>
    </w:p>
    <w:p w14:paraId="3502DEB4" w14:textId="77777777" w:rsidR="002A4F32" w:rsidRPr="001C4D4D" w:rsidRDefault="00030D41" w:rsidP="00317A2F">
      <w:pPr>
        <w:pStyle w:val="Sraopastraipa"/>
        <w:numPr>
          <w:ilvl w:val="1"/>
          <w:numId w:val="7"/>
        </w:numPr>
        <w:spacing w:after="160" w:line="240" w:lineRule="auto"/>
        <w:ind w:left="0" w:firstLine="567"/>
        <w:jc w:val="left"/>
        <w:rPr>
          <w:rFonts w:ascii="Times New Roman" w:eastAsia="Calibri" w:hAnsi="Times New Roman" w:cs="Times New Roman"/>
          <w:bCs/>
          <w:iCs/>
          <w:sz w:val="22"/>
          <w:szCs w:val="22"/>
        </w:rPr>
      </w:pPr>
      <w:r w:rsidRPr="001C4D4D">
        <w:rPr>
          <w:rFonts w:ascii="Times New Roman" w:eastAsia="Calibri" w:hAnsi="Times New Roman" w:cs="Times New Roman"/>
          <w:bCs/>
          <w:iCs/>
          <w:sz w:val="22"/>
          <w:szCs w:val="22"/>
        </w:rPr>
        <w:t>Pasiūlyme kaina nurodoma eurais</w:t>
      </w:r>
      <w:r w:rsidRPr="001C4D4D">
        <w:rPr>
          <w:rFonts w:ascii="Times New Roman" w:eastAsia="Calibri" w:hAnsi="Times New Roman" w:cs="Times New Roman"/>
          <w:sz w:val="22"/>
          <w:szCs w:val="22"/>
        </w:rPr>
        <w:t>.</w:t>
      </w:r>
      <w:r w:rsidRPr="001C4D4D">
        <w:rPr>
          <w:rFonts w:ascii="Times New Roman" w:eastAsia="Calibri" w:hAnsi="Times New Roman" w:cs="Times New Roman"/>
          <w:bCs/>
          <w:iCs/>
          <w:sz w:val="22"/>
          <w:szCs w:val="22"/>
        </w:rPr>
        <w:t xml:space="preserve"> Apskaičiuojant kainą, turi būti atsižvelgta į visą pirkimo dokumentuose nurodytą pirkimo objekto apimtį ir reikalavimus, kainos sudėtines dalis ir pan. </w:t>
      </w:r>
      <w:r w:rsidRPr="001C4D4D">
        <w:rPr>
          <w:rFonts w:ascii="Times New Roman" w:eastAsia="Calibri" w:hAnsi="Times New Roman" w:cs="Times New Roman"/>
          <w:bCs/>
          <w:sz w:val="22"/>
          <w:szCs w:val="22"/>
        </w:rPr>
        <w:t xml:space="preserve">Tiekėjas turi įvertinti ar sutarties vykdymo metu netaps PVM mokėtoju. Jei tiekėjas vykdydamas sutartį taps PVM mokėtoju, pasiūlyme turi nurodyti kainą su PVM. </w:t>
      </w:r>
      <w:r w:rsidRPr="001C4D4D">
        <w:rPr>
          <w:rFonts w:ascii="Times New Roman" w:eastAsia="Calibri" w:hAnsi="Times New Roman" w:cs="Times New Roman"/>
          <w:sz w:val="22"/>
          <w:szCs w:val="22"/>
        </w:rPr>
        <w:t xml:space="preserve">Į pasiūlymo </w:t>
      </w:r>
      <w:r w:rsidRPr="001C4D4D">
        <w:rPr>
          <w:rFonts w:ascii="Times New Roman" w:eastAsia="Calibri" w:hAnsi="Times New Roman" w:cs="Times New Roman"/>
          <w:bCs/>
          <w:iCs/>
          <w:sz w:val="22"/>
          <w:szCs w:val="22"/>
        </w:rPr>
        <w:t xml:space="preserve">kainą privalo būti </w:t>
      </w:r>
      <w:r w:rsidRPr="001C4D4D">
        <w:rPr>
          <w:rFonts w:ascii="Times New Roman" w:eastAsia="Arial Unicode MS" w:hAnsi="Times New Roman" w:cs="Times New Roman"/>
          <w:sz w:val="22"/>
          <w:szCs w:val="22"/>
        </w:rPr>
        <w:t>įskaičiuoti visi mokesčiai bei visos</w:t>
      </w:r>
      <w:r w:rsidRPr="001C4D4D">
        <w:rPr>
          <w:rFonts w:ascii="Times New Roman" w:eastAsia="Calibri" w:hAnsi="Times New Roman" w:cs="Times New Roman"/>
          <w:b/>
          <w:sz w:val="22"/>
          <w:szCs w:val="22"/>
        </w:rPr>
        <w:t xml:space="preserve"> </w:t>
      </w:r>
      <w:r w:rsidRPr="001C4D4D">
        <w:rPr>
          <w:rFonts w:ascii="Times New Roman" w:eastAsia="Calibri" w:hAnsi="Times New Roman" w:cs="Times New Roman"/>
          <w:sz w:val="22"/>
          <w:szCs w:val="22"/>
        </w:rPr>
        <w:t>kitos tiekėjo patirtos ir (ar) galimos patirti tiesioginės ir netiesioginės išlaidos ir mokesčiai</w:t>
      </w:r>
      <w:r w:rsidRPr="001C4D4D">
        <w:rPr>
          <w:rFonts w:ascii="Times New Roman" w:eastAsia="Arial Unicode MS" w:hAnsi="Times New Roman" w:cs="Times New Roman"/>
          <w:sz w:val="22"/>
          <w:szCs w:val="22"/>
        </w:rPr>
        <w:t>, susiję su prekių tiekimu,</w:t>
      </w:r>
      <w:r w:rsidRPr="001C4D4D">
        <w:rPr>
          <w:rFonts w:ascii="Times New Roman" w:eastAsia="Calibri"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 </w:t>
      </w:r>
    </w:p>
    <w:p w14:paraId="5D6406C2" w14:textId="77777777" w:rsidR="002A4F32" w:rsidRPr="001C4D4D" w:rsidRDefault="00030D41" w:rsidP="00317A2F">
      <w:pPr>
        <w:pStyle w:val="Sraopastraipa"/>
        <w:numPr>
          <w:ilvl w:val="2"/>
          <w:numId w:val="7"/>
        </w:numPr>
        <w:spacing w:after="160" w:line="240" w:lineRule="auto"/>
        <w:jc w:val="left"/>
        <w:rPr>
          <w:rFonts w:ascii="Times New Roman" w:eastAsia="Calibri" w:hAnsi="Times New Roman" w:cs="Times New Roman"/>
          <w:bCs/>
          <w:iCs/>
          <w:sz w:val="22"/>
          <w:szCs w:val="22"/>
        </w:rPr>
      </w:pPr>
      <w:r w:rsidRPr="001C4D4D">
        <w:rPr>
          <w:rFonts w:ascii="Times New Roman" w:eastAsia="Calibri" w:hAnsi="Times New Roman" w:cs="Times New Roman"/>
          <w:sz w:val="22"/>
          <w:szCs w:val="22"/>
          <w:lang w:eastAsia="en-US"/>
        </w:rPr>
        <w:t>visas su dokumentų, kurių reikalauja perkančioji organizacija, rengimu ir pateikimu susijusias išlaidas;</w:t>
      </w:r>
    </w:p>
    <w:p w14:paraId="0D43A34E" w14:textId="53F79D8D" w:rsidR="00030D41" w:rsidRPr="001C4D4D" w:rsidRDefault="00030D41" w:rsidP="00317A2F">
      <w:pPr>
        <w:pStyle w:val="Sraopastraipa"/>
        <w:numPr>
          <w:ilvl w:val="2"/>
          <w:numId w:val="7"/>
        </w:numPr>
        <w:spacing w:after="160" w:line="240" w:lineRule="auto"/>
        <w:jc w:val="left"/>
        <w:rPr>
          <w:rFonts w:ascii="Times New Roman" w:eastAsia="Calibri" w:hAnsi="Times New Roman" w:cs="Times New Roman"/>
          <w:bCs/>
          <w:iCs/>
          <w:sz w:val="22"/>
          <w:szCs w:val="22"/>
        </w:rPr>
      </w:pPr>
      <w:r w:rsidRPr="001C4D4D">
        <w:rPr>
          <w:rFonts w:ascii="Times New Roman" w:eastAsia="Calibri" w:hAnsi="Times New Roman" w:cs="Times New Roman"/>
          <w:sz w:val="22"/>
          <w:szCs w:val="22"/>
          <w:lang w:eastAsia="en-US"/>
        </w:rPr>
        <w:t>elektroninių sąskaitų teikimo išlaidos.</w:t>
      </w:r>
    </w:p>
    <w:p w14:paraId="08EF6672" w14:textId="0BE4D093" w:rsidR="00030D41" w:rsidRPr="001C4D4D" w:rsidRDefault="00030D41" w:rsidP="00317A2F">
      <w:pPr>
        <w:pStyle w:val="Sraopastraipa"/>
        <w:numPr>
          <w:ilvl w:val="1"/>
          <w:numId w:val="7"/>
        </w:numPr>
        <w:spacing w:after="160" w:line="240" w:lineRule="auto"/>
        <w:rPr>
          <w:rFonts w:ascii="Times New Roman" w:eastAsia="Calibri" w:hAnsi="Times New Roman" w:cs="Times New Roman"/>
          <w:bCs/>
          <w:iCs/>
          <w:sz w:val="22"/>
          <w:szCs w:val="22"/>
          <w:lang w:eastAsia="en-US"/>
        </w:rPr>
      </w:pPr>
      <w:r w:rsidRPr="001C4D4D">
        <w:rPr>
          <w:rFonts w:ascii="Times New Roman" w:eastAsia="Calibri" w:hAnsi="Times New Roman" w:cs="Times New Roman"/>
          <w:color w:val="000000"/>
          <w:sz w:val="22"/>
          <w:szCs w:val="22"/>
          <w:lang w:eastAsia="en-US"/>
        </w:rPr>
        <w:t xml:space="preserve">Jeigu pasiūlyme nurodyta </w:t>
      </w:r>
      <w:r w:rsidRPr="001C4D4D">
        <w:rPr>
          <w:rFonts w:ascii="Times New Roman" w:eastAsia="Calibri" w:hAnsi="Times New Roman" w:cs="Times New Roman"/>
          <w:bCs/>
          <w:iCs/>
          <w:sz w:val="22"/>
          <w:szCs w:val="22"/>
          <w:lang w:eastAsia="en-US"/>
        </w:rPr>
        <w:t>kaina</w:t>
      </w:r>
      <w:r w:rsidRPr="001C4D4D">
        <w:rPr>
          <w:rFonts w:ascii="Times New Roman" w:eastAsia="Calibri" w:hAnsi="Times New Roman" w:cs="Times New Roman"/>
          <w:color w:val="000000"/>
          <w:sz w:val="22"/>
          <w:szCs w:val="22"/>
          <w:lang w:eastAsia="en-US"/>
        </w:rPr>
        <w:t xml:space="preserve">, išreikšta skaitmenimis, neatitinka </w:t>
      </w:r>
      <w:r w:rsidRPr="001C4D4D">
        <w:rPr>
          <w:rFonts w:ascii="Times New Roman" w:eastAsia="Calibri" w:hAnsi="Times New Roman" w:cs="Times New Roman"/>
          <w:bCs/>
          <w:iCs/>
          <w:sz w:val="22"/>
          <w:szCs w:val="22"/>
          <w:lang w:eastAsia="en-US"/>
        </w:rPr>
        <w:t>kainos</w:t>
      </w:r>
      <w:r w:rsidRPr="001C4D4D">
        <w:rPr>
          <w:rFonts w:ascii="Times New Roman" w:eastAsia="Calibri" w:hAnsi="Times New Roman" w:cs="Times New Roman"/>
          <w:color w:val="000000"/>
          <w:sz w:val="22"/>
          <w:szCs w:val="22"/>
          <w:lang w:eastAsia="en-US"/>
        </w:rPr>
        <w:t xml:space="preserve">, nurodytos žodžiais, teisinga laikoma </w:t>
      </w:r>
      <w:r w:rsidRPr="001C4D4D">
        <w:rPr>
          <w:rFonts w:ascii="Times New Roman" w:eastAsia="Calibri" w:hAnsi="Times New Roman" w:cs="Times New Roman"/>
          <w:bCs/>
          <w:iCs/>
          <w:sz w:val="22"/>
          <w:szCs w:val="22"/>
          <w:lang w:eastAsia="en-US"/>
        </w:rPr>
        <w:t>kaina,</w:t>
      </w:r>
      <w:r w:rsidRPr="001C4D4D">
        <w:rPr>
          <w:rFonts w:ascii="Times New Roman" w:eastAsia="Calibri" w:hAnsi="Times New Roman" w:cs="Times New Roman"/>
          <w:color w:val="000000"/>
          <w:sz w:val="22"/>
          <w:szCs w:val="22"/>
          <w:lang w:eastAsia="en-US"/>
        </w:rPr>
        <w:t xml:space="preserve"> nurodyta žodžiais. </w:t>
      </w:r>
      <w:r w:rsidRPr="001C4D4D">
        <w:rPr>
          <w:rFonts w:ascii="Times New Roman" w:eastAsia="Calibri" w:hAnsi="Times New Roman" w:cs="Times New Roman"/>
          <w:b/>
          <w:bCs/>
          <w:sz w:val="22"/>
          <w:szCs w:val="22"/>
          <w:lang w:eastAsia="en-US"/>
        </w:rPr>
        <w:t>Pasiūlyme kaina (-</w:t>
      </w:r>
      <w:proofErr w:type="spellStart"/>
      <w:r w:rsidRPr="001C4D4D">
        <w:rPr>
          <w:rFonts w:ascii="Times New Roman" w:eastAsia="Calibri" w:hAnsi="Times New Roman" w:cs="Times New Roman"/>
          <w:b/>
          <w:bCs/>
          <w:sz w:val="22"/>
          <w:szCs w:val="22"/>
          <w:lang w:eastAsia="en-US"/>
        </w:rPr>
        <w:t>os</w:t>
      </w:r>
      <w:proofErr w:type="spellEnd"/>
      <w:r w:rsidRPr="001C4D4D">
        <w:rPr>
          <w:rFonts w:ascii="Times New Roman" w:eastAsia="Calibri" w:hAnsi="Times New Roman" w:cs="Times New Roman"/>
          <w:b/>
          <w:bCs/>
          <w:sz w:val="22"/>
          <w:szCs w:val="22"/>
          <w:lang w:eastAsia="en-US"/>
        </w:rPr>
        <w:t>) turi būti nurodoma (-</w:t>
      </w:r>
      <w:proofErr w:type="spellStart"/>
      <w:r w:rsidRPr="001C4D4D">
        <w:rPr>
          <w:rFonts w:ascii="Times New Roman" w:eastAsia="Calibri" w:hAnsi="Times New Roman" w:cs="Times New Roman"/>
          <w:b/>
          <w:bCs/>
          <w:sz w:val="22"/>
          <w:szCs w:val="22"/>
          <w:lang w:eastAsia="en-US"/>
        </w:rPr>
        <w:t>os</w:t>
      </w:r>
      <w:proofErr w:type="spellEnd"/>
      <w:r w:rsidRPr="001C4D4D">
        <w:rPr>
          <w:rFonts w:ascii="Times New Roman" w:eastAsia="Calibri" w:hAnsi="Times New Roman" w:cs="Times New Roman"/>
          <w:b/>
          <w:bCs/>
          <w:sz w:val="22"/>
          <w:szCs w:val="22"/>
          <w:lang w:eastAsia="en-US"/>
        </w:rPr>
        <w:t>) 2 (dviejų) skaičių po kablelio tikslumu</w:t>
      </w:r>
      <w:r w:rsidR="0010177A" w:rsidRPr="001C4D4D">
        <w:rPr>
          <w:rFonts w:ascii="Times New Roman" w:eastAsia="Calibri" w:hAnsi="Times New Roman" w:cs="Times New Roman"/>
          <w:sz w:val="22"/>
          <w:szCs w:val="22"/>
          <w:lang w:eastAsia="en-US"/>
        </w:rPr>
        <w:t>.</w:t>
      </w:r>
    </w:p>
    <w:p w14:paraId="6339CAE6" w14:textId="41421854" w:rsidR="00030D41" w:rsidRPr="001C4D4D" w:rsidRDefault="00030D41" w:rsidP="00317A2F">
      <w:pPr>
        <w:numPr>
          <w:ilvl w:val="1"/>
          <w:numId w:val="7"/>
        </w:numPr>
        <w:tabs>
          <w:tab w:val="left" w:pos="0"/>
        </w:tabs>
        <w:spacing w:after="160" w:line="240" w:lineRule="auto"/>
        <w:ind w:left="0" w:firstLine="567"/>
        <w:contextualSpacing/>
        <w:jc w:val="left"/>
        <w:rPr>
          <w:rFonts w:ascii="Times New Roman" w:eastAsia="Calibri" w:hAnsi="Times New Roman" w:cs="Times New Roman"/>
          <w:b/>
          <w:bCs/>
          <w:sz w:val="22"/>
          <w:szCs w:val="22"/>
          <w:lang w:eastAsia="en-US"/>
        </w:rPr>
      </w:pPr>
      <w:r w:rsidRPr="001C4D4D">
        <w:rPr>
          <w:rFonts w:ascii="Times New Roman" w:eastAsia="Calibri" w:hAnsi="Times New Roman" w:cs="Times New Roman"/>
          <w:b/>
          <w:bCs/>
          <w:sz w:val="22"/>
          <w:szCs w:val="22"/>
          <w:lang w:eastAsia="en-US" w:bidi="en-US"/>
        </w:rPr>
        <w:t>S</w:t>
      </w:r>
      <w:r w:rsidRPr="001C4D4D">
        <w:rPr>
          <w:rFonts w:ascii="Times New Roman" w:eastAsia="Calibri" w:hAnsi="Times New Roman" w:cs="Times New Roman"/>
          <w:b/>
          <w:bCs/>
          <w:sz w:val="22"/>
          <w:szCs w:val="22"/>
          <w:lang w:eastAsia="en-US"/>
        </w:rPr>
        <w:t>iūlom</w:t>
      </w:r>
      <w:r w:rsidR="007E6A1C" w:rsidRPr="001C4D4D">
        <w:rPr>
          <w:rFonts w:ascii="Times New Roman" w:eastAsia="Calibri" w:hAnsi="Times New Roman" w:cs="Times New Roman"/>
          <w:b/>
          <w:bCs/>
          <w:sz w:val="22"/>
          <w:szCs w:val="22"/>
          <w:lang w:eastAsia="en-US"/>
        </w:rPr>
        <w:t>ų paslaugų</w:t>
      </w:r>
      <w:r w:rsidRPr="001C4D4D">
        <w:rPr>
          <w:rFonts w:ascii="Times New Roman" w:eastAsia="Calibri" w:hAnsi="Times New Roman" w:cs="Times New Roman"/>
          <w:b/>
          <w:bCs/>
          <w:color w:val="FF0000"/>
          <w:sz w:val="22"/>
          <w:szCs w:val="22"/>
          <w:lang w:eastAsia="en-US"/>
        </w:rPr>
        <w:t xml:space="preserve"> </w:t>
      </w:r>
      <w:r w:rsidRPr="001C4D4D">
        <w:rPr>
          <w:rFonts w:ascii="Times New Roman" w:eastAsia="Calibri" w:hAnsi="Times New Roman" w:cs="Times New Roman"/>
          <w:b/>
          <w:bCs/>
          <w:sz w:val="22"/>
          <w:szCs w:val="22"/>
          <w:lang w:eastAsia="en-US"/>
        </w:rPr>
        <w:t>kaina:</w:t>
      </w:r>
      <w:r w:rsidRPr="001C4D4D">
        <w:rPr>
          <w:rFonts w:ascii="Times New Roman" w:eastAsia="Times New Roman" w:hAnsi="Times New Roman" w:cs="Times New Roman"/>
          <w:b/>
          <w:bCs/>
          <w:sz w:val="22"/>
          <w:szCs w:val="22"/>
          <w:lang w:eastAsia="en-US"/>
        </w:rPr>
        <w:t xml:space="preserve"> </w:t>
      </w:r>
    </w:p>
    <w:tbl>
      <w:tblPr>
        <w:tblStyle w:val="Lentelstinklelis11"/>
        <w:tblW w:w="10971" w:type="dxa"/>
        <w:tblInd w:w="223" w:type="dxa"/>
        <w:tblLook w:val="04A0" w:firstRow="1" w:lastRow="0" w:firstColumn="1" w:lastColumn="0" w:noHBand="0" w:noVBand="1"/>
      </w:tblPr>
      <w:tblGrid>
        <w:gridCol w:w="511"/>
        <w:gridCol w:w="2465"/>
        <w:gridCol w:w="1306"/>
        <w:gridCol w:w="1444"/>
        <w:gridCol w:w="1417"/>
        <w:gridCol w:w="1418"/>
        <w:gridCol w:w="1276"/>
        <w:gridCol w:w="1134"/>
      </w:tblGrid>
      <w:tr w:rsidR="006907D6" w:rsidRPr="00EB6B59" w14:paraId="7E17D36C" w14:textId="77777777" w:rsidTr="003614E1">
        <w:trPr>
          <w:trHeight w:val="719"/>
        </w:trPr>
        <w:tc>
          <w:tcPr>
            <w:tcW w:w="511" w:type="dxa"/>
          </w:tcPr>
          <w:p w14:paraId="65A6541A" w14:textId="77777777" w:rsidR="006907D6" w:rsidRPr="006907D6" w:rsidRDefault="006907D6" w:rsidP="00EB6B59">
            <w:pPr>
              <w:outlineLvl w:val="0"/>
              <w:rPr>
                <w:rFonts w:ascii="Times New Roman" w:hAnsi="Times New Roman"/>
                <w:i/>
                <w:iCs/>
                <w:sz w:val="20"/>
                <w:szCs w:val="20"/>
              </w:rPr>
            </w:pPr>
            <w:r w:rsidRPr="006907D6">
              <w:rPr>
                <w:rFonts w:ascii="Times New Roman" w:hAnsi="Times New Roman"/>
                <w:i/>
                <w:iCs/>
                <w:sz w:val="20"/>
                <w:szCs w:val="20"/>
              </w:rPr>
              <w:t xml:space="preserve">Eil. Nr. </w:t>
            </w:r>
          </w:p>
        </w:tc>
        <w:tc>
          <w:tcPr>
            <w:tcW w:w="2465" w:type="dxa"/>
          </w:tcPr>
          <w:p w14:paraId="38F56095" w14:textId="77777777" w:rsidR="006907D6" w:rsidRPr="00EB6B59" w:rsidRDefault="006907D6" w:rsidP="00EB6B59">
            <w:pPr>
              <w:jc w:val="center"/>
              <w:outlineLvl w:val="0"/>
              <w:rPr>
                <w:rFonts w:ascii="Times New Roman" w:hAnsi="Times New Roman"/>
                <w:b/>
                <w:bCs/>
                <w:i/>
                <w:iCs/>
                <w:sz w:val="20"/>
                <w:szCs w:val="20"/>
              </w:rPr>
            </w:pPr>
            <w:r w:rsidRPr="00EB6B59">
              <w:rPr>
                <w:rFonts w:ascii="Times New Roman" w:hAnsi="Times New Roman"/>
                <w:b/>
                <w:bCs/>
                <w:i/>
                <w:iCs/>
                <w:sz w:val="20"/>
                <w:szCs w:val="20"/>
              </w:rPr>
              <w:t>Pirkimo objekto pavadinimas</w:t>
            </w:r>
          </w:p>
        </w:tc>
        <w:tc>
          <w:tcPr>
            <w:tcW w:w="1306" w:type="dxa"/>
          </w:tcPr>
          <w:p w14:paraId="1860DA41" w14:textId="77777777" w:rsidR="006907D6" w:rsidRDefault="006907D6" w:rsidP="00EB6B59">
            <w:pPr>
              <w:jc w:val="center"/>
              <w:outlineLvl w:val="0"/>
              <w:rPr>
                <w:rFonts w:ascii="Times New Roman" w:hAnsi="Times New Roman"/>
                <w:b/>
                <w:bCs/>
                <w:i/>
                <w:iCs/>
                <w:sz w:val="20"/>
                <w:szCs w:val="20"/>
              </w:rPr>
            </w:pPr>
            <w:r w:rsidRPr="006907D6">
              <w:rPr>
                <w:rFonts w:ascii="Times New Roman" w:hAnsi="Times New Roman"/>
                <w:b/>
                <w:bCs/>
                <w:i/>
                <w:iCs/>
                <w:sz w:val="20"/>
                <w:szCs w:val="20"/>
              </w:rPr>
              <w:t>Preliminarus įsigyjamas</w:t>
            </w:r>
          </w:p>
          <w:p w14:paraId="7A42134E" w14:textId="0643318A" w:rsidR="006907D6" w:rsidRPr="00D7164D" w:rsidRDefault="006907D6" w:rsidP="00EB6B59">
            <w:pPr>
              <w:jc w:val="center"/>
              <w:outlineLvl w:val="0"/>
              <w:rPr>
                <w:rFonts w:ascii="Times New Roman" w:hAnsi="Times New Roman"/>
                <w:b/>
                <w:bCs/>
                <w:i/>
                <w:iCs/>
                <w:sz w:val="20"/>
                <w:szCs w:val="20"/>
              </w:rPr>
            </w:pPr>
            <w:r>
              <w:rPr>
                <w:rFonts w:ascii="Times New Roman" w:hAnsi="Times New Roman"/>
                <w:b/>
                <w:bCs/>
                <w:i/>
                <w:iCs/>
                <w:sz w:val="20"/>
                <w:szCs w:val="20"/>
              </w:rPr>
              <w:t>prieigų</w:t>
            </w:r>
            <w:r w:rsidRPr="006907D6">
              <w:rPr>
                <w:rFonts w:ascii="Times New Roman" w:hAnsi="Times New Roman"/>
                <w:b/>
                <w:bCs/>
                <w:i/>
                <w:iCs/>
                <w:sz w:val="20"/>
                <w:szCs w:val="20"/>
              </w:rPr>
              <w:t xml:space="preserve"> kiekis</w:t>
            </w:r>
          </w:p>
        </w:tc>
        <w:tc>
          <w:tcPr>
            <w:tcW w:w="1444" w:type="dxa"/>
          </w:tcPr>
          <w:p w14:paraId="61069C26" w14:textId="77777777" w:rsidR="006907D6" w:rsidRPr="006907D6" w:rsidRDefault="006907D6" w:rsidP="006907D6">
            <w:pPr>
              <w:jc w:val="center"/>
              <w:outlineLvl w:val="0"/>
              <w:rPr>
                <w:rFonts w:ascii="Times New Roman" w:hAnsi="Times New Roman"/>
                <w:b/>
                <w:bCs/>
                <w:i/>
                <w:iCs/>
                <w:sz w:val="20"/>
                <w:szCs w:val="20"/>
              </w:rPr>
            </w:pPr>
            <w:r w:rsidRPr="006907D6">
              <w:rPr>
                <w:rFonts w:ascii="Times New Roman" w:hAnsi="Times New Roman"/>
                <w:b/>
                <w:bCs/>
                <w:i/>
                <w:iCs/>
                <w:sz w:val="20"/>
                <w:szCs w:val="20"/>
              </w:rPr>
              <w:t xml:space="preserve">12 mėn. </w:t>
            </w:r>
          </w:p>
          <w:p w14:paraId="2037D50F" w14:textId="55A14189" w:rsidR="006907D6" w:rsidRPr="00D7164D" w:rsidRDefault="006907D6" w:rsidP="006907D6">
            <w:pPr>
              <w:jc w:val="center"/>
              <w:outlineLvl w:val="0"/>
              <w:rPr>
                <w:rFonts w:ascii="Times New Roman" w:hAnsi="Times New Roman"/>
                <w:b/>
                <w:bCs/>
                <w:i/>
                <w:iCs/>
                <w:sz w:val="20"/>
                <w:szCs w:val="20"/>
              </w:rPr>
            </w:pPr>
            <w:r w:rsidRPr="006907D6">
              <w:rPr>
                <w:rFonts w:ascii="Times New Roman" w:hAnsi="Times New Roman"/>
                <w:b/>
                <w:bCs/>
                <w:i/>
                <w:iCs/>
                <w:sz w:val="20"/>
                <w:szCs w:val="20"/>
              </w:rPr>
              <w:t>1 vnt. prieigos kaina Eur be PVM</w:t>
            </w:r>
          </w:p>
        </w:tc>
        <w:tc>
          <w:tcPr>
            <w:tcW w:w="1417" w:type="dxa"/>
          </w:tcPr>
          <w:p w14:paraId="6A80C481" w14:textId="77777777" w:rsidR="006907D6" w:rsidRPr="006907D6" w:rsidRDefault="006907D6" w:rsidP="006907D6">
            <w:pPr>
              <w:jc w:val="center"/>
              <w:outlineLvl w:val="0"/>
              <w:rPr>
                <w:rFonts w:ascii="Times New Roman" w:hAnsi="Times New Roman"/>
                <w:b/>
                <w:bCs/>
                <w:i/>
                <w:iCs/>
                <w:sz w:val="20"/>
                <w:szCs w:val="20"/>
              </w:rPr>
            </w:pPr>
            <w:r w:rsidRPr="006907D6">
              <w:rPr>
                <w:rFonts w:ascii="Times New Roman" w:hAnsi="Times New Roman"/>
                <w:b/>
                <w:bCs/>
                <w:i/>
                <w:iCs/>
                <w:sz w:val="20"/>
                <w:szCs w:val="20"/>
              </w:rPr>
              <w:t xml:space="preserve">12 mėn. </w:t>
            </w:r>
          </w:p>
          <w:p w14:paraId="7DC07966" w14:textId="77777777" w:rsidR="006907D6" w:rsidRDefault="006907D6" w:rsidP="006907D6">
            <w:pPr>
              <w:jc w:val="center"/>
              <w:outlineLvl w:val="0"/>
              <w:rPr>
                <w:rFonts w:ascii="Times New Roman" w:hAnsi="Times New Roman"/>
                <w:b/>
                <w:bCs/>
                <w:i/>
                <w:iCs/>
                <w:sz w:val="20"/>
                <w:szCs w:val="20"/>
              </w:rPr>
            </w:pPr>
            <w:r>
              <w:rPr>
                <w:rFonts w:ascii="Times New Roman" w:hAnsi="Times New Roman"/>
                <w:b/>
                <w:bCs/>
                <w:i/>
                <w:iCs/>
                <w:sz w:val="20"/>
                <w:szCs w:val="20"/>
              </w:rPr>
              <w:t>visų</w:t>
            </w:r>
          </w:p>
          <w:p w14:paraId="20162683" w14:textId="71E51510" w:rsidR="006907D6" w:rsidRPr="00D7164D" w:rsidRDefault="006907D6" w:rsidP="006907D6">
            <w:pPr>
              <w:jc w:val="center"/>
              <w:outlineLvl w:val="0"/>
              <w:rPr>
                <w:rFonts w:ascii="Times New Roman" w:hAnsi="Times New Roman"/>
                <w:b/>
                <w:bCs/>
                <w:i/>
                <w:iCs/>
                <w:sz w:val="20"/>
                <w:szCs w:val="20"/>
              </w:rPr>
            </w:pPr>
            <w:r>
              <w:rPr>
                <w:rFonts w:ascii="Times New Roman" w:hAnsi="Times New Roman"/>
                <w:b/>
                <w:bCs/>
                <w:i/>
                <w:iCs/>
                <w:sz w:val="20"/>
                <w:szCs w:val="20"/>
              </w:rPr>
              <w:t xml:space="preserve"> (3 stulpelis)</w:t>
            </w:r>
            <w:r w:rsidRPr="006907D6">
              <w:rPr>
                <w:rFonts w:ascii="Times New Roman" w:hAnsi="Times New Roman"/>
                <w:b/>
                <w:bCs/>
                <w:i/>
                <w:iCs/>
                <w:sz w:val="20"/>
                <w:szCs w:val="20"/>
              </w:rPr>
              <w:t xml:space="preserve"> prieig</w:t>
            </w:r>
            <w:r>
              <w:rPr>
                <w:rFonts w:ascii="Times New Roman" w:hAnsi="Times New Roman"/>
                <w:b/>
                <w:bCs/>
                <w:i/>
                <w:iCs/>
                <w:sz w:val="20"/>
                <w:szCs w:val="20"/>
              </w:rPr>
              <w:t>ų</w:t>
            </w:r>
            <w:r w:rsidRPr="006907D6">
              <w:rPr>
                <w:rFonts w:ascii="Times New Roman" w:hAnsi="Times New Roman"/>
                <w:b/>
                <w:bCs/>
                <w:i/>
                <w:iCs/>
                <w:sz w:val="20"/>
                <w:szCs w:val="20"/>
              </w:rPr>
              <w:t xml:space="preserve"> kaina Eur be PVM</w:t>
            </w:r>
          </w:p>
        </w:tc>
        <w:tc>
          <w:tcPr>
            <w:tcW w:w="1418" w:type="dxa"/>
          </w:tcPr>
          <w:p w14:paraId="0B9DF9E2" w14:textId="77777777" w:rsidR="006907D6" w:rsidRPr="006907D6" w:rsidRDefault="006907D6" w:rsidP="006907D6">
            <w:pPr>
              <w:jc w:val="center"/>
              <w:outlineLvl w:val="0"/>
              <w:rPr>
                <w:rFonts w:ascii="Times New Roman" w:hAnsi="Times New Roman"/>
                <w:b/>
                <w:bCs/>
                <w:i/>
                <w:iCs/>
                <w:sz w:val="20"/>
                <w:szCs w:val="20"/>
              </w:rPr>
            </w:pPr>
            <w:r w:rsidRPr="006907D6">
              <w:rPr>
                <w:rFonts w:ascii="Times New Roman" w:hAnsi="Times New Roman"/>
                <w:b/>
                <w:bCs/>
                <w:i/>
                <w:iCs/>
                <w:sz w:val="20"/>
                <w:szCs w:val="20"/>
              </w:rPr>
              <w:t xml:space="preserve">12 mėn. </w:t>
            </w:r>
          </w:p>
          <w:p w14:paraId="468806F4" w14:textId="77777777" w:rsidR="006907D6" w:rsidRPr="006907D6" w:rsidRDefault="006907D6" w:rsidP="006907D6">
            <w:pPr>
              <w:jc w:val="center"/>
              <w:outlineLvl w:val="0"/>
              <w:rPr>
                <w:rFonts w:ascii="Times New Roman" w:hAnsi="Times New Roman"/>
                <w:b/>
                <w:bCs/>
                <w:i/>
                <w:iCs/>
                <w:sz w:val="20"/>
                <w:szCs w:val="20"/>
              </w:rPr>
            </w:pPr>
            <w:r w:rsidRPr="006907D6">
              <w:rPr>
                <w:rFonts w:ascii="Times New Roman" w:hAnsi="Times New Roman"/>
                <w:b/>
                <w:bCs/>
                <w:i/>
                <w:iCs/>
                <w:sz w:val="20"/>
                <w:szCs w:val="20"/>
              </w:rPr>
              <w:t>visų</w:t>
            </w:r>
          </w:p>
          <w:p w14:paraId="75DE82FD" w14:textId="20BCDEAB" w:rsidR="006907D6" w:rsidRPr="00D7164D" w:rsidRDefault="006907D6" w:rsidP="006907D6">
            <w:pPr>
              <w:jc w:val="center"/>
              <w:outlineLvl w:val="0"/>
              <w:rPr>
                <w:rFonts w:ascii="Times New Roman" w:hAnsi="Times New Roman"/>
                <w:b/>
                <w:bCs/>
                <w:i/>
                <w:iCs/>
                <w:sz w:val="20"/>
                <w:szCs w:val="20"/>
              </w:rPr>
            </w:pPr>
            <w:r w:rsidRPr="006907D6">
              <w:rPr>
                <w:rFonts w:ascii="Times New Roman" w:hAnsi="Times New Roman"/>
                <w:b/>
                <w:bCs/>
                <w:i/>
                <w:iCs/>
                <w:sz w:val="20"/>
                <w:szCs w:val="20"/>
              </w:rPr>
              <w:t xml:space="preserve"> (3 stulpelis) prieigų kaina Eur </w:t>
            </w:r>
            <w:r>
              <w:rPr>
                <w:rFonts w:ascii="Times New Roman" w:hAnsi="Times New Roman"/>
                <w:b/>
                <w:bCs/>
                <w:i/>
                <w:iCs/>
                <w:sz w:val="20"/>
                <w:szCs w:val="20"/>
              </w:rPr>
              <w:t>su</w:t>
            </w:r>
            <w:r w:rsidRPr="006907D6">
              <w:rPr>
                <w:rFonts w:ascii="Times New Roman" w:hAnsi="Times New Roman"/>
                <w:b/>
                <w:bCs/>
                <w:i/>
                <w:iCs/>
                <w:sz w:val="20"/>
                <w:szCs w:val="20"/>
              </w:rPr>
              <w:t xml:space="preserve"> PVM</w:t>
            </w:r>
          </w:p>
        </w:tc>
        <w:tc>
          <w:tcPr>
            <w:tcW w:w="1276" w:type="dxa"/>
          </w:tcPr>
          <w:p w14:paraId="5978445F" w14:textId="77777777" w:rsidR="006907D6" w:rsidRPr="006907D6" w:rsidRDefault="006907D6" w:rsidP="006907D6">
            <w:pPr>
              <w:jc w:val="center"/>
              <w:outlineLvl w:val="0"/>
              <w:rPr>
                <w:rFonts w:ascii="Times New Roman" w:hAnsi="Times New Roman"/>
                <w:b/>
                <w:bCs/>
                <w:i/>
                <w:iCs/>
                <w:sz w:val="20"/>
                <w:szCs w:val="20"/>
              </w:rPr>
            </w:pPr>
            <w:r w:rsidRPr="006907D6">
              <w:rPr>
                <w:rFonts w:ascii="Times New Roman" w:hAnsi="Times New Roman"/>
                <w:b/>
                <w:bCs/>
                <w:i/>
                <w:iCs/>
                <w:sz w:val="20"/>
                <w:szCs w:val="20"/>
              </w:rPr>
              <w:t xml:space="preserve">36 mėn. </w:t>
            </w:r>
          </w:p>
          <w:p w14:paraId="0BAD83F3" w14:textId="75E3CF4B" w:rsidR="006907D6" w:rsidRPr="00D7164D" w:rsidRDefault="006907D6" w:rsidP="006907D6">
            <w:pPr>
              <w:jc w:val="center"/>
              <w:outlineLvl w:val="0"/>
              <w:rPr>
                <w:rFonts w:ascii="Times New Roman" w:hAnsi="Times New Roman"/>
                <w:b/>
                <w:bCs/>
                <w:i/>
                <w:iCs/>
                <w:sz w:val="20"/>
                <w:szCs w:val="20"/>
              </w:rPr>
            </w:pPr>
            <w:r w:rsidRPr="006907D6">
              <w:rPr>
                <w:rFonts w:ascii="Times New Roman" w:hAnsi="Times New Roman"/>
                <w:b/>
                <w:bCs/>
                <w:i/>
                <w:iCs/>
                <w:sz w:val="20"/>
                <w:szCs w:val="20"/>
              </w:rPr>
              <w:t>visų prieigų kaina Eur be PVM</w:t>
            </w:r>
          </w:p>
        </w:tc>
        <w:tc>
          <w:tcPr>
            <w:tcW w:w="1134" w:type="dxa"/>
          </w:tcPr>
          <w:p w14:paraId="60D47B1C" w14:textId="77777777" w:rsidR="003614E1" w:rsidRPr="003614E1" w:rsidRDefault="003614E1" w:rsidP="003614E1">
            <w:pPr>
              <w:jc w:val="center"/>
              <w:outlineLvl w:val="0"/>
              <w:rPr>
                <w:rFonts w:ascii="Times New Roman" w:hAnsi="Times New Roman"/>
                <w:b/>
                <w:bCs/>
                <w:i/>
                <w:iCs/>
                <w:sz w:val="20"/>
                <w:szCs w:val="20"/>
              </w:rPr>
            </w:pPr>
            <w:r w:rsidRPr="003614E1">
              <w:rPr>
                <w:rFonts w:ascii="Times New Roman" w:hAnsi="Times New Roman"/>
                <w:b/>
                <w:bCs/>
                <w:i/>
                <w:iCs/>
                <w:sz w:val="20"/>
                <w:szCs w:val="20"/>
              </w:rPr>
              <w:t xml:space="preserve">36 mėn. </w:t>
            </w:r>
          </w:p>
          <w:p w14:paraId="4FE778F3" w14:textId="1620318C" w:rsidR="006907D6" w:rsidRPr="00D7164D" w:rsidRDefault="003614E1" w:rsidP="003614E1">
            <w:pPr>
              <w:jc w:val="center"/>
              <w:outlineLvl w:val="0"/>
              <w:rPr>
                <w:rFonts w:ascii="Times New Roman" w:hAnsi="Times New Roman"/>
                <w:b/>
                <w:bCs/>
                <w:i/>
                <w:iCs/>
                <w:sz w:val="20"/>
                <w:szCs w:val="20"/>
              </w:rPr>
            </w:pPr>
            <w:r w:rsidRPr="003614E1">
              <w:rPr>
                <w:rFonts w:ascii="Times New Roman" w:hAnsi="Times New Roman"/>
                <w:b/>
                <w:bCs/>
                <w:i/>
                <w:iCs/>
                <w:sz w:val="20"/>
                <w:szCs w:val="20"/>
              </w:rPr>
              <w:t xml:space="preserve">visų prieigų kaina Eur </w:t>
            </w:r>
            <w:r>
              <w:rPr>
                <w:rFonts w:ascii="Times New Roman" w:hAnsi="Times New Roman"/>
                <w:b/>
                <w:bCs/>
                <w:i/>
                <w:iCs/>
                <w:sz w:val="20"/>
                <w:szCs w:val="20"/>
              </w:rPr>
              <w:t>su</w:t>
            </w:r>
            <w:r w:rsidRPr="003614E1">
              <w:rPr>
                <w:rFonts w:ascii="Times New Roman" w:hAnsi="Times New Roman"/>
                <w:b/>
                <w:bCs/>
                <w:i/>
                <w:iCs/>
                <w:sz w:val="20"/>
                <w:szCs w:val="20"/>
              </w:rPr>
              <w:t xml:space="preserve"> PVM</w:t>
            </w:r>
          </w:p>
        </w:tc>
      </w:tr>
      <w:tr w:rsidR="006907D6" w:rsidRPr="00EB6B59" w14:paraId="00257FF9" w14:textId="77777777" w:rsidTr="003614E1">
        <w:trPr>
          <w:trHeight w:val="364"/>
        </w:trPr>
        <w:tc>
          <w:tcPr>
            <w:tcW w:w="511" w:type="dxa"/>
          </w:tcPr>
          <w:p w14:paraId="7316CB92" w14:textId="16DEBC96" w:rsidR="006907D6" w:rsidRPr="006907D6" w:rsidRDefault="006907D6" w:rsidP="00EB6B59">
            <w:pPr>
              <w:numPr>
                <w:ilvl w:val="0"/>
                <w:numId w:val="9"/>
              </w:numPr>
              <w:ind w:firstLine="0"/>
              <w:contextualSpacing/>
              <w:jc w:val="center"/>
              <w:outlineLvl w:val="0"/>
              <w:rPr>
                <w:rFonts w:ascii="Times New Roman" w:hAnsi="Times New Roman"/>
                <w:i/>
                <w:iCs/>
                <w:sz w:val="20"/>
                <w:szCs w:val="20"/>
              </w:rPr>
            </w:pPr>
          </w:p>
        </w:tc>
        <w:tc>
          <w:tcPr>
            <w:tcW w:w="2465" w:type="dxa"/>
          </w:tcPr>
          <w:p w14:paraId="4C8C8B43" w14:textId="77777777" w:rsidR="006907D6" w:rsidRPr="00EB6B59" w:rsidRDefault="006907D6" w:rsidP="00EB6B59">
            <w:pPr>
              <w:numPr>
                <w:ilvl w:val="0"/>
                <w:numId w:val="9"/>
              </w:numPr>
              <w:contextualSpacing/>
              <w:jc w:val="center"/>
              <w:outlineLvl w:val="0"/>
              <w:rPr>
                <w:rFonts w:ascii="Times New Roman" w:hAnsi="Times New Roman"/>
                <w:b/>
                <w:bCs/>
                <w:i/>
                <w:iCs/>
                <w:sz w:val="20"/>
                <w:szCs w:val="20"/>
              </w:rPr>
            </w:pPr>
          </w:p>
        </w:tc>
        <w:tc>
          <w:tcPr>
            <w:tcW w:w="1306" w:type="dxa"/>
          </w:tcPr>
          <w:p w14:paraId="46C7607B" w14:textId="77777777" w:rsidR="006907D6" w:rsidRPr="00EB6B59" w:rsidRDefault="006907D6" w:rsidP="00EB6B59">
            <w:pPr>
              <w:numPr>
                <w:ilvl w:val="0"/>
                <w:numId w:val="9"/>
              </w:numPr>
              <w:contextualSpacing/>
              <w:jc w:val="center"/>
              <w:outlineLvl w:val="0"/>
              <w:rPr>
                <w:rFonts w:ascii="Times New Roman" w:hAnsi="Times New Roman"/>
                <w:b/>
                <w:bCs/>
                <w:i/>
                <w:iCs/>
                <w:sz w:val="20"/>
                <w:szCs w:val="20"/>
              </w:rPr>
            </w:pPr>
          </w:p>
        </w:tc>
        <w:tc>
          <w:tcPr>
            <w:tcW w:w="1444" w:type="dxa"/>
          </w:tcPr>
          <w:p w14:paraId="2B80DC4F" w14:textId="77777777" w:rsidR="006907D6" w:rsidRPr="00EB6B59" w:rsidRDefault="006907D6" w:rsidP="00EB6B59">
            <w:pPr>
              <w:numPr>
                <w:ilvl w:val="0"/>
                <w:numId w:val="9"/>
              </w:numPr>
              <w:contextualSpacing/>
              <w:jc w:val="center"/>
              <w:outlineLvl w:val="0"/>
              <w:rPr>
                <w:rFonts w:ascii="Times New Roman" w:hAnsi="Times New Roman"/>
                <w:b/>
                <w:bCs/>
                <w:i/>
                <w:iCs/>
                <w:sz w:val="20"/>
                <w:szCs w:val="20"/>
              </w:rPr>
            </w:pPr>
          </w:p>
        </w:tc>
        <w:tc>
          <w:tcPr>
            <w:tcW w:w="1417" w:type="dxa"/>
          </w:tcPr>
          <w:p w14:paraId="69CD3209" w14:textId="28890490" w:rsidR="006907D6" w:rsidRPr="00EB6B59" w:rsidRDefault="006907D6" w:rsidP="00EB6B59">
            <w:pPr>
              <w:numPr>
                <w:ilvl w:val="0"/>
                <w:numId w:val="9"/>
              </w:numPr>
              <w:contextualSpacing/>
              <w:jc w:val="center"/>
              <w:outlineLvl w:val="0"/>
              <w:rPr>
                <w:rFonts w:ascii="Times New Roman" w:hAnsi="Times New Roman"/>
                <w:b/>
                <w:bCs/>
                <w:i/>
                <w:iCs/>
                <w:sz w:val="20"/>
                <w:szCs w:val="20"/>
              </w:rPr>
            </w:pPr>
          </w:p>
        </w:tc>
        <w:tc>
          <w:tcPr>
            <w:tcW w:w="1418" w:type="dxa"/>
          </w:tcPr>
          <w:p w14:paraId="60C882AC" w14:textId="77777777" w:rsidR="006907D6" w:rsidRPr="00EB6B59" w:rsidRDefault="006907D6" w:rsidP="00EB6B59">
            <w:pPr>
              <w:numPr>
                <w:ilvl w:val="0"/>
                <w:numId w:val="9"/>
              </w:numPr>
              <w:contextualSpacing/>
              <w:jc w:val="center"/>
              <w:outlineLvl w:val="0"/>
              <w:rPr>
                <w:rFonts w:ascii="Times New Roman" w:hAnsi="Times New Roman"/>
                <w:b/>
                <w:bCs/>
                <w:i/>
                <w:iCs/>
                <w:sz w:val="20"/>
                <w:szCs w:val="20"/>
              </w:rPr>
            </w:pPr>
          </w:p>
        </w:tc>
        <w:tc>
          <w:tcPr>
            <w:tcW w:w="1276" w:type="dxa"/>
          </w:tcPr>
          <w:p w14:paraId="00057DEE" w14:textId="2F01528C" w:rsidR="006907D6" w:rsidRPr="00EB6B59" w:rsidRDefault="006907D6" w:rsidP="00EB6B59">
            <w:pPr>
              <w:numPr>
                <w:ilvl w:val="0"/>
                <w:numId w:val="9"/>
              </w:numPr>
              <w:contextualSpacing/>
              <w:jc w:val="center"/>
              <w:outlineLvl w:val="0"/>
              <w:rPr>
                <w:rFonts w:ascii="Times New Roman" w:hAnsi="Times New Roman"/>
                <w:b/>
                <w:bCs/>
                <w:i/>
                <w:iCs/>
                <w:sz w:val="20"/>
                <w:szCs w:val="20"/>
              </w:rPr>
            </w:pPr>
          </w:p>
        </w:tc>
        <w:tc>
          <w:tcPr>
            <w:tcW w:w="1134" w:type="dxa"/>
          </w:tcPr>
          <w:p w14:paraId="6DBCD432" w14:textId="77777777" w:rsidR="006907D6" w:rsidRPr="00EB6B59" w:rsidRDefault="006907D6" w:rsidP="00EB6B59">
            <w:pPr>
              <w:numPr>
                <w:ilvl w:val="0"/>
                <w:numId w:val="9"/>
              </w:numPr>
              <w:contextualSpacing/>
              <w:jc w:val="center"/>
              <w:outlineLvl w:val="0"/>
              <w:rPr>
                <w:rFonts w:ascii="Times New Roman" w:hAnsi="Times New Roman"/>
                <w:b/>
                <w:bCs/>
                <w:i/>
                <w:iCs/>
                <w:sz w:val="20"/>
                <w:szCs w:val="20"/>
              </w:rPr>
            </w:pPr>
          </w:p>
        </w:tc>
      </w:tr>
      <w:tr w:rsidR="006907D6" w:rsidRPr="00EB6B59" w14:paraId="3935F747" w14:textId="77777777" w:rsidTr="003614E1">
        <w:tc>
          <w:tcPr>
            <w:tcW w:w="511" w:type="dxa"/>
          </w:tcPr>
          <w:p w14:paraId="39AB33D2" w14:textId="77777777" w:rsidR="006907D6" w:rsidRPr="006907D6" w:rsidRDefault="006907D6" w:rsidP="00EB6B59">
            <w:pPr>
              <w:outlineLvl w:val="0"/>
              <w:rPr>
                <w:rFonts w:ascii="Times New Roman" w:hAnsi="Times New Roman"/>
                <w:sz w:val="20"/>
                <w:szCs w:val="20"/>
              </w:rPr>
            </w:pPr>
            <w:r w:rsidRPr="006907D6">
              <w:rPr>
                <w:rFonts w:ascii="Times New Roman" w:hAnsi="Times New Roman"/>
                <w:sz w:val="20"/>
                <w:szCs w:val="20"/>
              </w:rPr>
              <w:t>1.</w:t>
            </w:r>
          </w:p>
        </w:tc>
        <w:tc>
          <w:tcPr>
            <w:tcW w:w="2465" w:type="dxa"/>
          </w:tcPr>
          <w:p w14:paraId="77EFDA40" w14:textId="64B6DB50" w:rsidR="006907D6" w:rsidRPr="00EB6B59" w:rsidRDefault="006907D6" w:rsidP="00EB6B59">
            <w:pPr>
              <w:outlineLvl w:val="0"/>
              <w:rPr>
                <w:rFonts w:ascii="Times New Roman" w:hAnsi="Times New Roman"/>
                <w:b/>
                <w:bCs/>
                <w:sz w:val="20"/>
                <w:szCs w:val="20"/>
              </w:rPr>
            </w:pPr>
            <w:r w:rsidRPr="000D40D6">
              <w:rPr>
                <w:rFonts w:ascii="Times New Roman" w:hAnsi="Times New Roman"/>
                <w:b/>
                <w:bCs/>
                <w:sz w:val="20"/>
                <w:szCs w:val="20"/>
              </w:rPr>
              <w:t>1 vieneto Teisininkas PRO prieiga (Teisės aktai + Teismų praktika + Teisėkūra)</w:t>
            </w:r>
          </w:p>
        </w:tc>
        <w:tc>
          <w:tcPr>
            <w:tcW w:w="1306" w:type="dxa"/>
          </w:tcPr>
          <w:p w14:paraId="4794C51B" w14:textId="1E1061BE" w:rsidR="006907D6" w:rsidRPr="00EB6B59" w:rsidRDefault="006907D6" w:rsidP="00EB6B59">
            <w:pPr>
              <w:jc w:val="center"/>
              <w:outlineLvl w:val="0"/>
              <w:rPr>
                <w:rFonts w:ascii="Times New Roman" w:hAnsi="Times New Roman"/>
                <w:sz w:val="20"/>
                <w:szCs w:val="20"/>
              </w:rPr>
            </w:pPr>
            <w:r>
              <w:rPr>
                <w:rFonts w:ascii="Times New Roman" w:hAnsi="Times New Roman"/>
                <w:sz w:val="20"/>
                <w:szCs w:val="20"/>
              </w:rPr>
              <w:t>4</w:t>
            </w:r>
          </w:p>
        </w:tc>
        <w:tc>
          <w:tcPr>
            <w:tcW w:w="1444" w:type="dxa"/>
          </w:tcPr>
          <w:p w14:paraId="547710C8" w14:textId="5A3259CF" w:rsidR="006907D6" w:rsidRDefault="006907D6" w:rsidP="00EB6B59">
            <w:pPr>
              <w:ind w:left="-107" w:right="-114"/>
              <w:outlineLvl w:val="0"/>
              <w:rPr>
                <w:rFonts w:ascii="Times New Roman" w:hAnsi="Times New Roman"/>
                <w:i/>
                <w:iCs/>
                <w:sz w:val="20"/>
                <w:szCs w:val="20"/>
              </w:rPr>
            </w:pPr>
          </w:p>
        </w:tc>
        <w:tc>
          <w:tcPr>
            <w:tcW w:w="1417" w:type="dxa"/>
          </w:tcPr>
          <w:p w14:paraId="315A8064" w14:textId="0D3F8DDF" w:rsidR="006907D6" w:rsidRPr="00EB6B59" w:rsidRDefault="006907D6" w:rsidP="00EB6B59">
            <w:pPr>
              <w:ind w:left="-107" w:right="-114"/>
              <w:outlineLvl w:val="0"/>
              <w:rPr>
                <w:rFonts w:ascii="Times New Roman" w:hAnsi="Times New Roman"/>
                <w:i/>
                <w:iCs/>
                <w:sz w:val="20"/>
                <w:szCs w:val="20"/>
              </w:rPr>
            </w:pPr>
          </w:p>
        </w:tc>
        <w:tc>
          <w:tcPr>
            <w:tcW w:w="1418" w:type="dxa"/>
          </w:tcPr>
          <w:p w14:paraId="3200F7FD" w14:textId="77777777" w:rsidR="006907D6" w:rsidRPr="00EB6B59" w:rsidRDefault="006907D6" w:rsidP="00EB6B59">
            <w:pPr>
              <w:outlineLvl w:val="0"/>
              <w:rPr>
                <w:rFonts w:ascii="Times New Roman" w:hAnsi="Times New Roman"/>
                <w:b/>
                <w:bCs/>
                <w:sz w:val="20"/>
                <w:szCs w:val="20"/>
              </w:rPr>
            </w:pPr>
          </w:p>
        </w:tc>
        <w:tc>
          <w:tcPr>
            <w:tcW w:w="1276" w:type="dxa"/>
          </w:tcPr>
          <w:p w14:paraId="77FC3F29" w14:textId="1D787A85" w:rsidR="006907D6" w:rsidRPr="00EB6B59" w:rsidRDefault="006907D6" w:rsidP="00EB6B59">
            <w:pPr>
              <w:outlineLvl w:val="0"/>
              <w:rPr>
                <w:rFonts w:ascii="Times New Roman" w:hAnsi="Times New Roman"/>
                <w:b/>
                <w:bCs/>
                <w:sz w:val="20"/>
                <w:szCs w:val="20"/>
              </w:rPr>
            </w:pPr>
          </w:p>
        </w:tc>
        <w:tc>
          <w:tcPr>
            <w:tcW w:w="1134" w:type="dxa"/>
          </w:tcPr>
          <w:p w14:paraId="23100900" w14:textId="77777777" w:rsidR="006907D6" w:rsidRPr="00EB6B59" w:rsidRDefault="006907D6" w:rsidP="00EB6B59">
            <w:pPr>
              <w:outlineLvl w:val="0"/>
              <w:rPr>
                <w:rFonts w:ascii="Times New Roman" w:hAnsi="Times New Roman"/>
                <w:b/>
                <w:bCs/>
                <w:sz w:val="20"/>
                <w:szCs w:val="20"/>
                <w:lang w:val="en-US"/>
              </w:rPr>
            </w:pPr>
          </w:p>
        </w:tc>
      </w:tr>
      <w:tr w:rsidR="006907D6" w:rsidRPr="00EB6B59" w14:paraId="3756D089" w14:textId="77777777" w:rsidTr="003614E1">
        <w:tc>
          <w:tcPr>
            <w:tcW w:w="511" w:type="dxa"/>
          </w:tcPr>
          <w:p w14:paraId="665C340F" w14:textId="77777777" w:rsidR="006907D6" w:rsidRPr="00EB6B59" w:rsidRDefault="006907D6" w:rsidP="00EB6B59">
            <w:pPr>
              <w:outlineLvl w:val="0"/>
              <w:rPr>
                <w:rFonts w:ascii="Times New Roman" w:hAnsi="Times New Roman"/>
                <w:sz w:val="20"/>
                <w:szCs w:val="20"/>
              </w:rPr>
            </w:pPr>
            <w:r w:rsidRPr="00EB6B59">
              <w:rPr>
                <w:rFonts w:ascii="Times New Roman" w:hAnsi="Times New Roman"/>
                <w:sz w:val="20"/>
                <w:szCs w:val="20"/>
              </w:rPr>
              <w:t>2.</w:t>
            </w:r>
          </w:p>
        </w:tc>
        <w:tc>
          <w:tcPr>
            <w:tcW w:w="2465" w:type="dxa"/>
          </w:tcPr>
          <w:p w14:paraId="7A461869" w14:textId="48693396" w:rsidR="006907D6" w:rsidRPr="00EB6B59" w:rsidRDefault="006907D6" w:rsidP="00EB6B59">
            <w:pPr>
              <w:outlineLvl w:val="0"/>
              <w:rPr>
                <w:rFonts w:ascii="Times New Roman" w:hAnsi="Times New Roman"/>
                <w:b/>
                <w:bCs/>
                <w:sz w:val="20"/>
                <w:szCs w:val="20"/>
              </w:rPr>
            </w:pPr>
            <w:r>
              <w:rPr>
                <w:rFonts w:ascii="Times New Roman" w:hAnsi="Times New Roman"/>
                <w:b/>
                <w:bCs/>
                <w:sz w:val="20"/>
                <w:szCs w:val="20"/>
              </w:rPr>
              <w:t xml:space="preserve">1 vieneto </w:t>
            </w:r>
            <w:r w:rsidRPr="000D40D6">
              <w:rPr>
                <w:rFonts w:ascii="Times New Roman" w:hAnsi="Times New Roman"/>
                <w:b/>
                <w:bCs/>
                <w:sz w:val="20"/>
                <w:szCs w:val="20"/>
              </w:rPr>
              <w:t>Teisės aktai + Teismų praktika</w:t>
            </w:r>
          </w:p>
        </w:tc>
        <w:tc>
          <w:tcPr>
            <w:tcW w:w="1306" w:type="dxa"/>
          </w:tcPr>
          <w:p w14:paraId="6E2362BC" w14:textId="563F20E2" w:rsidR="006907D6" w:rsidRPr="00EB6B59" w:rsidRDefault="003614E1" w:rsidP="00EB6B59">
            <w:pPr>
              <w:jc w:val="center"/>
              <w:outlineLvl w:val="0"/>
              <w:rPr>
                <w:rFonts w:ascii="Times New Roman" w:hAnsi="Times New Roman"/>
                <w:sz w:val="20"/>
                <w:szCs w:val="20"/>
              </w:rPr>
            </w:pPr>
            <w:r>
              <w:rPr>
                <w:rFonts w:ascii="Times New Roman" w:hAnsi="Times New Roman"/>
                <w:sz w:val="20"/>
                <w:szCs w:val="20"/>
              </w:rPr>
              <w:t>16</w:t>
            </w:r>
          </w:p>
        </w:tc>
        <w:tc>
          <w:tcPr>
            <w:tcW w:w="1444" w:type="dxa"/>
          </w:tcPr>
          <w:p w14:paraId="1A138892" w14:textId="63BC59A1" w:rsidR="006907D6" w:rsidRDefault="006907D6" w:rsidP="00EB6B59">
            <w:pPr>
              <w:ind w:left="-107" w:right="-114"/>
              <w:outlineLvl w:val="0"/>
              <w:rPr>
                <w:rFonts w:ascii="Times New Roman" w:hAnsi="Times New Roman"/>
                <w:i/>
                <w:iCs/>
                <w:sz w:val="20"/>
                <w:szCs w:val="20"/>
              </w:rPr>
            </w:pPr>
          </w:p>
        </w:tc>
        <w:tc>
          <w:tcPr>
            <w:tcW w:w="1417" w:type="dxa"/>
          </w:tcPr>
          <w:p w14:paraId="5E8FCA65" w14:textId="58AC4412" w:rsidR="006907D6" w:rsidRPr="00EB6B59" w:rsidRDefault="006907D6" w:rsidP="00EB6B59">
            <w:pPr>
              <w:ind w:left="-107" w:right="-114"/>
              <w:outlineLvl w:val="0"/>
              <w:rPr>
                <w:rFonts w:ascii="Times New Roman" w:hAnsi="Times New Roman"/>
                <w:i/>
                <w:iCs/>
                <w:sz w:val="20"/>
                <w:szCs w:val="20"/>
              </w:rPr>
            </w:pPr>
          </w:p>
        </w:tc>
        <w:tc>
          <w:tcPr>
            <w:tcW w:w="1418" w:type="dxa"/>
          </w:tcPr>
          <w:p w14:paraId="132DA5D4" w14:textId="77777777" w:rsidR="006907D6" w:rsidRPr="00EB6B59" w:rsidRDefault="006907D6" w:rsidP="00EB6B59">
            <w:pPr>
              <w:outlineLvl w:val="0"/>
              <w:rPr>
                <w:rFonts w:ascii="Times New Roman" w:hAnsi="Times New Roman"/>
                <w:b/>
                <w:bCs/>
                <w:sz w:val="20"/>
                <w:szCs w:val="20"/>
              </w:rPr>
            </w:pPr>
          </w:p>
        </w:tc>
        <w:tc>
          <w:tcPr>
            <w:tcW w:w="1276" w:type="dxa"/>
          </w:tcPr>
          <w:p w14:paraId="4D546785" w14:textId="2D00CFB9" w:rsidR="006907D6" w:rsidRPr="00EB6B59" w:rsidRDefault="006907D6" w:rsidP="00EB6B59">
            <w:pPr>
              <w:outlineLvl w:val="0"/>
              <w:rPr>
                <w:rFonts w:ascii="Times New Roman" w:hAnsi="Times New Roman"/>
                <w:b/>
                <w:bCs/>
                <w:sz w:val="20"/>
                <w:szCs w:val="20"/>
              </w:rPr>
            </w:pPr>
          </w:p>
        </w:tc>
        <w:tc>
          <w:tcPr>
            <w:tcW w:w="1134" w:type="dxa"/>
          </w:tcPr>
          <w:p w14:paraId="3A14498F" w14:textId="77777777" w:rsidR="006907D6" w:rsidRPr="00EB6B59" w:rsidRDefault="006907D6" w:rsidP="00EB6B59">
            <w:pPr>
              <w:outlineLvl w:val="0"/>
              <w:rPr>
                <w:rFonts w:ascii="Times New Roman" w:hAnsi="Times New Roman"/>
                <w:b/>
                <w:bCs/>
                <w:sz w:val="20"/>
                <w:szCs w:val="20"/>
              </w:rPr>
            </w:pPr>
          </w:p>
        </w:tc>
      </w:tr>
      <w:tr w:rsidR="006907D6" w:rsidRPr="00EB6B59" w14:paraId="15511636" w14:textId="77777777" w:rsidTr="003614E1">
        <w:trPr>
          <w:trHeight w:val="372"/>
        </w:trPr>
        <w:tc>
          <w:tcPr>
            <w:tcW w:w="511" w:type="dxa"/>
          </w:tcPr>
          <w:p w14:paraId="188AEC97" w14:textId="77777777" w:rsidR="006907D6" w:rsidRPr="00EB6B59" w:rsidRDefault="006907D6" w:rsidP="00EB6B59">
            <w:pPr>
              <w:outlineLvl w:val="0"/>
              <w:rPr>
                <w:rFonts w:ascii="Times New Roman" w:hAnsi="Times New Roman"/>
                <w:sz w:val="20"/>
                <w:szCs w:val="20"/>
              </w:rPr>
            </w:pPr>
            <w:r w:rsidRPr="00EB6B59">
              <w:rPr>
                <w:rFonts w:ascii="Times New Roman" w:hAnsi="Times New Roman"/>
                <w:sz w:val="20"/>
                <w:szCs w:val="20"/>
              </w:rPr>
              <w:t>3.</w:t>
            </w:r>
          </w:p>
        </w:tc>
        <w:tc>
          <w:tcPr>
            <w:tcW w:w="2465" w:type="dxa"/>
          </w:tcPr>
          <w:p w14:paraId="24A32803" w14:textId="042045B5" w:rsidR="006907D6" w:rsidRPr="00EB6B59" w:rsidRDefault="006907D6" w:rsidP="00EB6B59">
            <w:pPr>
              <w:outlineLvl w:val="0"/>
              <w:rPr>
                <w:rFonts w:ascii="Times New Roman" w:hAnsi="Times New Roman"/>
                <w:b/>
                <w:bCs/>
                <w:sz w:val="20"/>
                <w:szCs w:val="20"/>
              </w:rPr>
            </w:pPr>
            <w:r w:rsidRPr="000D40D6">
              <w:rPr>
                <w:rFonts w:ascii="Times New Roman" w:hAnsi="Times New Roman"/>
                <w:b/>
                <w:bCs/>
                <w:sz w:val="20"/>
                <w:szCs w:val="20"/>
              </w:rPr>
              <w:t>1 vieneto Teisės aktai</w:t>
            </w:r>
          </w:p>
        </w:tc>
        <w:tc>
          <w:tcPr>
            <w:tcW w:w="1306" w:type="dxa"/>
          </w:tcPr>
          <w:p w14:paraId="2242B5B0" w14:textId="68DEF76C" w:rsidR="006907D6" w:rsidRPr="00EB6B59" w:rsidRDefault="006907D6" w:rsidP="00EB6B59">
            <w:pPr>
              <w:jc w:val="center"/>
              <w:outlineLvl w:val="0"/>
              <w:rPr>
                <w:rFonts w:ascii="Times New Roman" w:hAnsi="Times New Roman"/>
                <w:sz w:val="20"/>
                <w:szCs w:val="20"/>
              </w:rPr>
            </w:pPr>
            <w:r>
              <w:rPr>
                <w:rFonts w:ascii="Times New Roman" w:hAnsi="Times New Roman"/>
                <w:sz w:val="20"/>
                <w:szCs w:val="20"/>
              </w:rPr>
              <w:t>45*</w:t>
            </w:r>
          </w:p>
        </w:tc>
        <w:tc>
          <w:tcPr>
            <w:tcW w:w="1444" w:type="dxa"/>
          </w:tcPr>
          <w:p w14:paraId="3AAD1662" w14:textId="4BC74F54" w:rsidR="006907D6" w:rsidRPr="00EB6B59" w:rsidRDefault="006907D6" w:rsidP="00EB6B59">
            <w:pPr>
              <w:ind w:left="-107" w:right="-114"/>
              <w:outlineLvl w:val="0"/>
              <w:rPr>
                <w:rFonts w:ascii="Times New Roman" w:hAnsi="Times New Roman"/>
                <w:i/>
                <w:iCs/>
                <w:sz w:val="20"/>
                <w:szCs w:val="20"/>
              </w:rPr>
            </w:pPr>
          </w:p>
        </w:tc>
        <w:tc>
          <w:tcPr>
            <w:tcW w:w="1417" w:type="dxa"/>
          </w:tcPr>
          <w:p w14:paraId="7440D60F" w14:textId="0180864E" w:rsidR="006907D6" w:rsidRPr="00EB6B59" w:rsidRDefault="006907D6" w:rsidP="00EB6B59">
            <w:pPr>
              <w:ind w:left="-107" w:right="-114"/>
              <w:outlineLvl w:val="0"/>
              <w:rPr>
                <w:rFonts w:ascii="Times New Roman" w:hAnsi="Times New Roman"/>
                <w:i/>
                <w:iCs/>
                <w:sz w:val="20"/>
                <w:szCs w:val="20"/>
              </w:rPr>
            </w:pPr>
          </w:p>
        </w:tc>
        <w:tc>
          <w:tcPr>
            <w:tcW w:w="1418" w:type="dxa"/>
          </w:tcPr>
          <w:p w14:paraId="71190B9A" w14:textId="77777777" w:rsidR="006907D6" w:rsidRPr="00EB6B59" w:rsidRDefault="006907D6" w:rsidP="00EB6B59">
            <w:pPr>
              <w:outlineLvl w:val="0"/>
              <w:rPr>
                <w:rFonts w:ascii="Times New Roman" w:hAnsi="Times New Roman"/>
                <w:b/>
                <w:bCs/>
                <w:sz w:val="20"/>
                <w:szCs w:val="20"/>
              </w:rPr>
            </w:pPr>
          </w:p>
        </w:tc>
        <w:tc>
          <w:tcPr>
            <w:tcW w:w="1276" w:type="dxa"/>
          </w:tcPr>
          <w:p w14:paraId="7660F555" w14:textId="502330EE" w:rsidR="006907D6" w:rsidRPr="00EB6B59" w:rsidRDefault="006907D6" w:rsidP="00EB6B59">
            <w:pPr>
              <w:outlineLvl w:val="0"/>
              <w:rPr>
                <w:rFonts w:ascii="Times New Roman" w:hAnsi="Times New Roman"/>
                <w:b/>
                <w:bCs/>
                <w:sz w:val="20"/>
                <w:szCs w:val="20"/>
              </w:rPr>
            </w:pPr>
          </w:p>
        </w:tc>
        <w:tc>
          <w:tcPr>
            <w:tcW w:w="1134" w:type="dxa"/>
          </w:tcPr>
          <w:p w14:paraId="00B0AFB3" w14:textId="77777777" w:rsidR="006907D6" w:rsidRPr="00EB6B59" w:rsidRDefault="006907D6" w:rsidP="00EB6B59">
            <w:pPr>
              <w:outlineLvl w:val="0"/>
              <w:rPr>
                <w:rFonts w:ascii="Times New Roman" w:hAnsi="Times New Roman"/>
                <w:b/>
                <w:bCs/>
                <w:sz w:val="20"/>
                <w:szCs w:val="20"/>
              </w:rPr>
            </w:pPr>
          </w:p>
        </w:tc>
      </w:tr>
    </w:tbl>
    <w:p w14:paraId="7F21FEE4" w14:textId="08D551F5" w:rsidR="004F3446" w:rsidRPr="001C4D4D" w:rsidRDefault="003614E1" w:rsidP="00030D41">
      <w:pPr>
        <w:tabs>
          <w:tab w:val="left" w:pos="0"/>
        </w:tabs>
        <w:spacing w:line="240" w:lineRule="auto"/>
        <w:ind w:firstLine="0"/>
        <w:contextualSpacing/>
        <w:rPr>
          <w:rFonts w:ascii="Times New Roman" w:eastAsia="Calibri" w:hAnsi="Times New Roman" w:cs="Times New Roman"/>
          <w:iCs/>
          <w:sz w:val="20"/>
          <w:szCs w:val="20"/>
          <w:lang w:eastAsia="en-US"/>
        </w:rPr>
      </w:pPr>
      <w:r>
        <w:rPr>
          <w:rFonts w:ascii="Times New Roman" w:eastAsia="Calibri" w:hAnsi="Times New Roman" w:cs="Times New Roman"/>
          <w:iCs/>
          <w:sz w:val="20"/>
          <w:szCs w:val="20"/>
          <w:lang w:eastAsia="en-US"/>
        </w:rPr>
        <w:t>*Perkančioji organizacija turi teisę pirkti papildomą kiekį prieigų</w:t>
      </w:r>
    </w:p>
    <w:p w14:paraId="75199F44" w14:textId="77777777" w:rsidR="00030D41" w:rsidRPr="001C4D4D" w:rsidRDefault="00030D41" w:rsidP="00317A2F">
      <w:pPr>
        <w:numPr>
          <w:ilvl w:val="1"/>
          <w:numId w:val="7"/>
        </w:numPr>
        <w:spacing w:after="160" w:line="240" w:lineRule="auto"/>
        <w:ind w:left="0" w:firstLine="567"/>
        <w:contextualSpacing/>
        <w:jc w:val="left"/>
        <w:rPr>
          <w:rFonts w:ascii="Times New Roman" w:eastAsia="Calibri" w:hAnsi="Times New Roman" w:cs="Times New Roman"/>
          <w:b/>
          <w:sz w:val="22"/>
          <w:szCs w:val="22"/>
        </w:rPr>
      </w:pPr>
      <w:r w:rsidRPr="001C4D4D">
        <w:rPr>
          <w:rFonts w:ascii="Times New Roman" w:eastAsia="Calibri" w:hAnsi="Times New Roman" w:cs="Times New Roman"/>
          <w:b/>
          <w:sz w:val="22"/>
          <w:szCs w:val="22"/>
        </w:rPr>
        <w:t xml:space="preserve">Bendra pasiūlymo kaina: </w:t>
      </w:r>
    </w:p>
    <w:tbl>
      <w:tblPr>
        <w:tblStyle w:val="Lentelstinklelis4"/>
        <w:tblW w:w="10915" w:type="dxa"/>
        <w:tblInd w:w="279" w:type="dxa"/>
        <w:tblLook w:val="04A0" w:firstRow="1" w:lastRow="0" w:firstColumn="1" w:lastColumn="0" w:noHBand="0" w:noVBand="1"/>
      </w:tblPr>
      <w:tblGrid>
        <w:gridCol w:w="1890"/>
        <w:gridCol w:w="3639"/>
        <w:gridCol w:w="5386"/>
      </w:tblGrid>
      <w:tr w:rsidR="00030D41" w:rsidRPr="001C4D4D" w14:paraId="5FC6C30F" w14:textId="77777777" w:rsidTr="000A596B">
        <w:trPr>
          <w:trHeight w:val="275"/>
        </w:trPr>
        <w:tc>
          <w:tcPr>
            <w:tcW w:w="1890" w:type="dxa"/>
          </w:tcPr>
          <w:p w14:paraId="72FFDC13" w14:textId="77777777" w:rsidR="00030D41" w:rsidRPr="001C4D4D" w:rsidRDefault="00030D41" w:rsidP="004F5810">
            <w:pPr>
              <w:spacing w:line="259" w:lineRule="auto"/>
              <w:rPr>
                <w:rFonts w:ascii="Times New Roman" w:hAnsi="Times New Roman" w:cs="Times New Roman"/>
                <w:b/>
                <w:bCs/>
                <w:lang w:val="lt-LT" w:bidi="lt-LT"/>
              </w:rPr>
            </w:pPr>
          </w:p>
        </w:tc>
        <w:tc>
          <w:tcPr>
            <w:tcW w:w="3639" w:type="dxa"/>
            <w:vAlign w:val="center"/>
          </w:tcPr>
          <w:p w14:paraId="496FE86A" w14:textId="47D0BD01" w:rsidR="00030D41" w:rsidRPr="001C4D4D" w:rsidRDefault="00030D41" w:rsidP="004F5810">
            <w:pPr>
              <w:spacing w:line="259" w:lineRule="auto"/>
              <w:jc w:val="center"/>
              <w:rPr>
                <w:rFonts w:ascii="Times New Roman" w:hAnsi="Times New Roman" w:cs="Times New Roman"/>
                <w:b/>
                <w:bCs/>
                <w:i/>
                <w:lang w:val="lt-LT" w:bidi="lt-LT"/>
              </w:rPr>
            </w:pPr>
            <w:r w:rsidRPr="001C4D4D">
              <w:rPr>
                <w:rFonts w:ascii="Times New Roman" w:hAnsi="Times New Roman" w:cs="Times New Roman"/>
                <w:b/>
                <w:bCs/>
                <w:i/>
                <w:lang w:val="lt-LT" w:bidi="lt-LT"/>
              </w:rPr>
              <w:t>Suma skaičiais</w:t>
            </w:r>
          </w:p>
        </w:tc>
        <w:tc>
          <w:tcPr>
            <w:tcW w:w="5386" w:type="dxa"/>
            <w:vAlign w:val="center"/>
          </w:tcPr>
          <w:p w14:paraId="16052E1D" w14:textId="77777777" w:rsidR="00030D41" w:rsidRPr="001C4D4D" w:rsidRDefault="00030D41" w:rsidP="004F5810">
            <w:pPr>
              <w:spacing w:line="259" w:lineRule="auto"/>
              <w:jc w:val="center"/>
              <w:rPr>
                <w:rFonts w:ascii="Times New Roman" w:hAnsi="Times New Roman" w:cs="Times New Roman"/>
                <w:b/>
                <w:bCs/>
                <w:i/>
                <w:lang w:val="lt-LT" w:bidi="lt-LT"/>
              </w:rPr>
            </w:pPr>
            <w:r w:rsidRPr="001C4D4D">
              <w:rPr>
                <w:rFonts w:ascii="Times New Roman" w:hAnsi="Times New Roman" w:cs="Times New Roman"/>
                <w:b/>
                <w:bCs/>
                <w:i/>
                <w:lang w:val="lt-LT" w:bidi="lt-LT"/>
              </w:rPr>
              <w:t>Suma žodžiais</w:t>
            </w:r>
          </w:p>
        </w:tc>
      </w:tr>
      <w:tr w:rsidR="00030D41" w:rsidRPr="00E4252C" w14:paraId="3053AF50" w14:textId="77777777" w:rsidTr="000A596B">
        <w:trPr>
          <w:trHeight w:val="550"/>
        </w:trPr>
        <w:tc>
          <w:tcPr>
            <w:tcW w:w="1890" w:type="dxa"/>
          </w:tcPr>
          <w:p w14:paraId="6735FCF3" w14:textId="77777777" w:rsidR="00030D41" w:rsidRPr="00E4252C" w:rsidRDefault="00030D41" w:rsidP="00030D41">
            <w:pPr>
              <w:spacing w:after="160" w:line="259" w:lineRule="auto"/>
              <w:rPr>
                <w:rFonts w:ascii="Times New Roman" w:hAnsi="Times New Roman" w:cs="Times New Roman"/>
                <w:b/>
                <w:bCs/>
                <w:i/>
                <w:iCs/>
                <w:lang w:val="lt-LT" w:bidi="lt-LT"/>
              </w:rPr>
            </w:pPr>
            <w:r w:rsidRPr="00E4252C">
              <w:rPr>
                <w:rFonts w:ascii="Times New Roman" w:hAnsi="Times New Roman" w:cs="Times New Roman"/>
                <w:b/>
                <w:bCs/>
                <w:i/>
                <w:iCs/>
                <w:lang w:val="lt-LT" w:bidi="lt-LT"/>
              </w:rPr>
              <w:t xml:space="preserve">Bendra pasiūlymo kaina be PVM </w:t>
            </w:r>
          </w:p>
        </w:tc>
        <w:tc>
          <w:tcPr>
            <w:tcW w:w="3639" w:type="dxa"/>
          </w:tcPr>
          <w:p w14:paraId="1D35E2B3" w14:textId="77777777" w:rsidR="00030D41" w:rsidRPr="00E4252C" w:rsidRDefault="00030D41" w:rsidP="00030D41">
            <w:pPr>
              <w:spacing w:after="160" w:line="259" w:lineRule="auto"/>
              <w:rPr>
                <w:rFonts w:ascii="Times New Roman" w:hAnsi="Times New Roman" w:cs="Times New Roman"/>
                <w:color w:val="FF0000"/>
                <w:lang w:val="lt-LT" w:bidi="lt-LT"/>
              </w:rPr>
            </w:pPr>
          </w:p>
        </w:tc>
        <w:tc>
          <w:tcPr>
            <w:tcW w:w="5386" w:type="dxa"/>
          </w:tcPr>
          <w:p w14:paraId="3746C080" w14:textId="77777777" w:rsidR="00030D41" w:rsidRPr="00E4252C" w:rsidRDefault="00030D41" w:rsidP="00030D41">
            <w:pPr>
              <w:spacing w:after="160" w:line="259" w:lineRule="auto"/>
              <w:rPr>
                <w:rFonts w:ascii="Times New Roman" w:hAnsi="Times New Roman" w:cs="Times New Roman"/>
                <w:color w:val="FF0000"/>
                <w:lang w:val="lt-LT" w:bidi="lt-LT"/>
              </w:rPr>
            </w:pPr>
          </w:p>
        </w:tc>
      </w:tr>
      <w:tr w:rsidR="0010177A" w:rsidRPr="00E4252C" w14:paraId="01CB5A3F" w14:textId="77777777" w:rsidTr="000A596B">
        <w:trPr>
          <w:trHeight w:val="380"/>
        </w:trPr>
        <w:tc>
          <w:tcPr>
            <w:tcW w:w="1890" w:type="dxa"/>
          </w:tcPr>
          <w:p w14:paraId="29B6AB6A" w14:textId="6727473B" w:rsidR="0010177A" w:rsidRPr="00E4252C" w:rsidRDefault="0010177A" w:rsidP="0010177A">
            <w:pPr>
              <w:spacing w:after="160" w:line="259" w:lineRule="auto"/>
              <w:rPr>
                <w:rFonts w:ascii="Times New Roman" w:hAnsi="Times New Roman" w:cs="Times New Roman"/>
                <w:b/>
                <w:bCs/>
                <w:i/>
                <w:iCs/>
                <w:lang w:val="lt-LT" w:bidi="lt-LT"/>
              </w:rPr>
            </w:pPr>
            <w:r w:rsidRPr="00E4252C">
              <w:rPr>
                <w:rFonts w:ascii="Times New Roman" w:hAnsi="Times New Roman" w:cs="Times New Roman"/>
                <w:b/>
                <w:bCs/>
                <w:lang w:val="lt-LT"/>
              </w:rPr>
              <w:t>PVM (__%)</w:t>
            </w:r>
          </w:p>
        </w:tc>
        <w:tc>
          <w:tcPr>
            <w:tcW w:w="3639" w:type="dxa"/>
          </w:tcPr>
          <w:p w14:paraId="5FDAC5C4" w14:textId="77777777" w:rsidR="0010177A" w:rsidRPr="00E4252C" w:rsidRDefault="0010177A" w:rsidP="0010177A">
            <w:pPr>
              <w:spacing w:after="160" w:line="259" w:lineRule="auto"/>
              <w:rPr>
                <w:rFonts w:ascii="Times New Roman" w:hAnsi="Times New Roman" w:cs="Times New Roman"/>
                <w:color w:val="FF0000"/>
                <w:lang w:val="lt-LT" w:bidi="lt-LT"/>
              </w:rPr>
            </w:pPr>
          </w:p>
        </w:tc>
        <w:tc>
          <w:tcPr>
            <w:tcW w:w="5386" w:type="dxa"/>
          </w:tcPr>
          <w:p w14:paraId="66E1DC3F" w14:textId="77777777" w:rsidR="0010177A" w:rsidRPr="00E4252C" w:rsidRDefault="0010177A" w:rsidP="0010177A">
            <w:pPr>
              <w:spacing w:after="160" w:line="259" w:lineRule="auto"/>
              <w:rPr>
                <w:rFonts w:ascii="Times New Roman" w:hAnsi="Times New Roman" w:cs="Times New Roman"/>
                <w:color w:val="FF0000"/>
                <w:lang w:val="lt-LT" w:bidi="lt-LT"/>
              </w:rPr>
            </w:pPr>
          </w:p>
        </w:tc>
      </w:tr>
      <w:tr w:rsidR="00030D41" w:rsidRPr="00E4252C" w14:paraId="02DCE1A2" w14:textId="77777777" w:rsidTr="000A596B">
        <w:trPr>
          <w:trHeight w:val="550"/>
        </w:trPr>
        <w:tc>
          <w:tcPr>
            <w:tcW w:w="1890" w:type="dxa"/>
          </w:tcPr>
          <w:p w14:paraId="15796E7A" w14:textId="77777777" w:rsidR="00030D41" w:rsidRPr="00E4252C" w:rsidRDefault="00030D41" w:rsidP="00030D41">
            <w:pPr>
              <w:spacing w:after="160" w:line="259" w:lineRule="auto"/>
              <w:rPr>
                <w:rFonts w:ascii="Times New Roman" w:hAnsi="Times New Roman" w:cs="Times New Roman"/>
                <w:b/>
                <w:bCs/>
                <w:i/>
                <w:iCs/>
                <w:lang w:val="lt-LT" w:bidi="lt-LT"/>
              </w:rPr>
            </w:pPr>
            <w:r w:rsidRPr="00E4252C">
              <w:rPr>
                <w:rFonts w:ascii="Times New Roman" w:hAnsi="Times New Roman" w:cs="Times New Roman"/>
                <w:b/>
                <w:bCs/>
                <w:i/>
                <w:iCs/>
                <w:lang w:val="lt-LT" w:bidi="lt-LT"/>
              </w:rPr>
              <w:t>Bendra pasiūlymo kaina su PVM*</w:t>
            </w:r>
          </w:p>
        </w:tc>
        <w:tc>
          <w:tcPr>
            <w:tcW w:w="3639" w:type="dxa"/>
          </w:tcPr>
          <w:p w14:paraId="6E8FECB3" w14:textId="77777777" w:rsidR="00030D41" w:rsidRPr="00E4252C" w:rsidRDefault="00030D41" w:rsidP="00030D41">
            <w:pPr>
              <w:spacing w:after="160" w:line="259" w:lineRule="auto"/>
              <w:rPr>
                <w:rFonts w:ascii="Times New Roman" w:hAnsi="Times New Roman" w:cs="Times New Roman"/>
                <w:i/>
                <w:color w:val="FF0000"/>
                <w:lang w:val="lt-LT" w:bidi="lt-LT"/>
              </w:rPr>
            </w:pPr>
          </w:p>
        </w:tc>
        <w:tc>
          <w:tcPr>
            <w:tcW w:w="5386" w:type="dxa"/>
          </w:tcPr>
          <w:p w14:paraId="22787994" w14:textId="77777777" w:rsidR="00030D41" w:rsidRPr="00E4252C" w:rsidRDefault="00030D41" w:rsidP="00030D41">
            <w:pPr>
              <w:spacing w:after="160" w:line="259" w:lineRule="auto"/>
              <w:rPr>
                <w:rFonts w:ascii="Times New Roman" w:hAnsi="Times New Roman" w:cs="Times New Roman"/>
                <w:i/>
                <w:color w:val="FF0000"/>
                <w:lang w:val="lt-LT" w:bidi="lt-LT"/>
              </w:rPr>
            </w:pPr>
          </w:p>
        </w:tc>
      </w:tr>
    </w:tbl>
    <w:p w14:paraId="6EC8C689" w14:textId="13BB1064" w:rsidR="00030D41" w:rsidRPr="001C4D4D" w:rsidRDefault="00266F1A" w:rsidP="00030D41">
      <w:pPr>
        <w:spacing w:line="240" w:lineRule="auto"/>
        <w:ind w:firstLine="0"/>
        <w:jc w:val="left"/>
        <w:rPr>
          <w:rFonts w:ascii="Times New Roman" w:eastAsia="Calibri" w:hAnsi="Times New Roman" w:cs="Times New Roman"/>
          <w:i/>
          <w:sz w:val="22"/>
          <w:szCs w:val="22"/>
          <w:lang w:eastAsia="en-US"/>
        </w:rPr>
      </w:pPr>
      <w:r w:rsidRPr="001C4D4D">
        <w:rPr>
          <w:rFonts w:ascii="Times New Roman" w:eastAsia="Calibri" w:hAnsi="Times New Roman" w:cs="Times New Roman"/>
          <w:i/>
          <w:sz w:val="22"/>
          <w:szCs w:val="22"/>
          <w:lang w:eastAsia="en-US"/>
        </w:rPr>
        <w:t xml:space="preserve">       </w:t>
      </w:r>
      <w:r w:rsidR="00030D41" w:rsidRPr="001C4D4D">
        <w:rPr>
          <w:rFonts w:ascii="Times New Roman" w:eastAsia="Calibri" w:hAnsi="Times New Roman" w:cs="Times New Roman"/>
          <w:i/>
          <w:sz w:val="22"/>
          <w:szCs w:val="22"/>
          <w:lang w:eastAsia="en-US"/>
        </w:rPr>
        <w:t>*Į šią sumą įeina visos išlaidos ir visi mokesčiai tame tarpe ir PVM.</w:t>
      </w:r>
    </w:p>
    <w:p w14:paraId="277568F0" w14:textId="77777777" w:rsidR="00030D41" w:rsidRPr="001C4D4D" w:rsidRDefault="00030D41" w:rsidP="00030D41">
      <w:pPr>
        <w:spacing w:line="240" w:lineRule="auto"/>
        <w:ind w:firstLine="0"/>
        <w:rPr>
          <w:rFonts w:ascii="Times New Roman" w:eastAsia="Calibri" w:hAnsi="Times New Roman" w:cs="Times New Roman"/>
          <w:sz w:val="22"/>
          <w:szCs w:val="22"/>
        </w:rPr>
      </w:pPr>
    </w:p>
    <w:p w14:paraId="5E4790A2" w14:textId="70E2E659" w:rsidR="00030D41" w:rsidRPr="001C4D4D" w:rsidRDefault="00030D41" w:rsidP="0010177A">
      <w:pPr>
        <w:spacing w:line="240" w:lineRule="auto"/>
        <w:ind w:firstLine="397"/>
        <w:rPr>
          <w:rFonts w:ascii="Times New Roman" w:eastAsia="Calibri" w:hAnsi="Times New Roman" w:cs="Times New Roman"/>
          <w:sz w:val="22"/>
          <w:szCs w:val="22"/>
        </w:rPr>
      </w:pPr>
      <w:r w:rsidRPr="001C4D4D">
        <w:rPr>
          <w:rFonts w:ascii="Times New Roman" w:eastAsia="Calibri" w:hAnsi="Times New Roman" w:cs="Times New Roman"/>
          <w:sz w:val="22"/>
          <w:szCs w:val="22"/>
        </w:rPr>
        <w:t>Jei tiekėjas PVM nemoka, jis nepildo stulpelio</w:t>
      </w:r>
      <w:r w:rsidR="0010177A" w:rsidRPr="001C4D4D">
        <w:rPr>
          <w:rFonts w:ascii="Times New Roman" w:eastAsia="Calibri" w:hAnsi="Times New Roman" w:cs="Times New Roman"/>
          <w:sz w:val="22"/>
          <w:szCs w:val="22"/>
        </w:rPr>
        <w:t xml:space="preserve"> (-</w:t>
      </w:r>
      <w:proofErr w:type="spellStart"/>
      <w:r w:rsidR="0010177A" w:rsidRPr="001C4D4D">
        <w:rPr>
          <w:rFonts w:ascii="Times New Roman" w:eastAsia="Calibri" w:hAnsi="Times New Roman" w:cs="Times New Roman"/>
          <w:sz w:val="22"/>
          <w:szCs w:val="22"/>
        </w:rPr>
        <w:t>ių</w:t>
      </w:r>
      <w:proofErr w:type="spellEnd"/>
      <w:r w:rsidR="0010177A" w:rsidRPr="001C4D4D">
        <w:rPr>
          <w:rFonts w:ascii="Times New Roman" w:eastAsia="Calibri" w:hAnsi="Times New Roman" w:cs="Times New Roman"/>
          <w:sz w:val="22"/>
          <w:szCs w:val="22"/>
        </w:rPr>
        <w:t>)</w:t>
      </w:r>
      <w:r w:rsidRPr="001C4D4D">
        <w:rPr>
          <w:rFonts w:ascii="Times New Roman" w:eastAsia="Calibri" w:hAnsi="Times New Roman" w:cs="Times New Roman"/>
          <w:sz w:val="22"/>
          <w:szCs w:val="22"/>
        </w:rPr>
        <w:t xml:space="preserve"> su PVM ir privalo nurodyti priežastis, dėl kurių PVM nemokamas: ____________________________________________________________________________</w:t>
      </w:r>
    </w:p>
    <w:p w14:paraId="4881712C" w14:textId="77777777" w:rsidR="00266F1A" w:rsidRDefault="00266F1A" w:rsidP="007851D0">
      <w:pPr>
        <w:spacing w:line="240" w:lineRule="auto"/>
        <w:ind w:firstLine="0"/>
        <w:rPr>
          <w:rFonts w:ascii="Times New Roman" w:eastAsia="Times New Roman" w:hAnsi="Times New Roman" w:cs="Times New Roman"/>
          <w:b/>
          <w:bCs/>
          <w:sz w:val="22"/>
          <w:szCs w:val="22"/>
          <w:lang w:bidi="lt-LT"/>
        </w:rPr>
      </w:pPr>
    </w:p>
    <w:p w14:paraId="043A477D" w14:textId="77777777" w:rsidR="002B4F35" w:rsidRPr="001C4D4D" w:rsidRDefault="002B4F35" w:rsidP="007851D0">
      <w:pPr>
        <w:spacing w:line="240" w:lineRule="auto"/>
        <w:ind w:firstLine="0"/>
        <w:rPr>
          <w:rFonts w:ascii="Times New Roman" w:eastAsia="Times New Roman" w:hAnsi="Times New Roman" w:cs="Times New Roman"/>
          <w:b/>
          <w:bCs/>
          <w:sz w:val="22"/>
          <w:szCs w:val="22"/>
          <w:lang w:bidi="lt-LT"/>
        </w:rPr>
      </w:pPr>
    </w:p>
    <w:p w14:paraId="48708A9E" w14:textId="3AC883AD" w:rsidR="00030D41" w:rsidRPr="001C4D4D" w:rsidRDefault="00606DB4" w:rsidP="000D4505">
      <w:pPr>
        <w:spacing w:line="240" w:lineRule="auto"/>
        <w:ind w:firstLine="426"/>
        <w:jc w:val="center"/>
        <w:rPr>
          <w:rFonts w:ascii="Times New Roman" w:eastAsia="Times New Roman" w:hAnsi="Times New Roman" w:cs="Times New Roman"/>
          <w:b/>
          <w:bCs/>
          <w:sz w:val="22"/>
          <w:szCs w:val="22"/>
          <w:lang w:bidi="lt-LT"/>
        </w:rPr>
      </w:pPr>
      <w:r>
        <w:rPr>
          <w:rFonts w:ascii="Times New Roman" w:eastAsia="Times New Roman" w:hAnsi="Times New Roman" w:cs="Times New Roman"/>
          <w:b/>
          <w:bCs/>
          <w:sz w:val="22"/>
          <w:szCs w:val="22"/>
          <w:lang w:bidi="lt-LT"/>
        </w:rPr>
        <w:t>5</w:t>
      </w:r>
      <w:r w:rsidR="0010177A" w:rsidRPr="001C4D4D">
        <w:rPr>
          <w:rFonts w:ascii="Times New Roman" w:eastAsia="Times New Roman" w:hAnsi="Times New Roman" w:cs="Times New Roman"/>
          <w:b/>
          <w:bCs/>
          <w:sz w:val="22"/>
          <w:szCs w:val="22"/>
          <w:lang w:bidi="lt-LT"/>
        </w:rPr>
        <w:t xml:space="preserve">. </w:t>
      </w:r>
      <w:r w:rsidR="00030D41" w:rsidRPr="001C4D4D">
        <w:rPr>
          <w:rFonts w:ascii="Times New Roman" w:eastAsia="Calibri" w:hAnsi="Times New Roman" w:cs="Times New Roman"/>
          <w:b/>
          <w:bCs/>
          <w:sz w:val="22"/>
          <w:szCs w:val="22"/>
          <w:lang w:eastAsia="en-US"/>
        </w:rPr>
        <w:t>PRIDEDAMI DOKUMENTAI IR INFORMACIJA APIE KONFIDENCIALUMĄ</w:t>
      </w:r>
    </w:p>
    <w:p w14:paraId="20829A1B" w14:textId="77777777" w:rsidR="00030D41" w:rsidRPr="001C4D4D" w:rsidRDefault="00030D41" w:rsidP="00030D41">
      <w:pPr>
        <w:spacing w:line="240" w:lineRule="auto"/>
        <w:ind w:left="567" w:firstLine="0"/>
        <w:contextualSpacing/>
        <w:jc w:val="left"/>
        <w:rPr>
          <w:rFonts w:ascii="Times New Roman" w:eastAsia="Calibri" w:hAnsi="Times New Roman" w:cs="Times New Roman"/>
          <w:b/>
          <w:bCs/>
          <w:sz w:val="22"/>
          <w:szCs w:val="22"/>
          <w:lang w:eastAsia="en-US"/>
        </w:rPr>
      </w:pPr>
    </w:p>
    <w:p w14:paraId="4D5EB4F5" w14:textId="77777777" w:rsidR="00030D41" w:rsidRPr="001C4D4D" w:rsidRDefault="00030D41" w:rsidP="00F61D71">
      <w:pPr>
        <w:spacing w:after="160" w:line="240" w:lineRule="auto"/>
        <w:contextualSpacing/>
        <w:jc w:val="left"/>
        <w:rPr>
          <w:rFonts w:ascii="Times New Roman" w:eastAsia="Calibri" w:hAnsi="Times New Roman" w:cs="Times New Roman"/>
          <w:sz w:val="22"/>
          <w:szCs w:val="22"/>
          <w:lang w:eastAsia="en-US"/>
        </w:rPr>
      </w:pPr>
      <w:r w:rsidRPr="001C4D4D">
        <w:rPr>
          <w:rFonts w:ascii="Times New Roman" w:eastAsia="Calibri" w:hAnsi="Times New Roman" w:cs="Times New Roman"/>
          <w:sz w:val="22"/>
          <w:szCs w:val="22"/>
          <w:lang w:eastAsia="en-US"/>
        </w:rPr>
        <w:t>Jei nenurodyta kitaip, visi dokumentai teikiami su pasiūlymu CVP IS priemonėmis:</w:t>
      </w:r>
    </w:p>
    <w:tbl>
      <w:tblPr>
        <w:tblStyle w:val="Lentelstinklelis5"/>
        <w:tblW w:w="10659" w:type="dxa"/>
        <w:tblInd w:w="279" w:type="dxa"/>
        <w:tblLook w:val="04A0" w:firstRow="1" w:lastRow="0" w:firstColumn="1" w:lastColumn="0" w:noHBand="0" w:noVBand="1"/>
      </w:tblPr>
      <w:tblGrid>
        <w:gridCol w:w="808"/>
        <w:gridCol w:w="4862"/>
        <w:gridCol w:w="962"/>
        <w:gridCol w:w="1793"/>
        <w:gridCol w:w="2234"/>
      </w:tblGrid>
      <w:tr w:rsidR="00030D41" w:rsidRPr="001C4D4D" w14:paraId="542C022D" w14:textId="77777777" w:rsidTr="00564D83">
        <w:trPr>
          <w:trHeight w:val="1361"/>
        </w:trPr>
        <w:tc>
          <w:tcPr>
            <w:tcW w:w="808" w:type="dxa"/>
          </w:tcPr>
          <w:p w14:paraId="4550E8DB" w14:textId="77777777" w:rsidR="00030D41" w:rsidRPr="001C4D4D" w:rsidRDefault="00030D41" w:rsidP="003403CD">
            <w:pPr>
              <w:spacing w:after="160"/>
              <w:jc w:val="center"/>
              <w:rPr>
                <w:rFonts w:ascii="Times New Roman" w:hAnsi="Times New Roman" w:cs="Times New Roman"/>
                <w:b/>
                <w:bCs/>
                <w:lang w:val="lt-LT" w:bidi="lt-LT"/>
              </w:rPr>
            </w:pPr>
            <w:r w:rsidRPr="001C4D4D">
              <w:rPr>
                <w:rFonts w:ascii="Times New Roman" w:hAnsi="Times New Roman" w:cs="Times New Roman"/>
                <w:b/>
                <w:bCs/>
                <w:lang w:val="lt-LT" w:bidi="lt-LT"/>
              </w:rPr>
              <w:lastRenderedPageBreak/>
              <w:t>Eil.</w:t>
            </w:r>
          </w:p>
        </w:tc>
        <w:tc>
          <w:tcPr>
            <w:tcW w:w="4862" w:type="dxa"/>
          </w:tcPr>
          <w:p w14:paraId="4C01E8D5" w14:textId="77777777" w:rsidR="00030D41" w:rsidRPr="001C4D4D" w:rsidRDefault="00030D41" w:rsidP="00BC7270">
            <w:pPr>
              <w:spacing w:after="160"/>
              <w:jc w:val="both"/>
              <w:rPr>
                <w:rFonts w:ascii="Times New Roman" w:hAnsi="Times New Roman" w:cs="Times New Roman"/>
                <w:b/>
                <w:bCs/>
                <w:lang w:val="lt-LT" w:bidi="lt-LT"/>
              </w:rPr>
            </w:pPr>
            <w:r w:rsidRPr="001C4D4D">
              <w:rPr>
                <w:rFonts w:ascii="Times New Roman" w:hAnsi="Times New Roman" w:cs="Times New Roman"/>
                <w:b/>
                <w:bCs/>
                <w:lang w:val="lt-LT" w:bidi="lt-LT"/>
              </w:rPr>
              <w:t>Dokumentas</w:t>
            </w:r>
          </w:p>
          <w:p w14:paraId="004E13F7" w14:textId="77777777" w:rsidR="00030D41" w:rsidRPr="001C4D4D" w:rsidRDefault="00030D41" w:rsidP="00BC7270">
            <w:pPr>
              <w:spacing w:after="160"/>
              <w:jc w:val="both"/>
              <w:rPr>
                <w:rFonts w:ascii="Times New Roman" w:hAnsi="Times New Roman" w:cs="Times New Roman"/>
                <w:b/>
                <w:bCs/>
                <w:lang w:val="lt-LT" w:bidi="lt-LT"/>
              </w:rPr>
            </w:pPr>
          </w:p>
        </w:tc>
        <w:tc>
          <w:tcPr>
            <w:tcW w:w="962" w:type="dxa"/>
          </w:tcPr>
          <w:p w14:paraId="4E60A360" w14:textId="77777777" w:rsidR="00030D41" w:rsidRPr="001C4D4D" w:rsidRDefault="00030D41" w:rsidP="003403CD">
            <w:pPr>
              <w:spacing w:after="160"/>
              <w:jc w:val="center"/>
              <w:rPr>
                <w:rFonts w:ascii="Times New Roman" w:hAnsi="Times New Roman" w:cs="Times New Roman"/>
                <w:b/>
                <w:bCs/>
                <w:lang w:val="lt-LT" w:bidi="lt-LT"/>
              </w:rPr>
            </w:pPr>
            <w:r w:rsidRPr="001C4D4D">
              <w:rPr>
                <w:rFonts w:ascii="Times New Roman" w:hAnsi="Times New Roman" w:cs="Times New Roman"/>
                <w:b/>
                <w:bCs/>
                <w:lang w:val="lt-LT" w:bidi="lt-LT"/>
              </w:rPr>
              <w:t>Lapų skaičius</w:t>
            </w:r>
          </w:p>
        </w:tc>
        <w:tc>
          <w:tcPr>
            <w:tcW w:w="1793" w:type="dxa"/>
          </w:tcPr>
          <w:p w14:paraId="6C688000" w14:textId="77777777" w:rsidR="00030D41" w:rsidRPr="001C4D4D" w:rsidRDefault="00030D41" w:rsidP="003403CD">
            <w:pPr>
              <w:spacing w:after="160"/>
              <w:jc w:val="center"/>
              <w:rPr>
                <w:rFonts w:ascii="Times New Roman" w:hAnsi="Times New Roman" w:cs="Times New Roman"/>
                <w:b/>
                <w:bCs/>
                <w:lang w:val="lt-LT" w:bidi="lt-LT"/>
              </w:rPr>
            </w:pPr>
            <w:r w:rsidRPr="001C4D4D">
              <w:rPr>
                <w:rFonts w:ascii="Times New Roman" w:hAnsi="Times New Roman" w:cs="Times New Roman"/>
                <w:b/>
                <w:bCs/>
                <w:lang w:val="lt-LT" w:bidi="lt-LT"/>
              </w:rPr>
              <w:t>Ar dokumente yra konfidencialios informacijos?</w:t>
            </w:r>
          </w:p>
          <w:p w14:paraId="00037E55" w14:textId="77777777" w:rsidR="00030D41" w:rsidRPr="001C4D4D" w:rsidRDefault="00030D41" w:rsidP="003403CD">
            <w:pPr>
              <w:spacing w:after="160"/>
              <w:jc w:val="center"/>
              <w:rPr>
                <w:rFonts w:ascii="Times New Roman" w:hAnsi="Times New Roman" w:cs="Times New Roman"/>
                <w:b/>
                <w:bCs/>
                <w:lang w:val="lt-LT" w:bidi="lt-LT"/>
              </w:rPr>
            </w:pPr>
            <w:r w:rsidRPr="001C4D4D">
              <w:rPr>
                <w:rFonts w:ascii="Times New Roman" w:hAnsi="Times New Roman" w:cs="Times New Roman"/>
                <w:b/>
                <w:bCs/>
                <w:lang w:val="lt-LT" w:bidi="lt-LT"/>
              </w:rPr>
              <w:t>(Taip / Ne)</w:t>
            </w:r>
          </w:p>
        </w:tc>
        <w:tc>
          <w:tcPr>
            <w:tcW w:w="2234" w:type="dxa"/>
          </w:tcPr>
          <w:p w14:paraId="21123FF3" w14:textId="77777777" w:rsidR="00030D41" w:rsidRPr="001C4D4D" w:rsidRDefault="00030D41" w:rsidP="003403CD">
            <w:pPr>
              <w:spacing w:after="160"/>
              <w:jc w:val="center"/>
              <w:rPr>
                <w:rFonts w:ascii="Times New Roman" w:hAnsi="Times New Roman" w:cs="Times New Roman"/>
                <w:b/>
                <w:bCs/>
                <w:lang w:val="lt-LT" w:bidi="lt-LT"/>
              </w:rPr>
            </w:pPr>
            <w:r w:rsidRPr="001C4D4D">
              <w:rPr>
                <w:rFonts w:ascii="Times New Roman" w:hAnsi="Times New Roman" w:cs="Times New Roman"/>
                <w:b/>
                <w:bCs/>
                <w:lang w:val="lt-LT" w:bidi="lt-LT"/>
              </w:rPr>
              <w:t>Paaiškinimas, kokia konkreti informacija dokumente yra konfidenciali ir kodėl**</w:t>
            </w:r>
          </w:p>
        </w:tc>
      </w:tr>
      <w:tr w:rsidR="00030D41" w:rsidRPr="001C4D4D" w14:paraId="1034647A" w14:textId="77777777" w:rsidTr="00BF5309">
        <w:trPr>
          <w:trHeight w:val="263"/>
        </w:trPr>
        <w:tc>
          <w:tcPr>
            <w:tcW w:w="808" w:type="dxa"/>
          </w:tcPr>
          <w:p w14:paraId="375C6927" w14:textId="77777777" w:rsidR="00030D41" w:rsidRPr="001C4D4D" w:rsidRDefault="00030D41" w:rsidP="00317A2F">
            <w:pPr>
              <w:numPr>
                <w:ilvl w:val="0"/>
                <w:numId w:val="6"/>
              </w:numPr>
              <w:spacing w:after="160"/>
              <w:contextualSpacing/>
              <w:jc w:val="center"/>
              <w:rPr>
                <w:rFonts w:ascii="Times New Roman" w:hAnsi="Times New Roman" w:cs="Times New Roman"/>
                <w:lang w:val="lt-LT" w:bidi="lt-LT"/>
              </w:rPr>
            </w:pPr>
          </w:p>
        </w:tc>
        <w:tc>
          <w:tcPr>
            <w:tcW w:w="4862" w:type="dxa"/>
          </w:tcPr>
          <w:p w14:paraId="6F3AD56E" w14:textId="77777777" w:rsidR="00030D41" w:rsidRPr="001C4D4D" w:rsidRDefault="00030D41" w:rsidP="00BC7270">
            <w:pPr>
              <w:spacing w:after="160"/>
              <w:jc w:val="both"/>
              <w:rPr>
                <w:rFonts w:ascii="Times New Roman" w:hAnsi="Times New Roman" w:cs="Times New Roman"/>
                <w:b/>
                <w:bCs/>
                <w:lang w:val="lt-LT" w:bidi="lt-LT"/>
              </w:rPr>
            </w:pPr>
            <w:r w:rsidRPr="001C4D4D">
              <w:rPr>
                <w:rFonts w:ascii="Times New Roman" w:hAnsi="Times New Roman" w:cs="Times New Roman"/>
                <w:b/>
                <w:bCs/>
                <w:lang w:val="lt-LT" w:bidi="lt-LT"/>
              </w:rPr>
              <w:t>Ši pasiūlymo forma</w:t>
            </w:r>
          </w:p>
        </w:tc>
        <w:tc>
          <w:tcPr>
            <w:tcW w:w="962" w:type="dxa"/>
          </w:tcPr>
          <w:p w14:paraId="3F1ADC1D" w14:textId="77777777" w:rsidR="00030D41" w:rsidRPr="001C4D4D" w:rsidRDefault="00030D41" w:rsidP="003403CD">
            <w:pPr>
              <w:spacing w:after="160"/>
              <w:jc w:val="center"/>
              <w:rPr>
                <w:rFonts w:ascii="Times New Roman" w:hAnsi="Times New Roman" w:cs="Times New Roman"/>
                <w:lang w:val="lt-LT" w:bidi="lt-LT"/>
              </w:rPr>
            </w:pPr>
          </w:p>
        </w:tc>
        <w:tc>
          <w:tcPr>
            <w:tcW w:w="1793" w:type="dxa"/>
          </w:tcPr>
          <w:p w14:paraId="047B27D2" w14:textId="77777777" w:rsidR="00030D41" w:rsidRPr="001C4D4D" w:rsidRDefault="00030D41" w:rsidP="003403CD">
            <w:pPr>
              <w:spacing w:after="160"/>
              <w:jc w:val="center"/>
              <w:rPr>
                <w:rFonts w:ascii="Times New Roman" w:hAnsi="Times New Roman" w:cs="Times New Roman"/>
                <w:lang w:val="lt-LT" w:bidi="lt-LT"/>
              </w:rPr>
            </w:pPr>
          </w:p>
        </w:tc>
        <w:tc>
          <w:tcPr>
            <w:tcW w:w="2234" w:type="dxa"/>
          </w:tcPr>
          <w:p w14:paraId="03B34A41" w14:textId="77777777" w:rsidR="00030D41" w:rsidRPr="001C4D4D" w:rsidRDefault="00030D41" w:rsidP="003403CD">
            <w:pPr>
              <w:spacing w:after="160"/>
              <w:jc w:val="center"/>
              <w:rPr>
                <w:rFonts w:ascii="Times New Roman" w:hAnsi="Times New Roman" w:cs="Times New Roman"/>
                <w:lang w:val="lt-LT" w:bidi="lt-LT"/>
              </w:rPr>
            </w:pPr>
          </w:p>
        </w:tc>
      </w:tr>
      <w:tr w:rsidR="00030D41" w:rsidRPr="001C4D4D" w14:paraId="4E32F954" w14:textId="77777777" w:rsidTr="00BF5309">
        <w:trPr>
          <w:trHeight w:val="556"/>
        </w:trPr>
        <w:tc>
          <w:tcPr>
            <w:tcW w:w="808" w:type="dxa"/>
          </w:tcPr>
          <w:p w14:paraId="44FF4D06" w14:textId="77777777" w:rsidR="00030D41" w:rsidRPr="001C4D4D" w:rsidRDefault="00030D41" w:rsidP="00317A2F">
            <w:pPr>
              <w:numPr>
                <w:ilvl w:val="0"/>
                <w:numId w:val="6"/>
              </w:numPr>
              <w:spacing w:after="160"/>
              <w:contextualSpacing/>
              <w:jc w:val="center"/>
              <w:rPr>
                <w:rFonts w:ascii="Times New Roman" w:eastAsia="Times New Roman" w:hAnsi="Times New Roman" w:cs="Times New Roman"/>
                <w:lang w:val="lt-LT" w:bidi="lt-LT"/>
              </w:rPr>
            </w:pPr>
          </w:p>
        </w:tc>
        <w:tc>
          <w:tcPr>
            <w:tcW w:w="4862" w:type="dxa"/>
          </w:tcPr>
          <w:p w14:paraId="113ABB92" w14:textId="77777777" w:rsidR="00030D41" w:rsidRPr="001C4D4D" w:rsidRDefault="00030D41" w:rsidP="00BC7270">
            <w:pPr>
              <w:spacing w:after="160"/>
              <w:jc w:val="both"/>
              <w:rPr>
                <w:rFonts w:ascii="Times New Roman" w:hAnsi="Times New Roman" w:cs="Times New Roman"/>
                <w:lang w:val="lt-LT" w:bidi="lt-LT"/>
              </w:rPr>
            </w:pPr>
            <w:r w:rsidRPr="001C4D4D">
              <w:rPr>
                <w:rFonts w:ascii="Times New Roman" w:eastAsia="Times New Roman" w:hAnsi="Times New Roman" w:cs="Times New Roman"/>
                <w:b/>
                <w:bCs/>
                <w:lang w:val="lt-LT" w:bidi="lt-LT"/>
              </w:rPr>
              <w:t>Jungtinės veiklos sutarties kopija</w:t>
            </w:r>
            <w:r w:rsidRPr="001C4D4D">
              <w:rPr>
                <w:rFonts w:ascii="Times New Roman" w:eastAsia="Times New Roman" w:hAnsi="Times New Roman" w:cs="Times New Roman"/>
                <w:lang w:val="lt-LT" w:bidi="lt-LT"/>
              </w:rPr>
              <w:t xml:space="preserve"> </w:t>
            </w:r>
            <w:r w:rsidRPr="001C4D4D">
              <w:rPr>
                <w:rFonts w:ascii="Times New Roman" w:eastAsia="Times New Roman" w:hAnsi="Times New Roman" w:cs="Times New Roman"/>
                <w:i/>
                <w:lang w:val="lt-LT" w:bidi="lt-LT"/>
              </w:rPr>
              <w:t>(</w:t>
            </w:r>
            <w:r w:rsidRPr="001C4D4D">
              <w:rPr>
                <w:rFonts w:ascii="Times New Roman" w:hAnsi="Times New Roman" w:cs="Times New Roman"/>
                <w:i/>
                <w:lang w:val="lt-LT" w:bidi="lt-LT"/>
              </w:rPr>
              <w:t>jei pasiūlymą pateikia ūkio subjektų grupė)</w:t>
            </w:r>
          </w:p>
        </w:tc>
        <w:tc>
          <w:tcPr>
            <w:tcW w:w="962" w:type="dxa"/>
          </w:tcPr>
          <w:p w14:paraId="153A8218" w14:textId="77777777" w:rsidR="00030D41" w:rsidRPr="001C4D4D" w:rsidRDefault="00030D41" w:rsidP="003403CD">
            <w:pPr>
              <w:spacing w:after="160"/>
              <w:jc w:val="center"/>
              <w:rPr>
                <w:rFonts w:ascii="Times New Roman" w:hAnsi="Times New Roman" w:cs="Times New Roman"/>
                <w:lang w:val="lt-LT" w:bidi="lt-LT"/>
              </w:rPr>
            </w:pPr>
          </w:p>
        </w:tc>
        <w:tc>
          <w:tcPr>
            <w:tcW w:w="1793" w:type="dxa"/>
          </w:tcPr>
          <w:p w14:paraId="009D9316" w14:textId="77777777" w:rsidR="00030D41" w:rsidRPr="001C4D4D" w:rsidRDefault="00030D41" w:rsidP="003403CD">
            <w:pPr>
              <w:spacing w:after="160"/>
              <w:jc w:val="center"/>
              <w:rPr>
                <w:rFonts w:ascii="Times New Roman" w:hAnsi="Times New Roman" w:cs="Times New Roman"/>
                <w:lang w:val="lt-LT" w:bidi="lt-LT"/>
              </w:rPr>
            </w:pPr>
          </w:p>
        </w:tc>
        <w:tc>
          <w:tcPr>
            <w:tcW w:w="2234" w:type="dxa"/>
          </w:tcPr>
          <w:p w14:paraId="38206798" w14:textId="77777777" w:rsidR="00030D41" w:rsidRPr="001C4D4D" w:rsidRDefault="00030D41" w:rsidP="003403CD">
            <w:pPr>
              <w:spacing w:after="160"/>
              <w:jc w:val="center"/>
              <w:rPr>
                <w:rFonts w:ascii="Times New Roman" w:hAnsi="Times New Roman" w:cs="Times New Roman"/>
                <w:lang w:val="lt-LT" w:bidi="lt-LT"/>
              </w:rPr>
            </w:pPr>
          </w:p>
        </w:tc>
      </w:tr>
      <w:tr w:rsidR="00030D41" w:rsidRPr="001C4D4D" w14:paraId="1340BBDC" w14:textId="77777777" w:rsidTr="00BF5309">
        <w:trPr>
          <w:trHeight w:val="411"/>
        </w:trPr>
        <w:tc>
          <w:tcPr>
            <w:tcW w:w="808" w:type="dxa"/>
          </w:tcPr>
          <w:p w14:paraId="1493D8EB" w14:textId="77777777" w:rsidR="00030D41" w:rsidRPr="001C4D4D" w:rsidRDefault="00030D41" w:rsidP="00317A2F">
            <w:pPr>
              <w:numPr>
                <w:ilvl w:val="0"/>
                <w:numId w:val="6"/>
              </w:numPr>
              <w:spacing w:after="160"/>
              <w:contextualSpacing/>
              <w:jc w:val="center"/>
              <w:rPr>
                <w:rFonts w:ascii="Times New Roman" w:eastAsia="Times New Roman" w:hAnsi="Times New Roman" w:cs="Times New Roman"/>
                <w:lang w:val="lt-LT" w:bidi="lt-LT"/>
              </w:rPr>
            </w:pPr>
          </w:p>
        </w:tc>
        <w:tc>
          <w:tcPr>
            <w:tcW w:w="4862" w:type="dxa"/>
          </w:tcPr>
          <w:p w14:paraId="06F57B34" w14:textId="1A4DBDDF" w:rsidR="00030D41" w:rsidRPr="001C4D4D" w:rsidRDefault="003614E1" w:rsidP="00BC7270">
            <w:pPr>
              <w:spacing w:after="160"/>
              <w:jc w:val="both"/>
              <w:rPr>
                <w:rFonts w:ascii="Times New Roman" w:eastAsia="Times New Roman" w:hAnsi="Times New Roman" w:cs="Times New Roman"/>
                <w:b/>
                <w:bCs/>
                <w:lang w:val="lt-LT" w:bidi="lt-LT"/>
              </w:rPr>
            </w:pPr>
            <w:r>
              <w:rPr>
                <w:rFonts w:ascii="Times New Roman" w:eastAsia="Times New Roman" w:hAnsi="Times New Roman" w:cs="Times New Roman"/>
                <w:b/>
                <w:bCs/>
                <w:lang w:val="lt-LT" w:bidi="lt-LT"/>
              </w:rPr>
              <w:t>Nacionalinio saugumo atitikties deklaracija</w:t>
            </w:r>
            <w:r w:rsidR="00030D41" w:rsidRPr="001C4D4D">
              <w:rPr>
                <w:rFonts w:ascii="Times New Roman" w:eastAsia="Times New Roman" w:hAnsi="Times New Roman" w:cs="Times New Roman"/>
                <w:b/>
                <w:bCs/>
                <w:lang w:val="lt-LT" w:bidi="lt-LT"/>
              </w:rPr>
              <w:t xml:space="preserve"> a</w:t>
            </w:r>
            <w:r w:rsidR="007E6E0E" w:rsidRPr="001C4D4D">
              <w:rPr>
                <w:rFonts w:ascii="Times New Roman" w:hAnsi="Times New Roman" w:cs="Times New Roman"/>
                <w:lang w:val="lt-LT" w:eastAsia="lt-LT"/>
              </w:rPr>
              <w:t xml:space="preserve"> </w:t>
            </w:r>
            <w:r>
              <w:rPr>
                <w:rFonts w:ascii="Times New Roman" w:hAnsi="Times New Roman" w:cs="Times New Roman"/>
                <w:i/>
                <w:iCs/>
                <w:lang w:val="lt-LT" w:eastAsia="lt-LT"/>
              </w:rPr>
              <w:t>Specialiųjų sąlygų</w:t>
            </w:r>
            <w:r w:rsidR="007E6E0E" w:rsidRPr="00381E7F">
              <w:rPr>
                <w:rFonts w:ascii="Times New Roman" w:hAnsi="Times New Roman" w:cs="Times New Roman"/>
                <w:i/>
                <w:iCs/>
                <w:lang w:val="lt-LT" w:eastAsia="lt-LT"/>
              </w:rPr>
              <w:t xml:space="preserve"> </w:t>
            </w:r>
            <w:r>
              <w:rPr>
                <w:rFonts w:ascii="Times New Roman" w:hAnsi="Times New Roman" w:cs="Times New Roman"/>
                <w:i/>
                <w:iCs/>
                <w:lang w:val="lt-LT" w:eastAsia="lt-LT"/>
              </w:rPr>
              <w:t>3</w:t>
            </w:r>
            <w:r w:rsidR="007E6E0E" w:rsidRPr="00381E7F">
              <w:rPr>
                <w:rFonts w:ascii="Times New Roman" w:hAnsi="Times New Roman" w:cs="Times New Roman"/>
                <w:i/>
                <w:iCs/>
                <w:lang w:val="lt-LT" w:eastAsia="lt-LT"/>
              </w:rPr>
              <w:t xml:space="preserve"> priedas</w:t>
            </w:r>
            <w:r w:rsidR="00D61808" w:rsidRPr="00381E7F">
              <w:rPr>
                <w:rFonts w:ascii="Times New Roman" w:hAnsi="Times New Roman" w:cs="Times New Roman"/>
                <w:i/>
                <w:iCs/>
                <w:lang w:val="lt-LT" w:eastAsia="lt-LT"/>
              </w:rPr>
              <w:t>)</w:t>
            </w:r>
          </w:p>
        </w:tc>
        <w:tc>
          <w:tcPr>
            <w:tcW w:w="962" w:type="dxa"/>
          </w:tcPr>
          <w:p w14:paraId="1284267A" w14:textId="77777777" w:rsidR="00030D41" w:rsidRPr="001C4D4D" w:rsidRDefault="00030D41" w:rsidP="003403CD">
            <w:pPr>
              <w:spacing w:after="160"/>
              <w:jc w:val="center"/>
              <w:rPr>
                <w:rFonts w:ascii="Times New Roman" w:hAnsi="Times New Roman" w:cs="Times New Roman"/>
                <w:lang w:val="lt-LT" w:bidi="lt-LT"/>
              </w:rPr>
            </w:pPr>
          </w:p>
        </w:tc>
        <w:tc>
          <w:tcPr>
            <w:tcW w:w="1793" w:type="dxa"/>
          </w:tcPr>
          <w:p w14:paraId="72C4CCB7" w14:textId="77777777" w:rsidR="00030D41" w:rsidRPr="001C4D4D" w:rsidRDefault="00030D41" w:rsidP="003403CD">
            <w:pPr>
              <w:spacing w:after="160"/>
              <w:jc w:val="center"/>
              <w:rPr>
                <w:rFonts w:ascii="Times New Roman" w:hAnsi="Times New Roman" w:cs="Times New Roman"/>
                <w:lang w:val="lt-LT" w:bidi="lt-LT"/>
              </w:rPr>
            </w:pPr>
          </w:p>
        </w:tc>
        <w:tc>
          <w:tcPr>
            <w:tcW w:w="2234" w:type="dxa"/>
          </w:tcPr>
          <w:p w14:paraId="02EE83BE" w14:textId="77777777" w:rsidR="00030D41" w:rsidRPr="001C4D4D" w:rsidRDefault="00030D41" w:rsidP="003403CD">
            <w:pPr>
              <w:spacing w:after="160"/>
              <w:jc w:val="center"/>
              <w:rPr>
                <w:rFonts w:ascii="Times New Roman" w:hAnsi="Times New Roman" w:cs="Times New Roman"/>
                <w:lang w:val="lt-LT" w:bidi="lt-LT"/>
              </w:rPr>
            </w:pPr>
          </w:p>
        </w:tc>
      </w:tr>
      <w:tr w:rsidR="00922909" w:rsidRPr="001C4D4D" w14:paraId="7754FF7F" w14:textId="77777777" w:rsidTr="00BF5309">
        <w:trPr>
          <w:trHeight w:val="411"/>
        </w:trPr>
        <w:tc>
          <w:tcPr>
            <w:tcW w:w="808" w:type="dxa"/>
          </w:tcPr>
          <w:p w14:paraId="3314F9DF" w14:textId="77777777" w:rsidR="00922909" w:rsidRPr="001C4D4D" w:rsidRDefault="00922909" w:rsidP="00317A2F">
            <w:pPr>
              <w:numPr>
                <w:ilvl w:val="0"/>
                <w:numId w:val="6"/>
              </w:numPr>
              <w:spacing w:after="160"/>
              <w:contextualSpacing/>
              <w:jc w:val="center"/>
              <w:rPr>
                <w:rFonts w:ascii="Times New Roman" w:eastAsia="Times New Roman" w:hAnsi="Times New Roman" w:cs="Times New Roman"/>
                <w:lang w:bidi="lt-LT"/>
              </w:rPr>
            </w:pPr>
          </w:p>
        </w:tc>
        <w:tc>
          <w:tcPr>
            <w:tcW w:w="4862" w:type="dxa"/>
          </w:tcPr>
          <w:p w14:paraId="46C2A313" w14:textId="73C960C1" w:rsidR="00922909" w:rsidRPr="00922909" w:rsidRDefault="00922909" w:rsidP="00BC7270">
            <w:pPr>
              <w:spacing w:after="160"/>
              <w:rPr>
                <w:rFonts w:ascii="Times New Roman" w:eastAsia="Times New Roman" w:hAnsi="Times New Roman" w:cs="Times New Roman"/>
                <w:b/>
                <w:bCs/>
                <w:lang w:bidi="lt-LT"/>
              </w:rPr>
            </w:pPr>
            <w:proofErr w:type="spellStart"/>
            <w:r w:rsidRPr="00922909">
              <w:rPr>
                <w:rFonts w:ascii="Times New Roman" w:eastAsia="Times New Roman" w:hAnsi="Times New Roman" w:cs="Times New Roman"/>
                <w:b/>
                <w:bCs/>
                <w:lang w:bidi="lt-LT"/>
              </w:rPr>
              <w:t>Juridinių</w:t>
            </w:r>
            <w:proofErr w:type="spellEnd"/>
            <w:r w:rsidRPr="00922909">
              <w:rPr>
                <w:rFonts w:ascii="Times New Roman" w:eastAsia="Times New Roman" w:hAnsi="Times New Roman" w:cs="Times New Roman"/>
                <w:b/>
                <w:bCs/>
                <w:lang w:bidi="lt-LT"/>
              </w:rPr>
              <w:t xml:space="preserve"> </w:t>
            </w:r>
            <w:proofErr w:type="spellStart"/>
            <w:r w:rsidRPr="00922909">
              <w:rPr>
                <w:rFonts w:ascii="Times New Roman" w:eastAsia="Times New Roman" w:hAnsi="Times New Roman" w:cs="Times New Roman"/>
                <w:b/>
                <w:bCs/>
                <w:lang w:bidi="lt-LT"/>
              </w:rPr>
              <w:t>asmenų</w:t>
            </w:r>
            <w:proofErr w:type="spellEnd"/>
            <w:r w:rsidRPr="00922909">
              <w:rPr>
                <w:rFonts w:ascii="Times New Roman" w:eastAsia="Times New Roman" w:hAnsi="Times New Roman" w:cs="Times New Roman"/>
                <w:b/>
                <w:bCs/>
                <w:lang w:bidi="lt-LT"/>
              </w:rPr>
              <w:t xml:space="preserve"> </w:t>
            </w:r>
            <w:proofErr w:type="spellStart"/>
            <w:r w:rsidRPr="00922909">
              <w:rPr>
                <w:rFonts w:ascii="Times New Roman" w:eastAsia="Times New Roman" w:hAnsi="Times New Roman" w:cs="Times New Roman"/>
                <w:b/>
                <w:bCs/>
                <w:lang w:bidi="lt-LT"/>
              </w:rPr>
              <w:t>registro</w:t>
            </w:r>
            <w:proofErr w:type="spellEnd"/>
            <w:r w:rsidRPr="00922909">
              <w:rPr>
                <w:rFonts w:ascii="Times New Roman" w:eastAsia="Times New Roman" w:hAnsi="Times New Roman" w:cs="Times New Roman"/>
                <w:b/>
                <w:bCs/>
                <w:lang w:bidi="lt-LT"/>
              </w:rPr>
              <w:t xml:space="preserve"> </w:t>
            </w:r>
            <w:proofErr w:type="spellStart"/>
            <w:r w:rsidRPr="00922909">
              <w:rPr>
                <w:rFonts w:ascii="Times New Roman" w:eastAsia="Times New Roman" w:hAnsi="Times New Roman" w:cs="Times New Roman"/>
                <w:b/>
                <w:bCs/>
                <w:lang w:bidi="lt-LT"/>
              </w:rPr>
              <w:t>išplėstinį</w:t>
            </w:r>
            <w:proofErr w:type="spellEnd"/>
            <w:r w:rsidRPr="00922909">
              <w:rPr>
                <w:rFonts w:ascii="Times New Roman" w:eastAsia="Times New Roman" w:hAnsi="Times New Roman" w:cs="Times New Roman"/>
                <w:b/>
                <w:bCs/>
                <w:lang w:bidi="lt-LT"/>
              </w:rPr>
              <w:t xml:space="preserve"> </w:t>
            </w:r>
            <w:proofErr w:type="spellStart"/>
            <w:r w:rsidRPr="00922909">
              <w:rPr>
                <w:rFonts w:ascii="Times New Roman" w:eastAsia="Times New Roman" w:hAnsi="Times New Roman" w:cs="Times New Roman"/>
                <w:b/>
                <w:bCs/>
                <w:lang w:bidi="lt-LT"/>
              </w:rPr>
              <w:t>išrašą</w:t>
            </w:r>
            <w:proofErr w:type="spellEnd"/>
            <w:r w:rsidRPr="00922909">
              <w:rPr>
                <w:rFonts w:ascii="Times New Roman" w:eastAsia="Times New Roman" w:hAnsi="Times New Roman" w:cs="Times New Roman"/>
                <w:b/>
                <w:bCs/>
                <w:lang w:bidi="lt-LT"/>
              </w:rPr>
              <w:t xml:space="preserve"> su </w:t>
            </w:r>
            <w:proofErr w:type="spellStart"/>
            <w:r w:rsidRPr="00922909">
              <w:rPr>
                <w:rFonts w:ascii="Times New Roman" w:eastAsia="Times New Roman" w:hAnsi="Times New Roman" w:cs="Times New Roman"/>
                <w:b/>
                <w:bCs/>
                <w:lang w:bidi="lt-LT"/>
              </w:rPr>
              <w:t>istorija</w:t>
            </w:r>
            <w:proofErr w:type="spellEnd"/>
            <w:r w:rsidRPr="00922909">
              <w:rPr>
                <w:rFonts w:ascii="Times New Roman" w:eastAsia="Times New Roman" w:hAnsi="Times New Roman" w:cs="Times New Roman"/>
                <w:b/>
                <w:bCs/>
                <w:lang w:bidi="lt-LT"/>
              </w:rPr>
              <w:t xml:space="preserve"> </w:t>
            </w:r>
            <w:r w:rsidRPr="001D1649">
              <w:rPr>
                <w:rFonts w:ascii="Times New Roman" w:eastAsia="Times New Roman" w:hAnsi="Times New Roman" w:cs="Times New Roman"/>
                <w:i/>
                <w:iCs/>
                <w:color w:val="FF0000"/>
                <w:lang w:bidi="lt-LT"/>
              </w:rPr>
              <w:t>(</w:t>
            </w:r>
            <w:proofErr w:type="spellStart"/>
            <w:r w:rsidRPr="001D1649">
              <w:rPr>
                <w:rFonts w:ascii="Times New Roman" w:eastAsia="Times New Roman" w:hAnsi="Times New Roman" w:cs="Times New Roman"/>
                <w:i/>
                <w:iCs/>
                <w:color w:val="FF0000"/>
                <w:lang w:bidi="lt-LT"/>
              </w:rPr>
              <w:t>teikiama</w:t>
            </w:r>
            <w:proofErr w:type="spellEnd"/>
            <w:r w:rsidRPr="001D1649">
              <w:rPr>
                <w:rFonts w:ascii="Times New Roman" w:eastAsia="Times New Roman" w:hAnsi="Times New Roman" w:cs="Times New Roman"/>
                <w:i/>
                <w:iCs/>
                <w:color w:val="FF0000"/>
                <w:lang w:bidi="lt-LT"/>
              </w:rPr>
              <w:t xml:space="preserve"> tik </w:t>
            </w:r>
            <w:proofErr w:type="spellStart"/>
            <w:r w:rsidRPr="001D1649">
              <w:rPr>
                <w:rFonts w:ascii="Times New Roman" w:eastAsia="Times New Roman" w:hAnsi="Times New Roman" w:cs="Times New Roman"/>
                <w:i/>
                <w:iCs/>
                <w:color w:val="FF0000"/>
                <w:lang w:bidi="lt-LT"/>
              </w:rPr>
              <w:t>pareikalavus</w:t>
            </w:r>
            <w:proofErr w:type="spellEnd"/>
            <w:r w:rsidRPr="00F74E2C">
              <w:rPr>
                <w:rFonts w:ascii="Times New Roman" w:eastAsia="Times New Roman" w:hAnsi="Times New Roman" w:cs="Times New Roman"/>
                <w:i/>
                <w:iCs/>
                <w:lang w:bidi="lt-LT"/>
              </w:rPr>
              <w:t>)</w:t>
            </w:r>
          </w:p>
        </w:tc>
        <w:tc>
          <w:tcPr>
            <w:tcW w:w="962" w:type="dxa"/>
          </w:tcPr>
          <w:p w14:paraId="33F6D92F" w14:textId="77777777" w:rsidR="00922909" w:rsidRPr="00922909" w:rsidRDefault="00922909" w:rsidP="003403CD">
            <w:pPr>
              <w:spacing w:after="160"/>
              <w:jc w:val="center"/>
              <w:rPr>
                <w:rFonts w:ascii="Times New Roman" w:hAnsi="Times New Roman" w:cs="Times New Roman"/>
                <w:lang w:bidi="lt-LT"/>
              </w:rPr>
            </w:pPr>
          </w:p>
        </w:tc>
        <w:tc>
          <w:tcPr>
            <w:tcW w:w="1793" w:type="dxa"/>
          </w:tcPr>
          <w:p w14:paraId="1FF6AC47" w14:textId="77777777" w:rsidR="00922909" w:rsidRPr="00922909" w:rsidRDefault="00922909" w:rsidP="003403CD">
            <w:pPr>
              <w:spacing w:after="160"/>
              <w:jc w:val="center"/>
              <w:rPr>
                <w:rFonts w:ascii="Times New Roman" w:hAnsi="Times New Roman" w:cs="Times New Roman"/>
                <w:lang w:bidi="lt-LT"/>
              </w:rPr>
            </w:pPr>
          </w:p>
        </w:tc>
        <w:tc>
          <w:tcPr>
            <w:tcW w:w="2234" w:type="dxa"/>
          </w:tcPr>
          <w:p w14:paraId="553BEF37" w14:textId="77777777" w:rsidR="00922909" w:rsidRPr="00922909" w:rsidRDefault="00922909" w:rsidP="003403CD">
            <w:pPr>
              <w:spacing w:after="160"/>
              <w:jc w:val="center"/>
              <w:rPr>
                <w:rFonts w:ascii="Times New Roman" w:hAnsi="Times New Roman" w:cs="Times New Roman"/>
                <w:lang w:bidi="lt-LT"/>
              </w:rPr>
            </w:pPr>
          </w:p>
        </w:tc>
      </w:tr>
      <w:tr w:rsidR="00030D41" w:rsidRPr="001C4D4D" w14:paraId="261BD646" w14:textId="77777777" w:rsidTr="00A76A65">
        <w:trPr>
          <w:trHeight w:val="557"/>
        </w:trPr>
        <w:tc>
          <w:tcPr>
            <w:tcW w:w="808" w:type="dxa"/>
          </w:tcPr>
          <w:p w14:paraId="3573A45E" w14:textId="77777777" w:rsidR="00030D41" w:rsidRPr="001C4D4D" w:rsidRDefault="00030D41" w:rsidP="00317A2F">
            <w:pPr>
              <w:numPr>
                <w:ilvl w:val="0"/>
                <w:numId w:val="6"/>
              </w:numPr>
              <w:spacing w:after="160"/>
              <w:contextualSpacing/>
              <w:jc w:val="center"/>
              <w:rPr>
                <w:rFonts w:ascii="Times New Roman" w:hAnsi="Times New Roman" w:cs="Times New Roman"/>
                <w:lang w:val="lt-LT" w:bidi="lt-LT"/>
              </w:rPr>
            </w:pPr>
          </w:p>
        </w:tc>
        <w:tc>
          <w:tcPr>
            <w:tcW w:w="4862" w:type="dxa"/>
          </w:tcPr>
          <w:p w14:paraId="30757288" w14:textId="77777777" w:rsidR="00030D41" w:rsidRPr="001C4D4D" w:rsidRDefault="00030D41" w:rsidP="00BC7270">
            <w:pPr>
              <w:spacing w:after="160"/>
              <w:jc w:val="both"/>
              <w:rPr>
                <w:rFonts w:ascii="Times New Roman" w:hAnsi="Times New Roman" w:cs="Times New Roman"/>
                <w:lang w:val="lt-LT" w:bidi="lt-LT"/>
              </w:rPr>
            </w:pPr>
            <w:r w:rsidRPr="001C4D4D">
              <w:rPr>
                <w:rFonts w:ascii="Times New Roman" w:eastAsia="Times New Roman" w:hAnsi="Times New Roman" w:cs="Times New Roman"/>
                <w:b/>
                <w:bCs/>
                <w:lang w:val="lt-LT" w:bidi="lt-LT"/>
              </w:rPr>
              <w:t>Įgaliojimas ar kiti dokumentai, suteikiantys teisę pateikti ir (ar) pasirašyti pasiūlymą bei kiti dokumentai</w:t>
            </w:r>
            <w:r w:rsidRPr="001C4D4D">
              <w:rPr>
                <w:rFonts w:ascii="Times New Roman" w:eastAsia="Times New Roman" w:hAnsi="Times New Roman" w:cs="Times New Roman"/>
                <w:lang w:val="lt-LT" w:bidi="lt-LT"/>
              </w:rPr>
              <w:t xml:space="preserve"> </w:t>
            </w:r>
            <w:r w:rsidRPr="001C4D4D">
              <w:rPr>
                <w:rFonts w:ascii="Times New Roman" w:eastAsia="Times New Roman" w:hAnsi="Times New Roman" w:cs="Times New Roman"/>
                <w:i/>
                <w:lang w:val="lt-LT" w:bidi="lt-LT"/>
              </w:rPr>
              <w:t>(jeigu pasiūlymą pateikia ir ar dokumentus pasirašo ne tiekėjo, ūkio subjektų grupės dalyvių, subtiekėjų ar ūkio subjektų, kurių pajėgumais tiekėjas remiasi, vadovas)</w:t>
            </w:r>
          </w:p>
        </w:tc>
        <w:tc>
          <w:tcPr>
            <w:tcW w:w="962" w:type="dxa"/>
          </w:tcPr>
          <w:p w14:paraId="24B790B8" w14:textId="77777777" w:rsidR="00030D41" w:rsidRPr="001C4D4D" w:rsidRDefault="00030D41" w:rsidP="003403CD">
            <w:pPr>
              <w:spacing w:after="160"/>
              <w:rPr>
                <w:rFonts w:ascii="Times New Roman" w:hAnsi="Times New Roman" w:cs="Times New Roman"/>
                <w:lang w:val="lt-LT" w:bidi="lt-LT"/>
              </w:rPr>
            </w:pPr>
          </w:p>
        </w:tc>
        <w:tc>
          <w:tcPr>
            <w:tcW w:w="1793" w:type="dxa"/>
          </w:tcPr>
          <w:p w14:paraId="313796FF" w14:textId="77777777" w:rsidR="00030D41" w:rsidRPr="001C4D4D" w:rsidRDefault="00030D41" w:rsidP="003403CD">
            <w:pPr>
              <w:spacing w:after="160"/>
              <w:rPr>
                <w:rFonts w:ascii="Times New Roman" w:hAnsi="Times New Roman" w:cs="Times New Roman"/>
                <w:lang w:val="lt-LT" w:bidi="lt-LT"/>
              </w:rPr>
            </w:pPr>
          </w:p>
        </w:tc>
        <w:tc>
          <w:tcPr>
            <w:tcW w:w="2234" w:type="dxa"/>
          </w:tcPr>
          <w:p w14:paraId="3CA8784C" w14:textId="77777777" w:rsidR="00030D41" w:rsidRPr="001C4D4D" w:rsidRDefault="00030D41" w:rsidP="003403CD">
            <w:pPr>
              <w:spacing w:after="160"/>
              <w:rPr>
                <w:rFonts w:ascii="Times New Roman" w:hAnsi="Times New Roman" w:cs="Times New Roman"/>
                <w:lang w:val="lt-LT" w:bidi="lt-LT"/>
              </w:rPr>
            </w:pPr>
          </w:p>
        </w:tc>
      </w:tr>
      <w:tr w:rsidR="00030D41" w:rsidRPr="001C4D4D" w14:paraId="549B922D" w14:textId="77777777" w:rsidTr="00357F00">
        <w:trPr>
          <w:trHeight w:val="2279"/>
        </w:trPr>
        <w:tc>
          <w:tcPr>
            <w:tcW w:w="808" w:type="dxa"/>
          </w:tcPr>
          <w:p w14:paraId="14F80D08" w14:textId="77777777" w:rsidR="00030D41" w:rsidRPr="001C4D4D" w:rsidRDefault="00030D41" w:rsidP="00317A2F">
            <w:pPr>
              <w:numPr>
                <w:ilvl w:val="0"/>
                <w:numId w:val="6"/>
              </w:numPr>
              <w:spacing w:after="160"/>
              <w:contextualSpacing/>
              <w:jc w:val="center"/>
              <w:rPr>
                <w:rFonts w:ascii="Times New Roman" w:hAnsi="Times New Roman" w:cs="Times New Roman"/>
                <w:lang w:val="lt-LT" w:bidi="lt-LT"/>
              </w:rPr>
            </w:pPr>
          </w:p>
        </w:tc>
        <w:tc>
          <w:tcPr>
            <w:tcW w:w="4862" w:type="dxa"/>
          </w:tcPr>
          <w:p w14:paraId="0B1897F8" w14:textId="77777777" w:rsidR="00030D41" w:rsidRPr="001C4D4D" w:rsidRDefault="00030D41" w:rsidP="00BC7270">
            <w:pPr>
              <w:spacing w:after="160"/>
              <w:jc w:val="both"/>
              <w:rPr>
                <w:rFonts w:ascii="Times New Roman" w:hAnsi="Times New Roman" w:cs="Times New Roman"/>
                <w:lang w:val="lt-LT" w:bidi="lt-LT"/>
              </w:rPr>
            </w:pPr>
            <w:r w:rsidRPr="001C4D4D">
              <w:rPr>
                <w:rFonts w:ascii="Times New Roman" w:hAnsi="Times New Roman" w:cs="Times New Roman"/>
                <w:b/>
                <w:bCs/>
                <w:lang w:val="lt-LT" w:bidi="lt-LT"/>
              </w:rPr>
              <w:t>Jei tiekėjas pasitelkia ūkio subjektus – įrodymai, kad šie ištekliai bus prieinami per visą sutartinių įsipareigojimų vykdymo laikotarpį</w:t>
            </w:r>
            <w:r w:rsidRPr="001C4D4D">
              <w:rPr>
                <w:rFonts w:ascii="Times New Roman" w:hAnsi="Times New Roman" w:cs="Times New Roman"/>
                <w:lang w:val="lt-LT" w:bidi="lt-LT"/>
              </w:rPr>
              <w:t xml:space="preserve"> </w:t>
            </w:r>
            <w:r w:rsidRPr="001C4D4D">
              <w:rPr>
                <w:rFonts w:ascii="Times New Roman" w:hAnsi="Times New Roman" w:cs="Times New Roman"/>
                <w:i/>
                <w:lang w:val="lt-LT" w:bidi="lt-LT"/>
              </w:rPr>
              <w:t xml:space="preserve">(pasirašyta preliminarioji sutartis, ketinimų protokolas ar kitas lygiavertis dokumentas, </w:t>
            </w:r>
            <w:r w:rsidRPr="001C4D4D">
              <w:rPr>
                <w:rFonts w:ascii="Times New Roman" w:hAnsi="Times New Roman" w:cs="Times New Roman"/>
                <w:lang w:val="lt-LT" w:bidi="lt-LT"/>
              </w:rPr>
              <w:t xml:space="preserve"> </w:t>
            </w:r>
            <w:r w:rsidRPr="001C4D4D">
              <w:rPr>
                <w:rFonts w:ascii="Times New Roman" w:hAnsi="Times New Roman" w:cs="Times New Roman"/>
                <w:i/>
                <w:lang w:val="lt-LT" w:bidi="lt-LT"/>
              </w:rPr>
              <w:t>kuriame nurodoma, kuo ir kokia dalimi bus remiamasi kitų ūkio subjektų pajėgumais ir patvirtinantį, kad tiekėjas jų pajėgumais galės naudotis visą sutarties vykdymo laikotarpį).</w:t>
            </w:r>
          </w:p>
        </w:tc>
        <w:tc>
          <w:tcPr>
            <w:tcW w:w="962" w:type="dxa"/>
          </w:tcPr>
          <w:p w14:paraId="498AB114" w14:textId="77777777" w:rsidR="00030D41" w:rsidRPr="001C4D4D" w:rsidRDefault="00030D41" w:rsidP="003403CD">
            <w:pPr>
              <w:spacing w:after="160"/>
              <w:rPr>
                <w:rFonts w:ascii="Times New Roman" w:hAnsi="Times New Roman" w:cs="Times New Roman"/>
                <w:lang w:val="lt-LT" w:bidi="lt-LT"/>
              </w:rPr>
            </w:pPr>
          </w:p>
        </w:tc>
        <w:tc>
          <w:tcPr>
            <w:tcW w:w="1793" w:type="dxa"/>
          </w:tcPr>
          <w:p w14:paraId="68B817A4" w14:textId="77777777" w:rsidR="00030D41" w:rsidRPr="001C4D4D" w:rsidRDefault="00030D41" w:rsidP="003403CD">
            <w:pPr>
              <w:spacing w:after="160"/>
              <w:rPr>
                <w:rFonts w:ascii="Times New Roman" w:hAnsi="Times New Roman" w:cs="Times New Roman"/>
                <w:lang w:val="lt-LT" w:bidi="lt-LT"/>
              </w:rPr>
            </w:pPr>
          </w:p>
        </w:tc>
        <w:tc>
          <w:tcPr>
            <w:tcW w:w="2234" w:type="dxa"/>
          </w:tcPr>
          <w:p w14:paraId="796FE470" w14:textId="77777777" w:rsidR="00030D41" w:rsidRPr="001C4D4D" w:rsidRDefault="00030D41" w:rsidP="003403CD">
            <w:pPr>
              <w:spacing w:after="160"/>
              <w:rPr>
                <w:rFonts w:ascii="Times New Roman" w:hAnsi="Times New Roman" w:cs="Times New Roman"/>
                <w:lang w:val="lt-LT" w:bidi="lt-LT"/>
              </w:rPr>
            </w:pPr>
          </w:p>
        </w:tc>
      </w:tr>
      <w:tr w:rsidR="00030D41" w:rsidRPr="001C4D4D" w14:paraId="56F3E4D4" w14:textId="77777777" w:rsidTr="00BF5309">
        <w:trPr>
          <w:trHeight w:val="247"/>
        </w:trPr>
        <w:tc>
          <w:tcPr>
            <w:tcW w:w="808" w:type="dxa"/>
          </w:tcPr>
          <w:p w14:paraId="6F439AFE" w14:textId="77777777" w:rsidR="00030D41" w:rsidRPr="001C4D4D" w:rsidRDefault="00030D41" w:rsidP="00317A2F">
            <w:pPr>
              <w:numPr>
                <w:ilvl w:val="0"/>
                <w:numId w:val="6"/>
              </w:numPr>
              <w:spacing w:after="160"/>
              <w:contextualSpacing/>
              <w:jc w:val="center"/>
              <w:rPr>
                <w:rFonts w:ascii="Times New Roman" w:hAnsi="Times New Roman" w:cs="Times New Roman"/>
                <w:lang w:val="lt-LT" w:bidi="lt-LT"/>
              </w:rPr>
            </w:pPr>
          </w:p>
        </w:tc>
        <w:tc>
          <w:tcPr>
            <w:tcW w:w="4862" w:type="dxa"/>
          </w:tcPr>
          <w:p w14:paraId="0F9DE987" w14:textId="77777777" w:rsidR="00030D41" w:rsidRPr="001C4D4D" w:rsidRDefault="00030D41" w:rsidP="00BC7270">
            <w:pPr>
              <w:spacing w:after="160"/>
              <w:jc w:val="both"/>
              <w:rPr>
                <w:rFonts w:ascii="Times New Roman" w:hAnsi="Times New Roman" w:cs="Times New Roman"/>
                <w:b/>
                <w:bCs/>
                <w:i/>
                <w:iCs/>
                <w:color w:val="FF0000"/>
                <w:lang w:val="lt-LT" w:bidi="lt-LT"/>
              </w:rPr>
            </w:pPr>
            <w:r w:rsidRPr="001C4D4D">
              <w:rPr>
                <w:rFonts w:ascii="Times New Roman" w:hAnsi="Times New Roman" w:cs="Times New Roman"/>
                <w:lang w:val="lt-LT" w:bidi="lt-LT"/>
              </w:rPr>
              <w:t xml:space="preserve">Kiti su pasiūlymu teikiami dokumentai ... </w:t>
            </w:r>
            <w:r w:rsidRPr="001C4D4D">
              <w:rPr>
                <w:rFonts w:ascii="Times New Roman" w:hAnsi="Times New Roman" w:cs="Times New Roman"/>
                <w:i/>
                <w:iCs/>
                <w:color w:val="FF0000"/>
                <w:lang w:val="lt-LT" w:bidi="lt-LT"/>
              </w:rPr>
              <w:t>(jei tiekėjas kartu su pasiūlymu teikia ir kitus dokumentus, tuomet privaloma juos išvardinti šioje eilutėje ir nurodyti,  ar teikiamuose dokumentuose yra konfidencialios informacijos bei paaiškinti,  kokia informacija teikiamuose dokumente yra konfidenciali ir kodėl**)</w:t>
            </w:r>
            <w:r w:rsidRPr="001C4D4D">
              <w:rPr>
                <w:rFonts w:ascii="Times New Roman" w:hAnsi="Times New Roman" w:cs="Times New Roman"/>
                <w:b/>
                <w:bCs/>
                <w:i/>
                <w:iCs/>
                <w:color w:val="FF0000"/>
                <w:lang w:val="lt-LT" w:bidi="lt-LT"/>
              </w:rPr>
              <w:t xml:space="preserve"> </w:t>
            </w:r>
          </w:p>
        </w:tc>
        <w:tc>
          <w:tcPr>
            <w:tcW w:w="962" w:type="dxa"/>
          </w:tcPr>
          <w:p w14:paraId="38149F35" w14:textId="77777777" w:rsidR="00030D41" w:rsidRPr="001C4D4D" w:rsidRDefault="00030D41" w:rsidP="003403CD">
            <w:pPr>
              <w:spacing w:after="160"/>
              <w:rPr>
                <w:rFonts w:ascii="Times New Roman" w:hAnsi="Times New Roman" w:cs="Times New Roman"/>
                <w:lang w:val="lt-LT" w:bidi="lt-LT"/>
              </w:rPr>
            </w:pPr>
          </w:p>
        </w:tc>
        <w:tc>
          <w:tcPr>
            <w:tcW w:w="1793" w:type="dxa"/>
          </w:tcPr>
          <w:p w14:paraId="0A2C92D1" w14:textId="77777777" w:rsidR="00030D41" w:rsidRPr="001C4D4D" w:rsidRDefault="00030D41" w:rsidP="003403CD">
            <w:pPr>
              <w:spacing w:after="160"/>
              <w:rPr>
                <w:rFonts w:ascii="Times New Roman" w:hAnsi="Times New Roman" w:cs="Times New Roman"/>
                <w:lang w:val="lt-LT" w:bidi="lt-LT"/>
              </w:rPr>
            </w:pPr>
          </w:p>
        </w:tc>
        <w:tc>
          <w:tcPr>
            <w:tcW w:w="2234" w:type="dxa"/>
          </w:tcPr>
          <w:p w14:paraId="6B09183E" w14:textId="77777777" w:rsidR="00030D41" w:rsidRPr="001C4D4D" w:rsidRDefault="00030D41" w:rsidP="003403CD">
            <w:pPr>
              <w:spacing w:after="160"/>
              <w:rPr>
                <w:rFonts w:ascii="Times New Roman" w:hAnsi="Times New Roman" w:cs="Times New Roman"/>
                <w:lang w:val="lt-LT" w:bidi="lt-LT"/>
              </w:rPr>
            </w:pPr>
          </w:p>
        </w:tc>
      </w:tr>
    </w:tbl>
    <w:p w14:paraId="659E7ED7" w14:textId="77777777" w:rsidR="00030D41" w:rsidRPr="001C4D4D" w:rsidRDefault="00030D41" w:rsidP="000D6E26">
      <w:pPr>
        <w:spacing w:line="240" w:lineRule="auto"/>
        <w:ind w:left="567" w:firstLine="284"/>
        <w:rPr>
          <w:rFonts w:ascii="Times New Roman" w:eastAsia="Calibri" w:hAnsi="Times New Roman" w:cs="Times New Roman"/>
          <w:i/>
          <w:iCs/>
          <w:sz w:val="20"/>
          <w:szCs w:val="20"/>
          <w:lang w:eastAsia="en-US"/>
        </w:rPr>
      </w:pPr>
      <w:r w:rsidRPr="001C4D4D">
        <w:rPr>
          <w:rFonts w:ascii="Times New Roman" w:eastAsia="Calibri" w:hAnsi="Times New Roman" w:cs="Times New Roman"/>
          <w:i/>
          <w:iCs/>
          <w:sz w:val="22"/>
          <w:szCs w:val="22"/>
          <w:lang w:eastAsia="en-US"/>
        </w:rPr>
        <w:t>**</w:t>
      </w:r>
      <w:r w:rsidRPr="001C4D4D">
        <w:rPr>
          <w:rFonts w:ascii="Times New Roman" w:eastAsia="Calibri" w:hAnsi="Times New Roman" w:cs="Times New Roman"/>
          <w:i/>
          <w:sz w:val="20"/>
          <w:szCs w:val="20"/>
          <w:lang w:eastAsia="en-US"/>
        </w:rPr>
        <w:t xml:space="preserve">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w:t>
      </w:r>
      <w:r w:rsidRPr="001C4D4D">
        <w:rPr>
          <w:rFonts w:ascii="Times New Roman" w:eastAsia="Calibri" w:hAnsi="Times New Roman" w:cs="Times New Roman"/>
          <w:b/>
          <w:bCs/>
          <w:i/>
          <w:sz w:val="20"/>
          <w:szCs w:val="20"/>
          <w:lang w:eastAsia="en-US"/>
        </w:rPr>
        <w:t xml:space="preserve">Jei tiekėjas nenurodo konfidencialios informacijos, laikoma, kad konfidencialios informacijos tiekėjo pasiūlyme nėra. </w:t>
      </w:r>
      <w:r w:rsidRPr="001C4D4D">
        <w:rPr>
          <w:rFonts w:ascii="Times New Roman" w:eastAsia="Calibri" w:hAnsi="Times New Roman" w:cs="Times New Roman"/>
          <w:i/>
          <w:sz w:val="20"/>
          <w:szCs w:val="20"/>
          <w:lang w:eastAsia="en-US"/>
        </w:rPr>
        <w:t>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8E9A38E" w14:textId="2FC3D87A" w:rsidR="00CE2A32" w:rsidRPr="001C4D4D" w:rsidRDefault="00030D41" w:rsidP="000D6E26">
      <w:pPr>
        <w:spacing w:line="240" w:lineRule="auto"/>
        <w:ind w:left="567" w:firstLine="284"/>
        <w:rPr>
          <w:rFonts w:ascii="Times New Roman" w:eastAsia="Calibri" w:hAnsi="Times New Roman" w:cs="Times New Roman"/>
          <w:bCs/>
          <w:i/>
          <w:iCs/>
          <w:sz w:val="22"/>
          <w:szCs w:val="22"/>
          <w:lang w:eastAsia="en-US"/>
        </w:rPr>
      </w:pPr>
      <w:r w:rsidRPr="001C4D4D">
        <w:rPr>
          <w:rFonts w:ascii="Times New Roman" w:eastAsia="Calibri" w:hAnsi="Times New Roman" w:cs="Times New Roman"/>
          <w:b/>
          <w:bCs/>
          <w:i/>
          <w:iCs/>
          <w:sz w:val="22"/>
          <w:szCs w:val="22"/>
          <w:lang w:eastAsia="en-US"/>
        </w:rPr>
        <w:t>Pastab</w:t>
      </w:r>
      <w:r w:rsidR="00CE2A32" w:rsidRPr="001C4D4D">
        <w:rPr>
          <w:rFonts w:ascii="Times New Roman" w:eastAsia="Calibri" w:hAnsi="Times New Roman" w:cs="Times New Roman"/>
          <w:b/>
          <w:bCs/>
          <w:i/>
          <w:iCs/>
          <w:sz w:val="22"/>
          <w:szCs w:val="22"/>
          <w:lang w:eastAsia="en-US"/>
        </w:rPr>
        <w:t>os</w:t>
      </w:r>
      <w:r w:rsidR="00CE2A32" w:rsidRPr="001C4D4D">
        <w:rPr>
          <w:rFonts w:ascii="Times New Roman" w:eastAsia="Calibri" w:hAnsi="Times New Roman" w:cs="Times New Roman"/>
          <w:bCs/>
          <w:i/>
          <w:iCs/>
          <w:sz w:val="22"/>
          <w:szCs w:val="22"/>
          <w:lang w:eastAsia="en-US"/>
        </w:rPr>
        <w:t>:</w:t>
      </w:r>
      <w:r w:rsidRPr="001C4D4D">
        <w:rPr>
          <w:rFonts w:ascii="Times New Roman" w:eastAsia="Calibri" w:hAnsi="Times New Roman" w:cs="Times New Roman"/>
          <w:bCs/>
          <w:i/>
          <w:iCs/>
          <w:sz w:val="22"/>
          <w:szCs w:val="22"/>
          <w:lang w:eastAsia="en-US"/>
        </w:rPr>
        <w:t xml:space="preserve"> </w:t>
      </w:r>
    </w:p>
    <w:p w14:paraId="0C74F88B" w14:textId="2D881C15" w:rsidR="00030D41" w:rsidRPr="001C4D4D" w:rsidRDefault="00030D41" w:rsidP="00317A2F">
      <w:pPr>
        <w:pStyle w:val="Sraopastraipa"/>
        <w:numPr>
          <w:ilvl w:val="0"/>
          <w:numId w:val="8"/>
        </w:numPr>
        <w:spacing w:line="240" w:lineRule="auto"/>
        <w:ind w:left="567" w:firstLine="284"/>
        <w:rPr>
          <w:rFonts w:ascii="Times New Roman" w:eastAsia="Calibri" w:hAnsi="Times New Roman" w:cs="Times New Roman"/>
          <w:bCs/>
          <w:i/>
          <w:iCs/>
          <w:sz w:val="22"/>
          <w:szCs w:val="22"/>
          <w:lang w:eastAsia="en-US"/>
        </w:rPr>
      </w:pPr>
      <w:r w:rsidRPr="001C4D4D">
        <w:rPr>
          <w:rFonts w:ascii="Times New Roman" w:eastAsia="Calibri" w:hAnsi="Times New Roman" w:cs="Times New Roman"/>
          <w:bCs/>
          <w:i/>
          <w:iCs/>
          <w:sz w:val="22"/>
          <w:szCs w:val="22"/>
          <w:lang w:eastAsia="en-US"/>
        </w:rPr>
        <w:t>Jei dalyvis šioje lentelėje neužpildo atitinkamų skilčių dėl konfidencialių dokumentų, perkančioji organizacija laiko, kad jo pateiktame pasiūlyme nėra konfidencialios informacijos.</w:t>
      </w:r>
    </w:p>
    <w:p w14:paraId="09EA1329" w14:textId="6831306A" w:rsidR="00CE2A32" w:rsidRPr="001C4D4D" w:rsidRDefault="00CE2A32" w:rsidP="00317A2F">
      <w:pPr>
        <w:pStyle w:val="Sraopastraipa"/>
        <w:numPr>
          <w:ilvl w:val="0"/>
          <w:numId w:val="8"/>
        </w:numPr>
        <w:spacing w:line="240" w:lineRule="auto"/>
        <w:ind w:left="567" w:firstLine="284"/>
        <w:rPr>
          <w:rFonts w:ascii="Times New Roman" w:eastAsia="Calibri" w:hAnsi="Times New Roman" w:cs="Times New Roman"/>
          <w:bCs/>
          <w:i/>
          <w:iCs/>
          <w:sz w:val="22"/>
          <w:szCs w:val="22"/>
          <w:lang w:eastAsia="en-US"/>
        </w:rPr>
      </w:pPr>
      <w:r w:rsidRPr="001C4D4D">
        <w:rPr>
          <w:rFonts w:ascii="Times New Roman" w:eastAsia="Calibri" w:hAnsi="Times New Roman" w:cs="Times New Roman"/>
          <w:bCs/>
          <w:i/>
          <w:iCs/>
          <w:sz w:val="22"/>
          <w:szCs w:val="22"/>
          <w:lang w:eastAsia="en-US"/>
        </w:rPr>
        <w:t>Tiekėjai, teikdami pasiūlymus, turėtų uždengti (paslėpti) fizinių asmenų asmens duomenis, jeigu tie duomenys nėra būtini, siekiant įsitikinti tiekėjo atitiktimi pirkimo dokumentuose keliamiems reikalavimams.</w:t>
      </w:r>
    </w:p>
    <w:p w14:paraId="7E6F9853" w14:textId="77777777" w:rsidR="00030D41" w:rsidRPr="001C4D4D" w:rsidRDefault="00030D41" w:rsidP="000D6E26">
      <w:pPr>
        <w:spacing w:line="240" w:lineRule="auto"/>
        <w:ind w:left="567" w:firstLine="284"/>
        <w:rPr>
          <w:rFonts w:ascii="Times New Roman" w:eastAsia="Calibri" w:hAnsi="Times New Roman" w:cs="Times New Roman"/>
          <w:b/>
          <w:sz w:val="22"/>
          <w:szCs w:val="22"/>
          <w:lang w:eastAsia="en-US"/>
        </w:rPr>
      </w:pPr>
    </w:p>
    <w:p w14:paraId="1A33B253" w14:textId="77777777" w:rsidR="00030D41" w:rsidRPr="001C4D4D" w:rsidRDefault="00030D41" w:rsidP="000D6E26">
      <w:pPr>
        <w:spacing w:line="240" w:lineRule="auto"/>
        <w:ind w:left="567" w:firstLine="284"/>
        <w:rPr>
          <w:rFonts w:ascii="Times New Roman" w:eastAsia="DengXian" w:hAnsi="Times New Roman" w:cs="Times New Roman"/>
          <w:b/>
          <w:bCs/>
        </w:rPr>
      </w:pPr>
      <w:r w:rsidRPr="001C4D4D">
        <w:rPr>
          <w:rFonts w:ascii="Times New Roman" w:eastAsia="DengXian" w:hAnsi="Times New Roman" w:cs="Times New Roman"/>
          <w:b/>
          <w:bCs/>
        </w:rPr>
        <w:t>Pasirašydamas šį pasiūlymą:</w:t>
      </w:r>
    </w:p>
    <w:p w14:paraId="5C871D75" w14:textId="77777777" w:rsidR="00DE007C" w:rsidRPr="001C4D4D" w:rsidRDefault="00DE007C" w:rsidP="000D6E26">
      <w:pPr>
        <w:spacing w:line="240" w:lineRule="auto"/>
        <w:ind w:left="567" w:firstLine="284"/>
        <w:rPr>
          <w:rFonts w:ascii="Times New Roman" w:eastAsia="DengXian" w:hAnsi="Times New Roman" w:cs="Times New Roman"/>
          <w:b/>
          <w:bCs/>
        </w:rPr>
      </w:pPr>
    </w:p>
    <w:p w14:paraId="4C4CCB88" w14:textId="54CDB599" w:rsidR="00030D41" w:rsidRPr="001C4D4D" w:rsidRDefault="00030D41" w:rsidP="00496ACC">
      <w:pPr>
        <w:numPr>
          <w:ilvl w:val="0"/>
          <w:numId w:val="5"/>
        </w:numPr>
        <w:spacing w:after="160" w:line="240" w:lineRule="auto"/>
        <w:ind w:left="567" w:firstLine="284"/>
        <w:contextualSpacing/>
        <w:rPr>
          <w:rFonts w:ascii="Times New Roman" w:eastAsia="Calibri" w:hAnsi="Times New Roman" w:cs="Times New Roman"/>
          <w:b/>
          <w:bCs/>
          <w:smallCaps/>
          <w:sz w:val="22"/>
          <w:szCs w:val="22"/>
          <w:lang w:eastAsia="en-US"/>
        </w:rPr>
      </w:pPr>
      <w:r w:rsidRPr="001C4D4D">
        <w:rPr>
          <w:rFonts w:ascii="Times New Roman" w:eastAsia="DengXian" w:hAnsi="Times New Roman" w:cs="Times New Roman"/>
        </w:rPr>
        <w:t>tvirtin</w:t>
      </w:r>
      <w:r w:rsidR="00597285" w:rsidRPr="001C4D4D">
        <w:rPr>
          <w:rFonts w:ascii="Times New Roman" w:eastAsia="DengXian" w:hAnsi="Times New Roman" w:cs="Times New Roman"/>
        </w:rPr>
        <w:t>u</w:t>
      </w:r>
      <w:r w:rsidRPr="001C4D4D">
        <w:rPr>
          <w:rFonts w:ascii="Times New Roman" w:eastAsia="DengXian" w:hAnsi="Times New Roman" w:cs="Times New Roman"/>
        </w:rPr>
        <w:t>, kad</w:t>
      </w:r>
      <w:r w:rsidRPr="001C4D4D">
        <w:rPr>
          <w:rFonts w:ascii="Times New Roman" w:eastAsia="Calibri" w:hAnsi="Times New Roman" w:cs="Times New Roman"/>
          <w:sz w:val="22"/>
          <w:szCs w:val="22"/>
          <w:lang w:eastAsia="en-US"/>
        </w:rPr>
        <w:t xml:space="preserve">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28EEC8" w14:textId="5A474DC8" w:rsidR="00030D41" w:rsidRPr="001C4D4D" w:rsidRDefault="00030D41" w:rsidP="00496ACC">
      <w:pPr>
        <w:numPr>
          <w:ilvl w:val="0"/>
          <w:numId w:val="5"/>
        </w:numPr>
        <w:spacing w:after="160" w:line="240" w:lineRule="auto"/>
        <w:ind w:left="567" w:firstLine="284"/>
        <w:contextualSpacing/>
        <w:rPr>
          <w:rFonts w:ascii="Times New Roman" w:eastAsia="Calibri" w:hAnsi="Times New Roman" w:cs="Times New Roman"/>
          <w:b/>
          <w:bCs/>
          <w:smallCaps/>
          <w:sz w:val="22"/>
          <w:szCs w:val="22"/>
          <w:lang w:eastAsia="en-US"/>
        </w:rPr>
      </w:pPr>
      <w:r w:rsidRPr="001C4D4D">
        <w:rPr>
          <w:rFonts w:ascii="Times New Roman" w:eastAsia="Calibri" w:hAnsi="Times New Roman" w:cs="Times New Roman"/>
          <w:sz w:val="22"/>
          <w:szCs w:val="22"/>
          <w:lang w:eastAsia="en-US"/>
        </w:rPr>
        <w:t>sutink</w:t>
      </w:r>
      <w:r w:rsidR="00597285" w:rsidRPr="001C4D4D">
        <w:rPr>
          <w:rFonts w:ascii="Times New Roman" w:eastAsia="Calibri" w:hAnsi="Times New Roman" w:cs="Times New Roman"/>
          <w:sz w:val="22"/>
          <w:szCs w:val="22"/>
          <w:lang w:eastAsia="en-US"/>
        </w:rPr>
        <w:t>u</w:t>
      </w:r>
      <w:r w:rsidRPr="001C4D4D">
        <w:rPr>
          <w:rFonts w:ascii="Times New Roman" w:eastAsia="Calibri" w:hAnsi="Times New Roman" w:cs="Times New Roman"/>
          <w:sz w:val="22"/>
          <w:szCs w:val="22"/>
          <w:lang w:eastAsia="en-US"/>
        </w:rPr>
        <w:t xml:space="preserve"> su pirkimo dokumentuose nustatytomis sąlygomis ir procedūromis,</w:t>
      </w:r>
    </w:p>
    <w:p w14:paraId="725D4858" w14:textId="5A46FD56" w:rsidR="00030D41" w:rsidRPr="001C4D4D" w:rsidRDefault="00030D41" w:rsidP="00496ACC">
      <w:pPr>
        <w:numPr>
          <w:ilvl w:val="0"/>
          <w:numId w:val="5"/>
        </w:numPr>
        <w:spacing w:after="160" w:line="240" w:lineRule="auto"/>
        <w:ind w:left="567" w:firstLine="284"/>
        <w:contextualSpacing/>
        <w:rPr>
          <w:rFonts w:ascii="Times New Roman" w:eastAsia="Calibri" w:hAnsi="Times New Roman" w:cs="Times New Roman"/>
          <w:sz w:val="22"/>
          <w:szCs w:val="22"/>
          <w:lang w:eastAsia="en-US"/>
        </w:rPr>
      </w:pPr>
      <w:r w:rsidRPr="001C4D4D">
        <w:rPr>
          <w:rFonts w:ascii="Times New Roman" w:eastAsia="DengXian" w:hAnsi="Times New Roman" w:cs="Times New Roman"/>
        </w:rPr>
        <w:t>tvirtin</w:t>
      </w:r>
      <w:r w:rsidR="00597285" w:rsidRPr="001C4D4D">
        <w:rPr>
          <w:rFonts w:ascii="Times New Roman" w:eastAsia="DengXian" w:hAnsi="Times New Roman" w:cs="Times New Roman"/>
        </w:rPr>
        <w:t>u</w:t>
      </w:r>
      <w:r w:rsidRPr="001C4D4D">
        <w:rPr>
          <w:rFonts w:ascii="Times New Roman" w:eastAsia="DengXian" w:hAnsi="Times New Roman" w:cs="Times New Roman"/>
        </w:rPr>
        <w:t>, kad</w:t>
      </w:r>
      <w:r w:rsidRPr="001C4D4D">
        <w:rPr>
          <w:rFonts w:ascii="Times New Roman" w:eastAsia="Calibri" w:hAnsi="Times New Roman" w:cs="Times New Roman"/>
          <w:sz w:val="22"/>
          <w:szCs w:val="22"/>
          <w:lang w:eastAsia="en-US"/>
        </w:rPr>
        <w:t xml:space="preserve"> pasiūlymo dokumentuose pateikti duomenys ir informacija yra teisinga ir apima viską, ko reikia tinkamam sutarties įvykdymui;</w:t>
      </w:r>
    </w:p>
    <w:p w14:paraId="0CD37C1B" w14:textId="77777777" w:rsidR="00EB0FFD" w:rsidRPr="001C4D4D" w:rsidRDefault="00EB0FFD" w:rsidP="00EB0FFD">
      <w:pPr>
        <w:spacing w:after="160" w:line="240" w:lineRule="auto"/>
        <w:ind w:left="567" w:firstLine="0"/>
        <w:contextualSpacing/>
        <w:rPr>
          <w:rFonts w:ascii="Times New Roman" w:eastAsia="Calibri" w:hAnsi="Times New Roman" w:cs="Times New Roman"/>
          <w:sz w:val="22"/>
          <w:szCs w:val="22"/>
          <w:lang w:eastAsia="en-US"/>
        </w:rPr>
      </w:pPr>
    </w:p>
    <w:p w14:paraId="7709D51C" w14:textId="690D5E49" w:rsidR="00BE05B2" w:rsidRPr="001C4D4D" w:rsidRDefault="00BE05B2" w:rsidP="00BE05B2">
      <w:pPr>
        <w:spacing w:after="160" w:line="240" w:lineRule="auto"/>
        <w:contextualSpacing/>
        <w:jc w:val="left"/>
        <w:rPr>
          <w:rFonts w:ascii="Times New Roman" w:eastAsia="Calibri" w:hAnsi="Times New Roman" w:cs="Times New Roman"/>
          <w:b/>
          <w:bCs/>
          <w:sz w:val="22"/>
          <w:szCs w:val="22"/>
          <w:lang w:eastAsia="en-US"/>
        </w:rPr>
      </w:pPr>
      <w:r w:rsidRPr="001C4D4D">
        <w:rPr>
          <w:rFonts w:ascii="Times New Roman" w:eastAsia="DengXian" w:hAnsi="Times New Roman" w:cs="Times New Roman"/>
          <w:b/>
          <w:bCs/>
        </w:rPr>
        <w:t>P</w:t>
      </w:r>
      <w:r w:rsidRPr="001C4D4D">
        <w:rPr>
          <w:rFonts w:ascii="Times New Roman" w:eastAsia="Calibri" w:hAnsi="Times New Roman" w:cs="Times New Roman"/>
          <w:b/>
          <w:bCs/>
          <w:sz w:val="22"/>
          <w:szCs w:val="22"/>
          <w:lang w:eastAsia="en-US"/>
        </w:rPr>
        <w:t>asiūlymas galioja 60 dienų</w:t>
      </w:r>
      <w:r w:rsidRPr="001C4D4D">
        <w:rPr>
          <w:rFonts w:ascii="Calibri" w:eastAsia="Calibri" w:hAnsi="Calibri" w:cs="Times New Roman"/>
          <w:b/>
          <w:bCs/>
          <w:sz w:val="22"/>
          <w:szCs w:val="22"/>
          <w:lang w:bidi="lt-LT"/>
        </w:rPr>
        <w:t xml:space="preserve"> (</w:t>
      </w:r>
      <w:r w:rsidRPr="001C4D4D">
        <w:rPr>
          <w:rFonts w:ascii="Times New Roman" w:eastAsia="Calibri" w:hAnsi="Times New Roman" w:cs="Times New Roman"/>
          <w:b/>
          <w:bCs/>
          <w:sz w:val="22"/>
          <w:szCs w:val="22"/>
          <w:lang w:eastAsia="en-US"/>
        </w:rPr>
        <w:t xml:space="preserve">nuo pasiūlymų pateikimo galutinio termino pabaigos). </w:t>
      </w:r>
      <w:r w:rsidR="00D720F7" w:rsidRPr="001C4D4D">
        <w:rPr>
          <w:rFonts w:ascii="Times New Roman" w:eastAsia="Calibri" w:hAnsi="Times New Roman" w:cs="Times New Roman"/>
          <w:b/>
          <w:bCs/>
          <w:sz w:val="22"/>
          <w:szCs w:val="22"/>
          <w:lang w:eastAsia="en-US"/>
        </w:rPr>
        <w:t xml:space="preserve"> </w:t>
      </w:r>
    </w:p>
    <w:p w14:paraId="25E30F65" w14:textId="77777777" w:rsidR="00EB0FFD" w:rsidRPr="001C4D4D" w:rsidRDefault="00EB0FFD" w:rsidP="00EB0FFD">
      <w:pPr>
        <w:spacing w:after="160" w:line="240" w:lineRule="auto"/>
        <w:ind w:left="567" w:firstLine="0"/>
        <w:contextualSpacing/>
        <w:rPr>
          <w:rFonts w:ascii="Times New Roman" w:eastAsia="Calibri" w:hAnsi="Times New Roman" w:cs="Times New Roman"/>
          <w:sz w:val="22"/>
          <w:szCs w:val="22"/>
          <w:lang w:eastAsia="en-US"/>
        </w:rPr>
      </w:pPr>
    </w:p>
    <w:p w14:paraId="289714FF" w14:textId="77777777" w:rsidR="00EB0FFD" w:rsidRPr="001C4D4D" w:rsidRDefault="00EB0FFD" w:rsidP="00EB0FFD">
      <w:pPr>
        <w:spacing w:after="160" w:line="240" w:lineRule="auto"/>
        <w:ind w:left="567" w:firstLine="0"/>
        <w:contextualSpacing/>
        <w:rPr>
          <w:rFonts w:ascii="Times New Roman" w:eastAsia="Calibri" w:hAnsi="Times New Roman" w:cs="Times New Roman"/>
          <w:sz w:val="22"/>
          <w:szCs w:val="22"/>
          <w:lang w:eastAsia="en-US"/>
        </w:rPr>
      </w:pPr>
    </w:p>
    <w:p w14:paraId="30C8C884" w14:textId="7AE8247C" w:rsidR="00030D41" w:rsidRPr="001C4D4D" w:rsidRDefault="00030D41" w:rsidP="00DD4A59">
      <w:pPr>
        <w:spacing w:line="276" w:lineRule="auto"/>
        <w:ind w:firstLine="0"/>
        <w:jc w:val="center"/>
        <w:rPr>
          <w:rFonts w:ascii="Times New Roman" w:eastAsia="Arial" w:hAnsi="Times New Roman" w:cs="Times New Roman"/>
          <w:sz w:val="22"/>
          <w:szCs w:val="22"/>
        </w:rPr>
      </w:pPr>
      <w:r w:rsidRPr="001C4D4D">
        <w:rPr>
          <w:rFonts w:ascii="Times New Roman" w:eastAsia="Arial" w:hAnsi="Times New Roman" w:cs="Times New Roman"/>
          <w:sz w:val="22"/>
          <w:szCs w:val="22"/>
        </w:rPr>
        <w:t>_________________________________________</w:t>
      </w:r>
      <w:r w:rsidR="00EB0FFD" w:rsidRPr="001C4D4D">
        <w:rPr>
          <w:rFonts w:ascii="Times New Roman" w:eastAsia="Arial" w:hAnsi="Times New Roman" w:cs="Times New Roman"/>
          <w:sz w:val="22"/>
          <w:szCs w:val="22"/>
        </w:rPr>
        <w:t>_______________</w:t>
      </w:r>
    </w:p>
    <w:p w14:paraId="367E8661" w14:textId="0E321B5F" w:rsidR="009B4090" w:rsidRPr="004F5810" w:rsidRDefault="00030D41" w:rsidP="004F5810">
      <w:pPr>
        <w:spacing w:line="276" w:lineRule="auto"/>
        <w:ind w:firstLine="0"/>
        <w:jc w:val="center"/>
        <w:rPr>
          <w:rFonts w:ascii="Arial" w:eastAsia="Arial" w:hAnsi="Arial" w:cs="Arial"/>
          <w:i/>
          <w:iCs/>
          <w:color w:val="000000"/>
          <w:sz w:val="22"/>
          <w:szCs w:val="22"/>
        </w:rPr>
      </w:pPr>
      <w:r w:rsidRPr="001C4D4D">
        <w:rPr>
          <w:rFonts w:ascii="Times New Roman" w:eastAsia="Arial" w:hAnsi="Times New Roman" w:cs="Times New Roman"/>
          <w:i/>
          <w:iCs/>
          <w:sz w:val="22"/>
          <w:szCs w:val="22"/>
        </w:rPr>
        <w:t>(Tiekėjo arba jo įgalioto asmens pareigos, vardas, pavardė, parašas)</w:t>
      </w:r>
      <w:bookmarkStart w:id="7" w:name="_Pirkimo_sąlygų_3"/>
      <w:bookmarkEnd w:id="6"/>
      <w:bookmarkEnd w:id="7"/>
    </w:p>
    <w:sectPr w:rsidR="009B4090" w:rsidRPr="004F5810" w:rsidSect="00833DF5">
      <w:headerReference w:type="default" r:id="rId11"/>
      <w:footerReference w:type="default" r:id="rId12"/>
      <w:headerReference w:type="first" r:id="rId13"/>
      <w:footerReference w:type="first" r:id="rId14"/>
      <w:pgSz w:w="12240" w:h="15840"/>
      <w:pgMar w:top="1134" w:right="567" w:bottom="567" w:left="56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913D9" w14:textId="77777777" w:rsidR="00EA531A" w:rsidRPr="001C4D4D" w:rsidRDefault="00EA531A" w:rsidP="00D05666">
      <w:r w:rsidRPr="001C4D4D">
        <w:separator/>
      </w:r>
    </w:p>
  </w:endnote>
  <w:endnote w:type="continuationSeparator" w:id="0">
    <w:p w14:paraId="082EB161" w14:textId="77777777" w:rsidR="00EA531A" w:rsidRPr="001C4D4D" w:rsidRDefault="00EA531A" w:rsidP="00D05666">
      <w:r w:rsidRPr="001C4D4D">
        <w:continuationSeparator/>
      </w:r>
    </w:p>
  </w:endnote>
  <w:endnote w:type="continuationNotice" w:id="1">
    <w:p w14:paraId="759288E5" w14:textId="77777777" w:rsidR="00EA531A" w:rsidRPr="001C4D4D" w:rsidRDefault="00EA53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rsidRPr="001C4D4D" w14:paraId="6DB6132A" w14:textId="77777777" w:rsidTr="0B831528">
      <w:tc>
        <w:tcPr>
          <w:tcW w:w="3600" w:type="dxa"/>
        </w:tcPr>
        <w:p w14:paraId="3DD6CB26" w14:textId="44274829" w:rsidR="0B831528" w:rsidRPr="001C4D4D" w:rsidRDefault="0B831528" w:rsidP="0B831528">
          <w:pPr>
            <w:pStyle w:val="Antrats"/>
            <w:ind w:left="-115"/>
            <w:jc w:val="left"/>
          </w:pPr>
        </w:p>
      </w:tc>
      <w:tc>
        <w:tcPr>
          <w:tcW w:w="3600" w:type="dxa"/>
        </w:tcPr>
        <w:p w14:paraId="0FFE1169" w14:textId="04D5F0EA" w:rsidR="0B831528" w:rsidRPr="001C4D4D" w:rsidRDefault="0B831528" w:rsidP="0B831528">
          <w:pPr>
            <w:pStyle w:val="Antrats"/>
            <w:jc w:val="center"/>
          </w:pPr>
        </w:p>
      </w:tc>
      <w:tc>
        <w:tcPr>
          <w:tcW w:w="3600" w:type="dxa"/>
        </w:tcPr>
        <w:p w14:paraId="637FC8A9" w14:textId="7FCE1B5E" w:rsidR="0B831528" w:rsidRPr="001C4D4D" w:rsidRDefault="0B831528" w:rsidP="0B831528">
          <w:pPr>
            <w:pStyle w:val="Antrats"/>
            <w:ind w:right="-115"/>
            <w:jc w:val="right"/>
          </w:pPr>
        </w:p>
      </w:tc>
    </w:tr>
  </w:tbl>
  <w:p w14:paraId="1418C709" w14:textId="2F0E40AA" w:rsidR="0B831528" w:rsidRPr="001C4D4D"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rsidRPr="001C4D4D" w14:paraId="26379111" w14:textId="77777777" w:rsidTr="0B831528">
      <w:tc>
        <w:tcPr>
          <w:tcW w:w="3600" w:type="dxa"/>
        </w:tcPr>
        <w:p w14:paraId="47E711C1" w14:textId="19AB4DF1" w:rsidR="0B831528" w:rsidRPr="001C4D4D" w:rsidRDefault="0B831528" w:rsidP="0B831528">
          <w:pPr>
            <w:pStyle w:val="Antrats"/>
            <w:ind w:left="-115"/>
            <w:jc w:val="left"/>
          </w:pPr>
        </w:p>
      </w:tc>
      <w:tc>
        <w:tcPr>
          <w:tcW w:w="3600" w:type="dxa"/>
        </w:tcPr>
        <w:p w14:paraId="1A5949BA" w14:textId="5C596B32" w:rsidR="0B831528" w:rsidRPr="001C4D4D" w:rsidRDefault="0B831528" w:rsidP="0B831528">
          <w:pPr>
            <w:pStyle w:val="Antrats"/>
            <w:jc w:val="center"/>
          </w:pPr>
        </w:p>
      </w:tc>
      <w:tc>
        <w:tcPr>
          <w:tcW w:w="3600" w:type="dxa"/>
        </w:tcPr>
        <w:p w14:paraId="397999A9" w14:textId="74BE2DF9" w:rsidR="0B831528" w:rsidRPr="001C4D4D" w:rsidRDefault="0B831528" w:rsidP="0B831528">
          <w:pPr>
            <w:pStyle w:val="Antrats"/>
            <w:ind w:right="-115"/>
            <w:jc w:val="right"/>
          </w:pPr>
        </w:p>
      </w:tc>
    </w:tr>
  </w:tbl>
  <w:p w14:paraId="16BE47DF" w14:textId="0FE8012D" w:rsidR="0B831528" w:rsidRPr="001C4D4D"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A9A76" w14:textId="77777777" w:rsidR="00EA531A" w:rsidRPr="001C4D4D" w:rsidRDefault="00EA531A" w:rsidP="00D05666">
      <w:r w:rsidRPr="001C4D4D">
        <w:separator/>
      </w:r>
    </w:p>
  </w:footnote>
  <w:footnote w:type="continuationSeparator" w:id="0">
    <w:p w14:paraId="4F81741C" w14:textId="77777777" w:rsidR="00EA531A" w:rsidRPr="001C4D4D" w:rsidRDefault="00EA531A" w:rsidP="00D05666">
      <w:r w:rsidRPr="001C4D4D">
        <w:continuationSeparator/>
      </w:r>
    </w:p>
  </w:footnote>
  <w:footnote w:type="continuationNotice" w:id="1">
    <w:p w14:paraId="026E7EDA" w14:textId="77777777" w:rsidR="00EA531A" w:rsidRPr="001C4D4D" w:rsidRDefault="00EA53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1C4D4D" w:rsidRDefault="00285B02">
        <w:pPr>
          <w:pStyle w:val="Antrats"/>
          <w:jc w:val="center"/>
        </w:pPr>
        <w:r w:rsidRPr="001C4D4D">
          <w:fldChar w:fldCharType="begin"/>
        </w:r>
        <w:r w:rsidRPr="001C4D4D">
          <w:instrText>PAGE   \* MERGEFORMAT</w:instrText>
        </w:r>
        <w:r w:rsidRPr="001C4D4D">
          <w:fldChar w:fldCharType="separate"/>
        </w:r>
        <w:r w:rsidRPr="001C4D4D">
          <w:t>16</w:t>
        </w:r>
        <w:r w:rsidRPr="001C4D4D">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Pr="001C4D4D" w:rsidRDefault="00285B02">
    <w:pPr>
      <w:pStyle w:val="Antrats"/>
    </w:pPr>
    <w:r w:rsidRPr="001C4D4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A442D"/>
    <w:multiLevelType w:val="multilevel"/>
    <w:tmpl w:val="7C60F78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0371209"/>
    <w:multiLevelType w:val="hybridMultilevel"/>
    <w:tmpl w:val="3B44F6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5E7615"/>
    <w:multiLevelType w:val="hybridMultilevel"/>
    <w:tmpl w:val="A1A000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D124D4"/>
    <w:multiLevelType w:val="hybridMultilevel"/>
    <w:tmpl w:val="92A2E1E6"/>
    <w:lvl w:ilvl="0" w:tplc="C6986F2E">
      <w:start w:val="7"/>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2"/>
  </w:num>
  <w:num w:numId="4" w16cid:durableId="219707255">
    <w:abstractNumId w:val="8"/>
  </w:num>
  <w:num w:numId="5" w16cid:durableId="1208252808">
    <w:abstractNumId w:val="7"/>
  </w:num>
  <w:num w:numId="6" w16cid:durableId="1570993918">
    <w:abstractNumId w:val="4"/>
  </w:num>
  <w:num w:numId="7" w16cid:durableId="280647813">
    <w:abstractNumId w:val="0"/>
  </w:num>
  <w:num w:numId="8" w16cid:durableId="968171994">
    <w:abstractNumId w:val="5"/>
  </w:num>
  <w:num w:numId="9" w16cid:durableId="2468853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9B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7A5"/>
    <w:rsid w:val="00020DD7"/>
    <w:rsid w:val="00020FD4"/>
    <w:rsid w:val="00021ECC"/>
    <w:rsid w:val="00021EFA"/>
    <w:rsid w:val="00023019"/>
    <w:rsid w:val="0002322C"/>
    <w:rsid w:val="000238BE"/>
    <w:rsid w:val="000261FD"/>
    <w:rsid w:val="00026246"/>
    <w:rsid w:val="00026673"/>
    <w:rsid w:val="00026690"/>
    <w:rsid w:val="00026D16"/>
    <w:rsid w:val="00030220"/>
    <w:rsid w:val="00030C02"/>
    <w:rsid w:val="00030CCF"/>
    <w:rsid w:val="00030D41"/>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249"/>
    <w:rsid w:val="0007051B"/>
    <w:rsid w:val="000714BF"/>
    <w:rsid w:val="00072213"/>
    <w:rsid w:val="00072F31"/>
    <w:rsid w:val="00072FE6"/>
    <w:rsid w:val="000738C7"/>
    <w:rsid w:val="00073C31"/>
    <w:rsid w:val="00073F69"/>
    <w:rsid w:val="00073FA6"/>
    <w:rsid w:val="000749D7"/>
    <w:rsid w:val="00074A01"/>
    <w:rsid w:val="0007511C"/>
    <w:rsid w:val="0007558D"/>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308"/>
    <w:rsid w:val="00094524"/>
    <w:rsid w:val="000945B2"/>
    <w:rsid w:val="0009502E"/>
    <w:rsid w:val="00095328"/>
    <w:rsid w:val="00095834"/>
    <w:rsid w:val="000959FC"/>
    <w:rsid w:val="00096C21"/>
    <w:rsid w:val="0009724E"/>
    <w:rsid w:val="00097B80"/>
    <w:rsid w:val="000A0DFE"/>
    <w:rsid w:val="000A0F5D"/>
    <w:rsid w:val="000A1B88"/>
    <w:rsid w:val="000A1E34"/>
    <w:rsid w:val="000A2B7B"/>
    <w:rsid w:val="000A2CBA"/>
    <w:rsid w:val="000A3108"/>
    <w:rsid w:val="000A3A5E"/>
    <w:rsid w:val="000A519E"/>
    <w:rsid w:val="000A5738"/>
    <w:rsid w:val="000A596B"/>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0D6"/>
    <w:rsid w:val="000D412D"/>
    <w:rsid w:val="000D4406"/>
    <w:rsid w:val="000D4505"/>
    <w:rsid w:val="000D4B9C"/>
    <w:rsid w:val="000D4E2B"/>
    <w:rsid w:val="000D5039"/>
    <w:rsid w:val="000D5C58"/>
    <w:rsid w:val="000D638A"/>
    <w:rsid w:val="000D6E2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E75"/>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77A"/>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AF1"/>
    <w:rsid w:val="00115BB9"/>
    <w:rsid w:val="00115F6C"/>
    <w:rsid w:val="00116B9B"/>
    <w:rsid w:val="0011798C"/>
    <w:rsid w:val="00117D8E"/>
    <w:rsid w:val="001207D3"/>
    <w:rsid w:val="00120F58"/>
    <w:rsid w:val="00121982"/>
    <w:rsid w:val="0012267C"/>
    <w:rsid w:val="00122D63"/>
    <w:rsid w:val="00122E1C"/>
    <w:rsid w:val="00123597"/>
    <w:rsid w:val="00123C99"/>
    <w:rsid w:val="00124338"/>
    <w:rsid w:val="00124345"/>
    <w:rsid w:val="001244DF"/>
    <w:rsid w:val="00124FB1"/>
    <w:rsid w:val="00125082"/>
    <w:rsid w:val="001250AF"/>
    <w:rsid w:val="001256F0"/>
    <w:rsid w:val="00125D4A"/>
    <w:rsid w:val="00126E18"/>
    <w:rsid w:val="0012726D"/>
    <w:rsid w:val="001275FB"/>
    <w:rsid w:val="0013010B"/>
    <w:rsid w:val="0013040C"/>
    <w:rsid w:val="0013140B"/>
    <w:rsid w:val="001329A7"/>
    <w:rsid w:val="00132DC2"/>
    <w:rsid w:val="0013353A"/>
    <w:rsid w:val="00133C40"/>
    <w:rsid w:val="00134036"/>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162"/>
    <w:rsid w:val="0015376E"/>
    <w:rsid w:val="001538C5"/>
    <w:rsid w:val="00153D1C"/>
    <w:rsid w:val="00156AC9"/>
    <w:rsid w:val="001607EC"/>
    <w:rsid w:val="00163D26"/>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9AB"/>
    <w:rsid w:val="00181168"/>
    <w:rsid w:val="00181511"/>
    <w:rsid w:val="001816D6"/>
    <w:rsid w:val="00182E25"/>
    <w:rsid w:val="00185454"/>
    <w:rsid w:val="00185997"/>
    <w:rsid w:val="00185BC4"/>
    <w:rsid w:val="001864DB"/>
    <w:rsid w:val="001904E1"/>
    <w:rsid w:val="001912E2"/>
    <w:rsid w:val="001912F0"/>
    <w:rsid w:val="0019130D"/>
    <w:rsid w:val="00191CEF"/>
    <w:rsid w:val="001920B3"/>
    <w:rsid w:val="001926B1"/>
    <w:rsid w:val="00192817"/>
    <w:rsid w:val="00192B6B"/>
    <w:rsid w:val="00192ED3"/>
    <w:rsid w:val="00193AE0"/>
    <w:rsid w:val="00193D61"/>
    <w:rsid w:val="00194439"/>
    <w:rsid w:val="00194544"/>
    <w:rsid w:val="00194723"/>
    <w:rsid w:val="00194983"/>
    <w:rsid w:val="001954F1"/>
    <w:rsid w:val="0019597B"/>
    <w:rsid w:val="00195BD8"/>
    <w:rsid w:val="00195C8A"/>
    <w:rsid w:val="0019623B"/>
    <w:rsid w:val="00196BC2"/>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BC2"/>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38"/>
    <w:rsid w:val="001C468D"/>
    <w:rsid w:val="001C49AE"/>
    <w:rsid w:val="001C4D4D"/>
    <w:rsid w:val="001C4F12"/>
    <w:rsid w:val="001C635E"/>
    <w:rsid w:val="001C6757"/>
    <w:rsid w:val="001C75E8"/>
    <w:rsid w:val="001C7F48"/>
    <w:rsid w:val="001D1649"/>
    <w:rsid w:val="001D4D41"/>
    <w:rsid w:val="001D567F"/>
    <w:rsid w:val="001D5DDC"/>
    <w:rsid w:val="001D65F8"/>
    <w:rsid w:val="001D7492"/>
    <w:rsid w:val="001E0107"/>
    <w:rsid w:val="001E03FB"/>
    <w:rsid w:val="001E07BF"/>
    <w:rsid w:val="001E250F"/>
    <w:rsid w:val="001E2BC5"/>
    <w:rsid w:val="001E2D34"/>
    <w:rsid w:val="001E4D4B"/>
    <w:rsid w:val="001E52C0"/>
    <w:rsid w:val="001E5D82"/>
    <w:rsid w:val="001E695A"/>
    <w:rsid w:val="001E763B"/>
    <w:rsid w:val="001E76C7"/>
    <w:rsid w:val="001E7E24"/>
    <w:rsid w:val="001F04C1"/>
    <w:rsid w:val="001F1643"/>
    <w:rsid w:val="001F1A18"/>
    <w:rsid w:val="001F1D6C"/>
    <w:rsid w:val="001F1FB1"/>
    <w:rsid w:val="001F2905"/>
    <w:rsid w:val="001F2E11"/>
    <w:rsid w:val="001F2EB6"/>
    <w:rsid w:val="001F3174"/>
    <w:rsid w:val="001F339E"/>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83F"/>
    <w:rsid w:val="00220B88"/>
    <w:rsid w:val="002211A8"/>
    <w:rsid w:val="00221235"/>
    <w:rsid w:val="00221CC0"/>
    <w:rsid w:val="00222418"/>
    <w:rsid w:val="00223247"/>
    <w:rsid w:val="00223614"/>
    <w:rsid w:val="002256CF"/>
    <w:rsid w:val="00225BEF"/>
    <w:rsid w:val="0022652A"/>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6F1A"/>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F32"/>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F35"/>
    <w:rsid w:val="002B6B9E"/>
    <w:rsid w:val="002B7D13"/>
    <w:rsid w:val="002C14FC"/>
    <w:rsid w:val="002C2936"/>
    <w:rsid w:val="002C2DD1"/>
    <w:rsid w:val="002C350D"/>
    <w:rsid w:val="002C362D"/>
    <w:rsid w:val="002C3C04"/>
    <w:rsid w:val="002C41AA"/>
    <w:rsid w:val="002C4AE8"/>
    <w:rsid w:val="002C4B0F"/>
    <w:rsid w:val="002C4B5A"/>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179"/>
    <w:rsid w:val="002D7F06"/>
    <w:rsid w:val="002E00F1"/>
    <w:rsid w:val="002E1129"/>
    <w:rsid w:val="002E115D"/>
    <w:rsid w:val="002E259F"/>
    <w:rsid w:val="002E2B93"/>
    <w:rsid w:val="002E2CD8"/>
    <w:rsid w:val="002E2E54"/>
    <w:rsid w:val="002E3C32"/>
    <w:rsid w:val="002E3DCA"/>
    <w:rsid w:val="002E417E"/>
    <w:rsid w:val="002E4679"/>
    <w:rsid w:val="002E4A0C"/>
    <w:rsid w:val="002E5EA9"/>
    <w:rsid w:val="002E6BB6"/>
    <w:rsid w:val="002E7C6B"/>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170"/>
    <w:rsid w:val="003074D1"/>
    <w:rsid w:val="0031000F"/>
    <w:rsid w:val="003101E1"/>
    <w:rsid w:val="00310DEF"/>
    <w:rsid w:val="0031109D"/>
    <w:rsid w:val="0031284C"/>
    <w:rsid w:val="00312D59"/>
    <w:rsid w:val="00313C60"/>
    <w:rsid w:val="0031420A"/>
    <w:rsid w:val="003155D3"/>
    <w:rsid w:val="00316D64"/>
    <w:rsid w:val="0031757A"/>
    <w:rsid w:val="00317A2F"/>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3C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661"/>
    <w:rsid w:val="0035091B"/>
    <w:rsid w:val="0035241D"/>
    <w:rsid w:val="00352626"/>
    <w:rsid w:val="00352C40"/>
    <w:rsid w:val="0035320F"/>
    <w:rsid w:val="003536CF"/>
    <w:rsid w:val="00355743"/>
    <w:rsid w:val="00355846"/>
    <w:rsid w:val="00355D42"/>
    <w:rsid w:val="00356CE0"/>
    <w:rsid w:val="00357BB8"/>
    <w:rsid w:val="00357F00"/>
    <w:rsid w:val="003600F2"/>
    <w:rsid w:val="00360333"/>
    <w:rsid w:val="00360A21"/>
    <w:rsid w:val="00360DB9"/>
    <w:rsid w:val="003614E1"/>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E7F"/>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429"/>
    <w:rsid w:val="003A3C99"/>
    <w:rsid w:val="003A441C"/>
    <w:rsid w:val="003A49AD"/>
    <w:rsid w:val="003A65F9"/>
    <w:rsid w:val="003A6756"/>
    <w:rsid w:val="003A6BC4"/>
    <w:rsid w:val="003B0093"/>
    <w:rsid w:val="003B03D1"/>
    <w:rsid w:val="003B12DE"/>
    <w:rsid w:val="003B2617"/>
    <w:rsid w:val="003B26CD"/>
    <w:rsid w:val="003B39F9"/>
    <w:rsid w:val="003B3C28"/>
    <w:rsid w:val="003B3D2C"/>
    <w:rsid w:val="003B5568"/>
    <w:rsid w:val="003B5FA3"/>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C7DA2"/>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7EA"/>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07D"/>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B5A"/>
    <w:rsid w:val="00447D54"/>
    <w:rsid w:val="00450767"/>
    <w:rsid w:val="00450E09"/>
    <w:rsid w:val="004511A8"/>
    <w:rsid w:val="004512A8"/>
    <w:rsid w:val="00451E77"/>
    <w:rsid w:val="004525F0"/>
    <w:rsid w:val="0045276F"/>
    <w:rsid w:val="00452C1D"/>
    <w:rsid w:val="00453770"/>
    <w:rsid w:val="00454452"/>
    <w:rsid w:val="00455810"/>
    <w:rsid w:val="00455AA9"/>
    <w:rsid w:val="00455F06"/>
    <w:rsid w:val="004575AA"/>
    <w:rsid w:val="0045773D"/>
    <w:rsid w:val="00457C45"/>
    <w:rsid w:val="00457F5A"/>
    <w:rsid w:val="00460650"/>
    <w:rsid w:val="00461904"/>
    <w:rsid w:val="0046198C"/>
    <w:rsid w:val="00461CE4"/>
    <w:rsid w:val="0046212C"/>
    <w:rsid w:val="004624F4"/>
    <w:rsid w:val="00462587"/>
    <w:rsid w:val="004635E0"/>
    <w:rsid w:val="00463897"/>
    <w:rsid w:val="004642FA"/>
    <w:rsid w:val="0046472C"/>
    <w:rsid w:val="00464D07"/>
    <w:rsid w:val="004658BF"/>
    <w:rsid w:val="00467515"/>
    <w:rsid w:val="00467B1D"/>
    <w:rsid w:val="00471043"/>
    <w:rsid w:val="004713B5"/>
    <w:rsid w:val="00471AB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4E5C"/>
    <w:rsid w:val="00485E23"/>
    <w:rsid w:val="0048654D"/>
    <w:rsid w:val="004867B9"/>
    <w:rsid w:val="00486B0D"/>
    <w:rsid w:val="00492862"/>
    <w:rsid w:val="004940CB"/>
    <w:rsid w:val="00494B5D"/>
    <w:rsid w:val="0049538A"/>
    <w:rsid w:val="00495F71"/>
    <w:rsid w:val="004962BC"/>
    <w:rsid w:val="004964F1"/>
    <w:rsid w:val="00496AC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801"/>
    <w:rsid w:val="004B6BCA"/>
    <w:rsid w:val="004B6FBD"/>
    <w:rsid w:val="004B7455"/>
    <w:rsid w:val="004B75AF"/>
    <w:rsid w:val="004C03F1"/>
    <w:rsid w:val="004C076A"/>
    <w:rsid w:val="004C0C4F"/>
    <w:rsid w:val="004C11AA"/>
    <w:rsid w:val="004C29F1"/>
    <w:rsid w:val="004C2B14"/>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6267"/>
    <w:rsid w:val="004D7B52"/>
    <w:rsid w:val="004D7DFA"/>
    <w:rsid w:val="004E00CC"/>
    <w:rsid w:val="004E05A2"/>
    <w:rsid w:val="004E07B2"/>
    <w:rsid w:val="004E0894"/>
    <w:rsid w:val="004E0D09"/>
    <w:rsid w:val="004E13EA"/>
    <w:rsid w:val="004E19C4"/>
    <w:rsid w:val="004E1FB0"/>
    <w:rsid w:val="004E2171"/>
    <w:rsid w:val="004E2550"/>
    <w:rsid w:val="004E3415"/>
    <w:rsid w:val="004E4023"/>
    <w:rsid w:val="004E442B"/>
    <w:rsid w:val="004E4612"/>
    <w:rsid w:val="004E47F9"/>
    <w:rsid w:val="004E4C8F"/>
    <w:rsid w:val="004E5D95"/>
    <w:rsid w:val="004E603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446"/>
    <w:rsid w:val="004F38EB"/>
    <w:rsid w:val="004F57E9"/>
    <w:rsid w:val="004F5810"/>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BFF"/>
    <w:rsid w:val="0050534C"/>
    <w:rsid w:val="00506996"/>
    <w:rsid w:val="005070CC"/>
    <w:rsid w:val="005070F4"/>
    <w:rsid w:val="005107DF"/>
    <w:rsid w:val="005110A6"/>
    <w:rsid w:val="0051113D"/>
    <w:rsid w:val="005122FE"/>
    <w:rsid w:val="0051270F"/>
    <w:rsid w:val="00512760"/>
    <w:rsid w:val="00512E53"/>
    <w:rsid w:val="0051329C"/>
    <w:rsid w:val="005132BB"/>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B74"/>
    <w:rsid w:val="00536E98"/>
    <w:rsid w:val="005377B5"/>
    <w:rsid w:val="005379E7"/>
    <w:rsid w:val="00540094"/>
    <w:rsid w:val="00540C9A"/>
    <w:rsid w:val="0054132A"/>
    <w:rsid w:val="00541A24"/>
    <w:rsid w:val="00541E87"/>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D48"/>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D83"/>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390"/>
    <w:rsid w:val="005753B6"/>
    <w:rsid w:val="005769FF"/>
    <w:rsid w:val="005771DB"/>
    <w:rsid w:val="00577A7E"/>
    <w:rsid w:val="00580423"/>
    <w:rsid w:val="005806D2"/>
    <w:rsid w:val="0058102F"/>
    <w:rsid w:val="00581B14"/>
    <w:rsid w:val="00581E01"/>
    <w:rsid w:val="00582A71"/>
    <w:rsid w:val="00583135"/>
    <w:rsid w:val="00583195"/>
    <w:rsid w:val="0058393C"/>
    <w:rsid w:val="00583B84"/>
    <w:rsid w:val="005846F8"/>
    <w:rsid w:val="0058525D"/>
    <w:rsid w:val="00585C84"/>
    <w:rsid w:val="00586465"/>
    <w:rsid w:val="00587BAC"/>
    <w:rsid w:val="00587D19"/>
    <w:rsid w:val="00587E05"/>
    <w:rsid w:val="00590005"/>
    <w:rsid w:val="00591FAF"/>
    <w:rsid w:val="00593111"/>
    <w:rsid w:val="00593816"/>
    <w:rsid w:val="00593D67"/>
    <w:rsid w:val="00594FA6"/>
    <w:rsid w:val="00595F1A"/>
    <w:rsid w:val="00595F8E"/>
    <w:rsid w:val="005964CC"/>
    <w:rsid w:val="00596895"/>
    <w:rsid w:val="00596BDA"/>
    <w:rsid w:val="00597285"/>
    <w:rsid w:val="00597650"/>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B91"/>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676"/>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F3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DAD"/>
    <w:rsid w:val="006038D4"/>
    <w:rsid w:val="0060394F"/>
    <w:rsid w:val="00603E31"/>
    <w:rsid w:val="006041B7"/>
    <w:rsid w:val="00605D03"/>
    <w:rsid w:val="00606CBD"/>
    <w:rsid w:val="00606DB4"/>
    <w:rsid w:val="00607C46"/>
    <w:rsid w:val="00610BC5"/>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76"/>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901"/>
    <w:rsid w:val="00652E6F"/>
    <w:rsid w:val="00653069"/>
    <w:rsid w:val="0065382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0F1"/>
    <w:rsid w:val="00664184"/>
    <w:rsid w:val="00664C39"/>
    <w:rsid w:val="0066500F"/>
    <w:rsid w:val="00665B16"/>
    <w:rsid w:val="00665D82"/>
    <w:rsid w:val="006666F6"/>
    <w:rsid w:val="00667BD8"/>
    <w:rsid w:val="00670300"/>
    <w:rsid w:val="00670373"/>
    <w:rsid w:val="00670606"/>
    <w:rsid w:val="00671B2B"/>
    <w:rsid w:val="00671D4E"/>
    <w:rsid w:val="00671DB5"/>
    <w:rsid w:val="00671E8F"/>
    <w:rsid w:val="006727BF"/>
    <w:rsid w:val="0067281B"/>
    <w:rsid w:val="00673538"/>
    <w:rsid w:val="006756B8"/>
    <w:rsid w:val="00677B00"/>
    <w:rsid w:val="00677F40"/>
    <w:rsid w:val="00680281"/>
    <w:rsid w:val="00681764"/>
    <w:rsid w:val="00681CDE"/>
    <w:rsid w:val="006824FC"/>
    <w:rsid w:val="00682AD5"/>
    <w:rsid w:val="0068448B"/>
    <w:rsid w:val="00685C49"/>
    <w:rsid w:val="00687997"/>
    <w:rsid w:val="00687E47"/>
    <w:rsid w:val="0069058D"/>
    <w:rsid w:val="006907D6"/>
    <w:rsid w:val="00690DBB"/>
    <w:rsid w:val="006912EA"/>
    <w:rsid w:val="00692635"/>
    <w:rsid w:val="00693C7B"/>
    <w:rsid w:val="00694911"/>
    <w:rsid w:val="006966D7"/>
    <w:rsid w:val="00696EED"/>
    <w:rsid w:val="006A02C4"/>
    <w:rsid w:val="006A0320"/>
    <w:rsid w:val="006A0559"/>
    <w:rsid w:val="006A19E0"/>
    <w:rsid w:val="006A1A30"/>
    <w:rsid w:val="006A1B99"/>
    <w:rsid w:val="006A24E5"/>
    <w:rsid w:val="006A2889"/>
    <w:rsid w:val="006A2BFC"/>
    <w:rsid w:val="006A2DDF"/>
    <w:rsid w:val="006A2DF5"/>
    <w:rsid w:val="006A3415"/>
    <w:rsid w:val="006A39B7"/>
    <w:rsid w:val="006A45BB"/>
    <w:rsid w:val="006A4AF7"/>
    <w:rsid w:val="006A539D"/>
    <w:rsid w:val="006A58FD"/>
    <w:rsid w:val="006A614E"/>
    <w:rsid w:val="006A61B1"/>
    <w:rsid w:val="006A6750"/>
    <w:rsid w:val="006A675A"/>
    <w:rsid w:val="006A6A5B"/>
    <w:rsid w:val="006A7476"/>
    <w:rsid w:val="006B0550"/>
    <w:rsid w:val="006B1131"/>
    <w:rsid w:val="006B1A30"/>
    <w:rsid w:val="006B257C"/>
    <w:rsid w:val="006B335D"/>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05B"/>
    <w:rsid w:val="006D6694"/>
    <w:rsid w:val="006D67EE"/>
    <w:rsid w:val="006E04DD"/>
    <w:rsid w:val="006E05DF"/>
    <w:rsid w:val="006E2477"/>
    <w:rsid w:val="006E28D7"/>
    <w:rsid w:val="006E2957"/>
    <w:rsid w:val="006E2B14"/>
    <w:rsid w:val="006E39E2"/>
    <w:rsid w:val="006E42EC"/>
    <w:rsid w:val="006E533D"/>
    <w:rsid w:val="006E6528"/>
    <w:rsid w:val="006E6883"/>
    <w:rsid w:val="006E75C7"/>
    <w:rsid w:val="006E7679"/>
    <w:rsid w:val="006F1C0C"/>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374"/>
    <w:rsid w:val="0072163C"/>
    <w:rsid w:val="0072168C"/>
    <w:rsid w:val="00721A8D"/>
    <w:rsid w:val="00721C5B"/>
    <w:rsid w:val="00721E06"/>
    <w:rsid w:val="00722B34"/>
    <w:rsid w:val="00723C3F"/>
    <w:rsid w:val="007243EB"/>
    <w:rsid w:val="00724719"/>
    <w:rsid w:val="00724B68"/>
    <w:rsid w:val="00725AB6"/>
    <w:rsid w:val="00725C92"/>
    <w:rsid w:val="00725D1E"/>
    <w:rsid w:val="00726D3A"/>
    <w:rsid w:val="00726E63"/>
    <w:rsid w:val="007306D3"/>
    <w:rsid w:val="007317B5"/>
    <w:rsid w:val="00731D1E"/>
    <w:rsid w:val="0073210C"/>
    <w:rsid w:val="0073238A"/>
    <w:rsid w:val="00732CB6"/>
    <w:rsid w:val="007334EA"/>
    <w:rsid w:val="0073352B"/>
    <w:rsid w:val="00733758"/>
    <w:rsid w:val="00733F4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AC1"/>
    <w:rsid w:val="00746011"/>
    <w:rsid w:val="00746BAF"/>
    <w:rsid w:val="00747175"/>
    <w:rsid w:val="0074743B"/>
    <w:rsid w:val="00747663"/>
    <w:rsid w:val="00747A97"/>
    <w:rsid w:val="00747BF3"/>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10"/>
    <w:rsid w:val="007560A1"/>
    <w:rsid w:val="007566CB"/>
    <w:rsid w:val="00757947"/>
    <w:rsid w:val="007611E9"/>
    <w:rsid w:val="00761429"/>
    <w:rsid w:val="0076284D"/>
    <w:rsid w:val="00764FD6"/>
    <w:rsid w:val="007654C6"/>
    <w:rsid w:val="00765F24"/>
    <w:rsid w:val="00766211"/>
    <w:rsid w:val="00766335"/>
    <w:rsid w:val="007678EB"/>
    <w:rsid w:val="00771A27"/>
    <w:rsid w:val="00771EC8"/>
    <w:rsid w:val="007720C2"/>
    <w:rsid w:val="007724D3"/>
    <w:rsid w:val="007731F0"/>
    <w:rsid w:val="007740AD"/>
    <w:rsid w:val="007742AA"/>
    <w:rsid w:val="00774FA3"/>
    <w:rsid w:val="0077554C"/>
    <w:rsid w:val="007763E1"/>
    <w:rsid w:val="00777670"/>
    <w:rsid w:val="007818FF"/>
    <w:rsid w:val="00781C07"/>
    <w:rsid w:val="00782BF8"/>
    <w:rsid w:val="007834AA"/>
    <w:rsid w:val="00783536"/>
    <w:rsid w:val="00783C19"/>
    <w:rsid w:val="00785172"/>
    <w:rsid w:val="007851D0"/>
    <w:rsid w:val="00785F17"/>
    <w:rsid w:val="007860B6"/>
    <w:rsid w:val="007863E6"/>
    <w:rsid w:val="00786563"/>
    <w:rsid w:val="00786DEE"/>
    <w:rsid w:val="007872CE"/>
    <w:rsid w:val="00787729"/>
    <w:rsid w:val="0078780C"/>
    <w:rsid w:val="00787DC2"/>
    <w:rsid w:val="0079007C"/>
    <w:rsid w:val="007909D9"/>
    <w:rsid w:val="00790A5E"/>
    <w:rsid w:val="00790D67"/>
    <w:rsid w:val="00790FAD"/>
    <w:rsid w:val="007912DE"/>
    <w:rsid w:val="00791E5B"/>
    <w:rsid w:val="00791FC9"/>
    <w:rsid w:val="0079409C"/>
    <w:rsid w:val="0079488E"/>
    <w:rsid w:val="007948D0"/>
    <w:rsid w:val="00797526"/>
    <w:rsid w:val="007976F5"/>
    <w:rsid w:val="007A059A"/>
    <w:rsid w:val="007A0981"/>
    <w:rsid w:val="007A0F1C"/>
    <w:rsid w:val="007A130B"/>
    <w:rsid w:val="007A50A9"/>
    <w:rsid w:val="007A5210"/>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133"/>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D96"/>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CFF"/>
    <w:rsid w:val="007E625C"/>
    <w:rsid w:val="007E6A1C"/>
    <w:rsid w:val="007E6C65"/>
    <w:rsid w:val="007E6E0E"/>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AB1"/>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38"/>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3DF5"/>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3A05"/>
    <w:rsid w:val="00853FDC"/>
    <w:rsid w:val="00854EFE"/>
    <w:rsid w:val="00855F51"/>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85C"/>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98C"/>
    <w:rsid w:val="00893B29"/>
    <w:rsid w:val="00893C2B"/>
    <w:rsid w:val="00894C19"/>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CEA"/>
    <w:rsid w:val="008B12C0"/>
    <w:rsid w:val="008B1FB2"/>
    <w:rsid w:val="008B2E27"/>
    <w:rsid w:val="008B31B9"/>
    <w:rsid w:val="008B34B1"/>
    <w:rsid w:val="008B4851"/>
    <w:rsid w:val="008B4A24"/>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FCF"/>
    <w:rsid w:val="008D1798"/>
    <w:rsid w:val="008D277C"/>
    <w:rsid w:val="008D2D3D"/>
    <w:rsid w:val="008D3AE8"/>
    <w:rsid w:val="008D52D5"/>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6F"/>
    <w:rsid w:val="008F677F"/>
    <w:rsid w:val="008F6A15"/>
    <w:rsid w:val="008F6D6B"/>
    <w:rsid w:val="008F7226"/>
    <w:rsid w:val="008F7BC1"/>
    <w:rsid w:val="008F7CC2"/>
    <w:rsid w:val="009003B1"/>
    <w:rsid w:val="00900C52"/>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A56"/>
    <w:rsid w:val="00916CA4"/>
    <w:rsid w:val="00916DDB"/>
    <w:rsid w:val="00917759"/>
    <w:rsid w:val="00917931"/>
    <w:rsid w:val="0091DCB7"/>
    <w:rsid w:val="0092026D"/>
    <w:rsid w:val="00920619"/>
    <w:rsid w:val="009207CE"/>
    <w:rsid w:val="00920A13"/>
    <w:rsid w:val="00920DF2"/>
    <w:rsid w:val="00922909"/>
    <w:rsid w:val="00923A02"/>
    <w:rsid w:val="00924B58"/>
    <w:rsid w:val="00925348"/>
    <w:rsid w:val="0092602D"/>
    <w:rsid w:val="009265B6"/>
    <w:rsid w:val="00927D63"/>
    <w:rsid w:val="00927FB2"/>
    <w:rsid w:val="00927FFC"/>
    <w:rsid w:val="009302A6"/>
    <w:rsid w:val="0093049E"/>
    <w:rsid w:val="00931B8A"/>
    <w:rsid w:val="00931CA2"/>
    <w:rsid w:val="00931E5B"/>
    <w:rsid w:val="0093234E"/>
    <w:rsid w:val="0093252D"/>
    <w:rsid w:val="009334B8"/>
    <w:rsid w:val="00933845"/>
    <w:rsid w:val="00934E53"/>
    <w:rsid w:val="00935371"/>
    <w:rsid w:val="00935DD2"/>
    <w:rsid w:val="00937444"/>
    <w:rsid w:val="0093767A"/>
    <w:rsid w:val="00941625"/>
    <w:rsid w:val="0094210F"/>
    <w:rsid w:val="009425A7"/>
    <w:rsid w:val="00942B80"/>
    <w:rsid w:val="00942BCA"/>
    <w:rsid w:val="009438E2"/>
    <w:rsid w:val="00946722"/>
    <w:rsid w:val="0094708F"/>
    <w:rsid w:val="009502F5"/>
    <w:rsid w:val="00951770"/>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EA7"/>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97C"/>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BD4"/>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AC"/>
    <w:rsid w:val="009A7D11"/>
    <w:rsid w:val="009B3266"/>
    <w:rsid w:val="009B338B"/>
    <w:rsid w:val="009B3F3E"/>
    <w:rsid w:val="009B3FDD"/>
    <w:rsid w:val="009B4090"/>
    <w:rsid w:val="009B4FB1"/>
    <w:rsid w:val="009B520E"/>
    <w:rsid w:val="009B62AA"/>
    <w:rsid w:val="009B654D"/>
    <w:rsid w:val="009B6595"/>
    <w:rsid w:val="009B66AB"/>
    <w:rsid w:val="009B6E32"/>
    <w:rsid w:val="009B6E9A"/>
    <w:rsid w:val="009B6F95"/>
    <w:rsid w:val="009B711D"/>
    <w:rsid w:val="009B78BC"/>
    <w:rsid w:val="009C0AD2"/>
    <w:rsid w:val="009C17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D7823"/>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F"/>
    <w:rsid w:val="00A02524"/>
    <w:rsid w:val="00A033EB"/>
    <w:rsid w:val="00A0346A"/>
    <w:rsid w:val="00A040B5"/>
    <w:rsid w:val="00A0430F"/>
    <w:rsid w:val="00A04ACA"/>
    <w:rsid w:val="00A0619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997"/>
    <w:rsid w:val="00A26601"/>
    <w:rsid w:val="00A26794"/>
    <w:rsid w:val="00A26D56"/>
    <w:rsid w:val="00A26F11"/>
    <w:rsid w:val="00A2707D"/>
    <w:rsid w:val="00A27446"/>
    <w:rsid w:val="00A27846"/>
    <w:rsid w:val="00A32840"/>
    <w:rsid w:val="00A32BE9"/>
    <w:rsid w:val="00A32FBD"/>
    <w:rsid w:val="00A33366"/>
    <w:rsid w:val="00A33684"/>
    <w:rsid w:val="00A35500"/>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2FD"/>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A6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2BF"/>
    <w:rsid w:val="00AA05AD"/>
    <w:rsid w:val="00AA1198"/>
    <w:rsid w:val="00AA268D"/>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D10"/>
    <w:rsid w:val="00AD0F22"/>
    <w:rsid w:val="00AD16FA"/>
    <w:rsid w:val="00AD1B88"/>
    <w:rsid w:val="00AD2137"/>
    <w:rsid w:val="00AD3648"/>
    <w:rsid w:val="00AD3951"/>
    <w:rsid w:val="00AD3DCD"/>
    <w:rsid w:val="00AD4055"/>
    <w:rsid w:val="00AD430A"/>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FCB"/>
    <w:rsid w:val="00AF2399"/>
    <w:rsid w:val="00AF2695"/>
    <w:rsid w:val="00AF2D91"/>
    <w:rsid w:val="00AF3747"/>
    <w:rsid w:val="00AF42F9"/>
    <w:rsid w:val="00AF5CF4"/>
    <w:rsid w:val="00AF6074"/>
    <w:rsid w:val="00AF62E6"/>
    <w:rsid w:val="00AF6844"/>
    <w:rsid w:val="00AF75A8"/>
    <w:rsid w:val="00AF76C1"/>
    <w:rsid w:val="00AF7FB3"/>
    <w:rsid w:val="00B0035B"/>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2F0"/>
    <w:rsid w:val="00B14544"/>
    <w:rsid w:val="00B14B27"/>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6C"/>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32B"/>
    <w:rsid w:val="00B5493F"/>
    <w:rsid w:val="00B54C37"/>
    <w:rsid w:val="00B5521E"/>
    <w:rsid w:val="00B55A65"/>
    <w:rsid w:val="00B56D81"/>
    <w:rsid w:val="00B573C4"/>
    <w:rsid w:val="00B576AF"/>
    <w:rsid w:val="00B600AE"/>
    <w:rsid w:val="00B606C9"/>
    <w:rsid w:val="00B60CB8"/>
    <w:rsid w:val="00B60E39"/>
    <w:rsid w:val="00B610A6"/>
    <w:rsid w:val="00B6237B"/>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46"/>
    <w:rsid w:val="00B97D87"/>
    <w:rsid w:val="00BA010F"/>
    <w:rsid w:val="00BA080B"/>
    <w:rsid w:val="00BA0A4F"/>
    <w:rsid w:val="00BA0EC0"/>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1AE"/>
    <w:rsid w:val="00BB45B4"/>
    <w:rsid w:val="00BB45DF"/>
    <w:rsid w:val="00BB4A57"/>
    <w:rsid w:val="00BB5270"/>
    <w:rsid w:val="00BB54F0"/>
    <w:rsid w:val="00BB6B79"/>
    <w:rsid w:val="00BB7630"/>
    <w:rsid w:val="00BC0EC9"/>
    <w:rsid w:val="00BC191F"/>
    <w:rsid w:val="00BC1CD4"/>
    <w:rsid w:val="00BC22EF"/>
    <w:rsid w:val="00BC2E44"/>
    <w:rsid w:val="00BC3440"/>
    <w:rsid w:val="00BC3DF9"/>
    <w:rsid w:val="00BC3EEA"/>
    <w:rsid w:val="00BC403A"/>
    <w:rsid w:val="00BC7052"/>
    <w:rsid w:val="00BC7270"/>
    <w:rsid w:val="00BC74E7"/>
    <w:rsid w:val="00BC759E"/>
    <w:rsid w:val="00BC7964"/>
    <w:rsid w:val="00BD00CF"/>
    <w:rsid w:val="00BD290E"/>
    <w:rsid w:val="00BD2E81"/>
    <w:rsid w:val="00BD3D5D"/>
    <w:rsid w:val="00BD456B"/>
    <w:rsid w:val="00BD7E7F"/>
    <w:rsid w:val="00BE02CC"/>
    <w:rsid w:val="00BE05B2"/>
    <w:rsid w:val="00BE13D5"/>
    <w:rsid w:val="00BE1520"/>
    <w:rsid w:val="00BE1858"/>
    <w:rsid w:val="00BE3B73"/>
    <w:rsid w:val="00BE3C0E"/>
    <w:rsid w:val="00BE3EEA"/>
    <w:rsid w:val="00BE43A9"/>
    <w:rsid w:val="00BE4401"/>
    <w:rsid w:val="00BE5267"/>
    <w:rsid w:val="00BE598F"/>
    <w:rsid w:val="00BE5B7F"/>
    <w:rsid w:val="00BE7049"/>
    <w:rsid w:val="00BE7123"/>
    <w:rsid w:val="00BE7C72"/>
    <w:rsid w:val="00BE7D6A"/>
    <w:rsid w:val="00BF193A"/>
    <w:rsid w:val="00BF1959"/>
    <w:rsid w:val="00BF22F5"/>
    <w:rsid w:val="00BF3638"/>
    <w:rsid w:val="00BF4594"/>
    <w:rsid w:val="00BF5309"/>
    <w:rsid w:val="00BF5AEB"/>
    <w:rsid w:val="00BF5EA3"/>
    <w:rsid w:val="00BF5F45"/>
    <w:rsid w:val="00BF64AF"/>
    <w:rsid w:val="00BF6BED"/>
    <w:rsid w:val="00BF6C92"/>
    <w:rsid w:val="00BF7343"/>
    <w:rsid w:val="00BF780E"/>
    <w:rsid w:val="00C006CB"/>
    <w:rsid w:val="00C00F86"/>
    <w:rsid w:val="00C013F9"/>
    <w:rsid w:val="00C01740"/>
    <w:rsid w:val="00C02B55"/>
    <w:rsid w:val="00C04213"/>
    <w:rsid w:val="00C04FFE"/>
    <w:rsid w:val="00C05098"/>
    <w:rsid w:val="00C051B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75B"/>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E16"/>
    <w:rsid w:val="00C3602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D46"/>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6BE"/>
    <w:rsid w:val="00CA6329"/>
    <w:rsid w:val="00CA65C6"/>
    <w:rsid w:val="00CA690B"/>
    <w:rsid w:val="00CB1BFC"/>
    <w:rsid w:val="00CB1C73"/>
    <w:rsid w:val="00CB21ED"/>
    <w:rsid w:val="00CB237B"/>
    <w:rsid w:val="00CB3E24"/>
    <w:rsid w:val="00CB46BF"/>
    <w:rsid w:val="00CB50B1"/>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298"/>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32"/>
    <w:rsid w:val="00CE3247"/>
    <w:rsid w:val="00CE498D"/>
    <w:rsid w:val="00CE5A18"/>
    <w:rsid w:val="00CE6713"/>
    <w:rsid w:val="00CE7939"/>
    <w:rsid w:val="00CF0529"/>
    <w:rsid w:val="00CF06D5"/>
    <w:rsid w:val="00CF1B69"/>
    <w:rsid w:val="00CF1D58"/>
    <w:rsid w:val="00CF2677"/>
    <w:rsid w:val="00CF2CB6"/>
    <w:rsid w:val="00CF375B"/>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22A"/>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8A5"/>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808"/>
    <w:rsid w:val="00D61DED"/>
    <w:rsid w:val="00D62793"/>
    <w:rsid w:val="00D62A66"/>
    <w:rsid w:val="00D63110"/>
    <w:rsid w:val="00D6652F"/>
    <w:rsid w:val="00D66697"/>
    <w:rsid w:val="00D66A43"/>
    <w:rsid w:val="00D66F4C"/>
    <w:rsid w:val="00D67710"/>
    <w:rsid w:val="00D70555"/>
    <w:rsid w:val="00D7155A"/>
    <w:rsid w:val="00D7164D"/>
    <w:rsid w:val="00D720E9"/>
    <w:rsid w:val="00D720F7"/>
    <w:rsid w:val="00D722C8"/>
    <w:rsid w:val="00D73174"/>
    <w:rsid w:val="00D734C0"/>
    <w:rsid w:val="00D734C6"/>
    <w:rsid w:val="00D73763"/>
    <w:rsid w:val="00D73765"/>
    <w:rsid w:val="00D7377C"/>
    <w:rsid w:val="00D74236"/>
    <w:rsid w:val="00D75062"/>
    <w:rsid w:val="00D75609"/>
    <w:rsid w:val="00D76B81"/>
    <w:rsid w:val="00D76F43"/>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1C"/>
    <w:rsid w:val="00D93AC0"/>
    <w:rsid w:val="00D945DB"/>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2ABA"/>
    <w:rsid w:val="00DD344C"/>
    <w:rsid w:val="00DD39A8"/>
    <w:rsid w:val="00DD4A59"/>
    <w:rsid w:val="00DD4DF8"/>
    <w:rsid w:val="00DD4F0E"/>
    <w:rsid w:val="00DD6064"/>
    <w:rsid w:val="00DD6138"/>
    <w:rsid w:val="00DD6240"/>
    <w:rsid w:val="00DD649E"/>
    <w:rsid w:val="00DD6815"/>
    <w:rsid w:val="00DE007C"/>
    <w:rsid w:val="00DE051B"/>
    <w:rsid w:val="00DE0779"/>
    <w:rsid w:val="00DE0954"/>
    <w:rsid w:val="00DE0A53"/>
    <w:rsid w:val="00DE0B49"/>
    <w:rsid w:val="00DE18FF"/>
    <w:rsid w:val="00DE23CA"/>
    <w:rsid w:val="00DE2844"/>
    <w:rsid w:val="00DE290C"/>
    <w:rsid w:val="00DE2E9E"/>
    <w:rsid w:val="00DE3558"/>
    <w:rsid w:val="00DE37BE"/>
    <w:rsid w:val="00DE3A38"/>
    <w:rsid w:val="00DE3D84"/>
    <w:rsid w:val="00DE4696"/>
    <w:rsid w:val="00DE4BE1"/>
    <w:rsid w:val="00DE515C"/>
    <w:rsid w:val="00DE5711"/>
    <w:rsid w:val="00DE6E2B"/>
    <w:rsid w:val="00DE7E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537"/>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9D8"/>
    <w:rsid w:val="00E36D55"/>
    <w:rsid w:val="00E375BF"/>
    <w:rsid w:val="00E3782C"/>
    <w:rsid w:val="00E379DB"/>
    <w:rsid w:val="00E37D44"/>
    <w:rsid w:val="00E405E7"/>
    <w:rsid w:val="00E407FC"/>
    <w:rsid w:val="00E41860"/>
    <w:rsid w:val="00E4252C"/>
    <w:rsid w:val="00E42587"/>
    <w:rsid w:val="00E4266A"/>
    <w:rsid w:val="00E42A6B"/>
    <w:rsid w:val="00E42B7C"/>
    <w:rsid w:val="00E43E61"/>
    <w:rsid w:val="00E448B7"/>
    <w:rsid w:val="00E4584D"/>
    <w:rsid w:val="00E467AA"/>
    <w:rsid w:val="00E46A71"/>
    <w:rsid w:val="00E508D6"/>
    <w:rsid w:val="00E50D81"/>
    <w:rsid w:val="00E50F51"/>
    <w:rsid w:val="00E50F94"/>
    <w:rsid w:val="00E51974"/>
    <w:rsid w:val="00E52451"/>
    <w:rsid w:val="00E52B67"/>
    <w:rsid w:val="00E52B92"/>
    <w:rsid w:val="00E54BE2"/>
    <w:rsid w:val="00E55E1A"/>
    <w:rsid w:val="00E55E31"/>
    <w:rsid w:val="00E56BA8"/>
    <w:rsid w:val="00E57BC3"/>
    <w:rsid w:val="00E6008D"/>
    <w:rsid w:val="00E6010B"/>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6C9"/>
    <w:rsid w:val="00E80C46"/>
    <w:rsid w:val="00E81834"/>
    <w:rsid w:val="00E81CD8"/>
    <w:rsid w:val="00E83154"/>
    <w:rsid w:val="00E83222"/>
    <w:rsid w:val="00E83B7D"/>
    <w:rsid w:val="00E8432A"/>
    <w:rsid w:val="00E85882"/>
    <w:rsid w:val="00E85E8B"/>
    <w:rsid w:val="00E85FDD"/>
    <w:rsid w:val="00E861F5"/>
    <w:rsid w:val="00E865C4"/>
    <w:rsid w:val="00E865CE"/>
    <w:rsid w:val="00E869B0"/>
    <w:rsid w:val="00E86BCE"/>
    <w:rsid w:val="00E871A9"/>
    <w:rsid w:val="00E909CE"/>
    <w:rsid w:val="00E90D60"/>
    <w:rsid w:val="00E91223"/>
    <w:rsid w:val="00E915FB"/>
    <w:rsid w:val="00E9219A"/>
    <w:rsid w:val="00E93148"/>
    <w:rsid w:val="00E934C8"/>
    <w:rsid w:val="00E93534"/>
    <w:rsid w:val="00E935D9"/>
    <w:rsid w:val="00E9431B"/>
    <w:rsid w:val="00E9470E"/>
    <w:rsid w:val="00E94E29"/>
    <w:rsid w:val="00E96E22"/>
    <w:rsid w:val="00E973C0"/>
    <w:rsid w:val="00E97C7F"/>
    <w:rsid w:val="00EA001C"/>
    <w:rsid w:val="00EA0CD1"/>
    <w:rsid w:val="00EA100E"/>
    <w:rsid w:val="00EA141A"/>
    <w:rsid w:val="00EA2280"/>
    <w:rsid w:val="00EA256A"/>
    <w:rsid w:val="00EA2B27"/>
    <w:rsid w:val="00EA36C4"/>
    <w:rsid w:val="00EA4970"/>
    <w:rsid w:val="00EA4DE2"/>
    <w:rsid w:val="00EA531A"/>
    <w:rsid w:val="00EA6573"/>
    <w:rsid w:val="00EA6E8F"/>
    <w:rsid w:val="00EB0E73"/>
    <w:rsid w:val="00EB0FFD"/>
    <w:rsid w:val="00EB15AF"/>
    <w:rsid w:val="00EB1C0F"/>
    <w:rsid w:val="00EB35C1"/>
    <w:rsid w:val="00EB3686"/>
    <w:rsid w:val="00EB3779"/>
    <w:rsid w:val="00EB381D"/>
    <w:rsid w:val="00EB58C7"/>
    <w:rsid w:val="00EB5DC1"/>
    <w:rsid w:val="00EB6B59"/>
    <w:rsid w:val="00EB6D85"/>
    <w:rsid w:val="00EB7FCE"/>
    <w:rsid w:val="00EC03C0"/>
    <w:rsid w:val="00EC0799"/>
    <w:rsid w:val="00EC121F"/>
    <w:rsid w:val="00EC1554"/>
    <w:rsid w:val="00EC3339"/>
    <w:rsid w:val="00EC42F8"/>
    <w:rsid w:val="00EC4A1B"/>
    <w:rsid w:val="00EC50EC"/>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8F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AC2"/>
    <w:rsid w:val="00F166A2"/>
    <w:rsid w:val="00F16BEB"/>
    <w:rsid w:val="00F170D1"/>
    <w:rsid w:val="00F17E34"/>
    <w:rsid w:val="00F17EDA"/>
    <w:rsid w:val="00F20241"/>
    <w:rsid w:val="00F20A26"/>
    <w:rsid w:val="00F20FBA"/>
    <w:rsid w:val="00F211FE"/>
    <w:rsid w:val="00F229DE"/>
    <w:rsid w:val="00F2421D"/>
    <w:rsid w:val="00F24A9F"/>
    <w:rsid w:val="00F25241"/>
    <w:rsid w:val="00F252F8"/>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AB3"/>
    <w:rsid w:val="00F43C74"/>
    <w:rsid w:val="00F44527"/>
    <w:rsid w:val="00F44B89"/>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D71"/>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2C"/>
    <w:rsid w:val="00F75592"/>
    <w:rsid w:val="00F7599F"/>
    <w:rsid w:val="00F7680D"/>
    <w:rsid w:val="00F768B8"/>
    <w:rsid w:val="00F76B1E"/>
    <w:rsid w:val="00F77250"/>
    <w:rsid w:val="00F7725C"/>
    <w:rsid w:val="00F77A5D"/>
    <w:rsid w:val="00F77B99"/>
    <w:rsid w:val="00F80768"/>
    <w:rsid w:val="00F81F56"/>
    <w:rsid w:val="00F8218F"/>
    <w:rsid w:val="00F82C3C"/>
    <w:rsid w:val="00F831A9"/>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45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F65"/>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030D41"/>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30D41"/>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030D41"/>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10177A"/>
    <w:pPr>
      <w:spacing w:line="240" w:lineRule="auto"/>
      <w:ind w:firstLine="0"/>
    </w:pPr>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266F1A"/>
    <w:pPr>
      <w:spacing w:line="240" w:lineRule="auto"/>
      <w:ind w:firstLine="0"/>
    </w:pPr>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47BF3"/>
    <w:pPr>
      <w:spacing w:line="240" w:lineRule="auto"/>
      <w:ind w:firstLine="0"/>
      <w:jc w:val="left"/>
    </w:pPr>
    <w:rPr>
      <w:rFonts w:eastAsia="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EB6B59"/>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5075</Words>
  <Characters>2894</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7954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Rudžionienė</cp:lastModifiedBy>
  <cp:revision>8</cp:revision>
  <cp:lastPrinted>2021-11-03T05:49:00Z</cp:lastPrinted>
  <dcterms:created xsi:type="dcterms:W3CDTF">2024-12-09T14:17:00Z</dcterms:created>
  <dcterms:modified xsi:type="dcterms:W3CDTF">2024-12-10T08:53:00Z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