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19D7" w14:textId="271CB7B7" w:rsidR="00754B98" w:rsidRPr="008F1C24" w:rsidRDefault="00182416" w:rsidP="00182416">
      <w:pPr>
        <w:spacing w:after="0" w:line="240" w:lineRule="auto"/>
        <w:jc w:val="right"/>
        <w:rPr>
          <w:rFonts w:ascii="Times New Roman" w:hAnsi="Times New Roman" w:cs="Times New Roman"/>
          <w:color w:val="000000" w:themeColor="text1"/>
          <w:sz w:val="24"/>
          <w:szCs w:val="24"/>
        </w:rPr>
      </w:pPr>
      <w:r w:rsidRPr="008F1C24">
        <w:rPr>
          <w:rFonts w:ascii="Times New Roman" w:hAnsi="Times New Roman" w:cs="Times New Roman"/>
          <w:color w:val="000000" w:themeColor="text1"/>
          <w:sz w:val="24"/>
          <w:szCs w:val="24"/>
        </w:rPr>
        <w:t>2 priedas. „Techninė specifikacija“</w:t>
      </w:r>
    </w:p>
    <w:p w14:paraId="6772608C" w14:textId="77777777" w:rsidR="00242315" w:rsidRPr="003017D7" w:rsidRDefault="00242315" w:rsidP="00754B98">
      <w:pPr>
        <w:spacing w:after="0" w:line="240" w:lineRule="auto"/>
        <w:jc w:val="center"/>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9C1AC9">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4997E4C" w14:textId="77777777" w:rsidR="009C1AC9" w:rsidRPr="00004202" w:rsidRDefault="009C1AC9" w:rsidP="009C1AC9">
      <w:pPr>
        <w:numPr>
          <w:ilvl w:val="0"/>
          <w:numId w:val="22"/>
        </w:numPr>
        <w:pBdr>
          <w:top w:val="nil"/>
          <w:left w:val="nil"/>
          <w:bottom w:val="nil"/>
          <w:right w:val="nil"/>
          <w:between w:val="nil"/>
          <w:bar w:val="nil"/>
        </w:pBdr>
        <w:tabs>
          <w:tab w:val="left" w:pos="1260"/>
        </w:tabs>
        <w:spacing w:after="0" w:line="240" w:lineRule="auto"/>
        <w:ind w:left="1276" w:hanging="567"/>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b/>
          <w:sz w:val="24"/>
          <w:szCs w:val="24"/>
          <w:bdr w:val="nil"/>
        </w:rPr>
        <w:t>Bendrosios nuostatos.</w:t>
      </w:r>
    </w:p>
    <w:p w14:paraId="6F8F19ED" w14:textId="794C0F1A" w:rsidR="009C1AC9" w:rsidRPr="00004202" w:rsidRDefault="009C1AC9" w:rsidP="009C1AC9">
      <w:pPr>
        <w:numPr>
          <w:ilvl w:val="1"/>
          <w:numId w:val="23"/>
        </w:numPr>
        <w:pBdr>
          <w:top w:val="nil"/>
          <w:left w:val="nil"/>
          <w:bottom w:val="nil"/>
          <w:right w:val="nil"/>
          <w:between w:val="nil"/>
          <w:bar w:val="nil"/>
        </w:pBdr>
        <w:tabs>
          <w:tab w:val="left" w:pos="1260"/>
        </w:tabs>
        <w:spacing w:after="0" w:line="240" w:lineRule="auto"/>
        <w:ind w:left="1276" w:right="-462" w:hanging="567"/>
        <w:jc w:val="both"/>
        <w:outlineLvl w:val="1"/>
        <w:rPr>
          <w:rFonts w:ascii="Times New Roman" w:eastAsia="Times New Roman" w:hAnsi="Times New Roman" w:cs="Times New Roman"/>
          <w:sz w:val="24"/>
          <w:szCs w:val="24"/>
        </w:rPr>
      </w:pPr>
      <w:r w:rsidRPr="00004202">
        <w:rPr>
          <w:rFonts w:ascii="Times New Roman" w:eastAsia="Times New Roman" w:hAnsi="Times New Roman" w:cs="Times New Roman"/>
          <w:sz w:val="24"/>
          <w:szCs w:val="24"/>
        </w:rPr>
        <w:t xml:space="preserve">Perkančioji organizacija – Kazlų Rūdos sporto centras (toliau – </w:t>
      </w:r>
      <w:r w:rsidR="006D0F16">
        <w:rPr>
          <w:rFonts w:ascii="Times New Roman" w:eastAsia="Times New Roman" w:hAnsi="Times New Roman" w:cs="Times New Roman"/>
          <w:sz w:val="24"/>
          <w:szCs w:val="24"/>
        </w:rPr>
        <w:t>P</w:t>
      </w:r>
      <w:r w:rsidRPr="00004202">
        <w:rPr>
          <w:rFonts w:ascii="Times New Roman" w:eastAsia="Times New Roman" w:hAnsi="Times New Roman" w:cs="Times New Roman"/>
          <w:sz w:val="24"/>
          <w:szCs w:val="24"/>
        </w:rPr>
        <w:t>erkančioji organizacija).</w:t>
      </w:r>
    </w:p>
    <w:p w14:paraId="5FE27DA6" w14:textId="77777777" w:rsidR="009C1AC9" w:rsidRPr="00004202" w:rsidRDefault="009C1AC9" w:rsidP="009C1AC9">
      <w:pPr>
        <w:numPr>
          <w:ilvl w:val="1"/>
          <w:numId w:val="23"/>
        </w:numPr>
        <w:pBdr>
          <w:top w:val="nil"/>
          <w:left w:val="nil"/>
          <w:bottom w:val="nil"/>
          <w:right w:val="nil"/>
          <w:between w:val="nil"/>
          <w:bar w:val="nil"/>
        </w:pBdr>
        <w:tabs>
          <w:tab w:val="left" w:pos="1260"/>
        </w:tabs>
        <w:spacing w:after="0" w:line="240" w:lineRule="auto"/>
        <w:ind w:left="1276" w:right="-462" w:hanging="567"/>
        <w:jc w:val="both"/>
        <w:outlineLvl w:val="1"/>
        <w:rPr>
          <w:rFonts w:ascii="Times New Roman" w:eastAsia="Times New Roman" w:hAnsi="Times New Roman" w:cs="Times New Roman"/>
          <w:sz w:val="24"/>
          <w:szCs w:val="24"/>
        </w:rPr>
      </w:pPr>
      <w:r w:rsidRPr="00004202">
        <w:rPr>
          <w:rFonts w:ascii="Times New Roman" w:eastAsia="Times New Roman" w:hAnsi="Times New Roman" w:cs="Times New Roman"/>
          <w:sz w:val="24"/>
          <w:szCs w:val="24"/>
        </w:rPr>
        <w:t xml:space="preserve">Techninėje specifikacijoje išdėstyti minimalūs pirkimo objektui keliami reikalavimai. </w:t>
      </w:r>
    </w:p>
    <w:p w14:paraId="0EFB4085" w14:textId="77777777" w:rsidR="009C1AC9" w:rsidRPr="00004202" w:rsidRDefault="009C1AC9" w:rsidP="009C1AC9">
      <w:pPr>
        <w:numPr>
          <w:ilvl w:val="0"/>
          <w:numId w:val="22"/>
        </w:numPr>
        <w:pBdr>
          <w:top w:val="nil"/>
          <w:left w:val="nil"/>
          <w:bottom w:val="nil"/>
          <w:right w:val="nil"/>
          <w:between w:val="nil"/>
          <w:bar w:val="nil"/>
        </w:pBdr>
        <w:tabs>
          <w:tab w:val="left" w:pos="1260"/>
        </w:tabs>
        <w:spacing w:after="0" w:line="240" w:lineRule="auto"/>
        <w:ind w:left="1276" w:right="-462" w:hanging="567"/>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b/>
          <w:sz w:val="24"/>
          <w:szCs w:val="24"/>
          <w:bdr w:val="nil"/>
        </w:rPr>
        <w:t>Pirkimo objekto aprašymas.</w:t>
      </w:r>
    </w:p>
    <w:p w14:paraId="57E6E16B" w14:textId="5DC0F211"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2.1.</w:t>
      </w:r>
      <w:r w:rsidRPr="00004202">
        <w:rPr>
          <w:rFonts w:ascii="Times New Roman" w:eastAsia="Arial Unicode MS" w:hAnsi="Times New Roman" w:cs="Times New Roman"/>
          <w:sz w:val="24"/>
          <w:szCs w:val="24"/>
          <w:bdr w:val="nil"/>
        </w:rPr>
        <w:tab/>
        <w:t xml:space="preserve">Pirkimo objektas – autobusas (toliau – </w:t>
      </w:r>
      <w:r w:rsidR="00920BD1">
        <w:rPr>
          <w:rFonts w:ascii="Times New Roman" w:eastAsia="Arial Unicode MS" w:hAnsi="Times New Roman" w:cs="Times New Roman"/>
          <w:sz w:val="24"/>
          <w:szCs w:val="24"/>
          <w:bdr w:val="nil"/>
        </w:rPr>
        <w:t>P</w:t>
      </w:r>
      <w:r w:rsidRPr="00004202">
        <w:rPr>
          <w:rFonts w:ascii="Times New Roman" w:eastAsia="Arial Unicode MS" w:hAnsi="Times New Roman" w:cs="Times New Roman"/>
          <w:sz w:val="24"/>
          <w:szCs w:val="24"/>
          <w:bdr w:val="nil"/>
        </w:rPr>
        <w:t xml:space="preserve">rekė). </w:t>
      </w:r>
    </w:p>
    <w:p w14:paraId="4F629B10" w14:textId="59A050B4"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2.2.</w:t>
      </w:r>
      <w:r w:rsidRPr="00004202">
        <w:rPr>
          <w:rFonts w:ascii="Times New Roman" w:eastAsia="Arial Unicode MS" w:hAnsi="Times New Roman" w:cs="Times New Roman"/>
          <w:sz w:val="24"/>
          <w:szCs w:val="24"/>
          <w:bdr w:val="nil"/>
        </w:rPr>
        <w:tab/>
        <w:t xml:space="preserve">Siūloma </w:t>
      </w:r>
      <w:r w:rsidR="00920BD1">
        <w:rPr>
          <w:rFonts w:ascii="Times New Roman" w:eastAsia="Arial Unicode MS" w:hAnsi="Times New Roman" w:cs="Times New Roman"/>
          <w:sz w:val="24"/>
          <w:szCs w:val="24"/>
          <w:bdr w:val="nil"/>
        </w:rPr>
        <w:t>P</w:t>
      </w:r>
      <w:r w:rsidRPr="00004202">
        <w:rPr>
          <w:rFonts w:ascii="Times New Roman" w:eastAsia="Arial Unicode MS" w:hAnsi="Times New Roman" w:cs="Times New Roman"/>
          <w:sz w:val="24"/>
          <w:szCs w:val="24"/>
          <w:bdr w:val="nil"/>
        </w:rPr>
        <w:t>rekė turi atitikti teisės aktuose, kituose normatyviniuose-techniniuose dokumentuose, nustatytus tokioms prekėms keliamus reikalavimus.</w:t>
      </w:r>
    </w:p>
    <w:p w14:paraId="14E3A2CF" w14:textId="77777777"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2.3.</w:t>
      </w:r>
      <w:r w:rsidRPr="00004202">
        <w:rPr>
          <w:rFonts w:ascii="Times New Roman" w:eastAsia="Arial Unicode MS" w:hAnsi="Times New Roman" w:cs="Times New Roman"/>
          <w:sz w:val="24"/>
          <w:szCs w:val="24"/>
          <w:bdr w:val="nil"/>
        </w:rPr>
        <w:tab/>
        <w:t xml:space="preserve">Į prekės komplektą turi įeiti visos sudedamosios dalys bei medžiagos, reikalingos užtikrinant normalų prekės funkcionavimą. </w:t>
      </w:r>
    </w:p>
    <w:p w14:paraId="7BE9AB8C" w14:textId="76450026" w:rsidR="009C1AC9" w:rsidRP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sz w:val="24"/>
          <w:szCs w:val="24"/>
          <w:bdr w:val="nil"/>
          <w:lang w:eastAsia="ar-SA"/>
        </w:rPr>
      </w:pPr>
      <w:r w:rsidRPr="00004202">
        <w:rPr>
          <w:rFonts w:ascii="Times New Roman" w:eastAsia="Arial Unicode MS" w:hAnsi="Times New Roman" w:cs="Times New Roman"/>
          <w:sz w:val="24"/>
          <w:szCs w:val="24"/>
          <w:bdr w:val="nil"/>
          <w:lang w:eastAsia="ar-SA"/>
        </w:rPr>
        <w:t>2.4.</w:t>
      </w:r>
      <w:r w:rsidRPr="00004202">
        <w:rPr>
          <w:rFonts w:ascii="Times New Roman" w:eastAsia="Arial Unicode MS" w:hAnsi="Times New Roman" w:cs="Times New Roman"/>
          <w:sz w:val="24"/>
          <w:szCs w:val="24"/>
          <w:bdr w:val="nil"/>
          <w:lang w:eastAsia="ar-SA"/>
        </w:rPr>
        <w:tab/>
        <w:t>Tiekėjo pateiktame pasiūlyme nurodyta prekių įranga, turi būti ne prastesnė negu to paties modelio bazinė įranga</w:t>
      </w:r>
      <w:r w:rsidR="00920BD1">
        <w:rPr>
          <w:rFonts w:ascii="Times New Roman" w:eastAsia="Arial Unicode MS" w:hAnsi="Times New Roman" w:cs="Times New Roman"/>
          <w:sz w:val="24"/>
          <w:szCs w:val="24"/>
          <w:bdr w:val="nil"/>
          <w:lang w:eastAsia="ar-SA"/>
        </w:rPr>
        <w:t>.</w:t>
      </w:r>
    </w:p>
    <w:p w14:paraId="46581F6D" w14:textId="068EDA86" w:rsid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Calibri" w:hAnsi="Times New Roman" w:cs="Times New Roman"/>
          <w:bCs/>
          <w:noProof/>
          <w:kern w:val="2"/>
          <w:sz w:val="24"/>
          <w:szCs w:val="24"/>
          <w:lang w:eastAsia="en-US"/>
          <w14:ligatures w14:val="standardContextual"/>
        </w:rPr>
      </w:pPr>
      <w:r w:rsidRPr="00004202">
        <w:rPr>
          <w:rFonts w:ascii="Times New Roman" w:eastAsia="Arial Unicode MS" w:hAnsi="Times New Roman" w:cs="Times New Roman"/>
          <w:sz w:val="24"/>
          <w:szCs w:val="24"/>
          <w:bdr w:val="nil"/>
          <w:lang w:eastAsia="ar-SA"/>
        </w:rPr>
        <w:t>2.5.</w:t>
      </w:r>
      <w:r w:rsidRPr="00004202">
        <w:rPr>
          <w:rFonts w:ascii="Times New Roman" w:eastAsia="Calibri" w:hAnsi="Times New Roman" w:cs="Times New Roman"/>
          <w:bCs/>
          <w:noProof/>
          <w:sz w:val="24"/>
          <w:szCs w:val="24"/>
        </w:rPr>
        <w:t xml:space="preserve"> </w:t>
      </w:r>
      <w:r w:rsidR="00004202" w:rsidRPr="00004202">
        <w:rPr>
          <w:rFonts w:ascii="Times New Roman" w:eastAsia="Calibri" w:hAnsi="Times New Roman" w:cs="Times New Roman"/>
          <w:bCs/>
          <w:noProof/>
          <w:sz w:val="24"/>
          <w:szCs w:val="24"/>
        </w:rPr>
        <w:t xml:space="preserve"> </w:t>
      </w:r>
      <w:r w:rsidRPr="00004202">
        <w:rPr>
          <w:rFonts w:ascii="Times New Roman" w:eastAsia="Calibri" w:hAnsi="Times New Roman" w:cs="Times New Roman"/>
          <w:b/>
          <w:noProof/>
          <w:kern w:val="2"/>
          <w:sz w:val="24"/>
          <w:szCs w:val="24"/>
          <w:lang w:eastAsia="en-US"/>
          <w14:ligatures w14:val="standardContextual"/>
        </w:rPr>
        <w:t xml:space="preserve">Kartu su pasiūlymu Tiekėjas turi pateikti </w:t>
      </w:r>
      <w:r w:rsidRPr="00004202">
        <w:rPr>
          <w:rFonts w:ascii="Times New Roman" w:eastAsiaTheme="minorHAnsi" w:hAnsi="Times New Roman" w:cs="Times New Roman"/>
          <w:b/>
          <w:iCs/>
          <w:noProof/>
          <w:sz w:val="24"/>
          <w:szCs w:val="24"/>
        </w:rPr>
        <w:t xml:space="preserve">dokumentus, </w:t>
      </w:r>
      <w:r w:rsidRPr="00004202">
        <w:rPr>
          <w:rFonts w:ascii="Times New Roman" w:eastAsia="Calibri" w:hAnsi="Times New Roman" w:cs="Times New Roman"/>
          <w:b/>
          <w:noProof/>
          <w:kern w:val="2"/>
          <w:sz w:val="24"/>
          <w:szCs w:val="24"/>
          <w:lang w:eastAsia="en-US"/>
          <w14:ligatures w14:val="standardContextual"/>
        </w:rPr>
        <w:t>patvirtinančius pasiūlyme nurodytos prekės atitikimą visiems reikalavimams, nurodytiems kiekviename lenteles punkte</w:t>
      </w:r>
      <w:r w:rsidRPr="00004202">
        <w:rPr>
          <w:rFonts w:ascii="Times New Roman" w:eastAsia="Calibri" w:hAnsi="Times New Roman" w:cs="Times New Roman"/>
          <w:bCs/>
          <w:noProof/>
          <w:kern w:val="2"/>
          <w:sz w:val="24"/>
          <w:szCs w:val="24"/>
          <w:lang w:eastAsia="en-US"/>
          <w14:ligatures w14:val="standardContextual"/>
        </w:rPr>
        <w:t>, t. y. tiekėjas privalo pateikti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Prekės</w:t>
      </w:r>
      <w:r w:rsidRPr="00004202">
        <w:rPr>
          <w:rFonts w:ascii="Times New Roman" w:eastAsia="Calibri" w:hAnsi="Times New Roman" w:cs="Times New Roman"/>
          <w:bCs/>
          <w:noProof/>
          <w:kern w:val="2"/>
          <w:sz w:val="24"/>
          <w:szCs w:val="24"/>
          <w:lang w:eastAsia="en-US"/>
          <w14:ligatures w14:val="standardContextual"/>
        </w:rPr>
        <w:t xml:space="preserve"> gamintojo katalogus/ bukletus/ brošiūras, naudojimo instrukcijas, techninius aprašus ir/arba kitus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Pr="00004202">
        <w:rPr>
          <w:rFonts w:ascii="Times New Roman" w:eastAsia="Calibri" w:hAnsi="Times New Roman" w:cs="Times New Roman"/>
          <w:bCs/>
          <w:noProof/>
          <w:sz w:val="24"/>
          <w:szCs w:val="24"/>
        </w:rPr>
        <w:t>ės</w:t>
      </w:r>
      <w:r w:rsidRPr="00004202">
        <w:rPr>
          <w:rFonts w:ascii="Times New Roman" w:eastAsia="Calibri" w:hAnsi="Times New Roman" w:cs="Times New Roman"/>
          <w:bCs/>
          <w:noProof/>
          <w:kern w:val="2"/>
          <w:sz w:val="24"/>
          <w:szCs w:val="24"/>
          <w:lang w:eastAsia="en-US"/>
          <w14:ligatures w14:val="standardContextual"/>
        </w:rPr>
        <w:t xml:space="preserve"> gamintojo parengtus dokumentus, kuriuose būtų siūlomos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rekės vaizdas (nuotraukos, brėžiniai ar pan., jei taikoma) su išsamiu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Pr="00004202">
        <w:rPr>
          <w:rFonts w:ascii="Times New Roman" w:eastAsia="Calibri" w:hAnsi="Times New Roman" w:cs="Times New Roman"/>
          <w:bCs/>
          <w:noProof/>
          <w:sz w:val="24"/>
          <w:szCs w:val="24"/>
        </w:rPr>
        <w:t>ės</w:t>
      </w:r>
      <w:r w:rsidRPr="00004202">
        <w:rPr>
          <w:rFonts w:ascii="Times New Roman" w:eastAsia="Calibri" w:hAnsi="Times New Roman" w:cs="Times New Roman"/>
          <w:bCs/>
          <w:noProof/>
          <w:kern w:val="2"/>
          <w:sz w:val="24"/>
          <w:szCs w:val="24"/>
          <w:lang w:eastAsia="en-US"/>
          <w14:ligatures w14:val="standardContextual"/>
        </w:rPr>
        <w:t xml:space="preserve"> techninių charakteristikų aprašymu —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 xml:space="preserve">rekės pavadinimu, modeliu (jei yra), gamintoju, kilmės šalimi, techninėmis charakteristikomis pagal techninės specifikacijos reikalavimus bei visa informacija, pagrindžiančia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rekės atitikimą reikalavimams, nurodytiems lentelėje anglų ir/ar lietuvių kalba. Siūlom</w:t>
      </w:r>
      <w:r w:rsidR="00920BD1">
        <w:rPr>
          <w:rFonts w:ascii="Times New Roman" w:eastAsia="Calibri" w:hAnsi="Times New Roman" w:cs="Times New Roman"/>
          <w:bCs/>
          <w:noProof/>
          <w:kern w:val="2"/>
          <w:sz w:val="24"/>
          <w:szCs w:val="24"/>
          <w:lang w:eastAsia="en-US"/>
          <w14:ligatures w14:val="standardContextual"/>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00920BD1">
        <w:rPr>
          <w:rFonts w:ascii="Times New Roman" w:eastAsia="Calibri" w:hAnsi="Times New Roman" w:cs="Times New Roman"/>
          <w:bCs/>
          <w:noProof/>
          <w:kern w:val="2"/>
          <w:sz w:val="24"/>
          <w:szCs w:val="24"/>
          <w:lang w:eastAsia="en-US"/>
          <w14:ligatures w14:val="standardContextual"/>
        </w:rPr>
        <w:t>ės</w:t>
      </w:r>
      <w:r w:rsidRPr="00004202">
        <w:rPr>
          <w:rFonts w:ascii="Times New Roman" w:eastAsia="Calibri" w:hAnsi="Times New Roman" w:cs="Times New Roman"/>
          <w:bCs/>
          <w:noProof/>
          <w:kern w:val="2"/>
          <w:sz w:val="24"/>
          <w:szCs w:val="24"/>
          <w:lang w:eastAsia="en-US"/>
          <w14:ligatures w14:val="standardContextual"/>
        </w:rPr>
        <w:t xml:space="preserve"> gamintojo kataloguose/ bukletuose/ brošiūrose, techniniuose aprašuose ir/arba kituose siūlom</w:t>
      </w:r>
      <w:r w:rsidR="00920BD1">
        <w:rPr>
          <w:rFonts w:ascii="Times New Roman" w:eastAsia="Calibri" w:hAnsi="Times New Roman" w:cs="Times New Roman"/>
          <w:bCs/>
          <w:noProof/>
          <w:kern w:val="2"/>
          <w:sz w:val="24"/>
          <w:szCs w:val="24"/>
          <w:lang w:eastAsia="en-US"/>
          <w14:ligatures w14:val="standardContextual"/>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Prekės</w:t>
      </w:r>
      <w:r w:rsidRPr="00004202">
        <w:rPr>
          <w:rFonts w:ascii="Times New Roman" w:eastAsia="Calibri" w:hAnsi="Times New Roman" w:cs="Times New Roman"/>
          <w:bCs/>
          <w:noProof/>
          <w:kern w:val="2"/>
          <w:sz w:val="24"/>
          <w:szCs w:val="24"/>
          <w:lang w:eastAsia="en-US"/>
          <w14:ligatures w14:val="standardContextual"/>
        </w:rPr>
        <w:t xml:space="preserve"> gamintojo parengtuose dokumentuose</w:t>
      </w:r>
      <w:r w:rsidR="00004202">
        <w:rPr>
          <w:rFonts w:ascii="Times New Roman" w:eastAsia="Calibri" w:hAnsi="Times New Roman" w:cs="Times New Roman"/>
          <w:bCs/>
          <w:noProof/>
          <w:kern w:val="2"/>
          <w:sz w:val="24"/>
          <w:szCs w:val="24"/>
          <w:lang w:eastAsia="en-US"/>
          <w14:ligatures w14:val="standardContextual"/>
        </w:rPr>
        <w:t>.</w:t>
      </w:r>
    </w:p>
    <w:p w14:paraId="4E671D95" w14:textId="6B781857" w:rsidR="009C1AC9" w:rsidRPr="00004202" w:rsidRDefault="00004202"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noProof/>
          <w:sz w:val="24"/>
          <w:szCs w:val="24"/>
          <w:bdr w:val="nil"/>
          <w:lang w:eastAsia="ar-SA"/>
        </w:rPr>
      </w:pPr>
      <w:r>
        <w:rPr>
          <w:rFonts w:ascii="Times New Roman" w:eastAsia="Calibri" w:hAnsi="Times New Roman" w:cs="Times New Roman"/>
          <w:bCs/>
          <w:noProof/>
          <w:kern w:val="2"/>
          <w:sz w:val="24"/>
          <w:szCs w:val="24"/>
          <w:lang w:eastAsia="en-US"/>
          <w14:ligatures w14:val="standardContextual"/>
        </w:rPr>
        <w:t>2.6.</w:t>
      </w:r>
      <w:r w:rsidR="009C1AC9" w:rsidRPr="00004202">
        <w:rPr>
          <w:rFonts w:ascii="Times New Roman" w:eastAsia="Calibri" w:hAnsi="Times New Roman" w:cs="Times New Roman"/>
          <w:bCs/>
          <w:noProof/>
          <w:kern w:val="2"/>
          <w:sz w:val="24"/>
          <w:szCs w:val="24"/>
          <w:lang w:eastAsia="en-US"/>
          <w14:ligatures w14:val="standardContextual"/>
        </w:rPr>
        <w:t xml:space="preserve"> </w:t>
      </w:r>
      <w:r>
        <w:rPr>
          <w:rFonts w:ascii="Times New Roman" w:eastAsia="Calibri" w:hAnsi="Times New Roman" w:cs="Times New Roman"/>
          <w:b/>
          <w:noProof/>
          <w:kern w:val="2"/>
          <w:sz w:val="24"/>
          <w:szCs w:val="24"/>
          <w:lang w:eastAsia="en-US"/>
          <w14:ligatures w14:val="standardContextual"/>
        </w:rPr>
        <w:t>Tiekėjas p</w:t>
      </w:r>
      <w:r w:rsidR="009C1AC9" w:rsidRPr="00004202">
        <w:rPr>
          <w:rFonts w:ascii="Times New Roman" w:eastAsia="Calibri" w:hAnsi="Times New Roman" w:cs="Times New Roman"/>
          <w:b/>
          <w:noProof/>
          <w:kern w:val="2"/>
          <w:sz w:val="24"/>
          <w:szCs w:val="24"/>
          <w:lang w:eastAsia="en-US"/>
          <w14:ligatures w14:val="standardContextual"/>
        </w:rPr>
        <w:t>rivalo grafiškai nurodyti</w:t>
      </w:r>
      <w:r w:rsidR="009C1AC9" w:rsidRPr="00004202">
        <w:rPr>
          <w:rFonts w:ascii="Times New Roman" w:eastAsia="Calibri" w:hAnsi="Times New Roman" w:cs="Times New Roman"/>
          <w:bCs/>
          <w:noProof/>
          <w:kern w:val="2"/>
          <w:sz w:val="24"/>
          <w:szCs w:val="24"/>
          <w:lang w:eastAsia="en-US"/>
          <w14:ligatures w14:val="standardContextual"/>
        </w:rPr>
        <w:t xml:space="preserve"> </w:t>
      </w:r>
      <w:r w:rsidR="009C1AC9" w:rsidRPr="00004202">
        <w:rPr>
          <w:rFonts w:ascii="Times New Roman" w:eastAsia="Calibri" w:hAnsi="Times New Roman" w:cs="Times New Roman"/>
          <w:b/>
          <w:noProof/>
          <w:kern w:val="2"/>
          <w:sz w:val="24"/>
          <w:szCs w:val="24"/>
          <w:lang w:eastAsia="en-US"/>
          <w14:ligatures w14:val="standardContextual"/>
        </w:rPr>
        <w:t>(t.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C1AC9" w:rsidRPr="00004202">
        <w:rPr>
          <w:rFonts w:ascii="Times New Roman" w:eastAsia="Calibri" w:hAnsi="Times New Roman" w:cs="Times New Roman"/>
          <w:bCs/>
          <w:noProof/>
          <w:kern w:val="2"/>
          <w:sz w:val="24"/>
          <w:szCs w:val="24"/>
          <w:lang w:eastAsia="en-US"/>
          <w14:ligatures w14:val="standardContextual"/>
        </w:rPr>
        <w:t>.</w:t>
      </w:r>
    </w:p>
    <w:p w14:paraId="64E6C38E" w14:textId="734E332D" w:rsidR="009C1AC9" w:rsidRP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firstLine="720"/>
        <w:jc w:val="both"/>
        <w:rPr>
          <w:rFonts w:ascii="Times New Roman" w:eastAsia="Arial Unicode MS" w:hAnsi="Times New Roman" w:cs="Times New Roman"/>
          <w:noProof/>
          <w:sz w:val="24"/>
          <w:szCs w:val="24"/>
          <w:bdr w:val="nil"/>
          <w:lang w:eastAsia="ar-SA"/>
        </w:rPr>
      </w:pPr>
      <w:r w:rsidRPr="00004202">
        <w:rPr>
          <w:rFonts w:ascii="Times New Roman" w:eastAsia="Arial Unicode MS" w:hAnsi="Times New Roman" w:cs="Times New Roman"/>
          <w:noProof/>
          <w:sz w:val="24"/>
          <w:szCs w:val="24"/>
          <w:bdr w:val="nil"/>
          <w:lang w:eastAsia="ar-SA"/>
        </w:rPr>
        <w:t>2.</w:t>
      </w:r>
      <w:r w:rsidR="00004202">
        <w:rPr>
          <w:rFonts w:ascii="Times New Roman" w:eastAsia="Arial Unicode MS" w:hAnsi="Times New Roman" w:cs="Times New Roman"/>
          <w:noProof/>
          <w:sz w:val="24"/>
          <w:szCs w:val="24"/>
          <w:bdr w:val="nil"/>
          <w:lang w:eastAsia="ar-SA"/>
        </w:rPr>
        <w:t>7</w:t>
      </w:r>
      <w:r w:rsidRPr="00004202">
        <w:rPr>
          <w:rFonts w:ascii="Times New Roman" w:eastAsia="Arial Unicode MS" w:hAnsi="Times New Roman" w:cs="Times New Roman"/>
          <w:noProof/>
          <w:sz w:val="24"/>
          <w:szCs w:val="24"/>
          <w:bdr w:val="nil"/>
          <w:lang w:eastAsia="ar-SA"/>
        </w:rPr>
        <w:t>.</w:t>
      </w:r>
      <w:r w:rsidRPr="00004202">
        <w:rPr>
          <w:rFonts w:ascii="Times New Roman" w:eastAsia="Arial Unicode MS" w:hAnsi="Times New Roman" w:cs="Times New Roman"/>
          <w:noProof/>
          <w:sz w:val="24"/>
          <w:szCs w:val="24"/>
          <w:bdr w:val="nil"/>
          <w:lang w:eastAsia="ar-SA"/>
        </w:rPr>
        <w:tab/>
        <w:t>Prekės techninė charakteristika:</w:t>
      </w:r>
    </w:p>
    <w:bookmarkEnd w:id="0"/>
    <w:p w14:paraId="3BB42CAC" w14:textId="2A09D325" w:rsidR="0020166D" w:rsidRPr="006766AA" w:rsidRDefault="0020166D" w:rsidP="00004202">
      <w:pPr>
        <w:spacing w:line="259" w:lineRule="auto"/>
        <w:contextualSpacing/>
        <w:rPr>
          <w:rFonts w:ascii="Trebuchet MS" w:eastAsia="Calibri" w:hAnsi="Trebuchet MS" w:cs="Tahoma"/>
          <w:bCs/>
          <w:sz w:val="22"/>
          <w:szCs w:val="22"/>
          <w:lang w:eastAsia="en-US"/>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7708"/>
        <w:gridCol w:w="2533"/>
        <w:gridCol w:w="172"/>
        <w:gridCol w:w="1622"/>
        <w:gridCol w:w="10"/>
        <w:gridCol w:w="2088"/>
      </w:tblGrid>
      <w:tr w:rsidR="009958AA" w:rsidRPr="009C1AC9" w14:paraId="45ABE4D6" w14:textId="77777777" w:rsidTr="00DE1204">
        <w:tc>
          <w:tcPr>
            <w:tcW w:w="1176" w:type="dxa"/>
            <w:vMerge w:val="restart"/>
            <w:shd w:val="clear" w:color="auto" w:fill="F2F2F2" w:themeFill="background1" w:themeFillShade="F2"/>
            <w:vAlign w:val="center"/>
          </w:tcPr>
          <w:p w14:paraId="0A2293C9" w14:textId="513C1FB3"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bookmarkStart w:id="1" w:name="_Hlk195259395"/>
            <w:r w:rsidRPr="009C1AC9">
              <w:rPr>
                <w:rFonts w:ascii="Times New Roman" w:eastAsia="Calibri" w:hAnsi="Times New Roman" w:cs="Times New Roman"/>
                <w:b/>
                <w:bCs/>
                <w:sz w:val="24"/>
                <w:szCs w:val="24"/>
                <w:lang w:eastAsia="en-US"/>
              </w:rPr>
              <w:t>Eil. Nr.</w:t>
            </w:r>
          </w:p>
        </w:tc>
        <w:tc>
          <w:tcPr>
            <w:tcW w:w="7708" w:type="dxa"/>
            <w:vMerge w:val="restart"/>
            <w:shd w:val="clear" w:color="auto" w:fill="F2F2F2" w:themeFill="background1" w:themeFillShade="F2"/>
            <w:vAlign w:val="center"/>
          </w:tcPr>
          <w:p w14:paraId="7DFC6981"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Reikalavimai</w:t>
            </w:r>
          </w:p>
        </w:tc>
        <w:tc>
          <w:tcPr>
            <w:tcW w:w="6425" w:type="dxa"/>
            <w:gridSpan w:val="5"/>
            <w:shd w:val="clear" w:color="auto" w:fill="F2F2F2" w:themeFill="background1" w:themeFillShade="F2"/>
          </w:tcPr>
          <w:p w14:paraId="57686A2E"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Atitikimas kokybiniams ir techniniams reikalavimams.</w:t>
            </w:r>
          </w:p>
          <w:p w14:paraId="5BBE4B57" w14:textId="08CF3616"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 xml:space="preserve">Nuoroda į pridedamus, </w:t>
            </w:r>
            <w:r w:rsidR="006D0F16">
              <w:rPr>
                <w:rFonts w:ascii="Times New Roman" w:eastAsia="Calibri" w:hAnsi="Times New Roman" w:cs="Times New Roman"/>
                <w:b/>
                <w:bCs/>
                <w:sz w:val="24"/>
                <w:szCs w:val="24"/>
                <w:lang w:eastAsia="en-US"/>
              </w:rPr>
              <w:t>P</w:t>
            </w:r>
            <w:r w:rsidRPr="009C1AC9">
              <w:rPr>
                <w:rFonts w:ascii="Times New Roman" w:eastAsia="Calibri" w:hAnsi="Times New Roman" w:cs="Times New Roman"/>
                <w:b/>
                <w:bCs/>
                <w:sz w:val="24"/>
                <w:szCs w:val="24"/>
                <w:lang w:eastAsia="en-US"/>
              </w:rPr>
              <w:t>rekės atitikimą reikalaujamoms charakteristikoms įrodančius, dokumentus (bukletų, techninių aprašų puslapių Nr.)</w:t>
            </w:r>
          </w:p>
          <w:p w14:paraId="2E5D2046" w14:textId="77777777" w:rsidR="009958AA" w:rsidRPr="009C1AC9" w:rsidRDefault="009958AA" w:rsidP="002975D1">
            <w:pPr>
              <w:spacing w:after="0" w:line="240" w:lineRule="auto"/>
              <w:jc w:val="center"/>
              <w:rPr>
                <w:rFonts w:ascii="Times New Roman" w:eastAsia="Calibri" w:hAnsi="Times New Roman" w:cs="Times New Roman"/>
                <w:color w:val="C00000"/>
                <w:sz w:val="24"/>
                <w:szCs w:val="24"/>
                <w:lang w:eastAsia="en-US"/>
              </w:rPr>
            </w:pPr>
            <w:r w:rsidRPr="009C1AC9">
              <w:rPr>
                <w:rFonts w:ascii="Times New Roman" w:eastAsia="Calibri" w:hAnsi="Times New Roman" w:cs="Times New Roman"/>
                <w:color w:val="C00000"/>
                <w:sz w:val="24"/>
                <w:szCs w:val="24"/>
                <w:lang w:eastAsia="en-US"/>
              </w:rPr>
              <w:t>*Nuoroda į internetinį tinklalapį nėra dokumentas</w:t>
            </w:r>
          </w:p>
        </w:tc>
      </w:tr>
      <w:tr w:rsidR="009958AA" w:rsidRPr="009C1AC9" w14:paraId="376A6D5A" w14:textId="77777777" w:rsidTr="00DE1204">
        <w:tc>
          <w:tcPr>
            <w:tcW w:w="1176" w:type="dxa"/>
            <w:vMerge/>
          </w:tcPr>
          <w:p w14:paraId="6E76C38D" w14:textId="77777777" w:rsidR="009958AA" w:rsidRPr="009C1AC9" w:rsidRDefault="009958AA" w:rsidP="005F42FC">
            <w:pPr>
              <w:spacing w:after="0" w:line="240" w:lineRule="auto"/>
              <w:rPr>
                <w:rFonts w:ascii="Times New Roman" w:eastAsia="Calibri" w:hAnsi="Times New Roman" w:cs="Times New Roman"/>
                <w:sz w:val="24"/>
                <w:szCs w:val="24"/>
                <w:lang w:eastAsia="en-US"/>
              </w:rPr>
            </w:pPr>
          </w:p>
        </w:tc>
        <w:tc>
          <w:tcPr>
            <w:tcW w:w="7708" w:type="dxa"/>
            <w:vMerge/>
            <w:vAlign w:val="center"/>
          </w:tcPr>
          <w:p w14:paraId="6A40E624"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p>
        </w:tc>
        <w:tc>
          <w:tcPr>
            <w:tcW w:w="2533" w:type="dxa"/>
            <w:vMerge w:val="restart"/>
            <w:shd w:val="clear" w:color="auto" w:fill="F2F2F2" w:themeFill="background1" w:themeFillShade="F2"/>
            <w:vAlign w:val="center"/>
          </w:tcPr>
          <w:p w14:paraId="190EAACB" w14:textId="25A8B3D4"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Tiekėjas turi užpildyti ir nurodyti tikslią reikšmę</w:t>
            </w:r>
          </w:p>
        </w:tc>
        <w:tc>
          <w:tcPr>
            <w:tcW w:w="3892" w:type="dxa"/>
            <w:gridSpan w:val="4"/>
            <w:shd w:val="clear" w:color="auto" w:fill="F2F2F2" w:themeFill="background1" w:themeFillShade="F2"/>
          </w:tcPr>
          <w:p w14:paraId="62BAE830" w14:textId="7DA2E9EB" w:rsidR="009958AA" w:rsidRPr="009C1AC9" w:rsidRDefault="009958AA" w:rsidP="005F42FC">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b/>
                <w:bCs/>
                <w:sz w:val="24"/>
                <w:szCs w:val="24"/>
                <w:lang w:eastAsia="en-US"/>
              </w:rPr>
              <w:t xml:space="preserve">Pasiūlymo dokumentai, patvirtinantys siūlomos </w:t>
            </w:r>
            <w:r w:rsidR="006D0F16">
              <w:rPr>
                <w:rFonts w:ascii="Times New Roman" w:eastAsia="Calibri" w:hAnsi="Times New Roman" w:cs="Times New Roman"/>
                <w:b/>
                <w:bCs/>
                <w:sz w:val="24"/>
                <w:szCs w:val="24"/>
                <w:lang w:eastAsia="en-US"/>
              </w:rPr>
              <w:t>P</w:t>
            </w:r>
            <w:r w:rsidRPr="009C1AC9">
              <w:rPr>
                <w:rFonts w:ascii="Times New Roman" w:eastAsia="Calibri" w:hAnsi="Times New Roman" w:cs="Times New Roman"/>
                <w:b/>
                <w:bCs/>
                <w:sz w:val="24"/>
                <w:szCs w:val="24"/>
                <w:lang w:eastAsia="en-US"/>
              </w:rPr>
              <w:t>rekės techninius parametrus</w:t>
            </w:r>
          </w:p>
        </w:tc>
      </w:tr>
      <w:tr w:rsidR="009958AA" w:rsidRPr="009C1AC9" w14:paraId="2F71665D" w14:textId="77777777" w:rsidTr="00DE1204">
        <w:tc>
          <w:tcPr>
            <w:tcW w:w="1176" w:type="dxa"/>
            <w:vMerge/>
          </w:tcPr>
          <w:p w14:paraId="08F1EF77" w14:textId="77777777" w:rsidR="009958AA" w:rsidRPr="009C1AC9" w:rsidRDefault="009958AA" w:rsidP="005F42FC">
            <w:pPr>
              <w:spacing w:after="0" w:line="240" w:lineRule="auto"/>
              <w:rPr>
                <w:rFonts w:ascii="Times New Roman" w:eastAsia="Calibri" w:hAnsi="Times New Roman" w:cs="Times New Roman"/>
                <w:sz w:val="24"/>
                <w:szCs w:val="24"/>
                <w:lang w:eastAsia="en-US"/>
              </w:rPr>
            </w:pPr>
          </w:p>
        </w:tc>
        <w:tc>
          <w:tcPr>
            <w:tcW w:w="7708" w:type="dxa"/>
            <w:vMerge/>
            <w:vAlign w:val="center"/>
          </w:tcPr>
          <w:p w14:paraId="6F925A8C" w14:textId="77777777" w:rsidR="009958AA" w:rsidRPr="009C1AC9" w:rsidRDefault="009958AA" w:rsidP="005F42FC">
            <w:pPr>
              <w:spacing w:after="0" w:line="240" w:lineRule="auto"/>
              <w:jc w:val="center"/>
              <w:rPr>
                <w:rFonts w:ascii="Times New Roman" w:eastAsia="Calibri" w:hAnsi="Times New Roman" w:cs="Times New Roman"/>
                <w:sz w:val="24"/>
                <w:szCs w:val="24"/>
                <w:lang w:eastAsia="en-US"/>
              </w:rPr>
            </w:pPr>
          </w:p>
        </w:tc>
        <w:tc>
          <w:tcPr>
            <w:tcW w:w="2533" w:type="dxa"/>
            <w:vMerge/>
          </w:tcPr>
          <w:p w14:paraId="5CA8A112" w14:textId="77777777" w:rsidR="009958AA" w:rsidRPr="009C1AC9" w:rsidRDefault="009958AA" w:rsidP="005F42FC">
            <w:pPr>
              <w:spacing w:after="0" w:line="240" w:lineRule="auto"/>
              <w:jc w:val="center"/>
              <w:rPr>
                <w:rFonts w:ascii="Times New Roman" w:eastAsia="Calibri" w:hAnsi="Times New Roman" w:cs="Times New Roman"/>
                <w:sz w:val="24"/>
                <w:szCs w:val="24"/>
                <w:lang w:eastAsia="en-US"/>
              </w:rPr>
            </w:pPr>
          </w:p>
        </w:tc>
        <w:tc>
          <w:tcPr>
            <w:tcW w:w="1794" w:type="dxa"/>
            <w:gridSpan w:val="2"/>
            <w:shd w:val="clear" w:color="auto" w:fill="F2F2F2" w:themeFill="background1" w:themeFillShade="F2"/>
          </w:tcPr>
          <w:p w14:paraId="4C382540"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Cs/>
                <w:sz w:val="24"/>
                <w:szCs w:val="24"/>
                <w:lang w:eastAsia="en-US"/>
              </w:rPr>
              <w:t>dokumento pavadinimas</w:t>
            </w:r>
          </w:p>
        </w:tc>
        <w:tc>
          <w:tcPr>
            <w:tcW w:w="2098" w:type="dxa"/>
            <w:gridSpan w:val="2"/>
            <w:shd w:val="clear" w:color="auto" w:fill="F2F2F2" w:themeFill="background1" w:themeFillShade="F2"/>
          </w:tcPr>
          <w:p w14:paraId="20F9EFCE" w14:textId="03759AAD"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Cs/>
                <w:sz w:val="24"/>
                <w:szCs w:val="24"/>
                <w:lang w:eastAsia="en-US"/>
              </w:rPr>
              <w:t>dokumento lapo numeris</w:t>
            </w:r>
          </w:p>
        </w:tc>
      </w:tr>
      <w:tr w:rsidR="009958AA" w:rsidRPr="009C1AC9" w14:paraId="55F5424C" w14:textId="77777777" w:rsidTr="00DE1204">
        <w:tc>
          <w:tcPr>
            <w:tcW w:w="1176" w:type="dxa"/>
            <w:vAlign w:val="center"/>
          </w:tcPr>
          <w:p w14:paraId="2C70BDED" w14:textId="77777777"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lastRenderedPageBreak/>
              <w:t>1</w:t>
            </w:r>
          </w:p>
        </w:tc>
        <w:tc>
          <w:tcPr>
            <w:tcW w:w="7708" w:type="dxa"/>
            <w:vAlign w:val="center"/>
          </w:tcPr>
          <w:p w14:paraId="49A71900" w14:textId="582460F5"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2</w:t>
            </w:r>
          </w:p>
        </w:tc>
        <w:tc>
          <w:tcPr>
            <w:tcW w:w="2533" w:type="dxa"/>
            <w:vAlign w:val="center"/>
          </w:tcPr>
          <w:p w14:paraId="2A76FC54" w14:textId="07489CC8"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3</w:t>
            </w:r>
          </w:p>
        </w:tc>
        <w:tc>
          <w:tcPr>
            <w:tcW w:w="1794" w:type="dxa"/>
            <w:gridSpan w:val="2"/>
            <w:vAlign w:val="center"/>
          </w:tcPr>
          <w:p w14:paraId="31BAE880" w14:textId="07685518"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4</w:t>
            </w:r>
          </w:p>
        </w:tc>
        <w:tc>
          <w:tcPr>
            <w:tcW w:w="2098" w:type="dxa"/>
            <w:gridSpan w:val="2"/>
            <w:vAlign w:val="center"/>
          </w:tcPr>
          <w:p w14:paraId="6A764300" w14:textId="1F5DD88B"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5</w:t>
            </w:r>
          </w:p>
        </w:tc>
      </w:tr>
      <w:tr w:rsidR="00FB091F" w:rsidRPr="009C1AC9" w14:paraId="7F687082" w14:textId="77777777" w:rsidTr="00160C3E">
        <w:trPr>
          <w:trHeight w:val="639"/>
        </w:trPr>
        <w:tc>
          <w:tcPr>
            <w:tcW w:w="15309" w:type="dxa"/>
            <w:gridSpan w:val="7"/>
            <w:shd w:val="clear" w:color="auto" w:fill="F2F2F2" w:themeFill="background1" w:themeFillShade="F2"/>
            <w:vAlign w:val="center"/>
          </w:tcPr>
          <w:p w14:paraId="1422356E" w14:textId="167A6252" w:rsidR="00FB091F" w:rsidRPr="009C1AC9" w:rsidRDefault="009958AA" w:rsidP="00A13C97">
            <w:pPr>
              <w:spacing w:after="0" w:line="240" w:lineRule="auto"/>
              <w:jc w:val="both"/>
              <w:rPr>
                <w:rFonts w:ascii="Times New Roman" w:eastAsia="Calibri" w:hAnsi="Times New Roman" w:cs="Times New Roman"/>
                <w:b/>
                <w:iCs/>
                <w:noProof/>
                <w:sz w:val="24"/>
                <w:szCs w:val="24"/>
                <w:lang w:eastAsia="en-US"/>
              </w:rPr>
            </w:pPr>
            <w:r w:rsidRPr="009C1AC9">
              <w:rPr>
                <w:rFonts w:ascii="Times New Roman" w:eastAsia="Calibri" w:hAnsi="Times New Roman" w:cs="Times New Roman"/>
                <w:b/>
                <w:iCs/>
                <w:noProof/>
                <w:sz w:val="24"/>
                <w:szCs w:val="24"/>
                <w:lang w:eastAsia="en-US"/>
              </w:rPr>
              <w:t>Autobusas</w:t>
            </w:r>
            <w:r w:rsidR="00FB091F" w:rsidRPr="009C1AC9">
              <w:rPr>
                <w:rFonts w:ascii="Times New Roman" w:eastAsia="Calibri" w:hAnsi="Times New Roman" w:cs="Times New Roman"/>
                <w:b/>
                <w:iCs/>
                <w:noProof/>
                <w:sz w:val="24"/>
                <w:szCs w:val="24"/>
                <w:lang w:eastAsia="en-US"/>
              </w:rPr>
              <w:t xml:space="preserve"> (kiekis – </w:t>
            </w:r>
            <w:r w:rsidRPr="009C1AC9">
              <w:rPr>
                <w:rFonts w:ascii="Times New Roman" w:eastAsia="Calibri" w:hAnsi="Times New Roman" w:cs="Times New Roman"/>
                <w:b/>
                <w:iCs/>
                <w:noProof/>
                <w:sz w:val="24"/>
                <w:szCs w:val="24"/>
                <w:lang w:eastAsia="en-US"/>
              </w:rPr>
              <w:t>1</w:t>
            </w:r>
            <w:r w:rsidR="00FB091F" w:rsidRPr="009C1AC9">
              <w:rPr>
                <w:rFonts w:ascii="Times New Roman" w:eastAsia="Calibri" w:hAnsi="Times New Roman" w:cs="Times New Roman"/>
                <w:b/>
                <w:iCs/>
                <w:noProof/>
                <w:sz w:val="24"/>
                <w:szCs w:val="24"/>
                <w:lang w:eastAsia="en-US"/>
              </w:rPr>
              <w:t xml:space="preserve"> vnt.)</w:t>
            </w:r>
          </w:p>
        </w:tc>
      </w:tr>
      <w:tr w:rsidR="00FB091F" w:rsidRPr="009C1AC9" w14:paraId="4A4286D4" w14:textId="77777777" w:rsidTr="00DE1204">
        <w:tc>
          <w:tcPr>
            <w:tcW w:w="1176" w:type="dxa"/>
            <w:shd w:val="clear" w:color="auto" w:fill="E7E6E6" w:themeFill="background2"/>
          </w:tcPr>
          <w:p w14:paraId="64B12A3A" w14:textId="0F6EBA49" w:rsidR="00FB091F" w:rsidRPr="009C1AC9" w:rsidRDefault="00FB091F" w:rsidP="009958AA">
            <w:pPr>
              <w:spacing w:after="0" w:line="240" w:lineRule="auto"/>
              <w:ind w:left="567" w:hanging="567"/>
              <w:rPr>
                <w:rFonts w:ascii="Times New Roman" w:eastAsia="Calibri" w:hAnsi="Times New Roman" w:cs="Times New Roman"/>
                <w:sz w:val="24"/>
                <w:szCs w:val="24"/>
                <w:lang w:eastAsia="en-US"/>
              </w:rPr>
            </w:pPr>
          </w:p>
        </w:tc>
        <w:tc>
          <w:tcPr>
            <w:tcW w:w="7708" w:type="dxa"/>
            <w:shd w:val="clear" w:color="auto" w:fill="E7E6E6" w:themeFill="background2"/>
          </w:tcPr>
          <w:p w14:paraId="7BADEEC6" w14:textId="069C01C0" w:rsidR="00FB091F" w:rsidRPr="009C1AC9" w:rsidRDefault="009958AA"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2.</w:t>
            </w:r>
            <w:r w:rsidR="00004202">
              <w:rPr>
                <w:rFonts w:ascii="Times New Roman" w:eastAsia="Calibri" w:hAnsi="Times New Roman" w:cs="Times New Roman"/>
                <w:b/>
                <w:bCs/>
                <w:noProof/>
                <w:sz w:val="24"/>
                <w:szCs w:val="24"/>
                <w:lang w:eastAsia="en-US"/>
              </w:rPr>
              <w:t>7</w:t>
            </w:r>
            <w:r w:rsidRPr="009C1AC9">
              <w:rPr>
                <w:rFonts w:ascii="Times New Roman" w:eastAsia="Calibri" w:hAnsi="Times New Roman" w:cs="Times New Roman"/>
                <w:b/>
                <w:bCs/>
                <w:noProof/>
                <w:sz w:val="24"/>
                <w:szCs w:val="24"/>
                <w:lang w:eastAsia="en-US"/>
              </w:rPr>
              <w:t xml:space="preserve">.1. </w:t>
            </w:r>
            <w:r w:rsidR="002C2044">
              <w:rPr>
                <w:rFonts w:ascii="Times New Roman" w:eastAsia="Calibri" w:hAnsi="Times New Roman" w:cs="Times New Roman"/>
                <w:b/>
                <w:bCs/>
                <w:noProof/>
                <w:sz w:val="24"/>
                <w:szCs w:val="24"/>
                <w:lang w:eastAsia="en-US"/>
              </w:rPr>
              <w:t>Transporto priemonės tipas</w:t>
            </w:r>
            <w:r w:rsidRPr="009C1AC9">
              <w:rPr>
                <w:rFonts w:ascii="Times New Roman" w:eastAsia="Calibri" w:hAnsi="Times New Roman" w:cs="Times New Roman"/>
                <w:noProof/>
                <w:sz w:val="24"/>
                <w:szCs w:val="24"/>
                <w:lang w:eastAsia="en-US"/>
              </w:rPr>
              <w:t>:</w:t>
            </w:r>
          </w:p>
        </w:tc>
        <w:tc>
          <w:tcPr>
            <w:tcW w:w="2705" w:type="dxa"/>
            <w:gridSpan w:val="2"/>
          </w:tcPr>
          <w:p w14:paraId="5AAE1DDC" w14:textId="77777777" w:rsidR="00FB091F" w:rsidRPr="009C1AC9" w:rsidRDefault="00FB091F"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1. Gamintojas:</w:t>
            </w:r>
            <w:r w:rsidRPr="009C1AC9">
              <w:rPr>
                <w:rFonts w:ascii="Times New Roman" w:eastAsia="Calibri" w:hAnsi="Times New Roman" w:cs="Times New Roman"/>
                <w:i/>
                <w:noProof/>
                <w:sz w:val="24"/>
                <w:szCs w:val="24"/>
                <w:lang w:eastAsia="en-US"/>
              </w:rPr>
              <w:t xml:space="preserve"> Įrašyti</w:t>
            </w:r>
          </w:p>
          <w:p w14:paraId="64BC6B8B" w14:textId="77777777" w:rsidR="00FB091F" w:rsidRPr="009C1AC9" w:rsidRDefault="00FB091F"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2. Modelis:</w:t>
            </w:r>
            <w:r w:rsidRPr="009C1AC9">
              <w:rPr>
                <w:rFonts w:ascii="Times New Roman" w:eastAsia="Calibri" w:hAnsi="Times New Roman" w:cs="Times New Roman"/>
                <w:noProof/>
                <w:sz w:val="24"/>
                <w:szCs w:val="24"/>
                <w:lang w:eastAsia="en-US"/>
              </w:rPr>
              <w:t xml:space="preserve">      </w:t>
            </w:r>
            <w:r w:rsidRPr="009C1AC9">
              <w:rPr>
                <w:rFonts w:ascii="Times New Roman" w:eastAsia="Calibri" w:hAnsi="Times New Roman" w:cs="Times New Roman"/>
                <w:i/>
                <w:noProof/>
                <w:sz w:val="24"/>
                <w:szCs w:val="24"/>
                <w:lang w:eastAsia="en-US"/>
              </w:rPr>
              <w:t>Įrašyti</w:t>
            </w:r>
          </w:p>
        </w:tc>
        <w:tc>
          <w:tcPr>
            <w:tcW w:w="1632" w:type="dxa"/>
            <w:gridSpan w:val="2"/>
          </w:tcPr>
          <w:p w14:paraId="2B769F8B" w14:textId="77777777" w:rsidR="00FB091F" w:rsidRPr="009C1AC9" w:rsidRDefault="00FB091F"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00D36E7E" w14:textId="77777777" w:rsidR="00FB091F" w:rsidRPr="009C1AC9" w:rsidRDefault="00FB091F"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2C2044" w:rsidRPr="009C1AC9" w14:paraId="1FCF5191" w14:textId="77777777" w:rsidTr="00DE1204">
        <w:tc>
          <w:tcPr>
            <w:tcW w:w="1176" w:type="dxa"/>
            <w:vAlign w:val="center"/>
          </w:tcPr>
          <w:p w14:paraId="0E4A6035" w14:textId="649ADCD1" w:rsidR="002C2044" w:rsidRPr="009C1AC9" w:rsidRDefault="002C2044" w:rsidP="00B90F36">
            <w:pPr>
              <w:spacing w:after="0" w:line="240" w:lineRule="auto"/>
              <w:ind w:left="567" w:hanging="567"/>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2.7.1.1.</w:t>
            </w:r>
          </w:p>
        </w:tc>
        <w:tc>
          <w:tcPr>
            <w:tcW w:w="7708" w:type="dxa"/>
            <w:tcBorders>
              <w:top w:val="single" w:sz="8" w:space="0" w:color="auto"/>
              <w:left w:val="single" w:sz="8" w:space="0" w:color="auto"/>
              <w:bottom w:val="single" w:sz="8" w:space="0" w:color="auto"/>
              <w:right w:val="single" w:sz="8" w:space="0" w:color="auto"/>
            </w:tcBorders>
          </w:tcPr>
          <w:p w14:paraId="56597C09" w14:textId="27E58F6F" w:rsidR="002C2044" w:rsidRPr="009C1AC9" w:rsidRDefault="002C2044" w:rsidP="002C2044">
            <w:pPr>
              <w:spacing w:after="0" w:line="240" w:lineRule="auto"/>
              <w:jc w:val="both"/>
              <w:rPr>
                <w:rFonts w:ascii="Times New Roman" w:hAnsi="Times New Roman" w:cs="Times New Roman"/>
                <w:sz w:val="24"/>
                <w:szCs w:val="24"/>
              </w:rPr>
            </w:pPr>
            <w:r w:rsidRPr="002C2044">
              <w:rPr>
                <w:rFonts w:ascii="Times New Roman" w:hAnsi="Times New Roman" w:cs="Times New Roman"/>
                <w:sz w:val="24"/>
                <w:szCs w:val="24"/>
              </w:rPr>
              <w:t>Naujas M2 arba M3 klasės turistinis autobusas, varomas dyzelinu, atitinkantis galiojančius LR teisės aktus ir (ar) ES direktyvas</w:t>
            </w:r>
            <w:r>
              <w:rPr>
                <w:rFonts w:ascii="Times New Roman" w:hAnsi="Times New Roman" w:cs="Times New Roman"/>
                <w:sz w:val="24"/>
                <w:szCs w:val="24"/>
              </w:rPr>
              <w:t>.</w:t>
            </w:r>
          </w:p>
        </w:tc>
        <w:tc>
          <w:tcPr>
            <w:tcW w:w="2705" w:type="dxa"/>
            <w:gridSpan w:val="2"/>
            <w:vAlign w:val="center"/>
          </w:tcPr>
          <w:p w14:paraId="41F85A9C" w14:textId="714405F9" w:rsidR="002C2044" w:rsidRPr="009C1AC9" w:rsidRDefault="00B90F36" w:rsidP="00B90F36">
            <w:pPr>
              <w:spacing w:after="0" w:line="240" w:lineRule="auto"/>
              <w:jc w:val="center"/>
              <w:rPr>
                <w:rFonts w:ascii="Times New Roman" w:eastAsia="Calibri" w:hAnsi="Times New Roman" w:cs="Times New Roman"/>
                <w:i/>
                <w:noProof/>
                <w:sz w:val="24"/>
                <w:szCs w:val="24"/>
                <w:lang w:eastAsia="en-US"/>
              </w:rPr>
            </w:pPr>
            <w:r>
              <w:rPr>
                <w:rFonts w:ascii="Times New Roman" w:eastAsia="Calibri" w:hAnsi="Times New Roman" w:cs="Times New Roman"/>
                <w:i/>
                <w:noProof/>
                <w:sz w:val="24"/>
                <w:szCs w:val="24"/>
                <w:lang w:eastAsia="en-US"/>
              </w:rPr>
              <w:t>Įrašyti</w:t>
            </w:r>
          </w:p>
        </w:tc>
        <w:tc>
          <w:tcPr>
            <w:tcW w:w="1632" w:type="dxa"/>
            <w:gridSpan w:val="2"/>
            <w:vAlign w:val="center"/>
          </w:tcPr>
          <w:p w14:paraId="6FB8D761" w14:textId="1F041790" w:rsidR="002C2044" w:rsidRPr="009C1AC9" w:rsidRDefault="00B90F36" w:rsidP="00B90F36">
            <w:pPr>
              <w:spacing w:after="0" w:line="240" w:lineRule="auto"/>
              <w:jc w:val="center"/>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Įrašyti</w:t>
            </w:r>
          </w:p>
        </w:tc>
        <w:tc>
          <w:tcPr>
            <w:tcW w:w="2088" w:type="dxa"/>
            <w:vAlign w:val="center"/>
          </w:tcPr>
          <w:p w14:paraId="212B93BC" w14:textId="256DD60B" w:rsidR="002C2044" w:rsidRPr="009C1AC9" w:rsidRDefault="00B90F36" w:rsidP="00B90F36">
            <w:pPr>
              <w:spacing w:after="0" w:line="240" w:lineRule="auto"/>
              <w:jc w:val="center"/>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Įrašyti</w:t>
            </w:r>
          </w:p>
        </w:tc>
      </w:tr>
      <w:tr w:rsidR="00891229" w:rsidRPr="009C1AC9" w14:paraId="5CD26331" w14:textId="77777777" w:rsidTr="00DE1204">
        <w:tc>
          <w:tcPr>
            <w:tcW w:w="1176" w:type="dxa"/>
            <w:vAlign w:val="center"/>
          </w:tcPr>
          <w:p w14:paraId="753B4F8D" w14:textId="35F09D09" w:rsidR="00891229" w:rsidRPr="009C1AC9" w:rsidRDefault="00891229"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r w:rsidR="002C2044">
              <w:rPr>
                <w:rFonts w:ascii="Times New Roman" w:eastAsia="Calibri" w:hAnsi="Times New Roman" w:cs="Times New Roman"/>
                <w:sz w:val="24"/>
                <w:szCs w:val="24"/>
                <w:lang w:eastAsia="en-US"/>
              </w:rPr>
              <w:t>2</w:t>
            </w:r>
            <w:r w:rsidRPr="009C1AC9">
              <w:rPr>
                <w:rFonts w:ascii="Times New Roman" w:eastAsia="Calibri" w:hAnsi="Times New Roman" w:cs="Times New Roman"/>
                <w:sz w:val="24"/>
                <w:szCs w:val="24"/>
                <w:lang w:eastAsia="en-US"/>
              </w:rPr>
              <w:t>.</w:t>
            </w:r>
          </w:p>
        </w:tc>
        <w:tc>
          <w:tcPr>
            <w:tcW w:w="7708" w:type="dxa"/>
            <w:tcBorders>
              <w:top w:val="single" w:sz="8" w:space="0" w:color="auto"/>
              <w:left w:val="single" w:sz="8" w:space="0" w:color="auto"/>
              <w:bottom w:val="single" w:sz="8" w:space="0" w:color="auto"/>
              <w:right w:val="single" w:sz="8" w:space="0" w:color="auto"/>
            </w:tcBorders>
          </w:tcPr>
          <w:p w14:paraId="4B25442D" w14:textId="0F90F19B" w:rsidR="00891229" w:rsidRPr="009C1AC9" w:rsidRDefault="002C2044" w:rsidP="002C2044">
            <w:pPr>
              <w:spacing w:after="0" w:line="240" w:lineRule="auto"/>
              <w:jc w:val="both"/>
              <w:rPr>
                <w:rFonts w:ascii="Times New Roman" w:eastAsia="Calibri" w:hAnsi="Times New Roman" w:cs="Times New Roman"/>
                <w:noProof/>
                <w:sz w:val="24"/>
                <w:szCs w:val="24"/>
                <w:lang w:eastAsia="en-US"/>
              </w:rPr>
            </w:pPr>
            <w:r w:rsidRPr="002C2044">
              <w:rPr>
                <w:rFonts w:ascii="Times New Roman" w:hAnsi="Times New Roman" w:cs="Times New Roman"/>
                <w:sz w:val="24"/>
                <w:szCs w:val="24"/>
              </w:rPr>
              <w:t>Atitinkantis 2018 m. gegužės 30 d. Europos Parlamento ir Tarybos reglamentą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tc>
        <w:tc>
          <w:tcPr>
            <w:tcW w:w="2705" w:type="dxa"/>
            <w:gridSpan w:val="2"/>
            <w:vAlign w:val="center"/>
          </w:tcPr>
          <w:p w14:paraId="6FB54464" w14:textId="77777777" w:rsidR="00891229" w:rsidRPr="009C1AC9" w:rsidRDefault="00891229" w:rsidP="00B90F36">
            <w:pPr>
              <w:spacing w:after="0" w:line="240" w:lineRule="auto"/>
              <w:jc w:val="center"/>
              <w:rPr>
                <w:rFonts w:ascii="Times New Roman" w:eastAsia="Calibri" w:hAnsi="Times New Roman" w:cs="Times New Roman"/>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vAlign w:val="center"/>
          </w:tcPr>
          <w:p w14:paraId="180DAC90" w14:textId="77777777" w:rsidR="00891229" w:rsidRPr="009C1AC9" w:rsidRDefault="00891229"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FA1CA15" w14:textId="77777777" w:rsidR="00891229" w:rsidRPr="009C1AC9" w:rsidRDefault="00891229"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41FB9EA" w14:textId="77777777" w:rsidTr="00DE1204">
        <w:tc>
          <w:tcPr>
            <w:tcW w:w="1176" w:type="dxa"/>
            <w:vAlign w:val="center"/>
          </w:tcPr>
          <w:p w14:paraId="0E34274B" w14:textId="2B1B95CB" w:rsidR="00891229" w:rsidRPr="009C1AC9" w:rsidRDefault="00891229"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r w:rsidR="002C2044">
              <w:rPr>
                <w:rFonts w:ascii="Times New Roman" w:eastAsia="Calibri" w:hAnsi="Times New Roman" w:cs="Times New Roman"/>
                <w:sz w:val="24"/>
                <w:szCs w:val="24"/>
                <w:lang w:eastAsia="en-US"/>
              </w:rPr>
              <w:t>3</w:t>
            </w:r>
            <w:r w:rsidRPr="009C1AC9">
              <w:rPr>
                <w:rFonts w:ascii="Times New Roman" w:eastAsia="Calibri" w:hAnsi="Times New Roman" w:cs="Times New Roman"/>
                <w:sz w:val="24"/>
                <w:szCs w:val="24"/>
                <w:lang w:eastAsia="en-US"/>
              </w:rPr>
              <w:t>.</w:t>
            </w:r>
          </w:p>
        </w:tc>
        <w:tc>
          <w:tcPr>
            <w:tcW w:w="7708" w:type="dxa"/>
            <w:tcBorders>
              <w:top w:val="single" w:sz="8" w:space="0" w:color="auto"/>
              <w:left w:val="single" w:sz="8" w:space="0" w:color="auto"/>
              <w:bottom w:val="single" w:sz="8" w:space="0" w:color="auto"/>
              <w:right w:val="single" w:sz="8" w:space="0" w:color="auto"/>
            </w:tcBorders>
          </w:tcPr>
          <w:p w14:paraId="4432179C" w14:textId="5A769B53" w:rsidR="002975D1" w:rsidRPr="009C1AC9" w:rsidRDefault="002C2044" w:rsidP="00891229">
            <w:pPr>
              <w:spacing w:after="0" w:line="240" w:lineRule="auto"/>
              <w:rPr>
                <w:rFonts w:ascii="Times New Roman" w:eastAsia="Calibri" w:hAnsi="Times New Roman" w:cs="Times New Roman"/>
                <w:noProof/>
                <w:sz w:val="24"/>
                <w:szCs w:val="24"/>
                <w:lang w:eastAsia="en-US"/>
              </w:rPr>
            </w:pPr>
            <w:r w:rsidRPr="002C2044">
              <w:rPr>
                <w:rFonts w:ascii="Times New Roman" w:eastAsia="Calibri" w:hAnsi="Times New Roman" w:cs="Times New Roman"/>
                <w:noProof/>
                <w:sz w:val="24"/>
                <w:szCs w:val="24"/>
                <w:lang w:eastAsia="en-US"/>
              </w:rPr>
              <w:t>Pritaikytas dirbti žiemos (iki -30ºC) ir vasaros (iki +35ºC) temperatūros sąlygomis</w:t>
            </w:r>
            <w:r>
              <w:rPr>
                <w:rFonts w:ascii="Times New Roman" w:eastAsia="Calibri" w:hAnsi="Times New Roman" w:cs="Times New Roman"/>
                <w:noProof/>
                <w:sz w:val="24"/>
                <w:szCs w:val="24"/>
                <w:lang w:eastAsia="en-US"/>
              </w:rPr>
              <w:t>.</w:t>
            </w:r>
          </w:p>
        </w:tc>
        <w:tc>
          <w:tcPr>
            <w:tcW w:w="2705" w:type="dxa"/>
            <w:gridSpan w:val="2"/>
            <w:vAlign w:val="center"/>
          </w:tcPr>
          <w:p w14:paraId="50C08328" w14:textId="77777777" w:rsidR="00891229" w:rsidRPr="009C1AC9" w:rsidRDefault="00891229" w:rsidP="00B90F36">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vAlign w:val="center"/>
          </w:tcPr>
          <w:p w14:paraId="04746AF4" w14:textId="77777777" w:rsidR="00891229" w:rsidRPr="009C1AC9" w:rsidRDefault="00891229"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137C8D1" w14:textId="77777777" w:rsidR="00891229" w:rsidRPr="009C1AC9" w:rsidRDefault="00891229"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4F8D0505" w14:textId="77777777" w:rsidTr="00DE1204">
        <w:trPr>
          <w:trHeight w:val="246"/>
        </w:trPr>
        <w:tc>
          <w:tcPr>
            <w:tcW w:w="1176" w:type="dxa"/>
            <w:vAlign w:val="center"/>
          </w:tcPr>
          <w:p w14:paraId="46157A12" w14:textId="13D5A58D" w:rsidR="00891229" w:rsidRPr="009C1AC9" w:rsidRDefault="00891229"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r w:rsidR="002C2044">
              <w:rPr>
                <w:rFonts w:ascii="Times New Roman" w:eastAsia="Calibri" w:hAnsi="Times New Roman" w:cs="Times New Roman"/>
                <w:sz w:val="24"/>
                <w:szCs w:val="24"/>
                <w:lang w:eastAsia="en-US"/>
              </w:rPr>
              <w:t>4</w:t>
            </w:r>
            <w:r w:rsidRPr="009C1AC9">
              <w:rPr>
                <w:rFonts w:ascii="Times New Roman" w:eastAsia="Calibri" w:hAnsi="Times New Roman" w:cs="Times New Roman"/>
                <w:sz w:val="24"/>
                <w:szCs w:val="24"/>
                <w:lang w:eastAsia="en-US"/>
              </w:rPr>
              <w:t>.</w:t>
            </w:r>
          </w:p>
        </w:tc>
        <w:tc>
          <w:tcPr>
            <w:tcW w:w="7708" w:type="dxa"/>
            <w:tcBorders>
              <w:top w:val="single" w:sz="8" w:space="0" w:color="auto"/>
              <w:left w:val="single" w:sz="8" w:space="0" w:color="auto"/>
              <w:bottom w:val="single" w:sz="8" w:space="0" w:color="auto"/>
              <w:right w:val="single" w:sz="8" w:space="0" w:color="auto"/>
            </w:tcBorders>
          </w:tcPr>
          <w:p w14:paraId="2769760C" w14:textId="2E7F0885" w:rsidR="00891229" w:rsidRPr="009C1AC9" w:rsidRDefault="002C2044" w:rsidP="00891229">
            <w:pPr>
              <w:spacing w:after="0" w:line="240" w:lineRule="auto"/>
              <w:rPr>
                <w:rFonts w:ascii="Times New Roman" w:eastAsia="Calibri" w:hAnsi="Times New Roman" w:cs="Times New Roman"/>
                <w:noProof/>
                <w:sz w:val="24"/>
                <w:szCs w:val="24"/>
                <w:lang w:eastAsia="en-US"/>
              </w:rPr>
            </w:pPr>
            <w:r w:rsidRPr="002C2044">
              <w:rPr>
                <w:rFonts w:ascii="Times New Roman" w:hAnsi="Times New Roman" w:cs="Times New Roman"/>
                <w:sz w:val="24"/>
                <w:szCs w:val="24"/>
              </w:rPr>
              <w:t>Transporto priemonė turi būti nauja, neeksploatuota, pagaminta ne anksčiau kaip 2025 m., pirma registracija Lietuvoje</w:t>
            </w:r>
            <w:r w:rsidR="00944EA5">
              <w:rPr>
                <w:rFonts w:ascii="Times New Roman" w:hAnsi="Times New Roman" w:cs="Times New Roman"/>
                <w:sz w:val="24"/>
                <w:szCs w:val="24"/>
              </w:rPr>
              <w:t>.</w:t>
            </w:r>
          </w:p>
        </w:tc>
        <w:tc>
          <w:tcPr>
            <w:tcW w:w="2705" w:type="dxa"/>
            <w:gridSpan w:val="2"/>
            <w:vAlign w:val="center"/>
          </w:tcPr>
          <w:p w14:paraId="13E282DA" w14:textId="77777777" w:rsidR="00891229" w:rsidRPr="009C1AC9" w:rsidRDefault="00891229" w:rsidP="00B90F36">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vAlign w:val="center"/>
          </w:tcPr>
          <w:p w14:paraId="73C2AC86" w14:textId="77777777" w:rsidR="00891229" w:rsidRPr="009C1AC9" w:rsidRDefault="00891229"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E618DE3" w14:textId="77777777" w:rsidR="00891229" w:rsidRPr="009C1AC9" w:rsidRDefault="00891229"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295D42D2" w14:textId="403AD53A" w:rsidTr="00DE1204">
        <w:trPr>
          <w:trHeight w:val="639"/>
        </w:trPr>
        <w:tc>
          <w:tcPr>
            <w:tcW w:w="1176" w:type="dxa"/>
            <w:shd w:val="clear" w:color="auto" w:fill="D9D9D9" w:themeFill="background1" w:themeFillShade="D9"/>
            <w:vAlign w:val="center"/>
          </w:tcPr>
          <w:p w14:paraId="162BCCD2" w14:textId="27EBA7BD" w:rsidR="00891229" w:rsidRPr="009C1AC9" w:rsidRDefault="00891229" w:rsidP="00B90F36">
            <w:pPr>
              <w:spacing w:after="0" w:line="240" w:lineRule="auto"/>
              <w:jc w:val="center"/>
              <w:rPr>
                <w:rFonts w:ascii="Times New Roman" w:eastAsia="Calibri" w:hAnsi="Times New Roman" w:cs="Times New Roman"/>
                <w:bCs/>
                <w:iCs/>
                <w:noProof/>
                <w:sz w:val="24"/>
                <w:szCs w:val="24"/>
                <w:lang w:eastAsia="en-US"/>
              </w:rPr>
            </w:pPr>
          </w:p>
        </w:tc>
        <w:tc>
          <w:tcPr>
            <w:tcW w:w="14133" w:type="dxa"/>
            <w:gridSpan w:val="6"/>
            <w:shd w:val="clear" w:color="auto" w:fill="D9D9D9" w:themeFill="background1" w:themeFillShade="D9"/>
            <w:vAlign w:val="center"/>
          </w:tcPr>
          <w:p w14:paraId="2C12ED56" w14:textId="67DB3CD3" w:rsidR="00891229" w:rsidRPr="009C1AC9" w:rsidRDefault="00891229" w:rsidP="00B90F36">
            <w:pPr>
              <w:spacing w:after="0" w:line="240" w:lineRule="auto"/>
              <w:ind w:left="117"/>
              <w:rPr>
                <w:rFonts w:ascii="Times New Roman" w:eastAsia="Calibri" w:hAnsi="Times New Roman" w:cs="Times New Roman"/>
                <w:b/>
                <w:iCs/>
                <w:noProof/>
                <w:sz w:val="24"/>
                <w:szCs w:val="24"/>
                <w:lang w:eastAsia="en-US"/>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 xml:space="preserve">.2. </w:t>
            </w:r>
            <w:r w:rsidR="002C2044">
              <w:rPr>
                <w:rFonts w:ascii="Times New Roman" w:eastAsia="Calibri" w:hAnsi="Times New Roman" w:cs="Times New Roman"/>
                <w:b/>
                <w:iCs/>
                <w:noProof/>
                <w:sz w:val="24"/>
                <w:szCs w:val="24"/>
                <w:lang w:eastAsia="en-US"/>
              </w:rPr>
              <w:t>Bendras ilgis</w:t>
            </w:r>
            <w:r w:rsidRPr="009C1AC9">
              <w:rPr>
                <w:rFonts w:ascii="Times New Roman" w:eastAsia="Calibri" w:hAnsi="Times New Roman" w:cs="Times New Roman"/>
                <w:b/>
                <w:iCs/>
                <w:noProof/>
                <w:sz w:val="24"/>
                <w:szCs w:val="24"/>
                <w:lang w:eastAsia="en-US"/>
              </w:rPr>
              <w:t>:</w:t>
            </w:r>
          </w:p>
        </w:tc>
      </w:tr>
      <w:tr w:rsidR="00891229" w:rsidRPr="009C1AC9" w14:paraId="77B0B0FD" w14:textId="77777777" w:rsidTr="00DE1204">
        <w:tc>
          <w:tcPr>
            <w:tcW w:w="1176" w:type="dxa"/>
            <w:vAlign w:val="center"/>
          </w:tcPr>
          <w:p w14:paraId="144D273F" w14:textId="34A0270A" w:rsidR="00891229" w:rsidRPr="009C1AC9" w:rsidRDefault="00891229"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.2.1.</w:t>
            </w:r>
          </w:p>
        </w:tc>
        <w:tc>
          <w:tcPr>
            <w:tcW w:w="7708" w:type="dxa"/>
            <w:tcBorders>
              <w:top w:val="single" w:sz="8" w:space="0" w:color="auto"/>
              <w:left w:val="single" w:sz="8" w:space="0" w:color="auto"/>
              <w:bottom w:val="single" w:sz="8" w:space="0" w:color="auto"/>
              <w:right w:val="single" w:sz="8" w:space="0" w:color="auto"/>
            </w:tcBorders>
          </w:tcPr>
          <w:p w14:paraId="3D6BD6F9" w14:textId="42AB370E" w:rsidR="00891229" w:rsidRPr="009C1AC9" w:rsidRDefault="002C2044" w:rsidP="002C2044">
            <w:pPr>
              <w:spacing w:after="0" w:line="240" w:lineRule="auto"/>
              <w:jc w:val="both"/>
              <w:rPr>
                <w:rFonts w:ascii="Times New Roman" w:eastAsia="Calibri" w:hAnsi="Times New Roman" w:cs="Times New Roman"/>
                <w:sz w:val="24"/>
                <w:szCs w:val="24"/>
                <w:lang w:eastAsia="en-US"/>
              </w:rPr>
            </w:pPr>
            <w:r w:rsidRPr="002C2044">
              <w:rPr>
                <w:rFonts w:ascii="Times New Roman" w:hAnsi="Times New Roman" w:cs="Times New Roman"/>
                <w:sz w:val="24"/>
                <w:szCs w:val="24"/>
              </w:rPr>
              <w:t>Ne daugiau nei 7</w:t>
            </w:r>
            <w:r w:rsidRPr="002C2044">
              <w:rPr>
                <w:rFonts w:ascii="Times New Roman" w:hAnsi="Times New Roman" w:cs="Times New Roman"/>
                <w:sz w:val="24"/>
                <w:szCs w:val="24"/>
                <w:lang w:val="en-US"/>
              </w:rPr>
              <w:t>4</w:t>
            </w:r>
            <w:r w:rsidRPr="002C2044">
              <w:rPr>
                <w:rFonts w:ascii="Times New Roman" w:hAnsi="Times New Roman" w:cs="Times New Roman"/>
                <w:sz w:val="24"/>
                <w:szCs w:val="24"/>
              </w:rPr>
              <w:t>00 mm iki maksimaliai leidžiamo pagal transporto priemonės atitikties sertifikato išrašymo dieną galiojančius Lietuvos Respublikos teisės aktus šio tipo transporto priemonėms.</w:t>
            </w:r>
          </w:p>
        </w:tc>
        <w:tc>
          <w:tcPr>
            <w:tcW w:w="2705" w:type="dxa"/>
            <w:gridSpan w:val="2"/>
            <w:vAlign w:val="center"/>
          </w:tcPr>
          <w:p w14:paraId="6D22D51D" w14:textId="77777777" w:rsidR="00891229" w:rsidRPr="009C1AC9" w:rsidRDefault="00891229"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C569E63" w14:textId="77777777" w:rsidR="00891229" w:rsidRPr="009C1AC9" w:rsidRDefault="00891229"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20728AF" w14:textId="77777777" w:rsidR="00891229" w:rsidRPr="009C1AC9" w:rsidRDefault="00891229"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614F005" w14:textId="44E95AAF" w:rsidTr="00DE1204">
        <w:trPr>
          <w:trHeight w:val="593"/>
        </w:trPr>
        <w:tc>
          <w:tcPr>
            <w:tcW w:w="1176" w:type="dxa"/>
            <w:shd w:val="clear" w:color="auto" w:fill="D9D9D9" w:themeFill="background1" w:themeFillShade="D9"/>
            <w:vAlign w:val="center"/>
          </w:tcPr>
          <w:p w14:paraId="7F3D19D5" w14:textId="3067D3BB" w:rsidR="00891229" w:rsidRPr="009C1AC9" w:rsidRDefault="00891229" w:rsidP="00B90F36">
            <w:pPr>
              <w:tabs>
                <w:tab w:val="right" w:pos="15088"/>
              </w:tabs>
              <w:spacing w:after="0" w:line="240" w:lineRule="auto"/>
              <w:jc w:val="center"/>
              <w:rPr>
                <w:rFonts w:ascii="Times New Roman" w:eastAsia="Calibri" w:hAnsi="Times New Roman" w:cs="Times New Roman"/>
                <w:b/>
                <w:bCs/>
                <w:iCs/>
                <w:color w:val="BFBFBF" w:themeColor="background1" w:themeShade="BF"/>
                <w:sz w:val="24"/>
                <w:szCs w:val="24"/>
              </w:rPr>
            </w:pPr>
          </w:p>
        </w:tc>
        <w:tc>
          <w:tcPr>
            <w:tcW w:w="14133" w:type="dxa"/>
            <w:gridSpan w:val="6"/>
            <w:shd w:val="clear" w:color="auto" w:fill="D9D9D9" w:themeFill="background1" w:themeFillShade="D9"/>
            <w:vAlign w:val="center"/>
          </w:tcPr>
          <w:p w14:paraId="4748CD35" w14:textId="3F9146BC" w:rsidR="00891229" w:rsidRPr="009C1AC9" w:rsidRDefault="00891229" w:rsidP="00B90F36">
            <w:pPr>
              <w:tabs>
                <w:tab w:val="right" w:pos="15088"/>
              </w:tabs>
              <w:spacing w:after="0" w:line="240" w:lineRule="auto"/>
              <w:rPr>
                <w:rFonts w:ascii="Times New Roman" w:eastAsia="Calibri" w:hAnsi="Times New Roman" w:cs="Times New Roman"/>
                <w:iCs/>
                <w:color w:val="BFBFBF" w:themeColor="background1" w:themeShade="BF"/>
                <w:sz w:val="24"/>
                <w:szCs w:val="24"/>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 xml:space="preserve">.3. </w:t>
            </w:r>
            <w:r w:rsidR="00502292">
              <w:rPr>
                <w:rFonts w:ascii="Times New Roman" w:eastAsia="Calibri" w:hAnsi="Times New Roman" w:cs="Times New Roman"/>
                <w:b/>
                <w:iCs/>
                <w:noProof/>
                <w:sz w:val="24"/>
                <w:szCs w:val="24"/>
                <w:lang w:eastAsia="en-US"/>
              </w:rPr>
              <w:t>Plotis</w:t>
            </w:r>
            <w:r w:rsidR="00A63B82" w:rsidRPr="009C1AC9">
              <w:rPr>
                <w:rFonts w:ascii="Times New Roman" w:eastAsia="Calibri" w:hAnsi="Times New Roman" w:cs="Times New Roman"/>
                <w:b/>
                <w:iCs/>
                <w:noProof/>
                <w:sz w:val="24"/>
                <w:szCs w:val="24"/>
                <w:lang w:eastAsia="en-US"/>
              </w:rPr>
              <w:t>:</w:t>
            </w:r>
          </w:p>
        </w:tc>
      </w:tr>
      <w:tr w:rsidR="00891229" w:rsidRPr="009C1AC9" w14:paraId="5C9F1558" w14:textId="77777777" w:rsidTr="00DE1204">
        <w:tc>
          <w:tcPr>
            <w:tcW w:w="1176" w:type="dxa"/>
            <w:vAlign w:val="center"/>
          </w:tcPr>
          <w:p w14:paraId="1BB1984F" w14:textId="15F80C47" w:rsidR="00891229" w:rsidRPr="009C1AC9" w:rsidRDefault="00891229"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.3.1.</w:t>
            </w:r>
          </w:p>
        </w:tc>
        <w:tc>
          <w:tcPr>
            <w:tcW w:w="7708" w:type="dxa"/>
            <w:tcBorders>
              <w:top w:val="single" w:sz="8" w:space="0" w:color="auto"/>
              <w:left w:val="single" w:sz="8" w:space="0" w:color="auto"/>
              <w:bottom w:val="single" w:sz="8" w:space="0" w:color="auto"/>
              <w:right w:val="single" w:sz="8" w:space="0" w:color="auto"/>
            </w:tcBorders>
          </w:tcPr>
          <w:p w14:paraId="5E696441" w14:textId="79E0EE01" w:rsidR="00891229" w:rsidRPr="00502292" w:rsidRDefault="00502292" w:rsidP="00502292">
            <w:pPr>
              <w:spacing w:after="0" w:line="240" w:lineRule="auto"/>
              <w:rPr>
                <w:rFonts w:ascii="Times New Roman" w:hAnsi="Times New Roman" w:cs="Times New Roman"/>
                <w:sz w:val="24"/>
                <w:szCs w:val="24"/>
              </w:rPr>
            </w:pPr>
            <w:r w:rsidRPr="00502292">
              <w:rPr>
                <w:rFonts w:ascii="Times New Roman" w:hAnsi="Times New Roman" w:cs="Times New Roman"/>
                <w:sz w:val="24"/>
                <w:szCs w:val="24"/>
              </w:rPr>
              <w:t>Ne daugiau 2020 mm</w:t>
            </w:r>
            <w:r>
              <w:rPr>
                <w:rFonts w:ascii="Times New Roman" w:hAnsi="Times New Roman" w:cs="Times New Roman"/>
                <w:sz w:val="24"/>
                <w:szCs w:val="24"/>
              </w:rPr>
              <w:t xml:space="preserve"> </w:t>
            </w:r>
            <w:r w:rsidRPr="00502292">
              <w:rPr>
                <w:rFonts w:ascii="Times New Roman" w:hAnsi="Times New Roman" w:cs="Times New Roman"/>
                <w:sz w:val="24"/>
                <w:szCs w:val="24"/>
              </w:rPr>
              <w:t>(išmatuotas pagal ISO 612-1978 standarto 6.2 punkto reikalavimus)</w:t>
            </w:r>
            <w:r w:rsidR="00891229" w:rsidRPr="009C1AC9">
              <w:rPr>
                <w:rFonts w:ascii="Times New Roman" w:hAnsi="Times New Roman" w:cs="Times New Roman"/>
                <w:sz w:val="24"/>
                <w:szCs w:val="24"/>
              </w:rPr>
              <w:t>.</w:t>
            </w:r>
          </w:p>
        </w:tc>
        <w:tc>
          <w:tcPr>
            <w:tcW w:w="2705" w:type="dxa"/>
            <w:gridSpan w:val="2"/>
            <w:vAlign w:val="center"/>
          </w:tcPr>
          <w:p w14:paraId="0C380348" w14:textId="66705590" w:rsidR="00891229" w:rsidRPr="009C1AC9" w:rsidRDefault="00891229"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5BE2A9AF" w14:textId="7E8F51D8" w:rsidR="00891229" w:rsidRPr="009C1AC9" w:rsidRDefault="00891229"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194982F" w14:textId="5B43D82F" w:rsidR="00891229" w:rsidRPr="009C1AC9" w:rsidRDefault="00891229"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66A1CEE3" w14:textId="77777777" w:rsidTr="00DE1204">
        <w:tc>
          <w:tcPr>
            <w:tcW w:w="1176" w:type="dxa"/>
            <w:shd w:val="clear" w:color="auto" w:fill="E7E6E6" w:themeFill="background2"/>
            <w:vAlign w:val="center"/>
          </w:tcPr>
          <w:p w14:paraId="69F71E87" w14:textId="77777777" w:rsidR="00502292" w:rsidRPr="009C1AC9" w:rsidRDefault="00502292" w:rsidP="00B90F36">
            <w:pPr>
              <w:spacing w:after="0" w:line="240" w:lineRule="auto"/>
              <w:ind w:left="567" w:hanging="567"/>
              <w:jc w:val="center"/>
              <w:rPr>
                <w:rFonts w:ascii="Times New Roman" w:eastAsia="Calibri" w:hAnsi="Times New Roman" w:cs="Times New Roman"/>
                <w:sz w:val="24"/>
                <w:szCs w:val="24"/>
                <w:lang w:eastAsia="en-US"/>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7F4A761A" w14:textId="0FBBF3C7" w:rsidR="00502292" w:rsidRPr="009C1AC9" w:rsidRDefault="00502292" w:rsidP="00B90F36">
            <w:pPr>
              <w:spacing w:after="0" w:line="240" w:lineRule="auto"/>
              <w:rPr>
                <w:rFonts w:ascii="Times New Roman" w:eastAsia="Calibri" w:hAnsi="Times New Roman" w:cs="Times New Roman"/>
                <w:i/>
                <w:sz w:val="24"/>
                <w:szCs w:val="24"/>
                <w:lang w:eastAsia="en-US"/>
              </w:rPr>
            </w:pPr>
            <w:r w:rsidRPr="009C1AC9">
              <w:rPr>
                <w:rFonts w:ascii="Times New Roman" w:eastAsia="Calibri" w:hAnsi="Times New Roman" w:cs="Times New Roman"/>
                <w:b/>
                <w:iCs/>
                <w:noProof/>
                <w:sz w:val="24"/>
                <w:szCs w:val="24"/>
                <w:lang w:eastAsia="en-US"/>
              </w:rPr>
              <w:t>2.</w:t>
            </w:r>
            <w:r>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w:t>
            </w:r>
            <w:r>
              <w:rPr>
                <w:rFonts w:ascii="Times New Roman" w:eastAsia="Calibri" w:hAnsi="Times New Roman" w:cs="Times New Roman"/>
                <w:b/>
                <w:iCs/>
                <w:noProof/>
                <w:sz w:val="24"/>
                <w:szCs w:val="24"/>
                <w:lang w:eastAsia="en-US"/>
              </w:rPr>
              <w:t>4</w:t>
            </w:r>
            <w:r w:rsidRPr="009C1AC9">
              <w:rPr>
                <w:rFonts w:ascii="Times New Roman" w:eastAsia="Calibri" w:hAnsi="Times New Roman" w:cs="Times New Roman"/>
                <w:b/>
                <w:iCs/>
                <w:noProof/>
                <w:sz w:val="24"/>
                <w:szCs w:val="24"/>
                <w:lang w:eastAsia="en-US"/>
              </w:rPr>
              <w:t xml:space="preserve">. </w:t>
            </w:r>
            <w:r>
              <w:rPr>
                <w:rFonts w:ascii="Times New Roman" w:eastAsia="Calibri" w:hAnsi="Times New Roman" w:cs="Times New Roman"/>
                <w:b/>
                <w:iCs/>
                <w:noProof/>
                <w:sz w:val="24"/>
                <w:szCs w:val="24"/>
                <w:lang w:eastAsia="en-US"/>
              </w:rPr>
              <w:t>Aukštis</w:t>
            </w:r>
            <w:r w:rsidRPr="009C1AC9">
              <w:rPr>
                <w:rFonts w:ascii="Times New Roman" w:eastAsia="Calibri" w:hAnsi="Times New Roman" w:cs="Times New Roman"/>
                <w:b/>
                <w:iCs/>
                <w:noProof/>
                <w:sz w:val="24"/>
                <w:szCs w:val="24"/>
                <w:lang w:eastAsia="en-US"/>
              </w:rPr>
              <w:t>:</w:t>
            </w:r>
          </w:p>
        </w:tc>
      </w:tr>
      <w:tr w:rsidR="00502292" w:rsidRPr="009C1AC9" w14:paraId="7BE5DB24" w14:textId="77777777" w:rsidTr="00DE1204">
        <w:tc>
          <w:tcPr>
            <w:tcW w:w="1176" w:type="dxa"/>
            <w:vAlign w:val="center"/>
          </w:tcPr>
          <w:p w14:paraId="7462DD87" w14:textId="317648B5" w:rsidR="00502292" w:rsidRPr="009C1AC9" w:rsidRDefault="00502292"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9C1AC9">
              <w:rPr>
                <w:rFonts w:ascii="Times New Roman" w:eastAsia="Calibri" w:hAnsi="Times New Roman" w:cs="Times New Roman"/>
                <w:sz w:val="24"/>
                <w:szCs w:val="24"/>
                <w:lang w:eastAsia="en-US"/>
              </w:rPr>
              <w:t>.1.</w:t>
            </w:r>
          </w:p>
        </w:tc>
        <w:tc>
          <w:tcPr>
            <w:tcW w:w="7708" w:type="dxa"/>
            <w:tcBorders>
              <w:top w:val="single" w:sz="8" w:space="0" w:color="auto"/>
              <w:left w:val="single" w:sz="8" w:space="0" w:color="auto"/>
              <w:bottom w:val="single" w:sz="8" w:space="0" w:color="auto"/>
              <w:right w:val="single" w:sz="8" w:space="0" w:color="auto"/>
            </w:tcBorders>
          </w:tcPr>
          <w:p w14:paraId="0FD986A5" w14:textId="04BEB207" w:rsidR="00502292" w:rsidRPr="00502292" w:rsidRDefault="00502292" w:rsidP="00502292">
            <w:pPr>
              <w:spacing w:after="0" w:line="240" w:lineRule="auto"/>
              <w:rPr>
                <w:rFonts w:ascii="Times New Roman" w:hAnsi="Times New Roman" w:cs="Times New Roman"/>
                <w:sz w:val="24"/>
                <w:szCs w:val="24"/>
              </w:rPr>
            </w:pPr>
            <w:r w:rsidRPr="00502292">
              <w:rPr>
                <w:rFonts w:ascii="Times New Roman" w:hAnsi="Times New Roman" w:cs="Times New Roman"/>
                <w:sz w:val="24"/>
                <w:szCs w:val="24"/>
              </w:rPr>
              <w:t>Ne daugiau 2</w:t>
            </w:r>
            <w:r>
              <w:rPr>
                <w:rFonts w:ascii="Times New Roman" w:hAnsi="Times New Roman" w:cs="Times New Roman"/>
                <w:sz w:val="24"/>
                <w:szCs w:val="24"/>
              </w:rPr>
              <w:t>900</w:t>
            </w:r>
            <w:r w:rsidRPr="00502292">
              <w:rPr>
                <w:rFonts w:ascii="Times New Roman" w:hAnsi="Times New Roman" w:cs="Times New Roman"/>
                <w:sz w:val="24"/>
                <w:szCs w:val="24"/>
              </w:rPr>
              <w:t xml:space="preserve"> mm</w:t>
            </w:r>
            <w:r>
              <w:rPr>
                <w:rFonts w:ascii="Times New Roman" w:hAnsi="Times New Roman" w:cs="Times New Roman"/>
                <w:sz w:val="24"/>
                <w:szCs w:val="24"/>
              </w:rPr>
              <w:t xml:space="preserve"> </w:t>
            </w:r>
            <w:r w:rsidRPr="00502292">
              <w:rPr>
                <w:rFonts w:ascii="Times New Roman" w:hAnsi="Times New Roman" w:cs="Times New Roman"/>
                <w:sz w:val="24"/>
                <w:szCs w:val="24"/>
              </w:rPr>
              <w:t>(išmatuotas pagal ISO 612-1978 standarto 6.</w:t>
            </w:r>
            <w:r>
              <w:rPr>
                <w:rFonts w:ascii="Times New Roman" w:hAnsi="Times New Roman" w:cs="Times New Roman"/>
                <w:sz w:val="24"/>
                <w:szCs w:val="24"/>
              </w:rPr>
              <w:t>3</w:t>
            </w:r>
            <w:r w:rsidRPr="00502292">
              <w:rPr>
                <w:rFonts w:ascii="Times New Roman" w:hAnsi="Times New Roman" w:cs="Times New Roman"/>
                <w:sz w:val="24"/>
                <w:szCs w:val="24"/>
              </w:rPr>
              <w:t xml:space="preserve"> punkto reikalavimus)</w:t>
            </w:r>
            <w:r w:rsidRPr="009C1AC9">
              <w:rPr>
                <w:rFonts w:ascii="Times New Roman" w:hAnsi="Times New Roman" w:cs="Times New Roman"/>
                <w:sz w:val="24"/>
                <w:szCs w:val="24"/>
              </w:rPr>
              <w:t>.</w:t>
            </w:r>
          </w:p>
        </w:tc>
        <w:tc>
          <w:tcPr>
            <w:tcW w:w="2705" w:type="dxa"/>
            <w:gridSpan w:val="2"/>
            <w:vAlign w:val="center"/>
          </w:tcPr>
          <w:p w14:paraId="270F327F" w14:textId="471F5B9A"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D1101B7" w14:textId="1909F4FF"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07B7935" w14:textId="2E088A25"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0A5EA6B0" w14:textId="77777777" w:rsidTr="00DE1204">
        <w:tc>
          <w:tcPr>
            <w:tcW w:w="1176" w:type="dxa"/>
            <w:shd w:val="clear" w:color="auto" w:fill="E7E6E6" w:themeFill="background2"/>
            <w:vAlign w:val="center"/>
          </w:tcPr>
          <w:p w14:paraId="19CCFA8C" w14:textId="77777777" w:rsidR="00502292" w:rsidRPr="009C1AC9" w:rsidRDefault="00502292" w:rsidP="00B90F36">
            <w:pPr>
              <w:spacing w:after="0" w:line="240" w:lineRule="auto"/>
              <w:ind w:left="567" w:hanging="567"/>
              <w:jc w:val="center"/>
              <w:rPr>
                <w:rFonts w:ascii="Times New Roman" w:eastAsia="Calibri" w:hAnsi="Times New Roman" w:cs="Times New Roman"/>
                <w:sz w:val="24"/>
                <w:szCs w:val="24"/>
                <w:lang w:eastAsia="en-US"/>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5D651836" w14:textId="37499299" w:rsidR="00502292" w:rsidRPr="009C1AC9" w:rsidRDefault="00502292" w:rsidP="00B90F36">
            <w:pPr>
              <w:spacing w:after="0" w:line="240" w:lineRule="auto"/>
              <w:rPr>
                <w:rFonts w:ascii="Times New Roman" w:eastAsia="Calibri" w:hAnsi="Times New Roman" w:cs="Times New Roman"/>
                <w:i/>
                <w:sz w:val="24"/>
                <w:szCs w:val="24"/>
                <w:lang w:eastAsia="en-US"/>
              </w:rPr>
            </w:pPr>
            <w:r w:rsidRPr="009C1AC9">
              <w:rPr>
                <w:rFonts w:ascii="Times New Roman" w:eastAsia="Calibri" w:hAnsi="Times New Roman" w:cs="Times New Roman"/>
                <w:b/>
                <w:iCs/>
                <w:noProof/>
                <w:sz w:val="24"/>
                <w:szCs w:val="24"/>
                <w:lang w:eastAsia="en-US"/>
              </w:rPr>
              <w:t>2.</w:t>
            </w:r>
            <w:r>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w:t>
            </w:r>
            <w:r>
              <w:rPr>
                <w:rFonts w:ascii="Times New Roman" w:eastAsia="Calibri" w:hAnsi="Times New Roman" w:cs="Times New Roman"/>
                <w:b/>
                <w:iCs/>
                <w:noProof/>
                <w:sz w:val="24"/>
                <w:szCs w:val="24"/>
                <w:lang w:eastAsia="en-US"/>
              </w:rPr>
              <w:t>5</w:t>
            </w:r>
            <w:r w:rsidRPr="009C1AC9">
              <w:rPr>
                <w:rFonts w:ascii="Times New Roman" w:eastAsia="Calibri" w:hAnsi="Times New Roman" w:cs="Times New Roman"/>
                <w:b/>
                <w:iCs/>
                <w:noProof/>
                <w:sz w:val="24"/>
                <w:szCs w:val="24"/>
                <w:lang w:eastAsia="en-US"/>
              </w:rPr>
              <w:t xml:space="preserve">. </w:t>
            </w:r>
            <w:r>
              <w:rPr>
                <w:rFonts w:ascii="Times New Roman" w:eastAsia="Calibri" w:hAnsi="Times New Roman" w:cs="Times New Roman"/>
                <w:b/>
                <w:iCs/>
                <w:noProof/>
                <w:sz w:val="24"/>
                <w:szCs w:val="24"/>
                <w:lang w:eastAsia="en-US"/>
              </w:rPr>
              <w:t>Sėdimų vietų skaičius</w:t>
            </w:r>
            <w:r w:rsidRPr="009C1AC9">
              <w:rPr>
                <w:rFonts w:ascii="Times New Roman" w:eastAsia="Calibri" w:hAnsi="Times New Roman" w:cs="Times New Roman"/>
                <w:b/>
                <w:iCs/>
                <w:noProof/>
                <w:sz w:val="24"/>
                <w:szCs w:val="24"/>
                <w:lang w:eastAsia="en-US"/>
              </w:rPr>
              <w:t>:</w:t>
            </w:r>
          </w:p>
        </w:tc>
      </w:tr>
      <w:tr w:rsidR="00502292" w:rsidRPr="009C1AC9" w14:paraId="1489DEF6" w14:textId="77777777" w:rsidTr="00DE1204">
        <w:tc>
          <w:tcPr>
            <w:tcW w:w="1176" w:type="dxa"/>
            <w:vAlign w:val="center"/>
          </w:tcPr>
          <w:p w14:paraId="6C2D63F5" w14:textId="1F64AC21" w:rsidR="00502292" w:rsidRPr="009C1AC9" w:rsidRDefault="00502292"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Pr="009C1AC9">
              <w:rPr>
                <w:rFonts w:ascii="Times New Roman" w:eastAsia="Calibri" w:hAnsi="Times New Roman" w:cs="Times New Roman"/>
                <w:sz w:val="24"/>
                <w:szCs w:val="24"/>
                <w:lang w:eastAsia="en-US"/>
              </w:rPr>
              <w:t>.1.</w:t>
            </w:r>
          </w:p>
        </w:tc>
        <w:tc>
          <w:tcPr>
            <w:tcW w:w="7708" w:type="dxa"/>
            <w:tcBorders>
              <w:top w:val="single" w:sz="8" w:space="0" w:color="auto"/>
              <w:left w:val="single" w:sz="8" w:space="0" w:color="auto"/>
              <w:bottom w:val="single" w:sz="8" w:space="0" w:color="auto"/>
              <w:right w:val="single" w:sz="8" w:space="0" w:color="auto"/>
            </w:tcBorders>
          </w:tcPr>
          <w:p w14:paraId="2460ACC9" w14:textId="72ED345A" w:rsidR="00502292" w:rsidRPr="00502292" w:rsidRDefault="00502292" w:rsidP="00502292">
            <w:pPr>
              <w:spacing w:after="0" w:line="240" w:lineRule="auto"/>
              <w:rPr>
                <w:rFonts w:ascii="Times New Roman" w:hAnsi="Times New Roman" w:cs="Times New Roman"/>
                <w:sz w:val="24"/>
                <w:szCs w:val="24"/>
              </w:rPr>
            </w:pPr>
            <w:r w:rsidRPr="00502292">
              <w:rPr>
                <w:rFonts w:ascii="Times New Roman" w:hAnsi="Times New Roman" w:cs="Times New Roman"/>
                <w:sz w:val="24"/>
                <w:szCs w:val="24"/>
              </w:rPr>
              <w:t>Ne mažiau 19 ( +1 vairuotojui; +1 įgulos nariui).</w:t>
            </w:r>
          </w:p>
        </w:tc>
        <w:tc>
          <w:tcPr>
            <w:tcW w:w="2705" w:type="dxa"/>
            <w:gridSpan w:val="2"/>
            <w:vAlign w:val="center"/>
          </w:tcPr>
          <w:p w14:paraId="2BD15B62" w14:textId="6232FD16"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9AB9991" w14:textId="59241666"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72F16C8" w14:textId="587C25FD"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20FE2A13" w14:textId="51F362DF" w:rsidTr="00DE1204">
        <w:trPr>
          <w:trHeight w:val="639"/>
        </w:trPr>
        <w:tc>
          <w:tcPr>
            <w:tcW w:w="1176" w:type="dxa"/>
            <w:shd w:val="clear" w:color="auto" w:fill="D9D9D9" w:themeFill="background1" w:themeFillShade="D9"/>
            <w:vAlign w:val="center"/>
          </w:tcPr>
          <w:p w14:paraId="5AAC59CE" w14:textId="375F734D" w:rsidR="00502292" w:rsidRPr="009C1AC9" w:rsidRDefault="00502292" w:rsidP="00B90F36">
            <w:pPr>
              <w:spacing w:after="0" w:line="240" w:lineRule="auto"/>
              <w:jc w:val="center"/>
              <w:rPr>
                <w:rFonts w:ascii="Times New Roman" w:eastAsia="Calibri" w:hAnsi="Times New Roman" w:cs="Times New Roman"/>
                <w:b/>
                <w:iCs/>
                <w:sz w:val="24"/>
                <w:szCs w:val="24"/>
                <w:lang w:eastAsia="en-US"/>
              </w:rPr>
            </w:pPr>
          </w:p>
        </w:tc>
        <w:tc>
          <w:tcPr>
            <w:tcW w:w="14133" w:type="dxa"/>
            <w:gridSpan w:val="6"/>
            <w:shd w:val="clear" w:color="auto" w:fill="D9D9D9" w:themeFill="background1" w:themeFillShade="D9"/>
            <w:vAlign w:val="center"/>
          </w:tcPr>
          <w:p w14:paraId="0124F808" w14:textId="6162BE00" w:rsidR="00502292" w:rsidRPr="009C1AC9" w:rsidRDefault="00502292" w:rsidP="00B90F36">
            <w:pPr>
              <w:spacing w:after="0" w:line="240" w:lineRule="auto"/>
              <w:ind w:left="147"/>
              <w:rPr>
                <w:rFonts w:ascii="Times New Roman" w:eastAsia="Calibri" w:hAnsi="Times New Roman" w:cs="Times New Roman"/>
                <w:b/>
                <w:iCs/>
                <w:sz w:val="24"/>
                <w:szCs w:val="24"/>
                <w:lang w:eastAsia="en-US"/>
              </w:rPr>
            </w:pPr>
            <w:r w:rsidRPr="009C1AC9">
              <w:rPr>
                <w:rFonts w:ascii="Times New Roman" w:eastAsia="Calibri" w:hAnsi="Times New Roman" w:cs="Times New Roman"/>
                <w:b/>
                <w:iCs/>
                <w:noProof/>
                <w:sz w:val="24"/>
                <w:szCs w:val="24"/>
                <w:lang w:eastAsia="en-US"/>
              </w:rPr>
              <w:t>2.</w:t>
            </w:r>
            <w:r>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w:t>
            </w:r>
            <w:r>
              <w:rPr>
                <w:rFonts w:ascii="Times New Roman" w:eastAsia="Calibri" w:hAnsi="Times New Roman" w:cs="Times New Roman"/>
                <w:b/>
                <w:iCs/>
                <w:noProof/>
                <w:sz w:val="24"/>
                <w:szCs w:val="24"/>
                <w:lang w:eastAsia="en-US"/>
              </w:rPr>
              <w:t>6</w:t>
            </w:r>
            <w:r w:rsidRPr="009C1AC9">
              <w:rPr>
                <w:rFonts w:ascii="Times New Roman" w:eastAsia="Calibri" w:hAnsi="Times New Roman" w:cs="Times New Roman"/>
                <w:b/>
                <w:iCs/>
                <w:noProof/>
                <w:sz w:val="24"/>
                <w:szCs w:val="24"/>
                <w:lang w:eastAsia="en-US"/>
              </w:rPr>
              <w:t xml:space="preserve">. </w:t>
            </w:r>
            <w:r>
              <w:rPr>
                <w:rFonts w:ascii="Times New Roman" w:eastAsia="Calibri" w:hAnsi="Times New Roman" w:cs="Times New Roman"/>
                <w:b/>
                <w:iCs/>
                <w:noProof/>
                <w:sz w:val="24"/>
                <w:szCs w:val="24"/>
                <w:lang w:eastAsia="en-US"/>
              </w:rPr>
              <w:t>Keleivių įlipimo durys</w:t>
            </w:r>
            <w:r w:rsidRPr="009C1AC9">
              <w:rPr>
                <w:rFonts w:ascii="Times New Roman" w:eastAsia="Calibri" w:hAnsi="Times New Roman" w:cs="Times New Roman"/>
                <w:b/>
                <w:iCs/>
                <w:noProof/>
                <w:sz w:val="24"/>
                <w:szCs w:val="24"/>
                <w:lang w:eastAsia="en-US"/>
              </w:rPr>
              <w:t>:</w:t>
            </w:r>
          </w:p>
        </w:tc>
      </w:tr>
      <w:tr w:rsidR="00502292" w:rsidRPr="009C1AC9" w14:paraId="50465E51" w14:textId="77777777" w:rsidTr="00DE1204">
        <w:tc>
          <w:tcPr>
            <w:tcW w:w="1176" w:type="dxa"/>
            <w:vAlign w:val="center"/>
          </w:tcPr>
          <w:p w14:paraId="4F088BAD" w14:textId="767EE567" w:rsidR="00502292" w:rsidRPr="009C1AC9" w:rsidRDefault="00502292"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lastRenderedPageBreak/>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Pr="009C1AC9">
              <w:rPr>
                <w:rFonts w:ascii="Times New Roman" w:eastAsia="Calibri" w:hAnsi="Times New Roman" w:cs="Times New Roman"/>
                <w:sz w:val="24"/>
                <w:szCs w:val="24"/>
                <w:lang w:eastAsia="en-US"/>
              </w:rPr>
              <w:t>.1.</w:t>
            </w:r>
          </w:p>
        </w:tc>
        <w:tc>
          <w:tcPr>
            <w:tcW w:w="7708" w:type="dxa"/>
            <w:tcBorders>
              <w:top w:val="single" w:sz="8" w:space="0" w:color="auto"/>
              <w:left w:val="single" w:sz="8" w:space="0" w:color="auto"/>
              <w:bottom w:val="single" w:sz="8" w:space="0" w:color="auto"/>
              <w:right w:val="single" w:sz="8" w:space="0" w:color="auto"/>
            </w:tcBorders>
          </w:tcPr>
          <w:p w14:paraId="4CD54D03" w14:textId="465F2DF3" w:rsidR="00502292" w:rsidRPr="009C1AC9" w:rsidRDefault="00502292" w:rsidP="00B90F36">
            <w:pPr>
              <w:spacing w:after="0" w:line="240" w:lineRule="auto"/>
              <w:jc w:val="both"/>
              <w:rPr>
                <w:rFonts w:ascii="Times New Roman" w:eastAsia="Calibri" w:hAnsi="Times New Roman" w:cs="Times New Roman"/>
                <w:sz w:val="24"/>
                <w:szCs w:val="24"/>
                <w:lang w:eastAsia="en-US"/>
              </w:rPr>
            </w:pPr>
            <w:r w:rsidRPr="00502292">
              <w:rPr>
                <w:rFonts w:ascii="Times New Roman" w:eastAsia="Calibri" w:hAnsi="Times New Roman" w:cs="Times New Roman"/>
                <w:sz w:val="24"/>
                <w:szCs w:val="24"/>
                <w:lang w:eastAsia="en-US"/>
              </w:rPr>
              <w:t>Vairuotojo skyriuje atidaromos šoninės durys abiejose pusėse, keleivių įlaipinimas per dešinės pusės vairuotojo skyriaus duris. Keleivių įlipimo durų aukštis nemažiau 190 cm.</w:t>
            </w:r>
          </w:p>
        </w:tc>
        <w:tc>
          <w:tcPr>
            <w:tcW w:w="2705" w:type="dxa"/>
            <w:gridSpan w:val="2"/>
            <w:vAlign w:val="center"/>
          </w:tcPr>
          <w:p w14:paraId="2DF847CE" w14:textId="77777777" w:rsidR="00502292" w:rsidRPr="009C1AC9" w:rsidRDefault="00502292"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28E769E7" w14:textId="77777777" w:rsidR="00502292" w:rsidRPr="009C1AC9" w:rsidRDefault="00502292"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0D68202" w14:textId="77777777" w:rsidR="00502292" w:rsidRPr="009C1AC9" w:rsidRDefault="00502292" w:rsidP="00B90F36">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5D2C949B" w14:textId="77777777" w:rsidTr="00DE1204">
        <w:tc>
          <w:tcPr>
            <w:tcW w:w="1176" w:type="dxa"/>
            <w:vAlign w:val="center"/>
          </w:tcPr>
          <w:p w14:paraId="369D303A" w14:textId="3FDF6E82" w:rsidR="00502292" w:rsidRPr="009C1AC9" w:rsidRDefault="00502292" w:rsidP="00B90F36">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Pr="009C1AC9">
              <w:rPr>
                <w:rFonts w:ascii="Times New Roman" w:eastAsia="Calibri" w:hAnsi="Times New Roman" w:cs="Times New Roman"/>
                <w:sz w:val="24"/>
                <w:szCs w:val="24"/>
                <w:lang w:eastAsia="en-US"/>
              </w:rPr>
              <w:t>.2.</w:t>
            </w:r>
          </w:p>
        </w:tc>
        <w:tc>
          <w:tcPr>
            <w:tcW w:w="7708" w:type="dxa"/>
            <w:tcBorders>
              <w:top w:val="single" w:sz="8" w:space="0" w:color="auto"/>
              <w:left w:val="single" w:sz="8" w:space="0" w:color="auto"/>
              <w:bottom w:val="single" w:sz="8" w:space="0" w:color="auto"/>
              <w:right w:val="single" w:sz="4" w:space="0" w:color="auto"/>
            </w:tcBorders>
          </w:tcPr>
          <w:p w14:paraId="63900059" w14:textId="01561559" w:rsidR="00502292" w:rsidRPr="009C1AC9" w:rsidRDefault="00502292" w:rsidP="00B90F36">
            <w:pPr>
              <w:spacing w:after="0" w:line="240" w:lineRule="auto"/>
              <w:jc w:val="both"/>
              <w:rPr>
                <w:rFonts w:ascii="Times New Roman" w:eastAsia="Calibri" w:hAnsi="Times New Roman" w:cs="Times New Roman"/>
                <w:sz w:val="24"/>
                <w:szCs w:val="24"/>
                <w:lang w:eastAsia="en-US"/>
              </w:rPr>
            </w:pPr>
            <w:r w:rsidRPr="00502292">
              <w:rPr>
                <w:rFonts w:ascii="Times New Roman" w:eastAsia="Calibri" w:hAnsi="Times New Roman" w:cs="Times New Roman"/>
                <w:sz w:val="24"/>
                <w:szCs w:val="24"/>
                <w:lang w:eastAsia="en-US"/>
              </w:rPr>
              <w:t>Elektrinės  keleivių įlaipinimo durys valdomos iš vairuotojo darbo vietos. Durys turi atsidaryti atgal lygiagrečiai kėbulo šonui</w:t>
            </w:r>
            <w:r>
              <w:rPr>
                <w:rFonts w:ascii="Times New Roman" w:eastAsia="Calibri" w:hAnsi="Times New Roman" w:cs="Times New Roman"/>
                <w:sz w:val="24"/>
                <w:szCs w:val="24"/>
                <w:lang w:eastAsia="en-US"/>
              </w:rPr>
              <w:t>.</w:t>
            </w:r>
          </w:p>
        </w:tc>
        <w:tc>
          <w:tcPr>
            <w:tcW w:w="2705" w:type="dxa"/>
            <w:gridSpan w:val="2"/>
            <w:tcBorders>
              <w:left w:val="single" w:sz="4" w:space="0" w:color="auto"/>
            </w:tcBorders>
            <w:vAlign w:val="center"/>
          </w:tcPr>
          <w:p w14:paraId="266A3F02"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5500000C"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C0EC1C5"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B90F36" w:rsidRPr="009C1AC9" w14:paraId="2336C08A" w14:textId="77777777" w:rsidTr="00DE1204">
        <w:tc>
          <w:tcPr>
            <w:tcW w:w="1176" w:type="dxa"/>
            <w:vAlign w:val="center"/>
          </w:tcPr>
          <w:p w14:paraId="1855E628" w14:textId="010C8E9A" w:rsidR="00B90F36" w:rsidRPr="009C1AC9" w:rsidRDefault="00B90F36" w:rsidP="00B90F36">
            <w:pPr>
              <w:spacing w:after="0" w:line="240" w:lineRule="auto"/>
              <w:ind w:left="567" w:hanging="567"/>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2.7.6.3.</w:t>
            </w:r>
          </w:p>
        </w:tc>
        <w:tc>
          <w:tcPr>
            <w:tcW w:w="7708" w:type="dxa"/>
            <w:tcBorders>
              <w:top w:val="single" w:sz="8" w:space="0" w:color="auto"/>
              <w:left w:val="single" w:sz="8" w:space="0" w:color="auto"/>
              <w:bottom w:val="single" w:sz="8" w:space="0" w:color="auto"/>
              <w:right w:val="single" w:sz="4" w:space="0" w:color="auto"/>
            </w:tcBorders>
          </w:tcPr>
          <w:p w14:paraId="326B4D0C" w14:textId="3101B408" w:rsidR="00B90F36" w:rsidRPr="009C1AC9" w:rsidRDefault="00B90F36" w:rsidP="00B90F36">
            <w:pPr>
              <w:spacing w:after="0" w:line="240" w:lineRule="auto"/>
              <w:jc w:val="both"/>
              <w:rPr>
                <w:rFonts w:ascii="Times New Roman" w:eastAsia="Calibri" w:hAnsi="Times New Roman" w:cs="Times New Roman"/>
                <w:sz w:val="24"/>
                <w:szCs w:val="24"/>
                <w:lang w:eastAsia="en-US"/>
              </w:rPr>
            </w:pPr>
            <w:r w:rsidRPr="00502292">
              <w:rPr>
                <w:rFonts w:ascii="Times New Roman" w:eastAsia="Calibri" w:hAnsi="Times New Roman" w:cs="Times New Roman"/>
                <w:sz w:val="24"/>
                <w:szCs w:val="24"/>
                <w:lang w:eastAsia="en-US"/>
              </w:rPr>
              <w:t>Avarinis durų atidarymas viduje ir išorėje.</w:t>
            </w:r>
          </w:p>
        </w:tc>
        <w:tc>
          <w:tcPr>
            <w:tcW w:w="2705" w:type="dxa"/>
            <w:gridSpan w:val="2"/>
            <w:vAlign w:val="center"/>
          </w:tcPr>
          <w:p w14:paraId="597787E5" w14:textId="437D6B78"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59A5416B" w14:textId="3D90A167"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3CB8EEC" w14:textId="708CB8D8"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B90F36" w:rsidRPr="009C1AC9" w14:paraId="1CCD8DC0" w14:textId="77777777" w:rsidTr="00DE1204">
        <w:tc>
          <w:tcPr>
            <w:tcW w:w="1176" w:type="dxa"/>
            <w:vAlign w:val="center"/>
          </w:tcPr>
          <w:p w14:paraId="6C7BD098" w14:textId="0690EC44" w:rsidR="00B90F36" w:rsidRPr="009C1AC9" w:rsidRDefault="00B90F36" w:rsidP="00B90F36">
            <w:pPr>
              <w:spacing w:after="0" w:line="240" w:lineRule="auto"/>
              <w:ind w:left="567" w:hanging="567"/>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2.7.6.4.</w:t>
            </w:r>
          </w:p>
        </w:tc>
        <w:tc>
          <w:tcPr>
            <w:tcW w:w="7708" w:type="dxa"/>
            <w:tcBorders>
              <w:top w:val="single" w:sz="8" w:space="0" w:color="auto"/>
              <w:left w:val="single" w:sz="8" w:space="0" w:color="auto"/>
              <w:bottom w:val="single" w:sz="8" w:space="0" w:color="auto"/>
              <w:right w:val="single" w:sz="4" w:space="0" w:color="auto"/>
            </w:tcBorders>
          </w:tcPr>
          <w:p w14:paraId="64FE48BC" w14:textId="20F2E2D7" w:rsidR="00B90F36" w:rsidRPr="009C1AC9" w:rsidRDefault="00B90F36" w:rsidP="00B90F36">
            <w:pPr>
              <w:spacing w:after="0" w:line="240" w:lineRule="auto"/>
              <w:jc w:val="both"/>
              <w:rPr>
                <w:rFonts w:ascii="Times New Roman" w:eastAsia="Calibri" w:hAnsi="Times New Roman" w:cs="Times New Roman"/>
                <w:sz w:val="24"/>
                <w:szCs w:val="24"/>
                <w:lang w:eastAsia="en-US"/>
              </w:rPr>
            </w:pPr>
            <w:r w:rsidRPr="00502292">
              <w:rPr>
                <w:rFonts w:ascii="Times New Roman" w:eastAsia="Calibri" w:hAnsi="Times New Roman" w:cs="Times New Roman"/>
                <w:sz w:val="24"/>
                <w:szCs w:val="24"/>
                <w:lang w:eastAsia="en-US"/>
              </w:rPr>
              <w:t>Šildomas durų stiklas</w:t>
            </w:r>
            <w:r>
              <w:rPr>
                <w:rFonts w:ascii="Times New Roman" w:eastAsia="Calibri" w:hAnsi="Times New Roman" w:cs="Times New Roman"/>
                <w:sz w:val="24"/>
                <w:szCs w:val="24"/>
                <w:lang w:eastAsia="en-US"/>
              </w:rPr>
              <w:t>.</w:t>
            </w:r>
          </w:p>
        </w:tc>
        <w:tc>
          <w:tcPr>
            <w:tcW w:w="2705" w:type="dxa"/>
            <w:gridSpan w:val="2"/>
            <w:vAlign w:val="center"/>
          </w:tcPr>
          <w:p w14:paraId="0A393555" w14:textId="619C1ACC"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FBFB9F9" w14:textId="3CBCE657"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94E52DD" w14:textId="35DD7677"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B90F36" w:rsidRPr="009C1AC9" w14:paraId="2D58132C" w14:textId="77777777" w:rsidTr="00DE1204">
        <w:tc>
          <w:tcPr>
            <w:tcW w:w="1176" w:type="dxa"/>
            <w:vAlign w:val="center"/>
          </w:tcPr>
          <w:p w14:paraId="729C5167" w14:textId="52E1E4DB" w:rsidR="00B90F36" w:rsidRPr="009C1AC9" w:rsidRDefault="00B90F36" w:rsidP="00B90F36">
            <w:pPr>
              <w:spacing w:after="0" w:line="240" w:lineRule="auto"/>
              <w:ind w:left="567" w:hanging="567"/>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2.7.6.5.</w:t>
            </w:r>
          </w:p>
        </w:tc>
        <w:tc>
          <w:tcPr>
            <w:tcW w:w="7708" w:type="dxa"/>
            <w:tcBorders>
              <w:top w:val="single" w:sz="8" w:space="0" w:color="auto"/>
              <w:left w:val="single" w:sz="8" w:space="0" w:color="auto"/>
              <w:bottom w:val="single" w:sz="8" w:space="0" w:color="auto"/>
              <w:right w:val="single" w:sz="4" w:space="0" w:color="auto"/>
            </w:tcBorders>
          </w:tcPr>
          <w:p w14:paraId="71EBD0C7" w14:textId="76F38B0F" w:rsidR="00B90F36" w:rsidRPr="009C1AC9" w:rsidRDefault="00B90F36" w:rsidP="00B90F36">
            <w:pPr>
              <w:spacing w:after="0" w:line="240" w:lineRule="auto"/>
              <w:jc w:val="both"/>
              <w:rPr>
                <w:rFonts w:ascii="Times New Roman" w:eastAsia="Calibri" w:hAnsi="Times New Roman" w:cs="Times New Roman"/>
                <w:sz w:val="24"/>
                <w:szCs w:val="24"/>
                <w:lang w:eastAsia="en-US"/>
              </w:rPr>
            </w:pPr>
            <w:r w:rsidRPr="00502292">
              <w:rPr>
                <w:rFonts w:ascii="Times New Roman" w:eastAsia="Calibri" w:hAnsi="Times New Roman" w:cs="Times New Roman"/>
                <w:sz w:val="24"/>
                <w:szCs w:val="24"/>
                <w:lang w:eastAsia="en-US"/>
              </w:rPr>
              <w:t>Keleivių įlipimo laiptelis, atitinkantis Lietuvos Respublikoje galiojančių specialių reikalavimų autobusams teisės aktų reikalavimus. Laiptelis turi būti dviejų pakopų. Turi būti laiptelių apšvietimo lemputė</w:t>
            </w:r>
            <w:r>
              <w:rPr>
                <w:rFonts w:ascii="Times New Roman" w:eastAsia="Calibri" w:hAnsi="Times New Roman" w:cs="Times New Roman"/>
                <w:sz w:val="24"/>
                <w:szCs w:val="24"/>
                <w:lang w:eastAsia="en-US"/>
              </w:rPr>
              <w:t>.</w:t>
            </w:r>
          </w:p>
        </w:tc>
        <w:tc>
          <w:tcPr>
            <w:tcW w:w="2705" w:type="dxa"/>
            <w:gridSpan w:val="2"/>
            <w:vAlign w:val="center"/>
          </w:tcPr>
          <w:p w14:paraId="7EB565F0" w14:textId="0C168B6D"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014ADF0" w14:textId="57EF800E"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4618C82" w14:textId="1A10806A"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B90F36" w:rsidRPr="009C1AC9" w14:paraId="5344A83C" w14:textId="77777777" w:rsidTr="00DE1204">
        <w:tc>
          <w:tcPr>
            <w:tcW w:w="1176" w:type="dxa"/>
            <w:vAlign w:val="center"/>
          </w:tcPr>
          <w:p w14:paraId="7AA10B17" w14:textId="7752DE85" w:rsidR="00B90F36" w:rsidRDefault="00B90F36" w:rsidP="00B90F36">
            <w:pPr>
              <w:spacing w:after="0" w:line="240" w:lineRule="auto"/>
              <w:ind w:left="567" w:hanging="567"/>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2.7.6.6.</w:t>
            </w:r>
          </w:p>
        </w:tc>
        <w:tc>
          <w:tcPr>
            <w:tcW w:w="7708" w:type="dxa"/>
            <w:tcBorders>
              <w:top w:val="single" w:sz="8" w:space="0" w:color="auto"/>
              <w:left w:val="single" w:sz="8" w:space="0" w:color="auto"/>
              <w:bottom w:val="single" w:sz="8" w:space="0" w:color="auto"/>
              <w:right w:val="single" w:sz="4" w:space="0" w:color="auto"/>
            </w:tcBorders>
          </w:tcPr>
          <w:p w14:paraId="0F337AC7" w14:textId="2709CB41" w:rsidR="00B90F36" w:rsidRPr="009C1AC9" w:rsidRDefault="00B90F36" w:rsidP="00B90F36">
            <w:pPr>
              <w:spacing w:after="0" w:line="240" w:lineRule="auto"/>
              <w:jc w:val="both"/>
              <w:rPr>
                <w:rFonts w:ascii="Times New Roman" w:eastAsia="Calibri" w:hAnsi="Times New Roman" w:cs="Times New Roman"/>
                <w:sz w:val="24"/>
                <w:szCs w:val="24"/>
                <w:lang w:eastAsia="en-US"/>
              </w:rPr>
            </w:pPr>
            <w:r w:rsidRPr="00502292">
              <w:rPr>
                <w:rFonts w:ascii="Times New Roman" w:eastAsia="Calibri" w:hAnsi="Times New Roman" w:cs="Times New Roman"/>
                <w:sz w:val="24"/>
                <w:szCs w:val="24"/>
                <w:lang w:eastAsia="en-US"/>
              </w:rPr>
              <w:t>Galinės durys dvivėrės, atsidarančios ne mažesniu kaip 180° kampu</w:t>
            </w:r>
            <w:r>
              <w:rPr>
                <w:rFonts w:ascii="Times New Roman" w:eastAsia="Calibri" w:hAnsi="Times New Roman" w:cs="Times New Roman"/>
                <w:sz w:val="24"/>
                <w:szCs w:val="24"/>
                <w:lang w:eastAsia="en-US"/>
              </w:rPr>
              <w:t>.</w:t>
            </w:r>
          </w:p>
        </w:tc>
        <w:tc>
          <w:tcPr>
            <w:tcW w:w="2705" w:type="dxa"/>
            <w:gridSpan w:val="2"/>
            <w:vAlign w:val="center"/>
          </w:tcPr>
          <w:p w14:paraId="44F9DCDD" w14:textId="061B287F"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09AE972" w14:textId="5AED3646"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1FA881E" w14:textId="594806BA"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B90F36" w:rsidRPr="009C1AC9" w14:paraId="58197833" w14:textId="77777777" w:rsidTr="00DE1204">
        <w:tc>
          <w:tcPr>
            <w:tcW w:w="1176" w:type="dxa"/>
            <w:vAlign w:val="center"/>
          </w:tcPr>
          <w:p w14:paraId="30D2F845" w14:textId="2C251C24" w:rsidR="00B90F36" w:rsidRDefault="00B90F36" w:rsidP="00B90F36">
            <w:pPr>
              <w:spacing w:after="0" w:line="240" w:lineRule="auto"/>
              <w:ind w:left="567" w:hanging="567"/>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2.7.6.7.</w:t>
            </w:r>
          </w:p>
        </w:tc>
        <w:tc>
          <w:tcPr>
            <w:tcW w:w="7708" w:type="dxa"/>
            <w:tcBorders>
              <w:top w:val="single" w:sz="8" w:space="0" w:color="auto"/>
              <w:left w:val="single" w:sz="8" w:space="0" w:color="auto"/>
              <w:bottom w:val="single" w:sz="8" w:space="0" w:color="auto"/>
              <w:right w:val="single" w:sz="4" w:space="0" w:color="auto"/>
            </w:tcBorders>
          </w:tcPr>
          <w:p w14:paraId="288B4E01" w14:textId="53F7AFC5" w:rsidR="00B90F36" w:rsidRPr="009C1AC9" w:rsidRDefault="00B90F36" w:rsidP="00B90F36">
            <w:pPr>
              <w:spacing w:after="0" w:line="240" w:lineRule="auto"/>
              <w:jc w:val="both"/>
              <w:rPr>
                <w:rFonts w:ascii="Times New Roman" w:eastAsia="Calibri" w:hAnsi="Times New Roman" w:cs="Times New Roman"/>
                <w:sz w:val="24"/>
                <w:szCs w:val="24"/>
                <w:lang w:eastAsia="en-US"/>
              </w:rPr>
            </w:pPr>
            <w:r w:rsidRPr="00B90F36">
              <w:rPr>
                <w:rFonts w:ascii="Times New Roman" w:eastAsia="Calibri" w:hAnsi="Times New Roman" w:cs="Times New Roman"/>
                <w:sz w:val="24"/>
                <w:szCs w:val="24"/>
                <w:lang w:eastAsia="en-US"/>
              </w:rPr>
              <w:t>Imobilaizeris rakte.  Centrinis durų užraktas su distanciniu valdymu, leidžiantis vairuotojui užrakinti visas (vienu metu visas arba atskirai šonines ir galines) autobuso salone esančias duris.</w:t>
            </w:r>
          </w:p>
        </w:tc>
        <w:tc>
          <w:tcPr>
            <w:tcW w:w="2705" w:type="dxa"/>
            <w:gridSpan w:val="2"/>
            <w:vAlign w:val="center"/>
          </w:tcPr>
          <w:p w14:paraId="033C352A" w14:textId="3B36EB9B"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7D03399" w14:textId="44F97193"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95835EC" w14:textId="3086ED32" w:rsidR="00B90F36" w:rsidRPr="009C1AC9" w:rsidRDefault="00B90F36"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19ACA66D" w14:textId="38083973" w:rsidTr="00DE1204">
        <w:trPr>
          <w:trHeight w:val="639"/>
        </w:trPr>
        <w:tc>
          <w:tcPr>
            <w:tcW w:w="1176" w:type="dxa"/>
            <w:shd w:val="clear" w:color="auto" w:fill="D9D9D9" w:themeFill="background1" w:themeFillShade="D9"/>
            <w:vAlign w:val="center"/>
          </w:tcPr>
          <w:p w14:paraId="00AD76A1" w14:textId="7D67D118" w:rsidR="00502292" w:rsidRPr="009C1AC9" w:rsidRDefault="00502292" w:rsidP="00502292">
            <w:pPr>
              <w:spacing w:after="0" w:line="240" w:lineRule="auto"/>
              <w:jc w:val="both"/>
              <w:rPr>
                <w:rFonts w:ascii="Times New Roman" w:eastAsia="Calibri" w:hAnsi="Times New Roman" w:cs="Times New Roman"/>
                <w:bCs/>
                <w:iCs/>
                <w:sz w:val="24"/>
                <w:szCs w:val="24"/>
                <w:lang w:eastAsia="en-US"/>
              </w:rPr>
            </w:pPr>
          </w:p>
        </w:tc>
        <w:tc>
          <w:tcPr>
            <w:tcW w:w="14133" w:type="dxa"/>
            <w:gridSpan w:val="6"/>
            <w:shd w:val="clear" w:color="auto" w:fill="D9D9D9" w:themeFill="background1" w:themeFillShade="D9"/>
            <w:vAlign w:val="center"/>
          </w:tcPr>
          <w:p w14:paraId="2E90C3A6" w14:textId="20CEFFEA" w:rsidR="00502292" w:rsidRPr="009C1AC9" w:rsidRDefault="00502292" w:rsidP="00502292">
            <w:pPr>
              <w:spacing w:after="0" w:line="240" w:lineRule="auto"/>
              <w:ind w:left="26"/>
              <w:jc w:val="both"/>
              <w:rPr>
                <w:rFonts w:ascii="Times New Roman" w:eastAsia="Calibri" w:hAnsi="Times New Roman" w:cs="Times New Roman"/>
                <w:b/>
                <w:iCs/>
                <w:sz w:val="24"/>
                <w:szCs w:val="24"/>
                <w:lang w:eastAsia="en-US"/>
              </w:rPr>
            </w:pPr>
            <w:r w:rsidRPr="009C1AC9">
              <w:rPr>
                <w:rFonts w:ascii="Times New Roman" w:eastAsia="Calibri" w:hAnsi="Times New Roman" w:cs="Times New Roman"/>
                <w:b/>
                <w:iCs/>
                <w:sz w:val="24"/>
                <w:szCs w:val="24"/>
                <w:lang w:eastAsia="en-US"/>
              </w:rPr>
              <w:t>2.</w:t>
            </w:r>
            <w:r>
              <w:rPr>
                <w:rFonts w:ascii="Times New Roman" w:eastAsia="Calibri" w:hAnsi="Times New Roman" w:cs="Times New Roman"/>
                <w:b/>
                <w:iCs/>
                <w:sz w:val="24"/>
                <w:szCs w:val="24"/>
                <w:lang w:eastAsia="en-US"/>
              </w:rPr>
              <w:t>7</w:t>
            </w:r>
            <w:r w:rsidRPr="009C1AC9">
              <w:rPr>
                <w:rFonts w:ascii="Times New Roman" w:eastAsia="Calibri" w:hAnsi="Times New Roman" w:cs="Times New Roman"/>
                <w:b/>
                <w:iCs/>
                <w:sz w:val="24"/>
                <w:szCs w:val="24"/>
                <w:lang w:eastAsia="en-US"/>
              </w:rPr>
              <w:t>.</w:t>
            </w:r>
            <w:r w:rsidR="00B90F36">
              <w:rPr>
                <w:rFonts w:ascii="Times New Roman" w:eastAsia="Calibri" w:hAnsi="Times New Roman" w:cs="Times New Roman"/>
                <w:b/>
                <w:iCs/>
                <w:sz w:val="24"/>
                <w:szCs w:val="24"/>
                <w:lang w:eastAsia="en-US"/>
              </w:rPr>
              <w:t>7</w:t>
            </w:r>
            <w:r w:rsidRPr="009C1AC9">
              <w:rPr>
                <w:rFonts w:ascii="Times New Roman" w:eastAsia="Calibri" w:hAnsi="Times New Roman" w:cs="Times New Roman"/>
                <w:b/>
                <w:iCs/>
                <w:sz w:val="24"/>
                <w:szCs w:val="24"/>
                <w:lang w:eastAsia="en-US"/>
              </w:rPr>
              <w:t xml:space="preserve">. </w:t>
            </w:r>
            <w:r w:rsidR="00B90F36" w:rsidRPr="00B90F36">
              <w:rPr>
                <w:rFonts w:ascii="Times New Roman" w:eastAsia="Calibri" w:hAnsi="Times New Roman" w:cs="Times New Roman"/>
                <w:b/>
                <w:iCs/>
                <w:sz w:val="24"/>
                <w:szCs w:val="24"/>
                <w:lang w:eastAsia="en-US"/>
              </w:rPr>
              <w:t>Didžiausia leistina masė</w:t>
            </w:r>
            <w:r w:rsidRPr="009C1AC9">
              <w:rPr>
                <w:rFonts w:ascii="Times New Roman" w:eastAsia="Calibri" w:hAnsi="Times New Roman" w:cs="Times New Roman"/>
                <w:b/>
                <w:iCs/>
                <w:sz w:val="24"/>
                <w:szCs w:val="24"/>
                <w:lang w:eastAsia="en-US"/>
              </w:rPr>
              <w:t>:</w:t>
            </w:r>
          </w:p>
        </w:tc>
      </w:tr>
      <w:tr w:rsidR="00502292" w:rsidRPr="009C1AC9" w14:paraId="1921BC79" w14:textId="77777777" w:rsidTr="00DE1204">
        <w:tc>
          <w:tcPr>
            <w:tcW w:w="1176" w:type="dxa"/>
            <w:vAlign w:val="center"/>
          </w:tcPr>
          <w:p w14:paraId="4A58DFC8" w14:textId="4C6C132F" w:rsidR="00502292" w:rsidRPr="009C1AC9" w:rsidRDefault="00502292" w:rsidP="00B90F36">
            <w:pPr>
              <w:spacing w:after="0" w:line="240" w:lineRule="auto"/>
              <w:ind w:left="567" w:hanging="567"/>
              <w:jc w:val="center"/>
              <w:rPr>
                <w:rFonts w:ascii="Times New Roman" w:eastAsia="Calibri" w:hAnsi="Times New Roman" w:cs="Times New Roman"/>
                <w:sz w:val="24"/>
                <w:szCs w:val="24"/>
                <w:lang w:eastAsia="en-US"/>
              </w:rPr>
            </w:pPr>
            <w:bookmarkStart w:id="2" w:name="_Hlk195258362"/>
            <w:r w:rsidRPr="009C1AC9">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w:t>
            </w:r>
            <w:r w:rsidR="00B90F36">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p>
        </w:tc>
        <w:tc>
          <w:tcPr>
            <w:tcW w:w="7708" w:type="dxa"/>
            <w:tcBorders>
              <w:top w:val="single" w:sz="8" w:space="0" w:color="auto"/>
              <w:left w:val="single" w:sz="8" w:space="0" w:color="auto"/>
              <w:bottom w:val="single" w:sz="8" w:space="0" w:color="auto"/>
              <w:right w:val="single" w:sz="8" w:space="0" w:color="auto"/>
            </w:tcBorders>
          </w:tcPr>
          <w:p w14:paraId="331EB0FB" w14:textId="085B4DAE" w:rsidR="00502292" w:rsidRPr="009C1AC9" w:rsidRDefault="00B90F36" w:rsidP="00B90F36">
            <w:pPr>
              <w:spacing w:after="0" w:line="240" w:lineRule="auto"/>
              <w:jc w:val="both"/>
              <w:rPr>
                <w:rFonts w:ascii="Times New Roman" w:eastAsia="Calibri" w:hAnsi="Times New Roman" w:cs="Times New Roman"/>
                <w:sz w:val="24"/>
                <w:szCs w:val="24"/>
                <w:lang w:eastAsia="en-US"/>
              </w:rPr>
            </w:pPr>
            <w:r w:rsidRPr="00B90F36">
              <w:rPr>
                <w:rFonts w:ascii="Times New Roman" w:hAnsi="Times New Roman" w:cs="Times New Roman"/>
                <w:sz w:val="24"/>
                <w:szCs w:val="24"/>
              </w:rPr>
              <w:t>Pagal transporto priemonės atitikties sertifikato išrašymo dieną galiojančius Lietuvos Respublikos teisės aktus, bet ne didesnė nei 6 t.</w:t>
            </w:r>
          </w:p>
        </w:tc>
        <w:tc>
          <w:tcPr>
            <w:tcW w:w="2705" w:type="dxa"/>
            <w:gridSpan w:val="2"/>
            <w:vAlign w:val="center"/>
          </w:tcPr>
          <w:p w14:paraId="3B786048"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4126E7E"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225A46D"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4D3FC2FB" w14:textId="77777777" w:rsidTr="00DE1204">
        <w:trPr>
          <w:trHeight w:val="687"/>
        </w:trPr>
        <w:tc>
          <w:tcPr>
            <w:tcW w:w="1176" w:type="dxa"/>
            <w:shd w:val="clear" w:color="auto" w:fill="E7E6E6" w:themeFill="background2"/>
          </w:tcPr>
          <w:p w14:paraId="518AE0CA"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3" w:name="_Hlk195258562"/>
            <w:bookmarkEnd w:id="2"/>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25C7AD65" w14:textId="77777777" w:rsidR="00502292" w:rsidRPr="009C1AC9" w:rsidRDefault="00502292" w:rsidP="00502292">
            <w:pPr>
              <w:spacing w:after="0" w:line="240" w:lineRule="auto"/>
              <w:rPr>
                <w:rFonts w:ascii="Times New Roman" w:hAnsi="Times New Roman" w:cs="Times New Roman"/>
                <w:b/>
                <w:bCs/>
                <w:sz w:val="24"/>
                <w:szCs w:val="24"/>
              </w:rPr>
            </w:pPr>
          </w:p>
          <w:p w14:paraId="2BF0BAEC" w14:textId="70B9F552" w:rsidR="00502292" w:rsidRPr="009C1AC9" w:rsidRDefault="00502292" w:rsidP="00502292">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B90F36">
              <w:rPr>
                <w:rFonts w:ascii="Times New Roman" w:hAnsi="Times New Roman" w:cs="Times New Roman"/>
                <w:b/>
                <w:bCs/>
                <w:sz w:val="24"/>
                <w:szCs w:val="24"/>
              </w:rPr>
              <w:t>8</w:t>
            </w:r>
            <w:r w:rsidRPr="009C1AC9">
              <w:rPr>
                <w:rFonts w:ascii="Times New Roman" w:hAnsi="Times New Roman" w:cs="Times New Roman"/>
                <w:b/>
                <w:bCs/>
                <w:sz w:val="24"/>
                <w:szCs w:val="24"/>
              </w:rPr>
              <w:t xml:space="preserve">. </w:t>
            </w:r>
            <w:r w:rsidR="00B90F36" w:rsidRPr="00B90F36">
              <w:rPr>
                <w:rFonts w:ascii="Times New Roman" w:hAnsi="Times New Roman" w:cs="Times New Roman"/>
                <w:b/>
                <w:bCs/>
                <w:sz w:val="24"/>
                <w:szCs w:val="24"/>
              </w:rPr>
              <w:t>Varančiosios ašies apkrova</w:t>
            </w:r>
            <w:r w:rsidRPr="009C1AC9">
              <w:rPr>
                <w:rFonts w:ascii="Times New Roman" w:hAnsi="Times New Roman" w:cs="Times New Roman"/>
                <w:b/>
                <w:bCs/>
                <w:sz w:val="24"/>
                <w:szCs w:val="24"/>
              </w:rPr>
              <w:t>:</w:t>
            </w:r>
          </w:p>
        </w:tc>
      </w:tr>
      <w:bookmarkEnd w:id="3"/>
      <w:tr w:rsidR="00502292" w:rsidRPr="009C1AC9" w14:paraId="4B498A37" w14:textId="77777777" w:rsidTr="00DE1204">
        <w:tc>
          <w:tcPr>
            <w:tcW w:w="1176" w:type="dxa"/>
          </w:tcPr>
          <w:p w14:paraId="2716A2B1" w14:textId="2B7CCD5F"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w:t>
            </w:r>
            <w:r w:rsidR="00B90F36">
              <w:rPr>
                <w:rFonts w:ascii="Times New Roman" w:eastAsia="Calibri" w:hAnsi="Times New Roman" w:cs="Times New Roman"/>
                <w:sz w:val="24"/>
                <w:szCs w:val="24"/>
                <w:lang w:eastAsia="en-US"/>
              </w:rPr>
              <w:t>8</w:t>
            </w:r>
            <w:r w:rsidRPr="009C1AC9">
              <w:rPr>
                <w:rFonts w:ascii="Times New Roman" w:eastAsia="Calibri" w:hAnsi="Times New Roman" w:cs="Times New Roman"/>
                <w:sz w:val="24"/>
                <w:szCs w:val="24"/>
                <w:lang w:eastAsia="en-US"/>
              </w:rPr>
              <w:t>.1.</w:t>
            </w:r>
          </w:p>
        </w:tc>
        <w:tc>
          <w:tcPr>
            <w:tcW w:w="7708" w:type="dxa"/>
            <w:tcBorders>
              <w:top w:val="single" w:sz="8" w:space="0" w:color="auto"/>
              <w:left w:val="single" w:sz="8" w:space="0" w:color="auto"/>
              <w:bottom w:val="single" w:sz="8" w:space="0" w:color="auto"/>
              <w:right w:val="single" w:sz="8" w:space="0" w:color="auto"/>
            </w:tcBorders>
          </w:tcPr>
          <w:p w14:paraId="2A6C253D" w14:textId="40C6D40B" w:rsidR="00502292" w:rsidRPr="009C1AC9" w:rsidRDefault="00B90F36" w:rsidP="00502292">
            <w:pPr>
              <w:spacing w:after="0" w:line="240" w:lineRule="auto"/>
              <w:rPr>
                <w:rFonts w:ascii="Times New Roman" w:eastAsia="Calibri" w:hAnsi="Times New Roman" w:cs="Times New Roman"/>
                <w:sz w:val="24"/>
                <w:szCs w:val="24"/>
                <w:lang w:eastAsia="en-US"/>
              </w:rPr>
            </w:pPr>
            <w:r w:rsidRPr="00B90F36">
              <w:rPr>
                <w:rFonts w:ascii="Times New Roman" w:hAnsi="Times New Roman" w:cs="Times New Roman"/>
                <w:sz w:val="24"/>
                <w:szCs w:val="24"/>
              </w:rPr>
              <w:t>Pagal transporto priemonės atitikties sertifikato išrašymo dieną galiojančius Lietuvos Respublikos teisės aktus.</w:t>
            </w:r>
          </w:p>
        </w:tc>
        <w:tc>
          <w:tcPr>
            <w:tcW w:w="2705" w:type="dxa"/>
            <w:gridSpan w:val="2"/>
            <w:vAlign w:val="center"/>
          </w:tcPr>
          <w:p w14:paraId="11DD4CD6"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1D95FA4"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B3715BB" w14:textId="77777777" w:rsidR="00502292" w:rsidRPr="009C1AC9" w:rsidRDefault="00502292" w:rsidP="00B90F36">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66C95869" w14:textId="77777777" w:rsidTr="00DE1204">
        <w:trPr>
          <w:trHeight w:val="687"/>
        </w:trPr>
        <w:tc>
          <w:tcPr>
            <w:tcW w:w="1176" w:type="dxa"/>
            <w:shd w:val="clear" w:color="auto" w:fill="E7E6E6" w:themeFill="background2"/>
          </w:tcPr>
          <w:p w14:paraId="4F83A493"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4" w:name="_Hlk195258645"/>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084D73F9" w14:textId="77777777" w:rsidR="00502292" w:rsidRPr="009C1AC9" w:rsidRDefault="00502292" w:rsidP="00502292">
            <w:pPr>
              <w:spacing w:after="0" w:line="240" w:lineRule="auto"/>
              <w:rPr>
                <w:rFonts w:ascii="Times New Roman" w:hAnsi="Times New Roman" w:cs="Times New Roman"/>
                <w:b/>
                <w:bCs/>
                <w:noProof/>
                <w:sz w:val="24"/>
                <w:szCs w:val="24"/>
              </w:rPr>
            </w:pPr>
          </w:p>
          <w:p w14:paraId="1E66BF65" w14:textId="0C88AADC" w:rsidR="00502292" w:rsidRPr="009C1AC9" w:rsidRDefault="00502292" w:rsidP="00502292">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Pr>
                <w:rFonts w:ascii="Times New Roman" w:hAnsi="Times New Roman" w:cs="Times New Roman"/>
                <w:b/>
                <w:bCs/>
                <w:noProof/>
                <w:sz w:val="24"/>
                <w:szCs w:val="24"/>
              </w:rPr>
              <w:t>7</w:t>
            </w:r>
            <w:r w:rsidRPr="009C1AC9">
              <w:rPr>
                <w:rFonts w:ascii="Times New Roman" w:hAnsi="Times New Roman" w:cs="Times New Roman"/>
                <w:b/>
                <w:bCs/>
                <w:noProof/>
                <w:sz w:val="24"/>
                <w:szCs w:val="24"/>
              </w:rPr>
              <w:t>.</w:t>
            </w:r>
            <w:r w:rsidR="00B90F36">
              <w:rPr>
                <w:rFonts w:ascii="Times New Roman" w:hAnsi="Times New Roman" w:cs="Times New Roman"/>
                <w:b/>
                <w:bCs/>
                <w:noProof/>
                <w:sz w:val="24"/>
                <w:szCs w:val="24"/>
              </w:rPr>
              <w:t>9</w:t>
            </w:r>
            <w:r w:rsidRPr="009C1AC9">
              <w:rPr>
                <w:rFonts w:ascii="Times New Roman" w:hAnsi="Times New Roman" w:cs="Times New Roman"/>
                <w:b/>
                <w:bCs/>
                <w:noProof/>
                <w:sz w:val="24"/>
                <w:szCs w:val="24"/>
              </w:rPr>
              <w:t xml:space="preserve">. </w:t>
            </w:r>
            <w:r w:rsidR="00B90F36">
              <w:rPr>
                <w:rFonts w:ascii="Times New Roman" w:hAnsi="Times New Roman" w:cs="Times New Roman"/>
                <w:b/>
                <w:bCs/>
                <w:noProof/>
                <w:sz w:val="24"/>
                <w:szCs w:val="24"/>
              </w:rPr>
              <w:t>Ašys</w:t>
            </w:r>
            <w:r w:rsidRPr="009C1AC9">
              <w:rPr>
                <w:rFonts w:ascii="Times New Roman" w:hAnsi="Times New Roman" w:cs="Times New Roman"/>
                <w:b/>
                <w:bCs/>
                <w:noProof/>
                <w:sz w:val="24"/>
                <w:szCs w:val="24"/>
              </w:rPr>
              <w:t>:</w:t>
            </w:r>
          </w:p>
        </w:tc>
      </w:tr>
      <w:tr w:rsidR="00502292" w:rsidRPr="009C1AC9" w14:paraId="17793169" w14:textId="77777777" w:rsidTr="00DE1204">
        <w:tc>
          <w:tcPr>
            <w:tcW w:w="1176" w:type="dxa"/>
          </w:tcPr>
          <w:p w14:paraId="305A74B7" w14:textId="175B9EDC"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5" w:name="_Hlk195258673"/>
            <w:bookmarkEnd w:id="4"/>
            <w:r w:rsidRPr="009C1AC9">
              <w:rPr>
                <w:rFonts w:ascii="Times New Roman" w:hAnsi="Times New Roman" w:cs="Times New Roman"/>
                <w:sz w:val="24"/>
                <w:szCs w:val="24"/>
              </w:rPr>
              <w:t>2.</w:t>
            </w:r>
            <w:r>
              <w:rPr>
                <w:rFonts w:ascii="Times New Roman" w:hAnsi="Times New Roman" w:cs="Times New Roman"/>
                <w:sz w:val="24"/>
                <w:szCs w:val="24"/>
              </w:rPr>
              <w:t>7</w:t>
            </w:r>
            <w:r w:rsidRPr="009C1AC9">
              <w:rPr>
                <w:rFonts w:ascii="Times New Roman" w:hAnsi="Times New Roman" w:cs="Times New Roman"/>
                <w:sz w:val="24"/>
                <w:szCs w:val="24"/>
              </w:rPr>
              <w:t>.</w:t>
            </w:r>
            <w:r w:rsidR="00B90F36">
              <w:rPr>
                <w:rFonts w:ascii="Times New Roman" w:hAnsi="Times New Roman" w:cs="Times New Roman"/>
                <w:sz w:val="24"/>
                <w:szCs w:val="24"/>
              </w:rPr>
              <w:t>9</w:t>
            </w:r>
            <w:r w:rsidRPr="009C1AC9">
              <w:rPr>
                <w:rFonts w:ascii="Times New Roman" w:hAnsi="Times New Roman" w:cs="Times New Roman"/>
                <w:sz w:val="24"/>
                <w:szCs w:val="24"/>
              </w:rPr>
              <w:t>.</w:t>
            </w:r>
            <w:r>
              <w:rPr>
                <w:rFonts w:ascii="Times New Roman" w:hAnsi="Times New Roman" w:cs="Times New Roman"/>
                <w:sz w:val="24"/>
                <w:szCs w:val="24"/>
              </w:rPr>
              <w:t>1</w:t>
            </w:r>
            <w:r w:rsidRPr="009C1AC9">
              <w:rPr>
                <w:rFonts w:ascii="Times New Roman" w:hAnsi="Times New Roman" w:cs="Times New Roman"/>
                <w:sz w:val="24"/>
                <w:szCs w:val="24"/>
              </w:rPr>
              <w:t>.</w:t>
            </w:r>
          </w:p>
        </w:tc>
        <w:tc>
          <w:tcPr>
            <w:tcW w:w="7708" w:type="dxa"/>
          </w:tcPr>
          <w:p w14:paraId="193C5D0F" w14:textId="682FDC57" w:rsidR="00502292" w:rsidRPr="009C1AC9" w:rsidRDefault="00B90F36" w:rsidP="00502292">
            <w:pPr>
              <w:spacing w:after="0" w:line="240" w:lineRule="auto"/>
              <w:rPr>
                <w:rFonts w:ascii="Times New Roman" w:eastAsia="Calibri" w:hAnsi="Times New Roman" w:cs="Times New Roman"/>
                <w:noProof/>
                <w:sz w:val="24"/>
                <w:szCs w:val="24"/>
                <w:lang w:eastAsia="en-US"/>
              </w:rPr>
            </w:pPr>
            <w:r>
              <w:rPr>
                <w:rFonts w:ascii="Times New Roman" w:eastAsia="Helvetica Neue UltraLight" w:hAnsi="Times New Roman" w:cs="Times New Roman"/>
                <w:bCs/>
                <w:noProof/>
                <w:sz w:val="24"/>
                <w:szCs w:val="24"/>
              </w:rPr>
              <w:t>Dvi</w:t>
            </w:r>
            <w:r w:rsidR="00502292" w:rsidRPr="009C1AC9">
              <w:rPr>
                <w:rFonts w:ascii="Times New Roman" w:eastAsia="Helvetica Neue UltraLight" w:hAnsi="Times New Roman" w:cs="Times New Roman"/>
                <w:bCs/>
                <w:noProof/>
                <w:sz w:val="24"/>
                <w:szCs w:val="24"/>
              </w:rPr>
              <w:t>.</w:t>
            </w:r>
          </w:p>
        </w:tc>
        <w:tc>
          <w:tcPr>
            <w:tcW w:w="2705" w:type="dxa"/>
            <w:gridSpan w:val="2"/>
          </w:tcPr>
          <w:p w14:paraId="3BCAD45A"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6F415A9B"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393DEB50"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09A11B1F" w14:textId="77777777" w:rsidTr="00DE1204">
        <w:trPr>
          <w:trHeight w:val="687"/>
        </w:trPr>
        <w:tc>
          <w:tcPr>
            <w:tcW w:w="1176" w:type="dxa"/>
            <w:shd w:val="clear" w:color="auto" w:fill="E7E6E6" w:themeFill="background2"/>
          </w:tcPr>
          <w:p w14:paraId="35073C88"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6" w:name="_Hlk195258738"/>
            <w:bookmarkEnd w:id="5"/>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71AA0299" w14:textId="77777777" w:rsidR="00502292" w:rsidRPr="009C1AC9" w:rsidRDefault="00502292" w:rsidP="00502292">
            <w:pPr>
              <w:spacing w:after="0" w:line="240" w:lineRule="auto"/>
              <w:rPr>
                <w:rFonts w:ascii="Times New Roman" w:hAnsi="Times New Roman" w:cs="Times New Roman"/>
                <w:b/>
                <w:bCs/>
                <w:sz w:val="24"/>
                <w:szCs w:val="24"/>
              </w:rPr>
            </w:pPr>
          </w:p>
          <w:p w14:paraId="22329594" w14:textId="4F4B0D16" w:rsidR="00502292" w:rsidRPr="009C1AC9" w:rsidRDefault="00502292" w:rsidP="00502292">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B90F36">
              <w:rPr>
                <w:rFonts w:ascii="Times New Roman" w:hAnsi="Times New Roman" w:cs="Times New Roman"/>
                <w:b/>
                <w:bCs/>
                <w:sz w:val="24"/>
                <w:szCs w:val="24"/>
              </w:rPr>
              <w:t>10</w:t>
            </w:r>
            <w:r w:rsidRPr="009C1AC9">
              <w:rPr>
                <w:rFonts w:ascii="Times New Roman" w:hAnsi="Times New Roman" w:cs="Times New Roman"/>
                <w:b/>
                <w:bCs/>
                <w:sz w:val="24"/>
                <w:szCs w:val="24"/>
              </w:rPr>
              <w:t xml:space="preserve">. </w:t>
            </w:r>
            <w:r w:rsidR="00B90F36">
              <w:rPr>
                <w:rFonts w:ascii="Times New Roman" w:hAnsi="Times New Roman" w:cs="Times New Roman"/>
                <w:b/>
                <w:bCs/>
                <w:sz w:val="24"/>
                <w:szCs w:val="24"/>
              </w:rPr>
              <w:t>Jėgos agregatas</w:t>
            </w:r>
            <w:r w:rsidRPr="009C1AC9">
              <w:rPr>
                <w:rFonts w:ascii="Times New Roman" w:hAnsi="Times New Roman" w:cs="Times New Roman"/>
                <w:b/>
                <w:bCs/>
                <w:sz w:val="24"/>
                <w:szCs w:val="24"/>
              </w:rPr>
              <w:t>:</w:t>
            </w:r>
          </w:p>
        </w:tc>
      </w:tr>
      <w:tr w:rsidR="00502292" w:rsidRPr="009C1AC9" w14:paraId="5D497D76" w14:textId="77777777" w:rsidTr="00DE1204">
        <w:tc>
          <w:tcPr>
            <w:tcW w:w="1176" w:type="dxa"/>
          </w:tcPr>
          <w:p w14:paraId="2379F2FA" w14:textId="24DEED0C"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7" w:name="_Hlk195258776"/>
            <w:bookmarkEnd w:id="6"/>
            <w:r>
              <w:rPr>
                <w:rFonts w:ascii="Times New Roman" w:hAnsi="Times New Roman" w:cs="Times New Roman"/>
                <w:sz w:val="24"/>
                <w:szCs w:val="24"/>
              </w:rPr>
              <w:t>2.7.</w:t>
            </w:r>
            <w:r w:rsidR="00B90F36">
              <w:rPr>
                <w:rFonts w:ascii="Times New Roman" w:hAnsi="Times New Roman" w:cs="Times New Roman"/>
                <w:sz w:val="24"/>
                <w:szCs w:val="24"/>
              </w:rPr>
              <w:t>10</w:t>
            </w:r>
            <w:r>
              <w:rPr>
                <w:rFonts w:ascii="Times New Roman" w:hAnsi="Times New Roman" w:cs="Times New Roman"/>
                <w:sz w:val="24"/>
                <w:szCs w:val="24"/>
              </w:rPr>
              <w:t>.1.</w:t>
            </w:r>
          </w:p>
        </w:tc>
        <w:tc>
          <w:tcPr>
            <w:tcW w:w="7708" w:type="dxa"/>
          </w:tcPr>
          <w:p w14:paraId="186B1F9D" w14:textId="3C6EADCE" w:rsidR="00502292" w:rsidRPr="009C1AC9" w:rsidRDefault="00B90F36" w:rsidP="00502292">
            <w:pPr>
              <w:spacing w:after="0" w:line="240" w:lineRule="auto"/>
              <w:rPr>
                <w:rFonts w:ascii="Times New Roman" w:eastAsia="Calibri" w:hAnsi="Times New Roman" w:cs="Times New Roman"/>
                <w:sz w:val="24"/>
                <w:szCs w:val="24"/>
                <w:lang w:eastAsia="en-US"/>
              </w:rPr>
            </w:pPr>
            <w:r w:rsidRPr="00B90F36">
              <w:rPr>
                <w:rFonts w:ascii="Times New Roman" w:hAnsi="Times New Roman" w:cs="Times New Roman"/>
                <w:sz w:val="24"/>
                <w:szCs w:val="24"/>
              </w:rPr>
              <w:t>Vidaus degimo, dyzelinis arba turbodyzelinis</w:t>
            </w:r>
            <w:r w:rsidR="00502292" w:rsidRPr="009C1AC9">
              <w:rPr>
                <w:rFonts w:ascii="Times New Roman" w:hAnsi="Times New Roman" w:cs="Times New Roman"/>
                <w:sz w:val="24"/>
                <w:szCs w:val="24"/>
              </w:rPr>
              <w:t>.</w:t>
            </w:r>
          </w:p>
        </w:tc>
        <w:tc>
          <w:tcPr>
            <w:tcW w:w="2705" w:type="dxa"/>
            <w:gridSpan w:val="2"/>
          </w:tcPr>
          <w:p w14:paraId="60A885C0"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3C200E09"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34C74FB4"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054201AE" w14:textId="77777777" w:rsidTr="00DE1204">
        <w:tc>
          <w:tcPr>
            <w:tcW w:w="1176" w:type="dxa"/>
          </w:tcPr>
          <w:p w14:paraId="675F063C" w14:textId="2B3ECF8B"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w:t>
            </w:r>
            <w:r w:rsidR="00B90F36">
              <w:rPr>
                <w:rFonts w:ascii="Times New Roman" w:hAnsi="Times New Roman" w:cs="Times New Roman"/>
                <w:sz w:val="24"/>
                <w:szCs w:val="24"/>
              </w:rPr>
              <w:t>10</w:t>
            </w:r>
            <w:r w:rsidRPr="00074E49">
              <w:rPr>
                <w:rFonts w:ascii="Times New Roman" w:hAnsi="Times New Roman" w:cs="Times New Roman"/>
                <w:sz w:val="24"/>
                <w:szCs w:val="24"/>
              </w:rPr>
              <w:t>.</w:t>
            </w:r>
            <w:r>
              <w:rPr>
                <w:rFonts w:ascii="Times New Roman" w:hAnsi="Times New Roman" w:cs="Times New Roman"/>
                <w:sz w:val="24"/>
                <w:szCs w:val="24"/>
              </w:rPr>
              <w:t>2</w:t>
            </w:r>
            <w:r w:rsidRPr="00074E49">
              <w:rPr>
                <w:rFonts w:ascii="Times New Roman" w:hAnsi="Times New Roman" w:cs="Times New Roman"/>
                <w:sz w:val="24"/>
                <w:szCs w:val="24"/>
              </w:rPr>
              <w:t>.</w:t>
            </w:r>
          </w:p>
        </w:tc>
        <w:tc>
          <w:tcPr>
            <w:tcW w:w="7708" w:type="dxa"/>
          </w:tcPr>
          <w:p w14:paraId="437F1AFE" w14:textId="09FE08CB" w:rsidR="00502292" w:rsidRPr="009C1AC9" w:rsidRDefault="00B90F36" w:rsidP="00502292">
            <w:pPr>
              <w:spacing w:after="0" w:line="240" w:lineRule="auto"/>
              <w:rPr>
                <w:rFonts w:ascii="Times New Roman" w:eastAsia="Calibri" w:hAnsi="Times New Roman" w:cs="Times New Roman"/>
                <w:sz w:val="24"/>
                <w:szCs w:val="24"/>
                <w:lang w:eastAsia="en-US"/>
              </w:rPr>
            </w:pPr>
            <w:r w:rsidRPr="00B90F36">
              <w:rPr>
                <w:rFonts w:ascii="Times New Roman" w:hAnsi="Times New Roman" w:cs="Times New Roman"/>
                <w:sz w:val="24"/>
                <w:szCs w:val="24"/>
              </w:rPr>
              <w:t>Turi atitikti ne žemesnį kaip Euro VI E emisijos standartą arba ekologiškesnių ir ekonomiškesnių variklių oro taršos ribinius reikalavimus</w:t>
            </w:r>
            <w:r w:rsidR="00502292" w:rsidRPr="009C1AC9">
              <w:rPr>
                <w:rFonts w:ascii="Times New Roman" w:hAnsi="Times New Roman" w:cs="Times New Roman"/>
                <w:sz w:val="24"/>
                <w:szCs w:val="24"/>
              </w:rPr>
              <w:t>.</w:t>
            </w:r>
          </w:p>
        </w:tc>
        <w:tc>
          <w:tcPr>
            <w:tcW w:w="2705" w:type="dxa"/>
            <w:gridSpan w:val="2"/>
          </w:tcPr>
          <w:p w14:paraId="7E3B4B06"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43BA33B2"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595DF9B9"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3627C45D" w14:textId="77777777" w:rsidTr="00DE1204">
        <w:tc>
          <w:tcPr>
            <w:tcW w:w="1176" w:type="dxa"/>
          </w:tcPr>
          <w:p w14:paraId="50473106" w14:textId="5C923D51"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w:t>
            </w:r>
            <w:r w:rsidR="00B90F36">
              <w:rPr>
                <w:rFonts w:ascii="Times New Roman" w:hAnsi="Times New Roman" w:cs="Times New Roman"/>
                <w:sz w:val="24"/>
                <w:szCs w:val="24"/>
              </w:rPr>
              <w:t>10</w:t>
            </w:r>
            <w:r w:rsidRPr="00074E49">
              <w:rPr>
                <w:rFonts w:ascii="Times New Roman" w:hAnsi="Times New Roman" w:cs="Times New Roman"/>
                <w:sz w:val="24"/>
                <w:szCs w:val="24"/>
              </w:rPr>
              <w:t>.</w:t>
            </w:r>
            <w:r>
              <w:rPr>
                <w:rFonts w:ascii="Times New Roman" w:hAnsi="Times New Roman" w:cs="Times New Roman"/>
                <w:sz w:val="24"/>
                <w:szCs w:val="24"/>
              </w:rPr>
              <w:t>3</w:t>
            </w:r>
            <w:r w:rsidRPr="00074E49">
              <w:rPr>
                <w:rFonts w:ascii="Times New Roman" w:hAnsi="Times New Roman" w:cs="Times New Roman"/>
                <w:sz w:val="24"/>
                <w:szCs w:val="24"/>
              </w:rPr>
              <w:t>.</w:t>
            </w:r>
          </w:p>
        </w:tc>
        <w:tc>
          <w:tcPr>
            <w:tcW w:w="7708" w:type="dxa"/>
          </w:tcPr>
          <w:p w14:paraId="56309197" w14:textId="7079B612" w:rsidR="00502292" w:rsidRPr="009C1AC9" w:rsidRDefault="00B90F36" w:rsidP="00502292">
            <w:pPr>
              <w:spacing w:after="0" w:line="240" w:lineRule="auto"/>
              <w:rPr>
                <w:rFonts w:ascii="Times New Roman" w:hAnsi="Times New Roman" w:cs="Times New Roman"/>
                <w:sz w:val="24"/>
                <w:szCs w:val="24"/>
              </w:rPr>
            </w:pPr>
            <w:r w:rsidRPr="00B90F36">
              <w:rPr>
                <w:rFonts w:ascii="Times New Roman" w:hAnsi="Times New Roman" w:cs="Times New Roman"/>
                <w:sz w:val="24"/>
                <w:szCs w:val="24"/>
              </w:rPr>
              <w:t>Variklio galia – ne mažesnė nei 140 kW</w:t>
            </w:r>
            <w:r w:rsidR="00502292" w:rsidRPr="009C1AC9">
              <w:rPr>
                <w:rFonts w:ascii="Times New Roman" w:hAnsi="Times New Roman" w:cs="Times New Roman"/>
                <w:sz w:val="24"/>
                <w:szCs w:val="24"/>
              </w:rPr>
              <w:t xml:space="preserve">. </w:t>
            </w:r>
          </w:p>
        </w:tc>
        <w:tc>
          <w:tcPr>
            <w:tcW w:w="2705" w:type="dxa"/>
            <w:gridSpan w:val="2"/>
          </w:tcPr>
          <w:p w14:paraId="204E229A"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70923221"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339A0111"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6CB1D66A" w14:textId="77777777" w:rsidTr="00DE1204">
        <w:tc>
          <w:tcPr>
            <w:tcW w:w="1176" w:type="dxa"/>
          </w:tcPr>
          <w:p w14:paraId="2EA4FFCC" w14:textId="1091F4FF"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w:t>
            </w:r>
            <w:r w:rsidR="00B90F36">
              <w:rPr>
                <w:rFonts w:ascii="Times New Roman" w:hAnsi="Times New Roman" w:cs="Times New Roman"/>
                <w:sz w:val="24"/>
                <w:szCs w:val="24"/>
              </w:rPr>
              <w:t>10</w:t>
            </w:r>
            <w:r w:rsidRPr="00074E49">
              <w:rPr>
                <w:rFonts w:ascii="Times New Roman" w:hAnsi="Times New Roman" w:cs="Times New Roman"/>
                <w:sz w:val="24"/>
                <w:szCs w:val="24"/>
              </w:rPr>
              <w:t>.</w:t>
            </w:r>
            <w:r>
              <w:rPr>
                <w:rFonts w:ascii="Times New Roman" w:hAnsi="Times New Roman" w:cs="Times New Roman"/>
                <w:sz w:val="24"/>
                <w:szCs w:val="24"/>
              </w:rPr>
              <w:t>4</w:t>
            </w:r>
            <w:r w:rsidRPr="00074E49">
              <w:rPr>
                <w:rFonts w:ascii="Times New Roman" w:hAnsi="Times New Roman" w:cs="Times New Roman"/>
                <w:sz w:val="24"/>
                <w:szCs w:val="24"/>
              </w:rPr>
              <w:t>.</w:t>
            </w:r>
          </w:p>
        </w:tc>
        <w:tc>
          <w:tcPr>
            <w:tcW w:w="7708" w:type="dxa"/>
          </w:tcPr>
          <w:p w14:paraId="0AF6110D" w14:textId="5A850D72" w:rsidR="00502292" w:rsidRPr="009C1AC9" w:rsidRDefault="00B90F36" w:rsidP="00502292">
            <w:pPr>
              <w:spacing w:after="0" w:line="240" w:lineRule="auto"/>
              <w:rPr>
                <w:rFonts w:ascii="Times New Roman" w:hAnsi="Times New Roman" w:cs="Times New Roman"/>
                <w:sz w:val="24"/>
                <w:szCs w:val="24"/>
              </w:rPr>
            </w:pPr>
            <w:r w:rsidRPr="00B90F36">
              <w:rPr>
                <w:rFonts w:ascii="Times New Roman" w:hAnsi="Times New Roman" w:cs="Times New Roman"/>
                <w:sz w:val="24"/>
                <w:szCs w:val="24"/>
              </w:rPr>
              <w:t>Sukimo momentas – ne mažesnis nei 400 Nm</w:t>
            </w:r>
            <w:r w:rsidR="00502292" w:rsidRPr="009C1AC9">
              <w:rPr>
                <w:rFonts w:ascii="Times New Roman" w:hAnsi="Times New Roman" w:cs="Times New Roman"/>
                <w:sz w:val="24"/>
                <w:szCs w:val="24"/>
              </w:rPr>
              <w:t>.</w:t>
            </w:r>
          </w:p>
        </w:tc>
        <w:tc>
          <w:tcPr>
            <w:tcW w:w="2705" w:type="dxa"/>
            <w:gridSpan w:val="2"/>
          </w:tcPr>
          <w:p w14:paraId="1CF8CE55"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1010459C"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5B4B2406"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5B33D09E" w14:textId="77777777" w:rsidTr="00DE1204">
        <w:tc>
          <w:tcPr>
            <w:tcW w:w="1176" w:type="dxa"/>
          </w:tcPr>
          <w:p w14:paraId="7D7B9159" w14:textId="07AE58A1"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lastRenderedPageBreak/>
              <w:t>2.7.</w:t>
            </w:r>
            <w:r w:rsidR="00B90F36">
              <w:rPr>
                <w:rFonts w:ascii="Times New Roman" w:hAnsi="Times New Roman" w:cs="Times New Roman"/>
                <w:sz w:val="24"/>
                <w:szCs w:val="24"/>
              </w:rPr>
              <w:t>10</w:t>
            </w:r>
            <w:r w:rsidRPr="00074E49">
              <w:rPr>
                <w:rFonts w:ascii="Times New Roman" w:hAnsi="Times New Roman" w:cs="Times New Roman"/>
                <w:sz w:val="24"/>
                <w:szCs w:val="24"/>
              </w:rPr>
              <w:t>.</w:t>
            </w:r>
            <w:r>
              <w:rPr>
                <w:rFonts w:ascii="Times New Roman" w:hAnsi="Times New Roman" w:cs="Times New Roman"/>
                <w:sz w:val="24"/>
                <w:szCs w:val="24"/>
              </w:rPr>
              <w:t>5</w:t>
            </w:r>
            <w:r w:rsidRPr="00074E49">
              <w:rPr>
                <w:rFonts w:ascii="Times New Roman" w:hAnsi="Times New Roman" w:cs="Times New Roman"/>
                <w:sz w:val="24"/>
                <w:szCs w:val="24"/>
              </w:rPr>
              <w:t>.</w:t>
            </w:r>
          </w:p>
        </w:tc>
        <w:tc>
          <w:tcPr>
            <w:tcW w:w="7708" w:type="dxa"/>
          </w:tcPr>
          <w:p w14:paraId="0883F274" w14:textId="686E7043" w:rsidR="00502292" w:rsidRPr="009C1AC9" w:rsidRDefault="00B90F36" w:rsidP="00502292">
            <w:pPr>
              <w:spacing w:after="0" w:line="240" w:lineRule="auto"/>
              <w:rPr>
                <w:rFonts w:ascii="Times New Roman" w:hAnsi="Times New Roman" w:cs="Times New Roman"/>
                <w:sz w:val="24"/>
                <w:szCs w:val="24"/>
              </w:rPr>
            </w:pPr>
            <w:r w:rsidRPr="00B90F36">
              <w:rPr>
                <w:rFonts w:ascii="Times New Roman" w:hAnsi="Times New Roman" w:cs="Times New Roman"/>
                <w:sz w:val="24"/>
                <w:szCs w:val="24"/>
              </w:rPr>
              <w:t xml:space="preserve">Vidaus degimo variklio darbinis tūris ne didesnis negu </w:t>
            </w:r>
            <w:r w:rsidR="007F1857">
              <w:rPr>
                <w:rFonts w:ascii="Times New Roman" w:hAnsi="Times New Roman" w:cs="Times New Roman"/>
                <w:sz w:val="24"/>
                <w:szCs w:val="24"/>
              </w:rPr>
              <w:t>2000</w:t>
            </w:r>
            <w:r w:rsidRPr="00B90F36">
              <w:rPr>
                <w:rFonts w:ascii="Times New Roman" w:hAnsi="Times New Roman" w:cs="Times New Roman"/>
                <w:sz w:val="24"/>
                <w:szCs w:val="24"/>
              </w:rPr>
              <w:t xml:space="preserve"> cm</w:t>
            </w:r>
            <w:r w:rsidR="007F1857">
              <w:rPr>
                <w:rFonts w:ascii="Times New Roman" w:hAnsi="Times New Roman" w:cs="Times New Roman"/>
                <w:sz w:val="24"/>
                <w:szCs w:val="24"/>
              </w:rPr>
              <w:t>3</w:t>
            </w:r>
            <w:r w:rsidR="00502292" w:rsidRPr="009C1AC9">
              <w:rPr>
                <w:rFonts w:ascii="Times New Roman" w:hAnsi="Times New Roman" w:cs="Times New Roman"/>
                <w:sz w:val="24"/>
                <w:szCs w:val="24"/>
              </w:rPr>
              <w:t>.</w:t>
            </w:r>
          </w:p>
        </w:tc>
        <w:tc>
          <w:tcPr>
            <w:tcW w:w="2705" w:type="dxa"/>
            <w:gridSpan w:val="2"/>
          </w:tcPr>
          <w:p w14:paraId="48F90E01"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159B093E"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77BE50EF"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3E667688" w14:textId="77777777" w:rsidTr="00DE1204">
        <w:trPr>
          <w:trHeight w:val="687"/>
        </w:trPr>
        <w:tc>
          <w:tcPr>
            <w:tcW w:w="1176" w:type="dxa"/>
            <w:shd w:val="clear" w:color="auto" w:fill="E7E6E6" w:themeFill="background2"/>
          </w:tcPr>
          <w:p w14:paraId="28BA3E23"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8" w:name="_Hlk195258821"/>
            <w:bookmarkEnd w:id="7"/>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0BEE8E00" w14:textId="77777777" w:rsidR="00502292" w:rsidRPr="009C1AC9" w:rsidRDefault="00502292" w:rsidP="00502292">
            <w:pPr>
              <w:spacing w:after="0" w:line="240" w:lineRule="auto"/>
              <w:rPr>
                <w:rFonts w:ascii="Times New Roman" w:hAnsi="Times New Roman" w:cs="Times New Roman"/>
                <w:b/>
                <w:bCs/>
                <w:sz w:val="24"/>
                <w:szCs w:val="24"/>
              </w:rPr>
            </w:pPr>
          </w:p>
          <w:p w14:paraId="59CA3BD6" w14:textId="6986B8BC" w:rsidR="00502292" w:rsidRPr="009C1AC9" w:rsidRDefault="00502292" w:rsidP="00502292">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7F1857">
              <w:rPr>
                <w:rFonts w:ascii="Times New Roman" w:hAnsi="Times New Roman" w:cs="Times New Roman"/>
                <w:b/>
                <w:bCs/>
                <w:sz w:val="24"/>
                <w:szCs w:val="24"/>
              </w:rPr>
              <w:t>11</w:t>
            </w:r>
            <w:r w:rsidRPr="009C1AC9">
              <w:rPr>
                <w:rFonts w:ascii="Times New Roman" w:hAnsi="Times New Roman" w:cs="Times New Roman"/>
                <w:b/>
                <w:bCs/>
                <w:sz w:val="24"/>
                <w:szCs w:val="24"/>
              </w:rPr>
              <w:t xml:space="preserve">. </w:t>
            </w:r>
            <w:r w:rsidR="007F1857">
              <w:rPr>
                <w:rFonts w:ascii="Times New Roman" w:hAnsi="Times New Roman" w:cs="Times New Roman"/>
                <w:b/>
                <w:bCs/>
                <w:sz w:val="24"/>
                <w:szCs w:val="24"/>
              </w:rPr>
              <w:t>Pavarų dėžė</w:t>
            </w:r>
            <w:r w:rsidRPr="009C1AC9">
              <w:rPr>
                <w:rFonts w:ascii="Times New Roman" w:hAnsi="Times New Roman" w:cs="Times New Roman"/>
                <w:b/>
                <w:bCs/>
                <w:sz w:val="24"/>
                <w:szCs w:val="24"/>
              </w:rPr>
              <w:t>:</w:t>
            </w:r>
          </w:p>
        </w:tc>
      </w:tr>
      <w:tr w:rsidR="00502292" w:rsidRPr="009C1AC9" w14:paraId="6A07886C" w14:textId="77777777" w:rsidTr="00DE1204">
        <w:tc>
          <w:tcPr>
            <w:tcW w:w="1176" w:type="dxa"/>
          </w:tcPr>
          <w:p w14:paraId="1F68C4C2" w14:textId="49982A76"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9" w:name="_Hlk195258858"/>
            <w:bookmarkStart w:id="10" w:name="_Hlk195259081"/>
            <w:bookmarkEnd w:id="8"/>
            <w:r>
              <w:rPr>
                <w:rFonts w:ascii="Times New Roman" w:hAnsi="Times New Roman" w:cs="Times New Roman"/>
                <w:sz w:val="24"/>
                <w:szCs w:val="24"/>
              </w:rPr>
              <w:t>2.7.</w:t>
            </w:r>
            <w:r w:rsidR="007F1857">
              <w:rPr>
                <w:rFonts w:ascii="Times New Roman" w:hAnsi="Times New Roman" w:cs="Times New Roman"/>
                <w:sz w:val="24"/>
                <w:szCs w:val="24"/>
              </w:rPr>
              <w:t>11</w:t>
            </w:r>
            <w:r>
              <w:rPr>
                <w:rFonts w:ascii="Times New Roman" w:hAnsi="Times New Roman" w:cs="Times New Roman"/>
                <w:sz w:val="24"/>
                <w:szCs w:val="24"/>
              </w:rPr>
              <w:t>.1.</w:t>
            </w:r>
          </w:p>
        </w:tc>
        <w:tc>
          <w:tcPr>
            <w:tcW w:w="7708" w:type="dxa"/>
          </w:tcPr>
          <w:p w14:paraId="11511109" w14:textId="7252262E" w:rsidR="00502292" w:rsidRPr="009C1AC9" w:rsidRDefault="007F1857" w:rsidP="00502292">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Automatinė pavarų dėžė</w:t>
            </w:r>
            <w:r w:rsidR="00502292" w:rsidRPr="009C1AC9">
              <w:rPr>
                <w:rFonts w:ascii="Times New Roman" w:hAnsi="Times New Roman" w:cs="Times New Roman"/>
                <w:sz w:val="24"/>
                <w:szCs w:val="24"/>
              </w:rPr>
              <w:t xml:space="preserve">. </w:t>
            </w:r>
          </w:p>
        </w:tc>
        <w:tc>
          <w:tcPr>
            <w:tcW w:w="2705" w:type="dxa"/>
            <w:gridSpan w:val="2"/>
          </w:tcPr>
          <w:p w14:paraId="6E072F7A"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24B557C7"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5BF53BE4"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02292" w:rsidRPr="009C1AC9" w14:paraId="659B3842" w14:textId="77777777" w:rsidTr="00DE1204">
        <w:trPr>
          <w:trHeight w:val="687"/>
        </w:trPr>
        <w:tc>
          <w:tcPr>
            <w:tcW w:w="1176" w:type="dxa"/>
            <w:shd w:val="clear" w:color="auto" w:fill="E7E6E6" w:themeFill="background2"/>
          </w:tcPr>
          <w:p w14:paraId="56C78CE1"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11" w:name="_Hlk195258890"/>
            <w:bookmarkEnd w:id="9"/>
            <w:bookmarkEnd w:id="10"/>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40748362" w14:textId="77777777" w:rsidR="00502292" w:rsidRPr="009C1AC9" w:rsidRDefault="00502292" w:rsidP="00502292">
            <w:pPr>
              <w:spacing w:after="0" w:line="240" w:lineRule="auto"/>
              <w:rPr>
                <w:rFonts w:ascii="Times New Roman" w:hAnsi="Times New Roman" w:cs="Times New Roman"/>
                <w:b/>
                <w:bCs/>
                <w:sz w:val="24"/>
                <w:szCs w:val="24"/>
              </w:rPr>
            </w:pPr>
          </w:p>
          <w:p w14:paraId="50E112CE" w14:textId="632A3A2B" w:rsidR="00502292" w:rsidRPr="009C1AC9" w:rsidRDefault="00502292" w:rsidP="00502292">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.1</w:t>
            </w:r>
            <w:r w:rsidR="007F1857">
              <w:rPr>
                <w:rFonts w:ascii="Times New Roman" w:hAnsi="Times New Roman" w:cs="Times New Roman"/>
                <w:b/>
                <w:bCs/>
                <w:sz w:val="24"/>
                <w:szCs w:val="24"/>
              </w:rPr>
              <w:t>2</w:t>
            </w:r>
            <w:r w:rsidRPr="009C1AC9">
              <w:rPr>
                <w:rFonts w:ascii="Times New Roman" w:hAnsi="Times New Roman" w:cs="Times New Roman"/>
                <w:b/>
                <w:bCs/>
                <w:sz w:val="24"/>
                <w:szCs w:val="24"/>
              </w:rPr>
              <w:t xml:space="preserve">. </w:t>
            </w:r>
            <w:r w:rsidR="007F1857">
              <w:rPr>
                <w:rFonts w:ascii="Times New Roman" w:hAnsi="Times New Roman" w:cs="Times New Roman"/>
                <w:b/>
                <w:bCs/>
                <w:sz w:val="24"/>
                <w:szCs w:val="24"/>
              </w:rPr>
              <w:t>Ratai ir padangos</w:t>
            </w:r>
            <w:r w:rsidRPr="009C1AC9">
              <w:rPr>
                <w:rFonts w:ascii="Times New Roman" w:hAnsi="Times New Roman" w:cs="Times New Roman"/>
                <w:b/>
                <w:bCs/>
                <w:sz w:val="24"/>
                <w:szCs w:val="24"/>
              </w:rPr>
              <w:t>:</w:t>
            </w:r>
          </w:p>
        </w:tc>
      </w:tr>
      <w:tr w:rsidR="00502292" w:rsidRPr="009C1AC9" w14:paraId="38E7A5C9" w14:textId="77777777" w:rsidTr="00DE1204">
        <w:tc>
          <w:tcPr>
            <w:tcW w:w="1176" w:type="dxa"/>
          </w:tcPr>
          <w:p w14:paraId="0E85574E" w14:textId="204FE61B"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12" w:name="_Hlk195258929"/>
            <w:bookmarkEnd w:id="11"/>
            <w:r w:rsidRPr="007B25ED">
              <w:rPr>
                <w:rFonts w:ascii="Times New Roman" w:hAnsi="Times New Roman" w:cs="Times New Roman"/>
                <w:sz w:val="24"/>
                <w:szCs w:val="24"/>
              </w:rPr>
              <w:t>2.7.1</w:t>
            </w:r>
            <w:r w:rsidR="007F1857">
              <w:rPr>
                <w:rFonts w:ascii="Times New Roman" w:hAnsi="Times New Roman" w:cs="Times New Roman"/>
                <w:sz w:val="24"/>
                <w:szCs w:val="24"/>
              </w:rPr>
              <w:t>2</w:t>
            </w:r>
            <w:r w:rsidRPr="007B25ED">
              <w:rPr>
                <w:rFonts w:ascii="Times New Roman" w:hAnsi="Times New Roman" w:cs="Times New Roman"/>
                <w:sz w:val="24"/>
                <w:szCs w:val="24"/>
              </w:rPr>
              <w:t>.</w:t>
            </w:r>
            <w:r>
              <w:rPr>
                <w:rFonts w:ascii="Times New Roman" w:hAnsi="Times New Roman" w:cs="Times New Roman"/>
                <w:sz w:val="24"/>
                <w:szCs w:val="24"/>
              </w:rPr>
              <w:t>1.</w:t>
            </w:r>
          </w:p>
        </w:tc>
        <w:tc>
          <w:tcPr>
            <w:tcW w:w="7708" w:type="dxa"/>
          </w:tcPr>
          <w:p w14:paraId="2C730E19" w14:textId="08556C75" w:rsidR="00502292" w:rsidRPr="00A10E03" w:rsidRDefault="007F1857" w:rsidP="00502292">
            <w:pPr>
              <w:spacing w:after="0" w:line="240" w:lineRule="auto"/>
              <w:jc w:val="both"/>
              <w:rPr>
                <w:rFonts w:ascii="Times New Roman" w:eastAsia="Calibri" w:hAnsi="Times New Roman" w:cs="Times New Roman"/>
                <w:noProof/>
                <w:sz w:val="24"/>
                <w:szCs w:val="24"/>
                <w:highlight w:val="red"/>
                <w:lang w:eastAsia="en-US"/>
              </w:rPr>
            </w:pPr>
            <w:r w:rsidRPr="007F1857">
              <w:rPr>
                <w:rFonts w:ascii="Times New Roman" w:eastAsia="Calibri" w:hAnsi="Times New Roman" w:cs="Times New Roman"/>
                <w:noProof/>
                <w:sz w:val="24"/>
                <w:szCs w:val="24"/>
                <w:lang w:eastAsia="en-US"/>
              </w:rPr>
              <w:t>Ratų kiekis ant priekinės ašies – 2 vnt.</w:t>
            </w:r>
          </w:p>
        </w:tc>
        <w:tc>
          <w:tcPr>
            <w:tcW w:w="2705" w:type="dxa"/>
            <w:gridSpan w:val="2"/>
          </w:tcPr>
          <w:p w14:paraId="54F0A8DA" w14:textId="77777777" w:rsidR="00502292" w:rsidRPr="009C1AC9" w:rsidRDefault="00502292" w:rsidP="0050229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2F8A8FE2" w14:textId="77777777" w:rsidR="00502292" w:rsidRPr="009C1AC9" w:rsidRDefault="00502292" w:rsidP="0050229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71BE9F06" w14:textId="77777777" w:rsidR="00502292" w:rsidRPr="009C1AC9" w:rsidRDefault="00502292" w:rsidP="0050229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7A46A4BB" w14:textId="77777777" w:rsidTr="00DE1204">
        <w:tc>
          <w:tcPr>
            <w:tcW w:w="1176" w:type="dxa"/>
          </w:tcPr>
          <w:p w14:paraId="3BFD049A" w14:textId="53536B59" w:rsidR="007F1857" w:rsidRPr="007B25ED"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2.7.12.2.</w:t>
            </w:r>
          </w:p>
        </w:tc>
        <w:tc>
          <w:tcPr>
            <w:tcW w:w="7708" w:type="dxa"/>
          </w:tcPr>
          <w:p w14:paraId="74A64D1A" w14:textId="69B958BE" w:rsidR="007F1857" w:rsidRPr="007F1857" w:rsidRDefault="007F1857" w:rsidP="007F1857">
            <w:pPr>
              <w:spacing w:after="0" w:line="240" w:lineRule="auto"/>
              <w:jc w:val="both"/>
              <w:rPr>
                <w:rFonts w:ascii="Times New Roman" w:eastAsia="Calibri" w:hAnsi="Times New Roman" w:cs="Times New Roman"/>
                <w:noProof/>
                <w:sz w:val="24"/>
                <w:szCs w:val="24"/>
                <w:lang w:eastAsia="en-US"/>
              </w:rPr>
            </w:pPr>
            <w:r w:rsidRPr="007F1857">
              <w:rPr>
                <w:rFonts w:ascii="Times New Roman" w:eastAsia="Calibri" w:hAnsi="Times New Roman" w:cs="Times New Roman"/>
                <w:noProof/>
                <w:sz w:val="24"/>
                <w:szCs w:val="24"/>
                <w:lang w:eastAsia="en-US"/>
              </w:rPr>
              <w:t>Ratų kiekis ant galinės ašies – 4 vnt.</w:t>
            </w:r>
          </w:p>
        </w:tc>
        <w:tc>
          <w:tcPr>
            <w:tcW w:w="2705" w:type="dxa"/>
            <w:gridSpan w:val="2"/>
          </w:tcPr>
          <w:p w14:paraId="2AE8D163" w14:textId="2CABB592"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40B58F04" w14:textId="526177D5"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103C744F" w14:textId="003EFF66"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57C84024" w14:textId="77777777" w:rsidTr="00DE1204">
        <w:tc>
          <w:tcPr>
            <w:tcW w:w="1176" w:type="dxa"/>
          </w:tcPr>
          <w:p w14:paraId="0DDA039E" w14:textId="31578FE0" w:rsidR="007F1857" w:rsidRPr="007B25ED"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2.7.12.3</w:t>
            </w:r>
          </w:p>
        </w:tc>
        <w:tc>
          <w:tcPr>
            <w:tcW w:w="7708" w:type="dxa"/>
          </w:tcPr>
          <w:p w14:paraId="7FC96C08" w14:textId="1A51FF17" w:rsidR="007F1857" w:rsidRPr="007F1857" w:rsidRDefault="007F1857" w:rsidP="007F1857">
            <w:pPr>
              <w:spacing w:after="0" w:line="240" w:lineRule="auto"/>
              <w:jc w:val="both"/>
              <w:rPr>
                <w:rFonts w:ascii="Times New Roman" w:eastAsia="Calibri" w:hAnsi="Times New Roman" w:cs="Times New Roman"/>
                <w:noProof/>
                <w:sz w:val="24"/>
                <w:szCs w:val="24"/>
                <w:lang w:eastAsia="en-US"/>
              </w:rPr>
            </w:pPr>
            <w:r w:rsidRPr="007F1857">
              <w:rPr>
                <w:rFonts w:ascii="Times New Roman" w:eastAsia="Calibri" w:hAnsi="Times New Roman" w:cs="Times New Roman"/>
                <w:noProof/>
                <w:sz w:val="24"/>
                <w:szCs w:val="24"/>
                <w:lang w:eastAsia="en-US"/>
              </w:rPr>
              <w:t>Standartinio dydžio atsarginis ratas</w:t>
            </w:r>
            <w:r>
              <w:rPr>
                <w:rFonts w:ascii="Times New Roman" w:eastAsia="Calibri" w:hAnsi="Times New Roman" w:cs="Times New Roman"/>
                <w:noProof/>
                <w:sz w:val="24"/>
                <w:szCs w:val="24"/>
                <w:lang w:eastAsia="en-US"/>
              </w:rPr>
              <w:t>.</w:t>
            </w:r>
          </w:p>
        </w:tc>
        <w:tc>
          <w:tcPr>
            <w:tcW w:w="2705" w:type="dxa"/>
            <w:gridSpan w:val="2"/>
          </w:tcPr>
          <w:p w14:paraId="6D42727A" w14:textId="0BD89771"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292EB107" w14:textId="0F36840D"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7F4A1302" w14:textId="397498D7"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6A48A7AD" w14:textId="77777777" w:rsidTr="00DE1204">
        <w:tc>
          <w:tcPr>
            <w:tcW w:w="1176" w:type="dxa"/>
          </w:tcPr>
          <w:p w14:paraId="7A3A5979" w14:textId="2CDD208B" w:rsidR="007F1857" w:rsidRPr="007B25ED"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2.7.12.4.</w:t>
            </w:r>
          </w:p>
        </w:tc>
        <w:tc>
          <w:tcPr>
            <w:tcW w:w="7708" w:type="dxa"/>
          </w:tcPr>
          <w:p w14:paraId="2B877CB5" w14:textId="2EC32C5D" w:rsidR="007F1857" w:rsidRPr="007F1857" w:rsidRDefault="007F1857" w:rsidP="007F1857">
            <w:pPr>
              <w:spacing w:after="0" w:line="240" w:lineRule="auto"/>
              <w:jc w:val="both"/>
              <w:rPr>
                <w:rFonts w:ascii="Times New Roman" w:eastAsia="Calibri" w:hAnsi="Times New Roman" w:cs="Times New Roman"/>
                <w:noProof/>
                <w:sz w:val="24"/>
                <w:szCs w:val="24"/>
                <w:lang w:eastAsia="en-US"/>
              </w:rPr>
            </w:pPr>
            <w:r w:rsidRPr="007F1857">
              <w:rPr>
                <w:rFonts w:ascii="Times New Roman" w:eastAsia="Calibri" w:hAnsi="Times New Roman" w:cs="Times New Roman"/>
                <w:noProof/>
                <w:sz w:val="24"/>
                <w:szCs w:val="24"/>
                <w:lang w:eastAsia="en-US"/>
              </w:rPr>
              <w:t>Plieniniai ratlankiai</w:t>
            </w:r>
            <w:r>
              <w:rPr>
                <w:rFonts w:ascii="Times New Roman" w:eastAsia="Calibri" w:hAnsi="Times New Roman" w:cs="Times New Roman"/>
                <w:noProof/>
                <w:sz w:val="24"/>
                <w:szCs w:val="24"/>
                <w:lang w:eastAsia="en-US"/>
              </w:rPr>
              <w:t>.</w:t>
            </w:r>
          </w:p>
        </w:tc>
        <w:tc>
          <w:tcPr>
            <w:tcW w:w="2705" w:type="dxa"/>
            <w:gridSpan w:val="2"/>
          </w:tcPr>
          <w:p w14:paraId="07C7E813" w14:textId="49184E8D"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1B1EDCD9" w14:textId="448A62AB"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0A0B304D" w14:textId="0BF82619"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54140E46" w14:textId="77777777" w:rsidTr="00DE1204">
        <w:tc>
          <w:tcPr>
            <w:tcW w:w="1176" w:type="dxa"/>
          </w:tcPr>
          <w:p w14:paraId="7870717A" w14:textId="6048A602" w:rsidR="007F1857" w:rsidRPr="007B25ED"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2.7.12.5.</w:t>
            </w:r>
          </w:p>
        </w:tc>
        <w:tc>
          <w:tcPr>
            <w:tcW w:w="7708" w:type="dxa"/>
          </w:tcPr>
          <w:p w14:paraId="0CBE58F9" w14:textId="39BBF17C" w:rsidR="007F1857" w:rsidRPr="007F1857" w:rsidRDefault="000461FF" w:rsidP="007F1857">
            <w:pPr>
              <w:spacing w:after="0" w:line="240" w:lineRule="auto"/>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A</w:t>
            </w:r>
            <w:r w:rsidR="007F1857" w:rsidRPr="007F1857">
              <w:rPr>
                <w:rFonts w:ascii="Times New Roman" w:eastAsia="Calibri" w:hAnsi="Times New Roman" w:cs="Times New Roman"/>
                <w:noProof/>
                <w:sz w:val="24"/>
                <w:szCs w:val="24"/>
                <w:lang w:eastAsia="en-US"/>
              </w:rPr>
              <w:t>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r w:rsidR="007F1857">
              <w:rPr>
                <w:rFonts w:ascii="Times New Roman" w:eastAsia="Calibri" w:hAnsi="Times New Roman" w:cs="Times New Roman"/>
                <w:noProof/>
                <w:sz w:val="24"/>
                <w:szCs w:val="24"/>
                <w:lang w:eastAsia="en-US"/>
              </w:rPr>
              <w:t>.</w:t>
            </w:r>
          </w:p>
        </w:tc>
        <w:tc>
          <w:tcPr>
            <w:tcW w:w="2705" w:type="dxa"/>
            <w:gridSpan w:val="2"/>
          </w:tcPr>
          <w:p w14:paraId="7D680179" w14:textId="49DA36BE"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1A0D87EE" w14:textId="5372F090"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14246A70" w14:textId="7B83A079"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14131512" w14:textId="77777777" w:rsidTr="00DE1204">
        <w:tc>
          <w:tcPr>
            <w:tcW w:w="1176" w:type="dxa"/>
          </w:tcPr>
          <w:p w14:paraId="02885B8F" w14:textId="4780818A" w:rsidR="007F1857" w:rsidRPr="007B25ED"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2.7.12.6.</w:t>
            </w:r>
          </w:p>
        </w:tc>
        <w:tc>
          <w:tcPr>
            <w:tcW w:w="7708" w:type="dxa"/>
          </w:tcPr>
          <w:p w14:paraId="442D3752" w14:textId="2C0F1E14" w:rsidR="007F1857" w:rsidRPr="007F1857" w:rsidRDefault="007F1857" w:rsidP="007F1857">
            <w:pPr>
              <w:spacing w:after="0" w:line="240" w:lineRule="auto"/>
              <w:jc w:val="both"/>
              <w:rPr>
                <w:rFonts w:ascii="Times New Roman" w:eastAsia="Calibri" w:hAnsi="Times New Roman" w:cs="Times New Roman"/>
                <w:noProof/>
                <w:sz w:val="24"/>
                <w:szCs w:val="24"/>
                <w:lang w:eastAsia="en-US"/>
              </w:rPr>
            </w:pPr>
            <w:r w:rsidRPr="007F1857">
              <w:rPr>
                <w:rFonts w:ascii="Times New Roman" w:eastAsia="Calibri" w:hAnsi="Times New Roman" w:cs="Times New Roman"/>
                <w:noProof/>
                <w:sz w:val="24"/>
                <w:szCs w:val="24"/>
                <w:lang w:eastAsia="en-US"/>
              </w:rPr>
              <w:t>Visų ratų purvasaugiai</w:t>
            </w:r>
            <w:r>
              <w:rPr>
                <w:rFonts w:ascii="Times New Roman" w:eastAsia="Calibri" w:hAnsi="Times New Roman" w:cs="Times New Roman"/>
                <w:noProof/>
                <w:sz w:val="24"/>
                <w:szCs w:val="24"/>
                <w:lang w:eastAsia="en-US"/>
              </w:rPr>
              <w:t>.</w:t>
            </w:r>
          </w:p>
        </w:tc>
        <w:tc>
          <w:tcPr>
            <w:tcW w:w="2705" w:type="dxa"/>
            <w:gridSpan w:val="2"/>
          </w:tcPr>
          <w:p w14:paraId="15B00B60" w14:textId="03B02BD6"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1DB13067" w14:textId="188E572F"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319AA0AF" w14:textId="27B36085"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502292" w:rsidRPr="009C1AC9" w14:paraId="1D5469BF" w14:textId="77777777" w:rsidTr="00DE1204">
        <w:trPr>
          <w:trHeight w:val="687"/>
        </w:trPr>
        <w:tc>
          <w:tcPr>
            <w:tcW w:w="1176" w:type="dxa"/>
            <w:shd w:val="clear" w:color="auto" w:fill="E7E6E6" w:themeFill="background2"/>
          </w:tcPr>
          <w:p w14:paraId="1450C5D4"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13" w:name="_Hlk195258992"/>
            <w:bookmarkEnd w:id="12"/>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79C2169A" w14:textId="77777777" w:rsidR="00502292" w:rsidRPr="009C1AC9" w:rsidRDefault="00502292" w:rsidP="00502292">
            <w:pPr>
              <w:spacing w:after="0" w:line="240" w:lineRule="auto"/>
              <w:rPr>
                <w:rFonts w:ascii="Times New Roman" w:hAnsi="Times New Roman" w:cs="Times New Roman"/>
                <w:b/>
                <w:bCs/>
                <w:noProof/>
                <w:sz w:val="24"/>
                <w:szCs w:val="24"/>
              </w:rPr>
            </w:pPr>
          </w:p>
          <w:p w14:paraId="25EA01D1" w14:textId="47F759CA" w:rsidR="00502292" w:rsidRPr="009C1AC9" w:rsidRDefault="00502292" w:rsidP="00502292">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Pr>
                <w:rFonts w:ascii="Times New Roman" w:hAnsi="Times New Roman" w:cs="Times New Roman"/>
                <w:b/>
                <w:bCs/>
                <w:noProof/>
                <w:sz w:val="24"/>
                <w:szCs w:val="24"/>
              </w:rPr>
              <w:t>7</w:t>
            </w:r>
            <w:r w:rsidRPr="009C1AC9">
              <w:rPr>
                <w:rFonts w:ascii="Times New Roman" w:hAnsi="Times New Roman" w:cs="Times New Roman"/>
                <w:b/>
                <w:bCs/>
                <w:noProof/>
                <w:sz w:val="24"/>
                <w:szCs w:val="24"/>
              </w:rPr>
              <w:t>.1</w:t>
            </w:r>
            <w:r w:rsidR="007F1857">
              <w:rPr>
                <w:rFonts w:ascii="Times New Roman" w:hAnsi="Times New Roman" w:cs="Times New Roman"/>
                <w:b/>
                <w:bCs/>
                <w:noProof/>
                <w:sz w:val="24"/>
                <w:szCs w:val="24"/>
              </w:rPr>
              <w:t>4</w:t>
            </w:r>
            <w:r w:rsidRPr="009C1AC9">
              <w:rPr>
                <w:rFonts w:ascii="Times New Roman" w:hAnsi="Times New Roman" w:cs="Times New Roman"/>
                <w:b/>
                <w:bCs/>
                <w:noProof/>
                <w:sz w:val="24"/>
                <w:szCs w:val="24"/>
              </w:rPr>
              <w:t xml:space="preserve">. </w:t>
            </w:r>
            <w:r w:rsidR="007F1857">
              <w:rPr>
                <w:rFonts w:ascii="Times New Roman" w:hAnsi="Times New Roman" w:cs="Times New Roman"/>
                <w:b/>
                <w:bCs/>
                <w:noProof/>
                <w:sz w:val="24"/>
                <w:szCs w:val="24"/>
              </w:rPr>
              <w:t>Saugumas</w:t>
            </w:r>
            <w:r w:rsidRPr="009C1AC9">
              <w:rPr>
                <w:rFonts w:ascii="Times New Roman" w:hAnsi="Times New Roman" w:cs="Times New Roman"/>
                <w:b/>
                <w:bCs/>
                <w:noProof/>
                <w:sz w:val="24"/>
                <w:szCs w:val="24"/>
              </w:rPr>
              <w:t>:</w:t>
            </w:r>
          </w:p>
        </w:tc>
      </w:tr>
      <w:tr w:rsidR="00502292" w:rsidRPr="009C1AC9" w14:paraId="7A053993" w14:textId="77777777" w:rsidTr="00DE1204">
        <w:tc>
          <w:tcPr>
            <w:tcW w:w="1176" w:type="dxa"/>
          </w:tcPr>
          <w:p w14:paraId="32D0ECD2" w14:textId="63BF71D6"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14" w:name="_Hlk195259021"/>
            <w:bookmarkEnd w:id="13"/>
            <w:r w:rsidRPr="009C1AC9">
              <w:rPr>
                <w:rFonts w:ascii="Times New Roman" w:hAnsi="Times New Roman" w:cs="Times New Roman"/>
                <w:sz w:val="24"/>
                <w:szCs w:val="24"/>
              </w:rPr>
              <w:t>2.</w:t>
            </w:r>
            <w:r>
              <w:rPr>
                <w:rFonts w:ascii="Times New Roman" w:hAnsi="Times New Roman" w:cs="Times New Roman"/>
                <w:sz w:val="24"/>
                <w:szCs w:val="24"/>
              </w:rPr>
              <w:t>7</w:t>
            </w:r>
            <w:r w:rsidRPr="009C1AC9">
              <w:rPr>
                <w:rFonts w:ascii="Times New Roman" w:hAnsi="Times New Roman" w:cs="Times New Roman"/>
                <w:sz w:val="24"/>
                <w:szCs w:val="24"/>
              </w:rPr>
              <w:t>.</w:t>
            </w:r>
            <w:r>
              <w:rPr>
                <w:rFonts w:ascii="Times New Roman" w:hAnsi="Times New Roman" w:cs="Times New Roman"/>
                <w:sz w:val="24"/>
                <w:szCs w:val="24"/>
              </w:rPr>
              <w:t>1</w:t>
            </w:r>
            <w:r w:rsidR="007F1857">
              <w:rPr>
                <w:rFonts w:ascii="Times New Roman" w:hAnsi="Times New Roman" w:cs="Times New Roman"/>
                <w:sz w:val="24"/>
                <w:szCs w:val="24"/>
              </w:rPr>
              <w:t>4</w:t>
            </w:r>
            <w:r w:rsidRPr="009C1AC9">
              <w:rPr>
                <w:rFonts w:ascii="Times New Roman" w:hAnsi="Times New Roman" w:cs="Times New Roman"/>
                <w:sz w:val="24"/>
                <w:szCs w:val="24"/>
              </w:rPr>
              <w:t>.</w:t>
            </w:r>
            <w:r>
              <w:rPr>
                <w:rFonts w:ascii="Times New Roman" w:hAnsi="Times New Roman" w:cs="Times New Roman"/>
                <w:sz w:val="24"/>
                <w:szCs w:val="24"/>
              </w:rPr>
              <w:t>1</w:t>
            </w:r>
            <w:r w:rsidRPr="009C1AC9">
              <w:rPr>
                <w:rFonts w:ascii="Times New Roman" w:hAnsi="Times New Roman" w:cs="Times New Roman"/>
                <w:sz w:val="24"/>
                <w:szCs w:val="24"/>
              </w:rPr>
              <w:t>.</w:t>
            </w:r>
          </w:p>
        </w:tc>
        <w:tc>
          <w:tcPr>
            <w:tcW w:w="7708" w:type="dxa"/>
          </w:tcPr>
          <w:p w14:paraId="1419F149" w14:textId="0D6D85B1" w:rsidR="00502292" w:rsidRPr="009C1AC9" w:rsidRDefault="007F1857" w:rsidP="007F1857">
            <w:pPr>
              <w:spacing w:after="0" w:line="240" w:lineRule="auto"/>
              <w:jc w:val="both"/>
              <w:rPr>
                <w:rFonts w:ascii="Times New Roman" w:eastAsia="Calibri" w:hAnsi="Times New Roman" w:cs="Times New Roman"/>
                <w:noProof/>
                <w:sz w:val="24"/>
                <w:szCs w:val="24"/>
                <w:lang w:eastAsia="en-US"/>
              </w:rPr>
            </w:pPr>
            <w:r w:rsidRPr="007F1857">
              <w:rPr>
                <w:rFonts w:ascii="Times New Roman" w:hAnsi="Times New Roman" w:cs="Times New Roman"/>
                <w:noProof/>
                <w:sz w:val="24"/>
                <w:szCs w:val="24"/>
              </w:rPr>
              <w:t>Oro pagalvių skaičius ir išdėstymas turi atitikti visus saugos standartus</w:t>
            </w:r>
            <w:r w:rsidR="00502292" w:rsidRPr="009C1AC9">
              <w:rPr>
                <w:rFonts w:ascii="Times New Roman" w:hAnsi="Times New Roman" w:cs="Times New Roman"/>
                <w:noProof/>
                <w:sz w:val="24"/>
                <w:szCs w:val="24"/>
              </w:rPr>
              <w:t>.</w:t>
            </w:r>
          </w:p>
        </w:tc>
        <w:tc>
          <w:tcPr>
            <w:tcW w:w="2705" w:type="dxa"/>
            <w:gridSpan w:val="2"/>
          </w:tcPr>
          <w:p w14:paraId="424A2B73" w14:textId="77777777" w:rsidR="00502292" w:rsidRPr="009C1AC9" w:rsidRDefault="00502292" w:rsidP="0050229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3271C1E1" w14:textId="77777777" w:rsidR="00502292" w:rsidRPr="009C1AC9" w:rsidRDefault="00502292" w:rsidP="0050229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5127AC2E" w14:textId="77777777" w:rsidR="00502292" w:rsidRPr="009C1AC9" w:rsidRDefault="00502292" w:rsidP="0050229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0ED8267E" w14:textId="77777777" w:rsidTr="00DE1204">
        <w:tc>
          <w:tcPr>
            <w:tcW w:w="1176" w:type="dxa"/>
          </w:tcPr>
          <w:p w14:paraId="76452F23" w14:textId="6359E99C" w:rsidR="007F1857" w:rsidRPr="009C1AC9"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2.7.14.2.</w:t>
            </w:r>
          </w:p>
        </w:tc>
        <w:tc>
          <w:tcPr>
            <w:tcW w:w="7708" w:type="dxa"/>
          </w:tcPr>
          <w:p w14:paraId="572E5763" w14:textId="576183CF" w:rsidR="007F1857" w:rsidRPr="009C1AC9" w:rsidRDefault="007F1857" w:rsidP="007F1857">
            <w:pPr>
              <w:spacing w:after="0" w:line="240" w:lineRule="auto"/>
              <w:rPr>
                <w:rFonts w:ascii="Times New Roman" w:hAnsi="Times New Roman" w:cs="Times New Roman"/>
                <w:noProof/>
                <w:sz w:val="24"/>
                <w:szCs w:val="24"/>
              </w:rPr>
            </w:pPr>
            <w:r w:rsidRPr="007F1857">
              <w:rPr>
                <w:rFonts w:ascii="Times New Roman" w:hAnsi="Times New Roman" w:cs="Times New Roman"/>
                <w:noProof/>
                <w:sz w:val="24"/>
                <w:szCs w:val="24"/>
              </w:rPr>
              <w:t>Neišjungtų šviesų (žibintų) perspėjimo signalas</w:t>
            </w:r>
            <w:r>
              <w:rPr>
                <w:rFonts w:ascii="Times New Roman" w:hAnsi="Times New Roman" w:cs="Times New Roman"/>
                <w:noProof/>
                <w:sz w:val="24"/>
                <w:szCs w:val="24"/>
              </w:rPr>
              <w:t>.</w:t>
            </w:r>
          </w:p>
        </w:tc>
        <w:tc>
          <w:tcPr>
            <w:tcW w:w="2705" w:type="dxa"/>
            <w:gridSpan w:val="2"/>
          </w:tcPr>
          <w:p w14:paraId="27DB4C9B" w14:textId="213547F0"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23168F68" w14:textId="14158B19"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33884BFE" w14:textId="1985E772"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1F133D97" w14:textId="77777777" w:rsidTr="00DE1204">
        <w:tc>
          <w:tcPr>
            <w:tcW w:w="1176" w:type="dxa"/>
          </w:tcPr>
          <w:p w14:paraId="649156AB" w14:textId="0614BC73" w:rsidR="007F1857" w:rsidRPr="009C1AC9"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2.7.14.3.</w:t>
            </w:r>
          </w:p>
        </w:tc>
        <w:tc>
          <w:tcPr>
            <w:tcW w:w="7708" w:type="dxa"/>
          </w:tcPr>
          <w:p w14:paraId="36B6DB7A" w14:textId="17D1956F" w:rsidR="007F1857" w:rsidRPr="009C1AC9" w:rsidRDefault="000461FF" w:rsidP="007F1857">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w:t>
            </w:r>
            <w:r w:rsidR="007F1857" w:rsidRPr="007F1857">
              <w:rPr>
                <w:rFonts w:ascii="Times New Roman" w:hAnsi="Times New Roman" w:cs="Times New Roman"/>
                <w:noProof/>
                <w:sz w:val="24"/>
                <w:szCs w:val="24"/>
              </w:rPr>
              <w:t>utobuso salone turi būti uždengtos visos technologinės ertmės</w:t>
            </w:r>
            <w:r w:rsidR="007F1857">
              <w:rPr>
                <w:rFonts w:ascii="Times New Roman" w:hAnsi="Times New Roman" w:cs="Times New Roman"/>
                <w:noProof/>
                <w:sz w:val="24"/>
                <w:szCs w:val="24"/>
              </w:rPr>
              <w:t>.</w:t>
            </w:r>
          </w:p>
        </w:tc>
        <w:tc>
          <w:tcPr>
            <w:tcW w:w="2705" w:type="dxa"/>
            <w:gridSpan w:val="2"/>
          </w:tcPr>
          <w:p w14:paraId="200EACBE" w14:textId="410CBE15"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tcPr>
          <w:p w14:paraId="6E05AB32" w14:textId="20E4F1EA"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tcPr>
          <w:p w14:paraId="6A858384" w14:textId="0A216006"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7F1857" w:rsidRPr="009C1AC9" w14:paraId="55D0D17A" w14:textId="77777777" w:rsidTr="00DE1204">
        <w:tc>
          <w:tcPr>
            <w:tcW w:w="1176" w:type="dxa"/>
          </w:tcPr>
          <w:p w14:paraId="5D7F8DF4" w14:textId="43A4D588" w:rsidR="007F1857" w:rsidRPr="009C1AC9" w:rsidRDefault="007F1857" w:rsidP="007F185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2.7.14.4.</w:t>
            </w:r>
          </w:p>
        </w:tc>
        <w:tc>
          <w:tcPr>
            <w:tcW w:w="7708" w:type="dxa"/>
          </w:tcPr>
          <w:p w14:paraId="0175B637" w14:textId="44BD0430" w:rsidR="007F1857" w:rsidRPr="009C1AC9" w:rsidRDefault="007F1857" w:rsidP="007F1857">
            <w:pPr>
              <w:spacing w:after="0" w:line="240" w:lineRule="auto"/>
              <w:jc w:val="both"/>
              <w:rPr>
                <w:rFonts w:ascii="Times New Roman" w:hAnsi="Times New Roman" w:cs="Times New Roman"/>
                <w:noProof/>
                <w:sz w:val="24"/>
                <w:szCs w:val="24"/>
              </w:rPr>
            </w:pPr>
            <w:r w:rsidRPr="007F1857">
              <w:rPr>
                <w:rFonts w:ascii="Times New Roman" w:hAnsi="Times New Roman" w:cs="Times New Roman"/>
                <w:noProof/>
                <w:sz w:val="24"/>
                <w:szCs w:val="24"/>
              </w:rPr>
              <w:t>Saugos diržų tvirtinimo taškai ir saugos diržai arba apsaugos sistemos kiekvienai sėdimai vietai, atitinkančios šios rūšies transporto priemonėms Lietuvoje galiojančius (automobilio pristatymo metu įsigaliojusius) saugaus eismo ar saugiam transportavimui keliamus reikalavimus. Saugiam keleivių ir įgulos nario transportavimui diržai turi būti sertifikuoti kaip Ar4m arba Ar4Nmt tipo, su automatine įtraukimo rite (atsegti diržai turi patys iki diržo sagties tvirtinimo įsitraukti į diržo ritę).</w:t>
            </w:r>
          </w:p>
        </w:tc>
        <w:tc>
          <w:tcPr>
            <w:tcW w:w="2705" w:type="dxa"/>
            <w:gridSpan w:val="2"/>
            <w:vAlign w:val="center"/>
          </w:tcPr>
          <w:p w14:paraId="1BDC1707" w14:textId="3D6D7AA1"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2" w:type="dxa"/>
            <w:gridSpan w:val="2"/>
            <w:vAlign w:val="center"/>
          </w:tcPr>
          <w:p w14:paraId="656C201D" w14:textId="2C065206"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88" w:type="dxa"/>
            <w:vAlign w:val="center"/>
          </w:tcPr>
          <w:p w14:paraId="0018E333" w14:textId="09857A5D" w:rsidR="007F1857" w:rsidRPr="009C1AC9" w:rsidRDefault="007F1857" w:rsidP="007F185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502292" w:rsidRPr="009C1AC9" w14:paraId="4840053D" w14:textId="77777777" w:rsidTr="00DE1204">
        <w:trPr>
          <w:trHeight w:val="687"/>
        </w:trPr>
        <w:tc>
          <w:tcPr>
            <w:tcW w:w="1176" w:type="dxa"/>
            <w:shd w:val="clear" w:color="auto" w:fill="E7E6E6" w:themeFill="background2"/>
          </w:tcPr>
          <w:p w14:paraId="343DE8BE"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15" w:name="_Hlk195259054"/>
            <w:bookmarkEnd w:id="14"/>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46169DB6" w14:textId="77777777" w:rsidR="00502292" w:rsidRPr="009C1AC9" w:rsidRDefault="00502292" w:rsidP="00502292">
            <w:pPr>
              <w:spacing w:after="0" w:line="240" w:lineRule="auto"/>
              <w:rPr>
                <w:rFonts w:ascii="Times New Roman" w:hAnsi="Times New Roman" w:cs="Times New Roman"/>
                <w:b/>
                <w:bCs/>
                <w:noProof/>
                <w:sz w:val="24"/>
                <w:szCs w:val="24"/>
              </w:rPr>
            </w:pPr>
          </w:p>
          <w:p w14:paraId="6CAD1D0A" w14:textId="4E9C4145" w:rsidR="00502292" w:rsidRPr="009C1AC9" w:rsidRDefault="00502292" w:rsidP="00502292">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Pr>
                <w:rFonts w:ascii="Times New Roman" w:hAnsi="Times New Roman" w:cs="Times New Roman"/>
                <w:b/>
                <w:bCs/>
                <w:noProof/>
                <w:sz w:val="24"/>
                <w:szCs w:val="24"/>
              </w:rPr>
              <w:t>7</w:t>
            </w:r>
            <w:r w:rsidRPr="009C1AC9">
              <w:rPr>
                <w:rFonts w:ascii="Times New Roman" w:hAnsi="Times New Roman" w:cs="Times New Roman"/>
                <w:b/>
                <w:bCs/>
                <w:noProof/>
                <w:sz w:val="24"/>
                <w:szCs w:val="24"/>
              </w:rPr>
              <w:t>.1</w:t>
            </w:r>
            <w:r w:rsidR="007F1857">
              <w:rPr>
                <w:rFonts w:ascii="Times New Roman" w:hAnsi="Times New Roman" w:cs="Times New Roman"/>
                <w:b/>
                <w:bCs/>
                <w:noProof/>
                <w:sz w:val="24"/>
                <w:szCs w:val="24"/>
              </w:rPr>
              <w:t>5</w:t>
            </w:r>
            <w:r w:rsidRPr="009C1AC9">
              <w:rPr>
                <w:rFonts w:ascii="Times New Roman" w:hAnsi="Times New Roman" w:cs="Times New Roman"/>
                <w:b/>
                <w:bCs/>
                <w:noProof/>
                <w:sz w:val="24"/>
                <w:szCs w:val="24"/>
              </w:rPr>
              <w:t xml:space="preserve">. </w:t>
            </w:r>
            <w:r w:rsidR="007F1857">
              <w:rPr>
                <w:rFonts w:ascii="Times New Roman" w:hAnsi="Times New Roman" w:cs="Times New Roman"/>
                <w:b/>
                <w:bCs/>
                <w:noProof/>
                <w:sz w:val="24"/>
                <w:szCs w:val="24"/>
              </w:rPr>
              <w:t>Stabdžiai</w:t>
            </w:r>
            <w:r w:rsidRPr="009C1AC9">
              <w:rPr>
                <w:rFonts w:ascii="Times New Roman" w:hAnsi="Times New Roman" w:cs="Times New Roman"/>
                <w:b/>
                <w:bCs/>
                <w:noProof/>
                <w:sz w:val="24"/>
                <w:szCs w:val="24"/>
              </w:rPr>
              <w:t>:</w:t>
            </w:r>
          </w:p>
        </w:tc>
      </w:tr>
      <w:bookmarkEnd w:id="15"/>
      <w:tr w:rsidR="00502292" w:rsidRPr="009C1AC9" w14:paraId="303FB5CB" w14:textId="77777777" w:rsidTr="00DE1204">
        <w:tc>
          <w:tcPr>
            <w:tcW w:w="1176" w:type="dxa"/>
          </w:tcPr>
          <w:p w14:paraId="2F7D878B" w14:textId="2CBDAE1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r>
              <w:rPr>
                <w:rFonts w:ascii="Times New Roman" w:hAnsi="Times New Roman" w:cs="Times New Roman"/>
                <w:sz w:val="24"/>
                <w:szCs w:val="24"/>
              </w:rPr>
              <w:t>2.7.1</w:t>
            </w:r>
            <w:r w:rsidR="00E82169">
              <w:rPr>
                <w:rFonts w:ascii="Times New Roman" w:hAnsi="Times New Roman" w:cs="Times New Roman"/>
                <w:sz w:val="24"/>
                <w:szCs w:val="24"/>
              </w:rPr>
              <w:t>5</w:t>
            </w:r>
            <w:r>
              <w:rPr>
                <w:rFonts w:ascii="Times New Roman" w:hAnsi="Times New Roman" w:cs="Times New Roman"/>
                <w:sz w:val="24"/>
                <w:szCs w:val="24"/>
              </w:rPr>
              <w:t>.1.</w:t>
            </w:r>
          </w:p>
        </w:tc>
        <w:tc>
          <w:tcPr>
            <w:tcW w:w="7708" w:type="dxa"/>
          </w:tcPr>
          <w:p w14:paraId="7DC5B7AF" w14:textId="77937C6F" w:rsidR="00502292" w:rsidRPr="009C1AC9" w:rsidRDefault="00E82169" w:rsidP="00502292">
            <w:pPr>
              <w:spacing w:after="0" w:line="240" w:lineRule="auto"/>
              <w:rPr>
                <w:rFonts w:ascii="Times New Roman" w:eastAsia="Calibri" w:hAnsi="Times New Roman" w:cs="Times New Roman"/>
                <w:sz w:val="24"/>
                <w:szCs w:val="24"/>
                <w:lang w:eastAsia="en-US"/>
              </w:rPr>
            </w:pPr>
            <w:r w:rsidRPr="00E82169">
              <w:rPr>
                <w:rFonts w:ascii="Times New Roman" w:hAnsi="Times New Roman" w:cs="Times New Roman"/>
                <w:sz w:val="24"/>
                <w:szCs w:val="24"/>
              </w:rPr>
              <w:t>Visi stabdžiai – diskinio tipo</w:t>
            </w:r>
            <w:r w:rsidR="00502292" w:rsidRPr="009C1AC9">
              <w:rPr>
                <w:rFonts w:ascii="Times New Roman" w:hAnsi="Times New Roman" w:cs="Times New Roman"/>
                <w:sz w:val="24"/>
                <w:szCs w:val="24"/>
              </w:rPr>
              <w:t>.</w:t>
            </w:r>
          </w:p>
        </w:tc>
        <w:tc>
          <w:tcPr>
            <w:tcW w:w="2705" w:type="dxa"/>
            <w:gridSpan w:val="2"/>
          </w:tcPr>
          <w:p w14:paraId="2524ACC3"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0B0475CE"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452825D2"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100868AB" w14:textId="77777777" w:rsidTr="00DE1204">
        <w:tc>
          <w:tcPr>
            <w:tcW w:w="1176" w:type="dxa"/>
          </w:tcPr>
          <w:p w14:paraId="2AE51753" w14:textId="27FE7220" w:rsidR="00E82169" w:rsidRDefault="00E82169" w:rsidP="0050229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2.7.15.2.</w:t>
            </w:r>
          </w:p>
        </w:tc>
        <w:tc>
          <w:tcPr>
            <w:tcW w:w="7708" w:type="dxa"/>
          </w:tcPr>
          <w:p w14:paraId="31BCA0A6" w14:textId="3811BCEA" w:rsidR="00E82169" w:rsidRPr="00E82169" w:rsidRDefault="00E82169" w:rsidP="00502292">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ABS antiblokavimo sistema</w:t>
            </w:r>
            <w:r>
              <w:rPr>
                <w:rFonts w:ascii="Times New Roman" w:hAnsi="Times New Roman" w:cs="Times New Roman"/>
                <w:sz w:val="24"/>
                <w:szCs w:val="24"/>
              </w:rPr>
              <w:t>.</w:t>
            </w:r>
          </w:p>
        </w:tc>
        <w:tc>
          <w:tcPr>
            <w:tcW w:w="2705" w:type="dxa"/>
            <w:gridSpan w:val="2"/>
          </w:tcPr>
          <w:p w14:paraId="2C6BBD73"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c>
          <w:tcPr>
            <w:tcW w:w="1632" w:type="dxa"/>
            <w:gridSpan w:val="2"/>
          </w:tcPr>
          <w:p w14:paraId="3C4FA0A5"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c>
          <w:tcPr>
            <w:tcW w:w="2088" w:type="dxa"/>
          </w:tcPr>
          <w:p w14:paraId="55D2B8CD"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r>
      <w:tr w:rsidR="00E82169" w:rsidRPr="009C1AC9" w14:paraId="411F4457" w14:textId="77777777" w:rsidTr="00DE1204">
        <w:tc>
          <w:tcPr>
            <w:tcW w:w="1176" w:type="dxa"/>
          </w:tcPr>
          <w:p w14:paraId="7ACDE6A8" w14:textId="67E2C0F7" w:rsidR="00E82169" w:rsidRDefault="00E82169" w:rsidP="0050229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2.7.15.3.</w:t>
            </w:r>
          </w:p>
        </w:tc>
        <w:tc>
          <w:tcPr>
            <w:tcW w:w="7708" w:type="dxa"/>
          </w:tcPr>
          <w:p w14:paraId="4816B9A9" w14:textId="7459E19C" w:rsidR="00E82169" w:rsidRPr="00E82169" w:rsidRDefault="00E82169" w:rsidP="00502292">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Ratų antiprabuksavimo sistema</w:t>
            </w:r>
            <w:r>
              <w:rPr>
                <w:rFonts w:ascii="Times New Roman" w:hAnsi="Times New Roman" w:cs="Times New Roman"/>
                <w:sz w:val="24"/>
                <w:szCs w:val="24"/>
              </w:rPr>
              <w:t>.</w:t>
            </w:r>
          </w:p>
        </w:tc>
        <w:tc>
          <w:tcPr>
            <w:tcW w:w="2705" w:type="dxa"/>
            <w:gridSpan w:val="2"/>
          </w:tcPr>
          <w:p w14:paraId="2ADD6156"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c>
          <w:tcPr>
            <w:tcW w:w="1632" w:type="dxa"/>
            <w:gridSpan w:val="2"/>
          </w:tcPr>
          <w:p w14:paraId="09EBEB06"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c>
          <w:tcPr>
            <w:tcW w:w="2088" w:type="dxa"/>
          </w:tcPr>
          <w:p w14:paraId="3AA4034C"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r>
      <w:tr w:rsidR="00E82169" w:rsidRPr="009C1AC9" w14:paraId="3CAED847" w14:textId="77777777" w:rsidTr="00DE1204">
        <w:tc>
          <w:tcPr>
            <w:tcW w:w="1176" w:type="dxa"/>
          </w:tcPr>
          <w:p w14:paraId="21D15645" w14:textId="6E6824A7" w:rsidR="00E82169" w:rsidRDefault="00E82169" w:rsidP="0050229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2.7.15.4.</w:t>
            </w:r>
          </w:p>
        </w:tc>
        <w:tc>
          <w:tcPr>
            <w:tcW w:w="7708" w:type="dxa"/>
          </w:tcPr>
          <w:p w14:paraId="76E75D85" w14:textId="2EE522A1" w:rsidR="00E82169" w:rsidRPr="00E82169" w:rsidRDefault="00E82169" w:rsidP="00502292">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 xml:space="preserve">Elektroninė automobilio stabilumo sistema (tame tarpe ekstremalaus </w:t>
            </w:r>
            <w:r w:rsidR="000461FF">
              <w:rPr>
                <w:rFonts w:ascii="Times New Roman" w:hAnsi="Times New Roman" w:cs="Times New Roman"/>
                <w:sz w:val="24"/>
                <w:szCs w:val="24"/>
              </w:rPr>
              <w:t>A</w:t>
            </w:r>
            <w:r w:rsidRPr="00E82169">
              <w:rPr>
                <w:rFonts w:ascii="Times New Roman" w:hAnsi="Times New Roman" w:cs="Times New Roman"/>
                <w:sz w:val="24"/>
                <w:szCs w:val="24"/>
              </w:rPr>
              <w:t>utobuso stabdymo ir stabdymo jėgos paskirstymo sistemos).</w:t>
            </w:r>
          </w:p>
        </w:tc>
        <w:tc>
          <w:tcPr>
            <w:tcW w:w="2705" w:type="dxa"/>
            <w:gridSpan w:val="2"/>
          </w:tcPr>
          <w:p w14:paraId="24FBA9F5"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c>
          <w:tcPr>
            <w:tcW w:w="1632" w:type="dxa"/>
            <w:gridSpan w:val="2"/>
          </w:tcPr>
          <w:p w14:paraId="65B3F28B"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c>
          <w:tcPr>
            <w:tcW w:w="2088" w:type="dxa"/>
          </w:tcPr>
          <w:p w14:paraId="436CB6D5" w14:textId="77777777" w:rsidR="00E82169" w:rsidRPr="009C1AC9" w:rsidRDefault="00E82169" w:rsidP="00502292">
            <w:pPr>
              <w:spacing w:after="0" w:line="240" w:lineRule="auto"/>
              <w:jc w:val="center"/>
              <w:rPr>
                <w:rFonts w:ascii="Times New Roman" w:eastAsia="Calibri" w:hAnsi="Times New Roman" w:cs="Times New Roman"/>
                <w:i/>
                <w:sz w:val="24"/>
                <w:szCs w:val="24"/>
                <w:lang w:eastAsia="en-US"/>
              </w:rPr>
            </w:pPr>
          </w:p>
        </w:tc>
      </w:tr>
      <w:tr w:rsidR="00502292" w:rsidRPr="009C1AC9" w14:paraId="7012BAC6" w14:textId="77777777" w:rsidTr="00DE1204">
        <w:trPr>
          <w:trHeight w:val="687"/>
        </w:trPr>
        <w:tc>
          <w:tcPr>
            <w:tcW w:w="1176" w:type="dxa"/>
            <w:shd w:val="clear" w:color="auto" w:fill="E7E6E6" w:themeFill="background2"/>
          </w:tcPr>
          <w:p w14:paraId="6B521C84" w14:textId="77777777"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bookmarkStart w:id="16" w:name="_Hlk195259169"/>
          </w:p>
        </w:tc>
        <w:tc>
          <w:tcPr>
            <w:tcW w:w="14133" w:type="dxa"/>
            <w:gridSpan w:val="6"/>
            <w:tcBorders>
              <w:top w:val="single" w:sz="8" w:space="0" w:color="auto"/>
              <w:left w:val="single" w:sz="8" w:space="0" w:color="auto"/>
              <w:bottom w:val="single" w:sz="8" w:space="0" w:color="auto"/>
            </w:tcBorders>
            <w:shd w:val="clear" w:color="auto" w:fill="E7E6E6" w:themeFill="background2"/>
          </w:tcPr>
          <w:p w14:paraId="481CF25B" w14:textId="77777777" w:rsidR="00502292" w:rsidRPr="009C1AC9" w:rsidRDefault="00502292" w:rsidP="00502292">
            <w:pPr>
              <w:spacing w:after="0" w:line="240" w:lineRule="auto"/>
              <w:rPr>
                <w:rFonts w:ascii="Times New Roman" w:hAnsi="Times New Roman" w:cs="Times New Roman"/>
                <w:b/>
                <w:bCs/>
                <w:sz w:val="24"/>
                <w:szCs w:val="24"/>
              </w:rPr>
            </w:pPr>
          </w:p>
          <w:p w14:paraId="198A7762" w14:textId="131E621C" w:rsidR="00502292" w:rsidRPr="009C1AC9" w:rsidRDefault="00502292" w:rsidP="00502292">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.1</w:t>
            </w:r>
            <w:r w:rsidR="00E82169">
              <w:rPr>
                <w:rFonts w:ascii="Times New Roman" w:hAnsi="Times New Roman" w:cs="Times New Roman"/>
                <w:b/>
                <w:bCs/>
                <w:sz w:val="24"/>
                <w:szCs w:val="24"/>
              </w:rPr>
              <w:t>6</w:t>
            </w:r>
            <w:r w:rsidRPr="009C1AC9">
              <w:rPr>
                <w:rFonts w:ascii="Times New Roman" w:hAnsi="Times New Roman" w:cs="Times New Roman"/>
                <w:b/>
                <w:bCs/>
                <w:sz w:val="24"/>
                <w:szCs w:val="24"/>
              </w:rPr>
              <w:t xml:space="preserve">. </w:t>
            </w:r>
            <w:r w:rsidR="00E82169">
              <w:rPr>
                <w:rFonts w:ascii="Times New Roman" w:hAnsi="Times New Roman" w:cs="Times New Roman"/>
                <w:b/>
                <w:bCs/>
                <w:sz w:val="24"/>
                <w:szCs w:val="24"/>
              </w:rPr>
              <w:t>Vairavimo sistema</w:t>
            </w:r>
            <w:r w:rsidRPr="009C1AC9">
              <w:rPr>
                <w:rFonts w:ascii="Times New Roman" w:hAnsi="Times New Roman" w:cs="Times New Roman"/>
                <w:b/>
                <w:bCs/>
                <w:sz w:val="24"/>
                <w:szCs w:val="24"/>
              </w:rPr>
              <w:t>:</w:t>
            </w:r>
          </w:p>
        </w:tc>
      </w:tr>
      <w:bookmarkEnd w:id="16"/>
      <w:tr w:rsidR="00502292" w:rsidRPr="009C1AC9" w14:paraId="2E50178A" w14:textId="77777777" w:rsidTr="00DE1204">
        <w:tc>
          <w:tcPr>
            <w:tcW w:w="1176" w:type="dxa"/>
          </w:tcPr>
          <w:p w14:paraId="4286BB22" w14:textId="0461739D" w:rsidR="00502292" w:rsidRPr="009C1AC9" w:rsidRDefault="00502292" w:rsidP="00502292">
            <w:pPr>
              <w:spacing w:after="0" w:line="240" w:lineRule="auto"/>
              <w:ind w:left="567" w:hanging="567"/>
              <w:rPr>
                <w:rFonts w:ascii="Times New Roman" w:eastAsia="Calibri" w:hAnsi="Times New Roman" w:cs="Times New Roman"/>
                <w:sz w:val="24"/>
                <w:szCs w:val="24"/>
                <w:lang w:eastAsia="en-US"/>
              </w:rPr>
            </w:pPr>
            <w:r>
              <w:rPr>
                <w:rFonts w:ascii="Times New Roman" w:hAnsi="Times New Roman" w:cs="Times New Roman"/>
                <w:sz w:val="24"/>
                <w:szCs w:val="24"/>
              </w:rPr>
              <w:t>2.7.1</w:t>
            </w:r>
            <w:r w:rsidR="00E82169">
              <w:rPr>
                <w:rFonts w:ascii="Times New Roman" w:hAnsi="Times New Roman" w:cs="Times New Roman"/>
                <w:sz w:val="24"/>
                <w:szCs w:val="24"/>
              </w:rPr>
              <w:t>6</w:t>
            </w:r>
            <w:r>
              <w:rPr>
                <w:rFonts w:ascii="Times New Roman" w:hAnsi="Times New Roman" w:cs="Times New Roman"/>
                <w:sz w:val="24"/>
                <w:szCs w:val="24"/>
              </w:rPr>
              <w:t>.1.</w:t>
            </w:r>
          </w:p>
        </w:tc>
        <w:tc>
          <w:tcPr>
            <w:tcW w:w="7708" w:type="dxa"/>
          </w:tcPr>
          <w:p w14:paraId="45C5E024" w14:textId="08E23E29" w:rsidR="00502292" w:rsidRPr="009C1AC9" w:rsidRDefault="00E82169" w:rsidP="00502292">
            <w:pPr>
              <w:spacing w:after="0" w:line="240" w:lineRule="auto"/>
              <w:rPr>
                <w:rFonts w:ascii="Times New Roman" w:eastAsia="Calibri" w:hAnsi="Times New Roman" w:cs="Times New Roman"/>
                <w:sz w:val="24"/>
                <w:szCs w:val="24"/>
                <w:lang w:eastAsia="en-US"/>
              </w:rPr>
            </w:pPr>
            <w:r w:rsidRPr="00E82169">
              <w:rPr>
                <w:rFonts w:ascii="Times New Roman" w:hAnsi="Times New Roman" w:cs="Times New Roman"/>
                <w:sz w:val="24"/>
                <w:szCs w:val="24"/>
              </w:rPr>
              <w:t>Sistema su stiprintuvu</w:t>
            </w:r>
            <w:r w:rsidR="00502292" w:rsidRPr="009C1AC9">
              <w:rPr>
                <w:rFonts w:ascii="Times New Roman" w:hAnsi="Times New Roman" w:cs="Times New Roman"/>
                <w:sz w:val="24"/>
                <w:szCs w:val="24"/>
              </w:rPr>
              <w:t>.</w:t>
            </w:r>
          </w:p>
        </w:tc>
        <w:tc>
          <w:tcPr>
            <w:tcW w:w="2705" w:type="dxa"/>
            <w:gridSpan w:val="2"/>
          </w:tcPr>
          <w:p w14:paraId="5334A848"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2628BEE1"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042F86B9" w14:textId="77777777" w:rsidR="00502292" w:rsidRPr="009C1AC9" w:rsidRDefault="00502292" w:rsidP="0050229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02218041" w14:textId="77777777" w:rsidTr="00DE1204">
        <w:tc>
          <w:tcPr>
            <w:tcW w:w="1176" w:type="dxa"/>
          </w:tcPr>
          <w:p w14:paraId="444A4D7A" w14:textId="46E73DCB" w:rsidR="00E82169" w:rsidRDefault="00E82169" w:rsidP="00E8216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2.7.16.2.</w:t>
            </w:r>
          </w:p>
        </w:tc>
        <w:tc>
          <w:tcPr>
            <w:tcW w:w="7708" w:type="dxa"/>
          </w:tcPr>
          <w:p w14:paraId="718B1E27" w14:textId="618D4367" w:rsidR="00E82169" w:rsidRPr="00E82169" w:rsidRDefault="00E82169" w:rsidP="00E82169">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Vairas kairėje pusėje</w:t>
            </w:r>
            <w:r>
              <w:rPr>
                <w:rFonts w:ascii="Times New Roman" w:hAnsi="Times New Roman" w:cs="Times New Roman"/>
                <w:sz w:val="24"/>
                <w:szCs w:val="24"/>
              </w:rPr>
              <w:t>.</w:t>
            </w:r>
          </w:p>
        </w:tc>
        <w:tc>
          <w:tcPr>
            <w:tcW w:w="2705" w:type="dxa"/>
            <w:gridSpan w:val="2"/>
          </w:tcPr>
          <w:p w14:paraId="0110C066" w14:textId="64EC985D"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7AB1B0D7" w14:textId="639E1D59"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0DDA1342" w14:textId="43D8B8F2"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43A2A9AA" w14:textId="77777777" w:rsidTr="00DE1204">
        <w:tc>
          <w:tcPr>
            <w:tcW w:w="1176" w:type="dxa"/>
          </w:tcPr>
          <w:p w14:paraId="3890D388" w14:textId="48062A4F" w:rsidR="00E82169" w:rsidRDefault="00E82169" w:rsidP="00E8216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2.7.16.3.</w:t>
            </w:r>
          </w:p>
        </w:tc>
        <w:tc>
          <w:tcPr>
            <w:tcW w:w="7708" w:type="dxa"/>
          </w:tcPr>
          <w:p w14:paraId="270FD55C" w14:textId="49C79696" w:rsidR="00E82169" w:rsidRPr="00E82169" w:rsidRDefault="00E82169" w:rsidP="00E82169">
            <w:pPr>
              <w:spacing w:after="0" w:line="240" w:lineRule="auto"/>
              <w:rPr>
                <w:rFonts w:ascii="Times New Roman" w:hAnsi="Times New Roman" w:cs="Times New Roman"/>
                <w:sz w:val="24"/>
                <w:szCs w:val="24"/>
              </w:rPr>
            </w:pPr>
            <w:r>
              <w:rPr>
                <w:rFonts w:ascii="Times New Roman" w:hAnsi="Times New Roman" w:cs="Times New Roman"/>
                <w:sz w:val="24"/>
                <w:szCs w:val="24"/>
              </w:rPr>
              <w:t>Vairo padėtis reguliuojama.</w:t>
            </w:r>
          </w:p>
        </w:tc>
        <w:tc>
          <w:tcPr>
            <w:tcW w:w="2705" w:type="dxa"/>
            <w:gridSpan w:val="2"/>
          </w:tcPr>
          <w:p w14:paraId="2578F2CE" w14:textId="6C3BFF0B"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2C078E25" w14:textId="54B42EBF"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38E4FBF5" w14:textId="1F724901"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5B42A1C2" w14:textId="77777777" w:rsidTr="00DE1204">
        <w:trPr>
          <w:trHeight w:val="686"/>
        </w:trPr>
        <w:tc>
          <w:tcPr>
            <w:tcW w:w="1176" w:type="dxa"/>
            <w:shd w:val="clear" w:color="auto" w:fill="E7E6E6" w:themeFill="background2"/>
          </w:tcPr>
          <w:p w14:paraId="75698C44" w14:textId="77777777" w:rsidR="00E82169" w:rsidRDefault="00E82169" w:rsidP="00E82169">
            <w:pPr>
              <w:spacing w:after="0" w:line="240" w:lineRule="auto"/>
              <w:ind w:left="567" w:hanging="567"/>
              <w:rPr>
                <w:rFonts w:ascii="Times New Roman" w:hAnsi="Times New Roman" w:cs="Times New Roman"/>
                <w:sz w:val="24"/>
                <w:szCs w:val="24"/>
              </w:rPr>
            </w:pPr>
            <w:bookmarkStart w:id="17" w:name="_Hlk204848873"/>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3EEB12F2" w14:textId="2EF75BF5" w:rsidR="00E82169" w:rsidRPr="00E82169" w:rsidRDefault="00E82169" w:rsidP="00E82169">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.1</w:t>
            </w:r>
            <w:r>
              <w:rPr>
                <w:rFonts w:ascii="Times New Roman" w:hAnsi="Times New Roman" w:cs="Times New Roman"/>
                <w:b/>
                <w:bCs/>
                <w:sz w:val="24"/>
                <w:szCs w:val="24"/>
              </w:rPr>
              <w:t>7</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Elektros sistema</w:t>
            </w:r>
            <w:r w:rsidRPr="009C1AC9">
              <w:rPr>
                <w:rFonts w:ascii="Times New Roman" w:hAnsi="Times New Roman" w:cs="Times New Roman"/>
                <w:b/>
                <w:bCs/>
                <w:sz w:val="24"/>
                <w:szCs w:val="24"/>
              </w:rPr>
              <w:t>:</w:t>
            </w:r>
          </w:p>
        </w:tc>
      </w:tr>
      <w:tr w:rsidR="00E82169" w:rsidRPr="009C1AC9" w14:paraId="2288AF5F" w14:textId="77777777" w:rsidTr="00DE1204">
        <w:tc>
          <w:tcPr>
            <w:tcW w:w="1176" w:type="dxa"/>
          </w:tcPr>
          <w:p w14:paraId="574DC978" w14:textId="3844F20D" w:rsidR="00E82169" w:rsidRDefault="00E82169" w:rsidP="00E8216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2.7.17.1.</w:t>
            </w:r>
          </w:p>
        </w:tc>
        <w:tc>
          <w:tcPr>
            <w:tcW w:w="7708" w:type="dxa"/>
          </w:tcPr>
          <w:p w14:paraId="5E36EEF6" w14:textId="39633229" w:rsidR="00E82169" w:rsidRPr="00E82169" w:rsidRDefault="00E82169" w:rsidP="00E82169">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Darbinė įtampa – 12 V DC</w:t>
            </w:r>
            <w:r>
              <w:rPr>
                <w:rFonts w:ascii="Times New Roman" w:hAnsi="Times New Roman" w:cs="Times New Roman"/>
                <w:sz w:val="24"/>
                <w:szCs w:val="24"/>
              </w:rPr>
              <w:t>.</w:t>
            </w:r>
          </w:p>
        </w:tc>
        <w:tc>
          <w:tcPr>
            <w:tcW w:w="2705" w:type="dxa"/>
            <w:gridSpan w:val="2"/>
          </w:tcPr>
          <w:p w14:paraId="7C7A428F" w14:textId="610C9616"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79585711" w14:textId="3AE6BAFC"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4D110F67" w14:textId="40A02C17"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25F0E72A" w14:textId="77777777" w:rsidTr="00DE1204">
        <w:tc>
          <w:tcPr>
            <w:tcW w:w="1176" w:type="dxa"/>
          </w:tcPr>
          <w:p w14:paraId="7CD6121D" w14:textId="42A53A5C" w:rsidR="00E82169" w:rsidRDefault="00E82169" w:rsidP="00E8216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2.7.17.2.</w:t>
            </w:r>
          </w:p>
        </w:tc>
        <w:tc>
          <w:tcPr>
            <w:tcW w:w="7708" w:type="dxa"/>
          </w:tcPr>
          <w:p w14:paraId="3B81E4E9" w14:textId="5E5506D0" w:rsidR="00E82169" w:rsidRPr="00E82169" w:rsidRDefault="00E82169" w:rsidP="00E82169">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USB ir Type-C lizdai kiekvienoje keleivių sėdimoje eilėje su apsauga nuo trumpo jungimo</w:t>
            </w:r>
            <w:r>
              <w:rPr>
                <w:rFonts w:ascii="Times New Roman" w:hAnsi="Times New Roman" w:cs="Times New Roman"/>
                <w:sz w:val="24"/>
                <w:szCs w:val="24"/>
              </w:rPr>
              <w:t>.</w:t>
            </w:r>
          </w:p>
        </w:tc>
        <w:tc>
          <w:tcPr>
            <w:tcW w:w="2705" w:type="dxa"/>
            <w:gridSpan w:val="2"/>
          </w:tcPr>
          <w:p w14:paraId="01379A96" w14:textId="6D729FB3"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4D321B19" w14:textId="616594E1"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1646672D" w14:textId="110D6983" w:rsidR="00E82169" w:rsidRPr="009C1AC9" w:rsidRDefault="00E82169" w:rsidP="00E8216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bookmarkEnd w:id="1"/>
      <w:bookmarkEnd w:id="17"/>
      <w:tr w:rsidR="00E82169" w:rsidRPr="00E82169" w14:paraId="1E265FD1" w14:textId="77777777" w:rsidTr="00DE1204">
        <w:trPr>
          <w:trHeight w:val="686"/>
        </w:trPr>
        <w:tc>
          <w:tcPr>
            <w:tcW w:w="1176" w:type="dxa"/>
            <w:shd w:val="clear" w:color="auto" w:fill="E7E6E6" w:themeFill="background2"/>
          </w:tcPr>
          <w:p w14:paraId="6CD1F40C" w14:textId="77777777" w:rsidR="00E82169" w:rsidRDefault="00E82169"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4D8C65B3" w14:textId="7AD03879" w:rsidR="00E82169" w:rsidRPr="00E82169" w:rsidRDefault="00E82169"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.1</w:t>
            </w:r>
            <w:r>
              <w:rPr>
                <w:rFonts w:ascii="Times New Roman" w:hAnsi="Times New Roman" w:cs="Times New Roman"/>
                <w:b/>
                <w:bCs/>
                <w:sz w:val="24"/>
                <w:szCs w:val="24"/>
              </w:rPr>
              <w:t>8</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Akumuliatoriai</w:t>
            </w:r>
            <w:r w:rsidRPr="009C1AC9">
              <w:rPr>
                <w:rFonts w:ascii="Times New Roman" w:hAnsi="Times New Roman" w:cs="Times New Roman"/>
                <w:b/>
                <w:bCs/>
                <w:sz w:val="24"/>
                <w:szCs w:val="24"/>
              </w:rPr>
              <w:t>:</w:t>
            </w:r>
          </w:p>
        </w:tc>
      </w:tr>
      <w:tr w:rsidR="00E82169" w:rsidRPr="009C1AC9" w14:paraId="76482DF1" w14:textId="77777777" w:rsidTr="00DE1204">
        <w:tc>
          <w:tcPr>
            <w:tcW w:w="1176" w:type="dxa"/>
          </w:tcPr>
          <w:p w14:paraId="41369BF5" w14:textId="032E297A"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2.7.18.1.</w:t>
            </w:r>
          </w:p>
        </w:tc>
        <w:tc>
          <w:tcPr>
            <w:tcW w:w="7708" w:type="dxa"/>
          </w:tcPr>
          <w:p w14:paraId="6709E755" w14:textId="781C5674" w:rsidR="00E82169" w:rsidRPr="00E82169" w:rsidRDefault="00E82169" w:rsidP="00C01B45">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12 V akumuliatoriaus baterija, talpa turi būti ne mažesnė nei 92Ah.</w:t>
            </w:r>
          </w:p>
        </w:tc>
        <w:tc>
          <w:tcPr>
            <w:tcW w:w="2705" w:type="dxa"/>
            <w:gridSpan w:val="2"/>
          </w:tcPr>
          <w:p w14:paraId="01FCA636"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54812288"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7916AF18"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2D5592F7" w14:textId="77777777" w:rsidTr="00DE1204">
        <w:tc>
          <w:tcPr>
            <w:tcW w:w="1176" w:type="dxa"/>
          </w:tcPr>
          <w:p w14:paraId="4A176B10" w14:textId="0E5EAE6B"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2.7.18.2.</w:t>
            </w:r>
          </w:p>
        </w:tc>
        <w:tc>
          <w:tcPr>
            <w:tcW w:w="7708" w:type="dxa"/>
          </w:tcPr>
          <w:p w14:paraId="7F733008" w14:textId="60A32BF8" w:rsidR="00E82169" w:rsidRPr="00E82169" w:rsidRDefault="00E82169" w:rsidP="00C01B45">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Baterija turi būti montuojamos nuo korozijos apsaugotame dėkle</w:t>
            </w:r>
            <w:r>
              <w:rPr>
                <w:rFonts w:ascii="Times New Roman" w:hAnsi="Times New Roman" w:cs="Times New Roman"/>
                <w:sz w:val="24"/>
                <w:szCs w:val="24"/>
              </w:rPr>
              <w:t>.</w:t>
            </w:r>
          </w:p>
        </w:tc>
        <w:tc>
          <w:tcPr>
            <w:tcW w:w="2705" w:type="dxa"/>
            <w:gridSpan w:val="2"/>
          </w:tcPr>
          <w:p w14:paraId="0106A057"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7641DFC7"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5832BBA5"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E82169" w14:paraId="0B57A8C9" w14:textId="77777777" w:rsidTr="00DE1204">
        <w:trPr>
          <w:trHeight w:val="686"/>
        </w:trPr>
        <w:tc>
          <w:tcPr>
            <w:tcW w:w="1176" w:type="dxa"/>
            <w:shd w:val="clear" w:color="auto" w:fill="E7E6E6" w:themeFill="background2"/>
          </w:tcPr>
          <w:p w14:paraId="7A977CCC" w14:textId="77777777" w:rsidR="00E82169" w:rsidRDefault="00E82169"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209B92B3" w14:textId="7F35C0A3" w:rsidR="00E82169" w:rsidRPr="00E82169" w:rsidRDefault="00E82169"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.1</w:t>
            </w:r>
            <w:r>
              <w:rPr>
                <w:rFonts w:ascii="Times New Roman" w:hAnsi="Times New Roman" w:cs="Times New Roman"/>
                <w:b/>
                <w:bCs/>
                <w:sz w:val="24"/>
                <w:szCs w:val="24"/>
              </w:rPr>
              <w:t>9</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Aušinimo sistema</w:t>
            </w:r>
            <w:r w:rsidRPr="009C1AC9">
              <w:rPr>
                <w:rFonts w:ascii="Times New Roman" w:hAnsi="Times New Roman" w:cs="Times New Roman"/>
                <w:b/>
                <w:bCs/>
                <w:sz w:val="24"/>
                <w:szCs w:val="24"/>
              </w:rPr>
              <w:t>:</w:t>
            </w:r>
          </w:p>
        </w:tc>
      </w:tr>
      <w:tr w:rsidR="00E82169" w:rsidRPr="009C1AC9" w14:paraId="121126E4" w14:textId="77777777" w:rsidTr="00DE1204">
        <w:tc>
          <w:tcPr>
            <w:tcW w:w="1176" w:type="dxa"/>
          </w:tcPr>
          <w:p w14:paraId="3CF2CCA2" w14:textId="56920B23"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2.7.19.1.</w:t>
            </w:r>
          </w:p>
        </w:tc>
        <w:tc>
          <w:tcPr>
            <w:tcW w:w="7708" w:type="dxa"/>
          </w:tcPr>
          <w:p w14:paraId="49A143BC" w14:textId="4621DE96" w:rsidR="00E82169" w:rsidRPr="00E82169" w:rsidRDefault="00E82169" w:rsidP="00C01B45">
            <w:pPr>
              <w:spacing w:after="0" w:line="240" w:lineRule="auto"/>
              <w:rPr>
                <w:rFonts w:ascii="Times New Roman" w:hAnsi="Times New Roman" w:cs="Times New Roman"/>
                <w:sz w:val="24"/>
                <w:szCs w:val="24"/>
              </w:rPr>
            </w:pPr>
            <w:r w:rsidRPr="00E82169">
              <w:rPr>
                <w:rFonts w:ascii="Times New Roman" w:hAnsi="Times New Roman" w:cs="Times New Roman"/>
                <w:sz w:val="24"/>
                <w:szCs w:val="24"/>
              </w:rPr>
              <w:t>Variklis aušinamas aušinimo skysčiu. Variklio aušinimo sistema turi būti užpildyta aušinimo skysčiu, neužšąlančiu prie -30°C temperatūros.</w:t>
            </w:r>
          </w:p>
        </w:tc>
        <w:tc>
          <w:tcPr>
            <w:tcW w:w="2705" w:type="dxa"/>
            <w:gridSpan w:val="2"/>
          </w:tcPr>
          <w:p w14:paraId="4AB057D1"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6A25C291"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45A6261E"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1153E104" w14:textId="77777777" w:rsidTr="00DE1204">
        <w:tc>
          <w:tcPr>
            <w:tcW w:w="1176" w:type="dxa"/>
          </w:tcPr>
          <w:p w14:paraId="370DB213" w14:textId="6723F4B9"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2.7.19.2.</w:t>
            </w:r>
          </w:p>
        </w:tc>
        <w:tc>
          <w:tcPr>
            <w:tcW w:w="7708" w:type="dxa"/>
          </w:tcPr>
          <w:p w14:paraId="2375540D" w14:textId="5299A387" w:rsidR="00E82169" w:rsidRPr="00E82169" w:rsidRDefault="00E82169" w:rsidP="00E82169">
            <w:pPr>
              <w:spacing w:after="0" w:line="240" w:lineRule="auto"/>
              <w:jc w:val="both"/>
              <w:rPr>
                <w:rFonts w:ascii="Times New Roman" w:hAnsi="Times New Roman" w:cs="Times New Roman"/>
                <w:sz w:val="24"/>
                <w:szCs w:val="24"/>
              </w:rPr>
            </w:pPr>
            <w:r w:rsidRPr="00E82169">
              <w:rPr>
                <w:rFonts w:ascii="Times New Roman" w:hAnsi="Times New Roman" w:cs="Times New Roman"/>
                <w:sz w:val="24"/>
                <w:szCs w:val="24"/>
              </w:rPr>
              <w:t>Aušinimo žarnos ir vamzdžiai privalo būti pagamintos iš korozijai atsparių medžiagų, su tinkama šilumos izoliacija ir apsauga nuo mechaninių pažeidimų.</w:t>
            </w:r>
          </w:p>
        </w:tc>
        <w:tc>
          <w:tcPr>
            <w:tcW w:w="2705" w:type="dxa"/>
            <w:gridSpan w:val="2"/>
          </w:tcPr>
          <w:p w14:paraId="672645B2"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424CA8BD"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11F223CB"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E82169" w14:paraId="39E088E5" w14:textId="77777777" w:rsidTr="00DE1204">
        <w:trPr>
          <w:trHeight w:val="686"/>
        </w:trPr>
        <w:tc>
          <w:tcPr>
            <w:tcW w:w="1176" w:type="dxa"/>
            <w:shd w:val="clear" w:color="auto" w:fill="E7E6E6" w:themeFill="background2"/>
          </w:tcPr>
          <w:p w14:paraId="09AAE793" w14:textId="77777777" w:rsidR="00E82169" w:rsidRDefault="00E82169"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7C829D7C" w14:textId="5629D03E" w:rsidR="00E82169" w:rsidRPr="00E82169" w:rsidRDefault="00E82169"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Pr>
                <w:rFonts w:ascii="Times New Roman" w:hAnsi="Times New Roman" w:cs="Times New Roman"/>
                <w:b/>
                <w:bCs/>
                <w:sz w:val="24"/>
                <w:szCs w:val="24"/>
              </w:rPr>
              <w:t>20</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160C3E">
              <w:rPr>
                <w:rFonts w:ascii="Times New Roman" w:hAnsi="Times New Roman" w:cs="Times New Roman"/>
                <w:b/>
                <w:bCs/>
                <w:sz w:val="24"/>
                <w:szCs w:val="24"/>
              </w:rPr>
              <w:t>Degalų rezervuaras</w:t>
            </w:r>
            <w:r w:rsidRPr="009C1AC9">
              <w:rPr>
                <w:rFonts w:ascii="Times New Roman" w:hAnsi="Times New Roman" w:cs="Times New Roman"/>
                <w:b/>
                <w:bCs/>
                <w:sz w:val="24"/>
                <w:szCs w:val="24"/>
              </w:rPr>
              <w:t>:</w:t>
            </w:r>
          </w:p>
        </w:tc>
      </w:tr>
      <w:tr w:rsidR="00E82169" w:rsidRPr="009C1AC9" w14:paraId="1BE1B6B2" w14:textId="77777777" w:rsidTr="00DE1204">
        <w:tc>
          <w:tcPr>
            <w:tcW w:w="1176" w:type="dxa"/>
          </w:tcPr>
          <w:p w14:paraId="75F093ED" w14:textId="53FBF754"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20</w:t>
            </w:r>
            <w:r>
              <w:rPr>
                <w:rFonts w:ascii="Times New Roman" w:hAnsi="Times New Roman" w:cs="Times New Roman"/>
                <w:sz w:val="24"/>
                <w:szCs w:val="24"/>
              </w:rPr>
              <w:t>.1.</w:t>
            </w:r>
          </w:p>
        </w:tc>
        <w:tc>
          <w:tcPr>
            <w:tcW w:w="7708" w:type="dxa"/>
          </w:tcPr>
          <w:p w14:paraId="2967EA07" w14:textId="1D26C945" w:rsidR="00E82169" w:rsidRPr="00160C3E" w:rsidRDefault="00160C3E" w:rsidP="00C01B45">
            <w:pPr>
              <w:spacing w:after="0" w:line="240" w:lineRule="auto"/>
              <w:rPr>
                <w:rFonts w:ascii="Times New Roman" w:hAnsi="Times New Roman" w:cs="Times New Roman"/>
                <w:sz w:val="24"/>
                <w:szCs w:val="24"/>
              </w:rPr>
            </w:pPr>
            <w:r w:rsidRPr="00160C3E">
              <w:rPr>
                <w:rFonts w:ascii="Times New Roman" w:hAnsi="Times New Roman" w:cs="Times New Roman"/>
                <w:sz w:val="24"/>
                <w:szCs w:val="24"/>
              </w:rPr>
              <w:t>Kuro bako talpa ne mažiau 75l.</w:t>
            </w:r>
          </w:p>
        </w:tc>
        <w:tc>
          <w:tcPr>
            <w:tcW w:w="2705" w:type="dxa"/>
            <w:gridSpan w:val="2"/>
          </w:tcPr>
          <w:p w14:paraId="1289DCFF"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4DEFDCEE"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05FB7C71"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6AA39443" w14:textId="77777777" w:rsidTr="00DE1204">
        <w:tc>
          <w:tcPr>
            <w:tcW w:w="1176" w:type="dxa"/>
          </w:tcPr>
          <w:p w14:paraId="3D2A949E" w14:textId="6E66F02F"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20</w:t>
            </w:r>
            <w:r>
              <w:rPr>
                <w:rFonts w:ascii="Times New Roman" w:hAnsi="Times New Roman" w:cs="Times New Roman"/>
                <w:sz w:val="24"/>
                <w:szCs w:val="24"/>
              </w:rPr>
              <w:t>.2.</w:t>
            </w:r>
          </w:p>
        </w:tc>
        <w:tc>
          <w:tcPr>
            <w:tcW w:w="7708" w:type="dxa"/>
          </w:tcPr>
          <w:p w14:paraId="259455F4" w14:textId="0805826E" w:rsidR="00E82169" w:rsidRPr="00E82169" w:rsidRDefault="00160C3E" w:rsidP="00C01B45">
            <w:pPr>
              <w:spacing w:after="0" w:line="240" w:lineRule="auto"/>
              <w:rPr>
                <w:rFonts w:ascii="Times New Roman" w:hAnsi="Times New Roman" w:cs="Times New Roman"/>
                <w:sz w:val="24"/>
                <w:szCs w:val="24"/>
              </w:rPr>
            </w:pPr>
            <w:r w:rsidRPr="00160C3E">
              <w:rPr>
                <w:rFonts w:ascii="Times New Roman" w:hAnsi="Times New Roman" w:cs="Times New Roman"/>
                <w:sz w:val="24"/>
                <w:szCs w:val="24"/>
              </w:rPr>
              <w:t>Kuro bakas pritaikytas kuro lygio matavimo sistemos įdiegimui</w:t>
            </w:r>
            <w:r>
              <w:rPr>
                <w:rFonts w:ascii="Times New Roman" w:hAnsi="Times New Roman" w:cs="Times New Roman"/>
                <w:sz w:val="24"/>
                <w:szCs w:val="24"/>
              </w:rPr>
              <w:t>.</w:t>
            </w:r>
          </w:p>
        </w:tc>
        <w:tc>
          <w:tcPr>
            <w:tcW w:w="2705" w:type="dxa"/>
            <w:gridSpan w:val="2"/>
          </w:tcPr>
          <w:p w14:paraId="46B24257"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3FA7CF22"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23C228CA"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E82169" w14:paraId="4031F43A" w14:textId="77777777" w:rsidTr="00DE1204">
        <w:trPr>
          <w:trHeight w:val="686"/>
        </w:trPr>
        <w:tc>
          <w:tcPr>
            <w:tcW w:w="1176" w:type="dxa"/>
            <w:shd w:val="clear" w:color="auto" w:fill="E7E6E6" w:themeFill="background2"/>
          </w:tcPr>
          <w:p w14:paraId="0C6688F6" w14:textId="77777777" w:rsidR="00E82169" w:rsidRDefault="00E82169"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54A10462" w14:textId="1A9F76DD" w:rsidR="00E82169" w:rsidRPr="00E82169" w:rsidRDefault="00E82169"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21</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 xml:space="preserve"> </w:t>
            </w:r>
            <w:r w:rsidR="000461FF">
              <w:rPr>
                <w:rFonts w:ascii="Times New Roman" w:hAnsi="Times New Roman" w:cs="Times New Roman"/>
                <w:b/>
                <w:bCs/>
                <w:sz w:val="24"/>
                <w:szCs w:val="24"/>
              </w:rPr>
              <w:t>A</w:t>
            </w:r>
            <w:r w:rsidR="00160C3E">
              <w:rPr>
                <w:rFonts w:ascii="Times New Roman" w:hAnsi="Times New Roman" w:cs="Times New Roman"/>
                <w:b/>
                <w:bCs/>
                <w:sz w:val="24"/>
                <w:szCs w:val="24"/>
              </w:rPr>
              <w:t>utobuso greitis</w:t>
            </w:r>
            <w:r w:rsidRPr="009C1AC9">
              <w:rPr>
                <w:rFonts w:ascii="Times New Roman" w:hAnsi="Times New Roman" w:cs="Times New Roman"/>
                <w:b/>
                <w:bCs/>
                <w:sz w:val="24"/>
                <w:szCs w:val="24"/>
              </w:rPr>
              <w:t>:</w:t>
            </w:r>
          </w:p>
        </w:tc>
      </w:tr>
      <w:tr w:rsidR="00E82169" w:rsidRPr="009C1AC9" w14:paraId="11A3AF2D" w14:textId="77777777" w:rsidTr="00DE1204">
        <w:tc>
          <w:tcPr>
            <w:tcW w:w="1176" w:type="dxa"/>
          </w:tcPr>
          <w:p w14:paraId="577319A1" w14:textId="1B3F0CA7"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21</w:t>
            </w:r>
            <w:r>
              <w:rPr>
                <w:rFonts w:ascii="Times New Roman" w:hAnsi="Times New Roman" w:cs="Times New Roman"/>
                <w:sz w:val="24"/>
                <w:szCs w:val="24"/>
              </w:rPr>
              <w:t>.1.</w:t>
            </w:r>
          </w:p>
        </w:tc>
        <w:tc>
          <w:tcPr>
            <w:tcW w:w="7708" w:type="dxa"/>
          </w:tcPr>
          <w:p w14:paraId="75AB170B" w14:textId="6246BD78" w:rsidR="00E82169" w:rsidRPr="00160C3E" w:rsidRDefault="00160C3E" w:rsidP="00C01B45">
            <w:pPr>
              <w:spacing w:after="0" w:line="240" w:lineRule="auto"/>
              <w:rPr>
                <w:rFonts w:ascii="Times New Roman" w:hAnsi="Times New Roman" w:cs="Times New Roman"/>
                <w:sz w:val="24"/>
                <w:szCs w:val="24"/>
              </w:rPr>
            </w:pPr>
            <w:r w:rsidRPr="00160C3E">
              <w:rPr>
                <w:rFonts w:ascii="Times New Roman" w:hAnsi="Times New Roman" w:cs="Times New Roman"/>
                <w:sz w:val="24"/>
                <w:szCs w:val="24"/>
              </w:rPr>
              <w:t>Greičio ribotuvas.</w:t>
            </w:r>
          </w:p>
        </w:tc>
        <w:tc>
          <w:tcPr>
            <w:tcW w:w="2705" w:type="dxa"/>
            <w:gridSpan w:val="2"/>
          </w:tcPr>
          <w:p w14:paraId="3F9FEDDE"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757534A3"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2C714CFF"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E82169" w14:paraId="60056C46" w14:textId="77777777" w:rsidTr="00DE1204">
        <w:trPr>
          <w:trHeight w:val="686"/>
        </w:trPr>
        <w:tc>
          <w:tcPr>
            <w:tcW w:w="1176" w:type="dxa"/>
            <w:shd w:val="clear" w:color="auto" w:fill="E7E6E6" w:themeFill="background2"/>
          </w:tcPr>
          <w:p w14:paraId="713C215D" w14:textId="77777777" w:rsidR="00E82169" w:rsidRDefault="00E82169"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2AD8F395" w14:textId="4F7B09EB" w:rsidR="00E82169" w:rsidRPr="00E82169" w:rsidRDefault="00E82169"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22</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 xml:space="preserve"> Kėbulas</w:t>
            </w:r>
            <w:r w:rsidRPr="009C1AC9">
              <w:rPr>
                <w:rFonts w:ascii="Times New Roman" w:hAnsi="Times New Roman" w:cs="Times New Roman"/>
                <w:b/>
                <w:bCs/>
                <w:sz w:val="24"/>
                <w:szCs w:val="24"/>
              </w:rPr>
              <w:t>:</w:t>
            </w:r>
          </w:p>
        </w:tc>
      </w:tr>
      <w:tr w:rsidR="00E82169" w:rsidRPr="009C1AC9" w14:paraId="1AD5E28D" w14:textId="77777777" w:rsidTr="00DE1204">
        <w:tc>
          <w:tcPr>
            <w:tcW w:w="1176" w:type="dxa"/>
          </w:tcPr>
          <w:p w14:paraId="4B17AEC4" w14:textId="44D1EC7B"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22</w:t>
            </w:r>
            <w:r>
              <w:rPr>
                <w:rFonts w:ascii="Times New Roman" w:hAnsi="Times New Roman" w:cs="Times New Roman"/>
                <w:sz w:val="24"/>
                <w:szCs w:val="24"/>
              </w:rPr>
              <w:t>.1.</w:t>
            </w:r>
          </w:p>
        </w:tc>
        <w:tc>
          <w:tcPr>
            <w:tcW w:w="7708" w:type="dxa"/>
          </w:tcPr>
          <w:p w14:paraId="66988046" w14:textId="5162E9BF" w:rsidR="00E82169" w:rsidRPr="00160C3E" w:rsidRDefault="00160C3E" w:rsidP="00C01B45">
            <w:pPr>
              <w:spacing w:after="0" w:line="240" w:lineRule="auto"/>
              <w:rPr>
                <w:rFonts w:ascii="Times New Roman" w:hAnsi="Times New Roman" w:cs="Times New Roman"/>
                <w:sz w:val="24"/>
                <w:szCs w:val="24"/>
              </w:rPr>
            </w:pPr>
            <w:r w:rsidRPr="00160C3E">
              <w:rPr>
                <w:rFonts w:ascii="Times New Roman" w:hAnsi="Times New Roman" w:cs="Times New Roman"/>
                <w:sz w:val="24"/>
                <w:szCs w:val="24"/>
              </w:rPr>
              <w:t xml:space="preserve">Cinkuotas, galvanizuotas ne mažiau kaip 50% arba padengtas kita ne mažiau veiksminga antikorozine medžiaga, garantija nuo kiauryminio prarūdijimo– ne mažesnė kaip 8 metų.  </w:t>
            </w:r>
          </w:p>
        </w:tc>
        <w:tc>
          <w:tcPr>
            <w:tcW w:w="2705" w:type="dxa"/>
            <w:gridSpan w:val="2"/>
          </w:tcPr>
          <w:p w14:paraId="037DECED"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tcPr>
          <w:p w14:paraId="10F6FE5E"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tcPr>
          <w:p w14:paraId="6E890D73" w14:textId="77777777" w:rsidR="00E82169" w:rsidRPr="009C1AC9" w:rsidRDefault="00E82169"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E82169" w14:paraId="741F2A82" w14:textId="77777777" w:rsidTr="00DE1204">
        <w:trPr>
          <w:trHeight w:val="686"/>
        </w:trPr>
        <w:tc>
          <w:tcPr>
            <w:tcW w:w="1176" w:type="dxa"/>
            <w:shd w:val="clear" w:color="auto" w:fill="E7E6E6" w:themeFill="background2"/>
          </w:tcPr>
          <w:p w14:paraId="637A769E" w14:textId="77777777" w:rsidR="00E82169" w:rsidRDefault="00E82169" w:rsidP="00C01B45">
            <w:pPr>
              <w:spacing w:after="0" w:line="240" w:lineRule="auto"/>
              <w:ind w:left="567" w:hanging="567"/>
              <w:rPr>
                <w:rFonts w:ascii="Times New Roman" w:hAnsi="Times New Roman" w:cs="Times New Roman"/>
                <w:sz w:val="24"/>
                <w:szCs w:val="24"/>
              </w:rPr>
            </w:pPr>
            <w:bookmarkStart w:id="18" w:name="_Hlk204849688"/>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C2575A5" w14:textId="4AF81D68" w:rsidR="00E82169" w:rsidRPr="00E82169" w:rsidRDefault="00E82169"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23</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 xml:space="preserve"> Šildymas</w:t>
            </w:r>
            <w:r w:rsidRPr="009C1AC9">
              <w:rPr>
                <w:rFonts w:ascii="Times New Roman" w:hAnsi="Times New Roman" w:cs="Times New Roman"/>
                <w:b/>
                <w:bCs/>
                <w:sz w:val="24"/>
                <w:szCs w:val="24"/>
              </w:rPr>
              <w:t>:</w:t>
            </w:r>
          </w:p>
        </w:tc>
      </w:tr>
      <w:tr w:rsidR="00E82169" w:rsidRPr="009C1AC9" w14:paraId="2C2F56D9" w14:textId="77777777" w:rsidTr="00DE1204">
        <w:tc>
          <w:tcPr>
            <w:tcW w:w="1176" w:type="dxa"/>
            <w:vAlign w:val="center"/>
          </w:tcPr>
          <w:p w14:paraId="6AAEA8E5" w14:textId="04202306" w:rsidR="00E82169" w:rsidRDefault="00E82169" w:rsidP="00160C3E">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23</w:t>
            </w:r>
            <w:r>
              <w:rPr>
                <w:rFonts w:ascii="Times New Roman" w:hAnsi="Times New Roman" w:cs="Times New Roman"/>
                <w:sz w:val="24"/>
                <w:szCs w:val="24"/>
              </w:rPr>
              <w:t>.1.</w:t>
            </w:r>
          </w:p>
        </w:tc>
        <w:tc>
          <w:tcPr>
            <w:tcW w:w="7708" w:type="dxa"/>
          </w:tcPr>
          <w:p w14:paraId="49925A25" w14:textId="1885A393" w:rsidR="00E82169" w:rsidRPr="00160C3E" w:rsidRDefault="00160C3E" w:rsidP="00160C3E">
            <w:pPr>
              <w:spacing w:after="0" w:line="240" w:lineRule="auto"/>
              <w:jc w:val="both"/>
              <w:rPr>
                <w:rFonts w:ascii="Times New Roman" w:hAnsi="Times New Roman" w:cs="Times New Roman"/>
                <w:sz w:val="24"/>
                <w:szCs w:val="24"/>
              </w:rPr>
            </w:pPr>
            <w:r w:rsidRPr="00160C3E">
              <w:rPr>
                <w:rFonts w:ascii="Times New Roman" w:hAnsi="Times New Roman" w:cs="Times New Roman"/>
                <w:sz w:val="24"/>
                <w:szCs w:val="24"/>
              </w:rPr>
              <w:t>Transporto priemonės šildymo sistema turi būti pritaikyta 2</w:t>
            </w:r>
            <w:r>
              <w:rPr>
                <w:rFonts w:ascii="Times New Roman" w:hAnsi="Times New Roman" w:cs="Times New Roman"/>
                <w:sz w:val="24"/>
                <w:szCs w:val="24"/>
              </w:rPr>
              <w:t>.7.1.3.</w:t>
            </w:r>
            <w:r w:rsidRPr="00160C3E">
              <w:rPr>
                <w:rFonts w:ascii="Times New Roman" w:hAnsi="Times New Roman" w:cs="Times New Roman"/>
                <w:sz w:val="24"/>
                <w:szCs w:val="24"/>
              </w:rPr>
              <w:t xml:space="preserve"> punkte numatytoms klimato sąlygoms.</w:t>
            </w:r>
          </w:p>
        </w:tc>
        <w:tc>
          <w:tcPr>
            <w:tcW w:w="2705" w:type="dxa"/>
            <w:gridSpan w:val="2"/>
            <w:vAlign w:val="center"/>
          </w:tcPr>
          <w:p w14:paraId="0E990813"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FD77115"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71A049A"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458976F0" w14:textId="77777777" w:rsidTr="00DE1204">
        <w:tc>
          <w:tcPr>
            <w:tcW w:w="1176" w:type="dxa"/>
            <w:vAlign w:val="center"/>
          </w:tcPr>
          <w:p w14:paraId="2F238093" w14:textId="7332EBDD" w:rsidR="00E82169" w:rsidRDefault="00E82169" w:rsidP="00160C3E">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23</w:t>
            </w:r>
            <w:r>
              <w:rPr>
                <w:rFonts w:ascii="Times New Roman" w:hAnsi="Times New Roman" w:cs="Times New Roman"/>
                <w:sz w:val="24"/>
                <w:szCs w:val="24"/>
              </w:rPr>
              <w:t>.2.</w:t>
            </w:r>
          </w:p>
        </w:tc>
        <w:tc>
          <w:tcPr>
            <w:tcW w:w="7708" w:type="dxa"/>
          </w:tcPr>
          <w:p w14:paraId="000854A8" w14:textId="651149AF" w:rsidR="00E82169" w:rsidRPr="00E82169" w:rsidRDefault="00160C3E" w:rsidP="00160C3E">
            <w:pPr>
              <w:spacing w:after="0" w:line="240" w:lineRule="auto"/>
              <w:jc w:val="both"/>
              <w:rPr>
                <w:rFonts w:ascii="Times New Roman" w:hAnsi="Times New Roman" w:cs="Times New Roman"/>
                <w:sz w:val="24"/>
                <w:szCs w:val="24"/>
              </w:rPr>
            </w:pPr>
            <w:r w:rsidRPr="00160C3E">
              <w:rPr>
                <w:rFonts w:ascii="Times New Roman" w:hAnsi="Times New Roman" w:cs="Times New Roman"/>
                <w:sz w:val="24"/>
                <w:szCs w:val="24"/>
              </w:rPr>
              <w:t>Autonominė variklio aušinimo skysčio šildymo įranga („Webasto“ arba analogiška)</w:t>
            </w:r>
            <w:r>
              <w:rPr>
                <w:rFonts w:ascii="Times New Roman" w:hAnsi="Times New Roman" w:cs="Times New Roman"/>
                <w:sz w:val="24"/>
                <w:szCs w:val="24"/>
              </w:rPr>
              <w:t>.</w:t>
            </w:r>
          </w:p>
        </w:tc>
        <w:tc>
          <w:tcPr>
            <w:tcW w:w="2705" w:type="dxa"/>
            <w:gridSpan w:val="2"/>
            <w:vAlign w:val="center"/>
          </w:tcPr>
          <w:p w14:paraId="5AA46EEC"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1402EEC"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654FD62"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E82169" w:rsidRPr="009C1AC9" w14:paraId="7CCFEE6A" w14:textId="77777777" w:rsidTr="00DE1204">
        <w:tc>
          <w:tcPr>
            <w:tcW w:w="1176" w:type="dxa"/>
            <w:vAlign w:val="center"/>
          </w:tcPr>
          <w:p w14:paraId="45A4A2F7" w14:textId="0DBC3F3D" w:rsidR="00E82169" w:rsidRDefault="00E82169" w:rsidP="00160C3E">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23</w:t>
            </w:r>
            <w:r>
              <w:rPr>
                <w:rFonts w:ascii="Times New Roman" w:hAnsi="Times New Roman" w:cs="Times New Roman"/>
                <w:sz w:val="24"/>
                <w:szCs w:val="24"/>
              </w:rPr>
              <w:t>.3.</w:t>
            </w:r>
          </w:p>
        </w:tc>
        <w:tc>
          <w:tcPr>
            <w:tcW w:w="7708" w:type="dxa"/>
          </w:tcPr>
          <w:p w14:paraId="580CA609" w14:textId="6752AE84" w:rsidR="00E82169" w:rsidRPr="00E82169" w:rsidRDefault="00160C3E" w:rsidP="00160C3E">
            <w:pPr>
              <w:spacing w:after="0" w:line="240" w:lineRule="auto"/>
              <w:jc w:val="both"/>
              <w:rPr>
                <w:rFonts w:ascii="Times New Roman" w:hAnsi="Times New Roman" w:cs="Times New Roman"/>
                <w:sz w:val="24"/>
                <w:szCs w:val="24"/>
              </w:rPr>
            </w:pPr>
            <w:r w:rsidRPr="00160C3E">
              <w:rPr>
                <w:rFonts w:ascii="Times New Roman" w:hAnsi="Times New Roman" w:cs="Times New Roman"/>
                <w:sz w:val="24"/>
                <w:szCs w:val="24"/>
              </w:rPr>
              <w:t>Papildomas keleivių salono šildymas konvektoriais. Valdymas iš vairuotojo vietos</w:t>
            </w:r>
            <w:r>
              <w:rPr>
                <w:rFonts w:ascii="Times New Roman" w:hAnsi="Times New Roman" w:cs="Times New Roman"/>
                <w:sz w:val="24"/>
                <w:szCs w:val="24"/>
              </w:rPr>
              <w:t>.</w:t>
            </w:r>
          </w:p>
        </w:tc>
        <w:tc>
          <w:tcPr>
            <w:tcW w:w="2705" w:type="dxa"/>
            <w:gridSpan w:val="2"/>
            <w:vAlign w:val="center"/>
          </w:tcPr>
          <w:p w14:paraId="784A8BF8"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5EE8AE17"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F6B9215"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19CCD018" w14:textId="77777777" w:rsidTr="00DE1204">
        <w:tc>
          <w:tcPr>
            <w:tcW w:w="1176" w:type="dxa"/>
            <w:vAlign w:val="center"/>
          </w:tcPr>
          <w:p w14:paraId="59591760" w14:textId="3FF3BDB2" w:rsidR="00160C3E" w:rsidRDefault="00160C3E" w:rsidP="00160C3E">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2.7.23.4.</w:t>
            </w:r>
          </w:p>
        </w:tc>
        <w:tc>
          <w:tcPr>
            <w:tcW w:w="7708" w:type="dxa"/>
          </w:tcPr>
          <w:p w14:paraId="49E2964A" w14:textId="65B141E6" w:rsidR="00160C3E" w:rsidRPr="00160C3E" w:rsidRDefault="00160C3E" w:rsidP="00160C3E">
            <w:pPr>
              <w:spacing w:after="0" w:line="240" w:lineRule="auto"/>
              <w:rPr>
                <w:rFonts w:ascii="Times New Roman" w:hAnsi="Times New Roman" w:cs="Times New Roman"/>
                <w:sz w:val="24"/>
                <w:szCs w:val="24"/>
              </w:rPr>
            </w:pPr>
            <w:r w:rsidRPr="00160C3E">
              <w:rPr>
                <w:rFonts w:ascii="Times New Roman" w:hAnsi="Times New Roman" w:cs="Times New Roman"/>
                <w:sz w:val="24"/>
                <w:szCs w:val="24"/>
              </w:rPr>
              <w:t>Autonomine sistema nelaikoma, jei ji kurį laiką išjungus variklį, šildo saloną liekamąja variklio aušinimo skysčio šiluma.</w:t>
            </w:r>
          </w:p>
        </w:tc>
        <w:tc>
          <w:tcPr>
            <w:tcW w:w="2705" w:type="dxa"/>
            <w:gridSpan w:val="2"/>
            <w:vAlign w:val="center"/>
          </w:tcPr>
          <w:p w14:paraId="14AC7B9D" w14:textId="11C3EDD7" w:rsidR="00160C3E" w:rsidRPr="009C1AC9" w:rsidRDefault="00160C3E"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80EEAA3" w14:textId="24880B8D" w:rsidR="00160C3E" w:rsidRPr="009C1AC9" w:rsidRDefault="00160C3E"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F4C3653" w14:textId="122FEDC7" w:rsidR="00160C3E" w:rsidRPr="009C1AC9" w:rsidRDefault="00160C3E"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bookmarkEnd w:id="18"/>
      <w:tr w:rsidR="00E82169" w:rsidRPr="00E82169" w14:paraId="6241B0DD" w14:textId="77777777" w:rsidTr="00DE1204">
        <w:trPr>
          <w:trHeight w:val="686"/>
        </w:trPr>
        <w:tc>
          <w:tcPr>
            <w:tcW w:w="1176" w:type="dxa"/>
            <w:shd w:val="clear" w:color="auto" w:fill="E7E6E6" w:themeFill="background2"/>
          </w:tcPr>
          <w:p w14:paraId="21D79EF1" w14:textId="77777777" w:rsidR="00E82169" w:rsidRDefault="00E82169"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7F94E67" w14:textId="70BFB211" w:rsidR="00E82169" w:rsidRPr="00E82169" w:rsidRDefault="00E82169"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24</w:t>
            </w:r>
            <w:r w:rsidRPr="009C1AC9">
              <w:rPr>
                <w:rFonts w:ascii="Times New Roman" w:hAnsi="Times New Roman" w:cs="Times New Roman"/>
                <w:b/>
                <w:bCs/>
                <w:sz w:val="24"/>
                <w:szCs w:val="24"/>
              </w:rPr>
              <w:t>.</w:t>
            </w:r>
            <w:r w:rsidR="00160C3E">
              <w:rPr>
                <w:rFonts w:ascii="Times New Roman" w:hAnsi="Times New Roman" w:cs="Times New Roman"/>
                <w:b/>
                <w:bCs/>
                <w:sz w:val="24"/>
                <w:szCs w:val="24"/>
              </w:rPr>
              <w:t xml:space="preserve"> </w:t>
            </w:r>
            <w:r w:rsidR="00160C3E" w:rsidRPr="00160C3E">
              <w:rPr>
                <w:rFonts w:ascii="Times New Roman" w:hAnsi="Times New Roman" w:cs="Times New Roman"/>
                <w:b/>
                <w:bCs/>
                <w:sz w:val="24"/>
                <w:szCs w:val="24"/>
              </w:rPr>
              <w:t>Oro kondicionavimo sistema, ventiliacija</w:t>
            </w:r>
            <w:r w:rsidRPr="009C1AC9">
              <w:rPr>
                <w:rFonts w:ascii="Times New Roman" w:hAnsi="Times New Roman" w:cs="Times New Roman"/>
                <w:b/>
                <w:bCs/>
                <w:sz w:val="24"/>
                <w:szCs w:val="24"/>
              </w:rPr>
              <w:t>:</w:t>
            </w:r>
          </w:p>
        </w:tc>
      </w:tr>
      <w:tr w:rsidR="00E82169" w:rsidRPr="009C1AC9" w14:paraId="66F799FC" w14:textId="77777777" w:rsidTr="00DE1204">
        <w:tc>
          <w:tcPr>
            <w:tcW w:w="1176" w:type="dxa"/>
          </w:tcPr>
          <w:p w14:paraId="0D2AFA43" w14:textId="45B8861E" w:rsidR="00E82169" w:rsidRDefault="00E82169" w:rsidP="00C01B4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2.7.</w:t>
            </w:r>
            <w:r w:rsidR="00160C3E">
              <w:rPr>
                <w:rFonts w:ascii="Times New Roman" w:hAnsi="Times New Roman" w:cs="Times New Roman"/>
                <w:sz w:val="24"/>
                <w:szCs w:val="24"/>
              </w:rPr>
              <w:t>24</w:t>
            </w:r>
            <w:r>
              <w:rPr>
                <w:rFonts w:ascii="Times New Roman" w:hAnsi="Times New Roman" w:cs="Times New Roman"/>
                <w:sz w:val="24"/>
                <w:szCs w:val="24"/>
              </w:rPr>
              <w:t>.1.</w:t>
            </w:r>
          </w:p>
        </w:tc>
        <w:tc>
          <w:tcPr>
            <w:tcW w:w="7708" w:type="dxa"/>
          </w:tcPr>
          <w:p w14:paraId="44CF8600" w14:textId="593B95C9" w:rsidR="00E82169" w:rsidRPr="00160C3E" w:rsidRDefault="00160C3E" w:rsidP="00160C3E">
            <w:pPr>
              <w:spacing w:after="0" w:line="240" w:lineRule="auto"/>
              <w:jc w:val="both"/>
              <w:rPr>
                <w:rFonts w:ascii="Times New Roman" w:hAnsi="Times New Roman" w:cs="Times New Roman"/>
                <w:sz w:val="24"/>
                <w:szCs w:val="24"/>
              </w:rPr>
            </w:pPr>
            <w:r w:rsidRPr="00160C3E">
              <w:rPr>
                <w:rFonts w:ascii="Times New Roman" w:hAnsi="Times New Roman" w:cs="Times New Roman"/>
                <w:sz w:val="24"/>
                <w:szCs w:val="24"/>
              </w:rPr>
              <w:t>Vairuotojo ir keleivių skyrių kondicionavimo sistemos. Keleivių skyriaus kondicionierius montuojamas ant automobilio stogo arba salono viduje. Keleivių skyriaus kondicionavimo sistemos galia ne mažesnė kaip 13,0 kW. Atvėsinto oro išpūtimas keleivių skyriuje turi vykti individualiai kiekvienam keleiviui. Vairuotojo skyriaus kondicionavimo sistema gamyklinė. Turi būti galimybė įjungti tik vairuotojo skyriaus kondicionierių. Oro srauto krypties individualus reguliavimas kiekvienoje keleivio vietoje.</w:t>
            </w:r>
          </w:p>
        </w:tc>
        <w:tc>
          <w:tcPr>
            <w:tcW w:w="2705" w:type="dxa"/>
            <w:gridSpan w:val="2"/>
            <w:vAlign w:val="center"/>
          </w:tcPr>
          <w:p w14:paraId="6854878A"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DE0954C"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BCC481E" w14:textId="77777777" w:rsidR="00E82169" w:rsidRPr="009C1AC9" w:rsidRDefault="00E82169" w:rsidP="00160C3E">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6C682C1B" w14:textId="77777777" w:rsidTr="00DE1204">
        <w:trPr>
          <w:trHeight w:val="686"/>
        </w:trPr>
        <w:tc>
          <w:tcPr>
            <w:tcW w:w="1176" w:type="dxa"/>
            <w:shd w:val="clear" w:color="auto" w:fill="E7E6E6" w:themeFill="background2"/>
          </w:tcPr>
          <w:p w14:paraId="201AE256"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4269B597" w14:textId="7DABDA0C"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Pr>
                <w:rFonts w:ascii="Times New Roman" w:hAnsi="Times New Roman" w:cs="Times New Roman"/>
                <w:b/>
                <w:bCs/>
                <w:sz w:val="24"/>
                <w:szCs w:val="24"/>
              </w:rPr>
              <w:t>25</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C66E3A">
              <w:rPr>
                <w:rFonts w:ascii="Times New Roman" w:hAnsi="Times New Roman" w:cs="Times New Roman"/>
                <w:b/>
                <w:bCs/>
                <w:sz w:val="24"/>
                <w:szCs w:val="24"/>
              </w:rPr>
              <w:t>Stoglangis</w:t>
            </w:r>
            <w:r w:rsidRPr="009C1AC9">
              <w:rPr>
                <w:rFonts w:ascii="Times New Roman" w:hAnsi="Times New Roman" w:cs="Times New Roman"/>
                <w:b/>
                <w:bCs/>
                <w:sz w:val="24"/>
                <w:szCs w:val="24"/>
              </w:rPr>
              <w:t>:</w:t>
            </w:r>
          </w:p>
        </w:tc>
      </w:tr>
      <w:tr w:rsidR="00160C3E" w:rsidRPr="009C1AC9" w14:paraId="5DAD5B71" w14:textId="77777777" w:rsidTr="00DE1204">
        <w:tc>
          <w:tcPr>
            <w:tcW w:w="1176" w:type="dxa"/>
            <w:vAlign w:val="center"/>
          </w:tcPr>
          <w:p w14:paraId="7371083C" w14:textId="7E0A0D7E"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C66E3A">
              <w:rPr>
                <w:rFonts w:ascii="Times New Roman" w:hAnsi="Times New Roman" w:cs="Times New Roman"/>
                <w:sz w:val="24"/>
                <w:szCs w:val="24"/>
              </w:rPr>
              <w:t>5</w:t>
            </w:r>
            <w:r>
              <w:rPr>
                <w:rFonts w:ascii="Times New Roman" w:hAnsi="Times New Roman" w:cs="Times New Roman"/>
                <w:sz w:val="24"/>
                <w:szCs w:val="24"/>
              </w:rPr>
              <w:t>.1.</w:t>
            </w:r>
          </w:p>
        </w:tc>
        <w:tc>
          <w:tcPr>
            <w:tcW w:w="7708" w:type="dxa"/>
          </w:tcPr>
          <w:p w14:paraId="5255CC86" w14:textId="583D34D2" w:rsidR="00160C3E" w:rsidRPr="00160C3E" w:rsidRDefault="00C66E3A" w:rsidP="00C01B45">
            <w:pPr>
              <w:spacing w:after="0" w:line="240" w:lineRule="auto"/>
              <w:jc w:val="both"/>
              <w:rPr>
                <w:rFonts w:ascii="Times New Roman" w:hAnsi="Times New Roman" w:cs="Times New Roman"/>
                <w:sz w:val="24"/>
                <w:szCs w:val="24"/>
              </w:rPr>
            </w:pPr>
            <w:r w:rsidRPr="00C66E3A">
              <w:rPr>
                <w:rFonts w:ascii="Times New Roman" w:hAnsi="Times New Roman" w:cs="Times New Roman"/>
                <w:sz w:val="24"/>
                <w:szCs w:val="24"/>
              </w:rPr>
              <w:t>Avarinis – ventiliacinis stoglangis stoge, ne mažiau 1 vnt.</w:t>
            </w:r>
          </w:p>
        </w:tc>
        <w:tc>
          <w:tcPr>
            <w:tcW w:w="2705" w:type="dxa"/>
            <w:gridSpan w:val="2"/>
            <w:vAlign w:val="center"/>
          </w:tcPr>
          <w:p w14:paraId="40940BB8"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A925FEC"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C769E8D"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6848B503" w14:textId="77777777" w:rsidTr="00DE1204">
        <w:trPr>
          <w:trHeight w:val="686"/>
        </w:trPr>
        <w:tc>
          <w:tcPr>
            <w:tcW w:w="1176" w:type="dxa"/>
            <w:shd w:val="clear" w:color="auto" w:fill="E7E6E6" w:themeFill="background2"/>
          </w:tcPr>
          <w:p w14:paraId="5D902903"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7E82501F" w14:textId="54F112A9"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Pr>
                <w:rFonts w:ascii="Times New Roman" w:hAnsi="Times New Roman" w:cs="Times New Roman"/>
                <w:b/>
                <w:bCs/>
                <w:sz w:val="24"/>
                <w:szCs w:val="24"/>
              </w:rPr>
              <w:t>2</w:t>
            </w:r>
            <w:r w:rsidR="00C66E3A">
              <w:rPr>
                <w:rFonts w:ascii="Times New Roman" w:hAnsi="Times New Roman" w:cs="Times New Roman"/>
                <w:b/>
                <w:bCs/>
                <w:sz w:val="24"/>
                <w:szCs w:val="24"/>
              </w:rPr>
              <w:t>6</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C66E3A" w:rsidRPr="00C66E3A">
              <w:rPr>
                <w:rFonts w:ascii="Times New Roman" w:hAnsi="Times New Roman" w:cs="Times New Roman"/>
                <w:b/>
                <w:bCs/>
                <w:sz w:val="24"/>
                <w:szCs w:val="24"/>
              </w:rPr>
              <w:t>Vairuotojo darbo vieta ir vairuotojo palaikymas</w:t>
            </w:r>
            <w:r w:rsidRPr="009C1AC9">
              <w:rPr>
                <w:rFonts w:ascii="Times New Roman" w:hAnsi="Times New Roman" w:cs="Times New Roman"/>
                <w:b/>
                <w:bCs/>
                <w:sz w:val="24"/>
                <w:szCs w:val="24"/>
              </w:rPr>
              <w:t>:</w:t>
            </w:r>
          </w:p>
        </w:tc>
      </w:tr>
      <w:tr w:rsidR="00160C3E" w:rsidRPr="009C1AC9" w14:paraId="6F1A32EB" w14:textId="77777777" w:rsidTr="00DE1204">
        <w:tc>
          <w:tcPr>
            <w:tcW w:w="1176" w:type="dxa"/>
            <w:vAlign w:val="center"/>
          </w:tcPr>
          <w:p w14:paraId="485528C1" w14:textId="6EAA952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C66E3A">
              <w:rPr>
                <w:rFonts w:ascii="Times New Roman" w:hAnsi="Times New Roman" w:cs="Times New Roman"/>
                <w:sz w:val="24"/>
                <w:szCs w:val="24"/>
              </w:rPr>
              <w:t>6</w:t>
            </w:r>
            <w:r>
              <w:rPr>
                <w:rFonts w:ascii="Times New Roman" w:hAnsi="Times New Roman" w:cs="Times New Roman"/>
                <w:sz w:val="24"/>
                <w:szCs w:val="24"/>
              </w:rPr>
              <w:t>.1.</w:t>
            </w:r>
          </w:p>
        </w:tc>
        <w:tc>
          <w:tcPr>
            <w:tcW w:w="7708" w:type="dxa"/>
          </w:tcPr>
          <w:p w14:paraId="060946D7" w14:textId="50DD77BF" w:rsidR="00160C3E" w:rsidRPr="00160C3E" w:rsidRDefault="00C66E3A" w:rsidP="00C01B45">
            <w:pPr>
              <w:spacing w:after="0" w:line="240" w:lineRule="auto"/>
              <w:jc w:val="both"/>
              <w:rPr>
                <w:rFonts w:ascii="Times New Roman" w:hAnsi="Times New Roman" w:cs="Times New Roman"/>
                <w:sz w:val="24"/>
                <w:szCs w:val="24"/>
              </w:rPr>
            </w:pPr>
            <w:r w:rsidRPr="00C66E3A">
              <w:rPr>
                <w:rFonts w:ascii="Times New Roman" w:hAnsi="Times New Roman" w:cs="Times New Roman"/>
                <w:sz w:val="24"/>
                <w:szCs w:val="24"/>
              </w:rPr>
              <w:t>Pagrindiniai jungikliai, signalinės lemputės, pranešimai borto kompiuteryje turi būti pažymėti atpažinimo ženklais ir (arba) užrašais lietuvių kalba</w:t>
            </w:r>
            <w:r>
              <w:rPr>
                <w:rFonts w:ascii="Times New Roman" w:hAnsi="Times New Roman" w:cs="Times New Roman"/>
                <w:sz w:val="24"/>
                <w:szCs w:val="24"/>
              </w:rPr>
              <w:t>.</w:t>
            </w:r>
          </w:p>
        </w:tc>
        <w:tc>
          <w:tcPr>
            <w:tcW w:w="2705" w:type="dxa"/>
            <w:gridSpan w:val="2"/>
            <w:vAlign w:val="center"/>
          </w:tcPr>
          <w:p w14:paraId="2CEF479A"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29A99D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00C9E1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4F5C785B" w14:textId="77777777" w:rsidTr="00DE1204">
        <w:tc>
          <w:tcPr>
            <w:tcW w:w="1176" w:type="dxa"/>
            <w:vAlign w:val="center"/>
          </w:tcPr>
          <w:p w14:paraId="5B205BA7" w14:textId="43EC6770"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C66E3A">
              <w:rPr>
                <w:rFonts w:ascii="Times New Roman" w:hAnsi="Times New Roman" w:cs="Times New Roman"/>
                <w:sz w:val="24"/>
                <w:szCs w:val="24"/>
              </w:rPr>
              <w:t>6</w:t>
            </w:r>
            <w:r>
              <w:rPr>
                <w:rFonts w:ascii="Times New Roman" w:hAnsi="Times New Roman" w:cs="Times New Roman"/>
                <w:sz w:val="24"/>
                <w:szCs w:val="24"/>
              </w:rPr>
              <w:t>.2.</w:t>
            </w:r>
          </w:p>
        </w:tc>
        <w:tc>
          <w:tcPr>
            <w:tcW w:w="7708" w:type="dxa"/>
          </w:tcPr>
          <w:p w14:paraId="0369004C" w14:textId="7215F4C1" w:rsidR="00160C3E" w:rsidRPr="00E82169" w:rsidRDefault="00C66E3A" w:rsidP="00C01B45">
            <w:pPr>
              <w:spacing w:after="0" w:line="240" w:lineRule="auto"/>
              <w:jc w:val="both"/>
              <w:rPr>
                <w:rFonts w:ascii="Times New Roman" w:hAnsi="Times New Roman" w:cs="Times New Roman"/>
                <w:sz w:val="24"/>
                <w:szCs w:val="24"/>
              </w:rPr>
            </w:pPr>
            <w:r w:rsidRPr="00C66E3A">
              <w:rPr>
                <w:rFonts w:ascii="Times New Roman" w:hAnsi="Times New Roman" w:cs="Times New Roman"/>
                <w:sz w:val="24"/>
                <w:szCs w:val="24"/>
              </w:rPr>
              <w:t>Prietaisų skydelyje montuojamas spidometras, tachometras, odometras</w:t>
            </w:r>
            <w:r>
              <w:rPr>
                <w:rFonts w:ascii="Times New Roman" w:hAnsi="Times New Roman" w:cs="Times New Roman"/>
                <w:sz w:val="24"/>
                <w:szCs w:val="24"/>
              </w:rPr>
              <w:t>.</w:t>
            </w:r>
          </w:p>
        </w:tc>
        <w:tc>
          <w:tcPr>
            <w:tcW w:w="2705" w:type="dxa"/>
            <w:gridSpan w:val="2"/>
            <w:vAlign w:val="center"/>
          </w:tcPr>
          <w:p w14:paraId="6E3D02ED"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5A63B7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543A6A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0779E55A" w14:textId="77777777" w:rsidTr="00DE1204">
        <w:tc>
          <w:tcPr>
            <w:tcW w:w="1176" w:type="dxa"/>
            <w:vAlign w:val="center"/>
          </w:tcPr>
          <w:p w14:paraId="29821D4B" w14:textId="10062C50"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lastRenderedPageBreak/>
              <w:t>2.7.2</w:t>
            </w:r>
            <w:r w:rsidR="00C66E3A">
              <w:rPr>
                <w:rFonts w:ascii="Times New Roman" w:hAnsi="Times New Roman" w:cs="Times New Roman"/>
                <w:sz w:val="24"/>
                <w:szCs w:val="24"/>
              </w:rPr>
              <w:t>6</w:t>
            </w:r>
            <w:r>
              <w:rPr>
                <w:rFonts w:ascii="Times New Roman" w:hAnsi="Times New Roman" w:cs="Times New Roman"/>
                <w:sz w:val="24"/>
                <w:szCs w:val="24"/>
              </w:rPr>
              <w:t>.3.</w:t>
            </w:r>
          </w:p>
        </w:tc>
        <w:tc>
          <w:tcPr>
            <w:tcW w:w="7708" w:type="dxa"/>
          </w:tcPr>
          <w:p w14:paraId="7FAA7EBD" w14:textId="44467AB6" w:rsidR="00160C3E" w:rsidRPr="00E82169" w:rsidRDefault="00C66E3A" w:rsidP="00C01B45">
            <w:pPr>
              <w:spacing w:after="0" w:line="240" w:lineRule="auto"/>
              <w:jc w:val="both"/>
              <w:rPr>
                <w:rFonts w:ascii="Times New Roman" w:hAnsi="Times New Roman" w:cs="Times New Roman"/>
                <w:sz w:val="24"/>
                <w:szCs w:val="24"/>
              </w:rPr>
            </w:pPr>
            <w:r w:rsidRPr="00C66E3A">
              <w:rPr>
                <w:rFonts w:ascii="Times New Roman" w:hAnsi="Times New Roman" w:cs="Times New Roman"/>
                <w:sz w:val="24"/>
                <w:szCs w:val="24"/>
              </w:rPr>
              <w:t>Prietaisų skydelyje turi būti pateikiama visa vairuotojui reikiama informacija apie transporto priemonės sistemų techninę būklę</w:t>
            </w:r>
            <w:r>
              <w:rPr>
                <w:rFonts w:ascii="Times New Roman" w:hAnsi="Times New Roman" w:cs="Times New Roman"/>
                <w:sz w:val="24"/>
                <w:szCs w:val="24"/>
              </w:rPr>
              <w:t>.</w:t>
            </w:r>
          </w:p>
        </w:tc>
        <w:tc>
          <w:tcPr>
            <w:tcW w:w="2705" w:type="dxa"/>
            <w:gridSpan w:val="2"/>
            <w:vAlign w:val="center"/>
          </w:tcPr>
          <w:p w14:paraId="4ACD1737"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9006AE1"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01101A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6ABF03EC" w14:textId="77777777" w:rsidTr="00DE1204">
        <w:tc>
          <w:tcPr>
            <w:tcW w:w="1176" w:type="dxa"/>
            <w:vAlign w:val="center"/>
          </w:tcPr>
          <w:p w14:paraId="6A605435" w14:textId="173CFCE6"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C66E3A">
              <w:rPr>
                <w:rFonts w:ascii="Times New Roman" w:hAnsi="Times New Roman" w:cs="Times New Roman"/>
                <w:sz w:val="24"/>
                <w:szCs w:val="24"/>
              </w:rPr>
              <w:t>6</w:t>
            </w:r>
            <w:r>
              <w:rPr>
                <w:rFonts w:ascii="Times New Roman" w:hAnsi="Times New Roman" w:cs="Times New Roman"/>
                <w:sz w:val="24"/>
                <w:szCs w:val="24"/>
              </w:rPr>
              <w:t>.4.</w:t>
            </w:r>
          </w:p>
        </w:tc>
        <w:tc>
          <w:tcPr>
            <w:tcW w:w="7708" w:type="dxa"/>
          </w:tcPr>
          <w:p w14:paraId="0C8B5D08" w14:textId="1C43671B" w:rsidR="00160C3E" w:rsidRPr="00160C3E" w:rsidRDefault="00C66E3A" w:rsidP="00C01B45">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Matavimo prietaisų skalės turi būti metrinės matavimo sistemos</w:t>
            </w:r>
            <w:r>
              <w:rPr>
                <w:rFonts w:ascii="Times New Roman" w:hAnsi="Times New Roman" w:cs="Times New Roman"/>
                <w:sz w:val="24"/>
                <w:szCs w:val="24"/>
              </w:rPr>
              <w:t>.</w:t>
            </w:r>
          </w:p>
        </w:tc>
        <w:tc>
          <w:tcPr>
            <w:tcW w:w="2705" w:type="dxa"/>
            <w:gridSpan w:val="2"/>
            <w:vAlign w:val="center"/>
          </w:tcPr>
          <w:p w14:paraId="597CC55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22AB4E6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0EACCC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57458331" w14:textId="77777777" w:rsidTr="00DE1204">
        <w:tc>
          <w:tcPr>
            <w:tcW w:w="1176" w:type="dxa"/>
            <w:vAlign w:val="center"/>
          </w:tcPr>
          <w:p w14:paraId="39183B38" w14:textId="3C0BDE62"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2.7.26.5.</w:t>
            </w:r>
          </w:p>
        </w:tc>
        <w:tc>
          <w:tcPr>
            <w:tcW w:w="7708" w:type="dxa"/>
          </w:tcPr>
          <w:p w14:paraId="71A4AAC8" w14:textId="3A7D8646"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Variklis užvedamas iš vairuotojo darbo vietos</w:t>
            </w:r>
            <w:r>
              <w:rPr>
                <w:rFonts w:ascii="Times New Roman" w:hAnsi="Times New Roman" w:cs="Times New Roman"/>
                <w:sz w:val="24"/>
                <w:szCs w:val="24"/>
              </w:rPr>
              <w:t>.</w:t>
            </w:r>
          </w:p>
        </w:tc>
        <w:tc>
          <w:tcPr>
            <w:tcW w:w="2705" w:type="dxa"/>
            <w:gridSpan w:val="2"/>
            <w:vAlign w:val="center"/>
          </w:tcPr>
          <w:p w14:paraId="5538B9E2" w14:textId="7CCE8D83"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C3FFD6C" w14:textId="1B17D5B3"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DEA0EC5" w14:textId="7C6DF849"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3E7575C2" w14:textId="77777777" w:rsidTr="00DE1204">
        <w:tc>
          <w:tcPr>
            <w:tcW w:w="1176" w:type="dxa"/>
            <w:vAlign w:val="center"/>
          </w:tcPr>
          <w:p w14:paraId="76F21BD2" w14:textId="49793561"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2.7.26.6.</w:t>
            </w:r>
          </w:p>
        </w:tc>
        <w:tc>
          <w:tcPr>
            <w:tcW w:w="7708" w:type="dxa"/>
          </w:tcPr>
          <w:p w14:paraId="412230CA" w14:textId="4533FF88" w:rsidR="00DE1204" w:rsidRPr="00160C3E" w:rsidRDefault="00DE1204" w:rsidP="00DE1204">
            <w:pPr>
              <w:spacing w:after="0" w:line="240" w:lineRule="auto"/>
              <w:jc w:val="both"/>
              <w:rPr>
                <w:rFonts w:ascii="Times New Roman" w:hAnsi="Times New Roman" w:cs="Times New Roman"/>
                <w:sz w:val="24"/>
                <w:szCs w:val="24"/>
              </w:rPr>
            </w:pPr>
            <w:r w:rsidRPr="00C66E3A">
              <w:rPr>
                <w:rFonts w:ascii="Times New Roman" w:hAnsi="Times New Roman" w:cs="Times New Roman"/>
                <w:sz w:val="24"/>
                <w:szCs w:val="24"/>
              </w:rPr>
              <w:t>Šalia vairuotojo sėdynės turi būti įrengta rūbų pakaba. Kabantys rūbai neturi trukdyti vairuoti</w:t>
            </w:r>
            <w:r w:rsidR="000461FF">
              <w:rPr>
                <w:rFonts w:ascii="Times New Roman" w:hAnsi="Times New Roman" w:cs="Times New Roman"/>
                <w:sz w:val="24"/>
                <w:szCs w:val="24"/>
              </w:rPr>
              <w:t xml:space="preserve"> </w:t>
            </w:r>
            <w:r w:rsidRPr="00C66E3A">
              <w:rPr>
                <w:rFonts w:ascii="Times New Roman" w:hAnsi="Times New Roman" w:cs="Times New Roman"/>
                <w:sz w:val="24"/>
                <w:szCs w:val="24"/>
              </w:rPr>
              <w:t>autobusą bei riboti vairuotojo matomumą (tiek išorės, tiek salono vidaus).</w:t>
            </w:r>
          </w:p>
        </w:tc>
        <w:tc>
          <w:tcPr>
            <w:tcW w:w="2705" w:type="dxa"/>
            <w:gridSpan w:val="2"/>
            <w:vAlign w:val="center"/>
          </w:tcPr>
          <w:p w14:paraId="57B685A1" w14:textId="21DAF491"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0315FF0" w14:textId="67E535D1"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13A239F" w14:textId="5F4E7647"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47E72943" w14:textId="77777777" w:rsidTr="00DE1204">
        <w:tc>
          <w:tcPr>
            <w:tcW w:w="1176" w:type="dxa"/>
            <w:vAlign w:val="center"/>
          </w:tcPr>
          <w:p w14:paraId="3C98DEA8" w14:textId="3002CEA8"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2.7.26.7.</w:t>
            </w:r>
          </w:p>
        </w:tc>
        <w:tc>
          <w:tcPr>
            <w:tcW w:w="7708" w:type="dxa"/>
          </w:tcPr>
          <w:p w14:paraId="4FA2A36E" w14:textId="087F000F" w:rsidR="00DE1204" w:rsidRPr="00160C3E" w:rsidRDefault="00DE1204" w:rsidP="00DE1204">
            <w:pPr>
              <w:spacing w:after="0" w:line="240" w:lineRule="auto"/>
              <w:jc w:val="both"/>
              <w:rPr>
                <w:rFonts w:ascii="Times New Roman" w:hAnsi="Times New Roman" w:cs="Times New Roman"/>
                <w:sz w:val="24"/>
                <w:szCs w:val="24"/>
              </w:rPr>
            </w:pPr>
            <w:r w:rsidRPr="00C66E3A">
              <w:rPr>
                <w:rFonts w:ascii="Times New Roman" w:hAnsi="Times New Roman" w:cs="Times New Roman"/>
                <w:sz w:val="24"/>
                <w:szCs w:val="24"/>
              </w:rPr>
              <w:t xml:space="preserve">Vairuotojo darbo vietoje turi būti įrengtas antros kartos išmanusis tachografas ir tos pačios kartos judesio jutiklis. DSRC modulis arba antena. </w:t>
            </w:r>
            <w:r w:rsidR="000461FF">
              <w:rPr>
                <w:rFonts w:ascii="Times New Roman" w:hAnsi="Times New Roman" w:cs="Times New Roman"/>
                <w:sz w:val="24"/>
                <w:szCs w:val="24"/>
              </w:rPr>
              <w:t>A</w:t>
            </w:r>
            <w:r w:rsidRPr="00C66E3A">
              <w:rPr>
                <w:rFonts w:ascii="Times New Roman" w:hAnsi="Times New Roman" w:cs="Times New Roman"/>
                <w:sz w:val="24"/>
                <w:szCs w:val="24"/>
              </w:rPr>
              <w:t>utobuse turi būti sumontuota jungtis, skirta pajungti duomenų perdavimo nuotolinio būdu sistemą (FMS ar lygiavertis)</w:t>
            </w:r>
            <w:r>
              <w:rPr>
                <w:rFonts w:ascii="Times New Roman" w:hAnsi="Times New Roman" w:cs="Times New Roman"/>
                <w:sz w:val="24"/>
                <w:szCs w:val="24"/>
              </w:rPr>
              <w:t>.</w:t>
            </w:r>
          </w:p>
        </w:tc>
        <w:tc>
          <w:tcPr>
            <w:tcW w:w="2705" w:type="dxa"/>
            <w:gridSpan w:val="2"/>
            <w:vAlign w:val="center"/>
          </w:tcPr>
          <w:p w14:paraId="2D6488FB" w14:textId="601C7C73"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4E7CCBE" w14:textId="3FDF2EE1"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BA65A68" w14:textId="7016452D"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541D72B1" w14:textId="77777777" w:rsidTr="00DE1204">
        <w:tc>
          <w:tcPr>
            <w:tcW w:w="1176" w:type="dxa"/>
            <w:vAlign w:val="center"/>
          </w:tcPr>
          <w:p w14:paraId="32961087" w14:textId="6A662B69"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2.7.26.8.</w:t>
            </w:r>
          </w:p>
        </w:tc>
        <w:tc>
          <w:tcPr>
            <w:tcW w:w="7708" w:type="dxa"/>
          </w:tcPr>
          <w:p w14:paraId="4204E69B" w14:textId="51F55DF3" w:rsidR="00DE1204" w:rsidRPr="00160C3E" w:rsidRDefault="000461FF" w:rsidP="00DE1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E1204" w:rsidRPr="00C66E3A">
              <w:rPr>
                <w:rFonts w:ascii="Times New Roman" w:hAnsi="Times New Roman" w:cs="Times New Roman"/>
                <w:sz w:val="24"/>
                <w:szCs w:val="24"/>
              </w:rPr>
              <w:t>utobuso salono ir lauko* temperatūros parodymas (*prietaisų skydelyje)</w:t>
            </w:r>
            <w:r w:rsidR="00DE1204">
              <w:rPr>
                <w:rFonts w:ascii="Times New Roman" w:hAnsi="Times New Roman" w:cs="Times New Roman"/>
                <w:sz w:val="24"/>
                <w:szCs w:val="24"/>
              </w:rPr>
              <w:t>.</w:t>
            </w:r>
          </w:p>
        </w:tc>
        <w:tc>
          <w:tcPr>
            <w:tcW w:w="2705" w:type="dxa"/>
            <w:gridSpan w:val="2"/>
            <w:vAlign w:val="center"/>
          </w:tcPr>
          <w:p w14:paraId="510FA0CC" w14:textId="2168CE94"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5F989FCE" w14:textId="4CC9C7BA"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D3778AD" w14:textId="73FFFABE"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1FB2D483" w14:textId="77777777" w:rsidTr="00DE1204">
        <w:tc>
          <w:tcPr>
            <w:tcW w:w="1176" w:type="dxa"/>
            <w:vAlign w:val="center"/>
          </w:tcPr>
          <w:p w14:paraId="2081367D" w14:textId="5E940164"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2.7.26.9.</w:t>
            </w:r>
          </w:p>
        </w:tc>
        <w:tc>
          <w:tcPr>
            <w:tcW w:w="7708" w:type="dxa"/>
          </w:tcPr>
          <w:p w14:paraId="18141CA0" w14:textId="3D0F876D"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Kruizo kontrolė</w:t>
            </w:r>
            <w:r>
              <w:rPr>
                <w:rFonts w:ascii="Times New Roman" w:hAnsi="Times New Roman" w:cs="Times New Roman"/>
                <w:sz w:val="24"/>
                <w:szCs w:val="24"/>
              </w:rPr>
              <w:t>.</w:t>
            </w:r>
          </w:p>
        </w:tc>
        <w:tc>
          <w:tcPr>
            <w:tcW w:w="2705" w:type="dxa"/>
            <w:gridSpan w:val="2"/>
            <w:vAlign w:val="center"/>
          </w:tcPr>
          <w:p w14:paraId="569AD6FA" w14:textId="3E433280"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D361F26" w14:textId="32F52C7F"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0559E9D" w14:textId="02B8CF5E"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29851D75" w14:textId="77777777" w:rsidTr="00DE1204">
        <w:tc>
          <w:tcPr>
            <w:tcW w:w="1176" w:type="dxa"/>
            <w:vAlign w:val="center"/>
          </w:tcPr>
          <w:p w14:paraId="21655337" w14:textId="28D706F3"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2.7.26.10.</w:t>
            </w:r>
          </w:p>
        </w:tc>
        <w:tc>
          <w:tcPr>
            <w:tcW w:w="7708" w:type="dxa"/>
          </w:tcPr>
          <w:p w14:paraId="47362DD0" w14:textId="221B6B50"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Autonominio avarinio stabdymo sistema AEB</w:t>
            </w:r>
            <w:r>
              <w:rPr>
                <w:rFonts w:ascii="Times New Roman" w:hAnsi="Times New Roman" w:cs="Times New Roman"/>
                <w:sz w:val="24"/>
                <w:szCs w:val="24"/>
              </w:rPr>
              <w:t>.</w:t>
            </w:r>
          </w:p>
        </w:tc>
        <w:tc>
          <w:tcPr>
            <w:tcW w:w="2705" w:type="dxa"/>
            <w:gridSpan w:val="2"/>
            <w:vAlign w:val="center"/>
          </w:tcPr>
          <w:p w14:paraId="04884D52" w14:textId="06F80AB7"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C0B0493" w14:textId="74BFBF7C"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DBB67AC" w14:textId="7B21E0EF"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28822101" w14:textId="77777777" w:rsidTr="00DE1204">
        <w:tc>
          <w:tcPr>
            <w:tcW w:w="1176" w:type="dxa"/>
            <w:vAlign w:val="center"/>
          </w:tcPr>
          <w:p w14:paraId="2456D2B2" w14:textId="47FDDB30"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2.7.26.11.</w:t>
            </w:r>
          </w:p>
        </w:tc>
        <w:tc>
          <w:tcPr>
            <w:tcW w:w="7708" w:type="dxa"/>
          </w:tcPr>
          <w:p w14:paraId="31DDC112" w14:textId="7A666F6A" w:rsidR="00DE1204" w:rsidRPr="00160C3E" w:rsidRDefault="00DE1204" w:rsidP="00DE1204">
            <w:pPr>
              <w:spacing w:after="0" w:line="240" w:lineRule="auto"/>
              <w:rPr>
                <w:rFonts w:ascii="Times New Roman" w:hAnsi="Times New Roman" w:cs="Times New Roman"/>
                <w:sz w:val="24"/>
                <w:szCs w:val="24"/>
              </w:rPr>
            </w:pPr>
            <w:bookmarkStart w:id="19" w:name="_Hlk149219760"/>
            <w:r w:rsidRPr="00C66E3A">
              <w:rPr>
                <w:rFonts w:ascii="Times New Roman" w:hAnsi="Times New Roman" w:cs="Times New Roman"/>
                <w:sz w:val="24"/>
                <w:szCs w:val="24"/>
              </w:rPr>
              <w:t>„Baltos juostos“ kirtimo perspėjimo sistema (LDW)</w:t>
            </w:r>
            <w:bookmarkEnd w:id="19"/>
            <w:r>
              <w:rPr>
                <w:rFonts w:ascii="Times New Roman" w:hAnsi="Times New Roman" w:cs="Times New Roman"/>
                <w:sz w:val="24"/>
                <w:szCs w:val="24"/>
              </w:rPr>
              <w:t>.</w:t>
            </w:r>
          </w:p>
        </w:tc>
        <w:tc>
          <w:tcPr>
            <w:tcW w:w="2705" w:type="dxa"/>
            <w:gridSpan w:val="2"/>
            <w:vAlign w:val="center"/>
          </w:tcPr>
          <w:p w14:paraId="2344912E" w14:textId="5DBF2D47"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88249AF" w14:textId="0A38F1C2"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9518C59" w14:textId="459F67B5"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1ACC9337" w14:textId="77777777" w:rsidTr="00DE1204">
        <w:tc>
          <w:tcPr>
            <w:tcW w:w="1176" w:type="dxa"/>
            <w:vAlign w:val="center"/>
          </w:tcPr>
          <w:p w14:paraId="55CEA37B" w14:textId="0A795E18"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2.7.26.12.</w:t>
            </w:r>
          </w:p>
        </w:tc>
        <w:tc>
          <w:tcPr>
            <w:tcW w:w="7708" w:type="dxa"/>
          </w:tcPr>
          <w:p w14:paraId="736289B6" w14:textId="3352E87C" w:rsidR="00DE1204" w:rsidRPr="00160C3E" w:rsidRDefault="00DE1204" w:rsidP="00DE1204">
            <w:pPr>
              <w:spacing w:after="0" w:line="240" w:lineRule="auto"/>
              <w:jc w:val="both"/>
              <w:rPr>
                <w:rFonts w:ascii="Times New Roman" w:hAnsi="Times New Roman" w:cs="Times New Roman"/>
                <w:sz w:val="24"/>
                <w:szCs w:val="24"/>
              </w:rPr>
            </w:pPr>
            <w:r w:rsidRPr="00C66E3A">
              <w:rPr>
                <w:rFonts w:ascii="Times New Roman" w:hAnsi="Times New Roman" w:cs="Times New Roman"/>
                <w:sz w:val="24"/>
                <w:szCs w:val="24"/>
              </w:rPr>
              <w:t>Vairuotojo sėdynė komfortabili, prisitaikanti pagal vairuotojo svorį, reguliuojamas pasvyrimo kampas ir atstumas nuo vairo,  su porankiu dešinėje pusėje. Vairuotojo sėdynės susiuvimas su keleivio sėdynių medžiaga</w:t>
            </w:r>
            <w:r>
              <w:rPr>
                <w:rFonts w:ascii="Times New Roman" w:hAnsi="Times New Roman" w:cs="Times New Roman"/>
                <w:sz w:val="24"/>
                <w:szCs w:val="24"/>
              </w:rPr>
              <w:t>.</w:t>
            </w:r>
          </w:p>
        </w:tc>
        <w:tc>
          <w:tcPr>
            <w:tcW w:w="2705" w:type="dxa"/>
            <w:gridSpan w:val="2"/>
            <w:vAlign w:val="center"/>
          </w:tcPr>
          <w:p w14:paraId="2649F7C4" w14:textId="0F5A687E"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EB2DC5C" w14:textId="1A67662B"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EBCC489" w14:textId="0BC74289"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57931CBE" w14:textId="77777777" w:rsidTr="00DE1204">
        <w:tc>
          <w:tcPr>
            <w:tcW w:w="1176" w:type="dxa"/>
            <w:vAlign w:val="center"/>
          </w:tcPr>
          <w:p w14:paraId="2AD05F8A" w14:textId="31AE3CE7"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2.7.26.13.</w:t>
            </w:r>
          </w:p>
        </w:tc>
        <w:tc>
          <w:tcPr>
            <w:tcW w:w="7708" w:type="dxa"/>
          </w:tcPr>
          <w:p w14:paraId="16EDF9AB" w14:textId="08E56E20"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Šviestuvas vairuotojo darbo vietoje</w:t>
            </w:r>
            <w:r>
              <w:rPr>
                <w:rFonts w:ascii="Times New Roman" w:hAnsi="Times New Roman" w:cs="Times New Roman"/>
                <w:sz w:val="24"/>
                <w:szCs w:val="24"/>
              </w:rPr>
              <w:t>.</w:t>
            </w:r>
          </w:p>
        </w:tc>
        <w:tc>
          <w:tcPr>
            <w:tcW w:w="2705" w:type="dxa"/>
            <w:gridSpan w:val="2"/>
            <w:vAlign w:val="center"/>
          </w:tcPr>
          <w:p w14:paraId="428FC201" w14:textId="76503D1C"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201272A3" w14:textId="7F4555FA"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EC49B9F" w14:textId="22004CEF"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0C515775" w14:textId="77777777" w:rsidTr="00DE1204">
        <w:tc>
          <w:tcPr>
            <w:tcW w:w="1176" w:type="dxa"/>
            <w:vAlign w:val="center"/>
          </w:tcPr>
          <w:p w14:paraId="5C32D58C" w14:textId="082637AD"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2.7.26.14.</w:t>
            </w:r>
          </w:p>
        </w:tc>
        <w:tc>
          <w:tcPr>
            <w:tcW w:w="7708" w:type="dxa"/>
          </w:tcPr>
          <w:p w14:paraId="25373434" w14:textId="4AACAFE4"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Radijo sistema</w:t>
            </w:r>
            <w:r>
              <w:rPr>
                <w:rFonts w:ascii="Times New Roman" w:hAnsi="Times New Roman" w:cs="Times New Roman"/>
                <w:sz w:val="24"/>
                <w:szCs w:val="24"/>
              </w:rPr>
              <w:t>.</w:t>
            </w:r>
          </w:p>
        </w:tc>
        <w:tc>
          <w:tcPr>
            <w:tcW w:w="2705" w:type="dxa"/>
            <w:gridSpan w:val="2"/>
            <w:vAlign w:val="center"/>
          </w:tcPr>
          <w:p w14:paraId="51DA6849" w14:textId="00944312"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2DF979B" w14:textId="52DDBFA3"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6C7DC0B" w14:textId="200DAF9A"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3D2AEEE0" w14:textId="77777777" w:rsidTr="00DE1204">
        <w:tc>
          <w:tcPr>
            <w:tcW w:w="1176" w:type="dxa"/>
            <w:vAlign w:val="center"/>
          </w:tcPr>
          <w:p w14:paraId="4F864622" w14:textId="377C4CF3"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2.7.26.15.</w:t>
            </w:r>
          </w:p>
        </w:tc>
        <w:tc>
          <w:tcPr>
            <w:tcW w:w="7708" w:type="dxa"/>
          </w:tcPr>
          <w:p w14:paraId="6D3D54E0" w14:textId="7CAE6364"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USB, Type-C jungtys– ne mažiau 2 vnt.</w:t>
            </w:r>
          </w:p>
        </w:tc>
        <w:tc>
          <w:tcPr>
            <w:tcW w:w="2705" w:type="dxa"/>
            <w:gridSpan w:val="2"/>
            <w:vAlign w:val="center"/>
          </w:tcPr>
          <w:p w14:paraId="64EDFD00" w14:textId="48166EA7"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90FCAEF" w14:textId="1F9FCFFE"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DE8F5D0" w14:textId="50FAF626"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6D9FB79D" w14:textId="77777777" w:rsidTr="00DE1204">
        <w:tc>
          <w:tcPr>
            <w:tcW w:w="1176" w:type="dxa"/>
            <w:vAlign w:val="center"/>
          </w:tcPr>
          <w:p w14:paraId="0A49A7CF" w14:textId="049277BE"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2.7.26.16.</w:t>
            </w:r>
          </w:p>
        </w:tc>
        <w:tc>
          <w:tcPr>
            <w:tcW w:w="7708" w:type="dxa"/>
          </w:tcPr>
          <w:p w14:paraId="46B76300" w14:textId="1DB0CEC3"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Vairuotojo šoninis langas valdomas elektra</w:t>
            </w:r>
            <w:r>
              <w:rPr>
                <w:rFonts w:ascii="Times New Roman" w:hAnsi="Times New Roman" w:cs="Times New Roman"/>
                <w:sz w:val="24"/>
                <w:szCs w:val="24"/>
              </w:rPr>
              <w:t>.</w:t>
            </w:r>
          </w:p>
        </w:tc>
        <w:tc>
          <w:tcPr>
            <w:tcW w:w="2705" w:type="dxa"/>
            <w:gridSpan w:val="2"/>
            <w:vAlign w:val="center"/>
          </w:tcPr>
          <w:p w14:paraId="045DD6B0" w14:textId="46C1F675"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F01CFB1" w14:textId="1A18BA80"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3898428" w14:textId="41B78BBA"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532409AC" w14:textId="77777777" w:rsidTr="00DE1204">
        <w:tc>
          <w:tcPr>
            <w:tcW w:w="1176" w:type="dxa"/>
            <w:vAlign w:val="center"/>
          </w:tcPr>
          <w:p w14:paraId="71031A1B" w14:textId="446C8255"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2.7.26.17.</w:t>
            </w:r>
          </w:p>
        </w:tc>
        <w:tc>
          <w:tcPr>
            <w:tcW w:w="7708" w:type="dxa"/>
          </w:tcPr>
          <w:p w14:paraId="1F0D6968" w14:textId="59AEEB38"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Laisvų rankų įranga</w:t>
            </w:r>
            <w:r>
              <w:rPr>
                <w:rFonts w:ascii="Times New Roman" w:hAnsi="Times New Roman" w:cs="Times New Roman"/>
                <w:sz w:val="24"/>
                <w:szCs w:val="24"/>
              </w:rPr>
              <w:t>.</w:t>
            </w:r>
          </w:p>
        </w:tc>
        <w:tc>
          <w:tcPr>
            <w:tcW w:w="2705" w:type="dxa"/>
            <w:gridSpan w:val="2"/>
            <w:vAlign w:val="center"/>
          </w:tcPr>
          <w:p w14:paraId="60918E53" w14:textId="3978467F"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B0DF44C" w14:textId="56354D81"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161E1E5" w14:textId="55EB1FC2"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62D102B2" w14:textId="77777777" w:rsidTr="00DE1204">
        <w:tc>
          <w:tcPr>
            <w:tcW w:w="1176" w:type="dxa"/>
            <w:vAlign w:val="center"/>
          </w:tcPr>
          <w:p w14:paraId="42683661" w14:textId="4F339D65"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2.7.26.18.</w:t>
            </w:r>
          </w:p>
        </w:tc>
        <w:tc>
          <w:tcPr>
            <w:tcW w:w="7708" w:type="dxa"/>
          </w:tcPr>
          <w:p w14:paraId="32FAF8B0" w14:textId="1F13DD8E"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Aklosios zonos informacinė sistema (ang. BSIS</w:t>
            </w:r>
            <w:r>
              <w:rPr>
                <w:rFonts w:ascii="Times New Roman" w:hAnsi="Times New Roman" w:cs="Times New Roman"/>
                <w:sz w:val="24"/>
                <w:szCs w:val="24"/>
              </w:rPr>
              <w:t>).</w:t>
            </w:r>
          </w:p>
        </w:tc>
        <w:tc>
          <w:tcPr>
            <w:tcW w:w="2705" w:type="dxa"/>
            <w:gridSpan w:val="2"/>
            <w:vAlign w:val="center"/>
          </w:tcPr>
          <w:p w14:paraId="61233C6C" w14:textId="382E43C6"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FD1D5D3" w14:textId="61EAC4CA"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004CA48" w14:textId="068C6CA0"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09FBB440" w14:textId="77777777" w:rsidTr="00DE1204">
        <w:tc>
          <w:tcPr>
            <w:tcW w:w="1176" w:type="dxa"/>
            <w:vAlign w:val="center"/>
          </w:tcPr>
          <w:p w14:paraId="5105C75A" w14:textId="13F65042"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2.7.26.19.</w:t>
            </w:r>
          </w:p>
        </w:tc>
        <w:tc>
          <w:tcPr>
            <w:tcW w:w="7708" w:type="dxa"/>
          </w:tcPr>
          <w:p w14:paraId="65BDA3B5" w14:textId="35DB111D" w:rsidR="00DE1204" w:rsidRPr="00160C3E" w:rsidRDefault="00DE1204" w:rsidP="00DE1204">
            <w:pPr>
              <w:spacing w:after="0" w:line="240" w:lineRule="auto"/>
              <w:rPr>
                <w:rFonts w:ascii="Times New Roman" w:hAnsi="Times New Roman" w:cs="Times New Roman"/>
                <w:sz w:val="24"/>
                <w:szCs w:val="24"/>
              </w:rPr>
            </w:pPr>
            <w:r w:rsidRPr="00C66E3A">
              <w:rPr>
                <w:rFonts w:ascii="Times New Roman" w:hAnsi="Times New Roman" w:cs="Times New Roman"/>
                <w:sz w:val="24"/>
                <w:szCs w:val="24"/>
              </w:rPr>
              <w:t>Išmanioji greičio pagalbinė sistema (ang. ISA)</w:t>
            </w:r>
            <w:r>
              <w:rPr>
                <w:rFonts w:ascii="Times New Roman" w:hAnsi="Times New Roman" w:cs="Times New Roman"/>
                <w:sz w:val="24"/>
                <w:szCs w:val="24"/>
              </w:rPr>
              <w:t>.</w:t>
            </w:r>
          </w:p>
        </w:tc>
        <w:tc>
          <w:tcPr>
            <w:tcW w:w="2705" w:type="dxa"/>
            <w:gridSpan w:val="2"/>
            <w:vAlign w:val="center"/>
          </w:tcPr>
          <w:p w14:paraId="373E32B1" w14:textId="542FF789"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82B8544" w14:textId="4F383290"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8A48127" w14:textId="39F89874"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3174E63B" w14:textId="77777777" w:rsidTr="00DE1204">
        <w:tc>
          <w:tcPr>
            <w:tcW w:w="1176" w:type="dxa"/>
            <w:vAlign w:val="center"/>
          </w:tcPr>
          <w:p w14:paraId="60E8AC47" w14:textId="1A9EA6BB"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2.7.26.20.</w:t>
            </w:r>
          </w:p>
        </w:tc>
        <w:tc>
          <w:tcPr>
            <w:tcW w:w="7708" w:type="dxa"/>
          </w:tcPr>
          <w:p w14:paraId="59261D39" w14:textId="39687B3E" w:rsidR="00DE1204" w:rsidRPr="00160C3E" w:rsidRDefault="00DE1204" w:rsidP="00DE1204">
            <w:pPr>
              <w:spacing w:after="0" w:line="240" w:lineRule="auto"/>
              <w:rPr>
                <w:rFonts w:ascii="Times New Roman" w:hAnsi="Times New Roman" w:cs="Times New Roman"/>
                <w:sz w:val="24"/>
                <w:szCs w:val="24"/>
              </w:rPr>
            </w:pPr>
            <w:r w:rsidRPr="00DE1204">
              <w:rPr>
                <w:rFonts w:ascii="Times New Roman" w:hAnsi="Times New Roman" w:cs="Times New Roman"/>
                <w:sz w:val="24"/>
                <w:szCs w:val="24"/>
              </w:rPr>
              <w:t>Judėjimo asistentas (ang. MOIS)</w:t>
            </w:r>
            <w:r>
              <w:rPr>
                <w:rFonts w:ascii="Times New Roman" w:hAnsi="Times New Roman" w:cs="Times New Roman"/>
                <w:sz w:val="24"/>
                <w:szCs w:val="24"/>
              </w:rPr>
              <w:t>.</w:t>
            </w:r>
          </w:p>
        </w:tc>
        <w:tc>
          <w:tcPr>
            <w:tcW w:w="2705" w:type="dxa"/>
            <w:gridSpan w:val="2"/>
            <w:vAlign w:val="center"/>
          </w:tcPr>
          <w:p w14:paraId="263BF018" w14:textId="10FD6153"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476A122" w14:textId="638B760E"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6107C14" w14:textId="783CED2B"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79FA4551" w14:textId="77777777" w:rsidTr="00DE1204">
        <w:tc>
          <w:tcPr>
            <w:tcW w:w="1176" w:type="dxa"/>
            <w:vAlign w:val="center"/>
          </w:tcPr>
          <w:p w14:paraId="3BA759F1" w14:textId="465DF0E1"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2.7.26.21.</w:t>
            </w:r>
          </w:p>
        </w:tc>
        <w:tc>
          <w:tcPr>
            <w:tcW w:w="7708" w:type="dxa"/>
          </w:tcPr>
          <w:p w14:paraId="1E324340" w14:textId="62FA7C37" w:rsidR="00DE1204" w:rsidRPr="00160C3E" w:rsidRDefault="00DE1204" w:rsidP="00DE1204">
            <w:pPr>
              <w:spacing w:after="0" w:line="240" w:lineRule="auto"/>
              <w:rPr>
                <w:rFonts w:ascii="Times New Roman" w:hAnsi="Times New Roman" w:cs="Times New Roman"/>
                <w:sz w:val="24"/>
                <w:szCs w:val="24"/>
              </w:rPr>
            </w:pPr>
            <w:r w:rsidRPr="00DE1204">
              <w:rPr>
                <w:rFonts w:ascii="Times New Roman" w:hAnsi="Times New Roman" w:cs="Times New Roman"/>
                <w:sz w:val="24"/>
                <w:szCs w:val="24"/>
              </w:rPr>
              <w:t>Turėklas už vairuotojo</w:t>
            </w:r>
            <w:r>
              <w:rPr>
                <w:rFonts w:ascii="Times New Roman" w:hAnsi="Times New Roman" w:cs="Times New Roman"/>
                <w:sz w:val="24"/>
                <w:szCs w:val="24"/>
              </w:rPr>
              <w:t>.</w:t>
            </w:r>
          </w:p>
        </w:tc>
        <w:tc>
          <w:tcPr>
            <w:tcW w:w="2705" w:type="dxa"/>
            <w:gridSpan w:val="2"/>
            <w:vAlign w:val="center"/>
          </w:tcPr>
          <w:p w14:paraId="094AB9C8" w14:textId="54639503"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2C5E4BB" w14:textId="0B5880D0"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CE4A0D1" w14:textId="5D52748B"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DE1204" w:rsidRPr="009C1AC9" w14:paraId="23644165" w14:textId="77777777" w:rsidTr="00DE1204">
        <w:tc>
          <w:tcPr>
            <w:tcW w:w="1176" w:type="dxa"/>
            <w:vAlign w:val="center"/>
          </w:tcPr>
          <w:p w14:paraId="26AF211B" w14:textId="065380F3" w:rsidR="00DE1204" w:rsidRDefault="00DE1204" w:rsidP="00DE1204">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2.7.26.22.</w:t>
            </w:r>
          </w:p>
        </w:tc>
        <w:tc>
          <w:tcPr>
            <w:tcW w:w="7708" w:type="dxa"/>
          </w:tcPr>
          <w:p w14:paraId="2795C919" w14:textId="23C7FC40" w:rsidR="00DE1204" w:rsidRPr="00160C3E" w:rsidRDefault="00DE1204" w:rsidP="00DE1204">
            <w:pPr>
              <w:spacing w:after="0" w:line="240" w:lineRule="auto"/>
              <w:rPr>
                <w:rFonts w:ascii="Times New Roman" w:hAnsi="Times New Roman" w:cs="Times New Roman"/>
                <w:sz w:val="24"/>
                <w:szCs w:val="24"/>
              </w:rPr>
            </w:pPr>
            <w:r w:rsidRPr="00DE1204">
              <w:rPr>
                <w:rFonts w:ascii="Times New Roman" w:hAnsi="Times New Roman" w:cs="Times New Roman"/>
                <w:sz w:val="24"/>
                <w:szCs w:val="24"/>
              </w:rPr>
              <w:t>Guminis kilimėlis vairuotojui</w:t>
            </w:r>
            <w:r>
              <w:rPr>
                <w:rFonts w:ascii="Times New Roman" w:hAnsi="Times New Roman" w:cs="Times New Roman"/>
                <w:sz w:val="24"/>
                <w:szCs w:val="24"/>
              </w:rPr>
              <w:t>.</w:t>
            </w:r>
          </w:p>
        </w:tc>
        <w:tc>
          <w:tcPr>
            <w:tcW w:w="2705" w:type="dxa"/>
            <w:gridSpan w:val="2"/>
            <w:vAlign w:val="center"/>
          </w:tcPr>
          <w:p w14:paraId="38509814" w14:textId="3F4DCF30"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6E7027F" w14:textId="27124459"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75783B2" w14:textId="02D4D0FE" w:rsidR="00DE1204" w:rsidRPr="009C1AC9" w:rsidRDefault="00DE1204" w:rsidP="00DE1204">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2037A0BB" w14:textId="77777777" w:rsidTr="00DE1204">
        <w:trPr>
          <w:trHeight w:val="686"/>
        </w:trPr>
        <w:tc>
          <w:tcPr>
            <w:tcW w:w="1176" w:type="dxa"/>
            <w:shd w:val="clear" w:color="auto" w:fill="E7E6E6" w:themeFill="background2"/>
          </w:tcPr>
          <w:p w14:paraId="79361ED4"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2C49A47A" w14:textId="480078E0"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Pr>
                <w:rFonts w:ascii="Times New Roman" w:hAnsi="Times New Roman" w:cs="Times New Roman"/>
                <w:b/>
                <w:bCs/>
                <w:sz w:val="24"/>
                <w:szCs w:val="24"/>
              </w:rPr>
              <w:t>2</w:t>
            </w:r>
            <w:r w:rsidR="00DE1204">
              <w:rPr>
                <w:rFonts w:ascii="Times New Roman" w:hAnsi="Times New Roman" w:cs="Times New Roman"/>
                <w:b/>
                <w:bCs/>
                <w:sz w:val="24"/>
                <w:szCs w:val="24"/>
              </w:rPr>
              <w:t>7</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DE1204">
              <w:rPr>
                <w:rFonts w:ascii="Times New Roman" w:hAnsi="Times New Roman" w:cs="Times New Roman"/>
                <w:b/>
                <w:bCs/>
                <w:sz w:val="24"/>
                <w:szCs w:val="24"/>
              </w:rPr>
              <w:t>Techninė dokumentacija</w:t>
            </w:r>
            <w:r w:rsidRPr="009C1AC9">
              <w:rPr>
                <w:rFonts w:ascii="Times New Roman" w:hAnsi="Times New Roman" w:cs="Times New Roman"/>
                <w:b/>
                <w:bCs/>
                <w:sz w:val="24"/>
                <w:szCs w:val="24"/>
              </w:rPr>
              <w:t>:</w:t>
            </w:r>
          </w:p>
        </w:tc>
      </w:tr>
      <w:tr w:rsidR="00160C3E" w:rsidRPr="009C1AC9" w14:paraId="63637613" w14:textId="77777777" w:rsidTr="00DE1204">
        <w:tc>
          <w:tcPr>
            <w:tcW w:w="1176" w:type="dxa"/>
            <w:vAlign w:val="center"/>
          </w:tcPr>
          <w:p w14:paraId="111DF98F" w14:textId="47A1E876" w:rsidR="00160C3E" w:rsidRPr="0029659A" w:rsidRDefault="00160C3E" w:rsidP="00C01B45">
            <w:pPr>
              <w:spacing w:after="0" w:line="240" w:lineRule="auto"/>
              <w:ind w:left="567" w:hanging="567"/>
              <w:jc w:val="center"/>
              <w:rPr>
                <w:rFonts w:ascii="Times New Roman" w:hAnsi="Times New Roman" w:cs="Times New Roman"/>
                <w:sz w:val="24"/>
                <w:szCs w:val="24"/>
              </w:rPr>
            </w:pPr>
            <w:r w:rsidRPr="0029659A">
              <w:rPr>
                <w:rFonts w:ascii="Times New Roman" w:hAnsi="Times New Roman" w:cs="Times New Roman"/>
                <w:sz w:val="24"/>
                <w:szCs w:val="24"/>
              </w:rPr>
              <w:t>2.7.2</w:t>
            </w:r>
            <w:r w:rsidR="00DE1204" w:rsidRPr="0029659A">
              <w:rPr>
                <w:rFonts w:ascii="Times New Roman" w:hAnsi="Times New Roman" w:cs="Times New Roman"/>
                <w:sz w:val="24"/>
                <w:szCs w:val="24"/>
              </w:rPr>
              <w:t>7</w:t>
            </w:r>
            <w:r w:rsidRPr="0029659A">
              <w:rPr>
                <w:rFonts w:ascii="Times New Roman" w:hAnsi="Times New Roman" w:cs="Times New Roman"/>
                <w:sz w:val="24"/>
                <w:szCs w:val="24"/>
              </w:rPr>
              <w:t>.1.</w:t>
            </w:r>
          </w:p>
        </w:tc>
        <w:tc>
          <w:tcPr>
            <w:tcW w:w="7708" w:type="dxa"/>
          </w:tcPr>
          <w:p w14:paraId="45FB8B56" w14:textId="1C555440" w:rsidR="00160C3E" w:rsidRPr="0029659A" w:rsidRDefault="00DE1204" w:rsidP="00C01B45">
            <w:pPr>
              <w:spacing w:after="0" w:line="240" w:lineRule="auto"/>
              <w:jc w:val="both"/>
              <w:rPr>
                <w:rFonts w:ascii="Times New Roman" w:hAnsi="Times New Roman" w:cs="Times New Roman"/>
                <w:sz w:val="24"/>
                <w:szCs w:val="24"/>
              </w:rPr>
            </w:pPr>
            <w:r w:rsidRPr="0029659A">
              <w:rPr>
                <w:rFonts w:ascii="Times New Roman" w:hAnsi="Times New Roman" w:cs="Times New Roman"/>
                <w:sz w:val="24"/>
                <w:szCs w:val="24"/>
              </w:rPr>
              <w:t>Vartotojams turi būti pateikta autobuso naudojimo instrukcija (lietuvių kalba).</w:t>
            </w:r>
          </w:p>
        </w:tc>
        <w:tc>
          <w:tcPr>
            <w:tcW w:w="2705" w:type="dxa"/>
            <w:gridSpan w:val="2"/>
            <w:vAlign w:val="center"/>
          </w:tcPr>
          <w:p w14:paraId="5E1D3869" w14:textId="77777777" w:rsidR="00160C3E" w:rsidRPr="0029659A" w:rsidRDefault="00160C3E" w:rsidP="00C01B45">
            <w:pPr>
              <w:spacing w:after="0" w:line="240" w:lineRule="auto"/>
              <w:jc w:val="center"/>
              <w:rPr>
                <w:rFonts w:ascii="Times New Roman" w:eastAsia="Calibri" w:hAnsi="Times New Roman" w:cs="Times New Roman"/>
                <w:i/>
                <w:sz w:val="24"/>
                <w:szCs w:val="24"/>
                <w:lang w:eastAsia="en-US"/>
              </w:rPr>
            </w:pPr>
            <w:r w:rsidRPr="0029659A">
              <w:rPr>
                <w:rFonts w:ascii="Times New Roman" w:eastAsia="Calibri" w:hAnsi="Times New Roman" w:cs="Times New Roman"/>
                <w:i/>
                <w:sz w:val="24"/>
                <w:szCs w:val="24"/>
                <w:lang w:eastAsia="en-US"/>
              </w:rPr>
              <w:t>Įrašyti</w:t>
            </w:r>
          </w:p>
        </w:tc>
        <w:tc>
          <w:tcPr>
            <w:tcW w:w="1632" w:type="dxa"/>
            <w:gridSpan w:val="2"/>
            <w:vAlign w:val="center"/>
          </w:tcPr>
          <w:p w14:paraId="2209E9A4" w14:textId="77777777" w:rsidR="00160C3E" w:rsidRPr="0029659A" w:rsidRDefault="00160C3E" w:rsidP="00C01B45">
            <w:pPr>
              <w:spacing w:after="0" w:line="240" w:lineRule="auto"/>
              <w:jc w:val="center"/>
              <w:rPr>
                <w:rFonts w:ascii="Times New Roman" w:eastAsia="Calibri" w:hAnsi="Times New Roman" w:cs="Times New Roman"/>
                <w:i/>
                <w:sz w:val="24"/>
                <w:szCs w:val="24"/>
                <w:lang w:eastAsia="en-US"/>
              </w:rPr>
            </w:pPr>
            <w:r w:rsidRPr="0029659A">
              <w:rPr>
                <w:rFonts w:ascii="Times New Roman" w:eastAsia="Calibri" w:hAnsi="Times New Roman" w:cs="Times New Roman"/>
                <w:i/>
                <w:sz w:val="24"/>
                <w:szCs w:val="24"/>
                <w:lang w:eastAsia="en-US"/>
              </w:rPr>
              <w:t>Įrašyti</w:t>
            </w:r>
          </w:p>
        </w:tc>
        <w:tc>
          <w:tcPr>
            <w:tcW w:w="2088" w:type="dxa"/>
            <w:vAlign w:val="center"/>
          </w:tcPr>
          <w:p w14:paraId="7154F5B8" w14:textId="77777777" w:rsidR="00160C3E" w:rsidRPr="0029659A" w:rsidRDefault="00160C3E" w:rsidP="00C01B45">
            <w:pPr>
              <w:spacing w:after="0" w:line="240" w:lineRule="auto"/>
              <w:jc w:val="center"/>
              <w:rPr>
                <w:rFonts w:ascii="Times New Roman" w:eastAsia="Calibri" w:hAnsi="Times New Roman" w:cs="Times New Roman"/>
                <w:i/>
                <w:sz w:val="24"/>
                <w:szCs w:val="24"/>
                <w:lang w:eastAsia="en-US"/>
              </w:rPr>
            </w:pPr>
            <w:r w:rsidRPr="0029659A">
              <w:rPr>
                <w:rFonts w:ascii="Times New Roman" w:eastAsia="Calibri" w:hAnsi="Times New Roman" w:cs="Times New Roman"/>
                <w:i/>
                <w:sz w:val="24"/>
                <w:szCs w:val="24"/>
                <w:lang w:eastAsia="en-US"/>
              </w:rPr>
              <w:t>Įrašyti</w:t>
            </w:r>
          </w:p>
        </w:tc>
      </w:tr>
      <w:tr w:rsidR="00160C3E" w:rsidRPr="00E82169" w14:paraId="4D417C5C" w14:textId="77777777" w:rsidTr="00DE1204">
        <w:trPr>
          <w:trHeight w:val="686"/>
        </w:trPr>
        <w:tc>
          <w:tcPr>
            <w:tcW w:w="1176" w:type="dxa"/>
            <w:shd w:val="clear" w:color="auto" w:fill="E7E6E6" w:themeFill="background2"/>
          </w:tcPr>
          <w:p w14:paraId="05B00BEE"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4DC65897" w14:textId="667FD075" w:rsidR="00160C3E" w:rsidRPr="00E82169" w:rsidRDefault="00160C3E" w:rsidP="00C01B45">
            <w:pPr>
              <w:spacing w:after="0" w:line="240" w:lineRule="auto"/>
              <w:rPr>
                <w:rFonts w:ascii="Times New Roman" w:hAnsi="Times New Roman" w:cs="Times New Roman"/>
                <w:sz w:val="24"/>
                <w:szCs w:val="24"/>
              </w:rPr>
            </w:pPr>
            <w:r w:rsidRPr="00DE1204">
              <w:rPr>
                <w:rFonts w:ascii="Times New Roman" w:hAnsi="Times New Roman" w:cs="Times New Roman"/>
                <w:b/>
                <w:bCs/>
                <w:sz w:val="24"/>
                <w:szCs w:val="24"/>
              </w:rPr>
              <w:t>2.7.2</w:t>
            </w:r>
            <w:r w:rsidR="00DE1204" w:rsidRPr="00DE1204">
              <w:rPr>
                <w:rFonts w:ascii="Times New Roman" w:hAnsi="Times New Roman" w:cs="Times New Roman"/>
                <w:b/>
                <w:bCs/>
                <w:sz w:val="24"/>
                <w:szCs w:val="24"/>
              </w:rPr>
              <w:t>8</w:t>
            </w:r>
            <w:r w:rsidRPr="00DE1204">
              <w:rPr>
                <w:rFonts w:ascii="Times New Roman" w:hAnsi="Times New Roman" w:cs="Times New Roman"/>
                <w:b/>
                <w:bCs/>
                <w:sz w:val="24"/>
                <w:szCs w:val="24"/>
              </w:rPr>
              <w:t xml:space="preserve">. </w:t>
            </w:r>
            <w:r w:rsidR="00DE1204">
              <w:rPr>
                <w:rFonts w:ascii="Times New Roman" w:hAnsi="Times New Roman" w:cs="Times New Roman"/>
                <w:b/>
                <w:bCs/>
                <w:sz w:val="24"/>
                <w:szCs w:val="24"/>
              </w:rPr>
              <w:t>Įrankiai</w:t>
            </w:r>
            <w:r w:rsidRPr="00DE1204">
              <w:rPr>
                <w:rFonts w:ascii="Times New Roman" w:hAnsi="Times New Roman" w:cs="Times New Roman"/>
                <w:b/>
                <w:bCs/>
                <w:sz w:val="24"/>
                <w:szCs w:val="24"/>
              </w:rPr>
              <w:t>:</w:t>
            </w:r>
          </w:p>
        </w:tc>
      </w:tr>
      <w:tr w:rsidR="00160C3E" w:rsidRPr="009C1AC9" w14:paraId="469D1972" w14:textId="77777777" w:rsidTr="00DE1204">
        <w:tc>
          <w:tcPr>
            <w:tcW w:w="1176" w:type="dxa"/>
            <w:vAlign w:val="center"/>
          </w:tcPr>
          <w:p w14:paraId="644CB7A7" w14:textId="3EEF63DE"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lastRenderedPageBreak/>
              <w:t>2.7.</w:t>
            </w:r>
            <w:r w:rsidR="00DE1204">
              <w:rPr>
                <w:rFonts w:ascii="Times New Roman" w:hAnsi="Times New Roman" w:cs="Times New Roman"/>
                <w:sz w:val="24"/>
                <w:szCs w:val="24"/>
              </w:rPr>
              <w:t>28</w:t>
            </w:r>
            <w:r>
              <w:rPr>
                <w:rFonts w:ascii="Times New Roman" w:hAnsi="Times New Roman" w:cs="Times New Roman"/>
                <w:sz w:val="24"/>
                <w:szCs w:val="24"/>
              </w:rPr>
              <w:t>.1.</w:t>
            </w:r>
          </w:p>
        </w:tc>
        <w:tc>
          <w:tcPr>
            <w:tcW w:w="7708" w:type="dxa"/>
          </w:tcPr>
          <w:p w14:paraId="6E2E6086" w14:textId="2471CA64" w:rsidR="00160C3E" w:rsidRPr="00160C3E" w:rsidRDefault="00DE1204" w:rsidP="00C01B45">
            <w:pPr>
              <w:spacing w:after="0" w:line="240" w:lineRule="auto"/>
              <w:jc w:val="both"/>
              <w:rPr>
                <w:rFonts w:ascii="Times New Roman" w:hAnsi="Times New Roman" w:cs="Times New Roman"/>
                <w:sz w:val="24"/>
                <w:szCs w:val="24"/>
              </w:rPr>
            </w:pPr>
            <w:r w:rsidRPr="00DE1204">
              <w:rPr>
                <w:rFonts w:ascii="Times New Roman" w:hAnsi="Times New Roman" w:cs="Times New Roman"/>
                <w:sz w:val="24"/>
                <w:szCs w:val="24"/>
              </w:rPr>
              <w:t>Įrankių komplektas ratų keitimui, tinkantis siūlomam autobusui.</w:t>
            </w:r>
          </w:p>
        </w:tc>
        <w:tc>
          <w:tcPr>
            <w:tcW w:w="2705" w:type="dxa"/>
            <w:gridSpan w:val="2"/>
            <w:vAlign w:val="center"/>
          </w:tcPr>
          <w:p w14:paraId="0439F33D"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E3516B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5B4729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7AC7127A" w14:textId="77777777" w:rsidTr="00DE1204">
        <w:trPr>
          <w:trHeight w:val="686"/>
        </w:trPr>
        <w:tc>
          <w:tcPr>
            <w:tcW w:w="1176" w:type="dxa"/>
            <w:shd w:val="clear" w:color="auto" w:fill="E7E6E6" w:themeFill="background2"/>
          </w:tcPr>
          <w:p w14:paraId="31ED37EB"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74870491" w14:textId="7BFD3EE9"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Pr>
                <w:rFonts w:ascii="Times New Roman" w:hAnsi="Times New Roman" w:cs="Times New Roman"/>
                <w:b/>
                <w:bCs/>
                <w:sz w:val="24"/>
                <w:szCs w:val="24"/>
              </w:rPr>
              <w:t>2</w:t>
            </w:r>
            <w:r w:rsidR="00DE1204">
              <w:rPr>
                <w:rFonts w:ascii="Times New Roman" w:hAnsi="Times New Roman" w:cs="Times New Roman"/>
                <w:b/>
                <w:bCs/>
                <w:sz w:val="24"/>
                <w:szCs w:val="24"/>
              </w:rPr>
              <w:t>9</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DE1204">
              <w:rPr>
                <w:rFonts w:ascii="Times New Roman" w:hAnsi="Times New Roman" w:cs="Times New Roman"/>
                <w:b/>
                <w:bCs/>
                <w:sz w:val="24"/>
                <w:szCs w:val="24"/>
              </w:rPr>
              <w:t>Keleivių sėdynės</w:t>
            </w:r>
            <w:r w:rsidRPr="009C1AC9">
              <w:rPr>
                <w:rFonts w:ascii="Times New Roman" w:hAnsi="Times New Roman" w:cs="Times New Roman"/>
                <w:b/>
                <w:bCs/>
                <w:sz w:val="24"/>
                <w:szCs w:val="24"/>
              </w:rPr>
              <w:t>:</w:t>
            </w:r>
          </w:p>
        </w:tc>
      </w:tr>
      <w:tr w:rsidR="00160C3E" w:rsidRPr="009C1AC9" w14:paraId="752AC90C" w14:textId="77777777" w:rsidTr="00DE1204">
        <w:tc>
          <w:tcPr>
            <w:tcW w:w="1176" w:type="dxa"/>
            <w:vAlign w:val="center"/>
          </w:tcPr>
          <w:p w14:paraId="421CD06D" w14:textId="29DBF2CB"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DE1204">
              <w:rPr>
                <w:rFonts w:ascii="Times New Roman" w:hAnsi="Times New Roman" w:cs="Times New Roman"/>
                <w:sz w:val="24"/>
                <w:szCs w:val="24"/>
              </w:rPr>
              <w:t>9</w:t>
            </w:r>
            <w:r>
              <w:rPr>
                <w:rFonts w:ascii="Times New Roman" w:hAnsi="Times New Roman" w:cs="Times New Roman"/>
                <w:sz w:val="24"/>
                <w:szCs w:val="24"/>
              </w:rPr>
              <w:t>.1.</w:t>
            </w:r>
          </w:p>
        </w:tc>
        <w:tc>
          <w:tcPr>
            <w:tcW w:w="7708" w:type="dxa"/>
          </w:tcPr>
          <w:p w14:paraId="6674B40C" w14:textId="0C8CDCE6" w:rsidR="00160C3E" w:rsidRPr="00160C3E" w:rsidRDefault="00DE1204" w:rsidP="00C01B45">
            <w:pPr>
              <w:spacing w:after="0" w:line="240" w:lineRule="auto"/>
              <w:jc w:val="both"/>
              <w:rPr>
                <w:rFonts w:ascii="Times New Roman" w:hAnsi="Times New Roman" w:cs="Times New Roman"/>
                <w:sz w:val="24"/>
                <w:szCs w:val="24"/>
              </w:rPr>
            </w:pPr>
            <w:r w:rsidRPr="00DE1204">
              <w:rPr>
                <w:rFonts w:ascii="Times New Roman" w:hAnsi="Times New Roman" w:cs="Times New Roman"/>
                <w:sz w:val="24"/>
                <w:szCs w:val="24"/>
              </w:rPr>
              <w:t>Keleivių sėdynės minkštos, komfortiškos, su pogalviu, atlenkiamos atgal, su reguliuojamu porankiu</w:t>
            </w:r>
            <w:r w:rsidR="00160C3E" w:rsidRPr="00160C3E">
              <w:rPr>
                <w:rFonts w:ascii="Times New Roman" w:hAnsi="Times New Roman" w:cs="Times New Roman"/>
                <w:sz w:val="24"/>
                <w:szCs w:val="24"/>
              </w:rPr>
              <w:t>.</w:t>
            </w:r>
          </w:p>
        </w:tc>
        <w:tc>
          <w:tcPr>
            <w:tcW w:w="2705" w:type="dxa"/>
            <w:gridSpan w:val="2"/>
            <w:vAlign w:val="center"/>
          </w:tcPr>
          <w:p w14:paraId="262C110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395AC6F"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004D9F8"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3581F594" w14:textId="77777777" w:rsidTr="00DE1204">
        <w:tc>
          <w:tcPr>
            <w:tcW w:w="1176" w:type="dxa"/>
            <w:vAlign w:val="center"/>
          </w:tcPr>
          <w:p w14:paraId="056FB5EB" w14:textId="2B54AFD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DE1204">
              <w:rPr>
                <w:rFonts w:ascii="Times New Roman" w:hAnsi="Times New Roman" w:cs="Times New Roman"/>
                <w:sz w:val="24"/>
                <w:szCs w:val="24"/>
              </w:rPr>
              <w:t>9</w:t>
            </w:r>
            <w:r>
              <w:rPr>
                <w:rFonts w:ascii="Times New Roman" w:hAnsi="Times New Roman" w:cs="Times New Roman"/>
                <w:sz w:val="24"/>
                <w:szCs w:val="24"/>
              </w:rPr>
              <w:t>.2.</w:t>
            </w:r>
          </w:p>
        </w:tc>
        <w:tc>
          <w:tcPr>
            <w:tcW w:w="7708" w:type="dxa"/>
          </w:tcPr>
          <w:p w14:paraId="29A2A2DB" w14:textId="576B62F6" w:rsidR="00160C3E" w:rsidRPr="00E82169" w:rsidRDefault="00DE1204" w:rsidP="00C01B45">
            <w:pPr>
              <w:spacing w:after="0" w:line="240" w:lineRule="auto"/>
              <w:jc w:val="both"/>
              <w:rPr>
                <w:rFonts w:ascii="Times New Roman" w:hAnsi="Times New Roman" w:cs="Times New Roman"/>
                <w:sz w:val="24"/>
                <w:szCs w:val="24"/>
              </w:rPr>
            </w:pPr>
            <w:r w:rsidRPr="00DE1204">
              <w:rPr>
                <w:rFonts w:ascii="Times New Roman" w:hAnsi="Times New Roman" w:cs="Times New Roman"/>
                <w:sz w:val="24"/>
                <w:szCs w:val="24"/>
              </w:rPr>
              <w:t>Keleivių sėdynės tvirtinamos į bėgelius. Sėdynių tvirtinimo bėgeliai išdėstyti per visą keleivių salono ilgį suteikdami galimybę keisti salono sėdynių vietą.</w:t>
            </w:r>
          </w:p>
        </w:tc>
        <w:tc>
          <w:tcPr>
            <w:tcW w:w="2705" w:type="dxa"/>
            <w:gridSpan w:val="2"/>
            <w:vAlign w:val="center"/>
          </w:tcPr>
          <w:p w14:paraId="5F4E850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2520C5F"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0B18683"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1761C090" w14:textId="77777777" w:rsidTr="00DE1204">
        <w:tc>
          <w:tcPr>
            <w:tcW w:w="1176" w:type="dxa"/>
            <w:vAlign w:val="center"/>
          </w:tcPr>
          <w:p w14:paraId="55B70C20" w14:textId="52BEDFB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DE1204">
              <w:rPr>
                <w:rFonts w:ascii="Times New Roman" w:hAnsi="Times New Roman" w:cs="Times New Roman"/>
                <w:sz w:val="24"/>
                <w:szCs w:val="24"/>
              </w:rPr>
              <w:t>9</w:t>
            </w:r>
            <w:r>
              <w:rPr>
                <w:rFonts w:ascii="Times New Roman" w:hAnsi="Times New Roman" w:cs="Times New Roman"/>
                <w:sz w:val="24"/>
                <w:szCs w:val="24"/>
              </w:rPr>
              <w:t>.3.</w:t>
            </w:r>
          </w:p>
        </w:tc>
        <w:tc>
          <w:tcPr>
            <w:tcW w:w="7708" w:type="dxa"/>
          </w:tcPr>
          <w:p w14:paraId="6A59195D" w14:textId="527D6D0C" w:rsidR="00160C3E" w:rsidRPr="00E82169" w:rsidRDefault="00DE1204" w:rsidP="00C01B45">
            <w:pPr>
              <w:spacing w:after="0" w:line="240" w:lineRule="auto"/>
              <w:jc w:val="both"/>
              <w:rPr>
                <w:rFonts w:ascii="Times New Roman" w:hAnsi="Times New Roman" w:cs="Times New Roman"/>
                <w:sz w:val="24"/>
                <w:szCs w:val="24"/>
              </w:rPr>
            </w:pPr>
            <w:r w:rsidRPr="00DE1204">
              <w:rPr>
                <w:rFonts w:ascii="Times New Roman" w:hAnsi="Times New Roman" w:cs="Times New Roman"/>
                <w:sz w:val="24"/>
                <w:szCs w:val="24"/>
              </w:rPr>
              <w:t>Keleivių sėdynės turi būti su tritaškiais saugos diržais</w:t>
            </w:r>
            <w:r>
              <w:rPr>
                <w:rFonts w:ascii="Times New Roman" w:hAnsi="Times New Roman" w:cs="Times New Roman"/>
                <w:sz w:val="24"/>
                <w:szCs w:val="24"/>
              </w:rPr>
              <w:t>.</w:t>
            </w:r>
          </w:p>
        </w:tc>
        <w:tc>
          <w:tcPr>
            <w:tcW w:w="2705" w:type="dxa"/>
            <w:gridSpan w:val="2"/>
            <w:vAlign w:val="center"/>
          </w:tcPr>
          <w:p w14:paraId="772EFAA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052816D"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83C2B9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402CC29B" w14:textId="77777777" w:rsidTr="00DE1204">
        <w:tc>
          <w:tcPr>
            <w:tcW w:w="1176" w:type="dxa"/>
            <w:vAlign w:val="center"/>
          </w:tcPr>
          <w:p w14:paraId="1C251354" w14:textId="44DB7C7A"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w:t>
            </w:r>
            <w:r w:rsidR="00DE1204">
              <w:rPr>
                <w:rFonts w:ascii="Times New Roman" w:hAnsi="Times New Roman" w:cs="Times New Roman"/>
                <w:sz w:val="24"/>
                <w:szCs w:val="24"/>
              </w:rPr>
              <w:t>9</w:t>
            </w:r>
            <w:r>
              <w:rPr>
                <w:rFonts w:ascii="Times New Roman" w:hAnsi="Times New Roman" w:cs="Times New Roman"/>
                <w:sz w:val="24"/>
                <w:szCs w:val="24"/>
              </w:rPr>
              <w:t>.4.</w:t>
            </w:r>
          </w:p>
        </w:tc>
        <w:tc>
          <w:tcPr>
            <w:tcW w:w="7708" w:type="dxa"/>
          </w:tcPr>
          <w:p w14:paraId="55634E23" w14:textId="61008486" w:rsidR="00160C3E" w:rsidRPr="00160C3E" w:rsidRDefault="00DE1204" w:rsidP="00DE1204">
            <w:pPr>
              <w:spacing w:after="0" w:line="240" w:lineRule="auto"/>
              <w:jc w:val="both"/>
              <w:rPr>
                <w:rFonts w:ascii="Times New Roman" w:hAnsi="Times New Roman" w:cs="Times New Roman"/>
                <w:sz w:val="24"/>
                <w:szCs w:val="24"/>
              </w:rPr>
            </w:pPr>
            <w:r w:rsidRPr="00DE1204">
              <w:rPr>
                <w:rFonts w:ascii="Times New Roman" w:hAnsi="Times New Roman" w:cs="Times New Roman"/>
                <w:sz w:val="24"/>
                <w:szCs w:val="24"/>
              </w:rPr>
              <w:t>Sėdynių apmušalai kombinuoti (tamsus veliūras su oda). Keleivių sėdynių nugarėlės aptrauktos tokia pačia medžiaga. Sėdynių spalvinė gama suderinama pasirašant sutartį</w:t>
            </w:r>
            <w:r>
              <w:rPr>
                <w:rFonts w:ascii="Times New Roman" w:hAnsi="Times New Roman" w:cs="Times New Roman"/>
                <w:sz w:val="24"/>
                <w:szCs w:val="24"/>
              </w:rPr>
              <w:t>.</w:t>
            </w:r>
          </w:p>
        </w:tc>
        <w:tc>
          <w:tcPr>
            <w:tcW w:w="2705" w:type="dxa"/>
            <w:gridSpan w:val="2"/>
            <w:vAlign w:val="center"/>
          </w:tcPr>
          <w:p w14:paraId="5DB97FA3"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06271C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BB37F7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F25EAD" w:rsidRPr="009C1AC9" w14:paraId="6E3C1B91" w14:textId="77777777" w:rsidTr="00DE1204">
        <w:tc>
          <w:tcPr>
            <w:tcW w:w="1176" w:type="dxa"/>
            <w:vAlign w:val="center"/>
          </w:tcPr>
          <w:p w14:paraId="2FB9130D" w14:textId="4265CF5A" w:rsidR="00F25EAD" w:rsidRDefault="00F25EAD" w:rsidP="00F25EAD">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2.7.29.5.</w:t>
            </w:r>
          </w:p>
        </w:tc>
        <w:tc>
          <w:tcPr>
            <w:tcW w:w="7708" w:type="dxa"/>
          </w:tcPr>
          <w:p w14:paraId="6A1CA4CC" w14:textId="4CAE53A8" w:rsidR="00F25EAD" w:rsidRPr="00160C3E" w:rsidRDefault="00F25EAD" w:rsidP="00F25EAD">
            <w:pPr>
              <w:spacing w:after="0" w:line="240" w:lineRule="auto"/>
              <w:rPr>
                <w:rFonts w:ascii="Times New Roman" w:hAnsi="Times New Roman" w:cs="Times New Roman"/>
                <w:sz w:val="24"/>
                <w:szCs w:val="24"/>
              </w:rPr>
            </w:pPr>
            <w:r w:rsidRPr="00DE1204">
              <w:rPr>
                <w:rFonts w:ascii="Times New Roman" w:hAnsi="Times New Roman" w:cs="Times New Roman"/>
                <w:sz w:val="24"/>
                <w:szCs w:val="24"/>
              </w:rPr>
              <w:t>Sulankstomas staliukas ir kišenės keleivio sėdynės nugarėlėje</w:t>
            </w:r>
            <w:r>
              <w:rPr>
                <w:rFonts w:ascii="Times New Roman" w:hAnsi="Times New Roman" w:cs="Times New Roman"/>
                <w:sz w:val="24"/>
                <w:szCs w:val="24"/>
              </w:rPr>
              <w:t>.</w:t>
            </w:r>
          </w:p>
        </w:tc>
        <w:tc>
          <w:tcPr>
            <w:tcW w:w="2705" w:type="dxa"/>
            <w:gridSpan w:val="2"/>
            <w:vAlign w:val="center"/>
          </w:tcPr>
          <w:p w14:paraId="67EB2676" w14:textId="71B80E89"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32F5C7A" w14:textId="3D1284F2"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AFB8579" w14:textId="0A831667"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F25EAD" w:rsidRPr="009C1AC9" w14:paraId="63A52F00" w14:textId="77777777" w:rsidTr="00162A6F">
        <w:tc>
          <w:tcPr>
            <w:tcW w:w="1176" w:type="dxa"/>
            <w:shd w:val="clear" w:color="auto" w:fill="FFFF00"/>
            <w:vAlign w:val="center"/>
          </w:tcPr>
          <w:p w14:paraId="0A7ADA02" w14:textId="7D3D9FB0" w:rsidR="00F25EAD" w:rsidRDefault="00F25EAD" w:rsidP="00F25EAD">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2.7.29.6.</w:t>
            </w:r>
          </w:p>
        </w:tc>
        <w:tc>
          <w:tcPr>
            <w:tcW w:w="7708" w:type="dxa"/>
            <w:shd w:val="clear" w:color="auto" w:fill="FFFF00"/>
          </w:tcPr>
          <w:p w14:paraId="260A3055" w14:textId="144E1314" w:rsidR="00F25EAD" w:rsidRPr="00160C3E" w:rsidRDefault="00F25EAD" w:rsidP="00F25EAD">
            <w:pPr>
              <w:spacing w:after="0" w:line="240" w:lineRule="auto"/>
              <w:jc w:val="both"/>
              <w:rPr>
                <w:rFonts w:ascii="Times New Roman" w:hAnsi="Times New Roman" w:cs="Times New Roman"/>
                <w:sz w:val="24"/>
                <w:szCs w:val="24"/>
              </w:rPr>
            </w:pPr>
            <w:r w:rsidRPr="00DE1204">
              <w:rPr>
                <w:rFonts w:ascii="Times New Roman" w:hAnsi="Times New Roman" w:cs="Times New Roman"/>
                <w:sz w:val="24"/>
                <w:szCs w:val="24"/>
              </w:rPr>
              <w:t>Atstumas nuo sėdynės atlošo priekinės dalies (nesuspaudžiant atlošo pagalvėlės) iki prieš ją esančios sėdynės atlošo galinės dalies, matuojant nuo grindų horizontaliai 620 mm atlošo aukštyje, turi būti ne mažesnis kaip 6</w:t>
            </w:r>
            <w:r w:rsidRPr="00DE1204">
              <w:rPr>
                <w:rFonts w:ascii="Times New Roman" w:hAnsi="Times New Roman" w:cs="Times New Roman"/>
                <w:sz w:val="24"/>
                <w:szCs w:val="24"/>
                <w:lang w:val="en-US"/>
              </w:rPr>
              <w:t>6</w:t>
            </w:r>
            <w:r w:rsidRPr="00DE1204">
              <w:rPr>
                <w:rFonts w:ascii="Times New Roman" w:hAnsi="Times New Roman" w:cs="Times New Roman"/>
                <w:sz w:val="24"/>
                <w:szCs w:val="24"/>
              </w:rPr>
              <w:t>0 mm.</w:t>
            </w:r>
          </w:p>
        </w:tc>
        <w:tc>
          <w:tcPr>
            <w:tcW w:w="2705" w:type="dxa"/>
            <w:gridSpan w:val="2"/>
            <w:shd w:val="clear" w:color="auto" w:fill="FFFF00"/>
            <w:vAlign w:val="center"/>
          </w:tcPr>
          <w:p w14:paraId="6FECE9CB" w14:textId="61FF22C4"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shd w:val="clear" w:color="auto" w:fill="FFFF00"/>
            <w:vAlign w:val="center"/>
          </w:tcPr>
          <w:p w14:paraId="6ED2046F" w14:textId="13E59FA2"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shd w:val="clear" w:color="auto" w:fill="FFFF00"/>
            <w:vAlign w:val="center"/>
          </w:tcPr>
          <w:p w14:paraId="0A01018D" w14:textId="6B29C8F0"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F25EAD" w:rsidRPr="009C1AC9" w14:paraId="2DDE9A2C" w14:textId="77777777" w:rsidTr="00DE1204">
        <w:tc>
          <w:tcPr>
            <w:tcW w:w="1176" w:type="dxa"/>
            <w:vAlign w:val="center"/>
          </w:tcPr>
          <w:p w14:paraId="466A4D2A" w14:textId="5BEE1421" w:rsidR="00F25EAD" w:rsidRDefault="00F25EAD" w:rsidP="00F25EAD">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2.7.29.7</w:t>
            </w:r>
          </w:p>
        </w:tc>
        <w:tc>
          <w:tcPr>
            <w:tcW w:w="7708" w:type="dxa"/>
          </w:tcPr>
          <w:p w14:paraId="771F2CEE" w14:textId="06AE1EEC" w:rsidR="00F25EAD" w:rsidRPr="00160C3E" w:rsidRDefault="00F25EAD" w:rsidP="00F25EAD">
            <w:pPr>
              <w:spacing w:after="0" w:line="240" w:lineRule="auto"/>
              <w:jc w:val="both"/>
              <w:rPr>
                <w:rFonts w:ascii="Times New Roman" w:hAnsi="Times New Roman" w:cs="Times New Roman"/>
                <w:sz w:val="24"/>
                <w:szCs w:val="24"/>
              </w:rPr>
            </w:pPr>
            <w:r w:rsidRPr="00DE1204">
              <w:rPr>
                <w:rFonts w:ascii="Times New Roman" w:hAnsi="Times New Roman" w:cs="Times New Roman"/>
                <w:sz w:val="24"/>
                <w:szCs w:val="24"/>
              </w:rPr>
              <w:t>Keleivių sėdynės, esančios ties praėjimu, turi turėti šoninio poslinkio funkciją.</w:t>
            </w:r>
          </w:p>
        </w:tc>
        <w:tc>
          <w:tcPr>
            <w:tcW w:w="2705" w:type="dxa"/>
            <w:gridSpan w:val="2"/>
            <w:vAlign w:val="center"/>
          </w:tcPr>
          <w:p w14:paraId="020B9D27" w14:textId="3D0E9D24"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29889DB" w14:textId="74AF54F4"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0ED623E" w14:textId="055AFD8B"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1C3A0BF6" w14:textId="77777777" w:rsidTr="00DE1204">
        <w:trPr>
          <w:trHeight w:val="686"/>
        </w:trPr>
        <w:tc>
          <w:tcPr>
            <w:tcW w:w="1176" w:type="dxa"/>
            <w:shd w:val="clear" w:color="auto" w:fill="E7E6E6" w:themeFill="background2"/>
          </w:tcPr>
          <w:p w14:paraId="64FA02AE"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645BB94" w14:textId="4873F3AC"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F25EAD">
              <w:rPr>
                <w:rFonts w:ascii="Times New Roman" w:hAnsi="Times New Roman" w:cs="Times New Roman"/>
                <w:b/>
                <w:bCs/>
                <w:sz w:val="24"/>
                <w:szCs w:val="24"/>
              </w:rPr>
              <w:t>30</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F25EAD">
              <w:rPr>
                <w:rFonts w:ascii="Times New Roman" w:hAnsi="Times New Roman" w:cs="Times New Roman"/>
                <w:b/>
                <w:bCs/>
                <w:sz w:val="24"/>
                <w:szCs w:val="24"/>
              </w:rPr>
              <w:t>Apsaugos, gelbėjimo įranga</w:t>
            </w:r>
            <w:r w:rsidRPr="009C1AC9">
              <w:rPr>
                <w:rFonts w:ascii="Times New Roman" w:hAnsi="Times New Roman" w:cs="Times New Roman"/>
                <w:b/>
                <w:bCs/>
                <w:sz w:val="24"/>
                <w:szCs w:val="24"/>
              </w:rPr>
              <w:t>:</w:t>
            </w:r>
          </w:p>
        </w:tc>
      </w:tr>
      <w:tr w:rsidR="00160C3E" w:rsidRPr="009C1AC9" w14:paraId="351399CF" w14:textId="77777777" w:rsidTr="00DE1204">
        <w:tc>
          <w:tcPr>
            <w:tcW w:w="1176" w:type="dxa"/>
            <w:vAlign w:val="center"/>
          </w:tcPr>
          <w:p w14:paraId="79E9A51F" w14:textId="1832660D"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30</w:t>
            </w:r>
            <w:r>
              <w:rPr>
                <w:rFonts w:ascii="Times New Roman" w:hAnsi="Times New Roman" w:cs="Times New Roman"/>
                <w:sz w:val="24"/>
                <w:szCs w:val="24"/>
              </w:rPr>
              <w:t>.1.</w:t>
            </w:r>
          </w:p>
        </w:tc>
        <w:tc>
          <w:tcPr>
            <w:tcW w:w="7708" w:type="dxa"/>
          </w:tcPr>
          <w:p w14:paraId="13707E6A" w14:textId="6FFD8A52" w:rsidR="00160C3E" w:rsidRPr="00160C3E"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Lengvai prieinami ir pažymėti mažiausiai du 4 kg milteliniai ugnies gesintuvai</w:t>
            </w:r>
            <w:r w:rsidR="00160C3E" w:rsidRPr="00160C3E">
              <w:rPr>
                <w:rFonts w:ascii="Times New Roman" w:hAnsi="Times New Roman" w:cs="Times New Roman"/>
                <w:sz w:val="24"/>
                <w:szCs w:val="24"/>
              </w:rPr>
              <w:t>.</w:t>
            </w:r>
          </w:p>
        </w:tc>
        <w:tc>
          <w:tcPr>
            <w:tcW w:w="2705" w:type="dxa"/>
            <w:gridSpan w:val="2"/>
            <w:vAlign w:val="center"/>
          </w:tcPr>
          <w:p w14:paraId="5DAE6E9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7D4842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EDE669D"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3CA0F4A0" w14:textId="77777777" w:rsidTr="00DE1204">
        <w:tc>
          <w:tcPr>
            <w:tcW w:w="1176" w:type="dxa"/>
            <w:vAlign w:val="center"/>
          </w:tcPr>
          <w:p w14:paraId="4C006EF1" w14:textId="4918C24E"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30</w:t>
            </w:r>
            <w:r>
              <w:rPr>
                <w:rFonts w:ascii="Times New Roman" w:hAnsi="Times New Roman" w:cs="Times New Roman"/>
                <w:sz w:val="24"/>
                <w:szCs w:val="24"/>
              </w:rPr>
              <w:t>.2.</w:t>
            </w:r>
          </w:p>
        </w:tc>
        <w:tc>
          <w:tcPr>
            <w:tcW w:w="7708" w:type="dxa"/>
          </w:tcPr>
          <w:p w14:paraId="47ACFE19" w14:textId="18268456" w:rsidR="00160C3E" w:rsidRPr="00E82169"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Raudonai atspindintis avarinis trikampis ženklas</w:t>
            </w:r>
            <w:r>
              <w:rPr>
                <w:rFonts w:ascii="Times New Roman" w:hAnsi="Times New Roman" w:cs="Times New Roman"/>
                <w:sz w:val="24"/>
                <w:szCs w:val="24"/>
              </w:rPr>
              <w:t>.</w:t>
            </w:r>
          </w:p>
        </w:tc>
        <w:tc>
          <w:tcPr>
            <w:tcW w:w="2705" w:type="dxa"/>
            <w:gridSpan w:val="2"/>
            <w:vAlign w:val="center"/>
          </w:tcPr>
          <w:p w14:paraId="529CEA2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8D00201"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EE9DBC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7D011D38" w14:textId="77777777" w:rsidTr="00DE1204">
        <w:tc>
          <w:tcPr>
            <w:tcW w:w="1176" w:type="dxa"/>
            <w:vAlign w:val="center"/>
          </w:tcPr>
          <w:p w14:paraId="05D572B9" w14:textId="0C2629F1"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30</w:t>
            </w:r>
            <w:r>
              <w:rPr>
                <w:rFonts w:ascii="Times New Roman" w:hAnsi="Times New Roman" w:cs="Times New Roman"/>
                <w:sz w:val="24"/>
                <w:szCs w:val="24"/>
              </w:rPr>
              <w:t>.3.</w:t>
            </w:r>
          </w:p>
        </w:tc>
        <w:tc>
          <w:tcPr>
            <w:tcW w:w="7708" w:type="dxa"/>
          </w:tcPr>
          <w:p w14:paraId="689ED974" w14:textId="2306FEFC" w:rsidR="00160C3E" w:rsidRPr="00E82169"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Viena ratų atspara</w:t>
            </w:r>
            <w:r>
              <w:rPr>
                <w:rFonts w:ascii="Times New Roman" w:hAnsi="Times New Roman" w:cs="Times New Roman"/>
                <w:sz w:val="24"/>
                <w:szCs w:val="24"/>
              </w:rPr>
              <w:t>.</w:t>
            </w:r>
          </w:p>
        </w:tc>
        <w:tc>
          <w:tcPr>
            <w:tcW w:w="2705" w:type="dxa"/>
            <w:gridSpan w:val="2"/>
            <w:vAlign w:val="center"/>
          </w:tcPr>
          <w:p w14:paraId="3109247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6C89D3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944BC8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4D862A36" w14:textId="77777777" w:rsidTr="00DE1204">
        <w:tc>
          <w:tcPr>
            <w:tcW w:w="1176" w:type="dxa"/>
            <w:vAlign w:val="center"/>
          </w:tcPr>
          <w:p w14:paraId="2ECAE48E" w14:textId="14F80AA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30</w:t>
            </w:r>
            <w:r>
              <w:rPr>
                <w:rFonts w:ascii="Times New Roman" w:hAnsi="Times New Roman" w:cs="Times New Roman"/>
                <w:sz w:val="24"/>
                <w:szCs w:val="24"/>
              </w:rPr>
              <w:t>.4.</w:t>
            </w:r>
          </w:p>
        </w:tc>
        <w:tc>
          <w:tcPr>
            <w:tcW w:w="7708" w:type="dxa"/>
          </w:tcPr>
          <w:p w14:paraId="38AEF520" w14:textId="6C44B88B" w:rsidR="00160C3E" w:rsidRPr="00160C3E" w:rsidRDefault="00F25EAD" w:rsidP="00F25EAD">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suvestinės redakcijos nuo 2021-03-30 reikalavimus</w:t>
            </w:r>
            <w:r>
              <w:rPr>
                <w:rFonts w:ascii="Times New Roman" w:hAnsi="Times New Roman" w:cs="Times New Roman"/>
                <w:sz w:val="24"/>
                <w:szCs w:val="24"/>
              </w:rPr>
              <w:t>.</w:t>
            </w:r>
          </w:p>
        </w:tc>
        <w:tc>
          <w:tcPr>
            <w:tcW w:w="2705" w:type="dxa"/>
            <w:gridSpan w:val="2"/>
            <w:vAlign w:val="center"/>
          </w:tcPr>
          <w:p w14:paraId="2AFEA8CA"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69E10E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8FAEDEA"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F25EAD" w:rsidRPr="009C1AC9" w14:paraId="51A06122" w14:textId="77777777" w:rsidTr="00DE1204">
        <w:tc>
          <w:tcPr>
            <w:tcW w:w="1176" w:type="dxa"/>
            <w:vAlign w:val="center"/>
          </w:tcPr>
          <w:p w14:paraId="5177AC4E" w14:textId="0A312C54" w:rsidR="00F25EAD" w:rsidRDefault="00F25EAD" w:rsidP="00F25EAD">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2.7.30.5.</w:t>
            </w:r>
          </w:p>
        </w:tc>
        <w:tc>
          <w:tcPr>
            <w:tcW w:w="7708" w:type="dxa"/>
          </w:tcPr>
          <w:p w14:paraId="7719FBE9" w14:textId="020A9E63" w:rsidR="00F25EAD" w:rsidRPr="00160C3E" w:rsidRDefault="00F25EAD" w:rsidP="00F25EAD">
            <w:pPr>
              <w:spacing w:after="0" w:line="240" w:lineRule="auto"/>
              <w:rPr>
                <w:rFonts w:ascii="Times New Roman" w:hAnsi="Times New Roman" w:cs="Times New Roman"/>
                <w:sz w:val="24"/>
                <w:szCs w:val="24"/>
              </w:rPr>
            </w:pPr>
            <w:r w:rsidRPr="00F25EAD">
              <w:rPr>
                <w:rFonts w:ascii="Times New Roman" w:hAnsi="Times New Roman" w:cs="Times New Roman"/>
                <w:sz w:val="24"/>
                <w:szCs w:val="24"/>
              </w:rPr>
              <w:t>Vieną ryškiaspalvę šviesą atspindinčią liemenę</w:t>
            </w:r>
            <w:r>
              <w:rPr>
                <w:rFonts w:ascii="Times New Roman" w:hAnsi="Times New Roman" w:cs="Times New Roman"/>
                <w:sz w:val="24"/>
                <w:szCs w:val="24"/>
              </w:rPr>
              <w:t>.</w:t>
            </w:r>
          </w:p>
        </w:tc>
        <w:tc>
          <w:tcPr>
            <w:tcW w:w="2705" w:type="dxa"/>
            <w:gridSpan w:val="2"/>
            <w:vAlign w:val="center"/>
          </w:tcPr>
          <w:p w14:paraId="3AE206BE" w14:textId="13845C58"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C296C7C" w14:textId="57D75C68"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C339323" w14:textId="7C00E3B6"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F25EAD" w:rsidRPr="009C1AC9" w14:paraId="40A2CFE9" w14:textId="77777777" w:rsidTr="00DE1204">
        <w:tc>
          <w:tcPr>
            <w:tcW w:w="1176" w:type="dxa"/>
            <w:vAlign w:val="center"/>
          </w:tcPr>
          <w:p w14:paraId="228CF230" w14:textId="2892B497" w:rsidR="00F25EAD" w:rsidRDefault="00F25EAD" w:rsidP="00F25EAD">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2.7.30.6.</w:t>
            </w:r>
          </w:p>
        </w:tc>
        <w:tc>
          <w:tcPr>
            <w:tcW w:w="7708" w:type="dxa"/>
          </w:tcPr>
          <w:p w14:paraId="1433D7AF" w14:textId="34C2E446" w:rsidR="00F25EAD" w:rsidRPr="00160C3E" w:rsidRDefault="00F25EAD" w:rsidP="00F25EAD">
            <w:pPr>
              <w:spacing w:after="0" w:line="240" w:lineRule="auto"/>
              <w:rPr>
                <w:rFonts w:ascii="Times New Roman" w:hAnsi="Times New Roman" w:cs="Times New Roman"/>
                <w:sz w:val="24"/>
                <w:szCs w:val="24"/>
              </w:rPr>
            </w:pPr>
            <w:r w:rsidRPr="00F25EAD">
              <w:rPr>
                <w:rFonts w:ascii="Times New Roman" w:hAnsi="Times New Roman" w:cs="Times New Roman"/>
                <w:sz w:val="24"/>
                <w:szCs w:val="24"/>
              </w:rPr>
              <w:t>Vilkimo įtaisas priekyje</w:t>
            </w:r>
            <w:r>
              <w:rPr>
                <w:rFonts w:ascii="Times New Roman" w:hAnsi="Times New Roman" w:cs="Times New Roman"/>
                <w:sz w:val="24"/>
                <w:szCs w:val="24"/>
              </w:rPr>
              <w:t>.</w:t>
            </w:r>
          </w:p>
        </w:tc>
        <w:tc>
          <w:tcPr>
            <w:tcW w:w="2705" w:type="dxa"/>
            <w:gridSpan w:val="2"/>
            <w:vAlign w:val="center"/>
          </w:tcPr>
          <w:p w14:paraId="23E6098D" w14:textId="492CA677"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B0929CF" w14:textId="50FB0C0E"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995BDE5" w14:textId="4A0A5358"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F25EAD" w:rsidRPr="009C1AC9" w14:paraId="348504FB" w14:textId="77777777" w:rsidTr="00DE1204">
        <w:tc>
          <w:tcPr>
            <w:tcW w:w="1176" w:type="dxa"/>
            <w:vAlign w:val="center"/>
          </w:tcPr>
          <w:p w14:paraId="4CF95E6C" w14:textId="7F6EE5FD" w:rsidR="00F25EAD" w:rsidRDefault="00F25EAD" w:rsidP="00F25EAD">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2.7.30.7.</w:t>
            </w:r>
          </w:p>
        </w:tc>
        <w:tc>
          <w:tcPr>
            <w:tcW w:w="7708" w:type="dxa"/>
          </w:tcPr>
          <w:p w14:paraId="15A8337F" w14:textId="739A315F" w:rsidR="00F25EAD" w:rsidRPr="00160C3E" w:rsidRDefault="00F25EAD" w:rsidP="00F25EAD">
            <w:pPr>
              <w:spacing w:after="0" w:line="240" w:lineRule="auto"/>
              <w:rPr>
                <w:rFonts w:ascii="Times New Roman" w:hAnsi="Times New Roman" w:cs="Times New Roman"/>
                <w:sz w:val="24"/>
                <w:szCs w:val="24"/>
              </w:rPr>
            </w:pPr>
            <w:r>
              <w:rPr>
                <w:rFonts w:ascii="Times New Roman" w:hAnsi="Times New Roman" w:cs="Times New Roman"/>
                <w:sz w:val="24"/>
                <w:szCs w:val="24"/>
              </w:rPr>
              <w:t>Hidraulinis domkratas.</w:t>
            </w:r>
          </w:p>
        </w:tc>
        <w:tc>
          <w:tcPr>
            <w:tcW w:w="2705" w:type="dxa"/>
            <w:gridSpan w:val="2"/>
            <w:vAlign w:val="center"/>
          </w:tcPr>
          <w:p w14:paraId="70CC55F1" w14:textId="092C4425"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A09F157" w14:textId="023EE582"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A7C7AF0" w14:textId="41F76A31" w:rsidR="00F25EAD" w:rsidRPr="009C1AC9" w:rsidRDefault="00F25EAD" w:rsidP="00F25EA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48E2C6B6" w14:textId="77777777" w:rsidTr="00DE1204">
        <w:trPr>
          <w:trHeight w:val="686"/>
        </w:trPr>
        <w:tc>
          <w:tcPr>
            <w:tcW w:w="1176" w:type="dxa"/>
            <w:shd w:val="clear" w:color="auto" w:fill="E7E6E6" w:themeFill="background2"/>
          </w:tcPr>
          <w:p w14:paraId="590D0DFD"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4DE8D62" w14:textId="2EE7D69B"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F25EAD">
              <w:rPr>
                <w:rFonts w:ascii="Times New Roman" w:hAnsi="Times New Roman" w:cs="Times New Roman"/>
                <w:b/>
                <w:bCs/>
                <w:sz w:val="24"/>
                <w:szCs w:val="24"/>
              </w:rPr>
              <w:t>31</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F25EAD">
              <w:rPr>
                <w:rFonts w:ascii="Times New Roman" w:hAnsi="Times New Roman" w:cs="Times New Roman"/>
                <w:b/>
                <w:bCs/>
                <w:sz w:val="24"/>
                <w:szCs w:val="24"/>
              </w:rPr>
              <w:t>Priekinio lango stiklas:</w:t>
            </w:r>
          </w:p>
        </w:tc>
      </w:tr>
      <w:tr w:rsidR="00160C3E" w:rsidRPr="009C1AC9" w14:paraId="00479E2A" w14:textId="77777777" w:rsidTr="00DE1204">
        <w:tc>
          <w:tcPr>
            <w:tcW w:w="1176" w:type="dxa"/>
            <w:vAlign w:val="center"/>
          </w:tcPr>
          <w:p w14:paraId="3EEE135A" w14:textId="5178F063"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31</w:t>
            </w:r>
            <w:r>
              <w:rPr>
                <w:rFonts w:ascii="Times New Roman" w:hAnsi="Times New Roman" w:cs="Times New Roman"/>
                <w:sz w:val="24"/>
                <w:szCs w:val="24"/>
              </w:rPr>
              <w:t>.1.</w:t>
            </w:r>
          </w:p>
        </w:tc>
        <w:tc>
          <w:tcPr>
            <w:tcW w:w="7708" w:type="dxa"/>
          </w:tcPr>
          <w:p w14:paraId="4E69385D" w14:textId="1D036C43" w:rsidR="00160C3E" w:rsidRPr="00160C3E"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Priekinio lango stiklas apšildomas oru arba elektra</w:t>
            </w:r>
            <w:r>
              <w:rPr>
                <w:rFonts w:ascii="Times New Roman" w:hAnsi="Times New Roman" w:cs="Times New Roman"/>
                <w:sz w:val="24"/>
                <w:szCs w:val="24"/>
              </w:rPr>
              <w:t>.</w:t>
            </w:r>
          </w:p>
        </w:tc>
        <w:tc>
          <w:tcPr>
            <w:tcW w:w="2705" w:type="dxa"/>
            <w:gridSpan w:val="2"/>
            <w:vAlign w:val="center"/>
          </w:tcPr>
          <w:p w14:paraId="35A42B5E"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62077F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6A7D94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08EA076C" w14:textId="77777777" w:rsidTr="00DE1204">
        <w:trPr>
          <w:trHeight w:val="686"/>
        </w:trPr>
        <w:tc>
          <w:tcPr>
            <w:tcW w:w="1176" w:type="dxa"/>
            <w:shd w:val="clear" w:color="auto" w:fill="E7E6E6" w:themeFill="background2"/>
          </w:tcPr>
          <w:p w14:paraId="753E111C"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92343B9" w14:textId="27DA1DFF"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F25EAD">
              <w:rPr>
                <w:rFonts w:ascii="Times New Roman" w:hAnsi="Times New Roman" w:cs="Times New Roman"/>
                <w:b/>
                <w:bCs/>
                <w:sz w:val="24"/>
                <w:szCs w:val="24"/>
              </w:rPr>
              <w:t>32</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F25EAD">
              <w:rPr>
                <w:rFonts w:ascii="Times New Roman" w:hAnsi="Times New Roman" w:cs="Times New Roman"/>
                <w:b/>
                <w:bCs/>
                <w:sz w:val="24"/>
                <w:szCs w:val="24"/>
              </w:rPr>
              <w:t>Langai</w:t>
            </w:r>
            <w:r w:rsidRPr="009C1AC9">
              <w:rPr>
                <w:rFonts w:ascii="Times New Roman" w:hAnsi="Times New Roman" w:cs="Times New Roman"/>
                <w:b/>
                <w:bCs/>
                <w:sz w:val="24"/>
                <w:szCs w:val="24"/>
              </w:rPr>
              <w:t>:</w:t>
            </w:r>
          </w:p>
        </w:tc>
      </w:tr>
      <w:tr w:rsidR="00160C3E" w:rsidRPr="009C1AC9" w14:paraId="38D6DFF7" w14:textId="77777777" w:rsidTr="00DE1204">
        <w:tc>
          <w:tcPr>
            <w:tcW w:w="1176" w:type="dxa"/>
            <w:vAlign w:val="center"/>
          </w:tcPr>
          <w:p w14:paraId="152B6D57" w14:textId="23FB941F"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32</w:t>
            </w:r>
            <w:r>
              <w:rPr>
                <w:rFonts w:ascii="Times New Roman" w:hAnsi="Times New Roman" w:cs="Times New Roman"/>
                <w:sz w:val="24"/>
                <w:szCs w:val="24"/>
              </w:rPr>
              <w:t>.1.</w:t>
            </w:r>
          </w:p>
        </w:tc>
        <w:tc>
          <w:tcPr>
            <w:tcW w:w="7708" w:type="dxa"/>
          </w:tcPr>
          <w:p w14:paraId="3E0E5170" w14:textId="056AF25C" w:rsidR="00160C3E" w:rsidRPr="00160C3E"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Langai turi būti pagaminti iš saugaus (grūdinto) stiklo</w:t>
            </w:r>
            <w:r w:rsidR="00160C3E" w:rsidRPr="00160C3E">
              <w:rPr>
                <w:rFonts w:ascii="Times New Roman" w:hAnsi="Times New Roman" w:cs="Times New Roman"/>
                <w:sz w:val="24"/>
                <w:szCs w:val="24"/>
              </w:rPr>
              <w:t>.</w:t>
            </w:r>
          </w:p>
        </w:tc>
        <w:tc>
          <w:tcPr>
            <w:tcW w:w="2705" w:type="dxa"/>
            <w:gridSpan w:val="2"/>
            <w:vAlign w:val="center"/>
          </w:tcPr>
          <w:p w14:paraId="4656FD5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240FF2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288E57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0D42FA13" w14:textId="77777777" w:rsidTr="00DE1204">
        <w:tc>
          <w:tcPr>
            <w:tcW w:w="1176" w:type="dxa"/>
            <w:vAlign w:val="center"/>
          </w:tcPr>
          <w:p w14:paraId="265ADE40" w14:textId="28EB1CAD"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32</w:t>
            </w:r>
            <w:r>
              <w:rPr>
                <w:rFonts w:ascii="Times New Roman" w:hAnsi="Times New Roman" w:cs="Times New Roman"/>
                <w:sz w:val="24"/>
                <w:szCs w:val="24"/>
              </w:rPr>
              <w:t>.2.</w:t>
            </w:r>
          </w:p>
        </w:tc>
        <w:tc>
          <w:tcPr>
            <w:tcW w:w="7708" w:type="dxa"/>
          </w:tcPr>
          <w:p w14:paraId="070CF6B9" w14:textId="7B7B8036" w:rsidR="00160C3E" w:rsidRPr="00E82169"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Stiklai turi būti tonuoti</w:t>
            </w:r>
            <w:r>
              <w:rPr>
                <w:rFonts w:ascii="Times New Roman" w:hAnsi="Times New Roman" w:cs="Times New Roman"/>
                <w:sz w:val="24"/>
                <w:szCs w:val="24"/>
              </w:rPr>
              <w:t>.</w:t>
            </w:r>
          </w:p>
        </w:tc>
        <w:tc>
          <w:tcPr>
            <w:tcW w:w="2705" w:type="dxa"/>
            <w:gridSpan w:val="2"/>
            <w:vAlign w:val="center"/>
          </w:tcPr>
          <w:p w14:paraId="1761D6E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F7DF82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EA64F7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2DEE659E" w14:textId="77777777" w:rsidTr="00DE1204">
        <w:tc>
          <w:tcPr>
            <w:tcW w:w="1176" w:type="dxa"/>
            <w:vAlign w:val="center"/>
          </w:tcPr>
          <w:p w14:paraId="5D8051B7" w14:textId="67F7555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33</w:t>
            </w:r>
            <w:r>
              <w:rPr>
                <w:rFonts w:ascii="Times New Roman" w:hAnsi="Times New Roman" w:cs="Times New Roman"/>
                <w:sz w:val="24"/>
                <w:szCs w:val="24"/>
              </w:rPr>
              <w:t>.3.</w:t>
            </w:r>
          </w:p>
        </w:tc>
        <w:tc>
          <w:tcPr>
            <w:tcW w:w="7708" w:type="dxa"/>
          </w:tcPr>
          <w:p w14:paraId="1ECBB6C5" w14:textId="76E521CC" w:rsidR="00160C3E" w:rsidRPr="00E82169"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Dvigubi šoniniai stiklai</w:t>
            </w:r>
            <w:r>
              <w:rPr>
                <w:rFonts w:ascii="Times New Roman" w:hAnsi="Times New Roman" w:cs="Times New Roman"/>
                <w:sz w:val="24"/>
                <w:szCs w:val="24"/>
              </w:rPr>
              <w:t>.</w:t>
            </w:r>
          </w:p>
        </w:tc>
        <w:tc>
          <w:tcPr>
            <w:tcW w:w="2705" w:type="dxa"/>
            <w:gridSpan w:val="2"/>
            <w:vAlign w:val="center"/>
          </w:tcPr>
          <w:p w14:paraId="082F5C8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BFCE93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08C3587"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7B50ABC0" w14:textId="77777777" w:rsidTr="00DE1204">
        <w:tc>
          <w:tcPr>
            <w:tcW w:w="1176" w:type="dxa"/>
            <w:vAlign w:val="center"/>
          </w:tcPr>
          <w:p w14:paraId="2DBD359E" w14:textId="50248361"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34</w:t>
            </w:r>
            <w:r>
              <w:rPr>
                <w:rFonts w:ascii="Times New Roman" w:hAnsi="Times New Roman" w:cs="Times New Roman"/>
                <w:sz w:val="24"/>
                <w:szCs w:val="24"/>
              </w:rPr>
              <w:t>.4.</w:t>
            </w:r>
          </w:p>
        </w:tc>
        <w:tc>
          <w:tcPr>
            <w:tcW w:w="7708" w:type="dxa"/>
          </w:tcPr>
          <w:p w14:paraId="4EBEB25C" w14:textId="287B03DF" w:rsidR="00160C3E" w:rsidRPr="00160C3E" w:rsidRDefault="00F25EAD" w:rsidP="00F25EAD">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Prailginti langai į originalias vietas (kaip panoraminiai iš lauko). Išoriniai langai turi sudaryti vientisą plotą. Vidiniai langai gali būti mažesni ir atskirti vienas nuo kito kėbulo konstrukcijos elementais</w:t>
            </w:r>
            <w:r>
              <w:rPr>
                <w:rFonts w:ascii="Times New Roman" w:hAnsi="Times New Roman" w:cs="Times New Roman"/>
                <w:sz w:val="24"/>
                <w:szCs w:val="24"/>
              </w:rPr>
              <w:t>.</w:t>
            </w:r>
          </w:p>
        </w:tc>
        <w:tc>
          <w:tcPr>
            <w:tcW w:w="2705" w:type="dxa"/>
            <w:gridSpan w:val="2"/>
            <w:vAlign w:val="center"/>
          </w:tcPr>
          <w:p w14:paraId="04CD439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51A705B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F92519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117BD68C" w14:textId="77777777" w:rsidTr="00DE1204">
        <w:trPr>
          <w:trHeight w:val="686"/>
        </w:trPr>
        <w:tc>
          <w:tcPr>
            <w:tcW w:w="1176" w:type="dxa"/>
            <w:shd w:val="clear" w:color="auto" w:fill="E7E6E6" w:themeFill="background2"/>
          </w:tcPr>
          <w:p w14:paraId="2FE45C97"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6C0E771" w14:textId="65E7D184"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F25EAD">
              <w:rPr>
                <w:rFonts w:ascii="Times New Roman" w:hAnsi="Times New Roman" w:cs="Times New Roman"/>
                <w:b/>
                <w:bCs/>
                <w:sz w:val="24"/>
                <w:szCs w:val="24"/>
              </w:rPr>
              <w:t>33</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F25EAD">
              <w:rPr>
                <w:rFonts w:ascii="Times New Roman" w:hAnsi="Times New Roman" w:cs="Times New Roman"/>
                <w:b/>
                <w:bCs/>
                <w:sz w:val="24"/>
                <w:szCs w:val="24"/>
              </w:rPr>
              <w:t>Avariniai išėjimai</w:t>
            </w:r>
            <w:r w:rsidRPr="009C1AC9">
              <w:rPr>
                <w:rFonts w:ascii="Times New Roman" w:hAnsi="Times New Roman" w:cs="Times New Roman"/>
                <w:b/>
                <w:bCs/>
                <w:sz w:val="24"/>
                <w:szCs w:val="24"/>
              </w:rPr>
              <w:t>:</w:t>
            </w:r>
          </w:p>
        </w:tc>
      </w:tr>
      <w:tr w:rsidR="00160C3E" w:rsidRPr="009C1AC9" w14:paraId="414EDF7F" w14:textId="77777777" w:rsidTr="00DE1204">
        <w:tc>
          <w:tcPr>
            <w:tcW w:w="1176" w:type="dxa"/>
            <w:vAlign w:val="center"/>
          </w:tcPr>
          <w:p w14:paraId="56E277A6" w14:textId="11162E5C"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w:t>
            </w:r>
            <w:r>
              <w:rPr>
                <w:rFonts w:ascii="Times New Roman" w:hAnsi="Times New Roman" w:cs="Times New Roman"/>
                <w:sz w:val="24"/>
                <w:szCs w:val="24"/>
              </w:rPr>
              <w:t>3.1.</w:t>
            </w:r>
          </w:p>
        </w:tc>
        <w:tc>
          <w:tcPr>
            <w:tcW w:w="7708" w:type="dxa"/>
          </w:tcPr>
          <w:p w14:paraId="4914FD63" w14:textId="743ADEB4" w:rsidR="00160C3E" w:rsidRPr="00160C3E"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Šalia avarinių išėjimų turi būti avarinio išėjimo plaktukai.  Informaciniai lipdukai (išmušti stiklui).</w:t>
            </w:r>
          </w:p>
        </w:tc>
        <w:tc>
          <w:tcPr>
            <w:tcW w:w="2705" w:type="dxa"/>
            <w:gridSpan w:val="2"/>
            <w:vAlign w:val="center"/>
          </w:tcPr>
          <w:p w14:paraId="45498FE3"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221D7E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76463A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04F5B035" w14:textId="77777777" w:rsidTr="00DE1204">
        <w:trPr>
          <w:trHeight w:val="686"/>
        </w:trPr>
        <w:tc>
          <w:tcPr>
            <w:tcW w:w="1176" w:type="dxa"/>
            <w:shd w:val="clear" w:color="auto" w:fill="E7E6E6" w:themeFill="background2"/>
          </w:tcPr>
          <w:p w14:paraId="3D50CFAF"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03C50D4" w14:textId="04D39E86"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F25EAD">
              <w:rPr>
                <w:rFonts w:ascii="Times New Roman" w:hAnsi="Times New Roman" w:cs="Times New Roman"/>
                <w:b/>
                <w:bCs/>
                <w:sz w:val="24"/>
                <w:szCs w:val="24"/>
              </w:rPr>
              <w:t>34</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F25EAD" w:rsidRPr="00F25EAD">
              <w:rPr>
                <w:rFonts w:ascii="Times New Roman" w:hAnsi="Times New Roman" w:cs="Times New Roman"/>
                <w:b/>
                <w:bCs/>
                <w:sz w:val="24"/>
                <w:szCs w:val="24"/>
              </w:rPr>
              <w:t>Vidaus apšvietimas, išorinis apšvietimas, žibintai</w:t>
            </w:r>
            <w:r w:rsidRPr="009C1AC9">
              <w:rPr>
                <w:rFonts w:ascii="Times New Roman" w:hAnsi="Times New Roman" w:cs="Times New Roman"/>
                <w:b/>
                <w:bCs/>
                <w:sz w:val="24"/>
                <w:szCs w:val="24"/>
              </w:rPr>
              <w:t>:</w:t>
            </w:r>
          </w:p>
        </w:tc>
      </w:tr>
      <w:tr w:rsidR="00160C3E" w:rsidRPr="009C1AC9" w14:paraId="49226E48" w14:textId="77777777" w:rsidTr="00DE1204">
        <w:tc>
          <w:tcPr>
            <w:tcW w:w="1176" w:type="dxa"/>
            <w:vAlign w:val="center"/>
          </w:tcPr>
          <w:p w14:paraId="607596E7" w14:textId="019768A1"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34</w:t>
            </w:r>
            <w:r>
              <w:rPr>
                <w:rFonts w:ascii="Times New Roman" w:hAnsi="Times New Roman" w:cs="Times New Roman"/>
                <w:sz w:val="24"/>
                <w:szCs w:val="24"/>
              </w:rPr>
              <w:t>.1.</w:t>
            </w:r>
          </w:p>
        </w:tc>
        <w:tc>
          <w:tcPr>
            <w:tcW w:w="7708" w:type="dxa"/>
          </w:tcPr>
          <w:p w14:paraId="1A2AF7DC" w14:textId="502FC7F2" w:rsidR="00160C3E" w:rsidRPr="00160C3E" w:rsidRDefault="00F25EAD" w:rsidP="00F25EAD">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Galimybė naudoti dalinį arba pilną keleivių salono apšvietimą</w:t>
            </w:r>
            <w:r>
              <w:rPr>
                <w:rFonts w:ascii="Times New Roman" w:hAnsi="Times New Roman" w:cs="Times New Roman"/>
                <w:sz w:val="24"/>
                <w:szCs w:val="24"/>
              </w:rPr>
              <w:t>.</w:t>
            </w:r>
          </w:p>
        </w:tc>
        <w:tc>
          <w:tcPr>
            <w:tcW w:w="2705" w:type="dxa"/>
            <w:gridSpan w:val="2"/>
            <w:vAlign w:val="center"/>
          </w:tcPr>
          <w:p w14:paraId="7D73618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E71512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C425E2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0D66A681" w14:textId="77777777" w:rsidTr="00DE1204">
        <w:tc>
          <w:tcPr>
            <w:tcW w:w="1176" w:type="dxa"/>
            <w:vAlign w:val="center"/>
          </w:tcPr>
          <w:p w14:paraId="48EDACE1" w14:textId="2B38E412"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34</w:t>
            </w:r>
            <w:r>
              <w:rPr>
                <w:rFonts w:ascii="Times New Roman" w:hAnsi="Times New Roman" w:cs="Times New Roman"/>
                <w:sz w:val="24"/>
                <w:szCs w:val="24"/>
              </w:rPr>
              <w:t>.2.</w:t>
            </w:r>
          </w:p>
        </w:tc>
        <w:tc>
          <w:tcPr>
            <w:tcW w:w="7708" w:type="dxa"/>
          </w:tcPr>
          <w:p w14:paraId="610DFCB7" w14:textId="4AD11116" w:rsidR="00160C3E" w:rsidRPr="00E82169" w:rsidRDefault="00F25EAD" w:rsidP="00F25EAD">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Keleivių salono šviestuvai turi būti išdėstyti taip, kad užtikrintų pakankamą salono ir durų apšvietimą</w:t>
            </w:r>
            <w:r>
              <w:rPr>
                <w:rFonts w:ascii="Times New Roman" w:hAnsi="Times New Roman" w:cs="Times New Roman"/>
                <w:sz w:val="24"/>
                <w:szCs w:val="24"/>
              </w:rPr>
              <w:t>.</w:t>
            </w:r>
          </w:p>
        </w:tc>
        <w:tc>
          <w:tcPr>
            <w:tcW w:w="2705" w:type="dxa"/>
            <w:gridSpan w:val="2"/>
            <w:vAlign w:val="center"/>
          </w:tcPr>
          <w:p w14:paraId="70A4F588"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36C68AF"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0F8A1DE"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7AD5A3F8" w14:textId="77777777" w:rsidTr="00DE1204">
        <w:tc>
          <w:tcPr>
            <w:tcW w:w="1176" w:type="dxa"/>
            <w:vAlign w:val="center"/>
          </w:tcPr>
          <w:p w14:paraId="360E6939" w14:textId="358A79C1"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34</w:t>
            </w:r>
            <w:r>
              <w:rPr>
                <w:rFonts w:ascii="Times New Roman" w:hAnsi="Times New Roman" w:cs="Times New Roman"/>
                <w:sz w:val="24"/>
                <w:szCs w:val="24"/>
              </w:rPr>
              <w:t>.3.</w:t>
            </w:r>
          </w:p>
        </w:tc>
        <w:tc>
          <w:tcPr>
            <w:tcW w:w="7708" w:type="dxa"/>
          </w:tcPr>
          <w:p w14:paraId="61E778AF" w14:textId="4BC656BD" w:rsidR="00160C3E" w:rsidRPr="00E82169" w:rsidRDefault="00F25EAD" w:rsidP="00F25EAD">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Keleivių salono apšvietimui naudojamos LED technologijos – dviejų režimų, kurių vienas yra ekonominis. Ekonominis apšvietimo režimas – esant išjungtam varikliui</w:t>
            </w:r>
            <w:r>
              <w:rPr>
                <w:rFonts w:ascii="Times New Roman" w:hAnsi="Times New Roman" w:cs="Times New Roman"/>
                <w:sz w:val="24"/>
                <w:szCs w:val="24"/>
              </w:rPr>
              <w:t>.</w:t>
            </w:r>
          </w:p>
        </w:tc>
        <w:tc>
          <w:tcPr>
            <w:tcW w:w="2705" w:type="dxa"/>
            <w:gridSpan w:val="2"/>
            <w:vAlign w:val="center"/>
          </w:tcPr>
          <w:p w14:paraId="080DCEA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4BCD66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B79CDB7"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21168673" w14:textId="77777777" w:rsidTr="00DE1204">
        <w:tc>
          <w:tcPr>
            <w:tcW w:w="1176" w:type="dxa"/>
            <w:vAlign w:val="center"/>
          </w:tcPr>
          <w:p w14:paraId="71004DAA" w14:textId="36C583F4"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34</w:t>
            </w:r>
            <w:r>
              <w:rPr>
                <w:rFonts w:ascii="Times New Roman" w:hAnsi="Times New Roman" w:cs="Times New Roman"/>
                <w:sz w:val="24"/>
                <w:szCs w:val="24"/>
              </w:rPr>
              <w:t>.4.</w:t>
            </w:r>
          </w:p>
        </w:tc>
        <w:tc>
          <w:tcPr>
            <w:tcW w:w="7708" w:type="dxa"/>
          </w:tcPr>
          <w:p w14:paraId="33B0543E" w14:textId="2E50F4C9" w:rsidR="00160C3E" w:rsidRPr="00160C3E" w:rsidRDefault="00F25EAD" w:rsidP="00F25EAD">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Naktinis vidaus apšvietimas</w:t>
            </w:r>
            <w:r>
              <w:rPr>
                <w:rFonts w:ascii="Times New Roman" w:hAnsi="Times New Roman" w:cs="Times New Roman"/>
                <w:sz w:val="24"/>
                <w:szCs w:val="24"/>
              </w:rPr>
              <w:t>.</w:t>
            </w:r>
          </w:p>
        </w:tc>
        <w:tc>
          <w:tcPr>
            <w:tcW w:w="2705" w:type="dxa"/>
            <w:gridSpan w:val="2"/>
            <w:vAlign w:val="center"/>
          </w:tcPr>
          <w:p w14:paraId="0E9C8E2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2705B6B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213FA12A"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F25EAD" w:rsidRPr="009C1AC9" w14:paraId="07B74369" w14:textId="77777777" w:rsidTr="00DE1204">
        <w:tc>
          <w:tcPr>
            <w:tcW w:w="1176" w:type="dxa"/>
            <w:vAlign w:val="center"/>
          </w:tcPr>
          <w:p w14:paraId="4765AE81" w14:textId="24E7CA61" w:rsidR="00F25EAD" w:rsidRDefault="00F25EAD"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2.7.34.5.</w:t>
            </w:r>
          </w:p>
        </w:tc>
        <w:tc>
          <w:tcPr>
            <w:tcW w:w="7708" w:type="dxa"/>
          </w:tcPr>
          <w:p w14:paraId="22E46DFF" w14:textId="317B8E0E" w:rsidR="00F25EAD" w:rsidRPr="00160C3E" w:rsidRDefault="00F25EAD" w:rsidP="00F25EAD">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Priekiniai ir galiniai rūko žibintai</w:t>
            </w:r>
            <w:r>
              <w:rPr>
                <w:rFonts w:ascii="Times New Roman" w:hAnsi="Times New Roman" w:cs="Times New Roman"/>
                <w:sz w:val="24"/>
                <w:szCs w:val="24"/>
              </w:rPr>
              <w:t>.</w:t>
            </w:r>
          </w:p>
        </w:tc>
        <w:tc>
          <w:tcPr>
            <w:tcW w:w="2705" w:type="dxa"/>
            <w:gridSpan w:val="2"/>
            <w:vAlign w:val="center"/>
          </w:tcPr>
          <w:p w14:paraId="305C8F07" w14:textId="77777777" w:rsidR="00F25EAD" w:rsidRPr="009C1AC9" w:rsidRDefault="00F25EAD" w:rsidP="00C01B45">
            <w:pPr>
              <w:spacing w:after="0" w:line="240" w:lineRule="auto"/>
              <w:jc w:val="center"/>
              <w:rPr>
                <w:rFonts w:ascii="Times New Roman" w:eastAsia="Calibri" w:hAnsi="Times New Roman" w:cs="Times New Roman"/>
                <w:i/>
                <w:sz w:val="24"/>
                <w:szCs w:val="24"/>
                <w:lang w:eastAsia="en-US"/>
              </w:rPr>
            </w:pPr>
          </w:p>
        </w:tc>
        <w:tc>
          <w:tcPr>
            <w:tcW w:w="1632" w:type="dxa"/>
            <w:gridSpan w:val="2"/>
            <w:vAlign w:val="center"/>
          </w:tcPr>
          <w:p w14:paraId="69E7CCA4" w14:textId="77777777" w:rsidR="00F25EAD" w:rsidRPr="009C1AC9" w:rsidRDefault="00F25EAD" w:rsidP="00C01B45">
            <w:pPr>
              <w:spacing w:after="0" w:line="240" w:lineRule="auto"/>
              <w:jc w:val="center"/>
              <w:rPr>
                <w:rFonts w:ascii="Times New Roman" w:eastAsia="Calibri" w:hAnsi="Times New Roman" w:cs="Times New Roman"/>
                <w:i/>
                <w:sz w:val="24"/>
                <w:szCs w:val="24"/>
                <w:lang w:eastAsia="en-US"/>
              </w:rPr>
            </w:pPr>
          </w:p>
        </w:tc>
        <w:tc>
          <w:tcPr>
            <w:tcW w:w="2088" w:type="dxa"/>
            <w:vAlign w:val="center"/>
          </w:tcPr>
          <w:p w14:paraId="7CA2AC41" w14:textId="77777777" w:rsidR="00F25EAD" w:rsidRPr="009C1AC9" w:rsidRDefault="00F25EAD" w:rsidP="00C01B45">
            <w:pPr>
              <w:spacing w:after="0" w:line="240" w:lineRule="auto"/>
              <w:jc w:val="center"/>
              <w:rPr>
                <w:rFonts w:ascii="Times New Roman" w:eastAsia="Calibri" w:hAnsi="Times New Roman" w:cs="Times New Roman"/>
                <w:i/>
                <w:sz w:val="24"/>
                <w:szCs w:val="24"/>
                <w:lang w:eastAsia="en-US"/>
              </w:rPr>
            </w:pPr>
          </w:p>
        </w:tc>
      </w:tr>
      <w:tr w:rsidR="00160C3E" w:rsidRPr="00E82169" w14:paraId="6C82E2B2" w14:textId="77777777" w:rsidTr="00DE1204">
        <w:trPr>
          <w:trHeight w:val="686"/>
        </w:trPr>
        <w:tc>
          <w:tcPr>
            <w:tcW w:w="1176" w:type="dxa"/>
            <w:shd w:val="clear" w:color="auto" w:fill="E7E6E6" w:themeFill="background2"/>
          </w:tcPr>
          <w:p w14:paraId="07F2DDFD"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0B3ADED2" w14:textId="08C8AA1B"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F25EAD">
              <w:rPr>
                <w:rFonts w:ascii="Times New Roman" w:hAnsi="Times New Roman" w:cs="Times New Roman"/>
                <w:b/>
                <w:bCs/>
                <w:sz w:val="24"/>
                <w:szCs w:val="24"/>
              </w:rPr>
              <w:t>35</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F25EAD">
              <w:rPr>
                <w:rFonts w:ascii="Times New Roman" w:hAnsi="Times New Roman" w:cs="Times New Roman"/>
                <w:b/>
                <w:bCs/>
                <w:sz w:val="24"/>
                <w:szCs w:val="24"/>
              </w:rPr>
              <w:t>Veidrodžiai</w:t>
            </w:r>
            <w:r w:rsidRPr="009C1AC9">
              <w:rPr>
                <w:rFonts w:ascii="Times New Roman" w:hAnsi="Times New Roman" w:cs="Times New Roman"/>
                <w:b/>
                <w:bCs/>
                <w:sz w:val="24"/>
                <w:szCs w:val="24"/>
              </w:rPr>
              <w:t>:</w:t>
            </w:r>
          </w:p>
        </w:tc>
      </w:tr>
      <w:tr w:rsidR="00160C3E" w:rsidRPr="009C1AC9" w14:paraId="657AB77F" w14:textId="77777777" w:rsidTr="00DE1204">
        <w:tc>
          <w:tcPr>
            <w:tcW w:w="1176" w:type="dxa"/>
            <w:vAlign w:val="center"/>
          </w:tcPr>
          <w:p w14:paraId="743FC0A5" w14:textId="0E469D54"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35</w:t>
            </w:r>
            <w:r>
              <w:rPr>
                <w:rFonts w:ascii="Times New Roman" w:hAnsi="Times New Roman" w:cs="Times New Roman"/>
                <w:sz w:val="24"/>
                <w:szCs w:val="24"/>
              </w:rPr>
              <w:t>.1.</w:t>
            </w:r>
          </w:p>
        </w:tc>
        <w:tc>
          <w:tcPr>
            <w:tcW w:w="7708" w:type="dxa"/>
          </w:tcPr>
          <w:p w14:paraId="4CCE6F0E" w14:textId="4C30D46F" w:rsidR="00160C3E" w:rsidRPr="00160C3E"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Išoriniai veidrodžiai valdomi elektra, šildomi</w:t>
            </w:r>
            <w:r>
              <w:rPr>
                <w:rFonts w:ascii="Times New Roman" w:hAnsi="Times New Roman" w:cs="Times New Roman"/>
                <w:sz w:val="24"/>
                <w:szCs w:val="24"/>
              </w:rPr>
              <w:t>.</w:t>
            </w:r>
          </w:p>
        </w:tc>
        <w:tc>
          <w:tcPr>
            <w:tcW w:w="2705" w:type="dxa"/>
            <w:gridSpan w:val="2"/>
            <w:vAlign w:val="center"/>
          </w:tcPr>
          <w:p w14:paraId="2687425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2E086CF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449923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502386A9" w14:textId="77777777" w:rsidTr="00DE1204">
        <w:tc>
          <w:tcPr>
            <w:tcW w:w="1176" w:type="dxa"/>
            <w:vAlign w:val="center"/>
          </w:tcPr>
          <w:p w14:paraId="2FDE5E7A" w14:textId="1796B0A6"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F25EAD">
              <w:rPr>
                <w:rFonts w:ascii="Times New Roman" w:hAnsi="Times New Roman" w:cs="Times New Roman"/>
                <w:sz w:val="24"/>
                <w:szCs w:val="24"/>
              </w:rPr>
              <w:t>35</w:t>
            </w:r>
            <w:r>
              <w:rPr>
                <w:rFonts w:ascii="Times New Roman" w:hAnsi="Times New Roman" w:cs="Times New Roman"/>
                <w:sz w:val="24"/>
                <w:szCs w:val="24"/>
              </w:rPr>
              <w:t>.2.</w:t>
            </w:r>
          </w:p>
        </w:tc>
        <w:tc>
          <w:tcPr>
            <w:tcW w:w="7708" w:type="dxa"/>
          </w:tcPr>
          <w:p w14:paraId="00DB31E9" w14:textId="5C99EEFD" w:rsidR="00160C3E" w:rsidRPr="00E82169"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Mechaniškai reguliuojamas veidrodis salone</w:t>
            </w:r>
            <w:r>
              <w:rPr>
                <w:rFonts w:ascii="Times New Roman" w:hAnsi="Times New Roman" w:cs="Times New Roman"/>
                <w:sz w:val="24"/>
                <w:szCs w:val="24"/>
              </w:rPr>
              <w:t>.</w:t>
            </w:r>
          </w:p>
        </w:tc>
        <w:tc>
          <w:tcPr>
            <w:tcW w:w="2705" w:type="dxa"/>
            <w:gridSpan w:val="2"/>
            <w:vAlign w:val="center"/>
          </w:tcPr>
          <w:p w14:paraId="741664F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A2CA08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D17ABB8"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0895A522" w14:textId="77777777" w:rsidTr="00DE1204">
        <w:trPr>
          <w:trHeight w:val="686"/>
        </w:trPr>
        <w:tc>
          <w:tcPr>
            <w:tcW w:w="1176" w:type="dxa"/>
            <w:shd w:val="clear" w:color="auto" w:fill="E7E6E6" w:themeFill="background2"/>
          </w:tcPr>
          <w:p w14:paraId="3CC7A236"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51A6D712" w14:textId="6F5DF2D3"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F25EAD">
              <w:rPr>
                <w:rFonts w:ascii="Times New Roman" w:hAnsi="Times New Roman" w:cs="Times New Roman"/>
                <w:b/>
                <w:bCs/>
                <w:sz w:val="24"/>
                <w:szCs w:val="24"/>
              </w:rPr>
              <w:t>3</w:t>
            </w:r>
            <w:r w:rsidR="005561FC">
              <w:rPr>
                <w:rFonts w:ascii="Times New Roman" w:hAnsi="Times New Roman" w:cs="Times New Roman"/>
                <w:b/>
                <w:bCs/>
                <w:sz w:val="24"/>
                <w:szCs w:val="24"/>
              </w:rPr>
              <w:t>6</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F25EAD">
              <w:rPr>
                <w:rFonts w:ascii="Times New Roman" w:hAnsi="Times New Roman" w:cs="Times New Roman"/>
                <w:b/>
                <w:bCs/>
                <w:sz w:val="24"/>
                <w:szCs w:val="24"/>
              </w:rPr>
              <w:t>Užrašai</w:t>
            </w:r>
            <w:r w:rsidRPr="009C1AC9">
              <w:rPr>
                <w:rFonts w:ascii="Times New Roman" w:hAnsi="Times New Roman" w:cs="Times New Roman"/>
                <w:b/>
                <w:bCs/>
                <w:sz w:val="24"/>
                <w:szCs w:val="24"/>
              </w:rPr>
              <w:t>:</w:t>
            </w:r>
          </w:p>
        </w:tc>
      </w:tr>
      <w:tr w:rsidR="00160C3E" w:rsidRPr="009C1AC9" w14:paraId="72B1FC49" w14:textId="77777777" w:rsidTr="00DE1204">
        <w:tc>
          <w:tcPr>
            <w:tcW w:w="1176" w:type="dxa"/>
            <w:vAlign w:val="center"/>
          </w:tcPr>
          <w:p w14:paraId="6FECC9CA" w14:textId="73A8D24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lastRenderedPageBreak/>
              <w:t>2.7.</w:t>
            </w:r>
            <w:r w:rsidR="00F25EAD">
              <w:rPr>
                <w:rFonts w:ascii="Times New Roman" w:hAnsi="Times New Roman" w:cs="Times New Roman"/>
                <w:sz w:val="24"/>
                <w:szCs w:val="24"/>
              </w:rPr>
              <w:t>3</w:t>
            </w:r>
            <w:r w:rsidR="005561FC">
              <w:rPr>
                <w:rFonts w:ascii="Times New Roman" w:hAnsi="Times New Roman" w:cs="Times New Roman"/>
                <w:sz w:val="24"/>
                <w:szCs w:val="24"/>
              </w:rPr>
              <w:t>6</w:t>
            </w:r>
            <w:r>
              <w:rPr>
                <w:rFonts w:ascii="Times New Roman" w:hAnsi="Times New Roman" w:cs="Times New Roman"/>
                <w:sz w:val="24"/>
                <w:szCs w:val="24"/>
              </w:rPr>
              <w:t>.1.</w:t>
            </w:r>
          </w:p>
        </w:tc>
        <w:tc>
          <w:tcPr>
            <w:tcW w:w="7708" w:type="dxa"/>
          </w:tcPr>
          <w:p w14:paraId="6A062C50" w14:textId="6C8987D0" w:rsidR="00160C3E" w:rsidRPr="00160C3E" w:rsidRDefault="00F25EAD" w:rsidP="00C01B45">
            <w:pPr>
              <w:spacing w:after="0" w:line="240" w:lineRule="auto"/>
              <w:jc w:val="both"/>
              <w:rPr>
                <w:rFonts w:ascii="Times New Roman" w:hAnsi="Times New Roman" w:cs="Times New Roman"/>
                <w:sz w:val="24"/>
                <w:szCs w:val="24"/>
              </w:rPr>
            </w:pPr>
            <w:r w:rsidRPr="00F25EAD">
              <w:rPr>
                <w:rFonts w:ascii="Times New Roman" w:hAnsi="Times New Roman" w:cs="Times New Roman"/>
                <w:sz w:val="24"/>
                <w:szCs w:val="24"/>
              </w:rPr>
              <w:t>Visi užrašai ir informacija salone lietuvių ir/arba anglų kalbomis</w:t>
            </w:r>
            <w:r>
              <w:rPr>
                <w:rFonts w:ascii="Times New Roman" w:hAnsi="Times New Roman" w:cs="Times New Roman"/>
                <w:sz w:val="24"/>
                <w:szCs w:val="24"/>
              </w:rPr>
              <w:t>.</w:t>
            </w:r>
          </w:p>
        </w:tc>
        <w:tc>
          <w:tcPr>
            <w:tcW w:w="2705" w:type="dxa"/>
            <w:gridSpan w:val="2"/>
            <w:vAlign w:val="center"/>
          </w:tcPr>
          <w:p w14:paraId="09DEE27E"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6A39EB1"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0E0BB88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1E5B0EC6" w14:textId="77777777" w:rsidTr="00DE1204">
        <w:trPr>
          <w:trHeight w:val="686"/>
        </w:trPr>
        <w:tc>
          <w:tcPr>
            <w:tcW w:w="1176" w:type="dxa"/>
            <w:shd w:val="clear" w:color="auto" w:fill="E7E6E6" w:themeFill="background2"/>
          </w:tcPr>
          <w:p w14:paraId="6CEAFC7A"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0DE4D20E" w14:textId="5D72D9F3"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5561FC">
              <w:rPr>
                <w:rFonts w:ascii="Times New Roman" w:hAnsi="Times New Roman" w:cs="Times New Roman"/>
                <w:b/>
                <w:bCs/>
                <w:sz w:val="24"/>
                <w:szCs w:val="24"/>
              </w:rPr>
              <w:t>37</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5561FC">
              <w:rPr>
                <w:rFonts w:ascii="Times New Roman" w:hAnsi="Times New Roman" w:cs="Times New Roman"/>
                <w:b/>
                <w:bCs/>
                <w:sz w:val="24"/>
                <w:szCs w:val="24"/>
              </w:rPr>
              <w:t>Grindys</w:t>
            </w:r>
            <w:r w:rsidRPr="009C1AC9">
              <w:rPr>
                <w:rFonts w:ascii="Times New Roman" w:hAnsi="Times New Roman" w:cs="Times New Roman"/>
                <w:b/>
                <w:bCs/>
                <w:sz w:val="24"/>
                <w:szCs w:val="24"/>
              </w:rPr>
              <w:t>:</w:t>
            </w:r>
          </w:p>
        </w:tc>
      </w:tr>
      <w:tr w:rsidR="00160C3E" w:rsidRPr="009C1AC9" w14:paraId="1D6F2C66" w14:textId="77777777" w:rsidTr="00DE1204">
        <w:tc>
          <w:tcPr>
            <w:tcW w:w="1176" w:type="dxa"/>
            <w:vAlign w:val="center"/>
          </w:tcPr>
          <w:p w14:paraId="26527170" w14:textId="6AC21DF1"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37</w:t>
            </w:r>
            <w:r>
              <w:rPr>
                <w:rFonts w:ascii="Times New Roman" w:hAnsi="Times New Roman" w:cs="Times New Roman"/>
                <w:sz w:val="24"/>
                <w:szCs w:val="24"/>
              </w:rPr>
              <w:t>.1.</w:t>
            </w:r>
          </w:p>
        </w:tc>
        <w:tc>
          <w:tcPr>
            <w:tcW w:w="7708" w:type="dxa"/>
          </w:tcPr>
          <w:p w14:paraId="43D68F4F" w14:textId="7BB36F27" w:rsidR="00160C3E" w:rsidRPr="00160C3E" w:rsidRDefault="005561FC" w:rsidP="005561FC">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Grindų struktūra – sustiprintos grindys</w:t>
            </w:r>
            <w:r>
              <w:rPr>
                <w:rFonts w:ascii="Times New Roman" w:hAnsi="Times New Roman" w:cs="Times New Roman"/>
                <w:sz w:val="24"/>
                <w:szCs w:val="24"/>
              </w:rPr>
              <w:t>.</w:t>
            </w:r>
          </w:p>
        </w:tc>
        <w:tc>
          <w:tcPr>
            <w:tcW w:w="2705" w:type="dxa"/>
            <w:gridSpan w:val="2"/>
            <w:vAlign w:val="center"/>
          </w:tcPr>
          <w:p w14:paraId="1944975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776E2BE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8966A0C"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4F634DBF" w14:textId="77777777" w:rsidTr="00DE1204">
        <w:tc>
          <w:tcPr>
            <w:tcW w:w="1176" w:type="dxa"/>
            <w:vAlign w:val="center"/>
          </w:tcPr>
          <w:p w14:paraId="4D06F6F5" w14:textId="039B331E"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37</w:t>
            </w:r>
            <w:r>
              <w:rPr>
                <w:rFonts w:ascii="Times New Roman" w:hAnsi="Times New Roman" w:cs="Times New Roman"/>
                <w:sz w:val="24"/>
                <w:szCs w:val="24"/>
              </w:rPr>
              <w:t>.2.</w:t>
            </w:r>
          </w:p>
        </w:tc>
        <w:tc>
          <w:tcPr>
            <w:tcW w:w="7708" w:type="dxa"/>
          </w:tcPr>
          <w:p w14:paraId="1F3CEDCC" w14:textId="4502CBCF" w:rsidR="00160C3E" w:rsidRPr="00E82169" w:rsidRDefault="005561FC" w:rsidP="005561FC">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Atspari dilimui danga autobuso viduje</w:t>
            </w:r>
            <w:r>
              <w:rPr>
                <w:rFonts w:ascii="Times New Roman" w:hAnsi="Times New Roman" w:cs="Times New Roman"/>
                <w:sz w:val="24"/>
                <w:szCs w:val="24"/>
              </w:rPr>
              <w:t>.</w:t>
            </w:r>
          </w:p>
        </w:tc>
        <w:tc>
          <w:tcPr>
            <w:tcW w:w="2705" w:type="dxa"/>
            <w:gridSpan w:val="2"/>
            <w:vAlign w:val="center"/>
          </w:tcPr>
          <w:p w14:paraId="7F7B67F3"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3C4FC20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AD2430E"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61D91844" w14:textId="77777777" w:rsidTr="00DE1204">
        <w:tc>
          <w:tcPr>
            <w:tcW w:w="1176" w:type="dxa"/>
            <w:vAlign w:val="center"/>
          </w:tcPr>
          <w:p w14:paraId="2FAA742D" w14:textId="29A4D38C"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37</w:t>
            </w:r>
            <w:r>
              <w:rPr>
                <w:rFonts w:ascii="Times New Roman" w:hAnsi="Times New Roman" w:cs="Times New Roman"/>
                <w:sz w:val="24"/>
                <w:szCs w:val="24"/>
              </w:rPr>
              <w:t>.3.</w:t>
            </w:r>
          </w:p>
        </w:tc>
        <w:tc>
          <w:tcPr>
            <w:tcW w:w="7708" w:type="dxa"/>
          </w:tcPr>
          <w:p w14:paraId="3937A961" w14:textId="71828408" w:rsidR="00160C3E" w:rsidRPr="00E82169" w:rsidRDefault="005561FC" w:rsidP="005561FC">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Grindų danga neslidi (esant sausam ir šlapiam paviršiui), skirta autotransporto priemonėms</w:t>
            </w:r>
            <w:r>
              <w:rPr>
                <w:rFonts w:ascii="Times New Roman" w:hAnsi="Times New Roman" w:cs="Times New Roman"/>
                <w:sz w:val="24"/>
                <w:szCs w:val="24"/>
              </w:rPr>
              <w:t>.</w:t>
            </w:r>
          </w:p>
        </w:tc>
        <w:tc>
          <w:tcPr>
            <w:tcW w:w="2705" w:type="dxa"/>
            <w:gridSpan w:val="2"/>
            <w:vAlign w:val="center"/>
          </w:tcPr>
          <w:p w14:paraId="2769CF9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214CEC0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F06C5A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5948C5FB" w14:textId="77777777" w:rsidTr="00DE1204">
        <w:tc>
          <w:tcPr>
            <w:tcW w:w="1176" w:type="dxa"/>
            <w:vAlign w:val="center"/>
          </w:tcPr>
          <w:p w14:paraId="6084D3ED" w14:textId="679CD24C"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37</w:t>
            </w:r>
            <w:r>
              <w:rPr>
                <w:rFonts w:ascii="Times New Roman" w:hAnsi="Times New Roman" w:cs="Times New Roman"/>
                <w:sz w:val="24"/>
                <w:szCs w:val="24"/>
              </w:rPr>
              <w:t>.4.</w:t>
            </w:r>
          </w:p>
        </w:tc>
        <w:tc>
          <w:tcPr>
            <w:tcW w:w="7708" w:type="dxa"/>
          </w:tcPr>
          <w:p w14:paraId="62C3022A" w14:textId="41A466F6" w:rsidR="00160C3E" w:rsidRPr="00160C3E" w:rsidRDefault="005561FC" w:rsidP="005561FC">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Paaukštintos grindys visoms sėdynėms su įdubusiu praėjimu. Galinių ratų arkos negali įsikišti į keleivių salono grindų erdvę</w:t>
            </w:r>
            <w:r>
              <w:rPr>
                <w:rFonts w:ascii="Times New Roman" w:hAnsi="Times New Roman" w:cs="Times New Roman"/>
                <w:sz w:val="24"/>
                <w:szCs w:val="24"/>
              </w:rPr>
              <w:t>.</w:t>
            </w:r>
          </w:p>
        </w:tc>
        <w:tc>
          <w:tcPr>
            <w:tcW w:w="2705" w:type="dxa"/>
            <w:gridSpan w:val="2"/>
            <w:vAlign w:val="center"/>
          </w:tcPr>
          <w:p w14:paraId="6E36E1A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A7B4F5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7A03CC8"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5C9C67FD" w14:textId="77777777" w:rsidTr="00DE1204">
        <w:trPr>
          <w:trHeight w:val="686"/>
        </w:trPr>
        <w:tc>
          <w:tcPr>
            <w:tcW w:w="1176" w:type="dxa"/>
            <w:shd w:val="clear" w:color="auto" w:fill="E7E6E6" w:themeFill="background2"/>
          </w:tcPr>
          <w:p w14:paraId="29AD0AA0"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E7D6BC5" w14:textId="65B06A2A"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5561FC">
              <w:rPr>
                <w:rFonts w:ascii="Times New Roman" w:hAnsi="Times New Roman" w:cs="Times New Roman"/>
                <w:b/>
                <w:bCs/>
                <w:sz w:val="24"/>
                <w:szCs w:val="24"/>
              </w:rPr>
              <w:t>38</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5561FC">
              <w:rPr>
                <w:rFonts w:ascii="Times New Roman" w:hAnsi="Times New Roman" w:cs="Times New Roman"/>
                <w:b/>
                <w:bCs/>
                <w:sz w:val="24"/>
                <w:szCs w:val="24"/>
              </w:rPr>
              <w:t>Vidaus įranga</w:t>
            </w:r>
            <w:r w:rsidRPr="009C1AC9">
              <w:rPr>
                <w:rFonts w:ascii="Times New Roman" w:hAnsi="Times New Roman" w:cs="Times New Roman"/>
                <w:b/>
                <w:bCs/>
                <w:sz w:val="24"/>
                <w:szCs w:val="24"/>
              </w:rPr>
              <w:t>:</w:t>
            </w:r>
          </w:p>
        </w:tc>
      </w:tr>
      <w:tr w:rsidR="00160C3E" w:rsidRPr="009C1AC9" w14:paraId="63335C58" w14:textId="77777777" w:rsidTr="00DE1204">
        <w:tc>
          <w:tcPr>
            <w:tcW w:w="1176" w:type="dxa"/>
            <w:vAlign w:val="center"/>
          </w:tcPr>
          <w:p w14:paraId="774E45D3" w14:textId="2F89C7E3" w:rsidR="00160C3E" w:rsidRPr="0029659A" w:rsidRDefault="00160C3E" w:rsidP="00C01B45">
            <w:pPr>
              <w:spacing w:after="0" w:line="240" w:lineRule="auto"/>
              <w:ind w:left="567" w:hanging="567"/>
              <w:jc w:val="center"/>
              <w:rPr>
                <w:rFonts w:ascii="Times New Roman" w:hAnsi="Times New Roman" w:cs="Times New Roman"/>
                <w:sz w:val="24"/>
                <w:szCs w:val="24"/>
              </w:rPr>
            </w:pPr>
            <w:r w:rsidRPr="0029659A">
              <w:rPr>
                <w:rFonts w:ascii="Times New Roman" w:hAnsi="Times New Roman" w:cs="Times New Roman"/>
                <w:sz w:val="24"/>
                <w:szCs w:val="24"/>
              </w:rPr>
              <w:t>2.7.</w:t>
            </w:r>
            <w:r w:rsidR="005561FC" w:rsidRPr="0029659A">
              <w:rPr>
                <w:rFonts w:ascii="Times New Roman" w:hAnsi="Times New Roman" w:cs="Times New Roman"/>
                <w:sz w:val="24"/>
                <w:szCs w:val="24"/>
              </w:rPr>
              <w:t>38</w:t>
            </w:r>
            <w:r w:rsidRPr="0029659A">
              <w:rPr>
                <w:rFonts w:ascii="Times New Roman" w:hAnsi="Times New Roman" w:cs="Times New Roman"/>
                <w:sz w:val="24"/>
                <w:szCs w:val="24"/>
              </w:rPr>
              <w:t>.1.</w:t>
            </w:r>
          </w:p>
        </w:tc>
        <w:tc>
          <w:tcPr>
            <w:tcW w:w="7708" w:type="dxa"/>
          </w:tcPr>
          <w:p w14:paraId="10D9A598" w14:textId="4FED02EB" w:rsidR="00160C3E" w:rsidRPr="0029659A" w:rsidRDefault="005561FC" w:rsidP="00C01B45">
            <w:pPr>
              <w:spacing w:after="0" w:line="240" w:lineRule="auto"/>
              <w:jc w:val="both"/>
              <w:rPr>
                <w:rFonts w:ascii="Times New Roman" w:hAnsi="Times New Roman" w:cs="Times New Roman"/>
                <w:sz w:val="24"/>
                <w:szCs w:val="24"/>
              </w:rPr>
            </w:pPr>
            <w:r w:rsidRPr="0029659A">
              <w:rPr>
                <w:rFonts w:ascii="Times New Roman" w:hAnsi="Times New Roman" w:cs="Times New Roman"/>
                <w:sz w:val="24"/>
                <w:szCs w:val="24"/>
              </w:rPr>
              <w:t>Įgulos nario  mikrofonas su atskiru stiprintuvu ir garso reguliavimo galimybe.</w:t>
            </w:r>
          </w:p>
        </w:tc>
        <w:tc>
          <w:tcPr>
            <w:tcW w:w="2705" w:type="dxa"/>
            <w:gridSpan w:val="2"/>
            <w:vAlign w:val="center"/>
          </w:tcPr>
          <w:p w14:paraId="08B2681A" w14:textId="77777777" w:rsidR="00160C3E" w:rsidRPr="0029659A" w:rsidRDefault="00160C3E" w:rsidP="00C01B45">
            <w:pPr>
              <w:spacing w:after="0" w:line="240" w:lineRule="auto"/>
              <w:jc w:val="center"/>
              <w:rPr>
                <w:rFonts w:ascii="Times New Roman" w:eastAsia="Calibri" w:hAnsi="Times New Roman" w:cs="Times New Roman"/>
                <w:i/>
                <w:sz w:val="24"/>
                <w:szCs w:val="24"/>
                <w:lang w:eastAsia="en-US"/>
              </w:rPr>
            </w:pPr>
            <w:r w:rsidRPr="0029659A">
              <w:rPr>
                <w:rFonts w:ascii="Times New Roman" w:eastAsia="Calibri" w:hAnsi="Times New Roman" w:cs="Times New Roman"/>
                <w:i/>
                <w:sz w:val="24"/>
                <w:szCs w:val="24"/>
                <w:lang w:eastAsia="en-US"/>
              </w:rPr>
              <w:t>Įrašyti</w:t>
            </w:r>
          </w:p>
        </w:tc>
        <w:tc>
          <w:tcPr>
            <w:tcW w:w="1632" w:type="dxa"/>
            <w:gridSpan w:val="2"/>
            <w:vAlign w:val="center"/>
          </w:tcPr>
          <w:p w14:paraId="3F50638B" w14:textId="77777777" w:rsidR="00160C3E" w:rsidRPr="0029659A" w:rsidRDefault="00160C3E" w:rsidP="00C01B45">
            <w:pPr>
              <w:spacing w:after="0" w:line="240" w:lineRule="auto"/>
              <w:jc w:val="center"/>
              <w:rPr>
                <w:rFonts w:ascii="Times New Roman" w:eastAsia="Calibri" w:hAnsi="Times New Roman" w:cs="Times New Roman"/>
                <w:i/>
                <w:sz w:val="24"/>
                <w:szCs w:val="24"/>
                <w:lang w:eastAsia="en-US"/>
              </w:rPr>
            </w:pPr>
            <w:r w:rsidRPr="0029659A">
              <w:rPr>
                <w:rFonts w:ascii="Times New Roman" w:eastAsia="Calibri" w:hAnsi="Times New Roman" w:cs="Times New Roman"/>
                <w:i/>
                <w:sz w:val="24"/>
                <w:szCs w:val="24"/>
                <w:lang w:eastAsia="en-US"/>
              </w:rPr>
              <w:t>Įrašyti</w:t>
            </w:r>
          </w:p>
        </w:tc>
        <w:tc>
          <w:tcPr>
            <w:tcW w:w="2088" w:type="dxa"/>
            <w:vAlign w:val="center"/>
          </w:tcPr>
          <w:p w14:paraId="0A07AAE2" w14:textId="77777777" w:rsidR="00160C3E" w:rsidRPr="0029659A" w:rsidRDefault="00160C3E" w:rsidP="00C01B45">
            <w:pPr>
              <w:spacing w:after="0" w:line="240" w:lineRule="auto"/>
              <w:jc w:val="center"/>
              <w:rPr>
                <w:rFonts w:ascii="Times New Roman" w:eastAsia="Calibri" w:hAnsi="Times New Roman" w:cs="Times New Roman"/>
                <w:i/>
                <w:sz w:val="24"/>
                <w:szCs w:val="24"/>
                <w:lang w:eastAsia="en-US"/>
              </w:rPr>
            </w:pPr>
            <w:r w:rsidRPr="0029659A">
              <w:rPr>
                <w:rFonts w:ascii="Times New Roman" w:eastAsia="Calibri" w:hAnsi="Times New Roman" w:cs="Times New Roman"/>
                <w:i/>
                <w:sz w:val="24"/>
                <w:szCs w:val="24"/>
                <w:lang w:eastAsia="en-US"/>
              </w:rPr>
              <w:t>Įrašyti</w:t>
            </w:r>
          </w:p>
        </w:tc>
      </w:tr>
      <w:tr w:rsidR="00160C3E" w:rsidRPr="009C1AC9" w14:paraId="2C1E43C6" w14:textId="77777777" w:rsidTr="00DE1204">
        <w:tc>
          <w:tcPr>
            <w:tcW w:w="1176" w:type="dxa"/>
            <w:vAlign w:val="center"/>
          </w:tcPr>
          <w:p w14:paraId="446A774E" w14:textId="11BA6AE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38</w:t>
            </w:r>
            <w:r>
              <w:rPr>
                <w:rFonts w:ascii="Times New Roman" w:hAnsi="Times New Roman" w:cs="Times New Roman"/>
                <w:sz w:val="24"/>
                <w:szCs w:val="24"/>
              </w:rPr>
              <w:t>.2.</w:t>
            </w:r>
          </w:p>
        </w:tc>
        <w:tc>
          <w:tcPr>
            <w:tcW w:w="7708" w:type="dxa"/>
          </w:tcPr>
          <w:p w14:paraId="436FD549" w14:textId="56FFDE8A" w:rsidR="00160C3E" w:rsidRPr="00E82169"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Multimedija su atskiru stiprintuvu, pajungta prie garsiakalbių  salone ir vairuotojo zonoje</w:t>
            </w:r>
            <w:r>
              <w:rPr>
                <w:rFonts w:ascii="Times New Roman" w:hAnsi="Times New Roman" w:cs="Times New Roman"/>
                <w:sz w:val="24"/>
                <w:szCs w:val="24"/>
              </w:rPr>
              <w:t>.</w:t>
            </w:r>
          </w:p>
        </w:tc>
        <w:tc>
          <w:tcPr>
            <w:tcW w:w="2705" w:type="dxa"/>
            <w:gridSpan w:val="2"/>
            <w:vAlign w:val="center"/>
          </w:tcPr>
          <w:p w14:paraId="34562537"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7DE84B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E959913"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477CA19D" w14:textId="77777777" w:rsidTr="00DE1204">
        <w:tc>
          <w:tcPr>
            <w:tcW w:w="1176" w:type="dxa"/>
            <w:vAlign w:val="center"/>
          </w:tcPr>
          <w:p w14:paraId="201ABC8D" w14:textId="50F077AD"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38</w:t>
            </w:r>
            <w:r>
              <w:rPr>
                <w:rFonts w:ascii="Times New Roman" w:hAnsi="Times New Roman" w:cs="Times New Roman"/>
                <w:sz w:val="24"/>
                <w:szCs w:val="24"/>
              </w:rPr>
              <w:t>.3.</w:t>
            </w:r>
          </w:p>
        </w:tc>
        <w:tc>
          <w:tcPr>
            <w:tcW w:w="7708" w:type="dxa"/>
          </w:tcPr>
          <w:p w14:paraId="3CC03AD9" w14:textId="129B07F5" w:rsidR="00160C3E" w:rsidRPr="00E82169"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Galinio vaizdo kamera</w:t>
            </w:r>
            <w:r>
              <w:rPr>
                <w:rFonts w:ascii="Times New Roman" w:hAnsi="Times New Roman" w:cs="Times New Roman"/>
                <w:sz w:val="24"/>
                <w:szCs w:val="24"/>
              </w:rPr>
              <w:t>.</w:t>
            </w:r>
          </w:p>
        </w:tc>
        <w:tc>
          <w:tcPr>
            <w:tcW w:w="2705" w:type="dxa"/>
            <w:gridSpan w:val="2"/>
            <w:vAlign w:val="center"/>
          </w:tcPr>
          <w:p w14:paraId="359E7791"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B5DBC43"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60C0DDC"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76C2F465" w14:textId="77777777" w:rsidTr="00DE1204">
        <w:tc>
          <w:tcPr>
            <w:tcW w:w="1176" w:type="dxa"/>
            <w:vAlign w:val="center"/>
          </w:tcPr>
          <w:p w14:paraId="1350E512" w14:textId="52994B51"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38</w:t>
            </w:r>
            <w:r>
              <w:rPr>
                <w:rFonts w:ascii="Times New Roman" w:hAnsi="Times New Roman" w:cs="Times New Roman"/>
                <w:sz w:val="24"/>
                <w:szCs w:val="24"/>
              </w:rPr>
              <w:t>.4.</w:t>
            </w:r>
          </w:p>
        </w:tc>
        <w:tc>
          <w:tcPr>
            <w:tcW w:w="7708" w:type="dxa"/>
          </w:tcPr>
          <w:p w14:paraId="21709FA2" w14:textId="0B0C739B" w:rsidR="00160C3E" w:rsidRPr="00160C3E" w:rsidRDefault="005561FC" w:rsidP="005561FC">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Lentynėlės smulkiam keleivių bagažui su personaliniu apšvietimu ir oro padavimu kiekvienai sėdimai vietai</w:t>
            </w:r>
            <w:r>
              <w:rPr>
                <w:rFonts w:ascii="Times New Roman" w:hAnsi="Times New Roman" w:cs="Times New Roman"/>
                <w:sz w:val="24"/>
                <w:szCs w:val="24"/>
              </w:rPr>
              <w:t>.</w:t>
            </w:r>
          </w:p>
        </w:tc>
        <w:tc>
          <w:tcPr>
            <w:tcW w:w="2705" w:type="dxa"/>
            <w:gridSpan w:val="2"/>
            <w:vAlign w:val="center"/>
          </w:tcPr>
          <w:p w14:paraId="78A8D74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056A472"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16EF560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5561FC" w:rsidRPr="009C1AC9" w14:paraId="2EEB5205" w14:textId="77777777" w:rsidTr="00DE1204">
        <w:tc>
          <w:tcPr>
            <w:tcW w:w="1176" w:type="dxa"/>
            <w:vAlign w:val="center"/>
          </w:tcPr>
          <w:p w14:paraId="5684CFCA" w14:textId="14797570" w:rsidR="005561FC" w:rsidRDefault="005561FC" w:rsidP="005561FC">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2.7.38.5.</w:t>
            </w:r>
          </w:p>
        </w:tc>
        <w:tc>
          <w:tcPr>
            <w:tcW w:w="7708" w:type="dxa"/>
          </w:tcPr>
          <w:p w14:paraId="402451C6" w14:textId="4D9FFC6D" w:rsidR="005561FC" w:rsidRPr="00160C3E" w:rsidRDefault="005561FC" w:rsidP="005561FC">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Įgilinta bagažinė keleivių salono gale, su vieta atsarginiam ratui. Bagažinės  tūris ne mažiau 1,1 m</w:t>
            </w:r>
            <w:r w:rsidRPr="005561FC">
              <w:rPr>
                <w:rFonts w:ascii="Times New Roman" w:hAnsi="Times New Roman" w:cs="Times New Roman"/>
                <w:sz w:val="24"/>
                <w:szCs w:val="24"/>
                <w:vertAlign w:val="superscript"/>
              </w:rPr>
              <w:t>3</w:t>
            </w:r>
            <w:r w:rsidRPr="005561FC">
              <w:rPr>
                <w:rFonts w:ascii="Times New Roman" w:hAnsi="Times New Roman" w:cs="Times New Roman"/>
                <w:sz w:val="24"/>
                <w:szCs w:val="24"/>
              </w:rPr>
              <w:t>.</w:t>
            </w:r>
          </w:p>
        </w:tc>
        <w:tc>
          <w:tcPr>
            <w:tcW w:w="2705" w:type="dxa"/>
            <w:gridSpan w:val="2"/>
            <w:vAlign w:val="center"/>
          </w:tcPr>
          <w:p w14:paraId="4C61E728" w14:textId="2FCE35EA" w:rsidR="005561FC" w:rsidRPr="009C1AC9" w:rsidRDefault="005561FC" w:rsidP="005561FC">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2EDB548" w14:textId="14F7313F" w:rsidR="005561FC" w:rsidRPr="009C1AC9" w:rsidRDefault="005561FC" w:rsidP="005561FC">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4507D7F" w14:textId="6A28EC31" w:rsidR="005561FC" w:rsidRPr="009C1AC9" w:rsidRDefault="005561FC" w:rsidP="005561FC">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678848A4" w14:textId="77777777" w:rsidTr="00DE1204">
        <w:trPr>
          <w:trHeight w:val="686"/>
        </w:trPr>
        <w:tc>
          <w:tcPr>
            <w:tcW w:w="1176" w:type="dxa"/>
            <w:shd w:val="clear" w:color="auto" w:fill="E7E6E6" w:themeFill="background2"/>
          </w:tcPr>
          <w:p w14:paraId="79BA78D5"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01BA6A2F" w14:textId="17830F2F"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5561FC">
              <w:rPr>
                <w:rFonts w:ascii="Times New Roman" w:hAnsi="Times New Roman" w:cs="Times New Roman"/>
                <w:b/>
                <w:bCs/>
                <w:sz w:val="24"/>
                <w:szCs w:val="24"/>
              </w:rPr>
              <w:t>39</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5561FC">
              <w:rPr>
                <w:rFonts w:ascii="Times New Roman" w:hAnsi="Times New Roman" w:cs="Times New Roman"/>
                <w:b/>
                <w:bCs/>
                <w:sz w:val="24"/>
                <w:szCs w:val="24"/>
              </w:rPr>
              <w:t>Techninė priežiūra ir remontas</w:t>
            </w:r>
            <w:r w:rsidRPr="009C1AC9">
              <w:rPr>
                <w:rFonts w:ascii="Times New Roman" w:hAnsi="Times New Roman" w:cs="Times New Roman"/>
                <w:b/>
                <w:bCs/>
                <w:sz w:val="24"/>
                <w:szCs w:val="24"/>
              </w:rPr>
              <w:t>:</w:t>
            </w:r>
          </w:p>
        </w:tc>
      </w:tr>
      <w:tr w:rsidR="00160C3E" w:rsidRPr="009C1AC9" w14:paraId="41783CFA" w14:textId="77777777" w:rsidTr="005561FC">
        <w:tc>
          <w:tcPr>
            <w:tcW w:w="1176" w:type="dxa"/>
            <w:vAlign w:val="center"/>
          </w:tcPr>
          <w:p w14:paraId="7257A4ED" w14:textId="3B21C15C" w:rsidR="00160C3E" w:rsidRDefault="00160C3E" w:rsidP="005561FC">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39</w:t>
            </w:r>
            <w:r>
              <w:rPr>
                <w:rFonts w:ascii="Times New Roman" w:hAnsi="Times New Roman" w:cs="Times New Roman"/>
                <w:sz w:val="24"/>
                <w:szCs w:val="24"/>
              </w:rPr>
              <w:t>.1.</w:t>
            </w:r>
          </w:p>
        </w:tc>
        <w:tc>
          <w:tcPr>
            <w:tcW w:w="7708" w:type="dxa"/>
          </w:tcPr>
          <w:p w14:paraId="275F17C7" w14:textId="19EA37D9" w:rsidR="00160C3E" w:rsidRPr="00160C3E"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 xml:space="preserve">Tiekėjas, garantiniu laikotarpiu privalo atlikti transporto priemonių techninę priežiūrą ir remontą ne ilgiau kaip per 5 darbo dienas nuo transporto priemonės pristatymo į techninės priežiūros ir remonto įmonę dienos. Esant sudėtingam gedimui, laikotarpis gali būti pratęstas iki 30 darbo dienų. Tiekėjas, per sutartą terminą neatlikęs transporto priemonės remonto, įsipareigoja per 3 darbo dienas įstatymų nustatyta tvarka neatlyginamai suteikti transporto priemonės savininkui kitą lygiavertę transporto priemonę (gali būti ir naudota), o jei nesuteikia – sumokėti už kitos, užsakytos transporto priemonės naudojimo išlaidas tol, kol bus suremontuota pateikta transporto priemonė. Garantiniu laikotarpiu įvykus gedimui, dėl kurio transporto priemonė negali važiuoti, ir kuris turi būti šalinamas tiekėjo sąskaita, tiekėjas privalo organizuoti arba apmokėti transporto priemonių transportavimą į techninės priežiūros ir </w:t>
            </w:r>
            <w:r w:rsidRPr="005561FC">
              <w:rPr>
                <w:rFonts w:ascii="Times New Roman" w:hAnsi="Times New Roman" w:cs="Times New Roman"/>
                <w:sz w:val="24"/>
                <w:szCs w:val="24"/>
              </w:rPr>
              <w:lastRenderedPageBreak/>
              <w:t>remonto įmonę, arba (jeigu gedimas gali būti pašalintas perkančiosios organizacijos patalpose) savo jėgomis ir sąskaita organizuoti ir atlikti gedimo pašalinimą. Techninės priežiūros atlikimo intervalas/grafikas, kaip numatyta transporto priemonės gamintojo.</w:t>
            </w:r>
          </w:p>
        </w:tc>
        <w:tc>
          <w:tcPr>
            <w:tcW w:w="2705" w:type="dxa"/>
            <w:gridSpan w:val="2"/>
            <w:vAlign w:val="center"/>
          </w:tcPr>
          <w:p w14:paraId="061FF48E" w14:textId="77777777" w:rsidR="00160C3E" w:rsidRPr="009C1AC9" w:rsidRDefault="00160C3E" w:rsidP="005561FC">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lastRenderedPageBreak/>
              <w:t>Įrašyti</w:t>
            </w:r>
          </w:p>
        </w:tc>
        <w:tc>
          <w:tcPr>
            <w:tcW w:w="1632" w:type="dxa"/>
            <w:gridSpan w:val="2"/>
            <w:vAlign w:val="center"/>
          </w:tcPr>
          <w:p w14:paraId="12F5951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7265ABAF"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618A99D1" w14:textId="77777777" w:rsidTr="00DE1204">
        <w:trPr>
          <w:trHeight w:val="686"/>
        </w:trPr>
        <w:tc>
          <w:tcPr>
            <w:tcW w:w="1176" w:type="dxa"/>
            <w:shd w:val="clear" w:color="auto" w:fill="E7E6E6" w:themeFill="background2"/>
          </w:tcPr>
          <w:p w14:paraId="67575559"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1C7221E2" w14:textId="58920D18"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5561FC">
              <w:rPr>
                <w:rFonts w:ascii="Times New Roman" w:hAnsi="Times New Roman" w:cs="Times New Roman"/>
                <w:b/>
                <w:bCs/>
                <w:sz w:val="24"/>
                <w:szCs w:val="24"/>
              </w:rPr>
              <w:t>40</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5561FC">
              <w:rPr>
                <w:rFonts w:ascii="Times New Roman" w:hAnsi="Times New Roman" w:cs="Times New Roman"/>
                <w:b/>
                <w:bCs/>
                <w:sz w:val="24"/>
                <w:szCs w:val="24"/>
              </w:rPr>
              <w:t>Išorės dažymas</w:t>
            </w:r>
            <w:r w:rsidRPr="009C1AC9">
              <w:rPr>
                <w:rFonts w:ascii="Times New Roman" w:hAnsi="Times New Roman" w:cs="Times New Roman"/>
                <w:b/>
                <w:bCs/>
                <w:sz w:val="24"/>
                <w:szCs w:val="24"/>
              </w:rPr>
              <w:t>:</w:t>
            </w:r>
          </w:p>
        </w:tc>
      </w:tr>
      <w:tr w:rsidR="00160C3E" w:rsidRPr="009C1AC9" w14:paraId="673FCBDD" w14:textId="77777777" w:rsidTr="00DE1204">
        <w:tc>
          <w:tcPr>
            <w:tcW w:w="1176" w:type="dxa"/>
            <w:vAlign w:val="center"/>
          </w:tcPr>
          <w:p w14:paraId="1D3BC20B" w14:textId="39FE0299"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40</w:t>
            </w:r>
            <w:r>
              <w:rPr>
                <w:rFonts w:ascii="Times New Roman" w:hAnsi="Times New Roman" w:cs="Times New Roman"/>
                <w:sz w:val="24"/>
                <w:szCs w:val="24"/>
              </w:rPr>
              <w:t>.1.</w:t>
            </w:r>
          </w:p>
        </w:tc>
        <w:tc>
          <w:tcPr>
            <w:tcW w:w="7708" w:type="dxa"/>
          </w:tcPr>
          <w:p w14:paraId="188FCEAE" w14:textId="73B70E53" w:rsidR="00160C3E" w:rsidRPr="00160C3E"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Kėbulo spalva balta</w:t>
            </w:r>
            <w:r w:rsidR="00160C3E" w:rsidRPr="00160C3E">
              <w:rPr>
                <w:rFonts w:ascii="Times New Roman" w:hAnsi="Times New Roman" w:cs="Times New Roman"/>
                <w:sz w:val="24"/>
                <w:szCs w:val="24"/>
              </w:rPr>
              <w:t>.</w:t>
            </w:r>
          </w:p>
        </w:tc>
        <w:tc>
          <w:tcPr>
            <w:tcW w:w="2705" w:type="dxa"/>
            <w:gridSpan w:val="2"/>
            <w:vAlign w:val="center"/>
          </w:tcPr>
          <w:p w14:paraId="5FF8A2E7"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608E72E0"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53D9D7FC"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375EA213" w14:textId="77777777" w:rsidTr="00DE1204">
        <w:tc>
          <w:tcPr>
            <w:tcW w:w="1176" w:type="dxa"/>
            <w:vAlign w:val="center"/>
          </w:tcPr>
          <w:p w14:paraId="157CDE04" w14:textId="09C8EB90"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40</w:t>
            </w:r>
            <w:r>
              <w:rPr>
                <w:rFonts w:ascii="Times New Roman" w:hAnsi="Times New Roman" w:cs="Times New Roman"/>
                <w:sz w:val="24"/>
                <w:szCs w:val="24"/>
              </w:rPr>
              <w:t>.2.</w:t>
            </w:r>
          </w:p>
        </w:tc>
        <w:tc>
          <w:tcPr>
            <w:tcW w:w="7708" w:type="dxa"/>
          </w:tcPr>
          <w:p w14:paraId="725DF52D" w14:textId="2F90EA7A" w:rsidR="00160C3E" w:rsidRPr="00E82169"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Išoriniam transporto priemonių dažymui naudojami dažai turi būti atsparūs kasdieniam plovimui šepečiais, druskoms</w:t>
            </w:r>
            <w:r>
              <w:rPr>
                <w:rFonts w:ascii="Times New Roman" w:hAnsi="Times New Roman" w:cs="Times New Roman"/>
                <w:sz w:val="24"/>
                <w:szCs w:val="24"/>
              </w:rPr>
              <w:t>.</w:t>
            </w:r>
          </w:p>
        </w:tc>
        <w:tc>
          <w:tcPr>
            <w:tcW w:w="2705" w:type="dxa"/>
            <w:gridSpan w:val="2"/>
            <w:vAlign w:val="center"/>
          </w:tcPr>
          <w:p w14:paraId="1993A241"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4FC46876"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3CE8505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E82169" w14:paraId="567E2390" w14:textId="77777777" w:rsidTr="00DE1204">
        <w:trPr>
          <w:trHeight w:val="686"/>
        </w:trPr>
        <w:tc>
          <w:tcPr>
            <w:tcW w:w="1176" w:type="dxa"/>
            <w:shd w:val="clear" w:color="auto" w:fill="E7E6E6" w:themeFill="background2"/>
          </w:tcPr>
          <w:p w14:paraId="4C80262B" w14:textId="77777777" w:rsidR="00160C3E" w:rsidRDefault="00160C3E" w:rsidP="00C01B45">
            <w:pPr>
              <w:spacing w:after="0" w:line="240" w:lineRule="auto"/>
              <w:ind w:left="567" w:hanging="567"/>
              <w:rPr>
                <w:rFonts w:ascii="Times New Roman" w:hAnsi="Times New Roman" w:cs="Times New Roman"/>
                <w:sz w:val="24"/>
                <w:szCs w:val="24"/>
              </w:rPr>
            </w:pPr>
          </w:p>
        </w:tc>
        <w:tc>
          <w:tcPr>
            <w:tcW w:w="14133" w:type="dxa"/>
            <w:gridSpan w:val="6"/>
            <w:tcBorders>
              <w:top w:val="single" w:sz="8" w:space="0" w:color="auto"/>
              <w:left w:val="single" w:sz="8" w:space="0" w:color="auto"/>
              <w:bottom w:val="single" w:sz="8" w:space="0" w:color="auto"/>
            </w:tcBorders>
            <w:shd w:val="clear" w:color="auto" w:fill="E7E6E6" w:themeFill="background2"/>
            <w:vAlign w:val="center"/>
          </w:tcPr>
          <w:p w14:paraId="6B4523DF" w14:textId="3BDF7985" w:rsidR="00160C3E" w:rsidRPr="00E82169" w:rsidRDefault="00160C3E" w:rsidP="00C01B45">
            <w:pPr>
              <w:spacing w:after="0" w:line="240" w:lineRule="auto"/>
              <w:rPr>
                <w:rFonts w:ascii="Times New Roman" w:hAnsi="Times New Roman" w:cs="Times New Roman"/>
                <w:sz w:val="24"/>
                <w:szCs w:val="24"/>
              </w:rPr>
            </w:pPr>
            <w:r w:rsidRPr="009C1AC9">
              <w:rPr>
                <w:rFonts w:ascii="Times New Roman" w:hAnsi="Times New Roman" w:cs="Times New Roman"/>
                <w:b/>
                <w:bCs/>
                <w:sz w:val="24"/>
                <w:szCs w:val="24"/>
              </w:rPr>
              <w:t>2.</w:t>
            </w:r>
            <w:r>
              <w:rPr>
                <w:rFonts w:ascii="Times New Roman" w:hAnsi="Times New Roman" w:cs="Times New Roman"/>
                <w:b/>
                <w:bCs/>
                <w:sz w:val="24"/>
                <w:szCs w:val="24"/>
              </w:rPr>
              <w:t>7</w:t>
            </w:r>
            <w:r w:rsidRPr="009C1AC9">
              <w:rPr>
                <w:rFonts w:ascii="Times New Roman" w:hAnsi="Times New Roman" w:cs="Times New Roman"/>
                <w:b/>
                <w:bCs/>
                <w:sz w:val="24"/>
                <w:szCs w:val="24"/>
              </w:rPr>
              <w:t>.</w:t>
            </w:r>
            <w:r w:rsidR="005561FC">
              <w:rPr>
                <w:rFonts w:ascii="Times New Roman" w:hAnsi="Times New Roman" w:cs="Times New Roman"/>
                <w:b/>
                <w:bCs/>
                <w:sz w:val="24"/>
                <w:szCs w:val="24"/>
              </w:rPr>
              <w:t>41</w:t>
            </w:r>
            <w:r w:rsidRPr="009C1AC9">
              <w:rPr>
                <w:rFonts w:ascii="Times New Roman" w:hAnsi="Times New Roman" w:cs="Times New Roman"/>
                <w:b/>
                <w:bCs/>
                <w:sz w:val="24"/>
                <w:szCs w:val="24"/>
              </w:rPr>
              <w:t>.</w:t>
            </w:r>
            <w:r>
              <w:rPr>
                <w:rFonts w:ascii="Times New Roman" w:hAnsi="Times New Roman" w:cs="Times New Roman"/>
                <w:b/>
                <w:bCs/>
                <w:sz w:val="24"/>
                <w:szCs w:val="24"/>
              </w:rPr>
              <w:t xml:space="preserve"> </w:t>
            </w:r>
            <w:r w:rsidR="005561FC">
              <w:rPr>
                <w:rFonts w:ascii="Times New Roman" w:hAnsi="Times New Roman" w:cs="Times New Roman"/>
                <w:b/>
                <w:bCs/>
                <w:sz w:val="24"/>
                <w:szCs w:val="24"/>
              </w:rPr>
              <w:t>Garantija</w:t>
            </w:r>
            <w:r w:rsidRPr="009C1AC9">
              <w:rPr>
                <w:rFonts w:ascii="Times New Roman" w:hAnsi="Times New Roman" w:cs="Times New Roman"/>
                <w:b/>
                <w:bCs/>
                <w:sz w:val="24"/>
                <w:szCs w:val="24"/>
              </w:rPr>
              <w:t>:</w:t>
            </w:r>
          </w:p>
        </w:tc>
      </w:tr>
      <w:tr w:rsidR="00160C3E" w:rsidRPr="009C1AC9" w14:paraId="245FEC4E" w14:textId="77777777" w:rsidTr="00DE1204">
        <w:tc>
          <w:tcPr>
            <w:tcW w:w="1176" w:type="dxa"/>
            <w:vAlign w:val="center"/>
          </w:tcPr>
          <w:p w14:paraId="40272766" w14:textId="509B91A5"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41</w:t>
            </w:r>
            <w:r>
              <w:rPr>
                <w:rFonts w:ascii="Times New Roman" w:hAnsi="Times New Roman" w:cs="Times New Roman"/>
                <w:sz w:val="24"/>
                <w:szCs w:val="24"/>
              </w:rPr>
              <w:t>.1.</w:t>
            </w:r>
          </w:p>
        </w:tc>
        <w:tc>
          <w:tcPr>
            <w:tcW w:w="7708" w:type="dxa"/>
          </w:tcPr>
          <w:p w14:paraId="391F56F6" w14:textId="6CADC310" w:rsidR="00160C3E" w:rsidRPr="00160C3E"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Prekėms suteikiama tiekėjo nurodyta garantija skaičiuojama nuo prekių perdavimo akto pasirašymo dienos</w:t>
            </w:r>
            <w:r>
              <w:rPr>
                <w:rFonts w:ascii="Times New Roman" w:hAnsi="Times New Roman" w:cs="Times New Roman"/>
                <w:sz w:val="24"/>
                <w:szCs w:val="24"/>
              </w:rPr>
              <w:t>.</w:t>
            </w:r>
          </w:p>
        </w:tc>
        <w:tc>
          <w:tcPr>
            <w:tcW w:w="2705" w:type="dxa"/>
            <w:gridSpan w:val="2"/>
            <w:vAlign w:val="center"/>
          </w:tcPr>
          <w:p w14:paraId="0257EC38"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020DD373"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6775919C"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7045A55E" w14:textId="77777777" w:rsidTr="00DE1204">
        <w:tc>
          <w:tcPr>
            <w:tcW w:w="1176" w:type="dxa"/>
            <w:vAlign w:val="center"/>
          </w:tcPr>
          <w:p w14:paraId="0EF927FB" w14:textId="18E2D164"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41</w:t>
            </w:r>
            <w:r>
              <w:rPr>
                <w:rFonts w:ascii="Times New Roman" w:hAnsi="Times New Roman" w:cs="Times New Roman"/>
                <w:sz w:val="24"/>
                <w:szCs w:val="24"/>
              </w:rPr>
              <w:t>.2.</w:t>
            </w:r>
          </w:p>
        </w:tc>
        <w:tc>
          <w:tcPr>
            <w:tcW w:w="7708" w:type="dxa"/>
          </w:tcPr>
          <w:p w14:paraId="077F9224" w14:textId="46FD577A" w:rsidR="00160C3E" w:rsidRPr="00E82169"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Transporto priemonės garantinis laikotarpis ne trumpesnis kaip 24 mėn. be ridos apribojimo</w:t>
            </w:r>
            <w:r>
              <w:rPr>
                <w:rFonts w:ascii="Times New Roman" w:hAnsi="Times New Roman" w:cs="Times New Roman"/>
                <w:sz w:val="24"/>
                <w:szCs w:val="24"/>
              </w:rPr>
              <w:t>.</w:t>
            </w:r>
          </w:p>
        </w:tc>
        <w:tc>
          <w:tcPr>
            <w:tcW w:w="2705" w:type="dxa"/>
            <w:gridSpan w:val="2"/>
            <w:vAlign w:val="center"/>
          </w:tcPr>
          <w:p w14:paraId="44162D45"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21D380C4"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9FFAABB"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60C3E" w:rsidRPr="009C1AC9" w14:paraId="2B146ABC" w14:textId="77777777" w:rsidTr="00DE1204">
        <w:tc>
          <w:tcPr>
            <w:tcW w:w="1176" w:type="dxa"/>
            <w:vAlign w:val="center"/>
          </w:tcPr>
          <w:p w14:paraId="3AE5F465" w14:textId="59AEE38B" w:rsidR="00160C3E" w:rsidRDefault="00160C3E" w:rsidP="00C01B45">
            <w:pPr>
              <w:spacing w:after="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2.7.</w:t>
            </w:r>
            <w:r w:rsidR="005561FC">
              <w:rPr>
                <w:rFonts w:ascii="Times New Roman" w:hAnsi="Times New Roman" w:cs="Times New Roman"/>
                <w:sz w:val="24"/>
                <w:szCs w:val="24"/>
              </w:rPr>
              <w:t>42</w:t>
            </w:r>
            <w:r>
              <w:rPr>
                <w:rFonts w:ascii="Times New Roman" w:hAnsi="Times New Roman" w:cs="Times New Roman"/>
                <w:sz w:val="24"/>
                <w:szCs w:val="24"/>
              </w:rPr>
              <w:t>.3.</w:t>
            </w:r>
          </w:p>
        </w:tc>
        <w:tc>
          <w:tcPr>
            <w:tcW w:w="7708" w:type="dxa"/>
          </w:tcPr>
          <w:p w14:paraId="22DD9A3D" w14:textId="01FC523B" w:rsidR="00160C3E" w:rsidRPr="00E82169" w:rsidRDefault="005561FC" w:rsidP="00C01B45">
            <w:pPr>
              <w:spacing w:after="0" w:line="240" w:lineRule="auto"/>
              <w:jc w:val="both"/>
              <w:rPr>
                <w:rFonts w:ascii="Times New Roman" w:hAnsi="Times New Roman" w:cs="Times New Roman"/>
                <w:sz w:val="24"/>
                <w:szCs w:val="24"/>
              </w:rPr>
            </w:pPr>
            <w:r w:rsidRPr="005561FC">
              <w:rPr>
                <w:rFonts w:ascii="Times New Roman" w:hAnsi="Times New Roman" w:cs="Times New Roman"/>
                <w:sz w:val="24"/>
                <w:szCs w:val="24"/>
              </w:rPr>
              <w:t>Tiekėjo siūloma autobuso garantija taikoma visam siūlomam autobusui, įskaitant perdirbtus ar įmontuotus įrenginius ar jų dalis, panaudotas medžiagas, išskyrus savaime nusidėvinčias dalis, nurodytas gamintojo dokumentuose.</w:t>
            </w:r>
            <w:r>
              <w:rPr>
                <w:rFonts w:ascii="Times New Roman" w:hAnsi="Times New Roman" w:cs="Times New Roman"/>
                <w:sz w:val="24"/>
                <w:szCs w:val="24"/>
              </w:rPr>
              <w:t xml:space="preserve"> </w:t>
            </w:r>
            <w:r w:rsidRPr="005561FC">
              <w:rPr>
                <w:rFonts w:ascii="Times New Roman" w:hAnsi="Times New Roman" w:cs="Times New Roman"/>
                <w:sz w:val="24"/>
                <w:szCs w:val="24"/>
              </w:rPr>
              <w:t>Jeigu siūloma transporto priemonė gaminama keliais gamybos etapais privaloma pateikti galiojanti bazinės transporto priemonės gamintojo patvirtinimą, kad paskesnio etapo gamintojas yra pripažintas kaip partneris, kurio procesai atitinka pirmo etapo gamintojo keliamus reikalavimus</w:t>
            </w:r>
          </w:p>
        </w:tc>
        <w:tc>
          <w:tcPr>
            <w:tcW w:w="2705" w:type="dxa"/>
            <w:gridSpan w:val="2"/>
            <w:vAlign w:val="center"/>
          </w:tcPr>
          <w:p w14:paraId="2A72DDF1"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2" w:type="dxa"/>
            <w:gridSpan w:val="2"/>
            <w:vAlign w:val="center"/>
          </w:tcPr>
          <w:p w14:paraId="13B940D8"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88" w:type="dxa"/>
            <w:vAlign w:val="center"/>
          </w:tcPr>
          <w:p w14:paraId="44F94D39" w14:textId="77777777" w:rsidR="00160C3E" w:rsidRPr="009C1AC9" w:rsidRDefault="00160C3E" w:rsidP="00C01B4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bl>
    <w:p w14:paraId="171B6981" w14:textId="791DDD3B"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 xml:space="preserve">2.8. 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11AB3908"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   Tiekėjas įsipareigoja:</w:t>
      </w:r>
    </w:p>
    <w:p w14:paraId="70B7A01A"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2.8.1. prekę pristatyti į arčiausiai perkančiosios organizacijos esančią tiekėjo prekybos vietą;</w:t>
      </w:r>
    </w:p>
    <w:p w14:paraId="4F85E820" w14:textId="03B023A2"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2.8.2. Lietuvos Respublikoje užregistruoti Transporto priemonę Perkančiojo subjekto vardu, praeiti atlikti valstybinę techninę apžiūrą (jeigu privaloma pagal galiojančius teisės aktus) ir apdrausti transporto priemonių valdytojų civilinės atsakomybės privalomuoju draudimu vieno mėnesio laikotarpiui, šį terminą skaičiuojant nuo Autobuso priėmimo-perdavimo momento.</w:t>
      </w:r>
    </w:p>
    <w:p w14:paraId="5F26F601" w14:textId="77777777" w:rsidR="00004202" w:rsidRPr="008000DF" w:rsidRDefault="00004202" w:rsidP="00004202">
      <w:pPr>
        <w:widowControl w:val="0"/>
        <w:numPr>
          <w:ilvl w:val="0"/>
          <w:numId w:val="24"/>
        </w:numPr>
        <w:pBdr>
          <w:top w:val="nil"/>
          <w:left w:val="nil"/>
          <w:bottom w:val="nil"/>
          <w:right w:val="nil"/>
          <w:between w:val="nil"/>
          <w:bar w:val="nil"/>
        </w:pBdr>
        <w:tabs>
          <w:tab w:val="left" w:pos="426"/>
          <w:tab w:val="left" w:pos="1260"/>
        </w:tabs>
        <w:autoSpaceDN w:val="0"/>
        <w:snapToGrid w:val="0"/>
        <w:spacing w:after="0" w:line="240" w:lineRule="auto"/>
        <w:ind w:firstLine="349"/>
        <w:contextualSpacing/>
        <w:jc w:val="both"/>
        <w:rPr>
          <w:rFonts w:ascii="Times New Roman" w:eastAsia="Arial Unicode MS" w:hAnsi="Times New Roman" w:cs="Times New Roman"/>
          <w:b/>
          <w:sz w:val="24"/>
          <w:szCs w:val="24"/>
          <w:bdr w:val="nil"/>
        </w:rPr>
      </w:pPr>
      <w:r w:rsidRPr="008000DF">
        <w:rPr>
          <w:rFonts w:ascii="Times New Roman" w:eastAsia="Arial Unicode MS" w:hAnsi="Times New Roman" w:cs="Times New Roman"/>
          <w:b/>
          <w:sz w:val="24"/>
          <w:szCs w:val="24"/>
          <w:bdr w:val="nil"/>
        </w:rPr>
        <w:t>Baigiamosios nuostatos.</w:t>
      </w:r>
    </w:p>
    <w:p w14:paraId="74B87128" w14:textId="77777777" w:rsidR="00004202" w:rsidRPr="008000DF" w:rsidRDefault="00004202" w:rsidP="00004202">
      <w:pPr>
        <w:numPr>
          <w:ilvl w:val="1"/>
          <w:numId w:val="24"/>
        </w:numPr>
        <w:pBdr>
          <w:top w:val="nil"/>
          <w:left w:val="nil"/>
          <w:bottom w:val="nil"/>
          <w:right w:val="nil"/>
          <w:between w:val="nil"/>
          <w:bar w:val="nil"/>
        </w:pBdr>
        <w:tabs>
          <w:tab w:val="left" w:pos="-426"/>
          <w:tab w:val="left" w:pos="426"/>
          <w:tab w:val="left" w:pos="709"/>
          <w:tab w:val="left" w:pos="1260"/>
          <w:tab w:val="left" w:pos="1440"/>
        </w:tabs>
        <w:spacing w:after="0" w:line="240" w:lineRule="auto"/>
        <w:ind w:firstLine="34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Į prekės kainą turi būti įtrauktos visos tiekėjo patiriamos išlaidos bei mokesčiai, susiję su prekės tiekimu, elektroninių sąskaitų faktūrų pateikimu per SABIS ir pirkimo sutarties vykdymu.</w:t>
      </w:r>
    </w:p>
    <w:p w14:paraId="0A92C783" w14:textId="77777777" w:rsidR="00004202" w:rsidRDefault="00004202"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40A94832" w14:textId="77777777" w:rsidR="008000DF" w:rsidRDefault="008000DF"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6AC9981B" w14:textId="38239D81" w:rsidR="008000DF" w:rsidRPr="008000DF" w:rsidRDefault="008000DF" w:rsidP="008000DF">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r w:rsidRPr="008000DF">
        <w:rPr>
          <w:rFonts w:ascii="Trebuchet MS" w:eastAsia="Calibri" w:hAnsi="Trebuchet MS" w:cs="Times New Roman"/>
        </w:rPr>
        <w:t>__________________________</w:t>
      </w:r>
    </w:p>
    <w:sectPr w:rsidR="008000DF" w:rsidRPr="008000DF"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0826" w14:textId="77777777" w:rsidR="00B87E59" w:rsidRDefault="00B87E59" w:rsidP="004B5A18">
      <w:pPr>
        <w:spacing w:after="0" w:line="240" w:lineRule="auto"/>
      </w:pPr>
      <w:r>
        <w:separator/>
      </w:r>
    </w:p>
  </w:endnote>
  <w:endnote w:type="continuationSeparator" w:id="0">
    <w:p w14:paraId="1B113079" w14:textId="77777777" w:rsidR="00B87E59" w:rsidRDefault="00B87E59"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CC50" w14:textId="77777777" w:rsidR="00B87E59" w:rsidRDefault="00B87E59" w:rsidP="004B5A18">
      <w:pPr>
        <w:spacing w:after="0" w:line="240" w:lineRule="auto"/>
      </w:pPr>
      <w:r>
        <w:separator/>
      </w:r>
    </w:p>
  </w:footnote>
  <w:footnote w:type="continuationSeparator" w:id="0">
    <w:p w14:paraId="0E66549C" w14:textId="77777777" w:rsidR="00B87E59" w:rsidRDefault="00B87E59"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8"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9"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4"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5"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0"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1"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num w:numId="1" w16cid:durableId="631983950">
    <w:abstractNumId w:val="21"/>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16"/>
  </w:num>
  <w:num w:numId="6" w16cid:durableId="3867218">
    <w:abstractNumId w:val="12"/>
  </w:num>
  <w:num w:numId="7" w16cid:durableId="1889297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15"/>
  </w:num>
  <w:num w:numId="10" w16cid:durableId="1797142122">
    <w:abstractNumId w:val="11"/>
  </w:num>
  <w:num w:numId="11" w16cid:durableId="282658670">
    <w:abstractNumId w:val="3"/>
  </w:num>
  <w:num w:numId="12" w16cid:durableId="821776749">
    <w:abstractNumId w:val="18"/>
  </w:num>
  <w:num w:numId="13" w16cid:durableId="298654805">
    <w:abstractNumId w:val="17"/>
  </w:num>
  <w:num w:numId="14" w16cid:durableId="994841136">
    <w:abstractNumId w:val="20"/>
  </w:num>
  <w:num w:numId="15" w16cid:durableId="200748712">
    <w:abstractNumId w:val="7"/>
  </w:num>
  <w:num w:numId="16" w16cid:durableId="1660692939">
    <w:abstractNumId w:val="19"/>
  </w:num>
  <w:num w:numId="17" w16cid:durableId="1342927351">
    <w:abstractNumId w:val="4"/>
  </w:num>
  <w:num w:numId="18" w16cid:durableId="1354452231">
    <w:abstractNumId w:val="1"/>
  </w:num>
  <w:num w:numId="19" w16cid:durableId="1209147346">
    <w:abstractNumId w:val="5"/>
  </w:num>
  <w:num w:numId="20" w16cid:durableId="1288119223">
    <w:abstractNumId w:val="14"/>
  </w:num>
  <w:num w:numId="21" w16cid:durableId="1012562681">
    <w:abstractNumId w:val="22"/>
  </w:num>
  <w:num w:numId="22" w16cid:durableId="1269972865">
    <w:abstractNumId w:val="13"/>
  </w:num>
  <w:num w:numId="23" w16cid:durableId="1979647800">
    <w:abstractNumId w:val="10"/>
  </w:num>
  <w:num w:numId="24" w16cid:durableId="914511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4202"/>
    <w:rsid w:val="00010F02"/>
    <w:rsid w:val="00011606"/>
    <w:rsid w:val="00016EDB"/>
    <w:rsid w:val="000311AB"/>
    <w:rsid w:val="00035824"/>
    <w:rsid w:val="00041E88"/>
    <w:rsid w:val="000461FF"/>
    <w:rsid w:val="00047412"/>
    <w:rsid w:val="000501A2"/>
    <w:rsid w:val="00050342"/>
    <w:rsid w:val="000522BF"/>
    <w:rsid w:val="000631F4"/>
    <w:rsid w:val="00063B59"/>
    <w:rsid w:val="00066E15"/>
    <w:rsid w:val="00067668"/>
    <w:rsid w:val="00082480"/>
    <w:rsid w:val="00082E99"/>
    <w:rsid w:val="000873A2"/>
    <w:rsid w:val="00093D56"/>
    <w:rsid w:val="00096496"/>
    <w:rsid w:val="000A1C2E"/>
    <w:rsid w:val="000A2E1F"/>
    <w:rsid w:val="000A2F2D"/>
    <w:rsid w:val="000A3A94"/>
    <w:rsid w:val="000C480D"/>
    <w:rsid w:val="000D0581"/>
    <w:rsid w:val="000D3CFD"/>
    <w:rsid w:val="000D407D"/>
    <w:rsid w:val="000E1C27"/>
    <w:rsid w:val="000E63C9"/>
    <w:rsid w:val="000F24FC"/>
    <w:rsid w:val="000F2E97"/>
    <w:rsid w:val="000F30E9"/>
    <w:rsid w:val="000F3F7E"/>
    <w:rsid w:val="00107565"/>
    <w:rsid w:val="00111CEC"/>
    <w:rsid w:val="00112E66"/>
    <w:rsid w:val="001171EF"/>
    <w:rsid w:val="001449B0"/>
    <w:rsid w:val="00145F15"/>
    <w:rsid w:val="00156338"/>
    <w:rsid w:val="00156528"/>
    <w:rsid w:val="00160C3E"/>
    <w:rsid w:val="00162A6F"/>
    <w:rsid w:val="00165FCE"/>
    <w:rsid w:val="00182416"/>
    <w:rsid w:val="0019009F"/>
    <w:rsid w:val="0019262D"/>
    <w:rsid w:val="00195BA3"/>
    <w:rsid w:val="001A0612"/>
    <w:rsid w:val="001A17F0"/>
    <w:rsid w:val="001A4766"/>
    <w:rsid w:val="001D064D"/>
    <w:rsid w:val="001D3D60"/>
    <w:rsid w:val="001E2655"/>
    <w:rsid w:val="001E69F7"/>
    <w:rsid w:val="001E6C82"/>
    <w:rsid w:val="001E6D33"/>
    <w:rsid w:val="001F073D"/>
    <w:rsid w:val="001F0B39"/>
    <w:rsid w:val="002001B2"/>
    <w:rsid w:val="0020166D"/>
    <w:rsid w:val="002063D6"/>
    <w:rsid w:val="002112BB"/>
    <w:rsid w:val="002156AD"/>
    <w:rsid w:val="00225904"/>
    <w:rsid w:val="00227824"/>
    <w:rsid w:val="00231664"/>
    <w:rsid w:val="00233102"/>
    <w:rsid w:val="00242315"/>
    <w:rsid w:val="0025110A"/>
    <w:rsid w:val="00252213"/>
    <w:rsid w:val="00262607"/>
    <w:rsid w:val="00263DC8"/>
    <w:rsid w:val="00270D21"/>
    <w:rsid w:val="002715E1"/>
    <w:rsid w:val="002770BB"/>
    <w:rsid w:val="0028235D"/>
    <w:rsid w:val="00282ECD"/>
    <w:rsid w:val="0028761D"/>
    <w:rsid w:val="00290575"/>
    <w:rsid w:val="00292883"/>
    <w:rsid w:val="00294FF6"/>
    <w:rsid w:val="0029659A"/>
    <w:rsid w:val="002975D1"/>
    <w:rsid w:val="002976A5"/>
    <w:rsid w:val="002A0FE7"/>
    <w:rsid w:val="002A11CA"/>
    <w:rsid w:val="002A2362"/>
    <w:rsid w:val="002B2C84"/>
    <w:rsid w:val="002C2044"/>
    <w:rsid w:val="002C2B71"/>
    <w:rsid w:val="002C74CE"/>
    <w:rsid w:val="002E0A29"/>
    <w:rsid w:val="002E54D1"/>
    <w:rsid w:val="002E595B"/>
    <w:rsid w:val="002F0BF5"/>
    <w:rsid w:val="002F5C4C"/>
    <w:rsid w:val="003017D7"/>
    <w:rsid w:val="00301DDD"/>
    <w:rsid w:val="00310357"/>
    <w:rsid w:val="00311993"/>
    <w:rsid w:val="00312F42"/>
    <w:rsid w:val="003225CA"/>
    <w:rsid w:val="00323FE2"/>
    <w:rsid w:val="003268DE"/>
    <w:rsid w:val="00334EF1"/>
    <w:rsid w:val="00336BF5"/>
    <w:rsid w:val="003402BE"/>
    <w:rsid w:val="00346A5D"/>
    <w:rsid w:val="00347656"/>
    <w:rsid w:val="003518CA"/>
    <w:rsid w:val="00351C94"/>
    <w:rsid w:val="00352449"/>
    <w:rsid w:val="003650B6"/>
    <w:rsid w:val="00367658"/>
    <w:rsid w:val="003700EF"/>
    <w:rsid w:val="003739CD"/>
    <w:rsid w:val="00373E15"/>
    <w:rsid w:val="0037564C"/>
    <w:rsid w:val="003769DA"/>
    <w:rsid w:val="00376C43"/>
    <w:rsid w:val="003810BD"/>
    <w:rsid w:val="00382435"/>
    <w:rsid w:val="00383CEB"/>
    <w:rsid w:val="00383EDB"/>
    <w:rsid w:val="00385921"/>
    <w:rsid w:val="00391600"/>
    <w:rsid w:val="00397A6C"/>
    <w:rsid w:val="003A1322"/>
    <w:rsid w:val="003C03DB"/>
    <w:rsid w:val="003C70F6"/>
    <w:rsid w:val="003F3769"/>
    <w:rsid w:val="004002BB"/>
    <w:rsid w:val="00412179"/>
    <w:rsid w:val="004153F5"/>
    <w:rsid w:val="00415876"/>
    <w:rsid w:val="0044066C"/>
    <w:rsid w:val="00443DDB"/>
    <w:rsid w:val="00450495"/>
    <w:rsid w:val="004528D5"/>
    <w:rsid w:val="00456EDC"/>
    <w:rsid w:val="0046403D"/>
    <w:rsid w:val="00472885"/>
    <w:rsid w:val="00475550"/>
    <w:rsid w:val="00477292"/>
    <w:rsid w:val="00477B08"/>
    <w:rsid w:val="00483527"/>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02292"/>
    <w:rsid w:val="00510BC9"/>
    <w:rsid w:val="00512859"/>
    <w:rsid w:val="00512BE1"/>
    <w:rsid w:val="005210D2"/>
    <w:rsid w:val="005252BB"/>
    <w:rsid w:val="005466B8"/>
    <w:rsid w:val="005503BF"/>
    <w:rsid w:val="00553BC8"/>
    <w:rsid w:val="005561FC"/>
    <w:rsid w:val="005719D2"/>
    <w:rsid w:val="0057286B"/>
    <w:rsid w:val="005738A7"/>
    <w:rsid w:val="005739E2"/>
    <w:rsid w:val="0059130E"/>
    <w:rsid w:val="005C0258"/>
    <w:rsid w:val="005C1B01"/>
    <w:rsid w:val="005C302A"/>
    <w:rsid w:val="005C7CC6"/>
    <w:rsid w:val="005C7EF3"/>
    <w:rsid w:val="005D1140"/>
    <w:rsid w:val="005D157D"/>
    <w:rsid w:val="005D4512"/>
    <w:rsid w:val="005E6FB3"/>
    <w:rsid w:val="005E7E4F"/>
    <w:rsid w:val="005F42FC"/>
    <w:rsid w:val="00604E14"/>
    <w:rsid w:val="00606E76"/>
    <w:rsid w:val="00607D26"/>
    <w:rsid w:val="0061057A"/>
    <w:rsid w:val="006203C8"/>
    <w:rsid w:val="00632F2D"/>
    <w:rsid w:val="0064146D"/>
    <w:rsid w:val="00642B0E"/>
    <w:rsid w:val="00645E77"/>
    <w:rsid w:val="0066256A"/>
    <w:rsid w:val="006706B3"/>
    <w:rsid w:val="006735C0"/>
    <w:rsid w:val="006766AA"/>
    <w:rsid w:val="00677D46"/>
    <w:rsid w:val="00680019"/>
    <w:rsid w:val="006901B7"/>
    <w:rsid w:val="00693DF4"/>
    <w:rsid w:val="006A017F"/>
    <w:rsid w:val="006A0504"/>
    <w:rsid w:val="006A4187"/>
    <w:rsid w:val="006B2136"/>
    <w:rsid w:val="006B2649"/>
    <w:rsid w:val="006C5173"/>
    <w:rsid w:val="006D086F"/>
    <w:rsid w:val="006D0F16"/>
    <w:rsid w:val="006D3FA3"/>
    <w:rsid w:val="006E2ABE"/>
    <w:rsid w:val="006E4A8C"/>
    <w:rsid w:val="006E501E"/>
    <w:rsid w:val="006F18C6"/>
    <w:rsid w:val="006F4CB8"/>
    <w:rsid w:val="00703EF9"/>
    <w:rsid w:val="00710DD9"/>
    <w:rsid w:val="0071163A"/>
    <w:rsid w:val="00711FB9"/>
    <w:rsid w:val="00713D4C"/>
    <w:rsid w:val="007147EB"/>
    <w:rsid w:val="00717463"/>
    <w:rsid w:val="007377F4"/>
    <w:rsid w:val="007439A4"/>
    <w:rsid w:val="00746274"/>
    <w:rsid w:val="00754B98"/>
    <w:rsid w:val="00755A38"/>
    <w:rsid w:val="007643CD"/>
    <w:rsid w:val="007646E5"/>
    <w:rsid w:val="00770859"/>
    <w:rsid w:val="00784391"/>
    <w:rsid w:val="0078441A"/>
    <w:rsid w:val="00786575"/>
    <w:rsid w:val="00787E97"/>
    <w:rsid w:val="00794C8D"/>
    <w:rsid w:val="007B25ED"/>
    <w:rsid w:val="007B3CF8"/>
    <w:rsid w:val="007B4A22"/>
    <w:rsid w:val="007C4C91"/>
    <w:rsid w:val="007C4CAC"/>
    <w:rsid w:val="007C4E8D"/>
    <w:rsid w:val="007D01F7"/>
    <w:rsid w:val="007D06AB"/>
    <w:rsid w:val="007E2675"/>
    <w:rsid w:val="007F0618"/>
    <w:rsid w:val="007F1857"/>
    <w:rsid w:val="008000DF"/>
    <w:rsid w:val="00800843"/>
    <w:rsid w:val="00804BC3"/>
    <w:rsid w:val="008063BB"/>
    <w:rsid w:val="008156FA"/>
    <w:rsid w:val="00821B2B"/>
    <w:rsid w:val="00841EDB"/>
    <w:rsid w:val="0084287D"/>
    <w:rsid w:val="00870B52"/>
    <w:rsid w:val="00872D14"/>
    <w:rsid w:val="0087631C"/>
    <w:rsid w:val="00881E07"/>
    <w:rsid w:val="00891229"/>
    <w:rsid w:val="008A2A94"/>
    <w:rsid w:val="008A46FA"/>
    <w:rsid w:val="008A524D"/>
    <w:rsid w:val="008A70B4"/>
    <w:rsid w:val="008A72BE"/>
    <w:rsid w:val="008B2F2C"/>
    <w:rsid w:val="008C49D2"/>
    <w:rsid w:val="008C53F4"/>
    <w:rsid w:val="008D239D"/>
    <w:rsid w:val="008D574E"/>
    <w:rsid w:val="008F1C24"/>
    <w:rsid w:val="008F4571"/>
    <w:rsid w:val="009101A0"/>
    <w:rsid w:val="00914334"/>
    <w:rsid w:val="00914EE8"/>
    <w:rsid w:val="00917915"/>
    <w:rsid w:val="00920BD1"/>
    <w:rsid w:val="00920D79"/>
    <w:rsid w:val="00944EA5"/>
    <w:rsid w:val="00951991"/>
    <w:rsid w:val="009521B4"/>
    <w:rsid w:val="00953FBC"/>
    <w:rsid w:val="00955EB4"/>
    <w:rsid w:val="0095629D"/>
    <w:rsid w:val="00962370"/>
    <w:rsid w:val="00983B9E"/>
    <w:rsid w:val="0098749D"/>
    <w:rsid w:val="009958AA"/>
    <w:rsid w:val="009A026C"/>
    <w:rsid w:val="009A0E01"/>
    <w:rsid w:val="009A33D3"/>
    <w:rsid w:val="009A4B0A"/>
    <w:rsid w:val="009B7713"/>
    <w:rsid w:val="009C1AC9"/>
    <w:rsid w:val="009C51C6"/>
    <w:rsid w:val="009D0BD6"/>
    <w:rsid w:val="009D4418"/>
    <w:rsid w:val="009F5421"/>
    <w:rsid w:val="00A01CFF"/>
    <w:rsid w:val="00A03EB9"/>
    <w:rsid w:val="00A10E03"/>
    <w:rsid w:val="00A13C97"/>
    <w:rsid w:val="00A16714"/>
    <w:rsid w:val="00A170A6"/>
    <w:rsid w:val="00A279B3"/>
    <w:rsid w:val="00A301C6"/>
    <w:rsid w:val="00A31C35"/>
    <w:rsid w:val="00A3229D"/>
    <w:rsid w:val="00A349AC"/>
    <w:rsid w:val="00A406F6"/>
    <w:rsid w:val="00A54B9D"/>
    <w:rsid w:val="00A551F2"/>
    <w:rsid w:val="00A6326E"/>
    <w:rsid w:val="00A63B82"/>
    <w:rsid w:val="00A677D7"/>
    <w:rsid w:val="00A72EFC"/>
    <w:rsid w:val="00A8250A"/>
    <w:rsid w:val="00A928CD"/>
    <w:rsid w:val="00A93B68"/>
    <w:rsid w:val="00A9516D"/>
    <w:rsid w:val="00A95AB7"/>
    <w:rsid w:val="00AA3A02"/>
    <w:rsid w:val="00AA47D1"/>
    <w:rsid w:val="00AC4611"/>
    <w:rsid w:val="00AD2301"/>
    <w:rsid w:val="00AE224F"/>
    <w:rsid w:val="00AF7F85"/>
    <w:rsid w:val="00B045C5"/>
    <w:rsid w:val="00B068A6"/>
    <w:rsid w:val="00B06BE4"/>
    <w:rsid w:val="00B15968"/>
    <w:rsid w:val="00B20C6E"/>
    <w:rsid w:val="00B225F1"/>
    <w:rsid w:val="00B304C3"/>
    <w:rsid w:val="00B42040"/>
    <w:rsid w:val="00B54496"/>
    <w:rsid w:val="00B55538"/>
    <w:rsid w:val="00B745E3"/>
    <w:rsid w:val="00B81926"/>
    <w:rsid w:val="00B829EF"/>
    <w:rsid w:val="00B84275"/>
    <w:rsid w:val="00B87E59"/>
    <w:rsid w:val="00B90F36"/>
    <w:rsid w:val="00B91264"/>
    <w:rsid w:val="00B95609"/>
    <w:rsid w:val="00BA08F6"/>
    <w:rsid w:val="00BA67B1"/>
    <w:rsid w:val="00BC40CA"/>
    <w:rsid w:val="00BD78C1"/>
    <w:rsid w:val="00BE7B12"/>
    <w:rsid w:val="00C043D6"/>
    <w:rsid w:val="00C04AFB"/>
    <w:rsid w:val="00C119A3"/>
    <w:rsid w:val="00C119B4"/>
    <w:rsid w:val="00C21B8A"/>
    <w:rsid w:val="00C27C34"/>
    <w:rsid w:val="00C27EED"/>
    <w:rsid w:val="00C356E0"/>
    <w:rsid w:val="00C35FE6"/>
    <w:rsid w:val="00C41B0C"/>
    <w:rsid w:val="00C42A2B"/>
    <w:rsid w:val="00C537E0"/>
    <w:rsid w:val="00C66E3A"/>
    <w:rsid w:val="00C71E0E"/>
    <w:rsid w:val="00C73AA9"/>
    <w:rsid w:val="00C93378"/>
    <w:rsid w:val="00C976E9"/>
    <w:rsid w:val="00CA2359"/>
    <w:rsid w:val="00CB135F"/>
    <w:rsid w:val="00CB20A3"/>
    <w:rsid w:val="00CD0033"/>
    <w:rsid w:val="00CD07C5"/>
    <w:rsid w:val="00CD6FB2"/>
    <w:rsid w:val="00CD73DA"/>
    <w:rsid w:val="00CE4B1E"/>
    <w:rsid w:val="00CF6E7B"/>
    <w:rsid w:val="00D010B0"/>
    <w:rsid w:val="00D05308"/>
    <w:rsid w:val="00D1550C"/>
    <w:rsid w:val="00D300C0"/>
    <w:rsid w:val="00D3796D"/>
    <w:rsid w:val="00D461C9"/>
    <w:rsid w:val="00D543BB"/>
    <w:rsid w:val="00D61E57"/>
    <w:rsid w:val="00D71307"/>
    <w:rsid w:val="00D72BF5"/>
    <w:rsid w:val="00D77EBB"/>
    <w:rsid w:val="00D86797"/>
    <w:rsid w:val="00D90579"/>
    <w:rsid w:val="00D97701"/>
    <w:rsid w:val="00DA3ED7"/>
    <w:rsid w:val="00DA4533"/>
    <w:rsid w:val="00DB1D52"/>
    <w:rsid w:val="00DB220D"/>
    <w:rsid w:val="00DB4CF1"/>
    <w:rsid w:val="00DC6A40"/>
    <w:rsid w:val="00DD7B09"/>
    <w:rsid w:val="00DE04B9"/>
    <w:rsid w:val="00DE1204"/>
    <w:rsid w:val="00DE5BC8"/>
    <w:rsid w:val="00DE6362"/>
    <w:rsid w:val="00DF4EE4"/>
    <w:rsid w:val="00DF5D9E"/>
    <w:rsid w:val="00E00BCD"/>
    <w:rsid w:val="00E02578"/>
    <w:rsid w:val="00E16DA2"/>
    <w:rsid w:val="00E300C1"/>
    <w:rsid w:val="00E5309F"/>
    <w:rsid w:val="00E62913"/>
    <w:rsid w:val="00E63751"/>
    <w:rsid w:val="00E6522B"/>
    <w:rsid w:val="00E67050"/>
    <w:rsid w:val="00E726AA"/>
    <w:rsid w:val="00E738C1"/>
    <w:rsid w:val="00E75783"/>
    <w:rsid w:val="00E82169"/>
    <w:rsid w:val="00E84C10"/>
    <w:rsid w:val="00EA034F"/>
    <w:rsid w:val="00EB317E"/>
    <w:rsid w:val="00EC12C8"/>
    <w:rsid w:val="00EC4C8A"/>
    <w:rsid w:val="00ED2FB0"/>
    <w:rsid w:val="00ED58BD"/>
    <w:rsid w:val="00ED7ED5"/>
    <w:rsid w:val="00EE2411"/>
    <w:rsid w:val="00EE41FC"/>
    <w:rsid w:val="00EF1384"/>
    <w:rsid w:val="00F0136A"/>
    <w:rsid w:val="00F04070"/>
    <w:rsid w:val="00F13347"/>
    <w:rsid w:val="00F20770"/>
    <w:rsid w:val="00F25EAD"/>
    <w:rsid w:val="00F273FE"/>
    <w:rsid w:val="00F27B45"/>
    <w:rsid w:val="00F32B62"/>
    <w:rsid w:val="00F34137"/>
    <w:rsid w:val="00F42631"/>
    <w:rsid w:val="00F43A8B"/>
    <w:rsid w:val="00F476B6"/>
    <w:rsid w:val="00F5349E"/>
    <w:rsid w:val="00F6067B"/>
    <w:rsid w:val="00F630CC"/>
    <w:rsid w:val="00F677E7"/>
    <w:rsid w:val="00F72482"/>
    <w:rsid w:val="00F73B1B"/>
    <w:rsid w:val="00F753DF"/>
    <w:rsid w:val="00F81589"/>
    <w:rsid w:val="00F90546"/>
    <w:rsid w:val="00FA4740"/>
    <w:rsid w:val="00FA5A1E"/>
    <w:rsid w:val="00FA75CB"/>
    <w:rsid w:val="00FA786B"/>
    <w:rsid w:val="00FB091F"/>
    <w:rsid w:val="00FB1BC4"/>
    <w:rsid w:val="00FD75D2"/>
    <w:rsid w:val="00FE238D"/>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5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aliases w:val="Title Header2,H2"/>
    <w:basedOn w:val="Normal"/>
    <w:next w:val="Normal"/>
    <w:link w:val="Heading2Char"/>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54B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TableNorma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FootnoteText">
    <w:name w:val="footnote text"/>
    <w:basedOn w:val="Normal"/>
    <w:link w:val="FootnoteTextChar"/>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qFormat/>
    <w:rsid w:val="004B5A18"/>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4B5A18"/>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DefaultParagraphFont"/>
    <w:link w:val="Style2"/>
    <w:rsid w:val="00DB220D"/>
    <w:rPr>
      <w:shd w:val="clear" w:color="auto" w:fill="FFFFFF"/>
    </w:rPr>
  </w:style>
  <w:style w:type="paragraph" w:customStyle="1" w:styleId="Style2">
    <w:name w:val="Style 2"/>
    <w:basedOn w:val="Normal"/>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semiHidden/>
    <w:unhideWhenUsed/>
    <w:rsid w:val="0050182A"/>
    <w:rPr>
      <w:sz w:val="16"/>
      <w:szCs w:val="16"/>
    </w:rPr>
  </w:style>
  <w:style w:type="paragraph" w:styleId="CommentText">
    <w:name w:val="annotation text"/>
    <w:basedOn w:val="Normal"/>
    <w:link w:val="CommentTextChar"/>
    <w:uiPriority w:val="99"/>
    <w:unhideWhenUsed/>
    <w:rsid w:val="0050182A"/>
    <w:pPr>
      <w:spacing w:line="240" w:lineRule="auto"/>
    </w:pPr>
    <w:rPr>
      <w:sz w:val="20"/>
      <w:szCs w:val="20"/>
    </w:rPr>
  </w:style>
  <w:style w:type="character" w:customStyle="1" w:styleId="CommentTextChar">
    <w:name w:val="Comment Text Char"/>
    <w:basedOn w:val="DefaultParagraphFont"/>
    <w:link w:val="CommentText"/>
    <w:uiPriority w:val="99"/>
    <w:rsid w:val="0050182A"/>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182A"/>
    <w:rPr>
      <w:b/>
      <w:bCs/>
    </w:rPr>
  </w:style>
  <w:style w:type="character" w:customStyle="1" w:styleId="CommentSubjectChar">
    <w:name w:val="Comment Subject Char"/>
    <w:basedOn w:val="CommentTextChar"/>
    <w:link w:val="CommentSubject"/>
    <w:uiPriority w:val="99"/>
    <w:semiHidden/>
    <w:rsid w:val="0050182A"/>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50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2A"/>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yperlink">
    <w:name w:val="Hyperlink"/>
    <w:basedOn w:val="DefaultParagraphFont"/>
    <w:uiPriority w:val="99"/>
    <w:unhideWhenUsed/>
    <w:rsid w:val="009958AA"/>
    <w:rPr>
      <w:color w:val="0563C1" w:themeColor="hyperlink"/>
      <w:u w:val="single"/>
    </w:rPr>
  </w:style>
  <w:style w:type="character" w:styleId="UnresolvedMention">
    <w:name w:val="Unresolved Mention"/>
    <w:basedOn w:val="DefaultParagraphFont"/>
    <w:uiPriority w:val="99"/>
    <w:semiHidden/>
    <w:unhideWhenUsed/>
    <w:rsid w:val="0099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3287</Words>
  <Characters>18742</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Darija</cp:lastModifiedBy>
  <cp:revision>3</cp:revision>
  <cp:lastPrinted>2024-10-29T09:04:00Z</cp:lastPrinted>
  <dcterms:created xsi:type="dcterms:W3CDTF">2025-07-31T08:43:00Z</dcterms:created>
  <dcterms:modified xsi:type="dcterms:W3CDTF">2025-08-11T13:09:00Z</dcterms:modified>
</cp:coreProperties>
</file>