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98FA" w14:textId="28013CE0" w:rsidR="00CC0950" w:rsidRPr="00CC0950" w:rsidRDefault="00CC0950" w:rsidP="00CC0950">
      <w:pPr>
        <w:pBdr>
          <w:bottom w:val="single" w:sz="8" w:space="1" w:color="C00000"/>
        </w:pBdr>
        <w:jc w:val="right"/>
        <w:rPr>
          <w:rFonts w:ascii="Times New Roman" w:hAnsi="Times New Roman"/>
          <w:b/>
          <w:bCs/>
          <w:smallCaps/>
        </w:rPr>
      </w:pPr>
      <w:bookmarkStart w:id="0" w:name="_Pirkimo_sąlygų_3"/>
      <w:bookmarkEnd w:id="0"/>
      <w:r w:rsidRPr="00CC0950">
        <w:rPr>
          <w:rFonts w:ascii="Times New Roman" w:hAnsi="Times New Roman"/>
          <w:b/>
          <w:bCs/>
        </w:rPr>
        <w:t xml:space="preserve">Pirkimo sąlygų 5 priedas </w:t>
      </w:r>
      <w:r w:rsidRPr="00CC0950">
        <w:rPr>
          <w:rFonts w:ascii="Times New Roman" w:hAnsi="Times New Roman"/>
          <w:b/>
          <w:bCs/>
        </w:rPr>
        <w:t>„Pasiūlymo forma“.</w:t>
      </w:r>
    </w:p>
    <w:p w14:paraId="3A1AC507" w14:textId="65CE9B89" w:rsidR="00CC0950" w:rsidRPr="007367F1" w:rsidRDefault="00CC0950" w:rsidP="00CC0950">
      <w:pPr>
        <w:tabs>
          <w:tab w:val="left" w:pos="855"/>
        </w:tabs>
        <w:ind w:firstLine="5670"/>
        <w:jc w:val="right"/>
      </w:pPr>
    </w:p>
    <w:p w14:paraId="5C34E29C" w14:textId="77777777" w:rsidR="00CC0950" w:rsidRDefault="00CC0950" w:rsidP="00CC0950">
      <w:pPr>
        <w:tabs>
          <w:tab w:val="left" w:pos="855"/>
        </w:tabs>
        <w:jc w:val="right"/>
        <w:rPr>
          <w:b/>
          <w:sz w:val="24"/>
          <w:szCs w:val="24"/>
        </w:rPr>
      </w:pPr>
    </w:p>
    <w:p w14:paraId="73E65E2C" w14:textId="77777777" w:rsidR="00CC0950" w:rsidRPr="00CC0950" w:rsidRDefault="00CC0950" w:rsidP="00CC0950">
      <w:pPr>
        <w:jc w:val="center"/>
        <w:rPr>
          <w:rFonts w:ascii="Times New Roman" w:hAnsi="Times New Roman"/>
        </w:rPr>
      </w:pPr>
    </w:p>
    <w:p w14:paraId="67B7C694" w14:textId="77777777" w:rsidR="00CC0950" w:rsidRPr="00CC0950" w:rsidRDefault="00CC0950" w:rsidP="00CC0950">
      <w:pPr>
        <w:jc w:val="center"/>
        <w:rPr>
          <w:rFonts w:ascii="Times New Roman" w:hAnsi="Times New Roman"/>
        </w:rPr>
      </w:pPr>
      <w:r w:rsidRPr="00CC0950">
        <w:rPr>
          <w:rFonts w:ascii="Times New Roman" w:hAnsi="Times New Roman"/>
        </w:rPr>
        <w:t>Herbas arba prekių ženklas</w:t>
      </w:r>
    </w:p>
    <w:p w14:paraId="1049FAB4" w14:textId="77777777" w:rsidR="00CC0950" w:rsidRPr="00CC0950" w:rsidRDefault="00CC0950" w:rsidP="00CC0950">
      <w:pPr>
        <w:jc w:val="center"/>
        <w:rPr>
          <w:rFonts w:ascii="Times New Roman" w:hAnsi="Times New Roman"/>
        </w:rPr>
      </w:pPr>
    </w:p>
    <w:p w14:paraId="01238431" w14:textId="77777777" w:rsidR="00CC0950" w:rsidRPr="00CC0950" w:rsidRDefault="00CC0950" w:rsidP="00CC0950">
      <w:pPr>
        <w:jc w:val="center"/>
        <w:rPr>
          <w:rFonts w:ascii="Times New Roman" w:hAnsi="Times New Roman"/>
        </w:rPr>
      </w:pPr>
      <w:r w:rsidRPr="00CC0950">
        <w:rPr>
          <w:rFonts w:ascii="Times New Roman" w:hAnsi="Times New Roman"/>
        </w:rPr>
        <w:t>(Tiekėjo pavadinimas)</w:t>
      </w:r>
    </w:p>
    <w:p w14:paraId="4A92F323" w14:textId="77777777" w:rsidR="00CC0950" w:rsidRPr="00CC0950" w:rsidRDefault="00CC0950" w:rsidP="00CC0950">
      <w:pPr>
        <w:jc w:val="center"/>
        <w:rPr>
          <w:rFonts w:ascii="Times New Roman" w:hAnsi="Times New Roman"/>
        </w:rPr>
      </w:pPr>
    </w:p>
    <w:p w14:paraId="02866D6C" w14:textId="77777777" w:rsidR="00CC0950" w:rsidRPr="00CC0950" w:rsidRDefault="00CC0950" w:rsidP="00CC0950">
      <w:pPr>
        <w:jc w:val="center"/>
        <w:rPr>
          <w:rFonts w:ascii="Times New Roman" w:hAnsi="Times New Roman"/>
          <w:sz w:val="20"/>
          <w:szCs w:val="20"/>
        </w:rPr>
      </w:pPr>
      <w:r w:rsidRPr="00CC0950">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206FCB" w14:textId="77777777" w:rsidR="00CC0950" w:rsidRPr="00CC0950" w:rsidRDefault="00CC0950" w:rsidP="00CC0950">
      <w:pPr>
        <w:rPr>
          <w:rFonts w:ascii="Times New Roman" w:hAnsi="Times New Roman"/>
          <w:b/>
          <w:bCs/>
        </w:rPr>
      </w:pPr>
    </w:p>
    <w:p w14:paraId="496DBB5B" w14:textId="77777777" w:rsidR="00CC0950" w:rsidRPr="00CC0950" w:rsidRDefault="00CC0950" w:rsidP="00CC0950">
      <w:pPr>
        <w:rPr>
          <w:rFonts w:ascii="Times New Roman" w:hAnsi="Times New Roman"/>
          <w:b/>
          <w:bCs/>
        </w:rPr>
      </w:pPr>
    </w:p>
    <w:p w14:paraId="11B95F2A" w14:textId="77777777" w:rsidR="00CC0950" w:rsidRPr="00CC0950" w:rsidRDefault="00CC0950" w:rsidP="00CC0950">
      <w:pPr>
        <w:rPr>
          <w:rFonts w:ascii="Times New Roman" w:hAnsi="Times New Roman"/>
          <w:b/>
          <w:bCs/>
          <w:u w:val="single"/>
        </w:rPr>
      </w:pPr>
      <w:r w:rsidRPr="00CC0950">
        <w:rPr>
          <w:rFonts w:ascii="Times New Roman" w:hAnsi="Times New Roman"/>
          <w:b/>
          <w:bCs/>
          <w:u w:val="single"/>
        </w:rPr>
        <w:t>VšĮ Klaipėdos universiteto ligoninei</w:t>
      </w:r>
    </w:p>
    <w:p w14:paraId="0F847E37" w14:textId="77777777" w:rsidR="00CC0950" w:rsidRPr="00CC0950" w:rsidRDefault="00CC0950" w:rsidP="00CC0950">
      <w:pPr>
        <w:tabs>
          <w:tab w:val="center" w:pos="2520"/>
        </w:tabs>
        <w:rPr>
          <w:rFonts w:ascii="Times New Roman" w:hAnsi="Times New Roman"/>
          <w:sz w:val="20"/>
          <w:szCs w:val="20"/>
        </w:rPr>
      </w:pPr>
      <w:r w:rsidRPr="00CC0950">
        <w:rPr>
          <w:rFonts w:ascii="Times New Roman" w:hAnsi="Times New Roman"/>
          <w:sz w:val="20"/>
          <w:szCs w:val="20"/>
        </w:rPr>
        <w:t xml:space="preserve"> (Adresatas (perkančioji organizacija))</w:t>
      </w:r>
    </w:p>
    <w:p w14:paraId="68EAC10B" w14:textId="77777777" w:rsidR="00CC0950" w:rsidRPr="00CC0950" w:rsidRDefault="00CC0950" w:rsidP="00CC0950">
      <w:pPr>
        <w:tabs>
          <w:tab w:val="left" w:pos="855"/>
        </w:tabs>
        <w:jc w:val="center"/>
        <w:rPr>
          <w:rFonts w:ascii="Times New Roman" w:hAnsi="Times New Roman"/>
          <w:b/>
        </w:rPr>
      </w:pPr>
    </w:p>
    <w:p w14:paraId="10FCC4A0" w14:textId="77777777" w:rsidR="00CC0950" w:rsidRPr="00CC0950" w:rsidRDefault="00CC0950" w:rsidP="00CC0950">
      <w:pPr>
        <w:tabs>
          <w:tab w:val="left" w:pos="855"/>
        </w:tabs>
        <w:jc w:val="center"/>
        <w:rPr>
          <w:rFonts w:ascii="Times New Roman" w:hAnsi="Times New Roman"/>
          <w:b/>
        </w:rPr>
      </w:pPr>
    </w:p>
    <w:p w14:paraId="4C0FEABE" w14:textId="77777777" w:rsidR="00CC0950" w:rsidRPr="00CC0950" w:rsidRDefault="00CC0950" w:rsidP="00CC0950">
      <w:pPr>
        <w:tabs>
          <w:tab w:val="left" w:pos="855"/>
        </w:tabs>
        <w:jc w:val="center"/>
        <w:rPr>
          <w:rFonts w:ascii="Times New Roman" w:hAnsi="Times New Roman"/>
          <w:b/>
        </w:rPr>
      </w:pPr>
      <w:r w:rsidRPr="00CC0950">
        <w:rPr>
          <w:rFonts w:ascii="Times New Roman" w:hAnsi="Times New Roman"/>
          <w:b/>
        </w:rPr>
        <w:t>PASIŪLYMAS</w:t>
      </w:r>
      <w:r w:rsidRPr="00CC0950">
        <w:rPr>
          <w:rFonts w:ascii="Times New Roman" w:hAnsi="Times New Roman"/>
          <w:b/>
        </w:rPr>
        <w:br/>
        <w:t>DĖL ANTIVIRUSINĖS PROGRAMINĖS ĮRANGOS LICENCIJOS PIRKIMO</w:t>
      </w:r>
    </w:p>
    <w:p w14:paraId="19AD52D8" w14:textId="77777777" w:rsidR="00CC0950" w:rsidRPr="00CC0950" w:rsidRDefault="00CC0950" w:rsidP="00CC0950">
      <w:pPr>
        <w:tabs>
          <w:tab w:val="left" w:pos="855"/>
        </w:tabs>
        <w:jc w:val="center"/>
        <w:rPr>
          <w:rFonts w:ascii="Times New Roman" w:hAnsi="Times New Roman"/>
          <w:b/>
        </w:rPr>
      </w:pPr>
      <w:r w:rsidRPr="00CC0950">
        <w:rPr>
          <w:rFonts w:ascii="Times New Roman" w:hAnsi="Times New Roman"/>
          <w:b/>
        </w:rPr>
        <w:t>_________________</w:t>
      </w:r>
    </w:p>
    <w:p w14:paraId="294FD773" w14:textId="77777777" w:rsidR="00CC0950" w:rsidRPr="00CC0950" w:rsidRDefault="00CC0950" w:rsidP="00CC0950">
      <w:pPr>
        <w:tabs>
          <w:tab w:val="left" w:pos="855"/>
        </w:tabs>
        <w:jc w:val="center"/>
        <w:rPr>
          <w:rFonts w:ascii="Times New Roman" w:hAnsi="Times New Roman"/>
          <w:sz w:val="20"/>
          <w:szCs w:val="20"/>
        </w:rPr>
      </w:pPr>
      <w:r w:rsidRPr="00CC0950">
        <w:rPr>
          <w:rFonts w:ascii="Times New Roman" w:hAnsi="Times New Roman"/>
          <w:sz w:val="20"/>
          <w:szCs w:val="20"/>
        </w:rPr>
        <w:t>(data)</w:t>
      </w:r>
    </w:p>
    <w:p w14:paraId="77092C58" w14:textId="77777777" w:rsidR="00CC0950" w:rsidRPr="00CC0950" w:rsidRDefault="00CC0950" w:rsidP="00CC0950">
      <w:pPr>
        <w:tabs>
          <w:tab w:val="left" w:pos="855"/>
        </w:tabs>
        <w:jc w:val="center"/>
        <w:rPr>
          <w:rFonts w:ascii="Times New Roman" w:hAnsi="Times New Roman"/>
        </w:rPr>
      </w:pPr>
      <w:r w:rsidRPr="00CC0950">
        <w:rPr>
          <w:rFonts w:ascii="Times New Roman" w:hAnsi="Times New Roman"/>
        </w:rPr>
        <w:t>_________________</w:t>
      </w:r>
    </w:p>
    <w:p w14:paraId="35F71671" w14:textId="77777777" w:rsidR="00CC0950" w:rsidRPr="00CC0950" w:rsidRDefault="00CC0950" w:rsidP="00CC0950">
      <w:pPr>
        <w:tabs>
          <w:tab w:val="left" w:pos="855"/>
        </w:tabs>
        <w:jc w:val="center"/>
        <w:rPr>
          <w:rFonts w:ascii="Times New Roman" w:hAnsi="Times New Roman"/>
          <w:sz w:val="20"/>
          <w:szCs w:val="20"/>
        </w:rPr>
      </w:pPr>
      <w:r w:rsidRPr="00CC0950">
        <w:rPr>
          <w:rFonts w:ascii="Times New Roman" w:hAnsi="Times New Roman"/>
          <w:sz w:val="20"/>
          <w:szCs w:val="20"/>
        </w:rPr>
        <w:t>(vieta)</w:t>
      </w:r>
    </w:p>
    <w:p w14:paraId="6324CB3C" w14:textId="77777777" w:rsidR="00CC0950" w:rsidRPr="00CC0950" w:rsidRDefault="00CC0950" w:rsidP="00CC0950">
      <w:pPr>
        <w:tabs>
          <w:tab w:val="left" w:pos="855"/>
        </w:tabs>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4749"/>
      </w:tblGrid>
      <w:tr w:rsidR="00CC0950" w:rsidRPr="00CC0950" w14:paraId="5E7D69D0" w14:textId="77777777" w:rsidTr="00CC0950">
        <w:tc>
          <w:tcPr>
            <w:tcW w:w="5049" w:type="dxa"/>
          </w:tcPr>
          <w:p w14:paraId="1595A301" w14:textId="77777777" w:rsidR="00CC0950" w:rsidRPr="00CC0950" w:rsidRDefault="00CC0950" w:rsidP="00CC0950">
            <w:pPr>
              <w:tabs>
                <w:tab w:val="left" w:pos="855"/>
              </w:tabs>
              <w:ind w:firstLine="0"/>
              <w:rPr>
                <w:rFonts w:ascii="Times New Roman" w:hAnsi="Times New Roman"/>
                <w:lang w:eastAsia="lt-LT"/>
              </w:rPr>
            </w:pPr>
            <w:r w:rsidRPr="00CC0950">
              <w:rPr>
                <w:rFonts w:ascii="Times New Roman" w:hAnsi="Times New Roman"/>
                <w:lang w:eastAsia="lt-LT"/>
              </w:rPr>
              <w:t>Teikėjo pavadinimas</w:t>
            </w:r>
          </w:p>
        </w:tc>
        <w:tc>
          <w:tcPr>
            <w:tcW w:w="4749" w:type="dxa"/>
          </w:tcPr>
          <w:p w14:paraId="289B078D" w14:textId="77777777" w:rsidR="00CC0950" w:rsidRPr="00CC0950" w:rsidRDefault="00CC0950" w:rsidP="00CC0950">
            <w:pPr>
              <w:tabs>
                <w:tab w:val="left" w:pos="855"/>
              </w:tabs>
              <w:ind w:firstLine="0"/>
              <w:jc w:val="center"/>
              <w:rPr>
                <w:rFonts w:ascii="Times New Roman" w:hAnsi="Times New Roman"/>
                <w:lang w:eastAsia="lt-LT"/>
              </w:rPr>
            </w:pPr>
          </w:p>
        </w:tc>
      </w:tr>
      <w:tr w:rsidR="00CC0950" w:rsidRPr="00CC0950" w14:paraId="232B3D79" w14:textId="77777777" w:rsidTr="00CC0950">
        <w:tc>
          <w:tcPr>
            <w:tcW w:w="5049" w:type="dxa"/>
          </w:tcPr>
          <w:p w14:paraId="0C51363E" w14:textId="77777777" w:rsidR="00CC0950" w:rsidRPr="00CC0950" w:rsidRDefault="00CC0950" w:rsidP="00CC0950">
            <w:pPr>
              <w:tabs>
                <w:tab w:val="left" w:pos="855"/>
              </w:tabs>
              <w:ind w:firstLine="0"/>
              <w:rPr>
                <w:rFonts w:ascii="Times New Roman" w:hAnsi="Times New Roman"/>
                <w:lang w:eastAsia="lt-LT"/>
              </w:rPr>
            </w:pPr>
            <w:r w:rsidRPr="00CC0950">
              <w:rPr>
                <w:rFonts w:ascii="Times New Roman" w:hAnsi="Times New Roman"/>
                <w:lang w:eastAsia="lt-LT"/>
              </w:rPr>
              <w:t>Įmonės kodas</w:t>
            </w:r>
          </w:p>
        </w:tc>
        <w:tc>
          <w:tcPr>
            <w:tcW w:w="4749" w:type="dxa"/>
          </w:tcPr>
          <w:p w14:paraId="229AAEA9" w14:textId="77777777" w:rsidR="00CC0950" w:rsidRPr="00CC0950" w:rsidRDefault="00CC0950" w:rsidP="00CC0950">
            <w:pPr>
              <w:tabs>
                <w:tab w:val="left" w:pos="855"/>
              </w:tabs>
              <w:ind w:firstLine="0"/>
              <w:jc w:val="center"/>
              <w:rPr>
                <w:rFonts w:ascii="Times New Roman" w:hAnsi="Times New Roman"/>
                <w:lang w:eastAsia="lt-LT"/>
              </w:rPr>
            </w:pPr>
          </w:p>
        </w:tc>
      </w:tr>
      <w:tr w:rsidR="00CC0950" w:rsidRPr="00CC0950" w14:paraId="07C32595" w14:textId="77777777" w:rsidTr="00CC0950">
        <w:tc>
          <w:tcPr>
            <w:tcW w:w="5049" w:type="dxa"/>
          </w:tcPr>
          <w:p w14:paraId="4CE207A6" w14:textId="77777777" w:rsidR="00CC0950" w:rsidRPr="00CC0950" w:rsidRDefault="00CC0950" w:rsidP="00CC0950">
            <w:pPr>
              <w:tabs>
                <w:tab w:val="left" w:pos="855"/>
              </w:tabs>
              <w:ind w:firstLine="0"/>
              <w:rPr>
                <w:rFonts w:ascii="Times New Roman" w:hAnsi="Times New Roman"/>
                <w:lang w:eastAsia="lt-LT"/>
              </w:rPr>
            </w:pPr>
            <w:r w:rsidRPr="00CC0950">
              <w:rPr>
                <w:rFonts w:ascii="Times New Roman" w:hAnsi="Times New Roman"/>
                <w:lang w:eastAsia="lt-LT"/>
              </w:rPr>
              <w:t>Teikėjo adresas</w:t>
            </w:r>
          </w:p>
        </w:tc>
        <w:tc>
          <w:tcPr>
            <w:tcW w:w="4749" w:type="dxa"/>
          </w:tcPr>
          <w:p w14:paraId="164C4A18" w14:textId="77777777" w:rsidR="00CC0950" w:rsidRPr="00CC0950" w:rsidRDefault="00CC0950" w:rsidP="00CC0950">
            <w:pPr>
              <w:tabs>
                <w:tab w:val="left" w:pos="855"/>
              </w:tabs>
              <w:ind w:firstLine="0"/>
              <w:jc w:val="center"/>
              <w:rPr>
                <w:rFonts w:ascii="Times New Roman" w:hAnsi="Times New Roman"/>
                <w:lang w:eastAsia="lt-LT"/>
              </w:rPr>
            </w:pPr>
          </w:p>
        </w:tc>
      </w:tr>
      <w:tr w:rsidR="00CC0950" w:rsidRPr="00CC0950" w14:paraId="69022B42" w14:textId="77777777" w:rsidTr="00CC0950">
        <w:tc>
          <w:tcPr>
            <w:tcW w:w="5049" w:type="dxa"/>
          </w:tcPr>
          <w:p w14:paraId="648574B5" w14:textId="77777777" w:rsidR="00CC0950" w:rsidRPr="00CC0950" w:rsidRDefault="00CC0950" w:rsidP="00CC0950">
            <w:pPr>
              <w:tabs>
                <w:tab w:val="left" w:pos="855"/>
              </w:tabs>
              <w:ind w:firstLine="0"/>
              <w:rPr>
                <w:rFonts w:ascii="Times New Roman" w:hAnsi="Times New Roman"/>
                <w:lang w:eastAsia="lt-LT"/>
              </w:rPr>
            </w:pPr>
            <w:r w:rsidRPr="00CC0950">
              <w:rPr>
                <w:rFonts w:ascii="Times New Roman" w:hAnsi="Times New Roman"/>
                <w:lang w:eastAsia="lt-LT"/>
              </w:rPr>
              <w:t>Už pasiūlymą atsakingo asmens pareigos, vardas, pavardė</w:t>
            </w:r>
          </w:p>
        </w:tc>
        <w:tc>
          <w:tcPr>
            <w:tcW w:w="4749" w:type="dxa"/>
          </w:tcPr>
          <w:p w14:paraId="6EDB2AB4" w14:textId="77777777" w:rsidR="00CC0950" w:rsidRPr="00CC0950" w:rsidRDefault="00CC0950" w:rsidP="00CC0950">
            <w:pPr>
              <w:tabs>
                <w:tab w:val="left" w:pos="855"/>
              </w:tabs>
              <w:ind w:firstLine="0"/>
              <w:jc w:val="center"/>
              <w:rPr>
                <w:rFonts w:ascii="Times New Roman" w:hAnsi="Times New Roman"/>
                <w:lang w:eastAsia="lt-LT"/>
              </w:rPr>
            </w:pPr>
          </w:p>
        </w:tc>
      </w:tr>
      <w:tr w:rsidR="00CC0950" w:rsidRPr="00CC0950" w14:paraId="7F594341" w14:textId="77777777" w:rsidTr="00CC0950">
        <w:tc>
          <w:tcPr>
            <w:tcW w:w="5049" w:type="dxa"/>
          </w:tcPr>
          <w:p w14:paraId="13426429" w14:textId="77777777" w:rsidR="00CC0950" w:rsidRPr="00CC0950" w:rsidRDefault="00CC0950" w:rsidP="00CC0950">
            <w:pPr>
              <w:tabs>
                <w:tab w:val="left" w:pos="855"/>
              </w:tabs>
              <w:ind w:firstLine="0"/>
              <w:rPr>
                <w:rFonts w:ascii="Times New Roman" w:hAnsi="Times New Roman"/>
                <w:lang w:eastAsia="lt-LT"/>
              </w:rPr>
            </w:pPr>
            <w:r w:rsidRPr="00CC0950">
              <w:rPr>
                <w:rFonts w:ascii="Times New Roman" w:hAnsi="Times New Roman"/>
                <w:lang w:eastAsia="lt-LT"/>
              </w:rPr>
              <w:t>Telefono numeris (-</w:t>
            </w:r>
            <w:proofErr w:type="spellStart"/>
            <w:r w:rsidRPr="00CC0950">
              <w:rPr>
                <w:rFonts w:ascii="Times New Roman" w:hAnsi="Times New Roman"/>
                <w:lang w:eastAsia="lt-LT"/>
              </w:rPr>
              <w:t>iai</w:t>
            </w:r>
            <w:proofErr w:type="spellEnd"/>
            <w:r w:rsidRPr="00CC0950">
              <w:rPr>
                <w:rFonts w:ascii="Times New Roman" w:hAnsi="Times New Roman"/>
                <w:lang w:eastAsia="lt-LT"/>
              </w:rPr>
              <w:t>)</w:t>
            </w:r>
          </w:p>
        </w:tc>
        <w:tc>
          <w:tcPr>
            <w:tcW w:w="4749" w:type="dxa"/>
          </w:tcPr>
          <w:p w14:paraId="750942EC" w14:textId="77777777" w:rsidR="00CC0950" w:rsidRPr="00CC0950" w:rsidRDefault="00CC0950" w:rsidP="00CC0950">
            <w:pPr>
              <w:tabs>
                <w:tab w:val="left" w:pos="855"/>
              </w:tabs>
              <w:ind w:firstLine="0"/>
              <w:jc w:val="center"/>
              <w:rPr>
                <w:rFonts w:ascii="Times New Roman" w:hAnsi="Times New Roman"/>
                <w:lang w:eastAsia="lt-LT"/>
              </w:rPr>
            </w:pPr>
          </w:p>
        </w:tc>
      </w:tr>
      <w:tr w:rsidR="00CC0950" w:rsidRPr="00CC0950" w14:paraId="3A724516" w14:textId="77777777" w:rsidTr="00CC0950">
        <w:tc>
          <w:tcPr>
            <w:tcW w:w="5049" w:type="dxa"/>
          </w:tcPr>
          <w:p w14:paraId="1E7607A1" w14:textId="77777777" w:rsidR="00CC0950" w:rsidRPr="00CC0950" w:rsidRDefault="00CC0950" w:rsidP="00CC0950">
            <w:pPr>
              <w:tabs>
                <w:tab w:val="left" w:pos="855"/>
              </w:tabs>
              <w:ind w:firstLine="0"/>
              <w:rPr>
                <w:rFonts w:ascii="Times New Roman" w:hAnsi="Times New Roman"/>
                <w:lang w:eastAsia="lt-LT"/>
              </w:rPr>
            </w:pPr>
            <w:r w:rsidRPr="00CC0950">
              <w:rPr>
                <w:rFonts w:ascii="Times New Roman" w:hAnsi="Times New Roman"/>
                <w:lang w:eastAsia="lt-LT"/>
              </w:rPr>
              <w:t>El. pašto adresas</w:t>
            </w:r>
          </w:p>
        </w:tc>
        <w:tc>
          <w:tcPr>
            <w:tcW w:w="4749" w:type="dxa"/>
          </w:tcPr>
          <w:p w14:paraId="310F7E6F" w14:textId="77777777" w:rsidR="00CC0950" w:rsidRPr="00CC0950" w:rsidRDefault="00CC0950" w:rsidP="00CC0950">
            <w:pPr>
              <w:tabs>
                <w:tab w:val="left" w:pos="855"/>
              </w:tabs>
              <w:ind w:firstLine="0"/>
              <w:jc w:val="center"/>
              <w:rPr>
                <w:rFonts w:ascii="Times New Roman" w:hAnsi="Times New Roman"/>
                <w:lang w:eastAsia="lt-LT"/>
              </w:rPr>
            </w:pPr>
          </w:p>
        </w:tc>
      </w:tr>
    </w:tbl>
    <w:p w14:paraId="4CD131E3" w14:textId="77777777" w:rsidR="00CC0950" w:rsidRPr="00CC0950" w:rsidRDefault="00CC0950" w:rsidP="00CC0950">
      <w:pPr>
        <w:tabs>
          <w:tab w:val="left" w:pos="855"/>
        </w:tabs>
        <w:rPr>
          <w:rFonts w:ascii="Times New Roman" w:hAnsi="Times New Roman"/>
        </w:rPr>
      </w:pPr>
    </w:p>
    <w:p w14:paraId="1073A397" w14:textId="77777777" w:rsidR="00CC0950" w:rsidRPr="00CC0950" w:rsidRDefault="00CC0950" w:rsidP="00CC0950">
      <w:pPr>
        <w:ind w:firstLine="720"/>
        <w:jc w:val="center"/>
        <w:rPr>
          <w:rFonts w:ascii="Times New Roman" w:hAnsi="Times New Roman"/>
          <w:bCs/>
        </w:rPr>
      </w:pPr>
      <w:r w:rsidRPr="00CC0950">
        <w:rPr>
          <w:rFonts w:ascii="Times New Roman" w:hAnsi="Times New Roman"/>
          <w:bCs/>
        </w:rPr>
        <w:t>Vykdant sutartį pasitelksiu šiuos subtiekėjus (subteikėjus):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CC0950" w:rsidRPr="00CC0950" w14:paraId="0BDA3F3E" w14:textId="77777777" w:rsidTr="00C1415C">
        <w:trPr>
          <w:jc w:val="center"/>
        </w:trPr>
        <w:tc>
          <w:tcPr>
            <w:tcW w:w="5058" w:type="dxa"/>
            <w:tcBorders>
              <w:top w:val="single" w:sz="4" w:space="0" w:color="auto"/>
              <w:left w:val="single" w:sz="4" w:space="0" w:color="auto"/>
              <w:bottom w:val="single" w:sz="4" w:space="0" w:color="auto"/>
              <w:right w:val="single" w:sz="4" w:space="0" w:color="auto"/>
            </w:tcBorders>
          </w:tcPr>
          <w:p w14:paraId="3F578E54" w14:textId="77777777" w:rsidR="00CC0950" w:rsidRPr="00CC0950" w:rsidRDefault="00CC0950" w:rsidP="00CC0950">
            <w:pPr>
              <w:ind w:firstLine="0"/>
              <w:rPr>
                <w:rFonts w:ascii="Times New Roman" w:hAnsi="Times New Roman"/>
                <w:i/>
              </w:rPr>
            </w:pPr>
            <w:r w:rsidRPr="00CC0950">
              <w:rPr>
                <w:rFonts w:ascii="Times New Roman" w:hAnsi="Times New Roman"/>
                <w:spacing w:val="-4"/>
              </w:rPr>
              <w:t xml:space="preserve">Subtiekėjo (-ų) </w:t>
            </w:r>
            <w:r w:rsidRPr="00CC0950">
              <w:rPr>
                <w:rFonts w:ascii="Times New Roman" w:hAnsi="Times New Roman"/>
              </w:rPr>
              <w:t>pavadinimas (-ai)</w:t>
            </w:r>
          </w:p>
        </w:tc>
        <w:tc>
          <w:tcPr>
            <w:tcW w:w="4718" w:type="dxa"/>
            <w:tcBorders>
              <w:top w:val="single" w:sz="4" w:space="0" w:color="auto"/>
              <w:left w:val="single" w:sz="4" w:space="0" w:color="auto"/>
              <w:bottom w:val="single" w:sz="4" w:space="0" w:color="auto"/>
              <w:right w:val="single" w:sz="4" w:space="0" w:color="auto"/>
            </w:tcBorders>
          </w:tcPr>
          <w:p w14:paraId="1CFC0861" w14:textId="775EE798" w:rsidR="00CC0950" w:rsidRPr="00CC0950" w:rsidRDefault="00CC0950" w:rsidP="00CC0950">
            <w:pPr>
              <w:ind w:firstLine="0"/>
              <w:jc w:val="center"/>
              <w:rPr>
                <w:rFonts w:ascii="Times New Roman" w:hAnsi="Times New Roman"/>
              </w:rPr>
            </w:pPr>
          </w:p>
        </w:tc>
      </w:tr>
      <w:tr w:rsidR="00CC0950" w:rsidRPr="00CC0950" w14:paraId="647AD2F4" w14:textId="77777777" w:rsidTr="00C1415C">
        <w:trPr>
          <w:jc w:val="center"/>
        </w:trPr>
        <w:tc>
          <w:tcPr>
            <w:tcW w:w="5058" w:type="dxa"/>
            <w:tcBorders>
              <w:top w:val="single" w:sz="4" w:space="0" w:color="auto"/>
              <w:left w:val="single" w:sz="4" w:space="0" w:color="auto"/>
              <w:bottom w:val="single" w:sz="4" w:space="0" w:color="auto"/>
              <w:right w:val="single" w:sz="4" w:space="0" w:color="auto"/>
            </w:tcBorders>
          </w:tcPr>
          <w:p w14:paraId="4EB8E45F" w14:textId="77777777" w:rsidR="00CC0950" w:rsidRPr="00CC0950" w:rsidRDefault="00CC0950" w:rsidP="00CC0950">
            <w:pPr>
              <w:ind w:firstLine="0"/>
              <w:rPr>
                <w:rFonts w:ascii="Times New Roman" w:hAnsi="Times New Roman"/>
              </w:rPr>
            </w:pPr>
            <w:r w:rsidRPr="00CC0950">
              <w:rPr>
                <w:rFonts w:ascii="Times New Roman" w:hAnsi="Times New Roman"/>
                <w:spacing w:val="-4"/>
              </w:rPr>
              <w:t xml:space="preserve">Subtiekėjo (-ų) </w:t>
            </w:r>
            <w:r w:rsidRPr="00CC0950">
              <w:rPr>
                <w:rFonts w:ascii="Times New Roman" w:hAnsi="Times New Roman"/>
              </w:rPr>
              <w:t>adresas (-ai)</w:t>
            </w:r>
          </w:p>
        </w:tc>
        <w:tc>
          <w:tcPr>
            <w:tcW w:w="4718" w:type="dxa"/>
            <w:tcBorders>
              <w:top w:val="single" w:sz="4" w:space="0" w:color="auto"/>
              <w:left w:val="single" w:sz="4" w:space="0" w:color="auto"/>
              <w:bottom w:val="single" w:sz="4" w:space="0" w:color="auto"/>
              <w:right w:val="single" w:sz="4" w:space="0" w:color="auto"/>
            </w:tcBorders>
          </w:tcPr>
          <w:p w14:paraId="261DE8DB" w14:textId="77777777" w:rsidR="00CC0950" w:rsidRPr="00CC0950" w:rsidRDefault="00CC0950" w:rsidP="00CC0950">
            <w:pPr>
              <w:ind w:firstLine="0"/>
              <w:jc w:val="center"/>
              <w:rPr>
                <w:rFonts w:ascii="Times New Roman" w:hAnsi="Times New Roman"/>
              </w:rPr>
            </w:pPr>
          </w:p>
        </w:tc>
      </w:tr>
      <w:tr w:rsidR="00CC0950" w:rsidRPr="00CC0950" w14:paraId="2BBA04CC" w14:textId="77777777" w:rsidTr="00C1415C">
        <w:trPr>
          <w:jc w:val="center"/>
        </w:trPr>
        <w:tc>
          <w:tcPr>
            <w:tcW w:w="5058" w:type="dxa"/>
            <w:tcBorders>
              <w:top w:val="single" w:sz="4" w:space="0" w:color="auto"/>
              <w:left w:val="single" w:sz="4" w:space="0" w:color="auto"/>
              <w:bottom w:val="single" w:sz="4" w:space="0" w:color="auto"/>
              <w:right w:val="single" w:sz="4" w:space="0" w:color="auto"/>
            </w:tcBorders>
          </w:tcPr>
          <w:p w14:paraId="56FBB9B9" w14:textId="77777777" w:rsidR="00CC0950" w:rsidRPr="00CC0950" w:rsidRDefault="00CC0950" w:rsidP="00CC0950">
            <w:pPr>
              <w:ind w:firstLine="0"/>
              <w:rPr>
                <w:rFonts w:ascii="Times New Roman" w:hAnsi="Times New Roman"/>
              </w:rPr>
            </w:pPr>
            <w:r w:rsidRPr="00CC0950">
              <w:rPr>
                <w:rFonts w:ascii="Times New Roman" w:hAnsi="Times New Roman"/>
              </w:rPr>
              <w:t>Įsipareigojimų dalis (procentais), kuriai ketinama pasitelkti subtiekėją (-</w:t>
            </w:r>
            <w:proofErr w:type="spellStart"/>
            <w:r w:rsidRPr="00CC0950">
              <w:rPr>
                <w:rFonts w:ascii="Times New Roman" w:hAnsi="Times New Roman"/>
              </w:rPr>
              <w:t>us</w:t>
            </w:r>
            <w:proofErr w:type="spellEnd"/>
            <w:r w:rsidRPr="00CC0950">
              <w:rPr>
                <w:rFonts w:ascii="Times New Roman" w:hAnsi="Times New Roman"/>
              </w:rPr>
              <w:t>)</w:t>
            </w:r>
          </w:p>
        </w:tc>
        <w:tc>
          <w:tcPr>
            <w:tcW w:w="4718" w:type="dxa"/>
            <w:tcBorders>
              <w:top w:val="single" w:sz="4" w:space="0" w:color="auto"/>
              <w:left w:val="single" w:sz="4" w:space="0" w:color="auto"/>
              <w:bottom w:val="single" w:sz="4" w:space="0" w:color="auto"/>
              <w:right w:val="single" w:sz="4" w:space="0" w:color="auto"/>
            </w:tcBorders>
          </w:tcPr>
          <w:p w14:paraId="1210DB4E" w14:textId="77777777" w:rsidR="00CC0950" w:rsidRPr="00CC0950" w:rsidRDefault="00CC0950" w:rsidP="00CC0950">
            <w:pPr>
              <w:ind w:firstLine="0"/>
              <w:jc w:val="center"/>
              <w:rPr>
                <w:rFonts w:ascii="Times New Roman" w:hAnsi="Times New Roman"/>
              </w:rPr>
            </w:pPr>
          </w:p>
        </w:tc>
      </w:tr>
      <w:tr w:rsidR="00CC0950" w:rsidRPr="00CC0950" w14:paraId="6F7CAA53" w14:textId="77777777" w:rsidTr="00C1415C">
        <w:trPr>
          <w:jc w:val="center"/>
        </w:trPr>
        <w:tc>
          <w:tcPr>
            <w:tcW w:w="5058" w:type="dxa"/>
            <w:tcBorders>
              <w:top w:val="single" w:sz="4" w:space="0" w:color="auto"/>
              <w:left w:val="single" w:sz="4" w:space="0" w:color="auto"/>
              <w:bottom w:val="single" w:sz="4" w:space="0" w:color="auto"/>
              <w:right w:val="single" w:sz="4" w:space="0" w:color="auto"/>
            </w:tcBorders>
          </w:tcPr>
          <w:p w14:paraId="1A56C833" w14:textId="77777777" w:rsidR="00CC0950" w:rsidRPr="00CC0950" w:rsidRDefault="00CC0950" w:rsidP="00CC0950">
            <w:pPr>
              <w:ind w:firstLine="0"/>
              <w:rPr>
                <w:rFonts w:ascii="Times New Roman" w:hAnsi="Times New Roman"/>
              </w:rPr>
            </w:pPr>
            <w:r w:rsidRPr="00CC0950">
              <w:rPr>
                <w:rFonts w:ascii="Times New Roman" w:hAnsi="Times New Roman"/>
              </w:rPr>
              <w:t>Sutarties objekto dalis (-</w:t>
            </w:r>
            <w:proofErr w:type="spellStart"/>
            <w:r w:rsidRPr="00CC0950">
              <w:rPr>
                <w:rFonts w:ascii="Times New Roman" w:hAnsi="Times New Roman"/>
              </w:rPr>
              <w:t>ys</w:t>
            </w:r>
            <w:proofErr w:type="spellEnd"/>
            <w:r w:rsidRPr="00CC0950">
              <w:rPr>
                <w:rFonts w:ascii="Times New Roman" w:hAnsi="Times New Roman"/>
              </w:rPr>
              <w:t>), kuriai(-</w:t>
            </w:r>
            <w:proofErr w:type="spellStart"/>
            <w:r w:rsidRPr="00CC0950">
              <w:rPr>
                <w:rFonts w:ascii="Times New Roman" w:hAnsi="Times New Roman"/>
              </w:rPr>
              <w:t>oms</w:t>
            </w:r>
            <w:proofErr w:type="spellEnd"/>
            <w:r w:rsidRPr="00CC0950">
              <w:rPr>
                <w:rFonts w:ascii="Times New Roman" w:hAnsi="Times New Roman"/>
              </w:rPr>
              <w:t>)  ketinama pasitelkti subtiekėją (-</w:t>
            </w:r>
            <w:proofErr w:type="spellStart"/>
            <w:r w:rsidRPr="00CC0950">
              <w:rPr>
                <w:rFonts w:ascii="Times New Roman" w:hAnsi="Times New Roman"/>
              </w:rPr>
              <w:t>us</w:t>
            </w:r>
            <w:proofErr w:type="spellEnd"/>
            <w:r w:rsidRPr="00CC0950">
              <w:rPr>
                <w:rFonts w:ascii="Times New Roman" w:hAnsi="Times New Roman"/>
              </w:rPr>
              <w:t>)</w:t>
            </w:r>
          </w:p>
        </w:tc>
        <w:tc>
          <w:tcPr>
            <w:tcW w:w="4718" w:type="dxa"/>
            <w:tcBorders>
              <w:top w:val="single" w:sz="4" w:space="0" w:color="auto"/>
              <w:left w:val="single" w:sz="4" w:space="0" w:color="auto"/>
              <w:bottom w:val="single" w:sz="4" w:space="0" w:color="auto"/>
              <w:right w:val="single" w:sz="4" w:space="0" w:color="auto"/>
            </w:tcBorders>
          </w:tcPr>
          <w:p w14:paraId="0E4B07F3" w14:textId="77777777" w:rsidR="00CC0950" w:rsidRPr="00CC0950" w:rsidRDefault="00CC0950" w:rsidP="00CC0950">
            <w:pPr>
              <w:ind w:firstLine="0"/>
              <w:jc w:val="center"/>
              <w:rPr>
                <w:rFonts w:ascii="Times New Roman" w:hAnsi="Times New Roman"/>
              </w:rPr>
            </w:pPr>
          </w:p>
        </w:tc>
      </w:tr>
    </w:tbl>
    <w:p w14:paraId="1C9F2312" w14:textId="77777777" w:rsidR="00CC0950" w:rsidRPr="00CC0950" w:rsidRDefault="00CC0950" w:rsidP="00CC0950">
      <w:pPr>
        <w:ind w:firstLine="720"/>
        <w:jc w:val="center"/>
        <w:rPr>
          <w:rFonts w:ascii="Times New Roman" w:hAnsi="Times New Roman"/>
          <w:bCs/>
        </w:rPr>
      </w:pPr>
      <w:r w:rsidRPr="00CC0950">
        <w:rPr>
          <w:rFonts w:ascii="Times New Roman" w:hAnsi="Times New Roman"/>
          <w:bCs/>
          <w:u w:val="single"/>
        </w:rPr>
        <w:t>Pastaba</w:t>
      </w:r>
      <w:r w:rsidRPr="00CC0950">
        <w:rPr>
          <w:rFonts w:ascii="Times New Roman" w:hAnsi="Times New Roman"/>
          <w:bCs/>
        </w:rPr>
        <w:t>: pildyti tuomet, jei sutarties vykdymui bus pasitelkti subtiekėjai.</w:t>
      </w:r>
    </w:p>
    <w:p w14:paraId="20113931" w14:textId="77777777" w:rsidR="00CC0950" w:rsidRPr="00CC0950" w:rsidRDefault="00CC0950" w:rsidP="00CC0950">
      <w:pPr>
        <w:ind w:firstLine="720"/>
        <w:rPr>
          <w:rFonts w:ascii="Times New Roman" w:hAnsi="Times New Roman"/>
        </w:rPr>
      </w:pPr>
    </w:p>
    <w:p w14:paraId="4FCBC37F" w14:textId="77777777" w:rsidR="00CC0950" w:rsidRPr="00CC0950" w:rsidRDefault="00CC0950" w:rsidP="00CC0950">
      <w:pPr>
        <w:tabs>
          <w:tab w:val="left" w:pos="855"/>
        </w:tabs>
        <w:rPr>
          <w:rFonts w:ascii="Times New Roman" w:hAnsi="Times New Roman"/>
        </w:rPr>
      </w:pPr>
      <w:r w:rsidRPr="00CC0950">
        <w:rPr>
          <w:rFonts w:ascii="Times New Roman" w:hAnsi="Times New Roman"/>
        </w:rPr>
        <w:tab/>
        <w:t>1. Šiuo pasiūlymu pažymime, kad sutinkame su visomis pirkimo sąlygomis, nustatytomis apklausos būdu atliekamo mažos vertės pirkimo sąlygose.</w:t>
      </w:r>
    </w:p>
    <w:p w14:paraId="5717CFE7" w14:textId="32E64574" w:rsidR="00CC0950" w:rsidRPr="00CC0950" w:rsidRDefault="00CC0950" w:rsidP="00CC0950">
      <w:pPr>
        <w:ind w:firstLine="567"/>
        <w:rPr>
          <w:rFonts w:ascii="Times New Roman" w:hAnsi="Times New Roman"/>
        </w:rPr>
      </w:pPr>
      <w:r w:rsidRPr="00CC0950">
        <w:rPr>
          <w:rFonts w:ascii="Times New Roman" w:hAnsi="Times New Roman"/>
        </w:rPr>
        <w:t>2. Atsižvelgdami į kvietime pateikti pasiūlymą nurodytas sąlygas, teikiame savo pasiūlymą dėl žemiau išvardintų p</w:t>
      </w:r>
      <w:r>
        <w:rPr>
          <w:rFonts w:ascii="Times New Roman" w:hAnsi="Times New Roman"/>
        </w:rPr>
        <w:t>aslaugų</w:t>
      </w:r>
      <w:r w:rsidRPr="00CC0950">
        <w:rPr>
          <w:rFonts w:ascii="Times New Roman" w:hAnsi="Times New Roman"/>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4110"/>
        <w:gridCol w:w="1023"/>
        <w:gridCol w:w="1418"/>
        <w:gridCol w:w="1276"/>
        <w:gridCol w:w="1526"/>
      </w:tblGrid>
      <w:tr w:rsidR="00CC0950" w:rsidRPr="005D5FA9" w14:paraId="4D2E47E4" w14:textId="77777777" w:rsidTr="00CC0950">
        <w:tc>
          <w:tcPr>
            <w:tcW w:w="532" w:type="dxa"/>
            <w:tcBorders>
              <w:top w:val="single" w:sz="4" w:space="0" w:color="auto"/>
              <w:left w:val="single" w:sz="4" w:space="0" w:color="auto"/>
              <w:bottom w:val="single" w:sz="4" w:space="0" w:color="auto"/>
              <w:right w:val="single" w:sz="4" w:space="0" w:color="auto"/>
            </w:tcBorders>
            <w:vAlign w:val="center"/>
            <w:hideMark/>
          </w:tcPr>
          <w:p w14:paraId="032F83B8" w14:textId="77777777" w:rsidR="00CC0950" w:rsidRPr="005D5FA9" w:rsidRDefault="00CC0950" w:rsidP="00C1415C">
            <w:pPr>
              <w:ind w:right="-110"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0DCCB30"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Paslaugos pavadinimas</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16BC3C3"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Mato vienetas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41D9B8"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Vieneto kaina, Eur</w:t>
            </w:r>
          </w:p>
          <w:p w14:paraId="1F4A456E"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661C7"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Kiekis</w:t>
            </w:r>
          </w:p>
        </w:tc>
        <w:tc>
          <w:tcPr>
            <w:tcW w:w="1526" w:type="dxa"/>
            <w:tcBorders>
              <w:top w:val="single" w:sz="4" w:space="0" w:color="auto"/>
              <w:left w:val="single" w:sz="4" w:space="0" w:color="auto"/>
              <w:bottom w:val="single" w:sz="4" w:space="0" w:color="auto"/>
              <w:right w:val="single" w:sz="4" w:space="0" w:color="auto"/>
            </w:tcBorders>
            <w:vAlign w:val="center"/>
            <w:hideMark/>
          </w:tcPr>
          <w:p w14:paraId="2FF200D0"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Iš viso, Eur be PVM</w:t>
            </w:r>
          </w:p>
          <w:p w14:paraId="7215E63B" w14:textId="77777777" w:rsidR="00CC0950" w:rsidRPr="005D5FA9" w:rsidRDefault="00CC0950" w:rsidP="00C1415C">
            <w:pPr>
              <w:ind w:firstLine="0"/>
              <w:jc w:val="center"/>
              <w:rPr>
                <w:rFonts w:ascii="Times New Roman" w:eastAsia="Times New Roman" w:hAnsi="Times New Roman"/>
                <w:b/>
                <w:sz w:val="20"/>
                <w:szCs w:val="20"/>
                <w:lang w:eastAsia="lt-LT"/>
              </w:rPr>
            </w:pPr>
            <w:r w:rsidRPr="005D5FA9">
              <w:rPr>
                <w:rFonts w:ascii="Times New Roman" w:eastAsia="Times New Roman" w:hAnsi="Times New Roman"/>
                <w:b/>
                <w:sz w:val="20"/>
                <w:szCs w:val="20"/>
                <w:lang w:eastAsia="lt-LT"/>
              </w:rPr>
              <w:t>(4*5)</w:t>
            </w:r>
          </w:p>
        </w:tc>
      </w:tr>
      <w:tr w:rsidR="00CC0950" w:rsidRPr="005D5FA9" w14:paraId="7B76269C" w14:textId="77777777" w:rsidTr="00CC0950">
        <w:tc>
          <w:tcPr>
            <w:tcW w:w="532" w:type="dxa"/>
            <w:tcBorders>
              <w:top w:val="single" w:sz="4" w:space="0" w:color="auto"/>
              <w:left w:val="single" w:sz="4" w:space="0" w:color="auto"/>
              <w:bottom w:val="single" w:sz="4" w:space="0" w:color="auto"/>
              <w:right w:val="single" w:sz="4" w:space="0" w:color="auto"/>
            </w:tcBorders>
            <w:vAlign w:val="center"/>
            <w:hideMark/>
          </w:tcPr>
          <w:p w14:paraId="0388C362" w14:textId="77777777" w:rsidR="00CC0950" w:rsidRPr="005D5FA9" w:rsidRDefault="00CC0950" w:rsidP="00C1415C">
            <w:pPr>
              <w:ind w:firstLine="0"/>
              <w:jc w:val="center"/>
              <w:rPr>
                <w:rFonts w:ascii="Times New Roman" w:eastAsia="Times New Roman" w:hAnsi="Times New Roman"/>
                <w:sz w:val="20"/>
                <w:szCs w:val="20"/>
                <w:lang w:eastAsia="lt-LT"/>
              </w:rPr>
            </w:pPr>
            <w:r w:rsidRPr="005D5FA9">
              <w:rPr>
                <w:rFonts w:ascii="Times New Roman" w:eastAsia="Times New Roman" w:hAnsi="Times New Roman"/>
                <w:sz w:val="20"/>
                <w:szCs w:val="20"/>
                <w:lang w:eastAsia="lt-LT"/>
              </w:rPr>
              <w:t>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0BC3A01" w14:textId="77777777" w:rsidR="00CC0950" w:rsidRPr="005D5FA9" w:rsidRDefault="00CC0950" w:rsidP="00C1415C">
            <w:pPr>
              <w:ind w:firstLine="0"/>
              <w:jc w:val="center"/>
              <w:rPr>
                <w:rFonts w:ascii="Times New Roman" w:eastAsia="Times New Roman" w:hAnsi="Times New Roman"/>
                <w:sz w:val="20"/>
                <w:szCs w:val="20"/>
                <w:lang w:eastAsia="lt-LT"/>
              </w:rPr>
            </w:pPr>
            <w:r w:rsidRPr="005D5FA9">
              <w:rPr>
                <w:rFonts w:ascii="Times New Roman" w:eastAsia="Times New Roman" w:hAnsi="Times New Roman"/>
                <w:sz w:val="20"/>
                <w:szCs w:val="20"/>
                <w:lang w:eastAsia="lt-LT"/>
              </w:rPr>
              <w:t>2</w:t>
            </w:r>
          </w:p>
        </w:tc>
        <w:tc>
          <w:tcPr>
            <w:tcW w:w="1023" w:type="dxa"/>
            <w:tcBorders>
              <w:top w:val="single" w:sz="4" w:space="0" w:color="auto"/>
              <w:left w:val="single" w:sz="4" w:space="0" w:color="auto"/>
              <w:bottom w:val="single" w:sz="4" w:space="0" w:color="auto"/>
              <w:right w:val="single" w:sz="4" w:space="0" w:color="auto"/>
            </w:tcBorders>
            <w:hideMark/>
          </w:tcPr>
          <w:p w14:paraId="400A0311" w14:textId="77777777" w:rsidR="00CC0950" w:rsidRPr="005D5FA9" w:rsidRDefault="00CC0950" w:rsidP="00C1415C">
            <w:pPr>
              <w:ind w:firstLine="0"/>
              <w:jc w:val="center"/>
              <w:rPr>
                <w:rFonts w:ascii="Times New Roman" w:eastAsia="Times New Roman" w:hAnsi="Times New Roman"/>
                <w:sz w:val="20"/>
                <w:szCs w:val="20"/>
                <w:lang w:eastAsia="lt-LT"/>
              </w:rPr>
            </w:pPr>
            <w:r w:rsidRPr="005D5FA9">
              <w:rPr>
                <w:rFonts w:ascii="Times New Roman" w:eastAsia="Times New Roman" w:hAnsi="Times New Roman"/>
                <w:sz w:val="20"/>
                <w:szCs w:val="20"/>
                <w:lang w:eastAsia="lt-LT"/>
              </w:rPr>
              <w:t>3</w:t>
            </w:r>
          </w:p>
        </w:tc>
        <w:tc>
          <w:tcPr>
            <w:tcW w:w="1418" w:type="dxa"/>
            <w:tcBorders>
              <w:top w:val="single" w:sz="4" w:space="0" w:color="auto"/>
              <w:left w:val="single" w:sz="4" w:space="0" w:color="auto"/>
              <w:bottom w:val="single" w:sz="4" w:space="0" w:color="auto"/>
              <w:right w:val="single" w:sz="4" w:space="0" w:color="auto"/>
            </w:tcBorders>
            <w:hideMark/>
          </w:tcPr>
          <w:p w14:paraId="5B2480AF" w14:textId="77777777" w:rsidR="00CC0950" w:rsidRPr="005D5FA9" w:rsidRDefault="00CC0950" w:rsidP="00C1415C">
            <w:pPr>
              <w:ind w:firstLine="0"/>
              <w:jc w:val="center"/>
              <w:rPr>
                <w:rFonts w:ascii="Times New Roman" w:eastAsia="Times New Roman" w:hAnsi="Times New Roman"/>
                <w:sz w:val="20"/>
                <w:szCs w:val="20"/>
                <w:lang w:eastAsia="lt-LT"/>
              </w:rPr>
            </w:pPr>
            <w:r w:rsidRPr="005D5FA9">
              <w:rPr>
                <w:rFonts w:ascii="Times New Roman" w:eastAsia="Times New Roman" w:hAnsi="Times New Roman"/>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hideMark/>
          </w:tcPr>
          <w:p w14:paraId="2269ADCA" w14:textId="77777777" w:rsidR="00CC0950" w:rsidRPr="005D5FA9" w:rsidRDefault="00CC0950" w:rsidP="00C1415C">
            <w:pPr>
              <w:ind w:firstLine="0"/>
              <w:jc w:val="center"/>
              <w:rPr>
                <w:rFonts w:ascii="Times New Roman" w:eastAsia="Times New Roman" w:hAnsi="Times New Roman"/>
                <w:sz w:val="20"/>
                <w:szCs w:val="20"/>
                <w:lang w:eastAsia="lt-LT"/>
              </w:rPr>
            </w:pPr>
            <w:r w:rsidRPr="005D5FA9">
              <w:rPr>
                <w:rFonts w:ascii="Times New Roman" w:eastAsia="Times New Roman" w:hAnsi="Times New Roman"/>
                <w:sz w:val="20"/>
                <w:szCs w:val="20"/>
                <w:lang w:eastAsia="lt-LT"/>
              </w:rPr>
              <w:t>5</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B3CEDA8" w14:textId="77777777" w:rsidR="00CC0950" w:rsidRPr="005D5FA9" w:rsidRDefault="00CC0950" w:rsidP="00C1415C">
            <w:pPr>
              <w:ind w:firstLine="0"/>
              <w:jc w:val="center"/>
              <w:rPr>
                <w:rFonts w:ascii="Times New Roman" w:eastAsia="Times New Roman" w:hAnsi="Times New Roman"/>
                <w:sz w:val="20"/>
                <w:szCs w:val="20"/>
                <w:lang w:eastAsia="lt-LT"/>
              </w:rPr>
            </w:pPr>
            <w:r w:rsidRPr="005D5FA9">
              <w:rPr>
                <w:rFonts w:ascii="Times New Roman" w:eastAsia="Times New Roman" w:hAnsi="Times New Roman"/>
                <w:sz w:val="20"/>
                <w:szCs w:val="20"/>
                <w:lang w:eastAsia="lt-LT"/>
              </w:rPr>
              <w:t>6</w:t>
            </w:r>
          </w:p>
        </w:tc>
      </w:tr>
      <w:tr w:rsidR="00CC0950" w:rsidRPr="00CC0950" w14:paraId="7F1A3E25" w14:textId="77777777" w:rsidTr="00CC0950">
        <w:trPr>
          <w:trHeight w:val="470"/>
        </w:trPr>
        <w:tc>
          <w:tcPr>
            <w:tcW w:w="532" w:type="dxa"/>
            <w:tcBorders>
              <w:top w:val="single" w:sz="4" w:space="0" w:color="auto"/>
              <w:left w:val="single" w:sz="4" w:space="0" w:color="auto"/>
              <w:bottom w:val="single" w:sz="4" w:space="0" w:color="auto"/>
              <w:right w:val="single" w:sz="4" w:space="0" w:color="auto"/>
            </w:tcBorders>
            <w:vAlign w:val="center"/>
          </w:tcPr>
          <w:p w14:paraId="7EB4340A" w14:textId="77777777" w:rsidR="00CC0950" w:rsidRPr="00CC0950" w:rsidRDefault="00CC0950" w:rsidP="00C1415C">
            <w:pPr>
              <w:ind w:firstLine="0"/>
              <w:jc w:val="left"/>
              <w:rPr>
                <w:rFonts w:ascii="Times New Roman" w:eastAsia="Times New Roman" w:hAnsi="Times New Roman"/>
                <w:lang w:val="en-US" w:eastAsia="lt-LT"/>
              </w:rPr>
            </w:pPr>
            <w:r w:rsidRPr="00CC0950">
              <w:rPr>
                <w:rFonts w:ascii="Times New Roman" w:eastAsia="Times New Roman" w:hAnsi="Times New Roman"/>
                <w:lang w:val="en-US" w:eastAsia="lt-LT"/>
              </w:rPr>
              <w:t>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23D701F"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Minimalus prakalbamas mėnesinis mokestis už visus numerius (</w:t>
            </w:r>
            <w:r w:rsidRPr="00CC0950">
              <w:rPr>
                <w:rFonts w:ascii="Times New Roman" w:eastAsia="Times New Roman" w:hAnsi="Times New Roman"/>
                <w:b/>
                <w:lang w:eastAsia="lt-LT"/>
              </w:rPr>
              <w:t>PM</w:t>
            </w:r>
            <w:r w:rsidRPr="00CC0950">
              <w:rPr>
                <w:rFonts w:ascii="Times New Roman" w:eastAsia="Times New Roman" w:hAnsi="Times New Roman"/>
                <w:lang w:eastAsia="lt-LT"/>
              </w:rPr>
              <w:t>)</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A034547" w14:textId="77777777" w:rsidR="00CC0950" w:rsidRPr="00CC0950" w:rsidRDefault="00CC0950" w:rsidP="00C1415C">
            <w:pPr>
              <w:ind w:firstLine="0"/>
              <w:jc w:val="center"/>
              <w:rPr>
                <w:rFonts w:ascii="Times New Roman" w:eastAsia="Times New Roman" w:hAnsi="Times New Roman"/>
                <w:lang w:eastAsia="lt-LT"/>
              </w:rPr>
            </w:pPr>
            <w:r w:rsidRPr="00CC0950">
              <w:rPr>
                <w:rFonts w:ascii="Times New Roman" w:eastAsia="Times New Roman" w:hAnsi="Times New Roman"/>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1A85A3D7" w14:textId="77777777" w:rsidR="00CC0950" w:rsidRPr="00CC0950" w:rsidRDefault="00CC0950" w:rsidP="00C1415C">
            <w:pPr>
              <w:ind w:firstLine="0"/>
              <w:jc w:val="center"/>
              <w:rPr>
                <w:rFonts w:ascii="Times New Roman" w:eastAsia="Times New Roman" w:hAnsi="Times New Roman"/>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3EB29ED" w14:textId="77777777" w:rsidR="00CC0950" w:rsidRPr="00CC0950" w:rsidRDefault="00CC0950" w:rsidP="00C1415C">
            <w:pPr>
              <w:ind w:firstLine="0"/>
              <w:jc w:val="center"/>
              <w:rPr>
                <w:rFonts w:ascii="Times New Roman" w:eastAsia="Times New Roman" w:hAnsi="Times New Roman"/>
                <w:lang w:eastAsia="lt-LT"/>
              </w:rPr>
            </w:pPr>
            <w:r w:rsidRPr="00CC0950">
              <w:rPr>
                <w:rFonts w:ascii="Times New Roman" w:eastAsia="Times New Roman" w:hAnsi="Times New Roman"/>
                <w:lang w:eastAsia="lt-LT"/>
              </w:rPr>
              <w:t>1</w:t>
            </w:r>
          </w:p>
        </w:tc>
        <w:tc>
          <w:tcPr>
            <w:tcW w:w="1526" w:type="dxa"/>
            <w:tcBorders>
              <w:top w:val="single" w:sz="4" w:space="0" w:color="auto"/>
              <w:left w:val="single" w:sz="4" w:space="0" w:color="auto"/>
              <w:bottom w:val="single" w:sz="4" w:space="0" w:color="auto"/>
              <w:right w:val="single" w:sz="4" w:space="0" w:color="auto"/>
            </w:tcBorders>
            <w:vAlign w:val="center"/>
          </w:tcPr>
          <w:p w14:paraId="3FB43321" w14:textId="77777777" w:rsidR="00CC0950" w:rsidRPr="00CC0950" w:rsidRDefault="00CC0950" w:rsidP="00C1415C">
            <w:pPr>
              <w:ind w:firstLine="0"/>
              <w:jc w:val="center"/>
              <w:rPr>
                <w:rFonts w:ascii="Times New Roman" w:eastAsia="Times New Roman" w:hAnsi="Times New Roman"/>
                <w:lang w:eastAsia="lt-LT"/>
              </w:rPr>
            </w:pPr>
          </w:p>
        </w:tc>
      </w:tr>
      <w:tr w:rsidR="00CC0950" w:rsidRPr="00CC0950" w14:paraId="08E1C186" w14:textId="77777777" w:rsidTr="00C1415C">
        <w:trPr>
          <w:trHeight w:val="420"/>
        </w:trPr>
        <w:tc>
          <w:tcPr>
            <w:tcW w:w="532" w:type="dxa"/>
            <w:tcBorders>
              <w:top w:val="single" w:sz="4" w:space="0" w:color="auto"/>
              <w:left w:val="single" w:sz="4" w:space="0" w:color="auto"/>
              <w:bottom w:val="single" w:sz="4" w:space="0" w:color="auto"/>
              <w:right w:val="single" w:sz="4" w:space="0" w:color="auto"/>
            </w:tcBorders>
            <w:vAlign w:val="center"/>
          </w:tcPr>
          <w:p w14:paraId="2CCF0462" w14:textId="77777777" w:rsidR="00CC0950" w:rsidRPr="00CC0950" w:rsidRDefault="00CC0950" w:rsidP="00C1415C">
            <w:pPr>
              <w:ind w:firstLine="0"/>
              <w:jc w:val="left"/>
              <w:rPr>
                <w:rFonts w:ascii="Times New Roman" w:eastAsia="Times New Roman" w:hAnsi="Times New Roman"/>
                <w:b/>
                <w:lang w:eastAsia="lt-LT"/>
              </w:rPr>
            </w:pPr>
          </w:p>
        </w:tc>
        <w:tc>
          <w:tcPr>
            <w:tcW w:w="9353" w:type="dxa"/>
            <w:gridSpan w:val="5"/>
            <w:tcBorders>
              <w:top w:val="single" w:sz="4" w:space="0" w:color="auto"/>
              <w:left w:val="single" w:sz="4" w:space="0" w:color="auto"/>
              <w:bottom w:val="single" w:sz="4" w:space="0" w:color="auto"/>
              <w:right w:val="single" w:sz="4" w:space="0" w:color="auto"/>
            </w:tcBorders>
            <w:vAlign w:val="center"/>
            <w:hideMark/>
          </w:tcPr>
          <w:p w14:paraId="1CE7EFA8" w14:textId="77777777" w:rsidR="00CC0950" w:rsidRPr="00CC0950" w:rsidRDefault="00CC0950" w:rsidP="00C1415C">
            <w:pPr>
              <w:ind w:firstLine="0"/>
              <w:jc w:val="center"/>
              <w:rPr>
                <w:rFonts w:ascii="Times New Roman" w:eastAsia="Times New Roman" w:hAnsi="Times New Roman"/>
                <w:lang w:eastAsia="lt-LT"/>
              </w:rPr>
            </w:pPr>
            <w:r w:rsidRPr="00CC0950">
              <w:rPr>
                <w:rFonts w:ascii="Times New Roman" w:eastAsia="Times New Roman" w:hAnsi="Times New Roman"/>
                <w:b/>
                <w:lang w:eastAsia="lt-LT"/>
              </w:rPr>
              <w:t>Tarifai, kuriais prakalbamas mėnesinis mokestis</w:t>
            </w:r>
          </w:p>
        </w:tc>
      </w:tr>
      <w:tr w:rsidR="00CC0950" w:rsidRPr="00CC0950" w14:paraId="2598A5E5" w14:textId="77777777" w:rsidTr="00CC0950">
        <w:trPr>
          <w:trHeight w:val="420"/>
        </w:trPr>
        <w:tc>
          <w:tcPr>
            <w:tcW w:w="532" w:type="dxa"/>
            <w:tcBorders>
              <w:top w:val="single" w:sz="4" w:space="0" w:color="auto"/>
              <w:left w:val="single" w:sz="4" w:space="0" w:color="auto"/>
              <w:bottom w:val="single" w:sz="4" w:space="0" w:color="auto"/>
              <w:right w:val="single" w:sz="4" w:space="0" w:color="auto"/>
            </w:tcBorders>
            <w:vAlign w:val="center"/>
          </w:tcPr>
          <w:p w14:paraId="57C9DBB7"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5FED17F"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Pokalbiai į Lietuvos judriojo ryšio tinklus</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BB7E30E" w14:textId="77777777" w:rsidR="00CC0950" w:rsidRPr="00CC0950" w:rsidRDefault="00CC0950" w:rsidP="00C1415C">
            <w:pPr>
              <w:ind w:firstLine="0"/>
              <w:jc w:val="center"/>
              <w:rPr>
                <w:rFonts w:ascii="Times New Roman" w:eastAsia="Times New Roman" w:hAnsi="Times New Roman"/>
                <w:lang w:eastAsia="lt-LT"/>
              </w:rPr>
            </w:pPr>
            <w:r w:rsidRPr="00CC0950">
              <w:rPr>
                <w:rFonts w:ascii="Times New Roman" w:eastAsia="Times New Roman" w:hAnsi="Times New Roman"/>
                <w:lang w:eastAsia="lt-LT"/>
              </w:rPr>
              <w:t>min.</w:t>
            </w:r>
          </w:p>
        </w:tc>
        <w:tc>
          <w:tcPr>
            <w:tcW w:w="1418" w:type="dxa"/>
            <w:tcBorders>
              <w:top w:val="single" w:sz="4" w:space="0" w:color="auto"/>
              <w:left w:val="single" w:sz="4" w:space="0" w:color="auto"/>
              <w:bottom w:val="single" w:sz="4" w:space="0" w:color="auto"/>
              <w:right w:val="single" w:sz="4" w:space="0" w:color="auto"/>
            </w:tcBorders>
            <w:vAlign w:val="center"/>
          </w:tcPr>
          <w:p w14:paraId="688E7BE8" w14:textId="77777777" w:rsidR="00CC0950" w:rsidRPr="00CC0950" w:rsidRDefault="00CC0950" w:rsidP="00C1415C">
            <w:pPr>
              <w:ind w:firstLine="0"/>
              <w:jc w:val="center"/>
              <w:rPr>
                <w:rFonts w:ascii="Times New Roman" w:eastAsia="Times New Roman" w:hAnsi="Times New Roman"/>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D345BBB" w14:textId="77777777" w:rsidR="00CC0950" w:rsidRPr="00CC0950" w:rsidRDefault="00CC0950" w:rsidP="00C1415C">
            <w:pPr>
              <w:ind w:firstLine="0"/>
              <w:jc w:val="center"/>
              <w:rPr>
                <w:rFonts w:ascii="Times New Roman" w:eastAsia="Times New Roman" w:hAnsi="Times New Roman"/>
                <w:color w:val="000000" w:themeColor="text1"/>
                <w:lang w:eastAsia="lt-LT"/>
              </w:rPr>
            </w:pPr>
            <w:r w:rsidRPr="00CC0950">
              <w:rPr>
                <w:rFonts w:ascii="Times New Roman" w:eastAsia="Times New Roman" w:hAnsi="Times New Roman"/>
                <w:color w:val="000000" w:themeColor="text1"/>
                <w:lang w:eastAsia="lt-LT"/>
              </w:rPr>
              <w:t>1 500 000</w:t>
            </w:r>
          </w:p>
        </w:tc>
        <w:tc>
          <w:tcPr>
            <w:tcW w:w="1526" w:type="dxa"/>
            <w:tcBorders>
              <w:top w:val="single" w:sz="4" w:space="0" w:color="auto"/>
              <w:left w:val="single" w:sz="4" w:space="0" w:color="auto"/>
              <w:bottom w:val="single" w:sz="4" w:space="0" w:color="auto"/>
              <w:right w:val="single" w:sz="4" w:space="0" w:color="auto"/>
            </w:tcBorders>
            <w:vAlign w:val="center"/>
          </w:tcPr>
          <w:p w14:paraId="1CAFF6B8" w14:textId="77777777" w:rsidR="00CC0950" w:rsidRPr="00CC0950" w:rsidRDefault="00CC0950" w:rsidP="00C1415C">
            <w:pPr>
              <w:ind w:firstLine="0"/>
              <w:jc w:val="center"/>
              <w:rPr>
                <w:rFonts w:ascii="Times New Roman" w:eastAsia="Times New Roman" w:hAnsi="Times New Roman"/>
                <w:lang w:eastAsia="lt-LT"/>
              </w:rPr>
            </w:pPr>
          </w:p>
        </w:tc>
      </w:tr>
      <w:tr w:rsidR="00CC0950" w:rsidRPr="00CC0950" w14:paraId="0AB5D442" w14:textId="77777777" w:rsidTr="00CC0950">
        <w:trPr>
          <w:trHeight w:val="828"/>
        </w:trPr>
        <w:tc>
          <w:tcPr>
            <w:tcW w:w="532" w:type="dxa"/>
            <w:tcBorders>
              <w:top w:val="single" w:sz="4" w:space="0" w:color="auto"/>
              <w:left w:val="single" w:sz="4" w:space="0" w:color="auto"/>
              <w:bottom w:val="single" w:sz="4" w:space="0" w:color="auto"/>
              <w:right w:val="single" w:sz="4" w:space="0" w:color="auto"/>
            </w:tcBorders>
            <w:vAlign w:val="center"/>
          </w:tcPr>
          <w:p w14:paraId="6C210CBE"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AF2CAF6"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Vietiniai ir tarpmiestiniai pokalbiai į Lietuvos fiksuoto ryšio tinklus</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F61159C" w14:textId="77777777" w:rsidR="00CC0950" w:rsidRPr="00CC0950" w:rsidRDefault="00CC0950" w:rsidP="00C1415C">
            <w:pPr>
              <w:ind w:firstLine="0"/>
              <w:jc w:val="center"/>
              <w:rPr>
                <w:rFonts w:ascii="Times New Roman" w:eastAsia="Times New Roman" w:hAnsi="Times New Roman"/>
                <w:lang w:eastAsia="lt-LT"/>
              </w:rPr>
            </w:pPr>
            <w:r w:rsidRPr="00CC0950">
              <w:rPr>
                <w:rFonts w:ascii="Times New Roman" w:eastAsia="Times New Roman" w:hAnsi="Times New Roman"/>
                <w:lang w:eastAsia="lt-LT"/>
              </w:rPr>
              <w:t>min.</w:t>
            </w:r>
          </w:p>
        </w:tc>
        <w:tc>
          <w:tcPr>
            <w:tcW w:w="1418" w:type="dxa"/>
            <w:tcBorders>
              <w:top w:val="single" w:sz="4" w:space="0" w:color="auto"/>
              <w:left w:val="single" w:sz="4" w:space="0" w:color="auto"/>
              <w:bottom w:val="single" w:sz="4" w:space="0" w:color="auto"/>
              <w:right w:val="single" w:sz="4" w:space="0" w:color="auto"/>
            </w:tcBorders>
            <w:vAlign w:val="center"/>
          </w:tcPr>
          <w:p w14:paraId="2A86DE23" w14:textId="77777777" w:rsidR="00CC0950" w:rsidRPr="00CC0950" w:rsidRDefault="00CC0950" w:rsidP="00C1415C">
            <w:pPr>
              <w:ind w:firstLine="0"/>
              <w:jc w:val="center"/>
              <w:rPr>
                <w:rFonts w:ascii="Times New Roman" w:eastAsia="Times New Roman" w:hAnsi="Times New Roman"/>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3049DBD" w14:textId="77777777" w:rsidR="00CC0950" w:rsidRPr="00CC0950" w:rsidRDefault="00CC0950" w:rsidP="00C1415C">
            <w:pPr>
              <w:ind w:firstLine="0"/>
              <w:jc w:val="center"/>
              <w:rPr>
                <w:rFonts w:ascii="Times New Roman" w:eastAsia="Times New Roman" w:hAnsi="Times New Roman"/>
                <w:color w:val="000000" w:themeColor="text1"/>
                <w:lang w:eastAsia="lt-LT"/>
              </w:rPr>
            </w:pPr>
            <w:r w:rsidRPr="00CC0950">
              <w:rPr>
                <w:rFonts w:ascii="Times New Roman" w:eastAsia="Times New Roman" w:hAnsi="Times New Roman"/>
                <w:color w:val="000000" w:themeColor="text1"/>
                <w:lang w:eastAsia="lt-LT"/>
              </w:rPr>
              <w:t>1 500 000</w:t>
            </w:r>
          </w:p>
        </w:tc>
        <w:tc>
          <w:tcPr>
            <w:tcW w:w="1526" w:type="dxa"/>
            <w:tcBorders>
              <w:top w:val="single" w:sz="4" w:space="0" w:color="auto"/>
              <w:left w:val="single" w:sz="4" w:space="0" w:color="auto"/>
              <w:bottom w:val="single" w:sz="4" w:space="0" w:color="auto"/>
              <w:right w:val="single" w:sz="4" w:space="0" w:color="auto"/>
            </w:tcBorders>
            <w:vAlign w:val="center"/>
          </w:tcPr>
          <w:p w14:paraId="332417E7" w14:textId="77777777" w:rsidR="00CC0950" w:rsidRPr="00CC0950" w:rsidRDefault="00CC0950" w:rsidP="00C1415C">
            <w:pPr>
              <w:ind w:firstLine="0"/>
              <w:jc w:val="center"/>
              <w:rPr>
                <w:rFonts w:ascii="Times New Roman" w:eastAsia="Times New Roman" w:hAnsi="Times New Roman"/>
                <w:lang w:eastAsia="lt-LT"/>
              </w:rPr>
            </w:pPr>
          </w:p>
        </w:tc>
      </w:tr>
      <w:tr w:rsidR="00CC0950" w:rsidRPr="00CC0950" w14:paraId="2DC18F06" w14:textId="77777777" w:rsidTr="00CC0950">
        <w:trPr>
          <w:trHeight w:val="277"/>
        </w:trPr>
        <w:tc>
          <w:tcPr>
            <w:tcW w:w="532" w:type="dxa"/>
            <w:tcBorders>
              <w:top w:val="single" w:sz="4" w:space="0" w:color="auto"/>
              <w:left w:val="single" w:sz="4" w:space="0" w:color="auto"/>
              <w:bottom w:val="single" w:sz="4" w:space="0" w:color="auto"/>
              <w:right w:val="single" w:sz="4" w:space="0" w:color="auto"/>
            </w:tcBorders>
            <w:vAlign w:val="center"/>
          </w:tcPr>
          <w:p w14:paraId="7C9CAB8F"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4.</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16E8702"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Sujungimo mokestis</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83E2D85" w14:textId="77777777" w:rsidR="00CC0950" w:rsidRPr="00CC0950" w:rsidRDefault="00CC0950" w:rsidP="00C1415C">
            <w:pPr>
              <w:ind w:firstLine="0"/>
              <w:jc w:val="center"/>
              <w:rPr>
                <w:rFonts w:ascii="Times New Roman" w:eastAsia="Times New Roman" w:hAnsi="Times New Roman"/>
                <w:lang w:eastAsia="lt-LT"/>
              </w:rPr>
            </w:pPr>
            <w:r w:rsidRPr="00CC0950">
              <w:rPr>
                <w:rFonts w:ascii="Times New Roman" w:eastAsia="Times New Roman" w:hAnsi="Times New Roman"/>
                <w:lang w:eastAsia="lt-LT"/>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4652054" w14:textId="77777777" w:rsidR="00CC0950" w:rsidRPr="00CC0950" w:rsidRDefault="00CC0950" w:rsidP="00C1415C">
            <w:pPr>
              <w:ind w:firstLine="0"/>
              <w:jc w:val="center"/>
              <w:rPr>
                <w:rFonts w:ascii="Times New Roman" w:eastAsia="Times New Roman" w:hAnsi="Times New Roman"/>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6962EA0" w14:textId="77777777" w:rsidR="00CC0950" w:rsidRPr="00CC0950" w:rsidRDefault="00CC0950" w:rsidP="00C1415C">
            <w:pPr>
              <w:ind w:firstLine="0"/>
              <w:jc w:val="center"/>
              <w:rPr>
                <w:rFonts w:ascii="Times New Roman" w:eastAsia="Times New Roman" w:hAnsi="Times New Roman"/>
                <w:color w:val="000000" w:themeColor="text1"/>
                <w:lang w:eastAsia="lt-LT"/>
              </w:rPr>
            </w:pPr>
            <w:r w:rsidRPr="00CC0950">
              <w:rPr>
                <w:rFonts w:ascii="Times New Roman" w:eastAsia="Times New Roman" w:hAnsi="Times New Roman"/>
                <w:color w:val="000000" w:themeColor="text1"/>
                <w:lang w:eastAsia="lt-LT"/>
              </w:rPr>
              <w:t>3 000 000</w:t>
            </w:r>
          </w:p>
        </w:tc>
        <w:tc>
          <w:tcPr>
            <w:tcW w:w="1526" w:type="dxa"/>
            <w:tcBorders>
              <w:top w:val="single" w:sz="4" w:space="0" w:color="auto"/>
              <w:left w:val="single" w:sz="4" w:space="0" w:color="auto"/>
              <w:bottom w:val="single" w:sz="4" w:space="0" w:color="auto"/>
              <w:right w:val="single" w:sz="4" w:space="0" w:color="auto"/>
            </w:tcBorders>
            <w:vAlign w:val="center"/>
          </w:tcPr>
          <w:p w14:paraId="2A87908F" w14:textId="77777777" w:rsidR="00CC0950" w:rsidRPr="00CC0950" w:rsidRDefault="00CC0950" w:rsidP="00C1415C">
            <w:pPr>
              <w:ind w:firstLine="0"/>
              <w:jc w:val="center"/>
              <w:rPr>
                <w:rFonts w:ascii="Times New Roman" w:eastAsia="Times New Roman" w:hAnsi="Times New Roman"/>
                <w:lang w:eastAsia="lt-LT"/>
              </w:rPr>
            </w:pPr>
          </w:p>
        </w:tc>
      </w:tr>
      <w:tr w:rsidR="00CC0950" w:rsidRPr="00CC0950" w14:paraId="0B285AD3" w14:textId="77777777" w:rsidTr="00CC0950">
        <w:trPr>
          <w:trHeight w:val="277"/>
        </w:trPr>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7598A12F" w14:textId="77777777" w:rsidR="00CC0950" w:rsidRPr="00CC0950" w:rsidRDefault="00CC0950" w:rsidP="00CC0950">
            <w:pPr>
              <w:spacing w:before="120" w:after="120"/>
              <w:ind w:firstLine="0"/>
              <w:jc w:val="right"/>
              <w:rPr>
                <w:rFonts w:ascii="Times New Roman" w:eastAsia="Times New Roman" w:hAnsi="Times New Roman"/>
                <w:lang w:eastAsia="lt-LT"/>
              </w:rPr>
            </w:pPr>
            <w:r w:rsidRPr="00CC0950">
              <w:rPr>
                <w:rFonts w:ascii="Times New Roman" w:eastAsia="Times New Roman" w:hAnsi="Times New Roman"/>
                <w:lang w:eastAsia="lt-LT"/>
              </w:rPr>
              <w:t>Pokalbių kaina per mėn. Eur be PVM (</w:t>
            </w:r>
            <w:r w:rsidRPr="00CC0950">
              <w:rPr>
                <w:rFonts w:ascii="Times New Roman" w:eastAsia="Times New Roman" w:hAnsi="Times New Roman"/>
                <w:b/>
                <w:lang w:eastAsia="lt-LT"/>
              </w:rPr>
              <w:t>PK</w:t>
            </w:r>
            <w:r w:rsidRPr="00CC0950">
              <w:rPr>
                <w:rFonts w:ascii="Times New Roman" w:eastAsia="Times New Roman" w:hAnsi="Times New Roman"/>
                <w:lang w:eastAsia="lt-LT"/>
              </w:rPr>
              <w:t>)</w:t>
            </w:r>
          </w:p>
        </w:tc>
        <w:tc>
          <w:tcPr>
            <w:tcW w:w="1526" w:type="dxa"/>
            <w:tcBorders>
              <w:top w:val="single" w:sz="4" w:space="0" w:color="auto"/>
              <w:left w:val="single" w:sz="4" w:space="0" w:color="auto"/>
              <w:bottom w:val="single" w:sz="4" w:space="0" w:color="auto"/>
              <w:right w:val="single" w:sz="4" w:space="0" w:color="auto"/>
            </w:tcBorders>
            <w:vAlign w:val="center"/>
          </w:tcPr>
          <w:p w14:paraId="7B6C7744" w14:textId="77777777" w:rsidR="00CC0950" w:rsidRPr="00CC0950" w:rsidRDefault="00CC0950" w:rsidP="00CC0950">
            <w:pPr>
              <w:spacing w:before="120" w:after="120"/>
              <w:ind w:firstLine="0"/>
              <w:jc w:val="center"/>
              <w:rPr>
                <w:rFonts w:ascii="Times New Roman" w:eastAsia="Times New Roman" w:hAnsi="Times New Roman"/>
                <w:lang w:eastAsia="lt-LT"/>
              </w:rPr>
            </w:pPr>
          </w:p>
        </w:tc>
      </w:tr>
      <w:tr w:rsidR="00CC0950" w:rsidRPr="00CC0950" w14:paraId="2C437B7D" w14:textId="77777777" w:rsidTr="00CC0950">
        <w:trPr>
          <w:trHeight w:val="277"/>
        </w:trPr>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26311284"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Pasiūlymo kainos apskaičiavimo tvarka: </w:t>
            </w:r>
          </w:p>
          <w:p w14:paraId="43A01ED4"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1) jei Teikėjo pasiūlyme PK &gt;= PM, tada Teikėjas  pasiūlymo kainą 1-am mėnesiui apskaičiuoja pagal formulę MS = PK;</w:t>
            </w:r>
          </w:p>
          <w:p w14:paraId="70CB92CA" w14:textId="77777777" w:rsidR="00CC0950" w:rsidRPr="00CC0950" w:rsidRDefault="00CC0950" w:rsidP="00C1415C">
            <w:pPr>
              <w:ind w:firstLine="0"/>
              <w:jc w:val="left"/>
              <w:rPr>
                <w:rFonts w:ascii="Times New Roman" w:eastAsia="Times New Roman" w:hAnsi="Times New Roman"/>
                <w:lang w:eastAsia="lt-LT"/>
              </w:rPr>
            </w:pPr>
            <w:r w:rsidRPr="00CC0950">
              <w:rPr>
                <w:rFonts w:ascii="Times New Roman" w:eastAsia="Times New Roman" w:hAnsi="Times New Roman"/>
                <w:lang w:eastAsia="lt-LT"/>
              </w:rPr>
              <w:t>2) jei Teikėjo pasiūlyme PK &lt; PM, tada Teikėjas pasiūlymo kainą 1-am mėnesiui apskaičiuoja pagal formulę MS=PM;</w:t>
            </w:r>
          </w:p>
        </w:tc>
        <w:tc>
          <w:tcPr>
            <w:tcW w:w="1526" w:type="dxa"/>
            <w:tcBorders>
              <w:top w:val="single" w:sz="4" w:space="0" w:color="auto"/>
              <w:left w:val="single" w:sz="4" w:space="0" w:color="auto"/>
              <w:bottom w:val="single" w:sz="4" w:space="0" w:color="auto"/>
              <w:right w:val="single" w:sz="4" w:space="0" w:color="auto"/>
            </w:tcBorders>
            <w:vAlign w:val="center"/>
          </w:tcPr>
          <w:p w14:paraId="4CCB3F2D" w14:textId="77777777" w:rsidR="00CC0950" w:rsidRPr="00CC0950" w:rsidRDefault="00CC0950" w:rsidP="00C1415C">
            <w:pPr>
              <w:ind w:firstLine="0"/>
              <w:jc w:val="center"/>
              <w:rPr>
                <w:rFonts w:ascii="Times New Roman" w:eastAsia="Times New Roman" w:hAnsi="Times New Roman"/>
                <w:lang w:eastAsia="lt-LT"/>
              </w:rPr>
            </w:pPr>
          </w:p>
        </w:tc>
      </w:tr>
      <w:tr w:rsidR="00CC0950" w:rsidRPr="00CC0950" w14:paraId="417D6459" w14:textId="77777777" w:rsidTr="00CC0950">
        <w:trPr>
          <w:trHeight w:val="609"/>
        </w:trPr>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33E53198" w14:textId="77777777" w:rsidR="00CC0950" w:rsidRPr="00CC0950" w:rsidRDefault="00CC0950" w:rsidP="00CC0950">
            <w:pPr>
              <w:ind w:firstLine="0"/>
              <w:jc w:val="right"/>
              <w:rPr>
                <w:rFonts w:ascii="Times New Roman" w:eastAsia="Times New Roman" w:hAnsi="Times New Roman"/>
                <w:lang w:eastAsia="lt-LT"/>
              </w:rPr>
            </w:pPr>
            <w:r w:rsidRPr="00CC0950">
              <w:rPr>
                <w:rFonts w:ascii="Times New Roman" w:eastAsia="Times New Roman" w:hAnsi="Times New Roman"/>
                <w:lang w:eastAsia="lt-LT"/>
              </w:rPr>
              <w:t>Vieno mėnesio bazinė (minimali) viešojo fiksuoto telefono ryšio paslaugų kaina, Eur be PVM (</w:t>
            </w:r>
            <w:r w:rsidRPr="00CC0950">
              <w:rPr>
                <w:rFonts w:ascii="Times New Roman" w:eastAsia="Times New Roman" w:hAnsi="Times New Roman"/>
                <w:b/>
                <w:lang w:eastAsia="lt-LT"/>
              </w:rPr>
              <w:t>MS</w:t>
            </w:r>
            <w:r w:rsidRPr="00CC0950">
              <w:rPr>
                <w:rFonts w:ascii="Times New Roman" w:eastAsia="Times New Roman" w:hAnsi="Times New Roman"/>
                <w:lang w:eastAsia="lt-LT"/>
              </w:rPr>
              <w:t>)</w:t>
            </w:r>
          </w:p>
        </w:tc>
        <w:tc>
          <w:tcPr>
            <w:tcW w:w="1526" w:type="dxa"/>
            <w:tcBorders>
              <w:top w:val="single" w:sz="4" w:space="0" w:color="auto"/>
              <w:left w:val="single" w:sz="4" w:space="0" w:color="auto"/>
              <w:bottom w:val="single" w:sz="4" w:space="0" w:color="auto"/>
              <w:right w:val="single" w:sz="4" w:space="0" w:color="auto"/>
            </w:tcBorders>
            <w:vAlign w:val="center"/>
          </w:tcPr>
          <w:p w14:paraId="7AAC5D1F" w14:textId="77777777" w:rsidR="00CC0950" w:rsidRPr="00CC0950" w:rsidRDefault="00CC0950" w:rsidP="00C1415C">
            <w:pPr>
              <w:ind w:firstLine="0"/>
              <w:jc w:val="center"/>
              <w:rPr>
                <w:rFonts w:ascii="Times New Roman" w:eastAsia="Times New Roman" w:hAnsi="Times New Roman"/>
                <w:b/>
                <w:lang w:eastAsia="lt-LT"/>
              </w:rPr>
            </w:pPr>
          </w:p>
        </w:tc>
      </w:tr>
      <w:tr w:rsidR="00CC0950" w:rsidRPr="00CC0950" w14:paraId="7EC4108D" w14:textId="77777777" w:rsidTr="00CC0950">
        <w:tc>
          <w:tcPr>
            <w:tcW w:w="8359" w:type="dxa"/>
            <w:gridSpan w:val="5"/>
            <w:tcBorders>
              <w:top w:val="single" w:sz="4" w:space="0" w:color="auto"/>
              <w:left w:val="single" w:sz="4" w:space="0" w:color="auto"/>
              <w:bottom w:val="single" w:sz="4" w:space="0" w:color="auto"/>
              <w:right w:val="single" w:sz="4" w:space="0" w:color="auto"/>
            </w:tcBorders>
            <w:vAlign w:val="center"/>
            <w:hideMark/>
          </w:tcPr>
          <w:p w14:paraId="027F8E5E" w14:textId="77777777" w:rsidR="00CC0950" w:rsidRPr="00CC0950" w:rsidRDefault="00CC0950" w:rsidP="00CC0950">
            <w:pPr>
              <w:ind w:firstLine="0"/>
              <w:jc w:val="right"/>
              <w:rPr>
                <w:rFonts w:ascii="Times New Roman" w:eastAsia="Times New Roman" w:hAnsi="Times New Roman"/>
                <w:lang w:eastAsia="lt-LT"/>
              </w:rPr>
            </w:pPr>
            <w:r w:rsidRPr="00CC0950">
              <w:rPr>
                <w:rFonts w:ascii="Times New Roman" w:eastAsia="Times New Roman" w:hAnsi="Times New Roman"/>
                <w:lang w:eastAsia="lt-LT"/>
              </w:rPr>
              <w:t xml:space="preserve">36 mėnesių bazinė (minimali) viešojo fiksuoto telefono ryšio paslaugos kaina, Eur be PVM*  </w:t>
            </w:r>
            <w:r w:rsidRPr="00CC0950">
              <w:rPr>
                <w:rFonts w:ascii="Times New Roman" w:eastAsia="Times New Roman" w:hAnsi="Times New Roman"/>
                <w:b/>
                <w:lang w:eastAsia="lt-LT"/>
              </w:rPr>
              <w:t>(T)</w:t>
            </w:r>
          </w:p>
        </w:tc>
        <w:tc>
          <w:tcPr>
            <w:tcW w:w="1526" w:type="dxa"/>
            <w:tcBorders>
              <w:top w:val="single" w:sz="4" w:space="0" w:color="auto"/>
              <w:left w:val="single" w:sz="4" w:space="0" w:color="auto"/>
              <w:bottom w:val="single" w:sz="4" w:space="0" w:color="auto"/>
              <w:right w:val="single" w:sz="4" w:space="0" w:color="auto"/>
            </w:tcBorders>
            <w:vAlign w:val="center"/>
          </w:tcPr>
          <w:p w14:paraId="72854C11" w14:textId="77777777" w:rsidR="00CC0950" w:rsidRPr="00CC0950" w:rsidRDefault="00CC0950" w:rsidP="00C1415C">
            <w:pPr>
              <w:ind w:firstLine="0"/>
              <w:jc w:val="center"/>
              <w:rPr>
                <w:rFonts w:ascii="Times New Roman" w:eastAsia="Times New Roman" w:hAnsi="Times New Roman"/>
                <w:b/>
                <w:lang w:eastAsia="lt-LT"/>
              </w:rPr>
            </w:pPr>
          </w:p>
        </w:tc>
      </w:tr>
    </w:tbl>
    <w:p w14:paraId="42BBE30A" w14:textId="77777777" w:rsidR="00CC0950" w:rsidRPr="00CC0950" w:rsidRDefault="00CC0950" w:rsidP="00CC0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b/>
          <w:lang w:eastAsia="lt-LT"/>
        </w:rPr>
      </w:pPr>
    </w:p>
    <w:p w14:paraId="3D01CD2D" w14:textId="77777777" w:rsidR="00CC0950" w:rsidRPr="00CC0950" w:rsidRDefault="00CC0950" w:rsidP="00CC0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b/>
          <w:lang w:eastAsia="lt-LT"/>
        </w:rPr>
      </w:pPr>
      <w:r w:rsidRPr="00CC0950">
        <w:rPr>
          <w:rFonts w:ascii="Times New Roman" w:eastAsia="Times New Roman" w:hAnsi="Times New Roman"/>
          <w:b/>
          <w:lang w:eastAsia="lt-LT"/>
        </w:rPr>
        <w:t>Bendra viso pasiūlymo kaina: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984"/>
        <w:gridCol w:w="1952"/>
      </w:tblGrid>
      <w:tr w:rsidR="00CC0950" w:rsidRPr="00CC0950" w14:paraId="26CD5125" w14:textId="77777777" w:rsidTr="00CC0950">
        <w:tc>
          <w:tcPr>
            <w:tcW w:w="5949" w:type="dxa"/>
            <w:tcBorders>
              <w:top w:val="single" w:sz="4" w:space="0" w:color="auto"/>
              <w:left w:val="single" w:sz="4" w:space="0" w:color="auto"/>
              <w:bottom w:val="single" w:sz="4" w:space="0" w:color="auto"/>
              <w:right w:val="single" w:sz="4" w:space="0" w:color="auto"/>
            </w:tcBorders>
            <w:vAlign w:val="center"/>
          </w:tcPr>
          <w:p w14:paraId="09290953" w14:textId="77777777" w:rsidR="00CC0950" w:rsidRPr="00CC0950" w:rsidRDefault="00CC0950" w:rsidP="00C1415C">
            <w:pPr>
              <w:ind w:firstLine="0"/>
              <w:jc w:val="left"/>
              <w:rPr>
                <w:rFonts w:ascii="Times New Roman" w:eastAsia="Times New Roman" w:hAnsi="Times New Roman"/>
                <w:b/>
                <w:lang w:eastAsia="lt-LT"/>
              </w:rPr>
            </w:pPr>
          </w:p>
          <w:p w14:paraId="06575DB1" w14:textId="77777777" w:rsidR="00CC0950" w:rsidRPr="00CC0950" w:rsidRDefault="00CC0950" w:rsidP="00C1415C">
            <w:pPr>
              <w:ind w:firstLine="0"/>
              <w:jc w:val="center"/>
              <w:rPr>
                <w:rFonts w:ascii="Times New Roman" w:eastAsia="Times New Roman" w:hAnsi="Times New Roman"/>
                <w:b/>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0B20D0A" w14:textId="77777777" w:rsidR="00CC0950" w:rsidRPr="00CC0950" w:rsidRDefault="00CC0950" w:rsidP="00C1415C">
            <w:pPr>
              <w:ind w:firstLine="0"/>
              <w:jc w:val="center"/>
              <w:rPr>
                <w:rFonts w:ascii="Times New Roman" w:eastAsia="Times New Roman" w:hAnsi="Times New Roman"/>
                <w:b/>
                <w:lang w:eastAsia="lt-LT"/>
              </w:rPr>
            </w:pPr>
            <w:r w:rsidRPr="00CC0950">
              <w:rPr>
                <w:rFonts w:ascii="Times New Roman" w:eastAsia="Times New Roman" w:hAnsi="Times New Roman"/>
                <w:b/>
                <w:lang w:eastAsia="lt-LT"/>
              </w:rPr>
              <w:t>Kaina Eur be PVM</w:t>
            </w:r>
          </w:p>
        </w:tc>
        <w:tc>
          <w:tcPr>
            <w:tcW w:w="1952" w:type="dxa"/>
            <w:tcBorders>
              <w:top w:val="single" w:sz="4" w:space="0" w:color="auto"/>
              <w:left w:val="single" w:sz="4" w:space="0" w:color="auto"/>
              <w:bottom w:val="single" w:sz="4" w:space="0" w:color="auto"/>
              <w:right w:val="single" w:sz="4" w:space="0" w:color="auto"/>
            </w:tcBorders>
            <w:vAlign w:val="center"/>
            <w:hideMark/>
          </w:tcPr>
          <w:p w14:paraId="29AB2C40" w14:textId="77777777" w:rsidR="00CC0950" w:rsidRPr="00CC0950" w:rsidRDefault="00CC0950" w:rsidP="00C1415C">
            <w:pPr>
              <w:ind w:firstLine="0"/>
              <w:jc w:val="center"/>
              <w:rPr>
                <w:rFonts w:ascii="Times New Roman" w:eastAsia="Times New Roman" w:hAnsi="Times New Roman"/>
                <w:b/>
                <w:lang w:eastAsia="lt-LT"/>
              </w:rPr>
            </w:pPr>
            <w:r w:rsidRPr="00CC0950">
              <w:rPr>
                <w:rFonts w:ascii="Times New Roman" w:eastAsia="Times New Roman" w:hAnsi="Times New Roman"/>
                <w:b/>
                <w:lang w:eastAsia="lt-LT"/>
              </w:rPr>
              <w:t>Kaina Eur su PVM</w:t>
            </w:r>
          </w:p>
        </w:tc>
      </w:tr>
      <w:tr w:rsidR="00CC0950" w:rsidRPr="00CC0950" w14:paraId="25495B32" w14:textId="77777777" w:rsidTr="00CC0950">
        <w:trPr>
          <w:trHeight w:val="491"/>
        </w:trPr>
        <w:tc>
          <w:tcPr>
            <w:tcW w:w="5949" w:type="dxa"/>
            <w:tcBorders>
              <w:top w:val="single" w:sz="4" w:space="0" w:color="auto"/>
              <w:left w:val="single" w:sz="4" w:space="0" w:color="auto"/>
              <w:bottom w:val="single" w:sz="4" w:space="0" w:color="auto"/>
              <w:right w:val="single" w:sz="4" w:space="0" w:color="auto"/>
            </w:tcBorders>
            <w:vAlign w:val="center"/>
          </w:tcPr>
          <w:p w14:paraId="2139E5B8" w14:textId="2CCC9D95" w:rsidR="00CC0950" w:rsidRPr="00CC0950" w:rsidRDefault="00CC0950" w:rsidP="00CC0950">
            <w:pPr>
              <w:ind w:firstLine="0"/>
              <w:jc w:val="center"/>
              <w:rPr>
                <w:rFonts w:ascii="Times New Roman" w:eastAsia="Times New Roman" w:hAnsi="Times New Roman"/>
                <w:lang w:eastAsia="lt-LT"/>
              </w:rPr>
            </w:pPr>
            <w:r w:rsidRPr="00CC0950">
              <w:rPr>
                <w:rFonts w:ascii="Times New Roman" w:eastAsia="Times New Roman" w:hAnsi="Times New Roman"/>
                <w:lang w:eastAsia="lt-LT"/>
              </w:rPr>
              <w:t xml:space="preserve">36 mėnesių mažiausia viešojo fiksuoto telefono ryšio kaina, </w:t>
            </w:r>
            <w:r w:rsidRPr="00CC0950">
              <w:rPr>
                <w:rFonts w:ascii="Times New Roman" w:eastAsia="Times New Roman" w:hAnsi="Times New Roman"/>
                <w:b/>
                <w:lang w:eastAsia="lt-LT"/>
              </w:rPr>
              <w:t>T</w:t>
            </w:r>
          </w:p>
        </w:tc>
        <w:tc>
          <w:tcPr>
            <w:tcW w:w="1984" w:type="dxa"/>
            <w:tcBorders>
              <w:top w:val="single" w:sz="4" w:space="0" w:color="auto"/>
              <w:left w:val="single" w:sz="4" w:space="0" w:color="auto"/>
              <w:bottom w:val="single" w:sz="4" w:space="0" w:color="auto"/>
              <w:right w:val="single" w:sz="4" w:space="0" w:color="auto"/>
            </w:tcBorders>
            <w:vAlign w:val="center"/>
          </w:tcPr>
          <w:p w14:paraId="452E796B" w14:textId="77777777" w:rsidR="00CC0950" w:rsidRPr="00CC0950" w:rsidRDefault="00CC0950" w:rsidP="00C1415C">
            <w:pPr>
              <w:ind w:firstLine="0"/>
              <w:jc w:val="center"/>
              <w:rPr>
                <w:rFonts w:ascii="Times New Roman" w:eastAsia="Times New Roman" w:hAnsi="Times New Roman"/>
                <w:lang w:eastAsia="lt-LT"/>
              </w:rPr>
            </w:pPr>
          </w:p>
        </w:tc>
        <w:tc>
          <w:tcPr>
            <w:tcW w:w="1952" w:type="dxa"/>
            <w:tcBorders>
              <w:top w:val="single" w:sz="4" w:space="0" w:color="auto"/>
              <w:left w:val="single" w:sz="4" w:space="0" w:color="auto"/>
              <w:bottom w:val="single" w:sz="4" w:space="0" w:color="auto"/>
              <w:right w:val="single" w:sz="4" w:space="0" w:color="auto"/>
            </w:tcBorders>
            <w:vAlign w:val="center"/>
          </w:tcPr>
          <w:p w14:paraId="22F4D2D8" w14:textId="77777777" w:rsidR="00CC0950" w:rsidRPr="00CC0950" w:rsidRDefault="00CC0950" w:rsidP="00C1415C">
            <w:pPr>
              <w:ind w:firstLine="0"/>
              <w:jc w:val="center"/>
              <w:rPr>
                <w:rFonts w:ascii="Times New Roman" w:eastAsia="Times New Roman" w:hAnsi="Times New Roman"/>
                <w:lang w:eastAsia="lt-LT"/>
              </w:rPr>
            </w:pPr>
          </w:p>
        </w:tc>
      </w:tr>
    </w:tbl>
    <w:p w14:paraId="4A1D44FA" w14:textId="77777777" w:rsidR="00CC0950" w:rsidRPr="00CC0950" w:rsidRDefault="00CC0950" w:rsidP="00CC0950">
      <w:pPr>
        <w:tabs>
          <w:tab w:val="left" w:pos="567"/>
          <w:tab w:val="left" w:pos="680"/>
          <w:tab w:val="left" w:pos="720"/>
          <w:tab w:val="left" w:pos="6425"/>
        </w:tabs>
        <w:ind w:firstLine="0"/>
        <w:jc w:val="center"/>
        <w:rPr>
          <w:rFonts w:ascii="Times New Roman" w:eastAsia="Times New Roman" w:hAnsi="Times New Roman"/>
          <w:lang w:eastAsia="lt-LT"/>
        </w:rPr>
      </w:pPr>
      <w:r w:rsidRPr="00CC0950">
        <w:rPr>
          <w:rFonts w:ascii="Times New Roman" w:eastAsia="Times New Roman" w:hAnsi="Times New Roman"/>
          <w:lang w:eastAsia="lt-LT"/>
        </w:rPr>
        <w:t>* Į sumą įeina visos išlaidos ir visi mokesčiai, išskyrus prakalbamą minimalų mokestį viršijusius skambučius.</w:t>
      </w:r>
    </w:p>
    <w:p w14:paraId="478FB8EB" w14:textId="77777777" w:rsidR="00CC0950" w:rsidRPr="00CC0950" w:rsidRDefault="00CC0950" w:rsidP="00CC0950">
      <w:pPr>
        <w:tabs>
          <w:tab w:val="left" w:pos="855"/>
        </w:tabs>
        <w:rPr>
          <w:rFonts w:ascii="Times New Roman" w:hAnsi="Times New Roman"/>
        </w:rPr>
      </w:pPr>
    </w:p>
    <w:p w14:paraId="250955E7" w14:textId="77777777" w:rsidR="00CC0950" w:rsidRPr="00CC0950" w:rsidRDefault="00CC0950" w:rsidP="00CC0950">
      <w:pPr>
        <w:rPr>
          <w:rFonts w:ascii="Times New Roman" w:hAnsi="Times New Roman"/>
          <w:iCs/>
        </w:rPr>
      </w:pPr>
      <w:r w:rsidRPr="00CC0950">
        <w:rPr>
          <w:rFonts w:ascii="Times New Roman" w:hAnsi="Times New Roman"/>
          <w:iCs/>
        </w:rPr>
        <w:t xml:space="preserve">3. Tais atvejais, kai pagal galiojančius teisės aktus tiekėjui nereikia mokėti PVM, jis lentelės  atitinkamos skilties  nepildo ir nurodo priežastis, dėl kurių PVM nemoka. </w:t>
      </w:r>
    </w:p>
    <w:p w14:paraId="723136F6" w14:textId="77777777" w:rsidR="00CC0950" w:rsidRPr="00CC0950" w:rsidRDefault="00CC0950" w:rsidP="00CC0950">
      <w:pPr>
        <w:tabs>
          <w:tab w:val="left" w:pos="720"/>
        </w:tabs>
        <w:rPr>
          <w:rFonts w:ascii="Times New Roman" w:hAnsi="Times New Roman"/>
          <w:b/>
        </w:rPr>
      </w:pPr>
    </w:p>
    <w:p w14:paraId="65167679" w14:textId="77777777" w:rsidR="00CC0950" w:rsidRPr="00CC0950" w:rsidRDefault="00CC0950" w:rsidP="00CC0950">
      <w:pPr>
        <w:tabs>
          <w:tab w:val="left" w:pos="720"/>
        </w:tabs>
        <w:rPr>
          <w:rFonts w:ascii="Times New Roman" w:hAnsi="Times New Roman"/>
        </w:rPr>
      </w:pPr>
      <w:r w:rsidRPr="00CC0950">
        <w:rPr>
          <w:rFonts w:ascii="Times New Roman" w:hAnsi="Times New Roman"/>
        </w:rPr>
        <w:t>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9CBEA95" w14:textId="77777777" w:rsidR="00CC0950" w:rsidRPr="00CC0950" w:rsidRDefault="00CC0950" w:rsidP="00CC0950">
      <w:pPr>
        <w:tabs>
          <w:tab w:val="left" w:pos="720"/>
        </w:tabs>
        <w:rPr>
          <w:rFonts w:ascii="Times New Roman" w:hAnsi="Times New Roman"/>
        </w:rPr>
      </w:pPr>
    </w:p>
    <w:p w14:paraId="0EF31BD1" w14:textId="36A22CFA" w:rsidR="00CC0950" w:rsidRDefault="00CC0950" w:rsidP="00CC0950">
      <w:pPr>
        <w:tabs>
          <w:tab w:val="left" w:pos="720"/>
        </w:tabs>
        <w:rPr>
          <w:rFonts w:ascii="Times New Roman" w:hAnsi="Times New Roman"/>
          <w:b/>
        </w:rPr>
      </w:pPr>
      <w:r w:rsidRPr="00CC0950">
        <w:rPr>
          <w:rFonts w:ascii="Times New Roman" w:hAnsi="Times New Roman"/>
        </w:rPr>
        <w:t xml:space="preserve">5. </w:t>
      </w:r>
      <w:r w:rsidRPr="00CC0950">
        <w:rPr>
          <w:rFonts w:ascii="Times New Roman" w:hAnsi="Times New Roman"/>
          <w:b/>
        </w:rPr>
        <w:t>Siūlom</w:t>
      </w:r>
      <w:r>
        <w:rPr>
          <w:rFonts w:ascii="Times New Roman" w:hAnsi="Times New Roman"/>
          <w:b/>
        </w:rPr>
        <w:t xml:space="preserve">os paslaugos </w:t>
      </w:r>
      <w:r w:rsidRPr="00CC0950">
        <w:rPr>
          <w:rFonts w:ascii="Times New Roman" w:hAnsi="Times New Roman"/>
          <w:b/>
        </w:rPr>
        <w:t xml:space="preserve">visiškai atitinka pirkimo dokumentuose nurodytus reikalavimus ir jų savybės yra nurodytos </w:t>
      </w:r>
      <w:r>
        <w:rPr>
          <w:rFonts w:ascii="Times New Roman" w:hAnsi="Times New Roman"/>
          <w:b/>
        </w:rPr>
        <w:t xml:space="preserve">šioje </w:t>
      </w:r>
      <w:r w:rsidRPr="00CC0950">
        <w:rPr>
          <w:rFonts w:ascii="Times New Roman" w:hAnsi="Times New Roman"/>
          <w:b/>
        </w:rPr>
        <w:t>Techninėje specifikacijoje</w:t>
      </w:r>
      <w:r>
        <w:rPr>
          <w:rFonts w:ascii="Times New Roman" w:hAnsi="Times New Roman"/>
          <w:b/>
        </w:rPr>
        <w:t>:</w:t>
      </w:r>
    </w:p>
    <w:p w14:paraId="3CCA8F1A" w14:textId="77777777" w:rsidR="00CC0950" w:rsidRDefault="00CC0950" w:rsidP="00CC0950">
      <w:pPr>
        <w:tabs>
          <w:tab w:val="left" w:pos="720"/>
        </w:tabs>
        <w:rPr>
          <w:rFonts w:ascii="Times New Roman" w:hAnsi="Times New Roman"/>
          <w:b/>
        </w:rPr>
      </w:pPr>
    </w:p>
    <w:p w14:paraId="342F894E" w14:textId="77777777" w:rsidR="00CC0950" w:rsidRPr="00204C05" w:rsidRDefault="00CC0950" w:rsidP="00CC0950">
      <w:pPr>
        <w:ind w:firstLine="0"/>
        <w:rPr>
          <w:rFonts w:ascii="Times New Roman" w:eastAsia="Times New Roman" w:hAnsi="Times New Roman"/>
          <w:b/>
          <w:lang w:eastAsia="lt-LT"/>
        </w:rPr>
      </w:pPr>
      <w:r w:rsidRPr="00204C05">
        <w:rPr>
          <w:rFonts w:ascii="Times New Roman" w:eastAsia="Times New Roman" w:hAnsi="Times New Roman"/>
          <w:b/>
          <w:lang w:eastAsia="lt-LT"/>
        </w:rPr>
        <w:t>Viešojo fiksuoto telefono ryšio abonentų kiekiai:</w:t>
      </w:r>
    </w:p>
    <w:p w14:paraId="1EB34C2E" w14:textId="77777777" w:rsidR="00CC0950" w:rsidRPr="005D5FA9" w:rsidRDefault="00CC0950" w:rsidP="00CC0950">
      <w:pPr>
        <w:ind w:firstLine="0"/>
        <w:rPr>
          <w:rFonts w:ascii="Times New Roman" w:eastAsia="Times New Roman" w:hAnsi="Times New Roman"/>
          <w:b/>
          <w:sz w:val="20"/>
          <w:szCs w:val="20"/>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830"/>
        <w:gridCol w:w="7008"/>
      </w:tblGrid>
      <w:tr w:rsidR="00CC0950" w:rsidRPr="00204C05" w14:paraId="5FB3675E" w14:textId="77777777" w:rsidTr="00204C05">
        <w:trPr>
          <w:trHeight w:val="20"/>
        </w:trPr>
        <w:tc>
          <w:tcPr>
            <w:tcW w:w="2830" w:type="dxa"/>
            <w:noWrap/>
            <w:vAlign w:val="center"/>
            <w:hideMark/>
          </w:tcPr>
          <w:p w14:paraId="5F7E4831" w14:textId="77777777" w:rsidR="00CC0950" w:rsidRPr="00204C05" w:rsidRDefault="00CC0950" w:rsidP="00C1415C">
            <w:pPr>
              <w:ind w:firstLine="0"/>
              <w:jc w:val="center"/>
              <w:rPr>
                <w:rFonts w:ascii="Times New Roman" w:eastAsia="Times New Roman" w:hAnsi="Times New Roman"/>
                <w:b/>
                <w:bCs/>
                <w:sz w:val="20"/>
                <w:szCs w:val="20"/>
                <w:lang w:eastAsia="lt-LT"/>
              </w:rPr>
            </w:pPr>
            <w:r w:rsidRPr="00204C05">
              <w:rPr>
                <w:rFonts w:ascii="Times New Roman" w:eastAsia="Times New Roman" w:hAnsi="Times New Roman"/>
                <w:b/>
                <w:bCs/>
                <w:sz w:val="20"/>
                <w:szCs w:val="20"/>
                <w:lang w:eastAsia="lt-LT"/>
              </w:rPr>
              <w:t>Adresas</w:t>
            </w:r>
          </w:p>
        </w:tc>
        <w:tc>
          <w:tcPr>
            <w:tcW w:w="7008" w:type="dxa"/>
            <w:vAlign w:val="center"/>
            <w:hideMark/>
          </w:tcPr>
          <w:p w14:paraId="0AA46495" w14:textId="77777777" w:rsidR="00CC0950" w:rsidRPr="00204C05" w:rsidRDefault="00CC0950" w:rsidP="00C1415C">
            <w:pPr>
              <w:ind w:firstLine="0"/>
              <w:jc w:val="center"/>
              <w:rPr>
                <w:rFonts w:ascii="Times New Roman" w:eastAsia="Times New Roman" w:hAnsi="Times New Roman"/>
                <w:b/>
                <w:bCs/>
                <w:sz w:val="20"/>
                <w:szCs w:val="20"/>
                <w:lang w:eastAsia="lt-LT"/>
              </w:rPr>
            </w:pPr>
            <w:r w:rsidRPr="00204C05">
              <w:rPr>
                <w:rFonts w:ascii="Times New Roman" w:eastAsia="Times New Roman" w:hAnsi="Times New Roman"/>
                <w:b/>
                <w:bCs/>
                <w:sz w:val="20"/>
                <w:szCs w:val="20"/>
                <w:lang w:eastAsia="lt-LT"/>
              </w:rPr>
              <w:t>Numerių skaičius</w:t>
            </w:r>
          </w:p>
        </w:tc>
      </w:tr>
      <w:tr w:rsidR="00CC0950" w:rsidRPr="00CC0950" w14:paraId="1ECD4D77" w14:textId="77777777" w:rsidTr="00204C05">
        <w:trPr>
          <w:trHeight w:val="20"/>
        </w:trPr>
        <w:tc>
          <w:tcPr>
            <w:tcW w:w="2830" w:type="dxa"/>
            <w:noWrap/>
            <w:vAlign w:val="center"/>
            <w:hideMark/>
          </w:tcPr>
          <w:p w14:paraId="009166AE" w14:textId="77777777" w:rsidR="00CC0950" w:rsidRPr="00CC0950" w:rsidRDefault="00CC0950" w:rsidP="00204C05">
            <w:pPr>
              <w:ind w:firstLine="0"/>
              <w:jc w:val="left"/>
              <w:rPr>
                <w:rFonts w:ascii="Times New Roman" w:eastAsia="Times New Roman" w:hAnsi="Times New Roman"/>
                <w:bCs/>
                <w:lang w:eastAsia="lt-LT"/>
              </w:rPr>
            </w:pPr>
            <w:r w:rsidRPr="00CC0950">
              <w:rPr>
                <w:rFonts w:ascii="Times New Roman" w:eastAsia="Times New Roman" w:hAnsi="Times New Roman"/>
                <w:bCs/>
                <w:lang w:eastAsia="lt-LT"/>
              </w:rPr>
              <w:t>Aušros g. 27, Švėkšna</w:t>
            </w:r>
          </w:p>
        </w:tc>
        <w:tc>
          <w:tcPr>
            <w:tcW w:w="7008" w:type="dxa"/>
            <w:noWrap/>
            <w:vAlign w:val="center"/>
            <w:hideMark/>
          </w:tcPr>
          <w:p w14:paraId="651CD968" w14:textId="77777777" w:rsidR="00CC0950" w:rsidRPr="00CC0950" w:rsidRDefault="00CC0950" w:rsidP="00204C05">
            <w:pPr>
              <w:ind w:firstLine="0"/>
              <w:jc w:val="left"/>
              <w:rPr>
                <w:rFonts w:ascii="Times New Roman" w:eastAsia="Times New Roman" w:hAnsi="Times New Roman"/>
                <w:lang w:eastAsia="lt-LT"/>
              </w:rPr>
            </w:pPr>
            <w:r w:rsidRPr="00CC0950">
              <w:rPr>
                <w:rFonts w:ascii="Times New Roman" w:eastAsia="Times New Roman" w:hAnsi="Times New Roman"/>
                <w:lang w:eastAsia="lt-LT"/>
              </w:rPr>
              <w:t>65</w:t>
            </w:r>
          </w:p>
        </w:tc>
      </w:tr>
      <w:tr w:rsidR="00CC0950" w:rsidRPr="00CC0950" w14:paraId="3E1B0BE7" w14:textId="77777777" w:rsidTr="00204C05">
        <w:trPr>
          <w:trHeight w:val="20"/>
        </w:trPr>
        <w:tc>
          <w:tcPr>
            <w:tcW w:w="2830" w:type="dxa"/>
            <w:noWrap/>
            <w:vAlign w:val="center"/>
            <w:hideMark/>
          </w:tcPr>
          <w:p w14:paraId="452195A3" w14:textId="77777777" w:rsidR="00CC0950" w:rsidRPr="00CC0950" w:rsidRDefault="00CC0950" w:rsidP="00204C05">
            <w:pPr>
              <w:ind w:firstLine="0"/>
              <w:jc w:val="left"/>
              <w:rPr>
                <w:rFonts w:ascii="Times New Roman" w:eastAsia="Times New Roman" w:hAnsi="Times New Roman"/>
                <w:bCs/>
                <w:lang w:eastAsia="lt-LT"/>
              </w:rPr>
            </w:pPr>
            <w:r w:rsidRPr="00CC0950">
              <w:rPr>
                <w:rFonts w:ascii="Times New Roman" w:eastAsia="Times New Roman" w:hAnsi="Times New Roman"/>
                <w:bCs/>
                <w:lang w:eastAsia="lt-LT"/>
              </w:rPr>
              <w:t>Klaipėdos pl. 76, Palanga</w:t>
            </w:r>
          </w:p>
        </w:tc>
        <w:tc>
          <w:tcPr>
            <w:tcW w:w="7008" w:type="dxa"/>
            <w:noWrap/>
            <w:vAlign w:val="center"/>
            <w:hideMark/>
          </w:tcPr>
          <w:p w14:paraId="34766C07" w14:textId="77777777" w:rsidR="00CC0950" w:rsidRPr="00CC0950" w:rsidRDefault="00CC0950" w:rsidP="00204C05">
            <w:pPr>
              <w:ind w:firstLine="0"/>
              <w:jc w:val="left"/>
              <w:rPr>
                <w:rFonts w:ascii="Times New Roman" w:eastAsia="Times New Roman" w:hAnsi="Times New Roman"/>
                <w:lang w:eastAsia="lt-LT"/>
              </w:rPr>
            </w:pPr>
            <w:r w:rsidRPr="00CC0950">
              <w:rPr>
                <w:rFonts w:ascii="Times New Roman" w:eastAsia="Times New Roman" w:hAnsi="Times New Roman"/>
                <w:lang w:eastAsia="lt-LT"/>
              </w:rPr>
              <w:t>50</w:t>
            </w:r>
          </w:p>
        </w:tc>
      </w:tr>
      <w:tr w:rsidR="00CC0950" w:rsidRPr="00CC0950" w14:paraId="50E97AAF" w14:textId="77777777" w:rsidTr="00204C05">
        <w:trPr>
          <w:trHeight w:val="20"/>
        </w:trPr>
        <w:tc>
          <w:tcPr>
            <w:tcW w:w="2830" w:type="dxa"/>
            <w:noWrap/>
            <w:vAlign w:val="center"/>
          </w:tcPr>
          <w:p w14:paraId="2EA48213" w14:textId="77777777" w:rsidR="00CC0950" w:rsidRPr="00CC0950" w:rsidRDefault="00CC0950" w:rsidP="00204C05">
            <w:pPr>
              <w:ind w:firstLine="0"/>
              <w:jc w:val="left"/>
              <w:rPr>
                <w:rFonts w:ascii="Times New Roman" w:eastAsia="Times New Roman" w:hAnsi="Times New Roman"/>
                <w:bCs/>
                <w:lang w:eastAsia="lt-LT"/>
              </w:rPr>
            </w:pPr>
            <w:r w:rsidRPr="00CC0950">
              <w:rPr>
                <w:rFonts w:ascii="Times New Roman" w:eastAsia="Times New Roman" w:hAnsi="Times New Roman"/>
                <w:bCs/>
                <w:lang w:eastAsia="lt-LT"/>
              </w:rPr>
              <w:t>Liepojos 41, Klaipėda</w:t>
            </w:r>
          </w:p>
        </w:tc>
        <w:tc>
          <w:tcPr>
            <w:tcW w:w="7008" w:type="dxa"/>
            <w:noWrap/>
            <w:vAlign w:val="center"/>
          </w:tcPr>
          <w:p w14:paraId="781ECE9E" w14:textId="77777777" w:rsidR="00CC0950" w:rsidRPr="00CC0950" w:rsidRDefault="00CC0950" w:rsidP="00204C05">
            <w:pPr>
              <w:ind w:firstLine="0"/>
              <w:jc w:val="left"/>
              <w:rPr>
                <w:rFonts w:ascii="Times New Roman" w:eastAsia="Times New Roman" w:hAnsi="Times New Roman"/>
                <w:lang w:eastAsia="lt-LT"/>
              </w:rPr>
            </w:pPr>
            <w:r w:rsidRPr="00CC0950">
              <w:rPr>
                <w:rFonts w:ascii="Times New Roman" w:eastAsia="Times New Roman" w:hAnsi="Times New Roman"/>
                <w:lang w:eastAsia="lt-LT"/>
              </w:rPr>
              <w:t>212 (išorinių) + 31 (IP) +  (Reikės 487 vnt. papildomų išorinių numerių)</w:t>
            </w:r>
          </w:p>
        </w:tc>
      </w:tr>
      <w:tr w:rsidR="00CC0950" w:rsidRPr="00CC0950" w14:paraId="0101D57C" w14:textId="77777777" w:rsidTr="00204C05">
        <w:trPr>
          <w:trHeight w:val="20"/>
        </w:trPr>
        <w:tc>
          <w:tcPr>
            <w:tcW w:w="2830" w:type="dxa"/>
            <w:noWrap/>
            <w:vAlign w:val="center"/>
          </w:tcPr>
          <w:p w14:paraId="28146C02" w14:textId="77777777" w:rsidR="00CC0950" w:rsidRPr="00CC0950" w:rsidRDefault="00CC0950" w:rsidP="00204C05">
            <w:pPr>
              <w:ind w:firstLine="0"/>
              <w:jc w:val="left"/>
              <w:rPr>
                <w:rFonts w:ascii="Times New Roman" w:eastAsia="Times New Roman" w:hAnsi="Times New Roman"/>
                <w:bCs/>
                <w:lang w:eastAsia="lt-LT"/>
              </w:rPr>
            </w:pPr>
            <w:r w:rsidRPr="00CC0950">
              <w:rPr>
                <w:rFonts w:ascii="Times New Roman" w:eastAsia="Times New Roman" w:hAnsi="Times New Roman"/>
                <w:bCs/>
                <w:lang w:eastAsia="lt-LT"/>
              </w:rPr>
              <w:t>Liepojos 45, Klaipėda</w:t>
            </w:r>
          </w:p>
        </w:tc>
        <w:tc>
          <w:tcPr>
            <w:tcW w:w="7008" w:type="dxa"/>
            <w:noWrap/>
            <w:vAlign w:val="center"/>
          </w:tcPr>
          <w:p w14:paraId="328059CD" w14:textId="77777777" w:rsidR="00CC0950" w:rsidRPr="00CC0950" w:rsidRDefault="00CC0950" w:rsidP="00204C05">
            <w:pPr>
              <w:ind w:firstLine="0"/>
              <w:jc w:val="left"/>
              <w:rPr>
                <w:rFonts w:ascii="Times New Roman" w:eastAsia="Times New Roman" w:hAnsi="Times New Roman"/>
                <w:lang w:eastAsia="lt-LT"/>
              </w:rPr>
            </w:pPr>
            <w:r w:rsidRPr="00CC0950">
              <w:rPr>
                <w:rFonts w:ascii="Times New Roman" w:eastAsia="Times New Roman" w:hAnsi="Times New Roman"/>
                <w:lang w:eastAsia="lt-LT"/>
              </w:rPr>
              <w:t>286 ( Reikės 30 vnt. papildomų išorinių numerių)</w:t>
            </w:r>
          </w:p>
        </w:tc>
      </w:tr>
    </w:tbl>
    <w:p w14:paraId="2122E968" w14:textId="77777777" w:rsidR="00CC0950" w:rsidRPr="00204C05" w:rsidRDefault="00CC0950" w:rsidP="00CC0950">
      <w:pPr>
        <w:ind w:firstLine="0"/>
        <w:rPr>
          <w:rFonts w:ascii="Times New Roman" w:eastAsia="Times New Roman" w:hAnsi="Times New Roman"/>
          <w:lang w:eastAsia="lt-LT"/>
        </w:rPr>
      </w:pPr>
      <w:r w:rsidRPr="00204C05">
        <w:rPr>
          <w:rFonts w:ascii="Times New Roman" w:eastAsia="Times New Roman" w:hAnsi="Times New Roman"/>
          <w:lang w:eastAsia="lt-LT"/>
        </w:rPr>
        <w:t xml:space="preserve">Minimalus pokalbių kanalų skaičius visiems numeriams – 300 vnt. </w:t>
      </w:r>
    </w:p>
    <w:p w14:paraId="5360EF9B" w14:textId="77777777" w:rsidR="00CC0950" w:rsidRPr="00204C05" w:rsidRDefault="00CC0950" w:rsidP="00CC0950">
      <w:pPr>
        <w:ind w:firstLine="0"/>
        <w:rPr>
          <w:rFonts w:ascii="Times New Roman" w:eastAsia="Times New Roman" w:hAnsi="Times New Roman"/>
          <w:lang w:eastAsia="lt-LT"/>
        </w:rPr>
      </w:pPr>
    </w:p>
    <w:p w14:paraId="48D4E952" w14:textId="77777777" w:rsidR="00CC0950" w:rsidRPr="00204C05" w:rsidRDefault="00CC0950" w:rsidP="00CC0950">
      <w:pPr>
        <w:ind w:firstLine="0"/>
        <w:rPr>
          <w:rFonts w:ascii="Times New Roman" w:eastAsia="Times New Roman" w:hAnsi="Times New Roman"/>
          <w:lang w:eastAsia="lt-LT"/>
        </w:rPr>
      </w:pPr>
      <w:r w:rsidRPr="00204C05">
        <w:rPr>
          <w:rFonts w:ascii="Times New Roman" w:eastAsia="Times New Roman" w:hAnsi="Times New Roman"/>
          <w:spacing w:val="-3"/>
          <w:lang w:eastAsia="lt-LT"/>
        </w:rPr>
        <w:t>Pateikdamas pasiūlymą tiekėjas sutinka su visomis pirkimo sąlygomis, nustatytomis:</w:t>
      </w:r>
    </w:p>
    <w:p w14:paraId="2B07CABA" w14:textId="77777777" w:rsidR="00CC0950" w:rsidRPr="00204C05" w:rsidRDefault="00CC0950" w:rsidP="00CC0950">
      <w:pPr>
        <w:numPr>
          <w:ilvl w:val="0"/>
          <w:numId w:val="25"/>
        </w:numPr>
        <w:jc w:val="left"/>
        <w:rPr>
          <w:rFonts w:ascii="Times New Roman" w:eastAsia="Times New Roman" w:hAnsi="Times New Roman"/>
          <w:lang w:eastAsia="lt-LT"/>
        </w:rPr>
      </w:pPr>
      <w:r w:rsidRPr="00204C05">
        <w:rPr>
          <w:rFonts w:ascii="Times New Roman" w:eastAsia="Times New Roman" w:hAnsi="Times New Roman"/>
          <w:lang w:eastAsia="lt-LT"/>
        </w:rPr>
        <w:t>supaprastinto mažos vertės pirkimo sąlygose;</w:t>
      </w:r>
    </w:p>
    <w:p w14:paraId="64F91689" w14:textId="77777777" w:rsidR="00CC0950" w:rsidRPr="00204C05" w:rsidRDefault="00CC0950" w:rsidP="00CC0950">
      <w:pPr>
        <w:numPr>
          <w:ilvl w:val="0"/>
          <w:numId w:val="25"/>
        </w:numPr>
        <w:jc w:val="left"/>
        <w:rPr>
          <w:rFonts w:ascii="Times New Roman" w:eastAsia="Times New Roman" w:hAnsi="Times New Roman"/>
          <w:lang w:eastAsia="lt-LT"/>
        </w:rPr>
      </w:pPr>
      <w:r w:rsidRPr="00204C05">
        <w:rPr>
          <w:rFonts w:ascii="Times New Roman" w:eastAsia="Times New Roman" w:hAnsi="Times New Roman"/>
          <w:lang w:eastAsia="lt-LT"/>
        </w:rPr>
        <w:t>kituose pirkimo dokumentuose (jų paaiškinimuose, papildymuose).</w:t>
      </w:r>
    </w:p>
    <w:p w14:paraId="42E28539" w14:textId="77777777" w:rsidR="00CC0950" w:rsidRPr="00204C05" w:rsidRDefault="00CC0950" w:rsidP="00CC0950">
      <w:pPr>
        <w:ind w:firstLine="0"/>
        <w:rPr>
          <w:rFonts w:ascii="Times New Roman" w:eastAsia="Times New Roman" w:hAnsi="Times New Roman"/>
          <w:lang w:eastAsia="lt-LT"/>
        </w:rPr>
      </w:pPr>
    </w:p>
    <w:p w14:paraId="071DB46D" w14:textId="77777777" w:rsidR="00CC0950" w:rsidRPr="00204C05" w:rsidRDefault="00CC0950" w:rsidP="00CC0950">
      <w:pPr>
        <w:ind w:firstLine="0"/>
        <w:rPr>
          <w:rFonts w:ascii="Times New Roman" w:eastAsia="Times New Roman" w:hAnsi="Times New Roman"/>
          <w:b/>
          <w:lang w:eastAsia="lt-LT"/>
        </w:rPr>
      </w:pPr>
      <w:r w:rsidRPr="00204C05">
        <w:rPr>
          <w:rFonts w:ascii="Times New Roman" w:eastAsia="Times New Roman" w:hAnsi="Times New Roman"/>
          <w:b/>
          <w:lang w:eastAsia="lt-LT"/>
        </w:rPr>
        <w:t>Viešojo fiksuoto telefono ryšio techniniai reikalavimai:</w:t>
      </w:r>
    </w:p>
    <w:p w14:paraId="199F6F79" w14:textId="77777777" w:rsidR="00CC0950" w:rsidRPr="00204C05" w:rsidRDefault="00CC0950" w:rsidP="00CC0950">
      <w:pPr>
        <w:ind w:firstLine="0"/>
        <w:rPr>
          <w:rFonts w:ascii="Times New Roman" w:eastAsia="Times New Roman" w:hAnsi="Times New Roman"/>
          <w:b/>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4586"/>
        <w:gridCol w:w="4473"/>
      </w:tblGrid>
      <w:tr w:rsidR="00CC0950" w:rsidRPr="00204C05" w14:paraId="2CC0409A" w14:textId="77777777" w:rsidTr="00204C05">
        <w:trPr>
          <w:trHeight w:val="20"/>
        </w:trPr>
        <w:tc>
          <w:tcPr>
            <w:tcW w:w="796" w:type="dxa"/>
          </w:tcPr>
          <w:p w14:paraId="14843F70" w14:textId="77777777" w:rsidR="00CC0950" w:rsidRPr="00204C05" w:rsidRDefault="00CC0950" w:rsidP="00204C05">
            <w:pPr>
              <w:tabs>
                <w:tab w:val="num" w:pos="360"/>
                <w:tab w:val="num" w:pos="3616"/>
              </w:tabs>
              <w:ind w:firstLine="0"/>
              <w:jc w:val="center"/>
              <w:rPr>
                <w:rFonts w:ascii="Times New Roman" w:eastAsia="Times New Roman" w:hAnsi="Times New Roman"/>
                <w:b/>
                <w:bCs/>
                <w:sz w:val="20"/>
                <w:szCs w:val="20"/>
                <w:lang w:eastAsia="lt-LT"/>
              </w:rPr>
            </w:pPr>
            <w:r w:rsidRPr="00204C05">
              <w:rPr>
                <w:rFonts w:ascii="Times New Roman" w:eastAsia="Times New Roman" w:hAnsi="Times New Roman"/>
                <w:b/>
                <w:bCs/>
                <w:sz w:val="20"/>
                <w:szCs w:val="20"/>
                <w:lang w:eastAsia="lt-LT"/>
              </w:rPr>
              <w:t>Eil. Nr.</w:t>
            </w:r>
          </w:p>
        </w:tc>
        <w:tc>
          <w:tcPr>
            <w:tcW w:w="4586" w:type="dxa"/>
          </w:tcPr>
          <w:p w14:paraId="3082744B" w14:textId="77777777" w:rsidR="00CC0950" w:rsidRPr="00204C05" w:rsidRDefault="00CC0950" w:rsidP="00204C05">
            <w:pPr>
              <w:tabs>
                <w:tab w:val="num" w:pos="360"/>
                <w:tab w:val="num" w:pos="3616"/>
              </w:tabs>
              <w:ind w:firstLine="0"/>
              <w:jc w:val="center"/>
              <w:rPr>
                <w:rFonts w:ascii="Times New Roman" w:eastAsia="Times New Roman" w:hAnsi="Times New Roman"/>
                <w:b/>
                <w:bCs/>
                <w:sz w:val="20"/>
                <w:szCs w:val="20"/>
                <w:lang w:eastAsia="lt-LT"/>
              </w:rPr>
            </w:pPr>
            <w:r w:rsidRPr="00204C05">
              <w:rPr>
                <w:rFonts w:ascii="Times New Roman" w:eastAsia="Times New Roman" w:hAnsi="Times New Roman"/>
                <w:b/>
                <w:bCs/>
                <w:sz w:val="20"/>
                <w:szCs w:val="20"/>
                <w:lang w:eastAsia="lt-LT"/>
              </w:rPr>
              <w:t>Minimalūs reikalavimai viešojo fiksuoto telefono ryšio ir</w:t>
            </w:r>
          </w:p>
          <w:p w14:paraId="17B43B76" w14:textId="77777777" w:rsidR="00CC0950" w:rsidRPr="00204C05" w:rsidRDefault="00CC0950" w:rsidP="00204C05">
            <w:pPr>
              <w:tabs>
                <w:tab w:val="num" w:pos="360"/>
                <w:tab w:val="num" w:pos="3616"/>
              </w:tabs>
              <w:ind w:firstLine="0"/>
              <w:jc w:val="center"/>
              <w:rPr>
                <w:rFonts w:ascii="Times New Roman" w:eastAsia="Times New Roman" w:hAnsi="Times New Roman"/>
                <w:b/>
                <w:bCs/>
                <w:sz w:val="20"/>
                <w:szCs w:val="20"/>
                <w:lang w:eastAsia="lt-LT"/>
              </w:rPr>
            </w:pPr>
            <w:r w:rsidRPr="00204C05">
              <w:rPr>
                <w:rFonts w:ascii="Times New Roman" w:eastAsia="Times New Roman" w:hAnsi="Times New Roman"/>
                <w:b/>
                <w:bCs/>
                <w:sz w:val="20"/>
                <w:szCs w:val="20"/>
                <w:lang w:eastAsia="lt-LT"/>
              </w:rPr>
              <w:t>telefonų aparatams</w:t>
            </w:r>
          </w:p>
        </w:tc>
        <w:tc>
          <w:tcPr>
            <w:tcW w:w="4473" w:type="dxa"/>
          </w:tcPr>
          <w:p w14:paraId="7859EC04" w14:textId="77777777" w:rsidR="00CC0950" w:rsidRPr="00204C05" w:rsidRDefault="00CC0950" w:rsidP="00204C05">
            <w:pPr>
              <w:tabs>
                <w:tab w:val="num" w:pos="360"/>
                <w:tab w:val="num" w:pos="3616"/>
              </w:tabs>
              <w:ind w:firstLine="0"/>
              <w:jc w:val="center"/>
              <w:rPr>
                <w:rFonts w:ascii="Times New Roman" w:eastAsia="Times New Roman" w:hAnsi="Times New Roman"/>
                <w:b/>
                <w:bCs/>
                <w:sz w:val="20"/>
                <w:szCs w:val="20"/>
                <w:lang w:eastAsia="lt-LT"/>
              </w:rPr>
            </w:pPr>
            <w:r w:rsidRPr="00204C05">
              <w:rPr>
                <w:rFonts w:ascii="Times New Roman" w:eastAsia="Times New Roman" w:hAnsi="Times New Roman"/>
                <w:b/>
                <w:bCs/>
                <w:sz w:val="20"/>
                <w:szCs w:val="20"/>
                <w:lang w:eastAsia="lt-LT"/>
              </w:rPr>
              <w:t>Atitikimas reikalavimams</w:t>
            </w:r>
          </w:p>
        </w:tc>
      </w:tr>
      <w:tr w:rsidR="00204C05" w:rsidRPr="00204C05" w14:paraId="14DD0E93" w14:textId="77777777" w:rsidTr="00F7394C">
        <w:trPr>
          <w:trHeight w:val="20"/>
        </w:trPr>
        <w:tc>
          <w:tcPr>
            <w:tcW w:w="796" w:type="dxa"/>
          </w:tcPr>
          <w:p w14:paraId="667B2431" w14:textId="77777777" w:rsidR="00204C05" w:rsidRPr="00204C05" w:rsidRDefault="00204C05" w:rsidP="00204C05">
            <w:pPr>
              <w:tabs>
                <w:tab w:val="num" w:pos="360"/>
                <w:tab w:val="num" w:pos="3616"/>
              </w:tabs>
              <w:ind w:firstLine="0"/>
              <w:jc w:val="left"/>
              <w:rPr>
                <w:rFonts w:ascii="Times New Roman" w:eastAsia="Times New Roman" w:hAnsi="Times New Roman"/>
                <w:b/>
                <w:lang w:eastAsia="lt-LT"/>
              </w:rPr>
            </w:pPr>
            <w:r w:rsidRPr="00204C05">
              <w:rPr>
                <w:rFonts w:ascii="Times New Roman" w:eastAsia="Times New Roman" w:hAnsi="Times New Roman"/>
                <w:b/>
                <w:lang w:eastAsia="lt-LT"/>
              </w:rPr>
              <w:t>1.</w:t>
            </w:r>
          </w:p>
        </w:tc>
        <w:tc>
          <w:tcPr>
            <w:tcW w:w="9059" w:type="dxa"/>
            <w:gridSpan w:val="2"/>
          </w:tcPr>
          <w:p w14:paraId="301AF2B0" w14:textId="5E058ACE" w:rsidR="00204C05" w:rsidRPr="00204C05" w:rsidRDefault="00204C05" w:rsidP="00204C05">
            <w:pPr>
              <w:tabs>
                <w:tab w:val="num" w:pos="360"/>
                <w:tab w:val="num" w:pos="3616"/>
              </w:tabs>
              <w:ind w:firstLine="0"/>
              <w:jc w:val="left"/>
              <w:rPr>
                <w:rFonts w:ascii="Times New Roman" w:eastAsia="Times New Roman" w:hAnsi="Times New Roman"/>
                <w:b/>
                <w:u w:val="single"/>
                <w:lang w:eastAsia="lt-LT"/>
              </w:rPr>
            </w:pPr>
            <w:r w:rsidRPr="00204C05">
              <w:rPr>
                <w:rFonts w:ascii="Times New Roman" w:eastAsia="Times New Roman" w:hAnsi="Times New Roman"/>
                <w:b/>
                <w:lang w:eastAsia="lt-LT"/>
              </w:rPr>
              <w:t>Bendrieji reikalavimai viešojo fiksuoto ryšio  paslaugoms</w:t>
            </w:r>
          </w:p>
        </w:tc>
      </w:tr>
      <w:tr w:rsidR="00CC0950" w:rsidRPr="00204C05" w14:paraId="2B526A9D" w14:textId="77777777" w:rsidTr="00204C05">
        <w:trPr>
          <w:trHeight w:val="20"/>
        </w:trPr>
        <w:tc>
          <w:tcPr>
            <w:tcW w:w="796" w:type="dxa"/>
          </w:tcPr>
          <w:p w14:paraId="7F84DF8F"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w:t>
            </w:r>
          </w:p>
        </w:tc>
        <w:tc>
          <w:tcPr>
            <w:tcW w:w="4586" w:type="dxa"/>
          </w:tcPr>
          <w:p w14:paraId="27818010" w14:textId="77777777" w:rsidR="00CC0950" w:rsidRPr="00204C05" w:rsidRDefault="00CC0950" w:rsidP="00204C05">
            <w:pPr>
              <w:pBdr>
                <w:left w:val="single" w:sz="4" w:space="4" w:color="auto"/>
              </w:pBd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privalo teikti:</w:t>
            </w:r>
          </w:p>
          <w:p w14:paraId="2E1ABD41" w14:textId="77777777" w:rsidR="00CC0950" w:rsidRPr="00204C05" w:rsidRDefault="00CC0950" w:rsidP="00204C05">
            <w:pPr>
              <w:pBdr>
                <w:left w:val="single" w:sz="4" w:space="4" w:color="auto"/>
              </w:pBd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vietinio ryšio paslaugas;</w:t>
            </w:r>
          </w:p>
          <w:p w14:paraId="52DB3F7A" w14:textId="77777777" w:rsidR="00CC0950" w:rsidRPr="00204C05" w:rsidRDefault="00CC0950" w:rsidP="00204C05">
            <w:pPr>
              <w:pBdr>
                <w:left w:val="single" w:sz="4" w:space="4" w:color="auto"/>
              </w:pBd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tarpmiestinio ryšio paslaugas;</w:t>
            </w:r>
          </w:p>
          <w:p w14:paraId="401F157E" w14:textId="77777777" w:rsidR="00CC0950" w:rsidRPr="00204C05" w:rsidRDefault="00CC0950" w:rsidP="00204C05">
            <w:pPr>
              <w:ind w:firstLine="0"/>
              <w:rPr>
                <w:rFonts w:ascii="Times New Roman" w:eastAsia="Times New Roman" w:hAnsi="Times New Roman"/>
                <w:lang w:eastAsia="lt-LT"/>
              </w:rPr>
            </w:pPr>
            <w:r w:rsidRPr="00204C05">
              <w:rPr>
                <w:rFonts w:ascii="Times New Roman" w:eastAsia="Times New Roman" w:hAnsi="Times New Roman"/>
                <w:lang w:eastAsia="lt-LT"/>
              </w:rPr>
              <w:t>- užtikrinti ryšio paslaugas su visais Lietuvoje paslaugas teikiančiais fiksuoto ryšio operatoriais;</w:t>
            </w:r>
          </w:p>
          <w:p w14:paraId="03886B61"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užtikrinti ryšio paslaugas su visais Lietuvoje paslaugas teikiančiais judriojo ryšio operatoriais.</w:t>
            </w:r>
          </w:p>
          <w:p w14:paraId="238C0B3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pateikti metrologijos tarnybos pažymą įrodančią sekundinę pokalbių apskaitą.</w:t>
            </w:r>
          </w:p>
        </w:tc>
        <w:tc>
          <w:tcPr>
            <w:tcW w:w="4473" w:type="dxa"/>
          </w:tcPr>
          <w:p w14:paraId="4E97A99A" w14:textId="77777777" w:rsidR="00CC0950" w:rsidRPr="00204C05" w:rsidRDefault="00CC0950" w:rsidP="00204C05">
            <w:pPr>
              <w:pBdr>
                <w:left w:val="single" w:sz="4" w:space="4" w:color="auto"/>
              </w:pBdr>
              <w:tabs>
                <w:tab w:val="num" w:pos="360"/>
                <w:tab w:val="num" w:pos="3616"/>
              </w:tabs>
              <w:ind w:firstLine="0"/>
              <w:jc w:val="left"/>
              <w:rPr>
                <w:rFonts w:ascii="Times New Roman" w:eastAsia="Times New Roman" w:hAnsi="Times New Roman"/>
                <w:lang w:eastAsia="lt-LT"/>
              </w:rPr>
            </w:pPr>
          </w:p>
        </w:tc>
      </w:tr>
      <w:tr w:rsidR="00CC0950" w:rsidRPr="00204C05" w14:paraId="6F444B22" w14:textId="77777777" w:rsidTr="00204C05">
        <w:trPr>
          <w:trHeight w:val="20"/>
        </w:trPr>
        <w:tc>
          <w:tcPr>
            <w:tcW w:w="796" w:type="dxa"/>
          </w:tcPr>
          <w:p w14:paraId="13D0D192"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1.2</w:t>
            </w:r>
          </w:p>
        </w:tc>
        <w:tc>
          <w:tcPr>
            <w:tcW w:w="4586" w:type="dxa"/>
          </w:tcPr>
          <w:p w14:paraId="4D047AEC"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privalo suteikti nepertraukiamą (24 val. per parą) galimybę naudotis 1.1 punkte išvardintomis ryšio paslaugomis.</w:t>
            </w:r>
          </w:p>
        </w:tc>
        <w:tc>
          <w:tcPr>
            <w:tcW w:w="4473" w:type="dxa"/>
          </w:tcPr>
          <w:p w14:paraId="3FEC8202"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4F0E08C" w14:textId="77777777" w:rsidTr="00204C05">
        <w:trPr>
          <w:trHeight w:val="20"/>
        </w:trPr>
        <w:tc>
          <w:tcPr>
            <w:tcW w:w="796" w:type="dxa"/>
          </w:tcPr>
          <w:p w14:paraId="2A035156" w14:textId="77777777" w:rsidR="00CC0950" w:rsidRPr="00204C05" w:rsidRDefault="00CC0950" w:rsidP="00204C05">
            <w:pPr>
              <w:tabs>
                <w:tab w:val="num" w:pos="360"/>
                <w:tab w:val="num" w:pos="3616"/>
              </w:tabs>
              <w:ind w:firstLine="0"/>
              <w:jc w:val="left"/>
              <w:rPr>
                <w:rFonts w:ascii="Times New Roman" w:eastAsia="Times New Roman" w:hAnsi="Times New Roman"/>
                <w:lang w:val="en-US" w:eastAsia="lt-LT"/>
              </w:rPr>
            </w:pPr>
            <w:r w:rsidRPr="00204C05">
              <w:rPr>
                <w:rFonts w:ascii="Times New Roman" w:eastAsia="Times New Roman" w:hAnsi="Times New Roman"/>
                <w:lang w:val="en-US" w:eastAsia="lt-LT"/>
              </w:rPr>
              <w:t>1.3</w:t>
            </w:r>
          </w:p>
        </w:tc>
        <w:tc>
          <w:tcPr>
            <w:tcW w:w="4586" w:type="dxa"/>
          </w:tcPr>
          <w:p w14:paraId="5C541EFE"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Tiekėjas turi blokuoti skambučių kryptis, kurios neaprašytos šiame pirkime. Esant Perkančiosios organizacijos poreikiui, jos gali būti atblokuotos.</w:t>
            </w:r>
          </w:p>
        </w:tc>
        <w:tc>
          <w:tcPr>
            <w:tcW w:w="4473" w:type="dxa"/>
          </w:tcPr>
          <w:p w14:paraId="2235CC71"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3261D71" w14:textId="77777777" w:rsidTr="00204C05">
        <w:trPr>
          <w:trHeight w:val="20"/>
        </w:trPr>
        <w:tc>
          <w:tcPr>
            <w:tcW w:w="796" w:type="dxa"/>
          </w:tcPr>
          <w:p w14:paraId="27E31801"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1.4</w:t>
            </w:r>
          </w:p>
        </w:tc>
        <w:tc>
          <w:tcPr>
            <w:tcW w:w="4586" w:type="dxa"/>
          </w:tcPr>
          <w:p w14:paraId="4E1C9A3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turi užtikrinti galimybę skambinti Lietuvoje nemokamais numeriais.</w:t>
            </w:r>
          </w:p>
        </w:tc>
        <w:tc>
          <w:tcPr>
            <w:tcW w:w="4473" w:type="dxa"/>
          </w:tcPr>
          <w:p w14:paraId="3A55A84B"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78557FD6" w14:textId="77777777" w:rsidTr="00204C05">
        <w:trPr>
          <w:trHeight w:val="20"/>
        </w:trPr>
        <w:tc>
          <w:tcPr>
            <w:tcW w:w="796" w:type="dxa"/>
          </w:tcPr>
          <w:p w14:paraId="68442382"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1.5</w:t>
            </w:r>
          </w:p>
        </w:tc>
        <w:tc>
          <w:tcPr>
            <w:tcW w:w="4586" w:type="dxa"/>
          </w:tcPr>
          <w:p w14:paraId="1913198F"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privalo perkančiosios organizacijos abonentus Lietuvos teritorijoje nemokamai sujungti su priešgaisrine apsauga, greitąja medicinine pagalba, policija bei bendruoju pagalbos telefonu 112.</w:t>
            </w:r>
          </w:p>
        </w:tc>
        <w:tc>
          <w:tcPr>
            <w:tcW w:w="4473" w:type="dxa"/>
          </w:tcPr>
          <w:p w14:paraId="0CC83993"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34D1DEE0" w14:textId="77777777" w:rsidTr="00204C05">
        <w:trPr>
          <w:trHeight w:val="20"/>
        </w:trPr>
        <w:tc>
          <w:tcPr>
            <w:tcW w:w="796" w:type="dxa"/>
          </w:tcPr>
          <w:p w14:paraId="031620DE"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1.6</w:t>
            </w:r>
          </w:p>
        </w:tc>
        <w:tc>
          <w:tcPr>
            <w:tcW w:w="4586" w:type="dxa"/>
          </w:tcPr>
          <w:p w14:paraId="02F79C53"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tiekėjas turi teikti 800 linijos paslaugas.</w:t>
            </w:r>
          </w:p>
        </w:tc>
        <w:tc>
          <w:tcPr>
            <w:tcW w:w="4473" w:type="dxa"/>
          </w:tcPr>
          <w:p w14:paraId="7034CE0E"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273D35F4" w14:textId="77777777" w:rsidTr="00204C05">
        <w:trPr>
          <w:trHeight w:val="20"/>
        </w:trPr>
        <w:tc>
          <w:tcPr>
            <w:tcW w:w="796" w:type="dxa"/>
          </w:tcPr>
          <w:p w14:paraId="72600A05"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1.7</w:t>
            </w:r>
          </w:p>
        </w:tc>
        <w:tc>
          <w:tcPr>
            <w:tcW w:w="4586" w:type="dxa"/>
          </w:tcPr>
          <w:p w14:paraId="696D4911"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privalo užtikrinti galimybę skambinti į 800 liniją Lietuvoje nemokamai.</w:t>
            </w:r>
          </w:p>
        </w:tc>
        <w:tc>
          <w:tcPr>
            <w:tcW w:w="4473" w:type="dxa"/>
          </w:tcPr>
          <w:p w14:paraId="2098F6B5"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368D3D1D" w14:textId="77777777" w:rsidTr="00204C05">
        <w:trPr>
          <w:trHeight w:val="20"/>
        </w:trPr>
        <w:tc>
          <w:tcPr>
            <w:tcW w:w="796" w:type="dxa"/>
          </w:tcPr>
          <w:p w14:paraId="724B8DF5"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1.8</w:t>
            </w:r>
          </w:p>
        </w:tc>
        <w:tc>
          <w:tcPr>
            <w:tcW w:w="4586" w:type="dxa"/>
          </w:tcPr>
          <w:p w14:paraId="5791D24F"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privalo užtikrinti faksimilinių pranešimų siuntimą bei gavimą.</w:t>
            </w:r>
          </w:p>
        </w:tc>
        <w:tc>
          <w:tcPr>
            <w:tcW w:w="4473" w:type="dxa"/>
          </w:tcPr>
          <w:p w14:paraId="103E0688"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7E700FCA" w14:textId="77777777" w:rsidTr="00204C05">
        <w:trPr>
          <w:trHeight w:val="20"/>
        </w:trPr>
        <w:tc>
          <w:tcPr>
            <w:tcW w:w="796" w:type="dxa"/>
          </w:tcPr>
          <w:p w14:paraId="636E53BB"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1.9</w:t>
            </w:r>
          </w:p>
        </w:tc>
        <w:tc>
          <w:tcPr>
            <w:tcW w:w="4586" w:type="dxa"/>
          </w:tcPr>
          <w:p w14:paraId="1A8F10BE"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teikėjas privalo turėti ištisą parą veikiančią pagalbos tarnybą, nemokamai registruojančią gedimus bei teikiančią konsultacijas fiksuoto telefono ryšio ir IP  telefonijos teikimo klausimais telefonu ir elektroniniu paštu. Paslaugos teikėjas pasiūlyme privalo nurodyti šios tarnybos telefono numerį, fakso numerį ir elektroninio pašto adresą.</w:t>
            </w:r>
          </w:p>
        </w:tc>
        <w:tc>
          <w:tcPr>
            <w:tcW w:w="4473" w:type="dxa"/>
          </w:tcPr>
          <w:p w14:paraId="7D81FA66"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2CD0706C" w14:textId="77777777" w:rsidTr="00204C05">
        <w:trPr>
          <w:trHeight w:val="20"/>
        </w:trPr>
        <w:tc>
          <w:tcPr>
            <w:tcW w:w="796" w:type="dxa"/>
          </w:tcPr>
          <w:p w14:paraId="2C1AB896"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1.10</w:t>
            </w:r>
          </w:p>
        </w:tc>
        <w:tc>
          <w:tcPr>
            <w:tcW w:w="4586" w:type="dxa"/>
          </w:tcPr>
          <w:p w14:paraId="1828243E"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xml:space="preserve">Fiksuoto ryšio sutrikimai turi būti pašalinti ne daugiau kaip per 24 darbo val. miesto vietovėje ir ne daugiau kaip per 48 val. kaimo vietovėse. </w:t>
            </w:r>
          </w:p>
        </w:tc>
        <w:tc>
          <w:tcPr>
            <w:tcW w:w="4473" w:type="dxa"/>
          </w:tcPr>
          <w:p w14:paraId="57031884"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32C5BDE" w14:textId="77777777" w:rsidTr="00204C05">
        <w:trPr>
          <w:trHeight w:val="20"/>
        </w:trPr>
        <w:tc>
          <w:tcPr>
            <w:tcW w:w="796" w:type="dxa"/>
          </w:tcPr>
          <w:p w14:paraId="5375AB5C"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1.11</w:t>
            </w:r>
          </w:p>
        </w:tc>
        <w:tc>
          <w:tcPr>
            <w:tcW w:w="4586" w:type="dxa"/>
          </w:tcPr>
          <w:p w14:paraId="643BD73D"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w:t>
            </w:r>
            <w:r w:rsidRPr="00204C05">
              <w:rPr>
                <w:rFonts w:ascii="Times New Roman" w:eastAsia="Times New Roman" w:hAnsi="Times New Roman"/>
                <w:iCs/>
                <w:lang w:eastAsia="lt-LT"/>
              </w:rPr>
              <w:t xml:space="preserve"> teikėjas pateiktą nekokybišką ryšį ištaisyti ar nustatytus trūkumus pašalinti privalo savo sąs</w:t>
            </w:r>
            <w:r w:rsidRPr="00204C05">
              <w:rPr>
                <w:rFonts w:ascii="Times New Roman" w:eastAsia="Times New Roman" w:hAnsi="Times New Roman"/>
                <w:lang w:eastAsia="lt-LT"/>
              </w:rPr>
              <w:t>kaita.</w:t>
            </w:r>
          </w:p>
        </w:tc>
        <w:tc>
          <w:tcPr>
            <w:tcW w:w="4473" w:type="dxa"/>
          </w:tcPr>
          <w:p w14:paraId="66BD31CC" w14:textId="77777777" w:rsidR="00CC0950" w:rsidRPr="00204C05" w:rsidRDefault="00CC0950" w:rsidP="00204C05">
            <w:pPr>
              <w:tabs>
                <w:tab w:val="num" w:pos="360"/>
                <w:tab w:val="num" w:pos="3616"/>
              </w:tabs>
              <w:ind w:firstLine="0"/>
              <w:rPr>
                <w:rFonts w:ascii="Times New Roman" w:eastAsia="Times New Roman" w:hAnsi="Times New Roman"/>
                <w:lang w:eastAsia="lt-LT"/>
              </w:rPr>
            </w:pPr>
          </w:p>
        </w:tc>
      </w:tr>
      <w:tr w:rsidR="00CC0950" w:rsidRPr="00204C05" w14:paraId="76731468" w14:textId="77777777" w:rsidTr="00204C05">
        <w:trPr>
          <w:trHeight w:val="20"/>
        </w:trPr>
        <w:tc>
          <w:tcPr>
            <w:tcW w:w="796" w:type="dxa"/>
          </w:tcPr>
          <w:p w14:paraId="57CD17AF"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1.12</w:t>
            </w:r>
          </w:p>
        </w:tc>
        <w:tc>
          <w:tcPr>
            <w:tcW w:w="4586" w:type="dxa"/>
          </w:tcPr>
          <w:p w14:paraId="72126BB7" w14:textId="77777777" w:rsidR="00CC0950" w:rsidRPr="00204C05" w:rsidRDefault="00CC0950" w:rsidP="00204C05">
            <w:pPr>
              <w:tabs>
                <w:tab w:val="num" w:pos="360"/>
                <w:tab w:val="num" w:pos="3616"/>
              </w:tabs>
              <w:ind w:firstLine="0"/>
              <w:rPr>
                <w:rFonts w:ascii="Times New Roman" w:eastAsia="Times New Roman" w:hAnsi="Times New Roman"/>
                <w:b/>
                <w:lang w:eastAsia="lt-LT"/>
              </w:rPr>
            </w:pPr>
            <w:r w:rsidRPr="00204C05">
              <w:rPr>
                <w:rFonts w:ascii="Times New Roman" w:eastAsia="Times New Roman" w:hAnsi="Times New Roman"/>
                <w:lang w:eastAsia="lt-LT"/>
              </w:rPr>
              <w:t>Sutarties galiojimo metu paslaugos  teikėjas įsipareigoja nebloginti teikiamų paslaugų kokybės, kuri buvo sutarties sudarymo metu</w:t>
            </w:r>
            <w:r w:rsidRPr="00204C05">
              <w:rPr>
                <w:rFonts w:ascii="Times New Roman" w:eastAsia="Times New Roman" w:hAnsi="Times New Roman"/>
                <w:b/>
                <w:lang w:eastAsia="lt-LT"/>
              </w:rPr>
              <w:t>.</w:t>
            </w:r>
          </w:p>
        </w:tc>
        <w:tc>
          <w:tcPr>
            <w:tcW w:w="4473" w:type="dxa"/>
          </w:tcPr>
          <w:p w14:paraId="47BB45D7"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28BFFEAF" w14:textId="77777777" w:rsidTr="00204C05">
        <w:trPr>
          <w:trHeight w:val="20"/>
        </w:trPr>
        <w:tc>
          <w:tcPr>
            <w:tcW w:w="796" w:type="dxa"/>
          </w:tcPr>
          <w:p w14:paraId="37E2C8AD"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1.13</w:t>
            </w:r>
          </w:p>
        </w:tc>
        <w:tc>
          <w:tcPr>
            <w:tcW w:w="4586" w:type="dxa"/>
          </w:tcPr>
          <w:p w14:paraId="12396819"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tiekėjo sistema turi būti realizuota tiekėjo lėšomis jau esamoje perkančiosios organizacijos infrastruktūroje.</w:t>
            </w:r>
          </w:p>
        </w:tc>
        <w:tc>
          <w:tcPr>
            <w:tcW w:w="4473" w:type="dxa"/>
          </w:tcPr>
          <w:p w14:paraId="3F5B32FE"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FABC9D8" w14:textId="77777777" w:rsidTr="00204C05">
        <w:trPr>
          <w:trHeight w:val="20"/>
        </w:trPr>
        <w:tc>
          <w:tcPr>
            <w:tcW w:w="796" w:type="dxa"/>
          </w:tcPr>
          <w:p w14:paraId="689A5331"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1.14</w:t>
            </w:r>
          </w:p>
        </w:tc>
        <w:tc>
          <w:tcPr>
            <w:tcW w:w="4586" w:type="dxa"/>
          </w:tcPr>
          <w:p w14:paraId="037673E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tiekėjas turi teikti balso pašto paslaugą. Balso pašto pranešimai turi būti siunčiami į nurodytą el. paštą.</w:t>
            </w:r>
          </w:p>
        </w:tc>
        <w:tc>
          <w:tcPr>
            <w:tcW w:w="4473" w:type="dxa"/>
          </w:tcPr>
          <w:p w14:paraId="7249AE2C"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FC3E4F6" w14:textId="77777777" w:rsidTr="00204C05">
        <w:trPr>
          <w:trHeight w:val="20"/>
        </w:trPr>
        <w:tc>
          <w:tcPr>
            <w:tcW w:w="796" w:type="dxa"/>
          </w:tcPr>
          <w:p w14:paraId="4C6B20AF"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1.15</w:t>
            </w:r>
          </w:p>
        </w:tc>
        <w:tc>
          <w:tcPr>
            <w:tcW w:w="4586" w:type="dxa"/>
          </w:tcPr>
          <w:p w14:paraId="44D1C2C6" w14:textId="77777777" w:rsidR="00CC0950" w:rsidRPr="00204C05" w:rsidRDefault="00CC0950" w:rsidP="00204C05">
            <w:pPr>
              <w:tabs>
                <w:tab w:val="num" w:pos="360"/>
                <w:tab w:val="num" w:pos="3616"/>
              </w:tabs>
              <w:ind w:firstLine="0"/>
              <w:rPr>
                <w:rFonts w:ascii="Times New Roman" w:eastAsia="Times New Roman" w:hAnsi="Times New Roman"/>
              </w:rPr>
            </w:pPr>
            <w:r w:rsidRPr="00204C05">
              <w:rPr>
                <w:rFonts w:ascii="Times New Roman" w:eastAsia="Times New Roman" w:hAnsi="Times New Roman"/>
                <w:lang w:eastAsia="lt-LT"/>
              </w:rPr>
              <w:t xml:space="preserve">Paslaugos teikėjas </w:t>
            </w:r>
            <w:r w:rsidRPr="00204C05">
              <w:rPr>
                <w:rFonts w:ascii="Times New Roman" w:eastAsia="Times New Roman" w:hAnsi="Times New Roman"/>
              </w:rPr>
              <w:t>turi įdiegti balsinį meniu pagal pateiktą balsinį pranešimą.</w:t>
            </w:r>
          </w:p>
          <w:p w14:paraId="3E2A00AB" w14:textId="77777777" w:rsidR="00CC0950" w:rsidRPr="00204C05" w:rsidRDefault="00CC0950" w:rsidP="00204C05">
            <w:pPr>
              <w:tabs>
                <w:tab w:val="num" w:pos="360"/>
                <w:tab w:val="num" w:pos="3616"/>
              </w:tabs>
              <w:ind w:firstLine="0"/>
              <w:rPr>
                <w:rFonts w:ascii="Times New Roman" w:eastAsia="Times New Roman" w:hAnsi="Times New Roman"/>
              </w:rPr>
            </w:pPr>
            <w:r w:rsidRPr="00204C05">
              <w:rPr>
                <w:rFonts w:ascii="Times New Roman" w:eastAsia="Times New Roman" w:hAnsi="Times New Roman"/>
              </w:rPr>
              <w:t>Esant poreikiui turi būti užtikrintas visų įeinančių skambučių įrašymas.</w:t>
            </w:r>
          </w:p>
          <w:p w14:paraId="6C6878AF"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Įrašytas interesanto pranešimas turi būti saugomas atskira byla ne mažiau kaip 3 mėnesius.</w:t>
            </w:r>
          </w:p>
        </w:tc>
        <w:tc>
          <w:tcPr>
            <w:tcW w:w="4473" w:type="dxa"/>
          </w:tcPr>
          <w:p w14:paraId="7EEAC63C"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6779364A" w14:textId="77777777" w:rsidTr="00204C05">
        <w:trPr>
          <w:trHeight w:val="20"/>
        </w:trPr>
        <w:tc>
          <w:tcPr>
            <w:tcW w:w="796" w:type="dxa"/>
          </w:tcPr>
          <w:p w14:paraId="693359E7"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1.16</w:t>
            </w:r>
          </w:p>
        </w:tc>
        <w:tc>
          <w:tcPr>
            <w:tcW w:w="4586" w:type="dxa"/>
          </w:tcPr>
          <w:p w14:paraId="720CD705"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Paslaugos tiekėjas paslaugą turi teikti naudodamasis nuosavu tinklu ir ryšių įranga (analoginius keitiklius arba panašią įrangą turi įdiegti tiekėjas savo lėšomis). Pateikia tai įrodančius dokumentus</w:t>
            </w:r>
          </w:p>
        </w:tc>
        <w:tc>
          <w:tcPr>
            <w:tcW w:w="4473" w:type="dxa"/>
          </w:tcPr>
          <w:p w14:paraId="71A1CE6E" w14:textId="77777777" w:rsidR="00CC0950" w:rsidRPr="00204C05" w:rsidRDefault="00CC0950" w:rsidP="00204C05">
            <w:pPr>
              <w:tabs>
                <w:tab w:val="num" w:pos="360"/>
                <w:tab w:val="num" w:pos="3616"/>
              </w:tabs>
              <w:ind w:firstLine="0"/>
              <w:jc w:val="left"/>
              <w:rPr>
                <w:rFonts w:ascii="Times New Roman" w:eastAsia="Times New Roman" w:hAnsi="Times New Roman"/>
                <w:b/>
                <w:u w:val="single"/>
                <w:lang w:eastAsia="lt-LT"/>
              </w:rPr>
            </w:pPr>
          </w:p>
        </w:tc>
      </w:tr>
      <w:tr w:rsidR="00204C05" w:rsidRPr="00204C05" w14:paraId="1642A3ED" w14:textId="77777777" w:rsidTr="00F84A12">
        <w:trPr>
          <w:trHeight w:val="20"/>
        </w:trPr>
        <w:tc>
          <w:tcPr>
            <w:tcW w:w="796" w:type="dxa"/>
          </w:tcPr>
          <w:p w14:paraId="3024971D" w14:textId="77777777" w:rsidR="00204C05" w:rsidRPr="00204C05" w:rsidRDefault="00204C05"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2.</w:t>
            </w:r>
          </w:p>
        </w:tc>
        <w:tc>
          <w:tcPr>
            <w:tcW w:w="9059" w:type="dxa"/>
            <w:gridSpan w:val="2"/>
          </w:tcPr>
          <w:p w14:paraId="77BC84E1" w14:textId="472D558E" w:rsidR="00204C05" w:rsidRPr="00204C05" w:rsidRDefault="00204C05" w:rsidP="00204C05">
            <w:pPr>
              <w:tabs>
                <w:tab w:val="num" w:pos="360"/>
                <w:tab w:val="num" w:pos="3616"/>
              </w:tabs>
              <w:ind w:firstLine="0"/>
              <w:jc w:val="left"/>
              <w:rPr>
                <w:rFonts w:ascii="Times New Roman" w:eastAsia="Times New Roman" w:hAnsi="Times New Roman"/>
                <w:b/>
                <w:u w:val="single"/>
                <w:lang w:eastAsia="lt-LT"/>
              </w:rPr>
            </w:pPr>
            <w:r w:rsidRPr="00204C05">
              <w:rPr>
                <w:rFonts w:ascii="Times New Roman" w:eastAsia="Times New Roman" w:hAnsi="Times New Roman"/>
                <w:b/>
                <w:lang w:eastAsia="lt-LT"/>
              </w:rPr>
              <w:t>Reikalavimai numeracijai ir skambinimo tvarkai</w:t>
            </w:r>
          </w:p>
        </w:tc>
      </w:tr>
      <w:tr w:rsidR="00CC0950" w:rsidRPr="00204C05" w14:paraId="6956A10B" w14:textId="77777777" w:rsidTr="00204C05">
        <w:trPr>
          <w:trHeight w:val="20"/>
        </w:trPr>
        <w:tc>
          <w:tcPr>
            <w:tcW w:w="796" w:type="dxa"/>
          </w:tcPr>
          <w:p w14:paraId="15977C10"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2.1</w:t>
            </w:r>
          </w:p>
        </w:tc>
        <w:tc>
          <w:tcPr>
            <w:tcW w:w="4586" w:type="dxa"/>
          </w:tcPr>
          <w:p w14:paraId="6F7F37C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Turi būti išsaugoti visi šiuo metu esantys telefono numeriai ir nekeičiama naudojama skambinimo tvarka. Turi išlikti skambinimo trumpaisiais numeriais tvarka tarp pavaldžių įstaigų ir organizacijų.</w:t>
            </w:r>
          </w:p>
        </w:tc>
        <w:tc>
          <w:tcPr>
            <w:tcW w:w="4473" w:type="dxa"/>
          </w:tcPr>
          <w:p w14:paraId="7E8C599C"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7FEE5A31" w14:textId="77777777" w:rsidTr="00204C05">
        <w:trPr>
          <w:trHeight w:val="20"/>
        </w:trPr>
        <w:tc>
          <w:tcPr>
            <w:tcW w:w="796" w:type="dxa"/>
          </w:tcPr>
          <w:p w14:paraId="3B6D0813" w14:textId="77777777" w:rsidR="00CC0950" w:rsidRPr="00204C05" w:rsidRDefault="00CC0950" w:rsidP="00204C05">
            <w:pPr>
              <w:tabs>
                <w:tab w:val="num" w:pos="360"/>
                <w:tab w:val="num" w:pos="3616"/>
              </w:tabs>
              <w:ind w:firstLine="0"/>
              <w:jc w:val="left"/>
              <w:rPr>
                <w:rFonts w:ascii="Times New Roman" w:eastAsia="Times New Roman" w:hAnsi="Times New Roman"/>
                <w:color w:val="000000" w:themeColor="text1"/>
                <w:lang w:eastAsia="lt-LT"/>
              </w:rPr>
            </w:pPr>
            <w:r w:rsidRPr="00204C05">
              <w:rPr>
                <w:rFonts w:ascii="Times New Roman" w:eastAsia="Times New Roman" w:hAnsi="Times New Roman"/>
                <w:color w:val="000000" w:themeColor="text1"/>
                <w:lang w:eastAsia="lt-LT"/>
              </w:rPr>
              <w:t>2.2</w:t>
            </w:r>
          </w:p>
        </w:tc>
        <w:tc>
          <w:tcPr>
            <w:tcW w:w="4586" w:type="dxa"/>
          </w:tcPr>
          <w:p w14:paraId="60DB9C03" w14:textId="77777777" w:rsidR="00CC0950" w:rsidRPr="00204C05" w:rsidRDefault="00CC0950" w:rsidP="00204C05">
            <w:pPr>
              <w:tabs>
                <w:tab w:val="num" w:pos="360"/>
                <w:tab w:val="num" w:pos="3616"/>
              </w:tabs>
              <w:ind w:firstLine="0"/>
              <w:rPr>
                <w:rFonts w:ascii="Times New Roman" w:eastAsia="Times New Roman" w:hAnsi="Times New Roman"/>
                <w:color w:val="000000" w:themeColor="text1"/>
                <w:lang w:eastAsia="lt-LT"/>
              </w:rPr>
            </w:pPr>
            <w:r w:rsidRPr="00204C05">
              <w:rPr>
                <w:rFonts w:ascii="Times New Roman" w:eastAsia="Times New Roman" w:hAnsi="Times New Roman"/>
                <w:color w:val="000000" w:themeColor="text1"/>
                <w:lang w:eastAsia="lt-LT"/>
              </w:rPr>
              <w:t>Turi būti sukonfigūruota trumpoji numeracija kiekvienam įstaigos numeriui. Visi numeriai turi būti tiekėjo tinkle ir tarpusavyje prisiskambinti trumpaisiais numeriais.</w:t>
            </w:r>
          </w:p>
        </w:tc>
        <w:tc>
          <w:tcPr>
            <w:tcW w:w="4473" w:type="dxa"/>
          </w:tcPr>
          <w:p w14:paraId="63FD1A7F"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765F912F" w14:textId="77777777" w:rsidTr="00204C05">
        <w:trPr>
          <w:trHeight w:val="20"/>
        </w:trPr>
        <w:tc>
          <w:tcPr>
            <w:tcW w:w="796" w:type="dxa"/>
          </w:tcPr>
          <w:p w14:paraId="760704C1"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2.3</w:t>
            </w:r>
          </w:p>
        </w:tc>
        <w:tc>
          <w:tcPr>
            <w:tcW w:w="4586" w:type="dxa"/>
          </w:tcPr>
          <w:p w14:paraId="064E632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Perkančiajai organizacijai pareikalavus nemokamai pakeisti skambinimo tvarką.</w:t>
            </w:r>
          </w:p>
        </w:tc>
        <w:tc>
          <w:tcPr>
            <w:tcW w:w="4473" w:type="dxa"/>
          </w:tcPr>
          <w:p w14:paraId="083F1043"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99272D3" w14:textId="77777777" w:rsidTr="00204C05">
        <w:trPr>
          <w:trHeight w:val="20"/>
        </w:trPr>
        <w:tc>
          <w:tcPr>
            <w:tcW w:w="796" w:type="dxa"/>
          </w:tcPr>
          <w:p w14:paraId="4B51B6C7"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2.4</w:t>
            </w:r>
          </w:p>
        </w:tc>
        <w:tc>
          <w:tcPr>
            <w:tcW w:w="4586" w:type="dxa"/>
          </w:tcPr>
          <w:p w14:paraId="18DDD021"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Visas išlaidas, susijusias su telefoninės įrangos perprogramavimu, papildomų įrenginių pirkimu, jų montavimu, išmontavimu, pajungimu ir kitus su tuo susijusius darbus ir paslaugas, reikalingus perkamų paslaugų teikimui, teikėjas apmoka savo sąskaita. Visa paslaugai perduoti skirta Tiekėjo įranga, sumontuota Pirkėjo patalpose, perduodama Pirkėjui panaudai neatlygintinai visam sutarties laikotarpiui. Įrangos perdavimas panaudai įforminamas atskiru susitarimu, remiantis Lietuvos Respublikos Civilinio kodekso nuostatomis.</w:t>
            </w:r>
          </w:p>
        </w:tc>
        <w:tc>
          <w:tcPr>
            <w:tcW w:w="4473" w:type="dxa"/>
          </w:tcPr>
          <w:p w14:paraId="108641AE"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0F6B5595" w14:textId="77777777" w:rsidTr="00204C05">
        <w:trPr>
          <w:trHeight w:val="20"/>
        </w:trPr>
        <w:tc>
          <w:tcPr>
            <w:tcW w:w="796" w:type="dxa"/>
          </w:tcPr>
          <w:p w14:paraId="524BCE7C"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2.5</w:t>
            </w:r>
          </w:p>
        </w:tc>
        <w:tc>
          <w:tcPr>
            <w:tcW w:w="4586" w:type="dxa"/>
          </w:tcPr>
          <w:p w14:paraId="413D4FFA"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Turi būti užtikrinamas skambučių valdymo funkcionalumas:</w:t>
            </w:r>
          </w:p>
          <w:p w14:paraId="6831F6FF"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skambučių peradresavimas (kai užimta, kai neatsiliepia, besąlyginis),</w:t>
            </w:r>
          </w:p>
          <w:p w14:paraId="5FDD71EC"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skambučio perėmimas,</w:t>
            </w:r>
          </w:p>
          <w:p w14:paraId="4D684A0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skambučio persiuntimas,</w:t>
            </w:r>
          </w:p>
          <w:p w14:paraId="34ED63A2"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draudimas rodyti skambinančiojo numerį,</w:t>
            </w:r>
          </w:p>
          <w:p w14:paraId="12141D50"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konferencija (ne mažiau 3 abonentai),</w:t>
            </w:r>
          </w:p>
          <w:p w14:paraId="28B54946"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skambutis pokalbio metu,</w:t>
            </w:r>
          </w:p>
          <w:p w14:paraId="4DC8D9A5"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sutrumpintas numerio rinkimas,</w:t>
            </w:r>
          </w:p>
          <w:p w14:paraId="2D527944"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išeinančio ryšio ribojimas,</w:t>
            </w:r>
          </w:p>
          <w:p w14:paraId="5002F5E0"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nemokami pokalbiai tarp tos pačios įstaigos numerių.</w:t>
            </w:r>
          </w:p>
          <w:p w14:paraId="1C9F79DA"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sukurta praleistų skambučių ataskaita, kuri turi būti siunčiama nurodytu el. paštu 2 kartus per dieną,</w:t>
            </w:r>
          </w:p>
          <w:p w14:paraId="2D12741E"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xml:space="preserve">- </w:t>
            </w:r>
            <w:r w:rsidRPr="00204C05">
              <w:rPr>
                <w:rFonts w:ascii="Times New Roman" w:eastAsia="Times New Roman" w:hAnsi="Times New Roman"/>
                <w:color w:val="000000" w:themeColor="text1"/>
                <w:lang w:eastAsia="lt-LT"/>
              </w:rPr>
              <w:t>galimybė blokuoti skambučius nurodytomis kryptimis.</w:t>
            </w:r>
          </w:p>
        </w:tc>
        <w:tc>
          <w:tcPr>
            <w:tcW w:w="4473" w:type="dxa"/>
          </w:tcPr>
          <w:p w14:paraId="37FD6729"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2D0DF700" w14:textId="77777777" w:rsidTr="00204C05">
        <w:trPr>
          <w:trHeight w:val="20"/>
        </w:trPr>
        <w:tc>
          <w:tcPr>
            <w:tcW w:w="796" w:type="dxa"/>
          </w:tcPr>
          <w:p w14:paraId="23BEE5C2"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2.6</w:t>
            </w:r>
          </w:p>
        </w:tc>
        <w:tc>
          <w:tcPr>
            <w:tcW w:w="4586" w:type="dxa"/>
          </w:tcPr>
          <w:p w14:paraId="6D8118E4"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Telefono aparatuose, turinčiuose atitinkamas technines savybes, nemokamai turi būti užtikrinama galimybė rodyti skambinančiojo numerį (CLIP paslauga). Paslaugos teikėjas privalo užtikrinti, kad skambinant kitiems abonentams, gaunant skambučius bus rodomas teisingas skambinančiojo numeris.</w:t>
            </w:r>
          </w:p>
        </w:tc>
        <w:tc>
          <w:tcPr>
            <w:tcW w:w="4473" w:type="dxa"/>
          </w:tcPr>
          <w:p w14:paraId="0CA4E5BB"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204C05" w:rsidRPr="00204C05" w14:paraId="352E436A" w14:textId="77777777" w:rsidTr="00BB35DC">
        <w:trPr>
          <w:trHeight w:val="20"/>
        </w:trPr>
        <w:tc>
          <w:tcPr>
            <w:tcW w:w="796" w:type="dxa"/>
          </w:tcPr>
          <w:p w14:paraId="0BC97A18" w14:textId="77777777" w:rsidR="00204C05" w:rsidRPr="00204C05" w:rsidRDefault="00204C05"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3.</w:t>
            </w:r>
          </w:p>
        </w:tc>
        <w:tc>
          <w:tcPr>
            <w:tcW w:w="9059" w:type="dxa"/>
            <w:gridSpan w:val="2"/>
          </w:tcPr>
          <w:p w14:paraId="613479B7" w14:textId="6E33D3D1" w:rsidR="00204C05" w:rsidRPr="00204C05" w:rsidRDefault="00204C05" w:rsidP="00204C05">
            <w:pPr>
              <w:tabs>
                <w:tab w:val="num" w:pos="360"/>
                <w:tab w:val="num" w:pos="3616"/>
              </w:tabs>
              <w:ind w:firstLine="0"/>
              <w:jc w:val="left"/>
              <w:rPr>
                <w:rFonts w:ascii="Times New Roman" w:eastAsia="Times New Roman" w:hAnsi="Times New Roman"/>
                <w:b/>
                <w:u w:val="single"/>
                <w:lang w:eastAsia="lt-LT"/>
              </w:rPr>
            </w:pPr>
            <w:r w:rsidRPr="00204C05">
              <w:rPr>
                <w:rFonts w:ascii="Times New Roman" w:eastAsia="Times New Roman" w:hAnsi="Times New Roman"/>
                <w:b/>
                <w:lang w:eastAsia="lt-LT"/>
              </w:rPr>
              <w:t>Reikalavimai pokalbių apskaitai</w:t>
            </w:r>
          </w:p>
        </w:tc>
      </w:tr>
      <w:tr w:rsidR="00CC0950" w:rsidRPr="00204C05" w14:paraId="340B967F" w14:textId="77777777" w:rsidTr="00204C05">
        <w:trPr>
          <w:trHeight w:val="20"/>
        </w:trPr>
        <w:tc>
          <w:tcPr>
            <w:tcW w:w="796" w:type="dxa"/>
          </w:tcPr>
          <w:p w14:paraId="4ADCFC7E"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3.1</w:t>
            </w:r>
          </w:p>
        </w:tc>
        <w:tc>
          <w:tcPr>
            <w:tcW w:w="4586" w:type="dxa"/>
          </w:tcPr>
          <w:p w14:paraId="1ACF5673"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Turi būti užtikrinama ne didesnė kaip 1 sekundės tikslumo pokalbių trukmės apskaita. Paslaugų teikėjo pokalbių apskaitos sistema turi atitikti Lietuvos Respublikos įstatymų reikalavimus.</w:t>
            </w:r>
          </w:p>
        </w:tc>
        <w:tc>
          <w:tcPr>
            <w:tcW w:w="4473" w:type="dxa"/>
          </w:tcPr>
          <w:p w14:paraId="1F344A1A"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CC0950" w:rsidRPr="00204C05" w14:paraId="36DE3529" w14:textId="77777777" w:rsidTr="00204C05">
        <w:trPr>
          <w:trHeight w:val="20"/>
        </w:trPr>
        <w:tc>
          <w:tcPr>
            <w:tcW w:w="796" w:type="dxa"/>
          </w:tcPr>
          <w:p w14:paraId="3B9951D1"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3.2</w:t>
            </w:r>
          </w:p>
        </w:tc>
        <w:tc>
          <w:tcPr>
            <w:tcW w:w="4586" w:type="dxa"/>
          </w:tcPr>
          <w:p w14:paraId="03E483F0"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xml:space="preserve">Paslaugos teikėjas nemokamai turi pateikti išsamias skambučių ataskaitas </w:t>
            </w:r>
            <w:proofErr w:type="spellStart"/>
            <w:r w:rsidRPr="00204C05">
              <w:rPr>
                <w:rFonts w:ascii="Times New Roman" w:eastAsia="Times New Roman" w:hAnsi="Times New Roman"/>
                <w:lang w:eastAsia="lt-LT"/>
              </w:rPr>
              <w:t>pdf</w:t>
            </w:r>
            <w:proofErr w:type="spellEnd"/>
            <w:r w:rsidRPr="00204C05">
              <w:rPr>
                <w:rFonts w:ascii="Times New Roman" w:eastAsia="Times New Roman" w:hAnsi="Times New Roman"/>
                <w:lang w:eastAsia="lt-LT"/>
              </w:rPr>
              <w:t xml:space="preserve"> ir </w:t>
            </w:r>
            <w:proofErr w:type="spellStart"/>
            <w:r w:rsidRPr="00204C05">
              <w:rPr>
                <w:rFonts w:ascii="Times New Roman" w:eastAsia="Times New Roman" w:hAnsi="Times New Roman"/>
                <w:lang w:eastAsia="lt-LT"/>
              </w:rPr>
              <w:t>txt</w:t>
            </w:r>
            <w:proofErr w:type="spellEnd"/>
            <w:r w:rsidRPr="00204C05">
              <w:rPr>
                <w:rFonts w:ascii="Times New Roman" w:eastAsia="Times New Roman" w:hAnsi="Times New Roman"/>
                <w:lang w:eastAsia="lt-LT"/>
              </w:rPr>
              <w:t xml:space="preserve"> formato bylose, kuriose nurodoma skambučio data, laikas, iš kurio ir į kurį numerį buvo skambinta, skambučio trukmė ir skambučio kaina. Skambučių ataskaitose pateikiami įvykdyti mokami ir neapmokestinami sujungimai.</w:t>
            </w:r>
          </w:p>
        </w:tc>
        <w:tc>
          <w:tcPr>
            <w:tcW w:w="4473" w:type="dxa"/>
          </w:tcPr>
          <w:p w14:paraId="70A64CD3"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204C05" w:rsidRPr="00204C05" w14:paraId="31DCD8BA" w14:textId="77777777" w:rsidTr="00EC14FD">
        <w:trPr>
          <w:trHeight w:val="20"/>
        </w:trPr>
        <w:tc>
          <w:tcPr>
            <w:tcW w:w="796" w:type="dxa"/>
          </w:tcPr>
          <w:p w14:paraId="05AA3F23" w14:textId="77777777" w:rsidR="00204C05" w:rsidRPr="00204C05" w:rsidRDefault="00204C05"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4</w:t>
            </w:r>
          </w:p>
        </w:tc>
        <w:tc>
          <w:tcPr>
            <w:tcW w:w="9059" w:type="dxa"/>
            <w:gridSpan w:val="2"/>
          </w:tcPr>
          <w:p w14:paraId="409F145C" w14:textId="6AAFF229" w:rsidR="00204C05" w:rsidRPr="00204C05" w:rsidRDefault="00204C05" w:rsidP="00204C05">
            <w:pPr>
              <w:tabs>
                <w:tab w:val="num" w:pos="360"/>
                <w:tab w:val="num" w:pos="3616"/>
              </w:tabs>
              <w:ind w:firstLine="0"/>
              <w:jc w:val="left"/>
              <w:rPr>
                <w:rFonts w:ascii="Times New Roman" w:eastAsia="Times New Roman" w:hAnsi="Times New Roman"/>
                <w:b/>
                <w:lang w:eastAsia="lt-LT"/>
              </w:rPr>
            </w:pPr>
            <w:r w:rsidRPr="00204C05">
              <w:rPr>
                <w:rFonts w:ascii="Times New Roman" w:eastAsia="Times New Roman" w:hAnsi="Times New Roman"/>
                <w:b/>
                <w:lang w:eastAsia="lt-LT"/>
              </w:rPr>
              <w:t>Analoginės linijos</w:t>
            </w:r>
          </w:p>
        </w:tc>
      </w:tr>
      <w:tr w:rsidR="00CC0950" w:rsidRPr="00204C05" w14:paraId="02B5E748" w14:textId="77777777" w:rsidTr="00204C05">
        <w:trPr>
          <w:trHeight w:val="20"/>
        </w:trPr>
        <w:tc>
          <w:tcPr>
            <w:tcW w:w="796" w:type="dxa"/>
          </w:tcPr>
          <w:p w14:paraId="0073201B"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 xml:space="preserve">4.1 </w:t>
            </w:r>
          </w:p>
        </w:tc>
        <w:tc>
          <w:tcPr>
            <w:tcW w:w="4586" w:type="dxa"/>
          </w:tcPr>
          <w:p w14:paraId="5BA358B0"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Turi būti užtikrinamas telefoninis ir faksimilinis ryšys.</w:t>
            </w:r>
          </w:p>
        </w:tc>
        <w:tc>
          <w:tcPr>
            <w:tcW w:w="4473" w:type="dxa"/>
          </w:tcPr>
          <w:p w14:paraId="248E5093" w14:textId="77777777" w:rsidR="00CC0950" w:rsidRPr="00204C05" w:rsidRDefault="00CC0950" w:rsidP="00204C05">
            <w:pPr>
              <w:tabs>
                <w:tab w:val="num" w:pos="360"/>
                <w:tab w:val="num" w:pos="3616"/>
              </w:tabs>
              <w:ind w:firstLine="0"/>
              <w:rPr>
                <w:rFonts w:ascii="Times New Roman" w:eastAsia="Times New Roman" w:hAnsi="Times New Roman"/>
                <w:lang w:eastAsia="lt-LT"/>
              </w:rPr>
            </w:pPr>
          </w:p>
        </w:tc>
      </w:tr>
      <w:tr w:rsidR="00CC0950" w:rsidRPr="00204C05" w14:paraId="3390C889" w14:textId="77777777" w:rsidTr="00204C05">
        <w:trPr>
          <w:trHeight w:val="20"/>
        </w:trPr>
        <w:tc>
          <w:tcPr>
            <w:tcW w:w="796" w:type="dxa"/>
          </w:tcPr>
          <w:p w14:paraId="17765A66"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4.2</w:t>
            </w:r>
          </w:p>
        </w:tc>
        <w:tc>
          <w:tcPr>
            <w:tcW w:w="4586" w:type="dxa"/>
          </w:tcPr>
          <w:p w14:paraId="3276B919"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xml:space="preserve">Paslaugos teikėjas rūpinasi prieiga iki kliento pastate esančio fizinio telefonijos tinklo. </w:t>
            </w:r>
          </w:p>
        </w:tc>
        <w:tc>
          <w:tcPr>
            <w:tcW w:w="4473" w:type="dxa"/>
          </w:tcPr>
          <w:p w14:paraId="0FA7CDD9" w14:textId="77777777" w:rsidR="00CC0950" w:rsidRPr="00204C05" w:rsidRDefault="00CC0950" w:rsidP="00204C05">
            <w:pPr>
              <w:tabs>
                <w:tab w:val="num" w:pos="360"/>
                <w:tab w:val="num" w:pos="3616"/>
              </w:tabs>
              <w:ind w:firstLine="0"/>
              <w:rPr>
                <w:rFonts w:ascii="Times New Roman" w:eastAsia="Times New Roman" w:hAnsi="Times New Roman"/>
                <w:lang w:eastAsia="lt-LT"/>
              </w:rPr>
            </w:pPr>
          </w:p>
        </w:tc>
      </w:tr>
      <w:tr w:rsidR="00CC0950" w:rsidRPr="00204C05" w14:paraId="30F0A595" w14:textId="77777777" w:rsidTr="00204C05">
        <w:trPr>
          <w:trHeight w:val="20"/>
        </w:trPr>
        <w:tc>
          <w:tcPr>
            <w:tcW w:w="796" w:type="dxa"/>
          </w:tcPr>
          <w:p w14:paraId="546A0D47" w14:textId="77777777" w:rsidR="00CC0950" w:rsidRPr="00204C05" w:rsidRDefault="00CC0950" w:rsidP="00204C05">
            <w:pPr>
              <w:tabs>
                <w:tab w:val="num" w:pos="360"/>
                <w:tab w:val="num" w:pos="3616"/>
              </w:tabs>
              <w:ind w:firstLine="0"/>
              <w:jc w:val="left"/>
              <w:rPr>
                <w:rFonts w:ascii="Times New Roman" w:eastAsia="Times New Roman" w:hAnsi="Times New Roman"/>
                <w:color w:val="000000" w:themeColor="text1"/>
                <w:lang w:eastAsia="lt-LT"/>
              </w:rPr>
            </w:pPr>
            <w:r w:rsidRPr="00204C05">
              <w:rPr>
                <w:rFonts w:ascii="Times New Roman" w:eastAsia="Times New Roman" w:hAnsi="Times New Roman"/>
                <w:color w:val="000000" w:themeColor="text1"/>
                <w:lang w:eastAsia="lt-LT"/>
              </w:rPr>
              <w:t>4.3</w:t>
            </w:r>
          </w:p>
        </w:tc>
        <w:tc>
          <w:tcPr>
            <w:tcW w:w="4586" w:type="dxa"/>
          </w:tcPr>
          <w:p w14:paraId="038C5103" w14:textId="77777777" w:rsidR="00CC0950" w:rsidRPr="00204C05" w:rsidRDefault="00CC0950" w:rsidP="00204C05">
            <w:pPr>
              <w:tabs>
                <w:tab w:val="num" w:pos="360"/>
                <w:tab w:val="num" w:pos="3616"/>
              </w:tabs>
              <w:ind w:firstLine="0"/>
              <w:rPr>
                <w:rFonts w:ascii="Times New Roman" w:eastAsia="Times New Roman" w:hAnsi="Times New Roman"/>
                <w:color w:val="000000" w:themeColor="text1"/>
                <w:lang w:eastAsia="lt-LT"/>
              </w:rPr>
            </w:pPr>
            <w:r w:rsidRPr="00204C05">
              <w:rPr>
                <w:rFonts w:ascii="Times New Roman" w:eastAsia="Times New Roman" w:hAnsi="Times New Roman"/>
                <w:color w:val="000000" w:themeColor="text1"/>
                <w:lang w:eastAsia="lt-LT"/>
              </w:rPr>
              <w:t>Paslaugos teikėjas savo sąskaita turi įdiegti nurodytuose adresuose savo įrangą, pakeičiant dabar esančias stoteles analoginiais keitikliais bei įdiegti virtualią stotį</w:t>
            </w:r>
            <w:r w:rsidRPr="00204C05">
              <w:rPr>
                <w:rFonts w:ascii="Times New Roman" w:eastAsia="Times New Roman" w:hAnsi="Times New Roman"/>
                <w:bCs/>
                <w:color w:val="000000" w:themeColor="text1"/>
                <w:lang w:eastAsia="lt-LT"/>
              </w:rPr>
              <w:t>. Numeracija ir skambėjimo logika bus pateikta laimėjusiam dalyviui.</w:t>
            </w:r>
          </w:p>
        </w:tc>
        <w:tc>
          <w:tcPr>
            <w:tcW w:w="4473" w:type="dxa"/>
          </w:tcPr>
          <w:p w14:paraId="390C8900" w14:textId="77777777" w:rsidR="00CC0950" w:rsidRPr="00204C05" w:rsidRDefault="00CC0950" w:rsidP="00204C05">
            <w:pPr>
              <w:tabs>
                <w:tab w:val="num" w:pos="360"/>
                <w:tab w:val="num" w:pos="3616"/>
              </w:tabs>
              <w:ind w:firstLine="0"/>
              <w:rPr>
                <w:rFonts w:ascii="Times New Roman" w:eastAsia="Times New Roman" w:hAnsi="Times New Roman"/>
                <w:lang w:eastAsia="lt-LT"/>
              </w:rPr>
            </w:pPr>
          </w:p>
        </w:tc>
      </w:tr>
      <w:tr w:rsidR="00204C05" w:rsidRPr="00204C05" w14:paraId="279A3470" w14:textId="77777777" w:rsidTr="00310F2D">
        <w:trPr>
          <w:trHeight w:val="20"/>
        </w:trPr>
        <w:tc>
          <w:tcPr>
            <w:tcW w:w="796" w:type="dxa"/>
          </w:tcPr>
          <w:p w14:paraId="1B0D2424" w14:textId="77777777" w:rsidR="00204C05" w:rsidRPr="00204C05" w:rsidRDefault="00204C05"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5</w:t>
            </w:r>
          </w:p>
        </w:tc>
        <w:tc>
          <w:tcPr>
            <w:tcW w:w="9059" w:type="dxa"/>
            <w:gridSpan w:val="2"/>
          </w:tcPr>
          <w:p w14:paraId="6F01800C" w14:textId="72C40ACB" w:rsidR="00204C05" w:rsidRPr="00204C05" w:rsidRDefault="00204C05" w:rsidP="00204C05">
            <w:pPr>
              <w:tabs>
                <w:tab w:val="num" w:pos="360"/>
                <w:tab w:val="num" w:pos="3616"/>
              </w:tabs>
              <w:ind w:firstLine="0"/>
              <w:jc w:val="left"/>
              <w:rPr>
                <w:rFonts w:ascii="Times New Roman" w:eastAsia="Times New Roman" w:hAnsi="Times New Roman"/>
                <w:b/>
                <w:lang w:eastAsia="lt-LT"/>
              </w:rPr>
            </w:pPr>
            <w:r w:rsidRPr="00204C05">
              <w:rPr>
                <w:rFonts w:ascii="Times New Roman" w:eastAsia="Times New Roman" w:hAnsi="Times New Roman"/>
                <w:b/>
                <w:lang w:eastAsia="lt-LT"/>
              </w:rPr>
              <w:t>IP telefonija</w:t>
            </w:r>
          </w:p>
        </w:tc>
      </w:tr>
      <w:tr w:rsidR="00CC0950" w:rsidRPr="00204C05" w14:paraId="11182BA6" w14:textId="77777777" w:rsidTr="00204C05">
        <w:trPr>
          <w:trHeight w:val="20"/>
        </w:trPr>
        <w:tc>
          <w:tcPr>
            <w:tcW w:w="796" w:type="dxa"/>
          </w:tcPr>
          <w:p w14:paraId="61DA6BB3"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5.1</w:t>
            </w:r>
          </w:p>
        </w:tc>
        <w:tc>
          <w:tcPr>
            <w:tcW w:w="4586" w:type="dxa"/>
          </w:tcPr>
          <w:p w14:paraId="1362A904"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Turi būti užtikrinamas esamų perkančiosios organizacijos naudojamų IP telefonų veikimas</w:t>
            </w:r>
          </w:p>
        </w:tc>
        <w:tc>
          <w:tcPr>
            <w:tcW w:w="4473" w:type="dxa"/>
          </w:tcPr>
          <w:p w14:paraId="4AFAC303" w14:textId="77777777" w:rsidR="00CC0950" w:rsidRPr="00204C05" w:rsidRDefault="00CC0950" w:rsidP="00204C05">
            <w:pPr>
              <w:tabs>
                <w:tab w:val="num" w:pos="360"/>
                <w:tab w:val="num" w:pos="3616"/>
              </w:tabs>
              <w:ind w:firstLine="0"/>
              <w:jc w:val="left"/>
              <w:rPr>
                <w:rFonts w:ascii="Times New Roman" w:eastAsia="Times New Roman" w:hAnsi="Times New Roman"/>
                <w:b/>
                <w:lang w:eastAsia="lt-LT"/>
              </w:rPr>
            </w:pPr>
          </w:p>
        </w:tc>
      </w:tr>
      <w:tr w:rsidR="00204C05" w:rsidRPr="00204C05" w14:paraId="3AF50D02" w14:textId="77777777" w:rsidTr="00DC1C0F">
        <w:trPr>
          <w:trHeight w:val="20"/>
        </w:trPr>
        <w:tc>
          <w:tcPr>
            <w:tcW w:w="796" w:type="dxa"/>
          </w:tcPr>
          <w:p w14:paraId="674F45CF" w14:textId="77777777" w:rsidR="00204C05" w:rsidRPr="00204C05" w:rsidRDefault="00204C05" w:rsidP="00204C05">
            <w:pPr>
              <w:tabs>
                <w:tab w:val="num" w:pos="360"/>
                <w:tab w:val="num" w:pos="3616"/>
              </w:tabs>
              <w:ind w:firstLine="0"/>
              <w:jc w:val="left"/>
              <w:rPr>
                <w:rFonts w:ascii="Times New Roman" w:eastAsia="Times New Roman" w:hAnsi="Times New Roman"/>
                <w:color w:val="FF0000"/>
                <w:lang w:eastAsia="lt-LT"/>
              </w:rPr>
            </w:pPr>
            <w:r w:rsidRPr="00204C05">
              <w:rPr>
                <w:rFonts w:ascii="Times New Roman" w:eastAsia="Times New Roman" w:hAnsi="Times New Roman"/>
                <w:lang w:eastAsia="lt-LT"/>
              </w:rPr>
              <w:t>6</w:t>
            </w:r>
          </w:p>
        </w:tc>
        <w:tc>
          <w:tcPr>
            <w:tcW w:w="9059" w:type="dxa"/>
            <w:gridSpan w:val="2"/>
          </w:tcPr>
          <w:p w14:paraId="20962423" w14:textId="1D91F152" w:rsidR="00204C05" w:rsidRPr="00204C05" w:rsidRDefault="00204C05" w:rsidP="00204C05">
            <w:pPr>
              <w:tabs>
                <w:tab w:val="num" w:pos="360"/>
                <w:tab w:val="num" w:pos="3616"/>
              </w:tabs>
              <w:ind w:firstLine="0"/>
              <w:jc w:val="left"/>
              <w:rPr>
                <w:rFonts w:ascii="Times New Roman" w:eastAsia="Times New Roman" w:hAnsi="Times New Roman"/>
                <w:b/>
                <w:lang w:eastAsia="lt-LT"/>
              </w:rPr>
            </w:pPr>
            <w:r w:rsidRPr="00204C05">
              <w:rPr>
                <w:rFonts w:ascii="Times New Roman" w:eastAsia="Times New Roman" w:hAnsi="Times New Roman"/>
                <w:b/>
                <w:lang w:eastAsia="lt-LT"/>
              </w:rPr>
              <w:t>Vidiniai pokalbiai</w:t>
            </w:r>
          </w:p>
        </w:tc>
      </w:tr>
      <w:tr w:rsidR="00CC0950" w:rsidRPr="00204C05" w14:paraId="06A380D5" w14:textId="77777777" w:rsidTr="00204C05">
        <w:trPr>
          <w:trHeight w:val="20"/>
        </w:trPr>
        <w:tc>
          <w:tcPr>
            <w:tcW w:w="796" w:type="dxa"/>
          </w:tcPr>
          <w:p w14:paraId="6600EBB4" w14:textId="77777777" w:rsidR="00CC0950" w:rsidRPr="00204C05" w:rsidRDefault="00CC0950" w:rsidP="00204C05">
            <w:pPr>
              <w:tabs>
                <w:tab w:val="num" w:pos="360"/>
                <w:tab w:val="num" w:pos="3616"/>
              </w:tabs>
              <w:ind w:firstLine="0"/>
              <w:jc w:val="left"/>
              <w:rPr>
                <w:rFonts w:ascii="Times New Roman" w:eastAsia="Times New Roman" w:hAnsi="Times New Roman"/>
                <w:color w:val="FF0000"/>
                <w:lang w:eastAsia="lt-LT"/>
              </w:rPr>
            </w:pPr>
            <w:r w:rsidRPr="00204C05">
              <w:rPr>
                <w:rFonts w:ascii="Times New Roman" w:eastAsia="Times New Roman" w:hAnsi="Times New Roman"/>
                <w:lang w:eastAsia="lt-LT"/>
              </w:rPr>
              <w:t>6.1</w:t>
            </w:r>
          </w:p>
        </w:tc>
        <w:tc>
          <w:tcPr>
            <w:tcW w:w="4586" w:type="dxa"/>
          </w:tcPr>
          <w:p w14:paraId="4C5F3A65"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Visi telefoniniai sujungimai/pokalbiai tarp perkančiosios organizacijos abonentų turi būti neapmokestinami, nepriklausomai ar sujungimas vykdomas tarp to paties tipo ar skirtingo tipo abonentų (pvz. sujungimas tarp SIP ir PSTN abonentų), nepriklausomai ar sujungimas vykdomas skirtinguose perkančiosios organizacijos pastatuose/departamentuose.</w:t>
            </w:r>
          </w:p>
          <w:p w14:paraId="7C502501" w14:textId="77777777" w:rsidR="00CC0950" w:rsidRPr="00204C05" w:rsidRDefault="00CC0950" w:rsidP="00204C05">
            <w:pPr>
              <w:tabs>
                <w:tab w:val="num" w:pos="360"/>
                <w:tab w:val="num" w:pos="3616"/>
              </w:tabs>
              <w:ind w:firstLine="0"/>
              <w:rPr>
                <w:rFonts w:ascii="Times New Roman" w:eastAsia="Times New Roman" w:hAnsi="Times New Roman"/>
                <w:color w:val="000000" w:themeColor="text1"/>
                <w:lang w:eastAsia="lt-LT"/>
              </w:rPr>
            </w:pPr>
            <w:r w:rsidRPr="00204C05">
              <w:rPr>
                <w:rFonts w:ascii="Times New Roman" w:eastAsia="Times New Roman" w:hAnsi="Times New Roman"/>
                <w:color w:val="000000" w:themeColor="text1"/>
                <w:lang w:eastAsia="lt-LT"/>
              </w:rPr>
              <w:t>Visiems vartotojams turi būti sukurti trumpieji numeriai, kuriais galės pasiekti vartotojus iš kiekvieno perkančiosios organizacijos padalinio nurodyto lentelėje.</w:t>
            </w:r>
          </w:p>
          <w:p w14:paraId="29A8A248" w14:textId="77777777" w:rsidR="00CC0950" w:rsidRPr="00204C05" w:rsidRDefault="00CC0950" w:rsidP="00204C05">
            <w:pPr>
              <w:tabs>
                <w:tab w:val="num" w:pos="360"/>
                <w:tab w:val="num" w:pos="3616"/>
              </w:tabs>
              <w:ind w:firstLine="0"/>
              <w:rPr>
                <w:rFonts w:ascii="Times New Roman" w:eastAsia="Times New Roman" w:hAnsi="Times New Roman"/>
                <w:strike/>
                <w:color w:val="FF0000"/>
                <w:lang w:eastAsia="lt-LT"/>
              </w:rPr>
            </w:pPr>
          </w:p>
        </w:tc>
        <w:tc>
          <w:tcPr>
            <w:tcW w:w="4473" w:type="dxa"/>
          </w:tcPr>
          <w:p w14:paraId="45667501" w14:textId="77777777" w:rsidR="00CC0950" w:rsidRPr="00204C05" w:rsidRDefault="00CC0950" w:rsidP="00204C05">
            <w:pPr>
              <w:tabs>
                <w:tab w:val="num" w:pos="360"/>
                <w:tab w:val="num" w:pos="3616"/>
              </w:tabs>
              <w:ind w:firstLine="0"/>
              <w:jc w:val="left"/>
              <w:rPr>
                <w:rFonts w:ascii="Times New Roman" w:eastAsia="Times New Roman" w:hAnsi="Times New Roman"/>
                <w:b/>
                <w:lang w:eastAsia="lt-LT"/>
              </w:rPr>
            </w:pPr>
          </w:p>
        </w:tc>
      </w:tr>
      <w:tr w:rsidR="00204C05" w:rsidRPr="00204C05" w14:paraId="5428814E" w14:textId="77777777" w:rsidTr="0031637B">
        <w:trPr>
          <w:trHeight w:val="20"/>
        </w:trPr>
        <w:tc>
          <w:tcPr>
            <w:tcW w:w="796" w:type="dxa"/>
          </w:tcPr>
          <w:p w14:paraId="49921A35" w14:textId="77777777" w:rsidR="00204C05" w:rsidRPr="00204C05" w:rsidRDefault="00204C05"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7</w:t>
            </w:r>
          </w:p>
        </w:tc>
        <w:tc>
          <w:tcPr>
            <w:tcW w:w="9059" w:type="dxa"/>
            <w:gridSpan w:val="2"/>
          </w:tcPr>
          <w:p w14:paraId="11ADD09B" w14:textId="20FE6229" w:rsidR="00204C05" w:rsidRPr="00204C05" w:rsidRDefault="00204C05" w:rsidP="00204C05">
            <w:pPr>
              <w:tabs>
                <w:tab w:val="num" w:pos="360"/>
                <w:tab w:val="num" w:pos="3616"/>
              </w:tabs>
              <w:ind w:firstLine="0"/>
              <w:jc w:val="left"/>
              <w:rPr>
                <w:rFonts w:ascii="Times New Roman" w:eastAsia="Times New Roman" w:hAnsi="Times New Roman"/>
                <w:b/>
                <w:lang w:eastAsia="lt-LT"/>
              </w:rPr>
            </w:pPr>
            <w:r w:rsidRPr="00204C05">
              <w:rPr>
                <w:rFonts w:ascii="Times New Roman" w:eastAsia="Times New Roman" w:hAnsi="Times New Roman"/>
                <w:b/>
                <w:lang w:eastAsia="lt-LT"/>
              </w:rPr>
              <w:t>IP Telefonijos abonentų valdymo savitarnos svetainė</w:t>
            </w:r>
          </w:p>
        </w:tc>
      </w:tr>
      <w:tr w:rsidR="00CC0950" w:rsidRPr="00204C05" w14:paraId="6AE89DE3" w14:textId="77777777" w:rsidTr="00204C05">
        <w:trPr>
          <w:trHeight w:val="20"/>
        </w:trPr>
        <w:tc>
          <w:tcPr>
            <w:tcW w:w="796" w:type="dxa"/>
          </w:tcPr>
          <w:p w14:paraId="30F5739D"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7.1</w:t>
            </w:r>
          </w:p>
        </w:tc>
        <w:tc>
          <w:tcPr>
            <w:tcW w:w="4586" w:type="dxa"/>
          </w:tcPr>
          <w:p w14:paraId="5361258D"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xml:space="preserve">Paslaugos teikėjas privalo turėti nemokamą internetinę savitarnos svetainę, pasiekiamą naudojant </w:t>
            </w:r>
            <w:proofErr w:type="spellStart"/>
            <w:r w:rsidRPr="00204C05">
              <w:rPr>
                <w:rFonts w:ascii="Times New Roman" w:eastAsia="Times New Roman" w:hAnsi="Times New Roman"/>
                <w:lang w:eastAsia="lt-LT"/>
              </w:rPr>
              <w:t>Web</w:t>
            </w:r>
            <w:proofErr w:type="spellEnd"/>
            <w:r w:rsidRPr="00204C05">
              <w:rPr>
                <w:rFonts w:ascii="Times New Roman" w:eastAsia="Times New Roman" w:hAnsi="Times New Roman"/>
                <w:lang w:eastAsia="lt-LT"/>
              </w:rPr>
              <w:t xml:space="preserve"> naršyklę (Mozilla Firefox, Chrome). Abonentų valdymo savitarnos svetainėje perkančiosios organizacijos atsakingas darbuotojas privalo turėti galimybę nemokamai:</w:t>
            </w:r>
          </w:p>
          <w:p w14:paraId="50EA720E" w14:textId="77777777" w:rsidR="00CC0950" w:rsidRPr="00204C05" w:rsidRDefault="00CC0950" w:rsidP="00204C05">
            <w:pPr>
              <w:tabs>
                <w:tab w:val="num" w:pos="72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matyti abonentų apskaitos informaciją, detalius pokalbių sąrašus;</w:t>
            </w:r>
          </w:p>
          <w:p w14:paraId="4D266923"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valdyti numerių išeinančio ryšio kategorijas (draudimus skambinti);</w:t>
            </w:r>
          </w:p>
          <w:p w14:paraId="559C4CB0"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keisti vardus bei konfigūruoti konkretaus vartotojo parametrus;</w:t>
            </w:r>
          </w:p>
          <w:p w14:paraId="6836E822"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skambučių peradresavimą;</w:t>
            </w:r>
          </w:p>
          <w:p w14:paraId="1D744548"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skambučių priėmimo grupes;</w:t>
            </w:r>
          </w:p>
          <w:p w14:paraId="1092A856"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skambinančiojo numerio rodymą;</w:t>
            </w:r>
          </w:p>
          <w:p w14:paraId="6550A22A"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išeinančių skambučių valdymas;</w:t>
            </w:r>
          </w:p>
          <w:p w14:paraId="616A0491"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 kurti greito rinkimo numerius.</w:t>
            </w:r>
          </w:p>
          <w:p w14:paraId="3B3E0A50"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Internetinė abonentų valdymo savitarnos svetainė turi būti pateikiama lietuvių kalba.</w:t>
            </w:r>
          </w:p>
        </w:tc>
        <w:tc>
          <w:tcPr>
            <w:tcW w:w="4473" w:type="dxa"/>
          </w:tcPr>
          <w:p w14:paraId="561E7E85"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r w:rsidR="00204C05" w:rsidRPr="00204C05" w14:paraId="025600B8" w14:textId="77777777" w:rsidTr="00687D71">
        <w:trPr>
          <w:trHeight w:val="20"/>
        </w:trPr>
        <w:tc>
          <w:tcPr>
            <w:tcW w:w="796" w:type="dxa"/>
          </w:tcPr>
          <w:p w14:paraId="78FE0B0B" w14:textId="77777777" w:rsidR="00204C05" w:rsidRPr="00204C05" w:rsidRDefault="00204C05" w:rsidP="00204C05">
            <w:pPr>
              <w:tabs>
                <w:tab w:val="num" w:pos="360"/>
                <w:tab w:val="num" w:pos="3616"/>
              </w:tabs>
              <w:ind w:firstLine="0"/>
              <w:jc w:val="left"/>
              <w:rPr>
                <w:rFonts w:ascii="Times New Roman" w:eastAsia="Times New Roman" w:hAnsi="Times New Roman"/>
                <w:lang w:eastAsia="lt-LT"/>
              </w:rPr>
            </w:pPr>
            <w:r w:rsidRPr="00204C05">
              <w:rPr>
                <w:rFonts w:ascii="Times New Roman" w:eastAsia="Times New Roman" w:hAnsi="Times New Roman"/>
                <w:lang w:eastAsia="lt-LT"/>
              </w:rPr>
              <w:t xml:space="preserve">8 </w:t>
            </w:r>
          </w:p>
        </w:tc>
        <w:tc>
          <w:tcPr>
            <w:tcW w:w="9059" w:type="dxa"/>
            <w:gridSpan w:val="2"/>
          </w:tcPr>
          <w:p w14:paraId="5B590D09" w14:textId="3A535E28" w:rsidR="00204C05" w:rsidRPr="00204C05" w:rsidRDefault="00204C05" w:rsidP="00204C05">
            <w:pPr>
              <w:tabs>
                <w:tab w:val="num" w:pos="360"/>
                <w:tab w:val="num" w:pos="3616"/>
              </w:tabs>
              <w:ind w:firstLine="0"/>
              <w:jc w:val="left"/>
              <w:rPr>
                <w:rFonts w:ascii="Times New Roman" w:eastAsia="Times New Roman" w:hAnsi="Times New Roman"/>
                <w:b/>
                <w:lang w:eastAsia="lt-LT"/>
              </w:rPr>
            </w:pPr>
            <w:r w:rsidRPr="00204C05">
              <w:rPr>
                <w:rFonts w:ascii="Times New Roman" w:eastAsia="Times New Roman" w:hAnsi="Times New Roman"/>
                <w:b/>
                <w:lang w:eastAsia="lt-LT"/>
              </w:rPr>
              <w:t>Telefonų numerių skaičius</w:t>
            </w:r>
          </w:p>
        </w:tc>
      </w:tr>
      <w:tr w:rsidR="00CC0950" w:rsidRPr="00204C05" w14:paraId="6E332853" w14:textId="77777777" w:rsidTr="00204C05">
        <w:trPr>
          <w:trHeight w:val="20"/>
        </w:trPr>
        <w:tc>
          <w:tcPr>
            <w:tcW w:w="796" w:type="dxa"/>
          </w:tcPr>
          <w:p w14:paraId="38663C48"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c>
          <w:tcPr>
            <w:tcW w:w="4586" w:type="dxa"/>
          </w:tcPr>
          <w:p w14:paraId="45235ACB" w14:textId="77777777" w:rsidR="00CC0950" w:rsidRPr="00204C05" w:rsidRDefault="00CC0950" w:rsidP="00204C05">
            <w:pPr>
              <w:tabs>
                <w:tab w:val="num" w:pos="360"/>
                <w:tab w:val="num" w:pos="3616"/>
              </w:tabs>
              <w:ind w:firstLine="0"/>
              <w:rPr>
                <w:rFonts w:ascii="Times New Roman" w:eastAsia="Times New Roman" w:hAnsi="Times New Roman"/>
                <w:lang w:eastAsia="lt-LT"/>
              </w:rPr>
            </w:pPr>
            <w:r w:rsidRPr="00204C05">
              <w:rPr>
                <w:rFonts w:ascii="Times New Roman" w:eastAsia="Times New Roman" w:hAnsi="Times New Roman"/>
                <w:lang w:eastAsia="lt-LT"/>
              </w:rPr>
              <w:t>Perkančioji organizacija turi galimybę neapmokestinamai didinti arba mažinti numerių kiekį pagal poreikį, visą sutarties laikotarpį.</w:t>
            </w:r>
          </w:p>
        </w:tc>
        <w:tc>
          <w:tcPr>
            <w:tcW w:w="4473" w:type="dxa"/>
          </w:tcPr>
          <w:p w14:paraId="785EF6E8" w14:textId="77777777" w:rsidR="00CC0950" w:rsidRPr="00204C05" w:rsidRDefault="00CC0950" w:rsidP="00204C05">
            <w:pPr>
              <w:tabs>
                <w:tab w:val="num" w:pos="360"/>
                <w:tab w:val="num" w:pos="3616"/>
              </w:tabs>
              <w:ind w:firstLine="0"/>
              <w:jc w:val="left"/>
              <w:rPr>
                <w:rFonts w:ascii="Times New Roman" w:eastAsia="Times New Roman" w:hAnsi="Times New Roman"/>
                <w:lang w:eastAsia="lt-LT"/>
              </w:rPr>
            </w:pPr>
          </w:p>
        </w:tc>
      </w:tr>
    </w:tbl>
    <w:p w14:paraId="1BDB819A" w14:textId="77777777" w:rsidR="00CC0950" w:rsidRPr="00204C05" w:rsidRDefault="00CC0950" w:rsidP="00CC0950">
      <w:pPr>
        <w:ind w:firstLine="0"/>
        <w:rPr>
          <w:rFonts w:ascii="Times New Roman" w:eastAsia="Times New Roman" w:hAnsi="Times New Roman"/>
          <w:b/>
          <w:lang w:eastAsia="lt-LT"/>
        </w:rPr>
      </w:pPr>
    </w:p>
    <w:p w14:paraId="4F07B2CF" w14:textId="77777777" w:rsidR="00CC0950" w:rsidRPr="00204C05" w:rsidRDefault="00CC0950" w:rsidP="00CC0950">
      <w:pPr>
        <w:ind w:firstLine="0"/>
        <w:rPr>
          <w:rFonts w:ascii="Times New Roman" w:eastAsia="Times New Roman" w:hAnsi="Times New Roman"/>
          <w:b/>
          <w:lang w:eastAsia="lt-LT"/>
        </w:rPr>
      </w:pPr>
      <w:r w:rsidRPr="00204C05">
        <w:rPr>
          <w:rFonts w:ascii="Times New Roman" w:eastAsia="Times New Roman" w:hAnsi="Times New Roman"/>
          <w:b/>
          <w:lang w:eastAsia="lt-LT"/>
        </w:rPr>
        <w:t xml:space="preserve"> Minimalūs suteikiamo srauto reikalavimai:</w:t>
      </w:r>
    </w:p>
    <w:p w14:paraId="75637C13" w14:textId="77777777" w:rsidR="00CC0950" w:rsidRPr="00204C05" w:rsidRDefault="00CC0950" w:rsidP="00CC0950">
      <w:pPr>
        <w:ind w:firstLine="0"/>
        <w:rPr>
          <w:rFonts w:ascii="Times New Roman" w:eastAsia="Times New Roman" w:hAnsi="Times New Roman"/>
          <w:b/>
          <w:lang w:eastAsia="lt-LT"/>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3261"/>
        <w:gridCol w:w="3057"/>
      </w:tblGrid>
      <w:tr w:rsidR="00CC0950" w:rsidRPr="005D5FA9" w14:paraId="682244A6" w14:textId="77777777" w:rsidTr="00C1415C">
        <w:trPr>
          <w:cantSplit/>
          <w:tblHeader/>
        </w:trPr>
        <w:tc>
          <w:tcPr>
            <w:tcW w:w="851" w:type="dxa"/>
            <w:vAlign w:val="center"/>
          </w:tcPr>
          <w:p w14:paraId="049BCCAF" w14:textId="77777777" w:rsidR="00CC0950" w:rsidRPr="005D5FA9" w:rsidRDefault="00CC0950" w:rsidP="00C1415C">
            <w:pPr>
              <w:ind w:firstLine="0"/>
              <w:jc w:val="center"/>
              <w:rPr>
                <w:rFonts w:ascii="Times New Roman" w:eastAsia="Times New Roman" w:hAnsi="Times New Roman"/>
                <w:b/>
                <w:sz w:val="20"/>
                <w:szCs w:val="20"/>
                <w:lang w:eastAsia="en-US"/>
              </w:rPr>
            </w:pPr>
            <w:r w:rsidRPr="005D5FA9">
              <w:rPr>
                <w:rFonts w:ascii="Times New Roman" w:eastAsia="Times New Roman" w:hAnsi="Times New Roman"/>
                <w:b/>
                <w:sz w:val="20"/>
                <w:szCs w:val="20"/>
                <w:lang w:eastAsia="en-US"/>
              </w:rPr>
              <w:t>Eil. Nr.</w:t>
            </w:r>
          </w:p>
        </w:tc>
        <w:tc>
          <w:tcPr>
            <w:tcW w:w="2693" w:type="dxa"/>
            <w:vAlign w:val="center"/>
          </w:tcPr>
          <w:p w14:paraId="6807F8B7" w14:textId="77777777" w:rsidR="00CC0950" w:rsidRPr="005D5FA9" w:rsidRDefault="00CC0950" w:rsidP="00C1415C">
            <w:pPr>
              <w:ind w:firstLine="0"/>
              <w:jc w:val="center"/>
              <w:rPr>
                <w:rFonts w:ascii="Times New Roman" w:eastAsia="Times New Roman" w:hAnsi="Times New Roman"/>
                <w:b/>
                <w:sz w:val="20"/>
                <w:szCs w:val="20"/>
                <w:lang w:eastAsia="en-US"/>
              </w:rPr>
            </w:pPr>
            <w:r w:rsidRPr="005D5FA9">
              <w:rPr>
                <w:rFonts w:ascii="Times New Roman" w:eastAsia="Times New Roman" w:hAnsi="Times New Roman"/>
                <w:b/>
                <w:sz w:val="20"/>
                <w:szCs w:val="20"/>
                <w:lang w:eastAsia="en-US"/>
              </w:rPr>
              <w:t>Rodiklis</w:t>
            </w:r>
          </w:p>
        </w:tc>
        <w:tc>
          <w:tcPr>
            <w:tcW w:w="3261" w:type="dxa"/>
            <w:vAlign w:val="center"/>
          </w:tcPr>
          <w:p w14:paraId="14DD6597" w14:textId="77777777" w:rsidR="00CC0950" w:rsidRPr="005D5FA9" w:rsidRDefault="00CC0950" w:rsidP="00C1415C">
            <w:pPr>
              <w:ind w:firstLine="0"/>
              <w:jc w:val="center"/>
              <w:rPr>
                <w:rFonts w:ascii="Times New Roman" w:eastAsia="Times New Roman" w:hAnsi="Times New Roman"/>
                <w:b/>
                <w:sz w:val="20"/>
                <w:szCs w:val="20"/>
                <w:highlight w:val="yellow"/>
                <w:lang w:eastAsia="en-US"/>
              </w:rPr>
            </w:pPr>
            <w:r w:rsidRPr="005D5FA9">
              <w:rPr>
                <w:rFonts w:ascii="Times New Roman" w:eastAsia="Times New Roman" w:hAnsi="Times New Roman"/>
                <w:b/>
                <w:sz w:val="20"/>
                <w:szCs w:val="20"/>
                <w:lang w:eastAsia="en-US"/>
              </w:rPr>
              <w:t>Reikalavimai</w:t>
            </w:r>
          </w:p>
        </w:tc>
        <w:tc>
          <w:tcPr>
            <w:tcW w:w="3057" w:type="dxa"/>
            <w:vAlign w:val="center"/>
          </w:tcPr>
          <w:p w14:paraId="0C8F14EB" w14:textId="77777777" w:rsidR="00CC0950" w:rsidRPr="005D5FA9" w:rsidRDefault="00CC0950" w:rsidP="00C1415C">
            <w:pPr>
              <w:ind w:firstLine="0"/>
              <w:jc w:val="center"/>
              <w:rPr>
                <w:rFonts w:ascii="Times New Roman" w:eastAsia="Times New Roman" w:hAnsi="Times New Roman"/>
                <w:b/>
                <w:sz w:val="20"/>
                <w:szCs w:val="20"/>
                <w:lang w:eastAsia="en-US"/>
              </w:rPr>
            </w:pPr>
            <w:r w:rsidRPr="005D5FA9">
              <w:rPr>
                <w:rFonts w:ascii="Times New Roman" w:eastAsia="Times New Roman" w:hAnsi="Times New Roman"/>
                <w:b/>
                <w:sz w:val="20"/>
                <w:szCs w:val="20"/>
                <w:lang w:eastAsia="en-US"/>
              </w:rPr>
              <w:t>Rodiklio reikšmė ir atitikimas</w:t>
            </w:r>
          </w:p>
        </w:tc>
      </w:tr>
      <w:tr w:rsidR="00CC0950" w:rsidRPr="00204C05" w14:paraId="6032E86F" w14:textId="77777777" w:rsidTr="00C1415C">
        <w:trPr>
          <w:cantSplit/>
          <w:trHeight w:val="165"/>
        </w:trPr>
        <w:tc>
          <w:tcPr>
            <w:tcW w:w="9862" w:type="dxa"/>
            <w:gridSpan w:val="4"/>
          </w:tcPr>
          <w:p w14:paraId="05B086E0" w14:textId="77777777" w:rsidR="00CC0950" w:rsidRPr="00204C05" w:rsidRDefault="00CC0950" w:rsidP="00C1415C">
            <w:pPr>
              <w:ind w:firstLine="0"/>
              <w:jc w:val="center"/>
              <w:rPr>
                <w:rFonts w:ascii="Times New Roman" w:eastAsia="Times New Roman" w:hAnsi="Times New Roman"/>
                <w:b/>
                <w:lang w:eastAsia="en-US"/>
              </w:rPr>
            </w:pPr>
            <w:r w:rsidRPr="00204C05">
              <w:rPr>
                <w:rFonts w:ascii="Times New Roman" w:eastAsia="Times New Roman" w:hAnsi="Times New Roman"/>
                <w:b/>
                <w:lang w:eastAsia="en-US"/>
              </w:rPr>
              <w:t>Pastabos: Visi toliau išvardyti reikalavimai yra būtini</w:t>
            </w:r>
          </w:p>
        </w:tc>
      </w:tr>
      <w:tr w:rsidR="00CC0950" w:rsidRPr="00204C05" w14:paraId="0D8AAD3D" w14:textId="77777777" w:rsidTr="00C1415C">
        <w:trPr>
          <w:cantSplit/>
        </w:trPr>
        <w:tc>
          <w:tcPr>
            <w:tcW w:w="9862" w:type="dxa"/>
            <w:gridSpan w:val="4"/>
            <w:shd w:val="clear" w:color="auto" w:fill="D9D9D9"/>
          </w:tcPr>
          <w:p w14:paraId="1C0BD8D9" w14:textId="77777777" w:rsidR="00CC0950" w:rsidRPr="00204C05" w:rsidRDefault="00CC0950" w:rsidP="00C1415C">
            <w:pPr>
              <w:ind w:firstLine="0"/>
              <w:jc w:val="center"/>
              <w:rPr>
                <w:rFonts w:ascii="Times New Roman" w:eastAsia="Times New Roman" w:hAnsi="Times New Roman"/>
                <w:b/>
                <w:highlight w:val="yellow"/>
                <w:lang w:eastAsia="en-US"/>
              </w:rPr>
            </w:pPr>
            <w:r w:rsidRPr="00204C05">
              <w:rPr>
                <w:rFonts w:ascii="Times New Roman" w:eastAsia="Times New Roman" w:hAnsi="Times New Roman"/>
                <w:b/>
                <w:lang w:eastAsia="en-US"/>
              </w:rPr>
              <w:t>1. Interneto ryšio paslaugos</w:t>
            </w:r>
          </w:p>
        </w:tc>
      </w:tr>
      <w:tr w:rsidR="00CC0950" w:rsidRPr="00204C05" w14:paraId="733520CD" w14:textId="77777777" w:rsidTr="00C1415C">
        <w:trPr>
          <w:cantSplit/>
          <w:trHeight w:val="583"/>
        </w:trPr>
        <w:tc>
          <w:tcPr>
            <w:tcW w:w="851" w:type="dxa"/>
          </w:tcPr>
          <w:p w14:paraId="1C24BDAD" w14:textId="77777777" w:rsidR="00CC0950" w:rsidRPr="00204C05" w:rsidRDefault="00CC0950" w:rsidP="00C1415C">
            <w:pPr>
              <w:ind w:firstLine="0"/>
              <w:jc w:val="left"/>
              <w:rPr>
                <w:rFonts w:ascii="Times New Roman" w:eastAsia="Times New Roman" w:hAnsi="Times New Roman"/>
                <w:bCs/>
                <w:lang w:eastAsia="en-US"/>
              </w:rPr>
            </w:pPr>
            <w:r w:rsidRPr="00204C05">
              <w:rPr>
                <w:rFonts w:ascii="Times New Roman" w:eastAsia="Times New Roman" w:hAnsi="Times New Roman"/>
                <w:bCs/>
                <w:lang w:eastAsia="en-US"/>
              </w:rPr>
              <w:t>1.1</w:t>
            </w:r>
          </w:p>
        </w:tc>
        <w:tc>
          <w:tcPr>
            <w:tcW w:w="2693" w:type="dxa"/>
          </w:tcPr>
          <w:p w14:paraId="488D5862" w14:textId="77777777" w:rsidR="00CC0950" w:rsidRPr="00204C05" w:rsidRDefault="00CC0950" w:rsidP="00C1415C">
            <w:pPr>
              <w:ind w:firstLine="0"/>
              <w:jc w:val="left"/>
              <w:rPr>
                <w:rFonts w:ascii="Times New Roman" w:eastAsia="Times New Roman" w:hAnsi="Times New Roman"/>
                <w:lang w:eastAsia="en-US"/>
              </w:rPr>
            </w:pPr>
            <w:r w:rsidRPr="00204C05">
              <w:rPr>
                <w:rFonts w:ascii="Times New Roman" w:eastAsia="Times New Roman" w:hAnsi="Times New Roman"/>
                <w:lang w:eastAsia="en-US"/>
              </w:rPr>
              <w:t>Ryšio linijos prijungimo taškas</w:t>
            </w:r>
          </w:p>
        </w:tc>
        <w:tc>
          <w:tcPr>
            <w:tcW w:w="3261" w:type="dxa"/>
            <w:vAlign w:val="center"/>
          </w:tcPr>
          <w:p w14:paraId="71848CD4"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Aušros g. 27, Švėkšna</w:t>
            </w:r>
          </w:p>
          <w:p w14:paraId="051B8A12"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Klaipėdos pl. 76, Palanga</w:t>
            </w:r>
          </w:p>
          <w:p w14:paraId="0C8C7B21"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Liepojos 41, Klaipėda</w:t>
            </w:r>
          </w:p>
          <w:p w14:paraId="045C695F" w14:textId="77777777" w:rsidR="00CC0950" w:rsidRPr="00204C05" w:rsidRDefault="00CC0950" w:rsidP="00C1415C">
            <w:pPr>
              <w:tabs>
                <w:tab w:val="center" w:pos="4819"/>
                <w:tab w:val="right" w:pos="9638"/>
              </w:tabs>
              <w:ind w:firstLine="0"/>
              <w:jc w:val="left"/>
              <w:rPr>
                <w:rFonts w:ascii="Times New Roman" w:eastAsia="Times New Roman" w:hAnsi="Times New Roman"/>
                <w:bCs/>
                <w:lang w:val="fi-FI" w:eastAsia="lt-LT"/>
              </w:rPr>
            </w:pPr>
            <w:r w:rsidRPr="00204C05">
              <w:rPr>
                <w:rFonts w:ascii="Times New Roman" w:eastAsia="Times New Roman" w:hAnsi="Times New Roman"/>
                <w:bCs/>
                <w:lang w:eastAsia="lt-LT"/>
              </w:rPr>
              <w:t>Liepojos 45, Klaipėda</w:t>
            </w:r>
          </w:p>
        </w:tc>
        <w:tc>
          <w:tcPr>
            <w:tcW w:w="3057" w:type="dxa"/>
            <w:vAlign w:val="center"/>
          </w:tcPr>
          <w:p w14:paraId="684326D1" w14:textId="77777777" w:rsidR="00CC0950" w:rsidRPr="00204C05" w:rsidRDefault="00CC0950" w:rsidP="00C1415C">
            <w:pPr>
              <w:tabs>
                <w:tab w:val="center" w:pos="4819"/>
                <w:tab w:val="right" w:pos="9638"/>
              </w:tabs>
              <w:ind w:firstLine="0"/>
              <w:jc w:val="center"/>
              <w:rPr>
                <w:rFonts w:ascii="Times New Roman" w:eastAsia="Times New Roman" w:hAnsi="Times New Roman"/>
                <w:bCs/>
                <w:lang w:eastAsia="lt-LT"/>
              </w:rPr>
            </w:pPr>
          </w:p>
        </w:tc>
      </w:tr>
      <w:tr w:rsidR="00CC0950" w:rsidRPr="00204C05" w14:paraId="4F75A561" w14:textId="77777777" w:rsidTr="00C1415C">
        <w:trPr>
          <w:cantSplit/>
          <w:trHeight w:val="812"/>
        </w:trPr>
        <w:tc>
          <w:tcPr>
            <w:tcW w:w="851" w:type="dxa"/>
          </w:tcPr>
          <w:p w14:paraId="5838427F" w14:textId="77777777" w:rsidR="00CC0950" w:rsidRPr="00204C05" w:rsidRDefault="00CC0950" w:rsidP="00C1415C">
            <w:pPr>
              <w:ind w:firstLine="0"/>
              <w:jc w:val="left"/>
              <w:rPr>
                <w:rFonts w:ascii="Times New Roman" w:eastAsia="Times New Roman" w:hAnsi="Times New Roman"/>
                <w:bCs/>
                <w:lang w:eastAsia="en-US"/>
              </w:rPr>
            </w:pPr>
            <w:r w:rsidRPr="00204C05">
              <w:rPr>
                <w:rFonts w:ascii="Times New Roman" w:eastAsia="Times New Roman" w:hAnsi="Times New Roman"/>
                <w:bCs/>
                <w:lang w:eastAsia="en-US"/>
              </w:rPr>
              <w:t>1.2</w:t>
            </w:r>
          </w:p>
        </w:tc>
        <w:tc>
          <w:tcPr>
            <w:tcW w:w="2693" w:type="dxa"/>
          </w:tcPr>
          <w:p w14:paraId="015BDCE1" w14:textId="77777777" w:rsidR="00CC0950" w:rsidRPr="00204C05" w:rsidRDefault="00CC0950" w:rsidP="00C1415C">
            <w:pPr>
              <w:ind w:firstLine="0"/>
              <w:jc w:val="left"/>
              <w:rPr>
                <w:rFonts w:ascii="Times New Roman" w:eastAsia="Times New Roman" w:hAnsi="Times New Roman"/>
                <w:lang w:eastAsia="en-US"/>
              </w:rPr>
            </w:pPr>
            <w:r w:rsidRPr="00204C05">
              <w:rPr>
                <w:rFonts w:ascii="Times New Roman" w:eastAsia="Times New Roman" w:hAnsi="Times New Roman"/>
                <w:bCs/>
                <w:lang w:eastAsia="en-US"/>
              </w:rPr>
              <w:t xml:space="preserve">Kliento Interneto tinklo maršrutų </w:t>
            </w:r>
            <w:proofErr w:type="spellStart"/>
            <w:r w:rsidRPr="00204C05">
              <w:rPr>
                <w:rFonts w:ascii="Times New Roman" w:eastAsia="Times New Roman" w:hAnsi="Times New Roman"/>
                <w:bCs/>
                <w:lang w:eastAsia="en-US"/>
              </w:rPr>
              <w:t>parinktuvų</w:t>
            </w:r>
            <w:proofErr w:type="spellEnd"/>
            <w:r w:rsidRPr="00204C05">
              <w:rPr>
                <w:rFonts w:ascii="Times New Roman" w:eastAsia="Times New Roman" w:hAnsi="Times New Roman"/>
                <w:bCs/>
                <w:lang w:eastAsia="en-US"/>
              </w:rPr>
              <w:t xml:space="preserve"> suderinimas darbui su siūloma telefonijos sistema</w:t>
            </w:r>
          </w:p>
        </w:tc>
        <w:tc>
          <w:tcPr>
            <w:tcW w:w="3261" w:type="dxa"/>
            <w:vAlign w:val="center"/>
          </w:tcPr>
          <w:p w14:paraId="3C3555F1"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 xml:space="preserve">Esant reikalui, tiekėjas privalo savo sąskaita įvykdyti kliento Interneto tinklo maršrutų </w:t>
            </w:r>
            <w:proofErr w:type="spellStart"/>
            <w:r w:rsidRPr="00204C05">
              <w:rPr>
                <w:rFonts w:ascii="Times New Roman" w:eastAsia="Times New Roman" w:hAnsi="Times New Roman"/>
                <w:bCs/>
                <w:lang w:eastAsia="lt-LT"/>
              </w:rPr>
              <w:t>parinktuvų</w:t>
            </w:r>
            <w:proofErr w:type="spellEnd"/>
            <w:r w:rsidRPr="00204C05">
              <w:rPr>
                <w:rFonts w:ascii="Times New Roman" w:eastAsia="Times New Roman" w:hAnsi="Times New Roman"/>
                <w:bCs/>
                <w:lang w:eastAsia="lt-LT"/>
              </w:rPr>
              <w:t xml:space="preserve"> suderinimą darbui su siūloma telefonijos sistema</w:t>
            </w:r>
          </w:p>
        </w:tc>
        <w:tc>
          <w:tcPr>
            <w:tcW w:w="3057" w:type="dxa"/>
            <w:vAlign w:val="center"/>
          </w:tcPr>
          <w:p w14:paraId="652ECCDA" w14:textId="77777777" w:rsidR="00CC0950" w:rsidRPr="00204C05" w:rsidRDefault="00CC0950" w:rsidP="00C1415C">
            <w:pPr>
              <w:tabs>
                <w:tab w:val="center" w:pos="4819"/>
                <w:tab w:val="right" w:pos="9638"/>
              </w:tabs>
              <w:ind w:firstLine="0"/>
              <w:jc w:val="center"/>
              <w:rPr>
                <w:rFonts w:ascii="Times New Roman" w:eastAsia="Times New Roman" w:hAnsi="Times New Roman"/>
                <w:lang w:eastAsia="lt-LT"/>
              </w:rPr>
            </w:pPr>
          </w:p>
        </w:tc>
      </w:tr>
      <w:tr w:rsidR="00CC0950" w:rsidRPr="00204C05" w14:paraId="621438CD" w14:textId="77777777" w:rsidTr="00C1415C">
        <w:trPr>
          <w:cantSplit/>
          <w:trHeight w:val="420"/>
        </w:trPr>
        <w:tc>
          <w:tcPr>
            <w:tcW w:w="851" w:type="dxa"/>
          </w:tcPr>
          <w:p w14:paraId="6F566070" w14:textId="77777777" w:rsidR="00CC0950" w:rsidRPr="00204C05" w:rsidRDefault="00CC0950" w:rsidP="00C1415C">
            <w:pPr>
              <w:ind w:firstLine="0"/>
              <w:jc w:val="left"/>
              <w:rPr>
                <w:rFonts w:ascii="Times New Roman" w:eastAsia="Times New Roman" w:hAnsi="Times New Roman"/>
                <w:bCs/>
                <w:lang w:eastAsia="en-US"/>
              </w:rPr>
            </w:pPr>
            <w:r w:rsidRPr="00204C05">
              <w:rPr>
                <w:rFonts w:ascii="Times New Roman" w:eastAsia="Times New Roman" w:hAnsi="Times New Roman"/>
                <w:bCs/>
                <w:lang w:eastAsia="en-US"/>
              </w:rPr>
              <w:t>1.4</w:t>
            </w:r>
          </w:p>
        </w:tc>
        <w:tc>
          <w:tcPr>
            <w:tcW w:w="2693" w:type="dxa"/>
          </w:tcPr>
          <w:p w14:paraId="5FBE9F99" w14:textId="77777777" w:rsidR="00CC0950" w:rsidRPr="00204C05" w:rsidRDefault="00CC0950" w:rsidP="00C1415C">
            <w:pPr>
              <w:ind w:firstLine="0"/>
              <w:jc w:val="left"/>
              <w:rPr>
                <w:rFonts w:ascii="Times New Roman" w:eastAsia="Times New Roman" w:hAnsi="Times New Roman"/>
                <w:lang w:eastAsia="en-US"/>
              </w:rPr>
            </w:pPr>
            <w:r w:rsidRPr="00204C05">
              <w:rPr>
                <w:rFonts w:ascii="Times New Roman" w:eastAsia="Times New Roman" w:hAnsi="Times New Roman"/>
                <w:lang w:eastAsia="en-US"/>
              </w:rPr>
              <w:t>Nemokamai suteikiamų išorinių IP adresų skaičius</w:t>
            </w:r>
          </w:p>
        </w:tc>
        <w:tc>
          <w:tcPr>
            <w:tcW w:w="3261" w:type="dxa"/>
            <w:vAlign w:val="center"/>
          </w:tcPr>
          <w:p w14:paraId="2EFD949D"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Ne mažiau 1 vnt.</w:t>
            </w:r>
          </w:p>
        </w:tc>
        <w:tc>
          <w:tcPr>
            <w:tcW w:w="3057" w:type="dxa"/>
            <w:vAlign w:val="center"/>
          </w:tcPr>
          <w:p w14:paraId="513B1151" w14:textId="77777777" w:rsidR="00CC0950" w:rsidRPr="00204C05" w:rsidRDefault="00CC0950" w:rsidP="00C1415C">
            <w:pPr>
              <w:tabs>
                <w:tab w:val="center" w:pos="4819"/>
                <w:tab w:val="right" w:pos="9638"/>
              </w:tabs>
              <w:ind w:firstLine="0"/>
              <w:jc w:val="center"/>
              <w:rPr>
                <w:rFonts w:ascii="Times New Roman" w:eastAsia="Times New Roman" w:hAnsi="Times New Roman"/>
                <w:bCs/>
                <w:lang w:eastAsia="lt-LT"/>
              </w:rPr>
            </w:pPr>
          </w:p>
        </w:tc>
      </w:tr>
      <w:tr w:rsidR="00CC0950" w:rsidRPr="00204C05" w14:paraId="54C7B9CE" w14:textId="77777777" w:rsidTr="00C1415C">
        <w:trPr>
          <w:cantSplit/>
        </w:trPr>
        <w:tc>
          <w:tcPr>
            <w:tcW w:w="851" w:type="dxa"/>
          </w:tcPr>
          <w:p w14:paraId="3CD3EB49" w14:textId="77777777" w:rsidR="00CC0950" w:rsidRPr="00204C05" w:rsidRDefault="00CC0950" w:rsidP="00C1415C">
            <w:pPr>
              <w:ind w:firstLine="0"/>
              <w:jc w:val="left"/>
              <w:rPr>
                <w:rFonts w:ascii="Times New Roman" w:eastAsia="Times New Roman" w:hAnsi="Times New Roman"/>
                <w:bCs/>
                <w:lang w:eastAsia="en-US"/>
              </w:rPr>
            </w:pPr>
            <w:r w:rsidRPr="00204C05">
              <w:rPr>
                <w:rFonts w:ascii="Times New Roman" w:eastAsia="Times New Roman" w:hAnsi="Times New Roman"/>
                <w:bCs/>
                <w:lang w:eastAsia="en-US"/>
              </w:rPr>
              <w:t>1.5</w:t>
            </w:r>
          </w:p>
        </w:tc>
        <w:tc>
          <w:tcPr>
            <w:tcW w:w="2693" w:type="dxa"/>
          </w:tcPr>
          <w:p w14:paraId="28F62F0E" w14:textId="77777777" w:rsidR="00CC0950" w:rsidRPr="00204C05" w:rsidRDefault="00CC0950" w:rsidP="00C1415C">
            <w:pPr>
              <w:ind w:firstLine="0"/>
              <w:jc w:val="left"/>
              <w:rPr>
                <w:rFonts w:ascii="Times New Roman" w:eastAsia="Times New Roman" w:hAnsi="Times New Roman"/>
                <w:lang w:eastAsia="en-US"/>
              </w:rPr>
            </w:pPr>
            <w:r w:rsidRPr="00204C05">
              <w:rPr>
                <w:rFonts w:ascii="Times New Roman" w:eastAsia="Times New Roman" w:hAnsi="Times New Roman"/>
                <w:lang w:eastAsia="en-US"/>
              </w:rPr>
              <w:t xml:space="preserve">Paslaugos </w:t>
            </w:r>
            <w:proofErr w:type="spellStart"/>
            <w:r w:rsidRPr="00204C05">
              <w:rPr>
                <w:rFonts w:ascii="Times New Roman" w:eastAsia="Times New Roman" w:hAnsi="Times New Roman"/>
                <w:lang w:eastAsia="en-US"/>
              </w:rPr>
              <w:t>pateikiamumas</w:t>
            </w:r>
            <w:proofErr w:type="spellEnd"/>
          </w:p>
        </w:tc>
        <w:tc>
          <w:tcPr>
            <w:tcW w:w="3261" w:type="dxa"/>
            <w:vAlign w:val="center"/>
          </w:tcPr>
          <w:p w14:paraId="0777F645"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 xml:space="preserve">Ne mažiau 99.5 % </w:t>
            </w:r>
            <w:r w:rsidRPr="00204C05">
              <w:rPr>
                <w:rFonts w:ascii="Times New Roman" w:eastAsia="Times New Roman" w:hAnsi="Times New Roman"/>
                <w:lang w:eastAsia="lt-LT"/>
              </w:rPr>
              <w:t>per kiekvieną kalendorinį mėnesį.</w:t>
            </w:r>
          </w:p>
        </w:tc>
        <w:tc>
          <w:tcPr>
            <w:tcW w:w="3057" w:type="dxa"/>
            <w:vAlign w:val="center"/>
          </w:tcPr>
          <w:p w14:paraId="202F61CD" w14:textId="77777777" w:rsidR="00CC0950" w:rsidRPr="00204C05" w:rsidRDefault="00CC0950" w:rsidP="00C1415C">
            <w:pPr>
              <w:tabs>
                <w:tab w:val="center" w:pos="4819"/>
                <w:tab w:val="right" w:pos="9638"/>
              </w:tabs>
              <w:ind w:firstLine="0"/>
              <w:jc w:val="center"/>
              <w:rPr>
                <w:rFonts w:ascii="Times New Roman" w:eastAsia="Times New Roman" w:hAnsi="Times New Roman"/>
                <w:bCs/>
                <w:lang w:eastAsia="lt-LT"/>
              </w:rPr>
            </w:pPr>
          </w:p>
        </w:tc>
      </w:tr>
      <w:tr w:rsidR="00CC0950" w:rsidRPr="00204C05" w14:paraId="24509FEC" w14:textId="77777777" w:rsidTr="00C1415C">
        <w:trPr>
          <w:cantSplit/>
        </w:trPr>
        <w:tc>
          <w:tcPr>
            <w:tcW w:w="851" w:type="dxa"/>
          </w:tcPr>
          <w:p w14:paraId="0D3006DB" w14:textId="77777777" w:rsidR="00CC0950" w:rsidRPr="00204C05" w:rsidRDefault="00CC0950" w:rsidP="00C1415C">
            <w:pPr>
              <w:ind w:firstLine="0"/>
              <w:jc w:val="left"/>
              <w:rPr>
                <w:rFonts w:ascii="Times New Roman" w:eastAsia="Times New Roman" w:hAnsi="Times New Roman"/>
                <w:bCs/>
                <w:lang w:eastAsia="en-US"/>
              </w:rPr>
            </w:pPr>
            <w:r w:rsidRPr="00204C05">
              <w:rPr>
                <w:rFonts w:ascii="Times New Roman" w:eastAsia="Times New Roman" w:hAnsi="Times New Roman"/>
                <w:bCs/>
                <w:lang w:eastAsia="en-US"/>
              </w:rPr>
              <w:t>1.6</w:t>
            </w:r>
          </w:p>
        </w:tc>
        <w:tc>
          <w:tcPr>
            <w:tcW w:w="2693" w:type="dxa"/>
          </w:tcPr>
          <w:p w14:paraId="0683AC12" w14:textId="77777777" w:rsidR="00CC0950" w:rsidRPr="00204C05" w:rsidRDefault="00CC0950" w:rsidP="00C1415C">
            <w:pPr>
              <w:ind w:firstLine="0"/>
              <w:jc w:val="left"/>
              <w:rPr>
                <w:rFonts w:ascii="Times New Roman" w:eastAsia="Times New Roman" w:hAnsi="Times New Roman"/>
                <w:lang w:eastAsia="en-US"/>
              </w:rPr>
            </w:pPr>
            <w:r w:rsidRPr="00204C05">
              <w:rPr>
                <w:rFonts w:ascii="Times New Roman" w:eastAsia="Times New Roman" w:hAnsi="Times New Roman"/>
                <w:lang w:eastAsia="en-US"/>
              </w:rPr>
              <w:t>Paketų praradimas</w:t>
            </w:r>
          </w:p>
        </w:tc>
        <w:tc>
          <w:tcPr>
            <w:tcW w:w="3261" w:type="dxa"/>
            <w:vAlign w:val="center"/>
          </w:tcPr>
          <w:p w14:paraId="046CDDF9"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Ne didesnis kaip 1 %.</w:t>
            </w:r>
          </w:p>
        </w:tc>
        <w:tc>
          <w:tcPr>
            <w:tcW w:w="3057" w:type="dxa"/>
            <w:vAlign w:val="center"/>
          </w:tcPr>
          <w:p w14:paraId="5F8C4C1B"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p>
        </w:tc>
      </w:tr>
      <w:tr w:rsidR="00CC0950" w:rsidRPr="00204C05" w14:paraId="214F79E3" w14:textId="77777777" w:rsidTr="00C1415C">
        <w:trPr>
          <w:cantSplit/>
        </w:trPr>
        <w:tc>
          <w:tcPr>
            <w:tcW w:w="851" w:type="dxa"/>
          </w:tcPr>
          <w:p w14:paraId="4413DABB" w14:textId="77777777" w:rsidR="00CC0950" w:rsidRPr="00204C05" w:rsidRDefault="00CC0950" w:rsidP="00C1415C">
            <w:pPr>
              <w:ind w:firstLine="0"/>
              <w:jc w:val="left"/>
              <w:rPr>
                <w:rFonts w:ascii="Times New Roman" w:eastAsia="Times New Roman" w:hAnsi="Times New Roman"/>
                <w:bCs/>
                <w:lang w:eastAsia="en-US"/>
              </w:rPr>
            </w:pPr>
            <w:r w:rsidRPr="00204C05">
              <w:rPr>
                <w:rFonts w:ascii="Times New Roman" w:eastAsia="Times New Roman" w:hAnsi="Times New Roman"/>
                <w:bCs/>
                <w:lang w:eastAsia="en-US"/>
              </w:rPr>
              <w:t>1.7</w:t>
            </w:r>
          </w:p>
        </w:tc>
        <w:tc>
          <w:tcPr>
            <w:tcW w:w="2693" w:type="dxa"/>
          </w:tcPr>
          <w:p w14:paraId="48BB020A" w14:textId="77777777" w:rsidR="00CC0950" w:rsidRPr="00204C05" w:rsidRDefault="00CC0950" w:rsidP="00C1415C">
            <w:pPr>
              <w:ind w:firstLine="0"/>
              <w:jc w:val="left"/>
              <w:rPr>
                <w:rFonts w:ascii="Times New Roman" w:eastAsia="Times New Roman" w:hAnsi="Times New Roman"/>
                <w:lang w:eastAsia="en-US"/>
              </w:rPr>
            </w:pPr>
            <w:r w:rsidRPr="00204C05">
              <w:rPr>
                <w:rFonts w:ascii="Times New Roman" w:eastAsia="Times New Roman" w:hAnsi="Times New Roman"/>
                <w:lang w:eastAsia="en-US"/>
              </w:rPr>
              <w:t>Paketų abipusis vėlinimas (iki paslaugos tiekėjo DNS)</w:t>
            </w:r>
          </w:p>
        </w:tc>
        <w:tc>
          <w:tcPr>
            <w:tcW w:w="3261" w:type="dxa"/>
            <w:vAlign w:val="center"/>
          </w:tcPr>
          <w:p w14:paraId="494A05C2"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r w:rsidRPr="00204C05">
              <w:rPr>
                <w:rFonts w:ascii="Times New Roman" w:eastAsia="Times New Roman" w:hAnsi="Times New Roman"/>
                <w:bCs/>
                <w:lang w:eastAsia="lt-LT"/>
              </w:rPr>
              <w:t xml:space="preserve">Ne didesnis kaip 25 </w:t>
            </w:r>
            <w:proofErr w:type="spellStart"/>
            <w:r w:rsidRPr="00204C05">
              <w:rPr>
                <w:rFonts w:ascii="Times New Roman" w:eastAsia="Times New Roman" w:hAnsi="Times New Roman"/>
                <w:bCs/>
                <w:lang w:eastAsia="lt-LT"/>
              </w:rPr>
              <w:t>ms</w:t>
            </w:r>
            <w:proofErr w:type="spellEnd"/>
            <w:r w:rsidRPr="00204C05">
              <w:rPr>
                <w:rFonts w:ascii="Times New Roman" w:eastAsia="Times New Roman" w:hAnsi="Times New Roman"/>
                <w:bCs/>
                <w:lang w:eastAsia="lt-LT"/>
              </w:rPr>
              <w:t>.</w:t>
            </w:r>
          </w:p>
        </w:tc>
        <w:tc>
          <w:tcPr>
            <w:tcW w:w="3057" w:type="dxa"/>
            <w:vAlign w:val="center"/>
          </w:tcPr>
          <w:p w14:paraId="37CBD24C" w14:textId="77777777" w:rsidR="00CC0950" w:rsidRPr="00204C05" w:rsidRDefault="00CC0950" w:rsidP="00C1415C">
            <w:pPr>
              <w:tabs>
                <w:tab w:val="center" w:pos="4819"/>
                <w:tab w:val="right" w:pos="9638"/>
              </w:tabs>
              <w:ind w:firstLine="0"/>
              <w:jc w:val="left"/>
              <w:rPr>
                <w:rFonts w:ascii="Times New Roman" w:eastAsia="Times New Roman" w:hAnsi="Times New Roman"/>
                <w:bCs/>
                <w:lang w:eastAsia="lt-LT"/>
              </w:rPr>
            </w:pPr>
          </w:p>
        </w:tc>
      </w:tr>
    </w:tbl>
    <w:p w14:paraId="1F7ED18E" w14:textId="77777777" w:rsidR="00CC0950" w:rsidRPr="00CC0950" w:rsidRDefault="00CC0950" w:rsidP="00CC0950">
      <w:pPr>
        <w:tabs>
          <w:tab w:val="left" w:pos="720"/>
        </w:tabs>
        <w:rPr>
          <w:rFonts w:ascii="Times New Roman" w:hAnsi="Times New Roman"/>
        </w:rPr>
      </w:pPr>
    </w:p>
    <w:p w14:paraId="5F3A0A01" w14:textId="77777777" w:rsidR="00CC0950" w:rsidRPr="00CC0950" w:rsidRDefault="00CC0950" w:rsidP="00CC0950">
      <w:pPr>
        <w:rPr>
          <w:rFonts w:ascii="Times New Roman" w:hAnsi="Times New Roman"/>
        </w:rPr>
      </w:pPr>
      <w:r w:rsidRPr="00CC0950">
        <w:rPr>
          <w:rFonts w:ascii="Times New Roman" w:hAnsi="Times New Roman"/>
        </w:rPr>
        <w:t>6. Šiame pasiūlyme yra pateikta ir konfidenciali informacija (dokumentai su konfidencialia informacija įsegti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094"/>
        <w:gridCol w:w="4615"/>
      </w:tblGrid>
      <w:tr w:rsidR="00CC0950" w:rsidRPr="00CC0950" w14:paraId="6F964DFD" w14:textId="77777777" w:rsidTr="00C1415C">
        <w:tc>
          <w:tcPr>
            <w:tcW w:w="556" w:type="dxa"/>
          </w:tcPr>
          <w:p w14:paraId="509EA4E6" w14:textId="77777777" w:rsidR="00CC0950" w:rsidRPr="00CC0950" w:rsidRDefault="00CC0950" w:rsidP="00C1415C">
            <w:pPr>
              <w:rPr>
                <w:rFonts w:ascii="Times New Roman" w:hAnsi="Times New Roman"/>
              </w:rPr>
            </w:pPr>
            <w:r w:rsidRPr="00CC0950">
              <w:rPr>
                <w:rFonts w:ascii="Times New Roman" w:hAnsi="Times New Roman"/>
              </w:rPr>
              <w:t>Eil. Nr.</w:t>
            </w:r>
          </w:p>
        </w:tc>
        <w:tc>
          <w:tcPr>
            <w:tcW w:w="4372" w:type="dxa"/>
          </w:tcPr>
          <w:p w14:paraId="7128F1E7" w14:textId="77777777" w:rsidR="00CC0950" w:rsidRPr="00CC0950" w:rsidRDefault="00CC0950" w:rsidP="00C1415C">
            <w:pPr>
              <w:ind w:firstLine="720"/>
              <w:rPr>
                <w:rFonts w:ascii="Times New Roman" w:hAnsi="Times New Roman"/>
              </w:rPr>
            </w:pPr>
            <w:r w:rsidRPr="00CC0950">
              <w:rPr>
                <w:rFonts w:ascii="Times New Roman" w:hAnsi="Times New Roman"/>
              </w:rPr>
              <w:t>Pateikto dokumento pavadinimas</w:t>
            </w:r>
          </w:p>
        </w:tc>
        <w:tc>
          <w:tcPr>
            <w:tcW w:w="4926" w:type="dxa"/>
          </w:tcPr>
          <w:p w14:paraId="4AD52FC4" w14:textId="77777777" w:rsidR="00CC0950" w:rsidRPr="00CC0950" w:rsidRDefault="00CC0950" w:rsidP="00C1415C">
            <w:pPr>
              <w:rPr>
                <w:rFonts w:ascii="Times New Roman" w:hAnsi="Times New Roman"/>
              </w:rPr>
            </w:pPr>
            <w:r w:rsidRPr="00CC0950">
              <w:rPr>
                <w:rFonts w:ascii="Times New Roman" w:hAnsi="Times New Roman"/>
              </w:rPr>
              <w:t>Dokumentas yra įkeltas pasiūlymo lango eilutėje „Prisegti dokumentai“</w:t>
            </w:r>
          </w:p>
        </w:tc>
      </w:tr>
      <w:tr w:rsidR="00CC0950" w:rsidRPr="00CC0950" w14:paraId="6DD99024" w14:textId="77777777" w:rsidTr="00C1415C">
        <w:tc>
          <w:tcPr>
            <w:tcW w:w="556" w:type="dxa"/>
          </w:tcPr>
          <w:p w14:paraId="743AD04D" w14:textId="77777777" w:rsidR="00CC0950" w:rsidRPr="00CC0950" w:rsidRDefault="00CC0950" w:rsidP="00C1415C">
            <w:pPr>
              <w:ind w:firstLine="720"/>
              <w:rPr>
                <w:rFonts w:ascii="Times New Roman" w:hAnsi="Times New Roman"/>
              </w:rPr>
            </w:pPr>
          </w:p>
        </w:tc>
        <w:tc>
          <w:tcPr>
            <w:tcW w:w="4372" w:type="dxa"/>
          </w:tcPr>
          <w:p w14:paraId="0F5621AC" w14:textId="77777777" w:rsidR="00CC0950" w:rsidRPr="00CC0950" w:rsidRDefault="00CC0950" w:rsidP="00C1415C">
            <w:pPr>
              <w:ind w:firstLine="720"/>
              <w:rPr>
                <w:rFonts w:ascii="Times New Roman" w:hAnsi="Times New Roman"/>
              </w:rPr>
            </w:pPr>
          </w:p>
        </w:tc>
        <w:tc>
          <w:tcPr>
            <w:tcW w:w="4926" w:type="dxa"/>
          </w:tcPr>
          <w:p w14:paraId="76567529" w14:textId="77777777" w:rsidR="00CC0950" w:rsidRPr="00CC0950" w:rsidRDefault="00CC0950" w:rsidP="00C1415C">
            <w:pPr>
              <w:ind w:firstLine="720"/>
              <w:rPr>
                <w:rFonts w:ascii="Times New Roman" w:hAnsi="Times New Roman"/>
              </w:rPr>
            </w:pPr>
          </w:p>
        </w:tc>
      </w:tr>
      <w:tr w:rsidR="00CC0950" w:rsidRPr="00CC0950" w14:paraId="67418370" w14:textId="77777777" w:rsidTr="00C1415C">
        <w:tc>
          <w:tcPr>
            <w:tcW w:w="556" w:type="dxa"/>
          </w:tcPr>
          <w:p w14:paraId="4E7BA4CC" w14:textId="77777777" w:rsidR="00CC0950" w:rsidRPr="00CC0950" w:rsidRDefault="00CC0950" w:rsidP="00C1415C">
            <w:pPr>
              <w:ind w:firstLine="720"/>
              <w:rPr>
                <w:rFonts w:ascii="Times New Roman" w:hAnsi="Times New Roman"/>
              </w:rPr>
            </w:pPr>
          </w:p>
        </w:tc>
        <w:tc>
          <w:tcPr>
            <w:tcW w:w="4372" w:type="dxa"/>
          </w:tcPr>
          <w:p w14:paraId="786DF95A" w14:textId="77777777" w:rsidR="00CC0950" w:rsidRPr="00CC0950" w:rsidRDefault="00CC0950" w:rsidP="00C1415C">
            <w:pPr>
              <w:ind w:firstLine="720"/>
              <w:rPr>
                <w:rFonts w:ascii="Times New Roman" w:hAnsi="Times New Roman"/>
              </w:rPr>
            </w:pPr>
          </w:p>
        </w:tc>
        <w:tc>
          <w:tcPr>
            <w:tcW w:w="4926" w:type="dxa"/>
          </w:tcPr>
          <w:p w14:paraId="2E03EA55" w14:textId="77777777" w:rsidR="00CC0950" w:rsidRPr="00CC0950" w:rsidRDefault="00CC0950" w:rsidP="00C1415C">
            <w:pPr>
              <w:ind w:firstLine="720"/>
              <w:rPr>
                <w:rFonts w:ascii="Times New Roman" w:hAnsi="Times New Roman"/>
              </w:rPr>
            </w:pPr>
          </w:p>
        </w:tc>
      </w:tr>
    </w:tbl>
    <w:p w14:paraId="575C413E" w14:textId="77777777" w:rsidR="00CC0950" w:rsidRPr="00CC0950" w:rsidRDefault="00CC0950" w:rsidP="00CC0950">
      <w:pPr>
        <w:rPr>
          <w:rFonts w:ascii="Times New Roman" w:hAnsi="Times New Roman"/>
        </w:rPr>
      </w:pPr>
      <w:r w:rsidRPr="00CC0950">
        <w:rPr>
          <w:rFonts w:ascii="Times New Roman" w:hAnsi="Times New Roman"/>
        </w:rPr>
        <w:t>*Konfidencialia informacija gali būti, įskaitant, bet ja neapsiribojant, komercinė (gamybinė</w:t>
      </w:r>
      <w:r w:rsidRPr="00CC0950">
        <w:rPr>
          <w:rStyle w:val="t450"/>
          <w:rFonts w:ascii="Times New Roman" w:hAnsi="Times New Roman"/>
        </w:rPr>
        <w:t>) paslaptis ir konfidencialieji pasi</w:t>
      </w:r>
      <w:r w:rsidRPr="00CC095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CC0950">
        <w:rPr>
          <w:rFonts w:ascii="Times New Roman" w:hAnsi="Times New Roman"/>
          <w:b/>
        </w:rPr>
        <w:t>Jei tiekėjas nenurodo konfidencialios informacijos, laikoma, kad tokios tiekė</w:t>
      </w:r>
      <w:r w:rsidRPr="00CC0950">
        <w:rPr>
          <w:rStyle w:val="t455"/>
          <w:rFonts w:ascii="Times New Roman" w:hAnsi="Times New Roman"/>
          <w:b/>
        </w:rPr>
        <w:t>jo pasi</w:t>
      </w:r>
      <w:r w:rsidRPr="00CC0950">
        <w:rPr>
          <w:rFonts w:ascii="Times New Roman" w:hAnsi="Times New Roman"/>
          <w:b/>
        </w:rPr>
        <w:t>ūlyme nė</w:t>
      </w:r>
      <w:r w:rsidRPr="00CC0950">
        <w:rPr>
          <w:rStyle w:val="t456"/>
          <w:rFonts w:ascii="Times New Roman" w:hAnsi="Times New Roman"/>
          <w:b/>
        </w:rPr>
        <w:t>ra</w:t>
      </w:r>
      <w:r w:rsidRPr="00CC0950">
        <w:rPr>
          <w:rStyle w:val="t456"/>
          <w:rFonts w:ascii="Times New Roman" w:hAnsi="Times New Roman"/>
        </w:rPr>
        <w:t>.</w:t>
      </w:r>
    </w:p>
    <w:p w14:paraId="093FD466" w14:textId="77777777" w:rsidR="00CC0950" w:rsidRPr="00CC0950" w:rsidRDefault="00CC0950" w:rsidP="00CC0950">
      <w:pPr>
        <w:rPr>
          <w:rFonts w:ascii="Times New Roman" w:hAnsi="Times New Roman"/>
        </w:rPr>
      </w:pPr>
    </w:p>
    <w:p w14:paraId="70C3FD9B" w14:textId="77777777" w:rsidR="00CC0950" w:rsidRPr="00CC0950" w:rsidRDefault="00CC0950" w:rsidP="00CC0950">
      <w:pPr>
        <w:rPr>
          <w:rFonts w:ascii="Times New Roman" w:hAnsi="Times New Roman"/>
        </w:rPr>
      </w:pPr>
      <w:r w:rsidRPr="00CC0950">
        <w:rPr>
          <w:rFonts w:ascii="Times New Roman" w:hAnsi="Times New Roman"/>
        </w:rPr>
        <w:t>7. 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53"/>
        <w:gridCol w:w="2693"/>
      </w:tblGrid>
      <w:tr w:rsidR="00CC0950" w:rsidRPr="00CC0950" w14:paraId="0D55103B" w14:textId="77777777" w:rsidTr="00C1415C">
        <w:tc>
          <w:tcPr>
            <w:tcW w:w="988" w:type="dxa"/>
            <w:tcBorders>
              <w:top w:val="single" w:sz="4" w:space="0" w:color="auto"/>
              <w:left w:val="single" w:sz="4" w:space="0" w:color="auto"/>
              <w:bottom w:val="single" w:sz="4" w:space="0" w:color="auto"/>
              <w:right w:val="single" w:sz="4" w:space="0" w:color="auto"/>
            </w:tcBorders>
          </w:tcPr>
          <w:p w14:paraId="29E51820" w14:textId="77777777" w:rsidR="00CC0950" w:rsidRPr="00CC0950" w:rsidRDefault="00CC0950" w:rsidP="00C1415C">
            <w:pPr>
              <w:jc w:val="center"/>
              <w:rPr>
                <w:rFonts w:ascii="Times New Roman" w:hAnsi="Times New Roman"/>
              </w:rPr>
            </w:pPr>
            <w:r w:rsidRPr="00CC0950">
              <w:rPr>
                <w:rFonts w:ascii="Times New Roman" w:hAnsi="Times New Roman"/>
              </w:rPr>
              <w:t>Eil. Nr.</w:t>
            </w:r>
          </w:p>
        </w:tc>
        <w:tc>
          <w:tcPr>
            <w:tcW w:w="5953" w:type="dxa"/>
            <w:tcBorders>
              <w:top w:val="single" w:sz="4" w:space="0" w:color="auto"/>
              <w:left w:val="single" w:sz="4" w:space="0" w:color="auto"/>
              <w:bottom w:val="single" w:sz="4" w:space="0" w:color="auto"/>
              <w:right w:val="single" w:sz="4" w:space="0" w:color="auto"/>
            </w:tcBorders>
          </w:tcPr>
          <w:p w14:paraId="54DB3DFE" w14:textId="77777777" w:rsidR="00CC0950" w:rsidRPr="00CC0950" w:rsidRDefault="00CC0950" w:rsidP="00C1415C">
            <w:pPr>
              <w:jc w:val="center"/>
              <w:rPr>
                <w:rFonts w:ascii="Times New Roman" w:hAnsi="Times New Roman"/>
              </w:rPr>
            </w:pPr>
            <w:r w:rsidRPr="00CC0950">
              <w:rPr>
                <w:rFonts w:ascii="Times New Roman" w:hAnsi="Times New Roman"/>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9E62637" w14:textId="77777777" w:rsidR="00CC0950" w:rsidRPr="00CC0950" w:rsidRDefault="00CC0950" w:rsidP="00C1415C">
            <w:pPr>
              <w:jc w:val="center"/>
              <w:rPr>
                <w:rFonts w:ascii="Times New Roman" w:hAnsi="Times New Roman"/>
              </w:rPr>
            </w:pPr>
            <w:r w:rsidRPr="00CC0950">
              <w:rPr>
                <w:rFonts w:ascii="Times New Roman" w:hAnsi="Times New Roman"/>
              </w:rPr>
              <w:t>Dokumento puslapių skaičius</w:t>
            </w:r>
          </w:p>
        </w:tc>
      </w:tr>
      <w:tr w:rsidR="00CC0950" w:rsidRPr="00CC0950" w14:paraId="2943E833" w14:textId="77777777" w:rsidTr="00C1415C">
        <w:tc>
          <w:tcPr>
            <w:tcW w:w="988" w:type="dxa"/>
            <w:tcBorders>
              <w:top w:val="single" w:sz="4" w:space="0" w:color="auto"/>
              <w:left w:val="single" w:sz="4" w:space="0" w:color="auto"/>
              <w:bottom w:val="single" w:sz="4" w:space="0" w:color="auto"/>
              <w:right w:val="single" w:sz="4" w:space="0" w:color="auto"/>
            </w:tcBorders>
          </w:tcPr>
          <w:p w14:paraId="135C71D7" w14:textId="77777777" w:rsidR="00CC0950" w:rsidRPr="00CC0950" w:rsidRDefault="00CC0950" w:rsidP="00C1415C">
            <w:pPr>
              <w:rPr>
                <w:rFonts w:ascii="Times New Roman" w:hAnsi="Times New Roman"/>
              </w:rPr>
            </w:pPr>
          </w:p>
        </w:tc>
        <w:tc>
          <w:tcPr>
            <w:tcW w:w="5953" w:type="dxa"/>
            <w:tcBorders>
              <w:top w:val="single" w:sz="4" w:space="0" w:color="auto"/>
              <w:left w:val="single" w:sz="4" w:space="0" w:color="auto"/>
              <w:bottom w:val="single" w:sz="4" w:space="0" w:color="auto"/>
              <w:right w:val="single" w:sz="4" w:space="0" w:color="auto"/>
            </w:tcBorders>
          </w:tcPr>
          <w:p w14:paraId="5C8806BE" w14:textId="77777777" w:rsidR="00CC0950" w:rsidRPr="00CC0950" w:rsidRDefault="00CC0950" w:rsidP="00C1415C">
            <w:pP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977855B" w14:textId="77777777" w:rsidR="00CC0950" w:rsidRPr="00CC0950" w:rsidRDefault="00CC0950" w:rsidP="00C1415C">
            <w:pPr>
              <w:rPr>
                <w:rFonts w:ascii="Times New Roman" w:hAnsi="Times New Roman"/>
              </w:rPr>
            </w:pPr>
          </w:p>
        </w:tc>
      </w:tr>
      <w:tr w:rsidR="00CC0950" w:rsidRPr="00CC0950" w14:paraId="6ECE3BFC" w14:textId="77777777" w:rsidTr="00C1415C">
        <w:tc>
          <w:tcPr>
            <w:tcW w:w="988" w:type="dxa"/>
            <w:tcBorders>
              <w:top w:val="single" w:sz="4" w:space="0" w:color="auto"/>
              <w:left w:val="single" w:sz="4" w:space="0" w:color="auto"/>
              <w:bottom w:val="single" w:sz="4" w:space="0" w:color="auto"/>
              <w:right w:val="single" w:sz="4" w:space="0" w:color="auto"/>
            </w:tcBorders>
          </w:tcPr>
          <w:p w14:paraId="2D2FB4D6" w14:textId="77777777" w:rsidR="00CC0950" w:rsidRPr="00CC0950" w:rsidRDefault="00CC0950" w:rsidP="00C1415C">
            <w:pPr>
              <w:rPr>
                <w:rFonts w:ascii="Times New Roman" w:hAnsi="Times New Roman"/>
              </w:rPr>
            </w:pPr>
          </w:p>
        </w:tc>
        <w:tc>
          <w:tcPr>
            <w:tcW w:w="5953" w:type="dxa"/>
            <w:tcBorders>
              <w:top w:val="single" w:sz="4" w:space="0" w:color="auto"/>
              <w:left w:val="single" w:sz="4" w:space="0" w:color="auto"/>
              <w:bottom w:val="single" w:sz="4" w:space="0" w:color="auto"/>
              <w:right w:val="single" w:sz="4" w:space="0" w:color="auto"/>
            </w:tcBorders>
          </w:tcPr>
          <w:p w14:paraId="1A393416" w14:textId="77777777" w:rsidR="00CC0950" w:rsidRPr="00CC0950" w:rsidRDefault="00CC0950" w:rsidP="00C1415C">
            <w:pPr>
              <w:pStyle w:val="Antrats"/>
              <w:tabs>
                <w:tab w:val="left" w:pos="1296"/>
              </w:tabs>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1F8FE844" w14:textId="77777777" w:rsidR="00CC0950" w:rsidRPr="00CC0950" w:rsidRDefault="00CC0950" w:rsidP="00C1415C">
            <w:pPr>
              <w:rPr>
                <w:rFonts w:ascii="Times New Roman" w:hAnsi="Times New Roman"/>
              </w:rPr>
            </w:pPr>
          </w:p>
        </w:tc>
      </w:tr>
    </w:tbl>
    <w:p w14:paraId="78E03718" w14:textId="77777777" w:rsidR="00CC0950" w:rsidRPr="00CC0950" w:rsidRDefault="00CC0950" w:rsidP="00CC0950">
      <w:pPr>
        <w:rPr>
          <w:rFonts w:ascii="Times New Roman" w:hAnsi="Times New Roman"/>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C0950" w:rsidRPr="00CC0950" w14:paraId="2DCC82F2" w14:textId="77777777" w:rsidTr="00C1415C">
        <w:trPr>
          <w:trHeight w:val="324"/>
        </w:trPr>
        <w:tc>
          <w:tcPr>
            <w:tcW w:w="9828" w:type="dxa"/>
            <w:gridSpan w:val="6"/>
          </w:tcPr>
          <w:p w14:paraId="4CAE79FF" w14:textId="77777777" w:rsidR="00CC0950" w:rsidRPr="00CC0950" w:rsidRDefault="00CC0950" w:rsidP="00C1415C">
            <w:pPr>
              <w:ind w:right="-108"/>
              <w:rPr>
                <w:rFonts w:ascii="Times New Roman" w:hAnsi="Times New Roman"/>
              </w:rPr>
            </w:pPr>
            <w:r w:rsidRPr="00CC0950">
              <w:rPr>
                <w:rFonts w:ascii="Times New Roman" w:hAnsi="Times New Roman"/>
              </w:rPr>
              <w:t>8. Pasiūlymas galioja tiek, kiek nurodyta kvietime pateikti pasiūlymą.</w:t>
            </w:r>
          </w:p>
          <w:p w14:paraId="5C8B033A" w14:textId="77777777" w:rsidR="00CC0950" w:rsidRPr="00CC0950" w:rsidRDefault="00CC0950" w:rsidP="00C1415C">
            <w:pPr>
              <w:ind w:right="-108"/>
              <w:rPr>
                <w:rFonts w:ascii="Times New Roman" w:hAnsi="Times New Roman"/>
              </w:rPr>
            </w:pPr>
          </w:p>
          <w:p w14:paraId="5C07AEDF" w14:textId="77777777" w:rsidR="00CC0950" w:rsidRPr="00CC0950" w:rsidRDefault="00CC0950" w:rsidP="00C1415C">
            <w:pPr>
              <w:ind w:right="-108"/>
              <w:rPr>
                <w:rFonts w:ascii="Times New Roman" w:hAnsi="Times New Roman"/>
              </w:rPr>
            </w:pPr>
          </w:p>
        </w:tc>
      </w:tr>
      <w:tr w:rsidR="00CC0950" w:rsidRPr="00CC0950" w14:paraId="373C7AFC" w14:textId="77777777" w:rsidTr="00C1415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9C840E7" w14:textId="77777777" w:rsidR="00CC0950" w:rsidRPr="00CC0950" w:rsidRDefault="00CC0950" w:rsidP="00C1415C">
            <w:pPr>
              <w:ind w:right="-1"/>
              <w:rPr>
                <w:rFonts w:ascii="Times New Roman" w:hAnsi="Times New Roman"/>
                <w:szCs w:val="24"/>
              </w:rPr>
            </w:pPr>
          </w:p>
        </w:tc>
        <w:tc>
          <w:tcPr>
            <w:tcW w:w="604" w:type="dxa"/>
          </w:tcPr>
          <w:p w14:paraId="326EA03B" w14:textId="77777777" w:rsidR="00CC0950" w:rsidRPr="00CC0950" w:rsidRDefault="00CC0950" w:rsidP="00C1415C">
            <w:pPr>
              <w:ind w:right="-1"/>
              <w:jc w:val="center"/>
              <w:rPr>
                <w:rFonts w:ascii="Times New Roman" w:hAnsi="Times New Roman"/>
                <w:szCs w:val="24"/>
              </w:rPr>
            </w:pPr>
          </w:p>
        </w:tc>
        <w:tc>
          <w:tcPr>
            <w:tcW w:w="1980" w:type="dxa"/>
            <w:tcBorders>
              <w:top w:val="nil"/>
              <w:left w:val="nil"/>
              <w:bottom w:val="single" w:sz="4" w:space="0" w:color="auto"/>
              <w:right w:val="nil"/>
            </w:tcBorders>
          </w:tcPr>
          <w:p w14:paraId="5905C7C1" w14:textId="77777777" w:rsidR="00CC0950" w:rsidRPr="00CC0950" w:rsidRDefault="00CC0950" w:rsidP="00C1415C">
            <w:pPr>
              <w:ind w:right="-1"/>
              <w:jc w:val="center"/>
              <w:rPr>
                <w:rFonts w:ascii="Times New Roman" w:hAnsi="Times New Roman"/>
                <w:szCs w:val="24"/>
              </w:rPr>
            </w:pPr>
          </w:p>
        </w:tc>
        <w:tc>
          <w:tcPr>
            <w:tcW w:w="701" w:type="dxa"/>
          </w:tcPr>
          <w:p w14:paraId="4DCD2C87" w14:textId="77777777" w:rsidR="00CC0950" w:rsidRPr="00CC0950" w:rsidRDefault="00CC0950" w:rsidP="00C1415C">
            <w:pPr>
              <w:ind w:right="-1"/>
              <w:jc w:val="center"/>
              <w:rPr>
                <w:rFonts w:ascii="Times New Roman" w:hAnsi="Times New Roman"/>
                <w:szCs w:val="24"/>
              </w:rPr>
            </w:pPr>
          </w:p>
        </w:tc>
        <w:tc>
          <w:tcPr>
            <w:tcW w:w="2611" w:type="dxa"/>
            <w:tcBorders>
              <w:top w:val="nil"/>
              <w:left w:val="nil"/>
              <w:bottom w:val="single" w:sz="4" w:space="0" w:color="auto"/>
              <w:right w:val="nil"/>
            </w:tcBorders>
          </w:tcPr>
          <w:p w14:paraId="533202B8" w14:textId="77777777" w:rsidR="00CC0950" w:rsidRPr="00CC0950" w:rsidRDefault="00CC0950" w:rsidP="00C1415C">
            <w:pPr>
              <w:ind w:right="-1"/>
              <w:jc w:val="right"/>
              <w:rPr>
                <w:rFonts w:ascii="Times New Roman" w:hAnsi="Times New Roman"/>
                <w:szCs w:val="24"/>
              </w:rPr>
            </w:pPr>
          </w:p>
        </w:tc>
        <w:tc>
          <w:tcPr>
            <w:tcW w:w="648" w:type="dxa"/>
          </w:tcPr>
          <w:p w14:paraId="409F3837" w14:textId="77777777" w:rsidR="00CC0950" w:rsidRPr="00CC0950" w:rsidRDefault="00CC0950" w:rsidP="00C1415C">
            <w:pPr>
              <w:ind w:right="-1"/>
              <w:jc w:val="right"/>
              <w:rPr>
                <w:rFonts w:ascii="Times New Roman" w:hAnsi="Times New Roman"/>
                <w:szCs w:val="24"/>
              </w:rPr>
            </w:pPr>
          </w:p>
        </w:tc>
      </w:tr>
      <w:tr w:rsidR="00CC0950" w:rsidRPr="00CC0950" w14:paraId="4389AD0C" w14:textId="77777777" w:rsidTr="00C1415C">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646E9B1" w14:textId="77777777" w:rsidR="00CC0950" w:rsidRPr="00CC0950" w:rsidRDefault="00CC0950" w:rsidP="00C1415C">
            <w:pPr>
              <w:pStyle w:val="Pagrindinistekstas1"/>
              <w:ind w:firstLine="0"/>
              <w:rPr>
                <w:rFonts w:ascii="Times New Roman" w:hAnsi="Times New Roman"/>
                <w:i/>
                <w:iCs/>
                <w:position w:val="6"/>
                <w:lang w:val="lt-LT"/>
              </w:rPr>
            </w:pPr>
            <w:r w:rsidRPr="00CC0950">
              <w:rPr>
                <w:rFonts w:ascii="Times New Roman" w:hAnsi="Times New Roman"/>
                <w:i/>
                <w:iCs/>
                <w:position w:val="6"/>
                <w:lang w:val="lt-LT"/>
              </w:rPr>
              <w:t>(Tiekėjo arba jo įgalioto asmens pareigų pavadinimas)</w:t>
            </w:r>
          </w:p>
        </w:tc>
        <w:tc>
          <w:tcPr>
            <w:tcW w:w="604" w:type="dxa"/>
          </w:tcPr>
          <w:p w14:paraId="09800478" w14:textId="77777777" w:rsidR="00CC0950" w:rsidRPr="00CC0950" w:rsidRDefault="00CC0950" w:rsidP="00C1415C">
            <w:pPr>
              <w:ind w:right="-1"/>
              <w:jc w:val="center"/>
              <w:rPr>
                <w:rFonts w:ascii="Times New Roman" w:hAnsi="Times New Roman"/>
                <w:i/>
                <w:iCs/>
              </w:rPr>
            </w:pPr>
          </w:p>
        </w:tc>
        <w:tc>
          <w:tcPr>
            <w:tcW w:w="1980" w:type="dxa"/>
            <w:tcBorders>
              <w:top w:val="single" w:sz="4" w:space="0" w:color="auto"/>
              <w:left w:val="nil"/>
              <w:bottom w:val="nil"/>
              <w:right w:val="nil"/>
            </w:tcBorders>
          </w:tcPr>
          <w:p w14:paraId="0F3828EB" w14:textId="77777777" w:rsidR="00CC0950" w:rsidRPr="00CC0950" w:rsidRDefault="00CC0950" w:rsidP="00C1415C">
            <w:pPr>
              <w:ind w:right="-1"/>
              <w:jc w:val="center"/>
              <w:rPr>
                <w:rFonts w:ascii="Times New Roman" w:hAnsi="Times New Roman"/>
                <w:i/>
                <w:iCs/>
              </w:rPr>
            </w:pPr>
            <w:r w:rsidRPr="00CC0950">
              <w:rPr>
                <w:rFonts w:ascii="Times New Roman" w:hAnsi="Times New Roman"/>
                <w:i/>
                <w:iCs/>
                <w:position w:val="6"/>
              </w:rPr>
              <w:t>(Parašas)</w:t>
            </w:r>
            <w:r w:rsidRPr="00CC0950">
              <w:rPr>
                <w:rFonts w:ascii="Times New Roman" w:hAnsi="Times New Roman"/>
                <w:i/>
                <w:iCs/>
              </w:rPr>
              <w:t xml:space="preserve"> </w:t>
            </w:r>
          </w:p>
        </w:tc>
        <w:tc>
          <w:tcPr>
            <w:tcW w:w="701" w:type="dxa"/>
          </w:tcPr>
          <w:p w14:paraId="7886711F" w14:textId="77777777" w:rsidR="00CC0950" w:rsidRPr="00CC0950" w:rsidRDefault="00CC0950" w:rsidP="00C1415C">
            <w:pPr>
              <w:ind w:right="-1"/>
              <w:jc w:val="center"/>
              <w:rPr>
                <w:rFonts w:ascii="Times New Roman" w:hAnsi="Times New Roman"/>
                <w:i/>
                <w:iCs/>
              </w:rPr>
            </w:pPr>
          </w:p>
        </w:tc>
        <w:tc>
          <w:tcPr>
            <w:tcW w:w="2611" w:type="dxa"/>
            <w:tcBorders>
              <w:top w:val="single" w:sz="4" w:space="0" w:color="auto"/>
              <w:left w:val="nil"/>
              <w:bottom w:val="nil"/>
              <w:right w:val="nil"/>
            </w:tcBorders>
          </w:tcPr>
          <w:p w14:paraId="58AEA37A" w14:textId="77777777" w:rsidR="00CC0950" w:rsidRPr="00CC0950" w:rsidRDefault="00CC0950" w:rsidP="00C1415C">
            <w:pPr>
              <w:ind w:right="-1"/>
              <w:jc w:val="center"/>
              <w:rPr>
                <w:rFonts w:ascii="Times New Roman" w:hAnsi="Times New Roman"/>
                <w:i/>
                <w:iCs/>
              </w:rPr>
            </w:pPr>
            <w:r w:rsidRPr="00CC0950">
              <w:rPr>
                <w:rFonts w:ascii="Times New Roman" w:hAnsi="Times New Roman"/>
                <w:i/>
                <w:iCs/>
                <w:position w:val="6"/>
              </w:rPr>
              <w:t>(Vardas ir pavardė)</w:t>
            </w:r>
            <w:r w:rsidRPr="00CC0950">
              <w:rPr>
                <w:rFonts w:ascii="Times New Roman" w:hAnsi="Times New Roman"/>
                <w:i/>
                <w:iCs/>
              </w:rPr>
              <w:t xml:space="preserve"> </w:t>
            </w:r>
          </w:p>
        </w:tc>
        <w:tc>
          <w:tcPr>
            <w:tcW w:w="648" w:type="dxa"/>
          </w:tcPr>
          <w:p w14:paraId="3EC26AD8" w14:textId="77777777" w:rsidR="00CC0950" w:rsidRPr="00CC0950" w:rsidRDefault="00CC0950" w:rsidP="00C1415C">
            <w:pPr>
              <w:ind w:right="-1"/>
              <w:jc w:val="center"/>
              <w:rPr>
                <w:rFonts w:ascii="Times New Roman" w:hAnsi="Times New Roman"/>
              </w:rPr>
            </w:pPr>
          </w:p>
        </w:tc>
      </w:tr>
    </w:tbl>
    <w:p w14:paraId="7214B5E9" w14:textId="558A32BE" w:rsidR="00843564" w:rsidRPr="005D5FA9" w:rsidRDefault="00843564" w:rsidP="00204C05">
      <w:pPr>
        <w:tabs>
          <w:tab w:val="left" w:pos="855"/>
        </w:tabs>
        <w:rPr>
          <w:rFonts w:ascii="Times New Roman" w:eastAsia="Times New Roman" w:hAnsi="Times New Roman"/>
          <w:sz w:val="24"/>
          <w:szCs w:val="24"/>
          <w:lang w:eastAsia="lt-LT"/>
        </w:rPr>
      </w:pPr>
    </w:p>
    <w:sectPr w:rsidR="00843564" w:rsidRPr="005D5FA9" w:rsidSect="00CC0950">
      <w:pgSz w:w="11906" w:h="16838" w:code="9"/>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A269" w14:textId="77777777" w:rsidR="00A06275" w:rsidRDefault="00A06275">
      <w:r>
        <w:separator/>
      </w:r>
    </w:p>
  </w:endnote>
  <w:endnote w:type="continuationSeparator" w:id="0">
    <w:p w14:paraId="421A33EA" w14:textId="77777777" w:rsidR="00A06275" w:rsidRDefault="00A0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B22F" w14:textId="77777777" w:rsidR="00A06275" w:rsidRDefault="00A06275">
      <w:r>
        <w:separator/>
      </w:r>
    </w:p>
  </w:footnote>
  <w:footnote w:type="continuationSeparator" w:id="0">
    <w:p w14:paraId="745FF0EB" w14:textId="77777777" w:rsidR="00A06275" w:rsidRDefault="00A06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Antrat1"/>
      <w:suff w:val="nothing"/>
      <w:lvlText w:val=""/>
      <w:lvlJc w:val="left"/>
      <w:pPr>
        <w:ind w:left="0" w:firstLine="0"/>
      </w:pPr>
    </w:lvl>
    <w:lvl w:ilvl="1">
      <w:start w:val="1"/>
      <w:numFmt w:val="none"/>
      <w:pStyle w:val="Antrat2"/>
      <w:suff w:val="nothing"/>
      <w:lvlText w:val=""/>
      <w:lvlJc w:val="left"/>
      <w:pPr>
        <w:ind w:left="1701"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00000001"/>
    <w:multiLevelType w:val="multilevel"/>
    <w:tmpl w:val="00000000"/>
    <w:lvl w:ilvl="0">
      <w:start w:val="1"/>
      <w:numFmt w:val="decimal"/>
      <w:lvlText w:val="%1."/>
      <w:lvlJc w:val="left"/>
    </w:lvl>
    <w:lvl w:ilvl="1">
      <w:start w:val="3"/>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2" w15:restartNumberingAfterBreak="0">
    <w:nsid w:val="00000003"/>
    <w:multiLevelType w:val="multilevel"/>
    <w:tmpl w:val="00000002"/>
    <w:lvl w:ilvl="0">
      <w:start w:val="1"/>
      <w:numFmt w:val="decimal"/>
      <w:lvlText w:val="10.%1."/>
      <w:lvlJc w:val="left"/>
      <w:rPr>
        <w:b w:val="0"/>
        <w:bCs w:val="0"/>
        <w:i w:val="0"/>
        <w:iCs w:val="0"/>
        <w:smallCaps w:val="0"/>
        <w:strike w:val="0"/>
        <w:color w:val="000000"/>
        <w:spacing w:val="0"/>
        <w:w w:val="100"/>
        <w:position w:val="0"/>
        <w:sz w:val="23"/>
        <w:szCs w:val="23"/>
        <w:u w:val="none"/>
      </w:rPr>
    </w:lvl>
    <w:lvl w:ilvl="1">
      <w:start w:val="11"/>
      <w:numFmt w:val="decimal"/>
      <w:lvlText w:val="%2."/>
      <w:lvlJc w:val="left"/>
    </w:lvl>
    <w:lvl w:ilvl="2">
      <w:start w:val="2"/>
      <w:numFmt w:val="decimal"/>
      <w:lvlText w:val="%2.%3."/>
      <w:lvlJc w:val="left"/>
    </w:lvl>
    <w:lvl w:ilvl="3">
      <w:start w:val="2"/>
      <w:numFmt w:val="decimal"/>
      <w:lvlText w:val="%2.%3."/>
      <w:lvlJc w:val="left"/>
    </w:lvl>
    <w:lvl w:ilvl="4">
      <w:start w:val="2"/>
      <w:numFmt w:val="decimal"/>
      <w:lvlText w:val="%2.%3."/>
      <w:lvlJc w:val="left"/>
    </w:lvl>
    <w:lvl w:ilvl="5">
      <w:start w:val="2"/>
      <w:numFmt w:val="decimal"/>
      <w:lvlText w:val="%2.%3."/>
      <w:lvlJc w:val="left"/>
    </w:lvl>
    <w:lvl w:ilvl="6">
      <w:start w:val="2"/>
      <w:numFmt w:val="decimal"/>
      <w:lvlText w:val="%2.%3."/>
      <w:lvlJc w:val="left"/>
    </w:lvl>
    <w:lvl w:ilvl="7">
      <w:start w:val="2"/>
      <w:numFmt w:val="decimal"/>
      <w:lvlText w:val="%2.%3."/>
      <w:lvlJc w:val="left"/>
    </w:lvl>
    <w:lvl w:ilvl="8">
      <w:start w:val="2"/>
      <w:numFmt w:val="decimal"/>
      <w:lvlText w:val="%2.%3."/>
      <w:lvlJc w:val="left"/>
    </w:lvl>
  </w:abstractNum>
  <w:abstractNum w:abstractNumId="3" w15:restartNumberingAfterBreak="0">
    <w:nsid w:val="00000005"/>
    <w:multiLevelType w:val="multilevel"/>
    <w:tmpl w:val="00000004"/>
    <w:lvl w:ilvl="0">
      <w:start w:val="1"/>
      <w:numFmt w:val="decimal"/>
      <w:lvlText w:val="21.3.%1."/>
      <w:lvlJc w:val="left"/>
      <w:rPr>
        <w:b w:val="0"/>
        <w:bCs w:val="0"/>
        <w:i w:val="0"/>
        <w:iCs w:val="0"/>
        <w:smallCaps w:val="0"/>
        <w:strike w:val="0"/>
        <w:color w:val="000000"/>
        <w:spacing w:val="0"/>
        <w:w w:val="100"/>
        <w:position w:val="0"/>
        <w:sz w:val="23"/>
        <w:szCs w:val="23"/>
        <w:u w:val="none"/>
      </w:rPr>
    </w:lvl>
    <w:lvl w:ilvl="1">
      <w:start w:val="1"/>
      <w:numFmt w:val="lowerLetter"/>
      <w:lvlText w:val="%2)"/>
      <w:lvlJc w:val="left"/>
      <w:rPr>
        <w:b w:val="0"/>
        <w:bCs w:val="0"/>
        <w:i w:val="0"/>
        <w:iCs w:val="0"/>
        <w:smallCaps w:val="0"/>
        <w:strike w:val="0"/>
        <w:color w:val="000000"/>
        <w:spacing w:val="0"/>
        <w:w w:val="100"/>
        <w:position w:val="0"/>
        <w:sz w:val="23"/>
        <w:szCs w:val="23"/>
        <w:u w:val="none"/>
      </w:rPr>
    </w:lvl>
    <w:lvl w:ilvl="2">
      <w:start w:val="1"/>
      <w:numFmt w:val="lowerLetter"/>
      <w:lvlText w:val="%2)"/>
      <w:lvlJc w:val="left"/>
      <w:rPr>
        <w:b w:val="0"/>
        <w:bCs w:val="0"/>
        <w:i w:val="0"/>
        <w:iCs w:val="0"/>
        <w:smallCaps w:val="0"/>
        <w:strike w:val="0"/>
        <w:color w:val="000000"/>
        <w:spacing w:val="0"/>
        <w:w w:val="100"/>
        <w:position w:val="0"/>
        <w:sz w:val="23"/>
        <w:szCs w:val="23"/>
        <w:u w:val="none"/>
      </w:rPr>
    </w:lvl>
    <w:lvl w:ilvl="3">
      <w:start w:val="1"/>
      <w:numFmt w:val="lowerLetter"/>
      <w:lvlText w:val="%2)"/>
      <w:lvlJc w:val="left"/>
      <w:rPr>
        <w:b w:val="0"/>
        <w:bCs w:val="0"/>
        <w:i w:val="0"/>
        <w:iCs w:val="0"/>
        <w:smallCaps w:val="0"/>
        <w:strike w:val="0"/>
        <w:color w:val="000000"/>
        <w:spacing w:val="0"/>
        <w:w w:val="100"/>
        <w:position w:val="0"/>
        <w:sz w:val="23"/>
        <w:szCs w:val="23"/>
        <w:u w:val="none"/>
      </w:rPr>
    </w:lvl>
    <w:lvl w:ilvl="4">
      <w:start w:val="1"/>
      <w:numFmt w:val="lowerLetter"/>
      <w:lvlText w:val="%2)"/>
      <w:lvlJc w:val="left"/>
      <w:rPr>
        <w:b w:val="0"/>
        <w:bCs w:val="0"/>
        <w:i w:val="0"/>
        <w:iCs w:val="0"/>
        <w:smallCaps w:val="0"/>
        <w:strike w:val="0"/>
        <w:color w:val="000000"/>
        <w:spacing w:val="0"/>
        <w:w w:val="100"/>
        <w:position w:val="0"/>
        <w:sz w:val="23"/>
        <w:szCs w:val="23"/>
        <w:u w:val="none"/>
      </w:rPr>
    </w:lvl>
    <w:lvl w:ilvl="5">
      <w:start w:val="1"/>
      <w:numFmt w:val="lowerLetter"/>
      <w:lvlText w:val="%2)"/>
      <w:lvlJc w:val="left"/>
      <w:rPr>
        <w:b w:val="0"/>
        <w:bCs w:val="0"/>
        <w:i w:val="0"/>
        <w:iCs w:val="0"/>
        <w:smallCaps w:val="0"/>
        <w:strike w:val="0"/>
        <w:color w:val="000000"/>
        <w:spacing w:val="0"/>
        <w:w w:val="100"/>
        <w:position w:val="0"/>
        <w:sz w:val="23"/>
        <w:szCs w:val="23"/>
        <w:u w:val="none"/>
      </w:rPr>
    </w:lvl>
    <w:lvl w:ilvl="6">
      <w:start w:val="1"/>
      <w:numFmt w:val="lowerLetter"/>
      <w:lvlText w:val="%2)"/>
      <w:lvlJc w:val="left"/>
      <w:rPr>
        <w:b w:val="0"/>
        <w:bCs w:val="0"/>
        <w:i w:val="0"/>
        <w:iCs w:val="0"/>
        <w:smallCaps w:val="0"/>
        <w:strike w:val="0"/>
        <w:color w:val="000000"/>
        <w:spacing w:val="0"/>
        <w:w w:val="100"/>
        <w:position w:val="0"/>
        <w:sz w:val="23"/>
        <w:szCs w:val="23"/>
        <w:u w:val="none"/>
      </w:rPr>
    </w:lvl>
    <w:lvl w:ilvl="7">
      <w:start w:val="1"/>
      <w:numFmt w:val="lowerLetter"/>
      <w:lvlText w:val="%2)"/>
      <w:lvlJc w:val="left"/>
      <w:rPr>
        <w:b w:val="0"/>
        <w:bCs w:val="0"/>
        <w:i w:val="0"/>
        <w:iCs w:val="0"/>
        <w:smallCaps w:val="0"/>
        <w:strike w:val="0"/>
        <w:color w:val="000000"/>
        <w:spacing w:val="0"/>
        <w:w w:val="100"/>
        <w:position w:val="0"/>
        <w:sz w:val="23"/>
        <w:szCs w:val="23"/>
        <w:u w:val="none"/>
      </w:rPr>
    </w:lvl>
    <w:lvl w:ilvl="8">
      <w:start w:val="1"/>
      <w:numFmt w:val="lowerLetter"/>
      <w:lvlText w:val="%2)"/>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34238F3"/>
    <w:multiLevelType w:val="multilevel"/>
    <w:tmpl w:val="06CCFFF0"/>
    <w:lvl w:ilvl="0">
      <w:start w:val="6"/>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 w15:restartNumberingAfterBreak="0">
    <w:nsid w:val="0EBD216C"/>
    <w:multiLevelType w:val="hybridMultilevel"/>
    <w:tmpl w:val="A984C4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5487"/>
    <w:multiLevelType w:val="hybridMultilevel"/>
    <w:tmpl w:val="3A1A7A6E"/>
    <w:lvl w:ilvl="0" w:tplc="849CE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B8563E"/>
    <w:multiLevelType w:val="multilevel"/>
    <w:tmpl w:val="AF0E2030"/>
    <w:lvl w:ilvl="0">
      <w:start w:val="6"/>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0" w15:restartNumberingAfterBreak="0">
    <w:nsid w:val="2B8C53A4"/>
    <w:multiLevelType w:val="hybridMultilevel"/>
    <w:tmpl w:val="19B827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4E2786E"/>
    <w:multiLevelType w:val="multilevel"/>
    <w:tmpl w:val="E5B6F4F4"/>
    <w:lvl w:ilvl="0">
      <w:start w:val="1"/>
      <w:numFmt w:val="decimal"/>
      <w:lvlText w:val="%1"/>
      <w:lvlJc w:val="left"/>
      <w:pPr>
        <w:ind w:left="435" w:hanging="435"/>
      </w:pPr>
      <w:rPr>
        <w:rFonts w:eastAsia="Calibri" w:hint="default"/>
        <w:b/>
        <w:sz w:val="21"/>
      </w:rPr>
    </w:lvl>
    <w:lvl w:ilvl="1">
      <w:start w:val="5"/>
      <w:numFmt w:val="decimal"/>
      <w:lvlText w:val="%1.%2"/>
      <w:lvlJc w:val="left"/>
      <w:pPr>
        <w:ind w:left="2015" w:hanging="435"/>
      </w:pPr>
      <w:rPr>
        <w:rFonts w:eastAsia="Calibri" w:hint="default"/>
        <w:b/>
        <w:sz w:val="21"/>
      </w:rPr>
    </w:lvl>
    <w:lvl w:ilvl="2">
      <w:start w:val="2"/>
      <w:numFmt w:val="decimal"/>
      <w:lvlText w:val="%1.%2.%3"/>
      <w:lvlJc w:val="left"/>
      <w:pPr>
        <w:ind w:left="3880" w:hanging="720"/>
      </w:pPr>
      <w:rPr>
        <w:rFonts w:eastAsia="Calibri" w:hint="default"/>
        <w:b/>
        <w:sz w:val="21"/>
      </w:rPr>
    </w:lvl>
    <w:lvl w:ilvl="3">
      <w:start w:val="1"/>
      <w:numFmt w:val="decimal"/>
      <w:lvlText w:val="%1.%2.%3.%4"/>
      <w:lvlJc w:val="left"/>
      <w:pPr>
        <w:ind w:left="5460" w:hanging="720"/>
      </w:pPr>
      <w:rPr>
        <w:rFonts w:eastAsia="Calibri" w:hint="default"/>
        <w:b/>
        <w:sz w:val="21"/>
      </w:rPr>
    </w:lvl>
    <w:lvl w:ilvl="4">
      <w:start w:val="1"/>
      <w:numFmt w:val="decimal"/>
      <w:lvlText w:val="%1.%2.%3.%4.%5"/>
      <w:lvlJc w:val="left"/>
      <w:pPr>
        <w:ind w:left="7400" w:hanging="1080"/>
      </w:pPr>
      <w:rPr>
        <w:rFonts w:eastAsia="Calibri" w:hint="default"/>
        <w:b/>
        <w:sz w:val="21"/>
      </w:rPr>
    </w:lvl>
    <w:lvl w:ilvl="5">
      <w:start w:val="1"/>
      <w:numFmt w:val="decimal"/>
      <w:lvlText w:val="%1.%2.%3.%4.%5.%6"/>
      <w:lvlJc w:val="left"/>
      <w:pPr>
        <w:ind w:left="8980" w:hanging="1080"/>
      </w:pPr>
      <w:rPr>
        <w:rFonts w:eastAsia="Calibri" w:hint="default"/>
        <w:b/>
        <w:sz w:val="21"/>
      </w:rPr>
    </w:lvl>
    <w:lvl w:ilvl="6">
      <w:start w:val="1"/>
      <w:numFmt w:val="decimal"/>
      <w:lvlText w:val="%1.%2.%3.%4.%5.%6.%7"/>
      <w:lvlJc w:val="left"/>
      <w:pPr>
        <w:ind w:left="10920" w:hanging="1440"/>
      </w:pPr>
      <w:rPr>
        <w:rFonts w:eastAsia="Calibri" w:hint="default"/>
        <w:b/>
        <w:sz w:val="21"/>
      </w:rPr>
    </w:lvl>
    <w:lvl w:ilvl="7">
      <w:start w:val="1"/>
      <w:numFmt w:val="decimal"/>
      <w:lvlText w:val="%1.%2.%3.%4.%5.%6.%7.%8"/>
      <w:lvlJc w:val="left"/>
      <w:pPr>
        <w:ind w:left="12500" w:hanging="1440"/>
      </w:pPr>
      <w:rPr>
        <w:rFonts w:eastAsia="Calibri" w:hint="default"/>
        <w:b/>
        <w:sz w:val="21"/>
      </w:rPr>
    </w:lvl>
    <w:lvl w:ilvl="8">
      <w:start w:val="1"/>
      <w:numFmt w:val="decimal"/>
      <w:lvlText w:val="%1.%2.%3.%4.%5.%6.%7.%8.%9"/>
      <w:lvlJc w:val="left"/>
      <w:pPr>
        <w:ind w:left="14440" w:hanging="1800"/>
      </w:pPr>
      <w:rPr>
        <w:rFonts w:eastAsia="Calibri" w:hint="default"/>
        <w:b/>
        <w:sz w:val="21"/>
      </w:rPr>
    </w:lvl>
  </w:abstractNum>
  <w:abstractNum w:abstractNumId="13" w15:restartNumberingAfterBreak="0">
    <w:nsid w:val="398C6D46"/>
    <w:multiLevelType w:val="hybridMultilevel"/>
    <w:tmpl w:val="95C6431E"/>
    <w:lvl w:ilvl="0" w:tplc="92960FE8">
      <w:start w:val="1"/>
      <w:numFmt w:val="decimal"/>
      <w:lvlText w:val="%1."/>
      <w:lvlJc w:val="left"/>
      <w:pPr>
        <w:ind w:left="212" w:hanging="360"/>
      </w:pPr>
      <w:rPr>
        <w:rFonts w:hint="default"/>
      </w:rPr>
    </w:lvl>
    <w:lvl w:ilvl="1" w:tplc="04270019" w:tentative="1">
      <w:start w:val="1"/>
      <w:numFmt w:val="lowerLetter"/>
      <w:lvlText w:val="%2."/>
      <w:lvlJc w:val="left"/>
      <w:pPr>
        <w:ind w:left="932" w:hanging="360"/>
      </w:pPr>
    </w:lvl>
    <w:lvl w:ilvl="2" w:tplc="0427001B" w:tentative="1">
      <w:start w:val="1"/>
      <w:numFmt w:val="lowerRoman"/>
      <w:lvlText w:val="%3."/>
      <w:lvlJc w:val="right"/>
      <w:pPr>
        <w:ind w:left="1652" w:hanging="180"/>
      </w:pPr>
    </w:lvl>
    <w:lvl w:ilvl="3" w:tplc="0427000F" w:tentative="1">
      <w:start w:val="1"/>
      <w:numFmt w:val="decimal"/>
      <w:lvlText w:val="%4."/>
      <w:lvlJc w:val="left"/>
      <w:pPr>
        <w:ind w:left="2372" w:hanging="360"/>
      </w:pPr>
    </w:lvl>
    <w:lvl w:ilvl="4" w:tplc="04270019" w:tentative="1">
      <w:start w:val="1"/>
      <w:numFmt w:val="lowerLetter"/>
      <w:lvlText w:val="%5."/>
      <w:lvlJc w:val="left"/>
      <w:pPr>
        <w:ind w:left="3092" w:hanging="360"/>
      </w:pPr>
    </w:lvl>
    <w:lvl w:ilvl="5" w:tplc="0427001B" w:tentative="1">
      <w:start w:val="1"/>
      <w:numFmt w:val="lowerRoman"/>
      <w:lvlText w:val="%6."/>
      <w:lvlJc w:val="right"/>
      <w:pPr>
        <w:ind w:left="3812" w:hanging="180"/>
      </w:pPr>
    </w:lvl>
    <w:lvl w:ilvl="6" w:tplc="0427000F" w:tentative="1">
      <w:start w:val="1"/>
      <w:numFmt w:val="decimal"/>
      <w:lvlText w:val="%7."/>
      <w:lvlJc w:val="left"/>
      <w:pPr>
        <w:ind w:left="4532" w:hanging="360"/>
      </w:pPr>
    </w:lvl>
    <w:lvl w:ilvl="7" w:tplc="04270019" w:tentative="1">
      <w:start w:val="1"/>
      <w:numFmt w:val="lowerLetter"/>
      <w:lvlText w:val="%8."/>
      <w:lvlJc w:val="left"/>
      <w:pPr>
        <w:ind w:left="5252" w:hanging="360"/>
      </w:pPr>
    </w:lvl>
    <w:lvl w:ilvl="8" w:tplc="0427001B" w:tentative="1">
      <w:start w:val="1"/>
      <w:numFmt w:val="lowerRoman"/>
      <w:lvlText w:val="%9."/>
      <w:lvlJc w:val="right"/>
      <w:pPr>
        <w:ind w:left="5972" w:hanging="180"/>
      </w:pPr>
    </w:lvl>
  </w:abstractNum>
  <w:abstractNum w:abstractNumId="14" w15:restartNumberingAfterBreak="0">
    <w:nsid w:val="3F85225C"/>
    <w:multiLevelType w:val="hybridMultilevel"/>
    <w:tmpl w:val="448AE08C"/>
    <w:lvl w:ilvl="0" w:tplc="2C504BDA">
      <w:start w:val="1"/>
      <w:numFmt w:val="upperRoman"/>
      <w:lvlText w:val="%1."/>
      <w:lvlJc w:val="left"/>
      <w:pPr>
        <w:ind w:left="114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28A3E2D"/>
    <w:multiLevelType w:val="hybridMultilevel"/>
    <w:tmpl w:val="31BC5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EE3A4A"/>
    <w:multiLevelType w:val="hybridMultilevel"/>
    <w:tmpl w:val="31BC5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8F4F68"/>
    <w:multiLevelType w:val="hybridMultilevel"/>
    <w:tmpl w:val="31BC5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D00F89"/>
    <w:multiLevelType w:val="hybridMultilevel"/>
    <w:tmpl w:val="E2B85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398047B"/>
    <w:multiLevelType w:val="hybridMultilevel"/>
    <w:tmpl w:val="ADCCF986"/>
    <w:lvl w:ilvl="0" w:tplc="A8F2ED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A97C36"/>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3" w15:restartNumberingAfterBreak="0">
    <w:nsid w:val="69E13B7C"/>
    <w:multiLevelType w:val="hybridMultilevel"/>
    <w:tmpl w:val="3A1A7A6E"/>
    <w:lvl w:ilvl="0" w:tplc="849CE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4E12D5A"/>
    <w:multiLevelType w:val="multilevel"/>
    <w:tmpl w:val="0992A9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36658469">
    <w:abstractNumId w:val="7"/>
  </w:num>
  <w:num w:numId="2" w16cid:durableId="534006806">
    <w:abstractNumId w:val="22"/>
  </w:num>
  <w:num w:numId="3" w16cid:durableId="2121292601">
    <w:abstractNumId w:val="5"/>
  </w:num>
  <w:num w:numId="4" w16cid:durableId="1939941682">
    <w:abstractNumId w:val="24"/>
  </w:num>
  <w:num w:numId="5" w16cid:durableId="605506545">
    <w:abstractNumId w:val="1"/>
  </w:num>
  <w:num w:numId="6" w16cid:durableId="1365138199">
    <w:abstractNumId w:val="4"/>
  </w:num>
  <w:num w:numId="7" w16cid:durableId="2013800772">
    <w:abstractNumId w:val="9"/>
  </w:num>
  <w:num w:numId="8" w16cid:durableId="101460472">
    <w:abstractNumId w:val="12"/>
  </w:num>
  <w:num w:numId="9" w16cid:durableId="733551098">
    <w:abstractNumId w:val="2"/>
  </w:num>
  <w:num w:numId="10" w16cid:durableId="1314720223">
    <w:abstractNumId w:val="3"/>
  </w:num>
  <w:num w:numId="11" w16cid:durableId="124749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933262">
    <w:abstractNumId w:val="8"/>
  </w:num>
  <w:num w:numId="13" w16cid:durableId="361632715">
    <w:abstractNumId w:val="15"/>
  </w:num>
  <w:num w:numId="14" w16cid:durableId="1124233915">
    <w:abstractNumId w:val="19"/>
  </w:num>
  <w:num w:numId="15" w16cid:durableId="1923374407">
    <w:abstractNumId w:val="10"/>
  </w:num>
  <w:num w:numId="16" w16cid:durableId="475491510">
    <w:abstractNumId w:val="13"/>
  </w:num>
  <w:num w:numId="17" w16cid:durableId="761878235">
    <w:abstractNumId w:val="18"/>
  </w:num>
  <w:num w:numId="18" w16cid:durableId="367950474">
    <w:abstractNumId w:val="17"/>
  </w:num>
  <w:num w:numId="19" w16cid:durableId="1395816688">
    <w:abstractNumId w:val="16"/>
  </w:num>
  <w:num w:numId="20" w16cid:durableId="151802982">
    <w:abstractNumId w:val="14"/>
  </w:num>
  <w:num w:numId="21" w16cid:durableId="1728870586">
    <w:abstractNumId w:val="23"/>
  </w:num>
  <w:num w:numId="22" w16cid:durableId="33234062">
    <w:abstractNumId w:val="6"/>
  </w:num>
  <w:num w:numId="23" w16cid:durableId="1165976994">
    <w:abstractNumId w:val="23"/>
  </w:num>
  <w:num w:numId="24" w16cid:durableId="705906956">
    <w:abstractNumId w:val="21"/>
  </w:num>
  <w:num w:numId="25" w16cid:durableId="1128159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4048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34"/>
    <w:rsid w:val="000179A9"/>
    <w:rsid w:val="00020AC4"/>
    <w:rsid w:val="000262DD"/>
    <w:rsid w:val="00040AB6"/>
    <w:rsid w:val="00043AF0"/>
    <w:rsid w:val="000502FF"/>
    <w:rsid w:val="000511F6"/>
    <w:rsid w:val="000543FF"/>
    <w:rsid w:val="00055D6C"/>
    <w:rsid w:val="000562FE"/>
    <w:rsid w:val="00056F88"/>
    <w:rsid w:val="00057278"/>
    <w:rsid w:val="00064B3E"/>
    <w:rsid w:val="00065FE5"/>
    <w:rsid w:val="00070768"/>
    <w:rsid w:val="000766D4"/>
    <w:rsid w:val="00082DF7"/>
    <w:rsid w:val="00086505"/>
    <w:rsid w:val="000877EB"/>
    <w:rsid w:val="000A2380"/>
    <w:rsid w:val="000A2579"/>
    <w:rsid w:val="000A7001"/>
    <w:rsid w:val="000B317D"/>
    <w:rsid w:val="000B4CCF"/>
    <w:rsid w:val="000C6345"/>
    <w:rsid w:val="000C66DE"/>
    <w:rsid w:val="000D6D77"/>
    <w:rsid w:val="000E10E3"/>
    <w:rsid w:val="001029DA"/>
    <w:rsid w:val="00122AB9"/>
    <w:rsid w:val="00127F72"/>
    <w:rsid w:val="001351A5"/>
    <w:rsid w:val="00146764"/>
    <w:rsid w:val="00152DCD"/>
    <w:rsid w:val="00163070"/>
    <w:rsid w:val="00163681"/>
    <w:rsid w:val="001668EB"/>
    <w:rsid w:val="00181AA5"/>
    <w:rsid w:val="00183040"/>
    <w:rsid w:val="00184D55"/>
    <w:rsid w:val="00185DFA"/>
    <w:rsid w:val="00187D15"/>
    <w:rsid w:val="00190348"/>
    <w:rsid w:val="001B1469"/>
    <w:rsid w:val="001B5786"/>
    <w:rsid w:val="001B5AF3"/>
    <w:rsid w:val="001D0AB9"/>
    <w:rsid w:val="001D353D"/>
    <w:rsid w:val="001D3D3B"/>
    <w:rsid w:val="001E5DDE"/>
    <w:rsid w:val="001E63CE"/>
    <w:rsid w:val="001F087C"/>
    <w:rsid w:val="001F40D8"/>
    <w:rsid w:val="00204C05"/>
    <w:rsid w:val="0021104C"/>
    <w:rsid w:val="0023148E"/>
    <w:rsid w:val="002407B8"/>
    <w:rsid w:val="00251ECB"/>
    <w:rsid w:val="00254400"/>
    <w:rsid w:val="002604C7"/>
    <w:rsid w:val="002610E9"/>
    <w:rsid w:val="00262693"/>
    <w:rsid w:val="00263C26"/>
    <w:rsid w:val="0026652B"/>
    <w:rsid w:val="00275A62"/>
    <w:rsid w:val="00276290"/>
    <w:rsid w:val="00280763"/>
    <w:rsid w:val="0028322F"/>
    <w:rsid w:val="00287C97"/>
    <w:rsid w:val="002A3FFD"/>
    <w:rsid w:val="002A73A4"/>
    <w:rsid w:val="002A78BA"/>
    <w:rsid w:val="002B3C4C"/>
    <w:rsid w:val="002B7754"/>
    <w:rsid w:val="002E2141"/>
    <w:rsid w:val="002F1EED"/>
    <w:rsid w:val="002F751C"/>
    <w:rsid w:val="0031329C"/>
    <w:rsid w:val="0031711E"/>
    <w:rsid w:val="00323049"/>
    <w:rsid w:val="00335695"/>
    <w:rsid w:val="003357F6"/>
    <w:rsid w:val="0033618A"/>
    <w:rsid w:val="0036023C"/>
    <w:rsid w:val="0037566F"/>
    <w:rsid w:val="0038278E"/>
    <w:rsid w:val="00383006"/>
    <w:rsid w:val="003834C8"/>
    <w:rsid w:val="0039684A"/>
    <w:rsid w:val="003A1DAA"/>
    <w:rsid w:val="003B4859"/>
    <w:rsid w:val="003C0A05"/>
    <w:rsid w:val="003D18AA"/>
    <w:rsid w:val="00402B0B"/>
    <w:rsid w:val="00411C53"/>
    <w:rsid w:val="004140F9"/>
    <w:rsid w:val="00414600"/>
    <w:rsid w:val="00422C2C"/>
    <w:rsid w:val="00423306"/>
    <w:rsid w:val="0043114D"/>
    <w:rsid w:val="00432EBA"/>
    <w:rsid w:val="0043665A"/>
    <w:rsid w:val="004410A3"/>
    <w:rsid w:val="00456195"/>
    <w:rsid w:val="0045723C"/>
    <w:rsid w:val="00462FC5"/>
    <w:rsid w:val="004647CA"/>
    <w:rsid w:val="0046795E"/>
    <w:rsid w:val="00472A8A"/>
    <w:rsid w:val="00481A38"/>
    <w:rsid w:val="004957D2"/>
    <w:rsid w:val="004A4144"/>
    <w:rsid w:val="004A6E49"/>
    <w:rsid w:val="004C4368"/>
    <w:rsid w:val="004E2891"/>
    <w:rsid w:val="004E2CB4"/>
    <w:rsid w:val="004F0E20"/>
    <w:rsid w:val="004F4C2A"/>
    <w:rsid w:val="00505112"/>
    <w:rsid w:val="005214B1"/>
    <w:rsid w:val="00522DDD"/>
    <w:rsid w:val="00527572"/>
    <w:rsid w:val="00532055"/>
    <w:rsid w:val="00532716"/>
    <w:rsid w:val="00532775"/>
    <w:rsid w:val="00554019"/>
    <w:rsid w:val="00555CF4"/>
    <w:rsid w:val="00573998"/>
    <w:rsid w:val="005752DE"/>
    <w:rsid w:val="00587E20"/>
    <w:rsid w:val="005C5762"/>
    <w:rsid w:val="005D5FA9"/>
    <w:rsid w:val="005F3E03"/>
    <w:rsid w:val="005F40A6"/>
    <w:rsid w:val="005F6453"/>
    <w:rsid w:val="00605F55"/>
    <w:rsid w:val="00614AA2"/>
    <w:rsid w:val="00625612"/>
    <w:rsid w:val="0063173E"/>
    <w:rsid w:val="00636A37"/>
    <w:rsid w:val="006418CD"/>
    <w:rsid w:val="0064462C"/>
    <w:rsid w:val="00657185"/>
    <w:rsid w:val="0066146F"/>
    <w:rsid w:val="00696899"/>
    <w:rsid w:val="006A2020"/>
    <w:rsid w:val="006A489F"/>
    <w:rsid w:val="006A4BCA"/>
    <w:rsid w:val="006B1CD3"/>
    <w:rsid w:val="006C69BA"/>
    <w:rsid w:val="006D38EB"/>
    <w:rsid w:val="006D3F5E"/>
    <w:rsid w:val="006E12C9"/>
    <w:rsid w:val="006F0121"/>
    <w:rsid w:val="006F274F"/>
    <w:rsid w:val="00716433"/>
    <w:rsid w:val="00722BD0"/>
    <w:rsid w:val="0072584A"/>
    <w:rsid w:val="00743BD0"/>
    <w:rsid w:val="00765B20"/>
    <w:rsid w:val="007723C1"/>
    <w:rsid w:val="007801C7"/>
    <w:rsid w:val="00792C7E"/>
    <w:rsid w:val="00793429"/>
    <w:rsid w:val="00794E2C"/>
    <w:rsid w:val="007A3FF3"/>
    <w:rsid w:val="007B4D43"/>
    <w:rsid w:val="007C2EA9"/>
    <w:rsid w:val="007E3275"/>
    <w:rsid w:val="007E6286"/>
    <w:rsid w:val="007F32C0"/>
    <w:rsid w:val="00800B73"/>
    <w:rsid w:val="00803590"/>
    <w:rsid w:val="008253E3"/>
    <w:rsid w:val="00830B0C"/>
    <w:rsid w:val="00835192"/>
    <w:rsid w:val="00843564"/>
    <w:rsid w:val="00846715"/>
    <w:rsid w:val="00860E56"/>
    <w:rsid w:val="00861184"/>
    <w:rsid w:val="008633FC"/>
    <w:rsid w:val="008744FA"/>
    <w:rsid w:val="00875717"/>
    <w:rsid w:val="008778C1"/>
    <w:rsid w:val="0088170F"/>
    <w:rsid w:val="00897C5C"/>
    <w:rsid w:val="008A38A6"/>
    <w:rsid w:val="008B4A9F"/>
    <w:rsid w:val="008C22D0"/>
    <w:rsid w:val="008D4EBE"/>
    <w:rsid w:val="008D56F0"/>
    <w:rsid w:val="008D5CEF"/>
    <w:rsid w:val="008E0DB9"/>
    <w:rsid w:val="008F0791"/>
    <w:rsid w:val="00905E70"/>
    <w:rsid w:val="00907E2C"/>
    <w:rsid w:val="0091389B"/>
    <w:rsid w:val="009277DC"/>
    <w:rsid w:val="00932191"/>
    <w:rsid w:val="00942F19"/>
    <w:rsid w:val="00943E45"/>
    <w:rsid w:val="009465B5"/>
    <w:rsid w:val="00954306"/>
    <w:rsid w:val="00961DC9"/>
    <w:rsid w:val="00977C9D"/>
    <w:rsid w:val="009858A8"/>
    <w:rsid w:val="00996BEE"/>
    <w:rsid w:val="009B414E"/>
    <w:rsid w:val="009C485A"/>
    <w:rsid w:val="009C4B28"/>
    <w:rsid w:val="009C78F9"/>
    <w:rsid w:val="009D7AAC"/>
    <w:rsid w:val="009F1476"/>
    <w:rsid w:val="00A05B09"/>
    <w:rsid w:val="00A06275"/>
    <w:rsid w:val="00A11FBB"/>
    <w:rsid w:val="00A234F6"/>
    <w:rsid w:val="00A26355"/>
    <w:rsid w:val="00A34E82"/>
    <w:rsid w:val="00A37C29"/>
    <w:rsid w:val="00A42E92"/>
    <w:rsid w:val="00A434E5"/>
    <w:rsid w:val="00A43C3C"/>
    <w:rsid w:val="00A44FB1"/>
    <w:rsid w:val="00A458B1"/>
    <w:rsid w:val="00A807ED"/>
    <w:rsid w:val="00A91AC7"/>
    <w:rsid w:val="00AB5D60"/>
    <w:rsid w:val="00AC5D7A"/>
    <w:rsid w:val="00AC7E07"/>
    <w:rsid w:val="00AD04CB"/>
    <w:rsid w:val="00AE3E62"/>
    <w:rsid w:val="00AF5379"/>
    <w:rsid w:val="00B104F3"/>
    <w:rsid w:val="00B1261D"/>
    <w:rsid w:val="00B24664"/>
    <w:rsid w:val="00B33AC6"/>
    <w:rsid w:val="00B369B3"/>
    <w:rsid w:val="00B61E47"/>
    <w:rsid w:val="00B62883"/>
    <w:rsid w:val="00B76070"/>
    <w:rsid w:val="00B93BE9"/>
    <w:rsid w:val="00B9624D"/>
    <w:rsid w:val="00B96F5C"/>
    <w:rsid w:val="00BA43E5"/>
    <w:rsid w:val="00BB58B1"/>
    <w:rsid w:val="00BC39A1"/>
    <w:rsid w:val="00BC587B"/>
    <w:rsid w:val="00BC718E"/>
    <w:rsid w:val="00BD0B4B"/>
    <w:rsid w:val="00BE07E1"/>
    <w:rsid w:val="00BE15B2"/>
    <w:rsid w:val="00BE22A0"/>
    <w:rsid w:val="00BE231F"/>
    <w:rsid w:val="00BE4FA7"/>
    <w:rsid w:val="00BE6D25"/>
    <w:rsid w:val="00BF0DA5"/>
    <w:rsid w:val="00C06D3C"/>
    <w:rsid w:val="00C13AF9"/>
    <w:rsid w:val="00C20964"/>
    <w:rsid w:val="00C2462A"/>
    <w:rsid w:val="00C34076"/>
    <w:rsid w:val="00C4134F"/>
    <w:rsid w:val="00C41497"/>
    <w:rsid w:val="00C44352"/>
    <w:rsid w:val="00C46864"/>
    <w:rsid w:val="00C512C1"/>
    <w:rsid w:val="00C620C0"/>
    <w:rsid w:val="00C63B6F"/>
    <w:rsid w:val="00C66EA1"/>
    <w:rsid w:val="00C770E0"/>
    <w:rsid w:val="00C815CD"/>
    <w:rsid w:val="00C93B34"/>
    <w:rsid w:val="00CA01F0"/>
    <w:rsid w:val="00CA0CAA"/>
    <w:rsid w:val="00CA1D64"/>
    <w:rsid w:val="00CA674B"/>
    <w:rsid w:val="00CA79DE"/>
    <w:rsid w:val="00CB3736"/>
    <w:rsid w:val="00CC0950"/>
    <w:rsid w:val="00CC5B9D"/>
    <w:rsid w:val="00CC7C31"/>
    <w:rsid w:val="00CE5F1A"/>
    <w:rsid w:val="00D16192"/>
    <w:rsid w:val="00D21A8E"/>
    <w:rsid w:val="00D2737E"/>
    <w:rsid w:val="00D31813"/>
    <w:rsid w:val="00D63E68"/>
    <w:rsid w:val="00D72791"/>
    <w:rsid w:val="00D90634"/>
    <w:rsid w:val="00D953B5"/>
    <w:rsid w:val="00D97BB9"/>
    <w:rsid w:val="00DA1A89"/>
    <w:rsid w:val="00DA355B"/>
    <w:rsid w:val="00DA574A"/>
    <w:rsid w:val="00DC6EE0"/>
    <w:rsid w:val="00DD0849"/>
    <w:rsid w:val="00DE0FB1"/>
    <w:rsid w:val="00E4226A"/>
    <w:rsid w:val="00E454E4"/>
    <w:rsid w:val="00E47AE3"/>
    <w:rsid w:val="00E61D10"/>
    <w:rsid w:val="00EB2DAD"/>
    <w:rsid w:val="00EC295D"/>
    <w:rsid w:val="00EC35D8"/>
    <w:rsid w:val="00EC6B4D"/>
    <w:rsid w:val="00ED1448"/>
    <w:rsid w:val="00ED2A30"/>
    <w:rsid w:val="00ED36E6"/>
    <w:rsid w:val="00EF34A9"/>
    <w:rsid w:val="00EF3757"/>
    <w:rsid w:val="00F07102"/>
    <w:rsid w:val="00F10142"/>
    <w:rsid w:val="00F1031A"/>
    <w:rsid w:val="00F129D8"/>
    <w:rsid w:val="00F1415A"/>
    <w:rsid w:val="00F33E8C"/>
    <w:rsid w:val="00F51C06"/>
    <w:rsid w:val="00F51E00"/>
    <w:rsid w:val="00F542CF"/>
    <w:rsid w:val="00F561B6"/>
    <w:rsid w:val="00F56723"/>
    <w:rsid w:val="00F57EFC"/>
    <w:rsid w:val="00F60332"/>
    <w:rsid w:val="00F71615"/>
    <w:rsid w:val="00F75DF5"/>
    <w:rsid w:val="00F903CF"/>
    <w:rsid w:val="00FA0668"/>
    <w:rsid w:val="00FA0F5E"/>
    <w:rsid w:val="00FA2F5A"/>
    <w:rsid w:val="00FB2D28"/>
    <w:rsid w:val="00FB534D"/>
    <w:rsid w:val="00FB5B7E"/>
    <w:rsid w:val="00FE25DC"/>
    <w:rsid w:val="00FF2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5619"/>
  <w15:docId w15:val="{9E3289E4-DC7D-4951-B131-DF6C84DF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2C1"/>
    <w:pPr>
      <w:ind w:firstLine="561"/>
      <w:jc w:val="both"/>
    </w:pPr>
    <w:rPr>
      <w:sz w:val="22"/>
      <w:szCs w:val="22"/>
      <w:lang w:eastAsia="ko-KR"/>
    </w:rPr>
  </w:style>
  <w:style w:type="paragraph" w:styleId="Antrat1">
    <w:name w:val="heading 1"/>
    <w:aliases w:val="Dalis"/>
    <w:basedOn w:val="prastasis"/>
    <w:next w:val="prastasis"/>
    <w:link w:val="Antrat1Diagrama"/>
    <w:qFormat/>
    <w:rsid w:val="00743BD0"/>
    <w:pPr>
      <w:keepNext/>
      <w:numPr>
        <w:numId w:val="11"/>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Antrat2">
    <w:name w:val="heading 2"/>
    <w:aliases w:val="Skyrius"/>
    <w:basedOn w:val="prastasis"/>
    <w:next w:val="prastasis"/>
    <w:link w:val="Antrat2Diagrama"/>
    <w:semiHidden/>
    <w:unhideWhenUsed/>
    <w:qFormat/>
    <w:rsid w:val="00743BD0"/>
    <w:pPr>
      <w:keepNext/>
      <w:numPr>
        <w:ilvl w:val="1"/>
        <w:numId w:val="11"/>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Antrat3">
    <w:name w:val="heading 3"/>
    <w:aliases w:val="Skirsnis"/>
    <w:basedOn w:val="prastasis"/>
    <w:next w:val="prastasis"/>
    <w:link w:val="Antrat3Diagrama"/>
    <w:semiHidden/>
    <w:unhideWhenUsed/>
    <w:qFormat/>
    <w:rsid w:val="00743BD0"/>
    <w:pPr>
      <w:keepNext/>
      <w:numPr>
        <w:ilvl w:val="2"/>
        <w:numId w:val="11"/>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Antrat4">
    <w:name w:val="heading 4"/>
    <w:aliases w:val="Strapsnis"/>
    <w:basedOn w:val="prastasis"/>
    <w:next w:val="prastasis"/>
    <w:link w:val="Antrat4Diagrama"/>
    <w:semiHidden/>
    <w:unhideWhenUsed/>
    <w:qFormat/>
    <w:rsid w:val="00743BD0"/>
    <w:pPr>
      <w:keepNext/>
      <w:numPr>
        <w:ilvl w:val="3"/>
        <w:numId w:val="11"/>
      </w:numPr>
      <w:spacing w:before="240" w:after="60" w:line="360" w:lineRule="auto"/>
      <w:outlineLvl w:val="3"/>
    </w:pPr>
    <w:rPr>
      <w:rFonts w:ascii="Times New Roman" w:eastAsia="Times New Roman" w:hAnsi="Times New Roman"/>
      <w:sz w:val="24"/>
      <w:szCs w:val="24"/>
      <w:lang w:val="x-none" w:eastAsia="x-none"/>
    </w:rPr>
  </w:style>
  <w:style w:type="paragraph" w:styleId="Antrat5">
    <w:name w:val="heading 5"/>
    <w:basedOn w:val="prastasis"/>
    <w:next w:val="prastasis"/>
    <w:link w:val="Antrat5Diagrama"/>
    <w:semiHidden/>
    <w:unhideWhenUsed/>
    <w:qFormat/>
    <w:rsid w:val="00743BD0"/>
    <w:pPr>
      <w:numPr>
        <w:ilvl w:val="4"/>
        <w:numId w:val="11"/>
      </w:numPr>
      <w:spacing w:before="240" w:after="60" w:line="360" w:lineRule="auto"/>
      <w:outlineLvl w:val="4"/>
    </w:pPr>
    <w:rPr>
      <w:rFonts w:ascii="Arial" w:eastAsia="Times New Roman" w:hAnsi="Arial"/>
      <w:sz w:val="24"/>
      <w:szCs w:val="20"/>
      <w:lang w:val="x-none" w:eastAsia="x-none"/>
    </w:rPr>
  </w:style>
  <w:style w:type="paragraph" w:styleId="Antrat6">
    <w:name w:val="heading 6"/>
    <w:basedOn w:val="prastasis"/>
    <w:next w:val="prastasis"/>
    <w:link w:val="Antrat6Diagrama"/>
    <w:semiHidden/>
    <w:unhideWhenUsed/>
    <w:qFormat/>
    <w:rsid w:val="00743BD0"/>
    <w:pPr>
      <w:numPr>
        <w:ilvl w:val="5"/>
        <w:numId w:val="11"/>
      </w:numPr>
      <w:spacing w:before="240" w:after="60" w:line="360" w:lineRule="auto"/>
      <w:outlineLvl w:val="5"/>
    </w:pPr>
    <w:rPr>
      <w:rFonts w:ascii="Arial" w:eastAsia="Times New Roman" w:hAnsi="Arial"/>
      <w:i/>
      <w:sz w:val="24"/>
      <w:szCs w:val="20"/>
      <w:lang w:val="x-none" w:eastAsia="x-none"/>
    </w:rPr>
  </w:style>
  <w:style w:type="paragraph" w:styleId="Antrat7">
    <w:name w:val="heading 7"/>
    <w:basedOn w:val="prastasis"/>
    <w:next w:val="prastasis"/>
    <w:link w:val="Antrat7Diagrama"/>
    <w:semiHidden/>
    <w:unhideWhenUsed/>
    <w:qFormat/>
    <w:rsid w:val="00743BD0"/>
    <w:pPr>
      <w:numPr>
        <w:ilvl w:val="6"/>
        <w:numId w:val="11"/>
      </w:numPr>
      <w:spacing w:before="240" w:after="60" w:line="360" w:lineRule="auto"/>
      <w:outlineLvl w:val="6"/>
    </w:pPr>
    <w:rPr>
      <w:rFonts w:ascii="Arial" w:hAnsi="Arial"/>
      <w:sz w:val="20"/>
      <w:szCs w:val="20"/>
      <w:lang w:val="x-none" w:eastAsia="x-none"/>
    </w:rPr>
  </w:style>
  <w:style w:type="paragraph" w:styleId="Antrat8">
    <w:name w:val="heading 8"/>
    <w:basedOn w:val="prastasis"/>
    <w:next w:val="prastasis"/>
    <w:link w:val="Antrat8Diagrama"/>
    <w:semiHidden/>
    <w:unhideWhenUsed/>
    <w:qFormat/>
    <w:rsid w:val="00743BD0"/>
    <w:pPr>
      <w:numPr>
        <w:ilvl w:val="7"/>
        <w:numId w:val="11"/>
      </w:numPr>
      <w:spacing w:before="240" w:after="60" w:line="360" w:lineRule="auto"/>
      <w:outlineLvl w:val="7"/>
    </w:pPr>
    <w:rPr>
      <w:rFonts w:ascii="Arial" w:hAnsi="Arial"/>
      <w:i/>
      <w:sz w:val="20"/>
      <w:szCs w:val="20"/>
      <w:lang w:val="x-none" w:eastAsia="x-none"/>
    </w:rPr>
  </w:style>
  <w:style w:type="paragraph" w:styleId="Antrat9">
    <w:name w:val="heading 9"/>
    <w:basedOn w:val="prastasis"/>
    <w:next w:val="prastasis"/>
    <w:link w:val="Antrat9Diagrama"/>
    <w:semiHidden/>
    <w:unhideWhenUsed/>
    <w:qFormat/>
    <w:rsid w:val="00743BD0"/>
    <w:pPr>
      <w:numPr>
        <w:ilvl w:val="8"/>
        <w:numId w:val="11"/>
      </w:numPr>
      <w:spacing w:before="240" w:after="60" w:line="360" w:lineRule="auto"/>
      <w:outlineLvl w:val="8"/>
    </w:pPr>
    <w:rPr>
      <w:rFonts w:ascii="Arial" w:hAnsi="Arial"/>
      <w:i/>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B34"/>
    <w:pPr>
      <w:ind w:left="720"/>
      <w:contextualSpacing/>
    </w:pPr>
  </w:style>
  <w:style w:type="character" w:customStyle="1" w:styleId="Temosantrat1">
    <w:name w:val="Temos antraštė #1_"/>
    <w:link w:val="Temosantrat10"/>
    <w:rsid w:val="00C93B34"/>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prastasis"/>
    <w:link w:val="Temosantrat1"/>
    <w:rsid w:val="00C93B34"/>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C93B34"/>
    <w:rPr>
      <w:rFonts w:ascii="Times New Roman" w:eastAsia="Times New Roman" w:hAnsi="Times New Roman" w:cs="Times New Roman"/>
      <w:b/>
      <w:bCs/>
      <w:i w:val="0"/>
      <w:iCs w:val="0"/>
      <w:smallCaps w:val="0"/>
      <w:strike w:val="0"/>
      <w:spacing w:val="3"/>
      <w:sz w:val="21"/>
      <w:szCs w:val="21"/>
    </w:rPr>
  </w:style>
  <w:style w:type="character" w:customStyle="1" w:styleId="Antrat1Diagrama">
    <w:name w:val="Antraštė 1 Diagrama"/>
    <w:aliases w:val="Dalis Diagrama"/>
    <w:link w:val="Antrat1"/>
    <w:rsid w:val="00743BD0"/>
    <w:rPr>
      <w:rFonts w:ascii="HelveticaLT Extended" w:eastAsia="Times New Roman" w:hAnsi="HelveticaLT Extended"/>
      <w:caps/>
      <w:kern w:val="28"/>
      <w:sz w:val="24"/>
      <w:lang w:val="x-none" w:eastAsia="x-none"/>
    </w:rPr>
  </w:style>
  <w:style w:type="character" w:customStyle="1" w:styleId="Antrat2Diagrama">
    <w:name w:val="Antraštė 2 Diagrama"/>
    <w:aliases w:val="Skyrius Diagrama"/>
    <w:link w:val="Antrat2"/>
    <w:semiHidden/>
    <w:rsid w:val="00743BD0"/>
    <w:rPr>
      <w:rFonts w:ascii="Times New Roman" w:eastAsia="Times New Roman" w:hAnsi="Times New Roman"/>
      <w:caps/>
      <w:sz w:val="24"/>
      <w:lang w:val="x-none" w:eastAsia="x-none"/>
    </w:rPr>
  </w:style>
  <w:style w:type="character" w:customStyle="1" w:styleId="Antrat3Diagrama">
    <w:name w:val="Antraštė 3 Diagrama"/>
    <w:aliases w:val="Skirsnis Diagrama"/>
    <w:link w:val="Antrat3"/>
    <w:semiHidden/>
    <w:rsid w:val="00743BD0"/>
    <w:rPr>
      <w:rFonts w:ascii="Times New Roman" w:eastAsia="Times New Roman" w:hAnsi="Times New Roman"/>
      <w:caps/>
      <w:sz w:val="24"/>
      <w:lang w:val="x-none" w:eastAsia="x-none"/>
    </w:rPr>
  </w:style>
  <w:style w:type="character" w:customStyle="1" w:styleId="Antrat4Diagrama">
    <w:name w:val="Antraštė 4 Diagrama"/>
    <w:aliases w:val="Strapsnis Diagrama"/>
    <w:link w:val="Antrat4"/>
    <w:semiHidden/>
    <w:rsid w:val="00743BD0"/>
    <w:rPr>
      <w:rFonts w:ascii="Times New Roman" w:eastAsia="Times New Roman" w:hAnsi="Times New Roman"/>
      <w:sz w:val="24"/>
      <w:szCs w:val="24"/>
      <w:lang w:val="x-none"/>
    </w:rPr>
  </w:style>
  <w:style w:type="character" w:customStyle="1" w:styleId="Antrat5Diagrama">
    <w:name w:val="Antraštė 5 Diagrama"/>
    <w:link w:val="Antrat5"/>
    <w:semiHidden/>
    <w:rsid w:val="00743BD0"/>
    <w:rPr>
      <w:rFonts w:ascii="Arial" w:eastAsia="Times New Roman" w:hAnsi="Arial"/>
      <w:sz w:val="24"/>
      <w:lang w:val="x-none" w:eastAsia="x-none"/>
    </w:rPr>
  </w:style>
  <w:style w:type="character" w:customStyle="1" w:styleId="Antrat6Diagrama">
    <w:name w:val="Antraštė 6 Diagrama"/>
    <w:link w:val="Antrat6"/>
    <w:semiHidden/>
    <w:rsid w:val="00743BD0"/>
    <w:rPr>
      <w:rFonts w:ascii="Arial" w:eastAsia="Times New Roman" w:hAnsi="Arial"/>
      <w:i/>
      <w:sz w:val="24"/>
      <w:lang w:val="x-none" w:eastAsia="x-none"/>
    </w:rPr>
  </w:style>
  <w:style w:type="character" w:customStyle="1" w:styleId="Antrat7Diagrama">
    <w:name w:val="Antraštė 7 Diagrama"/>
    <w:link w:val="Antrat7"/>
    <w:semiHidden/>
    <w:rsid w:val="00743BD0"/>
    <w:rPr>
      <w:rFonts w:ascii="Arial" w:hAnsi="Arial"/>
      <w:lang w:val="x-none" w:eastAsia="x-none"/>
    </w:rPr>
  </w:style>
  <w:style w:type="character" w:customStyle="1" w:styleId="Antrat8Diagrama">
    <w:name w:val="Antraštė 8 Diagrama"/>
    <w:link w:val="Antrat8"/>
    <w:semiHidden/>
    <w:rsid w:val="00743BD0"/>
    <w:rPr>
      <w:rFonts w:ascii="Arial" w:hAnsi="Arial"/>
      <w:i/>
      <w:lang w:val="x-none" w:eastAsia="x-none"/>
    </w:rPr>
  </w:style>
  <w:style w:type="character" w:customStyle="1" w:styleId="Antrat9Diagrama">
    <w:name w:val="Antraštė 9 Diagrama"/>
    <w:link w:val="Antrat9"/>
    <w:semiHidden/>
    <w:rsid w:val="00743BD0"/>
    <w:rPr>
      <w:rFonts w:ascii="Arial" w:hAnsi="Arial"/>
      <w:i/>
      <w:sz w:val="18"/>
      <w:lang w:val="x-none" w:eastAsia="x-none"/>
    </w:rPr>
  </w:style>
  <w:style w:type="character" w:styleId="Komentaronuoroda">
    <w:name w:val="annotation reference"/>
    <w:semiHidden/>
    <w:unhideWhenUsed/>
    <w:rsid w:val="00743BD0"/>
    <w:rPr>
      <w:sz w:val="16"/>
      <w:szCs w:val="16"/>
    </w:rPr>
  </w:style>
  <w:style w:type="paragraph" w:styleId="Komentarotekstas">
    <w:name w:val="annotation text"/>
    <w:basedOn w:val="prastasis"/>
    <w:link w:val="KomentarotekstasDiagrama"/>
    <w:uiPriority w:val="99"/>
    <w:unhideWhenUsed/>
    <w:rsid w:val="00743BD0"/>
    <w:pPr>
      <w:spacing w:line="360" w:lineRule="auto"/>
      <w:ind w:firstLine="680"/>
    </w:pPr>
    <w:rPr>
      <w:rFonts w:ascii="Times New Roman" w:hAnsi="Times New Roman"/>
      <w:sz w:val="20"/>
      <w:szCs w:val="20"/>
      <w:lang w:val="x-none" w:eastAsia="en-US"/>
    </w:rPr>
  </w:style>
  <w:style w:type="character" w:customStyle="1" w:styleId="KomentarotekstasDiagrama">
    <w:name w:val="Komentaro tekstas Diagrama"/>
    <w:link w:val="Komentarotekstas"/>
    <w:uiPriority w:val="99"/>
    <w:rsid w:val="00743BD0"/>
    <w:rPr>
      <w:rFonts w:ascii="Times New Roman" w:hAnsi="Times New Roman"/>
      <w:lang w:val="x-none" w:eastAsia="en-US"/>
    </w:rPr>
  </w:style>
  <w:style w:type="paragraph" w:styleId="Antrats">
    <w:name w:val="header"/>
    <w:aliases w:val="HEADER_EN"/>
    <w:basedOn w:val="prastasis"/>
    <w:link w:val="AntratsDiagrama"/>
    <w:uiPriority w:val="99"/>
    <w:unhideWhenUsed/>
    <w:rsid w:val="005F3E03"/>
    <w:pPr>
      <w:tabs>
        <w:tab w:val="center" w:pos="4819"/>
        <w:tab w:val="right" w:pos="9638"/>
      </w:tabs>
    </w:pPr>
    <w:rPr>
      <w:lang w:val="x-none"/>
    </w:rPr>
  </w:style>
  <w:style w:type="character" w:customStyle="1" w:styleId="AntratsDiagrama">
    <w:name w:val="Antraštės Diagrama"/>
    <w:aliases w:val="HEADER_EN Diagrama"/>
    <w:link w:val="Antrats"/>
    <w:uiPriority w:val="99"/>
    <w:rsid w:val="005F3E03"/>
    <w:rPr>
      <w:sz w:val="22"/>
      <w:szCs w:val="22"/>
      <w:lang w:eastAsia="ko-KR"/>
    </w:rPr>
  </w:style>
  <w:style w:type="paragraph" w:styleId="Porat">
    <w:name w:val="footer"/>
    <w:basedOn w:val="prastasis"/>
    <w:link w:val="PoratDiagrama"/>
    <w:uiPriority w:val="99"/>
    <w:semiHidden/>
    <w:unhideWhenUsed/>
    <w:rsid w:val="005F3E03"/>
    <w:pPr>
      <w:tabs>
        <w:tab w:val="center" w:pos="4819"/>
        <w:tab w:val="right" w:pos="9638"/>
      </w:tabs>
    </w:pPr>
    <w:rPr>
      <w:lang w:val="x-none"/>
    </w:rPr>
  </w:style>
  <w:style w:type="character" w:customStyle="1" w:styleId="PoratDiagrama">
    <w:name w:val="Poraštė Diagrama"/>
    <w:link w:val="Porat"/>
    <w:uiPriority w:val="99"/>
    <w:semiHidden/>
    <w:rsid w:val="005F3E03"/>
    <w:rPr>
      <w:sz w:val="22"/>
      <w:szCs w:val="22"/>
      <w:lang w:eastAsia="ko-KR"/>
    </w:rPr>
  </w:style>
  <w:style w:type="paragraph" w:customStyle="1" w:styleId="tajtip">
    <w:name w:val="tajtip"/>
    <w:basedOn w:val="prastasis"/>
    <w:rsid w:val="00803590"/>
    <w:pPr>
      <w:spacing w:before="100" w:beforeAutospacing="1" w:after="100" w:afterAutospacing="1"/>
      <w:ind w:firstLine="0"/>
      <w:jc w:val="left"/>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FE25DC"/>
    <w:rPr>
      <w:rFonts w:ascii="Segoe UI" w:hAnsi="Segoe UI"/>
      <w:sz w:val="18"/>
      <w:szCs w:val="18"/>
    </w:rPr>
  </w:style>
  <w:style w:type="character" w:customStyle="1" w:styleId="DebesliotekstasDiagrama">
    <w:name w:val="Debesėlio tekstas Diagrama"/>
    <w:link w:val="Debesliotekstas"/>
    <w:uiPriority w:val="99"/>
    <w:semiHidden/>
    <w:rsid w:val="00FE25DC"/>
    <w:rPr>
      <w:rFonts w:ascii="Segoe UI" w:hAnsi="Segoe UI" w:cs="Segoe UI"/>
      <w:sz w:val="18"/>
      <w:szCs w:val="18"/>
      <w:lang w:val="lt-LT" w:eastAsia="ko-KR"/>
    </w:rPr>
  </w:style>
  <w:style w:type="paragraph" w:styleId="Komentarotema">
    <w:name w:val="annotation subject"/>
    <w:basedOn w:val="Komentarotekstas"/>
    <w:next w:val="Komentarotekstas"/>
    <w:link w:val="KomentarotemaDiagrama"/>
    <w:uiPriority w:val="99"/>
    <w:semiHidden/>
    <w:unhideWhenUsed/>
    <w:rsid w:val="00943E45"/>
    <w:pPr>
      <w:spacing w:line="240" w:lineRule="auto"/>
      <w:ind w:firstLine="561"/>
    </w:pPr>
    <w:rPr>
      <w:b/>
      <w:bCs/>
      <w:lang w:eastAsia="ko-KR"/>
    </w:rPr>
  </w:style>
  <w:style w:type="character" w:customStyle="1" w:styleId="KomentarotemaDiagrama">
    <w:name w:val="Komentaro tema Diagrama"/>
    <w:link w:val="Komentarotema"/>
    <w:uiPriority w:val="99"/>
    <w:semiHidden/>
    <w:rsid w:val="00943E45"/>
    <w:rPr>
      <w:rFonts w:ascii="Times New Roman" w:hAnsi="Times New Roman"/>
      <w:b/>
      <w:bCs/>
      <w:lang w:val="x-none" w:eastAsia="ko-KR"/>
    </w:rPr>
  </w:style>
  <w:style w:type="paragraph" w:customStyle="1" w:styleId="Default">
    <w:name w:val="Default"/>
    <w:basedOn w:val="prastasis"/>
    <w:rsid w:val="00275A62"/>
    <w:pPr>
      <w:autoSpaceDE w:val="0"/>
      <w:autoSpaceDN w:val="0"/>
      <w:ind w:firstLine="0"/>
      <w:jc w:val="left"/>
    </w:pPr>
    <w:rPr>
      <w:rFonts w:ascii="Times New Roman" w:hAnsi="Times New Roman"/>
      <w:color w:val="000000"/>
      <w:sz w:val="24"/>
      <w:szCs w:val="24"/>
      <w:lang w:eastAsia="lt-LT"/>
    </w:rPr>
  </w:style>
  <w:style w:type="table" w:styleId="Lentelstinklelis">
    <w:name w:val="Table Grid"/>
    <w:basedOn w:val="prastojilentel"/>
    <w:rsid w:val="00B369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1469"/>
    <w:rPr>
      <w:color w:val="0000FF" w:themeColor="hyperlink"/>
      <w:u w:val="single"/>
    </w:rPr>
  </w:style>
  <w:style w:type="paragraph" w:customStyle="1" w:styleId="Pagrindinistekstas1">
    <w:name w:val="Pagrindinis tekstas1"/>
    <w:link w:val="BodytextChar"/>
    <w:rsid w:val="00CC0950"/>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Pagrindinistekstas1"/>
    <w:locked/>
    <w:rsid w:val="00CC0950"/>
    <w:rPr>
      <w:rFonts w:ascii="TimesLT" w:eastAsia="Times New Roman" w:hAnsi="TimesLT"/>
      <w:lang w:val="en-US" w:eastAsia="en-US"/>
    </w:rPr>
  </w:style>
  <w:style w:type="paragraph" w:customStyle="1" w:styleId="WW-Default">
    <w:name w:val="WW-Default"/>
    <w:rsid w:val="00CC0950"/>
    <w:pPr>
      <w:suppressAutoHyphens/>
      <w:spacing w:line="100" w:lineRule="atLeast"/>
      <w:jc w:val="both"/>
    </w:pPr>
    <w:rPr>
      <w:rFonts w:ascii="Times New Roman" w:eastAsia="Arial" w:hAnsi="Times New Roman"/>
      <w:sz w:val="24"/>
      <w:szCs w:val="24"/>
      <w:lang w:eastAsia="ar-SA"/>
    </w:rPr>
  </w:style>
  <w:style w:type="character" w:customStyle="1" w:styleId="t450">
    <w:name w:val="t450"/>
    <w:rsid w:val="00CC0950"/>
  </w:style>
  <w:style w:type="character" w:customStyle="1" w:styleId="t455">
    <w:name w:val="t455"/>
    <w:rsid w:val="00CC0950"/>
  </w:style>
  <w:style w:type="character" w:customStyle="1" w:styleId="t456">
    <w:name w:val="t456"/>
    <w:rsid w:val="00CC0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7700">
      <w:bodyDiv w:val="1"/>
      <w:marLeft w:val="0"/>
      <w:marRight w:val="0"/>
      <w:marTop w:val="0"/>
      <w:marBottom w:val="0"/>
      <w:divBdr>
        <w:top w:val="none" w:sz="0" w:space="0" w:color="auto"/>
        <w:left w:val="none" w:sz="0" w:space="0" w:color="auto"/>
        <w:bottom w:val="none" w:sz="0" w:space="0" w:color="auto"/>
        <w:right w:val="none" w:sz="0" w:space="0" w:color="auto"/>
      </w:divBdr>
    </w:div>
    <w:div w:id="274293624">
      <w:bodyDiv w:val="1"/>
      <w:marLeft w:val="0"/>
      <w:marRight w:val="0"/>
      <w:marTop w:val="0"/>
      <w:marBottom w:val="0"/>
      <w:divBdr>
        <w:top w:val="none" w:sz="0" w:space="0" w:color="auto"/>
        <w:left w:val="none" w:sz="0" w:space="0" w:color="auto"/>
        <w:bottom w:val="none" w:sz="0" w:space="0" w:color="auto"/>
        <w:right w:val="none" w:sz="0" w:space="0" w:color="auto"/>
      </w:divBdr>
    </w:div>
    <w:div w:id="973171698">
      <w:bodyDiv w:val="1"/>
      <w:marLeft w:val="0"/>
      <w:marRight w:val="0"/>
      <w:marTop w:val="0"/>
      <w:marBottom w:val="0"/>
      <w:divBdr>
        <w:top w:val="none" w:sz="0" w:space="0" w:color="auto"/>
        <w:left w:val="none" w:sz="0" w:space="0" w:color="auto"/>
        <w:bottom w:val="none" w:sz="0" w:space="0" w:color="auto"/>
        <w:right w:val="none" w:sz="0" w:space="0" w:color="auto"/>
      </w:divBdr>
    </w:div>
    <w:div w:id="1272666837">
      <w:bodyDiv w:val="1"/>
      <w:marLeft w:val="0"/>
      <w:marRight w:val="0"/>
      <w:marTop w:val="0"/>
      <w:marBottom w:val="0"/>
      <w:divBdr>
        <w:top w:val="none" w:sz="0" w:space="0" w:color="auto"/>
        <w:left w:val="none" w:sz="0" w:space="0" w:color="auto"/>
        <w:bottom w:val="none" w:sz="0" w:space="0" w:color="auto"/>
        <w:right w:val="none" w:sz="0" w:space="0" w:color="auto"/>
      </w:divBdr>
    </w:div>
    <w:div w:id="1956330331">
      <w:bodyDiv w:val="1"/>
      <w:marLeft w:val="0"/>
      <w:marRight w:val="0"/>
      <w:marTop w:val="0"/>
      <w:marBottom w:val="0"/>
      <w:divBdr>
        <w:top w:val="none" w:sz="0" w:space="0" w:color="auto"/>
        <w:left w:val="none" w:sz="0" w:space="0" w:color="auto"/>
        <w:bottom w:val="none" w:sz="0" w:space="0" w:color="auto"/>
        <w:right w:val="none" w:sz="0" w:space="0" w:color="auto"/>
      </w:divBdr>
    </w:div>
    <w:div w:id="20815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0EB7-1144-4AAC-950F-C1F6F606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8296</Words>
  <Characters>4730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Kiaušas</dc:creator>
  <cp:lastModifiedBy>Žilvinas Balsevičius</cp:lastModifiedBy>
  <cp:revision>3</cp:revision>
  <cp:lastPrinted>2021-08-18T13:35:00Z</cp:lastPrinted>
  <dcterms:created xsi:type="dcterms:W3CDTF">2025-08-11T13:19:00Z</dcterms:created>
  <dcterms:modified xsi:type="dcterms:W3CDTF">2025-08-11T13:20:00Z</dcterms:modified>
</cp:coreProperties>
</file>