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17C71A0" w14:textId="77777777" w:rsidR="00C45B15" w:rsidRDefault="00C45B15" w:rsidP="00C45B15">
          <w:pPr>
            <w:spacing w:line="20" w:lineRule="atLeast"/>
            <w:contextualSpacing/>
            <w:jc w:val="center"/>
            <w:rPr>
              <w:rFonts w:ascii="Arial" w:hAnsi="Arial" w:cs="Arial"/>
              <w:b/>
              <w:bCs/>
              <w:sz w:val="24"/>
              <w:szCs w:val="24"/>
            </w:rPr>
          </w:pPr>
        </w:p>
        <w:p w14:paraId="5E1FD3B3" w14:textId="77777777" w:rsidR="00C45B15" w:rsidRDefault="00C45B15" w:rsidP="00C45B15">
          <w:pPr>
            <w:spacing w:line="20" w:lineRule="atLeast"/>
            <w:contextualSpacing/>
            <w:jc w:val="center"/>
            <w:rPr>
              <w:rFonts w:ascii="Arial" w:hAnsi="Arial" w:cs="Arial"/>
              <w:color w:val="00B050"/>
              <w:sz w:val="24"/>
              <w:szCs w:val="24"/>
            </w:rPr>
          </w:pPr>
        </w:p>
        <w:p w14:paraId="06096C4C" w14:textId="77777777" w:rsidR="00C45B15" w:rsidRDefault="00C45B15" w:rsidP="00C45B15">
          <w:pPr>
            <w:spacing w:line="20" w:lineRule="atLeast"/>
            <w:contextualSpacing/>
            <w:jc w:val="center"/>
            <w:rPr>
              <w:rFonts w:ascii="Arial" w:hAnsi="Arial" w:cs="Arial"/>
              <w:color w:val="00B050"/>
              <w:sz w:val="24"/>
              <w:szCs w:val="24"/>
            </w:rPr>
          </w:pPr>
        </w:p>
        <w:p w14:paraId="328C5329" w14:textId="77777777" w:rsidR="00C45B15" w:rsidRDefault="00C45B15" w:rsidP="00C45B15">
          <w:pPr>
            <w:spacing w:line="20" w:lineRule="atLeast"/>
            <w:contextualSpacing/>
            <w:jc w:val="center"/>
            <w:rPr>
              <w:rFonts w:ascii="Arial" w:hAnsi="Arial" w:cs="Arial"/>
              <w:sz w:val="24"/>
              <w:szCs w:val="24"/>
            </w:rPr>
          </w:pPr>
        </w:p>
        <w:p w14:paraId="4C5F2489" w14:textId="77777777" w:rsidR="00C45B15" w:rsidRDefault="00C45B15" w:rsidP="00C45B15">
          <w:pPr>
            <w:keepNext/>
            <w:keepLines/>
            <w:spacing w:before="120" w:after="0" w:line="240" w:lineRule="auto"/>
            <w:ind w:left="851"/>
            <w:jc w:val="center"/>
            <w:outlineLvl w:val="1"/>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object w:dxaOrig="735" w:dyaOrig="825" w14:anchorId="5A59C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11" o:title=""/>
              </v:shape>
              <o:OLEObject Type="Embed" ProgID="CorelDraw.Graphic.8" ShapeID="_x0000_i1025" DrawAspect="Content" ObjectID="_1795266189" r:id="rId12"/>
            </w:object>
          </w:r>
        </w:p>
        <w:p w14:paraId="79097109" w14:textId="77777777" w:rsidR="00C45B15" w:rsidRDefault="00C45B15" w:rsidP="00C45B15">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RADVILIŠKIO RAJONO SAVIVALDYBĖS ADMINISTRACIJA</w:t>
          </w:r>
        </w:p>
        <w:p w14:paraId="7A425B3B" w14:textId="0A01F8C8" w:rsidR="00C45B15" w:rsidRDefault="00C45B15" w:rsidP="00C45B15">
          <w:pPr>
            <w:spacing w:after="0" w:line="240" w:lineRule="auto"/>
            <w:ind w:left="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Biudžetinė įstaiga, Aušros a. 10, 82196 Radviliškis, tel. (</w:t>
          </w:r>
          <w:r w:rsidR="005633E0">
            <w:rPr>
              <w:rFonts w:ascii="Times New Roman" w:hAnsi="Times New Roman" w:cs="Times New Roman"/>
              <w:color w:val="000000" w:themeColor="text1"/>
              <w:sz w:val="24"/>
              <w:szCs w:val="24"/>
            </w:rPr>
            <w:t>+370</w:t>
          </w:r>
          <w:r>
            <w:rPr>
              <w:rFonts w:ascii="Times New Roman" w:hAnsi="Times New Roman" w:cs="Times New Roman"/>
              <w:color w:val="000000" w:themeColor="text1"/>
              <w:sz w:val="24"/>
              <w:szCs w:val="24"/>
            </w:rPr>
            <w:t xml:space="preserve"> 422) 69 003, faks. (</w:t>
          </w:r>
          <w:r w:rsidR="005633E0">
            <w:rPr>
              <w:rFonts w:ascii="Times New Roman" w:hAnsi="Times New Roman" w:cs="Times New Roman"/>
              <w:color w:val="000000" w:themeColor="text1"/>
              <w:sz w:val="24"/>
              <w:szCs w:val="24"/>
            </w:rPr>
            <w:t>+370</w:t>
          </w:r>
          <w:r>
            <w:rPr>
              <w:rFonts w:ascii="Times New Roman" w:hAnsi="Times New Roman" w:cs="Times New Roman"/>
              <w:color w:val="000000" w:themeColor="text1"/>
              <w:sz w:val="24"/>
              <w:szCs w:val="24"/>
            </w:rPr>
            <w:t xml:space="preserve"> 422) 69 000, el. p. </w:t>
          </w:r>
          <w:hyperlink r:id="rId13" w:history="1">
            <w:r>
              <w:rPr>
                <w:rStyle w:val="Hipersaitas"/>
                <w:rFonts w:ascii="Times New Roman" w:hAnsi="Times New Roman" w:cs="Times New Roman"/>
                <w:color w:val="000000" w:themeColor="text1"/>
                <w:sz w:val="24"/>
                <w:szCs w:val="24"/>
              </w:rPr>
              <w:t>informacija@radviliskis.lt</w:t>
            </w:r>
          </w:hyperlink>
          <w:r>
            <w:rPr>
              <w:rFonts w:ascii="Times New Roman" w:hAnsi="Times New Roman" w:cs="Times New Roman"/>
              <w:color w:val="000000" w:themeColor="text1"/>
              <w:sz w:val="24"/>
              <w:szCs w:val="24"/>
            </w:rPr>
            <w:t>, svetainė internete www.radviliskis.lt.</w:t>
          </w:r>
        </w:p>
        <w:p w14:paraId="5EB2D51A" w14:textId="77777777" w:rsidR="00C45B15" w:rsidRDefault="00C45B15" w:rsidP="00C45B15">
          <w:pPr>
            <w:pBdr>
              <w:bottom w:val="single" w:sz="12" w:space="1" w:color="auto"/>
            </w:pBdr>
            <w:spacing w:after="0" w:line="240" w:lineRule="auto"/>
            <w:ind w:left="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Duomenys kaupiami ir saugomi Juridinių asmenų registre, kodas 188726247.</w:t>
          </w:r>
        </w:p>
        <w:p w14:paraId="0DA62B3A" w14:textId="77777777" w:rsidR="00C45B15" w:rsidRDefault="00C45B15" w:rsidP="00C45B15">
          <w:pPr>
            <w:spacing w:line="240" w:lineRule="auto"/>
            <w:jc w:val="center"/>
            <w:rPr>
              <w:rFonts w:ascii="Times New Roman" w:eastAsia="Times New Roman" w:hAnsi="Times New Roman" w:cs="Times New Roman"/>
              <w:color w:val="000000" w:themeColor="text1"/>
              <w:sz w:val="24"/>
              <w:szCs w:val="24"/>
            </w:rPr>
          </w:pPr>
        </w:p>
        <w:p w14:paraId="6C0D1D83" w14:textId="77777777" w:rsidR="00C45B15" w:rsidRDefault="00C45B15" w:rsidP="00C45B15">
          <w:pPr>
            <w:spacing w:line="240" w:lineRule="auto"/>
            <w:jc w:val="center"/>
            <w:rPr>
              <w:rFonts w:ascii="Times New Roman" w:eastAsia="Times New Roman" w:hAnsi="Times New Roman" w:cs="Times New Roman"/>
              <w:color w:val="000000" w:themeColor="text1"/>
              <w:sz w:val="24"/>
              <w:szCs w:val="24"/>
            </w:rPr>
          </w:pPr>
        </w:p>
        <w:p w14:paraId="75D43D29" w14:textId="77777777" w:rsidR="00C45B15" w:rsidRDefault="00C45B15" w:rsidP="00C45B15">
          <w:pPr>
            <w:spacing w:line="240" w:lineRule="auto"/>
            <w:jc w:val="center"/>
            <w:rPr>
              <w:rFonts w:ascii="Times New Roman" w:eastAsia="Times New Roman" w:hAnsi="Times New Roman" w:cs="Times New Roman"/>
              <w:color w:val="000000" w:themeColor="text1"/>
              <w:sz w:val="24"/>
              <w:szCs w:val="24"/>
            </w:rPr>
          </w:pPr>
        </w:p>
        <w:p w14:paraId="018BB71C" w14:textId="77777777" w:rsidR="00C45B15" w:rsidRDefault="00C45B15" w:rsidP="00C45B15">
          <w:pPr>
            <w:spacing w:line="240" w:lineRule="auto"/>
            <w:jc w:val="center"/>
            <w:rPr>
              <w:rFonts w:ascii="Times New Roman" w:eastAsia="Times New Roman" w:hAnsi="Times New Roman" w:cs="Times New Roman"/>
              <w:color w:val="000000" w:themeColor="text1"/>
              <w:sz w:val="24"/>
              <w:szCs w:val="24"/>
            </w:rPr>
          </w:pPr>
        </w:p>
        <w:tbl>
          <w:tblPr>
            <w:tblW w:w="9639" w:type="dxa"/>
            <w:tblInd w:w="108" w:type="dxa"/>
            <w:tblLook w:val="04A0" w:firstRow="1" w:lastRow="0" w:firstColumn="1" w:lastColumn="0" w:noHBand="0" w:noVBand="1"/>
          </w:tblPr>
          <w:tblGrid>
            <w:gridCol w:w="5280"/>
            <w:gridCol w:w="360"/>
            <w:gridCol w:w="1560"/>
            <w:gridCol w:w="530"/>
            <w:gridCol w:w="1909"/>
          </w:tblGrid>
          <w:tr w:rsidR="00C45B15" w14:paraId="1F0A15ED" w14:textId="77777777" w:rsidTr="00C45B15">
            <w:trPr>
              <w:cantSplit/>
            </w:trPr>
            <w:tc>
              <w:tcPr>
                <w:tcW w:w="5280" w:type="dxa"/>
              </w:tcPr>
              <w:p w14:paraId="3AD50F4F" w14:textId="77777777" w:rsidR="00C45B15" w:rsidRDefault="00C45B15">
                <w:pPr>
                  <w:spacing w:line="240" w:lineRule="auto"/>
                  <w:jc w:val="center"/>
                  <w:rPr>
                    <w:rFonts w:ascii="Times New Roman" w:eastAsia="Times New Roman" w:hAnsi="Times New Roman" w:cs="Times New Roman"/>
                    <w:color w:val="000000" w:themeColor="text1"/>
                    <w:sz w:val="24"/>
                    <w:szCs w:val="24"/>
                  </w:rPr>
                </w:pPr>
              </w:p>
            </w:tc>
            <w:tc>
              <w:tcPr>
                <w:tcW w:w="360" w:type="dxa"/>
              </w:tcPr>
              <w:p w14:paraId="1AB92F3B" w14:textId="77777777" w:rsidR="00C45B15" w:rsidRDefault="00C45B15">
                <w:pPr>
                  <w:spacing w:line="240" w:lineRule="auto"/>
                  <w:jc w:val="center"/>
                  <w:rPr>
                    <w:rFonts w:ascii="Times New Roman" w:eastAsia="Times New Roman" w:hAnsi="Times New Roman" w:cs="Times New Roman"/>
                    <w:color w:val="000000" w:themeColor="text1"/>
                    <w:sz w:val="24"/>
                    <w:szCs w:val="24"/>
                  </w:rPr>
                </w:pPr>
              </w:p>
            </w:tc>
            <w:tc>
              <w:tcPr>
                <w:tcW w:w="1560" w:type="dxa"/>
              </w:tcPr>
              <w:p w14:paraId="4D55A2A1" w14:textId="77777777" w:rsidR="00C45B15" w:rsidRDefault="00C45B15">
                <w:pPr>
                  <w:spacing w:line="240" w:lineRule="auto"/>
                  <w:jc w:val="center"/>
                  <w:rPr>
                    <w:rFonts w:ascii="Times New Roman" w:eastAsia="Times New Roman" w:hAnsi="Times New Roman" w:cs="Times New Roman"/>
                    <w:color w:val="000000" w:themeColor="text1"/>
                    <w:sz w:val="24"/>
                    <w:szCs w:val="24"/>
                  </w:rPr>
                </w:pPr>
              </w:p>
            </w:tc>
            <w:tc>
              <w:tcPr>
                <w:tcW w:w="530" w:type="dxa"/>
              </w:tcPr>
              <w:p w14:paraId="694CDD2B" w14:textId="77777777" w:rsidR="00C45B15" w:rsidRDefault="00C45B15">
                <w:pPr>
                  <w:spacing w:line="240" w:lineRule="auto"/>
                  <w:jc w:val="center"/>
                  <w:rPr>
                    <w:rFonts w:ascii="Times New Roman" w:eastAsia="Times New Roman" w:hAnsi="Times New Roman" w:cs="Times New Roman"/>
                    <w:color w:val="000000" w:themeColor="text1"/>
                    <w:sz w:val="24"/>
                    <w:szCs w:val="24"/>
                  </w:rPr>
                </w:pPr>
              </w:p>
            </w:tc>
            <w:tc>
              <w:tcPr>
                <w:tcW w:w="1909" w:type="dxa"/>
              </w:tcPr>
              <w:p w14:paraId="44CD9CED" w14:textId="77777777" w:rsidR="00C45B15" w:rsidRDefault="00C45B15">
                <w:pPr>
                  <w:spacing w:line="240" w:lineRule="auto"/>
                  <w:jc w:val="center"/>
                  <w:rPr>
                    <w:rFonts w:ascii="Times New Roman" w:eastAsia="Times New Roman" w:hAnsi="Times New Roman" w:cs="Times New Roman"/>
                    <w:color w:val="000000" w:themeColor="text1"/>
                    <w:sz w:val="24"/>
                    <w:szCs w:val="24"/>
                  </w:rPr>
                </w:pPr>
              </w:p>
            </w:tc>
          </w:tr>
        </w:tbl>
        <w:p w14:paraId="60F7F92A" w14:textId="7FB7ADDB" w:rsidR="00C45B15" w:rsidRDefault="00C45B15" w:rsidP="00C45B15">
          <w:pPr>
            <w:spacing w:after="0" w:line="240" w:lineRule="auto"/>
            <w:ind w:right="-720"/>
            <w:contextualSpacing/>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MAŽOS VERTĖS VIEŠOJO PIRKIMO „</w:t>
          </w:r>
          <w:r>
            <w:rPr>
              <w:rFonts w:ascii="Times New Roman" w:hAnsi="Times New Roman" w:cs="Times New Roman"/>
              <w:b/>
              <w:bCs/>
              <w:sz w:val="24"/>
              <w:szCs w:val="24"/>
            </w:rPr>
            <w:t>NUOŽULNIEJI KELTUVAI NEĮGALIESIEMS</w:t>
          </w:r>
          <w:r>
            <w:rPr>
              <w:rFonts w:ascii="Times New Roman" w:hAnsi="Times New Roman" w:cs="Times New Roman"/>
              <w:b/>
              <w:bCs/>
              <w:color w:val="000000" w:themeColor="text1"/>
              <w:sz w:val="24"/>
              <w:szCs w:val="24"/>
            </w:rPr>
            <w:t>“</w:t>
          </w:r>
        </w:p>
        <w:p w14:paraId="241EB8D2" w14:textId="77777777" w:rsidR="00C45B15" w:rsidRDefault="00C45B15" w:rsidP="00C45B15">
          <w:pPr>
            <w:spacing w:after="0" w:line="240" w:lineRule="auto"/>
            <w:ind w:left="567" w:right="-720"/>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SKELBIAMOS APKLAUSOS BENDROSIOS SĄLYGOS</w:t>
          </w:r>
        </w:p>
        <w:p w14:paraId="49A50DBB" w14:textId="77777777" w:rsidR="00C45B15" w:rsidRDefault="00C45B15" w:rsidP="00C45B15">
          <w:pPr>
            <w:spacing w:after="0" w:line="240" w:lineRule="auto"/>
            <w:ind w:left="567" w:right="-720"/>
            <w:contextualSpacing/>
            <w:jc w:val="center"/>
            <w:rPr>
              <w:rFonts w:ascii="Times New Roman" w:hAnsi="Times New Roman" w:cs="Times New Roman"/>
              <w:color w:val="000000" w:themeColor="text1"/>
              <w:sz w:val="24"/>
              <w:szCs w:val="24"/>
            </w:rPr>
          </w:pPr>
        </w:p>
        <w:p w14:paraId="5C0C96AC" w14:textId="77777777" w:rsidR="00C45B15" w:rsidRDefault="00C45B15" w:rsidP="00C45B15">
          <w:pPr>
            <w:spacing w:line="20" w:lineRule="atLeast"/>
            <w:contextualSpacing/>
            <w:jc w:val="center"/>
            <w:rPr>
              <w:rFonts w:ascii="Arial" w:hAnsi="Arial" w:cs="Arial"/>
              <w:color w:val="000000" w:themeColor="text1"/>
              <w:sz w:val="28"/>
              <w:szCs w:val="28"/>
            </w:rPr>
          </w:pPr>
        </w:p>
        <w:p w14:paraId="2721BB57" w14:textId="69FD3938"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2EB352A0"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633E0">
                  <w:rPr>
                    <w:b w:val="0"/>
                    <w:bCs w:val="0"/>
                    <w:webHidden/>
                  </w:rPr>
                  <w:t>2</w:t>
                </w:r>
                <w:r w:rsidR="00594A3C" w:rsidRPr="00BA1215">
                  <w:rPr>
                    <w:b w:val="0"/>
                    <w:bCs w:val="0"/>
                    <w:webHidden/>
                  </w:rPr>
                  <w:fldChar w:fldCharType="end"/>
                </w:r>
              </w:hyperlink>
            </w:p>
            <w:p w14:paraId="7204A0E3" w14:textId="33CD3308"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633E0">
                  <w:rPr>
                    <w:b w:val="0"/>
                    <w:bCs w:val="0"/>
                    <w:webHidden/>
                  </w:rPr>
                  <w:t>2</w:t>
                </w:r>
                <w:r w:rsidRPr="00BA1215">
                  <w:rPr>
                    <w:b w:val="0"/>
                    <w:bCs w:val="0"/>
                    <w:webHidden/>
                  </w:rPr>
                  <w:fldChar w:fldCharType="end"/>
                </w:r>
              </w:hyperlink>
            </w:p>
            <w:p w14:paraId="369D2AAA" w14:textId="3AC78F78"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633E0">
                  <w:rPr>
                    <w:b w:val="0"/>
                    <w:bCs w:val="0"/>
                    <w:webHidden/>
                  </w:rPr>
                  <w:t>3</w:t>
                </w:r>
                <w:r w:rsidRPr="00BA1215">
                  <w:rPr>
                    <w:b w:val="0"/>
                    <w:bCs w:val="0"/>
                    <w:webHidden/>
                  </w:rPr>
                  <w:fldChar w:fldCharType="end"/>
                </w:r>
              </w:hyperlink>
            </w:p>
            <w:p w14:paraId="467A7B86" w14:textId="31ECA1A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633E0">
                  <w:rPr>
                    <w:b w:val="0"/>
                    <w:bCs w:val="0"/>
                    <w:webHidden/>
                  </w:rPr>
                  <w:t>4</w:t>
                </w:r>
                <w:r w:rsidRPr="00BA1215">
                  <w:rPr>
                    <w:b w:val="0"/>
                    <w:bCs w:val="0"/>
                    <w:webHidden/>
                  </w:rPr>
                  <w:fldChar w:fldCharType="end"/>
                </w:r>
              </w:hyperlink>
            </w:p>
            <w:p w14:paraId="63E18D42" w14:textId="7AB8B2C3"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633E0">
                  <w:rPr>
                    <w:b w:val="0"/>
                    <w:bCs w:val="0"/>
                    <w:webHidden/>
                  </w:rPr>
                  <w:t>4</w:t>
                </w:r>
                <w:r w:rsidRPr="00BA1215">
                  <w:rPr>
                    <w:b w:val="0"/>
                    <w:bCs w:val="0"/>
                    <w:webHidden/>
                  </w:rPr>
                  <w:fldChar w:fldCharType="end"/>
                </w:r>
              </w:hyperlink>
            </w:p>
            <w:p w14:paraId="5EF5050D" w14:textId="3E85F9FE"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633E0">
                  <w:rPr>
                    <w:b w:val="0"/>
                    <w:bCs w:val="0"/>
                    <w:webHidden/>
                  </w:rPr>
                  <w:t>5</w:t>
                </w:r>
                <w:r w:rsidRPr="00BA1215">
                  <w:rPr>
                    <w:b w:val="0"/>
                    <w:bCs w:val="0"/>
                    <w:webHidden/>
                  </w:rPr>
                  <w:fldChar w:fldCharType="end"/>
                </w:r>
              </w:hyperlink>
            </w:p>
            <w:p w14:paraId="78CFA906" w14:textId="522C4EE3"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633E0">
                  <w:rPr>
                    <w:b w:val="0"/>
                    <w:bCs w:val="0"/>
                    <w:webHidden/>
                  </w:rPr>
                  <w:t>6</w:t>
                </w:r>
                <w:r w:rsidRPr="00BA1215">
                  <w:rPr>
                    <w:b w:val="0"/>
                    <w:bCs w:val="0"/>
                    <w:webHidden/>
                  </w:rPr>
                  <w:fldChar w:fldCharType="end"/>
                </w:r>
              </w:hyperlink>
            </w:p>
            <w:p w14:paraId="51943B32" w14:textId="5EA8AC87"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633E0">
                  <w:rPr>
                    <w:b w:val="0"/>
                    <w:bCs w:val="0"/>
                    <w:webHidden/>
                  </w:rPr>
                  <w:t>7</w:t>
                </w:r>
                <w:r w:rsidRPr="00BA1215">
                  <w:rPr>
                    <w:b w:val="0"/>
                    <w:bCs w:val="0"/>
                    <w:webHidden/>
                  </w:rPr>
                  <w:fldChar w:fldCharType="end"/>
                </w:r>
              </w:hyperlink>
            </w:p>
            <w:p w14:paraId="3EAFDC48" w14:textId="1155E912"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633E0">
                  <w:rPr>
                    <w:b w:val="0"/>
                    <w:bCs w:val="0"/>
                    <w:webHidden/>
                  </w:rPr>
                  <w:t>8</w:t>
                </w:r>
                <w:r w:rsidRPr="00BA1215">
                  <w:rPr>
                    <w:b w:val="0"/>
                    <w:bCs w:val="0"/>
                    <w:webHidden/>
                  </w:rPr>
                  <w:fldChar w:fldCharType="end"/>
                </w:r>
              </w:hyperlink>
            </w:p>
            <w:p w14:paraId="7BA29E4E" w14:textId="1C6A25C9"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633E0">
                  <w:rPr>
                    <w:b w:val="0"/>
                    <w:bCs w:val="0"/>
                    <w:webHidden/>
                  </w:rPr>
                  <w:t>8</w:t>
                </w:r>
                <w:r w:rsidRPr="00BA1215">
                  <w:rPr>
                    <w:b w:val="0"/>
                    <w:bCs w:val="0"/>
                    <w:webHidden/>
                  </w:rPr>
                  <w:fldChar w:fldCharType="end"/>
                </w:r>
              </w:hyperlink>
            </w:p>
            <w:p w14:paraId="28A0029C" w14:textId="211F9BA8"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633E0">
                  <w:rPr>
                    <w:b w:val="0"/>
                    <w:bCs w:val="0"/>
                    <w:webHidden/>
                  </w:rPr>
                  <w:t>8</w:t>
                </w:r>
                <w:r w:rsidRPr="00BA1215">
                  <w:rPr>
                    <w:b w:val="0"/>
                    <w:bCs w:val="0"/>
                    <w:webHidden/>
                  </w:rPr>
                  <w:fldChar w:fldCharType="end"/>
                </w:r>
              </w:hyperlink>
            </w:p>
            <w:p w14:paraId="1D90E048" w14:textId="1833886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633E0">
                  <w:rPr>
                    <w:b w:val="0"/>
                    <w:bCs w:val="0"/>
                    <w:webHidden/>
                  </w:rPr>
                  <w:t>9</w:t>
                </w:r>
                <w:r w:rsidRPr="00BA1215">
                  <w:rPr>
                    <w:b w:val="0"/>
                    <w:bCs w:val="0"/>
                    <w:webHidden/>
                  </w:rPr>
                  <w:fldChar w:fldCharType="end"/>
                </w:r>
              </w:hyperlink>
            </w:p>
            <w:p w14:paraId="59F8FA2E" w14:textId="41832020"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633E0">
                  <w:rPr>
                    <w:b w:val="0"/>
                    <w:bCs w:val="0"/>
                    <w:webHidden/>
                  </w:rPr>
                  <w:t>11</w:t>
                </w:r>
                <w:r w:rsidRPr="00BA1215">
                  <w:rPr>
                    <w:b w:val="0"/>
                    <w:bCs w:val="0"/>
                    <w:webHidden/>
                  </w:rPr>
                  <w:fldChar w:fldCharType="end"/>
                </w:r>
              </w:hyperlink>
            </w:p>
            <w:p w14:paraId="3FA29040" w14:textId="2F0C873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633E0">
                  <w:rPr>
                    <w:b w:val="0"/>
                    <w:bCs w:val="0"/>
                    <w:webHidden/>
                  </w:rPr>
                  <w:t>12</w:t>
                </w:r>
                <w:r w:rsidRPr="00BA1215">
                  <w:rPr>
                    <w:b w:val="0"/>
                    <w:bCs w:val="0"/>
                    <w:webHidden/>
                  </w:rPr>
                  <w:fldChar w:fldCharType="end"/>
                </w:r>
              </w:hyperlink>
            </w:p>
            <w:p w14:paraId="5A84C369" w14:textId="0340F916"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633E0">
                  <w:rPr>
                    <w:b w:val="0"/>
                    <w:bCs w:val="0"/>
                    <w:webHidden/>
                  </w:rPr>
                  <w:t>13</w:t>
                </w:r>
                <w:r w:rsidRPr="00BA1215">
                  <w:rPr>
                    <w:b w:val="0"/>
                    <w:bCs w:val="0"/>
                    <w:webHidden/>
                  </w:rPr>
                  <w:fldChar w:fldCharType="end"/>
                </w:r>
              </w:hyperlink>
            </w:p>
            <w:p w14:paraId="32497D05" w14:textId="1B6D5F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633E0">
                  <w:rPr>
                    <w:b w:val="0"/>
                    <w:bCs w:val="0"/>
                    <w:webHidden/>
                  </w:rPr>
                  <w:t>13</w:t>
                </w:r>
                <w:r w:rsidRPr="00BA1215">
                  <w:rPr>
                    <w:b w:val="0"/>
                    <w:bCs w:val="0"/>
                    <w:webHidden/>
                  </w:rPr>
                  <w:fldChar w:fldCharType="end"/>
                </w:r>
              </w:hyperlink>
            </w:p>
            <w:p w14:paraId="484DF58B" w14:textId="1BC2348C"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633E0">
                  <w:rPr>
                    <w:b w:val="0"/>
                    <w:bCs w:val="0"/>
                    <w:webHidden/>
                  </w:rPr>
                  <w:t>13</w:t>
                </w:r>
                <w:r w:rsidRPr="00BA1215">
                  <w:rPr>
                    <w:b w:val="0"/>
                    <w:bCs w:val="0"/>
                    <w:webHidden/>
                  </w:rPr>
                  <w:fldChar w:fldCharType="end"/>
                </w:r>
              </w:hyperlink>
            </w:p>
            <w:p w14:paraId="71D1AF55" w14:textId="70C61F5B"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633E0">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8"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9"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DE594" w14:textId="77777777" w:rsidR="00224135" w:rsidRDefault="00224135" w:rsidP="00D05666">
      <w:r>
        <w:separator/>
      </w:r>
    </w:p>
  </w:endnote>
  <w:endnote w:type="continuationSeparator" w:id="0">
    <w:p w14:paraId="4E9E44E5" w14:textId="77777777" w:rsidR="00224135" w:rsidRDefault="00224135" w:rsidP="00D05666">
      <w:r>
        <w:continuationSeparator/>
      </w:r>
    </w:p>
  </w:endnote>
  <w:endnote w:type="continuationNotice" w:id="1">
    <w:p w14:paraId="4885F909" w14:textId="77777777" w:rsidR="00224135" w:rsidRDefault="00224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3C4FD" w14:textId="77777777" w:rsidR="00224135" w:rsidRDefault="00224135" w:rsidP="00D05666">
      <w:r>
        <w:separator/>
      </w:r>
    </w:p>
  </w:footnote>
  <w:footnote w:type="continuationSeparator" w:id="0">
    <w:p w14:paraId="46D297E9" w14:textId="77777777" w:rsidR="00224135" w:rsidRDefault="00224135" w:rsidP="00D05666">
      <w:r>
        <w:continuationSeparator/>
      </w:r>
    </w:p>
  </w:footnote>
  <w:footnote w:type="continuationNotice" w:id="1">
    <w:p w14:paraId="50344BEB" w14:textId="77777777" w:rsidR="00224135" w:rsidRDefault="0022413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747"/>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13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90E"/>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37C"/>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CB0"/>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3E0"/>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4E73"/>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61C"/>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A1C"/>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7D"/>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5B15"/>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9DA"/>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381128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33526</Words>
  <Characters>19111</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3</cp:revision>
  <cp:lastPrinted>2024-12-09T14:15:00Z</cp:lastPrinted>
  <dcterms:created xsi:type="dcterms:W3CDTF">2024-12-06T12:16:00Z</dcterms:created>
  <dcterms:modified xsi:type="dcterms:W3CDTF">2024-12-09T14:16:00Z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