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9854"/>
      </w:tblGrid>
      <w:tr w:rsidR="00356E94" w:rsidRPr="00245407" w14:paraId="2518F357" w14:textId="77777777" w:rsidTr="00327035">
        <w:trPr>
          <w:trHeight w:val="990"/>
        </w:trPr>
        <w:tc>
          <w:tcPr>
            <w:tcW w:w="9854" w:type="dxa"/>
          </w:tcPr>
          <w:p w14:paraId="45067DE7" w14:textId="77777777" w:rsidR="00356E94" w:rsidRPr="00C74118" w:rsidRDefault="00356E94" w:rsidP="00327035">
            <w:pPr>
              <w:jc w:val="center"/>
              <w:rPr>
                <w:sz w:val="24"/>
                <w:szCs w:val="24"/>
              </w:rPr>
            </w:pPr>
            <w:r w:rsidRPr="00245407">
              <w:rPr>
                <w:sz w:val="24"/>
                <w:szCs w:val="24"/>
              </w:rPr>
              <w:object w:dxaOrig="851" w:dyaOrig="955" w14:anchorId="418038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2pt;height:47.25pt" o:ole="" fillcolor="window">
                  <v:imagedata r:id="rId12" o:title="" croptop="1339f" cropbottom="21424f" cropleft="13785f" cropright="12692f"/>
                </v:shape>
                <o:OLEObject Type="Embed" ProgID="Word.Picture.8" ShapeID="_x0000_i1029" DrawAspect="Content" ObjectID="_1816495655" r:id="rId13"/>
              </w:object>
            </w:r>
          </w:p>
        </w:tc>
      </w:tr>
      <w:tr w:rsidR="00356E94" w:rsidRPr="00245407" w14:paraId="2340D415" w14:textId="77777777" w:rsidTr="00327035">
        <w:tc>
          <w:tcPr>
            <w:tcW w:w="9854" w:type="dxa"/>
          </w:tcPr>
          <w:p w14:paraId="493C2413" w14:textId="77777777" w:rsidR="00356E94" w:rsidRPr="00AE1ADA" w:rsidRDefault="00356E94" w:rsidP="00327035">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 xml:space="preserve">Valstybės sienos apsaugos tarnyba </w:t>
            </w:r>
          </w:p>
        </w:tc>
      </w:tr>
      <w:tr w:rsidR="00356E94" w:rsidRPr="00245407" w14:paraId="235F5168" w14:textId="77777777" w:rsidTr="00327035">
        <w:tc>
          <w:tcPr>
            <w:tcW w:w="9854" w:type="dxa"/>
          </w:tcPr>
          <w:p w14:paraId="0914E1AE" w14:textId="77777777" w:rsidR="00356E94" w:rsidRPr="00AE1ADA" w:rsidRDefault="00356E94" w:rsidP="00327035">
            <w:pPr>
              <w:spacing w:after="0" w:line="240" w:lineRule="auto"/>
              <w:jc w:val="center"/>
              <w:rPr>
                <w:rFonts w:ascii="Times New Roman" w:hAnsi="Times New Roman" w:cs="Times New Roman"/>
                <w:b/>
                <w:caps/>
                <w:sz w:val="24"/>
              </w:rPr>
            </w:pPr>
            <w:r w:rsidRPr="00AE1ADA">
              <w:rPr>
                <w:rFonts w:ascii="Times New Roman" w:hAnsi="Times New Roman" w:cs="Times New Roman"/>
                <w:b/>
                <w:caps/>
                <w:sz w:val="24"/>
              </w:rPr>
              <w:t>prie Lietuvos Respublikos Vidaus reikalų ministerijos</w:t>
            </w:r>
          </w:p>
          <w:p w14:paraId="01227E99" w14:textId="77777777" w:rsidR="00356E94" w:rsidRPr="00AE1ADA" w:rsidRDefault="00356E94" w:rsidP="00327035">
            <w:pPr>
              <w:spacing w:after="0" w:line="240" w:lineRule="auto"/>
              <w:jc w:val="center"/>
              <w:rPr>
                <w:rFonts w:ascii="Times New Roman" w:hAnsi="Times New Roman" w:cs="Times New Roman"/>
                <w:b/>
                <w:caps/>
                <w:sz w:val="20"/>
              </w:rPr>
            </w:pPr>
          </w:p>
        </w:tc>
      </w:tr>
      <w:tr w:rsidR="00356E94" w:rsidRPr="00245407" w14:paraId="58B3D78F" w14:textId="77777777" w:rsidTr="00327035">
        <w:trPr>
          <w:trHeight w:val="591"/>
        </w:trPr>
        <w:tc>
          <w:tcPr>
            <w:tcW w:w="9854" w:type="dxa"/>
            <w:tcBorders>
              <w:bottom w:val="single" w:sz="4" w:space="0" w:color="auto"/>
            </w:tcBorders>
            <w:vAlign w:val="center"/>
          </w:tcPr>
          <w:p w14:paraId="1AC2C180" w14:textId="77777777" w:rsidR="00356E94" w:rsidRPr="00AE1ADA" w:rsidRDefault="00356E94" w:rsidP="00327035">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Biudžetinė įstaiga, Savanorių pr. 2, LT-03116 Vilnius, tel.: (8) 707 59305 / 5 233 1352,      </w:t>
            </w:r>
          </w:p>
          <w:p w14:paraId="3C860BC0" w14:textId="77777777" w:rsidR="00356E94" w:rsidRPr="00AE1ADA" w:rsidRDefault="00356E94" w:rsidP="00327035">
            <w:pPr>
              <w:spacing w:after="0" w:line="240" w:lineRule="auto"/>
              <w:ind w:right="-143" w:hanging="142"/>
              <w:jc w:val="center"/>
              <w:rPr>
                <w:rStyle w:val="Hipersaitas"/>
                <w:rFonts w:ascii="Times New Roman" w:hAnsi="Times New Roman" w:cs="Times New Roman"/>
                <w:sz w:val="18"/>
                <w:szCs w:val="18"/>
              </w:rPr>
            </w:pPr>
            <w:r w:rsidRPr="00AE1ADA">
              <w:rPr>
                <w:rFonts w:ascii="Times New Roman" w:hAnsi="Times New Roman" w:cs="Times New Roman"/>
                <w:sz w:val="18"/>
                <w:szCs w:val="18"/>
              </w:rPr>
              <w:t xml:space="preserve">faks.: (8) 707 59306 / 5 233 1365, el. p. </w:t>
            </w:r>
            <w:hyperlink r:id="rId14" w:history="1">
              <w:r w:rsidRPr="00AE1ADA">
                <w:rPr>
                  <w:rStyle w:val="Hipersaitas"/>
                  <w:rFonts w:ascii="Times New Roman" w:hAnsi="Times New Roman" w:cs="Times New Roman"/>
                  <w:sz w:val="18"/>
                  <w:szCs w:val="18"/>
                </w:rPr>
                <w:t>dvks@vsat.vrm.lt</w:t>
              </w:r>
            </w:hyperlink>
            <w:r w:rsidRPr="00AE1ADA">
              <w:rPr>
                <w:rStyle w:val="Hipersaitas"/>
                <w:rFonts w:ascii="Times New Roman" w:hAnsi="Times New Roman" w:cs="Times New Roman"/>
                <w:sz w:val="18"/>
                <w:szCs w:val="18"/>
              </w:rPr>
              <w:t>.</w:t>
            </w:r>
          </w:p>
          <w:p w14:paraId="7D7DA870" w14:textId="77777777" w:rsidR="00356E94" w:rsidRPr="00AE1ADA" w:rsidRDefault="00356E94" w:rsidP="00327035">
            <w:pPr>
              <w:spacing w:after="0" w:line="240" w:lineRule="auto"/>
              <w:ind w:right="-143" w:hanging="142"/>
              <w:jc w:val="center"/>
              <w:rPr>
                <w:rFonts w:ascii="Times New Roman" w:hAnsi="Times New Roman" w:cs="Times New Roman"/>
                <w:sz w:val="18"/>
                <w:szCs w:val="18"/>
              </w:rPr>
            </w:pPr>
            <w:r w:rsidRPr="00AE1ADA">
              <w:rPr>
                <w:rFonts w:ascii="Times New Roman" w:hAnsi="Times New Roman" w:cs="Times New Roman"/>
                <w:sz w:val="18"/>
                <w:szCs w:val="18"/>
              </w:rPr>
              <w:t xml:space="preserve">     Duomenys kaupiami ir saugomi Juridinių asmenų registre, kodas 188608252</w:t>
            </w:r>
          </w:p>
        </w:tc>
      </w:tr>
    </w:tbl>
    <w:p w14:paraId="066160FE" w14:textId="77777777" w:rsidR="00B12322" w:rsidRDefault="00B12322"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559A0C59" w14:textId="77777777" w:rsidR="005F647D" w:rsidRDefault="005F647D"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3E94227B" w14:textId="77777777" w:rsidR="005F647D" w:rsidRDefault="005F647D" w:rsidP="00356E94">
      <w:pPr>
        <w:autoSpaceDE w:val="0"/>
        <w:adjustRightInd w:val="0"/>
        <w:spacing w:after="0" w:line="240" w:lineRule="auto"/>
        <w:ind w:left="6379"/>
        <w:jc w:val="both"/>
        <w:rPr>
          <w:rFonts w:ascii="Times New Roman" w:eastAsia="Times New Roman" w:hAnsi="Times New Roman" w:cs="Times New Roman"/>
          <w:sz w:val="22"/>
          <w:szCs w:val="22"/>
        </w:rPr>
      </w:pPr>
    </w:p>
    <w:p w14:paraId="60D2B428" w14:textId="11D8A08E" w:rsidR="00356E94" w:rsidRPr="000453BB" w:rsidRDefault="00356E94" w:rsidP="00356E94">
      <w:pPr>
        <w:autoSpaceDE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PATVIRTINTA</w:t>
      </w:r>
    </w:p>
    <w:p w14:paraId="0E56521A" w14:textId="62ED5997" w:rsidR="00356E94" w:rsidRPr="000453BB" w:rsidRDefault="00356E94" w:rsidP="00356E94">
      <w:pPr>
        <w:widowControl w:val="0"/>
        <w:tabs>
          <w:tab w:val="left" w:pos="5954"/>
          <w:tab w:val="left" w:pos="6379"/>
        </w:tabs>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202</w:t>
      </w:r>
      <w:r w:rsidR="00275CBA">
        <w:rPr>
          <w:rFonts w:ascii="Times New Roman" w:eastAsia="Times New Roman" w:hAnsi="Times New Roman" w:cs="Times New Roman"/>
          <w:sz w:val="22"/>
          <w:szCs w:val="22"/>
        </w:rPr>
        <w:t>5</w:t>
      </w:r>
      <w:r w:rsidRPr="000453BB">
        <w:rPr>
          <w:rFonts w:ascii="Times New Roman" w:eastAsia="Times New Roman" w:hAnsi="Times New Roman" w:cs="Times New Roman"/>
          <w:sz w:val="22"/>
          <w:szCs w:val="22"/>
        </w:rPr>
        <w:t>-</w:t>
      </w:r>
      <w:r w:rsidR="00275CBA">
        <w:rPr>
          <w:rFonts w:ascii="Times New Roman" w:eastAsia="Times New Roman" w:hAnsi="Times New Roman" w:cs="Times New Roman"/>
          <w:sz w:val="22"/>
          <w:szCs w:val="22"/>
        </w:rPr>
        <w:t>0</w:t>
      </w:r>
      <w:r w:rsidR="00AB1C48">
        <w:rPr>
          <w:rFonts w:ascii="Times New Roman" w:eastAsia="Times New Roman" w:hAnsi="Times New Roman" w:cs="Times New Roman"/>
          <w:sz w:val="22"/>
          <w:szCs w:val="22"/>
        </w:rPr>
        <w:t>8</w:t>
      </w:r>
      <w:r w:rsidRPr="000453BB">
        <w:rPr>
          <w:rFonts w:ascii="Times New Roman" w:eastAsia="Times New Roman" w:hAnsi="Times New Roman" w:cs="Times New Roman"/>
          <w:sz w:val="22"/>
          <w:szCs w:val="22"/>
        </w:rPr>
        <w:t>-</w:t>
      </w:r>
      <w:r w:rsidR="00422D86">
        <w:rPr>
          <w:rFonts w:ascii="Times New Roman" w:eastAsia="Times New Roman" w:hAnsi="Times New Roman" w:cs="Times New Roman"/>
          <w:sz w:val="22"/>
          <w:szCs w:val="22"/>
        </w:rPr>
        <w:t>12</w:t>
      </w:r>
    </w:p>
    <w:p w14:paraId="209874AE" w14:textId="7C595412" w:rsidR="00356E94" w:rsidRPr="000453BB" w:rsidRDefault="00356E94" w:rsidP="00356E94">
      <w:pPr>
        <w:widowControl w:val="0"/>
        <w:autoSpaceDE w:val="0"/>
        <w:autoSpaceDN w:val="0"/>
        <w:adjustRightInd w:val="0"/>
        <w:spacing w:after="0" w:line="240" w:lineRule="auto"/>
        <w:ind w:left="6379"/>
        <w:jc w:val="both"/>
        <w:rPr>
          <w:rFonts w:ascii="Times New Roman" w:eastAsia="Times New Roman" w:hAnsi="Times New Roman" w:cs="Times New Roman"/>
          <w:sz w:val="22"/>
          <w:szCs w:val="22"/>
        </w:rPr>
      </w:pPr>
      <w:r w:rsidRPr="000453BB">
        <w:rPr>
          <w:rFonts w:ascii="Times New Roman" w:eastAsia="Times New Roman" w:hAnsi="Times New Roman" w:cs="Times New Roman"/>
          <w:sz w:val="22"/>
          <w:szCs w:val="22"/>
        </w:rPr>
        <w:t>Viešojo pirkimo komisijos posėdžio protokolu Nr. PRO-</w:t>
      </w:r>
      <w:r w:rsidR="00422D86">
        <w:rPr>
          <w:rFonts w:ascii="Times New Roman" w:eastAsia="Times New Roman" w:hAnsi="Times New Roman" w:cs="Times New Roman"/>
          <w:sz w:val="22"/>
          <w:szCs w:val="22"/>
        </w:rPr>
        <w:t>345</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6FC67C41" w14:textId="53B448BE" w:rsidR="00D526C8" w:rsidRDefault="00D526C8" w:rsidP="004E4612">
          <w:pPr>
            <w:spacing w:after="120" w:line="20" w:lineRule="atLeast"/>
            <w:contextualSpacing/>
            <w:jc w:val="center"/>
            <w:rPr>
              <w:rFonts w:cstheme="minorHAnsi"/>
              <w:b/>
              <w:bCs/>
              <w:sz w:val="24"/>
              <w:szCs w:val="24"/>
            </w:rPr>
          </w:pPr>
        </w:p>
        <w:p w14:paraId="76438F9C" w14:textId="77777777" w:rsidR="005F647D" w:rsidRDefault="005F647D" w:rsidP="004E4612">
          <w:pPr>
            <w:spacing w:after="120" w:line="20" w:lineRule="atLeast"/>
            <w:contextualSpacing/>
            <w:jc w:val="center"/>
            <w:rPr>
              <w:noProof/>
            </w:rPr>
          </w:pPr>
        </w:p>
        <w:p w14:paraId="6D3BA305" w14:textId="77777777" w:rsidR="009E558D" w:rsidRDefault="009E558D" w:rsidP="004E4612">
          <w:pPr>
            <w:spacing w:after="120" w:line="20" w:lineRule="atLeast"/>
            <w:contextualSpacing/>
            <w:jc w:val="center"/>
            <w:rPr>
              <w:noProof/>
            </w:rPr>
          </w:pPr>
        </w:p>
        <w:p w14:paraId="6FBE889E" w14:textId="531D1541" w:rsidR="009E558D" w:rsidRDefault="005F647D" w:rsidP="005F647D">
          <w:pPr>
            <w:spacing w:after="120" w:line="20" w:lineRule="atLeast"/>
            <w:contextualSpacing/>
            <w:jc w:val="right"/>
            <w:rPr>
              <w:noProof/>
            </w:rPr>
          </w:pPr>
          <w:r>
            <w:rPr>
              <w:noProof/>
            </w:rPr>
            <w:drawing>
              <wp:inline distT="0" distB="0" distL="0" distR="0" wp14:anchorId="1DC54784" wp14:editId="345551D2">
                <wp:extent cx="2830830" cy="609600"/>
                <wp:effectExtent l="0" t="0" r="7620" b="0"/>
                <wp:docPr id="5" name="Paveikslėlis 1" descr="C:\Users\ITalackiene\Desktop\true.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descr="C:\Users\ITalackiene\Desktop\true.jfif"/>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0830" cy="609600"/>
                        </a:xfrm>
                        <a:prstGeom prst="rect">
                          <a:avLst/>
                        </a:prstGeom>
                        <a:noFill/>
                        <a:ln>
                          <a:noFill/>
                        </a:ln>
                      </pic:spPr>
                    </pic:pic>
                  </a:graphicData>
                </a:graphic>
              </wp:inline>
            </w:drawing>
          </w:r>
        </w:p>
        <w:p w14:paraId="43B8F9A6" w14:textId="77777777" w:rsidR="009E558D" w:rsidRPr="00F0499F" w:rsidRDefault="009E558D" w:rsidP="004E4612">
          <w:pPr>
            <w:spacing w:after="120" w:line="20" w:lineRule="atLeast"/>
            <w:contextualSpacing/>
            <w:jc w:val="center"/>
            <w:rPr>
              <w:rFonts w:cstheme="minorHAnsi"/>
              <w:sz w:val="24"/>
              <w:szCs w:val="24"/>
            </w:rPr>
          </w:pPr>
        </w:p>
        <w:p w14:paraId="22F167E6" w14:textId="77777777" w:rsidR="00356E94" w:rsidRDefault="00356E94" w:rsidP="004E4612">
          <w:pPr>
            <w:spacing w:after="120" w:line="20" w:lineRule="atLeast"/>
            <w:contextualSpacing/>
            <w:jc w:val="center"/>
            <w:rPr>
              <w:rFonts w:cstheme="minorHAnsi"/>
              <w:b/>
              <w:bCs/>
              <w:sz w:val="28"/>
              <w:szCs w:val="28"/>
            </w:rPr>
          </w:pPr>
        </w:p>
        <w:p w14:paraId="4855205E" w14:textId="77777777" w:rsidR="005F647D" w:rsidRPr="005F647D" w:rsidRDefault="005F647D" w:rsidP="004E4612">
          <w:pPr>
            <w:spacing w:after="120" w:line="20" w:lineRule="atLeast"/>
            <w:contextualSpacing/>
            <w:jc w:val="center"/>
            <w:rPr>
              <w:rFonts w:cstheme="minorHAnsi"/>
              <w:b/>
              <w:bCs/>
              <w:sz w:val="28"/>
              <w:szCs w:val="28"/>
            </w:rPr>
          </w:pPr>
        </w:p>
        <w:p w14:paraId="222BAA30" w14:textId="77777777" w:rsidR="000801C1" w:rsidRPr="00422D86" w:rsidRDefault="007A130B"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 xml:space="preserve">TARPTAUTINIO </w:t>
          </w:r>
          <w:r w:rsidR="00D526C8" w:rsidRPr="00422D86">
            <w:rPr>
              <w:rFonts w:ascii="Times New Roman" w:hAnsi="Times New Roman" w:cs="Times New Roman"/>
              <w:sz w:val="32"/>
              <w:szCs w:val="32"/>
            </w:rPr>
            <w:t xml:space="preserve">VIEŠOJO PIRKIMO </w:t>
          </w:r>
        </w:p>
        <w:p w14:paraId="002CBFCB" w14:textId="3FD46F07" w:rsidR="00D526C8" w:rsidRPr="00422D86" w:rsidRDefault="00D526C8"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w:t>
          </w:r>
          <w:r w:rsidR="005F647D" w:rsidRPr="00422D86">
            <w:rPr>
              <w:rFonts w:ascii="Times New Roman" w:hAnsi="Times New Roman" w:cs="Times New Roman"/>
              <w:sz w:val="32"/>
              <w:szCs w:val="32"/>
            </w:rPr>
            <w:t>RATINIO TRAKTORIAUS SU PRIEDAIS</w:t>
          </w:r>
          <w:r w:rsidRPr="00422D86">
            <w:rPr>
              <w:rFonts w:ascii="Times New Roman" w:hAnsi="Times New Roman" w:cs="Times New Roman"/>
              <w:sz w:val="32"/>
              <w:szCs w:val="32"/>
            </w:rPr>
            <w:t>“</w:t>
          </w:r>
        </w:p>
        <w:p w14:paraId="4FC685BE" w14:textId="77777777" w:rsidR="00D526C8" w:rsidRDefault="00D526C8" w:rsidP="004E4612">
          <w:pPr>
            <w:spacing w:after="120" w:line="20" w:lineRule="atLeast"/>
            <w:contextualSpacing/>
            <w:jc w:val="center"/>
            <w:rPr>
              <w:rFonts w:ascii="Times New Roman" w:hAnsi="Times New Roman" w:cs="Times New Roman"/>
              <w:sz w:val="32"/>
              <w:szCs w:val="32"/>
            </w:rPr>
          </w:pPr>
          <w:r w:rsidRPr="00422D86">
            <w:rPr>
              <w:rFonts w:ascii="Times New Roman" w:hAnsi="Times New Roman" w:cs="Times New Roman"/>
              <w:sz w:val="32"/>
              <w:szCs w:val="32"/>
            </w:rPr>
            <w:t xml:space="preserve">ATVIRO KONKURSO </w:t>
          </w:r>
          <w:r w:rsidR="00EB164F" w:rsidRPr="00422D86">
            <w:rPr>
              <w:rFonts w:ascii="Times New Roman" w:hAnsi="Times New Roman" w:cs="Times New Roman"/>
              <w:sz w:val="32"/>
              <w:szCs w:val="32"/>
            </w:rPr>
            <w:t xml:space="preserve">SPECIALIOSIOS </w:t>
          </w:r>
          <w:r w:rsidRPr="00422D86">
            <w:rPr>
              <w:rFonts w:ascii="Times New Roman" w:hAnsi="Times New Roman" w:cs="Times New Roman"/>
              <w:sz w:val="32"/>
              <w:szCs w:val="32"/>
            </w:rPr>
            <w:t>SĄLYGOS</w:t>
          </w:r>
        </w:p>
        <w:p w14:paraId="7F71C3E8" w14:textId="68FE6BBB" w:rsidR="00124528" w:rsidRPr="00422D86" w:rsidRDefault="00124528" w:rsidP="004E4612">
          <w:pPr>
            <w:spacing w:after="120" w:line="20" w:lineRule="atLeast"/>
            <w:contextualSpacing/>
            <w:jc w:val="center"/>
            <w:rPr>
              <w:rFonts w:ascii="Times New Roman" w:hAnsi="Times New Roman" w:cs="Times New Roman"/>
              <w:sz w:val="24"/>
              <w:szCs w:val="24"/>
            </w:rPr>
          </w:pPr>
          <w:r w:rsidRPr="00422D86">
            <w:rPr>
              <w:rFonts w:ascii="Times New Roman" w:hAnsi="Times New Roman" w:cs="Times New Roman"/>
              <w:sz w:val="24"/>
              <w:szCs w:val="24"/>
            </w:rPr>
            <w:t xml:space="preserve">BVPŽ kodas – </w:t>
          </w:r>
          <w:r w:rsidRPr="00422D86">
            <w:rPr>
              <w:rFonts w:ascii="Times New Roman" w:eastAsia="Times New Roman" w:hAnsi="Times New Roman" w:cs="Times New Roman"/>
              <w:color w:val="000000"/>
              <w:sz w:val="24"/>
              <w:szCs w:val="24"/>
            </w:rPr>
            <w:t>16700000-2 (Traktoriai)</w:t>
          </w:r>
        </w:p>
        <w:p w14:paraId="0E05B04E" w14:textId="77777777" w:rsidR="00D526C8" w:rsidRPr="00422D86" w:rsidRDefault="00D526C8" w:rsidP="0048654D">
          <w:pPr>
            <w:spacing w:after="120" w:line="20" w:lineRule="atLeast"/>
            <w:contextualSpacing/>
            <w:rPr>
              <w:rFonts w:ascii="Times New Roman" w:hAnsi="Times New Roman" w:cs="Times New Roman"/>
              <w:sz w:val="32"/>
              <w:szCs w:val="32"/>
            </w:rPr>
          </w:pPr>
        </w:p>
        <w:p w14:paraId="0B495FE1"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8EFEF6A" w14:textId="77777777" w:rsidR="009D3FF7" w:rsidRDefault="009D3FF7" w:rsidP="004E4612">
              <w:pPr>
                <w:pStyle w:val="Turinioantrat"/>
                <w:spacing w:before="0" w:line="20" w:lineRule="atLeast"/>
                <w:ind w:left="432" w:hanging="432"/>
                <w:contextualSpacing/>
                <w:rPr>
                  <w:rFonts w:asciiTheme="minorHAnsi" w:eastAsiaTheme="minorEastAsia" w:hAnsiTheme="minorHAnsi" w:cstheme="minorHAnsi"/>
                  <w:b/>
                  <w:bCs/>
                  <w:smallCaps/>
                  <w:color w:val="auto"/>
                  <w:sz w:val="22"/>
                  <w:szCs w:val="22"/>
                  <w:shd w:val="clear" w:color="auto" w:fill="E6E6E6"/>
                </w:rPr>
              </w:pPr>
            </w:p>
            <w:p w14:paraId="47C08395" w14:textId="77777777"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4C45C79F" w14:textId="4ACBC99C" w:rsidR="00B33E69"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894016" w:history="1">
                <w:r w:rsidR="00B33E69" w:rsidRPr="008C3D3B">
                  <w:rPr>
                    <w:rStyle w:val="Hipersaitas"/>
                    <w:rFonts w:cstheme="minorHAnsi"/>
                    <w:noProof/>
                  </w:rPr>
                  <w:t>1.</w:t>
                </w:r>
                <w:r w:rsidR="00B33E69">
                  <w:rPr>
                    <w:noProof/>
                    <w:kern w:val="2"/>
                    <w:sz w:val="24"/>
                    <w:szCs w:val="24"/>
                    <w14:ligatures w14:val="standardContextual"/>
                  </w:rPr>
                  <w:tab/>
                </w:r>
                <w:r w:rsidR="00B33E69" w:rsidRPr="008C3D3B">
                  <w:rPr>
                    <w:rStyle w:val="Hipersaitas"/>
                    <w:rFonts w:cstheme="minorHAnsi"/>
                    <w:noProof/>
                  </w:rPr>
                  <w:t>Bendra informacija</w:t>
                </w:r>
                <w:r w:rsidR="00B33E69">
                  <w:rPr>
                    <w:noProof/>
                    <w:webHidden/>
                  </w:rPr>
                  <w:tab/>
                </w:r>
                <w:r w:rsidR="00B33E69">
                  <w:rPr>
                    <w:noProof/>
                    <w:webHidden/>
                  </w:rPr>
                  <w:fldChar w:fldCharType="begin"/>
                </w:r>
                <w:r w:rsidR="00B33E69">
                  <w:rPr>
                    <w:noProof/>
                    <w:webHidden/>
                  </w:rPr>
                  <w:instrText xml:space="preserve"> PAGEREF _Toc193894016 \h </w:instrText>
                </w:r>
                <w:r w:rsidR="00B33E69">
                  <w:rPr>
                    <w:noProof/>
                    <w:webHidden/>
                  </w:rPr>
                </w:r>
                <w:r w:rsidR="00B33E69">
                  <w:rPr>
                    <w:noProof/>
                    <w:webHidden/>
                  </w:rPr>
                  <w:fldChar w:fldCharType="separate"/>
                </w:r>
                <w:r w:rsidR="00B33E69">
                  <w:rPr>
                    <w:noProof/>
                    <w:webHidden/>
                  </w:rPr>
                  <w:t>2</w:t>
                </w:r>
                <w:r w:rsidR="00B33E69">
                  <w:rPr>
                    <w:noProof/>
                    <w:webHidden/>
                  </w:rPr>
                  <w:fldChar w:fldCharType="end"/>
                </w:r>
              </w:hyperlink>
            </w:p>
            <w:p w14:paraId="2C07F41B" w14:textId="789677C5" w:rsidR="00B33E69" w:rsidRDefault="00B33E69">
              <w:pPr>
                <w:pStyle w:val="Turinys1"/>
                <w:rPr>
                  <w:noProof/>
                  <w:kern w:val="2"/>
                  <w:sz w:val="24"/>
                  <w:szCs w:val="24"/>
                  <w14:ligatures w14:val="standardContextual"/>
                </w:rPr>
              </w:pPr>
              <w:hyperlink w:anchor="_Toc193894017" w:history="1">
                <w:r w:rsidRPr="008C3D3B">
                  <w:rPr>
                    <w:rStyle w:val="Hipersaitas"/>
                    <w:rFonts w:ascii="Calibri" w:hAnsi="Calibri" w:cs="Calibri"/>
                    <w:noProof/>
                  </w:rPr>
                  <w:t>2</w:t>
                </w:r>
                <w:r w:rsidRPr="008C3D3B">
                  <w:rPr>
                    <w:rStyle w:val="Hipersaitas"/>
                    <w:noProof/>
                  </w:rPr>
                  <w:t xml:space="preserve">. </w:t>
                </w:r>
                <w:r w:rsidRPr="008C3D3B">
                  <w:rPr>
                    <w:rStyle w:val="Hipersaitas"/>
                    <w:rFonts w:cstheme="minorHAnsi"/>
                    <w:noProof/>
                  </w:rPr>
                  <w:t>Pirkimo objektas</w:t>
                </w:r>
                <w:r>
                  <w:rPr>
                    <w:noProof/>
                    <w:webHidden/>
                  </w:rPr>
                  <w:tab/>
                </w:r>
                <w:r>
                  <w:rPr>
                    <w:noProof/>
                    <w:webHidden/>
                  </w:rPr>
                  <w:fldChar w:fldCharType="begin"/>
                </w:r>
                <w:r>
                  <w:rPr>
                    <w:noProof/>
                    <w:webHidden/>
                  </w:rPr>
                  <w:instrText xml:space="preserve"> PAGEREF _Toc193894017 \h </w:instrText>
                </w:r>
                <w:r>
                  <w:rPr>
                    <w:noProof/>
                    <w:webHidden/>
                  </w:rPr>
                </w:r>
                <w:r>
                  <w:rPr>
                    <w:noProof/>
                    <w:webHidden/>
                  </w:rPr>
                  <w:fldChar w:fldCharType="separate"/>
                </w:r>
                <w:r>
                  <w:rPr>
                    <w:noProof/>
                    <w:webHidden/>
                  </w:rPr>
                  <w:t>2</w:t>
                </w:r>
                <w:r>
                  <w:rPr>
                    <w:noProof/>
                    <w:webHidden/>
                  </w:rPr>
                  <w:fldChar w:fldCharType="end"/>
                </w:r>
              </w:hyperlink>
            </w:p>
            <w:p w14:paraId="482C8560" w14:textId="5ADBDB68" w:rsidR="00B33E69" w:rsidRDefault="00B33E69">
              <w:pPr>
                <w:pStyle w:val="Turinys1"/>
                <w:rPr>
                  <w:noProof/>
                  <w:kern w:val="2"/>
                  <w:sz w:val="24"/>
                  <w:szCs w:val="24"/>
                  <w14:ligatures w14:val="standardContextual"/>
                </w:rPr>
              </w:pPr>
              <w:hyperlink w:anchor="_Toc193894018" w:history="1">
                <w:r w:rsidRPr="008C3D3B">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_Toc193894018 \h </w:instrText>
                </w:r>
                <w:r>
                  <w:rPr>
                    <w:noProof/>
                    <w:webHidden/>
                  </w:rPr>
                </w:r>
                <w:r>
                  <w:rPr>
                    <w:noProof/>
                    <w:webHidden/>
                  </w:rPr>
                  <w:fldChar w:fldCharType="separate"/>
                </w:r>
                <w:r>
                  <w:rPr>
                    <w:noProof/>
                    <w:webHidden/>
                  </w:rPr>
                  <w:t>2</w:t>
                </w:r>
                <w:r>
                  <w:rPr>
                    <w:noProof/>
                    <w:webHidden/>
                  </w:rPr>
                  <w:fldChar w:fldCharType="end"/>
                </w:r>
              </w:hyperlink>
            </w:p>
            <w:p w14:paraId="6F059E58" w14:textId="100B4CB2" w:rsidR="00B33E69" w:rsidRDefault="00B33E69">
              <w:pPr>
                <w:pStyle w:val="Turinys1"/>
                <w:rPr>
                  <w:noProof/>
                  <w:kern w:val="2"/>
                  <w:sz w:val="24"/>
                  <w:szCs w:val="24"/>
                  <w14:ligatures w14:val="standardContextual"/>
                </w:rPr>
              </w:pPr>
              <w:hyperlink w:anchor="_Toc193894019" w:history="1">
                <w:r w:rsidRPr="008C3D3B">
                  <w:rPr>
                    <w:rStyle w:val="Hipersaitas"/>
                    <w:rFonts w:cstheme="majorHAnsi"/>
                    <w:noProof/>
                  </w:rPr>
                  <w:t xml:space="preserve">4. </w:t>
                </w:r>
                <w:r w:rsidRPr="008C3D3B">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_Toc193894019 \h </w:instrText>
                </w:r>
                <w:r>
                  <w:rPr>
                    <w:noProof/>
                    <w:webHidden/>
                  </w:rPr>
                </w:r>
                <w:r>
                  <w:rPr>
                    <w:noProof/>
                    <w:webHidden/>
                  </w:rPr>
                  <w:fldChar w:fldCharType="separate"/>
                </w:r>
                <w:r>
                  <w:rPr>
                    <w:noProof/>
                    <w:webHidden/>
                  </w:rPr>
                  <w:t>3</w:t>
                </w:r>
                <w:r>
                  <w:rPr>
                    <w:noProof/>
                    <w:webHidden/>
                  </w:rPr>
                  <w:fldChar w:fldCharType="end"/>
                </w:r>
              </w:hyperlink>
            </w:p>
            <w:p w14:paraId="45989A71" w14:textId="2D34A5F0" w:rsidR="00B33E69" w:rsidRDefault="00B33E69">
              <w:pPr>
                <w:pStyle w:val="Turinys1"/>
                <w:rPr>
                  <w:noProof/>
                  <w:kern w:val="2"/>
                  <w:sz w:val="24"/>
                  <w:szCs w:val="24"/>
                  <w14:ligatures w14:val="standardContextual"/>
                </w:rPr>
              </w:pPr>
              <w:hyperlink w:anchor="_Toc193894020" w:history="1">
                <w:r w:rsidRPr="008C3D3B">
                  <w:rPr>
                    <w:rStyle w:val="Hipersaitas"/>
                    <w:rFonts w:cstheme="minorHAnsi"/>
                    <w:noProof/>
                  </w:rPr>
                  <w:t xml:space="preserve">5. </w:t>
                </w:r>
                <w:r w:rsidRPr="008C3D3B">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_Toc193894020 \h </w:instrText>
                </w:r>
                <w:r>
                  <w:rPr>
                    <w:noProof/>
                    <w:webHidden/>
                  </w:rPr>
                </w:r>
                <w:r>
                  <w:rPr>
                    <w:noProof/>
                    <w:webHidden/>
                  </w:rPr>
                  <w:fldChar w:fldCharType="separate"/>
                </w:r>
                <w:r>
                  <w:rPr>
                    <w:noProof/>
                    <w:webHidden/>
                  </w:rPr>
                  <w:t>3</w:t>
                </w:r>
                <w:r>
                  <w:rPr>
                    <w:noProof/>
                    <w:webHidden/>
                  </w:rPr>
                  <w:fldChar w:fldCharType="end"/>
                </w:r>
              </w:hyperlink>
            </w:p>
            <w:p w14:paraId="0A69C04A" w14:textId="3F21B24E" w:rsidR="00B33E69" w:rsidRDefault="00B33E69">
              <w:pPr>
                <w:pStyle w:val="Turinys1"/>
                <w:rPr>
                  <w:noProof/>
                  <w:kern w:val="2"/>
                  <w:sz w:val="24"/>
                  <w:szCs w:val="24"/>
                  <w14:ligatures w14:val="standardContextual"/>
                </w:rPr>
              </w:pPr>
              <w:hyperlink w:anchor="_Toc193894021" w:history="1">
                <w:r w:rsidRPr="008C3D3B">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_Toc193894021 \h </w:instrText>
                </w:r>
                <w:r>
                  <w:rPr>
                    <w:noProof/>
                    <w:webHidden/>
                  </w:rPr>
                </w:r>
                <w:r>
                  <w:rPr>
                    <w:noProof/>
                    <w:webHidden/>
                  </w:rPr>
                  <w:fldChar w:fldCharType="separate"/>
                </w:r>
                <w:r>
                  <w:rPr>
                    <w:noProof/>
                    <w:webHidden/>
                  </w:rPr>
                  <w:t>4</w:t>
                </w:r>
                <w:r>
                  <w:rPr>
                    <w:noProof/>
                    <w:webHidden/>
                  </w:rPr>
                  <w:fldChar w:fldCharType="end"/>
                </w:r>
              </w:hyperlink>
            </w:p>
            <w:p w14:paraId="16028531" w14:textId="5E1296D7" w:rsidR="00B33E69" w:rsidRDefault="00B33E69">
              <w:pPr>
                <w:pStyle w:val="Turinys1"/>
                <w:tabs>
                  <w:tab w:val="left" w:pos="720"/>
                </w:tabs>
                <w:rPr>
                  <w:noProof/>
                  <w:kern w:val="2"/>
                  <w:sz w:val="24"/>
                  <w:szCs w:val="24"/>
                  <w14:ligatures w14:val="standardContextual"/>
                </w:rPr>
              </w:pPr>
              <w:hyperlink w:anchor="_Toc193894022" w:history="1">
                <w:r w:rsidRPr="008C3D3B">
                  <w:rPr>
                    <w:rStyle w:val="Hipersaitas"/>
                    <w:rFonts w:eastAsia="Calibri" w:cstheme="minorHAnsi"/>
                    <w:noProof/>
                  </w:rPr>
                  <w:t>7.</w:t>
                </w:r>
                <w:r>
                  <w:rPr>
                    <w:noProof/>
                    <w:kern w:val="2"/>
                    <w:sz w:val="24"/>
                    <w:szCs w:val="24"/>
                    <w14:ligatures w14:val="standardContextual"/>
                  </w:rPr>
                  <w:tab/>
                </w:r>
                <w:r w:rsidRPr="008C3D3B">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_Toc193894022 \h </w:instrText>
                </w:r>
                <w:r>
                  <w:rPr>
                    <w:noProof/>
                    <w:webHidden/>
                  </w:rPr>
                </w:r>
                <w:r>
                  <w:rPr>
                    <w:noProof/>
                    <w:webHidden/>
                  </w:rPr>
                  <w:fldChar w:fldCharType="separate"/>
                </w:r>
                <w:r>
                  <w:rPr>
                    <w:noProof/>
                    <w:webHidden/>
                  </w:rPr>
                  <w:t>5</w:t>
                </w:r>
                <w:r>
                  <w:rPr>
                    <w:noProof/>
                    <w:webHidden/>
                  </w:rPr>
                  <w:fldChar w:fldCharType="end"/>
                </w:r>
              </w:hyperlink>
            </w:p>
            <w:p w14:paraId="79BC6604" w14:textId="63EDEF0B" w:rsidR="00B33E69" w:rsidRDefault="00B33E69">
              <w:pPr>
                <w:pStyle w:val="Turinys1"/>
                <w:tabs>
                  <w:tab w:val="left" w:pos="720"/>
                </w:tabs>
                <w:rPr>
                  <w:noProof/>
                  <w:kern w:val="2"/>
                  <w:sz w:val="24"/>
                  <w:szCs w:val="24"/>
                  <w14:ligatures w14:val="standardContextual"/>
                </w:rPr>
              </w:pPr>
              <w:hyperlink w:anchor="_Toc193894023" w:history="1">
                <w:r w:rsidRPr="008C3D3B">
                  <w:rPr>
                    <w:rStyle w:val="Hipersaitas"/>
                    <w:rFonts w:cstheme="minorHAnsi"/>
                    <w:noProof/>
                  </w:rPr>
                  <w:t>8.</w:t>
                </w:r>
                <w:r>
                  <w:rPr>
                    <w:noProof/>
                    <w:kern w:val="2"/>
                    <w:sz w:val="24"/>
                    <w:szCs w:val="24"/>
                    <w14:ligatures w14:val="standardContextual"/>
                  </w:rPr>
                  <w:tab/>
                </w:r>
                <w:r w:rsidRPr="008C3D3B">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_Toc193894023 \h </w:instrText>
                </w:r>
                <w:r>
                  <w:rPr>
                    <w:noProof/>
                    <w:webHidden/>
                  </w:rPr>
                </w:r>
                <w:r>
                  <w:rPr>
                    <w:noProof/>
                    <w:webHidden/>
                  </w:rPr>
                  <w:fldChar w:fldCharType="separate"/>
                </w:r>
                <w:r>
                  <w:rPr>
                    <w:noProof/>
                    <w:webHidden/>
                  </w:rPr>
                  <w:t>5</w:t>
                </w:r>
                <w:r>
                  <w:rPr>
                    <w:noProof/>
                    <w:webHidden/>
                  </w:rPr>
                  <w:fldChar w:fldCharType="end"/>
                </w:r>
              </w:hyperlink>
            </w:p>
            <w:p w14:paraId="4BA290A7" w14:textId="08F42FA4" w:rsidR="00B33E69" w:rsidRDefault="00B33E69">
              <w:pPr>
                <w:pStyle w:val="Turinys1"/>
                <w:tabs>
                  <w:tab w:val="left" w:pos="720"/>
                </w:tabs>
                <w:rPr>
                  <w:noProof/>
                  <w:kern w:val="2"/>
                  <w:sz w:val="24"/>
                  <w:szCs w:val="24"/>
                  <w14:ligatures w14:val="standardContextual"/>
                </w:rPr>
              </w:pPr>
              <w:hyperlink w:anchor="_Toc193894024" w:history="1">
                <w:r w:rsidRPr="008C3D3B">
                  <w:rPr>
                    <w:rStyle w:val="Hipersaitas"/>
                    <w:rFonts w:cstheme="minorHAnsi"/>
                    <w:noProof/>
                  </w:rPr>
                  <w:t>9.</w:t>
                </w:r>
                <w:r>
                  <w:rPr>
                    <w:noProof/>
                    <w:kern w:val="2"/>
                    <w:sz w:val="24"/>
                    <w:szCs w:val="24"/>
                    <w14:ligatures w14:val="standardContextual"/>
                  </w:rPr>
                  <w:tab/>
                </w:r>
                <w:r w:rsidRPr="008C3D3B">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_Toc193894024 \h </w:instrText>
                </w:r>
                <w:r>
                  <w:rPr>
                    <w:noProof/>
                    <w:webHidden/>
                  </w:rPr>
                </w:r>
                <w:r>
                  <w:rPr>
                    <w:noProof/>
                    <w:webHidden/>
                  </w:rPr>
                  <w:fldChar w:fldCharType="separate"/>
                </w:r>
                <w:r>
                  <w:rPr>
                    <w:noProof/>
                    <w:webHidden/>
                  </w:rPr>
                  <w:t>5</w:t>
                </w:r>
                <w:r>
                  <w:rPr>
                    <w:noProof/>
                    <w:webHidden/>
                  </w:rPr>
                  <w:fldChar w:fldCharType="end"/>
                </w:r>
              </w:hyperlink>
            </w:p>
            <w:p w14:paraId="36943168" w14:textId="29AEB87D" w:rsidR="00B33E69" w:rsidRDefault="00B33E69">
              <w:pPr>
                <w:pStyle w:val="Turinys1"/>
                <w:tabs>
                  <w:tab w:val="left" w:pos="720"/>
                </w:tabs>
                <w:rPr>
                  <w:noProof/>
                  <w:kern w:val="2"/>
                  <w:sz w:val="24"/>
                  <w:szCs w:val="24"/>
                  <w14:ligatures w14:val="standardContextual"/>
                </w:rPr>
              </w:pPr>
              <w:hyperlink w:anchor="_Toc193894025" w:history="1">
                <w:r w:rsidRPr="008C3D3B">
                  <w:rPr>
                    <w:rStyle w:val="Hipersaitas"/>
                    <w:rFonts w:cstheme="minorHAnsi"/>
                    <w:noProof/>
                  </w:rPr>
                  <w:t>10.</w:t>
                </w:r>
                <w:r>
                  <w:rPr>
                    <w:noProof/>
                    <w:kern w:val="2"/>
                    <w:sz w:val="24"/>
                    <w:szCs w:val="24"/>
                    <w14:ligatures w14:val="standardContextual"/>
                  </w:rPr>
                  <w:tab/>
                </w:r>
                <w:r w:rsidRPr="008C3D3B">
                  <w:rPr>
                    <w:rStyle w:val="Hipersaitas"/>
                    <w:rFonts w:cstheme="minorHAnsi"/>
                    <w:noProof/>
                  </w:rPr>
                  <w:t>Sutarties sudarymas</w:t>
                </w:r>
                <w:r>
                  <w:rPr>
                    <w:noProof/>
                    <w:webHidden/>
                  </w:rPr>
                  <w:tab/>
                </w:r>
                <w:r>
                  <w:rPr>
                    <w:noProof/>
                    <w:webHidden/>
                  </w:rPr>
                  <w:fldChar w:fldCharType="begin"/>
                </w:r>
                <w:r>
                  <w:rPr>
                    <w:noProof/>
                    <w:webHidden/>
                  </w:rPr>
                  <w:instrText xml:space="preserve"> PAGEREF _Toc193894025 \h </w:instrText>
                </w:r>
                <w:r>
                  <w:rPr>
                    <w:noProof/>
                    <w:webHidden/>
                  </w:rPr>
                </w:r>
                <w:r>
                  <w:rPr>
                    <w:noProof/>
                    <w:webHidden/>
                  </w:rPr>
                  <w:fldChar w:fldCharType="separate"/>
                </w:r>
                <w:r>
                  <w:rPr>
                    <w:noProof/>
                    <w:webHidden/>
                  </w:rPr>
                  <w:t>5</w:t>
                </w:r>
                <w:r>
                  <w:rPr>
                    <w:noProof/>
                    <w:webHidden/>
                  </w:rPr>
                  <w:fldChar w:fldCharType="end"/>
                </w:r>
              </w:hyperlink>
            </w:p>
            <w:p w14:paraId="6E383B58" w14:textId="6CE1E22F" w:rsidR="00B33E69" w:rsidRDefault="00B33E69">
              <w:pPr>
                <w:pStyle w:val="Turinys1"/>
                <w:tabs>
                  <w:tab w:val="left" w:pos="720"/>
                </w:tabs>
                <w:rPr>
                  <w:noProof/>
                  <w:kern w:val="2"/>
                  <w:sz w:val="24"/>
                  <w:szCs w:val="24"/>
                  <w14:ligatures w14:val="standardContextual"/>
                </w:rPr>
              </w:pPr>
              <w:hyperlink w:anchor="_Toc193894026" w:history="1">
                <w:r w:rsidRPr="008C3D3B">
                  <w:rPr>
                    <w:rStyle w:val="Hipersaitas"/>
                    <w:rFonts w:cstheme="minorHAnsi"/>
                    <w:noProof/>
                  </w:rPr>
                  <w:t>11.</w:t>
                </w:r>
                <w:r>
                  <w:rPr>
                    <w:noProof/>
                    <w:kern w:val="2"/>
                    <w:sz w:val="24"/>
                    <w:szCs w:val="24"/>
                    <w14:ligatures w14:val="standardContextual"/>
                  </w:rPr>
                  <w:tab/>
                </w:r>
                <w:r w:rsidRPr="008C3D3B">
                  <w:rPr>
                    <w:rStyle w:val="Hipersaitas"/>
                    <w:rFonts w:cstheme="minorHAnsi"/>
                    <w:noProof/>
                  </w:rPr>
                  <w:t>Kitos sąlygos</w:t>
                </w:r>
                <w:r>
                  <w:rPr>
                    <w:noProof/>
                    <w:webHidden/>
                  </w:rPr>
                  <w:tab/>
                </w:r>
                <w:r>
                  <w:rPr>
                    <w:noProof/>
                    <w:webHidden/>
                  </w:rPr>
                  <w:fldChar w:fldCharType="begin"/>
                </w:r>
                <w:r>
                  <w:rPr>
                    <w:noProof/>
                    <w:webHidden/>
                  </w:rPr>
                  <w:instrText xml:space="preserve"> PAGEREF _Toc193894026 \h </w:instrText>
                </w:r>
                <w:r>
                  <w:rPr>
                    <w:noProof/>
                    <w:webHidden/>
                  </w:rPr>
                </w:r>
                <w:r>
                  <w:rPr>
                    <w:noProof/>
                    <w:webHidden/>
                  </w:rPr>
                  <w:fldChar w:fldCharType="separate"/>
                </w:r>
                <w:r>
                  <w:rPr>
                    <w:noProof/>
                    <w:webHidden/>
                  </w:rPr>
                  <w:t>5</w:t>
                </w:r>
                <w:r>
                  <w:rPr>
                    <w:noProof/>
                    <w:webHidden/>
                  </w:rPr>
                  <w:fldChar w:fldCharType="end"/>
                </w:r>
              </w:hyperlink>
            </w:p>
            <w:p w14:paraId="7E4993A1" w14:textId="034BA5D5" w:rsidR="00B33E69" w:rsidRDefault="00B33E69">
              <w:pPr>
                <w:pStyle w:val="Turinys1"/>
                <w:rPr>
                  <w:noProof/>
                  <w:kern w:val="2"/>
                  <w:sz w:val="24"/>
                  <w:szCs w:val="24"/>
                  <w14:ligatures w14:val="standardContextual"/>
                </w:rPr>
              </w:pPr>
              <w:hyperlink w:anchor="_Toc193894027" w:history="1">
                <w:r w:rsidRPr="008C3D3B">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_Toc193894027 \h </w:instrText>
                </w:r>
                <w:r>
                  <w:rPr>
                    <w:noProof/>
                    <w:webHidden/>
                  </w:rPr>
                </w:r>
                <w:r>
                  <w:rPr>
                    <w:noProof/>
                    <w:webHidden/>
                  </w:rPr>
                  <w:fldChar w:fldCharType="separate"/>
                </w:r>
                <w:r>
                  <w:rPr>
                    <w:noProof/>
                    <w:webHidden/>
                  </w:rPr>
                  <w:t>22</w:t>
                </w:r>
                <w:r>
                  <w:rPr>
                    <w:noProof/>
                    <w:webHidden/>
                  </w:rPr>
                  <w:fldChar w:fldCharType="end"/>
                </w:r>
              </w:hyperlink>
            </w:p>
            <w:p w14:paraId="67B180A5" w14:textId="7208A782" w:rsidR="00B33E69" w:rsidRDefault="00B33E69">
              <w:pPr>
                <w:pStyle w:val="Turinys2"/>
                <w:rPr>
                  <w:noProof/>
                  <w:kern w:val="2"/>
                  <w:sz w:val="24"/>
                  <w:szCs w:val="24"/>
                  <w14:ligatures w14:val="standardContextual"/>
                </w:rPr>
              </w:pPr>
              <w:hyperlink w:anchor="_Toc193894028" w:history="1">
                <w:r w:rsidRPr="008C3D3B">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_Toc193894028 \h </w:instrText>
                </w:r>
                <w:r>
                  <w:rPr>
                    <w:noProof/>
                    <w:webHidden/>
                  </w:rPr>
                </w:r>
                <w:r>
                  <w:rPr>
                    <w:noProof/>
                    <w:webHidden/>
                  </w:rPr>
                  <w:fldChar w:fldCharType="separate"/>
                </w:r>
                <w:r>
                  <w:rPr>
                    <w:noProof/>
                    <w:webHidden/>
                  </w:rPr>
                  <w:t>25</w:t>
                </w:r>
                <w:r>
                  <w:rPr>
                    <w:noProof/>
                    <w:webHidden/>
                  </w:rPr>
                  <w:fldChar w:fldCharType="end"/>
                </w:r>
              </w:hyperlink>
            </w:p>
            <w:p w14:paraId="1FA12F35" w14:textId="4303290F" w:rsidR="00B33E69" w:rsidRDefault="00B33E69">
              <w:pPr>
                <w:pStyle w:val="Turinys2"/>
                <w:rPr>
                  <w:noProof/>
                  <w:kern w:val="2"/>
                  <w:sz w:val="24"/>
                  <w:szCs w:val="24"/>
                  <w14:ligatures w14:val="standardContextual"/>
                </w:rPr>
              </w:pPr>
              <w:hyperlink w:anchor="_Toc193894029" w:history="1">
                <w:r w:rsidRPr="008C3D3B">
                  <w:rPr>
                    <w:rStyle w:val="Hipersaitas"/>
                    <w:rFonts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_Toc193894029 \h </w:instrText>
                </w:r>
                <w:r>
                  <w:rPr>
                    <w:noProof/>
                    <w:webHidden/>
                  </w:rPr>
                </w:r>
                <w:r>
                  <w:rPr>
                    <w:noProof/>
                    <w:webHidden/>
                  </w:rPr>
                  <w:fldChar w:fldCharType="separate"/>
                </w:r>
                <w:r>
                  <w:rPr>
                    <w:noProof/>
                    <w:webHidden/>
                  </w:rPr>
                  <w:t>31</w:t>
                </w:r>
                <w:r>
                  <w:rPr>
                    <w:noProof/>
                    <w:webHidden/>
                  </w:rPr>
                  <w:fldChar w:fldCharType="end"/>
                </w:r>
              </w:hyperlink>
            </w:p>
            <w:p w14:paraId="059CC200" w14:textId="28122F83" w:rsidR="00B33E69" w:rsidRDefault="00B33E69">
              <w:pPr>
                <w:pStyle w:val="Turinys2"/>
                <w:rPr>
                  <w:noProof/>
                  <w:kern w:val="2"/>
                  <w:sz w:val="24"/>
                  <w:szCs w:val="24"/>
                  <w14:ligatures w14:val="standardContextual"/>
                </w:rPr>
              </w:pPr>
              <w:hyperlink w:anchor="_Toc193894030" w:history="1">
                <w:r w:rsidRPr="008C3D3B">
                  <w:rPr>
                    <w:rStyle w:val="Hipersaitas"/>
                    <w:rFonts w:eastAsia="Calibri" w:cstheme="minorHAnsi"/>
                    <w:noProof/>
                  </w:rPr>
                  <w:t>Pirkimo sąlygų 4 priedas „Tiekėjų kvalifikacijos reikalavimai“</w:t>
                </w:r>
                <w:r>
                  <w:rPr>
                    <w:noProof/>
                    <w:webHidden/>
                  </w:rPr>
                  <w:tab/>
                </w:r>
                <w:r>
                  <w:rPr>
                    <w:noProof/>
                    <w:webHidden/>
                  </w:rPr>
                  <w:fldChar w:fldCharType="begin"/>
                </w:r>
                <w:r>
                  <w:rPr>
                    <w:noProof/>
                    <w:webHidden/>
                  </w:rPr>
                  <w:instrText xml:space="preserve"> PAGEREF _Toc193894030 \h </w:instrText>
                </w:r>
                <w:r>
                  <w:rPr>
                    <w:noProof/>
                    <w:webHidden/>
                  </w:rPr>
                </w:r>
                <w:r>
                  <w:rPr>
                    <w:noProof/>
                    <w:webHidden/>
                  </w:rPr>
                  <w:fldChar w:fldCharType="separate"/>
                </w:r>
                <w:r>
                  <w:rPr>
                    <w:noProof/>
                    <w:webHidden/>
                  </w:rPr>
                  <w:t>39</w:t>
                </w:r>
                <w:r>
                  <w:rPr>
                    <w:noProof/>
                    <w:webHidden/>
                  </w:rPr>
                  <w:fldChar w:fldCharType="end"/>
                </w:r>
              </w:hyperlink>
            </w:p>
            <w:p w14:paraId="69CB20E3" w14:textId="01B4CBB7" w:rsidR="00B33E69" w:rsidRDefault="00B33E69">
              <w:pPr>
                <w:pStyle w:val="Turinys2"/>
                <w:rPr>
                  <w:noProof/>
                  <w:kern w:val="2"/>
                  <w:sz w:val="24"/>
                  <w:szCs w:val="24"/>
                  <w14:ligatures w14:val="standardContextual"/>
                </w:rPr>
              </w:pPr>
              <w:hyperlink w:anchor="_Toc193894031" w:history="1">
                <w:r w:rsidRPr="008C3D3B">
                  <w:rPr>
                    <w:rStyle w:val="Hipersaitas"/>
                    <w:rFonts w:eastAsia="Calibri" w:cstheme="minorHAnsi"/>
                    <w:noProof/>
                  </w:rPr>
                  <w:t xml:space="preserve">Pirkimo sąlygų 5 priedas „EBVPD“ </w:t>
                </w:r>
                <w:r w:rsidRPr="008C3D3B">
                  <w:rPr>
                    <w:rStyle w:val="Hipersaitas"/>
                    <w:rFonts w:cstheme="minorHAnsi"/>
                    <w:noProof/>
                  </w:rPr>
                  <w:t>(XML formatu)</w:t>
                </w:r>
                <w:r>
                  <w:rPr>
                    <w:noProof/>
                    <w:webHidden/>
                  </w:rPr>
                  <w:tab/>
                </w:r>
                <w:r>
                  <w:rPr>
                    <w:noProof/>
                    <w:webHidden/>
                  </w:rPr>
                  <w:fldChar w:fldCharType="begin"/>
                </w:r>
                <w:r>
                  <w:rPr>
                    <w:noProof/>
                    <w:webHidden/>
                  </w:rPr>
                  <w:instrText xml:space="preserve"> PAGEREF _Toc193894031 \h </w:instrText>
                </w:r>
                <w:r>
                  <w:rPr>
                    <w:noProof/>
                    <w:webHidden/>
                  </w:rPr>
                </w:r>
                <w:r>
                  <w:rPr>
                    <w:noProof/>
                    <w:webHidden/>
                  </w:rPr>
                  <w:fldChar w:fldCharType="separate"/>
                </w:r>
                <w:r>
                  <w:rPr>
                    <w:noProof/>
                    <w:webHidden/>
                  </w:rPr>
                  <w:t>40</w:t>
                </w:r>
                <w:r>
                  <w:rPr>
                    <w:noProof/>
                    <w:webHidden/>
                  </w:rPr>
                  <w:fldChar w:fldCharType="end"/>
                </w:r>
              </w:hyperlink>
            </w:p>
            <w:p w14:paraId="30B988B8" w14:textId="11089C9C" w:rsidR="00B33E69" w:rsidRDefault="00B33E69">
              <w:pPr>
                <w:pStyle w:val="Turinys2"/>
                <w:rPr>
                  <w:noProof/>
                  <w:kern w:val="2"/>
                  <w:sz w:val="24"/>
                  <w:szCs w:val="24"/>
                  <w14:ligatures w14:val="standardContextual"/>
                </w:rPr>
              </w:pPr>
              <w:hyperlink w:anchor="_Toc193894032" w:history="1">
                <w:r w:rsidRPr="008C3D3B">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_Toc193894032 \h </w:instrText>
                </w:r>
                <w:r>
                  <w:rPr>
                    <w:noProof/>
                    <w:webHidden/>
                  </w:rPr>
                </w:r>
                <w:r>
                  <w:rPr>
                    <w:noProof/>
                    <w:webHidden/>
                  </w:rPr>
                  <w:fldChar w:fldCharType="separate"/>
                </w:r>
                <w:r>
                  <w:rPr>
                    <w:noProof/>
                    <w:webHidden/>
                  </w:rPr>
                  <w:t>41</w:t>
                </w:r>
                <w:r>
                  <w:rPr>
                    <w:noProof/>
                    <w:webHidden/>
                  </w:rPr>
                  <w:fldChar w:fldCharType="end"/>
                </w:r>
              </w:hyperlink>
            </w:p>
            <w:p w14:paraId="58BED608" w14:textId="44EED5C7" w:rsidR="00B33E69" w:rsidRDefault="00B33E69">
              <w:pPr>
                <w:pStyle w:val="Turinys2"/>
                <w:rPr>
                  <w:noProof/>
                  <w:kern w:val="2"/>
                  <w:sz w:val="24"/>
                  <w:szCs w:val="24"/>
                  <w14:ligatures w14:val="standardContextual"/>
                </w:rPr>
              </w:pPr>
              <w:hyperlink w:anchor="_Toc193894033" w:history="1">
                <w:r w:rsidRPr="008C3D3B">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_Toc193894033 \h </w:instrText>
                </w:r>
                <w:r>
                  <w:rPr>
                    <w:noProof/>
                    <w:webHidden/>
                  </w:rPr>
                </w:r>
                <w:r>
                  <w:rPr>
                    <w:noProof/>
                    <w:webHidden/>
                  </w:rPr>
                  <w:fldChar w:fldCharType="separate"/>
                </w:r>
                <w:r>
                  <w:rPr>
                    <w:noProof/>
                    <w:webHidden/>
                  </w:rPr>
                  <w:t>42</w:t>
                </w:r>
                <w:r>
                  <w:rPr>
                    <w:noProof/>
                    <w:webHidden/>
                  </w:rPr>
                  <w:fldChar w:fldCharType="end"/>
                </w:r>
              </w:hyperlink>
            </w:p>
            <w:p w14:paraId="2C25CCEB" w14:textId="3F324CB8" w:rsidR="00B33E69" w:rsidRDefault="00B33E69">
              <w:pPr>
                <w:pStyle w:val="Turinys2"/>
                <w:rPr>
                  <w:noProof/>
                  <w:kern w:val="2"/>
                  <w:sz w:val="24"/>
                  <w:szCs w:val="24"/>
                  <w14:ligatures w14:val="standardContextual"/>
                </w:rPr>
              </w:pPr>
              <w:hyperlink w:anchor="_Toc193894034" w:history="1">
                <w:r w:rsidRPr="008C3D3B">
                  <w:rPr>
                    <w:rStyle w:val="Hipersaitas"/>
                    <w:noProof/>
                  </w:rPr>
                  <w:t>Pirkimo sąlygų 8 priedas „A</w:t>
                </w:r>
                <w:r w:rsidRPr="008C3D3B">
                  <w:rPr>
                    <w:rStyle w:val="Hipersaitas"/>
                    <w:rFonts w:cstheme="minorHAnsi"/>
                    <w:noProof/>
                  </w:rPr>
                  <w:t>titikties deklaracija</w:t>
                </w:r>
                <w:r w:rsidRPr="008C3D3B">
                  <w:rPr>
                    <w:rStyle w:val="Hipersaitas"/>
                    <w:noProof/>
                  </w:rPr>
                  <w:t>“</w:t>
                </w:r>
                <w:r>
                  <w:rPr>
                    <w:noProof/>
                    <w:webHidden/>
                  </w:rPr>
                  <w:tab/>
                </w:r>
                <w:r>
                  <w:rPr>
                    <w:noProof/>
                    <w:webHidden/>
                  </w:rPr>
                  <w:fldChar w:fldCharType="begin"/>
                </w:r>
                <w:r>
                  <w:rPr>
                    <w:noProof/>
                    <w:webHidden/>
                  </w:rPr>
                  <w:instrText xml:space="preserve"> PAGEREF _Toc193894034 \h </w:instrText>
                </w:r>
                <w:r>
                  <w:rPr>
                    <w:noProof/>
                    <w:webHidden/>
                  </w:rPr>
                </w:r>
                <w:r>
                  <w:rPr>
                    <w:noProof/>
                    <w:webHidden/>
                  </w:rPr>
                  <w:fldChar w:fldCharType="separate"/>
                </w:r>
                <w:r>
                  <w:rPr>
                    <w:noProof/>
                    <w:webHidden/>
                  </w:rPr>
                  <w:t>43</w:t>
                </w:r>
                <w:r>
                  <w:rPr>
                    <w:noProof/>
                    <w:webHidden/>
                  </w:rPr>
                  <w:fldChar w:fldCharType="end"/>
                </w:r>
              </w:hyperlink>
            </w:p>
            <w:p w14:paraId="41332F4F" w14:textId="7A75B302" w:rsidR="00B33E69" w:rsidRDefault="00B33E69">
              <w:pPr>
                <w:pStyle w:val="Turinys2"/>
                <w:rPr>
                  <w:noProof/>
                  <w:kern w:val="2"/>
                  <w:sz w:val="24"/>
                  <w:szCs w:val="24"/>
                  <w14:ligatures w14:val="standardContextual"/>
                </w:rPr>
              </w:pPr>
              <w:hyperlink w:anchor="_Toc193894035" w:history="1">
                <w:r w:rsidRPr="008C3D3B">
                  <w:rPr>
                    <w:rStyle w:val="Hipersaitas"/>
                    <w:noProof/>
                  </w:rPr>
                  <w:t>Pirkimo sąlygų 9 priedas „Sutarties projektas“</w:t>
                </w:r>
                <w:r>
                  <w:rPr>
                    <w:noProof/>
                    <w:webHidden/>
                  </w:rPr>
                  <w:tab/>
                </w:r>
                <w:r>
                  <w:rPr>
                    <w:noProof/>
                    <w:webHidden/>
                  </w:rPr>
                  <w:fldChar w:fldCharType="begin"/>
                </w:r>
                <w:r>
                  <w:rPr>
                    <w:noProof/>
                    <w:webHidden/>
                  </w:rPr>
                  <w:instrText xml:space="preserve"> PAGEREF _Toc193894035 \h </w:instrText>
                </w:r>
                <w:r>
                  <w:rPr>
                    <w:noProof/>
                    <w:webHidden/>
                  </w:rPr>
                </w:r>
                <w:r>
                  <w:rPr>
                    <w:noProof/>
                    <w:webHidden/>
                  </w:rPr>
                  <w:fldChar w:fldCharType="separate"/>
                </w:r>
                <w:r>
                  <w:rPr>
                    <w:noProof/>
                    <w:webHidden/>
                  </w:rPr>
                  <w:t>44</w:t>
                </w:r>
                <w:r>
                  <w:rPr>
                    <w:noProof/>
                    <w:webHidden/>
                  </w:rPr>
                  <w:fldChar w:fldCharType="end"/>
                </w:r>
              </w:hyperlink>
            </w:p>
            <w:p w14:paraId="63AABEAB" w14:textId="0CCB943E" w:rsidR="00B33E69" w:rsidRDefault="00B33E69">
              <w:pPr>
                <w:pStyle w:val="Turinys2"/>
                <w:rPr>
                  <w:noProof/>
                  <w:kern w:val="2"/>
                  <w:sz w:val="24"/>
                  <w:szCs w:val="24"/>
                  <w14:ligatures w14:val="standardContextual"/>
                </w:rPr>
              </w:pPr>
              <w:hyperlink w:anchor="_Toc193894036" w:history="1">
                <w:r w:rsidRPr="008C3D3B">
                  <w:rPr>
                    <w:rStyle w:val="Hipersaitas"/>
                    <w:noProof/>
                  </w:rPr>
                  <w:t>Pirkimo sąlygų 10 priedas „Tiekėjo deklaracija dėl atitikties Reglamento nuostatoms juridiniam asmeniui“</w:t>
                </w:r>
                <w:r>
                  <w:rPr>
                    <w:noProof/>
                    <w:webHidden/>
                  </w:rPr>
                  <w:tab/>
                </w:r>
                <w:r>
                  <w:rPr>
                    <w:noProof/>
                    <w:webHidden/>
                  </w:rPr>
                  <w:fldChar w:fldCharType="begin"/>
                </w:r>
                <w:r>
                  <w:rPr>
                    <w:noProof/>
                    <w:webHidden/>
                  </w:rPr>
                  <w:instrText xml:space="preserve"> PAGEREF _Toc193894036 \h </w:instrText>
                </w:r>
                <w:r>
                  <w:rPr>
                    <w:noProof/>
                    <w:webHidden/>
                  </w:rPr>
                </w:r>
                <w:r>
                  <w:rPr>
                    <w:noProof/>
                    <w:webHidden/>
                  </w:rPr>
                  <w:fldChar w:fldCharType="separate"/>
                </w:r>
                <w:r>
                  <w:rPr>
                    <w:noProof/>
                    <w:webHidden/>
                  </w:rPr>
                  <w:t>45</w:t>
                </w:r>
                <w:r>
                  <w:rPr>
                    <w:noProof/>
                    <w:webHidden/>
                  </w:rPr>
                  <w:fldChar w:fldCharType="end"/>
                </w:r>
              </w:hyperlink>
            </w:p>
            <w:p w14:paraId="28617F36" w14:textId="5331F827" w:rsidR="00B33E69" w:rsidRDefault="00B33E69">
              <w:pPr>
                <w:pStyle w:val="Turinys2"/>
                <w:rPr>
                  <w:noProof/>
                  <w:kern w:val="2"/>
                  <w:sz w:val="24"/>
                  <w:szCs w:val="24"/>
                  <w14:ligatures w14:val="standardContextual"/>
                </w:rPr>
              </w:pPr>
              <w:hyperlink w:anchor="_Toc193894037" w:history="1">
                <w:r w:rsidRPr="008C3D3B">
                  <w:rPr>
                    <w:rStyle w:val="Hipersaitas"/>
                    <w:noProof/>
                  </w:rPr>
                  <w:t>Pirkimo sąlygų 11 priedas „Tiekėjo deklaracija dėl atitikties Reglamento nuostatoms fiziniam asmeniui“</w:t>
                </w:r>
                <w:r>
                  <w:rPr>
                    <w:noProof/>
                    <w:webHidden/>
                  </w:rPr>
                  <w:tab/>
                </w:r>
                <w:r>
                  <w:rPr>
                    <w:noProof/>
                    <w:webHidden/>
                  </w:rPr>
                  <w:fldChar w:fldCharType="begin"/>
                </w:r>
                <w:r>
                  <w:rPr>
                    <w:noProof/>
                    <w:webHidden/>
                  </w:rPr>
                  <w:instrText xml:space="preserve"> PAGEREF _Toc193894037 \h </w:instrText>
                </w:r>
                <w:r>
                  <w:rPr>
                    <w:noProof/>
                    <w:webHidden/>
                  </w:rPr>
                </w:r>
                <w:r>
                  <w:rPr>
                    <w:noProof/>
                    <w:webHidden/>
                  </w:rPr>
                  <w:fldChar w:fldCharType="separate"/>
                </w:r>
                <w:r>
                  <w:rPr>
                    <w:noProof/>
                    <w:webHidden/>
                  </w:rPr>
                  <w:t>46</w:t>
                </w:r>
                <w:r>
                  <w:rPr>
                    <w:noProof/>
                    <w:webHidden/>
                  </w:rPr>
                  <w:fldChar w:fldCharType="end"/>
                </w:r>
              </w:hyperlink>
            </w:p>
            <w:p w14:paraId="3F5A1355" w14:textId="1CC0A713" w:rsidR="00B33E69" w:rsidRDefault="00B33E69">
              <w:pPr>
                <w:pStyle w:val="Turinys2"/>
                <w:rPr>
                  <w:noProof/>
                  <w:kern w:val="2"/>
                  <w:sz w:val="24"/>
                  <w:szCs w:val="24"/>
                  <w14:ligatures w14:val="standardContextual"/>
                </w:rPr>
              </w:pPr>
              <w:hyperlink w:anchor="_Toc193894038" w:history="1">
                <w:r w:rsidRPr="008C3D3B">
                  <w:rPr>
                    <w:rStyle w:val="Hipersaitas"/>
                    <w:noProof/>
                  </w:rPr>
                  <w:t>Pirkimo sąlygų 12 priedas „Deklaracija dėl veiklos agresiją prieš Ukrainą vykdančiose šalyse nevykdymo“</w:t>
                </w:r>
                <w:r>
                  <w:rPr>
                    <w:noProof/>
                    <w:webHidden/>
                  </w:rPr>
                  <w:tab/>
                </w:r>
                <w:r>
                  <w:rPr>
                    <w:noProof/>
                    <w:webHidden/>
                  </w:rPr>
                  <w:fldChar w:fldCharType="begin"/>
                </w:r>
                <w:r>
                  <w:rPr>
                    <w:noProof/>
                    <w:webHidden/>
                  </w:rPr>
                  <w:instrText xml:space="preserve"> PAGEREF _Toc193894038 \h </w:instrText>
                </w:r>
                <w:r>
                  <w:rPr>
                    <w:noProof/>
                    <w:webHidden/>
                  </w:rPr>
                </w:r>
                <w:r>
                  <w:rPr>
                    <w:noProof/>
                    <w:webHidden/>
                  </w:rPr>
                  <w:fldChar w:fldCharType="separate"/>
                </w:r>
                <w:r>
                  <w:rPr>
                    <w:noProof/>
                    <w:webHidden/>
                  </w:rPr>
                  <w:t>47</w:t>
                </w:r>
                <w:r>
                  <w:rPr>
                    <w:noProof/>
                    <w:webHidden/>
                  </w:rPr>
                  <w:fldChar w:fldCharType="end"/>
                </w:r>
              </w:hyperlink>
            </w:p>
            <w:p w14:paraId="64B043F8" w14:textId="7DA4801D"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592C7618" w14:textId="77777777"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19BB5595" w14:textId="77777777"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3894016"/>
      <w:bookmarkStart w:id="1" w:name="_Toc335201954"/>
      <w:bookmarkStart w:id="2" w:name="_Toc147739116"/>
      <w:r w:rsidRPr="00D24970">
        <w:rPr>
          <w:rFonts w:asciiTheme="minorHAnsi" w:hAnsiTheme="minorHAnsi" w:cstheme="minorHAnsi"/>
        </w:rPr>
        <w:lastRenderedPageBreak/>
        <w:t>Bendra informacija</w:t>
      </w:r>
      <w:bookmarkEnd w:id="0"/>
    </w:p>
    <w:p w14:paraId="42CEE6F5" w14:textId="77777777" w:rsidR="00356E94" w:rsidRPr="007F0A27" w:rsidRDefault="00356E94" w:rsidP="000039C6">
      <w:pPr>
        <w:pStyle w:val="Sraopastraipa"/>
        <w:numPr>
          <w:ilvl w:val="1"/>
          <w:numId w:val="1"/>
        </w:numPr>
        <w:tabs>
          <w:tab w:val="left" w:pos="993"/>
        </w:tabs>
        <w:spacing w:after="0" w:line="20" w:lineRule="atLeast"/>
        <w:ind w:left="0" w:firstLine="567"/>
        <w:jc w:val="both"/>
        <w:rPr>
          <w:rFonts w:cstheme="minorHAnsi"/>
        </w:rPr>
      </w:pPr>
      <w:r w:rsidRPr="007F0A27">
        <w:rPr>
          <w:rFonts w:cstheme="minorHAnsi"/>
        </w:rPr>
        <w:t>Perkančioji organizacija – Valstybės sienos apsaugos tarnyba prie Lietuvos Respublikos vidaus reikalų ministerijos, juridinio asmens kodas 188608252 adresas Savanorių pr. 2, LT-03116 Vilnius. Perkančioji organizacija yra PVM mokėtoja</w:t>
      </w:r>
      <w:r w:rsidRPr="007F0A27">
        <w:rPr>
          <w:rFonts w:eastAsia="Calibri" w:cstheme="minorHAnsi"/>
        </w:rPr>
        <w:t>.</w:t>
      </w:r>
    </w:p>
    <w:p w14:paraId="167F16D4" w14:textId="77777777" w:rsidR="002F5F8E" w:rsidRPr="004E1135" w:rsidRDefault="002F5F8E" w:rsidP="000039C6">
      <w:pPr>
        <w:pStyle w:val="Sraopastraipa"/>
        <w:tabs>
          <w:tab w:val="left" w:pos="993"/>
          <w:tab w:val="left" w:pos="1276"/>
        </w:tabs>
        <w:spacing w:after="0" w:line="240" w:lineRule="auto"/>
        <w:ind w:left="0" w:firstLine="567"/>
        <w:jc w:val="both"/>
        <w:rPr>
          <w:rFonts w:eastAsia="Calibri"/>
        </w:rPr>
      </w:pPr>
      <w:r w:rsidRPr="6E07B99D">
        <w:rPr>
          <w:color w:val="000000" w:themeColor="text1"/>
        </w:rPr>
        <w:t>1.</w:t>
      </w:r>
      <w:r w:rsidR="009D2E3B">
        <w:rPr>
          <w:color w:val="000000" w:themeColor="text1"/>
        </w:rPr>
        <w:t>2</w:t>
      </w:r>
      <w:r w:rsidRPr="6E07B99D">
        <w:rPr>
          <w:color w:val="000000" w:themeColor="text1"/>
        </w:rPr>
        <w:t xml:space="preserve">.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xml:space="preserve">, nes </w:t>
      </w:r>
      <w:r w:rsidR="009D2E3B">
        <w:rPr>
          <w:color w:val="000000" w:themeColor="text1"/>
        </w:rPr>
        <w:t>p</w:t>
      </w:r>
      <w:r w:rsidR="009D2E3B" w:rsidRPr="007F0A27">
        <w:rPr>
          <w:color w:val="000000" w:themeColor="text1"/>
        </w:rPr>
        <w:t xml:space="preserve">irkimo objektas nėra įtrauktas į CPO.LT ar VRS CPO katalogus. </w:t>
      </w:r>
      <w:r w:rsidRPr="6E07B99D">
        <w:rPr>
          <w:color w:val="000000" w:themeColor="text1"/>
        </w:rPr>
        <w:t xml:space="preserve"> </w:t>
      </w:r>
    </w:p>
    <w:p w14:paraId="249B83FB" w14:textId="77777777" w:rsidR="00AA23FB" w:rsidRPr="005F647D" w:rsidRDefault="002F5F8E" w:rsidP="000039C6">
      <w:pPr>
        <w:tabs>
          <w:tab w:val="left" w:pos="993"/>
          <w:tab w:val="left" w:pos="1134"/>
        </w:tabs>
        <w:spacing w:after="0" w:line="240" w:lineRule="auto"/>
        <w:ind w:firstLine="567"/>
        <w:rPr>
          <w:rFonts w:cstheme="minorHAnsi"/>
        </w:rPr>
      </w:pPr>
      <w:r w:rsidRPr="0037691C">
        <w:rPr>
          <w:rFonts w:cstheme="minorHAnsi"/>
        </w:rPr>
        <w:t>1.</w:t>
      </w:r>
      <w:r w:rsidR="009D2E3B">
        <w:rPr>
          <w:rFonts w:cstheme="minorHAnsi"/>
        </w:rPr>
        <w:t>3</w:t>
      </w:r>
      <w:r w:rsidRPr="0037691C">
        <w:rPr>
          <w:rFonts w:cstheme="minorHAnsi"/>
        </w:rPr>
        <w:t xml:space="preserve">. </w:t>
      </w:r>
      <w:r w:rsidR="00AA23FB" w:rsidRPr="004E1135">
        <w:rPr>
          <w:rFonts w:eastAsia="Times New Roman" w:cstheme="minorHAnsi"/>
        </w:rPr>
        <w:t>Perkančioji organizacija nerezervuoja teisės dalyvauti pirkime.</w:t>
      </w:r>
    </w:p>
    <w:p w14:paraId="7D22FA2A" w14:textId="77777777" w:rsidR="009D2E3B" w:rsidRDefault="00C447D2" w:rsidP="000039C6">
      <w:pPr>
        <w:pStyle w:val="Sraopastraipa"/>
        <w:tabs>
          <w:tab w:val="left" w:pos="993"/>
          <w:tab w:val="left" w:pos="1134"/>
        </w:tabs>
        <w:spacing w:after="0" w:line="240" w:lineRule="auto"/>
        <w:ind w:left="0" w:firstLine="567"/>
        <w:jc w:val="both"/>
        <w:rPr>
          <w:rFonts w:cstheme="minorHAnsi"/>
        </w:rPr>
      </w:pPr>
      <w:r>
        <w:rPr>
          <w:rFonts w:cstheme="minorHAnsi"/>
        </w:rPr>
        <w:t>1.</w:t>
      </w:r>
      <w:r w:rsidR="009D2E3B">
        <w:rPr>
          <w:rFonts w:cstheme="minorHAnsi"/>
        </w:rPr>
        <w:t>4</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p>
    <w:p w14:paraId="41E41020" w14:textId="056081FB" w:rsidR="00347934" w:rsidRDefault="009D2E3B" w:rsidP="00347934">
      <w:pPr>
        <w:pStyle w:val="Sraopastraipa"/>
        <w:tabs>
          <w:tab w:val="left" w:pos="993"/>
          <w:tab w:val="left" w:pos="1134"/>
        </w:tabs>
        <w:spacing w:after="0" w:line="240" w:lineRule="auto"/>
        <w:ind w:left="0" w:firstLine="567"/>
        <w:jc w:val="both"/>
      </w:pPr>
      <w:r w:rsidRPr="00F26728">
        <w:rPr>
          <w:rFonts w:cstheme="minorHAnsi"/>
        </w:rPr>
        <w:t xml:space="preserve">1.5. </w:t>
      </w:r>
      <w:r w:rsidR="005E62F0" w:rsidRPr="00F26728">
        <w:t>Atliekamas žaliasis pirkimas.</w:t>
      </w:r>
      <w:r w:rsidR="0019019A">
        <w:t xml:space="preserve"> </w:t>
      </w:r>
      <w:r w:rsidR="005E62F0" w:rsidRPr="00F26728">
        <w:t xml:space="preserve">Pirkimas </w:t>
      </w:r>
      <w:r w:rsidR="00347934">
        <w:t>vykdomas</w:t>
      </w:r>
      <w:r w:rsidR="005E62F0" w:rsidRPr="00F26728">
        <w:t xml:space="preserve"> vadovaujantis </w:t>
      </w:r>
      <w:hyperlink r:id="rId16" w:history="1">
        <w:r w:rsidR="005E62F0" w:rsidRPr="00F26728">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5E62F0" w:rsidRPr="00F26728">
        <w:t>“</w:t>
      </w:r>
      <w:r w:rsidR="005A69BB" w:rsidRPr="00F26728">
        <w:t xml:space="preserve"> </w:t>
      </w:r>
      <w:r w:rsidR="003C047B" w:rsidRPr="00F26728">
        <w:t>4.</w:t>
      </w:r>
      <w:r w:rsidR="00B94D1A">
        <w:t>1</w:t>
      </w:r>
      <w:r w:rsidR="00FB771A">
        <w:t xml:space="preserve"> </w:t>
      </w:r>
      <w:r w:rsidR="005A69BB" w:rsidRPr="00347934">
        <w:t>papunkči</w:t>
      </w:r>
      <w:r w:rsidR="00B95282">
        <w:t>u</w:t>
      </w:r>
      <w:r w:rsidR="00E367E2">
        <w:t>,</w:t>
      </w:r>
      <w:r w:rsidR="00B94D1A">
        <w:t xml:space="preserve"> nes perkamas produktas </w:t>
      </w:r>
      <w:r w:rsidR="003739FD">
        <w:t xml:space="preserve">(transporto priemonė) </w:t>
      </w:r>
      <w:r w:rsidR="00B94D1A">
        <w:t>yra Produktų, k</w:t>
      </w:r>
      <w:r w:rsidR="00B94D1A" w:rsidRPr="00B94D1A">
        <w:t>urių viešiesiems pirkimams ir pirkimams taikytini minimalūs aplinkos apsaugos kriterijai, sąraše</w:t>
      </w:r>
      <w:r w:rsidR="003739FD">
        <w:t>.</w:t>
      </w:r>
    </w:p>
    <w:p w14:paraId="14A1668F" w14:textId="4A8F623A" w:rsidR="005E62F0" w:rsidRPr="00F26728" w:rsidRDefault="00B94D1A" w:rsidP="005D7BAD">
      <w:pPr>
        <w:pStyle w:val="Sraopastraipa"/>
        <w:tabs>
          <w:tab w:val="left" w:pos="993"/>
          <w:tab w:val="left" w:pos="1134"/>
        </w:tabs>
        <w:spacing w:after="0" w:line="240" w:lineRule="auto"/>
        <w:ind w:left="0" w:firstLine="567"/>
        <w:jc w:val="both"/>
        <w:rPr>
          <w:rFonts w:cstheme="minorHAnsi"/>
        </w:rPr>
      </w:pPr>
      <w:r>
        <w:rPr>
          <w:rFonts w:cstheme="minorHAnsi"/>
        </w:rPr>
        <w:t>Konkretus a</w:t>
      </w:r>
      <w:r w:rsidR="005A69BB" w:rsidRPr="00F26728">
        <w:rPr>
          <w:rFonts w:cstheme="minorHAnsi"/>
        </w:rPr>
        <w:t>plinkos apsaugos kriterij</w:t>
      </w:r>
      <w:r>
        <w:rPr>
          <w:rFonts w:cstheme="minorHAnsi"/>
        </w:rPr>
        <w:t>us</w:t>
      </w:r>
      <w:r w:rsidR="005A69BB" w:rsidRPr="00F26728">
        <w:rPr>
          <w:rFonts w:cstheme="minorHAnsi"/>
        </w:rPr>
        <w:t xml:space="preserve"> nustatyt</w:t>
      </w:r>
      <w:r>
        <w:rPr>
          <w:rFonts w:cstheme="minorHAnsi"/>
        </w:rPr>
        <w:t>as</w:t>
      </w:r>
      <w:r w:rsidR="005A69BB" w:rsidRPr="00F26728">
        <w:rPr>
          <w:rFonts w:cstheme="minorHAnsi"/>
        </w:rPr>
        <w:t xml:space="preserve"> </w:t>
      </w:r>
      <w:r w:rsidR="008F338F">
        <w:rPr>
          <w:rFonts w:cstheme="minorHAnsi"/>
        </w:rPr>
        <w:t>S</w:t>
      </w:r>
      <w:r w:rsidR="005A69BB" w:rsidRPr="00F26728">
        <w:rPr>
          <w:rFonts w:cstheme="minorHAnsi"/>
        </w:rPr>
        <w:t xml:space="preserve">pecialiųjų pirkimo sąlygų </w:t>
      </w:r>
      <w:r w:rsidR="005D7BAD">
        <w:rPr>
          <w:rFonts w:cstheme="minorHAnsi"/>
        </w:rPr>
        <w:t>2</w:t>
      </w:r>
      <w:r w:rsidR="005A69BB" w:rsidRPr="00F26728">
        <w:rPr>
          <w:rFonts w:cstheme="minorHAnsi"/>
        </w:rPr>
        <w:t xml:space="preserve"> priede „</w:t>
      </w:r>
      <w:r w:rsidR="005D7BAD">
        <w:rPr>
          <w:rFonts w:cstheme="minorHAnsi"/>
        </w:rPr>
        <w:t>Techninė specifikacija</w:t>
      </w:r>
      <w:r w:rsidR="005A69BB" w:rsidRPr="00F26728">
        <w:rPr>
          <w:rFonts w:cstheme="minorHAnsi"/>
        </w:rPr>
        <w:t>“</w:t>
      </w:r>
      <w:r w:rsidR="009B1B36">
        <w:rPr>
          <w:rFonts w:eastAsia="Calibri" w:cstheme="minorHAnsi"/>
        </w:rPr>
        <w:t>.</w:t>
      </w:r>
    </w:p>
    <w:p w14:paraId="0EE83546" w14:textId="77777777" w:rsidR="00E32C8E" w:rsidRPr="003C047B" w:rsidRDefault="00E32C8E">
      <w:pPr>
        <w:pStyle w:val="Sraopastraipa"/>
        <w:numPr>
          <w:ilvl w:val="1"/>
          <w:numId w:val="6"/>
        </w:numPr>
        <w:tabs>
          <w:tab w:val="left" w:pos="993"/>
        </w:tabs>
        <w:spacing w:after="0" w:line="240" w:lineRule="auto"/>
        <w:ind w:left="0" w:firstLine="567"/>
        <w:jc w:val="both"/>
        <w:rPr>
          <w:rFonts w:eastAsia="Arial"/>
        </w:rPr>
      </w:pPr>
      <w:r w:rsidRPr="003C047B">
        <w:rPr>
          <w:rFonts w:eastAsia="Arial"/>
        </w:rPr>
        <w:t xml:space="preserve">Išankstinis skelbimas apie </w:t>
      </w:r>
      <w:r w:rsidR="007A68AD" w:rsidRPr="003C047B">
        <w:rPr>
          <w:rFonts w:eastAsia="Arial"/>
        </w:rPr>
        <w:t>p</w:t>
      </w:r>
      <w:r w:rsidRPr="003C047B">
        <w:rPr>
          <w:rFonts w:eastAsia="Arial"/>
        </w:rPr>
        <w:t>irkimą nebuvo paskelbtas</w:t>
      </w:r>
      <w:r w:rsidR="003C047B" w:rsidRPr="003C047B">
        <w:rPr>
          <w:rFonts w:eastAsia="Arial"/>
        </w:rPr>
        <w:t>.</w:t>
      </w:r>
    </w:p>
    <w:p w14:paraId="7D50702E" w14:textId="04C7826E" w:rsidR="00AF1430" w:rsidRDefault="00015FC9">
      <w:pPr>
        <w:pStyle w:val="Sraopastraipa"/>
        <w:numPr>
          <w:ilvl w:val="1"/>
          <w:numId w:val="6"/>
        </w:numPr>
        <w:tabs>
          <w:tab w:val="left" w:pos="851"/>
          <w:tab w:val="left" w:pos="993"/>
        </w:tabs>
        <w:spacing w:after="0" w:line="240" w:lineRule="auto"/>
        <w:ind w:firstLine="207"/>
        <w:jc w:val="both"/>
        <w:rPr>
          <w:rFonts w:cstheme="minorHAnsi"/>
        </w:rPr>
      </w:pPr>
      <w:r>
        <w:rPr>
          <w:rFonts w:cstheme="minorHAnsi"/>
          <w:lang w:eastAsia="en-US"/>
        </w:rPr>
        <w:t>P</w:t>
      </w:r>
      <w:r w:rsidR="00E32C8E" w:rsidRPr="00C447D2">
        <w:rPr>
          <w:rFonts w:cstheme="minorHAnsi"/>
          <w:lang w:eastAsia="en-US"/>
        </w:rPr>
        <w:t xml:space="preserve">irkime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11EC85EE" w14:textId="77777777" w:rsidR="00AF1430" w:rsidRPr="005F647D" w:rsidRDefault="007466F8">
      <w:pPr>
        <w:pStyle w:val="Sraopastraipa"/>
        <w:numPr>
          <w:ilvl w:val="1"/>
          <w:numId w:val="6"/>
        </w:numPr>
        <w:tabs>
          <w:tab w:val="left" w:pos="851"/>
          <w:tab w:val="left" w:pos="993"/>
        </w:tabs>
        <w:spacing w:after="0" w:line="240" w:lineRule="auto"/>
        <w:ind w:left="0" w:firstLine="567"/>
        <w:jc w:val="both"/>
        <w:rPr>
          <w:rFonts w:cstheme="minorHAnsi"/>
        </w:rPr>
      </w:pPr>
      <w:r>
        <w:rPr>
          <w:rFonts w:cstheme="minorHAnsi"/>
        </w:rPr>
        <w:t>Pirkime neleidžia</w:t>
      </w:r>
      <w:r w:rsidR="00216820">
        <w:rPr>
          <w:rFonts w:cstheme="minorHAnsi"/>
        </w:rPr>
        <w:t>ma</w:t>
      </w:r>
      <w:r>
        <w:rPr>
          <w:rFonts w:cstheme="minorHAnsi"/>
        </w:rPr>
        <w:t xml:space="preserve"> pateikti alternatyvių </w:t>
      </w:r>
      <w:r w:rsidR="00D27E76">
        <w:rPr>
          <w:rFonts w:cstheme="minorHAnsi"/>
        </w:rPr>
        <w:t>p</w:t>
      </w:r>
      <w:r>
        <w:rPr>
          <w:rFonts w:cstheme="minorHAnsi"/>
        </w:rPr>
        <w:t xml:space="preserve">asiūlymų. </w:t>
      </w:r>
    </w:p>
    <w:p w14:paraId="39DAC09F" w14:textId="77777777" w:rsidR="00E32C8E" w:rsidRPr="00C447D2" w:rsidRDefault="00E32C8E">
      <w:pPr>
        <w:pStyle w:val="Sraopastraipa"/>
        <w:numPr>
          <w:ilvl w:val="1"/>
          <w:numId w:val="6"/>
        </w:numPr>
        <w:tabs>
          <w:tab w:val="left" w:pos="993"/>
        </w:tabs>
        <w:spacing w:after="0" w:line="240" w:lineRule="auto"/>
        <w:ind w:firstLine="207"/>
        <w:jc w:val="both"/>
        <w:rPr>
          <w:rFonts w:cstheme="minorHAnsi"/>
        </w:rPr>
      </w:pPr>
      <w:r w:rsidRPr="00C447D2">
        <w:rPr>
          <w:rFonts w:eastAsia="Arial" w:cstheme="minorHAnsi"/>
          <w:color w:val="333333"/>
        </w:rPr>
        <w:t xml:space="preserve">Bendrosios </w:t>
      </w:r>
      <w:r w:rsidR="007E5F55">
        <w:rPr>
          <w:rFonts w:eastAsia="Arial" w:cstheme="minorHAnsi"/>
          <w:color w:val="333333"/>
        </w:rPr>
        <w:t xml:space="preserve">pirkimo </w:t>
      </w:r>
      <w:r w:rsidRPr="00C447D2">
        <w:rPr>
          <w:rFonts w:eastAsia="Arial" w:cstheme="minorHAnsi"/>
          <w:color w:val="333333"/>
        </w:rPr>
        <w:t>sąlygos yra neatskiriama ši</w:t>
      </w:r>
      <w:r w:rsidR="00C07F25">
        <w:rPr>
          <w:rFonts w:eastAsia="Arial" w:cstheme="minorHAnsi"/>
          <w:color w:val="333333"/>
        </w:rPr>
        <w:t>ų</w:t>
      </w:r>
      <w:r w:rsidRPr="00C447D2">
        <w:rPr>
          <w:rFonts w:eastAsia="Arial" w:cstheme="minorHAnsi"/>
          <w:color w:val="333333"/>
        </w:rPr>
        <w:t xml:space="preserve"> </w:t>
      </w:r>
      <w:r w:rsidR="00F4541C">
        <w:rPr>
          <w:rFonts w:eastAsia="Arial" w:cstheme="minorHAnsi"/>
          <w:color w:val="333333"/>
        </w:rPr>
        <w:t>p</w:t>
      </w:r>
      <w:r w:rsidRPr="00C447D2">
        <w:rPr>
          <w:rFonts w:eastAsia="Arial" w:cstheme="minorHAnsi"/>
          <w:color w:val="333333"/>
        </w:rPr>
        <w:t>irkimo sąlygų dalis.</w:t>
      </w:r>
    </w:p>
    <w:p w14:paraId="181C6057" w14:textId="77777777" w:rsidR="00B41C66" w:rsidRPr="00F0499F" w:rsidRDefault="00507DC9" w:rsidP="00717DCC">
      <w:pPr>
        <w:pStyle w:val="Antrat1"/>
        <w:spacing w:line="20" w:lineRule="atLeast"/>
        <w:contextualSpacing/>
      </w:pPr>
      <w:bookmarkStart w:id="3" w:name="_Ref39426332"/>
      <w:bookmarkStart w:id="4" w:name="_Ref39426338"/>
      <w:bookmarkStart w:id="5" w:name="_Toc193894017"/>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EAB24C6" w14:textId="4A3A547D" w:rsidR="007064DB" w:rsidRPr="00124528" w:rsidRDefault="007064DB" w:rsidP="00124528">
      <w:pPr>
        <w:pStyle w:val="Betarp"/>
        <w:numPr>
          <w:ilvl w:val="1"/>
          <w:numId w:val="9"/>
        </w:numPr>
        <w:tabs>
          <w:tab w:val="left" w:pos="993"/>
        </w:tabs>
        <w:ind w:left="0" w:firstLine="567"/>
        <w:contextualSpacing/>
        <w:jc w:val="both"/>
        <w:rPr>
          <w:rFonts w:cstheme="minorHAnsi"/>
        </w:rPr>
      </w:pPr>
      <w:r w:rsidRPr="00F0499F">
        <w:rPr>
          <w:rFonts w:eastAsia="Calibri"/>
          <w:color w:val="000000" w:themeColor="text1"/>
        </w:rPr>
        <w:t>Perkančioji organizacija numato įsigyti</w:t>
      </w:r>
      <w:r>
        <w:rPr>
          <w:rFonts w:eastAsia="Calibri"/>
          <w:color w:val="000000" w:themeColor="text1"/>
        </w:rPr>
        <w:t xml:space="preserve"> </w:t>
      </w:r>
      <w:r w:rsidR="00124528">
        <w:rPr>
          <w:rFonts w:eastAsia="Calibri"/>
          <w:color w:val="000000" w:themeColor="text1"/>
        </w:rPr>
        <w:t>R</w:t>
      </w:r>
      <w:r w:rsidR="00124528" w:rsidRPr="00124528">
        <w:rPr>
          <w:rFonts w:eastAsia="Calibri"/>
          <w:color w:val="000000" w:themeColor="text1"/>
        </w:rPr>
        <w:t>atin</w:t>
      </w:r>
      <w:r w:rsidR="00124528">
        <w:rPr>
          <w:rFonts w:eastAsia="Calibri"/>
          <w:color w:val="000000" w:themeColor="text1"/>
        </w:rPr>
        <w:t>į</w:t>
      </w:r>
      <w:r w:rsidR="00124528" w:rsidRPr="00124528">
        <w:rPr>
          <w:rFonts w:eastAsia="Calibri"/>
          <w:color w:val="000000" w:themeColor="text1"/>
        </w:rPr>
        <w:t xml:space="preserve"> traktori</w:t>
      </w:r>
      <w:r w:rsidR="00124528">
        <w:rPr>
          <w:rFonts w:eastAsia="Calibri"/>
          <w:color w:val="000000" w:themeColor="text1"/>
        </w:rPr>
        <w:t>ų</w:t>
      </w:r>
      <w:r w:rsidR="00124528" w:rsidRPr="00124528">
        <w:rPr>
          <w:rFonts w:eastAsia="Calibri"/>
          <w:color w:val="000000" w:themeColor="text1"/>
        </w:rPr>
        <w:t xml:space="preserve"> su sniego valymo peiliu, šluota, frontaliniu krautuvu, mulčeriu, puspriekabe, grandininiu smulkintuvu ir mobilia darbo platforma</w:t>
      </w:r>
      <w:r w:rsidR="00124528">
        <w:rPr>
          <w:rFonts w:eastAsia="Calibri"/>
          <w:color w:val="000000" w:themeColor="text1"/>
        </w:rPr>
        <w:t xml:space="preserve"> – </w:t>
      </w:r>
      <w:r w:rsidR="00124528">
        <w:rPr>
          <w:rFonts w:cstheme="minorHAnsi"/>
        </w:rPr>
        <w:t xml:space="preserve">1 </w:t>
      </w:r>
      <w:r w:rsidR="00092C35">
        <w:rPr>
          <w:rFonts w:cstheme="minorHAnsi"/>
        </w:rPr>
        <w:t>komplektas</w:t>
      </w:r>
      <w:r w:rsidR="00124528">
        <w:rPr>
          <w:rFonts w:cstheme="minorHAnsi"/>
        </w:rPr>
        <w:t>.</w:t>
      </w:r>
    </w:p>
    <w:p w14:paraId="497AA056" w14:textId="5E103D51" w:rsidR="007064DB" w:rsidRPr="001E3DEA" w:rsidRDefault="007064DB" w:rsidP="00124528">
      <w:pPr>
        <w:pStyle w:val="Betarp"/>
        <w:numPr>
          <w:ilvl w:val="1"/>
          <w:numId w:val="9"/>
        </w:numPr>
        <w:tabs>
          <w:tab w:val="left" w:pos="1134"/>
        </w:tabs>
        <w:ind w:left="0" w:firstLine="567"/>
        <w:contextualSpacing/>
        <w:jc w:val="both"/>
        <w:rPr>
          <w:rFonts w:cstheme="minorHAnsi"/>
        </w:rPr>
      </w:pPr>
      <w:r w:rsidRPr="001E3DEA">
        <w:rPr>
          <w:rFonts w:cstheme="minorHAnsi"/>
        </w:rPr>
        <w:t xml:space="preserve">Pirkimo objekto apimtys ir dalykas, reikalavimai ir techninė specifikacija apibrėžti </w:t>
      </w:r>
      <w:bookmarkStart w:id="6" w:name="_Hlk91152632"/>
      <w:r w:rsidRPr="001E3DEA">
        <w:rPr>
          <w:rFonts w:cstheme="minorHAnsi"/>
        </w:rPr>
        <w:t xml:space="preserve">specialiųjų pirkimo </w:t>
      </w:r>
      <w:r w:rsidRPr="00124528">
        <w:rPr>
          <w:rFonts w:cstheme="minorHAnsi"/>
        </w:rPr>
        <w:t>sąlygų 2</w:t>
      </w:r>
      <w:r w:rsidRPr="00124528">
        <w:rPr>
          <w:rFonts w:ascii="Arial" w:hAnsi="Arial" w:cs="Arial"/>
        </w:rPr>
        <w:t xml:space="preserve"> </w:t>
      </w:r>
      <w:r w:rsidRPr="00124528">
        <w:rPr>
          <w:rFonts w:cstheme="minorHAnsi"/>
        </w:rPr>
        <w:t>priede</w:t>
      </w:r>
      <w:bookmarkEnd w:id="6"/>
      <w:r w:rsidRPr="001E3DEA">
        <w:rPr>
          <w:rFonts w:cstheme="minorHAnsi"/>
        </w:rPr>
        <w:t>.</w:t>
      </w:r>
    </w:p>
    <w:p w14:paraId="0065E5B4" w14:textId="1B27E079" w:rsidR="007064DB" w:rsidRPr="00BA3AAA" w:rsidRDefault="00124528" w:rsidP="007064DB">
      <w:pPr>
        <w:pStyle w:val="Betarp"/>
        <w:numPr>
          <w:ilvl w:val="1"/>
          <w:numId w:val="9"/>
        </w:numPr>
        <w:tabs>
          <w:tab w:val="left" w:pos="993"/>
        </w:tabs>
        <w:ind w:left="0" w:firstLine="567"/>
        <w:contextualSpacing/>
        <w:jc w:val="both"/>
        <w:rPr>
          <w:rFonts w:cstheme="minorHAnsi"/>
        </w:rPr>
      </w:pPr>
      <w:r w:rsidRPr="00124528">
        <w:rPr>
          <w:rFonts w:cstheme="minorHAnsi"/>
        </w:rPr>
        <w:t>Pirkimas vykdomas įgyvendinant projektą Sienų valdymo ir vizų finansinės paramos priemonės, įtrauktos į Integruoto sienų valdymo fondą, 2021–2027 m. programos lėšomis finansuojamo projekto Nr. SVVP/2023/131 „Transporto priemonių įsigijimas“.</w:t>
      </w:r>
    </w:p>
    <w:p w14:paraId="6029D16D" w14:textId="77777777" w:rsidR="007064DB" w:rsidRDefault="007064DB" w:rsidP="007064DB">
      <w:pPr>
        <w:pStyle w:val="Sraopastraipa"/>
        <w:spacing w:after="0" w:line="240" w:lineRule="auto"/>
        <w:ind w:left="0" w:firstLine="567"/>
        <w:jc w:val="both"/>
        <w:rPr>
          <w:rFonts w:cstheme="minorHAnsi"/>
        </w:rPr>
      </w:pPr>
      <w:r w:rsidRPr="00630A0F">
        <w:rPr>
          <w:rFonts w:cstheme="minorHAnsi"/>
        </w:rPr>
        <w:t>2.</w:t>
      </w:r>
      <w:r>
        <w:rPr>
          <w:rFonts w:cstheme="minorHAnsi"/>
        </w:rPr>
        <w:t>5</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3F5434CA" w14:textId="77777777" w:rsidR="007064DB" w:rsidRDefault="007064DB" w:rsidP="007064DB">
      <w:pPr>
        <w:pStyle w:val="Sraopastraipa"/>
        <w:spacing w:after="0" w:line="240" w:lineRule="auto"/>
        <w:ind w:left="0" w:firstLine="567"/>
        <w:jc w:val="both"/>
        <w:rPr>
          <w:rFonts w:cstheme="minorHAnsi"/>
        </w:rPr>
      </w:pPr>
      <w:r>
        <w:rPr>
          <w:rFonts w:cstheme="minorHAnsi"/>
        </w:rPr>
        <w:t>2.6.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3D38E8B9" w14:textId="581539CD" w:rsidR="00D22226" w:rsidRPr="00D24970" w:rsidRDefault="00202323" w:rsidP="00202323">
      <w:pPr>
        <w:pStyle w:val="Antrat1"/>
        <w:spacing w:line="20" w:lineRule="atLeast"/>
        <w:contextualSpacing/>
        <w:rPr>
          <w:rFonts w:asciiTheme="minorHAnsi" w:hAnsiTheme="minorHAnsi" w:cstheme="minorHAnsi"/>
        </w:rPr>
      </w:pPr>
      <w:bookmarkStart w:id="7" w:name="_Toc193894018"/>
      <w:r w:rsidRPr="00D24970">
        <w:rPr>
          <w:rFonts w:asciiTheme="minorHAnsi" w:hAnsiTheme="minorHAnsi" w:cstheme="minorHAnsi"/>
        </w:rPr>
        <w:t>3.</w:t>
      </w:r>
      <w:r w:rsidR="00D24970">
        <w:rPr>
          <w:rFonts w:asciiTheme="minorHAnsi" w:hAnsiTheme="minorHAnsi" w:cstheme="minorHAnsi"/>
        </w:rPr>
        <w:t xml:space="preserve"> </w:t>
      </w:r>
      <w:bookmarkStart w:id="8" w:name="_Ref39427921"/>
      <w:bookmarkStart w:id="9" w:name="_Ref39427927"/>
      <w:bookmarkStart w:id="10" w:name="_Ref39740354"/>
      <w:r w:rsidR="00D22226" w:rsidRPr="00D24970">
        <w:rPr>
          <w:rFonts w:asciiTheme="minorHAnsi" w:hAnsiTheme="minorHAnsi" w:cstheme="minorHAnsi"/>
        </w:rPr>
        <w:t>Susitikimai su tiekėjais</w:t>
      </w:r>
      <w:bookmarkEnd w:id="8"/>
      <w:bookmarkEnd w:id="9"/>
      <w:r w:rsidR="003B6924" w:rsidRPr="00D24970">
        <w:rPr>
          <w:rFonts w:asciiTheme="minorHAnsi" w:hAnsiTheme="minorHAnsi" w:cstheme="minorHAnsi"/>
        </w:rPr>
        <w:t xml:space="preserve"> ir objekto apžiūra</w:t>
      </w:r>
      <w:bookmarkEnd w:id="7"/>
      <w:bookmarkEnd w:id="10"/>
    </w:p>
    <w:p w14:paraId="4B44E2FD" w14:textId="77777777" w:rsidR="007D1D81" w:rsidRDefault="00862DB8" w:rsidP="007D1D81">
      <w:pPr>
        <w:pStyle w:val="Sraopastraipa"/>
        <w:spacing w:after="0" w:line="240" w:lineRule="auto"/>
        <w:ind w:left="0" w:firstLine="567"/>
        <w:jc w:val="both"/>
        <w:rPr>
          <w:rFonts w:cstheme="minorHAnsi"/>
        </w:rPr>
      </w:pPr>
      <w:r w:rsidRPr="00862DB8">
        <w:rPr>
          <w:rFonts w:cstheme="minorHAnsi"/>
          <w:iCs/>
        </w:rPr>
        <w:t>3.1</w:t>
      </w:r>
      <w:r w:rsidRPr="00124528">
        <w:rPr>
          <w:rFonts w:cstheme="minorHAnsi"/>
          <w:iCs/>
        </w:rPr>
        <w:t>.</w:t>
      </w:r>
      <w:r w:rsidRPr="00124528">
        <w:rPr>
          <w:rFonts w:cstheme="minorHAnsi"/>
          <w:i/>
        </w:rPr>
        <w:t xml:space="preserve"> </w:t>
      </w:r>
      <w:r w:rsidR="00B176FD" w:rsidRPr="00124528">
        <w:rPr>
          <w:rFonts w:cstheme="minorHAnsi"/>
        </w:rPr>
        <w:t>Pe</w:t>
      </w:r>
      <w:r w:rsidR="00B176FD" w:rsidRPr="00F0499F">
        <w:rPr>
          <w:rFonts w:cstheme="minorHAnsi"/>
        </w:rPr>
        <w:t xml:space="preserv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CC4DF53" w14:textId="77777777" w:rsidR="00BE0587" w:rsidRPr="007D1D81" w:rsidRDefault="007D1D81" w:rsidP="007D1D81">
      <w:pPr>
        <w:pStyle w:val="Sraopastraipa"/>
        <w:spacing w:after="0" w:line="240" w:lineRule="auto"/>
        <w:ind w:left="0" w:firstLine="567"/>
        <w:jc w:val="both"/>
        <w:rPr>
          <w:rFonts w:cstheme="minorHAnsi"/>
        </w:rPr>
      </w:pPr>
      <w:r>
        <w:rPr>
          <w:rFonts w:cstheme="minorHAnsi"/>
        </w:rPr>
        <w:t xml:space="preserve">3.2. </w:t>
      </w:r>
      <w:r w:rsidR="00BE0587" w:rsidRPr="007D1D81">
        <w:rPr>
          <w:rFonts w:eastAsiaTheme="minorHAnsi" w:cstheme="minorHAnsi"/>
          <w:lang w:eastAsia="en-US"/>
        </w:rPr>
        <w:t>P</w:t>
      </w:r>
      <w:r w:rsidR="00BE0587" w:rsidRPr="007D1D81">
        <w:rPr>
          <w:rFonts w:cstheme="minorHAnsi"/>
        </w:rPr>
        <w:t>erkančioji organizacija nerengs objekto apžiūros.</w:t>
      </w:r>
    </w:p>
    <w:p w14:paraId="17B83DB5" w14:textId="77777777" w:rsidR="00C94B9F" w:rsidRPr="00D2497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3894019"/>
      <w:r w:rsidRPr="003739FD">
        <w:rPr>
          <w:rFonts w:cstheme="majorHAnsi"/>
        </w:rPr>
        <w:lastRenderedPageBreak/>
        <w:t>4</w:t>
      </w:r>
      <w:r>
        <w:rPr>
          <w:rFonts w:cstheme="majorHAnsi"/>
        </w:rPr>
        <w:t xml:space="preserve">. </w:t>
      </w:r>
      <w:r w:rsidR="00173ACB" w:rsidRPr="00D24970">
        <w:rPr>
          <w:rFonts w:asciiTheme="minorHAnsi" w:hAnsiTheme="minorHAnsi" w:cstheme="minorHAnsi"/>
        </w:rPr>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12241855" w14:textId="77777777" w:rsidR="002C5249"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8F338F">
        <w:t>S</w:t>
      </w:r>
      <w:r w:rsidR="006A737F" w:rsidRPr="00016FDD">
        <w:t xml:space="preserve">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7D1D81" w:rsidRPr="007D1D81">
        <w:t>3</w:t>
      </w:r>
      <w:r w:rsidR="00984B02" w:rsidRPr="127DD6E8">
        <w:rPr>
          <w:color w:val="00B050"/>
        </w:rPr>
        <w:t xml:space="preserve"> </w:t>
      </w:r>
      <w:r w:rsidR="006773B6" w:rsidRPr="127DD6E8">
        <w:rPr>
          <w:rFonts w:eastAsia="Calibri"/>
        </w:rPr>
        <w:t>priede</w:t>
      </w:r>
      <w:r w:rsidR="002C5249" w:rsidRPr="127DD6E8">
        <w:t xml:space="preserve">. </w:t>
      </w:r>
    </w:p>
    <w:p w14:paraId="0DC6249D" w14:textId="77777777" w:rsidR="007B6F6D" w:rsidRPr="007D1D81" w:rsidRDefault="00970624" w:rsidP="00970624">
      <w:pPr>
        <w:pStyle w:val="Sraopastraipa"/>
        <w:tabs>
          <w:tab w:val="left" w:pos="851"/>
        </w:tabs>
        <w:spacing w:after="0" w:line="20" w:lineRule="atLeast"/>
        <w:ind w:left="0" w:firstLine="567"/>
        <w:jc w:val="both"/>
        <w:rPr>
          <w:highlight w:val="yellow"/>
        </w:rPr>
      </w:pPr>
      <w:r>
        <w:t>4.2.</w:t>
      </w:r>
      <w:r w:rsidR="007D1D81">
        <w:t xml:space="preserve"> </w:t>
      </w:r>
      <w:r w:rsidR="00990E9B" w:rsidRPr="007D1D81">
        <w:t xml:space="preserve">Tiekėjams </w:t>
      </w:r>
      <w:r w:rsidR="00A6625B" w:rsidRPr="007D1D81">
        <w:t xml:space="preserve">nustatomi kvalifikacijos reikalavimai ir (arba) reikalavimai dėl kokybės vadybos sistemos ir (arba) aplinkos apsaugos vadybos sistemos standartų laikymosi ir jų atitiktį patvirtinantys dokumentai nurodyti </w:t>
      </w:r>
      <w:r w:rsidR="00765189" w:rsidRPr="007D1D81">
        <w:t>specialiųjų p</w:t>
      </w:r>
      <w:r w:rsidR="00551FA7" w:rsidRPr="007D1D81">
        <w:t xml:space="preserve">irkimo </w:t>
      </w:r>
      <w:r w:rsidR="00A6625B" w:rsidRPr="007D1D81">
        <w:t xml:space="preserve">sąlygų </w:t>
      </w:r>
      <w:r w:rsidR="007D1D81" w:rsidRPr="007D1D81">
        <w:t>4</w:t>
      </w:r>
      <w:r w:rsidR="00A6625B" w:rsidRPr="007D1D81">
        <w:t xml:space="preserve"> priede. </w:t>
      </w:r>
    </w:p>
    <w:p w14:paraId="05774333" w14:textId="77777777" w:rsidR="00A000BE" w:rsidRPr="0037632B" w:rsidRDefault="00D24970" w:rsidP="00C933E0">
      <w:pPr>
        <w:pStyle w:val="Antrat1"/>
        <w:tabs>
          <w:tab w:val="left" w:pos="567"/>
        </w:tabs>
        <w:contextualSpacing/>
        <w:jc w:val="both"/>
        <w:rPr>
          <w:rFonts w:cstheme="minorBidi"/>
        </w:rPr>
      </w:pPr>
      <w:bookmarkStart w:id="16" w:name="_Toc193894020"/>
      <w:r>
        <w:rPr>
          <w:rFonts w:asciiTheme="minorHAnsi" w:hAnsiTheme="minorHAnsi" w:cstheme="minorHAnsi"/>
        </w:rPr>
        <w:t>5</w:t>
      </w:r>
      <w:r w:rsidR="001E3D5A" w:rsidRPr="007270DC">
        <w:rPr>
          <w:rFonts w:asciiTheme="minorHAnsi" w:hAnsiTheme="minorHAnsi" w:cstheme="minorHAnsi"/>
        </w:rPr>
        <w:t>.</w:t>
      </w:r>
      <w:r w:rsidR="00C933E0">
        <w:rPr>
          <w:rFonts w:asciiTheme="minorHAnsi" w:hAnsiTheme="minorHAnsi" w:cstheme="minorHAnsi"/>
        </w:rPr>
        <w:t xml:space="preserve"> </w:t>
      </w:r>
      <w:r w:rsidR="009743D3" w:rsidRPr="004432C7">
        <w:rPr>
          <w:rFonts w:ascii="Calibri" w:hAnsi="Calibri" w:cs="Calibri"/>
        </w:rPr>
        <w:t>Reikalavimai, susiję su nacionaliniu saugumu</w:t>
      </w:r>
      <w:bookmarkEnd w:id="16"/>
      <w:r w:rsidR="009743D3" w:rsidRPr="007872CB">
        <w:t xml:space="preserve"> </w:t>
      </w:r>
    </w:p>
    <w:p w14:paraId="11530257" w14:textId="232F71DE" w:rsidR="003B67B5" w:rsidRDefault="003B67B5" w:rsidP="003B67B5">
      <w:pPr>
        <w:spacing w:after="0" w:line="240" w:lineRule="auto"/>
        <w:ind w:firstLine="567"/>
        <w:jc w:val="both"/>
        <w:rPr>
          <w:rFonts w:cstheme="minorHAnsi"/>
          <w:color w:val="000000" w:themeColor="text1"/>
        </w:rPr>
      </w:pPr>
      <w:bookmarkStart w:id="17" w:name="_Ref39666794"/>
      <w:bookmarkStart w:id="18" w:name="_Ref39666796"/>
      <w:r>
        <w:rPr>
          <w:rFonts w:cstheme="minorHAnsi"/>
          <w:color w:val="000000" w:themeColor="text1"/>
        </w:rPr>
        <w:t xml:space="preserve">5.1. </w:t>
      </w:r>
      <w:r w:rsidRPr="00C53B36">
        <w:rPr>
          <w:rFonts w:cstheme="minorHAnsi"/>
          <w:color w:val="000000" w:themeColor="text1"/>
        </w:rPr>
        <w:t xml:space="preserve">Pirkimui taikomos Reglamento nuostatos. Kartu su pasiūlymu tiekėjas turi pateikti užpildytą deklaraciją dėl (ne)atitikties Reglamento nuostatoms, kuri pateikta specialiųjų pirkimo sąlygų </w:t>
      </w:r>
      <w:r>
        <w:rPr>
          <w:rFonts w:cstheme="minorHAnsi"/>
          <w:color w:val="000000" w:themeColor="text1"/>
        </w:rPr>
        <w:t>1</w:t>
      </w:r>
      <w:r w:rsidR="00810A6F">
        <w:rPr>
          <w:rFonts w:cstheme="minorHAnsi"/>
          <w:color w:val="000000" w:themeColor="text1"/>
        </w:rPr>
        <w:t>0</w:t>
      </w:r>
      <w:r>
        <w:rPr>
          <w:rFonts w:cstheme="minorHAnsi"/>
          <w:color w:val="000000" w:themeColor="text1"/>
        </w:rPr>
        <w:t xml:space="preserve"> priede (juridiniam asmeniui) ir 1</w:t>
      </w:r>
      <w:r w:rsidR="00810A6F">
        <w:rPr>
          <w:rFonts w:cstheme="minorHAnsi"/>
          <w:color w:val="000000" w:themeColor="text1"/>
        </w:rPr>
        <w:t>1</w:t>
      </w:r>
      <w:r>
        <w:rPr>
          <w:rFonts w:cstheme="minorHAnsi"/>
          <w:color w:val="000000" w:themeColor="text1"/>
        </w:rPr>
        <w:t xml:space="preserve"> priede (fiziniam asmeniui)</w:t>
      </w:r>
      <w:r w:rsidRPr="00C53B36">
        <w:rPr>
          <w:rFonts w:cstheme="minorHAnsi"/>
          <w:color w:val="000000" w:themeColor="text1"/>
        </w:rPr>
        <w:t>. Kilus abejonių dėl tiekėjo (ne)atitikties Reglamento nuostatoms, perkančioji organizacija iš galimo laimėtojo prašys pateikti dokumentus, įrodančius deklaracijoje pateiktų duomenų teisingumą</w:t>
      </w:r>
      <w:r w:rsidRPr="007872CB">
        <w:rPr>
          <w:rFonts w:cstheme="minorHAnsi"/>
          <w:color w:val="000000" w:themeColor="text1"/>
        </w:rPr>
        <w:t>.</w:t>
      </w:r>
    </w:p>
    <w:p w14:paraId="388D8B76" w14:textId="77777777" w:rsidR="003B67B5" w:rsidRDefault="003B67B5" w:rsidP="003B67B5">
      <w:pPr>
        <w:spacing w:after="0" w:line="240" w:lineRule="auto"/>
        <w:ind w:firstLine="567"/>
        <w:jc w:val="both"/>
        <w:rPr>
          <w:rFonts w:cstheme="minorHAnsi"/>
          <w:color w:val="000000" w:themeColor="text1"/>
        </w:rPr>
      </w:pPr>
      <w:r>
        <w:rPr>
          <w:rFonts w:cstheme="minorHAnsi"/>
          <w:color w:val="000000" w:themeColor="text1"/>
        </w:rPr>
        <w:t xml:space="preserve">5.2. </w:t>
      </w:r>
      <w:r w:rsidRPr="00601C82">
        <w:rPr>
          <w:rFonts w:cstheme="minorHAnsi"/>
          <w:color w:val="000000" w:themeColor="text1"/>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r>
        <w:rPr>
          <w:rFonts w:cstheme="minorHAnsi"/>
          <w:color w:val="000000" w:themeColor="text1"/>
        </w:rPr>
        <w:t>.</w:t>
      </w:r>
    </w:p>
    <w:p w14:paraId="292C0F20" w14:textId="77777777" w:rsidR="003B67B5" w:rsidRDefault="003B67B5" w:rsidP="003B67B5">
      <w:pPr>
        <w:spacing w:after="0" w:line="240" w:lineRule="auto"/>
        <w:ind w:firstLine="567"/>
        <w:jc w:val="both"/>
        <w:rPr>
          <w:rFonts w:cstheme="minorHAnsi"/>
          <w:color w:val="000000" w:themeColor="text1"/>
        </w:rPr>
      </w:pPr>
      <w:r>
        <w:rPr>
          <w:rFonts w:cstheme="minorHAnsi"/>
          <w:color w:val="000000" w:themeColor="text1"/>
        </w:rPr>
        <w:t xml:space="preserve">5.3. </w:t>
      </w:r>
      <w:r w:rsidRPr="00D16521">
        <w:rPr>
          <w:rFonts w:cstheme="minorHAnsi"/>
          <w:iCs/>
          <w:color w:val="000000" w:themeColor="text1"/>
        </w:rPr>
        <w:t>Perkančioji organizacija atmes tiekėjo pasiūlymą, jei bus tenkinama bent viena VPĮ 45 straipsnio 2</w:t>
      </w:r>
      <w:r w:rsidRPr="00D16521">
        <w:rPr>
          <w:rFonts w:cstheme="minorHAnsi"/>
          <w:iCs/>
          <w:color w:val="000000" w:themeColor="text1"/>
          <w:vertAlign w:val="superscript"/>
        </w:rPr>
        <w:t>1</w:t>
      </w:r>
      <w:r w:rsidRPr="00D16521">
        <w:rPr>
          <w:rFonts w:cstheme="minorHAnsi"/>
          <w:iCs/>
          <w:color w:val="000000" w:themeColor="text1"/>
        </w:rPr>
        <w:t xml:space="preserve"> dalies 1-6 punktuose nurodytų sąlygų. </w:t>
      </w:r>
      <w:r w:rsidRPr="00D16521">
        <w:rPr>
          <w:rFonts w:cstheme="minorHAnsi"/>
          <w:b/>
          <w:bCs/>
          <w:iCs/>
          <w:color w:val="000000" w:themeColor="text1"/>
        </w:rPr>
        <w:t>Tiekėjas kartu su pasiūlymu turi pateikti laisvos formos atitikties deklaraciją</w:t>
      </w:r>
      <w:r>
        <w:rPr>
          <w:rFonts w:cstheme="minorHAnsi"/>
          <w:b/>
          <w:bCs/>
          <w:iCs/>
          <w:color w:val="000000" w:themeColor="text1"/>
        </w:rPr>
        <w:t xml:space="preserve"> </w:t>
      </w:r>
      <w:r w:rsidRPr="000F30DC">
        <w:rPr>
          <w:rFonts w:cstheme="minorHAnsi"/>
          <w:iCs/>
          <w:color w:val="000000" w:themeColor="text1"/>
        </w:rPr>
        <w:t xml:space="preserve">(pavyzdinė forma pateikta specialiųjų pirkimo sąlygų </w:t>
      </w:r>
      <w:r>
        <w:rPr>
          <w:rFonts w:cstheme="minorHAnsi"/>
          <w:iCs/>
          <w:color w:val="000000" w:themeColor="text1"/>
        </w:rPr>
        <w:t>8</w:t>
      </w:r>
      <w:r w:rsidRPr="000F30DC">
        <w:rPr>
          <w:rFonts w:cstheme="minorHAnsi"/>
          <w:iCs/>
          <w:color w:val="000000" w:themeColor="text1"/>
        </w:rPr>
        <w:t xml:space="preserve"> priede).</w:t>
      </w:r>
    </w:p>
    <w:p w14:paraId="1A4D0FA0" w14:textId="0053CFE4" w:rsidR="003B67B5" w:rsidRPr="00FE14ED" w:rsidRDefault="003B67B5" w:rsidP="003B67B5">
      <w:pPr>
        <w:spacing w:after="0" w:line="240" w:lineRule="auto"/>
        <w:ind w:firstLine="567"/>
        <w:jc w:val="both"/>
        <w:rPr>
          <w:rFonts w:cstheme="minorHAnsi"/>
          <w:color w:val="000000" w:themeColor="text1"/>
        </w:rPr>
      </w:pPr>
      <w:r>
        <w:rPr>
          <w:rFonts w:cstheme="minorHAnsi"/>
          <w:color w:val="000000" w:themeColor="text1"/>
        </w:rPr>
        <w:t>5</w:t>
      </w:r>
      <w:r w:rsidRPr="007872CB">
        <w:rPr>
          <w:rFonts w:cstheme="minorHAnsi"/>
          <w:color w:val="000000" w:themeColor="text1"/>
        </w:rPr>
        <w:t>.</w:t>
      </w:r>
      <w:r>
        <w:rPr>
          <w:rFonts w:cstheme="minorHAnsi"/>
          <w:color w:val="000000" w:themeColor="text1"/>
        </w:rPr>
        <w:t>4</w:t>
      </w:r>
      <w:r w:rsidRPr="007872CB">
        <w:rPr>
          <w:rFonts w:cstheme="minorHAnsi"/>
          <w:color w:val="000000" w:themeColor="text1"/>
        </w:rPr>
        <w:t>.</w:t>
      </w:r>
      <w:r>
        <w:rPr>
          <w:rFonts w:cstheme="minorHAnsi"/>
        </w:rPr>
        <w:t>Perkančiajai organizacijai kilus abejonių dėl tiekėjo laisvos formos deklaracijoje nurodytos informacijos teisingumo, ji prašys ekonomiškai naudingiausią pasiūlymą pateikusio tiekėjo</w:t>
      </w:r>
      <w:r w:rsidRPr="00F12EB5">
        <w:rPr>
          <w:rFonts w:cstheme="minorHAnsi"/>
          <w:bCs/>
          <w:iCs/>
        </w:rPr>
        <w:t xml:space="preserve"> pateikti</w:t>
      </w:r>
      <w:r w:rsidRPr="00F12EB5">
        <w:rPr>
          <w:rFonts w:cstheme="minorHAnsi"/>
          <w:bCs/>
          <w:vertAlign w:val="superscript"/>
          <w:lang w:val="en-US"/>
        </w:rPr>
        <w:footnoteReference w:id="2"/>
      </w:r>
      <w:r w:rsidRPr="00F12EB5">
        <w:rPr>
          <w:rFonts w:cstheme="minorHAnsi"/>
          <w:bCs/>
          <w:iCs/>
        </w:rPr>
        <w:t xml:space="preserve"> </w:t>
      </w:r>
      <w:r>
        <w:rPr>
          <w:rFonts w:cstheme="minorHAnsi"/>
        </w:rPr>
        <w:t>šioje deklaracijoje nurodytą informaciją patvirtinančius, VPĮ 51 straipsnio 12 dalyje nurodytus (</w:t>
      </w:r>
      <w:r w:rsidRPr="00607F05">
        <w:rPr>
          <w:rFonts w:cstheme="minorHAnsi"/>
          <w:bCs/>
          <w:iCs/>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w:t>
      </w:r>
      <w:r>
        <w:rPr>
          <w:rFonts w:cstheme="minorHAnsi"/>
          <w:bCs/>
          <w:iCs/>
        </w:rPr>
        <w:t>)</w:t>
      </w:r>
      <w:r>
        <w:rPr>
          <w:rFonts w:cstheme="minorHAnsi"/>
        </w:rPr>
        <w:t xml:space="preserve"> ar kitus perkančiajai organizacijai priimtinus dokumentus </w:t>
      </w:r>
      <w:r>
        <w:rPr>
          <w:color w:val="000000"/>
        </w:rPr>
        <w:t>ir (ar) paaiškinimus</w:t>
      </w:r>
      <w:r>
        <w:rPr>
          <w:rFonts w:cstheme="minorHAnsi"/>
        </w:rPr>
        <w:t xml:space="preserve">. Tokių dokumentų </w:t>
      </w:r>
      <w:r>
        <w:rPr>
          <w:color w:val="000000"/>
        </w:rPr>
        <w:t>ir (ar) paaiškinimų</w:t>
      </w:r>
      <w:r>
        <w:rPr>
          <w:rFonts w:cstheme="minorHAnsi"/>
        </w:rPr>
        <w:t xml:space="preserve"> perkančioji organizacija gali prašyti bet kuriuo pirkimo procedūros metu siekdama užtikrinti tinkamą pirkimo procedūros atlikimą. </w:t>
      </w:r>
      <w:r w:rsidRPr="00FE14ED">
        <w:rPr>
          <w:rFonts w:cstheme="minorHAnsi"/>
          <w:bCs/>
          <w:iCs/>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cstheme="minorHAnsi"/>
          <w:bCs/>
          <w:iCs/>
        </w:rPr>
        <w:t>.</w:t>
      </w:r>
    </w:p>
    <w:p w14:paraId="195D2E2A" w14:textId="77777777" w:rsidR="003B67B5" w:rsidRPr="000345A4" w:rsidRDefault="003B67B5" w:rsidP="003B67B5">
      <w:pPr>
        <w:pStyle w:val="Sraopastraipa"/>
        <w:spacing w:after="0" w:line="240" w:lineRule="auto"/>
        <w:ind w:left="0" w:firstLine="567"/>
        <w:jc w:val="both"/>
        <w:rPr>
          <w:iCs/>
        </w:rPr>
      </w:pPr>
      <w:r w:rsidRPr="000345A4">
        <w:rPr>
          <w:iCs/>
        </w:rPr>
        <w:t>5.5.</w:t>
      </w:r>
      <w:r w:rsidRPr="000345A4">
        <w:rPr>
          <w:rFonts w:ascii="Times New Roman" w:hAnsi="Times New Roman" w:cs="Times New Roman"/>
          <w:iCs/>
          <w:sz w:val="24"/>
          <w:szCs w:val="24"/>
        </w:rPr>
        <w:t xml:space="preserve"> </w:t>
      </w:r>
      <w:r w:rsidRPr="00FE14ED">
        <w:rPr>
          <w:bCs/>
          <w:iCs/>
        </w:rPr>
        <w:t>Perkančioji organizacija, siekdama įvertinti tiekėjo, jo subtiekėjo, ūkio subjekto, kurio pajėgumais remiamasi, tiekėjo siūlomų prekių (įskaitant jų sudedamąsias dalis, pakuotes) gamintojų ar juos kontroliuojančių asmenų atitiktimi keliamam reikalavimui, gali kreiptis į kompetentingas institucijas dėl su šiais subjektais susijusios informacijos pateikimo</w:t>
      </w:r>
      <w:r>
        <w:rPr>
          <w:iCs/>
        </w:rPr>
        <w:t>.</w:t>
      </w:r>
    </w:p>
    <w:p w14:paraId="26C0CE36" w14:textId="33EB1694" w:rsidR="003B67B5" w:rsidRPr="00662B3F" w:rsidRDefault="003B67B5" w:rsidP="003B67B5">
      <w:pPr>
        <w:pStyle w:val="Sraopastraipa"/>
        <w:spacing w:after="0" w:line="240" w:lineRule="auto"/>
        <w:ind w:left="0" w:firstLine="567"/>
        <w:jc w:val="both"/>
      </w:pPr>
      <w:r>
        <w:t>5</w:t>
      </w:r>
      <w:r w:rsidRPr="00B669F2">
        <w:t>.6.</w:t>
      </w:r>
      <w:r w:rsidRPr="00462174">
        <w:rPr>
          <w:rFonts w:ascii="Times New Roman" w:eastAsia="Times New Roman" w:hAnsi="Times New Roman" w:cs="Times New Roman"/>
          <w:sz w:val="24"/>
          <w:szCs w:val="24"/>
        </w:rPr>
        <w:t xml:space="preserve"> </w:t>
      </w:r>
      <w:r w:rsidRPr="00462174">
        <w:t>Siekdama užtikrinti, kad pirkimo sutartį vykdytų tik patikimi tiekėjai, kurių veikla neprieštarauja Lietuvos Respublikos nacionalinio saugumo interesams ir vykdomai politikai, perkančioji organizacija reikalauja, kad tiekėjas sutarties vykdymo metu laikytųsi Tiekėjų etikos kodekso (toliau – Kodeksas) 49 punkto nuostatų (</w:t>
      </w:r>
      <w:hyperlink r:id="rId17" w:history="1">
        <w:r w:rsidRPr="00462174">
          <w:rPr>
            <w:rStyle w:val="Hipersaitas"/>
          </w:rPr>
          <w:t>https://vpt.lrv.lt/media/viesa/saugykla/2024/1/w2fscibRf-4.pdf)</w:t>
        </w:r>
      </w:hyperlink>
      <w:r w:rsidRPr="00462174">
        <w:t xml:space="preserve">, t. y. tiekėjas turi nevykdyti veiklos karinę agresiją prieš Ukrainą vykdančiose šalyse ar/ir nebūti įmonių grupės, kurios bet kuris narys, vykdo veiklą karinę agresiją prieš </w:t>
      </w:r>
      <w:r w:rsidRPr="00462174">
        <w:lastRenderedPageBreak/>
        <w:t>Ukrainą vykdančiose šalyse, nariu ir/ar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tiekėjas turi nesiremti pajėgumais ir (ar) nesudaryti subtiekimo sutarties (-čių) su subtiekėju (-ais) netenkinančiu (-ais) šios sąlygos. Tiekėjas turi užtikrinti, kad anksčiau minėtų Kodekso nuostatų laikytųsi visi tiekėjo pasitelkti tretieji asmenys (subtiekėjai ir kiti ūkio subjektai, kurių pajėgumais tiekėjas remiasi).</w:t>
      </w:r>
      <w:r w:rsidRPr="00462174">
        <w:rPr>
          <w:b/>
          <w:bCs/>
        </w:rPr>
        <w:t xml:space="preserve"> Tiekėjai kartu su pasiūlymu turi pateikti </w:t>
      </w:r>
      <w:bookmarkStart w:id="19" w:name="_Hlk177718866"/>
      <w:r w:rsidRPr="00462174">
        <w:rPr>
          <w:b/>
          <w:bCs/>
        </w:rPr>
        <w:t xml:space="preserve">deklaraciją dėl veiklos agresiją prieš Ukrainą vykdančiose šalyse nevykdymo pagal specialiųjų pirkimo sąlygų </w:t>
      </w:r>
      <w:r w:rsidR="009472AC">
        <w:rPr>
          <w:b/>
          <w:bCs/>
        </w:rPr>
        <w:t>12</w:t>
      </w:r>
      <w:r w:rsidRPr="00462174">
        <w:rPr>
          <w:b/>
          <w:bCs/>
        </w:rPr>
        <w:t xml:space="preserve"> priede pateiktą formą</w:t>
      </w:r>
      <w:bookmarkEnd w:id="19"/>
      <w:r>
        <w:rPr>
          <w:b/>
          <w:bCs/>
        </w:rPr>
        <w:t xml:space="preserve">. </w:t>
      </w:r>
      <w:r w:rsidRPr="00662B3F">
        <w:rPr>
          <w:b/>
          <w:bCs/>
        </w:rPr>
        <w:t>Jei pasiūlymą teikia tiekėjų grupė, deklaraciją pasirašo įgaliotas dalyvis.</w:t>
      </w:r>
    </w:p>
    <w:p w14:paraId="0ECDCD8B" w14:textId="77777777" w:rsidR="00AF62E6" w:rsidRPr="00142AB7" w:rsidRDefault="00245E8F" w:rsidP="00142AB7">
      <w:pPr>
        <w:pStyle w:val="Antrat1"/>
        <w:spacing w:line="20" w:lineRule="atLeast"/>
        <w:contextualSpacing/>
        <w:rPr>
          <w:rFonts w:asciiTheme="minorHAnsi" w:hAnsiTheme="minorHAnsi" w:cstheme="minorBidi"/>
        </w:rPr>
      </w:pPr>
      <w:bookmarkStart w:id="20" w:name="_Toc193894021"/>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20"/>
    </w:p>
    <w:p w14:paraId="085313EF" w14:textId="77777777" w:rsidR="00EF5623" w:rsidRPr="00124528" w:rsidRDefault="00192AF9" w:rsidP="00DB3E46">
      <w:pPr>
        <w:spacing w:after="0" w:line="20" w:lineRule="atLeast"/>
        <w:ind w:firstLine="567"/>
        <w:jc w:val="both"/>
        <w:rPr>
          <w:rFonts w:ascii="Calibri" w:hAnsi="Calibri" w:cs="Calibri"/>
          <w:i/>
          <w:iCs/>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76306168" w14:textId="77777777" w:rsidR="00FF12F1" w:rsidRPr="00CA64E1" w:rsidRDefault="003F0DA7" w:rsidP="00DB3E46">
      <w:pPr>
        <w:pStyle w:val="Sraopastraipa"/>
        <w:numPr>
          <w:ilvl w:val="2"/>
          <w:numId w:val="7"/>
        </w:numPr>
        <w:spacing w:after="0" w:line="240" w:lineRule="auto"/>
        <w:ind w:left="0" w:firstLine="567"/>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EC68D7">
        <w:t xml:space="preserve"> 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915CBB7" w14:textId="77777777" w:rsidR="009C1155" w:rsidRPr="003C1B53" w:rsidRDefault="009C1155" w:rsidP="00DB3E46">
      <w:pPr>
        <w:pStyle w:val="Sraopastraipa"/>
        <w:numPr>
          <w:ilvl w:val="2"/>
          <w:numId w:val="7"/>
        </w:numPr>
        <w:spacing w:after="0" w:line="240" w:lineRule="auto"/>
        <w:ind w:left="0" w:firstLine="567"/>
        <w:jc w:val="both"/>
        <w:rPr>
          <w:rFonts w:cstheme="minorHAnsi"/>
          <w:u w:val="single"/>
        </w:rPr>
      </w:pPr>
      <w:r w:rsidRPr="003C1B53">
        <w:rPr>
          <w:rFonts w:cstheme="minorHAnsi"/>
        </w:rPr>
        <w:t>užpildytas EBVPD (specialiųjų pirkimo sąlygų</w:t>
      </w:r>
      <w:r w:rsidR="00EC68D7">
        <w:rPr>
          <w:rFonts w:cstheme="minorHAnsi"/>
        </w:rPr>
        <w:t xml:space="preserve"> 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14350BEB" w14:textId="77777777" w:rsidR="007C1C57" w:rsidRPr="00C35C26" w:rsidRDefault="000C55D6"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216E114" w14:textId="77777777" w:rsidR="006D0EC0" w:rsidRPr="00CA64E1" w:rsidRDefault="006D0EC0"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2C5AAA2" w14:textId="77777777" w:rsidR="006D0EC0" w:rsidRPr="00CA64E1" w:rsidRDefault="00212F68" w:rsidP="00ED7B71">
      <w:pPr>
        <w:pStyle w:val="Sraopastraipa"/>
        <w:numPr>
          <w:ilvl w:val="2"/>
          <w:numId w:val="7"/>
        </w:numPr>
        <w:tabs>
          <w:tab w:val="left" w:pos="1276"/>
        </w:tabs>
        <w:spacing w:after="0" w:line="240" w:lineRule="auto"/>
        <w:ind w:left="0" w:firstLine="567"/>
        <w:jc w:val="both"/>
        <w:rPr>
          <w:rFonts w:cstheme="minorHAnsi"/>
          <w:u w:val="single"/>
        </w:rPr>
      </w:pPr>
      <w:r>
        <w:rPr>
          <w:rFonts w:cstheme="minorHAnsi"/>
        </w:rPr>
        <w:t>p</w:t>
      </w:r>
      <w:r w:rsidR="006D0EC0" w:rsidRPr="00CA64E1">
        <w:rPr>
          <w:rFonts w:cstheme="minorHAnsi"/>
        </w:rPr>
        <w:t>asiūlymo galiojimą užtikrinantis dokumentas (jeigu reikalaujama);</w:t>
      </w:r>
    </w:p>
    <w:p w14:paraId="042FF80D"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3F4BAD1D"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553D19AF" w14:textId="77777777" w:rsidR="00450415" w:rsidRPr="00CA64E1" w:rsidRDefault="00450415" w:rsidP="00DB3E46">
      <w:pPr>
        <w:pStyle w:val="Sraopastraipa"/>
        <w:numPr>
          <w:ilvl w:val="2"/>
          <w:numId w:val="7"/>
        </w:numPr>
        <w:spacing w:after="0" w:line="240" w:lineRule="auto"/>
        <w:ind w:left="0" w:firstLine="567"/>
        <w:jc w:val="both"/>
        <w:rPr>
          <w:rFonts w:cstheme="minorHAnsi"/>
          <w:u w:val="single"/>
        </w:rPr>
      </w:pPr>
      <w:r w:rsidRPr="00CA64E1">
        <w:rPr>
          <w:rFonts w:cstheme="minorHAnsi"/>
        </w:rPr>
        <w:t>dokumentai, patvirtinantys, kad ūkio subjektas, kurio pajėgumais tiekėjas remiasi</w:t>
      </w:r>
      <w:r w:rsidR="005F04C9">
        <w:rPr>
          <w:rFonts w:cstheme="minorHAnsi"/>
        </w:rPr>
        <w:t xml:space="preserve"> </w:t>
      </w:r>
      <w:r w:rsidRPr="00CA64E1">
        <w:rPr>
          <w:rFonts w:cstheme="minorHAnsi"/>
        </w:rPr>
        <w:t>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CA64E1">
        <w:rPr>
          <w:rFonts w:cstheme="minorHAnsi"/>
          <w:i/>
          <w:iCs/>
          <w:color w:val="FF0000"/>
        </w:rPr>
        <w:t xml:space="preserve"> </w:t>
      </w:r>
    </w:p>
    <w:p w14:paraId="240F3AD9" w14:textId="77777777" w:rsidR="007C1C57" w:rsidRPr="00CA64E1" w:rsidRDefault="00450415" w:rsidP="00DB3E46">
      <w:pPr>
        <w:spacing w:after="0" w:line="240" w:lineRule="auto"/>
        <w:ind w:firstLine="567"/>
        <w:jc w:val="both"/>
        <w:rPr>
          <w:rFonts w:cstheme="minorHAnsi"/>
          <w:color w:val="7030A0"/>
        </w:rPr>
      </w:pPr>
      <w:r w:rsidRPr="0086303D">
        <w:rPr>
          <w:rFonts w:cstheme="minorHAnsi"/>
        </w:rPr>
        <w:t>6.</w:t>
      </w:r>
      <w:r w:rsidR="00C7179F">
        <w:rPr>
          <w:rFonts w:cstheme="minorHAnsi"/>
        </w:rPr>
        <w:t>1.</w:t>
      </w:r>
      <w:r w:rsidR="00EC68D7">
        <w:rPr>
          <w:rFonts w:cstheme="minorHAnsi"/>
        </w:rPr>
        <w:t>9</w:t>
      </w:r>
      <w:r w:rsidRPr="0086303D">
        <w:rPr>
          <w:rFonts w:cstheme="minorHAnsi"/>
        </w:rPr>
        <w:t xml:space="preserve">. </w:t>
      </w:r>
      <w:r w:rsidR="00EC68D7" w:rsidRPr="00454A75">
        <w:rPr>
          <w:rFonts w:eastAsiaTheme="minorHAnsi" w:cstheme="minorHAnsi"/>
          <w:iCs/>
        </w:rPr>
        <w:t>kiti pirkimo dokumentuose ir/ar jų prieduose reikalaujami dokumentai</w:t>
      </w:r>
      <w:r w:rsidR="00EC68D7">
        <w:rPr>
          <w:rFonts w:eastAsiaTheme="minorHAnsi" w:cstheme="minorHAnsi"/>
          <w:iCs/>
        </w:rPr>
        <w:t>.</w:t>
      </w:r>
    </w:p>
    <w:p w14:paraId="77515C5D" w14:textId="77777777" w:rsidR="00225BEF" w:rsidRPr="00EC68D7" w:rsidRDefault="00C7179F" w:rsidP="00DB3E46">
      <w:pPr>
        <w:spacing w:after="0" w:line="240" w:lineRule="auto"/>
        <w:ind w:firstLine="567"/>
        <w:jc w:val="both"/>
        <w:rPr>
          <w:rFonts w:cstheme="minorHAnsi"/>
        </w:rPr>
      </w:pPr>
      <w:r>
        <w:rPr>
          <w:rFonts w:cstheme="minorHAnsi"/>
        </w:rPr>
        <w:t>6.2</w:t>
      </w:r>
      <w:r w:rsidR="00EE3480" w:rsidRPr="00A1780C">
        <w:rPr>
          <w:rFonts w:cstheme="minorHAnsi"/>
        </w:rPr>
        <w:t>.</w:t>
      </w:r>
      <w:r w:rsidR="00EC68D7">
        <w:rPr>
          <w:rFonts w:cstheme="minorHAnsi"/>
        </w:rPr>
        <w:t xml:space="preserve"> </w:t>
      </w:r>
      <w:r w:rsidR="00424C4C" w:rsidRPr="009C5825">
        <w:rPr>
          <w:rFonts w:eastAsia="Calibri"/>
        </w:rPr>
        <w:t>Visas</w:t>
      </w:r>
      <w:r w:rsidR="004B6FBD" w:rsidRPr="009C5825">
        <w:rPr>
          <w:rFonts w:eastAsia="Calibri"/>
        </w:rPr>
        <w:t xml:space="preserve"> </w:t>
      </w:r>
      <w:r>
        <w:rPr>
          <w:rFonts w:eastAsia="Calibri"/>
        </w:rPr>
        <w:t>p</w:t>
      </w:r>
      <w:r w:rsidR="00826A7E" w:rsidRPr="009C5825">
        <w:rPr>
          <w:rFonts w:eastAsia="Calibri"/>
        </w:rPr>
        <w:t xml:space="preserve">asiūlymas privalo būti pasirašytas kvalifikuotu elektroniniu parašu, atitinkančiu </w:t>
      </w:r>
      <w:r w:rsidR="00BA31F7" w:rsidRPr="009C5825">
        <w:rPr>
          <w:rFonts w:eastAsia="Calibri"/>
        </w:rPr>
        <w:t>VPĮ</w:t>
      </w:r>
      <w:r w:rsidR="00826A7E" w:rsidRPr="009C5825">
        <w:rPr>
          <w:rFonts w:eastAsia="Calibri"/>
        </w:rPr>
        <w:t xml:space="preserve"> 22 straipsnio 11 dalies 2 ir 3 punktuose nustatytus reikalavimus. Kvalifikuotu elektroniniu parašu </w:t>
      </w:r>
      <w:r w:rsidR="00BA31F7" w:rsidRPr="009C5825">
        <w:rPr>
          <w:rFonts w:eastAsia="Calibri"/>
        </w:rPr>
        <w:t xml:space="preserve">tiekėjo </w:t>
      </w:r>
      <w:r w:rsidR="00826A7E" w:rsidRPr="009C5825">
        <w:rPr>
          <w:rFonts w:eastAsia="Calibri"/>
        </w:rPr>
        <w:t>vadovas ar jo įgaliotas asmuo turi patvirtinti visą pasiūlymą</w:t>
      </w:r>
      <w:r w:rsidR="00BA31F7" w:rsidRPr="009C5825">
        <w:rPr>
          <w:rFonts w:eastAsia="Calibri"/>
        </w:rPr>
        <w:t xml:space="preserve">, </w:t>
      </w:r>
      <w:r w:rsidR="00826A7E" w:rsidRPr="009C5825">
        <w:rPr>
          <w:rFonts w:eastAsia="Calibri"/>
        </w:rPr>
        <w:t>atskirai kiekvieno</w:t>
      </w:r>
      <w:r w:rsidR="00225BEF" w:rsidRPr="009C5825">
        <w:rPr>
          <w:rFonts w:eastAsia="Calibri"/>
        </w:rPr>
        <w:t>s</w:t>
      </w:r>
      <w:r w:rsidR="00826A7E" w:rsidRPr="009C5825">
        <w:rPr>
          <w:rFonts w:eastAsia="Calibri"/>
        </w:rPr>
        <w:t xml:space="preserve"> dokument</w:t>
      </w:r>
      <w:r w:rsidR="00225BEF" w:rsidRPr="009C5825">
        <w:rPr>
          <w:rFonts w:eastAsia="Calibri"/>
        </w:rPr>
        <w:t>ų kopijos</w:t>
      </w:r>
      <w:r w:rsidR="00826A7E" w:rsidRPr="009C5825">
        <w:rPr>
          <w:rFonts w:eastAsia="Calibri"/>
        </w:rPr>
        <w:t xml:space="preserve"> pasirašyti kvalifikuotu elektroniniu parašu nereikia</w:t>
      </w:r>
      <w:r w:rsidR="00424C4C" w:rsidRPr="009C5825">
        <w:rPr>
          <w:rFonts w:eastAsia="Calibri"/>
        </w:rPr>
        <w:t xml:space="preserve"> (jei pirkimo </w:t>
      </w:r>
      <w:r w:rsidR="00AF4EF5" w:rsidRPr="009C5825">
        <w:rPr>
          <w:rFonts w:eastAsia="Calibri"/>
        </w:rPr>
        <w:t xml:space="preserve">sąlygose </w:t>
      </w:r>
      <w:r w:rsidR="00424C4C" w:rsidRPr="009C5825">
        <w:rPr>
          <w:rFonts w:eastAsia="Calibri"/>
        </w:rPr>
        <w:t>nenumatyta kitaip)</w:t>
      </w:r>
      <w:r w:rsidR="00826A7E" w:rsidRPr="009C5825">
        <w:rPr>
          <w:rFonts w:eastAsia="Calibri"/>
        </w:rPr>
        <w:t>.</w:t>
      </w:r>
      <w:r w:rsidR="00225BEF" w:rsidRPr="009C5825">
        <w:rPr>
          <w:rFonts w:eastAsia="Calibri"/>
        </w:rPr>
        <w:t xml:space="preserve"> Gali būti pateikiami:</w:t>
      </w:r>
    </w:p>
    <w:p w14:paraId="07514B35" w14:textId="77777777" w:rsidR="00225BEF" w:rsidRPr="009C5825" w:rsidRDefault="00225BEF" w:rsidP="00DB3E46">
      <w:pPr>
        <w:pStyle w:val="Sraopastraipa"/>
        <w:numPr>
          <w:ilvl w:val="2"/>
          <w:numId w:val="8"/>
        </w:numPr>
        <w:spacing w:after="0" w:line="240" w:lineRule="auto"/>
        <w:ind w:left="0" w:firstLine="567"/>
        <w:jc w:val="both"/>
        <w:rPr>
          <w:u w:val="single"/>
        </w:rPr>
      </w:pPr>
      <w:r w:rsidRPr="009C5825">
        <w:rPr>
          <w:rFonts w:eastAsia="Calibri"/>
        </w:rPr>
        <w:t>kvalifikuotu elektroniniu parašu pasirašyti elektroninėmis priemonėmis suformuoti dokumentai (</w:t>
      </w:r>
      <w:r w:rsidR="003E51C1" w:rsidRPr="009C5825">
        <w:rPr>
          <w:rFonts w:eastAsia="Calibri"/>
        </w:rPr>
        <w:t>kai</w:t>
      </w:r>
      <w:r w:rsidRPr="009C5825">
        <w:rPr>
          <w:rFonts w:eastAsia="Calibri"/>
        </w:rPr>
        <w:t xml:space="preserve"> tiekėją atstovaujantis </w:t>
      </w:r>
      <w:r w:rsidR="003E51C1" w:rsidRPr="009C5825">
        <w:rPr>
          <w:rFonts w:eastAsia="Calibri"/>
        </w:rPr>
        <w:t xml:space="preserve">ir visą pasiūlymą pasirašantis </w:t>
      </w:r>
      <w:r w:rsidRPr="009C5825">
        <w:rPr>
          <w:rFonts w:eastAsia="Calibri"/>
        </w:rPr>
        <w:t xml:space="preserve">asmuo </w:t>
      </w:r>
      <w:r w:rsidR="003E51C1" w:rsidRPr="009C5825">
        <w:rPr>
          <w:rFonts w:eastAsia="Calibri"/>
        </w:rPr>
        <w:t>nesutampa</w:t>
      </w:r>
      <w:r w:rsidRPr="009C5825">
        <w:rPr>
          <w:rFonts w:eastAsia="Calibri"/>
        </w:rPr>
        <w:t xml:space="preserve"> su elektroniniu parašu </w:t>
      </w:r>
      <w:r w:rsidR="003E51C1" w:rsidRPr="009C5825">
        <w:rPr>
          <w:rFonts w:eastAsia="Calibri"/>
        </w:rPr>
        <w:t>atitinkamą</w:t>
      </w:r>
      <w:r w:rsidRPr="009C5825">
        <w:rPr>
          <w:rFonts w:eastAsia="Calibri"/>
        </w:rPr>
        <w:t xml:space="preserve"> dokumentą pasirašančiu asmeniu);</w:t>
      </w:r>
    </w:p>
    <w:p w14:paraId="54BEE7A0" w14:textId="77777777" w:rsidR="00225BEF" w:rsidRPr="00D67D52" w:rsidRDefault="00225BEF" w:rsidP="00DB3E46">
      <w:pPr>
        <w:pStyle w:val="Sraopastraipa"/>
        <w:numPr>
          <w:ilvl w:val="2"/>
          <w:numId w:val="8"/>
        </w:numPr>
        <w:spacing w:after="0" w:line="240" w:lineRule="auto"/>
        <w:ind w:left="0" w:firstLine="567"/>
        <w:jc w:val="both"/>
        <w:rPr>
          <w:rFonts w:cstheme="minorHAnsi"/>
          <w:bCs/>
          <w:iCs/>
          <w:u w:val="single"/>
        </w:rPr>
      </w:pPr>
      <w:r w:rsidRPr="00D67D52">
        <w:rPr>
          <w:rFonts w:eastAsia="Calibri" w:cstheme="minorHAnsi"/>
          <w:bCs/>
          <w:iCs/>
        </w:rPr>
        <w:t>elektroninėmis priemonėmis suformuoti dokumentai (</w:t>
      </w:r>
      <w:r w:rsidR="003E51C1" w:rsidRPr="00D67D52">
        <w:rPr>
          <w:rFonts w:eastAsia="Calibri" w:cstheme="minorHAnsi"/>
          <w:bCs/>
          <w:iCs/>
        </w:rPr>
        <w:t>kai</w:t>
      </w:r>
      <w:r w:rsidRPr="00D67D52">
        <w:rPr>
          <w:rFonts w:eastAsia="Calibri" w:cstheme="minorHAnsi"/>
          <w:bCs/>
          <w:iCs/>
        </w:rPr>
        <w:t xml:space="preserve"> tiekėją atstovaujantis </w:t>
      </w:r>
      <w:r w:rsidR="003E51C1" w:rsidRPr="00D67D52">
        <w:rPr>
          <w:rFonts w:eastAsia="Calibri" w:cstheme="minorHAnsi"/>
          <w:bCs/>
          <w:iCs/>
        </w:rPr>
        <w:t xml:space="preserve">ir visą pasiūlymą pasirašantis </w:t>
      </w:r>
      <w:r w:rsidRPr="00D67D52">
        <w:rPr>
          <w:rFonts w:eastAsia="Calibri" w:cstheme="minorHAnsi"/>
          <w:bCs/>
          <w:iCs/>
        </w:rPr>
        <w:t>asmuo suta</w:t>
      </w:r>
      <w:r w:rsidR="00147A63" w:rsidRPr="00D67D52">
        <w:rPr>
          <w:rFonts w:eastAsia="Calibri" w:cstheme="minorHAnsi"/>
          <w:bCs/>
          <w:iCs/>
        </w:rPr>
        <w:t>m</w:t>
      </w:r>
      <w:r w:rsidRPr="00D67D52">
        <w:rPr>
          <w:rFonts w:eastAsia="Calibri" w:cstheme="minorHAnsi"/>
          <w:bCs/>
          <w:iCs/>
        </w:rPr>
        <w:t>p</w:t>
      </w:r>
      <w:r w:rsidR="00147A63" w:rsidRPr="00D67D52">
        <w:rPr>
          <w:rFonts w:eastAsia="Calibri" w:cstheme="minorHAnsi"/>
          <w:bCs/>
          <w:iCs/>
        </w:rPr>
        <w:t>a</w:t>
      </w:r>
      <w:r w:rsidRPr="00D67D52">
        <w:rPr>
          <w:rFonts w:eastAsia="Calibri" w:cstheme="minorHAnsi"/>
          <w:bCs/>
          <w:iCs/>
        </w:rPr>
        <w:t xml:space="preserve"> su </w:t>
      </w:r>
      <w:r w:rsidR="003E51C1" w:rsidRPr="00D67D52">
        <w:rPr>
          <w:rFonts w:eastAsia="Calibri" w:cstheme="minorHAnsi"/>
          <w:bCs/>
          <w:iCs/>
        </w:rPr>
        <w:t>atitinkamą</w:t>
      </w:r>
      <w:r w:rsidRPr="00D67D52">
        <w:rPr>
          <w:rFonts w:eastAsia="Calibri" w:cstheme="minorHAnsi"/>
          <w:bCs/>
          <w:iCs/>
        </w:rPr>
        <w:t xml:space="preserve"> dokumentą </w:t>
      </w:r>
      <w:r w:rsidR="003E51C1" w:rsidRPr="00D67D52">
        <w:rPr>
          <w:rFonts w:eastAsia="Calibri" w:cstheme="minorHAnsi"/>
          <w:bCs/>
          <w:iCs/>
        </w:rPr>
        <w:t xml:space="preserve">turinčiu teisę </w:t>
      </w:r>
      <w:r w:rsidRPr="00D67D52">
        <w:rPr>
          <w:rFonts w:eastAsia="Calibri" w:cstheme="minorHAnsi"/>
          <w:bCs/>
          <w:iCs/>
        </w:rPr>
        <w:t>pasiraš</w:t>
      </w:r>
      <w:r w:rsidR="003E51C1" w:rsidRPr="00D67D52">
        <w:rPr>
          <w:rFonts w:eastAsia="Calibri" w:cstheme="minorHAnsi"/>
          <w:bCs/>
          <w:iCs/>
        </w:rPr>
        <w:t>yti</w:t>
      </w:r>
      <w:r w:rsidRPr="00D67D52">
        <w:rPr>
          <w:rFonts w:eastAsia="Calibri" w:cstheme="minorHAnsi"/>
          <w:bCs/>
          <w:iCs/>
        </w:rPr>
        <w:t xml:space="preserve"> asmeniu)</w:t>
      </w:r>
      <w:r w:rsidR="000464E8" w:rsidRPr="00D67D52">
        <w:rPr>
          <w:rFonts w:eastAsia="Calibri" w:cstheme="minorHAnsi"/>
          <w:bCs/>
          <w:iCs/>
        </w:rPr>
        <w:t>;</w:t>
      </w:r>
    </w:p>
    <w:p w14:paraId="3AC8C7E2" w14:textId="77777777" w:rsidR="00197943" w:rsidRPr="00DD5A6E" w:rsidRDefault="00225BEF" w:rsidP="00DB3E46">
      <w:pPr>
        <w:pStyle w:val="Sraopastraipa"/>
        <w:numPr>
          <w:ilvl w:val="2"/>
          <w:numId w:val="8"/>
        </w:numPr>
        <w:spacing w:after="0" w:line="20" w:lineRule="atLeast"/>
        <w:ind w:left="0" w:firstLine="567"/>
        <w:jc w:val="both"/>
        <w:rPr>
          <w:rFonts w:eastAsiaTheme="minorHAnsi" w:cstheme="minorHAnsi"/>
          <w:bCs/>
          <w:iCs/>
        </w:rPr>
      </w:pPr>
      <w:r w:rsidRPr="00D67D52">
        <w:rPr>
          <w:rFonts w:eastAsia="Calibri" w:cstheme="minorHAnsi"/>
          <w:bCs/>
          <w:iCs/>
        </w:rPr>
        <w:t>skaitmeninės dokumentų kopijos (</w:t>
      </w:r>
      <w:r w:rsidRPr="00D67D52">
        <w:rPr>
          <w:rFonts w:eastAsia="Calibri" w:cstheme="minorHAnsi"/>
          <w:iCs/>
        </w:rPr>
        <w:t>fiziniu asmens, nesutampančio, su pasiūlymą pasirašančiu asmeniu, paraš</w:t>
      </w:r>
      <w:r w:rsidRPr="00DD5A6E">
        <w:rPr>
          <w:rFonts w:eastAsia="Calibri" w:cstheme="minorHAnsi"/>
          <w:iCs/>
        </w:rPr>
        <w:t>u tvirtinami dokumentai turi būti pateikiami pasirašyti ir nuskenuoti)</w:t>
      </w:r>
      <w:r w:rsidRPr="00DD5A6E">
        <w:rPr>
          <w:rFonts w:eastAsia="Calibri" w:cstheme="minorHAnsi"/>
          <w:bCs/>
          <w:iCs/>
        </w:rPr>
        <w:t>.</w:t>
      </w:r>
    </w:p>
    <w:p w14:paraId="43A8EC03" w14:textId="0889509C" w:rsidR="0096678C" w:rsidRPr="00EC68D7" w:rsidRDefault="0099696F" w:rsidP="00DB3E46">
      <w:pPr>
        <w:pStyle w:val="Sraopastraipa"/>
        <w:numPr>
          <w:ilvl w:val="1"/>
          <w:numId w:val="8"/>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17972" w:rsidRPr="127DD6E8">
        <w:rPr>
          <w:color w:val="7030A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EC68D7">
        <w:t xml:space="preserve">pateikti vertimą atlikusio asmens parašu ir vertimų biuro antspaudu (jei turi) patvirtintą šio dokumento vertimą. </w:t>
      </w:r>
    </w:p>
    <w:p w14:paraId="427310CC" w14:textId="77777777" w:rsidR="00380B99" w:rsidRPr="00B75F6D" w:rsidRDefault="008D03B2" w:rsidP="00DB3E46">
      <w:pPr>
        <w:pStyle w:val="Sraopastraipa"/>
        <w:numPr>
          <w:ilvl w:val="1"/>
          <w:numId w:val="8"/>
        </w:numPr>
        <w:spacing w:line="240" w:lineRule="auto"/>
        <w:ind w:left="0" w:firstLine="567"/>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5358368D" w14:textId="77777777" w:rsidR="003A0EC0" w:rsidRPr="00723492" w:rsidRDefault="003A0EC0" w:rsidP="00DB3E46">
      <w:pPr>
        <w:pStyle w:val="Sraopastraipa"/>
        <w:numPr>
          <w:ilvl w:val="1"/>
          <w:numId w:val="8"/>
        </w:numPr>
        <w:spacing w:line="240" w:lineRule="auto"/>
        <w:ind w:left="0" w:firstLine="567"/>
        <w:jc w:val="both"/>
        <w:rPr>
          <w:rFonts w:cstheme="minorHAnsi"/>
        </w:rPr>
      </w:pPr>
      <w:r w:rsidRPr="00A217B2">
        <w:rPr>
          <w:rFonts w:eastAsia="Arial"/>
        </w:rPr>
        <w:t xml:space="preserve">Tiekėjų </w:t>
      </w:r>
      <w:r w:rsidR="00A217B2">
        <w:rPr>
          <w:rFonts w:eastAsia="Arial"/>
        </w:rPr>
        <w:t>p</w:t>
      </w:r>
      <w:r w:rsidRPr="00A217B2">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31B442" w14:textId="77777777" w:rsidR="00EE1C85" w:rsidRPr="00F0499F" w:rsidRDefault="00EE1C85">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3894022"/>
      <w:bookmarkEnd w:id="21"/>
      <w:bookmarkEnd w:id="22"/>
      <w:bookmarkEnd w:id="23"/>
      <w:bookmarkEnd w:id="24"/>
      <w:bookmarkEnd w:id="25"/>
      <w:r w:rsidRPr="00F0499F">
        <w:rPr>
          <w:rFonts w:asciiTheme="minorHAnsi" w:hAnsiTheme="minorHAnsi" w:cstheme="minorHAnsi"/>
        </w:rPr>
        <w:lastRenderedPageBreak/>
        <w:t>Pasiūlymo galiojimo užtikrinimas</w:t>
      </w:r>
      <w:bookmarkEnd w:id="26"/>
      <w:bookmarkEnd w:id="27"/>
      <w:bookmarkEnd w:id="28"/>
    </w:p>
    <w:p w14:paraId="5FDD3D8A" w14:textId="77777777" w:rsidR="00F329E8" w:rsidRPr="00F329E8" w:rsidRDefault="00F329E8" w:rsidP="00DB3E46">
      <w:pPr>
        <w:pStyle w:val="Sraopastraipa"/>
        <w:numPr>
          <w:ilvl w:val="1"/>
          <w:numId w:val="10"/>
        </w:numPr>
        <w:tabs>
          <w:tab w:val="left" w:pos="1134"/>
        </w:tabs>
        <w:spacing w:after="0" w:line="240" w:lineRule="auto"/>
        <w:ind w:left="0" w:firstLine="567"/>
        <w:jc w:val="both"/>
        <w:rPr>
          <w:rFonts w:eastAsiaTheme="minorHAnsi" w:cstheme="minorHAnsi"/>
          <w:bCs/>
          <w:iCs/>
        </w:rPr>
      </w:pPr>
      <w:bookmarkStart w:id="29" w:name="_Ref39658218"/>
      <w:bookmarkStart w:id="30" w:name="_Ref39658226"/>
      <w:bookmarkStart w:id="31" w:name="_Ref39658248"/>
      <w:bookmarkStart w:id="32" w:name="_Ref39658251"/>
      <w:bookmarkStart w:id="33" w:name="_Ref39485250"/>
      <w:bookmarkStart w:id="34" w:name="_Ref39485258"/>
      <w:r w:rsidRPr="00F329E8">
        <w:rPr>
          <w:rFonts w:eastAsia="Calibri" w:cstheme="minorHAnsi"/>
        </w:rPr>
        <w:t xml:space="preserve">Perkančioji organizacija reikalauja užtikrinti pasiūlymo galiojimą. Pasiūlymo galiojimo užtikrinimo būdas – netesybos. </w:t>
      </w:r>
    </w:p>
    <w:p w14:paraId="458EB0D2" w14:textId="77777777" w:rsidR="00F329E8" w:rsidRPr="001C6EBC" w:rsidRDefault="00F329E8" w:rsidP="00DB3E46">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7.2. Tiekėjui, kurio pasiūlymas buvo pripažintas laimėtoju, atsisakius sudaryti viešojo pirkimo sutartį, </w:t>
      </w:r>
      <w:r>
        <w:rPr>
          <w:rFonts w:eastAsiaTheme="minorHAnsi" w:cstheme="minorHAnsi"/>
          <w:bCs/>
          <w:iCs/>
        </w:rPr>
        <w:t>perkančioji organizacija</w:t>
      </w:r>
      <w:r w:rsidRPr="001C6EBC">
        <w:rPr>
          <w:rFonts w:eastAsiaTheme="minorHAnsi" w:cstheme="minorHAnsi"/>
          <w:bCs/>
          <w:iCs/>
        </w:rPr>
        <w:t xml:space="preserve"> įgyja teisę į dėl to patirtų nuostolių atlyginimą.</w:t>
      </w:r>
    </w:p>
    <w:p w14:paraId="0E225264" w14:textId="0313F0BC" w:rsidR="00F329E8" w:rsidRPr="00D8399C" w:rsidRDefault="00F329E8" w:rsidP="00DB3E46">
      <w:pPr>
        <w:pStyle w:val="Sraopastraipa"/>
        <w:numPr>
          <w:ilvl w:val="1"/>
          <w:numId w:val="28"/>
        </w:numPr>
        <w:tabs>
          <w:tab w:val="left" w:pos="1134"/>
        </w:tabs>
        <w:spacing w:after="0" w:line="240" w:lineRule="auto"/>
        <w:ind w:left="0" w:firstLine="567"/>
        <w:jc w:val="both"/>
        <w:rPr>
          <w:rFonts w:eastAsiaTheme="minorHAnsi" w:cstheme="minorHAnsi"/>
          <w:bCs/>
          <w:iCs/>
        </w:rPr>
      </w:pPr>
      <w:r w:rsidRPr="00D8399C">
        <w:rPr>
          <w:rFonts w:eastAsiaTheme="minorHAnsi" w:cstheme="minorHAnsi"/>
          <w:bCs/>
          <w:iCs/>
        </w:rPr>
        <w:t xml:space="preserve">Tiekėjo pateikto pasiūlymo galiojimas užtikrinamas – </w:t>
      </w:r>
      <w:r w:rsidR="004356BC">
        <w:rPr>
          <w:rFonts w:eastAsiaTheme="minorHAnsi" w:cstheme="minorHAnsi"/>
          <w:bCs/>
          <w:iCs/>
        </w:rPr>
        <w:t>3</w:t>
      </w:r>
      <w:r w:rsidRPr="00D8399C">
        <w:rPr>
          <w:rFonts w:cstheme="minorHAnsi"/>
        </w:rPr>
        <w:t xml:space="preserve"> </w:t>
      </w:r>
      <w:r w:rsidR="002E23EF">
        <w:rPr>
          <w:rFonts w:cstheme="minorHAnsi"/>
        </w:rPr>
        <w:t xml:space="preserve">proc. </w:t>
      </w:r>
      <w:r w:rsidR="002E23EF" w:rsidRPr="00D8399C">
        <w:rPr>
          <w:rFonts w:eastAsiaTheme="minorHAnsi" w:cstheme="minorHAnsi"/>
          <w:bCs/>
          <w:iCs/>
        </w:rPr>
        <w:t>dydžio</w:t>
      </w:r>
      <w:r w:rsidR="002E23EF" w:rsidRPr="00D8399C">
        <w:rPr>
          <w:rFonts w:eastAsiaTheme="minorHAnsi" w:cstheme="minorHAnsi"/>
          <w:b/>
          <w:bCs/>
          <w:iCs/>
        </w:rPr>
        <w:t xml:space="preserve"> </w:t>
      </w:r>
      <w:r w:rsidR="002E23EF" w:rsidRPr="00D8399C">
        <w:rPr>
          <w:rFonts w:eastAsiaTheme="minorHAnsi" w:cstheme="minorHAnsi"/>
          <w:bCs/>
          <w:iCs/>
        </w:rPr>
        <w:t>bauda</w:t>
      </w:r>
      <w:r w:rsidR="002E23EF">
        <w:rPr>
          <w:rFonts w:cstheme="minorHAnsi"/>
        </w:rPr>
        <w:t xml:space="preserve"> nuo </w:t>
      </w:r>
      <w:r w:rsidR="007064DB">
        <w:rPr>
          <w:rFonts w:cstheme="minorHAnsi"/>
        </w:rPr>
        <w:t xml:space="preserve">konkrečios pirkimo objekto dalies </w:t>
      </w:r>
      <w:r w:rsidR="002E23EF">
        <w:rPr>
          <w:rFonts w:cstheme="minorHAnsi"/>
        </w:rPr>
        <w:t>pasiūlymo vertės be PVM</w:t>
      </w:r>
      <w:r w:rsidR="00D8399C" w:rsidRPr="00D8399C">
        <w:rPr>
          <w:rFonts w:eastAsiaTheme="minorHAnsi" w:cstheme="minorHAnsi"/>
          <w:bCs/>
          <w:iCs/>
        </w:rPr>
        <w:t>.</w:t>
      </w:r>
    </w:p>
    <w:p w14:paraId="55BF8198" w14:textId="77777777" w:rsidR="00F329E8" w:rsidRPr="001C6EBC" w:rsidRDefault="00F329E8" w:rsidP="00DB3E46">
      <w:pPr>
        <w:tabs>
          <w:tab w:val="left" w:pos="1134"/>
        </w:tabs>
        <w:spacing w:after="0" w:line="240" w:lineRule="auto"/>
        <w:ind w:firstLine="567"/>
        <w:jc w:val="both"/>
        <w:rPr>
          <w:rFonts w:eastAsiaTheme="minorHAnsi" w:cstheme="minorHAnsi"/>
          <w:bCs/>
          <w:iCs/>
        </w:rPr>
      </w:pPr>
      <w:r w:rsidRPr="001C6EBC">
        <w:rPr>
          <w:rFonts w:eastAsiaTheme="minorHAnsi" w:cstheme="minorHAnsi"/>
          <w:bCs/>
          <w:iCs/>
        </w:rPr>
        <w:t xml:space="preserve">7.4. Pateikdamas pasiūlymą, tiekėjas įsipareigoja sumokėti </w:t>
      </w:r>
      <w:r>
        <w:rPr>
          <w:rFonts w:eastAsiaTheme="minorHAnsi" w:cstheme="minorHAnsi"/>
          <w:bCs/>
          <w:iCs/>
        </w:rPr>
        <w:t>perkančiajai organizacijai</w:t>
      </w:r>
      <w:r w:rsidRPr="001C6EBC">
        <w:rPr>
          <w:rFonts w:eastAsiaTheme="minorHAnsi" w:cstheme="minorHAnsi"/>
          <w:bCs/>
          <w:iCs/>
        </w:rPr>
        <w:t xml:space="preserve"> 7.</w:t>
      </w:r>
      <w:r>
        <w:rPr>
          <w:rFonts w:eastAsiaTheme="minorHAnsi" w:cstheme="minorHAnsi"/>
          <w:bCs/>
          <w:iCs/>
        </w:rPr>
        <w:t>3</w:t>
      </w:r>
      <w:r w:rsidRPr="001C6EBC">
        <w:rPr>
          <w:rFonts w:eastAsiaTheme="minorHAnsi" w:cstheme="minorHAnsi"/>
          <w:bCs/>
          <w:iCs/>
        </w:rPr>
        <w:t xml:space="preserve"> punkte nustatyto dydžio baudą, jeigu:</w:t>
      </w:r>
    </w:p>
    <w:p w14:paraId="2EDB980F" w14:textId="77777777" w:rsidR="00F329E8" w:rsidRPr="00F329E8" w:rsidRDefault="00F329E8" w:rsidP="00DB3E46">
      <w:pPr>
        <w:pStyle w:val="Sraopastraipa"/>
        <w:numPr>
          <w:ilvl w:val="2"/>
          <w:numId w:val="11"/>
        </w:numPr>
        <w:spacing w:after="0" w:line="240" w:lineRule="auto"/>
        <w:ind w:left="0" w:firstLine="567"/>
        <w:jc w:val="both"/>
        <w:rPr>
          <w:rFonts w:eastAsiaTheme="minorHAnsi" w:cstheme="minorHAnsi"/>
          <w:bCs/>
          <w:iCs/>
        </w:rPr>
      </w:pPr>
      <w:r w:rsidRPr="00F329E8">
        <w:rPr>
          <w:rFonts w:eastAsiaTheme="minorHAnsi" w:cstheme="minorHAnsi"/>
          <w:bCs/>
          <w:iCs/>
        </w:rPr>
        <w:t>tiekėjas atsiima savo pasiūlymą jo galiojimo laikotarpiu;</w:t>
      </w:r>
    </w:p>
    <w:p w14:paraId="39654A3F" w14:textId="77777777" w:rsidR="00F329E8" w:rsidRPr="00F329E8" w:rsidRDefault="00F329E8" w:rsidP="00DB3E46">
      <w:pPr>
        <w:pStyle w:val="Sraopastraipa"/>
        <w:numPr>
          <w:ilvl w:val="2"/>
          <w:numId w:val="11"/>
        </w:numPr>
        <w:spacing w:after="0" w:line="240" w:lineRule="auto"/>
        <w:ind w:left="0" w:firstLine="567"/>
        <w:jc w:val="both"/>
        <w:rPr>
          <w:rFonts w:eastAsiaTheme="minorHAnsi" w:cstheme="minorHAnsi"/>
          <w:bCs/>
          <w:iCs/>
        </w:rPr>
      </w:pPr>
      <w:r w:rsidRPr="00F329E8">
        <w:rPr>
          <w:rFonts w:eastAsiaTheme="minorHAnsi" w:cstheme="minorHAnsi"/>
          <w:bCs/>
          <w:iCs/>
        </w:rPr>
        <w:t>tiekėjas, kuris yra paskelbtas konkurso laimėtoju, raštu atsisako sudaryti sutartį;</w:t>
      </w:r>
    </w:p>
    <w:p w14:paraId="7DDE21B5" w14:textId="77777777" w:rsidR="00F329E8" w:rsidRPr="001C6EBC" w:rsidRDefault="00F329E8" w:rsidP="00DB3E46">
      <w:pPr>
        <w:pStyle w:val="Sraopastraipa"/>
        <w:numPr>
          <w:ilvl w:val="2"/>
          <w:numId w:val="11"/>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iki nurodyto laiko ne</w:t>
      </w:r>
      <w:r>
        <w:rPr>
          <w:rFonts w:eastAsiaTheme="minorHAnsi" w:cstheme="minorHAnsi"/>
          <w:bCs/>
          <w:iCs/>
        </w:rPr>
        <w:t>pasirašo</w:t>
      </w:r>
      <w:r w:rsidRPr="001C6EBC">
        <w:rPr>
          <w:rFonts w:eastAsiaTheme="minorHAnsi" w:cstheme="minorHAnsi"/>
          <w:bCs/>
          <w:iCs/>
        </w:rPr>
        <w:t xml:space="preserve"> sutarties;</w:t>
      </w:r>
    </w:p>
    <w:p w14:paraId="4DC02041" w14:textId="77777777" w:rsidR="00F329E8" w:rsidRPr="001C6EBC" w:rsidRDefault="00F329E8" w:rsidP="00DB3E46">
      <w:pPr>
        <w:pStyle w:val="Sraopastraipa"/>
        <w:numPr>
          <w:ilvl w:val="2"/>
          <w:numId w:val="11"/>
        </w:numPr>
        <w:spacing w:after="0" w:line="240" w:lineRule="auto"/>
        <w:ind w:left="0" w:firstLine="567"/>
        <w:jc w:val="both"/>
        <w:rPr>
          <w:rFonts w:eastAsiaTheme="minorHAnsi" w:cstheme="minorHAnsi"/>
          <w:bCs/>
          <w:iCs/>
        </w:rPr>
      </w:pPr>
      <w:r w:rsidRPr="001C6EBC">
        <w:rPr>
          <w:rFonts w:eastAsiaTheme="minorHAnsi" w:cstheme="minorHAnsi"/>
          <w:bCs/>
          <w:iCs/>
        </w:rPr>
        <w:t>tiekėjas, kuris yra paskelbtas konkurso laimėtoju, atsisako sudaryti pirkimo sutartį konkurso nustatytomis sąlygomis.</w:t>
      </w:r>
    </w:p>
    <w:p w14:paraId="5EA22F0F" w14:textId="77777777" w:rsidR="00F329E8" w:rsidRPr="00D8399C" w:rsidRDefault="00F329E8" w:rsidP="00DB3E46">
      <w:pPr>
        <w:pStyle w:val="Sraopastraipa"/>
        <w:numPr>
          <w:ilvl w:val="1"/>
          <w:numId w:val="11"/>
        </w:numPr>
        <w:spacing w:after="0" w:line="240" w:lineRule="auto"/>
        <w:ind w:left="0" w:firstLine="567"/>
        <w:jc w:val="both"/>
        <w:rPr>
          <w:rStyle w:val="normaltextrun"/>
          <w:rFonts w:cstheme="minorHAnsi"/>
        </w:rPr>
      </w:pPr>
      <w:r w:rsidRPr="001C6EBC">
        <w:rPr>
          <w:rFonts w:cstheme="minorHAnsi"/>
        </w:rPr>
        <w:t xml:space="preserve">Bauda turės būti sumokama į perkančiosios organizacijos nurodytą sąskaitą per 5 (penkias) darbo dienas nuo atskiro perkančiosios organizacijos pareikalavimo. </w:t>
      </w:r>
      <w:r w:rsidRPr="001C6EBC">
        <w:rPr>
          <w:rStyle w:val="normaltextrun"/>
          <w:rFonts w:cstheme="minorHAnsi"/>
          <w:bdr w:val="none" w:sz="0" w:space="0" w:color="auto" w:frame="1"/>
        </w:rPr>
        <w:t>Bauda turi būti sumokėta visa apimtimi vienu mokėjimu.</w:t>
      </w:r>
    </w:p>
    <w:p w14:paraId="0EF43D4D" w14:textId="77777777" w:rsidR="00D8399C" w:rsidRPr="001C6EBC" w:rsidRDefault="00D8399C" w:rsidP="00D8399C">
      <w:pPr>
        <w:pStyle w:val="Sraopastraipa"/>
        <w:spacing w:after="0" w:line="240" w:lineRule="auto"/>
        <w:ind w:left="709"/>
        <w:jc w:val="both"/>
        <w:rPr>
          <w:rStyle w:val="normaltextrun"/>
          <w:rFonts w:cstheme="minorHAnsi"/>
        </w:rPr>
      </w:pPr>
    </w:p>
    <w:p w14:paraId="4AE06733" w14:textId="77777777" w:rsidR="00040C0F" w:rsidRPr="00FD51C2" w:rsidRDefault="00040C0F">
      <w:pPr>
        <w:pStyle w:val="Antrat1"/>
        <w:numPr>
          <w:ilvl w:val="0"/>
          <w:numId w:val="11"/>
        </w:numPr>
        <w:tabs>
          <w:tab w:val="left" w:pos="709"/>
        </w:tabs>
        <w:spacing w:line="20" w:lineRule="atLeast"/>
        <w:contextualSpacing/>
        <w:rPr>
          <w:rFonts w:asciiTheme="minorHAnsi" w:hAnsiTheme="minorHAnsi" w:cstheme="minorHAnsi"/>
        </w:rPr>
      </w:pPr>
      <w:bookmarkStart w:id="35" w:name="_Toc193894023"/>
      <w:r w:rsidRPr="00FD51C2">
        <w:rPr>
          <w:rFonts w:asciiTheme="minorHAnsi" w:hAnsiTheme="minorHAnsi" w:cstheme="minorHAnsi"/>
        </w:rPr>
        <w:t>Elektroninis aukcionas</w:t>
      </w:r>
      <w:bookmarkEnd w:id="29"/>
      <w:bookmarkEnd w:id="30"/>
      <w:bookmarkEnd w:id="31"/>
      <w:bookmarkEnd w:id="32"/>
      <w:bookmarkEnd w:id="35"/>
    </w:p>
    <w:p w14:paraId="1DE3DA29" w14:textId="77777777" w:rsidR="00040C0F" w:rsidRPr="00F329E8" w:rsidRDefault="002827E4" w:rsidP="00DB3E46">
      <w:pPr>
        <w:spacing w:after="0" w:line="240" w:lineRule="auto"/>
        <w:ind w:left="567"/>
        <w:rPr>
          <w:rFonts w:cstheme="minorHAnsi"/>
        </w:rPr>
      </w:pPr>
      <w:r>
        <w:rPr>
          <w:rFonts w:cstheme="minorHAnsi"/>
        </w:rPr>
        <w:t xml:space="preserve">8.1. </w:t>
      </w:r>
      <w:r w:rsidR="00040C0F" w:rsidRPr="00F329E8">
        <w:rPr>
          <w:rFonts w:cstheme="minorHAnsi"/>
        </w:rPr>
        <w:t>Perkančioji organizacija pirkime netaikys elektroninio aukciono.</w:t>
      </w:r>
    </w:p>
    <w:p w14:paraId="49350713" w14:textId="77777777" w:rsidR="009D0DC5" w:rsidRPr="00F0499F" w:rsidRDefault="00EA001C">
      <w:pPr>
        <w:pStyle w:val="Antrat1"/>
        <w:numPr>
          <w:ilvl w:val="0"/>
          <w:numId w:val="11"/>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93894024"/>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6"/>
      <w:bookmarkEnd w:id="37"/>
      <w:bookmarkEnd w:id="38"/>
    </w:p>
    <w:p w14:paraId="125D35E1" w14:textId="58E4C2AB" w:rsidR="00003A3F" w:rsidRPr="00F0499F" w:rsidRDefault="002D470F" w:rsidP="00D74BA7">
      <w:pPr>
        <w:spacing w:after="0" w:line="240" w:lineRule="auto"/>
        <w:ind w:firstLine="567"/>
        <w:jc w:val="both"/>
        <w:rPr>
          <w:rFonts w:eastAsia="Calibri"/>
        </w:rPr>
      </w:pPr>
      <w:r>
        <w:rPr>
          <w:rFonts w:cstheme="minorHAnsi"/>
        </w:rPr>
        <w:t xml:space="preserve">9.1. </w:t>
      </w:r>
      <w:r w:rsidR="00382388" w:rsidRPr="00F0499F">
        <w:rPr>
          <w:rFonts w:eastAsia="Calibri" w:cstheme="minorHAnsi"/>
        </w:rPr>
        <w:t xml:space="preserve">Perkančioji organizacija ekonomiškai naudingiausią pasiūlymą išrenka pagal </w:t>
      </w:r>
      <w:bookmarkStart w:id="39" w:name="_Hlk91157291"/>
      <w:r w:rsidR="008F338F">
        <w:rPr>
          <w:rFonts w:eastAsia="Calibri" w:cstheme="minorHAnsi"/>
        </w:rPr>
        <w:t>S</w:t>
      </w:r>
      <w:r w:rsidR="00382388">
        <w:rPr>
          <w:rFonts w:eastAsia="Calibri" w:cstheme="minorHAnsi"/>
        </w:rPr>
        <w:t xml:space="preserve">pecialiųjų pirkimo </w:t>
      </w:r>
      <w:r w:rsidR="00382388" w:rsidRPr="00F0499F">
        <w:rPr>
          <w:rFonts w:eastAsia="Calibri" w:cstheme="minorHAnsi"/>
        </w:rPr>
        <w:t xml:space="preserve">sąlygų </w:t>
      </w:r>
      <w:r w:rsidR="00382388">
        <w:rPr>
          <w:rFonts w:eastAsia="Calibri" w:cstheme="minorHAnsi"/>
        </w:rPr>
        <w:t>7</w:t>
      </w:r>
      <w:bookmarkEnd w:id="39"/>
      <w:r w:rsidR="00382388">
        <w:rPr>
          <w:rFonts w:eastAsia="Calibri" w:cstheme="minorHAnsi"/>
        </w:rPr>
        <w:t xml:space="preserve"> </w:t>
      </w:r>
      <w:r w:rsidR="00382388" w:rsidRPr="00F0499F">
        <w:rPr>
          <w:rFonts w:eastAsia="Calibri" w:cstheme="minorHAnsi"/>
        </w:rPr>
        <w:t>priede</w:t>
      </w:r>
      <w:r w:rsidR="00616B56">
        <w:rPr>
          <w:rFonts w:eastAsia="Calibri" w:cstheme="minorHAnsi"/>
        </w:rPr>
        <w:t xml:space="preserve"> nurodytą tvarką.</w:t>
      </w:r>
    </w:p>
    <w:p w14:paraId="1CE8A147" w14:textId="77777777" w:rsidR="00FE7908" w:rsidRPr="00F065D6" w:rsidRDefault="00FE7908">
      <w:pPr>
        <w:pStyle w:val="Antrat1"/>
        <w:numPr>
          <w:ilvl w:val="0"/>
          <w:numId w:val="11"/>
        </w:numPr>
        <w:tabs>
          <w:tab w:val="left" w:pos="567"/>
        </w:tabs>
        <w:spacing w:line="20" w:lineRule="atLeast"/>
        <w:contextualSpacing/>
        <w:rPr>
          <w:rFonts w:asciiTheme="minorHAnsi" w:hAnsiTheme="minorHAnsi" w:cstheme="minorHAnsi"/>
        </w:rPr>
      </w:pPr>
      <w:bookmarkStart w:id="40" w:name="_Ref39425999"/>
      <w:bookmarkStart w:id="41" w:name="_Ref39426005"/>
      <w:bookmarkStart w:id="42" w:name="_Toc193894025"/>
      <w:r w:rsidRPr="00F065D6">
        <w:rPr>
          <w:rFonts w:asciiTheme="minorHAnsi" w:hAnsiTheme="minorHAnsi" w:cstheme="minorHAnsi"/>
        </w:rPr>
        <w:t>S</w:t>
      </w:r>
      <w:r w:rsidR="00281735" w:rsidRPr="00F065D6">
        <w:rPr>
          <w:rFonts w:asciiTheme="minorHAnsi" w:hAnsiTheme="minorHAnsi" w:cstheme="minorHAnsi"/>
        </w:rPr>
        <w:t>utarties sudarymas</w:t>
      </w:r>
      <w:bookmarkEnd w:id="40"/>
      <w:bookmarkEnd w:id="41"/>
      <w:bookmarkEnd w:id="42"/>
    </w:p>
    <w:p w14:paraId="237FDE89" w14:textId="77777777" w:rsidR="00F57665" w:rsidRPr="00D74BA7" w:rsidRDefault="00D74BA7" w:rsidP="127DD6E8">
      <w:pPr>
        <w:pStyle w:val="Sraopastraipa"/>
        <w:spacing w:after="0" w:line="240" w:lineRule="auto"/>
        <w:ind w:left="0" w:firstLine="567"/>
        <w:jc w:val="both"/>
      </w:pPr>
      <w:r>
        <w:rPr>
          <w:color w:val="000000" w:themeColor="text1"/>
        </w:rPr>
        <w:t xml:space="preserve">10.1. </w:t>
      </w:r>
      <w:r w:rsidR="00F57665" w:rsidRPr="127DD6E8">
        <w:rPr>
          <w:color w:val="000000" w:themeColor="text1"/>
        </w:rPr>
        <w:t>Ši pirkimo procedūra atliekama siekiant sudaryti sutartį</w:t>
      </w:r>
      <w:r w:rsidR="009A7D11" w:rsidRPr="127DD6E8">
        <w:rPr>
          <w:color w:val="000000" w:themeColor="text1"/>
        </w:rPr>
        <w:t xml:space="preserve"> 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8F338F">
        <w:t>Specialiųjų p</w:t>
      </w:r>
      <w:r w:rsidR="00551FA7" w:rsidRPr="00D74BA7">
        <w:t xml:space="preserve">irkimo </w:t>
      </w:r>
      <w:r w:rsidR="00D86901" w:rsidRPr="00D74BA7">
        <w:t xml:space="preserve">sąlygų </w:t>
      </w:r>
      <w:r w:rsidR="008F338F">
        <w:t>9</w:t>
      </w:r>
      <w:r>
        <w:t xml:space="preserve"> </w:t>
      </w:r>
      <w:r w:rsidR="00D86901" w:rsidRPr="00D74BA7">
        <w:t>priede „Sutarties projektas“</w:t>
      </w:r>
      <w:r w:rsidR="004B2DE4" w:rsidRPr="00D74BA7">
        <w:t>.</w:t>
      </w:r>
    </w:p>
    <w:p w14:paraId="7B88FB04" w14:textId="77777777" w:rsidR="00640DBD" w:rsidRPr="00F065D6" w:rsidRDefault="00640DBD">
      <w:pPr>
        <w:pStyle w:val="Antrat1"/>
        <w:numPr>
          <w:ilvl w:val="0"/>
          <w:numId w:val="11"/>
        </w:numPr>
        <w:tabs>
          <w:tab w:val="left" w:pos="567"/>
        </w:tabs>
        <w:spacing w:line="20" w:lineRule="atLeast"/>
        <w:contextualSpacing/>
        <w:jc w:val="both"/>
        <w:rPr>
          <w:rFonts w:asciiTheme="minorHAnsi" w:hAnsiTheme="minorHAnsi" w:cstheme="minorHAnsi"/>
          <w:b/>
          <w:bCs/>
        </w:rPr>
      </w:pPr>
      <w:bookmarkStart w:id="43" w:name="_Toc193894026"/>
      <w:bookmarkEnd w:id="2"/>
      <w:r w:rsidRPr="00F065D6">
        <w:rPr>
          <w:rFonts w:asciiTheme="minorHAnsi" w:hAnsiTheme="minorHAnsi" w:cstheme="minorHAnsi"/>
        </w:rPr>
        <w:t>Kitos sąlygos</w:t>
      </w:r>
      <w:bookmarkEnd w:id="43"/>
    </w:p>
    <w:p w14:paraId="5112D312" w14:textId="77777777" w:rsidR="00AC37C0" w:rsidRPr="00AC37C0" w:rsidRDefault="00D74BA7" w:rsidP="00AC37C0">
      <w:pPr>
        <w:pStyle w:val="Sraopastraipa"/>
        <w:shd w:val="clear" w:color="auto" w:fill="FFFFFF"/>
        <w:spacing w:after="0" w:line="240" w:lineRule="auto"/>
        <w:ind w:left="0" w:firstLine="567"/>
        <w:jc w:val="both"/>
        <w:rPr>
          <w:rFonts w:eastAsia="Times New Roman" w:cstheme="minorHAnsi"/>
        </w:rPr>
      </w:pPr>
      <w:r w:rsidRPr="00AC37C0">
        <w:rPr>
          <w:rFonts w:eastAsia="Times New Roman" w:cstheme="minorHAnsi"/>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5A3834E0" w14:textId="443DB2FF" w:rsidR="00AC37C0" w:rsidRPr="00AC37C0" w:rsidRDefault="00AC37C0" w:rsidP="00AC37C0">
      <w:pPr>
        <w:pStyle w:val="Sraopastraipa"/>
        <w:shd w:val="clear" w:color="auto" w:fill="FFFFFF"/>
        <w:spacing w:after="0" w:line="240" w:lineRule="auto"/>
        <w:ind w:left="0" w:firstLine="567"/>
        <w:jc w:val="both"/>
        <w:rPr>
          <w:rFonts w:cstheme="minorHAnsi"/>
          <w:color w:val="000000" w:themeColor="text1"/>
        </w:rPr>
      </w:pPr>
      <w:r w:rsidRPr="00525555">
        <w:rPr>
          <w:rFonts w:eastAsia="Times New Roman" w:cstheme="minorHAnsi"/>
        </w:rPr>
        <w:t xml:space="preserve">11.2. </w:t>
      </w:r>
      <w:r w:rsidR="005E6278" w:rsidRPr="00525555">
        <w:rPr>
          <w:rFonts w:eastAsia="Times New Roman" w:cstheme="minorHAnsi"/>
        </w:rPr>
        <w:t>T</w:t>
      </w:r>
      <w:r w:rsidRPr="00525555">
        <w:rPr>
          <w:rFonts w:cstheme="minorHAnsi"/>
          <w:color w:val="000000" w:themeColor="text1"/>
        </w:rPr>
        <w:t>iekėja</w:t>
      </w:r>
      <w:r w:rsidR="005E6278" w:rsidRPr="00525555">
        <w:rPr>
          <w:rFonts w:cstheme="minorHAnsi"/>
          <w:color w:val="000000" w:themeColor="text1"/>
        </w:rPr>
        <w:t>s</w:t>
      </w:r>
      <w:r w:rsidRPr="00525555">
        <w:rPr>
          <w:rFonts w:cstheme="minorHAnsi"/>
          <w:color w:val="000000" w:themeColor="text1"/>
        </w:rPr>
        <w:t xml:space="preserve">, </w:t>
      </w:r>
      <w:r w:rsidR="005E6278" w:rsidRPr="00525555">
        <w:rPr>
          <w:rFonts w:cstheme="minorHAnsi"/>
          <w:color w:val="000000" w:themeColor="text1"/>
        </w:rPr>
        <w:t xml:space="preserve">teikdamas pasiūlymą, </w:t>
      </w:r>
      <w:r w:rsidRPr="00525555">
        <w:rPr>
          <w:rFonts w:cstheme="minorHAnsi"/>
          <w:color w:val="000000" w:themeColor="text1"/>
        </w:rPr>
        <w:t xml:space="preserve">kartu pateikia pasirašytą pirkimo sąlygų Specialiosios dalies 10 priede numatytą </w:t>
      </w:r>
      <w:bookmarkStart w:id="44" w:name="_Hlk161929257"/>
      <w:r w:rsidRPr="00525555">
        <w:rPr>
          <w:rFonts w:cstheme="minorHAnsi"/>
          <w:color w:val="000000" w:themeColor="text1"/>
        </w:rPr>
        <w:t>Deklaraciją dėl veiklos karinę agresiją prieš Ukrainą vykdančiose šalyse nevykdymo</w:t>
      </w:r>
      <w:bookmarkEnd w:id="44"/>
      <w:r w:rsidRPr="00525555">
        <w:rPr>
          <w:rFonts w:cstheme="minorHAnsi"/>
          <w:color w:val="000000" w:themeColor="text1"/>
        </w:rPr>
        <w:t xml:space="preserve">. Jei pasiūlymą teikia tiekėjų grupė, deklaraciją pasirašo įgaliotas dalyvis. Jeigu paaiškėja, kad deklaracija yra melaginga, </w:t>
      </w:r>
      <w:r w:rsidR="005E6278" w:rsidRPr="00525555">
        <w:rPr>
          <w:rFonts w:cstheme="minorHAnsi"/>
          <w:color w:val="000000" w:themeColor="text1"/>
        </w:rPr>
        <w:t>pasiūlymas yra atmetamas</w:t>
      </w:r>
      <w:r w:rsidRPr="00525555">
        <w:rPr>
          <w:rFonts w:cstheme="minorHAnsi"/>
          <w:color w:val="000000" w:themeColor="text1"/>
        </w:rPr>
        <w:t>. Jei deklaracijos melagingumas paaiškėja jau pradėjus vykdyti sutartį</w:t>
      </w:r>
      <w:r w:rsidR="00A13AFD" w:rsidRPr="00525555">
        <w:rPr>
          <w:rFonts w:cstheme="minorHAnsi"/>
          <w:color w:val="000000" w:themeColor="text1"/>
        </w:rPr>
        <w:t xml:space="preserve"> ar sutarties vykdymo metu</w:t>
      </w:r>
      <w:r w:rsidRPr="00525555">
        <w:rPr>
          <w:rFonts w:cstheme="minorHAnsi"/>
          <w:color w:val="000000" w:themeColor="text1"/>
        </w:rPr>
        <w:t>, sutartis bus nutraukta.</w:t>
      </w:r>
      <w:r w:rsidRPr="00AC37C0">
        <w:rPr>
          <w:rFonts w:cstheme="minorHAnsi"/>
          <w:color w:val="000000" w:themeColor="text1"/>
        </w:rPr>
        <w:t xml:space="preserve"> </w:t>
      </w:r>
    </w:p>
    <w:p w14:paraId="39515F53" w14:textId="77777777" w:rsidR="00AC37C0" w:rsidRPr="00AC37C0" w:rsidRDefault="00AC37C0" w:rsidP="00AC37C0">
      <w:pPr>
        <w:pStyle w:val="Sraopastraipa"/>
        <w:shd w:val="clear" w:color="auto" w:fill="FFFFFF"/>
        <w:spacing w:after="0" w:line="240" w:lineRule="auto"/>
        <w:ind w:left="0" w:firstLine="567"/>
        <w:jc w:val="both"/>
        <w:rPr>
          <w:rFonts w:cstheme="minorHAnsi"/>
        </w:rPr>
      </w:pPr>
      <w:r w:rsidRPr="00AC37C0">
        <w:rPr>
          <w:rFonts w:cstheme="minorHAnsi"/>
          <w:color w:val="000000" w:themeColor="text1"/>
        </w:rPr>
        <w:t xml:space="preserve">11.3. Tiekėjo deklaracija bus laikoma melaginga, jeigu į karo rėmėjų sąrašą: </w:t>
      </w:r>
      <w:hyperlink r:id="rId18" w:history="1">
        <w:r w:rsidRPr="00AC37C0">
          <w:rPr>
            <w:rStyle w:val="Hipersaitas"/>
            <w:rFonts w:cstheme="minorHAnsi"/>
          </w:rPr>
          <w:t>https://sanctions.nazk.gov.ua/en/boycott</w:t>
        </w:r>
      </w:hyperlink>
      <w:r>
        <w:rPr>
          <w:rStyle w:val="Hipersaitas"/>
          <w:rFonts w:cstheme="minorHAnsi"/>
        </w:rPr>
        <w:t>/</w:t>
      </w:r>
      <w:r w:rsidRPr="00AC37C0">
        <w:rPr>
          <w:rFonts w:cstheme="minorHAnsi"/>
          <w:color w:val="000000" w:themeColor="text1"/>
        </w:rPr>
        <w:t xml:space="preserve"> bus įrašytas tiekėjas pats ar (ir) įmonių grupės, kuriai priklauso tiekėjas bet kuris narys, ir (ar) įmonių grupės bet kuris narys, jei tos įmonės grupės veikloje tiekėjas dalyvauja per savo vadovą, kito </w:t>
      </w:r>
      <w:r w:rsidRPr="00AC37C0">
        <w:rPr>
          <w:rFonts w:cstheme="minorHAnsi"/>
          <w:color w:val="000000" w:themeColor="text1"/>
        </w:rPr>
        <w:lastRenderedPageBreak/>
        <w:t>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ir (arba) bet kuris tiekėjo pasitelktas tretysis asmuo (subtiekėjas ar kiti ūkio subjektai, kurių pajėgumais tiekėjas remiasi), nebent tiekėjas pateiktų dokumentus, įrodančius,  kad veikla karinę agresiją prieš Ukrainą vykdančiose šalyse nėra vykdoma (pvz. jau yra nutraukta ar pan). Tokiu atveju tiekėjas kartu su deklaracija turi pateikti perkančiajai organizacijai dokumentą, įrodantį veiklos nevykdymą karinę agresiją prieš Ukrainą vykdančiose šalyse. Jeigu į minėtą karo rėmėjų sąrašą tiekėjas ir (ar) kiti aukščiau paminėti ūkio subjektai būtų įrašyti sutarties vykdymo metu, sutartis su tiekėju bus nutraukta, nebent tiekėjas nedelsiant pateiktų dokumentus, įrodančius minėtos veiklos nevykdymą.</w:t>
      </w:r>
    </w:p>
    <w:p w14:paraId="01C2C6DA" w14:textId="77777777" w:rsidR="00D74BA7" w:rsidRPr="00D74BA7" w:rsidRDefault="00D74BA7" w:rsidP="00D74BA7">
      <w:pPr>
        <w:pStyle w:val="Sraopastraipa"/>
        <w:shd w:val="clear" w:color="auto" w:fill="FFFFFF"/>
        <w:spacing w:after="0" w:line="240" w:lineRule="auto"/>
        <w:ind w:left="0" w:firstLine="567"/>
        <w:jc w:val="both"/>
        <w:rPr>
          <w:rFonts w:eastAsia="Times New Roman" w:cstheme="minorHAnsi"/>
        </w:rPr>
      </w:pPr>
    </w:p>
    <w:p w14:paraId="2853488D" w14:textId="77777777" w:rsidR="00C87AB8" w:rsidRDefault="008D704D" w:rsidP="00C87AB8">
      <w:pPr>
        <w:shd w:val="clear" w:color="auto" w:fill="FFFFFF"/>
        <w:spacing w:after="0" w:line="240" w:lineRule="auto"/>
        <w:jc w:val="center"/>
        <w:rPr>
          <w:rFonts w:eastAsia="Calibri" w:cstheme="minorHAnsi"/>
        </w:rPr>
        <w:sectPr w:rsidR="00C87AB8" w:rsidSect="00D175E7">
          <w:headerReference w:type="default" r:id="rId19"/>
          <w:footerReference w:type="default" r:id="rId20"/>
          <w:headerReference w:type="first" r:id="rId21"/>
          <w:footerReference w:type="first" r:id="rId22"/>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E131B46" w14:textId="77777777" w:rsidR="00774AA5" w:rsidRPr="005C1E12" w:rsidRDefault="000631F1" w:rsidP="005C1E12">
      <w:pPr>
        <w:pStyle w:val="Antrat1"/>
        <w:jc w:val="right"/>
        <w:rPr>
          <w:rFonts w:asciiTheme="minorHAnsi" w:hAnsiTheme="minorHAnsi" w:cstheme="minorHAnsi"/>
          <w:sz w:val="21"/>
          <w:szCs w:val="21"/>
        </w:rPr>
      </w:pPr>
      <w:bookmarkStart w:id="45" w:name="_Toc193894027"/>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5"/>
    </w:p>
    <w:p w14:paraId="5E0A12F0"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496500EA" w14:textId="77777777" w:rsidTr="00C950C4">
        <w:trPr>
          <w:trHeight w:val="20"/>
        </w:trPr>
        <w:tc>
          <w:tcPr>
            <w:tcW w:w="747" w:type="dxa"/>
            <w:shd w:val="clear" w:color="auto" w:fill="D9D9D9" w:themeFill="background1" w:themeFillShade="D9"/>
            <w:tcMar>
              <w:top w:w="0" w:type="dxa"/>
              <w:left w:w="108" w:type="dxa"/>
              <w:bottom w:w="0" w:type="dxa"/>
              <w:right w:w="108" w:type="dxa"/>
            </w:tcMar>
          </w:tcPr>
          <w:p w14:paraId="4385581B" w14:textId="77777777" w:rsidR="00774AA5" w:rsidRPr="004B3551" w:rsidRDefault="009F4FBE" w:rsidP="004B3551">
            <w:pPr>
              <w:jc w:val="center"/>
              <w:rPr>
                <w:rFonts w:cstheme="minorHAnsi"/>
                <w:b/>
                <w:bCs/>
              </w:rPr>
            </w:pPr>
            <w:r w:rsidRPr="004B3551">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6D91D242" w14:textId="77777777"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0E3C0EA3"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310A42FB"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1B860C3"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54D2E7AF" w14:textId="77777777" w:rsidTr="00C950C4">
        <w:trPr>
          <w:trHeight w:val="20"/>
        </w:trPr>
        <w:tc>
          <w:tcPr>
            <w:tcW w:w="747" w:type="dxa"/>
            <w:tcMar>
              <w:top w:w="0" w:type="dxa"/>
              <w:left w:w="108" w:type="dxa"/>
              <w:bottom w:w="0" w:type="dxa"/>
              <w:right w:w="108" w:type="dxa"/>
            </w:tcMar>
          </w:tcPr>
          <w:p w14:paraId="42E0F663" w14:textId="77777777" w:rsidR="00774AA5" w:rsidRPr="006932C2" w:rsidRDefault="006932C2" w:rsidP="006932C2">
            <w:pPr>
              <w:keepNext/>
              <w:spacing w:after="0" w:line="240" w:lineRule="auto"/>
              <w:rPr>
                <w:rFonts w:cstheme="minorHAnsi"/>
                <w:bCs/>
              </w:rPr>
            </w:pPr>
            <w:r>
              <w:rPr>
                <w:rFonts w:cstheme="minorHAnsi"/>
                <w:bCs/>
              </w:rPr>
              <w:t>1.</w:t>
            </w:r>
          </w:p>
        </w:tc>
        <w:tc>
          <w:tcPr>
            <w:tcW w:w="2527" w:type="dxa"/>
            <w:tcMar>
              <w:top w:w="0" w:type="dxa"/>
              <w:left w:w="108" w:type="dxa"/>
              <w:bottom w:w="0" w:type="dxa"/>
              <w:right w:w="108" w:type="dxa"/>
            </w:tcMar>
          </w:tcPr>
          <w:p w14:paraId="4B590496"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tcMar>
              <w:top w:w="0" w:type="dxa"/>
              <w:left w:w="108" w:type="dxa"/>
              <w:bottom w:w="0" w:type="dxa"/>
              <w:right w:w="108" w:type="dxa"/>
            </w:tcMar>
          </w:tcPr>
          <w:p w14:paraId="3111D96B" w14:textId="77777777"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tcMar>
              <w:top w:w="0" w:type="dxa"/>
              <w:left w:w="108" w:type="dxa"/>
              <w:bottom w:w="0" w:type="dxa"/>
              <w:right w:w="108" w:type="dxa"/>
            </w:tcMar>
          </w:tcPr>
          <w:p w14:paraId="14CE9911" w14:textId="77777777"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7EB39995" w14:textId="77777777" w:rsidTr="00C950C4">
        <w:trPr>
          <w:trHeight w:val="20"/>
        </w:trPr>
        <w:tc>
          <w:tcPr>
            <w:tcW w:w="747" w:type="dxa"/>
            <w:tcMar>
              <w:top w:w="0" w:type="dxa"/>
              <w:left w:w="108" w:type="dxa"/>
              <w:bottom w:w="0" w:type="dxa"/>
              <w:right w:w="108" w:type="dxa"/>
            </w:tcMar>
          </w:tcPr>
          <w:p w14:paraId="3A0EFB7E" w14:textId="77777777" w:rsidR="00774AA5" w:rsidRPr="006932C2" w:rsidRDefault="006932C2" w:rsidP="006932C2">
            <w:pPr>
              <w:keepNext/>
              <w:spacing w:after="0" w:line="240" w:lineRule="auto"/>
              <w:rPr>
                <w:rFonts w:cstheme="minorHAnsi"/>
                <w:bCs/>
              </w:rPr>
            </w:pPr>
            <w:r>
              <w:rPr>
                <w:rFonts w:cstheme="minorHAnsi"/>
                <w:bCs/>
              </w:rPr>
              <w:t>2.</w:t>
            </w:r>
          </w:p>
        </w:tc>
        <w:tc>
          <w:tcPr>
            <w:tcW w:w="2527" w:type="dxa"/>
            <w:tcMar>
              <w:top w:w="0" w:type="dxa"/>
              <w:left w:w="108" w:type="dxa"/>
              <w:bottom w:w="0" w:type="dxa"/>
              <w:right w:w="108" w:type="dxa"/>
            </w:tcMar>
          </w:tcPr>
          <w:p w14:paraId="6BD2DF39"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13CA6E5E" w14:textId="377D9E99"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EB7968">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tcMar>
              <w:top w:w="0" w:type="dxa"/>
              <w:left w:w="108" w:type="dxa"/>
              <w:bottom w:w="0" w:type="dxa"/>
              <w:right w:w="108" w:type="dxa"/>
            </w:tcMar>
          </w:tcPr>
          <w:p w14:paraId="57F8CBE9" w14:textId="77777777" w:rsidR="00774AA5" w:rsidRPr="00F0499F" w:rsidRDefault="00774AA5" w:rsidP="0003169B">
            <w:pPr>
              <w:spacing w:after="0" w:line="240" w:lineRule="auto"/>
              <w:rPr>
                <w:rFonts w:cstheme="minorHAnsi"/>
                <w:iCs/>
              </w:rPr>
            </w:pPr>
          </w:p>
        </w:tc>
      </w:tr>
      <w:tr w:rsidR="00774AA5" w:rsidRPr="00F0499F" w14:paraId="49872867" w14:textId="77777777" w:rsidTr="00C950C4">
        <w:trPr>
          <w:trHeight w:val="20"/>
        </w:trPr>
        <w:tc>
          <w:tcPr>
            <w:tcW w:w="747" w:type="dxa"/>
            <w:tcMar>
              <w:top w:w="0" w:type="dxa"/>
              <w:left w:w="108" w:type="dxa"/>
              <w:bottom w:w="0" w:type="dxa"/>
              <w:right w:w="108" w:type="dxa"/>
            </w:tcMar>
          </w:tcPr>
          <w:p w14:paraId="4B17F791" w14:textId="77777777" w:rsidR="00774AA5" w:rsidRPr="006932C2" w:rsidRDefault="006932C2" w:rsidP="006932C2">
            <w:pPr>
              <w:keepNext/>
              <w:spacing w:after="0" w:line="240" w:lineRule="auto"/>
              <w:rPr>
                <w:rFonts w:cstheme="minorHAnsi"/>
                <w:bCs/>
              </w:rPr>
            </w:pPr>
            <w:r>
              <w:rPr>
                <w:rFonts w:cstheme="minorHAnsi"/>
                <w:bCs/>
              </w:rPr>
              <w:t>3.</w:t>
            </w:r>
          </w:p>
        </w:tc>
        <w:tc>
          <w:tcPr>
            <w:tcW w:w="2527" w:type="dxa"/>
            <w:tcMar>
              <w:top w:w="0" w:type="dxa"/>
              <w:left w:w="108" w:type="dxa"/>
              <w:bottom w:w="0" w:type="dxa"/>
              <w:right w:w="108" w:type="dxa"/>
            </w:tcMar>
          </w:tcPr>
          <w:p w14:paraId="71815B0D" w14:textId="77777777"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tcMar>
              <w:top w:w="0" w:type="dxa"/>
              <w:left w:w="108" w:type="dxa"/>
              <w:bottom w:w="0" w:type="dxa"/>
              <w:right w:w="108" w:type="dxa"/>
            </w:tcMar>
          </w:tcPr>
          <w:p w14:paraId="0A8EF8B6" w14:textId="77777777" w:rsidR="00774AA5" w:rsidRPr="00C950C4" w:rsidRDefault="00C950C4" w:rsidP="0003169B">
            <w:pPr>
              <w:spacing w:after="0" w:line="240" w:lineRule="auto"/>
              <w:rPr>
                <w:rFonts w:cstheme="minorHAnsi"/>
              </w:rPr>
            </w:pPr>
            <w:r w:rsidRPr="00C950C4">
              <w:rPr>
                <w:rFonts w:cstheme="minorHAnsi"/>
              </w:rPr>
              <w:t>10 (dešimt)</w:t>
            </w:r>
            <w:r w:rsidR="005F17E7" w:rsidRPr="00C950C4">
              <w:rPr>
                <w:rFonts w:cstheme="minorHAnsi"/>
              </w:rPr>
              <w:t xml:space="preserve"> dienų iki pasiūlymų pateikimo termino dienos</w:t>
            </w:r>
          </w:p>
        </w:tc>
        <w:tc>
          <w:tcPr>
            <w:tcW w:w="2946" w:type="dxa"/>
            <w:tcMar>
              <w:top w:w="0" w:type="dxa"/>
              <w:left w:w="108" w:type="dxa"/>
              <w:bottom w:w="0" w:type="dxa"/>
              <w:right w:w="108" w:type="dxa"/>
            </w:tcMar>
          </w:tcPr>
          <w:p w14:paraId="29E822AE" w14:textId="77777777" w:rsidR="00774AA5" w:rsidRPr="00E024DC" w:rsidRDefault="00774AA5" w:rsidP="00424668">
            <w:pPr>
              <w:spacing w:after="0" w:line="240" w:lineRule="auto"/>
              <w:rPr>
                <w:rFonts w:cstheme="minorHAnsi"/>
                <w:iCs/>
              </w:rPr>
            </w:pPr>
          </w:p>
        </w:tc>
      </w:tr>
      <w:tr w:rsidR="00774AA5" w:rsidRPr="00F0499F" w14:paraId="343B634E" w14:textId="77777777" w:rsidTr="00C950C4">
        <w:trPr>
          <w:trHeight w:val="20"/>
        </w:trPr>
        <w:tc>
          <w:tcPr>
            <w:tcW w:w="747" w:type="dxa"/>
            <w:tcMar>
              <w:top w:w="0" w:type="dxa"/>
              <w:left w:w="108" w:type="dxa"/>
              <w:bottom w:w="0" w:type="dxa"/>
              <w:right w:w="108" w:type="dxa"/>
            </w:tcMar>
          </w:tcPr>
          <w:p w14:paraId="6125E449" w14:textId="77777777" w:rsidR="00774AA5" w:rsidRPr="00C950C4" w:rsidRDefault="00C950C4" w:rsidP="00C950C4">
            <w:pPr>
              <w:spacing w:after="0" w:line="240" w:lineRule="auto"/>
              <w:rPr>
                <w:rFonts w:cstheme="minorHAnsi"/>
                <w:bCs/>
              </w:rPr>
            </w:pPr>
            <w:r>
              <w:rPr>
                <w:rFonts w:cstheme="minorHAnsi"/>
                <w:bCs/>
              </w:rPr>
              <w:t>4.</w:t>
            </w:r>
          </w:p>
        </w:tc>
        <w:tc>
          <w:tcPr>
            <w:tcW w:w="2527" w:type="dxa"/>
            <w:tcMar>
              <w:top w:w="0" w:type="dxa"/>
              <w:left w:w="108" w:type="dxa"/>
              <w:bottom w:w="0" w:type="dxa"/>
              <w:right w:w="108" w:type="dxa"/>
            </w:tcMar>
          </w:tcPr>
          <w:p w14:paraId="05B3C1CE" w14:textId="7777777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tcMar>
              <w:top w:w="0" w:type="dxa"/>
              <w:left w:w="108" w:type="dxa"/>
              <w:bottom w:w="0" w:type="dxa"/>
              <w:right w:w="108" w:type="dxa"/>
            </w:tcMar>
          </w:tcPr>
          <w:p w14:paraId="5C1EA3EC" w14:textId="77777777" w:rsidR="00774AA5" w:rsidRPr="00C950C4" w:rsidRDefault="00C950C4" w:rsidP="0003169B">
            <w:pPr>
              <w:spacing w:after="0" w:line="240" w:lineRule="auto"/>
              <w:rPr>
                <w:rFonts w:cstheme="minorHAnsi"/>
              </w:rPr>
            </w:pPr>
            <w:r w:rsidRPr="00C950C4">
              <w:rPr>
                <w:rFonts w:cstheme="minorHAnsi"/>
                <w:sz w:val="22"/>
                <w:szCs w:val="22"/>
              </w:rPr>
              <w:t xml:space="preserve">6 (šešios) </w:t>
            </w:r>
            <w:r w:rsidR="00CE1F13" w:rsidRPr="00C950C4">
              <w:rPr>
                <w:rFonts w:cstheme="minorHAnsi"/>
              </w:rPr>
              <w:t>dien</w:t>
            </w:r>
            <w:r w:rsidRPr="00C950C4">
              <w:rPr>
                <w:rFonts w:cstheme="minorHAnsi"/>
              </w:rPr>
              <w:t>os</w:t>
            </w:r>
            <w:r w:rsidR="00CE1F13" w:rsidRPr="00C950C4">
              <w:rPr>
                <w:rFonts w:cstheme="minorHAnsi"/>
              </w:rPr>
              <w:t xml:space="preserve"> iki pasiūlymų pateikimo termino dienos</w:t>
            </w:r>
          </w:p>
        </w:tc>
        <w:tc>
          <w:tcPr>
            <w:tcW w:w="2946" w:type="dxa"/>
            <w:tcMar>
              <w:top w:w="0" w:type="dxa"/>
              <w:left w:w="108" w:type="dxa"/>
              <w:bottom w:w="0" w:type="dxa"/>
              <w:right w:w="108" w:type="dxa"/>
            </w:tcMar>
          </w:tcPr>
          <w:p w14:paraId="1E837565" w14:textId="77777777" w:rsidR="00774AA5" w:rsidRPr="00F0499F" w:rsidRDefault="00774AA5" w:rsidP="00CE1F13">
            <w:pPr>
              <w:spacing w:after="0" w:line="240" w:lineRule="auto"/>
              <w:rPr>
                <w:rFonts w:cstheme="minorHAnsi"/>
              </w:rPr>
            </w:pPr>
          </w:p>
        </w:tc>
      </w:tr>
      <w:tr w:rsidR="00774AA5" w:rsidRPr="00F0499F" w14:paraId="473F92A8" w14:textId="77777777" w:rsidTr="00C950C4">
        <w:trPr>
          <w:trHeight w:val="20"/>
        </w:trPr>
        <w:tc>
          <w:tcPr>
            <w:tcW w:w="747" w:type="dxa"/>
            <w:tcMar>
              <w:top w:w="0" w:type="dxa"/>
              <w:left w:w="108" w:type="dxa"/>
              <w:bottom w:w="0" w:type="dxa"/>
              <w:right w:w="108" w:type="dxa"/>
            </w:tcMar>
          </w:tcPr>
          <w:p w14:paraId="655D8957" w14:textId="77777777" w:rsidR="00774AA5" w:rsidRPr="00C950C4" w:rsidRDefault="00C950C4" w:rsidP="00C950C4">
            <w:pPr>
              <w:spacing w:after="0" w:line="240" w:lineRule="auto"/>
              <w:rPr>
                <w:rFonts w:cstheme="minorHAnsi"/>
                <w:bCs/>
              </w:rPr>
            </w:pPr>
            <w:r>
              <w:rPr>
                <w:rFonts w:cstheme="minorHAnsi"/>
                <w:bCs/>
              </w:rPr>
              <w:t>5.</w:t>
            </w:r>
          </w:p>
        </w:tc>
        <w:tc>
          <w:tcPr>
            <w:tcW w:w="2527" w:type="dxa"/>
            <w:tcMar>
              <w:top w:w="0" w:type="dxa"/>
              <w:left w:w="108" w:type="dxa"/>
              <w:bottom w:w="0" w:type="dxa"/>
              <w:right w:w="108" w:type="dxa"/>
            </w:tcMar>
          </w:tcPr>
          <w:p w14:paraId="506ABEEC" w14:textId="77777777"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tcMar>
              <w:top w:w="0" w:type="dxa"/>
              <w:left w:w="108" w:type="dxa"/>
              <w:bottom w:w="0" w:type="dxa"/>
              <w:right w:w="108" w:type="dxa"/>
            </w:tcMar>
          </w:tcPr>
          <w:p w14:paraId="2A2B484A" w14:textId="77777777" w:rsidR="00774AA5" w:rsidRPr="00E024DC"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59810F94" w14:textId="77777777" w:rsidR="00774AA5" w:rsidRPr="00F0499F" w:rsidRDefault="00774AA5" w:rsidP="0003169B">
            <w:pPr>
              <w:spacing w:after="0" w:line="240" w:lineRule="auto"/>
              <w:rPr>
                <w:rFonts w:cstheme="minorHAnsi"/>
              </w:rPr>
            </w:pPr>
          </w:p>
        </w:tc>
      </w:tr>
      <w:tr w:rsidR="00774AA5" w:rsidRPr="00F0499F" w14:paraId="464DE31F" w14:textId="77777777" w:rsidTr="00C950C4">
        <w:trPr>
          <w:trHeight w:val="20"/>
        </w:trPr>
        <w:tc>
          <w:tcPr>
            <w:tcW w:w="747" w:type="dxa"/>
            <w:tcMar>
              <w:top w:w="0" w:type="dxa"/>
              <w:left w:w="108" w:type="dxa"/>
              <w:bottom w:w="0" w:type="dxa"/>
              <w:right w:w="108" w:type="dxa"/>
            </w:tcMar>
          </w:tcPr>
          <w:p w14:paraId="6CEA1477" w14:textId="77777777" w:rsidR="00774AA5" w:rsidRPr="00C950C4" w:rsidRDefault="00C950C4" w:rsidP="00C950C4">
            <w:pPr>
              <w:spacing w:after="0" w:line="240" w:lineRule="auto"/>
              <w:rPr>
                <w:rFonts w:cstheme="minorHAnsi"/>
                <w:bCs/>
              </w:rPr>
            </w:pPr>
            <w:r>
              <w:rPr>
                <w:rFonts w:cstheme="minorHAnsi"/>
                <w:bCs/>
              </w:rPr>
              <w:t>6.</w:t>
            </w:r>
          </w:p>
        </w:tc>
        <w:tc>
          <w:tcPr>
            <w:tcW w:w="2527" w:type="dxa"/>
            <w:tcMar>
              <w:top w:w="0" w:type="dxa"/>
              <w:left w:w="108" w:type="dxa"/>
              <w:bottom w:w="0" w:type="dxa"/>
              <w:right w:w="108" w:type="dxa"/>
            </w:tcMar>
          </w:tcPr>
          <w:p w14:paraId="6B200679" w14:textId="77777777"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tcMar>
              <w:top w:w="0" w:type="dxa"/>
              <w:left w:w="108" w:type="dxa"/>
              <w:bottom w:w="0" w:type="dxa"/>
              <w:right w:w="108" w:type="dxa"/>
            </w:tcMar>
          </w:tcPr>
          <w:p w14:paraId="46A549DE"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tcMar>
              <w:top w:w="0" w:type="dxa"/>
              <w:left w:w="108" w:type="dxa"/>
              <w:bottom w:w="0" w:type="dxa"/>
              <w:right w:w="108" w:type="dxa"/>
            </w:tcMar>
          </w:tcPr>
          <w:p w14:paraId="4E0F9181" w14:textId="77777777" w:rsidR="00774AA5" w:rsidRPr="00F0499F" w:rsidRDefault="00774AA5" w:rsidP="0003169B">
            <w:pPr>
              <w:spacing w:after="0" w:line="240" w:lineRule="auto"/>
              <w:rPr>
                <w:rFonts w:cstheme="minorHAnsi"/>
              </w:rPr>
            </w:pPr>
          </w:p>
        </w:tc>
      </w:tr>
      <w:tr w:rsidR="00774AA5" w:rsidRPr="00F0499F" w14:paraId="797A0C1D" w14:textId="77777777" w:rsidTr="00C950C4">
        <w:trPr>
          <w:trHeight w:val="20"/>
        </w:trPr>
        <w:tc>
          <w:tcPr>
            <w:tcW w:w="747" w:type="dxa"/>
            <w:tcMar>
              <w:top w:w="0" w:type="dxa"/>
              <w:left w:w="108" w:type="dxa"/>
              <w:bottom w:w="0" w:type="dxa"/>
              <w:right w:w="108" w:type="dxa"/>
            </w:tcMar>
          </w:tcPr>
          <w:p w14:paraId="350EED43" w14:textId="77777777" w:rsidR="00774AA5" w:rsidRPr="00C950C4" w:rsidRDefault="00C950C4" w:rsidP="00C950C4">
            <w:pPr>
              <w:spacing w:after="0" w:line="240" w:lineRule="auto"/>
              <w:rPr>
                <w:rFonts w:cstheme="minorHAnsi"/>
                <w:bCs/>
              </w:rPr>
            </w:pPr>
            <w:r>
              <w:rPr>
                <w:rFonts w:cstheme="minorHAnsi"/>
                <w:bCs/>
              </w:rPr>
              <w:t>7.</w:t>
            </w:r>
          </w:p>
        </w:tc>
        <w:tc>
          <w:tcPr>
            <w:tcW w:w="2527" w:type="dxa"/>
            <w:tcMar>
              <w:top w:w="0" w:type="dxa"/>
              <w:left w:w="108" w:type="dxa"/>
              <w:bottom w:w="0" w:type="dxa"/>
              <w:right w:w="108" w:type="dxa"/>
            </w:tcMar>
          </w:tcPr>
          <w:p w14:paraId="18B0E461" w14:textId="77777777" w:rsidR="00774AA5" w:rsidRPr="00F0499F" w:rsidRDefault="00774AA5" w:rsidP="0003169B">
            <w:pPr>
              <w:spacing w:after="0" w:line="240" w:lineRule="auto"/>
            </w:pPr>
            <w:r w:rsidRPr="60D6564E">
              <w:t>Tiekėjai turi pateikti prekių pavyzdžius</w:t>
            </w:r>
          </w:p>
        </w:tc>
        <w:tc>
          <w:tcPr>
            <w:tcW w:w="3634" w:type="dxa"/>
            <w:tcMar>
              <w:top w:w="0" w:type="dxa"/>
              <w:left w:w="108" w:type="dxa"/>
              <w:bottom w:w="0" w:type="dxa"/>
              <w:right w:w="108" w:type="dxa"/>
            </w:tcMar>
          </w:tcPr>
          <w:p w14:paraId="19FD622F" w14:textId="00B2C2D0" w:rsidR="00774AA5" w:rsidRPr="00E024DC" w:rsidRDefault="0069262E" w:rsidP="00E024DC">
            <w:pPr>
              <w:pStyle w:val="Body2"/>
              <w:spacing w:after="0"/>
              <w:rPr>
                <w:rFonts w:cstheme="minorHAnsi"/>
                <w:iCs/>
                <w:color w:val="auto"/>
              </w:rPr>
            </w:pPr>
            <w:r>
              <w:rPr>
                <w:rFonts w:asciiTheme="minorHAnsi" w:hAnsiTheme="minorHAnsi" w:cstheme="minorHAnsi"/>
                <w:color w:val="auto"/>
                <w:lang w:val="lt-LT"/>
              </w:rPr>
              <w:t>NE</w:t>
            </w:r>
            <w:r w:rsidR="00774AA5" w:rsidRPr="00F0499F">
              <w:rPr>
                <w:rFonts w:asciiTheme="minorHAnsi" w:hAnsiTheme="minorHAnsi" w:cstheme="minorHAnsi"/>
                <w:color w:val="auto"/>
                <w:lang w:val="lt-LT"/>
              </w:rPr>
              <w:t>TAIKOMA</w:t>
            </w:r>
          </w:p>
        </w:tc>
        <w:tc>
          <w:tcPr>
            <w:tcW w:w="2946" w:type="dxa"/>
            <w:tcMar>
              <w:top w:w="0" w:type="dxa"/>
              <w:left w:w="108" w:type="dxa"/>
              <w:bottom w:w="0" w:type="dxa"/>
              <w:right w:w="108" w:type="dxa"/>
            </w:tcMar>
          </w:tcPr>
          <w:p w14:paraId="28AC6A62" w14:textId="77777777" w:rsidR="00774AA5" w:rsidRPr="00F0499F" w:rsidRDefault="00774AA5" w:rsidP="0003169B">
            <w:pPr>
              <w:spacing w:after="0" w:line="240" w:lineRule="auto"/>
              <w:rPr>
                <w:rFonts w:cstheme="minorHAnsi"/>
              </w:rPr>
            </w:pPr>
          </w:p>
        </w:tc>
      </w:tr>
      <w:tr w:rsidR="00774AA5" w:rsidRPr="00F0499F" w14:paraId="7A77F2B7" w14:textId="77777777" w:rsidTr="00C950C4">
        <w:trPr>
          <w:trHeight w:val="20"/>
        </w:trPr>
        <w:tc>
          <w:tcPr>
            <w:tcW w:w="747" w:type="dxa"/>
            <w:tcMar>
              <w:top w:w="0" w:type="dxa"/>
              <w:left w:w="108" w:type="dxa"/>
              <w:bottom w:w="0" w:type="dxa"/>
              <w:right w:w="108" w:type="dxa"/>
            </w:tcMar>
          </w:tcPr>
          <w:p w14:paraId="5A2F9E8F" w14:textId="77777777" w:rsidR="00774AA5" w:rsidRPr="00C950C4" w:rsidRDefault="00C950C4" w:rsidP="00C950C4">
            <w:pPr>
              <w:spacing w:after="0" w:line="240" w:lineRule="auto"/>
              <w:rPr>
                <w:rFonts w:cstheme="minorHAnsi"/>
                <w:bCs/>
              </w:rPr>
            </w:pPr>
            <w:r>
              <w:rPr>
                <w:rFonts w:cstheme="minorHAnsi"/>
                <w:bCs/>
              </w:rPr>
              <w:t>8.</w:t>
            </w:r>
          </w:p>
        </w:tc>
        <w:tc>
          <w:tcPr>
            <w:tcW w:w="2527" w:type="dxa"/>
            <w:tcMar>
              <w:top w:w="0" w:type="dxa"/>
              <w:left w:w="108" w:type="dxa"/>
              <w:bottom w:w="0" w:type="dxa"/>
              <w:right w:w="108" w:type="dxa"/>
            </w:tcMar>
          </w:tcPr>
          <w:p w14:paraId="6FE2AEAF"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66546E80" w14:textId="77777777" w:rsidR="00774AA5" w:rsidRPr="00C950C4" w:rsidRDefault="00774AA5" w:rsidP="0003169B">
            <w:pPr>
              <w:spacing w:after="0" w:line="240" w:lineRule="auto"/>
              <w:rPr>
                <w:rFonts w:cstheme="minorHAnsi"/>
                <w:iCs/>
              </w:rPr>
            </w:pPr>
            <w:r w:rsidRPr="00C950C4">
              <w:rPr>
                <w:rFonts w:cstheme="minorHAnsi"/>
                <w:iCs/>
              </w:rPr>
              <w:t>90 (devyniasdešimt) dienų nuo pasiūlymų pateikimo galutinio termino pabaigos</w:t>
            </w:r>
          </w:p>
        </w:tc>
        <w:tc>
          <w:tcPr>
            <w:tcW w:w="2946" w:type="dxa"/>
            <w:tcMar>
              <w:top w:w="0" w:type="dxa"/>
              <w:left w:w="108" w:type="dxa"/>
              <w:bottom w:w="0" w:type="dxa"/>
              <w:right w:w="108" w:type="dxa"/>
            </w:tcMar>
          </w:tcPr>
          <w:p w14:paraId="50201950" w14:textId="77777777" w:rsidR="00774AA5" w:rsidRPr="00F0499F" w:rsidRDefault="00774AA5" w:rsidP="0003169B">
            <w:pPr>
              <w:spacing w:after="0" w:line="240" w:lineRule="auto"/>
              <w:rPr>
                <w:rFonts w:cstheme="minorHAnsi"/>
              </w:rPr>
            </w:pPr>
          </w:p>
        </w:tc>
      </w:tr>
      <w:tr w:rsidR="00774AA5" w:rsidRPr="00F0499F" w14:paraId="7B38E73A" w14:textId="77777777" w:rsidTr="00C950C4">
        <w:trPr>
          <w:trHeight w:val="20"/>
        </w:trPr>
        <w:tc>
          <w:tcPr>
            <w:tcW w:w="747" w:type="dxa"/>
            <w:tcMar>
              <w:top w:w="0" w:type="dxa"/>
              <w:left w:w="108" w:type="dxa"/>
              <w:bottom w:w="0" w:type="dxa"/>
              <w:right w:w="108" w:type="dxa"/>
            </w:tcMar>
          </w:tcPr>
          <w:p w14:paraId="66A762D2" w14:textId="77777777" w:rsidR="00774AA5" w:rsidRPr="00D5428E" w:rsidRDefault="00C950C4" w:rsidP="00C950C4">
            <w:pPr>
              <w:spacing w:after="0" w:line="240" w:lineRule="auto"/>
            </w:pPr>
            <w:r>
              <w:t>9.</w:t>
            </w:r>
          </w:p>
        </w:tc>
        <w:tc>
          <w:tcPr>
            <w:tcW w:w="2527" w:type="dxa"/>
            <w:tcMar>
              <w:top w:w="0" w:type="dxa"/>
              <w:left w:w="108" w:type="dxa"/>
              <w:bottom w:w="0" w:type="dxa"/>
              <w:right w:w="108" w:type="dxa"/>
            </w:tcMar>
          </w:tcPr>
          <w:p w14:paraId="3E86F45F"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5A59B16F" w14:textId="77777777" w:rsidR="00EF6436" w:rsidRPr="00C950C4" w:rsidRDefault="00C950C4" w:rsidP="0003169B">
            <w:pPr>
              <w:spacing w:after="0" w:line="240" w:lineRule="auto"/>
              <w:rPr>
                <w:rFonts w:cstheme="minorHAnsi"/>
              </w:rPr>
            </w:pPr>
            <w:r w:rsidRPr="00C950C4">
              <w:rPr>
                <w:rFonts w:cstheme="minorHAnsi"/>
                <w:iCs/>
              </w:rPr>
              <w:t>NETAIKOMA</w:t>
            </w:r>
          </w:p>
          <w:p w14:paraId="3DF8CFC2" w14:textId="77777777" w:rsidR="00774AA5" w:rsidRPr="00C950C4" w:rsidRDefault="00774AA5" w:rsidP="0003169B">
            <w:pPr>
              <w:spacing w:after="0" w:line="240" w:lineRule="auto"/>
              <w:rPr>
                <w:rFonts w:cstheme="minorHAnsi"/>
                <w:iCs/>
              </w:rPr>
            </w:pPr>
          </w:p>
        </w:tc>
        <w:tc>
          <w:tcPr>
            <w:tcW w:w="2946" w:type="dxa"/>
            <w:tcMar>
              <w:top w:w="0" w:type="dxa"/>
              <w:left w:w="108" w:type="dxa"/>
              <w:bottom w:w="0" w:type="dxa"/>
              <w:right w:w="108" w:type="dxa"/>
            </w:tcMar>
          </w:tcPr>
          <w:p w14:paraId="0D47168D" w14:textId="77777777" w:rsidR="00774AA5" w:rsidRPr="00C21132" w:rsidRDefault="00774AA5" w:rsidP="127DD6E8">
            <w:pPr>
              <w:spacing w:after="0" w:line="240" w:lineRule="auto"/>
            </w:pPr>
          </w:p>
        </w:tc>
      </w:tr>
      <w:tr w:rsidR="00C950C4" w:rsidRPr="00F0499F" w14:paraId="36C5B60C" w14:textId="77777777" w:rsidTr="00C950C4">
        <w:trPr>
          <w:trHeight w:val="20"/>
        </w:trPr>
        <w:tc>
          <w:tcPr>
            <w:tcW w:w="747" w:type="dxa"/>
            <w:tcMar>
              <w:top w:w="0" w:type="dxa"/>
              <w:left w:w="108" w:type="dxa"/>
              <w:bottom w:w="0" w:type="dxa"/>
              <w:right w:w="108" w:type="dxa"/>
            </w:tcMar>
          </w:tcPr>
          <w:p w14:paraId="510B8B43" w14:textId="77777777" w:rsidR="00C950C4" w:rsidRPr="00C950C4" w:rsidRDefault="00C950C4" w:rsidP="00C950C4">
            <w:pPr>
              <w:spacing w:after="0" w:line="240" w:lineRule="auto"/>
              <w:rPr>
                <w:rFonts w:cstheme="minorHAnsi"/>
                <w:bCs/>
              </w:rPr>
            </w:pPr>
            <w:r>
              <w:rPr>
                <w:rFonts w:cstheme="minorHAnsi"/>
                <w:bCs/>
              </w:rPr>
              <w:t>10.</w:t>
            </w:r>
          </w:p>
        </w:tc>
        <w:tc>
          <w:tcPr>
            <w:tcW w:w="2527" w:type="dxa"/>
            <w:tcMar>
              <w:top w:w="0" w:type="dxa"/>
              <w:left w:w="108" w:type="dxa"/>
              <w:bottom w:w="0" w:type="dxa"/>
              <w:right w:w="108" w:type="dxa"/>
            </w:tcMar>
          </w:tcPr>
          <w:p w14:paraId="42EA7875" w14:textId="77777777" w:rsidR="00C950C4" w:rsidRPr="00F0499F" w:rsidRDefault="00C950C4" w:rsidP="00C950C4">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tcMar>
              <w:top w:w="0" w:type="dxa"/>
              <w:left w:w="108" w:type="dxa"/>
              <w:bottom w:w="0" w:type="dxa"/>
              <w:right w:w="108" w:type="dxa"/>
            </w:tcMar>
          </w:tcPr>
          <w:p w14:paraId="381C08A8" w14:textId="77777777" w:rsidR="00C950C4" w:rsidRPr="00C950C4" w:rsidRDefault="00C950C4" w:rsidP="00C950C4">
            <w:pPr>
              <w:spacing w:after="0" w:line="240" w:lineRule="auto"/>
              <w:rPr>
                <w:rFonts w:cstheme="minorHAnsi"/>
              </w:rPr>
            </w:pPr>
            <w:r w:rsidRPr="00C950C4">
              <w:rPr>
                <w:rFonts w:cstheme="minorHAnsi"/>
                <w:iCs/>
              </w:rPr>
              <w:t>NETAIKOMA</w:t>
            </w:r>
          </w:p>
          <w:p w14:paraId="2684DAF1" w14:textId="77777777" w:rsidR="00C950C4" w:rsidRPr="00F0499F" w:rsidRDefault="00C950C4" w:rsidP="00C950C4">
            <w:pPr>
              <w:spacing w:after="0" w:line="240" w:lineRule="auto"/>
              <w:jc w:val="both"/>
              <w:rPr>
                <w:rFonts w:cstheme="minorHAnsi"/>
                <w:color w:val="000000" w:themeColor="text1"/>
              </w:rPr>
            </w:pPr>
          </w:p>
        </w:tc>
        <w:tc>
          <w:tcPr>
            <w:tcW w:w="2946" w:type="dxa"/>
            <w:tcMar>
              <w:top w:w="0" w:type="dxa"/>
              <w:left w:w="108" w:type="dxa"/>
              <w:bottom w:w="0" w:type="dxa"/>
              <w:right w:w="108" w:type="dxa"/>
            </w:tcMar>
          </w:tcPr>
          <w:p w14:paraId="51D01515" w14:textId="77777777" w:rsidR="00C950C4" w:rsidRPr="00F0499F" w:rsidRDefault="00C950C4" w:rsidP="00C950C4">
            <w:pPr>
              <w:spacing w:after="0" w:line="240" w:lineRule="auto"/>
            </w:pPr>
          </w:p>
        </w:tc>
      </w:tr>
      <w:tr w:rsidR="00C950C4" w:rsidRPr="00F0499F" w14:paraId="30C4E928" w14:textId="77777777" w:rsidTr="00C950C4">
        <w:trPr>
          <w:trHeight w:val="20"/>
        </w:trPr>
        <w:tc>
          <w:tcPr>
            <w:tcW w:w="747" w:type="dxa"/>
            <w:tcMar>
              <w:top w:w="0" w:type="dxa"/>
              <w:left w:w="108" w:type="dxa"/>
              <w:bottom w:w="0" w:type="dxa"/>
              <w:right w:w="108" w:type="dxa"/>
            </w:tcMar>
          </w:tcPr>
          <w:p w14:paraId="59E5C805" w14:textId="77777777" w:rsidR="00C950C4" w:rsidRPr="00C950C4" w:rsidRDefault="00C950C4" w:rsidP="00C950C4">
            <w:pPr>
              <w:spacing w:after="0" w:line="240" w:lineRule="auto"/>
              <w:rPr>
                <w:rFonts w:cstheme="minorHAnsi"/>
                <w:bCs/>
              </w:rPr>
            </w:pPr>
            <w:r>
              <w:rPr>
                <w:rFonts w:cstheme="minorHAnsi"/>
                <w:bCs/>
              </w:rPr>
              <w:t>11.</w:t>
            </w:r>
          </w:p>
        </w:tc>
        <w:tc>
          <w:tcPr>
            <w:tcW w:w="2527" w:type="dxa"/>
            <w:tcMar>
              <w:top w:w="0" w:type="dxa"/>
              <w:left w:w="108" w:type="dxa"/>
              <w:bottom w:w="0" w:type="dxa"/>
              <w:right w:w="108" w:type="dxa"/>
            </w:tcMar>
          </w:tcPr>
          <w:p w14:paraId="5F37439A" w14:textId="77777777" w:rsidR="00C950C4" w:rsidRPr="00F0499F" w:rsidRDefault="00C950C4" w:rsidP="00C950C4">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66295857" w14:textId="77777777" w:rsidR="00C950C4" w:rsidRPr="00F0499F" w:rsidRDefault="00C950C4" w:rsidP="00C950C4">
            <w:pPr>
              <w:spacing w:after="0" w:line="240" w:lineRule="auto"/>
              <w:rPr>
                <w:rFonts w:cstheme="minorHAnsi"/>
                <w:bCs/>
              </w:rPr>
            </w:pPr>
            <w:r w:rsidRPr="00F0499F">
              <w:rPr>
                <w:rFonts w:cstheme="minorHAnsi"/>
                <w:bCs/>
              </w:rPr>
              <w:t>3 (tris) darbo dienas nuo sprendimo priėmimo dienos</w:t>
            </w:r>
          </w:p>
        </w:tc>
        <w:tc>
          <w:tcPr>
            <w:tcW w:w="2946" w:type="dxa"/>
            <w:tcMar>
              <w:top w:w="0" w:type="dxa"/>
              <w:left w:w="108" w:type="dxa"/>
              <w:bottom w:w="0" w:type="dxa"/>
              <w:right w:w="108" w:type="dxa"/>
            </w:tcMar>
          </w:tcPr>
          <w:p w14:paraId="5B2EE2F0" w14:textId="77777777" w:rsidR="00C950C4" w:rsidRPr="00F0499F" w:rsidRDefault="00C950C4" w:rsidP="00C950C4">
            <w:pPr>
              <w:spacing w:after="0" w:line="240" w:lineRule="auto"/>
              <w:rPr>
                <w:rFonts w:cstheme="minorHAnsi"/>
                <w:bCs/>
              </w:rPr>
            </w:pPr>
          </w:p>
        </w:tc>
      </w:tr>
      <w:tr w:rsidR="00C950C4" w:rsidRPr="00F0499F" w14:paraId="140825D4" w14:textId="77777777" w:rsidTr="00C950C4">
        <w:trPr>
          <w:trHeight w:val="20"/>
        </w:trPr>
        <w:tc>
          <w:tcPr>
            <w:tcW w:w="747" w:type="dxa"/>
            <w:tcMar>
              <w:top w:w="0" w:type="dxa"/>
              <w:left w:w="108" w:type="dxa"/>
              <w:bottom w:w="0" w:type="dxa"/>
              <w:right w:w="108" w:type="dxa"/>
            </w:tcMar>
          </w:tcPr>
          <w:p w14:paraId="0D316074" w14:textId="77777777" w:rsidR="00C950C4" w:rsidRPr="00C950C4" w:rsidRDefault="00C950C4" w:rsidP="00C950C4">
            <w:pPr>
              <w:spacing w:after="0" w:line="240" w:lineRule="auto"/>
              <w:rPr>
                <w:rFonts w:cstheme="minorHAnsi"/>
                <w:bCs/>
              </w:rPr>
            </w:pPr>
            <w:r>
              <w:rPr>
                <w:rFonts w:cstheme="minorHAnsi"/>
                <w:bCs/>
              </w:rPr>
              <w:lastRenderedPageBreak/>
              <w:t>12.</w:t>
            </w:r>
          </w:p>
        </w:tc>
        <w:tc>
          <w:tcPr>
            <w:tcW w:w="2527" w:type="dxa"/>
            <w:tcMar>
              <w:top w:w="0" w:type="dxa"/>
              <w:left w:w="108" w:type="dxa"/>
              <w:bottom w:w="0" w:type="dxa"/>
              <w:right w:w="108" w:type="dxa"/>
            </w:tcMar>
          </w:tcPr>
          <w:p w14:paraId="3A4DE91B" w14:textId="77777777" w:rsidR="00C950C4" w:rsidRPr="00F0499F" w:rsidRDefault="00C950C4" w:rsidP="00C950C4">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tcMar>
              <w:top w:w="0" w:type="dxa"/>
              <w:left w:w="108" w:type="dxa"/>
              <w:bottom w:w="0" w:type="dxa"/>
              <w:right w:w="108" w:type="dxa"/>
            </w:tcMar>
          </w:tcPr>
          <w:p w14:paraId="59F475AB" w14:textId="77777777" w:rsidR="00C950C4" w:rsidRPr="00F0499F" w:rsidRDefault="00C950C4" w:rsidP="00C950C4">
            <w:pPr>
              <w:spacing w:after="0" w:line="240" w:lineRule="auto"/>
              <w:rPr>
                <w:rFonts w:cstheme="minorHAnsi"/>
                <w:bCs/>
              </w:rPr>
            </w:pPr>
            <w:r>
              <w:rPr>
                <w:rFonts w:cstheme="minorHAnsi"/>
                <w:bCs/>
              </w:rPr>
              <w:t>3</w:t>
            </w:r>
            <w:r w:rsidRPr="00F0499F">
              <w:rPr>
                <w:rFonts w:cstheme="minorHAnsi"/>
                <w:bCs/>
              </w:rPr>
              <w:t xml:space="preserve"> (</w:t>
            </w:r>
            <w:r>
              <w:rPr>
                <w:rFonts w:cstheme="minorHAnsi"/>
                <w:bCs/>
              </w:rPr>
              <w:t>tris</w:t>
            </w:r>
            <w:r w:rsidRPr="00F0499F">
              <w:rPr>
                <w:rFonts w:cstheme="minorHAnsi"/>
                <w:bCs/>
              </w:rPr>
              <w:t>) darbo dienas nuo sprendimo priėmimo dienos</w:t>
            </w:r>
          </w:p>
        </w:tc>
        <w:tc>
          <w:tcPr>
            <w:tcW w:w="2946" w:type="dxa"/>
            <w:tcMar>
              <w:top w:w="0" w:type="dxa"/>
              <w:left w:w="108" w:type="dxa"/>
              <w:bottom w:w="0" w:type="dxa"/>
              <w:right w:w="108" w:type="dxa"/>
            </w:tcMar>
          </w:tcPr>
          <w:p w14:paraId="1252F831" w14:textId="77777777" w:rsidR="00C950C4" w:rsidRPr="00F0499F" w:rsidRDefault="00C950C4" w:rsidP="00C950C4">
            <w:pPr>
              <w:spacing w:after="0" w:line="240" w:lineRule="auto"/>
              <w:rPr>
                <w:rFonts w:cstheme="minorHAnsi"/>
              </w:rPr>
            </w:pPr>
          </w:p>
        </w:tc>
      </w:tr>
      <w:tr w:rsidR="00C950C4" w:rsidRPr="00F0499F" w14:paraId="01A96460" w14:textId="77777777" w:rsidTr="00C950C4">
        <w:trPr>
          <w:trHeight w:val="20"/>
        </w:trPr>
        <w:tc>
          <w:tcPr>
            <w:tcW w:w="747" w:type="dxa"/>
            <w:tcMar>
              <w:top w:w="0" w:type="dxa"/>
              <w:left w:w="108" w:type="dxa"/>
              <w:bottom w:w="0" w:type="dxa"/>
              <w:right w:w="108" w:type="dxa"/>
            </w:tcMar>
          </w:tcPr>
          <w:p w14:paraId="179FE812" w14:textId="77777777" w:rsidR="00C950C4" w:rsidRPr="00C950C4" w:rsidRDefault="00C950C4" w:rsidP="00C950C4">
            <w:pPr>
              <w:spacing w:after="0" w:line="240" w:lineRule="auto"/>
              <w:rPr>
                <w:rFonts w:cstheme="minorHAnsi"/>
                <w:bCs/>
              </w:rPr>
            </w:pPr>
            <w:r>
              <w:rPr>
                <w:rFonts w:cstheme="minorHAnsi"/>
                <w:bCs/>
              </w:rPr>
              <w:t>13.</w:t>
            </w:r>
          </w:p>
        </w:tc>
        <w:tc>
          <w:tcPr>
            <w:tcW w:w="2527" w:type="dxa"/>
            <w:tcMar>
              <w:top w:w="0" w:type="dxa"/>
              <w:left w:w="108" w:type="dxa"/>
              <w:bottom w:w="0" w:type="dxa"/>
              <w:right w:w="108" w:type="dxa"/>
            </w:tcMar>
          </w:tcPr>
          <w:p w14:paraId="6C96BAE6" w14:textId="77777777" w:rsidR="00C950C4" w:rsidRPr="00F0499F" w:rsidRDefault="00C950C4" w:rsidP="00C950C4">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6D8D0AE1" w14:textId="77777777" w:rsidR="00C950C4" w:rsidRPr="00F0499F" w:rsidRDefault="00C950C4" w:rsidP="00C950C4">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56E7475B" w14:textId="77777777" w:rsidR="00C950C4" w:rsidRPr="00F0499F" w:rsidRDefault="00C950C4" w:rsidP="00C950C4">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C950C4" w:rsidRPr="00F0499F" w14:paraId="1BF38151" w14:textId="77777777" w:rsidTr="00C950C4">
        <w:trPr>
          <w:trHeight w:val="20"/>
        </w:trPr>
        <w:tc>
          <w:tcPr>
            <w:tcW w:w="747" w:type="dxa"/>
            <w:tcMar>
              <w:top w:w="0" w:type="dxa"/>
              <w:left w:w="108" w:type="dxa"/>
              <w:bottom w:w="0" w:type="dxa"/>
              <w:right w:w="108" w:type="dxa"/>
            </w:tcMar>
          </w:tcPr>
          <w:p w14:paraId="5A7C6315" w14:textId="77777777" w:rsidR="00C950C4" w:rsidRPr="00C950C4" w:rsidRDefault="00C950C4" w:rsidP="00C950C4">
            <w:pPr>
              <w:spacing w:after="0" w:line="240" w:lineRule="auto"/>
              <w:rPr>
                <w:rFonts w:cstheme="minorHAnsi"/>
                <w:bCs/>
              </w:rPr>
            </w:pPr>
            <w:r>
              <w:rPr>
                <w:rFonts w:cstheme="minorHAnsi"/>
                <w:bCs/>
              </w:rPr>
              <w:t>14.</w:t>
            </w:r>
          </w:p>
        </w:tc>
        <w:tc>
          <w:tcPr>
            <w:tcW w:w="2527" w:type="dxa"/>
            <w:tcMar>
              <w:top w:w="0" w:type="dxa"/>
              <w:left w:w="108" w:type="dxa"/>
              <w:bottom w:w="0" w:type="dxa"/>
              <w:right w:w="108" w:type="dxa"/>
            </w:tcMar>
          </w:tcPr>
          <w:p w14:paraId="70F1FCE9" w14:textId="77777777" w:rsidR="00C950C4" w:rsidRPr="00F0499F" w:rsidRDefault="00C950C4" w:rsidP="00C950C4">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tcMar>
              <w:top w:w="0" w:type="dxa"/>
              <w:left w:w="108" w:type="dxa"/>
              <w:bottom w:w="0" w:type="dxa"/>
              <w:right w:w="108" w:type="dxa"/>
            </w:tcMar>
          </w:tcPr>
          <w:p w14:paraId="0E806B9C" w14:textId="77777777" w:rsidR="00C950C4" w:rsidRDefault="00C950C4" w:rsidP="00C950C4">
            <w:pPr>
              <w:spacing w:after="0" w:line="240" w:lineRule="auto"/>
              <w:rPr>
                <w:rFonts w:cstheme="minorHAnsi"/>
              </w:rPr>
            </w:pPr>
            <w:r w:rsidRPr="00F0499F">
              <w:rPr>
                <w:rFonts w:cstheme="minorHAnsi"/>
              </w:rPr>
              <w:t xml:space="preserve">10 (dešimt) </w:t>
            </w:r>
            <w:r>
              <w:rPr>
                <w:rFonts w:cstheme="minorHAnsi"/>
              </w:rPr>
              <w:t xml:space="preserve">dienų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6FAD07FA" w14:textId="77777777" w:rsidR="00C950C4" w:rsidRPr="00F0499F" w:rsidRDefault="00C950C4" w:rsidP="00C950C4">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5C17E686" w14:textId="77777777" w:rsidR="00C950C4" w:rsidRPr="00F0499F" w:rsidRDefault="00C950C4" w:rsidP="00C950C4">
            <w:pPr>
              <w:spacing w:after="0" w:line="240" w:lineRule="auto"/>
              <w:rPr>
                <w:rFonts w:cstheme="minorHAnsi"/>
                <w:bCs/>
              </w:rPr>
            </w:pPr>
          </w:p>
        </w:tc>
      </w:tr>
      <w:tr w:rsidR="00C950C4" w:rsidRPr="00F0499F" w14:paraId="0E2EA226" w14:textId="77777777" w:rsidTr="00C950C4">
        <w:trPr>
          <w:trHeight w:val="20"/>
        </w:trPr>
        <w:tc>
          <w:tcPr>
            <w:tcW w:w="747" w:type="dxa"/>
            <w:tcMar>
              <w:top w:w="0" w:type="dxa"/>
              <w:left w:w="108" w:type="dxa"/>
              <w:bottom w:w="0" w:type="dxa"/>
              <w:right w:w="108" w:type="dxa"/>
            </w:tcMar>
          </w:tcPr>
          <w:p w14:paraId="67B4C3B6" w14:textId="77777777" w:rsidR="00C950C4" w:rsidRPr="00C950C4" w:rsidRDefault="00C950C4" w:rsidP="00C950C4">
            <w:pPr>
              <w:spacing w:after="0" w:line="240" w:lineRule="auto"/>
              <w:rPr>
                <w:rFonts w:cstheme="minorHAnsi"/>
              </w:rPr>
            </w:pPr>
            <w:r>
              <w:rPr>
                <w:rFonts w:cstheme="minorHAnsi"/>
              </w:rPr>
              <w:t>15.</w:t>
            </w:r>
          </w:p>
        </w:tc>
        <w:tc>
          <w:tcPr>
            <w:tcW w:w="2527" w:type="dxa"/>
            <w:tcMar>
              <w:top w:w="0" w:type="dxa"/>
              <w:left w:w="108" w:type="dxa"/>
              <w:bottom w:w="0" w:type="dxa"/>
              <w:right w:w="108" w:type="dxa"/>
            </w:tcMar>
          </w:tcPr>
          <w:p w14:paraId="1CC4FB4E" w14:textId="77777777" w:rsidR="00C950C4" w:rsidRPr="00F0499F" w:rsidRDefault="00C950C4" w:rsidP="00C950C4">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4BE99F2D" w14:textId="77777777" w:rsidR="00C950C4" w:rsidRPr="00F0499F" w:rsidRDefault="00C950C4" w:rsidP="00C950C4">
            <w:pPr>
              <w:spacing w:after="0" w:line="240" w:lineRule="auto"/>
              <w:rPr>
                <w:rFonts w:cstheme="minorHAnsi"/>
              </w:rPr>
            </w:pPr>
            <w:r w:rsidRPr="00F0499F">
              <w:rPr>
                <w:rFonts w:cstheme="minorHAnsi"/>
              </w:rPr>
              <w:t>6 (šešias) darbo dienas nuo pretenzijos gavimo dienos</w:t>
            </w:r>
          </w:p>
        </w:tc>
        <w:tc>
          <w:tcPr>
            <w:tcW w:w="2946" w:type="dxa"/>
            <w:tcMar>
              <w:top w:w="0" w:type="dxa"/>
              <w:left w:w="108" w:type="dxa"/>
              <w:bottom w:w="0" w:type="dxa"/>
              <w:right w:w="108" w:type="dxa"/>
            </w:tcMar>
          </w:tcPr>
          <w:p w14:paraId="5C8C51E5" w14:textId="77777777" w:rsidR="00C950C4" w:rsidRPr="00F0499F" w:rsidRDefault="00C950C4" w:rsidP="00C950C4">
            <w:pPr>
              <w:spacing w:after="0" w:line="240" w:lineRule="auto"/>
              <w:rPr>
                <w:rFonts w:cstheme="minorHAnsi"/>
              </w:rPr>
            </w:pPr>
          </w:p>
        </w:tc>
      </w:tr>
      <w:tr w:rsidR="00C950C4" w:rsidRPr="00F0499F" w14:paraId="4181DCEE" w14:textId="77777777" w:rsidTr="00C950C4">
        <w:trPr>
          <w:trHeight w:val="20"/>
        </w:trPr>
        <w:tc>
          <w:tcPr>
            <w:tcW w:w="747" w:type="dxa"/>
            <w:tcMar>
              <w:top w:w="0" w:type="dxa"/>
              <w:left w:w="108" w:type="dxa"/>
              <w:bottom w:w="0" w:type="dxa"/>
              <w:right w:w="108" w:type="dxa"/>
            </w:tcMar>
          </w:tcPr>
          <w:p w14:paraId="2E0F4B1F" w14:textId="77777777" w:rsidR="00C950C4" w:rsidRPr="00C950C4" w:rsidRDefault="00C950C4" w:rsidP="00C950C4">
            <w:pPr>
              <w:spacing w:after="0" w:line="240" w:lineRule="auto"/>
              <w:rPr>
                <w:rFonts w:cstheme="minorHAnsi"/>
                <w:bCs/>
              </w:rPr>
            </w:pPr>
            <w:r>
              <w:rPr>
                <w:rFonts w:cstheme="minorHAnsi"/>
                <w:bCs/>
              </w:rPr>
              <w:t>16.</w:t>
            </w:r>
          </w:p>
        </w:tc>
        <w:tc>
          <w:tcPr>
            <w:tcW w:w="2527" w:type="dxa"/>
            <w:tcMar>
              <w:top w:w="0" w:type="dxa"/>
              <w:left w:w="108" w:type="dxa"/>
              <w:bottom w:w="0" w:type="dxa"/>
              <w:right w:w="108" w:type="dxa"/>
            </w:tcMar>
          </w:tcPr>
          <w:p w14:paraId="1BC1AA66" w14:textId="77777777" w:rsidR="00C950C4" w:rsidRPr="00F0499F" w:rsidRDefault="00C950C4" w:rsidP="00C950C4">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6FB2BF21" w14:textId="77777777" w:rsidR="00C950C4" w:rsidRPr="00F0499F" w:rsidRDefault="00C950C4" w:rsidP="00C950C4">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375B380B" w14:textId="77777777" w:rsidR="00C950C4" w:rsidRPr="00F0499F" w:rsidRDefault="00C950C4" w:rsidP="00C950C4">
            <w:pPr>
              <w:spacing w:after="0" w:line="240" w:lineRule="auto"/>
              <w:rPr>
                <w:rFonts w:cstheme="minorHAnsi"/>
              </w:rPr>
            </w:pPr>
          </w:p>
        </w:tc>
      </w:tr>
      <w:tr w:rsidR="00C950C4" w:rsidRPr="00F0499F" w14:paraId="21AFB3C3" w14:textId="77777777" w:rsidTr="00C950C4">
        <w:trPr>
          <w:trHeight w:val="20"/>
        </w:trPr>
        <w:tc>
          <w:tcPr>
            <w:tcW w:w="747" w:type="dxa"/>
            <w:tcMar>
              <w:top w:w="0" w:type="dxa"/>
              <w:left w:w="108" w:type="dxa"/>
              <w:bottom w:w="0" w:type="dxa"/>
              <w:right w:w="108" w:type="dxa"/>
            </w:tcMar>
          </w:tcPr>
          <w:p w14:paraId="2E05759F" w14:textId="77777777" w:rsidR="00C950C4" w:rsidRPr="00C950C4" w:rsidRDefault="00C950C4" w:rsidP="00C950C4">
            <w:pPr>
              <w:spacing w:after="0" w:line="240" w:lineRule="auto"/>
              <w:rPr>
                <w:rFonts w:cstheme="minorHAnsi"/>
              </w:rPr>
            </w:pPr>
            <w:r>
              <w:rPr>
                <w:rFonts w:cstheme="minorHAnsi"/>
              </w:rPr>
              <w:t>17.</w:t>
            </w:r>
          </w:p>
        </w:tc>
        <w:tc>
          <w:tcPr>
            <w:tcW w:w="2527" w:type="dxa"/>
            <w:tcMar>
              <w:top w:w="0" w:type="dxa"/>
              <w:left w:w="108" w:type="dxa"/>
              <w:bottom w:w="0" w:type="dxa"/>
              <w:right w:w="108" w:type="dxa"/>
            </w:tcMar>
          </w:tcPr>
          <w:p w14:paraId="227E2277" w14:textId="77777777" w:rsidR="00C950C4" w:rsidRPr="00F0499F" w:rsidRDefault="00C950C4" w:rsidP="00C950C4">
            <w:pPr>
              <w:spacing w:after="0" w:line="240" w:lineRule="auto"/>
              <w:rPr>
                <w:rFonts w:cstheme="minorHAnsi"/>
              </w:rPr>
            </w:pPr>
            <w:r w:rsidRPr="00F0499F">
              <w:rPr>
                <w:rFonts w:cstheme="minorHAnsi"/>
              </w:rPr>
              <w:t>Perkančioji organizacija negali sudaryti sutarties anksčiau kaip po</w:t>
            </w:r>
          </w:p>
        </w:tc>
        <w:tc>
          <w:tcPr>
            <w:tcW w:w="3634" w:type="dxa"/>
            <w:tcMar>
              <w:top w:w="0" w:type="dxa"/>
              <w:left w:w="108" w:type="dxa"/>
              <w:bottom w:w="0" w:type="dxa"/>
              <w:right w:w="108" w:type="dxa"/>
            </w:tcMar>
          </w:tcPr>
          <w:p w14:paraId="5BFCF091" w14:textId="77777777" w:rsidR="00C950C4" w:rsidRPr="00F0499F" w:rsidRDefault="00C950C4" w:rsidP="00C950C4">
            <w:pPr>
              <w:spacing w:after="0" w:line="240" w:lineRule="auto"/>
              <w:rPr>
                <w:rFonts w:cstheme="minorHAnsi"/>
              </w:rPr>
            </w:pPr>
            <w:r w:rsidRPr="00F0499F">
              <w:rPr>
                <w:rFonts w:cstheme="minorHAnsi"/>
                <w:bCs/>
              </w:rPr>
              <w:t>10 (dešimt) dienų,</w:t>
            </w:r>
            <w:r w:rsidRPr="00F0499F">
              <w:rPr>
                <w:rFonts w:cstheme="minorHAnsi"/>
              </w:rPr>
              <w:t xml:space="preserve"> nuo pranešimo apie sprendimą sudaryti sutartį (o jei buv</w:t>
            </w:r>
            <w:r>
              <w:rPr>
                <w:rFonts w:cstheme="minorHAnsi"/>
              </w:rPr>
              <w:t>o</w:t>
            </w:r>
            <w:r w:rsidRPr="00F0499F">
              <w:rPr>
                <w:rFonts w:cstheme="minorHAnsi"/>
              </w:rPr>
              <w:t xml:space="preserve"> gauta pretenzija – </w:t>
            </w:r>
            <w:r w:rsidRPr="00F0499F">
              <w:t xml:space="preserve">nuo pranešimo raštu </w:t>
            </w:r>
            <w:r w:rsidRPr="00F0499F">
              <w:lastRenderedPageBreak/>
              <w:t xml:space="preserve">apie jos priimtą sprendimą </w:t>
            </w:r>
            <w:r w:rsidRPr="00F0499F">
              <w:rPr>
                <w:rFonts w:cstheme="minorHAnsi"/>
              </w:rPr>
              <w:t>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11A5D381" w14:textId="77777777" w:rsidR="00C950C4" w:rsidRPr="00F0499F" w:rsidRDefault="00C950C4" w:rsidP="00C950C4">
            <w:pPr>
              <w:spacing w:after="0" w:line="240" w:lineRule="auto"/>
              <w:rPr>
                <w:rFonts w:cstheme="minorHAnsi"/>
              </w:rPr>
            </w:pPr>
          </w:p>
        </w:tc>
      </w:tr>
      <w:tr w:rsidR="00C950C4" w:rsidRPr="00F0499F" w14:paraId="057B77E7" w14:textId="77777777" w:rsidTr="00C950C4">
        <w:trPr>
          <w:trHeight w:val="20"/>
        </w:trPr>
        <w:tc>
          <w:tcPr>
            <w:tcW w:w="747" w:type="dxa"/>
            <w:tcMar>
              <w:top w:w="0" w:type="dxa"/>
              <w:left w:w="108" w:type="dxa"/>
              <w:bottom w:w="0" w:type="dxa"/>
              <w:right w:w="108" w:type="dxa"/>
            </w:tcMar>
          </w:tcPr>
          <w:p w14:paraId="6C9006A5" w14:textId="77777777" w:rsidR="00C950C4" w:rsidRPr="00C950C4" w:rsidRDefault="00C950C4" w:rsidP="00C950C4">
            <w:pPr>
              <w:spacing w:after="0" w:line="240" w:lineRule="auto"/>
              <w:rPr>
                <w:rFonts w:cstheme="minorHAnsi"/>
              </w:rPr>
            </w:pPr>
            <w:r>
              <w:rPr>
                <w:rFonts w:cstheme="minorHAnsi"/>
              </w:rPr>
              <w:t>18.</w:t>
            </w:r>
          </w:p>
        </w:tc>
        <w:tc>
          <w:tcPr>
            <w:tcW w:w="2527" w:type="dxa"/>
            <w:tcMar>
              <w:top w:w="0" w:type="dxa"/>
              <w:left w:w="108" w:type="dxa"/>
              <w:bottom w:w="0" w:type="dxa"/>
              <w:right w:w="108" w:type="dxa"/>
            </w:tcMar>
          </w:tcPr>
          <w:p w14:paraId="6C5BDABB" w14:textId="77777777" w:rsidR="00C950C4" w:rsidRPr="00F46E88" w:rsidRDefault="00C950C4" w:rsidP="00C950C4">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tcMar>
              <w:top w:w="0" w:type="dxa"/>
              <w:left w:w="108" w:type="dxa"/>
              <w:bottom w:w="0" w:type="dxa"/>
              <w:right w:w="108" w:type="dxa"/>
            </w:tcMar>
          </w:tcPr>
          <w:p w14:paraId="1AE31C44" w14:textId="77777777" w:rsidR="00C950C4" w:rsidRPr="00C950C4" w:rsidRDefault="00C950C4" w:rsidP="00C950C4">
            <w:pPr>
              <w:spacing w:after="0" w:line="240" w:lineRule="auto"/>
              <w:jc w:val="both"/>
              <w:rPr>
                <w:rFonts w:cstheme="minorHAnsi"/>
                <w:i/>
                <w:iCs/>
              </w:rPr>
            </w:pPr>
            <w:r w:rsidRPr="00C950C4">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15C01893" w14:textId="77777777" w:rsidR="00C950C4" w:rsidRPr="00F0499F" w:rsidRDefault="00C950C4" w:rsidP="00C950C4">
            <w:pPr>
              <w:spacing w:after="0" w:line="240" w:lineRule="auto"/>
              <w:rPr>
                <w:rFonts w:cstheme="minorHAnsi"/>
              </w:rPr>
            </w:pPr>
          </w:p>
        </w:tc>
      </w:tr>
    </w:tbl>
    <w:p w14:paraId="6CB38ABE" w14:textId="77777777" w:rsidR="008F59C5" w:rsidRDefault="008F59C5" w:rsidP="008D704D">
      <w:pPr>
        <w:tabs>
          <w:tab w:val="left" w:pos="2977"/>
        </w:tabs>
        <w:spacing w:after="120" w:line="20" w:lineRule="atLeast"/>
        <w:jc w:val="center"/>
        <w:rPr>
          <w:rFonts w:eastAsia="Calibri" w:cstheme="minorHAnsi"/>
        </w:rPr>
      </w:pPr>
    </w:p>
    <w:p w14:paraId="3EDE9335" w14:textId="77777777" w:rsidR="00C950C4" w:rsidRPr="00E024DC" w:rsidRDefault="00C950C4">
      <w:pPr>
        <w:rPr>
          <w:rFonts w:eastAsia="Calibri" w:cstheme="minorHAnsi"/>
        </w:rPr>
      </w:pPr>
      <w:bookmarkStart w:id="46" w:name="_Ref38539939"/>
      <w:bookmarkStart w:id="47" w:name="_Ref38541068"/>
      <w:bookmarkStart w:id="48" w:name="_Ref38885053"/>
      <w:bookmarkStart w:id="49" w:name="_Ref38899023"/>
      <w:r>
        <w:rPr>
          <w:rFonts w:eastAsia="Calibri" w:cstheme="minorHAnsi"/>
          <w:color w:val="0070C0"/>
        </w:rPr>
        <w:br w:type="page"/>
      </w:r>
    </w:p>
    <w:p w14:paraId="7BC23F94" w14:textId="77777777" w:rsidR="008D704D" w:rsidRPr="00F0499F" w:rsidRDefault="008D704D" w:rsidP="006104AB">
      <w:pPr>
        <w:pStyle w:val="Antrat2"/>
        <w:ind w:left="5103"/>
        <w:jc w:val="right"/>
        <w:rPr>
          <w:rFonts w:asciiTheme="minorHAnsi" w:eastAsia="Calibri" w:hAnsiTheme="minorHAnsi" w:cstheme="minorHAnsi"/>
          <w:color w:val="0070C0"/>
          <w:sz w:val="21"/>
          <w:szCs w:val="21"/>
        </w:rPr>
      </w:pPr>
      <w:bookmarkStart w:id="50" w:name="_Toc193894028"/>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6"/>
      <w:bookmarkEnd w:id="47"/>
      <w:bookmarkEnd w:id="48"/>
      <w:bookmarkEnd w:id="49"/>
      <w:bookmarkEnd w:id="50"/>
    </w:p>
    <w:p w14:paraId="0C86C95A" w14:textId="77777777" w:rsidR="00E024DC" w:rsidRDefault="00E024DC" w:rsidP="00E024DC">
      <w:pPr>
        <w:spacing w:after="0"/>
        <w:jc w:val="center"/>
        <w:rPr>
          <w:b/>
        </w:rPr>
      </w:pPr>
      <w:bookmarkStart w:id="51" w:name="_Hlk54084268"/>
    </w:p>
    <w:p w14:paraId="6C6505FE" w14:textId="0B59F423" w:rsidR="00E024DC" w:rsidRPr="0015683A" w:rsidRDefault="00E024DC" w:rsidP="00E024DC">
      <w:pPr>
        <w:spacing w:after="0"/>
        <w:jc w:val="center"/>
        <w:rPr>
          <w:rFonts w:cstheme="minorHAnsi"/>
          <w:b/>
        </w:rPr>
      </w:pPr>
      <w:r w:rsidRPr="0015683A">
        <w:rPr>
          <w:rFonts w:cstheme="minorHAnsi"/>
          <w:b/>
        </w:rPr>
        <w:t>RATINIO TRAKTORIAUS SU SNIEGO VALYMO PEILIU, ŠLUOTA, FRONTALINIU KRAUTUVU, MULČERIU, PUSPRIEKABE, GRANDININIU SMULKINTUVU IR MOBILIA DARBO PLATFORMA TECHNINĖ SPECIFIKACIJA</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2154"/>
        <w:gridCol w:w="3969"/>
        <w:gridCol w:w="3402"/>
      </w:tblGrid>
      <w:tr w:rsidR="00E024DC" w:rsidRPr="0015683A" w14:paraId="3F034547" w14:textId="77777777" w:rsidTr="00E024DC">
        <w:tc>
          <w:tcPr>
            <w:tcW w:w="607" w:type="dxa"/>
            <w:tcBorders>
              <w:top w:val="single" w:sz="4" w:space="0" w:color="auto"/>
              <w:left w:val="single" w:sz="4" w:space="0" w:color="auto"/>
              <w:bottom w:val="single" w:sz="4" w:space="0" w:color="auto"/>
              <w:right w:val="single" w:sz="4" w:space="0" w:color="auto"/>
            </w:tcBorders>
            <w:vAlign w:val="center"/>
          </w:tcPr>
          <w:bookmarkEnd w:id="51"/>
          <w:p w14:paraId="7AA3DD94"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Eil.Nr.</w:t>
            </w:r>
          </w:p>
        </w:tc>
        <w:tc>
          <w:tcPr>
            <w:tcW w:w="2154" w:type="dxa"/>
            <w:tcBorders>
              <w:top w:val="single" w:sz="4" w:space="0" w:color="auto"/>
              <w:left w:val="single" w:sz="4" w:space="0" w:color="auto"/>
              <w:bottom w:val="single" w:sz="4" w:space="0" w:color="auto"/>
              <w:right w:val="single" w:sz="4" w:space="0" w:color="auto"/>
            </w:tcBorders>
            <w:vAlign w:val="center"/>
          </w:tcPr>
          <w:p w14:paraId="7B785DCA" w14:textId="77777777" w:rsidR="00E024DC" w:rsidRPr="0015683A" w:rsidRDefault="00E024DC" w:rsidP="00391B20">
            <w:pPr>
              <w:pStyle w:val="Sraopastraipa1"/>
              <w:ind w:left="0"/>
              <w:jc w:val="center"/>
              <w:rPr>
                <w:rFonts w:asciiTheme="minorHAnsi" w:hAnsiTheme="minorHAnsi" w:cstheme="minorHAnsi"/>
                <w:sz w:val="21"/>
                <w:szCs w:val="21"/>
              </w:rPr>
            </w:pPr>
            <w:r w:rsidRPr="0015683A">
              <w:rPr>
                <w:rFonts w:asciiTheme="minorHAnsi" w:hAnsiTheme="minorHAnsi" w:cstheme="minorHAnsi"/>
                <w:sz w:val="21"/>
                <w:szCs w:val="21"/>
              </w:rPr>
              <w:t>Parametrai</w:t>
            </w:r>
          </w:p>
        </w:tc>
        <w:tc>
          <w:tcPr>
            <w:tcW w:w="3969" w:type="dxa"/>
            <w:tcBorders>
              <w:top w:val="single" w:sz="4" w:space="0" w:color="auto"/>
              <w:left w:val="single" w:sz="4" w:space="0" w:color="auto"/>
              <w:bottom w:val="single" w:sz="4" w:space="0" w:color="auto"/>
              <w:right w:val="single" w:sz="4" w:space="0" w:color="auto"/>
            </w:tcBorders>
            <w:vAlign w:val="center"/>
          </w:tcPr>
          <w:p w14:paraId="53B3054B" w14:textId="77777777" w:rsidR="00E024DC" w:rsidRPr="0015683A" w:rsidRDefault="00E024DC" w:rsidP="00391B20">
            <w:pPr>
              <w:pStyle w:val="Sraopastraipa1"/>
              <w:ind w:left="0"/>
              <w:jc w:val="center"/>
              <w:rPr>
                <w:rFonts w:asciiTheme="minorHAnsi" w:hAnsiTheme="minorHAnsi" w:cstheme="minorHAnsi"/>
                <w:sz w:val="21"/>
                <w:szCs w:val="21"/>
              </w:rPr>
            </w:pPr>
            <w:r w:rsidRPr="0015683A">
              <w:rPr>
                <w:rFonts w:asciiTheme="minorHAnsi" w:hAnsiTheme="minorHAnsi" w:cstheme="minorHAnsi"/>
                <w:sz w:val="21"/>
                <w:szCs w:val="21"/>
              </w:rPr>
              <w:t>Reikalavimai</w:t>
            </w:r>
          </w:p>
        </w:tc>
        <w:tc>
          <w:tcPr>
            <w:tcW w:w="3402" w:type="dxa"/>
            <w:tcBorders>
              <w:top w:val="single" w:sz="4" w:space="0" w:color="auto"/>
              <w:left w:val="single" w:sz="4" w:space="0" w:color="auto"/>
              <w:bottom w:val="single" w:sz="4" w:space="0" w:color="auto"/>
              <w:right w:val="single" w:sz="4" w:space="0" w:color="auto"/>
            </w:tcBorders>
            <w:vAlign w:val="center"/>
          </w:tcPr>
          <w:p w14:paraId="15DEF247" w14:textId="77777777" w:rsidR="00E024DC" w:rsidRPr="0015683A" w:rsidRDefault="00E024DC" w:rsidP="00391B20">
            <w:pPr>
              <w:pStyle w:val="Sraopastraipa1"/>
              <w:jc w:val="both"/>
              <w:rPr>
                <w:rFonts w:asciiTheme="minorHAnsi" w:hAnsiTheme="minorHAnsi" w:cstheme="minorHAnsi"/>
                <w:sz w:val="21"/>
                <w:szCs w:val="21"/>
              </w:rPr>
            </w:pPr>
            <w:r w:rsidRPr="0015683A">
              <w:rPr>
                <w:rFonts w:asciiTheme="minorHAnsi" w:hAnsiTheme="minorHAnsi" w:cstheme="minorHAnsi"/>
                <w:sz w:val="21"/>
                <w:szCs w:val="21"/>
              </w:rPr>
              <w:t>Tiekėjo siūloma</w:t>
            </w:r>
          </w:p>
          <w:p w14:paraId="25015414" w14:textId="77777777" w:rsidR="00E024DC" w:rsidRPr="0015683A" w:rsidRDefault="00E024DC" w:rsidP="00391B20">
            <w:pPr>
              <w:pStyle w:val="Sraopastraipa1"/>
              <w:ind w:left="0"/>
              <w:jc w:val="both"/>
              <w:rPr>
                <w:rFonts w:asciiTheme="minorHAnsi" w:hAnsiTheme="minorHAnsi" w:cstheme="minorHAnsi"/>
                <w:sz w:val="21"/>
                <w:szCs w:val="21"/>
              </w:rPr>
            </w:pPr>
            <w:r w:rsidRPr="0015683A">
              <w:rPr>
                <w:rFonts w:asciiTheme="minorHAnsi" w:hAnsiTheme="minorHAnsi" w:cstheme="minorHAnsi"/>
                <w:sz w:val="21"/>
                <w:szCs w:val="21"/>
              </w:rPr>
              <w:t>(Tiekėjas turi įrašyti kur reikia  reikšmę arba trumpą aprašymą, patvirtinantį atitikimą techniniam reikalavimui (įrašai „Taip“, „Atitinka“, „Tenkina“, „+“, „&lt;... yra ne mažesnis kaip ...&gt;“, „&lt;... bus ne didesnis kaip ...&gt;“ ar  pan., negalimi)]</w:t>
            </w:r>
          </w:p>
        </w:tc>
      </w:tr>
      <w:tr w:rsidR="00E024DC" w:rsidRPr="0015683A" w14:paraId="1159AEF9" w14:textId="77777777" w:rsidTr="00717A76">
        <w:tc>
          <w:tcPr>
            <w:tcW w:w="607" w:type="dxa"/>
            <w:tcBorders>
              <w:top w:val="single" w:sz="4" w:space="0" w:color="auto"/>
              <w:left w:val="single" w:sz="4" w:space="0" w:color="auto"/>
              <w:bottom w:val="single" w:sz="4" w:space="0" w:color="auto"/>
              <w:right w:val="single" w:sz="4" w:space="0" w:color="auto"/>
            </w:tcBorders>
          </w:tcPr>
          <w:p w14:paraId="7B858F9A" w14:textId="77777777" w:rsidR="00E024DC" w:rsidRPr="0015683A" w:rsidRDefault="00E024DC" w:rsidP="00391B20">
            <w:pPr>
              <w:spacing w:line="240" w:lineRule="auto"/>
              <w:rPr>
                <w:rFonts w:cstheme="minorHAnsi"/>
                <w:lang w:eastAsia="ar-SA"/>
              </w:rPr>
            </w:pPr>
            <w:r w:rsidRPr="0015683A">
              <w:rPr>
                <w:rFonts w:cstheme="minorHAnsi"/>
              </w:rPr>
              <w:t>1.</w:t>
            </w:r>
          </w:p>
          <w:p w14:paraId="4DE30CD7" w14:textId="77777777" w:rsidR="00E024DC" w:rsidRPr="0015683A" w:rsidRDefault="00E024DC" w:rsidP="00391B20">
            <w:pPr>
              <w:spacing w:line="240" w:lineRule="auto"/>
              <w:ind w:left="360"/>
              <w:rPr>
                <w:rFonts w:cstheme="minorHAnsi"/>
                <w:lang w:eastAsia="ar-SA"/>
              </w:rPr>
            </w:pPr>
          </w:p>
        </w:tc>
        <w:tc>
          <w:tcPr>
            <w:tcW w:w="2154" w:type="dxa"/>
            <w:tcBorders>
              <w:top w:val="single" w:sz="4" w:space="0" w:color="auto"/>
              <w:left w:val="single" w:sz="4" w:space="0" w:color="auto"/>
              <w:bottom w:val="single" w:sz="4" w:space="0" w:color="auto"/>
              <w:right w:val="single" w:sz="4" w:space="0" w:color="auto"/>
            </w:tcBorders>
          </w:tcPr>
          <w:p w14:paraId="1A7084BA" w14:textId="77777777" w:rsidR="00E024DC" w:rsidRPr="0015683A" w:rsidRDefault="00E024DC" w:rsidP="00391B20">
            <w:pPr>
              <w:suppressAutoHyphens/>
              <w:spacing w:line="240" w:lineRule="auto"/>
              <w:rPr>
                <w:rFonts w:cstheme="minorHAnsi"/>
                <w:lang w:eastAsia="ar-SA"/>
              </w:rPr>
            </w:pPr>
            <w:r w:rsidRPr="0015683A">
              <w:rPr>
                <w:rFonts w:cstheme="minorHAnsi"/>
              </w:rPr>
              <w:t>Ratinis traktorius</w:t>
            </w:r>
          </w:p>
        </w:tc>
        <w:tc>
          <w:tcPr>
            <w:tcW w:w="3969" w:type="dxa"/>
            <w:tcBorders>
              <w:top w:val="single" w:sz="4" w:space="0" w:color="auto"/>
              <w:left w:val="single" w:sz="4" w:space="0" w:color="auto"/>
              <w:bottom w:val="single" w:sz="4" w:space="0" w:color="auto"/>
              <w:right w:val="single" w:sz="4" w:space="0" w:color="auto"/>
            </w:tcBorders>
          </w:tcPr>
          <w:p w14:paraId="69A08745" w14:textId="27066338" w:rsidR="00E024DC" w:rsidRPr="0015683A" w:rsidRDefault="00E024DC" w:rsidP="005704BB">
            <w:pPr>
              <w:suppressAutoHyphens/>
              <w:spacing w:after="0" w:line="240" w:lineRule="auto"/>
              <w:jc w:val="both"/>
              <w:rPr>
                <w:rFonts w:cstheme="minorHAnsi"/>
                <w:lang w:eastAsia="ar-SA"/>
              </w:rPr>
            </w:pPr>
            <w:r w:rsidRPr="0015683A">
              <w:rPr>
                <w:rFonts w:cstheme="minorHAnsi"/>
                <w:lang w:eastAsia="ar-SA"/>
              </w:rPr>
              <w:t>Naujas, nenaudotas, ne senesnės kaip 2024 m. gamybos</w:t>
            </w:r>
            <w:r w:rsidRPr="0015683A">
              <w:rPr>
                <w:rFonts w:cstheme="minorHAnsi"/>
              </w:rPr>
              <w:t xml:space="preserve"> ratinis traktorius su visais varančiais ratais (4WD). Turi atitikti nacionalinius ir/arba ES standartus, gamyklos gamintojos technines sąlygas, turi būti naujausios konstrukcijos, pilnai sukomplektuotas, paruoštas darbui </w:t>
            </w:r>
            <w:r w:rsidR="00787AD2">
              <w:t>ne blogesnėmis nei -30 °C +40 °C aplinkos temperatūros sąlygomis</w:t>
            </w:r>
            <w:r w:rsidRPr="0015683A">
              <w:rPr>
                <w:rFonts w:cstheme="minorHAnsi"/>
              </w:rPr>
              <w:t>, turi atitikti ISO  standartus gamybos, eismo saugumo, aplinkosaugos, saugos darbe srityse, gamintas serijiniu būdu ne trumpiau kaip metus (negali būti modifikuotas, vienetinis ar eksperimentinis gaminys, surinktas specialiai šiam konkursui.</w:t>
            </w:r>
          </w:p>
        </w:tc>
        <w:tc>
          <w:tcPr>
            <w:tcW w:w="3402" w:type="dxa"/>
            <w:tcBorders>
              <w:top w:val="single" w:sz="4" w:space="0" w:color="auto"/>
              <w:left w:val="single" w:sz="4" w:space="0" w:color="auto"/>
              <w:bottom w:val="single" w:sz="4" w:space="0" w:color="auto"/>
              <w:right w:val="single" w:sz="4" w:space="0" w:color="auto"/>
            </w:tcBorders>
          </w:tcPr>
          <w:p w14:paraId="4E7248A5" w14:textId="77777777" w:rsidR="00E024DC" w:rsidRPr="0015683A" w:rsidRDefault="00E024DC" w:rsidP="00391B20">
            <w:pPr>
              <w:suppressAutoHyphens/>
              <w:spacing w:after="0" w:line="240" w:lineRule="auto"/>
              <w:rPr>
                <w:rFonts w:eastAsia="Calibri" w:cstheme="minorHAnsi"/>
              </w:rPr>
            </w:pPr>
          </w:p>
        </w:tc>
      </w:tr>
      <w:tr w:rsidR="00E024DC" w:rsidRPr="0015683A" w14:paraId="60F6FC28" w14:textId="77777777" w:rsidTr="00E024DC">
        <w:tc>
          <w:tcPr>
            <w:tcW w:w="607" w:type="dxa"/>
            <w:tcBorders>
              <w:top w:val="single" w:sz="4" w:space="0" w:color="auto"/>
              <w:left w:val="single" w:sz="4" w:space="0" w:color="auto"/>
              <w:bottom w:val="single" w:sz="4" w:space="0" w:color="auto"/>
              <w:right w:val="single" w:sz="4" w:space="0" w:color="auto"/>
            </w:tcBorders>
          </w:tcPr>
          <w:p w14:paraId="389A2F72" w14:textId="77777777" w:rsidR="00E024DC" w:rsidRPr="0015683A" w:rsidRDefault="00E024DC" w:rsidP="00391B20">
            <w:pPr>
              <w:spacing w:line="240" w:lineRule="auto"/>
              <w:rPr>
                <w:rFonts w:cstheme="minorHAnsi"/>
              </w:rPr>
            </w:pPr>
            <w:r w:rsidRPr="0015683A">
              <w:rPr>
                <w:rFonts w:cstheme="minorHAnsi"/>
              </w:rPr>
              <w:t>2.</w:t>
            </w:r>
          </w:p>
        </w:tc>
        <w:tc>
          <w:tcPr>
            <w:tcW w:w="2154" w:type="dxa"/>
            <w:tcBorders>
              <w:top w:val="single" w:sz="4" w:space="0" w:color="auto"/>
              <w:left w:val="single" w:sz="4" w:space="0" w:color="auto"/>
              <w:bottom w:val="single" w:sz="4" w:space="0" w:color="auto"/>
              <w:right w:val="single" w:sz="4" w:space="0" w:color="auto"/>
            </w:tcBorders>
          </w:tcPr>
          <w:p w14:paraId="0E1AE99B" w14:textId="77777777" w:rsidR="00E024DC" w:rsidRPr="0015683A" w:rsidRDefault="00E024DC" w:rsidP="00391B20">
            <w:pPr>
              <w:suppressAutoHyphens/>
              <w:spacing w:line="240" w:lineRule="auto"/>
              <w:rPr>
                <w:rFonts w:cstheme="minorHAnsi"/>
              </w:rPr>
            </w:pPr>
            <w:r w:rsidRPr="0015683A">
              <w:rPr>
                <w:rFonts w:cstheme="minorHAnsi"/>
              </w:rPr>
              <w:t>Kiekis</w:t>
            </w:r>
          </w:p>
        </w:tc>
        <w:tc>
          <w:tcPr>
            <w:tcW w:w="3969" w:type="dxa"/>
            <w:tcBorders>
              <w:top w:val="single" w:sz="4" w:space="0" w:color="auto"/>
              <w:left w:val="single" w:sz="4" w:space="0" w:color="auto"/>
              <w:bottom w:val="single" w:sz="4" w:space="0" w:color="auto"/>
              <w:right w:val="single" w:sz="4" w:space="0" w:color="auto"/>
            </w:tcBorders>
          </w:tcPr>
          <w:p w14:paraId="398093D6" w14:textId="77777777" w:rsidR="00E024DC" w:rsidRPr="0015683A" w:rsidRDefault="00E024DC" w:rsidP="00391B20">
            <w:pPr>
              <w:suppressAutoHyphens/>
              <w:spacing w:after="0" w:line="240" w:lineRule="auto"/>
              <w:rPr>
                <w:rFonts w:eastAsia="Calibri" w:cstheme="minorHAnsi"/>
              </w:rPr>
            </w:pPr>
            <w:r w:rsidRPr="0015683A">
              <w:rPr>
                <w:rFonts w:eastAsia="Calibri" w:cstheme="minorHAnsi"/>
              </w:rPr>
              <w:t>1 vnt.</w:t>
            </w:r>
          </w:p>
        </w:tc>
        <w:tc>
          <w:tcPr>
            <w:tcW w:w="3402" w:type="dxa"/>
            <w:tcBorders>
              <w:top w:val="single" w:sz="4" w:space="0" w:color="auto"/>
              <w:left w:val="single" w:sz="4" w:space="0" w:color="auto"/>
              <w:bottom w:val="single" w:sz="4" w:space="0" w:color="auto"/>
              <w:right w:val="single" w:sz="4" w:space="0" w:color="auto"/>
            </w:tcBorders>
          </w:tcPr>
          <w:p w14:paraId="14B438E2" w14:textId="77777777" w:rsidR="00E024DC" w:rsidRPr="0015683A" w:rsidRDefault="00E024DC" w:rsidP="00391B20">
            <w:pPr>
              <w:suppressAutoHyphens/>
              <w:spacing w:after="0" w:line="240" w:lineRule="auto"/>
              <w:rPr>
                <w:rFonts w:eastAsia="Calibri" w:cstheme="minorHAnsi"/>
              </w:rPr>
            </w:pPr>
          </w:p>
        </w:tc>
      </w:tr>
      <w:tr w:rsidR="00E024DC" w:rsidRPr="0015683A" w14:paraId="4B028E35" w14:textId="77777777" w:rsidTr="00E024DC">
        <w:tc>
          <w:tcPr>
            <w:tcW w:w="607" w:type="dxa"/>
            <w:tcBorders>
              <w:top w:val="single" w:sz="4" w:space="0" w:color="auto"/>
              <w:left w:val="single" w:sz="4" w:space="0" w:color="auto"/>
              <w:bottom w:val="single" w:sz="4" w:space="0" w:color="auto"/>
              <w:right w:val="single" w:sz="4" w:space="0" w:color="auto"/>
            </w:tcBorders>
          </w:tcPr>
          <w:p w14:paraId="7E34845C"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3.</w:t>
            </w:r>
          </w:p>
        </w:tc>
        <w:tc>
          <w:tcPr>
            <w:tcW w:w="2154" w:type="dxa"/>
            <w:tcBorders>
              <w:top w:val="single" w:sz="4" w:space="0" w:color="auto"/>
              <w:left w:val="single" w:sz="4" w:space="0" w:color="auto"/>
              <w:bottom w:val="single" w:sz="4" w:space="0" w:color="auto"/>
              <w:right w:val="single" w:sz="4" w:space="0" w:color="auto"/>
            </w:tcBorders>
          </w:tcPr>
          <w:p w14:paraId="3FC6CAF6" w14:textId="77777777" w:rsidR="00E024DC" w:rsidRPr="0015683A" w:rsidRDefault="00E024DC" w:rsidP="00391B20">
            <w:pPr>
              <w:pStyle w:val="Sraopastraipa1"/>
              <w:ind w:left="0"/>
              <w:rPr>
                <w:rFonts w:asciiTheme="minorHAnsi" w:hAnsiTheme="minorHAnsi" w:cstheme="minorHAnsi"/>
                <w:strike/>
                <w:sz w:val="21"/>
                <w:szCs w:val="21"/>
              </w:rPr>
            </w:pPr>
            <w:r w:rsidRPr="0015683A">
              <w:rPr>
                <w:rFonts w:asciiTheme="minorHAnsi" w:hAnsiTheme="minorHAnsi" w:cstheme="minorHAnsi"/>
                <w:sz w:val="21"/>
                <w:szCs w:val="21"/>
              </w:rPr>
              <w:t xml:space="preserve">Variklio nominali vardinė galia </w:t>
            </w:r>
          </w:p>
          <w:p w14:paraId="48651DDA" w14:textId="77777777" w:rsidR="00E024DC" w:rsidRPr="0015683A" w:rsidRDefault="00E024DC" w:rsidP="00391B20">
            <w:pPr>
              <w:pStyle w:val="Sraopastraipa1"/>
              <w:ind w:left="0"/>
              <w:rPr>
                <w:rFonts w:asciiTheme="minorHAnsi" w:hAnsiTheme="minorHAnsi" w:cstheme="minorHAnsi"/>
                <w:strike/>
                <w:sz w:val="21"/>
                <w:szCs w:val="21"/>
              </w:rPr>
            </w:pPr>
          </w:p>
        </w:tc>
        <w:tc>
          <w:tcPr>
            <w:tcW w:w="3969" w:type="dxa"/>
            <w:tcBorders>
              <w:top w:val="single" w:sz="4" w:space="0" w:color="auto"/>
              <w:left w:val="single" w:sz="4" w:space="0" w:color="auto"/>
              <w:bottom w:val="single" w:sz="4" w:space="0" w:color="auto"/>
              <w:right w:val="single" w:sz="4" w:space="0" w:color="auto"/>
            </w:tcBorders>
          </w:tcPr>
          <w:p w14:paraId="6A370FE8" w14:textId="7C343E28" w:rsidR="00E024DC" w:rsidRPr="0015683A" w:rsidRDefault="00E024DC" w:rsidP="005704BB">
            <w:pPr>
              <w:pStyle w:val="Sraopastraipa1"/>
              <w:ind w:left="0"/>
              <w:jc w:val="both"/>
              <w:rPr>
                <w:rFonts w:asciiTheme="minorHAnsi" w:hAnsiTheme="minorHAnsi" w:cstheme="minorHAnsi"/>
                <w:sz w:val="21"/>
                <w:szCs w:val="21"/>
              </w:rPr>
            </w:pPr>
            <w:r w:rsidRPr="0015683A">
              <w:rPr>
                <w:rFonts w:asciiTheme="minorHAnsi" w:hAnsiTheme="minorHAnsi" w:cstheme="minorHAnsi"/>
                <w:sz w:val="21"/>
                <w:szCs w:val="21"/>
              </w:rPr>
              <w:t>Variklio nominali traktoriaus galia (be galios didinimo sistemos) pagal ECE R 120 arba lygiavertį standartą ne mažiau kaip 80 kW.</w:t>
            </w:r>
          </w:p>
        </w:tc>
        <w:tc>
          <w:tcPr>
            <w:tcW w:w="3402" w:type="dxa"/>
            <w:tcBorders>
              <w:top w:val="single" w:sz="4" w:space="0" w:color="auto"/>
              <w:left w:val="single" w:sz="4" w:space="0" w:color="auto"/>
              <w:bottom w:val="single" w:sz="4" w:space="0" w:color="auto"/>
              <w:right w:val="single" w:sz="4" w:space="0" w:color="auto"/>
            </w:tcBorders>
          </w:tcPr>
          <w:p w14:paraId="5D6A1DB5"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7D0FE38" w14:textId="77777777" w:rsidTr="00E024DC">
        <w:trPr>
          <w:trHeight w:val="294"/>
        </w:trPr>
        <w:tc>
          <w:tcPr>
            <w:tcW w:w="607" w:type="dxa"/>
            <w:tcBorders>
              <w:top w:val="single" w:sz="4" w:space="0" w:color="auto"/>
              <w:left w:val="single" w:sz="4" w:space="0" w:color="auto"/>
              <w:bottom w:val="single" w:sz="4" w:space="0" w:color="auto"/>
              <w:right w:val="single" w:sz="4" w:space="0" w:color="auto"/>
            </w:tcBorders>
          </w:tcPr>
          <w:p w14:paraId="3C165ED8"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4.</w:t>
            </w:r>
          </w:p>
        </w:tc>
        <w:tc>
          <w:tcPr>
            <w:tcW w:w="2154" w:type="dxa"/>
            <w:tcBorders>
              <w:top w:val="single" w:sz="4" w:space="0" w:color="auto"/>
              <w:left w:val="single" w:sz="4" w:space="0" w:color="auto"/>
              <w:bottom w:val="single" w:sz="4" w:space="0" w:color="auto"/>
              <w:right w:val="single" w:sz="4" w:space="0" w:color="auto"/>
            </w:tcBorders>
          </w:tcPr>
          <w:p w14:paraId="41416B45"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Variklis </w:t>
            </w:r>
          </w:p>
        </w:tc>
        <w:tc>
          <w:tcPr>
            <w:tcW w:w="3969" w:type="dxa"/>
            <w:tcBorders>
              <w:top w:val="single" w:sz="4" w:space="0" w:color="auto"/>
              <w:left w:val="single" w:sz="4" w:space="0" w:color="auto"/>
              <w:bottom w:val="single" w:sz="4" w:space="0" w:color="auto"/>
              <w:right w:val="single" w:sz="4" w:space="0" w:color="auto"/>
            </w:tcBorders>
          </w:tcPr>
          <w:p w14:paraId="05BD1800" w14:textId="77777777" w:rsidR="00E024DC" w:rsidRPr="0015683A" w:rsidRDefault="00E024DC" w:rsidP="005704BB">
            <w:pPr>
              <w:pStyle w:val="Sraopastraipa1"/>
              <w:ind w:left="0"/>
              <w:jc w:val="both"/>
              <w:rPr>
                <w:rFonts w:asciiTheme="minorHAnsi" w:hAnsiTheme="minorHAnsi" w:cstheme="minorHAnsi"/>
                <w:sz w:val="21"/>
                <w:szCs w:val="21"/>
              </w:rPr>
            </w:pPr>
            <w:r w:rsidRPr="0015683A">
              <w:rPr>
                <w:rFonts w:asciiTheme="minorHAnsi" w:hAnsiTheme="minorHAnsi" w:cstheme="minorHAnsi"/>
                <w:sz w:val="21"/>
                <w:szCs w:val="21"/>
              </w:rPr>
              <w:t>Dyzelinis, aušinamas skysčiu, paleidžiamas starteriu, atitinkantis ne žemesnius kaip Stage V galiojančius taršos reikalavimus. Traktorius turi būti įtrauktas į sąrašus traktorių (T ir C kategorijos), kurių EB tipo patvirtinimo dokumentai yra VĮ Žemės ūkio informacijos ir kaimo verslo centro internetiniame puslapyje ir kurių variklių išmetamieji teršalai atitinka ES reikalavimus su išimtimis.</w:t>
            </w:r>
          </w:p>
        </w:tc>
        <w:tc>
          <w:tcPr>
            <w:tcW w:w="3402" w:type="dxa"/>
            <w:tcBorders>
              <w:top w:val="single" w:sz="4" w:space="0" w:color="auto"/>
              <w:left w:val="single" w:sz="4" w:space="0" w:color="auto"/>
              <w:bottom w:val="single" w:sz="4" w:space="0" w:color="auto"/>
              <w:right w:val="single" w:sz="4" w:space="0" w:color="auto"/>
            </w:tcBorders>
          </w:tcPr>
          <w:p w14:paraId="424E7AFC"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70F80721" w14:textId="77777777" w:rsidTr="00E024DC">
        <w:trPr>
          <w:trHeight w:val="270"/>
        </w:trPr>
        <w:tc>
          <w:tcPr>
            <w:tcW w:w="607" w:type="dxa"/>
            <w:tcBorders>
              <w:top w:val="single" w:sz="4" w:space="0" w:color="auto"/>
              <w:left w:val="single" w:sz="4" w:space="0" w:color="auto"/>
              <w:bottom w:val="single" w:sz="4" w:space="0" w:color="auto"/>
              <w:right w:val="single" w:sz="4" w:space="0" w:color="auto"/>
            </w:tcBorders>
          </w:tcPr>
          <w:p w14:paraId="07B5A109"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5.</w:t>
            </w:r>
          </w:p>
        </w:tc>
        <w:tc>
          <w:tcPr>
            <w:tcW w:w="2154" w:type="dxa"/>
            <w:tcBorders>
              <w:top w:val="single" w:sz="4" w:space="0" w:color="auto"/>
              <w:left w:val="single" w:sz="4" w:space="0" w:color="auto"/>
              <w:bottom w:val="single" w:sz="4" w:space="0" w:color="auto"/>
              <w:right w:val="single" w:sz="4" w:space="0" w:color="auto"/>
            </w:tcBorders>
          </w:tcPr>
          <w:p w14:paraId="5DEF7EF4"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Kuro bako talpa </w:t>
            </w:r>
          </w:p>
        </w:tc>
        <w:tc>
          <w:tcPr>
            <w:tcW w:w="3969" w:type="dxa"/>
            <w:tcBorders>
              <w:top w:val="single" w:sz="4" w:space="0" w:color="auto"/>
              <w:left w:val="single" w:sz="4" w:space="0" w:color="auto"/>
              <w:bottom w:val="single" w:sz="4" w:space="0" w:color="auto"/>
              <w:right w:val="single" w:sz="4" w:space="0" w:color="auto"/>
            </w:tcBorders>
          </w:tcPr>
          <w:p w14:paraId="47E648AE" w14:textId="77777777" w:rsidR="00E024DC" w:rsidRPr="0015683A" w:rsidRDefault="00E024DC" w:rsidP="005704BB">
            <w:pPr>
              <w:pStyle w:val="Sraopastraipa1"/>
              <w:ind w:left="0"/>
              <w:jc w:val="both"/>
              <w:rPr>
                <w:rFonts w:asciiTheme="minorHAnsi" w:hAnsiTheme="minorHAnsi" w:cstheme="minorHAnsi"/>
                <w:sz w:val="21"/>
                <w:szCs w:val="21"/>
              </w:rPr>
            </w:pPr>
            <w:r w:rsidRPr="0015683A">
              <w:rPr>
                <w:rFonts w:asciiTheme="minorHAnsi" w:hAnsiTheme="minorHAnsi" w:cstheme="minorHAnsi"/>
                <w:sz w:val="21"/>
                <w:szCs w:val="21"/>
              </w:rPr>
              <w:t>Ne mažiau kaip 175 litrų</w:t>
            </w:r>
          </w:p>
        </w:tc>
        <w:tc>
          <w:tcPr>
            <w:tcW w:w="3402" w:type="dxa"/>
            <w:tcBorders>
              <w:top w:val="single" w:sz="4" w:space="0" w:color="auto"/>
              <w:left w:val="single" w:sz="4" w:space="0" w:color="auto"/>
              <w:bottom w:val="single" w:sz="4" w:space="0" w:color="auto"/>
              <w:right w:val="single" w:sz="4" w:space="0" w:color="auto"/>
            </w:tcBorders>
          </w:tcPr>
          <w:p w14:paraId="687F2695"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FA204C0" w14:textId="77777777" w:rsidTr="00717A76">
        <w:tc>
          <w:tcPr>
            <w:tcW w:w="607" w:type="dxa"/>
            <w:tcBorders>
              <w:top w:val="single" w:sz="4" w:space="0" w:color="auto"/>
              <w:left w:val="single" w:sz="4" w:space="0" w:color="auto"/>
              <w:bottom w:val="single" w:sz="4" w:space="0" w:color="auto"/>
              <w:right w:val="single" w:sz="4" w:space="0" w:color="auto"/>
            </w:tcBorders>
          </w:tcPr>
          <w:p w14:paraId="7636777E"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6.</w:t>
            </w:r>
          </w:p>
        </w:tc>
        <w:tc>
          <w:tcPr>
            <w:tcW w:w="2154" w:type="dxa"/>
            <w:tcBorders>
              <w:top w:val="single" w:sz="4" w:space="0" w:color="auto"/>
              <w:left w:val="single" w:sz="4" w:space="0" w:color="auto"/>
              <w:bottom w:val="single" w:sz="4" w:space="0" w:color="auto"/>
              <w:right w:val="single" w:sz="4" w:space="0" w:color="auto"/>
            </w:tcBorders>
          </w:tcPr>
          <w:p w14:paraId="22931C61"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Pavarų dėžė </w:t>
            </w:r>
          </w:p>
        </w:tc>
        <w:tc>
          <w:tcPr>
            <w:tcW w:w="3969" w:type="dxa"/>
            <w:tcBorders>
              <w:top w:val="single" w:sz="4" w:space="0" w:color="auto"/>
              <w:left w:val="single" w:sz="4" w:space="0" w:color="auto"/>
              <w:bottom w:val="single" w:sz="4" w:space="0" w:color="auto"/>
              <w:right w:val="single" w:sz="4" w:space="0" w:color="auto"/>
            </w:tcBorders>
          </w:tcPr>
          <w:p w14:paraId="00B4759B" w14:textId="6B1CE3B4" w:rsidR="00E024DC" w:rsidRPr="0015683A" w:rsidRDefault="002E7E84" w:rsidP="005704BB">
            <w:pPr>
              <w:pStyle w:val="Sraopastraipa1"/>
              <w:ind w:left="0"/>
              <w:jc w:val="both"/>
              <w:rPr>
                <w:rFonts w:asciiTheme="minorHAnsi" w:hAnsiTheme="minorHAnsi" w:cstheme="minorHAnsi"/>
                <w:sz w:val="21"/>
                <w:szCs w:val="21"/>
              </w:rPr>
            </w:pPr>
            <w:r>
              <w:rPr>
                <w:rFonts w:asciiTheme="minorHAnsi" w:hAnsiTheme="minorHAnsi" w:cstheme="minorHAnsi"/>
                <w:sz w:val="21"/>
                <w:szCs w:val="21"/>
              </w:rPr>
              <w:t>P</w:t>
            </w:r>
            <w:r w:rsidR="00E024DC" w:rsidRPr="0015683A">
              <w:rPr>
                <w:rFonts w:asciiTheme="minorHAnsi" w:hAnsiTheme="minorHAnsi" w:cstheme="minorHAnsi"/>
                <w:sz w:val="21"/>
                <w:szCs w:val="21"/>
              </w:rPr>
              <w:t>usiau automatinė, pavaros ir reversas turi būti jungiami nenaudojant sankabos pedalo. Ne mažiau 24 pirmyn ir 24 atgal.</w:t>
            </w:r>
          </w:p>
        </w:tc>
        <w:tc>
          <w:tcPr>
            <w:tcW w:w="3402" w:type="dxa"/>
            <w:tcBorders>
              <w:top w:val="single" w:sz="4" w:space="0" w:color="auto"/>
              <w:left w:val="single" w:sz="4" w:space="0" w:color="auto"/>
              <w:bottom w:val="single" w:sz="4" w:space="0" w:color="auto"/>
              <w:right w:val="single" w:sz="4" w:space="0" w:color="auto"/>
            </w:tcBorders>
          </w:tcPr>
          <w:p w14:paraId="26106FE9"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65E0673B" w14:textId="77777777" w:rsidTr="00717A76">
        <w:tc>
          <w:tcPr>
            <w:tcW w:w="607" w:type="dxa"/>
            <w:tcBorders>
              <w:top w:val="single" w:sz="4" w:space="0" w:color="auto"/>
              <w:left w:val="single" w:sz="4" w:space="0" w:color="auto"/>
              <w:bottom w:val="single" w:sz="4" w:space="0" w:color="auto"/>
              <w:right w:val="single" w:sz="4" w:space="0" w:color="auto"/>
            </w:tcBorders>
          </w:tcPr>
          <w:p w14:paraId="659D2D8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7.</w:t>
            </w:r>
          </w:p>
        </w:tc>
        <w:tc>
          <w:tcPr>
            <w:tcW w:w="2154" w:type="dxa"/>
            <w:tcBorders>
              <w:top w:val="single" w:sz="4" w:space="0" w:color="auto"/>
              <w:left w:val="single" w:sz="4" w:space="0" w:color="auto"/>
              <w:bottom w:val="single" w:sz="4" w:space="0" w:color="auto"/>
              <w:right w:val="single" w:sz="4" w:space="0" w:color="auto"/>
            </w:tcBorders>
          </w:tcPr>
          <w:p w14:paraId="59E95CAD" w14:textId="01C99D9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Hidraulinis reversas. Daugiadiskė „šlapio“ tipo sankaba</w:t>
            </w:r>
            <w:r w:rsidR="002E7E84">
              <w:rPr>
                <w:rFonts w:asciiTheme="minorHAnsi" w:hAnsiTheme="minorHAnsi" w:cstheme="minorHAnsi"/>
                <w:sz w:val="21"/>
                <w:szCs w:val="21"/>
              </w:rPr>
              <w:t xml:space="preserve"> arba lygiavertė</w:t>
            </w:r>
          </w:p>
        </w:tc>
        <w:tc>
          <w:tcPr>
            <w:tcW w:w="3969" w:type="dxa"/>
            <w:tcBorders>
              <w:top w:val="single" w:sz="4" w:space="0" w:color="auto"/>
              <w:left w:val="single" w:sz="4" w:space="0" w:color="auto"/>
              <w:bottom w:val="single" w:sz="4" w:space="0" w:color="auto"/>
              <w:right w:val="single" w:sz="4" w:space="0" w:color="auto"/>
            </w:tcBorders>
          </w:tcPr>
          <w:p w14:paraId="68954C9C"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42A8EEDD"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6247C720" w14:textId="77777777" w:rsidTr="00E024DC">
        <w:tc>
          <w:tcPr>
            <w:tcW w:w="607" w:type="dxa"/>
            <w:tcBorders>
              <w:top w:val="single" w:sz="4" w:space="0" w:color="auto"/>
              <w:left w:val="single" w:sz="4" w:space="0" w:color="auto"/>
              <w:bottom w:val="single" w:sz="4" w:space="0" w:color="auto"/>
              <w:right w:val="single" w:sz="4" w:space="0" w:color="auto"/>
            </w:tcBorders>
          </w:tcPr>
          <w:p w14:paraId="6CE51F31" w14:textId="77777777" w:rsidR="00E024DC" w:rsidRPr="0015683A" w:rsidRDefault="00E024DC" w:rsidP="00391B20">
            <w:pPr>
              <w:pStyle w:val="Sraopastraipa1"/>
              <w:ind w:left="0"/>
              <w:rPr>
                <w:rFonts w:asciiTheme="minorHAnsi" w:hAnsiTheme="minorHAnsi" w:cstheme="minorHAnsi"/>
                <w:sz w:val="21"/>
                <w:szCs w:val="21"/>
              </w:rPr>
            </w:pPr>
            <w:bookmarkStart w:id="52" w:name="_Hlk51767480"/>
            <w:r w:rsidRPr="0015683A">
              <w:rPr>
                <w:rFonts w:asciiTheme="minorHAnsi" w:hAnsiTheme="minorHAnsi" w:cstheme="minorHAnsi"/>
                <w:sz w:val="21"/>
                <w:szCs w:val="21"/>
              </w:rPr>
              <w:t>8.</w:t>
            </w:r>
          </w:p>
        </w:tc>
        <w:tc>
          <w:tcPr>
            <w:tcW w:w="2154" w:type="dxa"/>
            <w:tcBorders>
              <w:top w:val="single" w:sz="4" w:space="0" w:color="auto"/>
              <w:left w:val="single" w:sz="4" w:space="0" w:color="auto"/>
              <w:bottom w:val="single" w:sz="4" w:space="0" w:color="auto"/>
              <w:right w:val="single" w:sz="4" w:space="0" w:color="auto"/>
            </w:tcBorders>
          </w:tcPr>
          <w:p w14:paraId="2CEA960F"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GTV – ne mažiau 3 greičių </w:t>
            </w:r>
            <w:r w:rsidRPr="0015683A">
              <w:rPr>
                <w:rFonts w:asciiTheme="minorHAnsi" w:hAnsiTheme="minorHAnsi" w:cstheme="minorHAnsi"/>
                <w:sz w:val="21"/>
                <w:szCs w:val="21"/>
              </w:rPr>
              <w:lastRenderedPageBreak/>
              <w:t>(540/540E/1000) darbinis velenas</w:t>
            </w:r>
          </w:p>
        </w:tc>
        <w:tc>
          <w:tcPr>
            <w:tcW w:w="3969" w:type="dxa"/>
            <w:tcBorders>
              <w:top w:val="single" w:sz="4" w:space="0" w:color="auto"/>
              <w:left w:val="single" w:sz="4" w:space="0" w:color="auto"/>
              <w:bottom w:val="single" w:sz="4" w:space="0" w:color="auto"/>
              <w:right w:val="single" w:sz="4" w:space="0" w:color="auto"/>
            </w:tcBorders>
          </w:tcPr>
          <w:p w14:paraId="3E8B8FA5"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lastRenderedPageBreak/>
              <w:t xml:space="preserve">Privaloma </w:t>
            </w:r>
          </w:p>
        </w:tc>
        <w:tc>
          <w:tcPr>
            <w:tcW w:w="3402" w:type="dxa"/>
            <w:tcBorders>
              <w:top w:val="single" w:sz="4" w:space="0" w:color="auto"/>
              <w:left w:val="single" w:sz="4" w:space="0" w:color="auto"/>
              <w:bottom w:val="single" w:sz="4" w:space="0" w:color="auto"/>
              <w:right w:val="single" w:sz="4" w:space="0" w:color="auto"/>
            </w:tcBorders>
          </w:tcPr>
          <w:p w14:paraId="0B1290C0" w14:textId="77777777" w:rsidR="00E024DC" w:rsidRPr="0015683A" w:rsidRDefault="00E024DC" w:rsidP="00391B20">
            <w:pPr>
              <w:pStyle w:val="Sraopastraipa1"/>
              <w:ind w:left="0"/>
              <w:rPr>
                <w:rFonts w:asciiTheme="minorHAnsi" w:hAnsiTheme="minorHAnsi" w:cstheme="minorHAnsi"/>
                <w:sz w:val="21"/>
                <w:szCs w:val="21"/>
              </w:rPr>
            </w:pPr>
          </w:p>
        </w:tc>
      </w:tr>
      <w:bookmarkEnd w:id="52"/>
      <w:tr w:rsidR="00E024DC" w:rsidRPr="0015683A" w14:paraId="141AF037" w14:textId="77777777" w:rsidTr="00E024DC">
        <w:tc>
          <w:tcPr>
            <w:tcW w:w="607" w:type="dxa"/>
            <w:tcBorders>
              <w:top w:val="single" w:sz="4" w:space="0" w:color="auto"/>
              <w:left w:val="single" w:sz="4" w:space="0" w:color="auto"/>
              <w:bottom w:val="single" w:sz="4" w:space="0" w:color="auto"/>
              <w:right w:val="single" w:sz="4" w:space="0" w:color="auto"/>
            </w:tcBorders>
          </w:tcPr>
          <w:p w14:paraId="76AF0B5C"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9.</w:t>
            </w:r>
          </w:p>
        </w:tc>
        <w:tc>
          <w:tcPr>
            <w:tcW w:w="2154" w:type="dxa"/>
            <w:tcBorders>
              <w:top w:val="single" w:sz="4" w:space="0" w:color="auto"/>
              <w:left w:val="single" w:sz="4" w:space="0" w:color="auto"/>
              <w:bottom w:val="single" w:sz="4" w:space="0" w:color="auto"/>
              <w:right w:val="single" w:sz="4" w:space="0" w:color="auto"/>
            </w:tcBorders>
          </w:tcPr>
          <w:p w14:paraId="3453C87A"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Oro kondicionierius, kabinos šildymas-vėdinimas</w:t>
            </w:r>
          </w:p>
        </w:tc>
        <w:tc>
          <w:tcPr>
            <w:tcW w:w="3969" w:type="dxa"/>
            <w:tcBorders>
              <w:top w:val="single" w:sz="4" w:space="0" w:color="auto"/>
              <w:left w:val="single" w:sz="4" w:space="0" w:color="auto"/>
              <w:bottom w:val="single" w:sz="4" w:space="0" w:color="auto"/>
              <w:right w:val="single" w:sz="4" w:space="0" w:color="auto"/>
            </w:tcBorders>
          </w:tcPr>
          <w:p w14:paraId="0D3EB422"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39913E97"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1F8D260" w14:textId="77777777" w:rsidTr="00717A76">
        <w:tc>
          <w:tcPr>
            <w:tcW w:w="607" w:type="dxa"/>
            <w:tcBorders>
              <w:top w:val="single" w:sz="4" w:space="0" w:color="auto"/>
              <w:left w:val="single" w:sz="4" w:space="0" w:color="auto"/>
              <w:bottom w:val="single" w:sz="4" w:space="0" w:color="auto"/>
              <w:right w:val="single" w:sz="4" w:space="0" w:color="auto"/>
            </w:tcBorders>
          </w:tcPr>
          <w:p w14:paraId="687E1AC9"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10.</w:t>
            </w:r>
          </w:p>
        </w:tc>
        <w:tc>
          <w:tcPr>
            <w:tcW w:w="2154" w:type="dxa"/>
            <w:tcBorders>
              <w:top w:val="single" w:sz="4" w:space="0" w:color="auto"/>
              <w:left w:val="single" w:sz="4" w:space="0" w:color="auto"/>
              <w:bottom w:val="single" w:sz="4" w:space="0" w:color="auto"/>
              <w:right w:val="single" w:sz="4" w:space="0" w:color="auto"/>
            </w:tcBorders>
          </w:tcPr>
          <w:p w14:paraId="48D682AF" w14:textId="5252F47C"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Reguliuojama vairo </w:t>
            </w:r>
            <w:r w:rsidR="002E7E84">
              <w:rPr>
                <w:rFonts w:asciiTheme="minorHAnsi" w:hAnsiTheme="minorHAnsi" w:cstheme="minorHAnsi"/>
                <w:sz w:val="21"/>
                <w:szCs w:val="21"/>
              </w:rPr>
              <w:t>padėtis</w:t>
            </w:r>
          </w:p>
        </w:tc>
        <w:tc>
          <w:tcPr>
            <w:tcW w:w="3969" w:type="dxa"/>
            <w:tcBorders>
              <w:top w:val="single" w:sz="4" w:space="0" w:color="auto"/>
              <w:left w:val="single" w:sz="4" w:space="0" w:color="auto"/>
              <w:bottom w:val="single" w:sz="4" w:space="0" w:color="auto"/>
              <w:right w:val="single" w:sz="4" w:space="0" w:color="auto"/>
            </w:tcBorders>
          </w:tcPr>
          <w:p w14:paraId="6860627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54AE68D7"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86184CA" w14:textId="77777777" w:rsidTr="00E024DC">
        <w:tc>
          <w:tcPr>
            <w:tcW w:w="607" w:type="dxa"/>
            <w:tcBorders>
              <w:top w:val="single" w:sz="4" w:space="0" w:color="auto"/>
              <w:left w:val="single" w:sz="4" w:space="0" w:color="auto"/>
              <w:bottom w:val="single" w:sz="4" w:space="0" w:color="auto"/>
              <w:right w:val="single" w:sz="4" w:space="0" w:color="auto"/>
            </w:tcBorders>
          </w:tcPr>
          <w:p w14:paraId="01AB97A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11.</w:t>
            </w:r>
          </w:p>
        </w:tc>
        <w:tc>
          <w:tcPr>
            <w:tcW w:w="2154" w:type="dxa"/>
            <w:tcBorders>
              <w:top w:val="single" w:sz="4" w:space="0" w:color="auto"/>
              <w:left w:val="single" w:sz="4" w:space="0" w:color="auto"/>
              <w:bottom w:val="single" w:sz="4" w:space="0" w:color="auto"/>
              <w:right w:val="single" w:sz="4" w:space="0" w:color="auto"/>
            </w:tcBorders>
          </w:tcPr>
          <w:p w14:paraId="2EE58EE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Priekinio ir galinio lango valytuvai su apiplovimo įtaisu</w:t>
            </w:r>
          </w:p>
        </w:tc>
        <w:tc>
          <w:tcPr>
            <w:tcW w:w="3969" w:type="dxa"/>
            <w:tcBorders>
              <w:top w:val="single" w:sz="4" w:space="0" w:color="auto"/>
              <w:left w:val="single" w:sz="4" w:space="0" w:color="auto"/>
              <w:bottom w:val="single" w:sz="4" w:space="0" w:color="auto"/>
              <w:right w:val="single" w:sz="4" w:space="0" w:color="auto"/>
            </w:tcBorders>
          </w:tcPr>
          <w:p w14:paraId="37A8E8DA"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65F9BA00"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2AE5B6E5" w14:textId="77777777" w:rsidTr="00E024DC">
        <w:tc>
          <w:tcPr>
            <w:tcW w:w="607" w:type="dxa"/>
            <w:tcBorders>
              <w:top w:val="single" w:sz="4" w:space="0" w:color="auto"/>
              <w:left w:val="single" w:sz="4" w:space="0" w:color="auto"/>
              <w:bottom w:val="single" w:sz="4" w:space="0" w:color="auto"/>
              <w:right w:val="single" w:sz="4" w:space="0" w:color="auto"/>
            </w:tcBorders>
          </w:tcPr>
          <w:p w14:paraId="10301DB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12.</w:t>
            </w:r>
          </w:p>
        </w:tc>
        <w:tc>
          <w:tcPr>
            <w:tcW w:w="2154" w:type="dxa"/>
            <w:tcBorders>
              <w:top w:val="single" w:sz="4" w:space="0" w:color="auto"/>
              <w:left w:val="single" w:sz="4" w:space="0" w:color="auto"/>
              <w:bottom w:val="single" w:sz="4" w:space="0" w:color="auto"/>
              <w:right w:val="single" w:sz="4" w:space="0" w:color="auto"/>
            </w:tcBorders>
          </w:tcPr>
          <w:p w14:paraId="20F0B14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Variklio pašildymo sistema</w:t>
            </w:r>
          </w:p>
        </w:tc>
        <w:tc>
          <w:tcPr>
            <w:tcW w:w="3969" w:type="dxa"/>
            <w:tcBorders>
              <w:top w:val="single" w:sz="4" w:space="0" w:color="auto"/>
              <w:left w:val="single" w:sz="4" w:space="0" w:color="auto"/>
              <w:bottom w:val="single" w:sz="4" w:space="0" w:color="auto"/>
              <w:right w:val="single" w:sz="4" w:space="0" w:color="auto"/>
            </w:tcBorders>
          </w:tcPr>
          <w:p w14:paraId="4CCDA252"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07D9001B"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2C686211" w14:textId="77777777" w:rsidTr="00E024DC">
        <w:tc>
          <w:tcPr>
            <w:tcW w:w="607" w:type="dxa"/>
            <w:tcBorders>
              <w:top w:val="single" w:sz="4" w:space="0" w:color="auto"/>
              <w:left w:val="single" w:sz="4" w:space="0" w:color="auto"/>
              <w:bottom w:val="single" w:sz="4" w:space="0" w:color="auto"/>
              <w:right w:val="single" w:sz="4" w:space="0" w:color="auto"/>
            </w:tcBorders>
          </w:tcPr>
          <w:p w14:paraId="49A633A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13.</w:t>
            </w:r>
          </w:p>
        </w:tc>
        <w:tc>
          <w:tcPr>
            <w:tcW w:w="2154" w:type="dxa"/>
            <w:tcBorders>
              <w:top w:val="single" w:sz="4" w:space="0" w:color="auto"/>
              <w:left w:val="single" w:sz="4" w:space="0" w:color="auto"/>
              <w:bottom w:val="single" w:sz="4" w:space="0" w:color="auto"/>
              <w:right w:val="single" w:sz="4" w:space="0" w:color="auto"/>
            </w:tcBorders>
          </w:tcPr>
          <w:p w14:paraId="08194E71"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Priekiniai dinaminiai (pasisukantys) ir galiniai praplatinti purvasargiai</w:t>
            </w:r>
          </w:p>
        </w:tc>
        <w:tc>
          <w:tcPr>
            <w:tcW w:w="3969" w:type="dxa"/>
            <w:tcBorders>
              <w:top w:val="single" w:sz="4" w:space="0" w:color="auto"/>
              <w:left w:val="single" w:sz="4" w:space="0" w:color="auto"/>
              <w:bottom w:val="single" w:sz="4" w:space="0" w:color="auto"/>
              <w:right w:val="single" w:sz="4" w:space="0" w:color="auto"/>
            </w:tcBorders>
          </w:tcPr>
          <w:p w14:paraId="4DE2E951"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151D9EF9"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25521A3E" w14:textId="77777777" w:rsidTr="00E024DC">
        <w:tc>
          <w:tcPr>
            <w:tcW w:w="607" w:type="dxa"/>
            <w:tcBorders>
              <w:top w:val="single" w:sz="4" w:space="0" w:color="auto"/>
              <w:left w:val="single" w:sz="4" w:space="0" w:color="auto"/>
              <w:bottom w:val="single" w:sz="4" w:space="0" w:color="auto"/>
              <w:right w:val="single" w:sz="4" w:space="0" w:color="auto"/>
            </w:tcBorders>
          </w:tcPr>
          <w:p w14:paraId="3B86F513"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14.</w:t>
            </w:r>
          </w:p>
        </w:tc>
        <w:tc>
          <w:tcPr>
            <w:tcW w:w="2154" w:type="dxa"/>
            <w:tcBorders>
              <w:top w:val="single" w:sz="4" w:space="0" w:color="auto"/>
              <w:left w:val="single" w:sz="4" w:space="0" w:color="auto"/>
              <w:bottom w:val="single" w:sz="4" w:space="0" w:color="auto"/>
              <w:right w:val="single" w:sz="4" w:space="0" w:color="auto"/>
            </w:tcBorders>
          </w:tcPr>
          <w:p w14:paraId="4374BE02"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Švyturėlis</w:t>
            </w:r>
          </w:p>
        </w:tc>
        <w:tc>
          <w:tcPr>
            <w:tcW w:w="3969" w:type="dxa"/>
            <w:tcBorders>
              <w:top w:val="single" w:sz="4" w:space="0" w:color="auto"/>
              <w:left w:val="single" w:sz="4" w:space="0" w:color="auto"/>
              <w:bottom w:val="single" w:sz="4" w:space="0" w:color="auto"/>
              <w:right w:val="single" w:sz="4" w:space="0" w:color="auto"/>
            </w:tcBorders>
          </w:tcPr>
          <w:p w14:paraId="70AA1FFA"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Privaloma </w:t>
            </w:r>
          </w:p>
        </w:tc>
        <w:tc>
          <w:tcPr>
            <w:tcW w:w="3402" w:type="dxa"/>
            <w:tcBorders>
              <w:top w:val="single" w:sz="4" w:space="0" w:color="auto"/>
              <w:left w:val="single" w:sz="4" w:space="0" w:color="auto"/>
              <w:bottom w:val="single" w:sz="4" w:space="0" w:color="auto"/>
              <w:right w:val="single" w:sz="4" w:space="0" w:color="auto"/>
            </w:tcBorders>
          </w:tcPr>
          <w:p w14:paraId="49999E13"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6BA99F08" w14:textId="77777777" w:rsidTr="00717A76">
        <w:tc>
          <w:tcPr>
            <w:tcW w:w="607" w:type="dxa"/>
            <w:tcBorders>
              <w:top w:val="single" w:sz="4" w:space="0" w:color="auto"/>
              <w:left w:val="single" w:sz="4" w:space="0" w:color="auto"/>
              <w:bottom w:val="single" w:sz="4" w:space="0" w:color="auto"/>
              <w:right w:val="single" w:sz="4" w:space="0" w:color="auto"/>
            </w:tcBorders>
          </w:tcPr>
          <w:p w14:paraId="59C5801C"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15.</w:t>
            </w:r>
          </w:p>
        </w:tc>
        <w:tc>
          <w:tcPr>
            <w:tcW w:w="2154" w:type="dxa"/>
            <w:tcBorders>
              <w:top w:val="single" w:sz="4" w:space="0" w:color="auto"/>
              <w:left w:val="single" w:sz="4" w:space="0" w:color="auto"/>
              <w:bottom w:val="single" w:sz="4" w:space="0" w:color="auto"/>
              <w:right w:val="single" w:sz="4" w:space="0" w:color="auto"/>
            </w:tcBorders>
          </w:tcPr>
          <w:p w14:paraId="08D085DF" w14:textId="2138CDE5"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Maksimali traktoriaus apkrova</w:t>
            </w:r>
            <w:r w:rsidR="00196D3A">
              <w:rPr>
                <w:rFonts w:asciiTheme="minorHAnsi" w:hAnsiTheme="minorHAnsi" w:cstheme="minorHAnsi"/>
                <w:sz w:val="21"/>
                <w:szCs w:val="21"/>
              </w:rPr>
              <w:t xml:space="preserve"> su padargais</w:t>
            </w:r>
          </w:p>
        </w:tc>
        <w:tc>
          <w:tcPr>
            <w:tcW w:w="3969" w:type="dxa"/>
            <w:tcBorders>
              <w:top w:val="single" w:sz="4" w:space="0" w:color="auto"/>
              <w:left w:val="single" w:sz="4" w:space="0" w:color="auto"/>
              <w:bottom w:val="single" w:sz="4" w:space="0" w:color="auto"/>
              <w:right w:val="single" w:sz="4" w:space="0" w:color="auto"/>
            </w:tcBorders>
          </w:tcPr>
          <w:p w14:paraId="42AC6B5E"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Ne mažiau 7000 kg.</w:t>
            </w:r>
          </w:p>
        </w:tc>
        <w:tc>
          <w:tcPr>
            <w:tcW w:w="3402" w:type="dxa"/>
            <w:tcBorders>
              <w:top w:val="single" w:sz="4" w:space="0" w:color="auto"/>
              <w:left w:val="single" w:sz="4" w:space="0" w:color="auto"/>
              <w:bottom w:val="single" w:sz="4" w:space="0" w:color="auto"/>
              <w:right w:val="single" w:sz="4" w:space="0" w:color="auto"/>
            </w:tcBorders>
          </w:tcPr>
          <w:p w14:paraId="6B9FC731"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C2CBDD5" w14:textId="77777777" w:rsidTr="00E024DC">
        <w:tc>
          <w:tcPr>
            <w:tcW w:w="607" w:type="dxa"/>
            <w:tcBorders>
              <w:top w:val="single" w:sz="4" w:space="0" w:color="auto"/>
              <w:left w:val="single" w:sz="4" w:space="0" w:color="auto"/>
              <w:bottom w:val="single" w:sz="4" w:space="0" w:color="auto"/>
              <w:right w:val="single" w:sz="4" w:space="0" w:color="auto"/>
            </w:tcBorders>
          </w:tcPr>
          <w:p w14:paraId="6546D60A"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16.</w:t>
            </w:r>
          </w:p>
        </w:tc>
        <w:tc>
          <w:tcPr>
            <w:tcW w:w="2154" w:type="dxa"/>
            <w:tcBorders>
              <w:top w:val="single" w:sz="4" w:space="0" w:color="auto"/>
              <w:left w:val="single" w:sz="4" w:space="0" w:color="auto"/>
              <w:bottom w:val="single" w:sz="4" w:space="0" w:color="auto"/>
              <w:right w:val="single" w:sz="4" w:space="0" w:color="auto"/>
            </w:tcBorders>
          </w:tcPr>
          <w:p w14:paraId="698E1945"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Visų varomų ratų sistema (4WD)</w:t>
            </w:r>
          </w:p>
        </w:tc>
        <w:tc>
          <w:tcPr>
            <w:tcW w:w="3969" w:type="dxa"/>
            <w:tcBorders>
              <w:top w:val="single" w:sz="4" w:space="0" w:color="auto"/>
              <w:left w:val="single" w:sz="4" w:space="0" w:color="auto"/>
              <w:bottom w:val="single" w:sz="4" w:space="0" w:color="auto"/>
              <w:right w:val="single" w:sz="4" w:space="0" w:color="auto"/>
            </w:tcBorders>
          </w:tcPr>
          <w:p w14:paraId="0B6C4B8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549A3D41"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CFC2AAB" w14:textId="77777777" w:rsidTr="00E024DC">
        <w:tc>
          <w:tcPr>
            <w:tcW w:w="607" w:type="dxa"/>
            <w:tcBorders>
              <w:top w:val="single" w:sz="4" w:space="0" w:color="auto"/>
              <w:left w:val="single" w:sz="4" w:space="0" w:color="auto"/>
              <w:bottom w:val="single" w:sz="4" w:space="0" w:color="auto"/>
              <w:right w:val="single" w:sz="4" w:space="0" w:color="auto"/>
            </w:tcBorders>
          </w:tcPr>
          <w:p w14:paraId="1B7B585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17.</w:t>
            </w:r>
          </w:p>
        </w:tc>
        <w:tc>
          <w:tcPr>
            <w:tcW w:w="2154" w:type="dxa"/>
            <w:tcBorders>
              <w:top w:val="single" w:sz="4" w:space="0" w:color="auto"/>
              <w:left w:val="single" w:sz="4" w:space="0" w:color="auto"/>
              <w:bottom w:val="single" w:sz="4" w:space="0" w:color="auto"/>
              <w:right w:val="single" w:sz="4" w:space="0" w:color="auto"/>
            </w:tcBorders>
          </w:tcPr>
          <w:p w14:paraId="65F8D1C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Radijo imtuvas su garsiakalbiais</w:t>
            </w:r>
          </w:p>
        </w:tc>
        <w:tc>
          <w:tcPr>
            <w:tcW w:w="3969" w:type="dxa"/>
            <w:tcBorders>
              <w:top w:val="single" w:sz="4" w:space="0" w:color="auto"/>
              <w:left w:val="single" w:sz="4" w:space="0" w:color="auto"/>
              <w:bottom w:val="single" w:sz="4" w:space="0" w:color="auto"/>
              <w:right w:val="single" w:sz="4" w:space="0" w:color="auto"/>
            </w:tcBorders>
          </w:tcPr>
          <w:p w14:paraId="1594A6C6"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02CEA77D"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0C49599" w14:textId="77777777" w:rsidTr="00E024DC">
        <w:tc>
          <w:tcPr>
            <w:tcW w:w="607" w:type="dxa"/>
            <w:tcBorders>
              <w:top w:val="single" w:sz="4" w:space="0" w:color="auto"/>
              <w:left w:val="single" w:sz="4" w:space="0" w:color="auto"/>
              <w:bottom w:val="single" w:sz="4" w:space="0" w:color="auto"/>
              <w:right w:val="single" w:sz="4" w:space="0" w:color="auto"/>
            </w:tcBorders>
          </w:tcPr>
          <w:p w14:paraId="00FDCE2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18.</w:t>
            </w:r>
          </w:p>
        </w:tc>
        <w:tc>
          <w:tcPr>
            <w:tcW w:w="2154" w:type="dxa"/>
            <w:tcBorders>
              <w:top w:val="single" w:sz="4" w:space="0" w:color="auto"/>
              <w:left w:val="single" w:sz="4" w:space="0" w:color="auto"/>
              <w:bottom w:val="single" w:sz="4" w:space="0" w:color="auto"/>
              <w:right w:val="single" w:sz="4" w:space="0" w:color="auto"/>
            </w:tcBorders>
          </w:tcPr>
          <w:p w14:paraId="23DB359E" w14:textId="77777777" w:rsidR="00E024DC" w:rsidRPr="0015683A" w:rsidRDefault="00E024DC" w:rsidP="00391B20">
            <w:pPr>
              <w:pStyle w:val="Sraopastraipa1"/>
              <w:ind w:left="0"/>
              <w:rPr>
                <w:rFonts w:asciiTheme="minorHAnsi" w:hAnsiTheme="minorHAnsi" w:cstheme="minorHAnsi"/>
                <w:strike/>
                <w:sz w:val="21"/>
                <w:szCs w:val="21"/>
              </w:rPr>
            </w:pPr>
            <w:r w:rsidRPr="0015683A">
              <w:rPr>
                <w:rFonts w:asciiTheme="minorHAnsi" w:hAnsiTheme="minorHAnsi" w:cstheme="minorHAnsi"/>
                <w:sz w:val="21"/>
                <w:szCs w:val="21"/>
              </w:rPr>
              <w:t>Ne mažiau kaip 3 hidraulinių išėjimų poros gale traktoriaus ir ne mažiau kaip 2 hidraulinių išėjimų poros priekyje traktoriaus.</w:t>
            </w:r>
          </w:p>
        </w:tc>
        <w:tc>
          <w:tcPr>
            <w:tcW w:w="3969" w:type="dxa"/>
            <w:tcBorders>
              <w:top w:val="single" w:sz="4" w:space="0" w:color="auto"/>
              <w:left w:val="single" w:sz="4" w:space="0" w:color="auto"/>
              <w:bottom w:val="single" w:sz="4" w:space="0" w:color="auto"/>
              <w:right w:val="single" w:sz="4" w:space="0" w:color="auto"/>
            </w:tcBorders>
          </w:tcPr>
          <w:p w14:paraId="2BA4BAC1"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Privaloma</w:t>
            </w:r>
          </w:p>
        </w:tc>
        <w:tc>
          <w:tcPr>
            <w:tcW w:w="3402" w:type="dxa"/>
            <w:tcBorders>
              <w:top w:val="single" w:sz="4" w:space="0" w:color="auto"/>
              <w:left w:val="single" w:sz="4" w:space="0" w:color="auto"/>
              <w:bottom w:val="single" w:sz="4" w:space="0" w:color="auto"/>
              <w:right w:val="single" w:sz="4" w:space="0" w:color="auto"/>
            </w:tcBorders>
          </w:tcPr>
          <w:p w14:paraId="699D409C"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5489B6EE" w14:textId="77777777" w:rsidTr="00E024DC">
        <w:tc>
          <w:tcPr>
            <w:tcW w:w="607" w:type="dxa"/>
            <w:tcBorders>
              <w:top w:val="single" w:sz="4" w:space="0" w:color="auto"/>
              <w:left w:val="single" w:sz="4" w:space="0" w:color="auto"/>
              <w:bottom w:val="single" w:sz="4" w:space="0" w:color="auto"/>
              <w:right w:val="single" w:sz="4" w:space="0" w:color="auto"/>
            </w:tcBorders>
          </w:tcPr>
          <w:p w14:paraId="20ABE68D"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19.</w:t>
            </w:r>
          </w:p>
        </w:tc>
        <w:tc>
          <w:tcPr>
            <w:tcW w:w="2154" w:type="dxa"/>
            <w:tcBorders>
              <w:top w:val="single" w:sz="4" w:space="0" w:color="auto"/>
              <w:left w:val="single" w:sz="4" w:space="0" w:color="auto"/>
              <w:bottom w:val="single" w:sz="4" w:space="0" w:color="auto"/>
              <w:right w:val="single" w:sz="4" w:space="0" w:color="auto"/>
            </w:tcBorders>
          </w:tcPr>
          <w:p w14:paraId="7DB86C23"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Bendras hidraulinių siurblių našumas</w:t>
            </w:r>
          </w:p>
          <w:p w14:paraId="27196E68" w14:textId="77777777" w:rsidR="00E024DC" w:rsidRPr="0015683A" w:rsidRDefault="00E024DC" w:rsidP="00391B20">
            <w:pPr>
              <w:pStyle w:val="Sraopastraipa1"/>
              <w:ind w:left="0"/>
              <w:rPr>
                <w:rFonts w:asciiTheme="minorHAnsi" w:hAnsiTheme="minorHAnsi" w:cstheme="minorHAnsi"/>
                <w:sz w:val="21"/>
                <w:szCs w:val="21"/>
              </w:rPr>
            </w:pPr>
          </w:p>
        </w:tc>
        <w:tc>
          <w:tcPr>
            <w:tcW w:w="3969" w:type="dxa"/>
            <w:tcBorders>
              <w:top w:val="single" w:sz="4" w:space="0" w:color="auto"/>
              <w:left w:val="single" w:sz="4" w:space="0" w:color="auto"/>
              <w:bottom w:val="single" w:sz="4" w:space="0" w:color="auto"/>
              <w:right w:val="single" w:sz="4" w:space="0" w:color="auto"/>
            </w:tcBorders>
          </w:tcPr>
          <w:p w14:paraId="15AD50A5" w14:textId="065C2BB4"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N</w:t>
            </w:r>
            <w:r w:rsidR="00AA6632">
              <w:rPr>
                <w:rFonts w:asciiTheme="minorHAnsi" w:hAnsiTheme="minorHAnsi" w:cstheme="minorHAnsi"/>
                <w:sz w:val="21"/>
                <w:szCs w:val="21"/>
              </w:rPr>
              <w:t xml:space="preserve">e mažiau </w:t>
            </w:r>
            <w:r w:rsidRPr="0015683A">
              <w:rPr>
                <w:rFonts w:asciiTheme="minorHAnsi" w:hAnsiTheme="minorHAnsi" w:cstheme="minorHAnsi"/>
                <w:sz w:val="21"/>
                <w:szCs w:val="21"/>
              </w:rPr>
              <w:t>115 ltr/min.</w:t>
            </w:r>
          </w:p>
          <w:p w14:paraId="34FB7AA5" w14:textId="77777777" w:rsidR="00E024DC" w:rsidRPr="0015683A" w:rsidRDefault="00E024DC" w:rsidP="00391B20">
            <w:pPr>
              <w:pStyle w:val="Sraopastraipa1"/>
              <w:ind w:left="0"/>
              <w:rPr>
                <w:rFonts w:asciiTheme="minorHAnsi" w:hAnsiTheme="minorHAnsi" w:cstheme="minorHAnsi"/>
                <w:sz w:val="21"/>
                <w:szCs w:val="21"/>
              </w:rPr>
            </w:pPr>
          </w:p>
        </w:tc>
        <w:tc>
          <w:tcPr>
            <w:tcW w:w="3402" w:type="dxa"/>
            <w:tcBorders>
              <w:top w:val="single" w:sz="4" w:space="0" w:color="auto"/>
              <w:left w:val="single" w:sz="4" w:space="0" w:color="auto"/>
              <w:bottom w:val="single" w:sz="4" w:space="0" w:color="auto"/>
              <w:right w:val="single" w:sz="4" w:space="0" w:color="auto"/>
            </w:tcBorders>
          </w:tcPr>
          <w:p w14:paraId="2E9CE854"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D817E07" w14:textId="77777777" w:rsidTr="00E024DC">
        <w:tc>
          <w:tcPr>
            <w:tcW w:w="607" w:type="dxa"/>
            <w:tcBorders>
              <w:top w:val="single" w:sz="4" w:space="0" w:color="auto"/>
              <w:left w:val="single" w:sz="4" w:space="0" w:color="auto"/>
              <w:bottom w:val="single" w:sz="4" w:space="0" w:color="auto"/>
              <w:right w:val="single" w:sz="4" w:space="0" w:color="auto"/>
            </w:tcBorders>
          </w:tcPr>
          <w:p w14:paraId="423BAF30"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20.</w:t>
            </w:r>
          </w:p>
        </w:tc>
        <w:tc>
          <w:tcPr>
            <w:tcW w:w="2154" w:type="dxa"/>
            <w:tcBorders>
              <w:top w:val="single" w:sz="4" w:space="0" w:color="auto"/>
              <w:left w:val="single" w:sz="4" w:space="0" w:color="auto"/>
              <w:bottom w:val="single" w:sz="4" w:space="0" w:color="auto"/>
              <w:right w:val="single" w:sz="4" w:space="0" w:color="auto"/>
            </w:tcBorders>
          </w:tcPr>
          <w:p w14:paraId="06BC9F67" w14:textId="77777777" w:rsidR="00E024DC" w:rsidRPr="0015683A" w:rsidRDefault="00E024DC" w:rsidP="00391B20">
            <w:pPr>
              <w:pStyle w:val="Sraopastraipa1"/>
              <w:ind w:left="0"/>
              <w:rPr>
                <w:rFonts w:asciiTheme="minorHAnsi" w:hAnsiTheme="minorHAnsi" w:cstheme="minorHAnsi"/>
                <w:sz w:val="21"/>
                <w:szCs w:val="21"/>
              </w:rPr>
            </w:pPr>
            <w:bookmarkStart w:id="53" w:name="_Hlk49861069"/>
            <w:r w:rsidRPr="0015683A">
              <w:rPr>
                <w:rFonts w:asciiTheme="minorHAnsi" w:hAnsiTheme="minorHAnsi" w:cstheme="minorHAnsi"/>
                <w:sz w:val="21"/>
                <w:szCs w:val="21"/>
              </w:rPr>
              <w:t>Ne mažiau kaip II-os kategorijos galinė trijų taškų pakaba</w:t>
            </w:r>
            <w:bookmarkEnd w:id="53"/>
          </w:p>
        </w:tc>
        <w:tc>
          <w:tcPr>
            <w:tcW w:w="3969" w:type="dxa"/>
            <w:tcBorders>
              <w:top w:val="single" w:sz="4" w:space="0" w:color="auto"/>
              <w:left w:val="single" w:sz="4" w:space="0" w:color="auto"/>
              <w:bottom w:val="single" w:sz="4" w:space="0" w:color="auto"/>
              <w:right w:val="single" w:sz="4" w:space="0" w:color="auto"/>
            </w:tcBorders>
          </w:tcPr>
          <w:p w14:paraId="0D3BF987"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 xml:space="preserve">Privaloma </w:t>
            </w:r>
          </w:p>
        </w:tc>
        <w:tc>
          <w:tcPr>
            <w:tcW w:w="3402" w:type="dxa"/>
            <w:tcBorders>
              <w:top w:val="single" w:sz="4" w:space="0" w:color="auto"/>
              <w:left w:val="single" w:sz="4" w:space="0" w:color="auto"/>
              <w:bottom w:val="single" w:sz="4" w:space="0" w:color="auto"/>
              <w:right w:val="single" w:sz="4" w:space="0" w:color="auto"/>
            </w:tcBorders>
          </w:tcPr>
          <w:p w14:paraId="50E071FB"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B9FF7CE" w14:textId="77777777" w:rsidTr="00717A76">
        <w:tc>
          <w:tcPr>
            <w:tcW w:w="607" w:type="dxa"/>
            <w:tcBorders>
              <w:top w:val="single" w:sz="4" w:space="0" w:color="auto"/>
              <w:left w:val="single" w:sz="4" w:space="0" w:color="auto"/>
              <w:bottom w:val="single" w:sz="4" w:space="0" w:color="auto"/>
              <w:right w:val="single" w:sz="4" w:space="0" w:color="auto"/>
            </w:tcBorders>
          </w:tcPr>
          <w:p w14:paraId="7BCCB632"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21.</w:t>
            </w:r>
          </w:p>
        </w:tc>
        <w:tc>
          <w:tcPr>
            <w:tcW w:w="2154" w:type="dxa"/>
            <w:tcBorders>
              <w:top w:val="single" w:sz="4" w:space="0" w:color="auto"/>
              <w:left w:val="single" w:sz="4" w:space="0" w:color="auto"/>
              <w:bottom w:val="single" w:sz="4" w:space="0" w:color="auto"/>
              <w:right w:val="single" w:sz="4" w:space="0" w:color="auto"/>
            </w:tcBorders>
          </w:tcPr>
          <w:p w14:paraId="77768C54" w14:textId="77777777" w:rsidR="00E024DC" w:rsidRPr="00717A76" w:rsidRDefault="00E024DC" w:rsidP="00391B20">
            <w:pPr>
              <w:pStyle w:val="Sraopastraipa1"/>
              <w:ind w:left="0"/>
              <w:rPr>
                <w:rFonts w:asciiTheme="minorHAnsi" w:hAnsiTheme="minorHAnsi" w:cstheme="minorHAnsi"/>
                <w:sz w:val="21"/>
                <w:szCs w:val="21"/>
              </w:rPr>
            </w:pPr>
            <w:r w:rsidRPr="00717A76">
              <w:rPr>
                <w:rFonts w:asciiTheme="minorHAnsi" w:hAnsiTheme="minorHAnsi" w:cstheme="minorHAnsi"/>
                <w:sz w:val="21"/>
                <w:szCs w:val="21"/>
              </w:rPr>
              <w:t>Priekinės padangos</w:t>
            </w:r>
          </w:p>
        </w:tc>
        <w:tc>
          <w:tcPr>
            <w:tcW w:w="3969" w:type="dxa"/>
            <w:tcBorders>
              <w:top w:val="single" w:sz="4" w:space="0" w:color="auto"/>
              <w:left w:val="single" w:sz="4" w:space="0" w:color="auto"/>
              <w:bottom w:val="single" w:sz="4" w:space="0" w:color="auto"/>
              <w:right w:val="single" w:sz="4" w:space="0" w:color="auto"/>
            </w:tcBorders>
          </w:tcPr>
          <w:p w14:paraId="19F26F93" w14:textId="3B695ABA"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Ne mažiau kaip R24, plotis nuo 420</w:t>
            </w:r>
            <w:r w:rsidR="00196D3A">
              <w:rPr>
                <w:rFonts w:asciiTheme="minorHAnsi" w:hAnsiTheme="minorHAnsi" w:cstheme="minorHAnsi"/>
                <w:sz w:val="21"/>
                <w:szCs w:val="21"/>
              </w:rPr>
              <w:t xml:space="preserve"> mm</w:t>
            </w:r>
          </w:p>
        </w:tc>
        <w:tc>
          <w:tcPr>
            <w:tcW w:w="3402" w:type="dxa"/>
            <w:tcBorders>
              <w:top w:val="single" w:sz="4" w:space="0" w:color="auto"/>
              <w:left w:val="single" w:sz="4" w:space="0" w:color="auto"/>
              <w:bottom w:val="single" w:sz="4" w:space="0" w:color="auto"/>
              <w:right w:val="single" w:sz="4" w:space="0" w:color="auto"/>
            </w:tcBorders>
          </w:tcPr>
          <w:p w14:paraId="04AF1407"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4ABCBFE2" w14:textId="77777777" w:rsidTr="00717A76">
        <w:tc>
          <w:tcPr>
            <w:tcW w:w="607" w:type="dxa"/>
            <w:tcBorders>
              <w:top w:val="single" w:sz="4" w:space="0" w:color="auto"/>
              <w:left w:val="single" w:sz="4" w:space="0" w:color="auto"/>
              <w:bottom w:val="single" w:sz="4" w:space="0" w:color="auto"/>
              <w:right w:val="single" w:sz="4" w:space="0" w:color="auto"/>
            </w:tcBorders>
          </w:tcPr>
          <w:p w14:paraId="52F27A91"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22.</w:t>
            </w:r>
          </w:p>
        </w:tc>
        <w:tc>
          <w:tcPr>
            <w:tcW w:w="2154" w:type="dxa"/>
            <w:tcBorders>
              <w:top w:val="single" w:sz="4" w:space="0" w:color="auto"/>
              <w:left w:val="single" w:sz="4" w:space="0" w:color="auto"/>
              <w:bottom w:val="single" w:sz="4" w:space="0" w:color="auto"/>
              <w:right w:val="single" w:sz="4" w:space="0" w:color="auto"/>
            </w:tcBorders>
          </w:tcPr>
          <w:p w14:paraId="3B54F99F" w14:textId="77777777" w:rsidR="00E024DC" w:rsidRPr="00717A76" w:rsidRDefault="00E024DC" w:rsidP="00391B20">
            <w:pPr>
              <w:pStyle w:val="Sraopastraipa1"/>
              <w:ind w:left="0"/>
              <w:rPr>
                <w:rFonts w:asciiTheme="minorHAnsi" w:hAnsiTheme="minorHAnsi" w:cstheme="minorHAnsi"/>
                <w:sz w:val="21"/>
                <w:szCs w:val="21"/>
              </w:rPr>
            </w:pPr>
            <w:r w:rsidRPr="00717A76">
              <w:rPr>
                <w:rFonts w:asciiTheme="minorHAnsi" w:hAnsiTheme="minorHAnsi" w:cstheme="minorHAnsi"/>
                <w:sz w:val="21"/>
                <w:szCs w:val="21"/>
              </w:rPr>
              <w:t>Galinės padangos</w:t>
            </w:r>
          </w:p>
        </w:tc>
        <w:tc>
          <w:tcPr>
            <w:tcW w:w="3969" w:type="dxa"/>
            <w:tcBorders>
              <w:top w:val="single" w:sz="4" w:space="0" w:color="auto"/>
              <w:left w:val="single" w:sz="4" w:space="0" w:color="auto"/>
              <w:bottom w:val="single" w:sz="4" w:space="0" w:color="auto"/>
              <w:right w:val="single" w:sz="4" w:space="0" w:color="auto"/>
            </w:tcBorders>
          </w:tcPr>
          <w:p w14:paraId="45F926A6" w14:textId="437AB82C"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Ne mažiau kaip R34, plotis nuo 520</w:t>
            </w:r>
            <w:r w:rsidR="00196D3A">
              <w:rPr>
                <w:rFonts w:asciiTheme="minorHAnsi" w:hAnsiTheme="minorHAnsi" w:cstheme="minorHAnsi"/>
                <w:sz w:val="21"/>
                <w:szCs w:val="21"/>
              </w:rPr>
              <w:t xml:space="preserve"> mm</w:t>
            </w:r>
          </w:p>
        </w:tc>
        <w:tc>
          <w:tcPr>
            <w:tcW w:w="3402" w:type="dxa"/>
            <w:tcBorders>
              <w:top w:val="single" w:sz="4" w:space="0" w:color="auto"/>
              <w:left w:val="single" w:sz="4" w:space="0" w:color="auto"/>
              <w:bottom w:val="single" w:sz="4" w:space="0" w:color="auto"/>
              <w:right w:val="single" w:sz="4" w:space="0" w:color="auto"/>
            </w:tcBorders>
          </w:tcPr>
          <w:p w14:paraId="024C78A3"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9E31202" w14:textId="77777777" w:rsidTr="00E024DC">
        <w:tc>
          <w:tcPr>
            <w:tcW w:w="607" w:type="dxa"/>
            <w:tcBorders>
              <w:top w:val="single" w:sz="4" w:space="0" w:color="auto"/>
              <w:left w:val="single" w:sz="4" w:space="0" w:color="auto"/>
              <w:bottom w:val="single" w:sz="4" w:space="0" w:color="auto"/>
              <w:right w:val="single" w:sz="4" w:space="0" w:color="auto"/>
            </w:tcBorders>
          </w:tcPr>
          <w:p w14:paraId="461A238F"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23.</w:t>
            </w:r>
          </w:p>
        </w:tc>
        <w:tc>
          <w:tcPr>
            <w:tcW w:w="2154" w:type="dxa"/>
            <w:tcBorders>
              <w:top w:val="single" w:sz="4" w:space="0" w:color="auto"/>
              <w:left w:val="single" w:sz="4" w:space="0" w:color="auto"/>
              <w:bottom w:val="single" w:sz="4" w:space="0" w:color="auto"/>
              <w:right w:val="single" w:sz="4" w:space="0" w:color="auto"/>
            </w:tcBorders>
          </w:tcPr>
          <w:p w14:paraId="73D3095A"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Garantija</w:t>
            </w:r>
          </w:p>
        </w:tc>
        <w:tc>
          <w:tcPr>
            <w:tcW w:w="3969" w:type="dxa"/>
            <w:tcBorders>
              <w:top w:val="single" w:sz="4" w:space="0" w:color="auto"/>
              <w:left w:val="single" w:sz="4" w:space="0" w:color="auto"/>
              <w:bottom w:val="single" w:sz="4" w:space="0" w:color="auto"/>
              <w:right w:val="single" w:sz="4" w:space="0" w:color="auto"/>
            </w:tcBorders>
          </w:tcPr>
          <w:p w14:paraId="021AAAD3" w14:textId="77777777" w:rsidR="00E024DC" w:rsidRPr="0015683A" w:rsidRDefault="00E024DC" w:rsidP="00391B20">
            <w:pPr>
              <w:pStyle w:val="Sraopastraipa1"/>
              <w:ind w:left="0"/>
              <w:rPr>
                <w:rFonts w:asciiTheme="minorHAnsi" w:hAnsiTheme="minorHAnsi" w:cstheme="minorHAnsi"/>
                <w:sz w:val="21"/>
                <w:szCs w:val="21"/>
              </w:rPr>
            </w:pPr>
            <w:r w:rsidRPr="0015683A">
              <w:rPr>
                <w:rFonts w:asciiTheme="minorHAnsi" w:hAnsiTheme="minorHAnsi" w:cstheme="minorHAnsi"/>
                <w:sz w:val="21"/>
                <w:szCs w:val="21"/>
              </w:rPr>
              <w:t>Ne mažiau kaip 3 metai arba 2000 moto val. kas sueis greičiau.</w:t>
            </w:r>
          </w:p>
        </w:tc>
        <w:tc>
          <w:tcPr>
            <w:tcW w:w="3402" w:type="dxa"/>
            <w:tcBorders>
              <w:top w:val="single" w:sz="4" w:space="0" w:color="auto"/>
              <w:left w:val="single" w:sz="4" w:space="0" w:color="auto"/>
              <w:bottom w:val="single" w:sz="4" w:space="0" w:color="auto"/>
              <w:right w:val="single" w:sz="4" w:space="0" w:color="auto"/>
            </w:tcBorders>
          </w:tcPr>
          <w:p w14:paraId="54180E22" w14:textId="77777777" w:rsidR="00E024DC" w:rsidRPr="0015683A" w:rsidRDefault="00E024DC" w:rsidP="00391B20">
            <w:pPr>
              <w:pStyle w:val="Sraopastraipa1"/>
              <w:ind w:left="0"/>
              <w:rPr>
                <w:rFonts w:asciiTheme="minorHAnsi" w:hAnsiTheme="minorHAnsi" w:cstheme="minorHAnsi"/>
                <w:sz w:val="21"/>
                <w:szCs w:val="21"/>
              </w:rPr>
            </w:pPr>
          </w:p>
        </w:tc>
      </w:tr>
      <w:tr w:rsidR="00E024DC" w:rsidRPr="0015683A" w14:paraId="30130965" w14:textId="77777777" w:rsidTr="00E024DC">
        <w:tc>
          <w:tcPr>
            <w:tcW w:w="607" w:type="dxa"/>
            <w:tcBorders>
              <w:top w:val="single" w:sz="4" w:space="0" w:color="auto"/>
              <w:left w:val="single" w:sz="4" w:space="0" w:color="auto"/>
              <w:bottom w:val="single" w:sz="4" w:space="0" w:color="auto"/>
              <w:right w:val="single" w:sz="4" w:space="0" w:color="auto"/>
            </w:tcBorders>
          </w:tcPr>
          <w:p w14:paraId="5736B788"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24.</w:t>
            </w:r>
          </w:p>
        </w:tc>
        <w:tc>
          <w:tcPr>
            <w:tcW w:w="2154" w:type="dxa"/>
            <w:tcBorders>
              <w:top w:val="single" w:sz="4" w:space="0" w:color="auto"/>
              <w:left w:val="single" w:sz="4" w:space="0" w:color="auto"/>
              <w:bottom w:val="single" w:sz="4" w:space="0" w:color="auto"/>
              <w:right w:val="single" w:sz="4" w:space="0" w:color="auto"/>
            </w:tcBorders>
          </w:tcPr>
          <w:p w14:paraId="692BD051"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Apmokymas</w:t>
            </w:r>
          </w:p>
        </w:tc>
        <w:tc>
          <w:tcPr>
            <w:tcW w:w="3969" w:type="dxa"/>
            <w:tcBorders>
              <w:top w:val="single" w:sz="4" w:space="0" w:color="auto"/>
              <w:left w:val="single" w:sz="4" w:space="0" w:color="auto"/>
              <w:bottom w:val="single" w:sz="4" w:space="0" w:color="auto"/>
              <w:right w:val="single" w:sz="4" w:space="0" w:color="auto"/>
            </w:tcBorders>
          </w:tcPr>
          <w:p w14:paraId="50E3B38D" w14:textId="28B232A3" w:rsidR="00F35F46" w:rsidRPr="0015683A" w:rsidRDefault="00F35F46" w:rsidP="00391B20">
            <w:pPr>
              <w:suppressAutoHyphens/>
              <w:spacing w:after="0" w:line="240" w:lineRule="auto"/>
              <w:rPr>
                <w:rFonts w:cstheme="minorHAnsi"/>
                <w:lang w:eastAsia="ar-SA"/>
              </w:rPr>
            </w:pPr>
            <w:r w:rsidRPr="00717A76">
              <w:rPr>
                <w:rFonts w:cstheme="minorHAnsi"/>
                <w:lang w:eastAsia="ar-SA"/>
              </w:rPr>
              <w:t>Pardavėjas, savo lėšomis, privalo apmokyti ne mažiau kaip vieną Pirkėjo darbuotoją, turintį teisę vairuoti traktorių (T kategorijos pažymėjimą), naudotis pristatyta technika. Apmokymas turi būti suteiktas ne vėliau kaip per 5 darbo dienas nuo technikos pristatymo</w:t>
            </w:r>
          </w:p>
        </w:tc>
        <w:tc>
          <w:tcPr>
            <w:tcW w:w="3402" w:type="dxa"/>
            <w:tcBorders>
              <w:top w:val="single" w:sz="4" w:space="0" w:color="auto"/>
              <w:left w:val="single" w:sz="4" w:space="0" w:color="auto"/>
              <w:bottom w:val="single" w:sz="4" w:space="0" w:color="auto"/>
              <w:right w:val="single" w:sz="4" w:space="0" w:color="auto"/>
            </w:tcBorders>
          </w:tcPr>
          <w:p w14:paraId="4A6C194A" w14:textId="77777777" w:rsidR="00E024DC" w:rsidRPr="0015683A" w:rsidRDefault="00E024DC" w:rsidP="00391B20">
            <w:pPr>
              <w:suppressAutoHyphens/>
              <w:spacing w:after="0" w:line="240" w:lineRule="auto"/>
              <w:rPr>
                <w:rFonts w:cstheme="minorHAnsi"/>
              </w:rPr>
            </w:pPr>
          </w:p>
        </w:tc>
      </w:tr>
      <w:tr w:rsidR="00E024DC" w:rsidRPr="0015683A" w14:paraId="0F7CEBB1" w14:textId="77777777" w:rsidTr="00E024DC">
        <w:tc>
          <w:tcPr>
            <w:tcW w:w="607" w:type="dxa"/>
            <w:tcBorders>
              <w:top w:val="single" w:sz="4" w:space="0" w:color="auto"/>
              <w:left w:val="single" w:sz="4" w:space="0" w:color="auto"/>
              <w:bottom w:val="single" w:sz="4" w:space="0" w:color="auto"/>
              <w:right w:val="single" w:sz="4" w:space="0" w:color="auto"/>
            </w:tcBorders>
          </w:tcPr>
          <w:p w14:paraId="655C358A"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25.</w:t>
            </w:r>
          </w:p>
        </w:tc>
        <w:tc>
          <w:tcPr>
            <w:tcW w:w="2154" w:type="dxa"/>
            <w:tcBorders>
              <w:top w:val="single" w:sz="4" w:space="0" w:color="auto"/>
              <w:left w:val="single" w:sz="4" w:space="0" w:color="auto"/>
              <w:bottom w:val="single" w:sz="4" w:space="0" w:color="auto"/>
              <w:right w:val="single" w:sz="4" w:space="0" w:color="auto"/>
            </w:tcBorders>
          </w:tcPr>
          <w:p w14:paraId="1D7EE4C6" w14:textId="0CFCC299" w:rsidR="00E024DC" w:rsidRPr="00AA6632" w:rsidRDefault="00475C00" w:rsidP="00381212">
            <w:pPr>
              <w:suppressAutoHyphens/>
              <w:spacing w:after="0" w:line="240" w:lineRule="auto"/>
              <w:jc w:val="both"/>
              <w:rPr>
                <w:rFonts w:cstheme="minorHAnsi"/>
                <w:bCs/>
                <w:strike/>
              </w:rPr>
            </w:pPr>
            <w:r w:rsidRPr="00717A76">
              <w:rPr>
                <w:rFonts w:cstheme="minorHAnsi"/>
                <w:bCs/>
              </w:rPr>
              <w:t>D</w:t>
            </w:r>
            <w:r w:rsidR="00AA6632" w:rsidRPr="00717A76">
              <w:rPr>
                <w:rFonts w:cstheme="minorHAnsi"/>
                <w:bCs/>
              </w:rPr>
              <w:t xml:space="preserve">viejų kontūrų pneumatinė stabdžių sistema. Stabdžių sistema turi atitikti ES </w:t>
            </w:r>
            <w:r w:rsidR="00AA6632" w:rsidRPr="00717A76">
              <w:rPr>
                <w:rFonts w:cstheme="minorHAnsi"/>
                <w:bCs/>
              </w:rPr>
              <w:lastRenderedPageBreak/>
              <w:t>reglamento 2015/68 reikalavimus.</w:t>
            </w:r>
          </w:p>
        </w:tc>
        <w:tc>
          <w:tcPr>
            <w:tcW w:w="3969" w:type="dxa"/>
            <w:tcBorders>
              <w:top w:val="single" w:sz="4" w:space="0" w:color="auto"/>
              <w:left w:val="single" w:sz="4" w:space="0" w:color="auto"/>
              <w:bottom w:val="single" w:sz="4" w:space="0" w:color="auto"/>
              <w:right w:val="single" w:sz="4" w:space="0" w:color="auto"/>
            </w:tcBorders>
          </w:tcPr>
          <w:p w14:paraId="281B3A27" w14:textId="77777777" w:rsidR="00E024DC" w:rsidRPr="0015683A" w:rsidRDefault="00E024DC" w:rsidP="00391B20">
            <w:pPr>
              <w:suppressAutoHyphens/>
              <w:spacing w:after="0" w:line="240" w:lineRule="auto"/>
              <w:rPr>
                <w:rFonts w:cstheme="minorHAnsi"/>
              </w:rPr>
            </w:pPr>
            <w:r w:rsidRPr="0015683A">
              <w:rPr>
                <w:rFonts w:cstheme="minorHAnsi"/>
              </w:rPr>
              <w:lastRenderedPageBreak/>
              <w:t>Privaloma</w:t>
            </w:r>
          </w:p>
        </w:tc>
        <w:tc>
          <w:tcPr>
            <w:tcW w:w="3402" w:type="dxa"/>
            <w:tcBorders>
              <w:top w:val="single" w:sz="4" w:space="0" w:color="auto"/>
              <w:left w:val="single" w:sz="4" w:space="0" w:color="auto"/>
              <w:bottom w:val="single" w:sz="4" w:space="0" w:color="auto"/>
              <w:right w:val="single" w:sz="4" w:space="0" w:color="auto"/>
            </w:tcBorders>
          </w:tcPr>
          <w:p w14:paraId="3792A2D1" w14:textId="77777777" w:rsidR="00E024DC" w:rsidRPr="0015683A" w:rsidRDefault="00E024DC" w:rsidP="00391B20">
            <w:pPr>
              <w:suppressAutoHyphens/>
              <w:spacing w:after="0" w:line="240" w:lineRule="auto"/>
              <w:rPr>
                <w:rFonts w:cstheme="minorHAnsi"/>
              </w:rPr>
            </w:pPr>
          </w:p>
        </w:tc>
      </w:tr>
      <w:tr w:rsidR="00E024DC" w:rsidRPr="0015683A" w14:paraId="488B4804" w14:textId="77777777" w:rsidTr="00E024DC">
        <w:tc>
          <w:tcPr>
            <w:tcW w:w="607" w:type="dxa"/>
            <w:tcBorders>
              <w:top w:val="single" w:sz="4" w:space="0" w:color="auto"/>
              <w:left w:val="single" w:sz="4" w:space="0" w:color="auto"/>
              <w:bottom w:val="single" w:sz="4" w:space="0" w:color="auto"/>
              <w:right w:val="single" w:sz="4" w:space="0" w:color="auto"/>
            </w:tcBorders>
          </w:tcPr>
          <w:p w14:paraId="466AAEE1"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26.</w:t>
            </w:r>
          </w:p>
        </w:tc>
        <w:tc>
          <w:tcPr>
            <w:tcW w:w="2154" w:type="dxa"/>
            <w:tcBorders>
              <w:top w:val="single" w:sz="4" w:space="0" w:color="auto"/>
              <w:left w:val="single" w:sz="4" w:space="0" w:color="auto"/>
              <w:bottom w:val="single" w:sz="4" w:space="0" w:color="auto"/>
              <w:right w:val="single" w:sz="4" w:space="0" w:color="auto"/>
            </w:tcBorders>
          </w:tcPr>
          <w:p w14:paraId="05C3D5D1" w14:textId="77777777" w:rsidR="00E024DC" w:rsidRPr="0015683A" w:rsidRDefault="00E024DC" w:rsidP="00391B20">
            <w:pPr>
              <w:suppressAutoHyphens/>
              <w:spacing w:after="0" w:line="240" w:lineRule="auto"/>
              <w:jc w:val="both"/>
              <w:rPr>
                <w:rFonts w:cstheme="minorHAnsi"/>
                <w:bCs/>
              </w:rPr>
            </w:pPr>
            <w:r w:rsidRPr="0015683A">
              <w:rPr>
                <w:rFonts w:cstheme="minorHAnsi"/>
              </w:rPr>
              <w:t>Priekinė 3-jų taškų pakaba, valdoma vienos rankenėlės („JOYSTICK“) pagalba</w:t>
            </w:r>
          </w:p>
        </w:tc>
        <w:tc>
          <w:tcPr>
            <w:tcW w:w="3969" w:type="dxa"/>
            <w:tcBorders>
              <w:top w:val="single" w:sz="4" w:space="0" w:color="auto"/>
              <w:left w:val="single" w:sz="4" w:space="0" w:color="auto"/>
              <w:bottom w:val="single" w:sz="4" w:space="0" w:color="auto"/>
              <w:right w:val="single" w:sz="4" w:space="0" w:color="auto"/>
            </w:tcBorders>
          </w:tcPr>
          <w:p w14:paraId="44EE71DE" w14:textId="77777777" w:rsidR="00E024DC" w:rsidRPr="0015683A" w:rsidRDefault="00E024DC" w:rsidP="00391B20">
            <w:pPr>
              <w:suppressAutoHyphens/>
              <w:spacing w:after="0" w:line="240" w:lineRule="auto"/>
              <w:rPr>
                <w:rFonts w:cstheme="minorHAnsi"/>
              </w:rPr>
            </w:pPr>
            <w:r w:rsidRPr="0015683A">
              <w:rPr>
                <w:rFonts w:cstheme="minorHAnsi"/>
              </w:rPr>
              <w:t>Privaloma</w:t>
            </w:r>
          </w:p>
        </w:tc>
        <w:tc>
          <w:tcPr>
            <w:tcW w:w="3402" w:type="dxa"/>
            <w:tcBorders>
              <w:top w:val="single" w:sz="4" w:space="0" w:color="auto"/>
              <w:left w:val="single" w:sz="4" w:space="0" w:color="auto"/>
              <w:bottom w:val="single" w:sz="4" w:space="0" w:color="auto"/>
              <w:right w:val="single" w:sz="4" w:space="0" w:color="auto"/>
            </w:tcBorders>
          </w:tcPr>
          <w:p w14:paraId="0A931B4E" w14:textId="77777777" w:rsidR="00E024DC" w:rsidRPr="0015683A" w:rsidRDefault="00E024DC" w:rsidP="00391B20">
            <w:pPr>
              <w:suppressAutoHyphens/>
              <w:spacing w:after="0" w:line="240" w:lineRule="auto"/>
              <w:rPr>
                <w:rFonts w:cstheme="minorHAnsi"/>
              </w:rPr>
            </w:pPr>
          </w:p>
        </w:tc>
      </w:tr>
      <w:tr w:rsidR="00E024DC" w:rsidRPr="0015683A" w14:paraId="21F995F6" w14:textId="77777777" w:rsidTr="00E024DC">
        <w:tc>
          <w:tcPr>
            <w:tcW w:w="607" w:type="dxa"/>
            <w:tcBorders>
              <w:top w:val="single" w:sz="4" w:space="0" w:color="auto"/>
              <w:left w:val="single" w:sz="4" w:space="0" w:color="auto"/>
              <w:bottom w:val="single" w:sz="4" w:space="0" w:color="auto"/>
              <w:right w:val="single" w:sz="4" w:space="0" w:color="auto"/>
            </w:tcBorders>
          </w:tcPr>
          <w:p w14:paraId="2256A2A3"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27.</w:t>
            </w:r>
          </w:p>
        </w:tc>
        <w:tc>
          <w:tcPr>
            <w:tcW w:w="2154" w:type="dxa"/>
            <w:tcBorders>
              <w:top w:val="single" w:sz="4" w:space="0" w:color="auto"/>
              <w:left w:val="single" w:sz="4" w:space="0" w:color="auto"/>
              <w:bottom w:val="single" w:sz="4" w:space="0" w:color="auto"/>
              <w:right w:val="single" w:sz="4" w:space="0" w:color="auto"/>
            </w:tcBorders>
          </w:tcPr>
          <w:p w14:paraId="70AA113E" w14:textId="77777777" w:rsidR="00E024DC" w:rsidRPr="0015683A" w:rsidRDefault="00E024DC" w:rsidP="00391B20">
            <w:pPr>
              <w:suppressAutoHyphens/>
              <w:spacing w:after="0" w:line="240" w:lineRule="auto"/>
              <w:jc w:val="both"/>
              <w:rPr>
                <w:rFonts w:cstheme="minorHAnsi"/>
              </w:rPr>
            </w:pPr>
            <w:r w:rsidRPr="0015683A">
              <w:rPr>
                <w:rFonts w:cstheme="minorHAnsi"/>
              </w:rPr>
              <w:t>Langų apsauga</w:t>
            </w:r>
          </w:p>
        </w:tc>
        <w:tc>
          <w:tcPr>
            <w:tcW w:w="3969" w:type="dxa"/>
            <w:tcBorders>
              <w:top w:val="single" w:sz="4" w:space="0" w:color="auto"/>
              <w:left w:val="single" w:sz="4" w:space="0" w:color="auto"/>
              <w:bottom w:val="single" w:sz="4" w:space="0" w:color="auto"/>
              <w:right w:val="single" w:sz="4" w:space="0" w:color="auto"/>
            </w:tcBorders>
          </w:tcPr>
          <w:p w14:paraId="4764630C" w14:textId="77777777" w:rsidR="00E024DC" w:rsidRPr="0015683A" w:rsidRDefault="00E024DC" w:rsidP="00391B20">
            <w:pPr>
              <w:suppressAutoHyphens/>
              <w:spacing w:after="0" w:line="240" w:lineRule="auto"/>
              <w:rPr>
                <w:rFonts w:cstheme="minorHAnsi"/>
              </w:rPr>
            </w:pPr>
            <w:r w:rsidRPr="0015683A">
              <w:rPr>
                <w:rFonts w:cstheme="minorHAnsi"/>
              </w:rPr>
              <w:t>Galinio ir šoninio dešinės pusės lango apsauga nuo smulkių akmenukų.</w:t>
            </w:r>
          </w:p>
        </w:tc>
        <w:tc>
          <w:tcPr>
            <w:tcW w:w="3402" w:type="dxa"/>
            <w:tcBorders>
              <w:top w:val="single" w:sz="4" w:space="0" w:color="auto"/>
              <w:left w:val="single" w:sz="4" w:space="0" w:color="auto"/>
              <w:bottom w:val="single" w:sz="4" w:space="0" w:color="auto"/>
              <w:right w:val="single" w:sz="4" w:space="0" w:color="auto"/>
            </w:tcBorders>
          </w:tcPr>
          <w:p w14:paraId="71389002" w14:textId="77777777" w:rsidR="00E024DC" w:rsidRPr="0015683A" w:rsidRDefault="00E024DC" w:rsidP="00391B20">
            <w:pPr>
              <w:suppressAutoHyphens/>
              <w:spacing w:after="0" w:line="240" w:lineRule="auto"/>
              <w:rPr>
                <w:rFonts w:cstheme="minorHAnsi"/>
              </w:rPr>
            </w:pPr>
          </w:p>
        </w:tc>
      </w:tr>
      <w:tr w:rsidR="00E024DC" w:rsidRPr="0015683A" w14:paraId="5520196E" w14:textId="77777777" w:rsidTr="00E024DC">
        <w:tc>
          <w:tcPr>
            <w:tcW w:w="607" w:type="dxa"/>
            <w:tcBorders>
              <w:top w:val="single" w:sz="4" w:space="0" w:color="auto"/>
              <w:left w:val="single" w:sz="4" w:space="0" w:color="auto"/>
              <w:bottom w:val="single" w:sz="4" w:space="0" w:color="auto"/>
              <w:right w:val="single" w:sz="4" w:space="0" w:color="auto"/>
            </w:tcBorders>
          </w:tcPr>
          <w:p w14:paraId="7EFAD44E" w14:textId="77777777" w:rsidR="00E024DC" w:rsidRPr="0015683A" w:rsidRDefault="00E024DC" w:rsidP="00391B20">
            <w:pPr>
              <w:pStyle w:val="paveikslaiirlenteles1"/>
              <w:spacing w:line="240" w:lineRule="auto"/>
              <w:rPr>
                <w:rFonts w:asciiTheme="minorHAnsi" w:hAnsiTheme="minorHAnsi" w:cstheme="minorHAnsi"/>
                <w:b w:val="0"/>
                <w:sz w:val="21"/>
                <w:szCs w:val="21"/>
              </w:rPr>
            </w:pPr>
            <w:r w:rsidRPr="0015683A">
              <w:rPr>
                <w:rFonts w:asciiTheme="minorHAnsi" w:hAnsiTheme="minorHAnsi" w:cstheme="minorHAnsi"/>
                <w:b w:val="0"/>
                <w:sz w:val="21"/>
                <w:szCs w:val="21"/>
              </w:rPr>
              <w:t>28.</w:t>
            </w:r>
          </w:p>
        </w:tc>
        <w:tc>
          <w:tcPr>
            <w:tcW w:w="2154" w:type="dxa"/>
            <w:tcBorders>
              <w:top w:val="single" w:sz="4" w:space="0" w:color="auto"/>
              <w:left w:val="single" w:sz="4" w:space="0" w:color="auto"/>
              <w:bottom w:val="single" w:sz="4" w:space="0" w:color="auto"/>
              <w:right w:val="single" w:sz="4" w:space="0" w:color="auto"/>
            </w:tcBorders>
          </w:tcPr>
          <w:p w14:paraId="77AFC1A6" w14:textId="77777777" w:rsidR="00E024DC" w:rsidRPr="0015683A" w:rsidRDefault="00E024DC" w:rsidP="00391B20">
            <w:pPr>
              <w:suppressAutoHyphens/>
              <w:spacing w:after="0" w:line="240" w:lineRule="auto"/>
              <w:jc w:val="both"/>
              <w:rPr>
                <w:rFonts w:cstheme="minorHAnsi"/>
              </w:rPr>
            </w:pPr>
            <w:r w:rsidRPr="0015683A">
              <w:rPr>
                <w:rFonts w:cstheme="minorHAnsi"/>
              </w:rPr>
              <w:t>Registracija</w:t>
            </w:r>
          </w:p>
        </w:tc>
        <w:tc>
          <w:tcPr>
            <w:tcW w:w="3969" w:type="dxa"/>
            <w:tcBorders>
              <w:top w:val="single" w:sz="4" w:space="0" w:color="auto"/>
              <w:left w:val="single" w:sz="4" w:space="0" w:color="auto"/>
              <w:bottom w:val="single" w:sz="4" w:space="0" w:color="auto"/>
              <w:right w:val="single" w:sz="4" w:space="0" w:color="auto"/>
            </w:tcBorders>
          </w:tcPr>
          <w:p w14:paraId="2CA4ED53" w14:textId="77777777" w:rsidR="00E024DC" w:rsidRPr="0015683A" w:rsidRDefault="00E024DC" w:rsidP="00391B20">
            <w:pPr>
              <w:suppressAutoHyphens/>
              <w:spacing w:after="0" w:line="240" w:lineRule="auto"/>
              <w:jc w:val="both"/>
              <w:rPr>
                <w:rFonts w:cstheme="minorHAnsi"/>
              </w:rPr>
            </w:pPr>
            <w:r w:rsidRPr="0015683A">
              <w:rPr>
                <w:rFonts w:cstheme="minorHAnsi"/>
              </w:rPr>
              <w:t xml:space="preserve">Ratinis traktorius </w:t>
            </w:r>
            <w:r w:rsidRPr="0015683A">
              <w:rPr>
                <w:rFonts w:eastAsia="Calibri" w:cstheme="minorHAnsi"/>
              </w:rPr>
              <w:t xml:space="preserve">pateikiamas užregistruotas teisės aktų nustatyta tvarka </w:t>
            </w:r>
            <w:r w:rsidRPr="0015683A">
              <w:rPr>
                <w:rFonts w:eastAsia="SimSun" w:cstheme="minorHAnsi"/>
                <w:lang w:eastAsia="zh-CN"/>
              </w:rPr>
              <w:t>(traktoriaus registravimo pažymėjimu, valstybinės techninės apžiūros talonu, privalomojo transporto priemonės valdytojų civilinės atsakomybės draudimo polisu (1 mėnesiui) ir kt.)</w:t>
            </w:r>
            <w:r w:rsidRPr="0015683A">
              <w:rPr>
                <w:rFonts w:eastAsia="Calibri" w:cstheme="minorHAnsi"/>
              </w:rPr>
              <w:t>.</w:t>
            </w:r>
          </w:p>
        </w:tc>
        <w:tc>
          <w:tcPr>
            <w:tcW w:w="3402" w:type="dxa"/>
            <w:tcBorders>
              <w:top w:val="single" w:sz="4" w:space="0" w:color="auto"/>
              <w:left w:val="single" w:sz="4" w:space="0" w:color="auto"/>
              <w:bottom w:val="single" w:sz="4" w:space="0" w:color="auto"/>
              <w:right w:val="single" w:sz="4" w:space="0" w:color="auto"/>
            </w:tcBorders>
          </w:tcPr>
          <w:p w14:paraId="4E3151E8" w14:textId="77777777" w:rsidR="00E024DC" w:rsidRPr="0015683A" w:rsidRDefault="00E024DC" w:rsidP="00391B20">
            <w:pPr>
              <w:suppressAutoHyphens/>
              <w:spacing w:after="0" w:line="240" w:lineRule="auto"/>
              <w:rPr>
                <w:rFonts w:cstheme="minorHAnsi"/>
              </w:rPr>
            </w:pPr>
          </w:p>
        </w:tc>
      </w:tr>
      <w:tr w:rsidR="002E7E84" w:rsidRPr="0015683A" w14:paraId="6B4BAFD0" w14:textId="77777777" w:rsidTr="00C124D6">
        <w:tc>
          <w:tcPr>
            <w:tcW w:w="607" w:type="dxa"/>
            <w:tcBorders>
              <w:top w:val="single" w:sz="4" w:space="0" w:color="auto"/>
              <w:left w:val="single" w:sz="4" w:space="0" w:color="auto"/>
              <w:bottom w:val="single" w:sz="4" w:space="0" w:color="auto"/>
              <w:right w:val="single" w:sz="4" w:space="0" w:color="auto"/>
            </w:tcBorders>
          </w:tcPr>
          <w:p w14:paraId="5708ECA5" w14:textId="5EAFFB26" w:rsidR="002E7E84" w:rsidRPr="0015683A" w:rsidRDefault="002E7E84" w:rsidP="002E7E84">
            <w:pPr>
              <w:pStyle w:val="paveikslaiirlenteles1"/>
              <w:spacing w:line="240" w:lineRule="auto"/>
              <w:rPr>
                <w:rFonts w:asciiTheme="minorHAnsi" w:hAnsiTheme="minorHAnsi" w:cstheme="minorHAnsi"/>
                <w:b w:val="0"/>
                <w:sz w:val="21"/>
                <w:szCs w:val="21"/>
              </w:rPr>
            </w:pPr>
            <w:r>
              <w:rPr>
                <w:rFonts w:asciiTheme="minorHAnsi" w:hAnsiTheme="minorHAnsi" w:cstheme="minorHAnsi"/>
                <w:b w:val="0"/>
                <w:sz w:val="21"/>
                <w:szCs w:val="21"/>
              </w:rPr>
              <w:t>29.</w:t>
            </w:r>
          </w:p>
        </w:tc>
        <w:tc>
          <w:tcPr>
            <w:tcW w:w="2154" w:type="dxa"/>
          </w:tcPr>
          <w:p w14:paraId="0C6B5D92" w14:textId="63F99075" w:rsidR="002E7E84" w:rsidRPr="0015683A" w:rsidRDefault="002E7E84" w:rsidP="002E7E84">
            <w:pPr>
              <w:suppressAutoHyphens/>
              <w:spacing w:after="0" w:line="240" w:lineRule="auto"/>
              <w:jc w:val="both"/>
              <w:rPr>
                <w:rFonts w:cstheme="minorHAnsi"/>
              </w:rPr>
            </w:pPr>
            <w:r w:rsidRPr="00814E8C">
              <w:rPr>
                <w:rFonts w:eastAsia="Calibri"/>
                <w:szCs w:val="24"/>
                <w:lang w:eastAsia="en-US"/>
              </w:rPr>
              <w:t>Pristatymo vieta</w:t>
            </w:r>
          </w:p>
        </w:tc>
        <w:tc>
          <w:tcPr>
            <w:tcW w:w="3969" w:type="dxa"/>
          </w:tcPr>
          <w:p w14:paraId="0DF16589" w14:textId="4A188D53" w:rsidR="002E7E84" w:rsidRPr="0015683A" w:rsidRDefault="002E7E84" w:rsidP="002E7E84">
            <w:pPr>
              <w:suppressAutoHyphens/>
              <w:spacing w:after="0" w:line="240" w:lineRule="auto"/>
              <w:jc w:val="both"/>
              <w:rPr>
                <w:rFonts w:cstheme="minorHAnsi"/>
              </w:rPr>
            </w:pPr>
            <w:r>
              <w:rPr>
                <w:rFonts w:eastAsia="SimSun"/>
                <w:szCs w:val="24"/>
                <w:lang w:eastAsia="zh-CN"/>
              </w:rPr>
              <w:t>Ratinis traktorius</w:t>
            </w:r>
            <w:r w:rsidRPr="00814E8C">
              <w:rPr>
                <w:rFonts w:eastAsia="SimSun"/>
                <w:szCs w:val="24"/>
                <w:lang w:eastAsia="zh-CN"/>
              </w:rPr>
              <w:t xml:space="preserve"> kartu su dokumentais  </w:t>
            </w:r>
            <w:r>
              <w:rPr>
                <w:rFonts w:eastAsia="SimSun"/>
                <w:szCs w:val="24"/>
                <w:lang w:eastAsia="zh-CN"/>
              </w:rPr>
              <w:t>(</w:t>
            </w:r>
            <w:r w:rsidRPr="00814E8C">
              <w:rPr>
                <w:rFonts w:eastAsia="SimSun"/>
                <w:szCs w:val="24"/>
                <w:lang w:eastAsia="zh-CN"/>
              </w:rPr>
              <w:t>registravimo pažymėjimu, valstybinės techninės apžiūros talonu, privalomojo transporto priemonės valdytojų civilinės atsakomybės draudimo polisu (1 mėnesiui) ir kt.) turi būti pristatyt</w:t>
            </w:r>
            <w:r w:rsidR="00FE6143">
              <w:rPr>
                <w:rFonts w:eastAsia="SimSun"/>
                <w:szCs w:val="24"/>
                <w:lang w:eastAsia="zh-CN"/>
              </w:rPr>
              <w:t>a</w:t>
            </w:r>
            <w:r w:rsidRPr="00814E8C">
              <w:rPr>
                <w:rFonts w:eastAsia="SimSun"/>
                <w:szCs w:val="24"/>
                <w:lang w:eastAsia="zh-CN"/>
              </w:rPr>
              <w:t>s per 12 mėn. po sutarties pasirašymo, adresu – Savanorių pr. 2, Vilnius.</w:t>
            </w:r>
            <w:r>
              <w:rPr>
                <w:rFonts w:eastAsia="SimSun"/>
                <w:szCs w:val="24"/>
                <w:lang w:eastAsia="zh-CN"/>
              </w:rPr>
              <w:t xml:space="preserve"> </w:t>
            </w:r>
            <w:r w:rsidRPr="002E7E84">
              <w:rPr>
                <w:rFonts w:ascii="Times New Roman" w:eastAsia="Calibri" w:hAnsi="Times New Roman" w:cs="Times New Roman"/>
                <w:sz w:val="24"/>
                <w:szCs w:val="24"/>
                <w:lang w:eastAsia="en-US"/>
              </w:rPr>
              <w:t>Adresas gali būti keičiamas Pirkėjo pageidavimu.</w:t>
            </w:r>
          </w:p>
        </w:tc>
        <w:tc>
          <w:tcPr>
            <w:tcW w:w="3402" w:type="dxa"/>
            <w:tcBorders>
              <w:top w:val="single" w:sz="4" w:space="0" w:color="auto"/>
              <w:left w:val="single" w:sz="4" w:space="0" w:color="auto"/>
              <w:bottom w:val="single" w:sz="4" w:space="0" w:color="auto"/>
              <w:right w:val="single" w:sz="4" w:space="0" w:color="auto"/>
            </w:tcBorders>
          </w:tcPr>
          <w:p w14:paraId="00D0F4CB" w14:textId="77777777" w:rsidR="002E7E84" w:rsidRPr="0015683A" w:rsidRDefault="002E7E84" w:rsidP="002E7E84">
            <w:pPr>
              <w:suppressAutoHyphens/>
              <w:spacing w:after="0" w:line="240" w:lineRule="auto"/>
              <w:rPr>
                <w:rFonts w:cstheme="minorHAnsi"/>
              </w:rPr>
            </w:pPr>
          </w:p>
        </w:tc>
      </w:tr>
    </w:tbl>
    <w:p w14:paraId="4B7C7D3B" w14:textId="77777777" w:rsidR="00E024DC" w:rsidRPr="0015683A" w:rsidRDefault="00E024DC" w:rsidP="00E024DC">
      <w:pPr>
        <w:pStyle w:val="Sraopastraipa"/>
        <w:spacing w:after="0"/>
        <w:ind w:left="360"/>
        <w:jc w:val="center"/>
        <w:rPr>
          <w:rFonts w:cstheme="minorHAnsi"/>
        </w:rPr>
      </w:pPr>
    </w:p>
    <w:p w14:paraId="01DD2C56" w14:textId="77777777" w:rsidR="00E024DC" w:rsidRPr="0015683A" w:rsidRDefault="00E024DC" w:rsidP="00E024DC">
      <w:pPr>
        <w:pStyle w:val="Sraopastraipa"/>
        <w:ind w:left="360" w:hanging="360"/>
        <w:jc w:val="center"/>
        <w:rPr>
          <w:rFonts w:cstheme="minorHAnsi"/>
          <w:b/>
        </w:rPr>
      </w:pPr>
      <w:r w:rsidRPr="0015683A">
        <w:rPr>
          <w:rFonts w:cstheme="minorHAnsi"/>
          <w:b/>
        </w:rPr>
        <w:t>Sniego valymo peilis</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3571"/>
        <w:gridCol w:w="2977"/>
        <w:gridCol w:w="2977"/>
      </w:tblGrid>
      <w:tr w:rsidR="00E024DC" w:rsidRPr="0015683A" w14:paraId="412E8C8E" w14:textId="77777777" w:rsidTr="005704BB">
        <w:trPr>
          <w:trHeight w:val="625"/>
        </w:trPr>
        <w:tc>
          <w:tcPr>
            <w:tcW w:w="607" w:type="dxa"/>
            <w:tcBorders>
              <w:top w:val="single" w:sz="4" w:space="0" w:color="auto"/>
              <w:left w:val="single" w:sz="4" w:space="0" w:color="auto"/>
              <w:bottom w:val="single" w:sz="4" w:space="0" w:color="auto"/>
              <w:right w:val="single" w:sz="4" w:space="0" w:color="auto"/>
            </w:tcBorders>
            <w:vAlign w:val="center"/>
          </w:tcPr>
          <w:p w14:paraId="1CFA81F0" w14:textId="77777777" w:rsidR="00E024DC" w:rsidRPr="0015683A" w:rsidRDefault="00E024DC" w:rsidP="00391B20">
            <w:pPr>
              <w:pStyle w:val="Sraopastraipa1"/>
              <w:ind w:left="0"/>
              <w:jc w:val="center"/>
              <w:rPr>
                <w:rFonts w:asciiTheme="minorHAnsi" w:hAnsiTheme="minorHAnsi" w:cstheme="minorHAnsi"/>
                <w:sz w:val="21"/>
                <w:szCs w:val="21"/>
              </w:rPr>
            </w:pPr>
            <w:r w:rsidRPr="0015683A">
              <w:rPr>
                <w:rFonts w:asciiTheme="minorHAnsi" w:hAnsiTheme="minorHAnsi" w:cstheme="minorHAnsi"/>
                <w:sz w:val="21"/>
                <w:szCs w:val="21"/>
              </w:rPr>
              <w:t>Eil.Nr.</w:t>
            </w:r>
          </w:p>
        </w:tc>
        <w:tc>
          <w:tcPr>
            <w:tcW w:w="3571" w:type="dxa"/>
            <w:tcBorders>
              <w:top w:val="single" w:sz="4" w:space="0" w:color="auto"/>
              <w:left w:val="single" w:sz="4" w:space="0" w:color="auto"/>
              <w:bottom w:val="single" w:sz="4" w:space="0" w:color="auto"/>
              <w:right w:val="single" w:sz="4" w:space="0" w:color="auto"/>
            </w:tcBorders>
            <w:vAlign w:val="center"/>
          </w:tcPr>
          <w:p w14:paraId="51578B7C" w14:textId="77777777" w:rsidR="00E024DC" w:rsidRPr="0015683A" w:rsidRDefault="00E024DC" w:rsidP="00391B20">
            <w:pPr>
              <w:suppressAutoHyphens/>
              <w:spacing w:line="240" w:lineRule="auto"/>
              <w:jc w:val="center"/>
              <w:rPr>
                <w:rFonts w:cstheme="minorHAnsi"/>
                <w:lang w:eastAsia="ar-SA"/>
              </w:rPr>
            </w:pPr>
            <w:r w:rsidRPr="0015683A">
              <w:rPr>
                <w:rFonts w:cstheme="minorHAnsi"/>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268F06D7" w14:textId="77777777" w:rsidR="00E024DC" w:rsidRPr="0015683A" w:rsidRDefault="00E024DC" w:rsidP="00391B20">
            <w:pPr>
              <w:suppressAutoHyphens/>
              <w:spacing w:line="240" w:lineRule="auto"/>
              <w:jc w:val="center"/>
              <w:rPr>
                <w:rFonts w:cstheme="minorHAnsi"/>
                <w:lang w:eastAsia="ar-SA"/>
              </w:rPr>
            </w:pPr>
            <w:r w:rsidRPr="0015683A">
              <w:rPr>
                <w:rFonts w:cstheme="minorHAnsi"/>
                <w:lang w:eastAsia="ar-SA"/>
              </w:rPr>
              <w:t>Reikalavimai</w:t>
            </w:r>
          </w:p>
        </w:tc>
        <w:tc>
          <w:tcPr>
            <w:tcW w:w="2977" w:type="dxa"/>
            <w:tcBorders>
              <w:top w:val="single" w:sz="4" w:space="0" w:color="auto"/>
              <w:left w:val="single" w:sz="4" w:space="0" w:color="auto"/>
              <w:bottom w:val="single" w:sz="4" w:space="0" w:color="auto"/>
              <w:right w:val="single" w:sz="4" w:space="0" w:color="auto"/>
            </w:tcBorders>
            <w:vAlign w:val="center"/>
          </w:tcPr>
          <w:p w14:paraId="58062412"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7EA2A8B1" w14:textId="778A68CE" w:rsidR="00E024DC" w:rsidRPr="0015683A" w:rsidRDefault="00E024DC" w:rsidP="00391B20">
            <w:pPr>
              <w:suppressAutoHyphens/>
              <w:spacing w:after="0" w:line="240" w:lineRule="auto"/>
              <w:jc w:val="both"/>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r>
      <w:tr w:rsidR="00E024DC" w:rsidRPr="0015683A" w14:paraId="2F08AA3C" w14:textId="77777777" w:rsidTr="005704BB">
        <w:tc>
          <w:tcPr>
            <w:tcW w:w="607" w:type="dxa"/>
            <w:tcBorders>
              <w:top w:val="single" w:sz="4" w:space="0" w:color="auto"/>
              <w:left w:val="single" w:sz="4" w:space="0" w:color="auto"/>
              <w:bottom w:val="single" w:sz="4" w:space="0" w:color="auto"/>
              <w:right w:val="single" w:sz="4" w:space="0" w:color="auto"/>
            </w:tcBorders>
          </w:tcPr>
          <w:p w14:paraId="31D2FFF9"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1.</w:t>
            </w:r>
          </w:p>
        </w:tc>
        <w:tc>
          <w:tcPr>
            <w:tcW w:w="3571" w:type="dxa"/>
            <w:tcBorders>
              <w:top w:val="single" w:sz="4" w:space="0" w:color="auto"/>
              <w:left w:val="single" w:sz="4" w:space="0" w:color="auto"/>
              <w:bottom w:val="single" w:sz="4" w:space="0" w:color="auto"/>
              <w:right w:val="single" w:sz="4" w:space="0" w:color="auto"/>
            </w:tcBorders>
          </w:tcPr>
          <w:p w14:paraId="06B2CBE0" w14:textId="77777777" w:rsidR="00E024DC" w:rsidRPr="0015683A" w:rsidRDefault="00E024DC" w:rsidP="00391B20">
            <w:pPr>
              <w:suppressAutoHyphens/>
              <w:spacing w:after="0" w:line="240" w:lineRule="auto"/>
              <w:rPr>
                <w:rFonts w:cstheme="minorHAnsi"/>
                <w:b/>
                <w:bCs/>
                <w:lang w:eastAsia="ar-SA"/>
              </w:rPr>
            </w:pPr>
            <w:r w:rsidRPr="0015683A">
              <w:rPr>
                <w:rFonts w:cstheme="minorHAnsi"/>
              </w:rPr>
              <w:t>Kiekis</w:t>
            </w:r>
            <w:r w:rsidRPr="0015683A">
              <w:rPr>
                <w:rFonts w:cstheme="minorHAnsi"/>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144410BE" w14:textId="77777777" w:rsidR="00E024DC" w:rsidRPr="0015683A" w:rsidRDefault="00E024DC" w:rsidP="00391B20">
            <w:pPr>
              <w:suppressAutoHyphens/>
              <w:spacing w:after="0" w:line="240" w:lineRule="auto"/>
              <w:rPr>
                <w:rFonts w:cstheme="minorHAnsi"/>
                <w:lang w:eastAsia="ar-SA"/>
              </w:rPr>
            </w:pPr>
            <w:r w:rsidRPr="0015683A">
              <w:rPr>
                <w:rFonts w:cstheme="minorHAnsi"/>
              </w:rPr>
              <w:t>1 vnt.</w:t>
            </w:r>
          </w:p>
        </w:tc>
        <w:tc>
          <w:tcPr>
            <w:tcW w:w="2977" w:type="dxa"/>
            <w:tcBorders>
              <w:top w:val="single" w:sz="4" w:space="0" w:color="auto"/>
              <w:left w:val="single" w:sz="4" w:space="0" w:color="auto"/>
              <w:bottom w:val="single" w:sz="4" w:space="0" w:color="auto"/>
              <w:right w:val="single" w:sz="4" w:space="0" w:color="auto"/>
            </w:tcBorders>
          </w:tcPr>
          <w:p w14:paraId="1242FDA0" w14:textId="77777777" w:rsidR="00E024DC" w:rsidRPr="0015683A" w:rsidRDefault="00E024DC" w:rsidP="00391B20">
            <w:pPr>
              <w:suppressAutoHyphens/>
              <w:spacing w:after="0" w:line="240" w:lineRule="auto"/>
              <w:rPr>
                <w:rFonts w:cstheme="minorHAnsi"/>
              </w:rPr>
            </w:pPr>
          </w:p>
        </w:tc>
      </w:tr>
      <w:tr w:rsidR="00E024DC" w:rsidRPr="0015683A" w14:paraId="34835CF4" w14:textId="77777777" w:rsidTr="005704BB">
        <w:tc>
          <w:tcPr>
            <w:tcW w:w="607" w:type="dxa"/>
            <w:tcBorders>
              <w:top w:val="single" w:sz="4" w:space="0" w:color="auto"/>
              <w:left w:val="single" w:sz="4" w:space="0" w:color="auto"/>
              <w:bottom w:val="single" w:sz="4" w:space="0" w:color="auto"/>
              <w:right w:val="single" w:sz="4" w:space="0" w:color="auto"/>
            </w:tcBorders>
          </w:tcPr>
          <w:p w14:paraId="7A7781BB"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2.</w:t>
            </w:r>
          </w:p>
        </w:tc>
        <w:tc>
          <w:tcPr>
            <w:tcW w:w="3571" w:type="dxa"/>
            <w:tcBorders>
              <w:top w:val="single" w:sz="4" w:space="0" w:color="auto"/>
              <w:left w:val="single" w:sz="4" w:space="0" w:color="auto"/>
              <w:bottom w:val="single" w:sz="4" w:space="0" w:color="auto"/>
              <w:right w:val="single" w:sz="4" w:space="0" w:color="auto"/>
            </w:tcBorders>
          </w:tcPr>
          <w:p w14:paraId="55B8DD24"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 xml:space="preserve">Sniego valymo peilio plotis </w:t>
            </w:r>
          </w:p>
        </w:tc>
        <w:tc>
          <w:tcPr>
            <w:tcW w:w="2977" w:type="dxa"/>
            <w:tcBorders>
              <w:top w:val="single" w:sz="4" w:space="0" w:color="auto"/>
              <w:left w:val="single" w:sz="4" w:space="0" w:color="auto"/>
              <w:bottom w:val="single" w:sz="4" w:space="0" w:color="auto"/>
              <w:right w:val="single" w:sz="4" w:space="0" w:color="auto"/>
            </w:tcBorders>
          </w:tcPr>
          <w:p w14:paraId="300891CF" w14:textId="77777777" w:rsidR="00E024DC" w:rsidRPr="0015683A" w:rsidRDefault="00E024DC" w:rsidP="00391B20">
            <w:pPr>
              <w:suppressAutoHyphens/>
              <w:spacing w:after="0" w:line="240" w:lineRule="auto"/>
              <w:rPr>
                <w:rFonts w:cstheme="minorHAnsi"/>
                <w:bCs/>
                <w:lang w:eastAsia="ar-SA"/>
              </w:rPr>
            </w:pPr>
            <w:r w:rsidRPr="0015683A">
              <w:rPr>
                <w:rFonts w:cstheme="minorHAnsi"/>
                <w:bCs/>
              </w:rPr>
              <w:t>Ne mažiau kaip 2700 mm</w:t>
            </w:r>
          </w:p>
        </w:tc>
        <w:tc>
          <w:tcPr>
            <w:tcW w:w="2977" w:type="dxa"/>
            <w:tcBorders>
              <w:top w:val="single" w:sz="4" w:space="0" w:color="auto"/>
              <w:left w:val="single" w:sz="4" w:space="0" w:color="auto"/>
              <w:bottom w:val="single" w:sz="4" w:space="0" w:color="auto"/>
              <w:right w:val="single" w:sz="4" w:space="0" w:color="auto"/>
            </w:tcBorders>
          </w:tcPr>
          <w:p w14:paraId="53CE82F9" w14:textId="77777777" w:rsidR="00E024DC" w:rsidRPr="0015683A" w:rsidRDefault="00E024DC" w:rsidP="00391B20">
            <w:pPr>
              <w:suppressAutoHyphens/>
              <w:spacing w:after="0" w:line="240" w:lineRule="auto"/>
              <w:rPr>
                <w:rFonts w:cstheme="minorHAnsi"/>
                <w:bCs/>
              </w:rPr>
            </w:pPr>
          </w:p>
        </w:tc>
      </w:tr>
      <w:tr w:rsidR="00E024DC" w:rsidRPr="0015683A" w14:paraId="392A029C" w14:textId="77777777" w:rsidTr="005704BB">
        <w:tc>
          <w:tcPr>
            <w:tcW w:w="607" w:type="dxa"/>
            <w:tcBorders>
              <w:top w:val="single" w:sz="4" w:space="0" w:color="auto"/>
              <w:left w:val="single" w:sz="4" w:space="0" w:color="auto"/>
              <w:bottom w:val="single" w:sz="4" w:space="0" w:color="auto"/>
              <w:right w:val="single" w:sz="4" w:space="0" w:color="auto"/>
            </w:tcBorders>
          </w:tcPr>
          <w:p w14:paraId="2E91D5F5"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3.</w:t>
            </w:r>
          </w:p>
        </w:tc>
        <w:tc>
          <w:tcPr>
            <w:tcW w:w="3571" w:type="dxa"/>
            <w:tcBorders>
              <w:top w:val="single" w:sz="4" w:space="0" w:color="auto"/>
              <w:left w:val="single" w:sz="4" w:space="0" w:color="auto"/>
              <w:bottom w:val="single" w:sz="4" w:space="0" w:color="auto"/>
              <w:right w:val="single" w:sz="4" w:space="0" w:color="auto"/>
            </w:tcBorders>
          </w:tcPr>
          <w:p w14:paraId="2BC9DF43"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Sniego valymo peilio aukštis</w:t>
            </w:r>
          </w:p>
        </w:tc>
        <w:tc>
          <w:tcPr>
            <w:tcW w:w="2977" w:type="dxa"/>
            <w:tcBorders>
              <w:top w:val="single" w:sz="4" w:space="0" w:color="auto"/>
              <w:left w:val="single" w:sz="4" w:space="0" w:color="auto"/>
              <w:bottom w:val="single" w:sz="4" w:space="0" w:color="auto"/>
              <w:right w:val="single" w:sz="4" w:space="0" w:color="auto"/>
            </w:tcBorders>
          </w:tcPr>
          <w:p w14:paraId="7A86DD36" w14:textId="77777777" w:rsidR="00E024DC" w:rsidRPr="0015683A" w:rsidRDefault="00E024DC" w:rsidP="00391B20">
            <w:pPr>
              <w:suppressAutoHyphens/>
              <w:spacing w:after="0" w:line="240" w:lineRule="auto"/>
              <w:rPr>
                <w:rFonts w:cstheme="minorHAnsi"/>
                <w:bCs/>
                <w:lang w:eastAsia="ar-SA"/>
              </w:rPr>
            </w:pPr>
            <w:r w:rsidRPr="0015683A">
              <w:rPr>
                <w:rFonts w:cstheme="minorHAnsi"/>
                <w:bCs/>
              </w:rPr>
              <w:t>Ne mažiau kaip 750 mm</w:t>
            </w:r>
          </w:p>
        </w:tc>
        <w:tc>
          <w:tcPr>
            <w:tcW w:w="2977" w:type="dxa"/>
            <w:tcBorders>
              <w:top w:val="single" w:sz="4" w:space="0" w:color="auto"/>
              <w:left w:val="single" w:sz="4" w:space="0" w:color="auto"/>
              <w:bottom w:val="single" w:sz="4" w:space="0" w:color="auto"/>
              <w:right w:val="single" w:sz="4" w:space="0" w:color="auto"/>
            </w:tcBorders>
          </w:tcPr>
          <w:p w14:paraId="22E15296" w14:textId="77777777" w:rsidR="00E024DC" w:rsidRPr="0015683A" w:rsidRDefault="00E024DC" w:rsidP="00391B20">
            <w:pPr>
              <w:suppressAutoHyphens/>
              <w:spacing w:after="0" w:line="240" w:lineRule="auto"/>
              <w:rPr>
                <w:rFonts w:cstheme="minorHAnsi"/>
                <w:bCs/>
              </w:rPr>
            </w:pPr>
          </w:p>
        </w:tc>
      </w:tr>
      <w:tr w:rsidR="00E024DC" w:rsidRPr="0015683A" w14:paraId="4699C250" w14:textId="77777777" w:rsidTr="00FE6143">
        <w:tc>
          <w:tcPr>
            <w:tcW w:w="607" w:type="dxa"/>
            <w:tcBorders>
              <w:top w:val="single" w:sz="4" w:space="0" w:color="auto"/>
              <w:left w:val="single" w:sz="4" w:space="0" w:color="auto"/>
              <w:bottom w:val="single" w:sz="4" w:space="0" w:color="auto"/>
              <w:right w:val="single" w:sz="4" w:space="0" w:color="auto"/>
            </w:tcBorders>
          </w:tcPr>
          <w:p w14:paraId="1BB2E467"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4.</w:t>
            </w:r>
          </w:p>
        </w:tc>
        <w:tc>
          <w:tcPr>
            <w:tcW w:w="3571" w:type="dxa"/>
            <w:tcBorders>
              <w:top w:val="single" w:sz="4" w:space="0" w:color="auto"/>
              <w:left w:val="single" w:sz="4" w:space="0" w:color="auto"/>
              <w:bottom w:val="single" w:sz="4" w:space="0" w:color="auto"/>
              <w:right w:val="single" w:sz="4" w:space="0" w:color="auto"/>
            </w:tcBorders>
          </w:tcPr>
          <w:p w14:paraId="38F11311" w14:textId="18D0FB24" w:rsidR="00E024DC" w:rsidRPr="00FC0763" w:rsidRDefault="00E024DC" w:rsidP="00391B20">
            <w:pPr>
              <w:suppressAutoHyphens/>
              <w:spacing w:after="0" w:line="240" w:lineRule="auto"/>
              <w:jc w:val="both"/>
              <w:rPr>
                <w:rFonts w:cstheme="minorHAnsi"/>
                <w:bCs/>
                <w:highlight w:val="yellow"/>
              </w:rPr>
            </w:pPr>
            <w:r w:rsidRPr="00FE6143">
              <w:rPr>
                <w:rFonts w:cstheme="minorHAnsi"/>
                <w:bCs/>
              </w:rPr>
              <w:t>Ne mažiau kaip 3 darbinės padėtys, vientisas skydas</w:t>
            </w:r>
            <w:r w:rsidR="006C704A" w:rsidRPr="00FE6143">
              <w:rPr>
                <w:rFonts w:cstheme="minorHAnsi"/>
                <w:bCs/>
              </w:rPr>
              <w:t>. Pasukimo kampas į kairę ir į dešinę</w:t>
            </w:r>
          </w:p>
        </w:tc>
        <w:tc>
          <w:tcPr>
            <w:tcW w:w="2977" w:type="dxa"/>
            <w:tcBorders>
              <w:top w:val="single" w:sz="4" w:space="0" w:color="auto"/>
              <w:left w:val="single" w:sz="4" w:space="0" w:color="auto"/>
              <w:bottom w:val="single" w:sz="4" w:space="0" w:color="auto"/>
              <w:right w:val="single" w:sz="4" w:space="0" w:color="auto"/>
            </w:tcBorders>
          </w:tcPr>
          <w:p w14:paraId="1375503D" w14:textId="2184A726" w:rsidR="00E024DC" w:rsidRPr="0015683A" w:rsidRDefault="006C704A" w:rsidP="00391B20">
            <w:pPr>
              <w:suppressAutoHyphens/>
              <w:spacing w:after="0" w:line="240" w:lineRule="auto"/>
              <w:rPr>
                <w:rFonts w:cstheme="minorHAnsi"/>
                <w:bCs/>
              </w:rPr>
            </w:pPr>
            <w:r w:rsidRPr="006C704A">
              <w:rPr>
                <w:rFonts w:cstheme="minorHAnsi"/>
                <w:bCs/>
              </w:rPr>
              <w:t xml:space="preserve">Ne mažesnis kaip </w:t>
            </w:r>
            <w:r>
              <w:rPr>
                <w:rFonts w:cstheme="minorHAnsi"/>
                <w:bCs/>
              </w:rPr>
              <w:t>3</w:t>
            </w:r>
            <w:r w:rsidRPr="006C704A">
              <w:rPr>
                <w:rFonts w:cstheme="minorHAnsi"/>
                <w:bCs/>
              </w:rPr>
              <w:t>0º</w:t>
            </w:r>
          </w:p>
        </w:tc>
        <w:tc>
          <w:tcPr>
            <w:tcW w:w="2977" w:type="dxa"/>
            <w:tcBorders>
              <w:top w:val="single" w:sz="4" w:space="0" w:color="auto"/>
              <w:left w:val="single" w:sz="4" w:space="0" w:color="auto"/>
              <w:bottom w:val="single" w:sz="4" w:space="0" w:color="auto"/>
              <w:right w:val="single" w:sz="4" w:space="0" w:color="auto"/>
            </w:tcBorders>
          </w:tcPr>
          <w:p w14:paraId="1693FE91" w14:textId="77777777" w:rsidR="00E024DC" w:rsidRPr="0015683A" w:rsidRDefault="00E024DC" w:rsidP="00391B20">
            <w:pPr>
              <w:suppressAutoHyphens/>
              <w:spacing w:after="0" w:line="240" w:lineRule="auto"/>
              <w:rPr>
                <w:rFonts w:cstheme="minorHAnsi"/>
                <w:bCs/>
              </w:rPr>
            </w:pPr>
          </w:p>
        </w:tc>
      </w:tr>
      <w:tr w:rsidR="00E024DC" w:rsidRPr="0015683A" w14:paraId="66F5C66D" w14:textId="77777777" w:rsidTr="005704BB">
        <w:tc>
          <w:tcPr>
            <w:tcW w:w="607" w:type="dxa"/>
            <w:tcBorders>
              <w:top w:val="single" w:sz="4" w:space="0" w:color="auto"/>
              <w:left w:val="single" w:sz="4" w:space="0" w:color="auto"/>
              <w:bottom w:val="single" w:sz="4" w:space="0" w:color="auto"/>
              <w:right w:val="single" w:sz="4" w:space="0" w:color="auto"/>
            </w:tcBorders>
          </w:tcPr>
          <w:p w14:paraId="13C05566"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5.</w:t>
            </w:r>
          </w:p>
        </w:tc>
        <w:tc>
          <w:tcPr>
            <w:tcW w:w="3571" w:type="dxa"/>
            <w:tcBorders>
              <w:top w:val="single" w:sz="4" w:space="0" w:color="auto"/>
              <w:left w:val="single" w:sz="4" w:space="0" w:color="auto"/>
              <w:bottom w:val="single" w:sz="4" w:space="0" w:color="auto"/>
              <w:right w:val="single" w:sz="4" w:space="0" w:color="auto"/>
            </w:tcBorders>
          </w:tcPr>
          <w:p w14:paraId="5498F7D4"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 xml:space="preserve">Sniego valymo peilio spyruoklinė arba analogiška apsauga </w:t>
            </w:r>
          </w:p>
        </w:tc>
        <w:tc>
          <w:tcPr>
            <w:tcW w:w="2977" w:type="dxa"/>
            <w:tcBorders>
              <w:top w:val="single" w:sz="4" w:space="0" w:color="auto"/>
              <w:left w:val="single" w:sz="4" w:space="0" w:color="auto"/>
              <w:bottom w:val="single" w:sz="4" w:space="0" w:color="auto"/>
              <w:right w:val="single" w:sz="4" w:space="0" w:color="auto"/>
            </w:tcBorders>
          </w:tcPr>
          <w:p w14:paraId="0B686EB0" w14:textId="77777777" w:rsidR="00E024DC" w:rsidRPr="0015683A" w:rsidRDefault="00E024DC" w:rsidP="00391B20">
            <w:pPr>
              <w:suppressAutoHyphens/>
              <w:spacing w:line="240" w:lineRule="auto"/>
              <w:rPr>
                <w:rFonts w:cstheme="minorHAnsi"/>
                <w:bCs/>
                <w:lang w:eastAsia="ar-SA"/>
              </w:rPr>
            </w:pPr>
            <w:r w:rsidRPr="0015683A">
              <w:rPr>
                <w:rFonts w:cstheme="minorHAnsi"/>
                <w:bCs/>
              </w:rPr>
              <w:t>Privaloma</w:t>
            </w:r>
          </w:p>
        </w:tc>
        <w:tc>
          <w:tcPr>
            <w:tcW w:w="2977" w:type="dxa"/>
            <w:tcBorders>
              <w:top w:val="single" w:sz="4" w:space="0" w:color="auto"/>
              <w:left w:val="single" w:sz="4" w:space="0" w:color="auto"/>
              <w:bottom w:val="single" w:sz="4" w:space="0" w:color="auto"/>
              <w:right w:val="single" w:sz="4" w:space="0" w:color="auto"/>
            </w:tcBorders>
          </w:tcPr>
          <w:p w14:paraId="406B1447" w14:textId="77777777" w:rsidR="00E024DC" w:rsidRPr="0015683A" w:rsidRDefault="00E024DC" w:rsidP="00391B20">
            <w:pPr>
              <w:suppressAutoHyphens/>
              <w:spacing w:line="240" w:lineRule="auto"/>
              <w:rPr>
                <w:rFonts w:cstheme="minorHAnsi"/>
                <w:bCs/>
              </w:rPr>
            </w:pPr>
          </w:p>
        </w:tc>
      </w:tr>
      <w:tr w:rsidR="00E024DC" w:rsidRPr="0015683A" w14:paraId="6F0653E2" w14:textId="77777777" w:rsidTr="005704BB">
        <w:tc>
          <w:tcPr>
            <w:tcW w:w="607" w:type="dxa"/>
            <w:tcBorders>
              <w:top w:val="single" w:sz="4" w:space="0" w:color="auto"/>
              <w:left w:val="single" w:sz="4" w:space="0" w:color="auto"/>
              <w:bottom w:val="single" w:sz="4" w:space="0" w:color="auto"/>
              <w:right w:val="single" w:sz="4" w:space="0" w:color="auto"/>
            </w:tcBorders>
          </w:tcPr>
          <w:p w14:paraId="7DCA2D3E"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6.</w:t>
            </w:r>
          </w:p>
        </w:tc>
        <w:tc>
          <w:tcPr>
            <w:tcW w:w="3571" w:type="dxa"/>
            <w:tcBorders>
              <w:top w:val="single" w:sz="4" w:space="0" w:color="auto"/>
              <w:left w:val="single" w:sz="4" w:space="0" w:color="auto"/>
              <w:bottom w:val="single" w:sz="4" w:space="0" w:color="auto"/>
              <w:right w:val="single" w:sz="4" w:space="0" w:color="auto"/>
            </w:tcBorders>
          </w:tcPr>
          <w:p w14:paraId="5036A812"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Sniego valymo peilio hidraulinis valdymas</w:t>
            </w:r>
          </w:p>
        </w:tc>
        <w:tc>
          <w:tcPr>
            <w:tcW w:w="2977" w:type="dxa"/>
            <w:tcBorders>
              <w:top w:val="single" w:sz="4" w:space="0" w:color="auto"/>
              <w:left w:val="single" w:sz="4" w:space="0" w:color="auto"/>
              <w:bottom w:val="single" w:sz="4" w:space="0" w:color="auto"/>
              <w:right w:val="single" w:sz="4" w:space="0" w:color="auto"/>
            </w:tcBorders>
          </w:tcPr>
          <w:p w14:paraId="5BDAA0D1" w14:textId="77777777" w:rsidR="00E024DC" w:rsidRPr="0015683A" w:rsidRDefault="00E024DC" w:rsidP="00391B20">
            <w:pPr>
              <w:suppressAutoHyphens/>
              <w:spacing w:after="0" w:line="240" w:lineRule="auto"/>
              <w:rPr>
                <w:rFonts w:cstheme="minorHAnsi"/>
                <w:bCs/>
                <w:lang w:eastAsia="ar-SA"/>
              </w:rPr>
            </w:pPr>
            <w:r w:rsidRPr="0015683A">
              <w:rPr>
                <w:rFonts w:cstheme="minorHAnsi"/>
                <w:bCs/>
              </w:rPr>
              <w:t>Privaloma</w:t>
            </w:r>
          </w:p>
        </w:tc>
        <w:tc>
          <w:tcPr>
            <w:tcW w:w="2977" w:type="dxa"/>
            <w:tcBorders>
              <w:top w:val="single" w:sz="4" w:space="0" w:color="auto"/>
              <w:left w:val="single" w:sz="4" w:space="0" w:color="auto"/>
              <w:bottom w:val="single" w:sz="4" w:space="0" w:color="auto"/>
              <w:right w:val="single" w:sz="4" w:space="0" w:color="auto"/>
            </w:tcBorders>
          </w:tcPr>
          <w:p w14:paraId="6D584971" w14:textId="77777777" w:rsidR="00E024DC" w:rsidRPr="0015683A" w:rsidRDefault="00E024DC" w:rsidP="00391B20">
            <w:pPr>
              <w:suppressAutoHyphens/>
              <w:spacing w:after="0" w:line="240" w:lineRule="auto"/>
              <w:rPr>
                <w:rFonts w:cstheme="minorHAnsi"/>
                <w:bCs/>
              </w:rPr>
            </w:pPr>
          </w:p>
        </w:tc>
      </w:tr>
      <w:tr w:rsidR="00E024DC" w:rsidRPr="0015683A" w14:paraId="463F912B" w14:textId="77777777" w:rsidTr="005704BB">
        <w:tc>
          <w:tcPr>
            <w:tcW w:w="607" w:type="dxa"/>
            <w:tcBorders>
              <w:top w:val="single" w:sz="4" w:space="0" w:color="auto"/>
              <w:left w:val="single" w:sz="4" w:space="0" w:color="auto"/>
              <w:bottom w:val="single" w:sz="4" w:space="0" w:color="auto"/>
              <w:right w:val="single" w:sz="4" w:space="0" w:color="auto"/>
            </w:tcBorders>
          </w:tcPr>
          <w:p w14:paraId="60CCEB3A"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7.</w:t>
            </w:r>
          </w:p>
        </w:tc>
        <w:tc>
          <w:tcPr>
            <w:tcW w:w="3571" w:type="dxa"/>
            <w:tcBorders>
              <w:top w:val="single" w:sz="4" w:space="0" w:color="auto"/>
              <w:left w:val="single" w:sz="4" w:space="0" w:color="auto"/>
              <w:bottom w:val="single" w:sz="4" w:space="0" w:color="auto"/>
              <w:right w:val="single" w:sz="4" w:space="0" w:color="auto"/>
            </w:tcBorders>
          </w:tcPr>
          <w:p w14:paraId="30690017" w14:textId="77777777" w:rsidR="00E024DC" w:rsidRPr="0015683A" w:rsidRDefault="00E024DC" w:rsidP="00391B20">
            <w:pPr>
              <w:suppressAutoHyphens/>
              <w:spacing w:after="0" w:line="240" w:lineRule="auto"/>
              <w:jc w:val="both"/>
              <w:rPr>
                <w:rFonts w:cstheme="minorHAnsi"/>
                <w:bCs/>
                <w:lang w:eastAsia="ar-SA"/>
              </w:rPr>
            </w:pPr>
            <w:r w:rsidRPr="0015683A">
              <w:rPr>
                <w:rFonts w:cstheme="minorHAnsi"/>
                <w:bCs/>
              </w:rPr>
              <w:t>Sniego valymo peilis su sumontuotu metaliniu peiliu. Papildomai turi būti sukomplektuotas guminis peilis/elementas</w:t>
            </w:r>
          </w:p>
        </w:tc>
        <w:tc>
          <w:tcPr>
            <w:tcW w:w="2977" w:type="dxa"/>
            <w:tcBorders>
              <w:top w:val="single" w:sz="4" w:space="0" w:color="auto"/>
              <w:left w:val="single" w:sz="4" w:space="0" w:color="auto"/>
              <w:bottom w:val="single" w:sz="4" w:space="0" w:color="auto"/>
              <w:right w:val="single" w:sz="4" w:space="0" w:color="auto"/>
            </w:tcBorders>
          </w:tcPr>
          <w:p w14:paraId="47353B09" w14:textId="77777777" w:rsidR="00E024DC" w:rsidRPr="0015683A" w:rsidRDefault="00E024DC" w:rsidP="00391B20">
            <w:pPr>
              <w:suppressAutoHyphens/>
              <w:spacing w:after="0" w:line="240" w:lineRule="auto"/>
              <w:rPr>
                <w:rFonts w:cstheme="minorHAnsi"/>
                <w:bCs/>
              </w:rPr>
            </w:pPr>
            <w:r w:rsidRPr="0015683A">
              <w:rPr>
                <w:rFonts w:cstheme="minorHAnsi"/>
                <w:bCs/>
              </w:rPr>
              <w:t xml:space="preserve">Privaloma </w:t>
            </w:r>
          </w:p>
        </w:tc>
        <w:tc>
          <w:tcPr>
            <w:tcW w:w="2977" w:type="dxa"/>
            <w:tcBorders>
              <w:top w:val="single" w:sz="4" w:space="0" w:color="auto"/>
              <w:left w:val="single" w:sz="4" w:space="0" w:color="auto"/>
              <w:bottom w:val="single" w:sz="4" w:space="0" w:color="auto"/>
              <w:right w:val="single" w:sz="4" w:space="0" w:color="auto"/>
            </w:tcBorders>
          </w:tcPr>
          <w:p w14:paraId="6026A973" w14:textId="77777777" w:rsidR="00E024DC" w:rsidRPr="0015683A" w:rsidRDefault="00E024DC" w:rsidP="00391B20">
            <w:pPr>
              <w:suppressAutoHyphens/>
              <w:spacing w:after="0" w:line="240" w:lineRule="auto"/>
              <w:rPr>
                <w:rFonts w:cstheme="minorHAnsi"/>
                <w:bCs/>
              </w:rPr>
            </w:pPr>
          </w:p>
        </w:tc>
      </w:tr>
      <w:tr w:rsidR="00E024DC" w:rsidRPr="0015683A" w14:paraId="19CD2C1F" w14:textId="77777777" w:rsidTr="00381212">
        <w:tc>
          <w:tcPr>
            <w:tcW w:w="607" w:type="dxa"/>
            <w:tcBorders>
              <w:top w:val="single" w:sz="4" w:space="0" w:color="auto"/>
              <w:left w:val="single" w:sz="4" w:space="0" w:color="auto"/>
              <w:bottom w:val="single" w:sz="4" w:space="0" w:color="auto"/>
              <w:right w:val="single" w:sz="4" w:space="0" w:color="auto"/>
            </w:tcBorders>
          </w:tcPr>
          <w:p w14:paraId="0FB10A25"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8.</w:t>
            </w:r>
          </w:p>
        </w:tc>
        <w:tc>
          <w:tcPr>
            <w:tcW w:w="3571" w:type="dxa"/>
            <w:tcBorders>
              <w:top w:val="single" w:sz="4" w:space="0" w:color="auto"/>
              <w:left w:val="single" w:sz="4" w:space="0" w:color="auto"/>
              <w:bottom w:val="single" w:sz="4" w:space="0" w:color="auto"/>
              <w:right w:val="single" w:sz="4" w:space="0" w:color="auto"/>
            </w:tcBorders>
          </w:tcPr>
          <w:p w14:paraId="15DEFA05" w14:textId="17593158" w:rsidR="00E024DC" w:rsidRPr="0015683A" w:rsidRDefault="00E024DC" w:rsidP="00391B20">
            <w:pPr>
              <w:suppressAutoHyphens/>
              <w:spacing w:after="0" w:line="240" w:lineRule="auto"/>
              <w:jc w:val="both"/>
              <w:rPr>
                <w:rFonts w:cstheme="minorHAnsi"/>
                <w:lang w:eastAsia="ar-SA"/>
              </w:rPr>
            </w:pPr>
            <w:r w:rsidRPr="0015683A">
              <w:rPr>
                <w:rFonts w:cstheme="minorHAnsi"/>
              </w:rPr>
              <w:t>Montuojamas prie ratinio traktoriaus priekinės trijų taškų pakabos</w:t>
            </w:r>
            <w:r w:rsidR="00FC0763">
              <w:rPr>
                <w:rFonts w:cstheme="minorHAnsi"/>
              </w:rPr>
              <w:t>.</w:t>
            </w:r>
            <w:r w:rsidR="00FC0763">
              <w:t xml:space="preserve"> </w:t>
            </w:r>
            <w:r w:rsidR="00FC0763" w:rsidRPr="00FC0763">
              <w:rPr>
                <w:rFonts w:cstheme="minorHAnsi"/>
              </w:rPr>
              <w:t xml:space="preserve">Siūloma </w:t>
            </w:r>
            <w:r w:rsidR="00FC0763" w:rsidRPr="00FC0763">
              <w:rPr>
                <w:rFonts w:cstheme="minorHAnsi"/>
              </w:rPr>
              <w:lastRenderedPageBreak/>
              <w:t>įranga būtų suderinama su siūlomu traktoriumi, be papildomų modifikacijų ar adapterių</w:t>
            </w:r>
            <w:r w:rsidRPr="0015683A">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tcPr>
          <w:p w14:paraId="262A5DB8" w14:textId="24217D1A" w:rsidR="00E024DC" w:rsidRPr="0015683A" w:rsidRDefault="00FC0763" w:rsidP="00391B20">
            <w:pPr>
              <w:suppressAutoHyphens/>
              <w:spacing w:line="240" w:lineRule="auto"/>
              <w:rPr>
                <w:rFonts w:cstheme="minorHAnsi"/>
                <w:lang w:eastAsia="ar-SA"/>
              </w:rPr>
            </w:pPr>
            <w:r>
              <w:lastRenderedPageBreak/>
              <w:t>Privaloma</w:t>
            </w:r>
          </w:p>
        </w:tc>
        <w:tc>
          <w:tcPr>
            <w:tcW w:w="2977" w:type="dxa"/>
            <w:tcBorders>
              <w:top w:val="single" w:sz="4" w:space="0" w:color="auto"/>
              <w:left w:val="single" w:sz="4" w:space="0" w:color="auto"/>
              <w:bottom w:val="single" w:sz="4" w:space="0" w:color="auto"/>
              <w:right w:val="single" w:sz="4" w:space="0" w:color="auto"/>
            </w:tcBorders>
          </w:tcPr>
          <w:p w14:paraId="425A35C2" w14:textId="77777777" w:rsidR="00E024DC" w:rsidRPr="0015683A" w:rsidRDefault="00E024DC" w:rsidP="00391B20">
            <w:pPr>
              <w:suppressAutoHyphens/>
              <w:spacing w:line="240" w:lineRule="auto"/>
              <w:rPr>
                <w:rFonts w:cstheme="minorHAnsi"/>
              </w:rPr>
            </w:pPr>
          </w:p>
        </w:tc>
      </w:tr>
      <w:tr w:rsidR="00E024DC" w:rsidRPr="0015683A" w14:paraId="3386A062" w14:textId="77777777" w:rsidTr="005704BB">
        <w:tc>
          <w:tcPr>
            <w:tcW w:w="607" w:type="dxa"/>
            <w:tcBorders>
              <w:top w:val="single" w:sz="4" w:space="0" w:color="auto"/>
              <w:left w:val="single" w:sz="4" w:space="0" w:color="auto"/>
              <w:bottom w:val="single" w:sz="4" w:space="0" w:color="auto"/>
              <w:right w:val="single" w:sz="4" w:space="0" w:color="auto"/>
            </w:tcBorders>
          </w:tcPr>
          <w:p w14:paraId="6F22502A" w14:textId="77777777" w:rsidR="00E024DC" w:rsidRPr="0015683A" w:rsidRDefault="00E024DC" w:rsidP="00391B20">
            <w:pPr>
              <w:pStyle w:val="paveikslaiirlenteles1"/>
              <w:spacing w:after="0" w:line="240" w:lineRule="auto"/>
              <w:jc w:val="center"/>
              <w:rPr>
                <w:rFonts w:asciiTheme="minorHAnsi" w:hAnsiTheme="minorHAnsi" w:cstheme="minorHAnsi"/>
                <w:b w:val="0"/>
                <w:sz w:val="21"/>
                <w:szCs w:val="21"/>
              </w:rPr>
            </w:pPr>
            <w:r w:rsidRPr="0015683A">
              <w:rPr>
                <w:rFonts w:asciiTheme="minorHAnsi" w:hAnsiTheme="minorHAnsi" w:cstheme="minorHAnsi"/>
                <w:b w:val="0"/>
                <w:sz w:val="21"/>
                <w:szCs w:val="21"/>
              </w:rPr>
              <w:t>9.</w:t>
            </w:r>
          </w:p>
        </w:tc>
        <w:tc>
          <w:tcPr>
            <w:tcW w:w="3571" w:type="dxa"/>
            <w:tcBorders>
              <w:top w:val="single" w:sz="4" w:space="0" w:color="auto"/>
              <w:left w:val="single" w:sz="4" w:space="0" w:color="auto"/>
              <w:bottom w:val="single" w:sz="4" w:space="0" w:color="auto"/>
              <w:right w:val="single" w:sz="4" w:space="0" w:color="auto"/>
            </w:tcBorders>
          </w:tcPr>
          <w:p w14:paraId="126A5039" w14:textId="77777777" w:rsidR="00E024DC" w:rsidRPr="0015683A" w:rsidRDefault="00E024DC" w:rsidP="00391B20">
            <w:pPr>
              <w:suppressAutoHyphens/>
              <w:spacing w:after="0" w:line="240" w:lineRule="auto"/>
              <w:jc w:val="both"/>
              <w:rPr>
                <w:rFonts w:cstheme="minorHAnsi"/>
              </w:rPr>
            </w:pPr>
            <w:r w:rsidRPr="0015683A">
              <w:rPr>
                <w:rFonts w:cstheme="minorHAnsi"/>
              </w:rPr>
              <w:t>Garantija</w:t>
            </w:r>
          </w:p>
        </w:tc>
        <w:tc>
          <w:tcPr>
            <w:tcW w:w="2977" w:type="dxa"/>
            <w:tcBorders>
              <w:top w:val="single" w:sz="4" w:space="0" w:color="auto"/>
              <w:left w:val="single" w:sz="4" w:space="0" w:color="auto"/>
              <w:bottom w:val="single" w:sz="4" w:space="0" w:color="auto"/>
              <w:right w:val="single" w:sz="4" w:space="0" w:color="auto"/>
            </w:tcBorders>
          </w:tcPr>
          <w:p w14:paraId="13946304" w14:textId="77777777" w:rsidR="00E024DC" w:rsidRPr="0015683A" w:rsidRDefault="00E024DC" w:rsidP="00391B20">
            <w:pPr>
              <w:suppressAutoHyphens/>
              <w:spacing w:line="240" w:lineRule="auto"/>
              <w:rPr>
                <w:rFonts w:cstheme="minorHAnsi"/>
              </w:rPr>
            </w:pPr>
            <w:r w:rsidRPr="0015683A">
              <w:rPr>
                <w:rFonts w:cstheme="minorHAnsi"/>
              </w:rPr>
              <w:t>Ne mažiau kaip 12 mėn.</w:t>
            </w:r>
          </w:p>
        </w:tc>
        <w:tc>
          <w:tcPr>
            <w:tcW w:w="2977" w:type="dxa"/>
            <w:tcBorders>
              <w:top w:val="single" w:sz="4" w:space="0" w:color="auto"/>
              <w:left w:val="single" w:sz="4" w:space="0" w:color="auto"/>
              <w:bottom w:val="single" w:sz="4" w:space="0" w:color="auto"/>
              <w:right w:val="single" w:sz="4" w:space="0" w:color="auto"/>
            </w:tcBorders>
          </w:tcPr>
          <w:p w14:paraId="3EA74ECB" w14:textId="77777777" w:rsidR="00E024DC" w:rsidRPr="0015683A" w:rsidRDefault="00E024DC" w:rsidP="00391B20">
            <w:pPr>
              <w:suppressAutoHyphens/>
              <w:spacing w:line="240" w:lineRule="auto"/>
              <w:rPr>
                <w:rFonts w:cstheme="minorHAnsi"/>
              </w:rPr>
            </w:pPr>
          </w:p>
        </w:tc>
      </w:tr>
    </w:tbl>
    <w:p w14:paraId="4EC392E3" w14:textId="77777777" w:rsidR="00E024DC" w:rsidRPr="0015683A" w:rsidRDefault="00E024DC" w:rsidP="00E024DC">
      <w:pPr>
        <w:pStyle w:val="Sraopastraipa"/>
        <w:spacing w:after="0"/>
        <w:ind w:left="360" w:hanging="360"/>
        <w:jc w:val="center"/>
        <w:rPr>
          <w:rFonts w:cstheme="minorHAnsi"/>
          <w:b/>
        </w:rPr>
      </w:pPr>
    </w:p>
    <w:p w14:paraId="3FE6ECA6" w14:textId="77777777" w:rsidR="00E024DC" w:rsidRPr="0015683A" w:rsidRDefault="00E024DC" w:rsidP="00E024DC">
      <w:pPr>
        <w:pStyle w:val="Sraopastraipa"/>
        <w:ind w:left="360" w:hanging="360"/>
        <w:jc w:val="center"/>
        <w:rPr>
          <w:rFonts w:cstheme="minorHAnsi"/>
          <w:b/>
        </w:rPr>
      </w:pPr>
      <w:bookmarkStart w:id="54" w:name="_Hlk191381381"/>
      <w:r w:rsidRPr="0015683A">
        <w:rPr>
          <w:rFonts w:cstheme="minorHAnsi"/>
          <w:b/>
        </w:rPr>
        <w:t>Šluota</w:t>
      </w:r>
    </w:p>
    <w:tbl>
      <w:tblPr>
        <w:tblW w:w="1013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6"/>
        <w:gridCol w:w="3572"/>
        <w:gridCol w:w="2977"/>
        <w:gridCol w:w="2977"/>
      </w:tblGrid>
      <w:tr w:rsidR="00E024DC" w:rsidRPr="0015683A" w14:paraId="4158A0D2" w14:textId="77777777" w:rsidTr="006C704A">
        <w:tc>
          <w:tcPr>
            <w:tcW w:w="600" w:type="dxa"/>
            <w:tcBorders>
              <w:top w:val="single" w:sz="4" w:space="0" w:color="auto"/>
              <w:left w:val="single" w:sz="4" w:space="0" w:color="auto"/>
              <w:bottom w:val="single" w:sz="4" w:space="0" w:color="auto"/>
              <w:right w:val="single" w:sz="4" w:space="0" w:color="auto"/>
            </w:tcBorders>
            <w:vAlign w:val="center"/>
          </w:tcPr>
          <w:p w14:paraId="19118282" w14:textId="77777777" w:rsidR="00E024DC" w:rsidRPr="0015683A" w:rsidRDefault="00E024DC" w:rsidP="00391B20">
            <w:pPr>
              <w:suppressAutoHyphens/>
              <w:jc w:val="center"/>
              <w:rPr>
                <w:rFonts w:cstheme="minorHAnsi"/>
                <w:bCs/>
                <w:lang w:eastAsia="ar-SA"/>
              </w:rPr>
            </w:pPr>
            <w:r w:rsidRPr="0015683A">
              <w:rPr>
                <w:rFonts w:cstheme="minorHAnsi"/>
              </w:rPr>
              <w:t>Eil.Nr.</w:t>
            </w:r>
          </w:p>
        </w:tc>
        <w:tc>
          <w:tcPr>
            <w:tcW w:w="3578" w:type="dxa"/>
            <w:gridSpan w:val="2"/>
            <w:tcBorders>
              <w:top w:val="single" w:sz="4" w:space="0" w:color="auto"/>
              <w:left w:val="single" w:sz="4" w:space="0" w:color="auto"/>
              <w:bottom w:val="single" w:sz="4" w:space="0" w:color="auto"/>
              <w:right w:val="single" w:sz="4" w:space="0" w:color="auto"/>
            </w:tcBorders>
            <w:vAlign w:val="center"/>
          </w:tcPr>
          <w:p w14:paraId="4FC885C6" w14:textId="77777777" w:rsidR="00E024DC" w:rsidRPr="0015683A" w:rsidRDefault="00E024DC" w:rsidP="00391B20">
            <w:pPr>
              <w:suppressAutoHyphens/>
              <w:jc w:val="center"/>
              <w:rPr>
                <w:rFonts w:cstheme="minorHAnsi"/>
                <w:bCs/>
                <w:lang w:eastAsia="ar-SA"/>
              </w:rPr>
            </w:pPr>
            <w:r w:rsidRPr="0015683A">
              <w:rPr>
                <w:rFonts w:cstheme="minorHAnsi"/>
                <w:bCs/>
              </w:rPr>
              <w:t>Parametrai</w:t>
            </w:r>
          </w:p>
        </w:tc>
        <w:tc>
          <w:tcPr>
            <w:tcW w:w="2977" w:type="dxa"/>
            <w:tcBorders>
              <w:top w:val="single" w:sz="4" w:space="0" w:color="auto"/>
              <w:left w:val="single" w:sz="4" w:space="0" w:color="auto"/>
              <w:bottom w:val="single" w:sz="4" w:space="0" w:color="auto"/>
              <w:right w:val="single" w:sz="4" w:space="0" w:color="auto"/>
            </w:tcBorders>
            <w:vAlign w:val="center"/>
          </w:tcPr>
          <w:p w14:paraId="5AC0E0E2" w14:textId="77777777" w:rsidR="00E024DC" w:rsidRPr="0015683A" w:rsidRDefault="00E024DC" w:rsidP="00391B20">
            <w:pPr>
              <w:suppressAutoHyphens/>
              <w:jc w:val="center"/>
              <w:rPr>
                <w:rFonts w:cstheme="minorHAnsi"/>
                <w:lang w:eastAsia="ar-SA"/>
              </w:rPr>
            </w:pPr>
            <w:r w:rsidRPr="0015683A">
              <w:rPr>
                <w:rFonts w:cstheme="minorHAnsi"/>
                <w:lang w:eastAsia="ar-SA"/>
              </w:rPr>
              <w:t>Reikalavimai</w:t>
            </w:r>
          </w:p>
        </w:tc>
        <w:tc>
          <w:tcPr>
            <w:tcW w:w="2977" w:type="dxa"/>
            <w:tcBorders>
              <w:top w:val="single" w:sz="4" w:space="0" w:color="auto"/>
              <w:left w:val="single" w:sz="4" w:space="0" w:color="auto"/>
              <w:bottom w:val="single" w:sz="4" w:space="0" w:color="auto"/>
              <w:right w:val="single" w:sz="4" w:space="0" w:color="auto"/>
            </w:tcBorders>
            <w:vAlign w:val="center"/>
          </w:tcPr>
          <w:p w14:paraId="348023C8"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32E975CA" w14:textId="77777777" w:rsidR="00E024DC" w:rsidRPr="0015683A" w:rsidRDefault="00E024DC" w:rsidP="00391B20">
            <w:pPr>
              <w:suppressAutoHyphens/>
              <w:spacing w:after="0"/>
              <w:jc w:val="both"/>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r>
      <w:tr w:rsidR="00E024DC" w:rsidRPr="0015683A" w14:paraId="172A2433" w14:textId="77777777" w:rsidTr="006C704A">
        <w:tc>
          <w:tcPr>
            <w:tcW w:w="600" w:type="dxa"/>
            <w:tcBorders>
              <w:top w:val="single" w:sz="4" w:space="0" w:color="auto"/>
              <w:left w:val="single" w:sz="4" w:space="0" w:color="auto"/>
              <w:bottom w:val="single" w:sz="4" w:space="0" w:color="auto"/>
              <w:right w:val="single" w:sz="4" w:space="0" w:color="auto"/>
            </w:tcBorders>
          </w:tcPr>
          <w:p w14:paraId="001E7B59" w14:textId="77777777" w:rsidR="00E024DC" w:rsidRPr="0015683A" w:rsidRDefault="00E024DC" w:rsidP="00391B20">
            <w:pPr>
              <w:suppressAutoHyphens/>
              <w:spacing w:after="0"/>
              <w:jc w:val="center"/>
              <w:rPr>
                <w:rFonts w:cstheme="minorHAnsi"/>
                <w:b/>
                <w:bCs/>
                <w:lang w:eastAsia="ar-SA"/>
              </w:rPr>
            </w:pPr>
            <w:r w:rsidRPr="0015683A">
              <w:rPr>
                <w:rFonts w:cstheme="minorHAnsi"/>
              </w:rPr>
              <w:t>1.</w:t>
            </w:r>
          </w:p>
        </w:tc>
        <w:tc>
          <w:tcPr>
            <w:tcW w:w="3578" w:type="dxa"/>
            <w:gridSpan w:val="2"/>
            <w:tcBorders>
              <w:top w:val="single" w:sz="4" w:space="0" w:color="auto"/>
              <w:left w:val="single" w:sz="4" w:space="0" w:color="auto"/>
              <w:bottom w:val="single" w:sz="4" w:space="0" w:color="auto"/>
              <w:right w:val="single" w:sz="4" w:space="0" w:color="auto"/>
            </w:tcBorders>
          </w:tcPr>
          <w:p w14:paraId="2C6EBDC1" w14:textId="77777777" w:rsidR="00E024DC" w:rsidRPr="0015683A" w:rsidRDefault="00E024DC" w:rsidP="00391B20">
            <w:pPr>
              <w:suppressAutoHyphens/>
              <w:spacing w:after="0"/>
              <w:rPr>
                <w:rFonts w:cstheme="minorHAnsi"/>
                <w:b/>
                <w:bCs/>
                <w:lang w:eastAsia="ar-SA"/>
              </w:rPr>
            </w:pPr>
            <w:r w:rsidRPr="0015683A">
              <w:rPr>
                <w:rFonts w:cstheme="minorHAnsi"/>
              </w:rPr>
              <w:t>Kiekis</w:t>
            </w:r>
            <w:r w:rsidRPr="0015683A">
              <w:rPr>
                <w:rFonts w:cstheme="minorHAnsi"/>
                <w:b/>
                <w:bCs/>
              </w:rPr>
              <w:t xml:space="preserve"> </w:t>
            </w:r>
          </w:p>
        </w:tc>
        <w:tc>
          <w:tcPr>
            <w:tcW w:w="2977" w:type="dxa"/>
            <w:tcBorders>
              <w:top w:val="single" w:sz="4" w:space="0" w:color="auto"/>
              <w:left w:val="single" w:sz="4" w:space="0" w:color="auto"/>
              <w:bottom w:val="single" w:sz="4" w:space="0" w:color="auto"/>
              <w:right w:val="single" w:sz="4" w:space="0" w:color="auto"/>
            </w:tcBorders>
          </w:tcPr>
          <w:p w14:paraId="2F726657" w14:textId="77777777" w:rsidR="00E024DC" w:rsidRPr="0015683A" w:rsidRDefault="00E024DC" w:rsidP="00391B20">
            <w:pPr>
              <w:suppressAutoHyphens/>
              <w:spacing w:after="0"/>
              <w:rPr>
                <w:rFonts w:cstheme="minorHAnsi"/>
                <w:lang w:eastAsia="ar-SA"/>
              </w:rPr>
            </w:pPr>
            <w:r w:rsidRPr="0015683A">
              <w:rPr>
                <w:rFonts w:cstheme="minorHAnsi"/>
              </w:rPr>
              <w:t>1 vnt.</w:t>
            </w:r>
          </w:p>
        </w:tc>
        <w:tc>
          <w:tcPr>
            <w:tcW w:w="2977" w:type="dxa"/>
            <w:tcBorders>
              <w:top w:val="single" w:sz="4" w:space="0" w:color="auto"/>
              <w:left w:val="single" w:sz="4" w:space="0" w:color="auto"/>
              <w:bottom w:val="single" w:sz="4" w:space="0" w:color="auto"/>
              <w:right w:val="single" w:sz="4" w:space="0" w:color="auto"/>
            </w:tcBorders>
          </w:tcPr>
          <w:p w14:paraId="52CCD592" w14:textId="77777777" w:rsidR="00E024DC" w:rsidRPr="0015683A" w:rsidRDefault="00E024DC" w:rsidP="00391B20">
            <w:pPr>
              <w:suppressAutoHyphens/>
              <w:spacing w:after="0"/>
              <w:rPr>
                <w:rFonts w:cstheme="minorHAnsi"/>
              </w:rPr>
            </w:pPr>
          </w:p>
        </w:tc>
      </w:tr>
      <w:tr w:rsidR="00E024DC" w:rsidRPr="0015683A" w14:paraId="341602EC" w14:textId="77777777" w:rsidTr="00FE6143">
        <w:tc>
          <w:tcPr>
            <w:tcW w:w="600" w:type="dxa"/>
            <w:tcBorders>
              <w:top w:val="single" w:sz="4" w:space="0" w:color="auto"/>
              <w:left w:val="single" w:sz="4" w:space="0" w:color="auto"/>
              <w:bottom w:val="single" w:sz="4" w:space="0" w:color="auto"/>
              <w:right w:val="single" w:sz="4" w:space="0" w:color="auto"/>
            </w:tcBorders>
          </w:tcPr>
          <w:p w14:paraId="46BB6A0E" w14:textId="77777777" w:rsidR="00E024DC" w:rsidRPr="0015683A" w:rsidRDefault="00E024DC" w:rsidP="00391B20">
            <w:pPr>
              <w:suppressAutoHyphens/>
              <w:spacing w:after="0"/>
              <w:jc w:val="center"/>
              <w:rPr>
                <w:rFonts w:cstheme="minorHAnsi"/>
                <w:b/>
                <w:bCs/>
                <w:lang w:eastAsia="ar-SA"/>
              </w:rPr>
            </w:pPr>
            <w:r w:rsidRPr="0015683A">
              <w:rPr>
                <w:rFonts w:cstheme="minorHAnsi"/>
              </w:rPr>
              <w:t>2.</w:t>
            </w:r>
          </w:p>
        </w:tc>
        <w:tc>
          <w:tcPr>
            <w:tcW w:w="3578" w:type="dxa"/>
            <w:gridSpan w:val="2"/>
            <w:tcBorders>
              <w:top w:val="single" w:sz="4" w:space="0" w:color="auto"/>
              <w:left w:val="single" w:sz="4" w:space="0" w:color="auto"/>
              <w:bottom w:val="single" w:sz="4" w:space="0" w:color="auto"/>
              <w:right w:val="single" w:sz="4" w:space="0" w:color="auto"/>
            </w:tcBorders>
          </w:tcPr>
          <w:p w14:paraId="1EE07766" w14:textId="3D51DC10" w:rsidR="00E024DC" w:rsidRPr="0015683A" w:rsidRDefault="00E024DC" w:rsidP="00391B20">
            <w:pPr>
              <w:suppressAutoHyphens/>
              <w:spacing w:after="0"/>
              <w:rPr>
                <w:rFonts w:cstheme="minorHAnsi"/>
                <w:b/>
                <w:bCs/>
                <w:lang w:eastAsia="ar-SA"/>
              </w:rPr>
            </w:pPr>
            <w:r w:rsidRPr="0015683A">
              <w:rPr>
                <w:rFonts w:cstheme="minorHAnsi"/>
              </w:rPr>
              <w:t>Užkabinimas</w:t>
            </w:r>
            <w:r w:rsidR="00FC0763">
              <w:rPr>
                <w:rFonts w:cstheme="minorHAnsi"/>
              </w:rPr>
              <w:t xml:space="preserve">. </w:t>
            </w:r>
            <w:r w:rsidR="00FC0763" w:rsidRPr="00FC0763">
              <w:rPr>
                <w:rFonts w:cstheme="minorHAnsi"/>
              </w:rPr>
              <w:t>Siūloma įranga būtų suderinama su siūlomu traktoriumi, be papildomų modifikacijų ar adapterių</w:t>
            </w:r>
          </w:p>
        </w:tc>
        <w:tc>
          <w:tcPr>
            <w:tcW w:w="2977" w:type="dxa"/>
            <w:tcBorders>
              <w:top w:val="single" w:sz="4" w:space="0" w:color="auto"/>
              <w:left w:val="single" w:sz="4" w:space="0" w:color="auto"/>
              <w:bottom w:val="single" w:sz="4" w:space="0" w:color="auto"/>
              <w:right w:val="single" w:sz="4" w:space="0" w:color="auto"/>
            </w:tcBorders>
          </w:tcPr>
          <w:p w14:paraId="24515581" w14:textId="324F716B" w:rsidR="00E024DC" w:rsidRPr="0015683A" w:rsidRDefault="00E024DC" w:rsidP="00391B20">
            <w:pPr>
              <w:suppressAutoHyphens/>
              <w:spacing w:after="0"/>
              <w:rPr>
                <w:rFonts w:cstheme="minorHAnsi"/>
                <w:lang w:eastAsia="ar-SA"/>
              </w:rPr>
            </w:pPr>
            <w:r w:rsidRPr="0015683A">
              <w:rPr>
                <w:rFonts w:cstheme="minorHAnsi"/>
              </w:rPr>
              <w:t>Pritaikyta užkabinti ant trijų taškų galinės pakabos</w:t>
            </w:r>
            <w:r w:rsidR="00AA6632">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tcPr>
          <w:p w14:paraId="5F49FA59" w14:textId="77777777" w:rsidR="00E024DC" w:rsidRPr="0015683A" w:rsidRDefault="00E024DC" w:rsidP="00391B20">
            <w:pPr>
              <w:suppressAutoHyphens/>
              <w:spacing w:after="0"/>
              <w:rPr>
                <w:rFonts w:cstheme="minorHAnsi"/>
              </w:rPr>
            </w:pPr>
          </w:p>
        </w:tc>
      </w:tr>
      <w:tr w:rsidR="00E024DC" w:rsidRPr="0015683A" w14:paraId="393AE4CE" w14:textId="77777777" w:rsidTr="006C704A">
        <w:tc>
          <w:tcPr>
            <w:tcW w:w="600" w:type="dxa"/>
            <w:tcBorders>
              <w:top w:val="single" w:sz="4" w:space="0" w:color="auto"/>
              <w:left w:val="single" w:sz="4" w:space="0" w:color="auto"/>
              <w:bottom w:val="single" w:sz="4" w:space="0" w:color="auto"/>
              <w:right w:val="single" w:sz="4" w:space="0" w:color="auto"/>
            </w:tcBorders>
          </w:tcPr>
          <w:p w14:paraId="4B7AE25D"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3.</w:t>
            </w:r>
          </w:p>
        </w:tc>
        <w:tc>
          <w:tcPr>
            <w:tcW w:w="3578" w:type="dxa"/>
            <w:gridSpan w:val="2"/>
            <w:tcBorders>
              <w:top w:val="single" w:sz="4" w:space="0" w:color="auto"/>
              <w:left w:val="single" w:sz="4" w:space="0" w:color="auto"/>
              <w:bottom w:val="single" w:sz="4" w:space="0" w:color="auto"/>
              <w:right w:val="single" w:sz="4" w:space="0" w:color="auto"/>
            </w:tcBorders>
          </w:tcPr>
          <w:p w14:paraId="444AE054" w14:textId="77777777" w:rsidR="00E024DC" w:rsidRPr="0015683A" w:rsidRDefault="00E024DC" w:rsidP="00391B20">
            <w:pPr>
              <w:suppressAutoHyphens/>
              <w:spacing w:after="0"/>
              <w:rPr>
                <w:rFonts w:cstheme="minorHAnsi"/>
                <w:bCs/>
                <w:lang w:eastAsia="ar-SA"/>
              </w:rPr>
            </w:pPr>
            <w:r w:rsidRPr="0015683A">
              <w:rPr>
                <w:rFonts w:cstheme="minorHAnsi"/>
              </w:rPr>
              <w:t>Šluotos darbinis plotis</w:t>
            </w:r>
          </w:p>
        </w:tc>
        <w:tc>
          <w:tcPr>
            <w:tcW w:w="2977" w:type="dxa"/>
            <w:tcBorders>
              <w:top w:val="single" w:sz="4" w:space="0" w:color="auto"/>
              <w:left w:val="single" w:sz="4" w:space="0" w:color="auto"/>
              <w:bottom w:val="single" w:sz="4" w:space="0" w:color="auto"/>
              <w:right w:val="single" w:sz="4" w:space="0" w:color="auto"/>
            </w:tcBorders>
          </w:tcPr>
          <w:p w14:paraId="078CC87E" w14:textId="77777777" w:rsidR="00E024DC" w:rsidRPr="0015683A" w:rsidRDefault="00E024DC" w:rsidP="00391B20">
            <w:pPr>
              <w:suppressAutoHyphens/>
              <w:spacing w:after="0"/>
              <w:rPr>
                <w:rFonts w:cstheme="minorHAnsi"/>
                <w:lang w:eastAsia="ar-SA"/>
              </w:rPr>
            </w:pPr>
            <w:r w:rsidRPr="0015683A">
              <w:rPr>
                <w:rFonts w:cstheme="minorHAnsi"/>
              </w:rPr>
              <w:t>Ne mažiau kaip 2500 mm</w:t>
            </w:r>
          </w:p>
        </w:tc>
        <w:tc>
          <w:tcPr>
            <w:tcW w:w="2977" w:type="dxa"/>
            <w:tcBorders>
              <w:top w:val="single" w:sz="4" w:space="0" w:color="auto"/>
              <w:left w:val="single" w:sz="4" w:space="0" w:color="auto"/>
              <w:bottom w:val="single" w:sz="4" w:space="0" w:color="auto"/>
              <w:right w:val="single" w:sz="4" w:space="0" w:color="auto"/>
            </w:tcBorders>
          </w:tcPr>
          <w:p w14:paraId="3EF4324F" w14:textId="77777777" w:rsidR="00E024DC" w:rsidRPr="0015683A" w:rsidRDefault="00E024DC" w:rsidP="00391B20">
            <w:pPr>
              <w:suppressAutoHyphens/>
              <w:spacing w:after="0"/>
              <w:rPr>
                <w:rFonts w:cstheme="minorHAnsi"/>
              </w:rPr>
            </w:pPr>
          </w:p>
        </w:tc>
      </w:tr>
      <w:tr w:rsidR="00E024DC" w:rsidRPr="0015683A" w14:paraId="63DE4CD0" w14:textId="77777777" w:rsidTr="00FE6143">
        <w:tc>
          <w:tcPr>
            <w:tcW w:w="606" w:type="dxa"/>
            <w:gridSpan w:val="2"/>
            <w:tcBorders>
              <w:top w:val="single" w:sz="4" w:space="0" w:color="auto"/>
              <w:left w:val="single" w:sz="4" w:space="0" w:color="auto"/>
              <w:bottom w:val="single" w:sz="4" w:space="0" w:color="auto"/>
              <w:right w:val="single" w:sz="4" w:space="0" w:color="auto"/>
            </w:tcBorders>
          </w:tcPr>
          <w:p w14:paraId="23688017"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4.</w:t>
            </w:r>
          </w:p>
        </w:tc>
        <w:tc>
          <w:tcPr>
            <w:tcW w:w="3572" w:type="dxa"/>
            <w:tcBorders>
              <w:top w:val="single" w:sz="4" w:space="0" w:color="auto"/>
              <w:left w:val="single" w:sz="4" w:space="0" w:color="auto"/>
              <w:bottom w:val="single" w:sz="4" w:space="0" w:color="auto"/>
              <w:right w:val="single" w:sz="4" w:space="0" w:color="auto"/>
            </w:tcBorders>
          </w:tcPr>
          <w:p w14:paraId="7B06B03E" w14:textId="65C99613" w:rsidR="00E024DC" w:rsidRPr="0015683A" w:rsidRDefault="00E024DC" w:rsidP="00391B20">
            <w:pPr>
              <w:suppressAutoHyphens/>
              <w:spacing w:after="0"/>
              <w:rPr>
                <w:rFonts w:cstheme="minorHAnsi"/>
                <w:b/>
                <w:bCs/>
                <w:lang w:eastAsia="ar-SA"/>
              </w:rPr>
            </w:pPr>
            <w:r w:rsidRPr="0015683A">
              <w:rPr>
                <w:rFonts w:cstheme="minorHAnsi"/>
              </w:rPr>
              <w:t>Šluotos pasukimo kampas į kairę ir į dešinę</w:t>
            </w:r>
            <w:r w:rsidR="00AA6632">
              <w:t xml:space="preserve"> </w:t>
            </w:r>
            <w:r w:rsidR="00AA6632" w:rsidRPr="00AA6632">
              <w:rPr>
                <w:rFonts w:cstheme="minorHAnsi"/>
              </w:rPr>
              <w:t>valdomas hidrauliniu ar lygiaverčiu būdu</w:t>
            </w:r>
            <w:r w:rsidR="00AA6632">
              <w:rPr>
                <w:rFonts w:cstheme="minorHAnsi"/>
              </w:rPr>
              <w:t xml:space="preserve"> </w:t>
            </w:r>
          </w:p>
        </w:tc>
        <w:tc>
          <w:tcPr>
            <w:tcW w:w="2977" w:type="dxa"/>
            <w:tcBorders>
              <w:top w:val="single" w:sz="4" w:space="0" w:color="auto"/>
              <w:left w:val="single" w:sz="4" w:space="0" w:color="auto"/>
              <w:bottom w:val="single" w:sz="4" w:space="0" w:color="auto"/>
              <w:right w:val="single" w:sz="4" w:space="0" w:color="auto"/>
            </w:tcBorders>
          </w:tcPr>
          <w:p w14:paraId="4AA43C13" w14:textId="77777777" w:rsidR="00E024DC" w:rsidRPr="0015683A" w:rsidRDefault="00E024DC" w:rsidP="00391B20">
            <w:pPr>
              <w:suppressAutoHyphens/>
              <w:spacing w:after="0"/>
              <w:rPr>
                <w:rFonts w:cstheme="minorHAnsi"/>
              </w:rPr>
            </w:pPr>
            <w:r w:rsidRPr="0015683A">
              <w:rPr>
                <w:rFonts w:cstheme="minorHAnsi"/>
              </w:rPr>
              <w:t>Ne mažesnis kaip 20º</w:t>
            </w:r>
          </w:p>
        </w:tc>
        <w:tc>
          <w:tcPr>
            <w:tcW w:w="2977" w:type="dxa"/>
            <w:tcBorders>
              <w:top w:val="single" w:sz="4" w:space="0" w:color="auto"/>
              <w:left w:val="single" w:sz="4" w:space="0" w:color="auto"/>
              <w:bottom w:val="single" w:sz="4" w:space="0" w:color="auto"/>
              <w:right w:val="single" w:sz="4" w:space="0" w:color="auto"/>
            </w:tcBorders>
          </w:tcPr>
          <w:p w14:paraId="19A180FE" w14:textId="77777777" w:rsidR="00E024DC" w:rsidRPr="0015683A" w:rsidRDefault="00E024DC" w:rsidP="00391B20">
            <w:pPr>
              <w:suppressAutoHyphens/>
              <w:spacing w:after="0"/>
              <w:rPr>
                <w:rFonts w:cstheme="minorHAnsi"/>
              </w:rPr>
            </w:pPr>
          </w:p>
        </w:tc>
      </w:tr>
      <w:tr w:rsidR="00E024DC" w:rsidRPr="0015683A" w14:paraId="10B74D70"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6235BEC6" w14:textId="77777777" w:rsidR="00E024DC" w:rsidRPr="0015683A" w:rsidRDefault="00E024DC" w:rsidP="00391B20">
            <w:pPr>
              <w:suppressAutoHyphens/>
              <w:spacing w:after="0"/>
              <w:jc w:val="center"/>
              <w:rPr>
                <w:rFonts w:cstheme="minorHAnsi"/>
                <w:lang w:eastAsia="ar-SA"/>
              </w:rPr>
            </w:pPr>
            <w:r w:rsidRPr="0015683A">
              <w:rPr>
                <w:rFonts w:cstheme="minorHAnsi"/>
                <w:lang w:eastAsia="ar-SA"/>
              </w:rPr>
              <w:t>5.</w:t>
            </w:r>
          </w:p>
        </w:tc>
        <w:tc>
          <w:tcPr>
            <w:tcW w:w="3572" w:type="dxa"/>
            <w:tcBorders>
              <w:top w:val="single" w:sz="4" w:space="0" w:color="auto"/>
              <w:left w:val="single" w:sz="4" w:space="0" w:color="auto"/>
              <w:bottom w:val="single" w:sz="4" w:space="0" w:color="auto"/>
              <w:right w:val="single" w:sz="4" w:space="0" w:color="auto"/>
            </w:tcBorders>
          </w:tcPr>
          <w:p w14:paraId="42E48B65" w14:textId="77777777" w:rsidR="00E024DC" w:rsidRPr="0015683A" w:rsidRDefault="00E024DC" w:rsidP="00391B20">
            <w:pPr>
              <w:suppressAutoHyphens/>
              <w:spacing w:after="0"/>
              <w:rPr>
                <w:rFonts w:cstheme="minorHAnsi"/>
                <w:lang w:eastAsia="ar-SA"/>
              </w:rPr>
            </w:pPr>
            <w:r w:rsidRPr="0015683A">
              <w:rPr>
                <w:rFonts w:cstheme="minorHAnsi"/>
              </w:rPr>
              <w:t>Šluota varoma traktoriaus darbinio veleno arba hidro variklio su privalomais komponentais</w:t>
            </w:r>
          </w:p>
        </w:tc>
        <w:tc>
          <w:tcPr>
            <w:tcW w:w="2977" w:type="dxa"/>
            <w:tcBorders>
              <w:top w:val="single" w:sz="4" w:space="0" w:color="auto"/>
              <w:left w:val="single" w:sz="4" w:space="0" w:color="auto"/>
              <w:bottom w:val="single" w:sz="4" w:space="0" w:color="auto"/>
              <w:right w:val="single" w:sz="4" w:space="0" w:color="auto"/>
            </w:tcBorders>
          </w:tcPr>
          <w:p w14:paraId="54C476E2" w14:textId="77777777" w:rsidR="00E024DC" w:rsidRPr="0015683A" w:rsidRDefault="00E024DC" w:rsidP="00391B20">
            <w:pPr>
              <w:suppressAutoHyphens/>
              <w:spacing w:after="0"/>
              <w:rPr>
                <w:rFonts w:cstheme="minorHAnsi"/>
                <w:lang w:eastAsia="ar-SA"/>
              </w:rPr>
            </w:pPr>
            <w:r w:rsidRPr="0015683A">
              <w:rPr>
                <w:rFonts w:cstheme="minorHAnsi"/>
              </w:rPr>
              <w:t>Privaloma</w:t>
            </w:r>
          </w:p>
        </w:tc>
        <w:tc>
          <w:tcPr>
            <w:tcW w:w="2977" w:type="dxa"/>
            <w:tcBorders>
              <w:top w:val="single" w:sz="4" w:space="0" w:color="auto"/>
              <w:left w:val="single" w:sz="4" w:space="0" w:color="auto"/>
              <w:bottom w:val="single" w:sz="4" w:space="0" w:color="auto"/>
              <w:right w:val="single" w:sz="4" w:space="0" w:color="auto"/>
            </w:tcBorders>
          </w:tcPr>
          <w:p w14:paraId="1011AA19" w14:textId="77777777" w:rsidR="00E024DC" w:rsidRPr="0015683A" w:rsidRDefault="00E024DC" w:rsidP="00391B20">
            <w:pPr>
              <w:suppressAutoHyphens/>
              <w:spacing w:after="0"/>
              <w:rPr>
                <w:rFonts w:cstheme="minorHAnsi"/>
              </w:rPr>
            </w:pPr>
          </w:p>
        </w:tc>
      </w:tr>
      <w:tr w:rsidR="00E024DC" w:rsidRPr="0015683A" w14:paraId="4E616654"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632278AF" w14:textId="77777777" w:rsidR="00E024DC" w:rsidRPr="0015683A" w:rsidRDefault="00E024DC" w:rsidP="00391B20">
            <w:pPr>
              <w:suppressAutoHyphens/>
              <w:spacing w:after="0"/>
              <w:jc w:val="center"/>
              <w:rPr>
                <w:rFonts w:cstheme="minorHAnsi"/>
              </w:rPr>
            </w:pPr>
            <w:r w:rsidRPr="0015683A">
              <w:rPr>
                <w:rFonts w:cstheme="minorHAnsi"/>
              </w:rPr>
              <w:t>6.</w:t>
            </w:r>
          </w:p>
        </w:tc>
        <w:tc>
          <w:tcPr>
            <w:tcW w:w="3572" w:type="dxa"/>
            <w:tcBorders>
              <w:top w:val="single" w:sz="4" w:space="0" w:color="auto"/>
              <w:left w:val="single" w:sz="4" w:space="0" w:color="auto"/>
              <w:bottom w:val="single" w:sz="4" w:space="0" w:color="auto"/>
              <w:right w:val="single" w:sz="4" w:space="0" w:color="auto"/>
            </w:tcBorders>
          </w:tcPr>
          <w:p w14:paraId="3C7CB7DA" w14:textId="77777777" w:rsidR="00E024DC" w:rsidRPr="0015683A" w:rsidRDefault="00E024DC" w:rsidP="00391B20">
            <w:pPr>
              <w:suppressAutoHyphens/>
              <w:spacing w:after="0"/>
              <w:rPr>
                <w:rFonts w:cstheme="minorHAnsi"/>
              </w:rPr>
            </w:pPr>
            <w:r w:rsidRPr="0015683A">
              <w:rPr>
                <w:rFonts w:cstheme="minorHAnsi"/>
              </w:rPr>
              <w:t>Šluotos segmentų diametras</w:t>
            </w:r>
          </w:p>
        </w:tc>
        <w:tc>
          <w:tcPr>
            <w:tcW w:w="2977" w:type="dxa"/>
            <w:tcBorders>
              <w:top w:val="single" w:sz="4" w:space="0" w:color="auto"/>
              <w:left w:val="single" w:sz="4" w:space="0" w:color="auto"/>
              <w:bottom w:val="single" w:sz="4" w:space="0" w:color="auto"/>
              <w:right w:val="single" w:sz="4" w:space="0" w:color="auto"/>
            </w:tcBorders>
          </w:tcPr>
          <w:p w14:paraId="17A5FDB7" w14:textId="77777777" w:rsidR="00E024DC" w:rsidRPr="0015683A" w:rsidRDefault="00E024DC" w:rsidP="00391B20">
            <w:pPr>
              <w:suppressAutoHyphens/>
              <w:spacing w:after="0"/>
              <w:rPr>
                <w:rFonts w:cstheme="minorHAnsi"/>
              </w:rPr>
            </w:pPr>
            <w:r w:rsidRPr="0015683A">
              <w:rPr>
                <w:rFonts w:cstheme="minorHAnsi"/>
              </w:rPr>
              <w:t xml:space="preserve">Ne mažiau kaip 500 mm </w:t>
            </w:r>
          </w:p>
        </w:tc>
        <w:tc>
          <w:tcPr>
            <w:tcW w:w="2977" w:type="dxa"/>
            <w:tcBorders>
              <w:top w:val="single" w:sz="4" w:space="0" w:color="auto"/>
              <w:left w:val="single" w:sz="4" w:space="0" w:color="auto"/>
              <w:bottom w:val="single" w:sz="4" w:space="0" w:color="auto"/>
              <w:right w:val="single" w:sz="4" w:space="0" w:color="auto"/>
            </w:tcBorders>
          </w:tcPr>
          <w:p w14:paraId="56030EF3" w14:textId="77777777" w:rsidR="00E024DC" w:rsidRPr="0015683A" w:rsidRDefault="00E024DC" w:rsidP="00391B20">
            <w:pPr>
              <w:suppressAutoHyphens/>
              <w:spacing w:after="0"/>
              <w:rPr>
                <w:rFonts w:cstheme="minorHAnsi"/>
              </w:rPr>
            </w:pPr>
          </w:p>
        </w:tc>
      </w:tr>
      <w:tr w:rsidR="00E024DC" w:rsidRPr="0015683A" w14:paraId="632B0487"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099F8D7E" w14:textId="77777777" w:rsidR="00E024DC" w:rsidRPr="0015683A" w:rsidRDefault="00E024DC" w:rsidP="00391B20">
            <w:pPr>
              <w:suppressAutoHyphens/>
              <w:spacing w:after="0"/>
              <w:jc w:val="center"/>
              <w:rPr>
                <w:rFonts w:cstheme="minorHAnsi"/>
              </w:rPr>
            </w:pPr>
            <w:r w:rsidRPr="0015683A">
              <w:rPr>
                <w:rFonts w:cstheme="minorHAnsi"/>
              </w:rPr>
              <w:t>7.</w:t>
            </w:r>
          </w:p>
        </w:tc>
        <w:tc>
          <w:tcPr>
            <w:tcW w:w="3572" w:type="dxa"/>
            <w:tcBorders>
              <w:top w:val="single" w:sz="4" w:space="0" w:color="auto"/>
              <w:left w:val="single" w:sz="4" w:space="0" w:color="auto"/>
              <w:bottom w:val="single" w:sz="4" w:space="0" w:color="auto"/>
              <w:right w:val="single" w:sz="4" w:space="0" w:color="auto"/>
            </w:tcBorders>
          </w:tcPr>
          <w:p w14:paraId="4903E09B" w14:textId="77777777" w:rsidR="00E024DC" w:rsidRPr="0015683A" w:rsidRDefault="00E024DC" w:rsidP="00391B20">
            <w:pPr>
              <w:suppressAutoHyphens/>
              <w:spacing w:after="0"/>
              <w:rPr>
                <w:rFonts w:cstheme="minorHAnsi"/>
              </w:rPr>
            </w:pPr>
            <w:r w:rsidRPr="0015683A">
              <w:rPr>
                <w:rFonts w:cstheme="minorHAnsi"/>
              </w:rPr>
              <w:t>Šluota komplektuojama su guminiais atraminiais ratukais</w:t>
            </w:r>
          </w:p>
        </w:tc>
        <w:tc>
          <w:tcPr>
            <w:tcW w:w="2977" w:type="dxa"/>
            <w:tcBorders>
              <w:top w:val="single" w:sz="4" w:space="0" w:color="auto"/>
              <w:left w:val="single" w:sz="4" w:space="0" w:color="auto"/>
              <w:bottom w:val="single" w:sz="4" w:space="0" w:color="auto"/>
              <w:right w:val="single" w:sz="4" w:space="0" w:color="auto"/>
            </w:tcBorders>
          </w:tcPr>
          <w:p w14:paraId="34CC7F3D" w14:textId="77777777" w:rsidR="00E024DC" w:rsidRPr="0015683A" w:rsidRDefault="00E024DC" w:rsidP="00391B20">
            <w:pPr>
              <w:suppressAutoHyphens/>
              <w:spacing w:after="0"/>
              <w:rPr>
                <w:rFonts w:cstheme="minorHAnsi"/>
              </w:rPr>
            </w:pPr>
            <w:r w:rsidRPr="0015683A">
              <w:rPr>
                <w:rFonts w:cstheme="minorHAnsi"/>
              </w:rPr>
              <w:t>Privaloma</w:t>
            </w:r>
          </w:p>
        </w:tc>
        <w:tc>
          <w:tcPr>
            <w:tcW w:w="2977" w:type="dxa"/>
            <w:tcBorders>
              <w:top w:val="single" w:sz="4" w:space="0" w:color="auto"/>
              <w:left w:val="single" w:sz="4" w:space="0" w:color="auto"/>
              <w:bottom w:val="single" w:sz="4" w:space="0" w:color="auto"/>
              <w:right w:val="single" w:sz="4" w:space="0" w:color="auto"/>
            </w:tcBorders>
          </w:tcPr>
          <w:p w14:paraId="243A1457" w14:textId="77777777" w:rsidR="00E024DC" w:rsidRPr="0015683A" w:rsidRDefault="00E024DC" w:rsidP="00391B20">
            <w:pPr>
              <w:suppressAutoHyphens/>
              <w:spacing w:after="0"/>
              <w:rPr>
                <w:rFonts w:cstheme="minorHAnsi"/>
              </w:rPr>
            </w:pPr>
          </w:p>
        </w:tc>
      </w:tr>
      <w:tr w:rsidR="00E024DC" w:rsidRPr="0015683A" w14:paraId="54A326E2" w14:textId="77777777" w:rsidTr="006C704A">
        <w:tc>
          <w:tcPr>
            <w:tcW w:w="606" w:type="dxa"/>
            <w:gridSpan w:val="2"/>
            <w:tcBorders>
              <w:top w:val="single" w:sz="4" w:space="0" w:color="auto"/>
              <w:left w:val="single" w:sz="4" w:space="0" w:color="auto"/>
              <w:bottom w:val="single" w:sz="4" w:space="0" w:color="auto"/>
              <w:right w:val="single" w:sz="4" w:space="0" w:color="auto"/>
            </w:tcBorders>
          </w:tcPr>
          <w:p w14:paraId="04598E5B" w14:textId="77777777" w:rsidR="00E024DC" w:rsidRPr="0015683A" w:rsidRDefault="00E024DC" w:rsidP="00391B20">
            <w:pPr>
              <w:suppressAutoHyphens/>
              <w:spacing w:after="0"/>
              <w:jc w:val="center"/>
              <w:rPr>
                <w:rFonts w:cstheme="minorHAnsi"/>
              </w:rPr>
            </w:pPr>
            <w:r w:rsidRPr="0015683A">
              <w:rPr>
                <w:rFonts w:cstheme="minorHAnsi"/>
              </w:rPr>
              <w:t>8.</w:t>
            </w:r>
          </w:p>
        </w:tc>
        <w:tc>
          <w:tcPr>
            <w:tcW w:w="3572" w:type="dxa"/>
            <w:tcBorders>
              <w:top w:val="single" w:sz="4" w:space="0" w:color="auto"/>
              <w:left w:val="single" w:sz="4" w:space="0" w:color="auto"/>
              <w:bottom w:val="single" w:sz="4" w:space="0" w:color="auto"/>
              <w:right w:val="single" w:sz="4" w:space="0" w:color="auto"/>
            </w:tcBorders>
          </w:tcPr>
          <w:p w14:paraId="7AB6EE54" w14:textId="77777777" w:rsidR="00E024DC" w:rsidRPr="0015683A" w:rsidRDefault="00E024DC" w:rsidP="00391B20">
            <w:pPr>
              <w:suppressAutoHyphens/>
              <w:spacing w:after="0"/>
              <w:rPr>
                <w:rFonts w:cstheme="minorHAnsi"/>
              </w:rPr>
            </w:pPr>
            <w:r w:rsidRPr="0015683A">
              <w:rPr>
                <w:rFonts w:cstheme="minorHAnsi"/>
              </w:rPr>
              <w:t>Garantija</w:t>
            </w:r>
          </w:p>
        </w:tc>
        <w:tc>
          <w:tcPr>
            <w:tcW w:w="2977" w:type="dxa"/>
            <w:tcBorders>
              <w:top w:val="single" w:sz="4" w:space="0" w:color="auto"/>
              <w:left w:val="single" w:sz="4" w:space="0" w:color="auto"/>
              <w:bottom w:val="single" w:sz="4" w:space="0" w:color="auto"/>
              <w:right w:val="single" w:sz="4" w:space="0" w:color="auto"/>
            </w:tcBorders>
          </w:tcPr>
          <w:p w14:paraId="56E21256" w14:textId="77777777" w:rsidR="00E024DC" w:rsidRPr="0015683A" w:rsidRDefault="00E024DC" w:rsidP="00391B20">
            <w:pPr>
              <w:suppressAutoHyphens/>
              <w:spacing w:after="0"/>
              <w:rPr>
                <w:rFonts w:cstheme="minorHAnsi"/>
              </w:rPr>
            </w:pPr>
            <w:r w:rsidRPr="0015683A">
              <w:rPr>
                <w:rFonts w:cstheme="minorHAnsi"/>
              </w:rPr>
              <w:t>Ne mažiau kaip 12 mėn.</w:t>
            </w:r>
          </w:p>
        </w:tc>
        <w:tc>
          <w:tcPr>
            <w:tcW w:w="2977" w:type="dxa"/>
            <w:tcBorders>
              <w:top w:val="single" w:sz="4" w:space="0" w:color="auto"/>
              <w:left w:val="single" w:sz="4" w:space="0" w:color="auto"/>
              <w:bottom w:val="single" w:sz="4" w:space="0" w:color="auto"/>
              <w:right w:val="single" w:sz="4" w:space="0" w:color="auto"/>
            </w:tcBorders>
          </w:tcPr>
          <w:p w14:paraId="39E656F7" w14:textId="77777777" w:rsidR="00E024DC" w:rsidRPr="0015683A" w:rsidRDefault="00E024DC" w:rsidP="00391B20">
            <w:pPr>
              <w:suppressAutoHyphens/>
              <w:spacing w:after="0"/>
              <w:rPr>
                <w:rFonts w:cstheme="minorHAnsi"/>
              </w:rPr>
            </w:pPr>
          </w:p>
        </w:tc>
      </w:tr>
      <w:bookmarkEnd w:id="54"/>
    </w:tbl>
    <w:p w14:paraId="12178E30" w14:textId="77777777" w:rsidR="00E024DC" w:rsidRPr="0015683A" w:rsidRDefault="00E024DC" w:rsidP="00E024DC">
      <w:pPr>
        <w:pStyle w:val="Sraopastraipa"/>
        <w:ind w:left="360" w:hanging="360"/>
        <w:jc w:val="center"/>
        <w:rPr>
          <w:rFonts w:cstheme="minorHAnsi"/>
          <w:b/>
        </w:rPr>
      </w:pPr>
    </w:p>
    <w:p w14:paraId="2CB67200" w14:textId="77777777" w:rsidR="00E024DC" w:rsidRPr="0015683A" w:rsidRDefault="00E024DC" w:rsidP="00E024DC">
      <w:pPr>
        <w:pStyle w:val="Sraopastraipa"/>
        <w:ind w:left="360" w:hanging="360"/>
        <w:jc w:val="center"/>
        <w:rPr>
          <w:rFonts w:cstheme="minorHAnsi"/>
          <w:b/>
        </w:rPr>
      </w:pPr>
      <w:r w:rsidRPr="0015683A">
        <w:rPr>
          <w:rFonts w:cstheme="minorHAnsi"/>
          <w:b/>
        </w:rPr>
        <w:t>Frontalinis krautuvas</w:t>
      </w:r>
    </w:p>
    <w:tbl>
      <w:tblPr>
        <w:tblW w:w="10149" w:type="dxa"/>
        <w:tblInd w:w="-87" w:type="dxa"/>
        <w:tblLayout w:type="fixed"/>
        <w:tblCellMar>
          <w:top w:w="55" w:type="dxa"/>
          <w:left w:w="55" w:type="dxa"/>
          <w:bottom w:w="55" w:type="dxa"/>
          <w:right w:w="55" w:type="dxa"/>
        </w:tblCellMar>
        <w:tblLook w:val="04A0" w:firstRow="1" w:lastRow="0" w:firstColumn="1" w:lastColumn="0" w:noHBand="0" w:noVBand="1"/>
      </w:tblPr>
      <w:tblGrid>
        <w:gridCol w:w="651"/>
        <w:gridCol w:w="4111"/>
        <w:gridCol w:w="2410"/>
        <w:gridCol w:w="2977"/>
      </w:tblGrid>
      <w:tr w:rsidR="005A6971" w:rsidRPr="0015683A" w14:paraId="6E9F518D" w14:textId="77777777" w:rsidTr="005A6971">
        <w:tc>
          <w:tcPr>
            <w:tcW w:w="651" w:type="dxa"/>
            <w:tcBorders>
              <w:top w:val="single" w:sz="2" w:space="0" w:color="000000"/>
              <w:left w:val="single" w:sz="2" w:space="0" w:color="000000"/>
              <w:bottom w:val="single" w:sz="2" w:space="0" w:color="000000"/>
              <w:right w:val="single" w:sz="4" w:space="0" w:color="auto"/>
            </w:tcBorders>
            <w:vAlign w:val="center"/>
          </w:tcPr>
          <w:p w14:paraId="4092402E" w14:textId="77777777" w:rsidR="00FC0763" w:rsidRDefault="005A6971" w:rsidP="005A6971">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 xml:space="preserve">Eil. </w:t>
            </w:r>
          </w:p>
          <w:p w14:paraId="6E402411" w14:textId="1BBD19C4" w:rsidR="005A6971" w:rsidRPr="0015683A" w:rsidRDefault="005A6971" w:rsidP="005A6971">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Nr.</w:t>
            </w:r>
          </w:p>
        </w:tc>
        <w:tc>
          <w:tcPr>
            <w:tcW w:w="4111" w:type="dxa"/>
            <w:tcBorders>
              <w:top w:val="single" w:sz="4" w:space="0" w:color="auto"/>
              <w:left w:val="single" w:sz="4" w:space="0" w:color="auto"/>
              <w:bottom w:val="single" w:sz="4" w:space="0" w:color="auto"/>
              <w:right w:val="single" w:sz="4" w:space="0" w:color="auto"/>
            </w:tcBorders>
            <w:vAlign w:val="center"/>
          </w:tcPr>
          <w:p w14:paraId="2DB4979D" w14:textId="770FD269" w:rsidR="005A6971" w:rsidRPr="0015683A" w:rsidRDefault="005A6971" w:rsidP="005A6971">
            <w:pPr>
              <w:pStyle w:val="TableContents"/>
              <w:jc w:val="center"/>
              <w:rPr>
                <w:rFonts w:asciiTheme="minorHAnsi" w:hAnsiTheme="minorHAnsi" w:cstheme="minorHAnsi"/>
                <w:sz w:val="21"/>
                <w:szCs w:val="21"/>
                <w:lang w:val="lt-LT"/>
              </w:rPr>
            </w:pPr>
            <w:r w:rsidRPr="002E0A55">
              <w:t>Parametrai</w:t>
            </w:r>
          </w:p>
        </w:tc>
        <w:tc>
          <w:tcPr>
            <w:tcW w:w="2410" w:type="dxa"/>
            <w:tcBorders>
              <w:top w:val="single" w:sz="4" w:space="0" w:color="auto"/>
              <w:left w:val="single" w:sz="4" w:space="0" w:color="auto"/>
              <w:bottom w:val="single" w:sz="4" w:space="0" w:color="auto"/>
              <w:right w:val="single" w:sz="4" w:space="0" w:color="auto"/>
            </w:tcBorders>
            <w:vAlign w:val="center"/>
          </w:tcPr>
          <w:p w14:paraId="3AC747C1" w14:textId="65B63FDE" w:rsidR="005A6971" w:rsidRPr="0015683A" w:rsidRDefault="00FC0763" w:rsidP="00FC0763">
            <w:pPr>
              <w:pStyle w:val="Sraopastraipa1"/>
              <w:ind w:left="0"/>
              <w:rPr>
                <w:rFonts w:asciiTheme="minorHAnsi" w:hAnsiTheme="minorHAnsi" w:cstheme="minorHAnsi"/>
                <w:sz w:val="21"/>
                <w:szCs w:val="21"/>
                <w:lang w:val="lt-LT"/>
              </w:rPr>
            </w:pPr>
            <w:r>
              <w:t xml:space="preserve">       </w:t>
            </w:r>
            <w:r w:rsidR="005A6971" w:rsidRPr="002E0A55">
              <w:t>Reikalavimai</w:t>
            </w:r>
          </w:p>
        </w:tc>
        <w:tc>
          <w:tcPr>
            <w:tcW w:w="2977" w:type="dxa"/>
            <w:tcBorders>
              <w:top w:val="single" w:sz="4" w:space="0" w:color="auto"/>
              <w:left w:val="single" w:sz="4" w:space="0" w:color="auto"/>
              <w:bottom w:val="single" w:sz="4" w:space="0" w:color="auto"/>
              <w:right w:val="single" w:sz="4" w:space="0" w:color="auto"/>
            </w:tcBorders>
            <w:vAlign w:val="center"/>
          </w:tcPr>
          <w:p w14:paraId="04292A32" w14:textId="70E921EC" w:rsidR="005A6971" w:rsidRPr="0015683A" w:rsidRDefault="005A6971" w:rsidP="00FC0763">
            <w:pPr>
              <w:pStyle w:val="Sraopastraipa1"/>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3A447092" w14:textId="77777777" w:rsidR="005A6971" w:rsidRPr="0015683A" w:rsidRDefault="005A6971" w:rsidP="00FC0763">
            <w:pPr>
              <w:pStyle w:val="TableContents"/>
              <w:spacing w:after="100" w:afterAutospacing="1"/>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(Tiekėjas turi įrašyti kur reikia  reikšmę arba trumpą aprašymą, patvirtinantį atitikimą techniniam reikalavimui (įrašai „Taip“, „Atitinka“, „Tenkina“, „+“, „&lt;... yra ne mažesnis kaip ...&gt;“, „&lt;... bus ne didesnis kaip ...&gt;“ ar  pan., negalimi)]</w:t>
            </w:r>
          </w:p>
        </w:tc>
      </w:tr>
      <w:tr w:rsidR="00FC0763" w:rsidRPr="0015683A" w14:paraId="38C19C9D" w14:textId="77777777" w:rsidTr="005A6971">
        <w:tc>
          <w:tcPr>
            <w:tcW w:w="651" w:type="dxa"/>
            <w:tcBorders>
              <w:top w:val="nil"/>
              <w:left w:val="single" w:sz="2" w:space="0" w:color="000000"/>
              <w:bottom w:val="single" w:sz="2" w:space="0" w:color="000000"/>
              <w:right w:val="single" w:sz="4" w:space="0" w:color="auto"/>
            </w:tcBorders>
          </w:tcPr>
          <w:p w14:paraId="7108771F"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1.</w:t>
            </w:r>
          </w:p>
        </w:tc>
        <w:tc>
          <w:tcPr>
            <w:tcW w:w="4111" w:type="dxa"/>
            <w:tcBorders>
              <w:top w:val="single" w:sz="4" w:space="0" w:color="auto"/>
              <w:left w:val="single" w:sz="4" w:space="0" w:color="auto"/>
              <w:bottom w:val="single" w:sz="4" w:space="0" w:color="auto"/>
              <w:right w:val="single" w:sz="4" w:space="0" w:color="auto"/>
            </w:tcBorders>
          </w:tcPr>
          <w:p w14:paraId="6CCEC57D" w14:textId="167EB126" w:rsidR="00FC0763" w:rsidRPr="00381212" w:rsidRDefault="00475C00" w:rsidP="00FC0763">
            <w:pPr>
              <w:pStyle w:val="TableContents"/>
              <w:jc w:val="both"/>
              <w:rPr>
                <w:rFonts w:asciiTheme="minorHAnsi" w:hAnsiTheme="minorHAnsi" w:cstheme="minorHAnsi"/>
                <w:sz w:val="21"/>
                <w:szCs w:val="21"/>
                <w:lang w:val="lt-LT"/>
              </w:rPr>
            </w:pPr>
            <w:r w:rsidRPr="00381212">
              <w:rPr>
                <w:rFonts w:asciiTheme="minorHAnsi" w:hAnsiTheme="minorHAnsi" w:cstheme="minorHAnsi"/>
                <w:sz w:val="21"/>
                <w:szCs w:val="21"/>
                <w:lang w:val="lt-LT" w:eastAsia="ar-SA"/>
              </w:rPr>
              <w:t>Frontalinis krautuvas</w:t>
            </w:r>
          </w:p>
        </w:tc>
        <w:tc>
          <w:tcPr>
            <w:tcW w:w="2410" w:type="dxa"/>
            <w:tcBorders>
              <w:top w:val="single" w:sz="4" w:space="0" w:color="auto"/>
              <w:left w:val="single" w:sz="4" w:space="0" w:color="auto"/>
              <w:bottom w:val="single" w:sz="4" w:space="0" w:color="auto"/>
              <w:right w:val="single" w:sz="4" w:space="0" w:color="auto"/>
            </w:tcBorders>
          </w:tcPr>
          <w:p w14:paraId="6D271F2B" w14:textId="73BE91B2" w:rsidR="00FC0763" w:rsidRPr="00381212" w:rsidRDefault="00FC0763" w:rsidP="00FC0763">
            <w:pPr>
              <w:pStyle w:val="TableContents"/>
              <w:jc w:val="both"/>
              <w:rPr>
                <w:rFonts w:asciiTheme="minorHAnsi" w:hAnsiTheme="minorHAnsi" w:cstheme="minorHAnsi"/>
                <w:sz w:val="20"/>
                <w:szCs w:val="20"/>
                <w:lang w:val="lt-LT"/>
              </w:rPr>
            </w:pPr>
            <w:r w:rsidRPr="00381212">
              <w:rPr>
                <w:rFonts w:asciiTheme="minorHAnsi" w:hAnsiTheme="minorHAnsi" w:cstheme="minorHAnsi"/>
                <w:sz w:val="20"/>
                <w:szCs w:val="20"/>
              </w:rPr>
              <w:t>Naujas, nenaudotas, ne senesnės kaip 2024 m. gamybos</w:t>
            </w:r>
          </w:p>
        </w:tc>
        <w:tc>
          <w:tcPr>
            <w:tcW w:w="2977" w:type="dxa"/>
            <w:tcBorders>
              <w:top w:val="single" w:sz="4" w:space="0" w:color="auto"/>
              <w:left w:val="single" w:sz="4" w:space="0" w:color="auto"/>
              <w:bottom w:val="single" w:sz="4" w:space="0" w:color="auto"/>
              <w:right w:val="single" w:sz="4" w:space="0" w:color="auto"/>
            </w:tcBorders>
          </w:tcPr>
          <w:p w14:paraId="537B3589" w14:textId="0A189C0C"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0E166669" w14:textId="77777777" w:rsidTr="001C6313">
        <w:tc>
          <w:tcPr>
            <w:tcW w:w="651" w:type="dxa"/>
            <w:tcBorders>
              <w:top w:val="nil"/>
              <w:left w:val="single" w:sz="2" w:space="0" w:color="000000"/>
              <w:bottom w:val="single" w:sz="2" w:space="0" w:color="000000"/>
              <w:right w:val="single" w:sz="4" w:space="0" w:color="auto"/>
            </w:tcBorders>
          </w:tcPr>
          <w:p w14:paraId="76A216B0"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2.</w:t>
            </w:r>
          </w:p>
        </w:tc>
        <w:tc>
          <w:tcPr>
            <w:tcW w:w="4111" w:type="dxa"/>
            <w:tcBorders>
              <w:top w:val="single" w:sz="4" w:space="0" w:color="auto"/>
              <w:left w:val="single" w:sz="4" w:space="0" w:color="auto"/>
              <w:bottom w:val="single" w:sz="4" w:space="0" w:color="auto"/>
              <w:right w:val="single" w:sz="4" w:space="0" w:color="auto"/>
            </w:tcBorders>
          </w:tcPr>
          <w:p w14:paraId="434D4E1B" w14:textId="73866448"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Tinkantis</w:t>
            </w:r>
            <w:r w:rsidR="00475C00" w:rsidRPr="001C6313">
              <w:rPr>
                <w:rFonts w:asciiTheme="minorHAnsi" w:hAnsiTheme="minorHAnsi" w:cstheme="minorHAnsi"/>
                <w:sz w:val="21"/>
                <w:szCs w:val="21"/>
                <w:lang w:val="lt-LT"/>
              </w:rPr>
              <w:t xml:space="preserve"> ir suderintas</w:t>
            </w:r>
            <w:r w:rsidRPr="001C6313">
              <w:rPr>
                <w:rFonts w:asciiTheme="minorHAnsi" w:hAnsiTheme="minorHAnsi" w:cstheme="minorHAnsi"/>
                <w:sz w:val="21"/>
                <w:szCs w:val="21"/>
                <w:lang w:val="lt-LT"/>
              </w:rPr>
              <w:t xml:space="preserve"> sumontavimui ant</w:t>
            </w:r>
            <w:r w:rsidR="00475C00" w:rsidRPr="001C6313">
              <w:rPr>
                <w:rFonts w:asciiTheme="minorHAnsi" w:hAnsiTheme="minorHAnsi" w:cstheme="minorHAnsi"/>
                <w:sz w:val="21"/>
                <w:szCs w:val="21"/>
                <w:lang w:val="lt-LT"/>
              </w:rPr>
              <w:t xml:space="preserve"> </w:t>
            </w:r>
            <w:r w:rsidR="00475C00" w:rsidRPr="001C6313">
              <w:rPr>
                <w:rFonts w:asciiTheme="minorHAnsi" w:hAnsiTheme="minorHAnsi" w:cstheme="minorHAnsi"/>
                <w:sz w:val="21"/>
                <w:szCs w:val="21"/>
                <w:lang w:val="lt-LT"/>
              </w:rPr>
              <w:lastRenderedPageBreak/>
              <w:t>Pardavėjo</w:t>
            </w:r>
            <w:r w:rsidRPr="001C6313">
              <w:rPr>
                <w:rFonts w:asciiTheme="minorHAnsi" w:hAnsiTheme="minorHAnsi" w:cstheme="minorHAnsi"/>
                <w:sz w:val="21"/>
                <w:szCs w:val="21"/>
                <w:lang w:val="lt-LT"/>
              </w:rPr>
              <w:t xml:space="preserve"> siūlomo traktoriaus</w:t>
            </w:r>
          </w:p>
        </w:tc>
        <w:tc>
          <w:tcPr>
            <w:tcW w:w="2410" w:type="dxa"/>
            <w:tcBorders>
              <w:top w:val="single" w:sz="4" w:space="0" w:color="auto"/>
              <w:left w:val="single" w:sz="4" w:space="0" w:color="auto"/>
              <w:bottom w:val="single" w:sz="4" w:space="0" w:color="auto"/>
              <w:right w:val="single" w:sz="4" w:space="0" w:color="auto"/>
            </w:tcBorders>
          </w:tcPr>
          <w:p w14:paraId="0B210E74" w14:textId="4C0E7D12" w:rsidR="00FC0763" w:rsidRPr="00381212" w:rsidRDefault="00475C00" w:rsidP="00FC0763">
            <w:pPr>
              <w:pStyle w:val="TableContents"/>
              <w:jc w:val="both"/>
              <w:rPr>
                <w:rFonts w:asciiTheme="minorHAnsi" w:hAnsiTheme="minorHAnsi" w:cstheme="minorHAnsi"/>
                <w:sz w:val="20"/>
                <w:szCs w:val="20"/>
                <w:lang w:val="lt-LT"/>
              </w:rPr>
            </w:pPr>
            <w:r w:rsidRPr="00381212">
              <w:rPr>
                <w:rFonts w:asciiTheme="minorHAnsi" w:hAnsiTheme="minorHAnsi" w:cstheme="minorHAnsi"/>
                <w:sz w:val="20"/>
                <w:szCs w:val="20"/>
              </w:rPr>
              <w:lastRenderedPageBreak/>
              <w:t>Privaloma</w:t>
            </w:r>
          </w:p>
        </w:tc>
        <w:tc>
          <w:tcPr>
            <w:tcW w:w="2977" w:type="dxa"/>
            <w:tcBorders>
              <w:top w:val="single" w:sz="4" w:space="0" w:color="auto"/>
              <w:left w:val="single" w:sz="4" w:space="0" w:color="auto"/>
              <w:bottom w:val="single" w:sz="4" w:space="0" w:color="auto"/>
              <w:right w:val="single" w:sz="4" w:space="0" w:color="auto"/>
            </w:tcBorders>
          </w:tcPr>
          <w:p w14:paraId="07BA3881" w14:textId="10E3B846"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18A01B9E" w14:textId="77777777" w:rsidTr="001C6313">
        <w:tc>
          <w:tcPr>
            <w:tcW w:w="651" w:type="dxa"/>
            <w:tcBorders>
              <w:top w:val="nil"/>
              <w:left w:val="single" w:sz="2" w:space="0" w:color="000000"/>
              <w:bottom w:val="single" w:sz="2" w:space="0" w:color="000000"/>
              <w:right w:val="single" w:sz="4" w:space="0" w:color="auto"/>
            </w:tcBorders>
          </w:tcPr>
          <w:p w14:paraId="0C6390CE"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3.</w:t>
            </w:r>
          </w:p>
        </w:tc>
        <w:tc>
          <w:tcPr>
            <w:tcW w:w="4111" w:type="dxa"/>
            <w:tcBorders>
              <w:top w:val="single" w:sz="4" w:space="0" w:color="auto"/>
              <w:left w:val="single" w:sz="4" w:space="0" w:color="auto"/>
              <w:bottom w:val="single" w:sz="4" w:space="0" w:color="auto"/>
              <w:right w:val="single" w:sz="4" w:space="0" w:color="auto"/>
            </w:tcBorders>
          </w:tcPr>
          <w:p w14:paraId="62B6ED53" w14:textId="77777777"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Atitinka ES ir LR teisės aktais nustatytus saugos ir kokybės reikalavimus</w:t>
            </w:r>
          </w:p>
        </w:tc>
        <w:tc>
          <w:tcPr>
            <w:tcW w:w="2410" w:type="dxa"/>
            <w:tcBorders>
              <w:top w:val="single" w:sz="4" w:space="0" w:color="auto"/>
              <w:left w:val="single" w:sz="4" w:space="0" w:color="auto"/>
              <w:bottom w:val="single" w:sz="4" w:space="0" w:color="auto"/>
              <w:right w:val="single" w:sz="4" w:space="0" w:color="auto"/>
            </w:tcBorders>
          </w:tcPr>
          <w:p w14:paraId="03CA6EF1" w14:textId="38733445" w:rsidR="00FC0763" w:rsidRPr="0015683A" w:rsidRDefault="006C704A" w:rsidP="00FC0763">
            <w:pPr>
              <w:pStyle w:val="TableContents"/>
              <w:jc w:val="both"/>
              <w:rPr>
                <w:rFonts w:asciiTheme="minorHAnsi" w:hAnsiTheme="minorHAnsi" w:cstheme="minorHAnsi"/>
                <w:sz w:val="21"/>
                <w:szCs w:val="21"/>
                <w:lang w:val="lt-LT"/>
              </w:rPr>
            </w:pPr>
            <w:r>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1EBB75BA" w14:textId="0E343463"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680A78C3" w14:textId="77777777" w:rsidTr="001C6313">
        <w:tc>
          <w:tcPr>
            <w:tcW w:w="651" w:type="dxa"/>
            <w:tcBorders>
              <w:top w:val="nil"/>
              <w:left w:val="single" w:sz="2" w:space="0" w:color="000000"/>
              <w:bottom w:val="single" w:sz="2" w:space="0" w:color="000000"/>
              <w:right w:val="single" w:sz="4" w:space="0" w:color="auto"/>
            </w:tcBorders>
          </w:tcPr>
          <w:p w14:paraId="515034F8"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4.</w:t>
            </w:r>
          </w:p>
        </w:tc>
        <w:tc>
          <w:tcPr>
            <w:tcW w:w="4111" w:type="dxa"/>
            <w:tcBorders>
              <w:top w:val="single" w:sz="4" w:space="0" w:color="auto"/>
              <w:left w:val="single" w:sz="4" w:space="0" w:color="auto"/>
              <w:bottom w:val="single" w:sz="4" w:space="0" w:color="auto"/>
              <w:right w:val="single" w:sz="4" w:space="0" w:color="auto"/>
            </w:tcBorders>
          </w:tcPr>
          <w:p w14:paraId="0D0CED42" w14:textId="7B1443C5"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Greitas frontalinio krautuvo atjungimas nuo traktoriaus</w:t>
            </w:r>
            <w:r w:rsidR="00196D3A" w:rsidRPr="001C6313">
              <w:rPr>
                <w:rFonts w:asciiTheme="minorHAnsi" w:hAnsiTheme="minorHAnsi" w:cstheme="minorHAnsi"/>
                <w:sz w:val="21"/>
                <w:szCs w:val="21"/>
                <w:lang w:val="lt-LT"/>
              </w:rPr>
              <w:t xml:space="preserve"> su galimybe pajungti greita jungtimi kitus padargus</w:t>
            </w:r>
          </w:p>
        </w:tc>
        <w:tc>
          <w:tcPr>
            <w:tcW w:w="2410" w:type="dxa"/>
            <w:tcBorders>
              <w:top w:val="single" w:sz="4" w:space="0" w:color="auto"/>
              <w:left w:val="single" w:sz="4" w:space="0" w:color="auto"/>
              <w:bottom w:val="single" w:sz="4" w:space="0" w:color="auto"/>
              <w:right w:val="single" w:sz="4" w:space="0" w:color="auto"/>
            </w:tcBorders>
          </w:tcPr>
          <w:p w14:paraId="3C602D69" w14:textId="7A9DF377" w:rsidR="00FC0763" w:rsidRPr="0015683A" w:rsidRDefault="00475C00" w:rsidP="00FC0763">
            <w:pPr>
              <w:pStyle w:val="TableContents"/>
              <w:jc w:val="both"/>
              <w:rPr>
                <w:rFonts w:asciiTheme="minorHAnsi" w:hAnsiTheme="minorHAnsi" w:cstheme="minorHAnsi"/>
                <w:sz w:val="21"/>
                <w:szCs w:val="21"/>
                <w:lang w:val="lt-LT"/>
              </w:rPr>
            </w:pPr>
            <w:r>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43F6A450" w14:textId="080ED724"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0479E94C" w14:textId="77777777" w:rsidTr="005A6971">
        <w:tc>
          <w:tcPr>
            <w:tcW w:w="651" w:type="dxa"/>
            <w:tcBorders>
              <w:top w:val="nil"/>
              <w:left w:val="single" w:sz="2" w:space="0" w:color="000000"/>
              <w:bottom w:val="single" w:sz="2" w:space="0" w:color="000000"/>
              <w:right w:val="single" w:sz="4" w:space="0" w:color="auto"/>
            </w:tcBorders>
          </w:tcPr>
          <w:p w14:paraId="74C7B9A9"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5.</w:t>
            </w:r>
          </w:p>
        </w:tc>
        <w:tc>
          <w:tcPr>
            <w:tcW w:w="4111" w:type="dxa"/>
            <w:tcBorders>
              <w:top w:val="single" w:sz="4" w:space="0" w:color="auto"/>
              <w:left w:val="single" w:sz="4" w:space="0" w:color="auto"/>
              <w:bottom w:val="single" w:sz="4" w:space="0" w:color="auto"/>
              <w:right w:val="single" w:sz="4" w:space="0" w:color="auto"/>
            </w:tcBorders>
          </w:tcPr>
          <w:p w14:paraId="2D2A8D05" w14:textId="77777777"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Frontalinis krautuvas su lygiagretaus kėlimo palaikymu</w:t>
            </w:r>
          </w:p>
        </w:tc>
        <w:tc>
          <w:tcPr>
            <w:tcW w:w="2410" w:type="dxa"/>
            <w:tcBorders>
              <w:top w:val="single" w:sz="4" w:space="0" w:color="auto"/>
              <w:left w:val="single" w:sz="4" w:space="0" w:color="auto"/>
              <w:bottom w:val="single" w:sz="4" w:space="0" w:color="auto"/>
              <w:right w:val="single" w:sz="4" w:space="0" w:color="auto"/>
            </w:tcBorders>
          </w:tcPr>
          <w:p w14:paraId="2DD0F255" w14:textId="26856664" w:rsidR="00FC0763" w:rsidRPr="0015683A" w:rsidRDefault="00475C00" w:rsidP="00FC0763">
            <w:pPr>
              <w:pStyle w:val="TableContents"/>
              <w:jc w:val="both"/>
              <w:rPr>
                <w:rFonts w:asciiTheme="minorHAnsi" w:hAnsiTheme="minorHAnsi" w:cstheme="minorHAnsi"/>
                <w:sz w:val="21"/>
                <w:szCs w:val="21"/>
                <w:lang w:val="lt-LT"/>
              </w:rPr>
            </w:pPr>
            <w:r>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5470BFC6" w14:textId="50BAEADD" w:rsidR="00FC0763" w:rsidRPr="0015683A" w:rsidRDefault="00FC0763" w:rsidP="00FC0763">
            <w:pPr>
              <w:pStyle w:val="TableContents"/>
              <w:jc w:val="both"/>
              <w:rPr>
                <w:rFonts w:asciiTheme="minorHAnsi" w:hAnsiTheme="minorHAnsi" w:cstheme="minorHAnsi"/>
                <w:sz w:val="21"/>
                <w:szCs w:val="21"/>
                <w:lang w:val="lt-LT"/>
              </w:rPr>
            </w:pPr>
          </w:p>
        </w:tc>
      </w:tr>
      <w:tr w:rsidR="00FC0763" w:rsidRPr="0015683A" w14:paraId="76087E1C" w14:textId="77777777" w:rsidTr="005A6971">
        <w:tc>
          <w:tcPr>
            <w:tcW w:w="651" w:type="dxa"/>
            <w:tcBorders>
              <w:top w:val="nil"/>
              <w:left w:val="single" w:sz="2" w:space="0" w:color="000000"/>
              <w:bottom w:val="single" w:sz="4" w:space="0" w:color="auto"/>
              <w:right w:val="single" w:sz="4" w:space="0" w:color="auto"/>
            </w:tcBorders>
          </w:tcPr>
          <w:p w14:paraId="53F7BE55" w14:textId="77777777" w:rsidR="00FC0763" w:rsidRPr="0015683A" w:rsidRDefault="00FC0763" w:rsidP="00FC076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6.</w:t>
            </w:r>
          </w:p>
        </w:tc>
        <w:tc>
          <w:tcPr>
            <w:tcW w:w="4111" w:type="dxa"/>
            <w:tcBorders>
              <w:top w:val="single" w:sz="4" w:space="0" w:color="auto"/>
              <w:left w:val="single" w:sz="4" w:space="0" w:color="auto"/>
              <w:bottom w:val="single" w:sz="4" w:space="0" w:color="auto"/>
              <w:right w:val="single" w:sz="4" w:space="0" w:color="auto"/>
            </w:tcBorders>
          </w:tcPr>
          <w:p w14:paraId="624DA5C8" w14:textId="77777777" w:rsidR="00FC0763" w:rsidRPr="001C6313" w:rsidRDefault="00FC0763" w:rsidP="00FC076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 xml:space="preserve">Krautuvo valdymas vienos rankenėlės  („JOYSTIC“) pagalba </w:t>
            </w:r>
          </w:p>
        </w:tc>
        <w:tc>
          <w:tcPr>
            <w:tcW w:w="2410" w:type="dxa"/>
            <w:tcBorders>
              <w:top w:val="single" w:sz="4" w:space="0" w:color="auto"/>
              <w:left w:val="single" w:sz="4" w:space="0" w:color="auto"/>
              <w:bottom w:val="single" w:sz="4" w:space="0" w:color="auto"/>
              <w:right w:val="single" w:sz="4" w:space="0" w:color="auto"/>
            </w:tcBorders>
          </w:tcPr>
          <w:p w14:paraId="08D78B60" w14:textId="1B39649C" w:rsidR="00FC0763" w:rsidRPr="0015683A" w:rsidRDefault="00475C00" w:rsidP="00FC076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57DDE0DE" w14:textId="43ED7CBF" w:rsidR="00FC0763" w:rsidRPr="0015683A" w:rsidRDefault="00FC0763" w:rsidP="00FC0763">
            <w:pPr>
              <w:pStyle w:val="TableContents"/>
              <w:jc w:val="both"/>
              <w:rPr>
                <w:rFonts w:asciiTheme="minorHAnsi" w:hAnsiTheme="minorHAnsi" w:cstheme="minorHAnsi"/>
                <w:sz w:val="21"/>
                <w:szCs w:val="21"/>
                <w:lang w:val="lt-LT"/>
              </w:rPr>
            </w:pPr>
          </w:p>
        </w:tc>
      </w:tr>
      <w:tr w:rsidR="001C6313" w:rsidRPr="0015683A" w14:paraId="7B6A12CA" w14:textId="77777777" w:rsidTr="001C6313">
        <w:tc>
          <w:tcPr>
            <w:tcW w:w="651" w:type="dxa"/>
            <w:tcBorders>
              <w:top w:val="single" w:sz="4" w:space="0" w:color="auto"/>
              <w:left w:val="single" w:sz="4" w:space="0" w:color="auto"/>
              <w:bottom w:val="single" w:sz="4" w:space="0" w:color="auto"/>
              <w:right w:val="single" w:sz="4" w:space="0" w:color="auto"/>
            </w:tcBorders>
          </w:tcPr>
          <w:p w14:paraId="3EDAF3BB"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7.</w:t>
            </w:r>
          </w:p>
        </w:tc>
        <w:tc>
          <w:tcPr>
            <w:tcW w:w="4111" w:type="dxa"/>
            <w:tcBorders>
              <w:top w:val="single" w:sz="4" w:space="0" w:color="auto"/>
              <w:left w:val="single" w:sz="4" w:space="0" w:color="auto"/>
              <w:bottom w:val="single" w:sz="4" w:space="0" w:color="auto"/>
              <w:right w:val="single" w:sz="4" w:space="0" w:color="auto"/>
            </w:tcBorders>
          </w:tcPr>
          <w:p w14:paraId="70C514A3" w14:textId="5E27A9D5"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Kaušo plotis ne mažesnis 2,0 m</w:t>
            </w:r>
          </w:p>
        </w:tc>
        <w:tc>
          <w:tcPr>
            <w:tcW w:w="2410" w:type="dxa"/>
            <w:tcBorders>
              <w:top w:val="single" w:sz="4" w:space="0" w:color="auto"/>
              <w:left w:val="single" w:sz="4" w:space="0" w:color="auto"/>
              <w:bottom w:val="single" w:sz="4" w:space="0" w:color="auto"/>
              <w:right w:val="single" w:sz="4" w:space="0" w:color="auto"/>
            </w:tcBorders>
          </w:tcPr>
          <w:p w14:paraId="3F3BE473" w14:textId="3DF848D9"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53B5AAE6" w14:textId="500A8923"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1BDA9EAA" w14:textId="77777777" w:rsidTr="005A6971">
        <w:tc>
          <w:tcPr>
            <w:tcW w:w="651" w:type="dxa"/>
            <w:tcBorders>
              <w:top w:val="single" w:sz="4" w:space="0" w:color="auto"/>
              <w:left w:val="single" w:sz="2" w:space="0" w:color="000000"/>
              <w:bottom w:val="single" w:sz="2" w:space="0" w:color="000000"/>
              <w:right w:val="single" w:sz="4" w:space="0" w:color="auto"/>
            </w:tcBorders>
          </w:tcPr>
          <w:p w14:paraId="2F5FDC66"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8.</w:t>
            </w:r>
          </w:p>
        </w:tc>
        <w:tc>
          <w:tcPr>
            <w:tcW w:w="4111" w:type="dxa"/>
            <w:tcBorders>
              <w:top w:val="single" w:sz="4" w:space="0" w:color="auto"/>
              <w:left w:val="single" w:sz="4" w:space="0" w:color="auto"/>
              <w:bottom w:val="single" w:sz="4" w:space="0" w:color="auto"/>
              <w:right w:val="single" w:sz="4" w:space="0" w:color="auto"/>
            </w:tcBorders>
          </w:tcPr>
          <w:p w14:paraId="0B970934" w14:textId="6E2E791B"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Keliamoji galia maksimaliame aukštyje – ne mažiau 1500 kg.</w:t>
            </w:r>
          </w:p>
          <w:p w14:paraId="3C48C2B1" w14:textId="77777777"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 xml:space="preserve">Didžiausias kėlimo aukštis – ne mažiau 3,0 m. </w:t>
            </w:r>
          </w:p>
        </w:tc>
        <w:tc>
          <w:tcPr>
            <w:tcW w:w="2410" w:type="dxa"/>
            <w:tcBorders>
              <w:top w:val="single" w:sz="4" w:space="0" w:color="auto"/>
              <w:left w:val="single" w:sz="4" w:space="0" w:color="auto"/>
              <w:bottom w:val="single" w:sz="4" w:space="0" w:color="auto"/>
              <w:right w:val="single" w:sz="4" w:space="0" w:color="auto"/>
            </w:tcBorders>
          </w:tcPr>
          <w:p w14:paraId="62A7654E" w14:textId="13C476F1"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4E61DFFC" w14:textId="77B7D65B"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41C5BB09" w14:textId="77777777" w:rsidTr="001C6313">
        <w:tc>
          <w:tcPr>
            <w:tcW w:w="651" w:type="dxa"/>
            <w:tcBorders>
              <w:top w:val="nil"/>
              <w:left w:val="single" w:sz="2" w:space="0" w:color="000000"/>
              <w:bottom w:val="single" w:sz="2" w:space="0" w:color="000000"/>
              <w:right w:val="single" w:sz="4" w:space="0" w:color="auto"/>
            </w:tcBorders>
          </w:tcPr>
          <w:p w14:paraId="2D05AA9D"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9.</w:t>
            </w:r>
          </w:p>
        </w:tc>
        <w:tc>
          <w:tcPr>
            <w:tcW w:w="4111" w:type="dxa"/>
            <w:tcBorders>
              <w:top w:val="single" w:sz="4" w:space="0" w:color="auto"/>
              <w:left w:val="single" w:sz="4" w:space="0" w:color="auto"/>
              <w:bottom w:val="single" w:sz="4" w:space="0" w:color="auto"/>
              <w:right w:val="single" w:sz="4" w:space="0" w:color="auto"/>
            </w:tcBorders>
          </w:tcPr>
          <w:p w14:paraId="4D6F0E1E" w14:textId="0CE7AF29"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Kaušo tūris ne mažesnis kaip 0,6 m³</w:t>
            </w:r>
          </w:p>
        </w:tc>
        <w:tc>
          <w:tcPr>
            <w:tcW w:w="2410" w:type="dxa"/>
            <w:tcBorders>
              <w:top w:val="single" w:sz="4" w:space="0" w:color="auto"/>
              <w:left w:val="single" w:sz="4" w:space="0" w:color="auto"/>
              <w:bottom w:val="single" w:sz="4" w:space="0" w:color="auto"/>
              <w:right w:val="single" w:sz="4" w:space="0" w:color="auto"/>
            </w:tcBorders>
          </w:tcPr>
          <w:p w14:paraId="00E89773" w14:textId="6A8F3DE3"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387D80DF" w14:textId="4AE6521A"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78EF8555" w14:textId="77777777" w:rsidTr="005A6971">
        <w:tc>
          <w:tcPr>
            <w:tcW w:w="651" w:type="dxa"/>
            <w:tcBorders>
              <w:top w:val="nil"/>
              <w:left w:val="single" w:sz="2" w:space="0" w:color="000000"/>
              <w:bottom w:val="single" w:sz="4" w:space="0" w:color="auto"/>
              <w:right w:val="single" w:sz="4" w:space="0" w:color="auto"/>
            </w:tcBorders>
          </w:tcPr>
          <w:p w14:paraId="59A521CF"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10.</w:t>
            </w:r>
          </w:p>
        </w:tc>
        <w:tc>
          <w:tcPr>
            <w:tcW w:w="4111" w:type="dxa"/>
            <w:tcBorders>
              <w:top w:val="single" w:sz="4" w:space="0" w:color="auto"/>
              <w:left w:val="single" w:sz="4" w:space="0" w:color="auto"/>
              <w:bottom w:val="single" w:sz="4" w:space="0" w:color="auto"/>
              <w:right w:val="single" w:sz="4" w:space="0" w:color="auto"/>
            </w:tcBorders>
          </w:tcPr>
          <w:p w14:paraId="2F0EDE5D" w14:textId="77777777" w:rsidR="001C6313" w:rsidRPr="001C6313" w:rsidRDefault="001C6313" w:rsidP="001C6313">
            <w:pPr>
              <w:pStyle w:val="TableContents"/>
              <w:jc w:val="both"/>
              <w:rPr>
                <w:rFonts w:asciiTheme="minorHAnsi" w:hAnsiTheme="minorHAnsi" w:cstheme="minorHAnsi"/>
                <w:sz w:val="21"/>
                <w:szCs w:val="21"/>
                <w:lang w:val="lt-LT"/>
              </w:rPr>
            </w:pPr>
            <w:r w:rsidRPr="001C6313">
              <w:rPr>
                <w:rFonts w:asciiTheme="minorHAnsi" w:hAnsiTheme="minorHAnsi" w:cstheme="minorHAnsi"/>
                <w:sz w:val="21"/>
                <w:szCs w:val="21"/>
                <w:lang w:val="lt-LT"/>
              </w:rPr>
              <w:t>Frontalinis krautuvas pateikiamas sumontuotas kartu su traktoriumi</w:t>
            </w:r>
          </w:p>
        </w:tc>
        <w:tc>
          <w:tcPr>
            <w:tcW w:w="2410" w:type="dxa"/>
            <w:tcBorders>
              <w:top w:val="single" w:sz="4" w:space="0" w:color="auto"/>
              <w:left w:val="single" w:sz="4" w:space="0" w:color="auto"/>
              <w:bottom w:val="single" w:sz="4" w:space="0" w:color="auto"/>
              <w:right w:val="single" w:sz="4" w:space="0" w:color="auto"/>
            </w:tcBorders>
          </w:tcPr>
          <w:p w14:paraId="7E366986" w14:textId="6D60FFEB"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6875594B" w14:textId="7606CEBF" w:rsidR="001C6313" w:rsidRPr="0015683A" w:rsidRDefault="001C6313" w:rsidP="001C6313">
            <w:pPr>
              <w:pStyle w:val="TableContents"/>
              <w:jc w:val="both"/>
              <w:rPr>
                <w:rFonts w:asciiTheme="minorHAnsi" w:hAnsiTheme="minorHAnsi" w:cstheme="minorHAnsi"/>
                <w:sz w:val="21"/>
                <w:szCs w:val="21"/>
                <w:lang w:val="lt-LT"/>
              </w:rPr>
            </w:pPr>
          </w:p>
        </w:tc>
      </w:tr>
      <w:tr w:rsidR="001C6313" w:rsidRPr="0015683A" w14:paraId="760A53E6" w14:textId="77777777" w:rsidTr="005A6971">
        <w:tc>
          <w:tcPr>
            <w:tcW w:w="651" w:type="dxa"/>
            <w:tcBorders>
              <w:top w:val="single" w:sz="4" w:space="0" w:color="auto"/>
              <w:left w:val="single" w:sz="4" w:space="0" w:color="auto"/>
              <w:bottom w:val="single" w:sz="4" w:space="0" w:color="auto"/>
              <w:right w:val="single" w:sz="4" w:space="0" w:color="auto"/>
            </w:tcBorders>
          </w:tcPr>
          <w:p w14:paraId="17DB0E16" w14:textId="77777777" w:rsidR="001C6313" w:rsidRPr="0015683A" w:rsidRDefault="001C6313" w:rsidP="001C6313">
            <w:pPr>
              <w:pStyle w:val="TableContents"/>
              <w:jc w:val="center"/>
              <w:rPr>
                <w:rFonts w:asciiTheme="minorHAnsi" w:hAnsiTheme="minorHAnsi" w:cstheme="minorHAnsi"/>
                <w:sz w:val="21"/>
                <w:szCs w:val="21"/>
                <w:lang w:val="lt-LT"/>
              </w:rPr>
            </w:pPr>
            <w:r w:rsidRPr="0015683A">
              <w:rPr>
                <w:rFonts w:asciiTheme="minorHAnsi" w:hAnsiTheme="minorHAnsi" w:cstheme="minorHAnsi"/>
                <w:sz w:val="21"/>
                <w:szCs w:val="21"/>
                <w:lang w:val="lt-LT"/>
              </w:rPr>
              <w:t>11.</w:t>
            </w:r>
          </w:p>
        </w:tc>
        <w:tc>
          <w:tcPr>
            <w:tcW w:w="4111" w:type="dxa"/>
            <w:tcBorders>
              <w:top w:val="single" w:sz="4" w:space="0" w:color="auto"/>
              <w:left w:val="single" w:sz="4" w:space="0" w:color="auto"/>
              <w:bottom w:val="single" w:sz="4" w:space="0" w:color="auto"/>
              <w:right w:val="single" w:sz="4" w:space="0" w:color="auto"/>
            </w:tcBorders>
          </w:tcPr>
          <w:p w14:paraId="49B80D60" w14:textId="77777777" w:rsidR="001C6313" w:rsidRPr="0015683A" w:rsidRDefault="001C6313" w:rsidP="001C6313">
            <w:pPr>
              <w:pStyle w:val="TableContents"/>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Garantija  ne trumpesnė kaip 12 mėn.</w:t>
            </w:r>
          </w:p>
        </w:tc>
        <w:tc>
          <w:tcPr>
            <w:tcW w:w="2410" w:type="dxa"/>
            <w:tcBorders>
              <w:top w:val="single" w:sz="4" w:space="0" w:color="auto"/>
              <w:left w:val="single" w:sz="4" w:space="0" w:color="auto"/>
              <w:bottom w:val="single" w:sz="4" w:space="0" w:color="auto"/>
              <w:right w:val="single" w:sz="4" w:space="0" w:color="auto"/>
            </w:tcBorders>
          </w:tcPr>
          <w:p w14:paraId="79826F31" w14:textId="3375C12B" w:rsidR="001C6313" w:rsidRPr="0015683A" w:rsidRDefault="001C6313" w:rsidP="001C6313">
            <w:pPr>
              <w:pStyle w:val="TableContents"/>
              <w:jc w:val="both"/>
              <w:rPr>
                <w:rFonts w:asciiTheme="minorHAnsi" w:hAnsiTheme="minorHAnsi" w:cstheme="minorHAnsi"/>
                <w:sz w:val="21"/>
                <w:szCs w:val="21"/>
                <w:lang w:val="lt-LT"/>
              </w:rPr>
            </w:pPr>
            <w:r w:rsidRPr="00475C00">
              <w:rPr>
                <w:rFonts w:asciiTheme="minorHAnsi" w:hAnsiTheme="minorHAnsi" w:cstheme="minorHAnsi"/>
                <w:sz w:val="21"/>
                <w:szCs w:val="21"/>
                <w:lang w:val="lt-LT"/>
              </w:rPr>
              <w:t>Privaloma</w:t>
            </w:r>
          </w:p>
        </w:tc>
        <w:tc>
          <w:tcPr>
            <w:tcW w:w="2977" w:type="dxa"/>
            <w:tcBorders>
              <w:top w:val="single" w:sz="4" w:space="0" w:color="auto"/>
              <w:left w:val="single" w:sz="4" w:space="0" w:color="auto"/>
              <w:bottom w:val="single" w:sz="4" w:space="0" w:color="auto"/>
              <w:right w:val="single" w:sz="4" w:space="0" w:color="auto"/>
            </w:tcBorders>
          </w:tcPr>
          <w:p w14:paraId="34E5FC3C" w14:textId="087B33E4" w:rsidR="001C6313" w:rsidRPr="0015683A" w:rsidRDefault="001C6313" w:rsidP="001C6313">
            <w:pPr>
              <w:pStyle w:val="TableContents"/>
              <w:jc w:val="both"/>
              <w:rPr>
                <w:rFonts w:asciiTheme="minorHAnsi" w:hAnsiTheme="minorHAnsi" w:cstheme="minorHAnsi"/>
                <w:sz w:val="21"/>
                <w:szCs w:val="21"/>
                <w:lang w:val="lt-LT"/>
              </w:rPr>
            </w:pPr>
          </w:p>
        </w:tc>
      </w:tr>
    </w:tbl>
    <w:p w14:paraId="0541910D" w14:textId="77777777" w:rsidR="00E024DC" w:rsidRPr="0015683A" w:rsidRDefault="00E024DC" w:rsidP="00E024DC">
      <w:pPr>
        <w:pStyle w:val="Sraopastraipa"/>
        <w:spacing w:after="0"/>
        <w:ind w:left="360" w:hanging="360"/>
        <w:jc w:val="center"/>
        <w:rPr>
          <w:rFonts w:cstheme="minorHAnsi"/>
          <w:b/>
        </w:rPr>
      </w:pPr>
    </w:p>
    <w:p w14:paraId="3F6641D1" w14:textId="77777777" w:rsidR="00E024DC" w:rsidRPr="0015683A" w:rsidRDefault="00E024DC" w:rsidP="00E024DC">
      <w:pPr>
        <w:pStyle w:val="Sraopastraipa"/>
        <w:ind w:left="360" w:hanging="360"/>
        <w:jc w:val="center"/>
        <w:rPr>
          <w:rFonts w:cstheme="minorHAnsi"/>
          <w:b/>
          <w:bCs/>
        </w:rPr>
      </w:pPr>
      <w:bookmarkStart w:id="55" w:name="_Hlk132617508"/>
      <w:r w:rsidRPr="0015683A">
        <w:rPr>
          <w:rFonts w:cstheme="minorHAnsi"/>
          <w:b/>
          <w:bCs/>
        </w:rPr>
        <w:t xml:space="preserve">Mulčeris </w:t>
      </w:r>
    </w:p>
    <w:tbl>
      <w:tblPr>
        <w:tblW w:w="1671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11"/>
        <w:gridCol w:w="2410"/>
        <w:gridCol w:w="2977"/>
        <w:gridCol w:w="6509"/>
      </w:tblGrid>
      <w:tr w:rsidR="005704BB" w:rsidRPr="0015683A" w14:paraId="1BBA6D3D" w14:textId="77777777" w:rsidTr="005A6971">
        <w:tc>
          <w:tcPr>
            <w:tcW w:w="709" w:type="dxa"/>
            <w:tcBorders>
              <w:top w:val="single" w:sz="4" w:space="0" w:color="auto"/>
              <w:left w:val="single" w:sz="4" w:space="0" w:color="auto"/>
              <w:bottom w:val="single" w:sz="4" w:space="0" w:color="auto"/>
              <w:right w:val="single" w:sz="4" w:space="0" w:color="auto"/>
            </w:tcBorders>
            <w:vAlign w:val="center"/>
          </w:tcPr>
          <w:p w14:paraId="50F7BB34" w14:textId="77777777" w:rsidR="00E024DC" w:rsidRPr="0015683A" w:rsidRDefault="00E024DC" w:rsidP="00391B20">
            <w:pPr>
              <w:spacing w:after="0" w:line="240" w:lineRule="auto"/>
              <w:jc w:val="center"/>
              <w:rPr>
                <w:rFonts w:cstheme="minorHAnsi"/>
              </w:rPr>
            </w:pPr>
            <w:r w:rsidRPr="0015683A">
              <w:rPr>
                <w:rFonts w:cstheme="minorHAnsi"/>
              </w:rPr>
              <w:t>Eil.</w:t>
            </w:r>
          </w:p>
          <w:p w14:paraId="4AD59048" w14:textId="77777777" w:rsidR="00E024DC" w:rsidRPr="0015683A" w:rsidRDefault="00E024DC" w:rsidP="00391B20">
            <w:pPr>
              <w:spacing w:after="0" w:line="240" w:lineRule="auto"/>
              <w:jc w:val="center"/>
              <w:rPr>
                <w:rFonts w:cstheme="minorHAnsi"/>
              </w:rPr>
            </w:pPr>
            <w:r w:rsidRPr="0015683A">
              <w:rPr>
                <w:rFonts w:cstheme="minorHAnsi"/>
              </w:rPr>
              <w:t>Nr.</w:t>
            </w:r>
          </w:p>
        </w:tc>
        <w:tc>
          <w:tcPr>
            <w:tcW w:w="4111" w:type="dxa"/>
            <w:tcBorders>
              <w:top w:val="single" w:sz="4" w:space="0" w:color="auto"/>
              <w:left w:val="single" w:sz="4" w:space="0" w:color="auto"/>
              <w:bottom w:val="single" w:sz="4" w:space="0" w:color="auto"/>
              <w:right w:val="single" w:sz="4" w:space="0" w:color="auto"/>
            </w:tcBorders>
            <w:vAlign w:val="center"/>
          </w:tcPr>
          <w:p w14:paraId="7E0D048D" w14:textId="77777777" w:rsidR="00E024DC" w:rsidRPr="0015683A" w:rsidRDefault="00E024DC" w:rsidP="00391B20">
            <w:pPr>
              <w:spacing w:line="240" w:lineRule="auto"/>
              <w:ind w:left="426"/>
              <w:jc w:val="center"/>
              <w:rPr>
                <w:rFonts w:cstheme="minorHAnsi"/>
              </w:rPr>
            </w:pPr>
            <w:r w:rsidRPr="0015683A">
              <w:rPr>
                <w:rFonts w:cstheme="minorHAnsi"/>
              </w:rPr>
              <w:t>Parametrai</w:t>
            </w:r>
          </w:p>
        </w:tc>
        <w:tc>
          <w:tcPr>
            <w:tcW w:w="2410" w:type="dxa"/>
            <w:tcBorders>
              <w:top w:val="single" w:sz="4" w:space="0" w:color="auto"/>
              <w:left w:val="single" w:sz="4" w:space="0" w:color="auto"/>
              <w:bottom w:val="single" w:sz="4" w:space="0" w:color="auto"/>
              <w:right w:val="single" w:sz="4" w:space="0" w:color="auto"/>
            </w:tcBorders>
            <w:vAlign w:val="center"/>
          </w:tcPr>
          <w:p w14:paraId="547492BA" w14:textId="77777777" w:rsidR="00E024DC" w:rsidRPr="0015683A" w:rsidRDefault="00E024DC" w:rsidP="00391B20">
            <w:pPr>
              <w:spacing w:line="240" w:lineRule="auto"/>
              <w:jc w:val="center"/>
              <w:rPr>
                <w:rFonts w:cstheme="minorHAnsi"/>
              </w:rPr>
            </w:pPr>
            <w:r w:rsidRPr="0015683A">
              <w:rPr>
                <w:rFonts w:cstheme="minorHAnsi"/>
                <w:lang w:eastAsia="zh-CN"/>
              </w:rPr>
              <w:t>Reikalavimai</w:t>
            </w:r>
          </w:p>
        </w:tc>
        <w:tc>
          <w:tcPr>
            <w:tcW w:w="2977" w:type="dxa"/>
            <w:tcBorders>
              <w:top w:val="single" w:sz="4" w:space="0" w:color="auto"/>
              <w:left w:val="single" w:sz="4" w:space="0" w:color="auto"/>
              <w:bottom w:val="single" w:sz="4" w:space="0" w:color="auto"/>
              <w:right w:val="single" w:sz="4" w:space="0" w:color="auto"/>
            </w:tcBorders>
            <w:vAlign w:val="center"/>
          </w:tcPr>
          <w:p w14:paraId="172DCD01"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531E5443" w14:textId="77777777" w:rsidR="00E024DC" w:rsidRPr="0015683A" w:rsidRDefault="00E024DC" w:rsidP="00391B20">
            <w:pPr>
              <w:suppressAutoHyphens/>
              <w:spacing w:after="0" w:line="240" w:lineRule="auto"/>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c>
          <w:tcPr>
            <w:tcW w:w="6509" w:type="dxa"/>
            <w:tcBorders>
              <w:top w:val="nil"/>
              <w:left w:val="single" w:sz="4" w:space="0" w:color="auto"/>
              <w:bottom w:val="nil"/>
              <w:right w:val="nil"/>
            </w:tcBorders>
          </w:tcPr>
          <w:p w14:paraId="4D937152" w14:textId="77777777" w:rsidR="00E024DC" w:rsidRPr="0015683A" w:rsidRDefault="00E024DC" w:rsidP="00391B20">
            <w:pPr>
              <w:suppressAutoHyphens/>
              <w:spacing w:line="240" w:lineRule="auto"/>
              <w:rPr>
                <w:rFonts w:cstheme="minorHAnsi"/>
                <w:lang w:eastAsia="ar-SA"/>
              </w:rPr>
            </w:pPr>
          </w:p>
          <w:p w14:paraId="2C6F2E9B" w14:textId="77777777" w:rsidR="00E024DC" w:rsidRPr="0015683A" w:rsidRDefault="00E024DC" w:rsidP="00391B20">
            <w:pPr>
              <w:suppressAutoHyphens/>
              <w:spacing w:line="240" w:lineRule="auto"/>
              <w:rPr>
                <w:rFonts w:cstheme="minorHAnsi"/>
                <w:lang w:eastAsia="ar-SA"/>
              </w:rPr>
            </w:pPr>
          </w:p>
          <w:p w14:paraId="405BC5A7" w14:textId="77777777" w:rsidR="00E024DC" w:rsidRPr="0015683A" w:rsidRDefault="00E024DC" w:rsidP="00391B20">
            <w:pPr>
              <w:suppressAutoHyphens/>
              <w:spacing w:line="240" w:lineRule="auto"/>
              <w:rPr>
                <w:rFonts w:cstheme="minorHAnsi"/>
                <w:lang w:eastAsia="ar-SA"/>
              </w:rPr>
            </w:pPr>
          </w:p>
        </w:tc>
      </w:tr>
      <w:tr w:rsidR="005704BB" w:rsidRPr="0015683A" w14:paraId="74763EF8" w14:textId="77777777" w:rsidTr="005A6971">
        <w:tc>
          <w:tcPr>
            <w:tcW w:w="709" w:type="dxa"/>
            <w:tcBorders>
              <w:top w:val="single" w:sz="4" w:space="0" w:color="auto"/>
              <w:left w:val="single" w:sz="4" w:space="0" w:color="auto"/>
              <w:bottom w:val="single" w:sz="4" w:space="0" w:color="auto"/>
              <w:right w:val="single" w:sz="4" w:space="0" w:color="auto"/>
            </w:tcBorders>
          </w:tcPr>
          <w:p w14:paraId="59FD8145" w14:textId="77777777" w:rsidR="00E024DC" w:rsidRPr="0015683A" w:rsidRDefault="00E024DC" w:rsidP="00391B20">
            <w:pPr>
              <w:spacing w:after="0" w:line="240" w:lineRule="auto"/>
              <w:jc w:val="center"/>
              <w:rPr>
                <w:rFonts w:cstheme="minorHAnsi"/>
              </w:rPr>
            </w:pPr>
            <w:r w:rsidRPr="0015683A">
              <w:rPr>
                <w:rFonts w:cstheme="minorHAnsi"/>
              </w:rPr>
              <w:t>1.</w:t>
            </w:r>
          </w:p>
        </w:tc>
        <w:tc>
          <w:tcPr>
            <w:tcW w:w="4111" w:type="dxa"/>
            <w:tcBorders>
              <w:top w:val="single" w:sz="4" w:space="0" w:color="auto"/>
              <w:left w:val="single" w:sz="4" w:space="0" w:color="auto"/>
              <w:bottom w:val="single" w:sz="4" w:space="0" w:color="auto"/>
              <w:right w:val="single" w:sz="4" w:space="0" w:color="auto"/>
            </w:tcBorders>
          </w:tcPr>
          <w:p w14:paraId="6D55122D" w14:textId="77777777" w:rsidR="00E024DC" w:rsidRPr="0015683A" w:rsidRDefault="00E024DC" w:rsidP="00391B20">
            <w:pPr>
              <w:spacing w:after="0" w:line="240" w:lineRule="auto"/>
              <w:rPr>
                <w:rFonts w:cstheme="minorHAnsi"/>
              </w:rPr>
            </w:pPr>
            <w:r w:rsidRPr="0015683A">
              <w:rPr>
                <w:rFonts w:cstheme="minorHAnsi"/>
              </w:rPr>
              <w:t>Kiekis</w:t>
            </w:r>
            <w:r w:rsidRPr="0015683A">
              <w:rPr>
                <w:rFonts w:cstheme="minorHAnsi"/>
                <w:b/>
                <w:bCs/>
              </w:rPr>
              <w:t xml:space="preserve"> </w:t>
            </w:r>
          </w:p>
        </w:tc>
        <w:tc>
          <w:tcPr>
            <w:tcW w:w="2410" w:type="dxa"/>
            <w:tcBorders>
              <w:top w:val="single" w:sz="4" w:space="0" w:color="auto"/>
              <w:left w:val="single" w:sz="4" w:space="0" w:color="auto"/>
              <w:bottom w:val="single" w:sz="4" w:space="0" w:color="auto"/>
              <w:right w:val="single" w:sz="4" w:space="0" w:color="auto"/>
            </w:tcBorders>
          </w:tcPr>
          <w:p w14:paraId="73A72794" w14:textId="77777777" w:rsidR="00E024DC" w:rsidRPr="0015683A" w:rsidRDefault="00E024DC" w:rsidP="00391B20">
            <w:pPr>
              <w:spacing w:after="0" w:line="240" w:lineRule="auto"/>
              <w:jc w:val="both"/>
              <w:rPr>
                <w:rFonts w:cstheme="minorHAnsi"/>
              </w:rPr>
            </w:pPr>
            <w:r w:rsidRPr="0015683A">
              <w:rPr>
                <w:rFonts w:cstheme="minorHAnsi"/>
              </w:rPr>
              <w:t>1 vnt.</w:t>
            </w:r>
          </w:p>
        </w:tc>
        <w:tc>
          <w:tcPr>
            <w:tcW w:w="2977" w:type="dxa"/>
            <w:tcBorders>
              <w:top w:val="single" w:sz="4" w:space="0" w:color="auto"/>
              <w:left w:val="single" w:sz="4" w:space="0" w:color="auto"/>
              <w:bottom w:val="single" w:sz="4" w:space="0" w:color="auto"/>
              <w:right w:val="single" w:sz="4" w:space="0" w:color="auto"/>
            </w:tcBorders>
          </w:tcPr>
          <w:p w14:paraId="6EA653DF" w14:textId="77777777" w:rsidR="00E024DC" w:rsidRPr="0015683A" w:rsidRDefault="00E024DC" w:rsidP="00391B20">
            <w:pPr>
              <w:suppressAutoHyphens/>
              <w:spacing w:line="240" w:lineRule="auto"/>
              <w:rPr>
                <w:rFonts w:cstheme="minorHAnsi"/>
                <w:lang w:eastAsia="ar-SA"/>
              </w:rPr>
            </w:pPr>
          </w:p>
        </w:tc>
        <w:tc>
          <w:tcPr>
            <w:tcW w:w="6509" w:type="dxa"/>
            <w:tcBorders>
              <w:top w:val="nil"/>
              <w:left w:val="single" w:sz="4" w:space="0" w:color="auto"/>
              <w:bottom w:val="nil"/>
              <w:right w:val="nil"/>
            </w:tcBorders>
          </w:tcPr>
          <w:p w14:paraId="7DEC7CA2" w14:textId="77777777" w:rsidR="00E024DC" w:rsidRPr="0015683A" w:rsidRDefault="00E024DC" w:rsidP="00391B20">
            <w:pPr>
              <w:suppressAutoHyphens/>
              <w:spacing w:line="240" w:lineRule="auto"/>
              <w:rPr>
                <w:rFonts w:cstheme="minorHAnsi"/>
                <w:lang w:eastAsia="ar-SA"/>
              </w:rPr>
            </w:pPr>
          </w:p>
        </w:tc>
      </w:tr>
      <w:tr w:rsidR="005704BB" w:rsidRPr="0015683A" w14:paraId="64032F96" w14:textId="77777777" w:rsidTr="005A6971">
        <w:tc>
          <w:tcPr>
            <w:tcW w:w="709" w:type="dxa"/>
            <w:tcBorders>
              <w:top w:val="single" w:sz="4" w:space="0" w:color="auto"/>
              <w:left w:val="single" w:sz="4" w:space="0" w:color="auto"/>
              <w:bottom w:val="single" w:sz="4" w:space="0" w:color="auto"/>
              <w:right w:val="single" w:sz="4" w:space="0" w:color="auto"/>
            </w:tcBorders>
            <w:vAlign w:val="center"/>
          </w:tcPr>
          <w:p w14:paraId="775AB47D" w14:textId="77777777" w:rsidR="00E024DC" w:rsidRPr="0015683A" w:rsidRDefault="00E024DC" w:rsidP="00391B20">
            <w:pPr>
              <w:spacing w:after="100" w:afterAutospacing="1" w:line="240" w:lineRule="auto"/>
              <w:rPr>
                <w:rFonts w:cstheme="minorHAnsi"/>
                <w:lang w:eastAsia="ar-SA"/>
              </w:rPr>
            </w:pPr>
            <w:r w:rsidRPr="0015683A">
              <w:rPr>
                <w:rFonts w:cstheme="minorHAnsi"/>
                <w:lang w:eastAsia="ar-SA"/>
              </w:rPr>
              <w:t xml:space="preserve">   2.</w:t>
            </w:r>
          </w:p>
        </w:tc>
        <w:tc>
          <w:tcPr>
            <w:tcW w:w="4111" w:type="dxa"/>
            <w:tcBorders>
              <w:top w:val="single" w:sz="4" w:space="0" w:color="auto"/>
              <w:left w:val="single" w:sz="4" w:space="0" w:color="auto"/>
              <w:bottom w:val="single" w:sz="4" w:space="0" w:color="auto"/>
              <w:right w:val="single" w:sz="4" w:space="0" w:color="auto"/>
            </w:tcBorders>
          </w:tcPr>
          <w:p w14:paraId="6DCB1E1D" w14:textId="77777777" w:rsidR="00E024DC" w:rsidRPr="0015683A" w:rsidRDefault="00E024DC" w:rsidP="00391B20">
            <w:pPr>
              <w:spacing w:after="0" w:line="240" w:lineRule="auto"/>
              <w:rPr>
                <w:rFonts w:cstheme="minorHAnsi"/>
              </w:rPr>
            </w:pPr>
            <w:r w:rsidRPr="0015683A">
              <w:rPr>
                <w:rFonts w:cstheme="minorHAnsi"/>
              </w:rPr>
              <w:t>Darbinis plotis</w:t>
            </w:r>
          </w:p>
        </w:tc>
        <w:tc>
          <w:tcPr>
            <w:tcW w:w="2410" w:type="dxa"/>
            <w:tcBorders>
              <w:top w:val="single" w:sz="4" w:space="0" w:color="auto"/>
              <w:left w:val="single" w:sz="4" w:space="0" w:color="auto"/>
              <w:bottom w:val="single" w:sz="4" w:space="0" w:color="auto"/>
              <w:right w:val="single" w:sz="4" w:space="0" w:color="auto"/>
            </w:tcBorders>
          </w:tcPr>
          <w:p w14:paraId="244F1E5F" w14:textId="77777777" w:rsidR="00E024DC" w:rsidRPr="0015683A" w:rsidRDefault="00E024DC" w:rsidP="00391B20">
            <w:pPr>
              <w:spacing w:after="0" w:line="240" w:lineRule="auto"/>
              <w:jc w:val="both"/>
              <w:rPr>
                <w:rFonts w:cstheme="minorHAnsi"/>
              </w:rPr>
            </w:pPr>
            <w:r w:rsidRPr="0015683A">
              <w:rPr>
                <w:rFonts w:cstheme="minorHAnsi"/>
              </w:rPr>
              <w:t>Ne mažiau 220 cm</w:t>
            </w:r>
          </w:p>
        </w:tc>
        <w:tc>
          <w:tcPr>
            <w:tcW w:w="2977" w:type="dxa"/>
            <w:tcBorders>
              <w:top w:val="single" w:sz="4" w:space="0" w:color="auto"/>
              <w:left w:val="single" w:sz="4" w:space="0" w:color="auto"/>
              <w:bottom w:val="single" w:sz="4" w:space="0" w:color="auto"/>
              <w:right w:val="single" w:sz="4" w:space="0" w:color="auto"/>
            </w:tcBorders>
          </w:tcPr>
          <w:p w14:paraId="0A4CE248" w14:textId="77777777" w:rsidR="00E024DC" w:rsidRPr="0015683A" w:rsidRDefault="00E024DC" w:rsidP="00391B20">
            <w:pPr>
              <w:suppressAutoHyphens/>
              <w:spacing w:line="240" w:lineRule="auto"/>
              <w:rPr>
                <w:rFonts w:cstheme="minorHAnsi"/>
                <w:lang w:eastAsia="ar-SA"/>
              </w:rPr>
            </w:pPr>
          </w:p>
        </w:tc>
        <w:tc>
          <w:tcPr>
            <w:tcW w:w="6509" w:type="dxa"/>
            <w:tcBorders>
              <w:top w:val="nil"/>
              <w:left w:val="single" w:sz="4" w:space="0" w:color="auto"/>
              <w:bottom w:val="nil"/>
              <w:right w:val="nil"/>
            </w:tcBorders>
          </w:tcPr>
          <w:p w14:paraId="4291875F" w14:textId="77777777" w:rsidR="00E024DC" w:rsidRPr="0015683A" w:rsidRDefault="00E024DC" w:rsidP="00391B20">
            <w:pPr>
              <w:suppressAutoHyphens/>
              <w:spacing w:line="240" w:lineRule="auto"/>
              <w:rPr>
                <w:rFonts w:cstheme="minorHAnsi"/>
                <w:lang w:eastAsia="ar-SA"/>
              </w:rPr>
            </w:pPr>
          </w:p>
        </w:tc>
      </w:tr>
      <w:tr w:rsidR="005704BB" w:rsidRPr="0015683A" w14:paraId="60630761" w14:textId="77777777" w:rsidTr="005A6971">
        <w:tc>
          <w:tcPr>
            <w:tcW w:w="709" w:type="dxa"/>
            <w:tcBorders>
              <w:top w:val="single" w:sz="4" w:space="0" w:color="auto"/>
              <w:left w:val="single" w:sz="4" w:space="0" w:color="auto"/>
              <w:bottom w:val="single" w:sz="4" w:space="0" w:color="auto"/>
              <w:right w:val="single" w:sz="4" w:space="0" w:color="auto"/>
            </w:tcBorders>
          </w:tcPr>
          <w:p w14:paraId="694572CB"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3.</w:t>
            </w:r>
          </w:p>
        </w:tc>
        <w:tc>
          <w:tcPr>
            <w:tcW w:w="4111" w:type="dxa"/>
            <w:tcBorders>
              <w:top w:val="single" w:sz="4" w:space="0" w:color="auto"/>
              <w:left w:val="single" w:sz="4" w:space="0" w:color="auto"/>
              <w:bottom w:val="single" w:sz="4" w:space="0" w:color="auto"/>
              <w:right w:val="single" w:sz="4" w:space="0" w:color="auto"/>
            </w:tcBorders>
          </w:tcPr>
          <w:p w14:paraId="2851C5C4" w14:textId="77777777" w:rsidR="00E024DC" w:rsidRPr="0015683A" w:rsidRDefault="00E024DC" w:rsidP="00391B20">
            <w:pPr>
              <w:spacing w:line="240" w:lineRule="auto"/>
              <w:rPr>
                <w:rFonts w:cstheme="minorHAnsi"/>
              </w:rPr>
            </w:pPr>
            <w:r w:rsidRPr="0015683A">
              <w:rPr>
                <w:rFonts w:cstheme="minorHAnsi"/>
              </w:rPr>
              <w:t>Darbiniai elementai (plaktukai)</w:t>
            </w:r>
          </w:p>
        </w:tc>
        <w:tc>
          <w:tcPr>
            <w:tcW w:w="2410" w:type="dxa"/>
            <w:tcBorders>
              <w:top w:val="single" w:sz="4" w:space="0" w:color="auto"/>
              <w:left w:val="single" w:sz="4" w:space="0" w:color="auto"/>
              <w:bottom w:val="single" w:sz="4" w:space="0" w:color="auto"/>
              <w:right w:val="single" w:sz="4" w:space="0" w:color="auto"/>
            </w:tcBorders>
          </w:tcPr>
          <w:p w14:paraId="641CB8E2" w14:textId="77777777" w:rsidR="00E024DC" w:rsidRPr="0015683A" w:rsidRDefault="00E024DC" w:rsidP="00391B20">
            <w:pPr>
              <w:spacing w:line="240" w:lineRule="auto"/>
              <w:jc w:val="both"/>
              <w:rPr>
                <w:rFonts w:cstheme="minorHAnsi"/>
              </w:rPr>
            </w:pPr>
            <w:r w:rsidRPr="0015683A">
              <w:rPr>
                <w:rFonts w:cstheme="minorHAnsi"/>
              </w:rPr>
              <w:t>Ne mažiau 20 vnt.</w:t>
            </w:r>
          </w:p>
        </w:tc>
        <w:tc>
          <w:tcPr>
            <w:tcW w:w="2977" w:type="dxa"/>
            <w:tcBorders>
              <w:top w:val="single" w:sz="4" w:space="0" w:color="auto"/>
              <w:left w:val="single" w:sz="4" w:space="0" w:color="auto"/>
              <w:bottom w:val="single" w:sz="4" w:space="0" w:color="auto"/>
              <w:right w:val="single" w:sz="4" w:space="0" w:color="auto"/>
            </w:tcBorders>
          </w:tcPr>
          <w:p w14:paraId="3CED974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01D1958E"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3126A134" w14:textId="77777777" w:rsidTr="005A6971">
        <w:tc>
          <w:tcPr>
            <w:tcW w:w="709" w:type="dxa"/>
            <w:tcBorders>
              <w:top w:val="single" w:sz="4" w:space="0" w:color="auto"/>
              <w:left w:val="single" w:sz="4" w:space="0" w:color="auto"/>
              <w:bottom w:val="single" w:sz="4" w:space="0" w:color="auto"/>
              <w:right w:val="single" w:sz="4" w:space="0" w:color="auto"/>
            </w:tcBorders>
          </w:tcPr>
          <w:p w14:paraId="521F072E"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4.</w:t>
            </w:r>
          </w:p>
        </w:tc>
        <w:tc>
          <w:tcPr>
            <w:tcW w:w="4111" w:type="dxa"/>
            <w:tcBorders>
              <w:top w:val="single" w:sz="4" w:space="0" w:color="auto"/>
              <w:left w:val="single" w:sz="4" w:space="0" w:color="auto"/>
              <w:bottom w:val="single" w:sz="4" w:space="0" w:color="auto"/>
              <w:right w:val="single" w:sz="4" w:space="0" w:color="auto"/>
            </w:tcBorders>
          </w:tcPr>
          <w:p w14:paraId="0B63529F" w14:textId="77777777" w:rsidR="00E024DC" w:rsidRPr="0015683A" w:rsidRDefault="00E024DC" w:rsidP="00391B20">
            <w:pPr>
              <w:spacing w:line="240" w:lineRule="auto"/>
              <w:rPr>
                <w:rFonts w:cstheme="minorHAnsi"/>
              </w:rPr>
            </w:pPr>
            <w:r w:rsidRPr="0015683A">
              <w:rPr>
                <w:rFonts w:cstheme="minorHAnsi"/>
              </w:rPr>
              <w:t>PTO apsisukimų skaičius</w:t>
            </w:r>
          </w:p>
        </w:tc>
        <w:tc>
          <w:tcPr>
            <w:tcW w:w="2410" w:type="dxa"/>
            <w:tcBorders>
              <w:top w:val="single" w:sz="4" w:space="0" w:color="auto"/>
              <w:left w:val="single" w:sz="4" w:space="0" w:color="auto"/>
              <w:bottom w:val="single" w:sz="4" w:space="0" w:color="auto"/>
              <w:right w:val="single" w:sz="4" w:space="0" w:color="auto"/>
            </w:tcBorders>
          </w:tcPr>
          <w:p w14:paraId="7C65483E" w14:textId="77777777" w:rsidR="00E024DC" w:rsidRPr="0015683A" w:rsidRDefault="00E024DC" w:rsidP="00391B20">
            <w:pPr>
              <w:spacing w:line="240" w:lineRule="auto"/>
              <w:jc w:val="both"/>
              <w:rPr>
                <w:rFonts w:cstheme="minorHAnsi"/>
              </w:rPr>
            </w:pPr>
            <w:r w:rsidRPr="0015683A">
              <w:rPr>
                <w:rFonts w:cstheme="minorHAnsi"/>
              </w:rPr>
              <w:t>Ne mažiau 540 ps/min</w:t>
            </w:r>
          </w:p>
        </w:tc>
        <w:tc>
          <w:tcPr>
            <w:tcW w:w="2977" w:type="dxa"/>
            <w:tcBorders>
              <w:top w:val="single" w:sz="4" w:space="0" w:color="auto"/>
              <w:left w:val="single" w:sz="4" w:space="0" w:color="auto"/>
              <w:bottom w:val="single" w:sz="4" w:space="0" w:color="auto"/>
              <w:right w:val="single" w:sz="4" w:space="0" w:color="auto"/>
            </w:tcBorders>
          </w:tcPr>
          <w:p w14:paraId="5491725A"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6ADCBC0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6C163E12" w14:textId="77777777" w:rsidTr="005A6971">
        <w:trPr>
          <w:trHeight w:val="305"/>
        </w:trPr>
        <w:tc>
          <w:tcPr>
            <w:tcW w:w="709" w:type="dxa"/>
            <w:tcBorders>
              <w:top w:val="single" w:sz="4" w:space="0" w:color="auto"/>
              <w:left w:val="single" w:sz="4" w:space="0" w:color="auto"/>
              <w:bottom w:val="single" w:sz="4" w:space="0" w:color="auto"/>
              <w:right w:val="single" w:sz="4" w:space="0" w:color="auto"/>
            </w:tcBorders>
          </w:tcPr>
          <w:p w14:paraId="32030C27"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5.</w:t>
            </w:r>
          </w:p>
        </w:tc>
        <w:tc>
          <w:tcPr>
            <w:tcW w:w="4111" w:type="dxa"/>
            <w:tcBorders>
              <w:top w:val="single" w:sz="4" w:space="0" w:color="auto"/>
              <w:left w:val="single" w:sz="4" w:space="0" w:color="auto"/>
              <w:bottom w:val="single" w:sz="4" w:space="0" w:color="auto"/>
              <w:right w:val="single" w:sz="4" w:space="0" w:color="auto"/>
            </w:tcBorders>
          </w:tcPr>
          <w:p w14:paraId="39F5F9DA" w14:textId="77777777" w:rsidR="00E024DC" w:rsidRPr="0015683A" w:rsidRDefault="00E024DC" w:rsidP="00391B20">
            <w:pPr>
              <w:spacing w:line="240" w:lineRule="auto"/>
              <w:rPr>
                <w:rFonts w:cstheme="minorHAnsi"/>
              </w:rPr>
            </w:pPr>
            <w:r w:rsidRPr="0015683A">
              <w:rPr>
                <w:rFonts w:cstheme="minorHAnsi"/>
              </w:rPr>
              <w:t>Rotoriaus diametras</w:t>
            </w:r>
          </w:p>
        </w:tc>
        <w:tc>
          <w:tcPr>
            <w:tcW w:w="2410" w:type="dxa"/>
            <w:tcBorders>
              <w:top w:val="single" w:sz="4" w:space="0" w:color="auto"/>
              <w:left w:val="single" w:sz="4" w:space="0" w:color="auto"/>
              <w:bottom w:val="single" w:sz="4" w:space="0" w:color="auto"/>
              <w:right w:val="single" w:sz="4" w:space="0" w:color="auto"/>
            </w:tcBorders>
          </w:tcPr>
          <w:p w14:paraId="2C7EF730" w14:textId="77777777" w:rsidR="00E024DC" w:rsidRPr="0015683A" w:rsidRDefault="00E024DC" w:rsidP="00391B20">
            <w:pPr>
              <w:spacing w:line="240" w:lineRule="auto"/>
              <w:jc w:val="both"/>
              <w:rPr>
                <w:rFonts w:cstheme="minorHAnsi"/>
              </w:rPr>
            </w:pPr>
            <w:r w:rsidRPr="0015683A">
              <w:rPr>
                <w:rFonts w:cstheme="minorHAnsi"/>
              </w:rPr>
              <w:t>Ne mažiau kaip 165 mm</w:t>
            </w:r>
          </w:p>
        </w:tc>
        <w:tc>
          <w:tcPr>
            <w:tcW w:w="2977" w:type="dxa"/>
            <w:tcBorders>
              <w:top w:val="single" w:sz="4" w:space="0" w:color="auto"/>
              <w:left w:val="single" w:sz="4" w:space="0" w:color="auto"/>
              <w:bottom w:val="single" w:sz="4" w:space="0" w:color="auto"/>
              <w:right w:val="single" w:sz="4" w:space="0" w:color="auto"/>
            </w:tcBorders>
          </w:tcPr>
          <w:p w14:paraId="1DDDC1DC"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5F62CB1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6BA2052" w14:textId="77777777" w:rsidTr="005A6971">
        <w:tc>
          <w:tcPr>
            <w:tcW w:w="709" w:type="dxa"/>
            <w:tcBorders>
              <w:top w:val="single" w:sz="4" w:space="0" w:color="auto"/>
              <w:left w:val="single" w:sz="4" w:space="0" w:color="auto"/>
              <w:bottom w:val="single" w:sz="4" w:space="0" w:color="auto"/>
              <w:right w:val="single" w:sz="4" w:space="0" w:color="auto"/>
            </w:tcBorders>
          </w:tcPr>
          <w:p w14:paraId="2C581706"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6.</w:t>
            </w:r>
          </w:p>
        </w:tc>
        <w:tc>
          <w:tcPr>
            <w:tcW w:w="4111" w:type="dxa"/>
            <w:tcBorders>
              <w:top w:val="single" w:sz="4" w:space="0" w:color="auto"/>
              <w:left w:val="single" w:sz="4" w:space="0" w:color="auto"/>
              <w:bottom w:val="single" w:sz="4" w:space="0" w:color="auto"/>
              <w:right w:val="single" w:sz="4" w:space="0" w:color="auto"/>
            </w:tcBorders>
          </w:tcPr>
          <w:p w14:paraId="4A781CF7" w14:textId="77777777" w:rsidR="00E024DC" w:rsidRPr="0015683A" w:rsidRDefault="00E024DC" w:rsidP="00391B20">
            <w:pPr>
              <w:spacing w:line="240" w:lineRule="auto"/>
              <w:rPr>
                <w:rFonts w:cstheme="minorHAnsi"/>
              </w:rPr>
            </w:pPr>
            <w:r w:rsidRPr="0015683A">
              <w:rPr>
                <w:rFonts w:cstheme="minorHAnsi"/>
              </w:rPr>
              <w:t>Pjovimo kampas</w:t>
            </w:r>
          </w:p>
        </w:tc>
        <w:tc>
          <w:tcPr>
            <w:tcW w:w="2410" w:type="dxa"/>
            <w:tcBorders>
              <w:top w:val="single" w:sz="4" w:space="0" w:color="auto"/>
              <w:left w:val="single" w:sz="4" w:space="0" w:color="auto"/>
              <w:bottom w:val="single" w:sz="4" w:space="0" w:color="auto"/>
              <w:right w:val="single" w:sz="4" w:space="0" w:color="auto"/>
            </w:tcBorders>
          </w:tcPr>
          <w:p w14:paraId="7CFC1D1F" w14:textId="77777777" w:rsidR="00E024DC" w:rsidRPr="0015683A" w:rsidRDefault="00E024DC" w:rsidP="00391B20">
            <w:pPr>
              <w:spacing w:line="240" w:lineRule="auto"/>
              <w:jc w:val="both"/>
              <w:rPr>
                <w:rFonts w:cstheme="minorHAnsi"/>
              </w:rPr>
            </w:pPr>
            <w:r w:rsidRPr="0015683A">
              <w:rPr>
                <w:rFonts w:cstheme="minorHAnsi"/>
              </w:rPr>
              <w:t>Nuo – 50º iki + 90º</w:t>
            </w:r>
          </w:p>
        </w:tc>
        <w:tc>
          <w:tcPr>
            <w:tcW w:w="2977" w:type="dxa"/>
            <w:tcBorders>
              <w:top w:val="single" w:sz="4" w:space="0" w:color="auto"/>
              <w:left w:val="single" w:sz="4" w:space="0" w:color="auto"/>
              <w:bottom w:val="single" w:sz="4" w:space="0" w:color="auto"/>
              <w:right w:val="single" w:sz="4" w:space="0" w:color="auto"/>
            </w:tcBorders>
          </w:tcPr>
          <w:p w14:paraId="6EF635F4"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7680D00B"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0627C334" w14:textId="77777777" w:rsidTr="005A6971">
        <w:tc>
          <w:tcPr>
            <w:tcW w:w="709" w:type="dxa"/>
            <w:tcBorders>
              <w:top w:val="single" w:sz="4" w:space="0" w:color="auto"/>
              <w:left w:val="single" w:sz="4" w:space="0" w:color="auto"/>
              <w:bottom w:val="single" w:sz="4" w:space="0" w:color="auto"/>
              <w:right w:val="single" w:sz="4" w:space="0" w:color="auto"/>
            </w:tcBorders>
          </w:tcPr>
          <w:p w14:paraId="6D76BA09"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7.</w:t>
            </w:r>
          </w:p>
        </w:tc>
        <w:tc>
          <w:tcPr>
            <w:tcW w:w="4111" w:type="dxa"/>
            <w:tcBorders>
              <w:top w:val="single" w:sz="4" w:space="0" w:color="auto"/>
              <w:left w:val="single" w:sz="4" w:space="0" w:color="auto"/>
              <w:bottom w:val="single" w:sz="4" w:space="0" w:color="auto"/>
              <w:right w:val="single" w:sz="4" w:space="0" w:color="auto"/>
            </w:tcBorders>
          </w:tcPr>
          <w:p w14:paraId="7ECBD9B6" w14:textId="77777777" w:rsidR="00E024DC" w:rsidRPr="0015683A" w:rsidRDefault="00E024DC" w:rsidP="00391B20">
            <w:pPr>
              <w:spacing w:line="240" w:lineRule="auto"/>
              <w:rPr>
                <w:rFonts w:cstheme="minorHAnsi"/>
              </w:rPr>
            </w:pPr>
            <w:r w:rsidRPr="0015683A">
              <w:rPr>
                <w:rFonts w:cstheme="minorHAnsi"/>
              </w:rPr>
              <w:t xml:space="preserve">Montuojamas prie ratinio traktoriaus galinės trijų taškų pakabos </w:t>
            </w:r>
          </w:p>
        </w:tc>
        <w:tc>
          <w:tcPr>
            <w:tcW w:w="2410" w:type="dxa"/>
            <w:tcBorders>
              <w:top w:val="single" w:sz="4" w:space="0" w:color="auto"/>
              <w:left w:val="single" w:sz="4" w:space="0" w:color="auto"/>
              <w:bottom w:val="single" w:sz="4" w:space="0" w:color="auto"/>
              <w:right w:val="single" w:sz="4" w:space="0" w:color="auto"/>
            </w:tcBorders>
          </w:tcPr>
          <w:p w14:paraId="6D6C116D" w14:textId="572B18EA" w:rsidR="00134C4D" w:rsidRPr="0015683A" w:rsidRDefault="00134C4D" w:rsidP="00381212">
            <w:pPr>
              <w:spacing w:line="240" w:lineRule="auto"/>
              <w:jc w:val="both"/>
              <w:rPr>
                <w:rFonts w:cstheme="minorHAnsi"/>
              </w:rPr>
            </w:pPr>
            <w:r w:rsidRPr="001C6313">
              <w:rPr>
                <w:rFonts w:cstheme="minorHAnsi"/>
              </w:rPr>
              <w:t>Turi būti pilnai suderinamas su siūlomu traktoriaus modeliu (hidraulikos ir PTO parametrų požiūriu</w:t>
            </w:r>
          </w:p>
        </w:tc>
        <w:tc>
          <w:tcPr>
            <w:tcW w:w="2977" w:type="dxa"/>
            <w:tcBorders>
              <w:top w:val="single" w:sz="4" w:space="0" w:color="auto"/>
              <w:left w:val="single" w:sz="4" w:space="0" w:color="auto"/>
              <w:bottom w:val="single" w:sz="4" w:space="0" w:color="auto"/>
              <w:right w:val="single" w:sz="4" w:space="0" w:color="auto"/>
            </w:tcBorders>
          </w:tcPr>
          <w:p w14:paraId="65E57B9B"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2FC3D0A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1E3D7FAF" w14:textId="77777777" w:rsidTr="005A6971">
        <w:tc>
          <w:tcPr>
            <w:tcW w:w="709" w:type="dxa"/>
            <w:tcBorders>
              <w:top w:val="single" w:sz="4" w:space="0" w:color="auto"/>
              <w:left w:val="single" w:sz="4" w:space="0" w:color="auto"/>
              <w:bottom w:val="single" w:sz="4" w:space="0" w:color="auto"/>
              <w:right w:val="single" w:sz="4" w:space="0" w:color="auto"/>
            </w:tcBorders>
          </w:tcPr>
          <w:p w14:paraId="3E784808"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8.</w:t>
            </w:r>
          </w:p>
        </w:tc>
        <w:tc>
          <w:tcPr>
            <w:tcW w:w="4111" w:type="dxa"/>
            <w:tcBorders>
              <w:top w:val="single" w:sz="4" w:space="0" w:color="auto"/>
              <w:left w:val="single" w:sz="4" w:space="0" w:color="auto"/>
              <w:bottom w:val="single" w:sz="4" w:space="0" w:color="auto"/>
              <w:right w:val="single" w:sz="4" w:space="0" w:color="auto"/>
            </w:tcBorders>
          </w:tcPr>
          <w:p w14:paraId="27701FD8" w14:textId="77777777" w:rsidR="00E024DC" w:rsidRPr="0015683A" w:rsidRDefault="00E024DC" w:rsidP="00391B20">
            <w:pPr>
              <w:spacing w:line="240" w:lineRule="auto"/>
              <w:rPr>
                <w:rFonts w:cstheme="minorHAnsi"/>
              </w:rPr>
            </w:pPr>
            <w:r w:rsidRPr="0015683A">
              <w:rPr>
                <w:rFonts w:cstheme="minorHAnsi"/>
              </w:rPr>
              <w:t>Komplektuojamas su kardaniniu velenu</w:t>
            </w:r>
          </w:p>
        </w:tc>
        <w:tc>
          <w:tcPr>
            <w:tcW w:w="2410" w:type="dxa"/>
            <w:tcBorders>
              <w:top w:val="single" w:sz="4" w:space="0" w:color="auto"/>
              <w:left w:val="single" w:sz="4" w:space="0" w:color="auto"/>
              <w:bottom w:val="single" w:sz="4" w:space="0" w:color="auto"/>
              <w:right w:val="single" w:sz="4" w:space="0" w:color="auto"/>
            </w:tcBorders>
          </w:tcPr>
          <w:p w14:paraId="13825925" w14:textId="77777777" w:rsidR="00E024DC" w:rsidRPr="0015683A" w:rsidRDefault="00E024DC" w:rsidP="00391B20">
            <w:pPr>
              <w:spacing w:line="240" w:lineRule="auto"/>
              <w:jc w:val="both"/>
              <w:rPr>
                <w:rFonts w:cstheme="minorHAnsi"/>
              </w:rPr>
            </w:pPr>
            <w:r w:rsidRPr="0015683A">
              <w:rPr>
                <w:rFonts w:cstheme="minorHAnsi"/>
              </w:rPr>
              <w:t>Privaloma</w:t>
            </w:r>
          </w:p>
        </w:tc>
        <w:tc>
          <w:tcPr>
            <w:tcW w:w="2977" w:type="dxa"/>
            <w:tcBorders>
              <w:top w:val="single" w:sz="4" w:space="0" w:color="auto"/>
              <w:left w:val="single" w:sz="4" w:space="0" w:color="auto"/>
              <w:bottom w:val="single" w:sz="4" w:space="0" w:color="auto"/>
              <w:right w:val="single" w:sz="4" w:space="0" w:color="auto"/>
            </w:tcBorders>
          </w:tcPr>
          <w:p w14:paraId="0AA2925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19D512C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2D2C3977" w14:textId="77777777" w:rsidTr="005A6971">
        <w:tc>
          <w:tcPr>
            <w:tcW w:w="709" w:type="dxa"/>
            <w:tcBorders>
              <w:top w:val="single" w:sz="4" w:space="0" w:color="auto"/>
              <w:left w:val="single" w:sz="4" w:space="0" w:color="auto"/>
              <w:bottom w:val="single" w:sz="4" w:space="0" w:color="auto"/>
              <w:right w:val="single" w:sz="4" w:space="0" w:color="auto"/>
            </w:tcBorders>
          </w:tcPr>
          <w:p w14:paraId="385822EF"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lastRenderedPageBreak/>
              <w:t>9.</w:t>
            </w:r>
          </w:p>
        </w:tc>
        <w:tc>
          <w:tcPr>
            <w:tcW w:w="4111" w:type="dxa"/>
            <w:tcBorders>
              <w:top w:val="single" w:sz="4" w:space="0" w:color="auto"/>
              <w:left w:val="single" w:sz="4" w:space="0" w:color="auto"/>
              <w:bottom w:val="single" w:sz="4" w:space="0" w:color="auto"/>
              <w:right w:val="single" w:sz="4" w:space="0" w:color="auto"/>
            </w:tcBorders>
            <w:vAlign w:val="center"/>
          </w:tcPr>
          <w:p w14:paraId="2840F3CE" w14:textId="77777777" w:rsidR="00E024DC" w:rsidRPr="0015683A" w:rsidRDefault="00E024DC" w:rsidP="00391B20">
            <w:pPr>
              <w:spacing w:line="240" w:lineRule="auto"/>
              <w:rPr>
                <w:rFonts w:cstheme="minorHAnsi"/>
              </w:rPr>
            </w:pPr>
            <w:r w:rsidRPr="0015683A">
              <w:rPr>
                <w:rFonts w:eastAsia="Calibri" w:cstheme="minorHAnsi"/>
              </w:rPr>
              <w:t>Garantija</w:t>
            </w:r>
          </w:p>
        </w:tc>
        <w:tc>
          <w:tcPr>
            <w:tcW w:w="2410" w:type="dxa"/>
            <w:tcBorders>
              <w:top w:val="single" w:sz="4" w:space="0" w:color="auto"/>
              <w:left w:val="single" w:sz="4" w:space="0" w:color="auto"/>
              <w:bottom w:val="single" w:sz="4" w:space="0" w:color="auto"/>
              <w:right w:val="single" w:sz="4" w:space="0" w:color="auto"/>
            </w:tcBorders>
            <w:vAlign w:val="center"/>
          </w:tcPr>
          <w:p w14:paraId="5ED5FC87" w14:textId="77777777" w:rsidR="00E024DC" w:rsidRPr="0015683A" w:rsidRDefault="00E024DC" w:rsidP="00391B20">
            <w:pPr>
              <w:spacing w:line="240" w:lineRule="auto"/>
              <w:jc w:val="both"/>
              <w:rPr>
                <w:rFonts w:cstheme="minorHAnsi"/>
              </w:rPr>
            </w:pPr>
            <w:r w:rsidRPr="0015683A">
              <w:rPr>
                <w:rFonts w:eastAsia="Calibri" w:cstheme="minorHAnsi"/>
              </w:rPr>
              <w:t>Ne mažiau kaip 12 mėn.</w:t>
            </w:r>
          </w:p>
        </w:tc>
        <w:tc>
          <w:tcPr>
            <w:tcW w:w="2977" w:type="dxa"/>
            <w:tcBorders>
              <w:top w:val="single" w:sz="4" w:space="0" w:color="auto"/>
              <w:left w:val="single" w:sz="4" w:space="0" w:color="auto"/>
              <w:bottom w:val="single" w:sz="4" w:space="0" w:color="auto"/>
              <w:right w:val="single" w:sz="4" w:space="0" w:color="auto"/>
            </w:tcBorders>
          </w:tcPr>
          <w:p w14:paraId="5245A6F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6509" w:type="dxa"/>
            <w:tcBorders>
              <w:top w:val="nil"/>
              <w:left w:val="single" w:sz="4" w:space="0" w:color="auto"/>
              <w:bottom w:val="nil"/>
              <w:right w:val="nil"/>
            </w:tcBorders>
          </w:tcPr>
          <w:p w14:paraId="5522A54C"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bookmarkEnd w:id="55"/>
    </w:tbl>
    <w:p w14:paraId="14A55071" w14:textId="77777777" w:rsidR="00E024DC" w:rsidRPr="0015683A" w:rsidRDefault="00E024DC" w:rsidP="00E024DC">
      <w:pPr>
        <w:pStyle w:val="Sraopastraipa"/>
        <w:ind w:left="360" w:hanging="360"/>
        <w:jc w:val="center"/>
        <w:rPr>
          <w:rFonts w:cstheme="minorHAnsi"/>
          <w:b/>
          <w:bCs/>
        </w:rPr>
      </w:pPr>
    </w:p>
    <w:p w14:paraId="250BBA19" w14:textId="77777777" w:rsidR="00E024DC" w:rsidRPr="0015683A" w:rsidRDefault="00E024DC" w:rsidP="00E024DC">
      <w:pPr>
        <w:pStyle w:val="Sraopastraipa"/>
        <w:ind w:left="360" w:hanging="360"/>
        <w:jc w:val="center"/>
        <w:rPr>
          <w:rFonts w:cstheme="minorHAnsi"/>
          <w:b/>
          <w:bCs/>
        </w:rPr>
      </w:pPr>
      <w:r w:rsidRPr="0015683A">
        <w:rPr>
          <w:rFonts w:cstheme="minorHAnsi"/>
          <w:b/>
          <w:bCs/>
        </w:rPr>
        <w:t>Puspriekabė</w:t>
      </w:r>
    </w:p>
    <w:tbl>
      <w:tblPr>
        <w:tblW w:w="150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64"/>
        <w:gridCol w:w="3119"/>
        <w:gridCol w:w="3402"/>
        <w:gridCol w:w="5092"/>
      </w:tblGrid>
      <w:tr w:rsidR="005704BB" w:rsidRPr="0015683A" w14:paraId="0DE6E6AC" w14:textId="77777777" w:rsidTr="005704BB">
        <w:tc>
          <w:tcPr>
            <w:tcW w:w="567" w:type="dxa"/>
            <w:tcBorders>
              <w:top w:val="single" w:sz="4" w:space="0" w:color="auto"/>
              <w:left w:val="single" w:sz="4" w:space="0" w:color="auto"/>
              <w:bottom w:val="single" w:sz="4" w:space="0" w:color="auto"/>
              <w:right w:val="single" w:sz="4" w:space="0" w:color="auto"/>
            </w:tcBorders>
            <w:vAlign w:val="center"/>
          </w:tcPr>
          <w:p w14:paraId="4DEF09A7" w14:textId="77777777" w:rsidR="00E024DC" w:rsidRPr="0015683A" w:rsidRDefault="00E024DC" w:rsidP="00391B20">
            <w:pPr>
              <w:spacing w:after="0" w:line="240" w:lineRule="auto"/>
              <w:jc w:val="center"/>
              <w:rPr>
                <w:rFonts w:cstheme="minorHAnsi"/>
              </w:rPr>
            </w:pPr>
            <w:r w:rsidRPr="0015683A">
              <w:rPr>
                <w:rFonts w:cstheme="minorHAnsi"/>
              </w:rPr>
              <w:t>Eil.</w:t>
            </w:r>
          </w:p>
          <w:p w14:paraId="66522AD3" w14:textId="77777777" w:rsidR="00E024DC" w:rsidRPr="0015683A" w:rsidRDefault="00E024DC" w:rsidP="00391B20">
            <w:pPr>
              <w:spacing w:after="0" w:line="240" w:lineRule="auto"/>
              <w:jc w:val="center"/>
              <w:rPr>
                <w:rFonts w:cstheme="minorHAnsi"/>
              </w:rPr>
            </w:pPr>
            <w:r w:rsidRPr="0015683A">
              <w:rPr>
                <w:rFonts w:cstheme="minorHAnsi"/>
              </w:rPr>
              <w:t>Nr.</w:t>
            </w:r>
          </w:p>
        </w:tc>
        <w:tc>
          <w:tcPr>
            <w:tcW w:w="2864" w:type="dxa"/>
            <w:tcBorders>
              <w:top w:val="single" w:sz="4" w:space="0" w:color="auto"/>
              <w:left w:val="single" w:sz="4" w:space="0" w:color="auto"/>
              <w:bottom w:val="single" w:sz="4" w:space="0" w:color="auto"/>
              <w:right w:val="single" w:sz="4" w:space="0" w:color="auto"/>
            </w:tcBorders>
            <w:vAlign w:val="center"/>
          </w:tcPr>
          <w:p w14:paraId="7941D4B7" w14:textId="77777777" w:rsidR="00E024DC" w:rsidRPr="0015683A" w:rsidRDefault="00E024DC" w:rsidP="00391B20">
            <w:pPr>
              <w:spacing w:line="240" w:lineRule="auto"/>
              <w:ind w:left="426"/>
              <w:jc w:val="center"/>
              <w:rPr>
                <w:rFonts w:cstheme="minorHAnsi"/>
              </w:rPr>
            </w:pPr>
            <w:r w:rsidRPr="0015683A">
              <w:rPr>
                <w:rFonts w:cstheme="minorHAnsi"/>
              </w:rPr>
              <w:t>Parametrai</w:t>
            </w:r>
          </w:p>
        </w:tc>
        <w:tc>
          <w:tcPr>
            <w:tcW w:w="3119" w:type="dxa"/>
            <w:tcBorders>
              <w:top w:val="single" w:sz="4" w:space="0" w:color="auto"/>
              <w:left w:val="single" w:sz="4" w:space="0" w:color="auto"/>
              <w:bottom w:val="single" w:sz="4" w:space="0" w:color="auto"/>
              <w:right w:val="single" w:sz="4" w:space="0" w:color="auto"/>
            </w:tcBorders>
            <w:vAlign w:val="center"/>
          </w:tcPr>
          <w:p w14:paraId="6D8A582E" w14:textId="77777777" w:rsidR="00E024DC" w:rsidRPr="0015683A" w:rsidRDefault="00E024DC" w:rsidP="00391B20">
            <w:pPr>
              <w:spacing w:line="240" w:lineRule="auto"/>
              <w:jc w:val="center"/>
              <w:rPr>
                <w:rFonts w:cstheme="minorHAnsi"/>
              </w:rPr>
            </w:pPr>
            <w:r w:rsidRPr="0015683A">
              <w:rPr>
                <w:rFonts w:cstheme="minorHAnsi"/>
                <w:lang w:eastAsia="zh-CN"/>
              </w:rPr>
              <w:t>Reikalavimai</w:t>
            </w:r>
          </w:p>
        </w:tc>
        <w:tc>
          <w:tcPr>
            <w:tcW w:w="3402" w:type="dxa"/>
            <w:tcBorders>
              <w:top w:val="single" w:sz="4" w:space="0" w:color="auto"/>
              <w:left w:val="single" w:sz="4" w:space="0" w:color="auto"/>
              <w:bottom w:val="single" w:sz="4" w:space="0" w:color="auto"/>
              <w:right w:val="single" w:sz="4" w:space="0" w:color="auto"/>
            </w:tcBorders>
            <w:vAlign w:val="center"/>
          </w:tcPr>
          <w:p w14:paraId="6F65C588"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2E57F71B" w14:textId="66CCD5FC" w:rsidR="00E024DC" w:rsidRPr="0015683A" w:rsidRDefault="00E024DC" w:rsidP="00391B20">
            <w:pPr>
              <w:suppressAutoHyphens/>
              <w:spacing w:after="0" w:line="240" w:lineRule="auto"/>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c>
          <w:tcPr>
            <w:tcW w:w="5092" w:type="dxa"/>
            <w:tcBorders>
              <w:top w:val="nil"/>
              <w:left w:val="single" w:sz="4" w:space="0" w:color="auto"/>
              <w:bottom w:val="nil"/>
              <w:right w:val="nil"/>
            </w:tcBorders>
          </w:tcPr>
          <w:p w14:paraId="7FAF94A8" w14:textId="77777777" w:rsidR="00E024DC" w:rsidRPr="0015683A" w:rsidRDefault="00E024DC" w:rsidP="00391B20">
            <w:pPr>
              <w:suppressAutoHyphens/>
              <w:spacing w:line="240" w:lineRule="auto"/>
              <w:rPr>
                <w:rFonts w:cstheme="minorHAnsi"/>
                <w:lang w:eastAsia="ar-SA"/>
              </w:rPr>
            </w:pPr>
          </w:p>
        </w:tc>
      </w:tr>
      <w:tr w:rsidR="005704BB" w:rsidRPr="0015683A" w14:paraId="1C84A78C" w14:textId="77777777" w:rsidTr="005704BB">
        <w:tc>
          <w:tcPr>
            <w:tcW w:w="567" w:type="dxa"/>
            <w:tcBorders>
              <w:top w:val="single" w:sz="4" w:space="0" w:color="auto"/>
              <w:left w:val="single" w:sz="4" w:space="0" w:color="auto"/>
              <w:bottom w:val="single" w:sz="4" w:space="0" w:color="auto"/>
              <w:right w:val="single" w:sz="4" w:space="0" w:color="auto"/>
            </w:tcBorders>
          </w:tcPr>
          <w:p w14:paraId="6E2C0EDA" w14:textId="77777777" w:rsidR="00E024DC" w:rsidRPr="0015683A" w:rsidRDefault="00E024DC" w:rsidP="00391B20">
            <w:pPr>
              <w:spacing w:after="0" w:line="240" w:lineRule="auto"/>
              <w:jc w:val="center"/>
              <w:rPr>
                <w:rFonts w:cstheme="minorHAnsi"/>
              </w:rPr>
            </w:pPr>
            <w:r w:rsidRPr="0015683A">
              <w:rPr>
                <w:rFonts w:cstheme="minorHAnsi"/>
              </w:rPr>
              <w:t>1.</w:t>
            </w:r>
          </w:p>
        </w:tc>
        <w:tc>
          <w:tcPr>
            <w:tcW w:w="2864" w:type="dxa"/>
            <w:tcBorders>
              <w:top w:val="single" w:sz="4" w:space="0" w:color="auto"/>
              <w:left w:val="single" w:sz="4" w:space="0" w:color="auto"/>
              <w:bottom w:val="single" w:sz="4" w:space="0" w:color="auto"/>
              <w:right w:val="single" w:sz="4" w:space="0" w:color="auto"/>
            </w:tcBorders>
          </w:tcPr>
          <w:p w14:paraId="2B42AE25" w14:textId="77777777" w:rsidR="00E024DC" w:rsidRPr="0015683A" w:rsidRDefault="00E024DC" w:rsidP="00391B20">
            <w:pPr>
              <w:spacing w:after="0" w:line="240" w:lineRule="auto"/>
              <w:rPr>
                <w:rFonts w:cstheme="minorHAnsi"/>
              </w:rPr>
            </w:pPr>
            <w:r w:rsidRPr="0015683A">
              <w:rPr>
                <w:rFonts w:cstheme="minorHAnsi"/>
              </w:rPr>
              <w:t>Kiekis</w:t>
            </w:r>
            <w:r w:rsidRPr="0015683A">
              <w:rPr>
                <w:rFonts w:cstheme="minorHAnsi"/>
                <w:b/>
                <w:bCs/>
              </w:rPr>
              <w:t xml:space="preserve"> </w:t>
            </w:r>
          </w:p>
        </w:tc>
        <w:tc>
          <w:tcPr>
            <w:tcW w:w="3119" w:type="dxa"/>
            <w:tcBorders>
              <w:top w:val="single" w:sz="4" w:space="0" w:color="auto"/>
              <w:left w:val="single" w:sz="4" w:space="0" w:color="auto"/>
              <w:bottom w:val="single" w:sz="4" w:space="0" w:color="auto"/>
              <w:right w:val="single" w:sz="4" w:space="0" w:color="auto"/>
            </w:tcBorders>
          </w:tcPr>
          <w:p w14:paraId="381F791D" w14:textId="77777777" w:rsidR="00E024DC" w:rsidRPr="0015683A" w:rsidRDefault="00E024DC" w:rsidP="00391B20">
            <w:pPr>
              <w:spacing w:after="0" w:line="240" w:lineRule="auto"/>
              <w:jc w:val="both"/>
              <w:rPr>
                <w:rFonts w:cstheme="minorHAnsi"/>
              </w:rPr>
            </w:pPr>
            <w:r w:rsidRPr="0015683A">
              <w:rPr>
                <w:rFonts w:cstheme="minorHAnsi"/>
              </w:rPr>
              <w:t>1 vnt.</w:t>
            </w:r>
          </w:p>
        </w:tc>
        <w:tc>
          <w:tcPr>
            <w:tcW w:w="3402" w:type="dxa"/>
            <w:tcBorders>
              <w:top w:val="single" w:sz="4" w:space="0" w:color="auto"/>
              <w:left w:val="single" w:sz="4" w:space="0" w:color="auto"/>
              <w:bottom w:val="single" w:sz="4" w:space="0" w:color="auto"/>
              <w:right w:val="single" w:sz="4" w:space="0" w:color="auto"/>
            </w:tcBorders>
          </w:tcPr>
          <w:p w14:paraId="2A7625CD" w14:textId="77777777" w:rsidR="00E024DC" w:rsidRPr="0015683A" w:rsidRDefault="00E024DC" w:rsidP="00391B20">
            <w:pPr>
              <w:suppressAutoHyphens/>
              <w:spacing w:line="240" w:lineRule="auto"/>
              <w:rPr>
                <w:rFonts w:cstheme="minorHAnsi"/>
                <w:lang w:eastAsia="ar-SA"/>
              </w:rPr>
            </w:pPr>
          </w:p>
        </w:tc>
        <w:tc>
          <w:tcPr>
            <w:tcW w:w="5092" w:type="dxa"/>
            <w:tcBorders>
              <w:top w:val="nil"/>
              <w:left w:val="single" w:sz="4" w:space="0" w:color="auto"/>
              <w:bottom w:val="nil"/>
              <w:right w:val="nil"/>
            </w:tcBorders>
          </w:tcPr>
          <w:p w14:paraId="11950244" w14:textId="77777777" w:rsidR="00E024DC" w:rsidRPr="0015683A" w:rsidRDefault="00E024DC" w:rsidP="00391B20">
            <w:pPr>
              <w:suppressAutoHyphens/>
              <w:spacing w:line="240" w:lineRule="auto"/>
              <w:rPr>
                <w:rFonts w:cstheme="minorHAnsi"/>
                <w:lang w:eastAsia="ar-SA"/>
              </w:rPr>
            </w:pPr>
          </w:p>
        </w:tc>
      </w:tr>
      <w:tr w:rsidR="005704BB" w:rsidRPr="0015683A" w14:paraId="2453AE0C" w14:textId="77777777" w:rsidTr="001C6313">
        <w:tc>
          <w:tcPr>
            <w:tcW w:w="567" w:type="dxa"/>
            <w:tcBorders>
              <w:top w:val="single" w:sz="4" w:space="0" w:color="auto"/>
              <w:left w:val="single" w:sz="4" w:space="0" w:color="auto"/>
              <w:bottom w:val="single" w:sz="4" w:space="0" w:color="auto"/>
              <w:right w:val="single" w:sz="4" w:space="0" w:color="auto"/>
            </w:tcBorders>
          </w:tcPr>
          <w:p w14:paraId="281C6C38" w14:textId="77777777" w:rsidR="00E024DC" w:rsidRPr="0015683A" w:rsidRDefault="00E024DC" w:rsidP="00391B20">
            <w:pPr>
              <w:spacing w:after="100" w:afterAutospacing="1" w:line="240" w:lineRule="auto"/>
              <w:jc w:val="center"/>
              <w:rPr>
                <w:rFonts w:cstheme="minorHAnsi"/>
                <w:lang w:eastAsia="ar-SA"/>
              </w:rPr>
            </w:pPr>
            <w:r w:rsidRPr="0015683A">
              <w:rPr>
                <w:rFonts w:cstheme="minorHAnsi"/>
                <w:lang w:eastAsia="ar-SA"/>
              </w:rPr>
              <w:t>2.</w:t>
            </w:r>
          </w:p>
        </w:tc>
        <w:tc>
          <w:tcPr>
            <w:tcW w:w="2864" w:type="dxa"/>
            <w:tcBorders>
              <w:top w:val="single" w:sz="4" w:space="0" w:color="auto"/>
              <w:left w:val="single" w:sz="4" w:space="0" w:color="auto"/>
              <w:bottom w:val="single" w:sz="4" w:space="0" w:color="auto"/>
              <w:right w:val="single" w:sz="4" w:space="0" w:color="auto"/>
            </w:tcBorders>
          </w:tcPr>
          <w:p w14:paraId="65706952" w14:textId="7C887712" w:rsidR="00E024DC" w:rsidRPr="0015683A" w:rsidRDefault="00E024DC" w:rsidP="00391B20">
            <w:pPr>
              <w:spacing w:after="0" w:line="240" w:lineRule="auto"/>
              <w:rPr>
                <w:rFonts w:cstheme="minorHAnsi"/>
              </w:rPr>
            </w:pPr>
            <w:r w:rsidRPr="0015683A">
              <w:rPr>
                <w:rFonts w:cstheme="minorHAnsi"/>
              </w:rPr>
              <w:t>Savivartė</w:t>
            </w:r>
            <w:r w:rsidR="006C704A" w:rsidRPr="006C704A">
              <w:rPr>
                <w:rFonts w:cstheme="minorHAnsi"/>
              </w:rPr>
              <w:t xml:space="preserve"> – ne mažiau kaip galinė (krovinys verčiamas atgal</w:t>
            </w:r>
            <w:r w:rsidR="006C704A">
              <w:rPr>
                <w:rFonts w:cstheme="minorHAnsi"/>
              </w:rPr>
              <w:t>)</w:t>
            </w:r>
          </w:p>
        </w:tc>
        <w:tc>
          <w:tcPr>
            <w:tcW w:w="3119" w:type="dxa"/>
            <w:tcBorders>
              <w:top w:val="single" w:sz="4" w:space="0" w:color="auto"/>
              <w:left w:val="single" w:sz="4" w:space="0" w:color="auto"/>
              <w:bottom w:val="single" w:sz="4" w:space="0" w:color="auto"/>
              <w:right w:val="single" w:sz="4" w:space="0" w:color="auto"/>
            </w:tcBorders>
          </w:tcPr>
          <w:p w14:paraId="24856BD9" w14:textId="77777777" w:rsidR="00E024DC" w:rsidRPr="0015683A" w:rsidRDefault="00E024DC" w:rsidP="00391B20">
            <w:pPr>
              <w:spacing w:after="0" w:line="240" w:lineRule="auto"/>
              <w:jc w:val="both"/>
              <w:rPr>
                <w:rFonts w:cstheme="minorHAnsi"/>
              </w:rPr>
            </w:pPr>
            <w:r w:rsidRPr="0015683A">
              <w:rPr>
                <w:rFonts w:cstheme="minorHAnsi"/>
              </w:rPr>
              <w:t>Privaloma</w:t>
            </w:r>
          </w:p>
        </w:tc>
        <w:tc>
          <w:tcPr>
            <w:tcW w:w="3402" w:type="dxa"/>
            <w:tcBorders>
              <w:top w:val="single" w:sz="4" w:space="0" w:color="auto"/>
              <w:left w:val="single" w:sz="4" w:space="0" w:color="auto"/>
              <w:bottom w:val="single" w:sz="4" w:space="0" w:color="auto"/>
              <w:right w:val="single" w:sz="4" w:space="0" w:color="auto"/>
            </w:tcBorders>
          </w:tcPr>
          <w:p w14:paraId="2D871D61" w14:textId="77777777" w:rsidR="00E024DC" w:rsidRPr="0015683A" w:rsidRDefault="00E024DC" w:rsidP="00391B20">
            <w:pPr>
              <w:suppressAutoHyphens/>
              <w:spacing w:line="240" w:lineRule="auto"/>
              <w:rPr>
                <w:rFonts w:cstheme="minorHAnsi"/>
                <w:lang w:eastAsia="ar-SA"/>
              </w:rPr>
            </w:pPr>
          </w:p>
        </w:tc>
        <w:tc>
          <w:tcPr>
            <w:tcW w:w="5092" w:type="dxa"/>
            <w:tcBorders>
              <w:top w:val="nil"/>
              <w:left w:val="single" w:sz="4" w:space="0" w:color="auto"/>
              <w:bottom w:val="nil"/>
              <w:right w:val="nil"/>
            </w:tcBorders>
          </w:tcPr>
          <w:p w14:paraId="337ED8E6" w14:textId="77777777" w:rsidR="00E024DC" w:rsidRPr="0015683A" w:rsidRDefault="00E024DC" w:rsidP="00391B20">
            <w:pPr>
              <w:suppressAutoHyphens/>
              <w:spacing w:line="240" w:lineRule="auto"/>
              <w:rPr>
                <w:rFonts w:cstheme="minorHAnsi"/>
                <w:lang w:eastAsia="ar-SA"/>
              </w:rPr>
            </w:pPr>
          </w:p>
        </w:tc>
      </w:tr>
      <w:tr w:rsidR="005704BB" w:rsidRPr="0015683A" w14:paraId="6C86CABB" w14:textId="77777777" w:rsidTr="005704BB">
        <w:tc>
          <w:tcPr>
            <w:tcW w:w="567" w:type="dxa"/>
            <w:tcBorders>
              <w:top w:val="single" w:sz="4" w:space="0" w:color="auto"/>
              <w:left w:val="single" w:sz="4" w:space="0" w:color="auto"/>
              <w:bottom w:val="single" w:sz="4" w:space="0" w:color="auto"/>
              <w:right w:val="single" w:sz="4" w:space="0" w:color="auto"/>
            </w:tcBorders>
          </w:tcPr>
          <w:p w14:paraId="3948C891"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3.</w:t>
            </w:r>
          </w:p>
        </w:tc>
        <w:tc>
          <w:tcPr>
            <w:tcW w:w="2864" w:type="dxa"/>
            <w:tcBorders>
              <w:top w:val="single" w:sz="4" w:space="0" w:color="auto"/>
              <w:left w:val="single" w:sz="4" w:space="0" w:color="auto"/>
              <w:bottom w:val="single" w:sz="4" w:space="0" w:color="auto"/>
              <w:right w:val="single" w:sz="4" w:space="0" w:color="auto"/>
            </w:tcBorders>
          </w:tcPr>
          <w:p w14:paraId="38434415" w14:textId="77777777" w:rsidR="00E024DC" w:rsidRPr="0015683A" w:rsidRDefault="00E024DC" w:rsidP="00391B20">
            <w:pPr>
              <w:spacing w:line="240" w:lineRule="auto"/>
              <w:rPr>
                <w:rFonts w:cstheme="minorHAnsi"/>
              </w:rPr>
            </w:pPr>
            <w:r w:rsidRPr="0015683A">
              <w:rPr>
                <w:rFonts w:cstheme="minorHAnsi"/>
              </w:rPr>
              <w:t>Ašių skaičius</w:t>
            </w:r>
          </w:p>
        </w:tc>
        <w:tc>
          <w:tcPr>
            <w:tcW w:w="3119" w:type="dxa"/>
            <w:tcBorders>
              <w:top w:val="single" w:sz="4" w:space="0" w:color="auto"/>
              <w:left w:val="single" w:sz="4" w:space="0" w:color="auto"/>
              <w:bottom w:val="single" w:sz="4" w:space="0" w:color="auto"/>
              <w:right w:val="single" w:sz="4" w:space="0" w:color="auto"/>
            </w:tcBorders>
          </w:tcPr>
          <w:p w14:paraId="0797B891" w14:textId="77777777" w:rsidR="00E024DC" w:rsidRPr="0015683A" w:rsidRDefault="00E024DC" w:rsidP="00391B20">
            <w:pPr>
              <w:spacing w:line="240" w:lineRule="auto"/>
              <w:jc w:val="both"/>
              <w:rPr>
                <w:rFonts w:cstheme="minorHAnsi"/>
              </w:rPr>
            </w:pPr>
            <w:r w:rsidRPr="0015683A">
              <w:rPr>
                <w:rFonts w:cstheme="minorHAnsi"/>
              </w:rPr>
              <w:t>Ne mažiau 2</w:t>
            </w:r>
          </w:p>
        </w:tc>
        <w:tc>
          <w:tcPr>
            <w:tcW w:w="3402" w:type="dxa"/>
            <w:tcBorders>
              <w:top w:val="single" w:sz="4" w:space="0" w:color="auto"/>
              <w:left w:val="single" w:sz="4" w:space="0" w:color="auto"/>
              <w:bottom w:val="single" w:sz="4" w:space="0" w:color="auto"/>
              <w:right w:val="single" w:sz="4" w:space="0" w:color="auto"/>
            </w:tcBorders>
          </w:tcPr>
          <w:p w14:paraId="62904B7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54AC2EA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677831BF" w14:textId="77777777" w:rsidTr="005704BB">
        <w:trPr>
          <w:trHeight w:val="797"/>
        </w:trPr>
        <w:tc>
          <w:tcPr>
            <w:tcW w:w="567" w:type="dxa"/>
            <w:tcBorders>
              <w:top w:val="single" w:sz="4" w:space="0" w:color="auto"/>
              <w:left w:val="single" w:sz="4" w:space="0" w:color="auto"/>
              <w:bottom w:val="single" w:sz="4" w:space="0" w:color="auto"/>
              <w:right w:val="single" w:sz="4" w:space="0" w:color="auto"/>
            </w:tcBorders>
          </w:tcPr>
          <w:p w14:paraId="0A1C50C3"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4.</w:t>
            </w:r>
          </w:p>
        </w:tc>
        <w:tc>
          <w:tcPr>
            <w:tcW w:w="2864" w:type="dxa"/>
            <w:tcBorders>
              <w:top w:val="single" w:sz="4" w:space="0" w:color="auto"/>
              <w:left w:val="single" w:sz="4" w:space="0" w:color="auto"/>
              <w:bottom w:val="single" w:sz="4" w:space="0" w:color="auto"/>
              <w:right w:val="single" w:sz="4" w:space="0" w:color="auto"/>
            </w:tcBorders>
          </w:tcPr>
          <w:p w14:paraId="7B5300CF" w14:textId="77777777" w:rsidR="00E024DC" w:rsidRPr="0015683A" w:rsidRDefault="00E024DC" w:rsidP="00391B20">
            <w:pPr>
              <w:spacing w:line="240" w:lineRule="auto"/>
              <w:rPr>
                <w:rFonts w:cstheme="minorHAnsi"/>
              </w:rPr>
            </w:pPr>
            <w:r w:rsidRPr="0015683A">
              <w:rPr>
                <w:rFonts w:cstheme="minorHAnsi"/>
              </w:rPr>
              <w:t>Atitinka ES ir LR teisės aktais nustatytus saugos ir kokybės reikalavimus</w:t>
            </w:r>
          </w:p>
        </w:tc>
        <w:tc>
          <w:tcPr>
            <w:tcW w:w="3119" w:type="dxa"/>
            <w:tcBorders>
              <w:top w:val="single" w:sz="4" w:space="0" w:color="auto"/>
              <w:left w:val="single" w:sz="4" w:space="0" w:color="auto"/>
              <w:bottom w:val="single" w:sz="4" w:space="0" w:color="auto"/>
              <w:right w:val="single" w:sz="4" w:space="0" w:color="auto"/>
            </w:tcBorders>
          </w:tcPr>
          <w:p w14:paraId="3A52F957" w14:textId="77777777" w:rsidR="00E024DC" w:rsidRPr="0015683A" w:rsidRDefault="00E024DC" w:rsidP="00391B20">
            <w:pPr>
              <w:spacing w:line="240" w:lineRule="auto"/>
              <w:jc w:val="both"/>
              <w:rPr>
                <w:rFonts w:cstheme="minorHAnsi"/>
              </w:rPr>
            </w:pPr>
            <w:r w:rsidRPr="0015683A">
              <w:rPr>
                <w:rFonts w:cstheme="minorHAnsi"/>
              </w:rPr>
              <w:t>Privaloma</w:t>
            </w:r>
          </w:p>
        </w:tc>
        <w:tc>
          <w:tcPr>
            <w:tcW w:w="3402" w:type="dxa"/>
            <w:tcBorders>
              <w:top w:val="single" w:sz="4" w:space="0" w:color="auto"/>
              <w:left w:val="single" w:sz="4" w:space="0" w:color="auto"/>
              <w:bottom w:val="single" w:sz="4" w:space="0" w:color="auto"/>
              <w:right w:val="single" w:sz="4" w:space="0" w:color="auto"/>
            </w:tcBorders>
          </w:tcPr>
          <w:p w14:paraId="1C344710"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1C96FD1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F085306" w14:textId="77777777" w:rsidTr="005704BB">
        <w:tc>
          <w:tcPr>
            <w:tcW w:w="567" w:type="dxa"/>
            <w:tcBorders>
              <w:top w:val="single" w:sz="4" w:space="0" w:color="auto"/>
              <w:left w:val="single" w:sz="4" w:space="0" w:color="auto"/>
              <w:bottom w:val="single" w:sz="4" w:space="0" w:color="auto"/>
              <w:right w:val="single" w:sz="4" w:space="0" w:color="auto"/>
            </w:tcBorders>
          </w:tcPr>
          <w:p w14:paraId="091956CA"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5.</w:t>
            </w:r>
          </w:p>
        </w:tc>
        <w:tc>
          <w:tcPr>
            <w:tcW w:w="2864" w:type="dxa"/>
            <w:tcBorders>
              <w:top w:val="single" w:sz="4" w:space="0" w:color="auto"/>
              <w:left w:val="single" w:sz="4" w:space="0" w:color="auto"/>
              <w:bottom w:val="single" w:sz="4" w:space="0" w:color="auto"/>
              <w:right w:val="single" w:sz="4" w:space="0" w:color="auto"/>
            </w:tcBorders>
          </w:tcPr>
          <w:p w14:paraId="2C23342A" w14:textId="77777777" w:rsidR="00E024DC" w:rsidRPr="0015683A" w:rsidRDefault="00E024DC" w:rsidP="00391B20">
            <w:pPr>
              <w:spacing w:line="240" w:lineRule="auto"/>
              <w:rPr>
                <w:rFonts w:cstheme="minorHAnsi"/>
              </w:rPr>
            </w:pPr>
            <w:r w:rsidRPr="0015683A">
              <w:rPr>
                <w:rFonts w:cstheme="minorHAnsi"/>
              </w:rPr>
              <w:t>Keliamoji galia, t</w:t>
            </w:r>
          </w:p>
        </w:tc>
        <w:tc>
          <w:tcPr>
            <w:tcW w:w="3119" w:type="dxa"/>
            <w:tcBorders>
              <w:top w:val="single" w:sz="4" w:space="0" w:color="auto"/>
              <w:left w:val="single" w:sz="4" w:space="0" w:color="auto"/>
              <w:bottom w:val="single" w:sz="4" w:space="0" w:color="auto"/>
              <w:right w:val="single" w:sz="4" w:space="0" w:color="auto"/>
            </w:tcBorders>
          </w:tcPr>
          <w:p w14:paraId="5D94EC3F" w14:textId="77777777" w:rsidR="00E024DC" w:rsidRPr="0015683A" w:rsidRDefault="00E024DC" w:rsidP="00391B20">
            <w:pPr>
              <w:spacing w:line="240" w:lineRule="auto"/>
              <w:jc w:val="both"/>
              <w:rPr>
                <w:rFonts w:cstheme="minorHAnsi"/>
              </w:rPr>
            </w:pPr>
            <w:r w:rsidRPr="0015683A">
              <w:rPr>
                <w:rFonts w:cstheme="minorHAnsi"/>
              </w:rPr>
              <w:t>Ne mažiau 8</w:t>
            </w:r>
          </w:p>
        </w:tc>
        <w:tc>
          <w:tcPr>
            <w:tcW w:w="3402" w:type="dxa"/>
            <w:tcBorders>
              <w:top w:val="single" w:sz="4" w:space="0" w:color="auto"/>
              <w:left w:val="single" w:sz="4" w:space="0" w:color="auto"/>
              <w:bottom w:val="single" w:sz="4" w:space="0" w:color="auto"/>
              <w:right w:val="single" w:sz="4" w:space="0" w:color="auto"/>
            </w:tcBorders>
          </w:tcPr>
          <w:p w14:paraId="3538278C"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4651E699"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3791FAB9" w14:textId="77777777" w:rsidTr="005704BB">
        <w:trPr>
          <w:trHeight w:val="305"/>
        </w:trPr>
        <w:tc>
          <w:tcPr>
            <w:tcW w:w="567" w:type="dxa"/>
            <w:tcBorders>
              <w:top w:val="single" w:sz="4" w:space="0" w:color="auto"/>
              <w:left w:val="single" w:sz="4" w:space="0" w:color="auto"/>
              <w:bottom w:val="single" w:sz="4" w:space="0" w:color="auto"/>
              <w:right w:val="single" w:sz="4" w:space="0" w:color="auto"/>
            </w:tcBorders>
          </w:tcPr>
          <w:p w14:paraId="0D65E60C"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6.</w:t>
            </w:r>
          </w:p>
        </w:tc>
        <w:tc>
          <w:tcPr>
            <w:tcW w:w="2864" w:type="dxa"/>
            <w:tcBorders>
              <w:top w:val="single" w:sz="4" w:space="0" w:color="auto"/>
              <w:left w:val="single" w:sz="4" w:space="0" w:color="auto"/>
              <w:bottom w:val="single" w:sz="4" w:space="0" w:color="auto"/>
              <w:right w:val="single" w:sz="4" w:space="0" w:color="auto"/>
            </w:tcBorders>
          </w:tcPr>
          <w:p w14:paraId="19371E2C" w14:textId="77777777" w:rsidR="00E024DC" w:rsidRPr="0015683A" w:rsidRDefault="00E024DC" w:rsidP="00391B20">
            <w:pPr>
              <w:spacing w:line="240" w:lineRule="auto"/>
              <w:rPr>
                <w:rFonts w:cstheme="minorHAnsi"/>
              </w:rPr>
            </w:pPr>
            <w:r w:rsidRPr="0015683A">
              <w:rPr>
                <w:rFonts w:cstheme="minorHAnsi"/>
              </w:rPr>
              <w:t>Stabdžių sistema</w:t>
            </w:r>
          </w:p>
        </w:tc>
        <w:tc>
          <w:tcPr>
            <w:tcW w:w="3119" w:type="dxa"/>
            <w:tcBorders>
              <w:top w:val="single" w:sz="4" w:space="0" w:color="auto"/>
              <w:left w:val="single" w:sz="4" w:space="0" w:color="auto"/>
              <w:bottom w:val="single" w:sz="4" w:space="0" w:color="auto"/>
              <w:right w:val="single" w:sz="4" w:space="0" w:color="auto"/>
            </w:tcBorders>
          </w:tcPr>
          <w:p w14:paraId="728D4038" w14:textId="3A3416C2" w:rsidR="00E024DC" w:rsidRPr="0015683A" w:rsidRDefault="005A6971" w:rsidP="00391B20">
            <w:pPr>
              <w:spacing w:line="240" w:lineRule="auto"/>
              <w:jc w:val="both"/>
              <w:rPr>
                <w:rFonts w:cstheme="minorHAnsi"/>
              </w:rPr>
            </w:pPr>
            <w:r>
              <w:rPr>
                <w:rFonts w:cstheme="minorHAnsi"/>
              </w:rPr>
              <w:t>P</w:t>
            </w:r>
            <w:r w:rsidRPr="005A6971">
              <w:rPr>
                <w:rFonts w:cstheme="minorHAnsi"/>
              </w:rPr>
              <w:t>neumatinė dviejų kontūrų (arba lygiavertė, užtikrinanti ne prastesnį saugos lygį ir suderinamumą su siūlomo traktoriaus stabdžių valdymo sistema</w:t>
            </w:r>
          </w:p>
        </w:tc>
        <w:tc>
          <w:tcPr>
            <w:tcW w:w="3402" w:type="dxa"/>
            <w:tcBorders>
              <w:top w:val="single" w:sz="4" w:space="0" w:color="auto"/>
              <w:left w:val="single" w:sz="4" w:space="0" w:color="auto"/>
              <w:bottom w:val="single" w:sz="4" w:space="0" w:color="auto"/>
              <w:right w:val="single" w:sz="4" w:space="0" w:color="auto"/>
            </w:tcBorders>
          </w:tcPr>
          <w:p w14:paraId="2FE59410"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156DFD10"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543391F2" w14:textId="77777777" w:rsidTr="005704BB">
        <w:trPr>
          <w:trHeight w:val="753"/>
        </w:trPr>
        <w:tc>
          <w:tcPr>
            <w:tcW w:w="567" w:type="dxa"/>
            <w:tcBorders>
              <w:top w:val="single" w:sz="4" w:space="0" w:color="auto"/>
              <w:left w:val="single" w:sz="4" w:space="0" w:color="auto"/>
              <w:bottom w:val="single" w:sz="4" w:space="0" w:color="auto"/>
              <w:right w:val="single" w:sz="4" w:space="0" w:color="auto"/>
            </w:tcBorders>
          </w:tcPr>
          <w:p w14:paraId="764C4F9D"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7.</w:t>
            </w:r>
          </w:p>
        </w:tc>
        <w:tc>
          <w:tcPr>
            <w:tcW w:w="2864" w:type="dxa"/>
            <w:tcBorders>
              <w:top w:val="single" w:sz="4" w:space="0" w:color="auto"/>
              <w:left w:val="single" w:sz="4" w:space="0" w:color="auto"/>
              <w:bottom w:val="single" w:sz="4" w:space="0" w:color="auto"/>
              <w:right w:val="single" w:sz="4" w:space="0" w:color="auto"/>
            </w:tcBorders>
          </w:tcPr>
          <w:p w14:paraId="68973404" w14:textId="77777777" w:rsidR="00E024DC" w:rsidRPr="0015683A" w:rsidRDefault="00E024DC" w:rsidP="00391B20">
            <w:pPr>
              <w:spacing w:line="240" w:lineRule="auto"/>
              <w:rPr>
                <w:rFonts w:cstheme="minorHAnsi"/>
              </w:rPr>
            </w:pPr>
            <w:r w:rsidRPr="0015683A">
              <w:rPr>
                <w:rFonts w:cstheme="minorHAnsi"/>
              </w:rPr>
              <w:t xml:space="preserve">Platforma, skirta žvyrui ir kitoms birioms medžiagoms. </w:t>
            </w:r>
          </w:p>
        </w:tc>
        <w:tc>
          <w:tcPr>
            <w:tcW w:w="3119" w:type="dxa"/>
            <w:tcBorders>
              <w:top w:val="single" w:sz="4" w:space="0" w:color="auto"/>
              <w:left w:val="single" w:sz="4" w:space="0" w:color="auto"/>
              <w:bottom w:val="single" w:sz="4" w:space="0" w:color="auto"/>
              <w:right w:val="single" w:sz="4" w:space="0" w:color="auto"/>
            </w:tcBorders>
          </w:tcPr>
          <w:p w14:paraId="0BB37292" w14:textId="77777777" w:rsidR="00E024DC" w:rsidRPr="0015683A" w:rsidRDefault="00E024DC" w:rsidP="00391B20">
            <w:pPr>
              <w:spacing w:line="240" w:lineRule="auto"/>
              <w:jc w:val="both"/>
              <w:rPr>
                <w:rFonts w:cstheme="minorHAnsi"/>
              </w:rPr>
            </w:pPr>
            <w:r w:rsidRPr="0015683A">
              <w:rPr>
                <w:rFonts w:cstheme="minorHAnsi"/>
              </w:rPr>
              <w:t>Dugno ir bortų metalo storis ne mažiau kaip 4 mm</w:t>
            </w:r>
          </w:p>
        </w:tc>
        <w:tc>
          <w:tcPr>
            <w:tcW w:w="3402" w:type="dxa"/>
            <w:tcBorders>
              <w:top w:val="single" w:sz="4" w:space="0" w:color="auto"/>
              <w:left w:val="single" w:sz="4" w:space="0" w:color="auto"/>
              <w:bottom w:val="single" w:sz="4" w:space="0" w:color="auto"/>
              <w:right w:val="single" w:sz="4" w:space="0" w:color="auto"/>
            </w:tcBorders>
          </w:tcPr>
          <w:p w14:paraId="7E3EFAD7"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512A05F6"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398F980" w14:textId="77777777" w:rsidTr="005704BB">
        <w:tc>
          <w:tcPr>
            <w:tcW w:w="567" w:type="dxa"/>
            <w:tcBorders>
              <w:top w:val="single" w:sz="4" w:space="0" w:color="auto"/>
              <w:left w:val="single" w:sz="4" w:space="0" w:color="auto"/>
              <w:bottom w:val="single" w:sz="4" w:space="0" w:color="auto"/>
              <w:right w:val="single" w:sz="4" w:space="0" w:color="auto"/>
            </w:tcBorders>
          </w:tcPr>
          <w:p w14:paraId="5972DA1D"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8.</w:t>
            </w:r>
          </w:p>
        </w:tc>
        <w:tc>
          <w:tcPr>
            <w:tcW w:w="2864" w:type="dxa"/>
            <w:tcBorders>
              <w:top w:val="single" w:sz="4" w:space="0" w:color="auto"/>
              <w:left w:val="single" w:sz="4" w:space="0" w:color="auto"/>
              <w:bottom w:val="single" w:sz="4" w:space="0" w:color="auto"/>
              <w:right w:val="single" w:sz="4" w:space="0" w:color="auto"/>
            </w:tcBorders>
          </w:tcPr>
          <w:p w14:paraId="26266546" w14:textId="77777777" w:rsidR="00E024DC" w:rsidRPr="0015683A" w:rsidRDefault="00E024DC" w:rsidP="00391B20">
            <w:pPr>
              <w:spacing w:line="240" w:lineRule="auto"/>
              <w:rPr>
                <w:rFonts w:cstheme="minorHAnsi"/>
              </w:rPr>
            </w:pPr>
            <w:r w:rsidRPr="0015683A">
              <w:rPr>
                <w:rFonts w:cstheme="minorHAnsi"/>
              </w:rPr>
              <w:t>Registracija</w:t>
            </w:r>
          </w:p>
        </w:tc>
        <w:tc>
          <w:tcPr>
            <w:tcW w:w="3119" w:type="dxa"/>
            <w:tcBorders>
              <w:top w:val="single" w:sz="4" w:space="0" w:color="auto"/>
              <w:left w:val="single" w:sz="4" w:space="0" w:color="auto"/>
              <w:bottom w:val="single" w:sz="4" w:space="0" w:color="auto"/>
              <w:right w:val="single" w:sz="4" w:space="0" w:color="auto"/>
            </w:tcBorders>
          </w:tcPr>
          <w:p w14:paraId="2A0806FF" w14:textId="77777777" w:rsidR="00E024DC" w:rsidRPr="0015683A" w:rsidRDefault="00E024DC" w:rsidP="00391B20">
            <w:pPr>
              <w:spacing w:line="240" w:lineRule="auto"/>
              <w:jc w:val="both"/>
              <w:rPr>
                <w:rFonts w:cstheme="minorHAnsi"/>
              </w:rPr>
            </w:pPr>
            <w:r w:rsidRPr="0015683A">
              <w:rPr>
                <w:rFonts w:cstheme="minorHAnsi"/>
              </w:rPr>
              <w:t xml:space="preserve">Puspriekabė </w:t>
            </w:r>
            <w:r w:rsidRPr="0015683A">
              <w:rPr>
                <w:rFonts w:eastAsia="Calibri" w:cstheme="minorHAnsi"/>
              </w:rPr>
              <w:t xml:space="preserve">pateikiama užregistruota teisės aktų nustatyta tvarka </w:t>
            </w:r>
            <w:r w:rsidRPr="0015683A">
              <w:rPr>
                <w:rFonts w:eastAsia="SimSun" w:cstheme="minorHAnsi"/>
                <w:lang w:eastAsia="zh-CN"/>
              </w:rPr>
              <w:t>(puspriekabės registravimo pažymėjimu, valstybinės techninės apžiūros talonu, privalomojo transporto priemonės valdytojų civilinės atsakomybės draudimo polisu (1 mėnesiui) ir kt.)</w:t>
            </w:r>
            <w:r w:rsidRPr="0015683A">
              <w:rPr>
                <w:rFonts w:eastAsia="Calibri" w:cstheme="minorHAnsi"/>
              </w:rPr>
              <w:t>.</w:t>
            </w:r>
          </w:p>
        </w:tc>
        <w:tc>
          <w:tcPr>
            <w:tcW w:w="3402" w:type="dxa"/>
            <w:tcBorders>
              <w:top w:val="single" w:sz="4" w:space="0" w:color="auto"/>
              <w:left w:val="single" w:sz="4" w:space="0" w:color="auto"/>
              <w:bottom w:val="single" w:sz="4" w:space="0" w:color="auto"/>
              <w:right w:val="single" w:sz="4" w:space="0" w:color="auto"/>
            </w:tcBorders>
          </w:tcPr>
          <w:p w14:paraId="110132F1"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760BF3E8"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r w:rsidR="005704BB" w:rsidRPr="0015683A" w14:paraId="4EEA7DA3" w14:textId="77777777" w:rsidTr="005704BB">
        <w:tc>
          <w:tcPr>
            <w:tcW w:w="567" w:type="dxa"/>
            <w:tcBorders>
              <w:top w:val="single" w:sz="4" w:space="0" w:color="auto"/>
              <w:left w:val="single" w:sz="4" w:space="0" w:color="auto"/>
              <w:bottom w:val="single" w:sz="4" w:space="0" w:color="auto"/>
              <w:right w:val="single" w:sz="4" w:space="0" w:color="auto"/>
            </w:tcBorders>
          </w:tcPr>
          <w:p w14:paraId="5EA884D5" w14:textId="77777777" w:rsidR="00E024DC" w:rsidRPr="0015683A" w:rsidRDefault="00E024DC" w:rsidP="00391B20">
            <w:pPr>
              <w:pStyle w:val="Sraopastraipa11"/>
              <w:spacing w:after="0" w:line="240" w:lineRule="auto"/>
              <w:ind w:left="0"/>
              <w:jc w:val="center"/>
              <w:rPr>
                <w:rFonts w:asciiTheme="minorHAnsi" w:hAnsiTheme="minorHAnsi" w:cstheme="minorHAnsi"/>
                <w:sz w:val="21"/>
                <w:szCs w:val="21"/>
              </w:rPr>
            </w:pPr>
            <w:r w:rsidRPr="0015683A">
              <w:rPr>
                <w:rFonts w:asciiTheme="minorHAnsi" w:hAnsiTheme="minorHAnsi" w:cstheme="minorHAnsi"/>
                <w:sz w:val="21"/>
                <w:szCs w:val="21"/>
              </w:rPr>
              <w:t>9.</w:t>
            </w:r>
          </w:p>
        </w:tc>
        <w:tc>
          <w:tcPr>
            <w:tcW w:w="2864" w:type="dxa"/>
            <w:tcBorders>
              <w:top w:val="single" w:sz="4" w:space="0" w:color="auto"/>
              <w:left w:val="single" w:sz="4" w:space="0" w:color="auto"/>
              <w:bottom w:val="single" w:sz="4" w:space="0" w:color="auto"/>
              <w:right w:val="single" w:sz="4" w:space="0" w:color="auto"/>
            </w:tcBorders>
            <w:vAlign w:val="center"/>
          </w:tcPr>
          <w:p w14:paraId="01FCB759" w14:textId="77777777" w:rsidR="00E024DC" w:rsidRPr="0015683A" w:rsidRDefault="00E024DC" w:rsidP="00391B20">
            <w:pPr>
              <w:spacing w:line="240" w:lineRule="auto"/>
              <w:rPr>
                <w:rFonts w:cstheme="minorHAnsi"/>
              </w:rPr>
            </w:pPr>
            <w:r w:rsidRPr="0015683A">
              <w:rPr>
                <w:rFonts w:eastAsia="Calibri" w:cstheme="minorHAnsi"/>
              </w:rPr>
              <w:t>Garantija</w:t>
            </w:r>
          </w:p>
        </w:tc>
        <w:tc>
          <w:tcPr>
            <w:tcW w:w="3119" w:type="dxa"/>
            <w:tcBorders>
              <w:top w:val="single" w:sz="4" w:space="0" w:color="auto"/>
              <w:left w:val="single" w:sz="4" w:space="0" w:color="auto"/>
              <w:bottom w:val="single" w:sz="4" w:space="0" w:color="auto"/>
              <w:right w:val="single" w:sz="4" w:space="0" w:color="auto"/>
            </w:tcBorders>
            <w:vAlign w:val="center"/>
          </w:tcPr>
          <w:p w14:paraId="57128E3F" w14:textId="77777777" w:rsidR="00E024DC" w:rsidRPr="0015683A" w:rsidRDefault="00E024DC" w:rsidP="00391B20">
            <w:pPr>
              <w:spacing w:line="240" w:lineRule="auto"/>
              <w:jc w:val="both"/>
              <w:rPr>
                <w:rFonts w:cstheme="minorHAnsi"/>
              </w:rPr>
            </w:pPr>
            <w:r w:rsidRPr="0015683A">
              <w:rPr>
                <w:rFonts w:eastAsia="Calibri" w:cstheme="minorHAnsi"/>
              </w:rPr>
              <w:t>Ne mažiau kaip 12 mėn.</w:t>
            </w:r>
          </w:p>
        </w:tc>
        <w:tc>
          <w:tcPr>
            <w:tcW w:w="3402" w:type="dxa"/>
            <w:tcBorders>
              <w:top w:val="single" w:sz="4" w:space="0" w:color="auto"/>
              <w:left w:val="single" w:sz="4" w:space="0" w:color="auto"/>
              <w:bottom w:val="single" w:sz="4" w:space="0" w:color="auto"/>
              <w:right w:val="single" w:sz="4" w:space="0" w:color="auto"/>
            </w:tcBorders>
          </w:tcPr>
          <w:p w14:paraId="7DE7FA93"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c>
          <w:tcPr>
            <w:tcW w:w="5092" w:type="dxa"/>
            <w:tcBorders>
              <w:top w:val="nil"/>
              <w:left w:val="single" w:sz="4" w:space="0" w:color="auto"/>
              <w:bottom w:val="nil"/>
              <w:right w:val="nil"/>
            </w:tcBorders>
          </w:tcPr>
          <w:p w14:paraId="4784DBA1" w14:textId="77777777" w:rsidR="00E024DC" w:rsidRPr="0015683A" w:rsidRDefault="00E024DC" w:rsidP="00391B20">
            <w:pPr>
              <w:pStyle w:val="Sraopastraipa11"/>
              <w:spacing w:after="0" w:line="240" w:lineRule="auto"/>
              <w:ind w:left="0"/>
              <w:rPr>
                <w:rFonts w:asciiTheme="minorHAnsi" w:hAnsiTheme="minorHAnsi" w:cstheme="minorHAnsi"/>
                <w:sz w:val="21"/>
                <w:szCs w:val="21"/>
              </w:rPr>
            </w:pPr>
          </w:p>
        </w:tc>
      </w:tr>
    </w:tbl>
    <w:p w14:paraId="14E2C15E" w14:textId="77777777" w:rsidR="00E024DC" w:rsidRPr="0015683A" w:rsidRDefault="00E024DC" w:rsidP="00E024DC">
      <w:pPr>
        <w:tabs>
          <w:tab w:val="left" w:pos="3261"/>
        </w:tabs>
        <w:spacing w:after="0"/>
        <w:ind w:left="342"/>
        <w:jc w:val="both"/>
        <w:rPr>
          <w:rFonts w:cstheme="minorHAnsi"/>
          <w:bCs/>
        </w:rPr>
      </w:pPr>
    </w:p>
    <w:p w14:paraId="5A20DCE2" w14:textId="4C8999DE" w:rsidR="00E024DC" w:rsidRPr="0015683A" w:rsidRDefault="00E024DC" w:rsidP="00E024DC">
      <w:pPr>
        <w:pStyle w:val="Sraopastraipa"/>
        <w:ind w:left="360" w:hanging="360"/>
        <w:jc w:val="center"/>
        <w:rPr>
          <w:rFonts w:cstheme="minorHAnsi"/>
          <w:b/>
        </w:rPr>
      </w:pPr>
      <w:r w:rsidRPr="0015683A">
        <w:rPr>
          <w:rFonts w:cstheme="minorHAnsi"/>
          <w:b/>
        </w:rPr>
        <w:t>Grandininis smulkintuvas</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119"/>
        <w:gridCol w:w="3402"/>
      </w:tblGrid>
      <w:tr w:rsidR="005704BB" w:rsidRPr="0015683A" w14:paraId="0501F9CC" w14:textId="77777777" w:rsidTr="005A6971">
        <w:tc>
          <w:tcPr>
            <w:tcW w:w="567" w:type="dxa"/>
            <w:tcBorders>
              <w:top w:val="single" w:sz="4" w:space="0" w:color="auto"/>
              <w:left w:val="single" w:sz="4" w:space="0" w:color="auto"/>
              <w:bottom w:val="single" w:sz="4" w:space="0" w:color="auto"/>
              <w:right w:val="single" w:sz="4" w:space="0" w:color="auto"/>
            </w:tcBorders>
            <w:vAlign w:val="center"/>
          </w:tcPr>
          <w:p w14:paraId="39C6AA9C" w14:textId="77777777" w:rsidR="00E024DC" w:rsidRPr="0015683A" w:rsidRDefault="00E024DC" w:rsidP="00391B20">
            <w:pPr>
              <w:suppressAutoHyphens/>
              <w:jc w:val="center"/>
              <w:rPr>
                <w:rFonts w:cstheme="minorHAnsi"/>
                <w:bCs/>
                <w:lang w:eastAsia="ar-SA"/>
              </w:rPr>
            </w:pPr>
            <w:r w:rsidRPr="0015683A">
              <w:rPr>
                <w:rFonts w:cstheme="minorHAnsi"/>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158BFAB7" w14:textId="77777777" w:rsidR="00E024DC" w:rsidRPr="0015683A" w:rsidRDefault="00E024DC" w:rsidP="00391B20">
            <w:pPr>
              <w:suppressAutoHyphens/>
              <w:jc w:val="center"/>
              <w:rPr>
                <w:rFonts w:cstheme="minorHAnsi"/>
                <w:bCs/>
                <w:lang w:eastAsia="ar-SA"/>
              </w:rPr>
            </w:pPr>
            <w:r w:rsidRPr="0015683A">
              <w:rPr>
                <w:rFonts w:cstheme="minorHAnsi"/>
                <w:bCs/>
              </w:rPr>
              <w:t>Parametrai</w:t>
            </w:r>
          </w:p>
        </w:tc>
        <w:tc>
          <w:tcPr>
            <w:tcW w:w="3119" w:type="dxa"/>
            <w:tcBorders>
              <w:top w:val="single" w:sz="4" w:space="0" w:color="auto"/>
              <w:left w:val="single" w:sz="4" w:space="0" w:color="auto"/>
              <w:bottom w:val="single" w:sz="4" w:space="0" w:color="auto"/>
              <w:right w:val="single" w:sz="4" w:space="0" w:color="auto"/>
            </w:tcBorders>
            <w:vAlign w:val="center"/>
          </w:tcPr>
          <w:p w14:paraId="361E025E" w14:textId="77777777" w:rsidR="00E024DC" w:rsidRPr="0015683A" w:rsidRDefault="00E024DC" w:rsidP="00391B20">
            <w:pPr>
              <w:suppressAutoHyphens/>
              <w:jc w:val="center"/>
              <w:rPr>
                <w:rFonts w:cstheme="minorHAnsi"/>
                <w:lang w:eastAsia="ar-SA"/>
              </w:rPr>
            </w:pPr>
            <w:r w:rsidRPr="0015683A">
              <w:rPr>
                <w:rFonts w:cstheme="minorHAnsi"/>
                <w:lang w:eastAsia="ar-SA"/>
              </w:rPr>
              <w:t>Reikalavimai</w:t>
            </w:r>
          </w:p>
        </w:tc>
        <w:tc>
          <w:tcPr>
            <w:tcW w:w="3402" w:type="dxa"/>
            <w:tcBorders>
              <w:top w:val="single" w:sz="4" w:space="0" w:color="auto"/>
              <w:left w:val="single" w:sz="4" w:space="0" w:color="auto"/>
              <w:bottom w:val="single" w:sz="4" w:space="0" w:color="auto"/>
              <w:right w:val="single" w:sz="4" w:space="0" w:color="auto"/>
            </w:tcBorders>
            <w:vAlign w:val="center"/>
          </w:tcPr>
          <w:p w14:paraId="384D995B"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1400FD4C" w14:textId="77777777" w:rsidR="00E024DC" w:rsidRPr="0015683A" w:rsidRDefault="00E024DC" w:rsidP="00391B20">
            <w:pPr>
              <w:suppressAutoHyphens/>
              <w:spacing w:after="0"/>
              <w:jc w:val="both"/>
              <w:rPr>
                <w:rFonts w:cstheme="minorHAnsi"/>
                <w:lang w:eastAsia="ar-SA"/>
              </w:rPr>
            </w:pPr>
            <w:r w:rsidRPr="0015683A">
              <w:rPr>
                <w:rFonts w:cstheme="minorHAnsi"/>
              </w:rPr>
              <w:t xml:space="preserve">(Tiekėjas turi įrašyti kur reikia  reikšmę arba trumpą aprašymą, patvirtinantį atitikimą techniniam </w:t>
            </w:r>
            <w:r w:rsidRPr="0015683A">
              <w:rPr>
                <w:rFonts w:cstheme="minorHAnsi"/>
              </w:rPr>
              <w:lastRenderedPageBreak/>
              <w:t>reikalavimui (įrašai „Taip“, „Atitinka“, „Tenkina“, „+“, „&lt;... yra ne mažesnis kaip ...&gt;“, „&lt;... bus ne didesnis kaip ...&gt;“ ar  pan., negalimi)]</w:t>
            </w:r>
          </w:p>
        </w:tc>
      </w:tr>
      <w:tr w:rsidR="005704BB" w:rsidRPr="0015683A" w14:paraId="5BAC3D3B" w14:textId="77777777" w:rsidTr="005A6971">
        <w:tc>
          <w:tcPr>
            <w:tcW w:w="567" w:type="dxa"/>
            <w:tcBorders>
              <w:top w:val="single" w:sz="4" w:space="0" w:color="auto"/>
              <w:left w:val="single" w:sz="4" w:space="0" w:color="auto"/>
              <w:bottom w:val="single" w:sz="4" w:space="0" w:color="auto"/>
              <w:right w:val="single" w:sz="4" w:space="0" w:color="auto"/>
            </w:tcBorders>
          </w:tcPr>
          <w:p w14:paraId="37D8A887" w14:textId="77777777" w:rsidR="00E024DC" w:rsidRPr="0015683A" w:rsidRDefault="00E024DC" w:rsidP="00391B20">
            <w:pPr>
              <w:suppressAutoHyphens/>
              <w:spacing w:after="0"/>
              <w:jc w:val="center"/>
              <w:rPr>
                <w:rFonts w:cstheme="minorHAnsi"/>
                <w:b/>
                <w:bCs/>
                <w:lang w:eastAsia="ar-SA"/>
              </w:rPr>
            </w:pPr>
            <w:r w:rsidRPr="0015683A">
              <w:rPr>
                <w:rFonts w:cstheme="minorHAnsi"/>
              </w:rPr>
              <w:lastRenderedPageBreak/>
              <w:t>1.</w:t>
            </w:r>
          </w:p>
        </w:tc>
        <w:tc>
          <w:tcPr>
            <w:tcW w:w="2835" w:type="dxa"/>
            <w:tcBorders>
              <w:top w:val="single" w:sz="4" w:space="0" w:color="auto"/>
              <w:left w:val="single" w:sz="4" w:space="0" w:color="auto"/>
              <w:bottom w:val="single" w:sz="4" w:space="0" w:color="auto"/>
              <w:right w:val="single" w:sz="4" w:space="0" w:color="auto"/>
            </w:tcBorders>
          </w:tcPr>
          <w:p w14:paraId="0DC61D56" w14:textId="77777777" w:rsidR="00E024DC" w:rsidRPr="0015683A" w:rsidRDefault="00E024DC" w:rsidP="00391B20">
            <w:pPr>
              <w:suppressAutoHyphens/>
              <w:spacing w:after="0"/>
              <w:rPr>
                <w:rFonts w:cstheme="minorHAnsi"/>
                <w:b/>
                <w:bCs/>
                <w:lang w:eastAsia="ar-SA"/>
              </w:rPr>
            </w:pPr>
            <w:r w:rsidRPr="0015683A">
              <w:rPr>
                <w:rFonts w:cstheme="minorHAnsi"/>
              </w:rPr>
              <w:t>Kiekis</w:t>
            </w:r>
            <w:r w:rsidRPr="0015683A">
              <w:rPr>
                <w:rFonts w:cstheme="minorHAnsi"/>
                <w:b/>
                <w:bCs/>
              </w:rPr>
              <w:t xml:space="preserve"> </w:t>
            </w:r>
          </w:p>
        </w:tc>
        <w:tc>
          <w:tcPr>
            <w:tcW w:w="3119" w:type="dxa"/>
            <w:tcBorders>
              <w:top w:val="single" w:sz="4" w:space="0" w:color="auto"/>
              <w:left w:val="single" w:sz="4" w:space="0" w:color="auto"/>
              <w:bottom w:val="single" w:sz="4" w:space="0" w:color="auto"/>
              <w:right w:val="single" w:sz="4" w:space="0" w:color="auto"/>
            </w:tcBorders>
          </w:tcPr>
          <w:p w14:paraId="04601B00" w14:textId="77777777" w:rsidR="00E024DC" w:rsidRPr="0015683A" w:rsidRDefault="00E024DC" w:rsidP="00391B20">
            <w:pPr>
              <w:suppressAutoHyphens/>
              <w:spacing w:after="0"/>
              <w:rPr>
                <w:rFonts w:cstheme="minorHAnsi"/>
                <w:lang w:eastAsia="ar-SA"/>
              </w:rPr>
            </w:pPr>
            <w:r w:rsidRPr="0015683A">
              <w:rPr>
                <w:rFonts w:cstheme="minorHAnsi"/>
              </w:rPr>
              <w:t>1 vnt.</w:t>
            </w:r>
          </w:p>
        </w:tc>
        <w:tc>
          <w:tcPr>
            <w:tcW w:w="3402" w:type="dxa"/>
            <w:tcBorders>
              <w:top w:val="single" w:sz="4" w:space="0" w:color="auto"/>
              <w:left w:val="single" w:sz="4" w:space="0" w:color="auto"/>
              <w:bottom w:val="single" w:sz="4" w:space="0" w:color="auto"/>
              <w:right w:val="single" w:sz="4" w:space="0" w:color="auto"/>
            </w:tcBorders>
          </w:tcPr>
          <w:p w14:paraId="75F88FA9" w14:textId="77777777" w:rsidR="00E024DC" w:rsidRPr="0015683A" w:rsidRDefault="00E024DC" w:rsidP="00391B20">
            <w:pPr>
              <w:suppressAutoHyphens/>
              <w:spacing w:after="0"/>
              <w:rPr>
                <w:rFonts w:cstheme="minorHAnsi"/>
              </w:rPr>
            </w:pPr>
          </w:p>
        </w:tc>
      </w:tr>
      <w:tr w:rsidR="005704BB" w:rsidRPr="0015683A" w14:paraId="248F83DE" w14:textId="77777777" w:rsidTr="005A6971">
        <w:tc>
          <w:tcPr>
            <w:tcW w:w="567" w:type="dxa"/>
            <w:tcBorders>
              <w:top w:val="single" w:sz="4" w:space="0" w:color="auto"/>
              <w:left w:val="single" w:sz="4" w:space="0" w:color="auto"/>
              <w:bottom w:val="single" w:sz="4" w:space="0" w:color="auto"/>
              <w:right w:val="single" w:sz="4" w:space="0" w:color="auto"/>
            </w:tcBorders>
          </w:tcPr>
          <w:p w14:paraId="79B5DD91" w14:textId="77777777" w:rsidR="00E024DC" w:rsidRPr="0015683A" w:rsidRDefault="00E024DC" w:rsidP="00391B20">
            <w:pPr>
              <w:suppressAutoHyphens/>
              <w:spacing w:after="0"/>
              <w:jc w:val="center"/>
              <w:rPr>
                <w:rFonts w:cstheme="minorHAnsi"/>
                <w:b/>
                <w:bCs/>
                <w:lang w:eastAsia="ar-SA"/>
              </w:rPr>
            </w:pPr>
            <w:r w:rsidRPr="0015683A">
              <w:rPr>
                <w:rFonts w:cstheme="minorHAnsi"/>
              </w:rPr>
              <w:t>2.</w:t>
            </w:r>
          </w:p>
        </w:tc>
        <w:tc>
          <w:tcPr>
            <w:tcW w:w="2835" w:type="dxa"/>
            <w:tcBorders>
              <w:top w:val="single" w:sz="4" w:space="0" w:color="auto"/>
              <w:left w:val="single" w:sz="4" w:space="0" w:color="auto"/>
              <w:bottom w:val="single" w:sz="4" w:space="0" w:color="auto"/>
              <w:right w:val="single" w:sz="4" w:space="0" w:color="auto"/>
            </w:tcBorders>
          </w:tcPr>
          <w:p w14:paraId="5101FB69" w14:textId="77777777" w:rsidR="00E024DC" w:rsidRPr="0015683A" w:rsidRDefault="00E024DC" w:rsidP="00391B20">
            <w:pPr>
              <w:suppressAutoHyphens/>
              <w:spacing w:after="0"/>
              <w:rPr>
                <w:rFonts w:cstheme="minorHAnsi"/>
                <w:b/>
                <w:bCs/>
                <w:lang w:eastAsia="ar-SA"/>
              </w:rPr>
            </w:pPr>
            <w:r w:rsidRPr="0015683A">
              <w:rPr>
                <w:rFonts w:cstheme="minorHAnsi"/>
              </w:rPr>
              <w:t>Darbinis plotis (m)</w:t>
            </w:r>
          </w:p>
        </w:tc>
        <w:tc>
          <w:tcPr>
            <w:tcW w:w="3119" w:type="dxa"/>
            <w:tcBorders>
              <w:top w:val="single" w:sz="4" w:space="0" w:color="auto"/>
              <w:left w:val="single" w:sz="4" w:space="0" w:color="auto"/>
              <w:bottom w:val="single" w:sz="4" w:space="0" w:color="auto"/>
              <w:right w:val="single" w:sz="4" w:space="0" w:color="auto"/>
            </w:tcBorders>
          </w:tcPr>
          <w:p w14:paraId="5416CF2C" w14:textId="77777777" w:rsidR="00E024DC" w:rsidRPr="0015683A" w:rsidRDefault="00E024DC" w:rsidP="00391B20">
            <w:pPr>
              <w:suppressAutoHyphens/>
              <w:spacing w:after="0"/>
              <w:rPr>
                <w:rFonts w:cstheme="minorHAnsi"/>
                <w:lang w:eastAsia="ar-SA"/>
              </w:rPr>
            </w:pPr>
            <w:r w:rsidRPr="0015683A">
              <w:rPr>
                <w:rFonts w:cstheme="minorHAnsi"/>
                <w:lang w:eastAsia="ar-SA"/>
              </w:rPr>
              <w:t>Ne mažiau kaip 1,25</w:t>
            </w:r>
          </w:p>
        </w:tc>
        <w:tc>
          <w:tcPr>
            <w:tcW w:w="3402" w:type="dxa"/>
            <w:tcBorders>
              <w:top w:val="single" w:sz="4" w:space="0" w:color="auto"/>
              <w:left w:val="single" w:sz="4" w:space="0" w:color="auto"/>
              <w:bottom w:val="single" w:sz="4" w:space="0" w:color="auto"/>
              <w:right w:val="single" w:sz="4" w:space="0" w:color="auto"/>
            </w:tcBorders>
          </w:tcPr>
          <w:p w14:paraId="0A16B7A2" w14:textId="77777777" w:rsidR="00E024DC" w:rsidRPr="0015683A" w:rsidRDefault="00E024DC" w:rsidP="00391B20">
            <w:pPr>
              <w:suppressAutoHyphens/>
              <w:spacing w:after="0"/>
              <w:rPr>
                <w:rFonts w:cstheme="minorHAnsi"/>
              </w:rPr>
            </w:pPr>
          </w:p>
        </w:tc>
      </w:tr>
      <w:tr w:rsidR="005704BB" w:rsidRPr="0015683A" w14:paraId="00EBF7A0" w14:textId="77777777" w:rsidTr="005A6971">
        <w:tc>
          <w:tcPr>
            <w:tcW w:w="567" w:type="dxa"/>
            <w:tcBorders>
              <w:top w:val="single" w:sz="4" w:space="0" w:color="auto"/>
              <w:left w:val="single" w:sz="4" w:space="0" w:color="auto"/>
              <w:bottom w:val="single" w:sz="4" w:space="0" w:color="auto"/>
              <w:right w:val="single" w:sz="4" w:space="0" w:color="auto"/>
            </w:tcBorders>
          </w:tcPr>
          <w:p w14:paraId="30C29019"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3.</w:t>
            </w:r>
          </w:p>
        </w:tc>
        <w:tc>
          <w:tcPr>
            <w:tcW w:w="2835" w:type="dxa"/>
            <w:tcBorders>
              <w:top w:val="single" w:sz="4" w:space="0" w:color="auto"/>
              <w:left w:val="single" w:sz="4" w:space="0" w:color="auto"/>
              <w:bottom w:val="single" w:sz="4" w:space="0" w:color="auto"/>
              <w:right w:val="single" w:sz="4" w:space="0" w:color="auto"/>
            </w:tcBorders>
          </w:tcPr>
          <w:p w14:paraId="331EEE9E" w14:textId="77777777" w:rsidR="00E024DC" w:rsidRPr="0015683A" w:rsidRDefault="00E024DC" w:rsidP="00391B20">
            <w:pPr>
              <w:suppressAutoHyphens/>
              <w:spacing w:after="0"/>
              <w:rPr>
                <w:rFonts w:cstheme="minorHAnsi"/>
                <w:bCs/>
                <w:lang w:eastAsia="ar-SA"/>
              </w:rPr>
            </w:pPr>
            <w:r w:rsidRPr="0015683A">
              <w:rPr>
                <w:rFonts w:cstheme="minorHAnsi"/>
              </w:rPr>
              <w:t>Grandinių kiekis (vnt.)</w:t>
            </w:r>
          </w:p>
        </w:tc>
        <w:tc>
          <w:tcPr>
            <w:tcW w:w="3119" w:type="dxa"/>
            <w:tcBorders>
              <w:top w:val="single" w:sz="4" w:space="0" w:color="auto"/>
              <w:left w:val="single" w:sz="4" w:space="0" w:color="auto"/>
              <w:bottom w:val="single" w:sz="4" w:space="0" w:color="auto"/>
              <w:right w:val="single" w:sz="4" w:space="0" w:color="auto"/>
            </w:tcBorders>
          </w:tcPr>
          <w:p w14:paraId="44B4ED94" w14:textId="77777777" w:rsidR="00E024DC" w:rsidRPr="0015683A" w:rsidRDefault="00E024DC" w:rsidP="00391B20">
            <w:pPr>
              <w:suppressAutoHyphens/>
              <w:spacing w:after="0"/>
              <w:rPr>
                <w:rFonts w:cstheme="minorHAnsi"/>
                <w:lang w:eastAsia="ar-SA"/>
              </w:rPr>
            </w:pPr>
            <w:r w:rsidRPr="0015683A">
              <w:rPr>
                <w:rFonts w:cstheme="minorHAnsi"/>
              </w:rPr>
              <w:t>Ne mažiau kaip 2</w:t>
            </w:r>
          </w:p>
        </w:tc>
        <w:tc>
          <w:tcPr>
            <w:tcW w:w="3402" w:type="dxa"/>
            <w:tcBorders>
              <w:top w:val="single" w:sz="4" w:space="0" w:color="auto"/>
              <w:left w:val="single" w:sz="4" w:space="0" w:color="auto"/>
              <w:bottom w:val="single" w:sz="4" w:space="0" w:color="auto"/>
              <w:right w:val="single" w:sz="4" w:space="0" w:color="auto"/>
            </w:tcBorders>
          </w:tcPr>
          <w:p w14:paraId="6C0B19DC" w14:textId="77777777" w:rsidR="00E024DC" w:rsidRPr="0015683A" w:rsidRDefault="00E024DC" w:rsidP="00391B20">
            <w:pPr>
              <w:suppressAutoHyphens/>
              <w:spacing w:after="0"/>
              <w:rPr>
                <w:rFonts w:cstheme="minorHAnsi"/>
              </w:rPr>
            </w:pPr>
          </w:p>
        </w:tc>
      </w:tr>
      <w:tr w:rsidR="005704BB" w:rsidRPr="0015683A" w14:paraId="48FE4CA5" w14:textId="77777777" w:rsidTr="005A6971">
        <w:tc>
          <w:tcPr>
            <w:tcW w:w="567" w:type="dxa"/>
            <w:tcBorders>
              <w:top w:val="single" w:sz="4" w:space="0" w:color="auto"/>
              <w:left w:val="single" w:sz="4" w:space="0" w:color="auto"/>
              <w:bottom w:val="single" w:sz="4" w:space="0" w:color="auto"/>
              <w:right w:val="single" w:sz="4" w:space="0" w:color="auto"/>
            </w:tcBorders>
          </w:tcPr>
          <w:p w14:paraId="77875B69"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4.</w:t>
            </w:r>
          </w:p>
        </w:tc>
        <w:tc>
          <w:tcPr>
            <w:tcW w:w="2835" w:type="dxa"/>
            <w:tcBorders>
              <w:top w:val="single" w:sz="4" w:space="0" w:color="auto"/>
              <w:left w:val="single" w:sz="4" w:space="0" w:color="auto"/>
              <w:bottom w:val="single" w:sz="4" w:space="0" w:color="auto"/>
              <w:right w:val="single" w:sz="4" w:space="0" w:color="auto"/>
            </w:tcBorders>
          </w:tcPr>
          <w:p w14:paraId="1ECAC462" w14:textId="77777777" w:rsidR="00E024DC" w:rsidRPr="0015683A" w:rsidRDefault="00E024DC" w:rsidP="00391B20">
            <w:pPr>
              <w:suppressAutoHyphens/>
              <w:spacing w:after="0"/>
              <w:rPr>
                <w:rFonts w:cstheme="minorHAnsi"/>
                <w:b/>
                <w:bCs/>
                <w:lang w:eastAsia="ar-SA"/>
              </w:rPr>
            </w:pPr>
            <w:r w:rsidRPr="0015683A">
              <w:rPr>
                <w:rFonts w:cstheme="minorHAnsi"/>
              </w:rPr>
              <w:t>Grandinių storis (mm)</w:t>
            </w:r>
          </w:p>
        </w:tc>
        <w:tc>
          <w:tcPr>
            <w:tcW w:w="3119" w:type="dxa"/>
            <w:tcBorders>
              <w:top w:val="single" w:sz="4" w:space="0" w:color="auto"/>
              <w:left w:val="single" w:sz="4" w:space="0" w:color="auto"/>
              <w:bottom w:val="single" w:sz="4" w:space="0" w:color="auto"/>
              <w:right w:val="single" w:sz="4" w:space="0" w:color="auto"/>
            </w:tcBorders>
          </w:tcPr>
          <w:p w14:paraId="63DC9E91" w14:textId="77777777" w:rsidR="00E024DC" w:rsidRPr="0015683A" w:rsidRDefault="00E024DC" w:rsidP="00391B20">
            <w:pPr>
              <w:suppressAutoHyphens/>
              <w:spacing w:after="0"/>
              <w:rPr>
                <w:rFonts w:cstheme="minorHAnsi"/>
              </w:rPr>
            </w:pPr>
            <w:r w:rsidRPr="0015683A">
              <w:rPr>
                <w:rFonts w:cstheme="minorHAnsi"/>
              </w:rPr>
              <w:t>Ne mažiau kaip 10</w:t>
            </w:r>
          </w:p>
        </w:tc>
        <w:tc>
          <w:tcPr>
            <w:tcW w:w="3402" w:type="dxa"/>
            <w:tcBorders>
              <w:top w:val="single" w:sz="4" w:space="0" w:color="auto"/>
              <w:left w:val="single" w:sz="4" w:space="0" w:color="auto"/>
              <w:bottom w:val="single" w:sz="4" w:space="0" w:color="auto"/>
              <w:right w:val="single" w:sz="4" w:space="0" w:color="auto"/>
            </w:tcBorders>
          </w:tcPr>
          <w:p w14:paraId="21BC1F02" w14:textId="77777777" w:rsidR="00E024DC" w:rsidRPr="0015683A" w:rsidRDefault="00E024DC" w:rsidP="00391B20">
            <w:pPr>
              <w:suppressAutoHyphens/>
              <w:spacing w:after="0"/>
              <w:rPr>
                <w:rFonts w:cstheme="minorHAnsi"/>
              </w:rPr>
            </w:pPr>
          </w:p>
        </w:tc>
      </w:tr>
      <w:tr w:rsidR="005704BB" w:rsidRPr="0015683A" w14:paraId="2DC74A5C" w14:textId="77777777" w:rsidTr="005A6971">
        <w:tc>
          <w:tcPr>
            <w:tcW w:w="567" w:type="dxa"/>
            <w:tcBorders>
              <w:top w:val="single" w:sz="4" w:space="0" w:color="auto"/>
              <w:left w:val="single" w:sz="4" w:space="0" w:color="auto"/>
              <w:bottom w:val="single" w:sz="4" w:space="0" w:color="auto"/>
              <w:right w:val="single" w:sz="4" w:space="0" w:color="auto"/>
            </w:tcBorders>
          </w:tcPr>
          <w:p w14:paraId="5ECF2344" w14:textId="77777777" w:rsidR="00E024DC" w:rsidRPr="0015683A" w:rsidRDefault="00E024DC" w:rsidP="00391B20">
            <w:pPr>
              <w:suppressAutoHyphens/>
              <w:spacing w:after="0"/>
              <w:jc w:val="center"/>
              <w:rPr>
                <w:rFonts w:cstheme="minorHAnsi"/>
              </w:rPr>
            </w:pPr>
            <w:r w:rsidRPr="0015683A">
              <w:rPr>
                <w:rFonts w:cstheme="minorHAnsi"/>
              </w:rPr>
              <w:t>5.</w:t>
            </w:r>
          </w:p>
        </w:tc>
        <w:tc>
          <w:tcPr>
            <w:tcW w:w="2835" w:type="dxa"/>
            <w:tcBorders>
              <w:top w:val="single" w:sz="4" w:space="0" w:color="auto"/>
              <w:left w:val="single" w:sz="4" w:space="0" w:color="auto"/>
              <w:bottom w:val="single" w:sz="4" w:space="0" w:color="auto"/>
              <w:right w:val="single" w:sz="4" w:space="0" w:color="auto"/>
            </w:tcBorders>
          </w:tcPr>
          <w:p w14:paraId="4B88D2ED" w14:textId="77777777" w:rsidR="00E024DC" w:rsidRPr="0015683A" w:rsidRDefault="00E024DC" w:rsidP="00391B20">
            <w:pPr>
              <w:suppressAutoHyphens/>
              <w:spacing w:after="0"/>
              <w:rPr>
                <w:rFonts w:cstheme="minorHAnsi"/>
              </w:rPr>
            </w:pPr>
            <w:r w:rsidRPr="0015683A">
              <w:rPr>
                <w:rFonts w:cstheme="minorHAnsi"/>
              </w:rPr>
              <w:t>Perstūmimo tipas</w:t>
            </w:r>
          </w:p>
        </w:tc>
        <w:tc>
          <w:tcPr>
            <w:tcW w:w="3119" w:type="dxa"/>
            <w:tcBorders>
              <w:top w:val="single" w:sz="4" w:space="0" w:color="auto"/>
              <w:left w:val="single" w:sz="4" w:space="0" w:color="auto"/>
              <w:bottom w:val="single" w:sz="4" w:space="0" w:color="auto"/>
              <w:right w:val="single" w:sz="4" w:space="0" w:color="auto"/>
            </w:tcBorders>
          </w:tcPr>
          <w:p w14:paraId="5B10A52A" w14:textId="77777777" w:rsidR="00E024DC" w:rsidRPr="0015683A" w:rsidRDefault="00E024DC" w:rsidP="00391B20">
            <w:pPr>
              <w:suppressAutoHyphens/>
              <w:spacing w:after="0"/>
              <w:rPr>
                <w:rFonts w:cstheme="minorHAnsi"/>
              </w:rPr>
            </w:pPr>
            <w:r w:rsidRPr="0015683A">
              <w:rPr>
                <w:rFonts w:cstheme="minorHAnsi"/>
              </w:rPr>
              <w:t xml:space="preserve">Hidraulinis </w:t>
            </w:r>
          </w:p>
        </w:tc>
        <w:tc>
          <w:tcPr>
            <w:tcW w:w="3402" w:type="dxa"/>
            <w:tcBorders>
              <w:top w:val="single" w:sz="4" w:space="0" w:color="auto"/>
              <w:left w:val="single" w:sz="4" w:space="0" w:color="auto"/>
              <w:bottom w:val="single" w:sz="4" w:space="0" w:color="auto"/>
              <w:right w:val="single" w:sz="4" w:space="0" w:color="auto"/>
            </w:tcBorders>
          </w:tcPr>
          <w:p w14:paraId="289D18A5" w14:textId="77777777" w:rsidR="00E024DC" w:rsidRPr="0015683A" w:rsidRDefault="00E024DC" w:rsidP="00391B20">
            <w:pPr>
              <w:suppressAutoHyphens/>
              <w:spacing w:after="0"/>
              <w:rPr>
                <w:rFonts w:cstheme="minorHAnsi"/>
              </w:rPr>
            </w:pPr>
          </w:p>
        </w:tc>
      </w:tr>
      <w:tr w:rsidR="005704BB" w:rsidRPr="0015683A" w14:paraId="04DD05F1" w14:textId="77777777" w:rsidTr="001C6313">
        <w:tc>
          <w:tcPr>
            <w:tcW w:w="567" w:type="dxa"/>
            <w:tcBorders>
              <w:top w:val="single" w:sz="4" w:space="0" w:color="auto"/>
              <w:left w:val="single" w:sz="4" w:space="0" w:color="auto"/>
              <w:bottom w:val="single" w:sz="4" w:space="0" w:color="auto"/>
              <w:right w:val="single" w:sz="4" w:space="0" w:color="auto"/>
            </w:tcBorders>
          </w:tcPr>
          <w:p w14:paraId="517C6BC9" w14:textId="77777777" w:rsidR="00E024DC" w:rsidRPr="0015683A" w:rsidRDefault="00E024DC" w:rsidP="00391B20">
            <w:pPr>
              <w:suppressAutoHyphens/>
              <w:spacing w:after="0"/>
              <w:jc w:val="center"/>
              <w:rPr>
                <w:rFonts w:cstheme="minorHAnsi"/>
              </w:rPr>
            </w:pPr>
            <w:r w:rsidRPr="0015683A">
              <w:rPr>
                <w:rFonts w:cstheme="minorHAnsi"/>
              </w:rPr>
              <w:t>6.</w:t>
            </w:r>
          </w:p>
        </w:tc>
        <w:tc>
          <w:tcPr>
            <w:tcW w:w="2835" w:type="dxa"/>
            <w:tcBorders>
              <w:top w:val="single" w:sz="4" w:space="0" w:color="auto"/>
              <w:left w:val="single" w:sz="4" w:space="0" w:color="auto"/>
              <w:bottom w:val="single" w:sz="4" w:space="0" w:color="auto"/>
              <w:right w:val="single" w:sz="4" w:space="0" w:color="auto"/>
            </w:tcBorders>
          </w:tcPr>
          <w:p w14:paraId="2D3FD8FC" w14:textId="77777777" w:rsidR="00E024DC" w:rsidRPr="0015683A" w:rsidRDefault="00E024DC" w:rsidP="00391B20">
            <w:pPr>
              <w:suppressAutoHyphens/>
              <w:spacing w:after="0"/>
              <w:rPr>
                <w:rFonts w:cstheme="minorHAnsi"/>
              </w:rPr>
            </w:pPr>
            <w:r w:rsidRPr="0015683A">
              <w:rPr>
                <w:rFonts w:cstheme="minorHAnsi"/>
              </w:rPr>
              <w:t>Pavaros tipas</w:t>
            </w:r>
          </w:p>
        </w:tc>
        <w:tc>
          <w:tcPr>
            <w:tcW w:w="3119" w:type="dxa"/>
            <w:tcBorders>
              <w:top w:val="single" w:sz="4" w:space="0" w:color="auto"/>
              <w:left w:val="single" w:sz="4" w:space="0" w:color="auto"/>
              <w:bottom w:val="single" w:sz="4" w:space="0" w:color="auto"/>
              <w:right w:val="single" w:sz="4" w:space="0" w:color="auto"/>
            </w:tcBorders>
          </w:tcPr>
          <w:p w14:paraId="0C9DB9CC" w14:textId="0736854A" w:rsidR="00E024DC" w:rsidRDefault="00E024DC" w:rsidP="00391B20">
            <w:pPr>
              <w:suppressAutoHyphens/>
              <w:spacing w:after="0"/>
              <w:rPr>
                <w:rFonts w:cstheme="minorHAnsi"/>
              </w:rPr>
            </w:pPr>
            <w:r w:rsidRPr="0015683A">
              <w:rPr>
                <w:rFonts w:cstheme="minorHAnsi"/>
              </w:rPr>
              <w:t>Hidraulinis arba mechaninis</w:t>
            </w:r>
            <w:r w:rsidR="005A6971">
              <w:rPr>
                <w:rFonts w:cstheme="minorHAnsi"/>
              </w:rPr>
              <w:t>.</w:t>
            </w:r>
          </w:p>
          <w:p w14:paraId="057402A8" w14:textId="218095AA" w:rsidR="005A6971" w:rsidRPr="0015683A" w:rsidRDefault="005A6971" w:rsidP="00391B20">
            <w:pPr>
              <w:suppressAutoHyphens/>
              <w:spacing w:after="0"/>
              <w:rPr>
                <w:rFonts w:cstheme="minorHAnsi"/>
              </w:rPr>
            </w:pPr>
            <w:r>
              <w:rPr>
                <w:rFonts w:cstheme="minorHAnsi"/>
              </w:rPr>
              <w:t>P</w:t>
            </w:r>
            <w:r w:rsidRPr="005A6971">
              <w:rPr>
                <w:rFonts w:cstheme="minorHAnsi"/>
              </w:rPr>
              <w:t>ilnai suderinamas su siūlomo traktoriaus hidraulinėmis jungtimis, PTO ir kitomis techninėmis charakteristikomis</w:t>
            </w:r>
          </w:p>
        </w:tc>
        <w:tc>
          <w:tcPr>
            <w:tcW w:w="3402" w:type="dxa"/>
            <w:tcBorders>
              <w:top w:val="single" w:sz="4" w:space="0" w:color="auto"/>
              <w:left w:val="single" w:sz="4" w:space="0" w:color="auto"/>
              <w:bottom w:val="single" w:sz="4" w:space="0" w:color="auto"/>
              <w:right w:val="single" w:sz="4" w:space="0" w:color="auto"/>
            </w:tcBorders>
          </w:tcPr>
          <w:p w14:paraId="4E96A8F8" w14:textId="77777777" w:rsidR="00E024DC" w:rsidRPr="0015683A" w:rsidRDefault="00E024DC" w:rsidP="00391B20">
            <w:pPr>
              <w:suppressAutoHyphens/>
              <w:spacing w:after="0"/>
              <w:rPr>
                <w:rFonts w:cstheme="minorHAnsi"/>
              </w:rPr>
            </w:pPr>
          </w:p>
        </w:tc>
      </w:tr>
      <w:tr w:rsidR="005704BB" w:rsidRPr="0015683A" w14:paraId="5E409CC0" w14:textId="77777777" w:rsidTr="005A6971">
        <w:tc>
          <w:tcPr>
            <w:tcW w:w="567" w:type="dxa"/>
            <w:tcBorders>
              <w:top w:val="single" w:sz="4" w:space="0" w:color="auto"/>
              <w:left w:val="single" w:sz="4" w:space="0" w:color="auto"/>
              <w:bottom w:val="single" w:sz="4" w:space="0" w:color="auto"/>
              <w:right w:val="single" w:sz="4" w:space="0" w:color="auto"/>
            </w:tcBorders>
          </w:tcPr>
          <w:p w14:paraId="2E39ABD8" w14:textId="77777777" w:rsidR="00E024DC" w:rsidRPr="0015683A" w:rsidRDefault="00E024DC" w:rsidP="00391B20">
            <w:pPr>
              <w:suppressAutoHyphens/>
              <w:spacing w:after="0"/>
              <w:jc w:val="center"/>
              <w:rPr>
                <w:rFonts w:cstheme="minorHAnsi"/>
              </w:rPr>
            </w:pPr>
            <w:r w:rsidRPr="0015683A">
              <w:rPr>
                <w:rFonts w:cstheme="minorHAnsi"/>
              </w:rPr>
              <w:t>7.</w:t>
            </w:r>
          </w:p>
        </w:tc>
        <w:tc>
          <w:tcPr>
            <w:tcW w:w="2835" w:type="dxa"/>
            <w:tcBorders>
              <w:top w:val="single" w:sz="4" w:space="0" w:color="auto"/>
              <w:left w:val="single" w:sz="4" w:space="0" w:color="auto"/>
              <w:bottom w:val="single" w:sz="4" w:space="0" w:color="auto"/>
              <w:right w:val="single" w:sz="4" w:space="0" w:color="auto"/>
            </w:tcBorders>
          </w:tcPr>
          <w:p w14:paraId="75824745" w14:textId="77777777" w:rsidR="00E024DC" w:rsidRPr="0015683A" w:rsidRDefault="00E024DC" w:rsidP="00391B20">
            <w:pPr>
              <w:suppressAutoHyphens/>
              <w:spacing w:after="0"/>
              <w:rPr>
                <w:rFonts w:cstheme="minorHAnsi"/>
              </w:rPr>
            </w:pPr>
            <w:r w:rsidRPr="0015683A">
              <w:rPr>
                <w:rFonts w:cstheme="minorHAnsi"/>
              </w:rPr>
              <w:t>Maksimalus suvertimo kampas (laipsniais)</w:t>
            </w:r>
          </w:p>
        </w:tc>
        <w:tc>
          <w:tcPr>
            <w:tcW w:w="3119" w:type="dxa"/>
            <w:tcBorders>
              <w:top w:val="single" w:sz="4" w:space="0" w:color="auto"/>
              <w:left w:val="single" w:sz="4" w:space="0" w:color="auto"/>
              <w:bottom w:val="single" w:sz="4" w:space="0" w:color="auto"/>
              <w:right w:val="single" w:sz="4" w:space="0" w:color="auto"/>
            </w:tcBorders>
          </w:tcPr>
          <w:p w14:paraId="21F51F0D" w14:textId="77777777" w:rsidR="00E024DC" w:rsidRPr="0015683A" w:rsidRDefault="00E024DC" w:rsidP="00391B20">
            <w:pPr>
              <w:suppressAutoHyphens/>
              <w:spacing w:after="0"/>
              <w:rPr>
                <w:rFonts w:cstheme="minorHAnsi"/>
              </w:rPr>
            </w:pPr>
            <w:r w:rsidRPr="0015683A">
              <w:rPr>
                <w:rFonts w:cstheme="minorHAnsi"/>
              </w:rPr>
              <w:t>+90/-40</w:t>
            </w:r>
          </w:p>
        </w:tc>
        <w:tc>
          <w:tcPr>
            <w:tcW w:w="3402" w:type="dxa"/>
            <w:tcBorders>
              <w:top w:val="single" w:sz="4" w:space="0" w:color="auto"/>
              <w:left w:val="single" w:sz="4" w:space="0" w:color="auto"/>
              <w:bottom w:val="single" w:sz="4" w:space="0" w:color="auto"/>
              <w:right w:val="single" w:sz="4" w:space="0" w:color="auto"/>
            </w:tcBorders>
          </w:tcPr>
          <w:p w14:paraId="53B4E84C" w14:textId="77777777" w:rsidR="00E024DC" w:rsidRPr="0015683A" w:rsidRDefault="00E024DC" w:rsidP="00391B20">
            <w:pPr>
              <w:suppressAutoHyphens/>
              <w:spacing w:after="0"/>
              <w:rPr>
                <w:rFonts w:cstheme="minorHAnsi"/>
              </w:rPr>
            </w:pPr>
          </w:p>
        </w:tc>
      </w:tr>
      <w:tr w:rsidR="005704BB" w:rsidRPr="0015683A" w14:paraId="5C7D3C85" w14:textId="77777777" w:rsidTr="005A6971">
        <w:tc>
          <w:tcPr>
            <w:tcW w:w="567" w:type="dxa"/>
            <w:tcBorders>
              <w:top w:val="single" w:sz="4" w:space="0" w:color="auto"/>
              <w:left w:val="single" w:sz="4" w:space="0" w:color="auto"/>
              <w:bottom w:val="single" w:sz="4" w:space="0" w:color="auto"/>
              <w:right w:val="single" w:sz="4" w:space="0" w:color="auto"/>
            </w:tcBorders>
          </w:tcPr>
          <w:p w14:paraId="6FCA563A" w14:textId="77777777" w:rsidR="00E024DC" w:rsidRPr="0015683A" w:rsidRDefault="00E024DC" w:rsidP="00391B20">
            <w:pPr>
              <w:suppressAutoHyphens/>
              <w:spacing w:after="0"/>
              <w:jc w:val="center"/>
              <w:rPr>
                <w:rFonts w:cstheme="minorHAnsi"/>
              </w:rPr>
            </w:pPr>
            <w:r w:rsidRPr="0015683A">
              <w:rPr>
                <w:rFonts w:cstheme="minorHAnsi"/>
              </w:rPr>
              <w:t>8.</w:t>
            </w:r>
          </w:p>
        </w:tc>
        <w:tc>
          <w:tcPr>
            <w:tcW w:w="2835" w:type="dxa"/>
            <w:tcBorders>
              <w:top w:val="single" w:sz="4" w:space="0" w:color="auto"/>
              <w:left w:val="single" w:sz="4" w:space="0" w:color="auto"/>
              <w:bottom w:val="single" w:sz="4" w:space="0" w:color="auto"/>
              <w:right w:val="single" w:sz="4" w:space="0" w:color="auto"/>
            </w:tcBorders>
          </w:tcPr>
          <w:p w14:paraId="405ADF2A" w14:textId="77777777" w:rsidR="00E024DC" w:rsidRPr="0015683A" w:rsidRDefault="00E024DC" w:rsidP="00391B20">
            <w:pPr>
              <w:suppressAutoHyphens/>
              <w:spacing w:after="0"/>
              <w:rPr>
                <w:rFonts w:cstheme="minorHAnsi"/>
              </w:rPr>
            </w:pPr>
            <w:r w:rsidRPr="0015683A">
              <w:rPr>
                <w:rFonts w:cstheme="minorHAnsi"/>
              </w:rPr>
              <w:t>Garantija</w:t>
            </w:r>
          </w:p>
        </w:tc>
        <w:tc>
          <w:tcPr>
            <w:tcW w:w="3119" w:type="dxa"/>
            <w:tcBorders>
              <w:top w:val="single" w:sz="4" w:space="0" w:color="auto"/>
              <w:left w:val="single" w:sz="4" w:space="0" w:color="auto"/>
              <w:bottom w:val="single" w:sz="4" w:space="0" w:color="auto"/>
              <w:right w:val="single" w:sz="4" w:space="0" w:color="auto"/>
            </w:tcBorders>
          </w:tcPr>
          <w:p w14:paraId="79301DE7" w14:textId="77777777" w:rsidR="00E024DC" w:rsidRPr="0015683A" w:rsidRDefault="00E024DC" w:rsidP="00391B20">
            <w:pPr>
              <w:suppressAutoHyphens/>
              <w:spacing w:after="0"/>
              <w:rPr>
                <w:rFonts w:cstheme="minorHAnsi"/>
              </w:rPr>
            </w:pPr>
            <w:r w:rsidRPr="0015683A">
              <w:rPr>
                <w:rFonts w:cstheme="minorHAnsi"/>
              </w:rPr>
              <w:t>Ne mažiau kaip 12 mėn.</w:t>
            </w:r>
          </w:p>
        </w:tc>
        <w:tc>
          <w:tcPr>
            <w:tcW w:w="3402" w:type="dxa"/>
            <w:tcBorders>
              <w:top w:val="single" w:sz="4" w:space="0" w:color="auto"/>
              <w:left w:val="single" w:sz="4" w:space="0" w:color="auto"/>
              <w:bottom w:val="single" w:sz="4" w:space="0" w:color="auto"/>
              <w:right w:val="single" w:sz="4" w:space="0" w:color="auto"/>
            </w:tcBorders>
          </w:tcPr>
          <w:p w14:paraId="45F82A58" w14:textId="77777777" w:rsidR="00E024DC" w:rsidRPr="0015683A" w:rsidRDefault="00E024DC" w:rsidP="00391B20">
            <w:pPr>
              <w:suppressAutoHyphens/>
              <w:spacing w:after="0"/>
              <w:rPr>
                <w:rFonts w:cstheme="minorHAnsi"/>
              </w:rPr>
            </w:pPr>
          </w:p>
        </w:tc>
      </w:tr>
    </w:tbl>
    <w:p w14:paraId="4B87B041" w14:textId="77777777" w:rsidR="00E024DC" w:rsidRPr="0015683A" w:rsidRDefault="00E024DC" w:rsidP="00E024DC">
      <w:pPr>
        <w:pStyle w:val="Sraopastraipa"/>
        <w:ind w:left="360" w:hanging="360"/>
        <w:jc w:val="center"/>
        <w:rPr>
          <w:rFonts w:cstheme="minorHAnsi"/>
          <w:b/>
        </w:rPr>
      </w:pPr>
    </w:p>
    <w:p w14:paraId="2F8183B5" w14:textId="77777777" w:rsidR="00E024DC" w:rsidRPr="0015683A" w:rsidRDefault="00E024DC" w:rsidP="00E024DC">
      <w:pPr>
        <w:pStyle w:val="Sraopastraipa"/>
        <w:ind w:left="360" w:hanging="360"/>
        <w:jc w:val="center"/>
        <w:rPr>
          <w:rFonts w:cstheme="minorHAnsi"/>
          <w:b/>
        </w:rPr>
      </w:pPr>
      <w:r w:rsidRPr="0015683A">
        <w:rPr>
          <w:rFonts w:cstheme="minorHAnsi"/>
          <w:b/>
        </w:rPr>
        <w:t>Mobili darbo platforma</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35"/>
        <w:gridCol w:w="3260"/>
        <w:gridCol w:w="3261"/>
      </w:tblGrid>
      <w:tr w:rsidR="005704BB" w:rsidRPr="0015683A" w14:paraId="52BDFADA" w14:textId="77777777" w:rsidTr="0015683A">
        <w:tc>
          <w:tcPr>
            <w:tcW w:w="567" w:type="dxa"/>
            <w:tcBorders>
              <w:top w:val="single" w:sz="4" w:space="0" w:color="auto"/>
              <w:left w:val="single" w:sz="4" w:space="0" w:color="auto"/>
              <w:bottom w:val="single" w:sz="4" w:space="0" w:color="auto"/>
              <w:right w:val="single" w:sz="4" w:space="0" w:color="auto"/>
            </w:tcBorders>
            <w:vAlign w:val="center"/>
          </w:tcPr>
          <w:p w14:paraId="16A68548" w14:textId="77777777" w:rsidR="00E024DC" w:rsidRPr="0015683A" w:rsidRDefault="00E024DC" w:rsidP="00391B20">
            <w:pPr>
              <w:suppressAutoHyphens/>
              <w:jc w:val="center"/>
              <w:rPr>
                <w:rFonts w:cstheme="minorHAnsi"/>
                <w:bCs/>
                <w:lang w:eastAsia="ar-SA"/>
              </w:rPr>
            </w:pPr>
            <w:bookmarkStart w:id="56" w:name="_Hlk191882416"/>
            <w:r w:rsidRPr="0015683A">
              <w:rPr>
                <w:rFonts w:cstheme="minorHAnsi"/>
              </w:rPr>
              <w:t>Eil.Nr.</w:t>
            </w:r>
          </w:p>
        </w:tc>
        <w:tc>
          <w:tcPr>
            <w:tcW w:w="2835" w:type="dxa"/>
            <w:tcBorders>
              <w:top w:val="single" w:sz="4" w:space="0" w:color="auto"/>
              <w:left w:val="single" w:sz="4" w:space="0" w:color="auto"/>
              <w:bottom w:val="single" w:sz="4" w:space="0" w:color="auto"/>
              <w:right w:val="single" w:sz="4" w:space="0" w:color="auto"/>
            </w:tcBorders>
            <w:vAlign w:val="center"/>
          </w:tcPr>
          <w:p w14:paraId="0D53DC6C" w14:textId="77777777" w:rsidR="00E024DC" w:rsidRPr="0015683A" w:rsidRDefault="00E024DC" w:rsidP="00391B20">
            <w:pPr>
              <w:suppressAutoHyphens/>
              <w:jc w:val="center"/>
              <w:rPr>
                <w:rFonts w:cstheme="minorHAnsi"/>
                <w:bCs/>
                <w:lang w:eastAsia="ar-SA"/>
              </w:rPr>
            </w:pPr>
            <w:r w:rsidRPr="0015683A">
              <w:rPr>
                <w:rFonts w:cstheme="minorHAnsi"/>
                <w:bCs/>
              </w:rPr>
              <w:t>Parametrai</w:t>
            </w:r>
          </w:p>
        </w:tc>
        <w:tc>
          <w:tcPr>
            <w:tcW w:w="3260" w:type="dxa"/>
            <w:tcBorders>
              <w:top w:val="single" w:sz="4" w:space="0" w:color="auto"/>
              <w:left w:val="single" w:sz="4" w:space="0" w:color="auto"/>
              <w:bottom w:val="single" w:sz="4" w:space="0" w:color="auto"/>
              <w:right w:val="single" w:sz="4" w:space="0" w:color="auto"/>
            </w:tcBorders>
            <w:vAlign w:val="center"/>
          </w:tcPr>
          <w:p w14:paraId="653BD6BA" w14:textId="77777777" w:rsidR="00E024DC" w:rsidRPr="0015683A" w:rsidRDefault="00E024DC" w:rsidP="00391B20">
            <w:pPr>
              <w:suppressAutoHyphens/>
              <w:jc w:val="center"/>
              <w:rPr>
                <w:rFonts w:cstheme="minorHAnsi"/>
                <w:lang w:eastAsia="ar-SA"/>
              </w:rPr>
            </w:pPr>
            <w:r w:rsidRPr="0015683A">
              <w:rPr>
                <w:rFonts w:cstheme="minorHAnsi"/>
                <w:lang w:eastAsia="ar-SA"/>
              </w:rPr>
              <w:t>Reikalavimai</w:t>
            </w:r>
          </w:p>
        </w:tc>
        <w:tc>
          <w:tcPr>
            <w:tcW w:w="3261" w:type="dxa"/>
            <w:tcBorders>
              <w:top w:val="single" w:sz="4" w:space="0" w:color="auto"/>
              <w:left w:val="single" w:sz="4" w:space="0" w:color="auto"/>
              <w:bottom w:val="single" w:sz="4" w:space="0" w:color="auto"/>
              <w:right w:val="single" w:sz="4" w:space="0" w:color="auto"/>
            </w:tcBorders>
            <w:vAlign w:val="center"/>
          </w:tcPr>
          <w:p w14:paraId="43A97FF4" w14:textId="77777777" w:rsidR="00E024DC" w:rsidRPr="0015683A" w:rsidRDefault="00E024DC" w:rsidP="00391B20">
            <w:pPr>
              <w:pStyle w:val="Sraopastraipa1"/>
              <w:jc w:val="both"/>
              <w:rPr>
                <w:rFonts w:asciiTheme="minorHAnsi" w:hAnsiTheme="minorHAnsi" w:cstheme="minorHAnsi"/>
                <w:sz w:val="21"/>
                <w:szCs w:val="21"/>
                <w:lang w:val="lt-LT"/>
              </w:rPr>
            </w:pPr>
            <w:r w:rsidRPr="0015683A">
              <w:rPr>
                <w:rFonts w:asciiTheme="minorHAnsi" w:hAnsiTheme="minorHAnsi" w:cstheme="minorHAnsi"/>
                <w:sz w:val="21"/>
                <w:szCs w:val="21"/>
                <w:lang w:val="lt-LT"/>
              </w:rPr>
              <w:t>Tiekėjo siūloma</w:t>
            </w:r>
          </w:p>
          <w:p w14:paraId="589E7A12" w14:textId="77777777" w:rsidR="00E024DC" w:rsidRPr="0015683A" w:rsidRDefault="00E024DC" w:rsidP="00391B20">
            <w:pPr>
              <w:suppressAutoHyphens/>
              <w:spacing w:after="0"/>
              <w:jc w:val="both"/>
              <w:rPr>
                <w:rFonts w:cstheme="minorHAnsi"/>
                <w:lang w:eastAsia="ar-SA"/>
              </w:rPr>
            </w:pPr>
            <w:r w:rsidRPr="0015683A">
              <w:rPr>
                <w:rFonts w:cstheme="minorHAnsi"/>
              </w:rPr>
              <w:t>(Tiekėjas turi įrašyti kur reikia  reikšmę arba trumpą aprašymą, patvirtinantį atitikimą techniniam reikalavimui (įrašai „Taip“, „Atitinka“, „Tenkina“, „+“, „&lt;... yra ne mažesnis kaip ...&gt;“, „&lt;... bus ne didesnis kaip ...&gt;“ ar  pan., negalimi)]</w:t>
            </w:r>
          </w:p>
        </w:tc>
      </w:tr>
      <w:tr w:rsidR="005704BB" w:rsidRPr="0015683A" w14:paraId="252B6141" w14:textId="77777777" w:rsidTr="0015683A">
        <w:tc>
          <w:tcPr>
            <w:tcW w:w="567" w:type="dxa"/>
            <w:tcBorders>
              <w:top w:val="single" w:sz="4" w:space="0" w:color="auto"/>
              <w:left w:val="single" w:sz="4" w:space="0" w:color="auto"/>
              <w:bottom w:val="single" w:sz="4" w:space="0" w:color="auto"/>
              <w:right w:val="single" w:sz="4" w:space="0" w:color="auto"/>
            </w:tcBorders>
          </w:tcPr>
          <w:p w14:paraId="5D4D4FC4" w14:textId="77777777" w:rsidR="00E024DC" w:rsidRPr="0015683A" w:rsidRDefault="00E024DC" w:rsidP="00391B20">
            <w:pPr>
              <w:suppressAutoHyphens/>
              <w:spacing w:after="0"/>
              <w:jc w:val="center"/>
              <w:rPr>
                <w:rFonts w:cstheme="minorHAnsi"/>
                <w:b/>
                <w:bCs/>
                <w:lang w:eastAsia="ar-SA"/>
              </w:rPr>
            </w:pPr>
            <w:r w:rsidRPr="0015683A">
              <w:rPr>
                <w:rFonts w:cstheme="minorHAnsi"/>
              </w:rPr>
              <w:t>1.</w:t>
            </w:r>
          </w:p>
        </w:tc>
        <w:tc>
          <w:tcPr>
            <w:tcW w:w="2835" w:type="dxa"/>
            <w:tcBorders>
              <w:top w:val="single" w:sz="4" w:space="0" w:color="auto"/>
              <w:left w:val="single" w:sz="4" w:space="0" w:color="auto"/>
              <w:bottom w:val="single" w:sz="4" w:space="0" w:color="auto"/>
              <w:right w:val="single" w:sz="4" w:space="0" w:color="auto"/>
            </w:tcBorders>
          </w:tcPr>
          <w:p w14:paraId="79F9F27C" w14:textId="77777777" w:rsidR="00E024DC" w:rsidRPr="0015683A" w:rsidRDefault="00E024DC" w:rsidP="00391B20">
            <w:pPr>
              <w:suppressAutoHyphens/>
              <w:spacing w:after="0"/>
              <w:rPr>
                <w:rFonts w:cstheme="minorHAnsi"/>
                <w:b/>
                <w:bCs/>
                <w:lang w:eastAsia="ar-SA"/>
              </w:rPr>
            </w:pPr>
            <w:r w:rsidRPr="0015683A">
              <w:rPr>
                <w:rFonts w:cstheme="minorHAnsi"/>
              </w:rPr>
              <w:t>Kiekis</w:t>
            </w:r>
            <w:r w:rsidRPr="0015683A">
              <w:rPr>
                <w:rFonts w:cstheme="minorHAnsi"/>
                <w:b/>
                <w:bCs/>
              </w:rPr>
              <w:t xml:space="preserve"> </w:t>
            </w:r>
          </w:p>
        </w:tc>
        <w:tc>
          <w:tcPr>
            <w:tcW w:w="3260" w:type="dxa"/>
            <w:tcBorders>
              <w:top w:val="single" w:sz="4" w:space="0" w:color="auto"/>
              <w:left w:val="single" w:sz="4" w:space="0" w:color="auto"/>
              <w:bottom w:val="single" w:sz="4" w:space="0" w:color="auto"/>
              <w:right w:val="single" w:sz="4" w:space="0" w:color="auto"/>
            </w:tcBorders>
          </w:tcPr>
          <w:p w14:paraId="04D8688D" w14:textId="77777777" w:rsidR="00E024DC" w:rsidRPr="0015683A" w:rsidRDefault="00E024DC" w:rsidP="00391B20">
            <w:pPr>
              <w:suppressAutoHyphens/>
              <w:spacing w:after="0"/>
              <w:rPr>
                <w:rFonts w:cstheme="minorHAnsi"/>
                <w:lang w:eastAsia="ar-SA"/>
              </w:rPr>
            </w:pPr>
            <w:r w:rsidRPr="0015683A">
              <w:rPr>
                <w:rFonts w:cstheme="minorHAnsi"/>
              </w:rPr>
              <w:t>1 vnt.</w:t>
            </w:r>
          </w:p>
        </w:tc>
        <w:tc>
          <w:tcPr>
            <w:tcW w:w="3261" w:type="dxa"/>
            <w:tcBorders>
              <w:top w:val="single" w:sz="4" w:space="0" w:color="auto"/>
              <w:left w:val="single" w:sz="4" w:space="0" w:color="auto"/>
              <w:bottom w:val="single" w:sz="4" w:space="0" w:color="auto"/>
              <w:right w:val="single" w:sz="4" w:space="0" w:color="auto"/>
            </w:tcBorders>
          </w:tcPr>
          <w:p w14:paraId="7D2F931B" w14:textId="77777777" w:rsidR="00E024DC" w:rsidRPr="0015683A" w:rsidRDefault="00E024DC" w:rsidP="00391B20">
            <w:pPr>
              <w:suppressAutoHyphens/>
              <w:spacing w:after="0"/>
              <w:rPr>
                <w:rFonts w:cstheme="minorHAnsi"/>
              </w:rPr>
            </w:pPr>
          </w:p>
        </w:tc>
      </w:tr>
      <w:tr w:rsidR="005704BB" w:rsidRPr="0015683A" w14:paraId="24AB60B2" w14:textId="77777777" w:rsidTr="0015683A">
        <w:tc>
          <w:tcPr>
            <w:tcW w:w="567" w:type="dxa"/>
            <w:tcBorders>
              <w:top w:val="single" w:sz="4" w:space="0" w:color="auto"/>
              <w:left w:val="single" w:sz="4" w:space="0" w:color="auto"/>
              <w:bottom w:val="single" w:sz="4" w:space="0" w:color="auto"/>
              <w:right w:val="single" w:sz="4" w:space="0" w:color="auto"/>
            </w:tcBorders>
          </w:tcPr>
          <w:p w14:paraId="0C3ECA91" w14:textId="77777777" w:rsidR="00E024DC" w:rsidRPr="0015683A" w:rsidRDefault="00E024DC" w:rsidP="00391B20">
            <w:pPr>
              <w:suppressAutoHyphens/>
              <w:spacing w:after="0"/>
              <w:jc w:val="center"/>
              <w:rPr>
                <w:rFonts w:cstheme="minorHAnsi"/>
                <w:b/>
                <w:bCs/>
                <w:lang w:eastAsia="ar-SA"/>
              </w:rPr>
            </w:pPr>
            <w:r w:rsidRPr="0015683A">
              <w:rPr>
                <w:rFonts w:cstheme="minorHAnsi"/>
              </w:rPr>
              <w:t>2.</w:t>
            </w:r>
          </w:p>
        </w:tc>
        <w:tc>
          <w:tcPr>
            <w:tcW w:w="2835" w:type="dxa"/>
            <w:tcBorders>
              <w:top w:val="single" w:sz="4" w:space="0" w:color="auto"/>
              <w:left w:val="single" w:sz="4" w:space="0" w:color="auto"/>
              <w:bottom w:val="single" w:sz="4" w:space="0" w:color="auto"/>
              <w:right w:val="single" w:sz="4" w:space="0" w:color="auto"/>
            </w:tcBorders>
          </w:tcPr>
          <w:p w14:paraId="5FEDC8E2" w14:textId="77777777" w:rsidR="00E024DC" w:rsidRPr="0015683A" w:rsidRDefault="00E024DC" w:rsidP="00391B20">
            <w:pPr>
              <w:suppressAutoHyphens/>
              <w:spacing w:after="0"/>
              <w:rPr>
                <w:rFonts w:cstheme="minorHAnsi"/>
                <w:b/>
                <w:bCs/>
                <w:lang w:eastAsia="ar-SA"/>
              </w:rPr>
            </w:pPr>
            <w:r w:rsidRPr="0015683A">
              <w:rPr>
                <w:rFonts w:cstheme="minorHAnsi"/>
              </w:rPr>
              <w:t>Dydis</w:t>
            </w:r>
          </w:p>
        </w:tc>
        <w:tc>
          <w:tcPr>
            <w:tcW w:w="3260" w:type="dxa"/>
            <w:tcBorders>
              <w:top w:val="single" w:sz="4" w:space="0" w:color="auto"/>
              <w:left w:val="single" w:sz="4" w:space="0" w:color="auto"/>
              <w:bottom w:val="single" w:sz="4" w:space="0" w:color="auto"/>
              <w:right w:val="single" w:sz="4" w:space="0" w:color="auto"/>
            </w:tcBorders>
          </w:tcPr>
          <w:p w14:paraId="40406662" w14:textId="77777777" w:rsidR="00E024DC" w:rsidRPr="0015683A" w:rsidRDefault="00E024DC" w:rsidP="00391B20">
            <w:pPr>
              <w:suppressAutoHyphens/>
              <w:spacing w:after="0"/>
              <w:rPr>
                <w:rFonts w:cstheme="minorHAnsi"/>
                <w:lang w:eastAsia="ar-SA"/>
              </w:rPr>
            </w:pPr>
            <w:r w:rsidRPr="0015683A">
              <w:rPr>
                <w:rFonts w:cstheme="minorHAnsi"/>
                <w:lang w:eastAsia="ar-SA"/>
              </w:rPr>
              <w:t>Ne mažiau kaip 1200x1200 mm</w:t>
            </w:r>
          </w:p>
        </w:tc>
        <w:tc>
          <w:tcPr>
            <w:tcW w:w="3261" w:type="dxa"/>
            <w:tcBorders>
              <w:top w:val="single" w:sz="4" w:space="0" w:color="auto"/>
              <w:left w:val="single" w:sz="4" w:space="0" w:color="auto"/>
              <w:bottom w:val="single" w:sz="4" w:space="0" w:color="auto"/>
              <w:right w:val="single" w:sz="4" w:space="0" w:color="auto"/>
            </w:tcBorders>
          </w:tcPr>
          <w:p w14:paraId="01A4A71B" w14:textId="77777777" w:rsidR="00E024DC" w:rsidRPr="0015683A" w:rsidRDefault="00E024DC" w:rsidP="00391B20">
            <w:pPr>
              <w:suppressAutoHyphens/>
              <w:spacing w:after="0"/>
              <w:rPr>
                <w:rFonts w:cstheme="minorHAnsi"/>
              </w:rPr>
            </w:pPr>
          </w:p>
        </w:tc>
      </w:tr>
      <w:tr w:rsidR="005704BB" w:rsidRPr="0015683A" w14:paraId="36FCCEA2" w14:textId="77777777" w:rsidTr="001C6313">
        <w:tc>
          <w:tcPr>
            <w:tcW w:w="567" w:type="dxa"/>
            <w:tcBorders>
              <w:top w:val="single" w:sz="4" w:space="0" w:color="auto"/>
              <w:left w:val="single" w:sz="4" w:space="0" w:color="auto"/>
              <w:bottom w:val="single" w:sz="4" w:space="0" w:color="auto"/>
              <w:right w:val="single" w:sz="4" w:space="0" w:color="auto"/>
            </w:tcBorders>
          </w:tcPr>
          <w:p w14:paraId="5DA954BF"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3.</w:t>
            </w:r>
          </w:p>
        </w:tc>
        <w:tc>
          <w:tcPr>
            <w:tcW w:w="2835" w:type="dxa"/>
            <w:tcBorders>
              <w:top w:val="single" w:sz="4" w:space="0" w:color="auto"/>
              <w:left w:val="single" w:sz="4" w:space="0" w:color="auto"/>
              <w:bottom w:val="single" w:sz="4" w:space="0" w:color="auto"/>
              <w:right w:val="single" w:sz="4" w:space="0" w:color="auto"/>
            </w:tcBorders>
          </w:tcPr>
          <w:p w14:paraId="4424FEB0" w14:textId="77777777" w:rsidR="00E024DC" w:rsidRPr="001C6313" w:rsidRDefault="00E024DC" w:rsidP="00391B20">
            <w:pPr>
              <w:suppressAutoHyphens/>
              <w:spacing w:after="0"/>
              <w:rPr>
                <w:rFonts w:cstheme="minorHAnsi"/>
                <w:bCs/>
                <w:lang w:eastAsia="ar-SA"/>
              </w:rPr>
            </w:pPr>
            <w:r w:rsidRPr="001C6313">
              <w:rPr>
                <w:rFonts w:cstheme="minorHAnsi"/>
              </w:rPr>
              <w:t>Bendras aukštis</w:t>
            </w:r>
          </w:p>
        </w:tc>
        <w:tc>
          <w:tcPr>
            <w:tcW w:w="3260" w:type="dxa"/>
            <w:tcBorders>
              <w:top w:val="single" w:sz="4" w:space="0" w:color="auto"/>
              <w:left w:val="single" w:sz="4" w:space="0" w:color="auto"/>
              <w:bottom w:val="single" w:sz="4" w:space="0" w:color="auto"/>
              <w:right w:val="single" w:sz="4" w:space="0" w:color="auto"/>
            </w:tcBorders>
          </w:tcPr>
          <w:p w14:paraId="5A4B7942" w14:textId="68A35D96" w:rsidR="00E024DC" w:rsidRPr="001C6313" w:rsidRDefault="00E024DC" w:rsidP="00391B20">
            <w:pPr>
              <w:suppressAutoHyphens/>
              <w:spacing w:after="0"/>
              <w:rPr>
                <w:rFonts w:cstheme="minorHAnsi"/>
                <w:lang w:eastAsia="ar-SA"/>
              </w:rPr>
            </w:pPr>
            <w:r w:rsidRPr="001C6313">
              <w:rPr>
                <w:rFonts w:cstheme="minorHAnsi"/>
              </w:rPr>
              <w:t>Ne mažiau kaip 19</w:t>
            </w:r>
            <w:r w:rsidR="006C704A" w:rsidRPr="001C6313">
              <w:rPr>
                <w:rFonts w:cstheme="minorHAnsi"/>
              </w:rPr>
              <w:t>0</w:t>
            </w:r>
            <w:r w:rsidRPr="001C6313">
              <w:rPr>
                <w:rFonts w:cstheme="minorHAnsi"/>
              </w:rPr>
              <w:t>0 mm</w:t>
            </w:r>
          </w:p>
        </w:tc>
        <w:tc>
          <w:tcPr>
            <w:tcW w:w="3261" w:type="dxa"/>
            <w:tcBorders>
              <w:top w:val="single" w:sz="4" w:space="0" w:color="auto"/>
              <w:left w:val="single" w:sz="4" w:space="0" w:color="auto"/>
              <w:bottom w:val="single" w:sz="4" w:space="0" w:color="auto"/>
              <w:right w:val="single" w:sz="4" w:space="0" w:color="auto"/>
            </w:tcBorders>
          </w:tcPr>
          <w:p w14:paraId="1C77B238" w14:textId="77777777" w:rsidR="00E024DC" w:rsidRPr="0015683A" w:rsidRDefault="00E024DC" w:rsidP="00391B20">
            <w:pPr>
              <w:suppressAutoHyphens/>
              <w:spacing w:after="0"/>
              <w:rPr>
                <w:rFonts w:cstheme="minorHAnsi"/>
              </w:rPr>
            </w:pPr>
          </w:p>
        </w:tc>
      </w:tr>
      <w:tr w:rsidR="005704BB" w:rsidRPr="0015683A" w14:paraId="4EBF2D4A" w14:textId="77777777" w:rsidTr="0015683A">
        <w:tc>
          <w:tcPr>
            <w:tcW w:w="567" w:type="dxa"/>
            <w:tcBorders>
              <w:top w:val="single" w:sz="4" w:space="0" w:color="auto"/>
              <w:left w:val="single" w:sz="4" w:space="0" w:color="auto"/>
              <w:bottom w:val="single" w:sz="4" w:space="0" w:color="auto"/>
              <w:right w:val="single" w:sz="4" w:space="0" w:color="auto"/>
            </w:tcBorders>
          </w:tcPr>
          <w:p w14:paraId="1B8FF0D9" w14:textId="77777777" w:rsidR="00E024DC" w:rsidRPr="0015683A" w:rsidRDefault="00E024DC" w:rsidP="00391B20">
            <w:pPr>
              <w:suppressAutoHyphens/>
              <w:spacing w:after="0"/>
              <w:jc w:val="center"/>
              <w:rPr>
                <w:rFonts w:cstheme="minorHAnsi"/>
                <w:bCs/>
                <w:lang w:eastAsia="ar-SA"/>
              </w:rPr>
            </w:pPr>
            <w:r w:rsidRPr="0015683A">
              <w:rPr>
                <w:rFonts w:cstheme="minorHAnsi"/>
                <w:bCs/>
                <w:lang w:eastAsia="ar-SA"/>
              </w:rPr>
              <w:t>4.</w:t>
            </w:r>
          </w:p>
        </w:tc>
        <w:tc>
          <w:tcPr>
            <w:tcW w:w="2835" w:type="dxa"/>
            <w:tcBorders>
              <w:top w:val="single" w:sz="4" w:space="0" w:color="auto"/>
              <w:left w:val="single" w:sz="4" w:space="0" w:color="auto"/>
              <w:bottom w:val="single" w:sz="4" w:space="0" w:color="auto"/>
              <w:right w:val="single" w:sz="4" w:space="0" w:color="auto"/>
            </w:tcBorders>
          </w:tcPr>
          <w:p w14:paraId="7C17800F" w14:textId="77777777" w:rsidR="00E024DC" w:rsidRPr="0015683A" w:rsidRDefault="00E024DC" w:rsidP="00391B20">
            <w:pPr>
              <w:suppressAutoHyphens/>
              <w:spacing w:after="0"/>
              <w:rPr>
                <w:rFonts w:cstheme="minorHAnsi"/>
                <w:b/>
                <w:bCs/>
                <w:lang w:eastAsia="ar-SA"/>
              </w:rPr>
            </w:pPr>
            <w:r w:rsidRPr="0015683A">
              <w:rPr>
                <w:rFonts w:cstheme="minorHAnsi"/>
              </w:rPr>
              <w:t>Žmonių skaičius</w:t>
            </w:r>
          </w:p>
        </w:tc>
        <w:tc>
          <w:tcPr>
            <w:tcW w:w="3260" w:type="dxa"/>
            <w:tcBorders>
              <w:top w:val="single" w:sz="4" w:space="0" w:color="auto"/>
              <w:left w:val="single" w:sz="4" w:space="0" w:color="auto"/>
              <w:bottom w:val="single" w:sz="4" w:space="0" w:color="auto"/>
              <w:right w:val="single" w:sz="4" w:space="0" w:color="auto"/>
            </w:tcBorders>
          </w:tcPr>
          <w:p w14:paraId="2C98A760" w14:textId="77777777" w:rsidR="00E024DC" w:rsidRPr="0015683A" w:rsidRDefault="00E024DC" w:rsidP="00391B20">
            <w:pPr>
              <w:suppressAutoHyphens/>
              <w:spacing w:after="0"/>
              <w:rPr>
                <w:rFonts w:cstheme="minorHAnsi"/>
              </w:rPr>
            </w:pPr>
            <w:r w:rsidRPr="0015683A">
              <w:rPr>
                <w:rFonts w:cstheme="minorHAnsi"/>
              </w:rPr>
              <w:t>2</w:t>
            </w:r>
          </w:p>
        </w:tc>
        <w:tc>
          <w:tcPr>
            <w:tcW w:w="3261" w:type="dxa"/>
            <w:tcBorders>
              <w:top w:val="single" w:sz="4" w:space="0" w:color="auto"/>
              <w:left w:val="single" w:sz="4" w:space="0" w:color="auto"/>
              <w:bottom w:val="single" w:sz="4" w:space="0" w:color="auto"/>
              <w:right w:val="single" w:sz="4" w:space="0" w:color="auto"/>
            </w:tcBorders>
          </w:tcPr>
          <w:p w14:paraId="7759E550" w14:textId="77777777" w:rsidR="00E024DC" w:rsidRPr="0015683A" w:rsidRDefault="00E024DC" w:rsidP="00391B20">
            <w:pPr>
              <w:suppressAutoHyphens/>
              <w:spacing w:after="0"/>
              <w:rPr>
                <w:rFonts w:cstheme="minorHAnsi"/>
              </w:rPr>
            </w:pPr>
          </w:p>
        </w:tc>
      </w:tr>
      <w:tr w:rsidR="005704BB" w:rsidRPr="0015683A" w14:paraId="409C02EA" w14:textId="77777777" w:rsidTr="0015683A">
        <w:tc>
          <w:tcPr>
            <w:tcW w:w="567" w:type="dxa"/>
            <w:tcBorders>
              <w:top w:val="single" w:sz="4" w:space="0" w:color="auto"/>
              <w:left w:val="single" w:sz="4" w:space="0" w:color="auto"/>
              <w:bottom w:val="single" w:sz="4" w:space="0" w:color="auto"/>
              <w:right w:val="single" w:sz="4" w:space="0" w:color="auto"/>
            </w:tcBorders>
          </w:tcPr>
          <w:p w14:paraId="17395A35" w14:textId="77777777" w:rsidR="00E024DC" w:rsidRPr="0015683A" w:rsidRDefault="00E024DC" w:rsidP="00391B20">
            <w:pPr>
              <w:suppressAutoHyphens/>
              <w:spacing w:after="0"/>
              <w:jc w:val="center"/>
              <w:rPr>
                <w:rFonts w:cstheme="minorHAnsi"/>
              </w:rPr>
            </w:pPr>
            <w:r w:rsidRPr="0015683A">
              <w:rPr>
                <w:rFonts w:cstheme="minorHAnsi"/>
              </w:rPr>
              <w:t>5.</w:t>
            </w:r>
          </w:p>
        </w:tc>
        <w:tc>
          <w:tcPr>
            <w:tcW w:w="2835" w:type="dxa"/>
            <w:tcBorders>
              <w:top w:val="single" w:sz="4" w:space="0" w:color="auto"/>
              <w:left w:val="single" w:sz="4" w:space="0" w:color="auto"/>
              <w:bottom w:val="single" w:sz="4" w:space="0" w:color="auto"/>
              <w:right w:val="single" w:sz="4" w:space="0" w:color="auto"/>
            </w:tcBorders>
          </w:tcPr>
          <w:p w14:paraId="0E46736E" w14:textId="77777777" w:rsidR="00E024DC" w:rsidRPr="0015683A" w:rsidRDefault="00E024DC" w:rsidP="00391B20">
            <w:pPr>
              <w:suppressAutoHyphens/>
              <w:spacing w:after="0"/>
              <w:rPr>
                <w:rFonts w:cstheme="minorHAnsi"/>
              </w:rPr>
            </w:pPr>
            <w:r w:rsidRPr="0015683A">
              <w:rPr>
                <w:rFonts w:cstheme="minorHAnsi"/>
              </w:rPr>
              <w:t>Leidžiamas bendras svoris</w:t>
            </w:r>
          </w:p>
        </w:tc>
        <w:tc>
          <w:tcPr>
            <w:tcW w:w="3260" w:type="dxa"/>
            <w:tcBorders>
              <w:top w:val="single" w:sz="4" w:space="0" w:color="auto"/>
              <w:left w:val="single" w:sz="4" w:space="0" w:color="auto"/>
              <w:bottom w:val="single" w:sz="4" w:space="0" w:color="auto"/>
              <w:right w:val="single" w:sz="4" w:space="0" w:color="auto"/>
            </w:tcBorders>
          </w:tcPr>
          <w:p w14:paraId="3FC70413" w14:textId="77777777" w:rsidR="00E024DC" w:rsidRPr="0015683A" w:rsidRDefault="00E024DC" w:rsidP="00391B20">
            <w:pPr>
              <w:suppressAutoHyphens/>
              <w:spacing w:after="0"/>
              <w:rPr>
                <w:rFonts w:cstheme="minorHAnsi"/>
              </w:rPr>
            </w:pPr>
            <w:r w:rsidRPr="0015683A">
              <w:rPr>
                <w:rFonts w:cstheme="minorHAnsi"/>
              </w:rPr>
              <w:t xml:space="preserve">Ne mažiau kaip 500 kg </w:t>
            </w:r>
          </w:p>
        </w:tc>
        <w:tc>
          <w:tcPr>
            <w:tcW w:w="3261" w:type="dxa"/>
            <w:tcBorders>
              <w:top w:val="single" w:sz="4" w:space="0" w:color="auto"/>
              <w:left w:val="single" w:sz="4" w:space="0" w:color="auto"/>
              <w:bottom w:val="single" w:sz="4" w:space="0" w:color="auto"/>
              <w:right w:val="single" w:sz="4" w:space="0" w:color="auto"/>
            </w:tcBorders>
          </w:tcPr>
          <w:p w14:paraId="50F420D2" w14:textId="77777777" w:rsidR="00E024DC" w:rsidRPr="0015683A" w:rsidRDefault="00E024DC" w:rsidP="00391B20">
            <w:pPr>
              <w:suppressAutoHyphens/>
              <w:spacing w:after="0"/>
              <w:rPr>
                <w:rFonts w:cstheme="minorHAnsi"/>
              </w:rPr>
            </w:pPr>
          </w:p>
        </w:tc>
      </w:tr>
      <w:tr w:rsidR="005704BB" w:rsidRPr="0015683A" w14:paraId="0073E4AD" w14:textId="77777777" w:rsidTr="001C6313">
        <w:tc>
          <w:tcPr>
            <w:tcW w:w="567" w:type="dxa"/>
            <w:tcBorders>
              <w:top w:val="single" w:sz="4" w:space="0" w:color="auto"/>
              <w:left w:val="single" w:sz="4" w:space="0" w:color="auto"/>
              <w:bottom w:val="single" w:sz="4" w:space="0" w:color="auto"/>
              <w:right w:val="single" w:sz="4" w:space="0" w:color="auto"/>
            </w:tcBorders>
          </w:tcPr>
          <w:p w14:paraId="3C2890B1" w14:textId="77777777" w:rsidR="00E024DC" w:rsidRPr="0015683A" w:rsidRDefault="00E024DC" w:rsidP="00391B20">
            <w:pPr>
              <w:suppressAutoHyphens/>
              <w:spacing w:after="0"/>
              <w:jc w:val="center"/>
              <w:rPr>
                <w:rFonts w:cstheme="minorHAnsi"/>
              </w:rPr>
            </w:pPr>
            <w:r w:rsidRPr="0015683A">
              <w:rPr>
                <w:rFonts w:cstheme="minorHAnsi"/>
              </w:rPr>
              <w:t>6.</w:t>
            </w:r>
          </w:p>
        </w:tc>
        <w:tc>
          <w:tcPr>
            <w:tcW w:w="2835" w:type="dxa"/>
            <w:tcBorders>
              <w:top w:val="single" w:sz="4" w:space="0" w:color="auto"/>
              <w:left w:val="single" w:sz="4" w:space="0" w:color="auto"/>
              <w:bottom w:val="single" w:sz="4" w:space="0" w:color="auto"/>
              <w:right w:val="single" w:sz="4" w:space="0" w:color="auto"/>
            </w:tcBorders>
          </w:tcPr>
          <w:p w14:paraId="7B43AD4A" w14:textId="77777777" w:rsidR="00E024DC" w:rsidRPr="0015683A" w:rsidRDefault="00E024DC" w:rsidP="00391B20">
            <w:pPr>
              <w:suppressAutoHyphens/>
              <w:spacing w:after="0"/>
              <w:rPr>
                <w:rFonts w:cstheme="minorHAnsi"/>
              </w:rPr>
            </w:pPr>
            <w:r w:rsidRPr="0015683A">
              <w:rPr>
                <w:rFonts w:cstheme="minorHAnsi"/>
              </w:rPr>
              <w:t>Apsauginiai apraišai</w:t>
            </w:r>
          </w:p>
        </w:tc>
        <w:tc>
          <w:tcPr>
            <w:tcW w:w="3260" w:type="dxa"/>
            <w:tcBorders>
              <w:top w:val="single" w:sz="4" w:space="0" w:color="auto"/>
              <w:left w:val="single" w:sz="4" w:space="0" w:color="auto"/>
              <w:bottom w:val="single" w:sz="4" w:space="0" w:color="auto"/>
              <w:right w:val="single" w:sz="4" w:space="0" w:color="auto"/>
            </w:tcBorders>
          </w:tcPr>
          <w:p w14:paraId="15EA1B5E" w14:textId="77777777" w:rsidR="00134C4D" w:rsidRDefault="00E024DC" w:rsidP="00134C4D">
            <w:pPr>
              <w:suppressAutoHyphens/>
              <w:spacing w:after="0"/>
              <w:rPr>
                <w:rFonts w:cstheme="minorHAnsi"/>
              </w:rPr>
            </w:pPr>
            <w:r w:rsidRPr="0015683A">
              <w:rPr>
                <w:rFonts w:cstheme="minorHAnsi"/>
              </w:rPr>
              <w:t>Dydis M-XL, maksimaliam 140 kg. naudotojo svoriui</w:t>
            </w:r>
            <w:r w:rsidR="00134C4D">
              <w:rPr>
                <w:rFonts w:cstheme="minorHAnsi"/>
              </w:rPr>
              <w:t xml:space="preserve">. </w:t>
            </w:r>
          </w:p>
          <w:p w14:paraId="6E5BEBA9" w14:textId="597C7039" w:rsidR="00134C4D" w:rsidRPr="0015683A" w:rsidRDefault="00134C4D" w:rsidP="00134C4D">
            <w:pPr>
              <w:suppressAutoHyphens/>
              <w:spacing w:after="0"/>
              <w:rPr>
                <w:rFonts w:cstheme="minorHAnsi"/>
              </w:rPr>
            </w:pPr>
            <w:r w:rsidRPr="00134C4D">
              <w:rPr>
                <w:rFonts w:cstheme="minorHAnsi"/>
              </w:rPr>
              <w:t>Apsauginiai viso kūno apraišai, sertifikuoti pagal EN 361 arba lygiavertį standartą, tinkami naudotojams nuo M iki XL dydžio (reguliuojami), su darbine apkrova tinkančia iki ne mažiau kaip 140 kg. Komplektacija – 2 vnt.</w:t>
            </w:r>
          </w:p>
        </w:tc>
        <w:tc>
          <w:tcPr>
            <w:tcW w:w="3261" w:type="dxa"/>
            <w:tcBorders>
              <w:top w:val="single" w:sz="4" w:space="0" w:color="auto"/>
              <w:left w:val="single" w:sz="4" w:space="0" w:color="auto"/>
              <w:bottom w:val="single" w:sz="4" w:space="0" w:color="auto"/>
              <w:right w:val="single" w:sz="4" w:space="0" w:color="auto"/>
            </w:tcBorders>
          </w:tcPr>
          <w:p w14:paraId="576CB54B" w14:textId="77777777" w:rsidR="00E024DC" w:rsidRPr="0015683A" w:rsidRDefault="00E024DC" w:rsidP="00391B20">
            <w:pPr>
              <w:suppressAutoHyphens/>
              <w:spacing w:after="0"/>
              <w:rPr>
                <w:rFonts w:cstheme="minorHAnsi"/>
              </w:rPr>
            </w:pPr>
          </w:p>
        </w:tc>
      </w:tr>
      <w:tr w:rsidR="005704BB" w:rsidRPr="0015683A" w14:paraId="17FD2EB6" w14:textId="77777777" w:rsidTr="00517067">
        <w:tc>
          <w:tcPr>
            <w:tcW w:w="567" w:type="dxa"/>
            <w:tcBorders>
              <w:top w:val="single" w:sz="4" w:space="0" w:color="auto"/>
              <w:left w:val="single" w:sz="4" w:space="0" w:color="auto"/>
              <w:bottom w:val="single" w:sz="4" w:space="0" w:color="auto"/>
              <w:right w:val="single" w:sz="4" w:space="0" w:color="auto"/>
            </w:tcBorders>
          </w:tcPr>
          <w:p w14:paraId="79187FEF" w14:textId="77777777" w:rsidR="00E024DC" w:rsidRPr="0015683A" w:rsidRDefault="00E024DC" w:rsidP="00391B20">
            <w:pPr>
              <w:suppressAutoHyphens/>
              <w:spacing w:after="0"/>
              <w:jc w:val="center"/>
              <w:rPr>
                <w:rFonts w:cstheme="minorHAnsi"/>
              </w:rPr>
            </w:pPr>
            <w:r w:rsidRPr="0015683A">
              <w:rPr>
                <w:rFonts w:cstheme="minorHAnsi"/>
              </w:rPr>
              <w:t>7.</w:t>
            </w:r>
          </w:p>
        </w:tc>
        <w:tc>
          <w:tcPr>
            <w:tcW w:w="2835" w:type="dxa"/>
            <w:tcBorders>
              <w:top w:val="single" w:sz="4" w:space="0" w:color="auto"/>
              <w:left w:val="single" w:sz="4" w:space="0" w:color="auto"/>
              <w:bottom w:val="single" w:sz="4" w:space="0" w:color="auto"/>
              <w:right w:val="single" w:sz="4" w:space="0" w:color="auto"/>
            </w:tcBorders>
          </w:tcPr>
          <w:p w14:paraId="3BF0F1C8" w14:textId="77777777" w:rsidR="00E024DC" w:rsidRPr="0015683A" w:rsidRDefault="00E024DC" w:rsidP="00391B20">
            <w:pPr>
              <w:suppressAutoHyphens/>
              <w:spacing w:after="0"/>
              <w:rPr>
                <w:rFonts w:cstheme="minorHAnsi"/>
              </w:rPr>
            </w:pPr>
            <w:r w:rsidRPr="0015683A">
              <w:rPr>
                <w:rFonts w:cstheme="minorHAnsi"/>
              </w:rPr>
              <w:t>Komplektacija</w:t>
            </w:r>
          </w:p>
        </w:tc>
        <w:tc>
          <w:tcPr>
            <w:tcW w:w="3260" w:type="dxa"/>
            <w:tcBorders>
              <w:top w:val="single" w:sz="4" w:space="0" w:color="auto"/>
              <w:left w:val="single" w:sz="4" w:space="0" w:color="auto"/>
              <w:bottom w:val="single" w:sz="4" w:space="0" w:color="auto"/>
              <w:right w:val="single" w:sz="4" w:space="0" w:color="auto"/>
            </w:tcBorders>
          </w:tcPr>
          <w:p w14:paraId="257851B6" w14:textId="638871C9" w:rsidR="00134C4D" w:rsidRPr="0015683A" w:rsidRDefault="00134C4D" w:rsidP="00391B20">
            <w:pPr>
              <w:suppressAutoHyphens/>
              <w:spacing w:after="0"/>
              <w:rPr>
                <w:rFonts w:cstheme="minorHAnsi"/>
              </w:rPr>
            </w:pPr>
            <w:r>
              <w:t xml:space="preserve">Platforma turi būti pritaikyta montuoti ant frontalinių krautuvų </w:t>
            </w:r>
            <w:r>
              <w:lastRenderedPageBreak/>
              <w:t>šakių (paletinių šakių), kurios turi būti komplektuojamos kartu ir suderinamos su siūloma įranga bei su integruotais tvirtinimo lizdais arba pridedamu adapteriu, užtikrinančiu saugų fiksavimą (kad platforma nenuslystų darbo metu)</w:t>
            </w:r>
            <w:r w:rsidR="00517067">
              <w:t>.</w:t>
            </w:r>
          </w:p>
        </w:tc>
        <w:tc>
          <w:tcPr>
            <w:tcW w:w="3261" w:type="dxa"/>
            <w:tcBorders>
              <w:top w:val="single" w:sz="4" w:space="0" w:color="auto"/>
              <w:left w:val="single" w:sz="4" w:space="0" w:color="auto"/>
              <w:bottom w:val="single" w:sz="4" w:space="0" w:color="auto"/>
              <w:right w:val="single" w:sz="4" w:space="0" w:color="auto"/>
            </w:tcBorders>
          </w:tcPr>
          <w:p w14:paraId="13E3749C" w14:textId="77777777" w:rsidR="00E024DC" w:rsidRPr="0015683A" w:rsidRDefault="00E024DC" w:rsidP="00391B20">
            <w:pPr>
              <w:suppressAutoHyphens/>
              <w:spacing w:after="0"/>
              <w:rPr>
                <w:rFonts w:cstheme="minorHAnsi"/>
              </w:rPr>
            </w:pPr>
          </w:p>
        </w:tc>
      </w:tr>
      <w:tr w:rsidR="005704BB" w:rsidRPr="0015683A" w14:paraId="3589A9B7" w14:textId="77777777" w:rsidTr="0015683A">
        <w:tc>
          <w:tcPr>
            <w:tcW w:w="567" w:type="dxa"/>
            <w:tcBorders>
              <w:top w:val="single" w:sz="4" w:space="0" w:color="auto"/>
              <w:left w:val="single" w:sz="4" w:space="0" w:color="auto"/>
              <w:bottom w:val="single" w:sz="4" w:space="0" w:color="auto"/>
              <w:right w:val="single" w:sz="4" w:space="0" w:color="auto"/>
            </w:tcBorders>
          </w:tcPr>
          <w:p w14:paraId="66F5ABC5" w14:textId="77777777" w:rsidR="00E024DC" w:rsidRPr="0015683A" w:rsidRDefault="00E024DC" w:rsidP="00391B20">
            <w:pPr>
              <w:suppressAutoHyphens/>
              <w:spacing w:after="0"/>
              <w:jc w:val="center"/>
              <w:rPr>
                <w:rFonts w:cstheme="minorHAnsi"/>
              </w:rPr>
            </w:pPr>
            <w:r w:rsidRPr="0015683A">
              <w:rPr>
                <w:rFonts w:cstheme="minorHAnsi"/>
              </w:rPr>
              <w:t>8.</w:t>
            </w:r>
          </w:p>
        </w:tc>
        <w:tc>
          <w:tcPr>
            <w:tcW w:w="2835" w:type="dxa"/>
            <w:tcBorders>
              <w:top w:val="single" w:sz="4" w:space="0" w:color="auto"/>
              <w:left w:val="single" w:sz="4" w:space="0" w:color="auto"/>
              <w:bottom w:val="single" w:sz="4" w:space="0" w:color="auto"/>
              <w:right w:val="single" w:sz="4" w:space="0" w:color="auto"/>
            </w:tcBorders>
          </w:tcPr>
          <w:p w14:paraId="79CB927C" w14:textId="77777777" w:rsidR="00E024DC" w:rsidRPr="0015683A" w:rsidRDefault="00E024DC" w:rsidP="00391B20">
            <w:pPr>
              <w:suppressAutoHyphens/>
              <w:spacing w:after="0"/>
              <w:rPr>
                <w:rFonts w:cstheme="minorHAnsi"/>
              </w:rPr>
            </w:pPr>
            <w:r w:rsidRPr="0015683A">
              <w:rPr>
                <w:rFonts w:cstheme="minorHAnsi"/>
              </w:rPr>
              <w:t>Garantija</w:t>
            </w:r>
          </w:p>
        </w:tc>
        <w:tc>
          <w:tcPr>
            <w:tcW w:w="3260" w:type="dxa"/>
            <w:tcBorders>
              <w:top w:val="single" w:sz="4" w:space="0" w:color="auto"/>
              <w:left w:val="single" w:sz="4" w:space="0" w:color="auto"/>
              <w:bottom w:val="single" w:sz="4" w:space="0" w:color="auto"/>
              <w:right w:val="single" w:sz="4" w:space="0" w:color="auto"/>
            </w:tcBorders>
          </w:tcPr>
          <w:p w14:paraId="11BF8ACC" w14:textId="77777777" w:rsidR="00E024DC" w:rsidRPr="0015683A" w:rsidRDefault="00E024DC" w:rsidP="00391B20">
            <w:pPr>
              <w:suppressAutoHyphens/>
              <w:spacing w:after="0"/>
              <w:rPr>
                <w:rFonts w:cstheme="minorHAnsi"/>
              </w:rPr>
            </w:pPr>
            <w:r w:rsidRPr="0015683A">
              <w:rPr>
                <w:rFonts w:cstheme="minorHAnsi"/>
              </w:rPr>
              <w:t>Ne mažiau kaip 12 mėn.</w:t>
            </w:r>
          </w:p>
        </w:tc>
        <w:tc>
          <w:tcPr>
            <w:tcW w:w="3261" w:type="dxa"/>
            <w:tcBorders>
              <w:top w:val="single" w:sz="4" w:space="0" w:color="auto"/>
              <w:left w:val="single" w:sz="4" w:space="0" w:color="auto"/>
              <w:bottom w:val="single" w:sz="4" w:space="0" w:color="auto"/>
              <w:right w:val="single" w:sz="4" w:space="0" w:color="auto"/>
            </w:tcBorders>
          </w:tcPr>
          <w:p w14:paraId="7C3C6F60" w14:textId="77777777" w:rsidR="00E024DC" w:rsidRPr="0015683A" w:rsidRDefault="00E024DC" w:rsidP="00391B20">
            <w:pPr>
              <w:suppressAutoHyphens/>
              <w:spacing w:after="0"/>
              <w:rPr>
                <w:rFonts w:cstheme="minorHAnsi"/>
              </w:rPr>
            </w:pPr>
          </w:p>
        </w:tc>
      </w:tr>
      <w:bookmarkEnd w:id="56"/>
    </w:tbl>
    <w:p w14:paraId="7D40A46C" w14:textId="77777777" w:rsidR="00E024DC" w:rsidRPr="0015683A" w:rsidRDefault="00E024DC" w:rsidP="00E024DC">
      <w:pPr>
        <w:spacing w:after="0" w:line="240" w:lineRule="auto"/>
        <w:ind w:firstLine="993"/>
        <w:jc w:val="center"/>
        <w:rPr>
          <w:rFonts w:cstheme="minorHAnsi"/>
          <w:b/>
        </w:rPr>
      </w:pPr>
    </w:p>
    <w:p w14:paraId="33F0C65C" w14:textId="77777777" w:rsidR="00E024DC" w:rsidRPr="0015683A" w:rsidRDefault="00E024DC" w:rsidP="00E024DC">
      <w:pPr>
        <w:spacing w:after="0" w:line="240" w:lineRule="auto"/>
        <w:ind w:firstLine="993"/>
        <w:jc w:val="center"/>
        <w:rPr>
          <w:rFonts w:cstheme="minorHAnsi"/>
          <w:b/>
        </w:rPr>
      </w:pPr>
      <w:r w:rsidRPr="0015683A">
        <w:rPr>
          <w:rFonts w:cstheme="minorHAnsi"/>
          <w:b/>
        </w:rPr>
        <w:t>TELEMETRINĖS ĮRANGOS TECHNINĖ SPECIFIKACIJA</w:t>
      </w:r>
    </w:p>
    <w:p w14:paraId="36F68C77" w14:textId="77777777" w:rsidR="00E024DC" w:rsidRPr="0015683A" w:rsidRDefault="00E024DC" w:rsidP="00E024DC">
      <w:pPr>
        <w:spacing w:after="0" w:line="240" w:lineRule="auto"/>
        <w:rPr>
          <w:rFonts w:eastAsia="Calibri" w:cstheme="minorHAnsi"/>
          <w:u w:val="single"/>
        </w:rPr>
      </w:pPr>
    </w:p>
    <w:tbl>
      <w:tblPr>
        <w:tblW w:w="498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340"/>
        <w:gridCol w:w="6027"/>
      </w:tblGrid>
      <w:tr w:rsidR="005704BB" w:rsidRPr="0015683A" w14:paraId="1DBD03C9" w14:textId="77777777" w:rsidTr="005704BB">
        <w:tc>
          <w:tcPr>
            <w:tcW w:w="280" w:type="pct"/>
            <w:tcBorders>
              <w:top w:val="single" w:sz="4" w:space="0" w:color="auto"/>
              <w:left w:val="single" w:sz="4" w:space="0" w:color="auto"/>
              <w:bottom w:val="single" w:sz="4" w:space="0" w:color="auto"/>
              <w:right w:val="single" w:sz="4" w:space="0" w:color="auto"/>
            </w:tcBorders>
            <w:vAlign w:val="center"/>
            <w:hideMark/>
          </w:tcPr>
          <w:p w14:paraId="2B77914A" w14:textId="77777777" w:rsidR="00E024DC" w:rsidRPr="0015683A" w:rsidRDefault="00E024DC" w:rsidP="00391B20">
            <w:pPr>
              <w:spacing w:after="0" w:line="240" w:lineRule="auto"/>
              <w:rPr>
                <w:rFonts w:cstheme="minorHAnsi"/>
              </w:rPr>
            </w:pPr>
            <w:r w:rsidRPr="0015683A">
              <w:rPr>
                <w:rFonts w:cstheme="minorHAnsi"/>
              </w:rPr>
              <w:t>Eil. Nr.</w:t>
            </w:r>
          </w:p>
        </w:tc>
        <w:tc>
          <w:tcPr>
            <w:tcW w:w="1683" w:type="pct"/>
            <w:tcBorders>
              <w:top w:val="single" w:sz="4" w:space="0" w:color="auto"/>
              <w:left w:val="single" w:sz="4" w:space="0" w:color="auto"/>
              <w:bottom w:val="single" w:sz="4" w:space="0" w:color="auto"/>
              <w:right w:val="single" w:sz="4" w:space="0" w:color="auto"/>
            </w:tcBorders>
            <w:vAlign w:val="center"/>
            <w:hideMark/>
          </w:tcPr>
          <w:p w14:paraId="250D987B" w14:textId="77777777" w:rsidR="00E024DC" w:rsidRPr="0015683A" w:rsidRDefault="00E024DC" w:rsidP="00391B20">
            <w:pPr>
              <w:spacing w:after="0" w:line="240" w:lineRule="auto"/>
              <w:jc w:val="center"/>
              <w:rPr>
                <w:rFonts w:cstheme="minorHAnsi"/>
              </w:rPr>
            </w:pPr>
            <w:r w:rsidRPr="0015683A">
              <w:rPr>
                <w:rFonts w:cstheme="minorHAnsi"/>
              </w:rPr>
              <w:t>Parametras</w:t>
            </w:r>
          </w:p>
        </w:tc>
        <w:tc>
          <w:tcPr>
            <w:tcW w:w="3036" w:type="pct"/>
            <w:tcBorders>
              <w:top w:val="single" w:sz="4" w:space="0" w:color="auto"/>
              <w:left w:val="single" w:sz="4" w:space="0" w:color="auto"/>
              <w:bottom w:val="single" w:sz="4" w:space="0" w:color="auto"/>
              <w:right w:val="single" w:sz="4" w:space="0" w:color="auto"/>
            </w:tcBorders>
            <w:vAlign w:val="center"/>
            <w:hideMark/>
          </w:tcPr>
          <w:p w14:paraId="159F5CEF" w14:textId="77777777" w:rsidR="00E024DC" w:rsidRPr="0015683A" w:rsidRDefault="00E024DC" w:rsidP="00391B20">
            <w:pPr>
              <w:spacing w:after="0" w:line="240" w:lineRule="auto"/>
              <w:jc w:val="center"/>
              <w:rPr>
                <w:rFonts w:cstheme="minorHAnsi"/>
              </w:rPr>
            </w:pPr>
            <w:r w:rsidRPr="0015683A">
              <w:rPr>
                <w:rFonts w:cstheme="minorHAnsi"/>
              </w:rPr>
              <w:t>Reikalaujama minimali reikšmė</w:t>
            </w:r>
          </w:p>
        </w:tc>
      </w:tr>
      <w:tr w:rsidR="005704BB" w:rsidRPr="0015683A" w14:paraId="0FC11473" w14:textId="77777777" w:rsidTr="005704BB">
        <w:tc>
          <w:tcPr>
            <w:tcW w:w="280" w:type="pct"/>
            <w:tcBorders>
              <w:top w:val="single" w:sz="4" w:space="0" w:color="auto"/>
              <w:left w:val="single" w:sz="4" w:space="0" w:color="auto"/>
              <w:bottom w:val="single" w:sz="4" w:space="0" w:color="auto"/>
              <w:right w:val="single" w:sz="4" w:space="0" w:color="auto"/>
            </w:tcBorders>
          </w:tcPr>
          <w:p w14:paraId="7746EA04"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68C9DE6" w14:textId="77777777" w:rsidR="00E024DC" w:rsidRPr="0015683A" w:rsidRDefault="00E024DC" w:rsidP="00391B20">
            <w:pPr>
              <w:spacing w:after="0" w:line="240" w:lineRule="auto"/>
              <w:rPr>
                <w:rFonts w:cstheme="minorHAnsi"/>
                <w:bCs/>
              </w:rPr>
            </w:pPr>
            <w:r w:rsidRPr="0015683A">
              <w:rPr>
                <w:rFonts w:cstheme="minorHAnsi"/>
                <w:bCs/>
              </w:rPr>
              <w:t>Modelis, modifikacija</w:t>
            </w:r>
          </w:p>
        </w:tc>
        <w:tc>
          <w:tcPr>
            <w:tcW w:w="3036" w:type="pct"/>
            <w:tcBorders>
              <w:top w:val="single" w:sz="4" w:space="0" w:color="auto"/>
              <w:left w:val="single" w:sz="4" w:space="0" w:color="auto"/>
              <w:bottom w:val="single" w:sz="4" w:space="0" w:color="auto"/>
              <w:right w:val="single" w:sz="4" w:space="0" w:color="auto"/>
            </w:tcBorders>
            <w:hideMark/>
          </w:tcPr>
          <w:p w14:paraId="0B9289E7" w14:textId="77777777" w:rsidR="00E024DC" w:rsidRPr="0015683A" w:rsidRDefault="00E024DC" w:rsidP="00391B20">
            <w:pPr>
              <w:spacing w:after="0" w:line="240" w:lineRule="auto"/>
              <w:rPr>
                <w:rFonts w:cstheme="minorHAnsi"/>
                <w:bCs/>
              </w:rPr>
            </w:pPr>
            <w:r w:rsidRPr="0015683A">
              <w:rPr>
                <w:rFonts w:cstheme="minorHAnsi"/>
                <w:bCs/>
              </w:rPr>
              <w:t>Turi būti nurodyta.</w:t>
            </w:r>
          </w:p>
        </w:tc>
      </w:tr>
      <w:tr w:rsidR="005704BB" w:rsidRPr="0015683A" w14:paraId="77C73A6E" w14:textId="77777777" w:rsidTr="005704BB">
        <w:tc>
          <w:tcPr>
            <w:tcW w:w="280" w:type="pct"/>
            <w:tcBorders>
              <w:top w:val="single" w:sz="4" w:space="0" w:color="auto"/>
              <w:left w:val="single" w:sz="4" w:space="0" w:color="auto"/>
              <w:bottom w:val="single" w:sz="4" w:space="0" w:color="auto"/>
              <w:right w:val="single" w:sz="4" w:space="0" w:color="auto"/>
            </w:tcBorders>
          </w:tcPr>
          <w:p w14:paraId="7D3A35B9"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D2BF205" w14:textId="77777777" w:rsidR="00E024DC" w:rsidRPr="0015683A" w:rsidRDefault="00E024DC" w:rsidP="00391B20">
            <w:pPr>
              <w:spacing w:after="0" w:line="240" w:lineRule="auto"/>
              <w:rPr>
                <w:rFonts w:cstheme="minorHAnsi"/>
                <w:bCs/>
              </w:rPr>
            </w:pPr>
            <w:r w:rsidRPr="0015683A">
              <w:rPr>
                <w:rFonts w:cstheme="minorHAnsi"/>
                <w:bCs/>
              </w:rPr>
              <w:t xml:space="preserve">Geografinės vietos nustatymas </w:t>
            </w:r>
          </w:p>
        </w:tc>
        <w:tc>
          <w:tcPr>
            <w:tcW w:w="3036" w:type="pct"/>
            <w:tcBorders>
              <w:top w:val="single" w:sz="4" w:space="0" w:color="auto"/>
              <w:left w:val="single" w:sz="4" w:space="0" w:color="auto"/>
              <w:bottom w:val="single" w:sz="4" w:space="0" w:color="auto"/>
              <w:right w:val="single" w:sz="4" w:space="0" w:color="auto"/>
            </w:tcBorders>
            <w:hideMark/>
          </w:tcPr>
          <w:p w14:paraId="59F06E60" w14:textId="77777777" w:rsidR="00E024DC" w:rsidRPr="0015683A" w:rsidRDefault="00E024DC" w:rsidP="00391B20">
            <w:pPr>
              <w:spacing w:after="0" w:line="240" w:lineRule="auto"/>
              <w:rPr>
                <w:rFonts w:cstheme="minorHAnsi"/>
                <w:bCs/>
              </w:rPr>
            </w:pPr>
            <w:r w:rsidRPr="0015683A">
              <w:rPr>
                <w:rFonts w:cstheme="minorHAnsi"/>
                <w:bCs/>
              </w:rPr>
              <w:t>Telemetrinis įrenginys buvimo vietą turi nustatyti GPS palydovinės sistemos pagalba.</w:t>
            </w:r>
          </w:p>
        </w:tc>
      </w:tr>
      <w:tr w:rsidR="005704BB" w:rsidRPr="0015683A" w14:paraId="02B96800" w14:textId="77777777" w:rsidTr="005704BB">
        <w:tc>
          <w:tcPr>
            <w:tcW w:w="280" w:type="pct"/>
            <w:tcBorders>
              <w:top w:val="single" w:sz="4" w:space="0" w:color="auto"/>
              <w:left w:val="single" w:sz="4" w:space="0" w:color="auto"/>
              <w:bottom w:val="single" w:sz="4" w:space="0" w:color="auto"/>
              <w:right w:val="single" w:sz="4" w:space="0" w:color="auto"/>
            </w:tcBorders>
          </w:tcPr>
          <w:p w14:paraId="31197AD5"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98A145F" w14:textId="77777777" w:rsidR="00E024DC" w:rsidRPr="0015683A" w:rsidRDefault="00E024DC" w:rsidP="00391B20">
            <w:pPr>
              <w:spacing w:after="0" w:line="240" w:lineRule="auto"/>
              <w:rPr>
                <w:rFonts w:cstheme="minorHAnsi"/>
                <w:bCs/>
              </w:rPr>
            </w:pPr>
            <w:r w:rsidRPr="0015683A">
              <w:rPr>
                <w:rFonts w:cstheme="minorHAnsi"/>
                <w:bCs/>
              </w:rPr>
              <w:t>Telemetrinių duomenų perdavimas</w:t>
            </w:r>
          </w:p>
        </w:tc>
        <w:tc>
          <w:tcPr>
            <w:tcW w:w="3036" w:type="pct"/>
            <w:tcBorders>
              <w:top w:val="single" w:sz="4" w:space="0" w:color="auto"/>
              <w:left w:val="single" w:sz="4" w:space="0" w:color="auto"/>
              <w:bottom w:val="single" w:sz="4" w:space="0" w:color="auto"/>
              <w:right w:val="single" w:sz="4" w:space="0" w:color="auto"/>
            </w:tcBorders>
          </w:tcPr>
          <w:p w14:paraId="013C55EF" w14:textId="77777777" w:rsidR="00E024DC" w:rsidRPr="0015683A" w:rsidRDefault="00E024DC" w:rsidP="00391B20">
            <w:pPr>
              <w:spacing w:after="0" w:line="240" w:lineRule="auto"/>
              <w:rPr>
                <w:rFonts w:cstheme="minorHAnsi"/>
                <w:bCs/>
              </w:rPr>
            </w:pPr>
            <w:r w:rsidRPr="0015683A">
              <w:rPr>
                <w:rFonts w:cstheme="minorHAnsi"/>
                <w:bCs/>
              </w:rPr>
              <w:t>Telemetrinių duomenų perdavimas į tarnybinę stotį turi būti vykdomas GSM tinklais naudojant  duomenų perdavimo technologiją.</w:t>
            </w:r>
          </w:p>
        </w:tc>
      </w:tr>
      <w:tr w:rsidR="005704BB" w:rsidRPr="0015683A" w14:paraId="03F64CE2" w14:textId="77777777" w:rsidTr="005704BB">
        <w:tc>
          <w:tcPr>
            <w:tcW w:w="280" w:type="pct"/>
            <w:tcBorders>
              <w:top w:val="single" w:sz="4" w:space="0" w:color="auto"/>
              <w:left w:val="single" w:sz="4" w:space="0" w:color="auto"/>
              <w:bottom w:val="single" w:sz="4" w:space="0" w:color="auto"/>
              <w:right w:val="single" w:sz="4" w:space="0" w:color="auto"/>
            </w:tcBorders>
          </w:tcPr>
          <w:p w14:paraId="1DD787FE"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088DEE4" w14:textId="77777777" w:rsidR="00E024DC" w:rsidRPr="0015683A" w:rsidRDefault="00E024DC" w:rsidP="00391B20">
            <w:pPr>
              <w:spacing w:after="0" w:line="240" w:lineRule="auto"/>
              <w:rPr>
                <w:rFonts w:cstheme="minorHAnsi"/>
                <w:bCs/>
              </w:rPr>
            </w:pPr>
            <w:r w:rsidRPr="0015683A">
              <w:rPr>
                <w:rFonts w:cstheme="minorHAnsi"/>
                <w:bCs/>
              </w:rPr>
              <w:t xml:space="preserve">Duomenų atnaujinimo dažnis </w:t>
            </w:r>
          </w:p>
        </w:tc>
        <w:tc>
          <w:tcPr>
            <w:tcW w:w="3036" w:type="pct"/>
            <w:tcBorders>
              <w:top w:val="single" w:sz="4" w:space="0" w:color="auto"/>
              <w:left w:val="single" w:sz="4" w:space="0" w:color="auto"/>
              <w:bottom w:val="single" w:sz="4" w:space="0" w:color="auto"/>
              <w:right w:val="single" w:sz="4" w:space="0" w:color="auto"/>
            </w:tcBorders>
            <w:hideMark/>
          </w:tcPr>
          <w:p w14:paraId="4DDBCA8C" w14:textId="77777777" w:rsidR="00E024DC" w:rsidRPr="0015683A" w:rsidRDefault="00E024DC" w:rsidP="00391B20">
            <w:pPr>
              <w:spacing w:after="0" w:line="240" w:lineRule="auto"/>
              <w:rPr>
                <w:rFonts w:cstheme="minorHAnsi"/>
                <w:bCs/>
              </w:rPr>
            </w:pPr>
            <w:r w:rsidRPr="0015683A">
              <w:rPr>
                <w:rFonts w:cstheme="minorHAnsi"/>
                <w:bCs/>
              </w:rPr>
              <w:t>Duomenų atnaujinimas turi būti konfigūruojamas, administratoriaus turinčio atitinkamas teises. Parametrai naudojami ir administruojami kartu arba atskirai iš programinės įrangos. Mažiausias konfigūruojamas  parametras – 30 sek.</w:t>
            </w:r>
          </w:p>
        </w:tc>
      </w:tr>
      <w:tr w:rsidR="005704BB" w:rsidRPr="0015683A" w14:paraId="0E320110" w14:textId="77777777" w:rsidTr="005704BB">
        <w:tc>
          <w:tcPr>
            <w:tcW w:w="280" w:type="pct"/>
            <w:tcBorders>
              <w:top w:val="single" w:sz="4" w:space="0" w:color="auto"/>
              <w:left w:val="single" w:sz="4" w:space="0" w:color="auto"/>
              <w:bottom w:val="single" w:sz="4" w:space="0" w:color="auto"/>
              <w:right w:val="single" w:sz="4" w:space="0" w:color="auto"/>
            </w:tcBorders>
          </w:tcPr>
          <w:p w14:paraId="1AF01C6C"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087F160F" w14:textId="77777777" w:rsidR="00E024DC" w:rsidRPr="0015683A" w:rsidRDefault="00E024DC" w:rsidP="00391B20">
            <w:pPr>
              <w:spacing w:after="0" w:line="240" w:lineRule="auto"/>
              <w:rPr>
                <w:rFonts w:cstheme="minorHAnsi"/>
                <w:bCs/>
              </w:rPr>
            </w:pPr>
            <w:r w:rsidRPr="0015683A">
              <w:rPr>
                <w:rFonts w:cstheme="minorHAnsi"/>
                <w:bCs/>
              </w:rPr>
              <w:t>Duomenų saugumas</w:t>
            </w:r>
          </w:p>
        </w:tc>
        <w:tc>
          <w:tcPr>
            <w:tcW w:w="3036" w:type="pct"/>
            <w:tcBorders>
              <w:top w:val="single" w:sz="4" w:space="0" w:color="auto"/>
              <w:left w:val="single" w:sz="4" w:space="0" w:color="auto"/>
              <w:bottom w:val="single" w:sz="4" w:space="0" w:color="auto"/>
              <w:right w:val="single" w:sz="4" w:space="0" w:color="auto"/>
            </w:tcBorders>
            <w:hideMark/>
          </w:tcPr>
          <w:p w14:paraId="0E7DE11E" w14:textId="77777777" w:rsidR="00E024DC" w:rsidRPr="0015683A" w:rsidRDefault="00E024DC" w:rsidP="00391B20">
            <w:pPr>
              <w:spacing w:after="0" w:line="240" w:lineRule="auto"/>
              <w:rPr>
                <w:rFonts w:cstheme="minorHAnsi"/>
                <w:bCs/>
              </w:rPr>
            </w:pPr>
            <w:r w:rsidRPr="0015683A">
              <w:rPr>
                <w:rFonts w:cstheme="minorHAnsi"/>
                <w:bCs/>
              </w:rPr>
              <w:t>Duomenų perdavimas tarp automobilio ir duomenų serverio naudojant GSM tinklus turi būti saugus. Negalimas nesankcionuotas prisijungimas prie automobilio, o patys automobiliai turi būti matomi tik tiems naudotojams, kuriems suteiktos reikiamos teisės.</w:t>
            </w:r>
          </w:p>
        </w:tc>
      </w:tr>
      <w:tr w:rsidR="005704BB" w:rsidRPr="0015683A" w14:paraId="06AEE729" w14:textId="77777777" w:rsidTr="005704BB">
        <w:tc>
          <w:tcPr>
            <w:tcW w:w="280" w:type="pct"/>
            <w:tcBorders>
              <w:top w:val="single" w:sz="4" w:space="0" w:color="auto"/>
              <w:left w:val="single" w:sz="4" w:space="0" w:color="auto"/>
              <w:bottom w:val="single" w:sz="4" w:space="0" w:color="auto"/>
              <w:right w:val="single" w:sz="4" w:space="0" w:color="auto"/>
            </w:tcBorders>
          </w:tcPr>
          <w:p w14:paraId="2F5F6907"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A4CFD71" w14:textId="77777777" w:rsidR="00E024DC" w:rsidRPr="0015683A" w:rsidRDefault="00E024DC" w:rsidP="00391B20">
            <w:pPr>
              <w:spacing w:after="0" w:line="240" w:lineRule="auto"/>
              <w:rPr>
                <w:rFonts w:cstheme="minorHAnsi"/>
                <w:bCs/>
              </w:rPr>
            </w:pPr>
            <w:r w:rsidRPr="0015683A">
              <w:rPr>
                <w:rFonts w:cstheme="minorHAnsi"/>
                <w:bCs/>
              </w:rPr>
              <w:t>Maitinimo įtampa (V)</w:t>
            </w:r>
          </w:p>
        </w:tc>
        <w:tc>
          <w:tcPr>
            <w:tcW w:w="3036" w:type="pct"/>
            <w:tcBorders>
              <w:top w:val="single" w:sz="4" w:space="0" w:color="auto"/>
              <w:left w:val="single" w:sz="4" w:space="0" w:color="auto"/>
              <w:bottom w:val="single" w:sz="4" w:space="0" w:color="auto"/>
              <w:right w:val="single" w:sz="4" w:space="0" w:color="auto"/>
            </w:tcBorders>
            <w:hideMark/>
          </w:tcPr>
          <w:p w14:paraId="76A3D853" w14:textId="77777777" w:rsidR="00E024DC" w:rsidRPr="0015683A" w:rsidRDefault="00E024DC" w:rsidP="00391B20">
            <w:pPr>
              <w:spacing w:after="0" w:line="240" w:lineRule="auto"/>
              <w:rPr>
                <w:rFonts w:cstheme="minorHAnsi"/>
                <w:bCs/>
              </w:rPr>
            </w:pPr>
            <w:r w:rsidRPr="0015683A">
              <w:rPr>
                <w:rFonts w:cstheme="minorHAnsi"/>
                <w:bCs/>
              </w:rPr>
              <w:t>Turi veikti ne siauresniame diapazone: nuo 10 V iki 30 V</w:t>
            </w:r>
          </w:p>
        </w:tc>
      </w:tr>
      <w:tr w:rsidR="005704BB" w:rsidRPr="0015683A" w14:paraId="4EC1381B" w14:textId="77777777" w:rsidTr="005704BB">
        <w:tc>
          <w:tcPr>
            <w:tcW w:w="280" w:type="pct"/>
            <w:tcBorders>
              <w:top w:val="single" w:sz="4" w:space="0" w:color="auto"/>
              <w:left w:val="single" w:sz="4" w:space="0" w:color="auto"/>
              <w:bottom w:val="single" w:sz="4" w:space="0" w:color="auto"/>
              <w:right w:val="single" w:sz="4" w:space="0" w:color="auto"/>
            </w:tcBorders>
          </w:tcPr>
          <w:p w14:paraId="7EE6BEDF"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5356CF1" w14:textId="77777777" w:rsidR="00E024DC" w:rsidRPr="0015683A" w:rsidRDefault="00E024DC" w:rsidP="00391B20">
            <w:pPr>
              <w:spacing w:after="0" w:line="240" w:lineRule="auto"/>
              <w:rPr>
                <w:rFonts w:cstheme="minorHAnsi"/>
                <w:bCs/>
              </w:rPr>
            </w:pPr>
            <w:r w:rsidRPr="0015683A">
              <w:rPr>
                <w:rFonts w:cstheme="minorHAnsi"/>
                <w:bCs/>
              </w:rPr>
              <w:t>Integruotas akumuliatorius</w:t>
            </w:r>
          </w:p>
        </w:tc>
        <w:tc>
          <w:tcPr>
            <w:tcW w:w="3036" w:type="pct"/>
            <w:tcBorders>
              <w:top w:val="single" w:sz="4" w:space="0" w:color="auto"/>
              <w:left w:val="single" w:sz="4" w:space="0" w:color="auto"/>
              <w:bottom w:val="single" w:sz="4" w:space="0" w:color="auto"/>
              <w:right w:val="single" w:sz="4" w:space="0" w:color="auto"/>
            </w:tcBorders>
            <w:hideMark/>
          </w:tcPr>
          <w:p w14:paraId="1DA1442D" w14:textId="77777777" w:rsidR="00E024DC" w:rsidRPr="0015683A" w:rsidRDefault="00E024DC" w:rsidP="00391B20">
            <w:pPr>
              <w:spacing w:after="0" w:line="240" w:lineRule="auto"/>
              <w:rPr>
                <w:rFonts w:cstheme="minorHAnsi"/>
                <w:bCs/>
              </w:rPr>
            </w:pPr>
            <w:r w:rsidRPr="0015683A">
              <w:rPr>
                <w:rFonts w:cstheme="minorHAnsi"/>
                <w:bCs/>
              </w:rPr>
              <w:t>Privalo būti</w:t>
            </w:r>
          </w:p>
        </w:tc>
      </w:tr>
      <w:tr w:rsidR="005704BB" w:rsidRPr="0015683A" w14:paraId="5F695AFE" w14:textId="77777777" w:rsidTr="005704BB">
        <w:tc>
          <w:tcPr>
            <w:tcW w:w="280" w:type="pct"/>
            <w:tcBorders>
              <w:top w:val="single" w:sz="4" w:space="0" w:color="auto"/>
              <w:left w:val="single" w:sz="4" w:space="0" w:color="auto"/>
              <w:bottom w:val="single" w:sz="4" w:space="0" w:color="auto"/>
              <w:right w:val="single" w:sz="4" w:space="0" w:color="auto"/>
            </w:tcBorders>
          </w:tcPr>
          <w:p w14:paraId="659241C4"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6F1F3DD" w14:textId="77777777" w:rsidR="00E024DC" w:rsidRPr="0015683A" w:rsidRDefault="00E024DC" w:rsidP="00391B20">
            <w:pPr>
              <w:spacing w:after="0" w:line="240" w:lineRule="auto"/>
              <w:rPr>
                <w:rFonts w:cstheme="minorHAnsi"/>
                <w:bCs/>
              </w:rPr>
            </w:pPr>
            <w:r w:rsidRPr="0015683A">
              <w:rPr>
                <w:rFonts w:cstheme="minorHAnsi"/>
                <w:bCs/>
              </w:rPr>
              <w:t>Darbinė temperatūra (°C)</w:t>
            </w:r>
          </w:p>
        </w:tc>
        <w:tc>
          <w:tcPr>
            <w:tcW w:w="3036" w:type="pct"/>
            <w:tcBorders>
              <w:top w:val="single" w:sz="4" w:space="0" w:color="auto"/>
              <w:left w:val="single" w:sz="4" w:space="0" w:color="auto"/>
              <w:bottom w:val="single" w:sz="4" w:space="0" w:color="auto"/>
              <w:right w:val="single" w:sz="4" w:space="0" w:color="auto"/>
            </w:tcBorders>
            <w:hideMark/>
          </w:tcPr>
          <w:p w14:paraId="7B254231" w14:textId="77777777" w:rsidR="00E024DC" w:rsidRPr="0015683A" w:rsidRDefault="00E024DC" w:rsidP="00391B20">
            <w:pPr>
              <w:spacing w:after="0" w:line="240" w:lineRule="auto"/>
              <w:rPr>
                <w:rFonts w:cstheme="minorHAnsi"/>
                <w:bCs/>
              </w:rPr>
            </w:pPr>
            <w:r w:rsidRPr="0015683A">
              <w:rPr>
                <w:rFonts w:cstheme="minorHAnsi"/>
                <w:bCs/>
              </w:rPr>
              <w:t>nuo -20°C iki +40°C</w:t>
            </w:r>
          </w:p>
        </w:tc>
      </w:tr>
      <w:tr w:rsidR="005704BB" w:rsidRPr="0015683A" w14:paraId="7E53D012" w14:textId="77777777" w:rsidTr="005704BB">
        <w:tc>
          <w:tcPr>
            <w:tcW w:w="280" w:type="pct"/>
            <w:tcBorders>
              <w:top w:val="single" w:sz="4" w:space="0" w:color="auto"/>
              <w:left w:val="single" w:sz="4" w:space="0" w:color="auto"/>
              <w:bottom w:val="single" w:sz="4" w:space="0" w:color="auto"/>
              <w:right w:val="single" w:sz="4" w:space="0" w:color="auto"/>
            </w:tcBorders>
          </w:tcPr>
          <w:p w14:paraId="67D4B297"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65D42F68" w14:textId="77777777" w:rsidR="00E024DC" w:rsidRPr="0015683A" w:rsidRDefault="00E024DC" w:rsidP="00391B20">
            <w:pPr>
              <w:spacing w:after="0" w:line="240" w:lineRule="auto"/>
              <w:rPr>
                <w:rFonts w:cstheme="minorHAnsi"/>
                <w:bCs/>
              </w:rPr>
            </w:pPr>
            <w:r w:rsidRPr="0015683A">
              <w:rPr>
                <w:rFonts w:cstheme="minorHAnsi"/>
                <w:bCs/>
              </w:rPr>
              <w:t>Darbinė aplinkos santykinė drėgmė (%)</w:t>
            </w:r>
          </w:p>
        </w:tc>
        <w:tc>
          <w:tcPr>
            <w:tcW w:w="3036" w:type="pct"/>
            <w:tcBorders>
              <w:top w:val="single" w:sz="4" w:space="0" w:color="auto"/>
              <w:left w:val="single" w:sz="4" w:space="0" w:color="auto"/>
              <w:bottom w:val="single" w:sz="4" w:space="0" w:color="auto"/>
              <w:right w:val="single" w:sz="4" w:space="0" w:color="auto"/>
            </w:tcBorders>
          </w:tcPr>
          <w:p w14:paraId="182B9FD8" w14:textId="77777777" w:rsidR="00E024DC" w:rsidRPr="0015683A" w:rsidRDefault="00E024DC" w:rsidP="00391B20">
            <w:pPr>
              <w:spacing w:after="0" w:line="240" w:lineRule="auto"/>
              <w:rPr>
                <w:rFonts w:cstheme="minorHAnsi"/>
                <w:bCs/>
              </w:rPr>
            </w:pPr>
            <w:r w:rsidRPr="0015683A">
              <w:rPr>
                <w:rFonts w:cstheme="minorHAnsi"/>
                <w:bCs/>
              </w:rPr>
              <w:t>nuo 5 % iki 95 % (be kondensato)</w:t>
            </w:r>
          </w:p>
          <w:p w14:paraId="5C9FECFF" w14:textId="77777777" w:rsidR="00E024DC" w:rsidRPr="0015683A" w:rsidRDefault="00E024DC" w:rsidP="00391B20">
            <w:pPr>
              <w:spacing w:after="0" w:line="240" w:lineRule="auto"/>
              <w:rPr>
                <w:rFonts w:cstheme="minorHAnsi"/>
                <w:bCs/>
              </w:rPr>
            </w:pPr>
          </w:p>
        </w:tc>
      </w:tr>
      <w:tr w:rsidR="005704BB" w:rsidRPr="0015683A" w14:paraId="50FB69AA" w14:textId="77777777" w:rsidTr="005704BB">
        <w:tc>
          <w:tcPr>
            <w:tcW w:w="280" w:type="pct"/>
            <w:tcBorders>
              <w:top w:val="single" w:sz="4" w:space="0" w:color="auto"/>
              <w:left w:val="single" w:sz="4" w:space="0" w:color="auto"/>
              <w:bottom w:val="single" w:sz="4" w:space="0" w:color="auto"/>
              <w:right w:val="single" w:sz="4" w:space="0" w:color="auto"/>
            </w:tcBorders>
          </w:tcPr>
          <w:p w14:paraId="70622FC8"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01D00592" w14:textId="77777777" w:rsidR="00E024DC" w:rsidRPr="0015683A" w:rsidRDefault="00E024DC" w:rsidP="00391B20">
            <w:pPr>
              <w:spacing w:after="0" w:line="240" w:lineRule="auto"/>
              <w:rPr>
                <w:rFonts w:cstheme="minorHAnsi"/>
                <w:bCs/>
              </w:rPr>
            </w:pPr>
            <w:r w:rsidRPr="0015683A">
              <w:rPr>
                <w:rFonts w:cstheme="minorHAnsi"/>
                <w:bCs/>
              </w:rPr>
              <w:t>GSM modemas</w:t>
            </w:r>
          </w:p>
        </w:tc>
        <w:tc>
          <w:tcPr>
            <w:tcW w:w="3036" w:type="pct"/>
            <w:tcBorders>
              <w:top w:val="single" w:sz="4" w:space="0" w:color="auto"/>
              <w:left w:val="single" w:sz="4" w:space="0" w:color="auto"/>
              <w:bottom w:val="single" w:sz="4" w:space="0" w:color="auto"/>
              <w:right w:val="single" w:sz="4" w:space="0" w:color="auto"/>
            </w:tcBorders>
            <w:hideMark/>
          </w:tcPr>
          <w:p w14:paraId="24725389" w14:textId="77777777" w:rsidR="00E024DC" w:rsidRPr="0015683A" w:rsidRDefault="00E024DC" w:rsidP="00391B20">
            <w:pPr>
              <w:spacing w:after="0" w:line="240" w:lineRule="auto"/>
              <w:rPr>
                <w:rFonts w:cstheme="minorHAnsi"/>
                <w:bCs/>
              </w:rPr>
            </w:pPr>
            <w:r w:rsidRPr="0015683A">
              <w:rPr>
                <w:rFonts w:cstheme="minorHAnsi"/>
                <w:bCs/>
              </w:rPr>
              <w:t>Turi palaikyti GPRS 2G ir 4G (LTE Cat M1) duomenų perdavimo standartą.</w:t>
            </w:r>
          </w:p>
        </w:tc>
      </w:tr>
      <w:tr w:rsidR="005704BB" w:rsidRPr="0015683A" w14:paraId="362E54EA" w14:textId="77777777" w:rsidTr="005704BB">
        <w:tc>
          <w:tcPr>
            <w:tcW w:w="280" w:type="pct"/>
            <w:tcBorders>
              <w:top w:val="single" w:sz="4" w:space="0" w:color="auto"/>
              <w:left w:val="single" w:sz="4" w:space="0" w:color="auto"/>
              <w:bottom w:val="single" w:sz="4" w:space="0" w:color="auto"/>
              <w:right w:val="single" w:sz="4" w:space="0" w:color="auto"/>
            </w:tcBorders>
          </w:tcPr>
          <w:p w14:paraId="581186C2"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36B9ED0" w14:textId="77777777" w:rsidR="00E024DC" w:rsidRPr="0015683A" w:rsidRDefault="00E024DC" w:rsidP="00391B20">
            <w:pPr>
              <w:spacing w:after="0" w:line="240" w:lineRule="auto"/>
              <w:rPr>
                <w:rFonts w:cstheme="minorHAnsi"/>
                <w:bCs/>
              </w:rPr>
            </w:pPr>
            <w:r w:rsidRPr="0015683A">
              <w:rPr>
                <w:rFonts w:cstheme="minorHAnsi"/>
                <w:bCs/>
              </w:rPr>
              <w:t>GPS imtuvas</w:t>
            </w:r>
          </w:p>
        </w:tc>
        <w:tc>
          <w:tcPr>
            <w:tcW w:w="3036" w:type="pct"/>
            <w:tcBorders>
              <w:top w:val="single" w:sz="4" w:space="0" w:color="auto"/>
              <w:left w:val="single" w:sz="4" w:space="0" w:color="auto"/>
              <w:bottom w:val="single" w:sz="4" w:space="0" w:color="auto"/>
              <w:right w:val="single" w:sz="4" w:space="0" w:color="auto"/>
            </w:tcBorders>
            <w:hideMark/>
          </w:tcPr>
          <w:p w14:paraId="42B85F57" w14:textId="77777777" w:rsidR="00E024DC" w:rsidRPr="0015683A" w:rsidRDefault="00E024DC" w:rsidP="00391B20">
            <w:pPr>
              <w:spacing w:after="0" w:line="240" w:lineRule="auto"/>
              <w:rPr>
                <w:rFonts w:cstheme="minorHAnsi"/>
                <w:bCs/>
              </w:rPr>
            </w:pPr>
            <w:r w:rsidRPr="0015683A">
              <w:rPr>
                <w:rFonts w:cstheme="minorHAnsi"/>
                <w:bCs/>
              </w:rPr>
              <w:t xml:space="preserve">ne mažiau 20 kanalų </w:t>
            </w:r>
          </w:p>
        </w:tc>
      </w:tr>
      <w:tr w:rsidR="005704BB" w:rsidRPr="0015683A" w14:paraId="2FA8F393" w14:textId="77777777" w:rsidTr="005704BB">
        <w:tc>
          <w:tcPr>
            <w:tcW w:w="280" w:type="pct"/>
            <w:tcBorders>
              <w:top w:val="single" w:sz="4" w:space="0" w:color="auto"/>
              <w:left w:val="single" w:sz="4" w:space="0" w:color="auto"/>
              <w:bottom w:val="single" w:sz="4" w:space="0" w:color="auto"/>
              <w:right w:val="single" w:sz="4" w:space="0" w:color="auto"/>
            </w:tcBorders>
          </w:tcPr>
          <w:p w14:paraId="2A7C535A"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7E965BF7" w14:textId="77777777" w:rsidR="00E024DC" w:rsidRPr="0015683A" w:rsidRDefault="00E024DC" w:rsidP="00391B20">
            <w:pPr>
              <w:spacing w:after="0" w:line="240" w:lineRule="auto"/>
              <w:rPr>
                <w:rFonts w:cstheme="minorHAnsi"/>
                <w:bCs/>
              </w:rPr>
            </w:pPr>
            <w:r w:rsidRPr="0015683A">
              <w:rPr>
                <w:rFonts w:cstheme="minorHAnsi"/>
                <w:bCs/>
              </w:rPr>
              <w:t>CAN</w:t>
            </w:r>
          </w:p>
        </w:tc>
        <w:tc>
          <w:tcPr>
            <w:tcW w:w="3036" w:type="pct"/>
            <w:tcBorders>
              <w:top w:val="single" w:sz="4" w:space="0" w:color="auto"/>
              <w:left w:val="single" w:sz="4" w:space="0" w:color="auto"/>
              <w:bottom w:val="single" w:sz="4" w:space="0" w:color="auto"/>
              <w:right w:val="single" w:sz="4" w:space="0" w:color="auto"/>
            </w:tcBorders>
          </w:tcPr>
          <w:p w14:paraId="6952FC61" w14:textId="77777777" w:rsidR="00E024DC" w:rsidRPr="0015683A" w:rsidRDefault="00E024DC" w:rsidP="00391B20">
            <w:pPr>
              <w:spacing w:after="0" w:line="240" w:lineRule="auto"/>
              <w:rPr>
                <w:rFonts w:cstheme="minorHAnsi"/>
                <w:bCs/>
              </w:rPr>
            </w:pPr>
            <w:r w:rsidRPr="0015683A">
              <w:rPr>
                <w:rFonts w:cstheme="minorHAnsi"/>
                <w:bCs/>
              </w:rPr>
              <w:t>Turi būti galimybė nuskaityti duomenis per CAN magistralę. Nuskaityti duomenys per telemetrinį įrenginį turi būti perduoti į duomenų serverį.</w:t>
            </w:r>
          </w:p>
        </w:tc>
      </w:tr>
      <w:tr w:rsidR="005704BB" w:rsidRPr="0015683A" w14:paraId="5BA5E409" w14:textId="77777777" w:rsidTr="005704BB">
        <w:tc>
          <w:tcPr>
            <w:tcW w:w="280" w:type="pct"/>
            <w:tcBorders>
              <w:top w:val="single" w:sz="4" w:space="0" w:color="auto"/>
              <w:left w:val="single" w:sz="4" w:space="0" w:color="auto"/>
              <w:bottom w:val="single" w:sz="4" w:space="0" w:color="auto"/>
              <w:right w:val="single" w:sz="4" w:space="0" w:color="auto"/>
            </w:tcBorders>
          </w:tcPr>
          <w:p w14:paraId="7F951C2D"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1666D905" w14:textId="77777777" w:rsidR="00E024DC" w:rsidRPr="0015683A" w:rsidRDefault="00E024DC" w:rsidP="00391B20">
            <w:pPr>
              <w:spacing w:after="0" w:line="240" w:lineRule="auto"/>
              <w:rPr>
                <w:rFonts w:cstheme="minorHAnsi"/>
                <w:bCs/>
              </w:rPr>
            </w:pPr>
            <w:r w:rsidRPr="0015683A">
              <w:rPr>
                <w:rFonts w:cstheme="minorHAnsi"/>
                <w:bCs/>
              </w:rPr>
              <w:t>Autentifikacija</w:t>
            </w:r>
          </w:p>
        </w:tc>
        <w:tc>
          <w:tcPr>
            <w:tcW w:w="3036" w:type="pct"/>
            <w:tcBorders>
              <w:top w:val="single" w:sz="4" w:space="0" w:color="auto"/>
              <w:left w:val="nil"/>
              <w:bottom w:val="single" w:sz="4" w:space="0" w:color="auto"/>
              <w:right w:val="single" w:sz="4" w:space="0" w:color="auto"/>
            </w:tcBorders>
          </w:tcPr>
          <w:p w14:paraId="02A0533C" w14:textId="77777777" w:rsidR="00E024DC" w:rsidRPr="0015683A" w:rsidRDefault="00E024DC" w:rsidP="00391B20">
            <w:pPr>
              <w:spacing w:after="0" w:line="240" w:lineRule="auto"/>
              <w:rPr>
                <w:rFonts w:cstheme="minorHAnsi"/>
                <w:bCs/>
                <w:highlight w:val="yellow"/>
              </w:rPr>
            </w:pPr>
            <w:r w:rsidRPr="0015683A">
              <w:rPr>
                <w:rFonts w:cstheme="minorHAnsi"/>
              </w:rPr>
              <w:t>RF ID kortelių skaitytuvas (garsinis) automobilio vairuotojui autentifikuoti save naudojant RF ID 13,56 MHz kortelę.</w:t>
            </w:r>
          </w:p>
        </w:tc>
      </w:tr>
      <w:tr w:rsidR="005704BB" w:rsidRPr="0015683A" w14:paraId="37931B37" w14:textId="77777777" w:rsidTr="005704BB">
        <w:tc>
          <w:tcPr>
            <w:tcW w:w="280" w:type="pct"/>
            <w:tcBorders>
              <w:top w:val="single" w:sz="4" w:space="0" w:color="auto"/>
              <w:left w:val="single" w:sz="4" w:space="0" w:color="auto"/>
              <w:bottom w:val="single" w:sz="4" w:space="0" w:color="auto"/>
              <w:right w:val="single" w:sz="4" w:space="0" w:color="auto"/>
            </w:tcBorders>
          </w:tcPr>
          <w:p w14:paraId="062A12CE"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172011AD" w14:textId="77777777" w:rsidR="00E024DC" w:rsidRPr="0015683A" w:rsidRDefault="00E024DC" w:rsidP="00391B20">
            <w:pPr>
              <w:spacing w:after="0" w:line="240" w:lineRule="auto"/>
              <w:rPr>
                <w:rFonts w:cstheme="minorHAnsi"/>
                <w:bCs/>
              </w:rPr>
            </w:pPr>
            <w:r w:rsidRPr="0015683A">
              <w:rPr>
                <w:rFonts w:eastAsia="Calibri" w:cstheme="minorHAnsi"/>
                <w:bCs/>
              </w:rPr>
              <w:t>Papildomos įrangos būsenos fiksavimas</w:t>
            </w:r>
          </w:p>
        </w:tc>
        <w:tc>
          <w:tcPr>
            <w:tcW w:w="3036" w:type="pct"/>
            <w:tcBorders>
              <w:top w:val="single" w:sz="4" w:space="0" w:color="auto"/>
              <w:left w:val="nil"/>
              <w:bottom w:val="single" w:sz="4" w:space="0" w:color="auto"/>
              <w:right w:val="single" w:sz="4" w:space="0" w:color="auto"/>
            </w:tcBorders>
            <w:vAlign w:val="center"/>
          </w:tcPr>
          <w:p w14:paraId="4452CD19" w14:textId="77777777" w:rsidR="00E024DC" w:rsidRPr="0015683A" w:rsidRDefault="00E024DC" w:rsidP="00391B20">
            <w:pPr>
              <w:spacing w:after="0" w:line="240" w:lineRule="auto"/>
              <w:rPr>
                <w:rFonts w:cstheme="minorHAnsi"/>
              </w:rPr>
            </w:pPr>
            <w:r w:rsidRPr="0015683A">
              <w:rPr>
                <w:rFonts w:eastAsia="Calibri" w:cstheme="minorHAnsi"/>
                <w:bCs/>
              </w:rPr>
              <w:t>Turi būti fiksuojama ir į duomenų serverį perduodama švyturėlių būsena.</w:t>
            </w:r>
          </w:p>
        </w:tc>
      </w:tr>
      <w:tr w:rsidR="005704BB" w:rsidRPr="0015683A" w14:paraId="35043620" w14:textId="77777777" w:rsidTr="005704BB">
        <w:tc>
          <w:tcPr>
            <w:tcW w:w="280" w:type="pct"/>
            <w:tcBorders>
              <w:top w:val="single" w:sz="4" w:space="0" w:color="auto"/>
              <w:left w:val="single" w:sz="4" w:space="0" w:color="auto"/>
              <w:bottom w:val="single" w:sz="4" w:space="0" w:color="auto"/>
              <w:right w:val="single" w:sz="4" w:space="0" w:color="auto"/>
            </w:tcBorders>
          </w:tcPr>
          <w:p w14:paraId="2187CC5F"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tcPr>
          <w:p w14:paraId="71B8259C" w14:textId="77777777" w:rsidR="00E024DC" w:rsidRPr="0015683A" w:rsidRDefault="00E024DC" w:rsidP="00391B20">
            <w:pPr>
              <w:spacing w:after="0" w:line="240" w:lineRule="auto"/>
              <w:rPr>
                <w:rFonts w:cstheme="minorHAnsi"/>
                <w:bCs/>
              </w:rPr>
            </w:pPr>
            <w:r w:rsidRPr="0015683A">
              <w:rPr>
                <w:rFonts w:cstheme="minorHAnsi"/>
                <w:bCs/>
              </w:rPr>
              <w:t>Parametrai fiksuojami  realiu laiku</w:t>
            </w:r>
          </w:p>
        </w:tc>
        <w:tc>
          <w:tcPr>
            <w:tcW w:w="3036" w:type="pct"/>
            <w:tcBorders>
              <w:top w:val="single" w:sz="4" w:space="0" w:color="auto"/>
              <w:left w:val="single" w:sz="4" w:space="0" w:color="auto"/>
              <w:bottom w:val="single" w:sz="4" w:space="0" w:color="auto"/>
              <w:right w:val="single" w:sz="4" w:space="0" w:color="auto"/>
            </w:tcBorders>
            <w:vAlign w:val="center"/>
          </w:tcPr>
          <w:p w14:paraId="4087CE5A" w14:textId="2E982620" w:rsidR="00E024DC" w:rsidRPr="0015683A" w:rsidRDefault="00E024DC" w:rsidP="00391B20">
            <w:pPr>
              <w:spacing w:after="0" w:line="240" w:lineRule="auto"/>
              <w:rPr>
                <w:rFonts w:cstheme="minorHAnsi"/>
                <w:bCs/>
              </w:rPr>
            </w:pPr>
            <w:r w:rsidRPr="0015683A">
              <w:rPr>
                <w:rFonts w:eastAsia="Calibri" w:cstheme="minorHAnsi"/>
                <w:bCs/>
              </w:rPr>
              <w:t>Laikas, greitis, judėjimo kryptis, GPS koordinatės, degimo  būsena ir jos trukmė, odometro parodymai, kuro kiekis bake, vairuotojo autentifikacijos duomenys, švyturėlių būsena.</w:t>
            </w:r>
          </w:p>
        </w:tc>
      </w:tr>
      <w:tr w:rsidR="005704BB" w:rsidRPr="0015683A" w14:paraId="14B658A7" w14:textId="77777777" w:rsidTr="005704BB">
        <w:tc>
          <w:tcPr>
            <w:tcW w:w="280" w:type="pct"/>
            <w:tcBorders>
              <w:top w:val="single" w:sz="4" w:space="0" w:color="auto"/>
              <w:left w:val="single" w:sz="4" w:space="0" w:color="auto"/>
              <w:bottom w:val="single" w:sz="4" w:space="0" w:color="auto"/>
              <w:right w:val="single" w:sz="4" w:space="0" w:color="auto"/>
            </w:tcBorders>
          </w:tcPr>
          <w:p w14:paraId="7D9D44E2"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15689B73" w14:textId="77777777" w:rsidR="00E024DC" w:rsidRPr="0015683A" w:rsidRDefault="00E024DC" w:rsidP="00391B20">
            <w:pPr>
              <w:spacing w:after="0" w:line="240" w:lineRule="auto"/>
              <w:rPr>
                <w:rFonts w:cstheme="minorHAnsi"/>
                <w:bCs/>
              </w:rPr>
            </w:pPr>
            <w:r w:rsidRPr="0015683A">
              <w:rPr>
                <w:rFonts w:cstheme="minorHAnsi"/>
                <w:bCs/>
              </w:rPr>
              <w:t>Priedai</w:t>
            </w:r>
          </w:p>
        </w:tc>
        <w:tc>
          <w:tcPr>
            <w:tcW w:w="3036" w:type="pct"/>
            <w:tcBorders>
              <w:top w:val="single" w:sz="4" w:space="0" w:color="auto"/>
              <w:left w:val="single" w:sz="4" w:space="0" w:color="auto"/>
              <w:bottom w:val="single" w:sz="4" w:space="0" w:color="auto"/>
              <w:right w:val="single" w:sz="4" w:space="0" w:color="auto"/>
            </w:tcBorders>
            <w:hideMark/>
          </w:tcPr>
          <w:p w14:paraId="69203C4E" w14:textId="77777777" w:rsidR="00E024DC" w:rsidRPr="0015683A" w:rsidRDefault="00E024DC" w:rsidP="00391B20">
            <w:pPr>
              <w:spacing w:after="0" w:line="240" w:lineRule="auto"/>
              <w:rPr>
                <w:rFonts w:cstheme="minorHAnsi"/>
                <w:bCs/>
              </w:rPr>
            </w:pPr>
            <w:r w:rsidRPr="0015683A">
              <w:rPr>
                <w:rFonts w:cstheme="minorHAnsi"/>
                <w:bCs/>
              </w:rPr>
              <w:t>Visi priedai, reikalingi techninei ir programinei įrangai funkcionuoti. (Pvz. antenos, akumuliatoriai, laikikliai, laidai ir t.t.)</w:t>
            </w:r>
          </w:p>
        </w:tc>
      </w:tr>
      <w:tr w:rsidR="005704BB" w:rsidRPr="0015683A" w14:paraId="54B8879D" w14:textId="77777777" w:rsidTr="005704BB">
        <w:tc>
          <w:tcPr>
            <w:tcW w:w="280" w:type="pct"/>
            <w:tcBorders>
              <w:top w:val="single" w:sz="4" w:space="0" w:color="auto"/>
              <w:left w:val="single" w:sz="4" w:space="0" w:color="auto"/>
              <w:bottom w:val="single" w:sz="4" w:space="0" w:color="auto"/>
              <w:right w:val="single" w:sz="4" w:space="0" w:color="auto"/>
            </w:tcBorders>
          </w:tcPr>
          <w:p w14:paraId="3273A9C1"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1A44159A" w14:textId="77777777" w:rsidR="00E024DC" w:rsidRPr="0015683A" w:rsidRDefault="00E024DC" w:rsidP="00391B20">
            <w:pPr>
              <w:spacing w:after="0" w:line="240" w:lineRule="auto"/>
              <w:rPr>
                <w:rFonts w:cstheme="minorHAnsi"/>
                <w:bCs/>
              </w:rPr>
            </w:pPr>
            <w:r w:rsidRPr="0015683A">
              <w:rPr>
                <w:rFonts w:cstheme="minorHAnsi"/>
                <w:bCs/>
              </w:rPr>
              <w:t>Suderinamumas</w:t>
            </w:r>
          </w:p>
        </w:tc>
        <w:tc>
          <w:tcPr>
            <w:tcW w:w="3036" w:type="pct"/>
            <w:tcBorders>
              <w:top w:val="single" w:sz="4" w:space="0" w:color="auto"/>
              <w:left w:val="single" w:sz="4" w:space="0" w:color="auto"/>
              <w:bottom w:val="single" w:sz="4" w:space="0" w:color="auto"/>
              <w:right w:val="single" w:sz="4" w:space="0" w:color="auto"/>
            </w:tcBorders>
            <w:hideMark/>
          </w:tcPr>
          <w:p w14:paraId="40FD692C" w14:textId="77777777" w:rsidR="00E024DC" w:rsidRPr="0015683A" w:rsidRDefault="00E024DC" w:rsidP="00391B20">
            <w:pPr>
              <w:spacing w:after="0" w:line="240" w:lineRule="auto"/>
              <w:rPr>
                <w:rFonts w:cstheme="minorHAnsi"/>
                <w:bCs/>
              </w:rPr>
            </w:pPr>
            <w:r w:rsidRPr="0015683A">
              <w:rPr>
                <w:rFonts w:cstheme="minorHAnsi"/>
                <w:bCs/>
              </w:rPr>
              <w:t>Techninė įranga turi būti pilnai suderinta su VPVS (Vieningų pajėgų valdymo sistema) ir programine įranga, naudojama LR Policijos departamento serveryje.</w:t>
            </w:r>
          </w:p>
        </w:tc>
      </w:tr>
      <w:tr w:rsidR="005704BB" w:rsidRPr="0015683A" w14:paraId="08557C57" w14:textId="77777777" w:rsidTr="005704BB">
        <w:tc>
          <w:tcPr>
            <w:tcW w:w="280" w:type="pct"/>
            <w:tcBorders>
              <w:top w:val="single" w:sz="4" w:space="0" w:color="auto"/>
              <w:left w:val="single" w:sz="4" w:space="0" w:color="auto"/>
              <w:bottom w:val="single" w:sz="4" w:space="0" w:color="auto"/>
              <w:right w:val="single" w:sz="4" w:space="0" w:color="auto"/>
            </w:tcBorders>
          </w:tcPr>
          <w:p w14:paraId="46376894"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56B3C7BC" w14:textId="77777777" w:rsidR="00E024DC" w:rsidRPr="0015683A" w:rsidRDefault="00E024DC" w:rsidP="00391B20">
            <w:pPr>
              <w:spacing w:after="0" w:line="240" w:lineRule="auto"/>
              <w:rPr>
                <w:rFonts w:cstheme="minorHAnsi"/>
                <w:bCs/>
              </w:rPr>
            </w:pPr>
            <w:r w:rsidRPr="0015683A">
              <w:rPr>
                <w:rFonts w:cstheme="minorHAnsi"/>
                <w:bCs/>
              </w:rPr>
              <w:t>Atitikimas Europos Sąjungos direktyvoms</w:t>
            </w:r>
          </w:p>
        </w:tc>
        <w:tc>
          <w:tcPr>
            <w:tcW w:w="3036" w:type="pct"/>
            <w:tcBorders>
              <w:top w:val="single" w:sz="4" w:space="0" w:color="auto"/>
              <w:left w:val="single" w:sz="4" w:space="0" w:color="auto"/>
              <w:bottom w:val="single" w:sz="4" w:space="0" w:color="auto"/>
              <w:right w:val="single" w:sz="4" w:space="0" w:color="auto"/>
            </w:tcBorders>
            <w:hideMark/>
          </w:tcPr>
          <w:p w14:paraId="4A026C8F" w14:textId="77777777" w:rsidR="00E024DC" w:rsidRPr="0015683A" w:rsidRDefault="00E024DC" w:rsidP="00391B20">
            <w:pPr>
              <w:spacing w:after="0" w:line="240" w:lineRule="auto"/>
              <w:rPr>
                <w:rFonts w:cstheme="minorHAnsi"/>
                <w:bCs/>
              </w:rPr>
            </w:pPr>
            <w:r w:rsidRPr="0015683A">
              <w:rPr>
                <w:rFonts w:cstheme="minorHAnsi"/>
                <w:bCs/>
              </w:rPr>
              <w:t>Atitikimas Europos Sąjungos direktyvai 2006/28/EC („e-mark“ ženklas) arba lygiavertis.</w:t>
            </w:r>
          </w:p>
          <w:p w14:paraId="5A0B8E0D" w14:textId="77777777" w:rsidR="00E024DC" w:rsidRPr="0015683A" w:rsidRDefault="00E024DC" w:rsidP="00391B20">
            <w:pPr>
              <w:spacing w:after="0" w:line="240" w:lineRule="auto"/>
              <w:rPr>
                <w:rFonts w:cstheme="minorHAnsi"/>
                <w:bCs/>
              </w:rPr>
            </w:pPr>
            <w:r w:rsidRPr="0015683A">
              <w:rPr>
                <w:rFonts w:cstheme="minorHAnsi"/>
                <w:bCs/>
              </w:rPr>
              <w:t>Atitikimas Europos Sąjungos direktyvai 1999/05/EC („CE“ ženklas) arba lygiavertis.</w:t>
            </w:r>
          </w:p>
        </w:tc>
      </w:tr>
      <w:tr w:rsidR="005704BB" w:rsidRPr="0015683A" w14:paraId="4AD31D32" w14:textId="77777777" w:rsidTr="005704BB">
        <w:tc>
          <w:tcPr>
            <w:tcW w:w="280" w:type="pct"/>
            <w:tcBorders>
              <w:top w:val="single" w:sz="4" w:space="0" w:color="auto"/>
              <w:left w:val="single" w:sz="4" w:space="0" w:color="auto"/>
              <w:bottom w:val="single" w:sz="4" w:space="0" w:color="auto"/>
              <w:right w:val="single" w:sz="4" w:space="0" w:color="auto"/>
            </w:tcBorders>
          </w:tcPr>
          <w:p w14:paraId="528FD37F"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72B18A52" w14:textId="77777777" w:rsidR="00E024DC" w:rsidRPr="0015683A" w:rsidRDefault="00E024DC" w:rsidP="00391B20">
            <w:pPr>
              <w:spacing w:after="0" w:line="240" w:lineRule="auto"/>
              <w:rPr>
                <w:rFonts w:cstheme="minorHAnsi"/>
                <w:bCs/>
              </w:rPr>
            </w:pPr>
            <w:r w:rsidRPr="0015683A">
              <w:rPr>
                <w:rFonts w:cstheme="minorHAnsi"/>
                <w:bCs/>
              </w:rPr>
              <w:t>Gamintojo kokybės sertifikatas</w:t>
            </w:r>
          </w:p>
        </w:tc>
        <w:tc>
          <w:tcPr>
            <w:tcW w:w="3036" w:type="pct"/>
            <w:tcBorders>
              <w:top w:val="single" w:sz="4" w:space="0" w:color="auto"/>
              <w:left w:val="single" w:sz="4" w:space="0" w:color="auto"/>
              <w:bottom w:val="single" w:sz="4" w:space="0" w:color="auto"/>
              <w:right w:val="single" w:sz="4" w:space="0" w:color="auto"/>
            </w:tcBorders>
            <w:hideMark/>
          </w:tcPr>
          <w:p w14:paraId="20146E2B" w14:textId="77777777" w:rsidR="00E024DC" w:rsidRPr="0015683A" w:rsidRDefault="00E024DC" w:rsidP="00391B20">
            <w:pPr>
              <w:spacing w:after="0" w:line="240" w:lineRule="auto"/>
              <w:rPr>
                <w:rFonts w:cstheme="minorHAnsi"/>
                <w:bCs/>
              </w:rPr>
            </w:pPr>
            <w:r w:rsidRPr="0015683A">
              <w:rPr>
                <w:rFonts w:cstheme="minorHAnsi"/>
                <w:bCs/>
              </w:rPr>
              <w:t>ISO9001 arba lygiavertis</w:t>
            </w:r>
          </w:p>
        </w:tc>
      </w:tr>
      <w:tr w:rsidR="005704BB" w:rsidRPr="0015683A" w14:paraId="27CC0B71" w14:textId="77777777" w:rsidTr="005704BB">
        <w:tc>
          <w:tcPr>
            <w:tcW w:w="280" w:type="pct"/>
            <w:tcBorders>
              <w:top w:val="single" w:sz="4" w:space="0" w:color="auto"/>
              <w:left w:val="single" w:sz="4" w:space="0" w:color="auto"/>
              <w:bottom w:val="single" w:sz="4" w:space="0" w:color="auto"/>
              <w:right w:val="single" w:sz="4" w:space="0" w:color="auto"/>
            </w:tcBorders>
          </w:tcPr>
          <w:p w14:paraId="2013DC23" w14:textId="77777777" w:rsidR="00E024DC" w:rsidRPr="0015683A" w:rsidRDefault="00E024DC" w:rsidP="00E024DC">
            <w:pPr>
              <w:widowControl w:val="0"/>
              <w:numPr>
                <w:ilvl w:val="0"/>
                <w:numId w:val="39"/>
              </w:numPr>
              <w:autoSpaceDE w:val="0"/>
              <w:autoSpaceDN w:val="0"/>
              <w:adjustRightInd w:val="0"/>
              <w:spacing w:after="0" w:line="240" w:lineRule="auto"/>
              <w:jc w:val="center"/>
              <w:rPr>
                <w:rFonts w:cstheme="minorHAnsi"/>
                <w:bCs/>
              </w:rPr>
            </w:pPr>
          </w:p>
        </w:tc>
        <w:tc>
          <w:tcPr>
            <w:tcW w:w="1683" w:type="pct"/>
            <w:tcBorders>
              <w:top w:val="single" w:sz="4" w:space="0" w:color="auto"/>
              <w:left w:val="single" w:sz="4" w:space="0" w:color="auto"/>
              <w:bottom w:val="single" w:sz="4" w:space="0" w:color="auto"/>
              <w:right w:val="single" w:sz="4" w:space="0" w:color="auto"/>
            </w:tcBorders>
            <w:hideMark/>
          </w:tcPr>
          <w:p w14:paraId="34F0DD71" w14:textId="77777777" w:rsidR="00E024DC" w:rsidRPr="0015683A" w:rsidRDefault="00E024DC" w:rsidP="00391B20">
            <w:pPr>
              <w:spacing w:after="0" w:line="240" w:lineRule="auto"/>
              <w:rPr>
                <w:rFonts w:cstheme="minorHAnsi"/>
                <w:bCs/>
              </w:rPr>
            </w:pPr>
            <w:r w:rsidRPr="0015683A">
              <w:rPr>
                <w:rFonts w:cstheme="minorHAnsi"/>
                <w:bCs/>
              </w:rPr>
              <w:t>Garantija</w:t>
            </w:r>
          </w:p>
        </w:tc>
        <w:tc>
          <w:tcPr>
            <w:tcW w:w="3036" w:type="pct"/>
            <w:tcBorders>
              <w:top w:val="single" w:sz="4" w:space="0" w:color="auto"/>
              <w:left w:val="single" w:sz="4" w:space="0" w:color="auto"/>
              <w:bottom w:val="single" w:sz="4" w:space="0" w:color="auto"/>
              <w:right w:val="single" w:sz="4" w:space="0" w:color="auto"/>
            </w:tcBorders>
            <w:hideMark/>
          </w:tcPr>
          <w:p w14:paraId="176C10C5" w14:textId="77777777" w:rsidR="00E024DC" w:rsidRPr="0015683A" w:rsidRDefault="00E024DC" w:rsidP="00391B20">
            <w:pPr>
              <w:spacing w:after="0" w:line="240" w:lineRule="auto"/>
              <w:rPr>
                <w:rFonts w:cstheme="minorHAnsi"/>
                <w:bCs/>
              </w:rPr>
            </w:pPr>
            <w:r w:rsidRPr="0015683A">
              <w:rPr>
                <w:rFonts w:cstheme="minorHAnsi"/>
                <w:bCs/>
              </w:rPr>
              <w:t>Ne mažiau kaip 24 mėn.</w:t>
            </w:r>
          </w:p>
        </w:tc>
      </w:tr>
    </w:tbl>
    <w:p w14:paraId="76B70202" w14:textId="77777777" w:rsidR="00E024DC" w:rsidRPr="0015683A" w:rsidRDefault="00E024DC" w:rsidP="00E024DC">
      <w:pPr>
        <w:tabs>
          <w:tab w:val="left" w:pos="3261"/>
        </w:tabs>
        <w:ind w:left="342"/>
        <w:jc w:val="both"/>
        <w:rPr>
          <w:rFonts w:cstheme="minorHAnsi"/>
          <w:bCs/>
        </w:rPr>
      </w:pPr>
      <w:r w:rsidRPr="0015683A">
        <w:rPr>
          <w:rFonts w:cstheme="minorHAnsi"/>
          <w:bCs/>
        </w:rPr>
        <w:t>PASTABA. Visa technika turi būti sertifikuota.</w:t>
      </w:r>
    </w:p>
    <w:p w14:paraId="65D5074D" w14:textId="77777777" w:rsidR="00E024DC" w:rsidRPr="005704BB" w:rsidRDefault="00E024DC" w:rsidP="00E024DC">
      <w:pPr>
        <w:tabs>
          <w:tab w:val="left" w:pos="3261"/>
        </w:tabs>
        <w:ind w:left="342"/>
        <w:jc w:val="center"/>
        <w:rPr>
          <w:rFonts w:ascii="Times New Roman" w:hAnsi="Times New Roman" w:cs="Times New Roman"/>
          <w:b/>
          <w:sz w:val="24"/>
          <w:szCs w:val="24"/>
        </w:rPr>
      </w:pPr>
      <w:r w:rsidRPr="005704BB">
        <w:rPr>
          <w:rFonts w:ascii="Times New Roman" w:hAnsi="Times New Roman" w:cs="Times New Roman"/>
          <w:bCs/>
          <w:sz w:val="24"/>
          <w:szCs w:val="24"/>
        </w:rPr>
        <w:t>_____________________________</w:t>
      </w:r>
    </w:p>
    <w:p w14:paraId="1D761C94" w14:textId="77777777" w:rsidR="008D704D" w:rsidRPr="005704BB" w:rsidRDefault="00775033" w:rsidP="00DB35D8">
      <w:pPr>
        <w:pStyle w:val="Antrat2"/>
        <w:jc w:val="right"/>
        <w:rPr>
          <w:rFonts w:asciiTheme="minorHAnsi" w:hAnsiTheme="minorHAnsi" w:cstheme="minorHAnsi"/>
          <w:color w:val="auto"/>
          <w:sz w:val="21"/>
          <w:szCs w:val="21"/>
        </w:rPr>
      </w:pPr>
      <w:bookmarkStart w:id="57" w:name="_Ref38285444"/>
      <w:bookmarkStart w:id="58" w:name="_Ref38291496"/>
      <w:r>
        <w:br w:type="page"/>
      </w:r>
      <w:bookmarkStart w:id="59" w:name="_Toc193894029"/>
      <w:r w:rsidR="008D704D" w:rsidRPr="00DB35D8">
        <w:rPr>
          <w:rFonts w:asciiTheme="minorHAnsi" w:hAnsiTheme="minorHAnsi" w:cstheme="minorHAnsi"/>
          <w:color w:val="0070C0"/>
          <w:sz w:val="21"/>
          <w:szCs w:val="21"/>
        </w:rPr>
        <w:lastRenderedPageBreak/>
        <w:t xml:space="preserve">Pirkimo sąlygų </w:t>
      </w:r>
      <w:r w:rsidR="00F1334C" w:rsidRPr="00DB35D8">
        <w:rPr>
          <w:rFonts w:asciiTheme="minorHAnsi" w:hAnsiTheme="minorHAnsi" w:cstheme="minorHAnsi"/>
          <w:color w:val="0070C0"/>
          <w:sz w:val="21"/>
          <w:szCs w:val="21"/>
        </w:rPr>
        <w:t>3</w:t>
      </w:r>
      <w:r w:rsidR="008D704D" w:rsidRPr="00DB35D8">
        <w:rPr>
          <w:rFonts w:asciiTheme="minorHAnsi" w:hAnsiTheme="minorHAnsi" w:cstheme="minorHAnsi"/>
          <w:color w:val="0070C0"/>
          <w:sz w:val="21"/>
          <w:szCs w:val="21"/>
        </w:rPr>
        <w:t xml:space="preserve"> priedas „Tiekėjų pašalinimo pagrindai“</w:t>
      </w:r>
      <w:bookmarkEnd w:id="57"/>
      <w:bookmarkEnd w:id="58"/>
      <w:bookmarkEnd w:id="59"/>
    </w:p>
    <w:p w14:paraId="57332990" w14:textId="77777777" w:rsidR="000E6657" w:rsidRPr="00F0499F" w:rsidRDefault="000E6657" w:rsidP="000E6657">
      <w:pPr>
        <w:jc w:val="center"/>
        <w:rPr>
          <w:rFonts w:cstheme="minorHAnsi"/>
          <w:b/>
          <w:bCs/>
          <w:smallCaps/>
          <w:sz w:val="22"/>
          <w:szCs w:val="22"/>
        </w:rPr>
      </w:pPr>
    </w:p>
    <w:p w14:paraId="60CE644F" w14:textId="77777777" w:rsidR="000E6657" w:rsidRDefault="000E6657" w:rsidP="00BE1858">
      <w:pPr>
        <w:pStyle w:val="Paantrat"/>
        <w:jc w:val="center"/>
      </w:pPr>
      <w:r w:rsidRPr="00F0499F">
        <w:t>TIEKĖJŲ PAŠALINIMO PAGRINDAI</w:t>
      </w:r>
    </w:p>
    <w:p w14:paraId="68EB1339" w14:textId="77777777" w:rsidR="009E722C" w:rsidRPr="009E722C" w:rsidRDefault="009E722C" w:rsidP="009E722C"/>
    <w:p w14:paraId="1D4D5A76" w14:textId="77777777" w:rsidR="001F34AD" w:rsidRPr="001F34AD" w:rsidRDefault="001F34AD">
      <w:pPr>
        <w:pStyle w:val="Betarp"/>
        <w:numPr>
          <w:ilvl w:val="0"/>
          <w:numId w:val="12"/>
        </w:numPr>
        <w:ind w:left="0" w:firstLine="851"/>
        <w:jc w:val="both"/>
        <w:rPr>
          <w:rFonts w:cstheme="minorHAnsi"/>
        </w:rPr>
      </w:pPr>
      <w:r w:rsidRPr="001F34AD">
        <w:rPr>
          <w:rFonts w:cstheme="minorHAnsi"/>
        </w:rPr>
        <w:t>Su pasiūlymu teikiamas tik užpildytas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B9411CC" w14:textId="77777777" w:rsidR="001F34AD" w:rsidRPr="00970EFA" w:rsidRDefault="001F34AD">
      <w:pPr>
        <w:pStyle w:val="Betarp"/>
        <w:numPr>
          <w:ilvl w:val="0"/>
          <w:numId w:val="12"/>
        </w:numPr>
        <w:ind w:left="0" w:firstLine="851"/>
        <w:jc w:val="both"/>
        <w:rPr>
          <w:rFonts w:cstheme="minorHAnsi"/>
        </w:rPr>
      </w:pPr>
      <w:r w:rsidRPr="001F34AD">
        <w:rPr>
          <w:rFonts w:cstheme="minorHAnsi"/>
        </w:rPr>
        <w:t>Pašalinimo pagrindai taikomi tiekėjui (kai pasiūlymą teikia ūkio subjektų grupė – visiems tos grupės nariams) ir ūkio subjektams, kurių pajėgumais tiekėjas remiasi</w:t>
      </w:r>
      <w:r w:rsidR="00970EFA">
        <w:rPr>
          <w:rFonts w:cstheme="minorHAnsi"/>
        </w:rPr>
        <w:t xml:space="preserve">, </w:t>
      </w:r>
      <w:r w:rsidR="00970EFA" w:rsidRPr="00970EFA">
        <w:rPr>
          <w:rFonts w:cstheme="minorHAnsi"/>
        </w:rPr>
        <w:t>taip pat taikomi subtiekėjams, subteikėjams ir subrangovams, kurių pajėgumais tiekėjas nesiremia.</w:t>
      </w:r>
    </w:p>
    <w:p w14:paraId="3A7B8A0A" w14:textId="77777777" w:rsidR="001F34AD" w:rsidRPr="001F34AD" w:rsidRDefault="001F34AD">
      <w:pPr>
        <w:pStyle w:val="Betarp"/>
        <w:numPr>
          <w:ilvl w:val="0"/>
          <w:numId w:val="12"/>
        </w:numPr>
        <w:ind w:left="0" w:firstLine="851"/>
        <w:jc w:val="both"/>
        <w:rPr>
          <w:rFonts w:eastAsia="Verdana" w:cstheme="minorHAnsi"/>
        </w:rPr>
      </w:pPr>
      <w:r w:rsidRPr="001F34AD">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1F34AD">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06B6DB0" w14:textId="77777777" w:rsidR="001F34AD" w:rsidRPr="001F34AD" w:rsidRDefault="001F34AD">
      <w:pPr>
        <w:pStyle w:val="Betarp"/>
        <w:numPr>
          <w:ilvl w:val="0"/>
          <w:numId w:val="12"/>
        </w:numPr>
        <w:ind w:left="0" w:firstLine="851"/>
        <w:jc w:val="both"/>
        <w:rPr>
          <w:rFonts w:eastAsia="Verdana" w:cstheme="minorHAnsi"/>
          <w:color w:val="000000" w:themeColor="text1"/>
        </w:rPr>
      </w:pPr>
      <w:r w:rsidRPr="001F34AD">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5BBA6D" w14:textId="77777777" w:rsidR="001F34AD" w:rsidRPr="001F34AD" w:rsidRDefault="001F34AD">
      <w:pPr>
        <w:pStyle w:val="Betarp"/>
        <w:numPr>
          <w:ilvl w:val="0"/>
          <w:numId w:val="12"/>
        </w:numPr>
        <w:ind w:left="0" w:firstLine="851"/>
        <w:jc w:val="both"/>
        <w:rPr>
          <w:rFonts w:cstheme="minorHAnsi"/>
        </w:rPr>
      </w:pPr>
      <w:r w:rsidRPr="001F34AD">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F34AD">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23" w:history="1">
        <w:r w:rsidRPr="001F34AD">
          <w:rPr>
            <w:rStyle w:val="Hipersaitas"/>
            <w:rFonts w:eastAsia="Calibri" w:cstheme="minorHAnsi"/>
          </w:rPr>
          <w:t>https://ec.europa.eu/tools/ecertis/</w:t>
        </w:r>
      </w:hyperlink>
      <w:r w:rsidRPr="001F34AD">
        <w:rPr>
          <w:rFonts w:cstheme="minorHAnsi"/>
        </w:rPr>
        <w:t xml:space="preserve">. </w:t>
      </w:r>
    </w:p>
    <w:p w14:paraId="6E0BB7FE" w14:textId="77777777" w:rsidR="001F34AD" w:rsidRPr="001F34AD" w:rsidRDefault="001F34AD">
      <w:pPr>
        <w:pStyle w:val="Betarp"/>
        <w:numPr>
          <w:ilvl w:val="0"/>
          <w:numId w:val="12"/>
        </w:numPr>
        <w:ind w:left="0" w:firstLine="851"/>
        <w:jc w:val="both"/>
        <w:rPr>
          <w:rFonts w:cstheme="minorHAnsi"/>
        </w:rPr>
      </w:pPr>
      <w:r w:rsidRPr="001F34AD">
        <w:rPr>
          <w:rFonts w:cstheme="minorHAnsi"/>
        </w:rPr>
        <w:t>Perkančioji organizacija nereikalauja iš tiekėjo pateikti dokumentų, patvirtinančių jo pašalinimo pagrindų nebuvimą, jeigu ji:</w:t>
      </w:r>
    </w:p>
    <w:p w14:paraId="529E87A7" w14:textId="77777777" w:rsidR="001F34AD" w:rsidRPr="001F34AD" w:rsidRDefault="001F34AD">
      <w:pPr>
        <w:pStyle w:val="Betarp"/>
        <w:numPr>
          <w:ilvl w:val="1"/>
          <w:numId w:val="12"/>
        </w:numPr>
        <w:ind w:left="0" w:firstLine="851"/>
        <w:jc w:val="both"/>
        <w:rPr>
          <w:rFonts w:cstheme="minorHAnsi"/>
        </w:rPr>
      </w:pPr>
      <w:r w:rsidRPr="001F34AD">
        <w:rPr>
          <w:rFonts w:cstheme="minorHAnsi"/>
        </w:rPr>
        <w:t xml:space="preserve">turi galimybę susipažinti su šiais dokumentais ar informacija </w:t>
      </w:r>
      <w:r w:rsidRPr="001F34AD">
        <w:rPr>
          <w:rFonts w:cstheme="minorHAnsi"/>
          <w:b/>
          <w:bCs/>
        </w:rPr>
        <w:t>tiesiogiai ir neatlygintinai</w:t>
      </w:r>
      <w:r w:rsidRPr="001F34AD">
        <w:rPr>
          <w:rFonts w:cstheme="minorHAnsi"/>
        </w:rPr>
        <w:t xml:space="preserve"> prisijungusi prie nacionalinės duomenų bazės bet kurioje valstybėje narėje arba naudodamasi Centrinės viešųjų pirkimų informacinės sistemos priemonėmis;</w:t>
      </w:r>
    </w:p>
    <w:p w14:paraId="26C6FF97" w14:textId="77777777" w:rsidR="001F34AD" w:rsidRPr="001F34AD" w:rsidRDefault="001F34AD">
      <w:pPr>
        <w:pStyle w:val="Betarp"/>
        <w:numPr>
          <w:ilvl w:val="1"/>
          <w:numId w:val="12"/>
        </w:numPr>
        <w:ind w:left="0" w:firstLine="851"/>
        <w:jc w:val="both"/>
        <w:rPr>
          <w:rFonts w:cstheme="minorHAnsi"/>
        </w:rPr>
      </w:pPr>
      <w:r w:rsidRPr="001F34AD">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B48093D" w14:textId="77777777" w:rsidR="001F34AD" w:rsidRPr="001F34AD" w:rsidRDefault="001F34AD">
      <w:pPr>
        <w:pStyle w:val="Betarp"/>
        <w:numPr>
          <w:ilvl w:val="0"/>
          <w:numId w:val="12"/>
        </w:numPr>
        <w:ind w:left="0" w:firstLine="851"/>
        <w:jc w:val="both"/>
        <w:rPr>
          <w:rFonts w:cstheme="minorHAnsi"/>
        </w:rPr>
      </w:pPr>
      <w:r w:rsidRPr="001F34AD">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5974AA4" w14:textId="77777777" w:rsidR="001F34AD" w:rsidRPr="001F34AD" w:rsidRDefault="001F34AD">
      <w:pPr>
        <w:pStyle w:val="Betarp"/>
        <w:numPr>
          <w:ilvl w:val="1"/>
          <w:numId w:val="12"/>
        </w:numPr>
        <w:ind w:left="0" w:firstLine="851"/>
        <w:jc w:val="both"/>
        <w:rPr>
          <w:rFonts w:cstheme="minorHAnsi"/>
        </w:rPr>
      </w:pPr>
      <w:r w:rsidRPr="001F34AD">
        <w:rPr>
          <w:rFonts w:cstheme="minorHAnsi"/>
        </w:rPr>
        <w:t>priesaikos deklaracija;</w:t>
      </w:r>
    </w:p>
    <w:p w14:paraId="28175B7B" w14:textId="77777777" w:rsidR="001F34AD" w:rsidRPr="001F34AD" w:rsidRDefault="001F34AD" w:rsidP="001F34AD">
      <w:pPr>
        <w:spacing w:after="0" w:line="240" w:lineRule="auto"/>
        <w:ind w:firstLine="851"/>
        <w:jc w:val="both"/>
        <w:rPr>
          <w:rFonts w:cstheme="minorHAnsi"/>
        </w:rPr>
      </w:pPr>
      <w:r w:rsidRPr="001F34AD">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D58B9" w14:textId="77777777" w:rsidR="001F34AD" w:rsidRPr="00C74118" w:rsidRDefault="001F34AD" w:rsidP="001F34AD">
      <w:pPr>
        <w:spacing w:after="0"/>
        <w:ind w:firstLine="851"/>
        <w:jc w:val="both"/>
        <w:rPr>
          <w:rFonts w:cstheme="minorHAnsi"/>
          <w:sz w:val="23"/>
          <w:szCs w:val="23"/>
        </w:rPr>
      </w:pPr>
    </w:p>
    <w:p w14:paraId="37E17F48" w14:textId="77777777" w:rsidR="001F34AD" w:rsidRPr="00C74118" w:rsidRDefault="001F34AD" w:rsidP="001F34AD">
      <w:pPr>
        <w:spacing w:after="0"/>
        <w:ind w:firstLine="851"/>
        <w:jc w:val="both"/>
        <w:rPr>
          <w:rFonts w:cstheme="minorHAnsi"/>
          <w:sz w:val="23"/>
          <w:szCs w:val="23"/>
        </w:rPr>
      </w:pPr>
    </w:p>
    <w:p w14:paraId="60DCD155" w14:textId="77777777" w:rsidR="001F34AD" w:rsidRPr="00C74118" w:rsidRDefault="001F34AD" w:rsidP="001F34AD">
      <w:pPr>
        <w:spacing w:after="0"/>
        <w:ind w:firstLine="851"/>
        <w:jc w:val="both"/>
        <w:rPr>
          <w:rFonts w:cstheme="minorHAnsi"/>
          <w:sz w:val="23"/>
          <w:szCs w:val="23"/>
        </w:rPr>
      </w:pPr>
    </w:p>
    <w:tbl>
      <w:tblPr>
        <w:tblW w:w="9634" w:type="dxa"/>
        <w:tblLayout w:type="fixed"/>
        <w:tblCellMar>
          <w:left w:w="10" w:type="dxa"/>
          <w:right w:w="10" w:type="dxa"/>
        </w:tblCellMar>
        <w:tblLook w:val="04A0" w:firstRow="1" w:lastRow="0" w:firstColumn="1" w:lastColumn="0" w:noHBand="0" w:noVBand="1"/>
      </w:tblPr>
      <w:tblGrid>
        <w:gridCol w:w="421"/>
        <w:gridCol w:w="3715"/>
        <w:gridCol w:w="1784"/>
        <w:gridCol w:w="3714"/>
      </w:tblGrid>
      <w:tr w:rsidR="001F34AD" w:rsidRPr="0064415F" w14:paraId="3355843E"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57A477" w14:textId="77777777" w:rsidR="001F34AD" w:rsidRPr="0064415F" w:rsidRDefault="001F34AD" w:rsidP="00D71B62">
            <w:pPr>
              <w:pStyle w:val="Betarp"/>
              <w:ind w:left="-120" w:right="-111"/>
              <w:jc w:val="center"/>
              <w:rPr>
                <w:rFonts w:cstheme="minorHAnsi"/>
                <w:b/>
                <w:bCs/>
                <w:sz w:val="20"/>
                <w:szCs w:val="20"/>
              </w:rPr>
            </w:pPr>
            <w:r w:rsidRPr="0064415F">
              <w:rPr>
                <w:rFonts w:cstheme="minorHAnsi"/>
                <w:b/>
                <w:bCs/>
                <w:sz w:val="20"/>
                <w:szCs w:val="20"/>
              </w:rPr>
              <w:lastRenderedPageBreak/>
              <w:t>Eil. Nr.</w:t>
            </w: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D2300" w14:textId="77777777" w:rsidR="001F34AD" w:rsidRPr="0064415F" w:rsidRDefault="001F34AD" w:rsidP="006318DD">
            <w:pPr>
              <w:pStyle w:val="Betarp"/>
              <w:jc w:val="center"/>
              <w:rPr>
                <w:rFonts w:cstheme="minorHAnsi"/>
                <w:bCs/>
                <w:sz w:val="20"/>
                <w:szCs w:val="20"/>
                <w:lang w:eastAsia="en-US"/>
              </w:rPr>
            </w:pPr>
            <w:r w:rsidRPr="0064415F">
              <w:rPr>
                <w:rFonts w:cstheme="minorHAnsi"/>
                <w:b/>
                <w:sz w:val="20"/>
                <w:szCs w:val="20"/>
              </w:rPr>
              <w:t>Tiekėjo pašalinimo pagrindai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44928F" w14:textId="77777777" w:rsidR="001F34AD" w:rsidRPr="0064415F" w:rsidRDefault="001F34AD" w:rsidP="006318DD">
            <w:pPr>
              <w:pStyle w:val="Betarp"/>
              <w:jc w:val="center"/>
              <w:rPr>
                <w:rFonts w:eastAsia="Yu Mincho" w:cstheme="minorHAnsi"/>
                <w:b/>
                <w:bCs/>
                <w:sz w:val="20"/>
                <w:szCs w:val="20"/>
              </w:rPr>
            </w:pPr>
            <w:r w:rsidRPr="0064415F">
              <w:rPr>
                <w:rFonts w:eastAsia="Yu Mincho" w:cstheme="minorHAnsi"/>
                <w:b/>
                <w:bCs/>
                <w:sz w:val="20"/>
                <w:szCs w:val="20"/>
              </w:rPr>
              <w:t xml:space="preserve">VPĮ straipsnis,  dalis, punktas bei EBVPD formos dalis pildymui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B776CD" w14:textId="77777777" w:rsidR="001F34AD" w:rsidRPr="0064415F" w:rsidRDefault="001F34AD" w:rsidP="006318DD">
            <w:pPr>
              <w:pStyle w:val="Betarp"/>
              <w:jc w:val="center"/>
              <w:rPr>
                <w:rFonts w:cstheme="minorHAnsi"/>
                <w:bCs/>
                <w:iCs/>
                <w:sz w:val="20"/>
                <w:szCs w:val="20"/>
                <w:lang w:eastAsia="en-US"/>
              </w:rPr>
            </w:pPr>
            <w:r w:rsidRPr="0064415F">
              <w:rPr>
                <w:rFonts w:cstheme="minorHAnsi"/>
                <w:b/>
                <w:sz w:val="20"/>
                <w:szCs w:val="20"/>
              </w:rPr>
              <w:t>Pašalinimo pagrindų nebuvimą įrodantys dokumentai</w:t>
            </w:r>
          </w:p>
        </w:tc>
      </w:tr>
      <w:tr w:rsidR="001F34AD" w:rsidRPr="0064415F" w14:paraId="6388BDB7"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BF1C55" w14:textId="77777777" w:rsidR="001F34AD" w:rsidRPr="0064415F" w:rsidRDefault="001F34AD">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ED29B" w14:textId="77777777" w:rsidR="001F34AD" w:rsidRPr="0064415F" w:rsidRDefault="001F34AD" w:rsidP="006318DD">
            <w:pPr>
              <w:pStyle w:val="Betarp"/>
              <w:jc w:val="both"/>
              <w:rPr>
                <w:rFonts w:cstheme="minorHAnsi"/>
                <w:b/>
                <w:bCs/>
                <w:sz w:val="20"/>
                <w:szCs w:val="20"/>
                <w:lang w:eastAsia="en-US"/>
              </w:rPr>
            </w:pPr>
            <w:r w:rsidRPr="0064415F">
              <w:rPr>
                <w:rFonts w:cstheme="minorHAnsi"/>
                <w:sz w:val="20"/>
                <w:szCs w:val="20"/>
                <w:lang w:eastAsia="en-US"/>
              </w:rPr>
              <w:t>Tiekėjas arba jo atsakingas asmuo, nurodytas VPĮ 46 straipsnio 2 dalies 2 punkte, nuteistas už šią nusikalstamą veiką:</w:t>
            </w:r>
          </w:p>
          <w:p w14:paraId="55D2432C"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1) dalyvavimą nusikalstamame susivienijime, jo organizavimą ar vadovavimą jam;</w:t>
            </w:r>
          </w:p>
          <w:p w14:paraId="7E67D808"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2) kyšininkavimą, prekybą poveikiu, papirkimą;</w:t>
            </w:r>
          </w:p>
          <w:p w14:paraId="70D79E12"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AD7F96D"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4) nusikalstamą bankrotą;</w:t>
            </w:r>
          </w:p>
          <w:p w14:paraId="6A8878D3"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5) teroristinį ir su teroristine veikla susijusį nusikaltimą;</w:t>
            </w:r>
          </w:p>
          <w:p w14:paraId="109039A1"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6) nusikalstamu būdu gauto turto legalizavimą;</w:t>
            </w:r>
          </w:p>
          <w:p w14:paraId="07FF9C73"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7) prekybą žmonėmis, vaiko pirkimą arba pardavimą;</w:t>
            </w:r>
          </w:p>
          <w:p w14:paraId="74219BC6"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861FD61" w14:textId="77777777" w:rsidR="001F34AD" w:rsidRPr="0064415F" w:rsidRDefault="001F34AD" w:rsidP="006318DD">
            <w:pPr>
              <w:pStyle w:val="Betarp"/>
              <w:jc w:val="both"/>
              <w:rPr>
                <w:rFonts w:cstheme="minorHAnsi"/>
                <w:b/>
                <w:bCs/>
                <w:sz w:val="20"/>
                <w:szCs w:val="20"/>
                <w:lang w:eastAsia="en-US"/>
              </w:rPr>
            </w:pPr>
          </w:p>
          <w:p w14:paraId="72425537"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t>Laikoma, kad tiekėjas arba jo atsakingas asmuo nuteistas už aukščiau nurodytą nusikalstamą veiką, kai dėl:</w:t>
            </w:r>
          </w:p>
          <w:p w14:paraId="75CC1D28" w14:textId="77777777" w:rsidR="001F34AD" w:rsidRPr="0064415F" w:rsidRDefault="001F34AD" w:rsidP="006318DD">
            <w:pPr>
              <w:pStyle w:val="Betarp"/>
              <w:jc w:val="both"/>
              <w:rPr>
                <w:rFonts w:cstheme="minorHAnsi"/>
                <w:b/>
                <w:bCs/>
                <w:sz w:val="20"/>
                <w:szCs w:val="20"/>
                <w:lang w:eastAsia="en-US"/>
              </w:rPr>
            </w:pPr>
            <w:r w:rsidRPr="0064415F">
              <w:rPr>
                <w:rFonts w:cstheme="minorHAnsi"/>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3287833D" w14:textId="77777777" w:rsidR="00970EFA" w:rsidRPr="00970EFA" w:rsidRDefault="00970EFA" w:rsidP="00970EFA">
            <w:pPr>
              <w:pStyle w:val="Betarp"/>
              <w:jc w:val="both"/>
              <w:rPr>
                <w:rFonts w:cstheme="minorHAnsi"/>
                <w:sz w:val="20"/>
                <w:szCs w:val="20"/>
              </w:rPr>
            </w:pPr>
            <w:r w:rsidRPr="00970EFA">
              <w:rPr>
                <w:rFonts w:cstheme="minorHAnsi"/>
                <w:sz w:val="20"/>
                <w:szCs w:val="20"/>
              </w:rPr>
              <w:t>2) tiekėjo, kuris yra juridinis asmuo, kita organizacija ar jos </w:t>
            </w:r>
            <w:r w:rsidRPr="00970EFA">
              <w:rPr>
                <w:rFonts w:cstheme="minorHAnsi"/>
                <w:b/>
                <w:bCs/>
                <w:sz w:val="20"/>
                <w:szCs w:val="20"/>
              </w:rPr>
              <w:t>struktūrinis</w:t>
            </w:r>
            <w:r w:rsidRPr="00970EFA">
              <w:rPr>
                <w:rFonts w:cstheme="minorHAns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70EFA">
              <w:rPr>
                <w:rFonts w:cstheme="minorHAnsi"/>
                <w:b/>
                <w:bCs/>
                <w:sz w:val="20"/>
                <w:szCs w:val="20"/>
              </w:rPr>
              <w:t>struktūrinis</w:t>
            </w:r>
            <w:r w:rsidRPr="00970EFA">
              <w:rPr>
                <w:rFonts w:cstheme="minorHAns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C290CE" w14:textId="77777777" w:rsidR="001F34AD" w:rsidRPr="00970EFA" w:rsidRDefault="00970EFA" w:rsidP="006318DD">
            <w:pPr>
              <w:pStyle w:val="Betarp"/>
              <w:jc w:val="both"/>
              <w:rPr>
                <w:rFonts w:cstheme="minorHAnsi"/>
                <w:b/>
                <w:bCs/>
                <w:sz w:val="20"/>
                <w:szCs w:val="20"/>
                <w:lang w:eastAsia="en-US"/>
              </w:rPr>
            </w:pPr>
            <w:r w:rsidRPr="00970EFA">
              <w:rPr>
                <w:rFonts w:cstheme="minorHAnsi"/>
                <w:bCs/>
                <w:sz w:val="20"/>
                <w:szCs w:val="20"/>
                <w:lang w:eastAsia="en-US"/>
              </w:rPr>
              <w:t xml:space="preserve">3) tiekėjo, kuris yra juridinis asmuo, kita organizacija ar jos </w:t>
            </w:r>
            <w:r w:rsidRPr="00970EFA">
              <w:rPr>
                <w:rFonts w:cstheme="minorHAnsi"/>
                <w:b/>
                <w:sz w:val="20"/>
                <w:szCs w:val="20"/>
                <w:lang w:eastAsia="en-US"/>
              </w:rPr>
              <w:t>struktūrinis</w:t>
            </w:r>
            <w:r w:rsidRPr="00970EFA">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39F9EA" w14:textId="77777777" w:rsidR="001F34AD" w:rsidRPr="0064415F" w:rsidRDefault="001F34AD" w:rsidP="006318DD">
            <w:pPr>
              <w:pStyle w:val="Betarp"/>
              <w:jc w:val="both"/>
              <w:rPr>
                <w:rFonts w:eastAsia="Yu Mincho" w:cstheme="minorHAnsi"/>
                <w:b/>
                <w:bCs/>
                <w:sz w:val="20"/>
                <w:szCs w:val="20"/>
                <w:lang w:eastAsia="en-US"/>
              </w:rPr>
            </w:pPr>
            <w:r w:rsidRPr="0064415F">
              <w:rPr>
                <w:rFonts w:eastAsia="Yu Mincho" w:cstheme="minorHAnsi"/>
                <w:b/>
                <w:bCs/>
                <w:sz w:val="20"/>
                <w:szCs w:val="20"/>
                <w:lang w:eastAsia="en-US"/>
              </w:rPr>
              <w:lastRenderedPageBreak/>
              <w:t>VPĮ 46 straipsnio 1 dalis</w:t>
            </w:r>
          </w:p>
          <w:p w14:paraId="0D356000" w14:textId="77777777" w:rsidR="001F34AD" w:rsidRPr="0064415F" w:rsidRDefault="001F34AD" w:rsidP="006318DD">
            <w:pPr>
              <w:pStyle w:val="Betarp"/>
              <w:jc w:val="both"/>
              <w:rPr>
                <w:rFonts w:eastAsia="Yu Mincho" w:cstheme="minorHAnsi"/>
                <w:sz w:val="20"/>
                <w:szCs w:val="20"/>
                <w:lang w:eastAsia="en-US"/>
              </w:rPr>
            </w:pPr>
          </w:p>
          <w:p w14:paraId="53B0993F" w14:textId="77777777" w:rsidR="001F34AD" w:rsidRPr="0064415F" w:rsidRDefault="001F34AD" w:rsidP="006318DD">
            <w:pPr>
              <w:pStyle w:val="Betarp"/>
              <w:jc w:val="both"/>
              <w:rPr>
                <w:rFonts w:eastAsia="Yu Mincho" w:cstheme="minorHAnsi"/>
                <w:sz w:val="20"/>
                <w:szCs w:val="20"/>
                <w:lang w:eastAsia="en-US"/>
              </w:rPr>
            </w:pPr>
            <w:r w:rsidRPr="0064415F">
              <w:rPr>
                <w:rFonts w:eastAsia="Yu Mincho" w:cstheme="minorHAnsi"/>
                <w:sz w:val="20"/>
                <w:szCs w:val="20"/>
                <w:lang w:eastAsia="en-US"/>
              </w:rPr>
              <w:t>EBVPD III dalies A1-A6 punktai</w:t>
            </w:r>
          </w:p>
          <w:p w14:paraId="38F3D709" w14:textId="77777777" w:rsidR="001F34AD" w:rsidRPr="0064415F" w:rsidRDefault="001F34AD" w:rsidP="006318DD">
            <w:pPr>
              <w:pStyle w:val="Betarp"/>
              <w:jc w:val="both"/>
              <w:rPr>
                <w:rFonts w:eastAsia="Yu Mincho" w:cstheme="minorHAnsi"/>
                <w:sz w:val="20"/>
                <w:szCs w:val="20"/>
                <w:lang w:eastAsia="en-US"/>
              </w:rPr>
            </w:pPr>
          </w:p>
          <w:p w14:paraId="7D8D433E" w14:textId="77777777" w:rsidR="001F34AD" w:rsidRPr="0064415F" w:rsidRDefault="001F34AD" w:rsidP="006318DD">
            <w:pPr>
              <w:pStyle w:val="Betarp"/>
              <w:jc w:val="both"/>
              <w:rPr>
                <w:rFonts w:eastAsia="Yu Mincho" w:cstheme="minorHAnsi"/>
                <w:sz w:val="20"/>
                <w:szCs w:val="20"/>
                <w:lang w:eastAsia="en-US"/>
              </w:rPr>
            </w:pPr>
            <w:r w:rsidRPr="0064415F">
              <w:rPr>
                <w:rFonts w:eastAsia="Yu Mincho" w:cstheme="minorHAnsi"/>
                <w:sz w:val="20"/>
                <w:szCs w:val="20"/>
                <w:lang w:eastAsia="en-US"/>
              </w:rPr>
              <w:t>EBVPD III dalies D1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8C99" w14:textId="77777777" w:rsidR="001F34AD" w:rsidRPr="0064415F" w:rsidRDefault="001F34AD" w:rsidP="006318DD">
            <w:pPr>
              <w:pStyle w:val="Betarp"/>
              <w:jc w:val="both"/>
              <w:rPr>
                <w:rFonts w:cstheme="minorHAnsi"/>
                <w:sz w:val="20"/>
                <w:szCs w:val="20"/>
              </w:rPr>
            </w:pPr>
            <w:r w:rsidRPr="0064415F">
              <w:rPr>
                <w:rFonts w:cstheme="minorHAnsi"/>
                <w:sz w:val="20"/>
                <w:szCs w:val="20"/>
                <w:lang w:eastAsia="en-US"/>
              </w:rPr>
              <w:t>Iš Lietuvoje įsteigtų subjektų reikalaujama:</w:t>
            </w:r>
          </w:p>
          <w:p w14:paraId="197392CA" w14:textId="77777777" w:rsidR="001F34AD" w:rsidRPr="0064415F" w:rsidRDefault="001F34AD">
            <w:pPr>
              <w:pStyle w:val="Betarp"/>
              <w:numPr>
                <w:ilvl w:val="0"/>
                <w:numId w:val="15"/>
              </w:numPr>
              <w:ind w:left="314" w:right="34"/>
              <w:jc w:val="both"/>
              <w:rPr>
                <w:rFonts w:cstheme="minorHAnsi"/>
                <w:b/>
                <w:bCs/>
                <w:sz w:val="20"/>
                <w:szCs w:val="20"/>
              </w:rPr>
            </w:pPr>
            <w:r w:rsidRPr="0064415F">
              <w:rPr>
                <w:rFonts w:cstheme="minorHAnsi"/>
                <w:sz w:val="20"/>
                <w:szCs w:val="20"/>
              </w:rPr>
              <w:t>išrašo iš teismo sprendimo arba</w:t>
            </w:r>
          </w:p>
          <w:p w14:paraId="01D3149F"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Informatikos ir ryšių departamento prie Vidaus reikalų ministerijos pažymos, arba</w:t>
            </w:r>
          </w:p>
          <w:p w14:paraId="19CAC4F2"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valstybės įmonės Registrų centro Lietuvos Respublikos Vyriausybės nustatyta tvarka išduoto dokumento, patvirtinančio jungtinius kompetentingų institucijų tvarkomus duomenis.</w:t>
            </w:r>
          </w:p>
          <w:p w14:paraId="12F23FB3" w14:textId="77777777" w:rsidR="001F34AD" w:rsidRPr="0064415F" w:rsidRDefault="001F34AD" w:rsidP="006318DD">
            <w:pPr>
              <w:pStyle w:val="Betarp"/>
              <w:jc w:val="both"/>
              <w:rPr>
                <w:rFonts w:cstheme="minorHAnsi"/>
                <w:sz w:val="20"/>
                <w:szCs w:val="20"/>
                <w:lang w:eastAsia="en-US"/>
              </w:rPr>
            </w:pPr>
          </w:p>
          <w:p w14:paraId="728280F4" w14:textId="77777777" w:rsidR="001F34AD" w:rsidRPr="0064415F" w:rsidRDefault="001F34AD" w:rsidP="006318DD">
            <w:pPr>
              <w:pStyle w:val="Betarp"/>
              <w:jc w:val="both"/>
              <w:rPr>
                <w:rFonts w:cstheme="minorHAnsi"/>
                <w:sz w:val="20"/>
                <w:szCs w:val="20"/>
              </w:rPr>
            </w:pPr>
            <w:r w:rsidRPr="0064415F">
              <w:rPr>
                <w:rFonts w:cstheme="minorHAnsi"/>
                <w:sz w:val="20"/>
                <w:szCs w:val="20"/>
                <w:lang w:eastAsia="en-US"/>
              </w:rPr>
              <w:t>Iš ne Lietuvoje įsteigtų subjektų reikalaujama:</w:t>
            </w:r>
          </w:p>
          <w:p w14:paraId="139A030F" w14:textId="77777777" w:rsidR="001F34AD" w:rsidRPr="0064415F" w:rsidRDefault="001F34AD">
            <w:pPr>
              <w:pStyle w:val="Betarp"/>
              <w:numPr>
                <w:ilvl w:val="0"/>
                <w:numId w:val="15"/>
              </w:numPr>
              <w:ind w:left="314"/>
              <w:jc w:val="both"/>
              <w:rPr>
                <w:rFonts w:cstheme="minorHAnsi"/>
                <w:b/>
                <w:bCs/>
                <w:sz w:val="20"/>
                <w:szCs w:val="20"/>
              </w:rPr>
            </w:pPr>
            <w:r w:rsidRPr="0064415F">
              <w:rPr>
                <w:rFonts w:cstheme="minorHAnsi"/>
                <w:sz w:val="20"/>
                <w:szCs w:val="20"/>
              </w:rPr>
              <w:t>atitinkamos užsienio šalies institucijos dokumento</w:t>
            </w:r>
            <w:r w:rsidRPr="0064415F">
              <w:rPr>
                <w:rStyle w:val="Puslapioinaosnuoroda"/>
                <w:rFonts w:cstheme="minorHAnsi"/>
                <w:sz w:val="20"/>
                <w:szCs w:val="20"/>
              </w:rPr>
              <w:footnoteReference w:id="3"/>
            </w:r>
            <w:r w:rsidRPr="0064415F">
              <w:rPr>
                <w:rFonts w:cstheme="minorHAnsi"/>
                <w:sz w:val="20"/>
                <w:szCs w:val="20"/>
              </w:rPr>
              <w:t>.</w:t>
            </w:r>
          </w:p>
          <w:p w14:paraId="16741804" w14:textId="77777777" w:rsidR="001F34AD" w:rsidRPr="0064415F" w:rsidRDefault="001F34AD" w:rsidP="006318DD">
            <w:pPr>
              <w:pStyle w:val="Betarp"/>
              <w:jc w:val="both"/>
              <w:rPr>
                <w:rFonts w:cstheme="minorHAnsi"/>
                <w:sz w:val="20"/>
                <w:szCs w:val="20"/>
              </w:rPr>
            </w:pPr>
          </w:p>
          <w:p w14:paraId="7ECA0274" w14:textId="77777777" w:rsidR="001F34AD" w:rsidRPr="0064415F" w:rsidRDefault="001F34AD" w:rsidP="006318DD">
            <w:pPr>
              <w:pStyle w:val="Betarp"/>
              <w:jc w:val="both"/>
              <w:rPr>
                <w:rFonts w:cstheme="minorHAnsi"/>
                <w:color w:val="7030A0"/>
                <w:sz w:val="20"/>
                <w:szCs w:val="20"/>
              </w:rPr>
            </w:pPr>
            <w:r w:rsidRPr="0064415F">
              <w:rPr>
                <w:rFonts w:cstheme="minorHAnsi"/>
                <w:sz w:val="20"/>
                <w:szCs w:val="20"/>
              </w:rPr>
              <w:t xml:space="preserve">Nurodyti dokumentai turi būti išduoti ne anksčiau kaip 180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6CD1467" w14:textId="77777777" w:rsidR="001F34AD" w:rsidRPr="0064415F" w:rsidRDefault="001F34AD" w:rsidP="006318DD">
            <w:pPr>
              <w:pStyle w:val="Betarp"/>
              <w:jc w:val="both"/>
              <w:rPr>
                <w:rFonts w:cstheme="minorHAnsi"/>
                <w:b/>
                <w:bCs/>
                <w:sz w:val="20"/>
                <w:szCs w:val="20"/>
              </w:rPr>
            </w:pPr>
          </w:p>
          <w:p w14:paraId="24947B6D" w14:textId="77777777" w:rsidR="001F34AD" w:rsidRPr="0064415F" w:rsidRDefault="001F34AD" w:rsidP="006318DD">
            <w:pPr>
              <w:pStyle w:val="Betarp"/>
              <w:jc w:val="both"/>
              <w:rPr>
                <w:rFonts w:cstheme="minorHAnsi"/>
                <w:b/>
                <w:bCs/>
                <w:sz w:val="20"/>
                <w:szCs w:val="20"/>
              </w:rPr>
            </w:pPr>
            <w:r w:rsidRPr="0064415F">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F4FCD6D" w14:textId="77777777" w:rsidR="001F34AD" w:rsidRPr="0064415F" w:rsidRDefault="001F34AD" w:rsidP="006318DD">
            <w:pPr>
              <w:pStyle w:val="Betarp"/>
              <w:jc w:val="both"/>
              <w:rPr>
                <w:rFonts w:cstheme="minorHAnsi"/>
                <w:b/>
                <w:bCs/>
                <w:sz w:val="20"/>
                <w:szCs w:val="20"/>
              </w:rPr>
            </w:pPr>
          </w:p>
        </w:tc>
      </w:tr>
      <w:tr w:rsidR="00D71B62" w:rsidRPr="0064415F" w14:paraId="10D30DDF"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3423D"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0E424" w14:textId="18FA7A0F" w:rsidR="00D71B62" w:rsidRPr="0064415F" w:rsidRDefault="00D71B62" w:rsidP="00D71B62">
            <w:pPr>
              <w:pStyle w:val="Betarp"/>
              <w:jc w:val="both"/>
              <w:rPr>
                <w:rFonts w:cstheme="minorHAnsi"/>
                <w:sz w:val="20"/>
                <w:szCs w:val="20"/>
                <w:lang w:eastAsia="en-US"/>
              </w:rPr>
            </w:pPr>
            <w:r w:rsidRPr="00D07D46">
              <w:rPr>
                <w:rFonts w:cstheme="minorHAnsi"/>
                <w:sz w:val="20"/>
                <w:szCs w:val="20"/>
                <w:lang w:eastAsia="en-US"/>
              </w:rPr>
              <w:t>Tiekėjas yra neatlikęs jam paskirtos baudžiamojo poveikio priemonės – uždraudimo juridiniam asmeniui dalyvauti viešuosiuose pirkimuose.</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95D81C" w14:textId="70009D29" w:rsidR="00D71B62" w:rsidRPr="00D07D46" w:rsidRDefault="00D71B62" w:rsidP="00D71B62">
            <w:pPr>
              <w:pStyle w:val="Betarp"/>
              <w:jc w:val="both"/>
              <w:rPr>
                <w:rFonts w:eastAsia="Yu Mincho" w:cstheme="minorHAnsi"/>
                <w:b/>
                <w:bCs/>
                <w:sz w:val="20"/>
                <w:szCs w:val="20"/>
                <w:lang w:eastAsia="en-US"/>
              </w:rPr>
            </w:pPr>
            <w:r w:rsidRPr="00D07D46">
              <w:rPr>
                <w:rFonts w:eastAsia="Yu Mincho" w:cstheme="minorHAnsi"/>
                <w:b/>
                <w:bCs/>
                <w:sz w:val="20"/>
                <w:szCs w:val="20"/>
                <w:lang w:eastAsia="en-US"/>
              </w:rPr>
              <w:t>VPĮ 46 straipsnio 2¹ dalis</w:t>
            </w:r>
          </w:p>
          <w:p w14:paraId="511D2BF1" w14:textId="219079F9" w:rsidR="00D71B62" w:rsidRPr="0064415F" w:rsidRDefault="00D71B62" w:rsidP="00D71B62">
            <w:pPr>
              <w:pStyle w:val="Betarp"/>
              <w:jc w:val="both"/>
              <w:rPr>
                <w:rFonts w:eastAsia="Yu Mincho" w:cstheme="minorHAnsi"/>
                <w:b/>
                <w:bCs/>
                <w:sz w:val="20"/>
                <w:szCs w:val="20"/>
              </w:rPr>
            </w:pPr>
            <w:r w:rsidRPr="00D07D46">
              <w:rPr>
                <w:rFonts w:eastAsia="Yu Mincho" w:cstheme="minorHAnsi"/>
                <w:sz w:val="20"/>
                <w:szCs w:val="20"/>
                <w:lang w:eastAsia="en-US"/>
              </w:rPr>
              <w:t>EBVPD III dalies D2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40A17" w14:textId="77777777" w:rsidR="00D71B62" w:rsidRPr="00D07D46" w:rsidRDefault="00D71B62" w:rsidP="00D71B62">
            <w:pPr>
              <w:pStyle w:val="Betarp"/>
              <w:jc w:val="both"/>
              <w:rPr>
                <w:rFonts w:cstheme="minorHAnsi"/>
                <w:sz w:val="20"/>
                <w:szCs w:val="20"/>
                <w:lang w:eastAsia="en-US"/>
              </w:rPr>
            </w:pPr>
            <w:r w:rsidRPr="00D07D46">
              <w:rPr>
                <w:rFonts w:cstheme="minorHAnsi"/>
                <w:sz w:val="20"/>
                <w:szCs w:val="20"/>
                <w:lang w:eastAsia="en-US"/>
              </w:rPr>
              <w:t>Iš Lietuvoje įsteigtų subjektų įrodančių dokumentų nereikalaujama. Užtenka pateikto EBVPD.</w:t>
            </w:r>
          </w:p>
          <w:p w14:paraId="672BA7D9" w14:textId="77777777" w:rsidR="00D71B62" w:rsidRPr="0064415F" w:rsidRDefault="00D71B62" w:rsidP="00D71B62">
            <w:pPr>
              <w:pStyle w:val="Betarp"/>
              <w:jc w:val="both"/>
              <w:rPr>
                <w:rFonts w:cstheme="minorHAnsi"/>
                <w:sz w:val="20"/>
                <w:szCs w:val="20"/>
              </w:rPr>
            </w:pPr>
          </w:p>
        </w:tc>
      </w:tr>
      <w:tr w:rsidR="00D71B62" w:rsidRPr="0064415F" w14:paraId="3F9E5FB8"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E2FDB5"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BD5A2" w14:textId="77777777" w:rsidR="00D71B62" w:rsidRPr="0064415F" w:rsidRDefault="00D71B62" w:rsidP="00D71B62">
            <w:pPr>
              <w:pStyle w:val="Betarp"/>
              <w:jc w:val="both"/>
              <w:rPr>
                <w:rFonts w:cstheme="minorHAnsi"/>
                <w:b/>
                <w:bCs/>
                <w:sz w:val="20"/>
                <w:szCs w:val="20"/>
                <w:lang w:eastAsia="en-US"/>
              </w:rPr>
            </w:pPr>
            <w:r w:rsidRPr="0064415F">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AF6944" w14:textId="77777777" w:rsidR="00D71B62" w:rsidRPr="0064415F" w:rsidRDefault="00D71B62" w:rsidP="00D71B62">
            <w:pPr>
              <w:pStyle w:val="Betarp"/>
              <w:jc w:val="both"/>
              <w:rPr>
                <w:rFonts w:cstheme="minorHAnsi"/>
                <w:b/>
                <w:bCs/>
                <w:sz w:val="20"/>
                <w:szCs w:val="20"/>
                <w:lang w:eastAsia="en-US"/>
              </w:rPr>
            </w:pPr>
          </w:p>
          <w:p w14:paraId="02661F23"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Laikoma, kad tiekėjas nuteistas už aukščiau nurodytą nusikalstamą veiką, kai dėl:</w:t>
            </w:r>
          </w:p>
          <w:p w14:paraId="22C5357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02A1E9F6" w14:textId="77777777" w:rsidR="00D71B62" w:rsidRPr="00970EFA" w:rsidRDefault="00D71B62" w:rsidP="00D71B62">
            <w:pPr>
              <w:pStyle w:val="Betarp"/>
              <w:jc w:val="both"/>
              <w:rPr>
                <w:rFonts w:cstheme="minorHAnsi"/>
                <w:b/>
                <w:bCs/>
                <w:sz w:val="20"/>
                <w:szCs w:val="20"/>
                <w:lang w:eastAsia="en-US"/>
              </w:rPr>
            </w:pPr>
            <w:r w:rsidRPr="00970EFA">
              <w:rPr>
                <w:rFonts w:cstheme="minorHAnsi"/>
                <w:bCs/>
                <w:sz w:val="20"/>
                <w:szCs w:val="20"/>
                <w:lang w:eastAsia="en-US"/>
              </w:rPr>
              <w:t xml:space="preserve">2) tiekėjo, kuris yra juridinis asmuo, kita organizacija ar jos </w:t>
            </w:r>
            <w:r w:rsidRPr="00970EFA">
              <w:rPr>
                <w:rFonts w:cstheme="minorHAnsi"/>
                <w:b/>
                <w:sz w:val="20"/>
                <w:szCs w:val="20"/>
                <w:lang w:eastAsia="en-US"/>
              </w:rPr>
              <w:t>struktūrinis</w:t>
            </w:r>
            <w:r w:rsidRPr="00970EFA">
              <w:rPr>
                <w:rFonts w:cstheme="minorHAnsi"/>
                <w:bCs/>
                <w:sz w:val="20"/>
                <w:szCs w:val="20"/>
                <w:lang w:eastAsia="en-US"/>
              </w:rPr>
              <w:t xml:space="preserve"> padalinys, </w:t>
            </w:r>
            <w:r w:rsidRPr="00970EFA">
              <w:rPr>
                <w:rFonts w:cstheme="minorHAnsi"/>
                <w:bCs/>
                <w:sz w:val="20"/>
                <w:szCs w:val="20"/>
                <w:lang w:eastAsia="en-US"/>
              </w:rPr>
              <w:lastRenderedPageBreak/>
              <w:t>per pastaruosius 5 metus buvo priimtas ir įsiteisėjęs apkaltinamasis teismo nuosprendis arba VPĮ 46 straipsnio 3 dalies atveju – galutinis administracinis sprendimas, jeigu toks sprendimas priimamas pagal tiekėjo šalies teisės aktų reikalavimus.</w:t>
            </w:r>
          </w:p>
          <w:p w14:paraId="18993BEA" w14:textId="77777777" w:rsidR="00D71B62" w:rsidRPr="0064415F" w:rsidRDefault="00D71B62" w:rsidP="00D71B62">
            <w:pPr>
              <w:pStyle w:val="Betarp"/>
              <w:jc w:val="both"/>
              <w:rPr>
                <w:rFonts w:cstheme="minorHAnsi"/>
                <w:b/>
                <w:bCs/>
                <w:sz w:val="20"/>
                <w:szCs w:val="20"/>
                <w:lang w:eastAsia="en-US"/>
              </w:rPr>
            </w:pPr>
          </w:p>
          <w:p w14:paraId="499C46AB"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Tačiau ši nuostata netaikoma, jeigu:</w:t>
            </w:r>
          </w:p>
          <w:p w14:paraId="0B4FE39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12DBE18B"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2) įsiskolinimo suma neviršija 50 Eur (penkiasdešimt eurų);</w:t>
            </w:r>
          </w:p>
          <w:p w14:paraId="18684D5E" w14:textId="77777777" w:rsidR="00D71B62" w:rsidRPr="0064415F" w:rsidRDefault="00D71B62" w:rsidP="00D71B62">
            <w:pPr>
              <w:pStyle w:val="Betarp"/>
              <w:jc w:val="both"/>
              <w:rPr>
                <w:rFonts w:cstheme="minorHAnsi"/>
                <w:b/>
                <w:bCs/>
                <w:sz w:val="20"/>
                <w:szCs w:val="20"/>
                <w:lang w:eastAsia="en-US"/>
              </w:rPr>
            </w:pPr>
            <w:r w:rsidRPr="0064415F">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6CC7A4"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3 dalis</w:t>
            </w:r>
          </w:p>
          <w:p w14:paraId="0C33DD23" w14:textId="77777777" w:rsidR="00D71B62" w:rsidRPr="0064415F" w:rsidRDefault="00D71B62" w:rsidP="00D71B62">
            <w:pPr>
              <w:pStyle w:val="Betarp"/>
              <w:jc w:val="both"/>
              <w:rPr>
                <w:rFonts w:eastAsia="Arial" w:cstheme="minorHAnsi"/>
                <w:sz w:val="20"/>
                <w:szCs w:val="20"/>
              </w:rPr>
            </w:pPr>
          </w:p>
          <w:p w14:paraId="3CB73340" w14:textId="77777777" w:rsidR="00D71B62" w:rsidRPr="0064415F" w:rsidRDefault="00D71B62" w:rsidP="00D71B62">
            <w:pPr>
              <w:pStyle w:val="Betarp"/>
              <w:jc w:val="both"/>
              <w:rPr>
                <w:rFonts w:eastAsia="Yu Mincho" w:cstheme="minorHAnsi"/>
                <w:sz w:val="20"/>
                <w:szCs w:val="20"/>
              </w:rPr>
            </w:pPr>
            <w:r w:rsidRPr="0064415F">
              <w:rPr>
                <w:rFonts w:eastAsia="Arial" w:cstheme="minorHAnsi"/>
                <w:sz w:val="20"/>
                <w:szCs w:val="20"/>
              </w:rPr>
              <w:t>EBVPD III dalies B1 ir B2 punktai</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35E62E"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1) Dėl įsipareigojimų, susijusių su mokesčių mokėjimu, įvykdymo i</w:t>
            </w:r>
            <w:r w:rsidRPr="0064415F">
              <w:rPr>
                <w:rFonts w:cstheme="minorHAnsi"/>
                <w:sz w:val="20"/>
                <w:szCs w:val="20"/>
                <w:lang w:eastAsia="en-US"/>
              </w:rPr>
              <w:t xml:space="preserve">š Lietuvoje įsteigtų subjektų </w:t>
            </w:r>
            <w:r w:rsidRPr="0064415F">
              <w:rPr>
                <w:rFonts w:cstheme="minorHAnsi"/>
                <w:sz w:val="20"/>
                <w:szCs w:val="20"/>
              </w:rPr>
              <w:t>prašoma:</w:t>
            </w:r>
          </w:p>
          <w:p w14:paraId="3DCC5AF0" w14:textId="77777777" w:rsidR="00D71B62" w:rsidRPr="0064415F" w:rsidRDefault="00D71B62" w:rsidP="00D71B62">
            <w:pPr>
              <w:pStyle w:val="Betarp"/>
              <w:jc w:val="both"/>
              <w:rPr>
                <w:rFonts w:cstheme="minorHAnsi"/>
                <w:b/>
                <w:bCs/>
                <w:sz w:val="20"/>
                <w:szCs w:val="20"/>
              </w:rPr>
            </w:pPr>
          </w:p>
          <w:p w14:paraId="63C97610" w14:textId="77777777" w:rsidR="00D71B62" w:rsidRPr="0064415F" w:rsidRDefault="00D71B62" w:rsidP="00D71B62">
            <w:pPr>
              <w:pStyle w:val="Betarp"/>
              <w:numPr>
                <w:ilvl w:val="0"/>
                <w:numId w:val="14"/>
              </w:numPr>
              <w:jc w:val="both"/>
              <w:rPr>
                <w:rFonts w:cstheme="minorHAnsi"/>
                <w:sz w:val="20"/>
                <w:szCs w:val="20"/>
              </w:rPr>
            </w:pPr>
            <w:r w:rsidRPr="0064415F">
              <w:rPr>
                <w:rFonts w:cstheme="minorHAnsi"/>
                <w:sz w:val="20"/>
                <w:szCs w:val="20"/>
              </w:rPr>
              <w:t>išrašo iš teismo sprendimo (jei toks yra) arba Valstybinės mokesčių inspekcijos prie Lietuvos Respublikos finansų ministerijos išduoto dokumento,</w:t>
            </w:r>
          </w:p>
          <w:p w14:paraId="42C32B97" w14:textId="77777777" w:rsidR="00D71B62" w:rsidRPr="0064415F" w:rsidRDefault="00D71B62" w:rsidP="00D71B62">
            <w:pPr>
              <w:pStyle w:val="Betarp"/>
              <w:numPr>
                <w:ilvl w:val="0"/>
                <w:numId w:val="13"/>
              </w:numPr>
              <w:jc w:val="both"/>
              <w:rPr>
                <w:rFonts w:cstheme="minorHAnsi"/>
                <w:sz w:val="20"/>
                <w:szCs w:val="20"/>
              </w:rPr>
            </w:pPr>
            <w:r w:rsidRPr="0064415F">
              <w:rPr>
                <w:rFonts w:cstheme="minorHAnsi"/>
                <w:sz w:val="20"/>
                <w:szCs w:val="20"/>
              </w:rPr>
              <w:t>arba valstybės įmonės Registrų centro Lietuvos Respublikos Vyriausybės nustatyta tvarka išduoto dokumento, patvirtinančio jungtinius kompetentingų institucijų tvarkomus duomenis.</w:t>
            </w:r>
          </w:p>
          <w:p w14:paraId="546C0949" w14:textId="77777777" w:rsidR="00D71B62" w:rsidRPr="0064415F" w:rsidRDefault="00D71B62" w:rsidP="00D71B62">
            <w:pPr>
              <w:pStyle w:val="Betarp"/>
              <w:jc w:val="both"/>
              <w:rPr>
                <w:rFonts w:cstheme="minorHAnsi"/>
                <w:sz w:val="20"/>
                <w:szCs w:val="20"/>
              </w:rPr>
            </w:pPr>
          </w:p>
          <w:p w14:paraId="4FAD0FA8"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Iš ne Lietuvoje įsteigtų subjektų reikalaujama:</w:t>
            </w:r>
          </w:p>
          <w:p w14:paraId="3D3E8D94" w14:textId="77777777" w:rsidR="00D71B62" w:rsidRPr="0064415F" w:rsidRDefault="00D71B62" w:rsidP="00D71B62">
            <w:pPr>
              <w:pStyle w:val="Betarp"/>
              <w:numPr>
                <w:ilvl w:val="0"/>
                <w:numId w:val="15"/>
              </w:numPr>
              <w:ind w:left="314"/>
              <w:jc w:val="both"/>
              <w:rPr>
                <w:rFonts w:cstheme="minorHAnsi"/>
                <w:b/>
                <w:bCs/>
                <w:sz w:val="20"/>
                <w:szCs w:val="20"/>
              </w:rPr>
            </w:pPr>
            <w:r w:rsidRPr="0064415F">
              <w:rPr>
                <w:rFonts w:cstheme="minorHAnsi"/>
                <w:sz w:val="20"/>
                <w:szCs w:val="20"/>
              </w:rPr>
              <w:lastRenderedPageBreak/>
              <w:t>atitinkamos užsienio šalies institucijos dokumento</w:t>
            </w:r>
            <w:r w:rsidRPr="0064415F">
              <w:rPr>
                <w:rStyle w:val="Puslapioinaosnuoroda"/>
                <w:rFonts w:cstheme="minorHAnsi"/>
                <w:sz w:val="20"/>
                <w:szCs w:val="20"/>
              </w:rPr>
              <w:footnoteReference w:id="4"/>
            </w:r>
            <w:r w:rsidRPr="0064415F">
              <w:rPr>
                <w:rFonts w:cstheme="minorHAnsi"/>
                <w:sz w:val="20"/>
                <w:szCs w:val="20"/>
              </w:rPr>
              <w:t>.</w:t>
            </w:r>
          </w:p>
          <w:p w14:paraId="23CA2FAC" w14:textId="77777777" w:rsidR="00D71B62" w:rsidRPr="0064415F" w:rsidRDefault="00D71B62" w:rsidP="00D71B62">
            <w:pPr>
              <w:pStyle w:val="Betarp"/>
              <w:jc w:val="both"/>
              <w:rPr>
                <w:rFonts w:eastAsia="Yu Mincho" w:cstheme="minorHAnsi"/>
                <w:sz w:val="20"/>
                <w:szCs w:val="20"/>
              </w:rPr>
            </w:pPr>
          </w:p>
          <w:p w14:paraId="1E93A936" w14:textId="77777777" w:rsidR="00D71B62" w:rsidRPr="0064415F" w:rsidRDefault="00D71B62" w:rsidP="00D71B62">
            <w:pPr>
              <w:pStyle w:val="Betarp"/>
              <w:jc w:val="both"/>
              <w:rPr>
                <w:rFonts w:cstheme="minorHAnsi"/>
                <w:i/>
                <w:iCs/>
                <w:color w:val="000000" w:themeColor="text1"/>
                <w:sz w:val="20"/>
                <w:szCs w:val="20"/>
              </w:rPr>
            </w:pPr>
            <w:r w:rsidRPr="0064415F">
              <w:rPr>
                <w:rFonts w:cstheme="minorHAnsi"/>
                <w:sz w:val="20"/>
                <w:szCs w:val="20"/>
              </w:rPr>
              <w:t xml:space="preserve">Nurodyti dokumentai turi būti  išduoti ne anksčiau kaip 120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1CF3A49" w14:textId="77777777" w:rsidR="00D71B62" w:rsidRPr="0064415F" w:rsidRDefault="00D71B62" w:rsidP="00D71B62">
            <w:pPr>
              <w:pStyle w:val="Betarp"/>
              <w:jc w:val="both"/>
              <w:rPr>
                <w:rFonts w:cstheme="minorHAnsi"/>
                <w:i/>
                <w:iCs/>
                <w:color w:val="7030A0"/>
                <w:sz w:val="20"/>
                <w:szCs w:val="20"/>
              </w:rPr>
            </w:pPr>
          </w:p>
          <w:p w14:paraId="25FBC8CE" w14:textId="77777777" w:rsidR="00D71B62" w:rsidRPr="0064415F" w:rsidRDefault="00D71B62" w:rsidP="00D71B62">
            <w:pPr>
              <w:pStyle w:val="Betarp"/>
              <w:jc w:val="both"/>
              <w:rPr>
                <w:rFonts w:cstheme="minorHAnsi"/>
                <w:b/>
                <w:bCs/>
                <w:sz w:val="20"/>
                <w:szCs w:val="20"/>
              </w:rPr>
            </w:pPr>
            <w:r w:rsidRPr="0064415F">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75348D9" w14:textId="77777777" w:rsidR="00D71B62" w:rsidRPr="0064415F" w:rsidRDefault="00D71B62" w:rsidP="00D71B62">
            <w:pPr>
              <w:pStyle w:val="Betarp"/>
              <w:jc w:val="both"/>
              <w:rPr>
                <w:rFonts w:cstheme="minorHAnsi"/>
                <w:b/>
                <w:bCs/>
                <w:sz w:val="20"/>
                <w:szCs w:val="20"/>
              </w:rPr>
            </w:pPr>
          </w:p>
          <w:p w14:paraId="611E87A5" w14:textId="77777777" w:rsidR="00D71B62" w:rsidRPr="0064415F" w:rsidRDefault="00D71B62" w:rsidP="00D71B62">
            <w:pPr>
              <w:pStyle w:val="Betarp"/>
              <w:jc w:val="both"/>
              <w:rPr>
                <w:rFonts w:cstheme="minorHAnsi"/>
                <w:b/>
                <w:bCs/>
                <w:sz w:val="20"/>
                <w:szCs w:val="20"/>
              </w:rPr>
            </w:pPr>
            <w:r w:rsidRPr="0064415F">
              <w:rPr>
                <w:rFonts w:cstheme="minorHAnsi"/>
                <w:bCs/>
                <w:sz w:val="20"/>
                <w:szCs w:val="20"/>
              </w:rPr>
              <w:t>2) Dėl įsipareigojimų, susijusių su socialinio draudimo įmokų mokėjimu, įvykdymo i</w:t>
            </w:r>
            <w:r w:rsidRPr="0064415F">
              <w:rPr>
                <w:rFonts w:cstheme="minorHAnsi"/>
                <w:sz w:val="20"/>
                <w:szCs w:val="20"/>
                <w:lang w:eastAsia="en-US"/>
              </w:rPr>
              <w:t xml:space="preserve">š Lietuvoje įsteigtų subjektų </w:t>
            </w:r>
            <w:r w:rsidRPr="0064415F">
              <w:rPr>
                <w:rFonts w:cstheme="minorHAnsi"/>
                <w:bCs/>
                <w:sz w:val="20"/>
                <w:szCs w:val="20"/>
              </w:rPr>
              <w:t>prašoma:</w:t>
            </w:r>
          </w:p>
          <w:p w14:paraId="6B46A479"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4" w:history="1">
              <w:r w:rsidRPr="0064415F">
                <w:rPr>
                  <w:rStyle w:val="Hipersaitas"/>
                  <w:rFonts w:cstheme="minorHAnsi"/>
                  <w:bCs/>
                  <w:sz w:val="20"/>
                  <w:szCs w:val="20"/>
                  <w:u w:val="single"/>
                </w:rPr>
                <w:t>http://draudejai.sodra.lt/draudeju_viesi_duomenys/</w:t>
              </w:r>
            </w:hyperlink>
            <w:r w:rsidRPr="0064415F">
              <w:rPr>
                <w:rFonts w:cstheme="minorHAnsi"/>
                <w:bCs/>
                <w:sz w:val="20"/>
                <w:szCs w:val="20"/>
              </w:rPr>
              <w:t>.</w:t>
            </w:r>
          </w:p>
          <w:p w14:paraId="1020A681" w14:textId="77777777" w:rsidR="00D71B62" w:rsidRPr="0064415F" w:rsidRDefault="00D71B62" w:rsidP="00D71B62">
            <w:pPr>
              <w:pStyle w:val="Betarp"/>
              <w:jc w:val="both"/>
              <w:rPr>
                <w:rFonts w:cstheme="minorHAnsi"/>
                <w:b/>
                <w:bCs/>
                <w:sz w:val="20"/>
                <w:szCs w:val="20"/>
              </w:rPr>
            </w:pPr>
          </w:p>
          <w:p w14:paraId="4FA04FBF" w14:textId="77777777" w:rsidR="00D71B62" w:rsidRPr="0064415F" w:rsidRDefault="00D71B62" w:rsidP="00D71B62">
            <w:pPr>
              <w:pStyle w:val="Betarp"/>
              <w:jc w:val="both"/>
              <w:rPr>
                <w:rFonts w:cstheme="minorHAnsi"/>
                <w:sz w:val="20"/>
                <w:szCs w:val="20"/>
              </w:rPr>
            </w:pPr>
            <w:r w:rsidRPr="0064415F">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w:t>
            </w:r>
            <w:r w:rsidRPr="0064415F">
              <w:rPr>
                <w:rFonts w:cstheme="minorHAnsi"/>
                <w:sz w:val="20"/>
                <w:szCs w:val="20"/>
              </w:rPr>
              <w:lastRenderedPageBreak/>
              <w:t>(jei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42024A8" w14:textId="77777777" w:rsidR="00D71B62" w:rsidRPr="0064415F" w:rsidRDefault="00D71B62" w:rsidP="00D71B62">
            <w:pPr>
              <w:pStyle w:val="Betarp"/>
              <w:jc w:val="both"/>
              <w:rPr>
                <w:rFonts w:cstheme="minorHAnsi"/>
                <w:b/>
                <w:bCs/>
                <w:sz w:val="20"/>
                <w:szCs w:val="20"/>
              </w:rPr>
            </w:pPr>
          </w:p>
          <w:p w14:paraId="702B2BCD" w14:textId="77777777" w:rsidR="00D71B62" w:rsidRPr="0064415F" w:rsidRDefault="00D71B62" w:rsidP="00D71B62">
            <w:pPr>
              <w:pStyle w:val="Betarp"/>
              <w:jc w:val="both"/>
              <w:rPr>
                <w:rFonts w:cstheme="minorHAnsi"/>
                <w:sz w:val="20"/>
                <w:szCs w:val="20"/>
              </w:rPr>
            </w:pPr>
            <w:r w:rsidRPr="0064415F">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33C5175" w14:textId="77777777" w:rsidR="00D71B62" w:rsidRPr="0064415F" w:rsidRDefault="00D71B62" w:rsidP="00D71B62">
            <w:pPr>
              <w:pStyle w:val="Betarp"/>
              <w:jc w:val="both"/>
              <w:rPr>
                <w:rFonts w:cstheme="minorHAnsi"/>
                <w:b/>
                <w:bCs/>
                <w:sz w:val="20"/>
                <w:szCs w:val="20"/>
              </w:rPr>
            </w:pPr>
          </w:p>
          <w:p w14:paraId="7C0DC440"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Iš ne Lietuvoje įsteigtų subjektų reikalaujama:</w:t>
            </w:r>
          </w:p>
          <w:p w14:paraId="372EC7C8" w14:textId="77777777" w:rsidR="00D71B62" w:rsidRPr="0064415F" w:rsidRDefault="00D71B62" w:rsidP="00D71B62">
            <w:pPr>
              <w:pStyle w:val="Betarp"/>
              <w:numPr>
                <w:ilvl w:val="0"/>
                <w:numId w:val="15"/>
              </w:numPr>
              <w:ind w:left="314"/>
              <w:jc w:val="both"/>
              <w:rPr>
                <w:rFonts w:cstheme="minorHAnsi"/>
                <w:b/>
                <w:bCs/>
                <w:sz w:val="20"/>
                <w:szCs w:val="20"/>
              </w:rPr>
            </w:pPr>
            <w:r w:rsidRPr="0064415F">
              <w:rPr>
                <w:rFonts w:cstheme="minorHAnsi"/>
                <w:sz w:val="20"/>
                <w:szCs w:val="20"/>
              </w:rPr>
              <w:t>atitinkamos užsienio šalies kompetentingos institucijos dokumento</w:t>
            </w:r>
            <w:r w:rsidRPr="0064415F">
              <w:rPr>
                <w:rStyle w:val="Puslapioinaosnuoroda"/>
                <w:rFonts w:cstheme="minorHAnsi"/>
                <w:sz w:val="20"/>
                <w:szCs w:val="20"/>
              </w:rPr>
              <w:footnoteReference w:id="5"/>
            </w:r>
            <w:r w:rsidRPr="0064415F">
              <w:rPr>
                <w:rFonts w:cstheme="minorHAnsi"/>
                <w:sz w:val="20"/>
                <w:szCs w:val="20"/>
              </w:rPr>
              <w:t>.</w:t>
            </w:r>
          </w:p>
          <w:p w14:paraId="18B3194D" w14:textId="77777777" w:rsidR="00D71B62" w:rsidRPr="0064415F" w:rsidRDefault="00D71B62" w:rsidP="00D71B62">
            <w:pPr>
              <w:pStyle w:val="Betarp"/>
              <w:jc w:val="both"/>
              <w:rPr>
                <w:rFonts w:cstheme="minorHAnsi"/>
                <w:b/>
                <w:bCs/>
                <w:sz w:val="20"/>
                <w:szCs w:val="20"/>
              </w:rPr>
            </w:pPr>
          </w:p>
          <w:p w14:paraId="29DE6A0D" w14:textId="77777777" w:rsidR="00D71B62" w:rsidRPr="0064415F" w:rsidRDefault="00D71B62" w:rsidP="00D71B62">
            <w:pPr>
              <w:pStyle w:val="Betarp"/>
              <w:jc w:val="both"/>
              <w:rPr>
                <w:rFonts w:cstheme="minorHAnsi"/>
                <w:i/>
                <w:iCs/>
                <w:color w:val="7030A0"/>
                <w:sz w:val="20"/>
                <w:szCs w:val="20"/>
              </w:rPr>
            </w:pPr>
            <w:r w:rsidRPr="0064415F">
              <w:rPr>
                <w:rFonts w:cstheme="minorHAnsi"/>
                <w:sz w:val="20"/>
                <w:szCs w:val="20"/>
              </w:rPr>
              <w:t xml:space="preserve">Nurodyti dokumentai turi būti  išduoti ne anksčiau kaip 120 dienų iki </w:t>
            </w:r>
            <w:r w:rsidRPr="0064415F">
              <w:rPr>
                <w:rFonts w:eastAsia="Times New Roman" w:cstheme="minorHAnsi"/>
                <w:i/>
                <w:iCs/>
                <w:sz w:val="20"/>
                <w:szCs w:val="20"/>
              </w:rPr>
              <w:t>tos dienos, kai tiekėjas perkančiosios organizacijos prašymu turės pateikti pašalinimo pagrindų nebuvimą patvirtinančius dok</w:t>
            </w:r>
            <w:r w:rsidRPr="0064415F">
              <w:rPr>
                <w:rFonts w:eastAsia="Times New Roman" w:cstheme="minorHAnsi"/>
                <w:sz w:val="20"/>
                <w:szCs w:val="20"/>
              </w:rPr>
              <w:t>umentus</w:t>
            </w:r>
            <w:r w:rsidRPr="0064415F">
              <w:rPr>
                <w:rFonts w:cstheme="minorHAnsi"/>
                <w:sz w:val="20"/>
                <w:szCs w:val="20"/>
              </w:rPr>
              <w:t xml:space="preserve">. </w:t>
            </w:r>
            <w:r w:rsidRPr="0064415F">
              <w:rPr>
                <w:rFonts w:cstheme="minorHAnsi"/>
                <w:b/>
                <w:bCs/>
                <w:i/>
                <w:iCs/>
                <w:color w:val="000000" w:themeColor="text1"/>
                <w:sz w:val="20"/>
                <w:szCs w:val="20"/>
              </w:rPr>
              <w:t>Pavyzdys</w:t>
            </w:r>
            <w:r w:rsidRPr="0064415F">
              <w:rPr>
                <w:rFonts w:cstheme="minorHAns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4974EB6" w14:textId="77777777" w:rsidR="00D71B62" w:rsidRPr="0064415F" w:rsidRDefault="00D71B62" w:rsidP="00D71B62">
            <w:pPr>
              <w:pStyle w:val="Betarp"/>
              <w:jc w:val="both"/>
              <w:rPr>
                <w:rFonts w:cstheme="minorHAnsi"/>
                <w:b/>
                <w:bCs/>
                <w:sz w:val="20"/>
                <w:szCs w:val="20"/>
              </w:rPr>
            </w:pPr>
          </w:p>
          <w:p w14:paraId="4BB37BBA"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D71B62" w:rsidRPr="0064415F" w14:paraId="392000E0"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AE4D2"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91100"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Tiekėjas su kitais tiekėjais yra sudaręs susitarimų, kuriais siekiama iškreipti konkurenciją atliekamame pirkime, ir perkančioji organizacija dėl to turi įtikinamų duomenų.</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DF621"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1 punktas</w:t>
            </w:r>
          </w:p>
          <w:p w14:paraId="6568349D" w14:textId="77777777" w:rsidR="00D71B62" w:rsidRPr="0064415F" w:rsidRDefault="00D71B62" w:rsidP="00D71B62">
            <w:pPr>
              <w:pStyle w:val="Betarp"/>
              <w:jc w:val="both"/>
              <w:rPr>
                <w:rFonts w:eastAsia="Yu Mincho" w:cstheme="minorHAnsi"/>
                <w:sz w:val="20"/>
                <w:szCs w:val="20"/>
              </w:rPr>
            </w:pPr>
          </w:p>
          <w:p w14:paraId="69B76910"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C10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67895"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68CC9F0" w14:textId="77777777" w:rsidR="00D71B62" w:rsidRPr="0064415F" w:rsidRDefault="00D71B62" w:rsidP="00D71B62">
            <w:pPr>
              <w:pStyle w:val="Betarp"/>
              <w:jc w:val="both"/>
              <w:rPr>
                <w:rFonts w:cstheme="minorHAnsi"/>
                <w:bCs/>
                <w:iCs/>
                <w:sz w:val="20"/>
                <w:szCs w:val="20"/>
                <w:lang w:eastAsia="en-US"/>
              </w:rPr>
            </w:pPr>
          </w:p>
          <w:p w14:paraId="122BE5EA"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4CE087A1"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CE5410"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7BB69D"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 xml:space="preserve">Tiekėjas pirkimo metu pateko į interesų konflikto situaciją, kaip apibrėžta VPĮ 21 straipsnyje, ir atitinkamos padėties negalima ištaisyti. </w:t>
            </w:r>
          </w:p>
          <w:p w14:paraId="061985D9"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07D06"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2 punktas</w:t>
            </w:r>
          </w:p>
          <w:p w14:paraId="0B390296" w14:textId="77777777" w:rsidR="00D71B62" w:rsidRPr="0064415F" w:rsidRDefault="00D71B62" w:rsidP="00D71B62">
            <w:pPr>
              <w:pStyle w:val="Betarp"/>
              <w:jc w:val="both"/>
              <w:rPr>
                <w:rFonts w:eastAsia="Yu Mincho" w:cstheme="minorHAnsi"/>
                <w:sz w:val="20"/>
                <w:szCs w:val="20"/>
              </w:rPr>
            </w:pPr>
          </w:p>
          <w:p w14:paraId="2524D8D6"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 III dalies C12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9F40E4"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58938AE" w14:textId="77777777" w:rsidR="00D71B62" w:rsidRPr="0064415F" w:rsidRDefault="00D71B62" w:rsidP="00D71B62">
            <w:pPr>
              <w:pStyle w:val="Betarp"/>
              <w:jc w:val="both"/>
              <w:rPr>
                <w:rFonts w:cstheme="minorHAnsi"/>
                <w:bCs/>
                <w:iCs/>
                <w:sz w:val="20"/>
                <w:szCs w:val="20"/>
                <w:lang w:eastAsia="en-US"/>
              </w:rPr>
            </w:pPr>
          </w:p>
          <w:p w14:paraId="1C503A7D"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108F24FE"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00A7F"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5F9043"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Pažeista konkurencija, kaip nustatyta VPĮ 27 straipsnio 3 ir 4 dalyse, ir atitinkamos padėties negalima ištaisyti.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E4A48"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3 punktas</w:t>
            </w:r>
          </w:p>
          <w:p w14:paraId="61E4943B" w14:textId="77777777" w:rsidR="00D71B62" w:rsidRPr="0064415F" w:rsidRDefault="00D71B62" w:rsidP="00D71B62">
            <w:pPr>
              <w:pStyle w:val="Betarp"/>
              <w:jc w:val="both"/>
              <w:rPr>
                <w:rFonts w:eastAsia="Yu Mincho" w:cstheme="minorHAnsi"/>
                <w:sz w:val="20"/>
                <w:szCs w:val="20"/>
              </w:rPr>
            </w:pPr>
          </w:p>
          <w:p w14:paraId="191780BD"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C13 punktas</w:t>
            </w:r>
            <w:r w:rsidRPr="0064415F">
              <w:rPr>
                <w:rFonts w:eastAsia="Yu Mincho" w:cstheme="minorHAnsi"/>
                <w:sz w:val="20"/>
                <w:szCs w:val="20"/>
                <w:lang w:eastAsia="en-US"/>
              </w:rPr>
              <w:t xml:space="preserve">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B29C51"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023981C"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1A1E693F"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8AEE4D"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E4EB7F" w14:textId="77777777" w:rsidR="00D71B62" w:rsidRPr="0064415F" w:rsidRDefault="00D71B62" w:rsidP="00D71B62">
            <w:pPr>
              <w:pStyle w:val="Betarp"/>
              <w:jc w:val="both"/>
              <w:rPr>
                <w:rFonts w:cstheme="minorHAnsi"/>
                <w:sz w:val="20"/>
                <w:szCs w:val="20"/>
              </w:rPr>
            </w:pPr>
            <w:r w:rsidRPr="0064415F">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2B33B6"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6BBF62" w14:textId="77777777" w:rsidR="00D71B62" w:rsidRPr="0064415F" w:rsidRDefault="00D71B62" w:rsidP="00D71B62">
            <w:pPr>
              <w:pStyle w:val="Betarp"/>
              <w:jc w:val="both"/>
              <w:rPr>
                <w:rFonts w:cstheme="minorHAnsi"/>
                <w:bCs/>
                <w:sz w:val="20"/>
                <w:szCs w:val="20"/>
              </w:rPr>
            </w:pPr>
            <w:r w:rsidRPr="0064415F">
              <w:rPr>
                <w:rFonts w:cstheme="minorHAnsi"/>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64415F">
              <w:rPr>
                <w:rFonts w:cstheme="minorHAnsi"/>
                <w:bCs/>
                <w:sz w:val="20"/>
                <w:szCs w:val="20"/>
              </w:rPr>
              <w:lastRenderedPageBreak/>
              <w:t>metus buvo pašalintas iš pirkimo ar koncesijos suteikimo procedūrų arba taikomos kitos panašios sankcijos.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9EC97"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4 dalies 4 punktas</w:t>
            </w:r>
          </w:p>
          <w:p w14:paraId="5F163C76" w14:textId="77777777" w:rsidR="00D71B62" w:rsidRPr="0064415F" w:rsidRDefault="00D71B62" w:rsidP="00D71B62">
            <w:pPr>
              <w:pStyle w:val="Betarp"/>
              <w:jc w:val="both"/>
              <w:rPr>
                <w:rFonts w:eastAsia="Yu Mincho" w:cstheme="minorHAnsi"/>
                <w:sz w:val="20"/>
                <w:szCs w:val="20"/>
              </w:rPr>
            </w:pPr>
          </w:p>
          <w:p w14:paraId="731A7260"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C15 punktas</w:t>
            </w:r>
            <w:r w:rsidRPr="0064415F">
              <w:rPr>
                <w:rFonts w:eastAsia="Yu Mincho" w:cstheme="minorHAnsi"/>
                <w:sz w:val="20"/>
                <w:szCs w:val="20"/>
                <w:lang w:eastAsia="en-US"/>
              </w:rPr>
              <w:t xml:space="preserve"> </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A2C236"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7017CD6" w14:textId="77777777" w:rsidR="00D71B62" w:rsidRPr="0064415F" w:rsidRDefault="00D71B62" w:rsidP="00D71B62">
            <w:pPr>
              <w:pStyle w:val="Betarp"/>
              <w:jc w:val="both"/>
              <w:rPr>
                <w:rFonts w:cstheme="minorHAnsi"/>
                <w:bCs/>
                <w:iCs/>
                <w:sz w:val="20"/>
                <w:szCs w:val="20"/>
                <w:lang w:eastAsia="en-US"/>
              </w:rPr>
            </w:pPr>
          </w:p>
          <w:p w14:paraId="0F1F1B2D" w14:textId="77777777" w:rsidR="00D71B62" w:rsidRPr="0064415F" w:rsidRDefault="00D71B62" w:rsidP="00D71B62">
            <w:pPr>
              <w:pStyle w:val="Betarp"/>
              <w:jc w:val="both"/>
              <w:rPr>
                <w:rFonts w:cstheme="minorHAnsi"/>
                <w:bCs/>
                <w:iCs/>
                <w:sz w:val="20"/>
                <w:szCs w:val="20"/>
                <w:lang w:eastAsia="en-US"/>
              </w:rPr>
            </w:pPr>
          </w:p>
          <w:p w14:paraId="37624386" w14:textId="77777777" w:rsidR="00D71B62" w:rsidRPr="0064415F" w:rsidRDefault="00D71B62" w:rsidP="00D71B62">
            <w:pPr>
              <w:pStyle w:val="Betarp"/>
              <w:jc w:val="both"/>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FC52BAB" w14:textId="77777777" w:rsidR="00D71B62" w:rsidRPr="0064415F" w:rsidRDefault="00D71B62" w:rsidP="00D71B62">
            <w:pPr>
              <w:pStyle w:val="Betarp"/>
              <w:jc w:val="both"/>
              <w:rPr>
                <w:rFonts w:cstheme="minorHAnsi"/>
                <w:b/>
                <w:bCs/>
                <w:sz w:val="20"/>
                <w:szCs w:val="20"/>
              </w:rPr>
            </w:pPr>
          </w:p>
          <w:p w14:paraId="5A291D9B" w14:textId="77777777" w:rsidR="00D71B62" w:rsidRPr="0064415F" w:rsidRDefault="00D71B62" w:rsidP="00D71B62">
            <w:pPr>
              <w:pStyle w:val="Betarp"/>
              <w:jc w:val="both"/>
              <w:rPr>
                <w:rFonts w:cstheme="minorHAnsi"/>
                <w:sz w:val="20"/>
                <w:szCs w:val="20"/>
                <w:u w:val="single"/>
              </w:rPr>
            </w:pPr>
            <w:hyperlink r:id="rId25">
              <w:r w:rsidRPr="0064415F">
                <w:rPr>
                  <w:rStyle w:val="Hipersaitas"/>
                  <w:rFonts w:cstheme="minorHAnsi"/>
                  <w:sz w:val="20"/>
                  <w:szCs w:val="20"/>
                  <w:u w:val="single"/>
                </w:rPr>
                <w:t>https://vpt.lrv.lt/melaginga-informacija-pateikusiu-tiekeju-sarasas-3</w:t>
              </w:r>
            </w:hyperlink>
          </w:p>
          <w:p w14:paraId="76619F05" w14:textId="77777777" w:rsidR="00D71B62" w:rsidRPr="0064415F" w:rsidRDefault="00D71B62" w:rsidP="00D71B62">
            <w:pPr>
              <w:pStyle w:val="Betarp"/>
              <w:jc w:val="both"/>
              <w:rPr>
                <w:rFonts w:cstheme="minorHAnsi"/>
                <w:b/>
                <w:bCs/>
                <w:sz w:val="20"/>
                <w:szCs w:val="20"/>
              </w:rPr>
            </w:pPr>
          </w:p>
        </w:tc>
      </w:tr>
      <w:tr w:rsidR="00D71B62" w:rsidRPr="0064415F" w14:paraId="4C9F632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B8550E"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3B249"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FB56D6"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5 punktas</w:t>
            </w:r>
          </w:p>
          <w:p w14:paraId="303F320D" w14:textId="77777777" w:rsidR="00D71B62" w:rsidRPr="0064415F" w:rsidRDefault="00D71B62" w:rsidP="00D71B62">
            <w:pPr>
              <w:pStyle w:val="Betarp"/>
              <w:jc w:val="both"/>
              <w:rPr>
                <w:rFonts w:eastAsia="Yu Mincho" w:cstheme="minorHAnsi"/>
                <w:sz w:val="20"/>
                <w:szCs w:val="20"/>
              </w:rPr>
            </w:pPr>
          </w:p>
          <w:p w14:paraId="036FDC31"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w:t>
            </w:r>
            <w:r w:rsidRPr="0064415F">
              <w:rPr>
                <w:rFonts w:eastAsia="Arial" w:cstheme="minorHAnsi"/>
                <w:sz w:val="20"/>
                <w:szCs w:val="20"/>
              </w:rPr>
              <w:t xml:space="preserve"> III dalies C15 punktas</w:t>
            </w:r>
          </w:p>
          <w:p w14:paraId="755EF181" w14:textId="77777777" w:rsidR="00D71B62" w:rsidRPr="0064415F" w:rsidRDefault="00D71B62" w:rsidP="00D71B62">
            <w:pPr>
              <w:pStyle w:val="Betarp"/>
              <w:jc w:val="both"/>
              <w:rPr>
                <w:rFonts w:eastAsia="Yu Mincho" w:cstheme="minorHAnsi"/>
                <w:sz w:val="20"/>
                <w:szCs w:val="20"/>
                <w:lang w:eastAsia="en-US"/>
              </w:rPr>
            </w:pPr>
          </w:p>
          <w:p w14:paraId="5663DA6C" w14:textId="77777777" w:rsidR="00D71B62" w:rsidRPr="0064415F" w:rsidRDefault="00D71B62" w:rsidP="00D71B62">
            <w:pPr>
              <w:pStyle w:val="Betarp"/>
              <w:jc w:val="both"/>
              <w:rPr>
                <w:rFonts w:eastAsia="Yu Mincho" w:cstheme="minorHAnsi"/>
                <w:sz w:val="20"/>
                <w:szCs w:val="20"/>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F451D"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7CB483E" w14:textId="77777777" w:rsidR="00D71B62" w:rsidRPr="0064415F" w:rsidRDefault="00D71B62" w:rsidP="00D71B62">
            <w:pPr>
              <w:pStyle w:val="Betarp"/>
              <w:jc w:val="both"/>
              <w:rPr>
                <w:rFonts w:cstheme="minorHAnsi"/>
                <w:b/>
                <w:bCs/>
                <w:iCs/>
                <w:sz w:val="20"/>
                <w:szCs w:val="20"/>
                <w:lang w:eastAsia="en-US"/>
              </w:rPr>
            </w:pPr>
          </w:p>
        </w:tc>
      </w:tr>
      <w:tr w:rsidR="00D71B62" w:rsidRPr="0064415F" w14:paraId="32BF9B50"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B3638" w14:textId="77777777" w:rsidR="00D71B62" w:rsidRPr="0064415F" w:rsidRDefault="00D71B62" w:rsidP="00D71B62">
            <w:pPr>
              <w:pStyle w:val="Betarp"/>
              <w:numPr>
                <w:ilvl w:val="0"/>
                <w:numId w:val="3"/>
              </w:numPr>
              <w:ind w:left="0" w:firstLine="0"/>
              <w:rPr>
                <w:rFonts w:cstheme="minorHAnsi"/>
                <w:b/>
                <w:bCs/>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4BC986" w14:textId="77777777" w:rsidR="00D71B62" w:rsidRPr="0064415F" w:rsidRDefault="00D71B62" w:rsidP="00D71B62">
            <w:pPr>
              <w:spacing w:after="0" w:line="240" w:lineRule="auto"/>
              <w:jc w:val="both"/>
              <w:rPr>
                <w:rFonts w:cstheme="minorHAnsi"/>
                <w:sz w:val="20"/>
                <w:szCs w:val="20"/>
              </w:rPr>
            </w:pPr>
            <w:r w:rsidRPr="0064415F">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7F08F2" w14:textId="77777777" w:rsidR="00D71B62" w:rsidRPr="0064415F" w:rsidRDefault="00D71B62" w:rsidP="00D71B62">
            <w:pPr>
              <w:spacing w:after="0" w:line="240" w:lineRule="auto"/>
              <w:jc w:val="both"/>
              <w:rPr>
                <w:rFonts w:cstheme="minorHAnsi"/>
                <w:sz w:val="20"/>
                <w:szCs w:val="20"/>
              </w:rPr>
            </w:pPr>
            <w:r w:rsidRPr="0064415F">
              <w:rPr>
                <w:rFonts w:cstheme="minorHAnsi"/>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64415F">
              <w:rPr>
                <w:rFonts w:cstheme="minorHAnsi"/>
                <w:sz w:val="20"/>
                <w:szCs w:val="20"/>
              </w:rPr>
              <w:lastRenderedPageBreak/>
              <w:t>buvo pareikalauta atlyginti žalą ar taikomos kitos panašios sankcijos.</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72201"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lastRenderedPageBreak/>
              <w:t>VPĮ 46 straipsnio 4 dalies 6 punktas</w:t>
            </w:r>
          </w:p>
          <w:p w14:paraId="4D303E07" w14:textId="77777777" w:rsidR="00D71B62" w:rsidRPr="0064415F" w:rsidRDefault="00D71B62" w:rsidP="00D71B62">
            <w:pPr>
              <w:pStyle w:val="Betarp"/>
              <w:jc w:val="both"/>
              <w:rPr>
                <w:rFonts w:eastAsia="Yu Mincho" w:cstheme="minorHAnsi"/>
                <w:sz w:val="20"/>
                <w:szCs w:val="20"/>
              </w:rPr>
            </w:pPr>
          </w:p>
          <w:p w14:paraId="4EC87F30"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w:t>
            </w:r>
            <w:r w:rsidRPr="0064415F">
              <w:rPr>
                <w:rFonts w:eastAsia="Arial" w:cstheme="minorHAnsi"/>
                <w:sz w:val="20"/>
                <w:szCs w:val="20"/>
              </w:rPr>
              <w:t xml:space="preserve"> III dalies C14 punktas</w:t>
            </w:r>
          </w:p>
          <w:p w14:paraId="7CC43CCF" w14:textId="77777777" w:rsidR="00D71B62" w:rsidRPr="0064415F" w:rsidRDefault="00D71B62" w:rsidP="00D71B62">
            <w:pPr>
              <w:pStyle w:val="Betarp"/>
              <w:jc w:val="both"/>
              <w:rPr>
                <w:rFonts w:eastAsia="Yu Mincho" w:cstheme="minorHAnsi"/>
                <w:sz w:val="20"/>
                <w:szCs w:val="20"/>
                <w:lang w:eastAsia="en-US"/>
              </w:rPr>
            </w:pPr>
          </w:p>
          <w:p w14:paraId="0F5DD261" w14:textId="77777777" w:rsidR="00D71B62" w:rsidRPr="0064415F" w:rsidRDefault="00D71B62" w:rsidP="00D71B62">
            <w:pPr>
              <w:pStyle w:val="Betarp"/>
              <w:jc w:val="both"/>
              <w:rPr>
                <w:rFonts w:eastAsia="Yu Mincho" w:cstheme="minorHAnsi"/>
                <w:sz w:val="20"/>
                <w:szCs w:val="20"/>
                <w:lang w:eastAsia="en-US"/>
              </w:rPr>
            </w:pP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5C8C69"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02836254" w14:textId="77777777" w:rsidR="00D71B62" w:rsidRPr="0064415F" w:rsidRDefault="00D71B62" w:rsidP="00D71B62">
            <w:pPr>
              <w:pStyle w:val="Betarp"/>
              <w:jc w:val="both"/>
              <w:rPr>
                <w:rFonts w:cstheme="minorHAnsi"/>
                <w:bCs/>
                <w:iCs/>
                <w:sz w:val="20"/>
                <w:szCs w:val="20"/>
                <w:lang w:eastAsia="en-US"/>
              </w:rPr>
            </w:pPr>
          </w:p>
          <w:p w14:paraId="055FDD40" w14:textId="77777777" w:rsidR="00D71B62" w:rsidRPr="0064415F" w:rsidRDefault="00D71B62" w:rsidP="00D71B62">
            <w:pPr>
              <w:pStyle w:val="Betarp"/>
              <w:jc w:val="both"/>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49B7A496" w14:textId="77777777" w:rsidR="00D71B62" w:rsidRPr="0064415F" w:rsidRDefault="00D71B62" w:rsidP="00D71B62">
            <w:pPr>
              <w:pStyle w:val="Betarp"/>
              <w:jc w:val="both"/>
              <w:rPr>
                <w:rFonts w:cstheme="minorHAnsi"/>
                <w:sz w:val="20"/>
                <w:szCs w:val="20"/>
              </w:rPr>
            </w:pPr>
          </w:p>
          <w:p w14:paraId="2531F224" w14:textId="77777777" w:rsidR="00D71B62" w:rsidRPr="0064415F" w:rsidRDefault="00D71B62" w:rsidP="00D71B62">
            <w:pPr>
              <w:pStyle w:val="Betarp"/>
              <w:jc w:val="both"/>
              <w:rPr>
                <w:rStyle w:val="Hipersaitas"/>
                <w:rFonts w:cstheme="minorHAnsi"/>
                <w:sz w:val="20"/>
                <w:szCs w:val="20"/>
              </w:rPr>
            </w:pPr>
            <w:hyperlink r:id="rId26" w:history="1">
              <w:r w:rsidRPr="0064415F">
                <w:rPr>
                  <w:rStyle w:val="Hipersaitas"/>
                  <w:rFonts w:cstheme="minorHAnsi"/>
                  <w:sz w:val="20"/>
                  <w:szCs w:val="20"/>
                </w:rPr>
                <w:t>https://vpt.lrv.lt/lt/pasalinimo-pagrindai-1/nepatikimi-tiekejai-1</w:t>
              </w:r>
            </w:hyperlink>
          </w:p>
          <w:p w14:paraId="0823099A" w14:textId="77777777" w:rsidR="00D71B62" w:rsidRPr="0064415F" w:rsidRDefault="00D71B62" w:rsidP="00D71B62">
            <w:pPr>
              <w:pStyle w:val="Betarp"/>
              <w:jc w:val="both"/>
              <w:rPr>
                <w:rFonts w:cstheme="minorHAnsi"/>
                <w:sz w:val="20"/>
                <w:szCs w:val="20"/>
              </w:rPr>
            </w:pPr>
          </w:p>
          <w:p w14:paraId="4334071A" w14:textId="77777777" w:rsidR="00D71B62" w:rsidRPr="0064415F" w:rsidRDefault="00D71B62" w:rsidP="00D71B62">
            <w:pPr>
              <w:pStyle w:val="Betarp"/>
              <w:jc w:val="both"/>
              <w:rPr>
                <w:rFonts w:cstheme="minorHAnsi"/>
                <w:sz w:val="20"/>
                <w:szCs w:val="20"/>
              </w:rPr>
            </w:pPr>
            <w:hyperlink r:id="rId27" w:history="1">
              <w:r w:rsidRPr="0064415F">
                <w:rPr>
                  <w:rStyle w:val="Hipersaitas"/>
                  <w:rFonts w:cstheme="minorHAnsi"/>
                  <w:sz w:val="20"/>
                  <w:szCs w:val="20"/>
                </w:rPr>
                <w:t>https://vpt.lrv.lt/lt/pasalinimo-pagrindai-1/nepatikimu-koncesininku-sarasas-1/nepatikimu-koncesininku-sarasas</w:t>
              </w:r>
            </w:hyperlink>
          </w:p>
          <w:p w14:paraId="3E014617" w14:textId="77777777" w:rsidR="00D71B62" w:rsidRPr="0064415F" w:rsidRDefault="00D71B62" w:rsidP="00D71B62">
            <w:pPr>
              <w:pStyle w:val="Betarp"/>
              <w:jc w:val="both"/>
              <w:rPr>
                <w:rFonts w:cstheme="minorHAnsi"/>
                <w:bCs/>
                <w:sz w:val="20"/>
                <w:szCs w:val="20"/>
              </w:rPr>
            </w:pPr>
          </w:p>
          <w:p w14:paraId="51EAAB6F" w14:textId="77777777" w:rsidR="00D71B62" w:rsidRPr="0064415F" w:rsidRDefault="00D71B62" w:rsidP="00D71B62">
            <w:pPr>
              <w:pStyle w:val="Betarp"/>
              <w:jc w:val="both"/>
              <w:rPr>
                <w:rFonts w:cstheme="minorHAnsi"/>
                <w:b/>
                <w:bCs/>
                <w:sz w:val="20"/>
                <w:szCs w:val="20"/>
              </w:rPr>
            </w:pPr>
          </w:p>
        </w:tc>
      </w:tr>
      <w:tr w:rsidR="00D71B62" w:rsidRPr="0064415F" w14:paraId="7A5E84A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62BAB" w14:textId="77777777" w:rsidR="00D71B62" w:rsidRPr="0064415F" w:rsidRDefault="00D71B62" w:rsidP="00D71B62">
            <w:pPr>
              <w:pStyle w:val="Betarp"/>
              <w:numPr>
                <w:ilvl w:val="0"/>
                <w:numId w:val="3"/>
              </w:numPr>
              <w:ind w:left="0" w:firstLine="0"/>
              <w:rPr>
                <w:rFonts w:cstheme="minorHAnsi"/>
                <w:sz w:val="20"/>
                <w:szCs w:val="20"/>
              </w:rPr>
            </w:pPr>
          </w:p>
          <w:p w14:paraId="16B636A2" w14:textId="77777777" w:rsidR="00D71B62" w:rsidRPr="0064415F" w:rsidRDefault="00D71B62" w:rsidP="00D71B62">
            <w:pPr>
              <w:pStyle w:val="Betarp"/>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AB3E6" w14:textId="77777777" w:rsidR="00D71B62" w:rsidRPr="0064415F" w:rsidRDefault="00D71B62" w:rsidP="00D71B62">
            <w:pPr>
              <w:pStyle w:val="Betarp"/>
              <w:jc w:val="both"/>
              <w:rPr>
                <w:rFonts w:cstheme="minorHAnsi"/>
                <w:sz w:val="20"/>
                <w:szCs w:val="20"/>
              </w:rPr>
            </w:pPr>
            <w:r w:rsidRPr="0064415F">
              <w:rPr>
                <w:rFonts w:cstheme="minorHAnsi"/>
                <w:sz w:val="20"/>
                <w:szCs w:val="20"/>
              </w:rPr>
              <w:t>Tiekėjas yra padaręs rimtą profesinį pažeidimą, dėl kurio perkančioji organizacija abejoja tiekėjo sąžiningumu, kai jis</w:t>
            </w:r>
            <w:bookmarkStart w:id="60" w:name="part_030e6c6c64ba4f96a23474e439d1b80c"/>
            <w:bookmarkEnd w:id="60"/>
            <w:r w:rsidRPr="0064415F">
              <w:rPr>
                <w:rFonts w:cstheme="minorHAnsi"/>
                <w:sz w:val="20"/>
                <w:szCs w:val="20"/>
              </w:rPr>
              <w:t xml:space="preserve"> yra padaręs finansinės atskaitomybės ir audito teisės aktų pažeidimą ir nuo jo padarymo dienos praėjo mažiau kaip vieni metai.</w:t>
            </w:r>
          </w:p>
          <w:p w14:paraId="1DB47099" w14:textId="77777777" w:rsidR="00D71B62" w:rsidRPr="0064415F" w:rsidRDefault="00D71B62" w:rsidP="00D71B62">
            <w:pPr>
              <w:spacing w:after="0" w:line="240" w:lineRule="auto"/>
              <w:jc w:val="both"/>
              <w:rPr>
                <w:rFonts w:cstheme="minorHAnsi"/>
                <w:b/>
                <w:sz w:val="20"/>
                <w:szCs w:val="20"/>
              </w:rPr>
            </w:pP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506298"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a papunktis</w:t>
            </w:r>
          </w:p>
          <w:p w14:paraId="5CE31FDB" w14:textId="77777777" w:rsidR="00D71B62" w:rsidRPr="0064415F" w:rsidRDefault="00D71B62" w:rsidP="00D71B62">
            <w:pPr>
              <w:pStyle w:val="Betarp"/>
              <w:jc w:val="both"/>
              <w:rPr>
                <w:rFonts w:eastAsia="Yu Mincho" w:cstheme="minorHAnsi"/>
                <w:sz w:val="20"/>
                <w:szCs w:val="20"/>
              </w:rPr>
            </w:pPr>
          </w:p>
          <w:p w14:paraId="104A0F12" w14:textId="77777777" w:rsidR="00D71B62" w:rsidRPr="0064415F" w:rsidRDefault="00D71B62" w:rsidP="00D71B62">
            <w:pPr>
              <w:pStyle w:val="Betarp"/>
              <w:jc w:val="both"/>
              <w:rPr>
                <w:rFonts w:eastAsia="Yu Mincho" w:cstheme="minorHAnsi"/>
                <w:sz w:val="20"/>
                <w:szCs w:val="20"/>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0D858" w14:textId="77777777" w:rsidR="00D71B62" w:rsidRPr="0064415F" w:rsidRDefault="00D71B62" w:rsidP="00D71B62">
            <w:pPr>
              <w:pStyle w:val="Betarp"/>
              <w:jc w:val="both"/>
              <w:rPr>
                <w:rFonts w:cstheme="minorHAnsi"/>
                <w:sz w:val="20"/>
                <w:szCs w:val="20"/>
              </w:rPr>
            </w:pPr>
            <w:r w:rsidRPr="0064415F">
              <w:rPr>
                <w:rFonts w:cstheme="minorHAnsi"/>
                <w:sz w:val="20"/>
                <w:szCs w:val="20"/>
                <w:lang w:eastAsia="en-US"/>
              </w:rPr>
              <w:t xml:space="preserve">Iš Lietuvoje įsteigtų subjektų įrodančių dokumentų nereikalaujama. Užtenka pateikto EBVPD. </w:t>
            </w:r>
            <w:r w:rsidRPr="0064415F">
              <w:rPr>
                <w:rFonts w:cstheme="minorHAnsi"/>
                <w:sz w:val="20"/>
                <w:szCs w:val="20"/>
              </w:rPr>
              <w:t>Priimant sprendimus dėl tiekėjo pašalinimo iš pirkimo procedūros šiame punkte nurodytu pašalinimo pagrindu, be kita ko, atsižvelgiama į</w:t>
            </w:r>
            <w:r w:rsidRPr="0064415F">
              <w:rPr>
                <w:rFonts w:cstheme="minorHAnsi"/>
                <w:b/>
                <w:bCs/>
                <w:sz w:val="20"/>
                <w:szCs w:val="20"/>
              </w:rPr>
              <w:t xml:space="preserve"> </w:t>
            </w:r>
            <w:r w:rsidRPr="0064415F">
              <w:rPr>
                <w:rFonts w:cstheme="minorHAnsi"/>
                <w:sz w:val="20"/>
                <w:szCs w:val="20"/>
              </w:rPr>
              <w:t xml:space="preserve">nacionalinėje duomenų bazėje adresu: </w:t>
            </w:r>
            <w:hyperlink r:id="rId28" w:history="1">
              <w:r w:rsidRPr="0064415F">
                <w:rPr>
                  <w:rStyle w:val="Hipersaitas"/>
                  <w:rFonts w:cstheme="minorHAnsi"/>
                  <w:sz w:val="20"/>
                  <w:szCs w:val="20"/>
                  <w:u w:val="single"/>
                </w:rPr>
                <w:t>https://www.registrucentras.lt/jar/p/index.php</w:t>
              </w:r>
            </w:hyperlink>
          </w:p>
          <w:p w14:paraId="60E8614A" w14:textId="77777777" w:rsidR="00D71B62" w:rsidRPr="0064415F" w:rsidRDefault="00D71B62" w:rsidP="00D71B62">
            <w:pPr>
              <w:pStyle w:val="Betarp"/>
              <w:jc w:val="both"/>
              <w:rPr>
                <w:rFonts w:cstheme="minorHAnsi"/>
                <w:sz w:val="20"/>
                <w:szCs w:val="20"/>
              </w:rPr>
            </w:pPr>
            <w:r w:rsidRPr="0064415F">
              <w:rPr>
                <w:rFonts w:cstheme="minorHAnsi"/>
                <w:sz w:val="20"/>
                <w:szCs w:val="20"/>
              </w:rPr>
              <w:t>paskelbtą informaciją, taip pat į šiame informaciniame pranešime pateiktą informaciją:</w:t>
            </w:r>
          </w:p>
          <w:p w14:paraId="4DE92BFF" w14:textId="77777777" w:rsidR="00D71B62" w:rsidRPr="0064415F" w:rsidRDefault="00D71B62" w:rsidP="00D71B62">
            <w:pPr>
              <w:pStyle w:val="Betarp"/>
              <w:jc w:val="both"/>
              <w:rPr>
                <w:rFonts w:cstheme="minorHAnsi"/>
                <w:sz w:val="20"/>
                <w:szCs w:val="20"/>
                <w:lang w:eastAsia="en-US"/>
              </w:rPr>
            </w:pPr>
            <w:hyperlink r:id="rId29" w:history="1">
              <w:r w:rsidRPr="0064415F">
                <w:rPr>
                  <w:rStyle w:val="Hipersaitas"/>
                  <w:rFonts w:cstheme="minorHAnsi"/>
                  <w:sz w:val="20"/>
                  <w:szCs w:val="20"/>
                </w:rPr>
                <w:t>https://vpt.lrv.lt/lt/naujienos/finansiniu-ataskaitu-nepateikimas-gali-tapti-kliutimi-dalyvauti-viesuosiuose-pirkimuose</w:t>
              </w:r>
            </w:hyperlink>
          </w:p>
          <w:p w14:paraId="0549C6DB" w14:textId="77777777" w:rsidR="00D71B62" w:rsidRPr="0064415F" w:rsidRDefault="00D71B62" w:rsidP="00D71B62">
            <w:pPr>
              <w:pStyle w:val="Betarp"/>
              <w:jc w:val="both"/>
              <w:rPr>
                <w:rFonts w:cstheme="minorHAnsi"/>
                <w:b/>
                <w:bCs/>
                <w:iCs/>
                <w:sz w:val="20"/>
                <w:szCs w:val="20"/>
              </w:rPr>
            </w:pPr>
          </w:p>
        </w:tc>
      </w:tr>
      <w:tr w:rsidR="00D71B62" w:rsidRPr="0064415F" w14:paraId="5FC7A29B"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3738D" w14:textId="77777777" w:rsidR="00D71B62" w:rsidRPr="0064415F" w:rsidRDefault="00D71B62" w:rsidP="00D71B62">
            <w:pPr>
              <w:pStyle w:val="Betarp"/>
              <w:numPr>
                <w:ilvl w:val="0"/>
                <w:numId w:val="3"/>
              </w:numPr>
              <w:ind w:left="0" w:firstLine="0"/>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44B852"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 xml:space="preserve">Tiekėjas yra padaręs rimtą profesinį pažeidimą, dėl kurio perkančioji organizacija abejoja tiekėjo sąžiningumu, </w:t>
            </w:r>
            <w:r w:rsidRPr="0064415F">
              <w:rPr>
                <w:rFonts w:eastAsia="Times New Roman" w:cstheme="minorHAnsi"/>
                <w:sz w:val="20"/>
                <w:szCs w:val="20"/>
              </w:rPr>
              <w:t xml:space="preserve"> kai jis (tiekėjas) neatitinka minimalių patikimo mokesčių mokėtojo kriterijų, nustatytų Lietuvos Respublikos mokesčių administravimo įstatymo 40</w:t>
            </w:r>
            <w:r w:rsidRPr="0064415F">
              <w:rPr>
                <w:rFonts w:eastAsia="Times New Roman" w:cstheme="minorHAnsi"/>
                <w:sz w:val="20"/>
                <w:szCs w:val="20"/>
                <w:vertAlign w:val="superscript"/>
              </w:rPr>
              <w:t>1</w:t>
            </w:r>
            <w:r w:rsidRPr="0064415F">
              <w:rPr>
                <w:rFonts w:eastAsia="Times New Roman" w:cstheme="minorHAnsi"/>
                <w:sz w:val="20"/>
                <w:szCs w:val="20"/>
              </w:rPr>
              <w:t xml:space="preserve"> straipsnio 1 dalyje.</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0024C"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b papunktis</w:t>
            </w:r>
          </w:p>
          <w:p w14:paraId="4944F5A6" w14:textId="77777777" w:rsidR="00D71B62" w:rsidRPr="0064415F" w:rsidRDefault="00D71B62" w:rsidP="00D71B62">
            <w:pPr>
              <w:pStyle w:val="Betarp"/>
              <w:jc w:val="both"/>
              <w:rPr>
                <w:rFonts w:eastAsia="Yu Mincho" w:cstheme="minorHAnsi"/>
                <w:sz w:val="20"/>
                <w:szCs w:val="20"/>
              </w:rPr>
            </w:pPr>
          </w:p>
          <w:p w14:paraId="7590CB8D"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CFCA"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2E79640E" w14:textId="77777777" w:rsidR="00D71B62" w:rsidRPr="0064415F" w:rsidRDefault="00D71B62" w:rsidP="00D71B62">
            <w:pPr>
              <w:pStyle w:val="Betarp"/>
              <w:jc w:val="both"/>
              <w:rPr>
                <w:rFonts w:cstheme="minorHAnsi"/>
                <w:b/>
                <w:bCs/>
                <w:iCs/>
                <w:sz w:val="20"/>
                <w:szCs w:val="20"/>
                <w:lang w:eastAsia="en-US"/>
              </w:rPr>
            </w:pPr>
          </w:p>
          <w:p w14:paraId="0200479A" w14:textId="77777777" w:rsidR="00D71B62" w:rsidRPr="0064415F" w:rsidRDefault="00D71B62" w:rsidP="00D71B62">
            <w:pPr>
              <w:pStyle w:val="Betarp"/>
              <w:jc w:val="both"/>
              <w:rPr>
                <w:rFonts w:cstheme="minorHAnsi"/>
                <w:b/>
                <w:bCs/>
                <w:sz w:val="20"/>
                <w:szCs w:val="20"/>
              </w:rPr>
            </w:pPr>
            <w:r w:rsidRPr="0064415F">
              <w:rPr>
                <w:rFonts w:cstheme="minorHAnsi"/>
                <w:sz w:val="20"/>
                <w:szCs w:val="20"/>
              </w:rPr>
              <w:t>Priimant sprendimus dėl tiekėjo pašalinimo iš pirkimo procedūros šiame punkte nurodytu pašalinimo pagrindu, be kita ko, atsižvelgiama į</w:t>
            </w:r>
            <w:r w:rsidRPr="0064415F">
              <w:rPr>
                <w:rFonts w:cstheme="minorHAnsi"/>
                <w:b/>
                <w:bCs/>
                <w:sz w:val="20"/>
                <w:szCs w:val="20"/>
              </w:rPr>
              <w:t xml:space="preserve"> </w:t>
            </w:r>
            <w:r w:rsidRPr="0064415F">
              <w:rPr>
                <w:rFonts w:cstheme="minorHAnsi"/>
                <w:sz w:val="20"/>
                <w:szCs w:val="20"/>
              </w:rPr>
              <w:t xml:space="preserve">nacionalinėje duomenų bazėje adresu </w:t>
            </w:r>
            <w:hyperlink r:id="rId30">
              <w:r w:rsidRPr="0064415F">
                <w:rPr>
                  <w:rStyle w:val="Hipersaitas"/>
                  <w:rFonts w:cstheme="minorHAnsi"/>
                  <w:sz w:val="20"/>
                  <w:szCs w:val="20"/>
                  <w:u w:val="single"/>
                </w:rPr>
                <w:t>https://www.vmi.lt/evmi/mokesciu-moketoju-informacija</w:t>
              </w:r>
            </w:hyperlink>
            <w:r w:rsidRPr="0064415F">
              <w:rPr>
                <w:rFonts w:cstheme="minorHAnsi"/>
                <w:sz w:val="20"/>
                <w:szCs w:val="20"/>
              </w:rPr>
              <w:t xml:space="preserve"> skelbiamą informaciją.</w:t>
            </w:r>
          </w:p>
        </w:tc>
      </w:tr>
      <w:tr w:rsidR="00D71B62" w:rsidRPr="0064415F" w14:paraId="045B4A24" w14:textId="77777777" w:rsidTr="00D71B62">
        <w:tc>
          <w:tcPr>
            <w:tcW w:w="4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5EEFA" w14:textId="77777777" w:rsidR="00D71B62" w:rsidRPr="0064415F" w:rsidRDefault="00D71B62" w:rsidP="00D71B62">
            <w:pPr>
              <w:pStyle w:val="Betarp"/>
              <w:numPr>
                <w:ilvl w:val="0"/>
                <w:numId w:val="3"/>
              </w:numPr>
              <w:ind w:left="0" w:firstLine="0"/>
              <w:rPr>
                <w:rFonts w:cstheme="minorHAnsi"/>
                <w:sz w:val="20"/>
                <w:szCs w:val="20"/>
              </w:rPr>
            </w:pPr>
          </w:p>
        </w:tc>
        <w:tc>
          <w:tcPr>
            <w:tcW w:w="37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DAF0F" w14:textId="77777777" w:rsidR="00D71B62" w:rsidRPr="0064415F" w:rsidRDefault="00D71B62" w:rsidP="00D71B62">
            <w:pPr>
              <w:pStyle w:val="Betarp"/>
              <w:jc w:val="both"/>
              <w:rPr>
                <w:rFonts w:cstheme="minorHAnsi"/>
                <w:sz w:val="20"/>
                <w:szCs w:val="20"/>
              </w:rPr>
            </w:pPr>
            <w:r w:rsidRPr="0064415F">
              <w:rPr>
                <w:rFonts w:cstheme="minorHAnsi"/>
                <w:sz w:val="20"/>
                <w:szCs w:val="20"/>
              </w:rPr>
              <w:t>Tiekėjas yra padaręs rimtą profesinį pažeidimą, dėl kurio perkančioji organizacija abejoja tiekėjo sąžiningumu,</w:t>
            </w:r>
            <w:r w:rsidRPr="0064415F">
              <w:rPr>
                <w:rFonts w:eastAsia="Times New Roman" w:cstheme="minorHAnsi"/>
                <w:sz w:val="20"/>
                <w:szCs w:val="20"/>
              </w:rPr>
              <w:t xml:space="preserve"> kai jis </w:t>
            </w:r>
            <w:r w:rsidRPr="0064415F">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519BCE" w14:textId="77777777" w:rsidR="00D71B62" w:rsidRPr="0064415F" w:rsidRDefault="00D71B62" w:rsidP="00D71B62">
            <w:pPr>
              <w:pStyle w:val="Betarp"/>
              <w:jc w:val="both"/>
              <w:rPr>
                <w:rFonts w:eastAsia="Yu Mincho" w:cstheme="minorHAnsi"/>
                <w:b/>
                <w:bCs/>
                <w:sz w:val="20"/>
                <w:szCs w:val="20"/>
              </w:rPr>
            </w:pPr>
            <w:r w:rsidRPr="0064415F">
              <w:rPr>
                <w:rFonts w:eastAsia="Yu Mincho" w:cstheme="minorHAnsi"/>
                <w:b/>
                <w:bCs/>
                <w:sz w:val="20"/>
                <w:szCs w:val="20"/>
              </w:rPr>
              <w:t>VPĮ 46 straipsnio 4 dalies 7 punkto c papunktis</w:t>
            </w:r>
          </w:p>
          <w:p w14:paraId="17D30102" w14:textId="77777777" w:rsidR="00D71B62" w:rsidRPr="0064415F" w:rsidRDefault="00D71B62" w:rsidP="00D71B62">
            <w:pPr>
              <w:pStyle w:val="Betarp"/>
              <w:jc w:val="both"/>
              <w:rPr>
                <w:rFonts w:eastAsia="Yu Mincho" w:cstheme="minorHAnsi"/>
                <w:sz w:val="20"/>
                <w:szCs w:val="20"/>
              </w:rPr>
            </w:pPr>
          </w:p>
          <w:p w14:paraId="14DA7508" w14:textId="77777777" w:rsidR="00D71B62" w:rsidRPr="0064415F" w:rsidRDefault="00D71B62" w:rsidP="00D71B62">
            <w:pPr>
              <w:pStyle w:val="Betarp"/>
              <w:jc w:val="both"/>
              <w:rPr>
                <w:rFonts w:eastAsia="Yu Mincho" w:cstheme="minorHAnsi"/>
                <w:sz w:val="20"/>
                <w:szCs w:val="20"/>
                <w:lang w:eastAsia="en-US"/>
              </w:rPr>
            </w:pPr>
            <w:r w:rsidRPr="0064415F">
              <w:rPr>
                <w:rFonts w:eastAsia="Yu Mincho" w:cstheme="minorHAnsi"/>
                <w:sz w:val="20"/>
                <w:szCs w:val="20"/>
              </w:rPr>
              <w:t>EBVPD III dalies C11 punktas</w:t>
            </w:r>
          </w:p>
        </w:tc>
        <w:tc>
          <w:tcPr>
            <w:tcW w:w="37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87C70" w14:textId="77777777" w:rsidR="00D71B62" w:rsidRPr="0064415F" w:rsidRDefault="00D71B62" w:rsidP="00D71B62">
            <w:pPr>
              <w:pStyle w:val="Betarp"/>
              <w:jc w:val="both"/>
              <w:rPr>
                <w:rFonts w:cstheme="minorHAnsi"/>
                <w:sz w:val="20"/>
                <w:szCs w:val="20"/>
                <w:lang w:eastAsia="en-US"/>
              </w:rPr>
            </w:pPr>
            <w:r w:rsidRPr="0064415F">
              <w:rPr>
                <w:rFonts w:cstheme="minorHAnsi"/>
                <w:sz w:val="20"/>
                <w:szCs w:val="20"/>
                <w:lang w:eastAsia="en-US"/>
              </w:rPr>
              <w:t>Iš Lietuvoje įsteigtų subjektų įrodančių dokumentų nereikalaujama. Užtenka pateikto EBVPD.</w:t>
            </w:r>
          </w:p>
          <w:p w14:paraId="755AA7EE" w14:textId="77777777" w:rsidR="00D71B62" w:rsidRPr="0064415F" w:rsidRDefault="00D71B62" w:rsidP="00D71B62">
            <w:pPr>
              <w:pStyle w:val="Betarp"/>
              <w:jc w:val="both"/>
              <w:rPr>
                <w:rFonts w:cstheme="minorHAnsi"/>
                <w:bCs/>
                <w:iCs/>
                <w:sz w:val="20"/>
                <w:szCs w:val="20"/>
                <w:lang w:eastAsia="en-US"/>
              </w:rPr>
            </w:pPr>
          </w:p>
          <w:p w14:paraId="31E94E19" w14:textId="77777777" w:rsidR="00D71B62" w:rsidRPr="0064415F" w:rsidRDefault="00D71B62" w:rsidP="00D71B62">
            <w:pPr>
              <w:rPr>
                <w:rFonts w:cstheme="minorHAnsi"/>
                <w:b/>
                <w:bCs/>
                <w:sz w:val="20"/>
                <w:szCs w:val="20"/>
              </w:rPr>
            </w:pPr>
            <w:r w:rsidRPr="0064415F">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5E65D9A4" w14:textId="77777777" w:rsidR="00D71B62" w:rsidRPr="0064415F" w:rsidRDefault="00D71B62" w:rsidP="00D71B62">
            <w:pPr>
              <w:rPr>
                <w:rFonts w:cstheme="minorHAnsi"/>
                <w:bCs/>
                <w:iCs/>
                <w:sz w:val="20"/>
                <w:szCs w:val="20"/>
                <w:lang w:eastAsia="en-US"/>
              </w:rPr>
            </w:pPr>
            <w:hyperlink r:id="rId31" w:history="1">
              <w:r w:rsidRPr="0064415F">
                <w:rPr>
                  <w:rStyle w:val="Hipersaitas"/>
                  <w:rFonts w:cstheme="minorHAnsi"/>
                  <w:sz w:val="20"/>
                  <w:szCs w:val="20"/>
                  <w:u w:val="single"/>
                </w:rPr>
                <w:t>https://kt.gov.lt/lt/atviri-duomenys/diskvalifikavimas-is-viesuju-pirkimu</w:t>
              </w:r>
            </w:hyperlink>
            <w:r w:rsidRPr="0064415F">
              <w:rPr>
                <w:rFonts w:cstheme="minorHAnsi"/>
                <w:sz w:val="20"/>
                <w:szCs w:val="20"/>
              </w:rPr>
              <w:t xml:space="preserve"> skelbiamą informaciją. </w:t>
            </w:r>
          </w:p>
        </w:tc>
      </w:tr>
    </w:tbl>
    <w:p w14:paraId="4BFC140A" w14:textId="77777777" w:rsidR="00D71B62" w:rsidRDefault="00D71B62" w:rsidP="00C6497D">
      <w:pPr>
        <w:jc w:val="center"/>
        <w:rPr>
          <w:rFonts w:cstheme="minorHAnsi"/>
          <w:smallCaps/>
          <w:sz w:val="22"/>
          <w:szCs w:val="22"/>
        </w:rPr>
      </w:pPr>
    </w:p>
    <w:p w14:paraId="3D37E739" w14:textId="629A13F2"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24AE4CA0" w14:textId="147AAFB7" w:rsidR="008D704D" w:rsidRPr="00F0499F" w:rsidRDefault="008D704D" w:rsidP="006104AB">
      <w:pPr>
        <w:pStyle w:val="Antrat2"/>
        <w:ind w:left="5954"/>
        <w:rPr>
          <w:rFonts w:asciiTheme="minorHAnsi" w:eastAsia="Calibri" w:hAnsiTheme="minorHAnsi" w:cstheme="minorHAnsi"/>
          <w:color w:val="0070C0"/>
          <w:sz w:val="21"/>
          <w:szCs w:val="21"/>
        </w:rPr>
      </w:pPr>
      <w:bookmarkStart w:id="61" w:name="_Ref38291223"/>
      <w:bookmarkStart w:id="62" w:name="_Ref38291334"/>
      <w:bookmarkStart w:id="63" w:name="_Ref38533412"/>
      <w:bookmarkStart w:id="64" w:name="_Toc193894030"/>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w:t>
      </w:r>
      <w:r w:rsidRPr="009B1B36">
        <w:rPr>
          <w:rFonts w:asciiTheme="minorHAnsi" w:eastAsia="Calibri" w:hAnsiTheme="minorHAnsi" w:cstheme="minorHAnsi"/>
          <w:color w:val="2E74B5" w:themeColor="accent5" w:themeShade="BF"/>
          <w:sz w:val="21"/>
          <w:szCs w:val="21"/>
        </w:rPr>
        <w:t>reikalavimai</w:t>
      </w:r>
      <w:r w:rsidRPr="00F0499F">
        <w:rPr>
          <w:rFonts w:asciiTheme="minorHAnsi" w:eastAsia="Calibri" w:hAnsiTheme="minorHAnsi" w:cstheme="minorHAnsi"/>
          <w:color w:val="0070C0"/>
          <w:sz w:val="21"/>
          <w:szCs w:val="21"/>
        </w:rPr>
        <w:t>“</w:t>
      </w:r>
      <w:bookmarkEnd w:id="61"/>
      <w:bookmarkEnd w:id="62"/>
      <w:bookmarkEnd w:id="63"/>
      <w:bookmarkEnd w:id="64"/>
    </w:p>
    <w:p w14:paraId="4DBE6493" w14:textId="77777777" w:rsidR="002F396F" w:rsidRPr="00F0499F" w:rsidRDefault="002F396F" w:rsidP="00DE290C">
      <w:pPr>
        <w:rPr>
          <w:rFonts w:cstheme="minorHAnsi"/>
          <w:b/>
          <w:bCs/>
          <w:smallCaps/>
          <w:sz w:val="22"/>
          <w:szCs w:val="22"/>
        </w:rPr>
      </w:pPr>
    </w:p>
    <w:p w14:paraId="1C253C10" w14:textId="31729995" w:rsidR="002F396F" w:rsidRDefault="002F396F" w:rsidP="007C0612">
      <w:pPr>
        <w:pStyle w:val="Paantrat"/>
        <w:spacing w:line="240" w:lineRule="auto"/>
        <w:jc w:val="center"/>
        <w:rPr>
          <w:lang w:eastAsia="en-US"/>
        </w:rPr>
      </w:pPr>
      <w:r w:rsidRPr="00F0499F">
        <w:rPr>
          <w:smallCaps/>
        </w:rPr>
        <w:t>TIEKĖJŲ KVALIFIKACIJOS REIKALAVIMAI</w:t>
      </w:r>
    </w:p>
    <w:p w14:paraId="47228071" w14:textId="77777777" w:rsidR="00DB35D8" w:rsidRDefault="00DB35D8" w:rsidP="00DB35D8">
      <w:pPr>
        <w:pStyle w:val="Sraopastraipa2"/>
        <w:tabs>
          <w:tab w:val="left" w:pos="993"/>
        </w:tabs>
        <w:spacing w:before="230"/>
        <w:ind w:left="566" w:right="-1"/>
        <w:rPr>
          <w:rFonts w:asciiTheme="minorHAnsi" w:hAnsiTheme="minorHAnsi" w:cstheme="minorHAnsi"/>
          <w:sz w:val="22"/>
          <w:szCs w:val="22"/>
          <w:lang w:val="lt-LT"/>
        </w:rPr>
      </w:pPr>
    </w:p>
    <w:p w14:paraId="32CE8C9E" w14:textId="77777777" w:rsidR="00ED0233" w:rsidRPr="00D27017" w:rsidRDefault="00ED0233" w:rsidP="00ED0233">
      <w:pPr>
        <w:pStyle w:val="Paantrat"/>
        <w:spacing w:line="240" w:lineRule="auto"/>
        <w:jc w:val="center"/>
        <w:rPr>
          <w:rFonts w:cstheme="minorHAnsi"/>
          <w:b/>
          <w:bCs/>
          <w:smallCaps/>
          <w:color w:val="auto"/>
          <w:sz w:val="22"/>
          <w:szCs w:val="22"/>
        </w:rPr>
      </w:pPr>
      <w:r w:rsidRPr="00D27017">
        <w:rPr>
          <w:rFonts w:cstheme="minorHAnsi"/>
          <w:b/>
          <w:bCs/>
          <w:smallCaps/>
          <w:color w:val="auto"/>
          <w:sz w:val="22"/>
          <w:szCs w:val="22"/>
        </w:rPr>
        <w:t xml:space="preserve">TIEKĖJŲ KVALIFIKACIJOS REIKALAVIMAI IR REIKALAVIMAI LAIKYTIS </w:t>
      </w:r>
      <w:r w:rsidRPr="00D27017">
        <w:rPr>
          <w:rFonts w:cstheme="minorHAnsi"/>
          <w:b/>
          <w:bCs/>
          <w:color w:val="auto"/>
          <w:sz w:val="22"/>
          <w:szCs w:val="22"/>
          <w:lang w:eastAsia="en-US"/>
        </w:rPr>
        <w:t>KOKYBĖS VADYBOS SISTEMOS IR (ARBA) APLINKOS APSAUGOS VADYBOS SISTEMOS STANDARTŲ</w:t>
      </w:r>
    </w:p>
    <w:p w14:paraId="38F544F8"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i/>
          <w:sz w:val="22"/>
          <w:szCs w:val="22"/>
          <w:lang w:eastAsia="en-US"/>
        </w:rPr>
      </w:pPr>
      <w:r w:rsidRPr="00D27017">
        <w:rPr>
          <w:rFonts w:eastAsiaTheme="minorHAnsi" w:cstheme="minorHAnsi"/>
          <w:sz w:val="22"/>
          <w:szCs w:val="22"/>
          <w:lang w:eastAsia="en-US"/>
        </w:rPr>
        <w:t>Tiekėjo kvalifikacija turi atitikti šiame priede nustatytus reikalavimus kvalifikacijai.</w:t>
      </w:r>
    </w:p>
    <w:p w14:paraId="3463A115"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eastAsiaTheme="minorHAnsi" w:cstheme="minorHAnsi"/>
          <w:sz w:val="22"/>
          <w:szCs w:val="22"/>
          <w:lang w:eastAsia="en-US"/>
        </w:rPr>
        <w:t>Perkančioji organizacija aktualių dokumentų, patvirtinančių atitikimą šiame priede nustatytiems reikalavimams, reikalaus pateikti tik iš to tiekėjo, kurio pasiūlymas pagal vertinimo rezultatus galės būti pripažintas laimėjusiu.</w:t>
      </w:r>
    </w:p>
    <w:p w14:paraId="6D2764F0"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cstheme="minorHAnsi"/>
          <w:iCs/>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27017">
        <w:rPr>
          <w:rFonts w:eastAsiaTheme="minorHAnsi" w:cstheme="minorHAnsi"/>
          <w:sz w:val="22"/>
          <w:szCs w:val="22"/>
          <w:lang w:eastAsia="en-US"/>
        </w:rPr>
        <w:t xml:space="preserve">. </w:t>
      </w:r>
    </w:p>
    <w:p w14:paraId="1B5841E0" w14:textId="77777777" w:rsidR="00ED0233" w:rsidRPr="00D27017" w:rsidRDefault="00ED0233" w:rsidP="00ED0233">
      <w:pPr>
        <w:numPr>
          <w:ilvl w:val="0"/>
          <w:numId w:val="46"/>
        </w:numPr>
        <w:tabs>
          <w:tab w:val="left" w:pos="851"/>
        </w:tabs>
        <w:suppressAutoHyphens/>
        <w:spacing w:after="0" w:line="240" w:lineRule="auto"/>
        <w:ind w:left="0" w:firstLine="567"/>
        <w:contextualSpacing/>
        <w:jc w:val="both"/>
        <w:rPr>
          <w:rFonts w:eastAsiaTheme="minorHAnsi" w:cstheme="minorHAnsi"/>
          <w:sz w:val="22"/>
          <w:szCs w:val="22"/>
          <w:lang w:eastAsia="en-US"/>
        </w:rPr>
      </w:pPr>
      <w:r w:rsidRPr="00D27017">
        <w:rPr>
          <w:rFonts w:cstheme="minorHAnsi"/>
          <w:sz w:val="22"/>
          <w:szCs w:val="22"/>
        </w:rPr>
        <w:t>Kai tiekėjas remiasi kitų ūkio subjektų pajėgumais, kad atitiktų nustatytus ekonominio ir finansinio pajėgumo reikalavimus</w:t>
      </w:r>
      <w:r w:rsidRPr="00D27017">
        <w:rPr>
          <w:rFonts w:eastAsia="Calibri" w:cstheme="minorHAnsi"/>
          <w:sz w:val="22"/>
          <w:szCs w:val="22"/>
        </w:rPr>
        <w:t xml:space="preserve">, jie </w:t>
      </w:r>
      <w:r w:rsidRPr="00D27017">
        <w:rPr>
          <w:rFonts w:cstheme="minorHAnsi"/>
          <w:sz w:val="22"/>
          <w:szCs w:val="22"/>
        </w:rPr>
        <w:t>privalo prisiimti solidarią atsakomybę už sutarties įvykdymą.</w:t>
      </w:r>
      <w:r w:rsidRPr="00D27017">
        <w:rPr>
          <w:rFonts w:eastAsia="Calibri" w:cstheme="minorHAnsi"/>
          <w:sz w:val="22"/>
          <w:szCs w:val="22"/>
        </w:rPr>
        <w:t xml:space="preserve"> </w:t>
      </w:r>
    </w:p>
    <w:p w14:paraId="23E3FD6D" w14:textId="77777777" w:rsidR="00ED0233" w:rsidRPr="00D27017" w:rsidRDefault="00ED0233" w:rsidP="00ED0233">
      <w:pPr>
        <w:numPr>
          <w:ilvl w:val="0"/>
          <w:numId w:val="46"/>
        </w:numPr>
        <w:tabs>
          <w:tab w:val="left" w:pos="851"/>
        </w:tabs>
        <w:suppressAutoHyphens/>
        <w:spacing w:after="0" w:line="240" w:lineRule="auto"/>
        <w:ind w:left="0" w:firstLine="567"/>
        <w:contextualSpacing/>
        <w:rPr>
          <w:rFonts w:eastAsiaTheme="minorHAnsi" w:cstheme="minorHAnsi"/>
          <w:sz w:val="22"/>
          <w:szCs w:val="22"/>
          <w:lang w:eastAsia="en-US"/>
        </w:rPr>
      </w:pPr>
      <w:r w:rsidRPr="00D27017">
        <w:rPr>
          <w:rFonts w:eastAsiaTheme="minorHAnsi" w:cstheme="minorHAnsi"/>
          <w:sz w:val="22"/>
          <w:szCs w:val="22"/>
          <w:lang w:eastAsia="en-US"/>
        </w:rPr>
        <w:t>Šiame priede reikalaujama kvalifikacija, atitiktis aplinkos apsaugos vadybos sistemos standartų ir kitiems reikalavimams turi būti įgyta iki pasiūlymų pateikimo termino pabaigos.</w:t>
      </w:r>
    </w:p>
    <w:p w14:paraId="7C7E0A46" w14:textId="77777777" w:rsidR="00ED0233" w:rsidRPr="00D27017" w:rsidRDefault="00ED0233" w:rsidP="00ED0233">
      <w:pPr>
        <w:tabs>
          <w:tab w:val="left" w:pos="709"/>
        </w:tabs>
        <w:suppressAutoHyphens/>
        <w:spacing w:after="0" w:line="240" w:lineRule="auto"/>
        <w:jc w:val="both"/>
        <w:rPr>
          <w:rFonts w:eastAsiaTheme="minorHAnsi" w:cstheme="minorHAnsi"/>
          <w:b/>
          <w:i/>
          <w:iCs/>
          <w:sz w:val="22"/>
          <w:szCs w:val="22"/>
          <w:lang w:eastAsia="en-US"/>
        </w:rPr>
      </w:pPr>
    </w:p>
    <w:tbl>
      <w:tblPr>
        <w:tblStyle w:val="TableGrid31"/>
        <w:tblW w:w="9788" w:type="dxa"/>
        <w:tblLayout w:type="fixed"/>
        <w:tblLook w:val="04A0" w:firstRow="1" w:lastRow="0" w:firstColumn="1" w:lastColumn="0" w:noHBand="0" w:noVBand="1"/>
      </w:tblPr>
      <w:tblGrid>
        <w:gridCol w:w="561"/>
        <w:gridCol w:w="4963"/>
        <w:gridCol w:w="4264"/>
      </w:tblGrid>
      <w:tr w:rsidR="00ED0233" w:rsidRPr="00D27017" w14:paraId="4EA2BB49" w14:textId="77777777" w:rsidTr="00391B20">
        <w:trPr>
          <w:cantSplit/>
          <w:tblHeader/>
        </w:trPr>
        <w:tc>
          <w:tcPr>
            <w:tcW w:w="561" w:type="dxa"/>
            <w:shd w:val="clear" w:color="auto" w:fill="F2F2F2" w:themeFill="background1" w:themeFillShade="F2"/>
          </w:tcPr>
          <w:p w14:paraId="0A5D0ACE" w14:textId="77777777" w:rsidR="00ED0233" w:rsidRPr="00D27017" w:rsidRDefault="00ED0233" w:rsidP="00391B20">
            <w:pPr>
              <w:jc w:val="center"/>
              <w:rPr>
                <w:rFonts w:cstheme="minorHAnsi"/>
                <w:b/>
                <w:bCs/>
                <w:sz w:val="22"/>
                <w:szCs w:val="22"/>
              </w:rPr>
            </w:pPr>
            <w:r w:rsidRPr="00D27017">
              <w:rPr>
                <w:rFonts w:eastAsiaTheme="minorHAnsi" w:cstheme="minorHAnsi"/>
                <w:b/>
                <w:bCs/>
                <w:sz w:val="22"/>
                <w:szCs w:val="22"/>
              </w:rPr>
              <w:t>Eil. Nr.</w:t>
            </w:r>
          </w:p>
        </w:tc>
        <w:tc>
          <w:tcPr>
            <w:tcW w:w="4963" w:type="dxa"/>
            <w:shd w:val="clear" w:color="auto" w:fill="F2F2F2" w:themeFill="background1" w:themeFillShade="F2"/>
          </w:tcPr>
          <w:p w14:paraId="2E743F8D" w14:textId="77777777" w:rsidR="00ED0233" w:rsidRPr="00D27017" w:rsidRDefault="00ED0233" w:rsidP="00391B20">
            <w:pPr>
              <w:jc w:val="center"/>
              <w:rPr>
                <w:rFonts w:eastAsiaTheme="minorHAnsi" w:cstheme="minorHAnsi"/>
                <w:b/>
                <w:bCs/>
                <w:sz w:val="22"/>
                <w:szCs w:val="22"/>
              </w:rPr>
            </w:pPr>
            <w:r w:rsidRPr="00D27017">
              <w:rPr>
                <w:rFonts w:cstheme="minorHAnsi"/>
                <w:b/>
                <w:bCs/>
                <w:color w:val="000000"/>
                <w:sz w:val="22"/>
                <w:szCs w:val="22"/>
              </w:rPr>
              <w:t>Kvalifikacijos reikalavimas</w:t>
            </w:r>
          </w:p>
        </w:tc>
        <w:tc>
          <w:tcPr>
            <w:tcW w:w="4264" w:type="dxa"/>
            <w:shd w:val="clear" w:color="auto" w:fill="F2F2F2" w:themeFill="background1" w:themeFillShade="F2"/>
          </w:tcPr>
          <w:p w14:paraId="3CB6DF56" w14:textId="77777777" w:rsidR="00ED0233" w:rsidRPr="00D27017" w:rsidRDefault="00ED0233" w:rsidP="00391B20">
            <w:pPr>
              <w:jc w:val="center"/>
              <w:rPr>
                <w:rFonts w:cstheme="minorHAnsi"/>
                <w:b/>
                <w:bCs/>
                <w:color w:val="000000"/>
                <w:sz w:val="22"/>
                <w:szCs w:val="22"/>
              </w:rPr>
            </w:pPr>
            <w:r w:rsidRPr="00D27017">
              <w:rPr>
                <w:rFonts w:eastAsia="Times New Roman" w:cstheme="minorHAnsi"/>
                <w:b/>
                <w:bCs/>
                <w:color w:val="000000"/>
                <w:sz w:val="22"/>
                <w:szCs w:val="22"/>
              </w:rPr>
              <w:t>Atitiktį reikalavimui įrodantys dokumentai</w:t>
            </w:r>
          </w:p>
        </w:tc>
      </w:tr>
      <w:tr w:rsidR="00ED0233" w:rsidRPr="00D27017" w14:paraId="5AB9DF8A" w14:textId="77777777" w:rsidTr="00391B20">
        <w:trPr>
          <w:trHeight w:val="4514"/>
        </w:trPr>
        <w:tc>
          <w:tcPr>
            <w:tcW w:w="561" w:type="dxa"/>
          </w:tcPr>
          <w:p w14:paraId="53F7BF94" w14:textId="77777777" w:rsidR="00ED0233" w:rsidRPr="00D27017" w:rsidRDefault="00ED0233" w:rsidP="00391B20">
            <w:pPr>
              <w:jc w:val="center"/>
              <w:rPr>
                <w:rFonts w:eastAsiaTheme="minorHAnsi" w:cstheme="minorHAnsi"/>
                <w:sz w:val="22"/>
                <w:szCs w:val="22"/>
              </w:rPr>
            </w:pPr>
            <w:r w:rsidRPr="00D27017">
              <w:rPr>
                <w:rFonts w:eastAsiaTheme="minorHAnsi" w:cstheme="minorHAnsi"/>
                <w:sz w:val="22"/>
                <w:szCs w:val="22"/>
              </w:rPr>
              <w:t>5.1.</w:t>
            </w:r>
          </w:p>
        </w:tc>
        <w:tc>
          <w:tcPr>
            <w:tcW w:w="4963" w:type="dxa"/>
            <w:tcBorders>
              <w:top w:val="single" w:sz="4" w:space="0" w:color="000001"/>
              <w:left w:val="single" w:sz="4" w:space="0" w:color="000001"/>
              <w:bottom w:val="single" w:sz="4" w:space="0" w:color="000001"/>
            </w:tcBorders>
          </w:tcPr>
          <w:p w14:paraId="627D655C" w14:textId="20615CCF" w:rsidR="00ED0233" w:rsidRPr="00D27017" w:rsidRDefault="00ED0233" w:rsidP="00391B20">
            <w:pPr>
              <w:jc w:val="both"/>
              <w:rPr>
                <w:rFonts w:cstheme="minorHAnsi"/>
                <w:bCs/>
                <w:iCs/>
                <w:color w:val="000000"/>
                <w:sz w:val="22"/>
                <w:szCs w:val="22"/>
              </w:rPr>
            </w:pPr>
            <w:r w:rsidRPr="00D27017">
              <w:rPr>
                <w:rFonts w:eastAsia="Times New Roman" w:cstheme="minorHAnsi"/>
                <w:sz w:val="22"/>
                <w:szCs w:val="22"/>
              </w:rPr>
              <w:t xml:space="preserve">Tiekėjas per paskutinius 3 metus iki pasiūlymo pateikimo termino pabaigos pagal vieną ar daugiau sutarčių yra pristatęs techninių priemonių kurių vertė </w:t>
            </w:r>
            <w:r w:rsidRPr="00D27017">
              <w:rPr>
                <w:rFonts w:eastAsia="Times New Roman" w:cstheme="minorHAnsi"/>
                <w:bCs/>
                <w:iCs/>
                <w:sz w:val="22"/>
                <w:szCs w:val="22"/>
              </w:rPr>
              <w:t xml:space="preserve">ne mažesnė nei </w:t>
            </w:r>
            <w:r w:rsidR="00A33EE4">
              <w:rPr>
                <w:rFonts w:eastAsia="Times New Roman" w:cstheme="minorHAnsi"/>
                <w:bCs/>
                <w:iCs/>
                <w:sz w:val="22"/>
                <w:szCs w:val="22"/>
              </w:rPr>
              <w:t>5</w:t>
            </w:r>
            <w:r w:rsidRPr="00D27017">
              <w:rPr>
                <w:rFonts w:eastAsia="Times New Roman" w:cstheme="minorHAnsi"/>
                <w:bCs/>
                <w:iCs/>
                <w:sz w:val="22"/>
                <w:szCs w:val="22"/>
              </w:rPr>
              <w:t>0 000,00</w:t>
            </w:r>
            <w:r w:rsidRPr="00D27017">
              <w:rPr>
                <w:rFonts w:eastAsia="Times New Roman" w:cstheme="minorHAnsi"/>
                <w:bCs/>
                <w:iCs/>
                <w:color w:val="000000"/>
                <w:sz w:val="22"/>
                <w:szCs w:val="22"/>
              </w:rPr>
              <w:t xml:space="preserve"> (be PVM).</w:t>
            </w:r>
          </w:p>
          <w:p w14:paraId="7FA65708" w14:textId="77777777" w:rsidR="00ED0233" w:rsidRPr="00D27017" w:rsidRDefault="00ED0233" w:rsidP="00391B20">
            <w:pPr>
              <w:jc w:val="both"/>
              <w:rPr>
                <w:rFonts w:cstheme="minorHAnsi"/>
                <w:bCs/>
                <w:iCs/>
                <w:color w:val="000000"/>
                <w:sz w:val="22"/>
                <w:szCs w:val="22"/>
              </w:rPr>
            </w:pPr>
          </w:p>
          <w:p w14:paraId="2B65BB3A" w14:textId="77777777" w:rsidR="00ED0233" w:rsidRPr="00D27017" w:rsidRDefault="00ED0233" w:rsidP="00391B20">
            <w:pPr>
              <w:jc w:val="both"/>
              <w:rPr>
                <w:rFonts w:cstheme="minorHAnsi"/>
                <w:bCs/>
                <w:iCs/>
                <w:color w:val="000000"/>
                <w:sz w:val="22"/>
                <w:szCs w:val="22"/>
              </w:rPr>
            </w:pPr>
            <w:r w:rsidRPr="00D27017">
              <w:rPr>
                <w:rFonts w:eastAsia="Times New Roman" w:cstheme="minorHAnsi"/>
                <w:bCs/>
                <w:iCs/>
                <w:color w:val="000000"/>
                <w:sz w:val="22"/>
                <w:szCs w:val="22"/>
              </w:rPr>
              <w:t>Įvykdytų ar vykdomų sutarčių vertės turi būti sumuojamos, jei pasiūlymas teikiamas kelioms dalims, t. y. tiekėjai gali pateikti atskirą (skirtingą) (kiekvienai daliai) įvykdytą/vykdomą sutartį, kurios vertė ne mažesnė nei tai daliai nustatyta sutarties vertė, arba vieną sutartį, kurios vertė yra ne mažesnė, nei pirkimo dalių, kurioms teikiamas pasiūlymas, nustatyta sutarčių verčių suma.</w:t>
            </w:r>
          </w:p>
          <w:p w14:paraId="78CC7A81" w14:textId="77777777" w:rsidR="00ED0233" w:rsidRPr="00D27017" w:rsidRDefault="00ED0233" w:rsidP="00391B20">
            <w:pPr>
              <w:widowControl w:val="0"/>
              <w:jc w:val="both"/>
              <w:rPr>
                <w:rFonts w:cstheme="minorHAnsi"/>
                <w:i/>
                <w:sz w:val="22"/>
                <w:szCs w:val="22"/>
              </w:rPr>
            </w:pPr>
          </w:p>
          <w:p w14:paraId="5784B048" w14:textId="77777777" w:rsidR="00ED0233" w:rsidRPr="00D27017" w:rsidRDefault="00ED0233" w:rsidP="00391B20">
            <w:pPr>
              <w:widowControl w:val="0"/>
              <w:jc w:val="both"/>
              <w:rPr>
                <w:rFonts w:cstheme="minorHAnsi"/>
                <w:i/>
                <w:color w:val="00000A"/>
                <w:sz w:val="22"/>
                <w:szCs w:val="22"/>
                <w:highlight w:val="yellow"/>
                <w:lang w:eastAsia="zh-CN"/>
              </w:rPr>
            </w:pPr>
            <w:r w:rsidRPr="00D27017">
              <w:rPr>
                <w:rFonts w:eastAsia="Times New Roman" w:cstheme="minorHAnsi"/>
                <w:i/>
                <w:sz w:val="22"/>
                <w:szCs w:val="22"/>
              </w:rPr>
              <w:t>Jei tiekėjas teikia informaciją apie vykdomą (-as) sutartį (-is), laikoma, kad jo patirtis atitinka keliamą reikalavimą, jei vykdomos (-ų) sutarties (-ių) įvykdyta dalis per pastaruosius 3 metus arba per laiką nuo tiekėjo įregistravimo dienos (jei tiekėjas vykdo veiklą mažiau nei 3 metus) yra ne mažesnė nei nurodyta.</w:t>
            </w:r>
          </w:p>
        </w:tc>
        <w:tc>
          <w:tcPr>
            <w:tcW w:w="4264" w:type="dxa"/>
            <w:tcBorders>
              <w:top w:val="single" w:sz="4" w:space="0" w:color="000001"/>
              <w:left w:val="single" w:sz="4" w:space="0" w:color="000001"/>
              <w:bottom w:val="single" w:sz="4" w:space="0" w:color="000001"/>
              <w:right w:val="single" w:sz="4" w:space="0" w:color="000001"/>
            </w:tcBorders>
          </w:tcPr>
          <w:p w14:paraId="186B9918" w14:textId="77777777" w:rsidR="00ED0233" w:rsidRPr="00D27017" w:rsidRDefault="00ED0233" w:rsidP="00391B20">
            <w:pPr>
              <w:jc w:val="both"/>
              <w:rPr>
                <w:rFonts w:cstheme="minorHAnsi"/>
                <w:sz w:val="22"/>
                <w:szCs w:val="22"/>
              </w:rPr>
            </w:pPr>
            <w:r w:rsidRPr="00D27017">
              <w:rPr>
                <w:rFonts w:eastAsia="Times New Roman" w:cstheme="minorHAnsi"/>
                <w:sz w:val="22"/>
                <w:szCs w:val="22"/>
              </w:rPr>
              <w:t>Informacija apie tiekėjo įvykdytas ar vykdomas sutartis.</w:t>
            </w:r>
          </w:p>
          <w:p w14:paraId="72DCE683" w14:textId="77777777" w:rsidR="00ED0233" w:rsidRPr="00D27017" w:rsidRDefault="00ED0233" w:rsidP="00391B20">
            <w:pPr>
              <w:jc w:val="both"/>
              <w:rPr>
                <w:rFonts w:cstheme="minorHAnsi"/>
                <w:sz w:val="22"/>
                <w:szCs w:val="22"/>
              </w:rPr>
            </w:pPr>
          </w:p>
          <w:p w14:paraId="1F8423A8" w14:textId="77777777" w:rsidR="00ED0233" w:rsidRPr="00D27017" w:rsidRDefault="00ED0233" w:rsidP="00391B20">
            <w:pPr>
              <w:jc w:val="both"/>
              <w:rPr>
                <w:rFonts w:cstheme="minorHAnsi"/>
                <w:i/>
                <w:sz w:val="22"/>
                <w:szCs w:val="22"/>
              </w:rPr>
            </w:pPr>
            <w:r w:rsidRPr="00D27017">
              <w:rPr>
                <w:rFonts w:eastAsia="Times New Roman" w:cstheme="minorHAnsi"/>
                <w:b/>
                <w:i/>
                <w:sz w:val="22"/>
                <w:szCs w:val="22"/>
              </w:rPr>
              <w:t>Pastaba.</w:t>
            </w:r>
            <w:r w:rsidRPr="00D27017">
              <w:rPr>
                <w:rFonts w:eastAsia="Times New Roman" w:cstheme="minorHAnsi"/>
                <w:i/>
                <w:sz w:val="22"/>
                <w:szCs w:val="22"/>
              </w:rPr>
              <w:t xml:space="preserve">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2B58A572" w14:textId="77777777" w:rsidR="00ED0233" w:rsidRPr="00D27017" w:rsidRDefault="00ED0233" w:rsidP="00391B20">
            <w:pPr>
              <w:jc w:val="both"/>
              <w:rPr>
                <w:rFonts w:cstheme="minorHAnsi"/>
                <w:i/>
                <w:sz w:val="22"/>
                <w:szCs w:val="22"/>
              </w:rPr>
            </w:pPr>
          </w:p>
          <w:p w14:paraId="02CFCFD9" w14:textId="77777777" w:rsidR="00ED0233" w:rsidRPr="00D27017" w:rsidRDefault="00ED0233" w:rsidP="00391B20">
            <w:pPr>
              <w:jc w:val="both"/>
              <w:rPr>
                <w:rFonts w:cstheme="minorHAnsi"/>
                <w:i/>
                <w:sz w:val="22"/>
                <w:szCs w:val="22"/>
              </w:rPr>
            </w:pPr>
            <w:r w:rsidRPr="00D27017">
              <w:rPr>
                <w:rFonts w:eastAsia="Times New Roman" w:cstheme="minorHAnsi"/>
                <w:i/>
                <w:sz w:val="22"/>
                <w:szCs w:val="22"/>
              </w:rPr>
              <w:t>Perkančioji organizacija, siekdama patikslinti informaciją apie vykdytą sutartį, pasilieka teisę be išankstinio įspėjimo susisiekti su tiekėjo nurodytu užsakovo kontaktiniu asmeniu.</w:t>
            </w:r>
          </w:p>
          <w:p w14:paraId="79656B9B" w14:textId="77777777" w:rsidR="00ED0233" w:rsidRPr="00D27017" w:rsidRDefault="00ED0233" w:rsidP="00391B20">
            <w:pPr>
              <w:jc w:val="both"/>
              <w:rPr>
                <w:rFonts w:cstheme="minorHAnsi"/>
                <w:i/>
                <w:sz w:val="22"/>
                <w:szCs w:val="22"/>
              </w:rPr>
            </w:pPr>
          </w:p>
          <w:p w14:paraId="42DE06DB" w14:textId="77777777" w:rsidR="00ED0233" w:rsidRPr="00D27017" w:rsidRDefault="00ED0233" w:rsidP="00391B20">
            <w:pPr>
              <w:rPr>
                <w:rFonts w:cstheme="minorHAnsi"/>
                <w:color w:val="000000"/>
                <w:sz w:val="22"/>
                <w:szCs w:val="22"/>
              </w:rPr>
            </w:pPr>
            <w:r w:rsidRPr="00D27017">
              <w:rPr>
                <w:rFonts w:eastAsia="Times New Roman" w:cstheme="minorHAnsi"/>
                <w:i/>
                <w:sz w:val="22"/>
                <w:szCs w:val="22"/>
              </w:rPr>
              <w:t>Jei pasiūlymą teikia tiekėjų grupė, šį kvalifikacijos reikalavimą turi atitikti visi tiekėjai kartu.</w:t>
            </w:r>
          </w:p>
        </w:tc>
      </w:tr>
    </w:tbl>
    <w:p w14:paraId="27C1A520" w14:textId="77777777" w:rsidR="00ED0233" w:rsidRPr="00D27017" w:rsidRDefault="00ED0233" w:rsidP="00ED0233">
      <w:pPr>
        <w:tabs>
          <w:tab w:val="left" w:pos="720"/>
        </w:tabs>
        <w:suppressAutoHyphens/>
        <w:spacing w:after="0" w:line="240" w:lineRule="auto"/>
        <w:ind w:firstLine="567"/>
        <w:jc w:val="both"/>
        <w:rPr>
          <w:rFonts w:eastAsia="Calibri" w:cstheme="minorHAnsi"/>
          <w:sz w:val="22"/>
          <w:szCs w:val="22"/>
          <w:lang w:eastAsia="en-US"/>
        </w:rPr>
      </w:pPr>
    </w:p>
    <w:p w14:paraId="4AE876FE" w14:textId="77777777" w:rsidR="00ED0233" w:rsidRPr="00D27017" w:rsidRDefault="00ED0233" w:rsidP="00ED0233">
      <w:pPr>
        <w:numPr>
          <w:ilvl w:val="0"/>
          <w:numId w:val="46"/>
        </w:numPr>
        <w:tabs>
          <w:tab w:val="left" w:pos="993"/>
        </w:tabs>
        <w:suppressAutoHyphens/>
        <w:spacing w:after="0" w:line="20" w:lineRule="atLeast"/>
        <w:ind w:left="0" w:firstLine="567"/>
        <w:contextualSpacing/>
        <w:jc w:val="both"/>
        <w:rPr>
          <w:rFonts w:eastAsiaTheme="minorHAnsi" w:cstheme="minorHAnsi"/>
          <w:sz w:val="22"/>
          <w:szCs w:val="22"/>
        </w:rPr>
      </w:pPr>
      <w:r w:rsidRPr="00D27017">
        <w:rPr>
          <w:rFonts w:eastAsiaTheme="minorHAnsi" w:cstheme="minorHAnsi"/>
          <w:sz w:val="22"/>
          <w:szCs w:val="22"/>
          <w:lang w:eastAsia="en-US"/>
        </w:rPr>
        <w:t>Siekiant užtikrinti Europos Sąjungos Tarybos Reglamento (ES) 2022/576 taikymą tiekėjas teikdamas pasiūlymą turi pateikti deklaraciją, kad jam netaikomi Reglamente nustatyti ribojimai:</w:t>
      </w:r>
    </w:p>
    <w:p w14:paraId="5329DB38" w14:textId="77777777" w:rsidR="00ED0233" w:rsidRPr="00D27017" w:rsidRDefault="00ED0233" w:rsidP="00ED0233">
      <w:pPr>
        <w:suppressAutoHyphens/>
        <w:spacing w:after="0" w:line="240" w:lineRule="auto"/>
        <w:jc w:val="center"/>
        <w:rPr>
          <w:rFonts w:eastAsiaTheme="minorHAnsi" w:cstheme="minorHAnsi"/>
          <w:sz w:val="22"/>
          <w:szCs w:val="22"/>
          <w:lang w:eastAsia="en-US"/>
        </w:rPr>
      </w:pPr>
    </w:p>
    <w:tbl>
      <w:tblPr>
        <w:tblW w:w="5000" w:type="pct"/>
        <w:tblLayout w:type="fixed"/>
        <w:tblCellMar>
          <w:left w:w="74" w:type="dxa"/>
          <w:right w:w="74" w:type="dxa"/>
        </w:tblCellMar>
        <w:tblLook w:val="01E0" w:firstRow="1" w:lastRow="1" w:firstColumn="1" w:lastColumn="1" w:noHBand="0" w:noVBand="0"/>
      </w:tblPr>
      <w:tblGrid>
        <w:gridCol w:w="561"/>
        <w:gridCol w:w="4820"/>
        <w:gridCol w:w="4581"/>
      </w:tblGrid>
      <w:tr w:rsidR="00ED0233" w:rsidRPr="00D27017" w14:paraId="394AE078" w14:textId="77777777" w:rsidTr="00391B20">
        <w:trPr>
          <w:trHeight w:val="667"/>
        </w:trPr>
        <w:tc>
          <w:tcPr>
            <w:tcW w:w="56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7CBD13C"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Eil. Nr.</w:t>
            </w:r>
          </w:p>
        </w:tc>
        <w:tc>
          <w:tcPr>
            <w:tcW w:w="482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1268EC4"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Dalyvavimas draudžiamas, esant žemiau numatytomis sąlygomis</w:t>
            </w:r>
          </w:p>
        </w:tc>
        <w:tc>
          <w:tcPr>
            <w:tcW w:w="458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F3FAFE0" w14:textId="77777777" w:rsidR="00ED0233" w:rsidRPr="00D27017" w:rsidRDefault="00ED0233" w:rsidP="00391B20">
            <w:pPr>
              <w:widowControl w:val="0"/>
              <w:suppressAutoHyphens/>
              <w:spacing w:after="0" w:line="240" w:lineRule="auto"/>
              <w:jc w:val="center"/>
              <w:rPr>
                <w:rFonts w:eastAsia="Calibri" w:cstheme="minorHAnsi"/>
                <w:b/>
                <w:sz w:val="22"/>
                <w:szCs w:val="22"/>
                <w:lang w:eastAsia="en-US"/>
              </w:rPr>
            </w:pPr>
            <w:r w:rsidRPr="00D27017">
              <w:rPr>
                <w:rFonts w:eastAsia="Calibri" w:cstheme="minorHAnsi"/>
                <w:b/>
                <w:sz w:val="22"/>
                <w:szCs w:val="22"/>
                <w:lang w:eastAsia="en-US"/>
              </w:rPr>
              <w:t>Atitiktį įrodantys dokumentai</w:t>
            </w:r>
          </w:p>
        </w:tc>
      </w:tr>
      <w:tr w:rsidR="00ED0233" w:rsidRPr="00D27017" w14:paraId="676E04CB" w14:textId="77777777" w:rsidTr="00391B20">
        <w:trPr>
          <w:trHeight w:val="1698"/>
        </w:trPr>
        <w:tc>
          <w:tcPr>
            <w:tcW w:w="561" w:type="dxa"/>
            <w:tcBorders>
              <w:top w:val="single" w:sz="4" w:space="0" w:color="000000"/>
              <w:left w:val="single" w:sz="4" w:space="0" w:color="000000"/>
              <w:bottom w:val="single" w:sz="2" w:space="0" w:color="4F81BD"/>
              <w:right w:val="single" w:sz="4" w:space="0" w:color="000000"/>
            </w:tcBorders>
            <w:shd w:val="clear" w:color="auto" w:fill="F2F2F2"/>
          </w:tcPr>
          <w:p w14:paraId="08922900"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lastRenderedPageBreak/>
              <w:t>6.1.</w:t>
            </w:r>
          </w:p>
        </w:tc>
        <w:tc>
          <w:tcPr>
            <w:tcW w:w="4825" w:type="dxa"/>
            <w:tcBorders>
              <w:top w:val="single" w:sz="4" w:space="0" w:color="000000"/>
              <w:left w:val="single" w:sz="4" w:space="0" w:color="000000"/>
              <w:bottom w:val="single" w:sz="4" w:space="0" w:color="000000"/>
              <w:right w:val="single" w:sz="4" w:space="0" w:color="000000"/>
            </w:tcBorders>
          </w:tcPr>
          <w:p w14:paraId="6A3B8A76"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Rusijos pilietis, fizinis ar juridinis asmuo, subjektas ar organizacija, įsteigta Rusijoje;</w:t>
            </w:r>
          </w:p>
        </w:tc>
        <w:tc>
          <w:tcPr>
            <w:tcW w:w="4586" w:type="dxa"/>
            <w:vMerge w:val="restart"/>
            <w:tcBorders>
              <w:top w:val="single" w:sz="4" w:space="0" w:color="000000"/>
              <w:left w:val="single" w:sz="4" w:space="0" w:color="000000"/>
              <w:bottom w:val="single" w:sz="4" w:space="0" w:color="000000"/>
              <w:right w:val="single" w:sz="4" w:space="0" w:color="000000"/>
            </w:tcBorders>
          </w:tcPr>
          <w:p w14:paraId="093BCA2E" w14:textId="77777777" w:rsidR="00ED0233" w:rsidRPr="00D27017" w:rsidRDefault="00ED0233" w:rsidP="00391B20">
            <w:pPr>
              <w:widowControl w:val="0"/>
              <w:tabs>
                <w:tab w:val="center" w:pos="4320"/>
                <w:tab w:val="right" w:pos="8640"/>
              </w:tabs>
              <w:suppressAutoHyphens/>
              <w:rPr>
                <w:rFonts w:eastAsia="Times New Roman" w:cstheme="minorHAnsi"/>
                <w:color w:val="000000"/>
                <w:sz w:val="22"/>
                <w:szCs w:val="22"/>
              </w:rPr>
            </w:pPr>
            <w:r w:rsidRPr="00D27017">
              <w:rPr>
                <w:rFonts w:eastAsia="Times New Roman" w:cstheme="minorHAnsi"/>
                <w:sz w:val="22"/>
                <w:szCs w:val="22"/>
                <w:lang w:eastAsia="en-US"/>
              </w:rPr>
              <w:t xml:space="preserve">Pateikiama </w:t>
            </w:r>
            <w:r w:rsidRPr="00D27017">
              <w:rPr>
                <w:rFonts w:eastAsia="Times New Roman" w:cstheme="minorHAnsi"/>
                <w:color w:val="000000"/>
                <w:sz w:val="22"/>
                <w:szCs w:val="22"/>
              </w:rPr>
              <w:t>Tiekėjo deklaracija pagal Pirkimo sąlygų 8 priedą.</w:t>
            </w:r>
          </w:p>
          <w:p w14:paraId="55C7FD1C" w14:textId="77777777" w:rsidR="00ED0233" w:rsidRPr="00D27017" w:rsidRDefault="00ED0233" w:rsidP="00391B20">
            <w:pPr>
              <w:widowControl w:val="0"/>
              <w:tabs>
                <w:tab w:val="center" w:pos="4320"/>
                <w:tab w:val="right" w:pos="8640"/>
              </w:tabs>
              <w:suppressAutoHyphens/>
              <w:spacing w:after="0" w:line="240" w:lineRule="auto"/>
              <w:rPr>
                <w:rFonts w:eastAsia="Times New Roman" w:cstheme="minorHAnsi"/>
                <w:color w:val="000000"/>
                <w:sz w:val="22"/>
                <w:szCs w:val="22"/>
              </w:rPr>
            </w:pPr>
            <w:r w:rsidRPr="00D27017">
              <w:rPr>
                <w:rFonts w:eastAsia="Times New Roman" w:cstheme="minorHAnsi"/>
                <w:color w:val="000000"/>
                <w:sz w:val="22"/>
                <w:szCs w:val="22"/>
              </w:rPr>
              <w:t>Perkančioji organizacija, kilus abejonių dėl šio reikalavimo atitikimo, bet kuriuo pasiūlymo vertinimo ar sutarties vykdymo metu turi teisę paprašyti tiekėją pateikti šią informaciją ir (ar) dokumentus įrodančius šį reikalavimą:</w:t>
            </w:r>
          </w:p>
          <w:p w14:paraId="7445F010"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r w:rsidRPr="00D27017">
              <w:rPr>
                <w:rFonts w:eastAsia="Times New Roman" w:cstheme="minorHAnsi"/>
                <w:sz w:val="22"/>
                <w:szCs w:val="22"/>
                <w:lang w:eastAsia="en-US"/>
              </w:rPr>
              <w:t>1. Jeigu tiekėjas, jo subtiekėjas, ūkio subjektas, kurio pajėgumais remiamasi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14:paraId="3A178E4C"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r w:rsidRPr="00D27017">
              <w:rPr>
                <w:rFonts w:eastAsia="Times New Roman" w:cstheme="minorHAnsi"/>
                <w:sz w:val="22"/>
                <w:szCs w:val="22"/>
                <w:lang w:eastAsia="en-US"/>
              </w:rPr>
              <w:t>2. Jeigu tiekėjas, jo subtiekėjas, ūkio subjektas, kurio pajėgumais remiamasi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p w14:paraId="34BAD672" w14:textId="77777777" w:rsidR="00ED0233" w:rsidRPr="00D27017" w:rsidRDefault="00ED0233" w:rsidP="00391B20">
            <w:pPr>
              <w:widowControl w:val="0"/>
              <w:suppressAutoHyphens/>
              <w:spacing w:after="0" w:line="240" w:lineRule="auto"/>
              <w:rPr>
                <w:rFonts w:eastAsia="Times New Roman" w:cstheme="minorHAnsi"/>
                <w:sz w:val="22"/>
                <w:szCs w:val="22"/>
                <w:lang w:eastAsia="en-US"/>
              </w:rPr>
            </w:pPr>
          </w:p>
          <w:p w14:paraId="7EC1AF46"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Duomenys taip pat gali būti tikrinami pagal iš kompetentingų institucijų gautą informaciją, Tiekėjas gali būti paprašytas ir turės pateikti tokiai patikrai atlikti reikalingus dokumentus ir/ar paaiškinimus.</w:t>
            </w:r>
          </w:p>
        </w:tc>
      </w:tr>
      <w:tr w:rsidR="00ED0233" w:rsidRPr="00D27017" w14:paraId="5B288BDC" w14:textId="77777777" w:rsidTr="00391B20">
        <w:trPr>
          <w:trHeight w:val="2105"/>
        </w:trPr>
        <w:tc>
          <w:tcPr>
            <w:tcW w:w="561" w:type="dxa"/>
            <w:tcBorders>
              <w:top w:val="single" w:sz="2" w:space="0" w:color="4F81BD"/>
              <w:left w:val="single" w:sz="4" w:space="0" w:color="000000"/>
              <w:bottom w:val="single" w:sz="4" w:space="0" w:color="000000"/>
              <w:right w:val="single" w:sz="4" w:space="0" w:color="000000"/>
            </w:tcBorders>
            <w:shd w:val="clear" w:color="auto" w:fill="F2F2F2"/>
          </w:tcPr>
          <w:p w14:paraId="02BABD09"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t>6.2.</w:t>
            </w:r>
          </w:p>
        </w:tc>
        <w:tc>
          <w:tcPr>
            <w:tcW w:w="4825" w:type="dxa"/>
            <w:tcBorders>
              <w:top w:val="single" w:sz="4" w:space="0" w:color="000000"/>
              <w:left w:val="single" w:sz="4" w:space="0" w:color="000000"/>
              <w:bottom w:val="single" w:sz="4" w:space="0" w:color="000000"/>
              <w:right w:val="single" w:sz="4" w:space="0" w:color="000000"/>
            </w:tcBorders>
          </w:tcPr>
          <w:p w14:paraId="50F2BB37"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juridinis asmuo, subjektas ar organizacija, kurioje daugiau kaip 50 (penkiasdešimt) procentų nuosavybės teisių tiesiogiai ar netiesiogiai priklauso 6.1. papunktyje nurodytam subjektui;</w:t>
            </w:r>
          </w:p>
        </w:tc>
        <w:tc>
          <w:tcPr>
            <w:tcW w:w="4586" w:type="dxa"/>
            <w:vMerge/>
            <w:tcBorders>
              <w:top w:val="single" w:sz="2" w:space="0" w:color="4F81BD"/>
              <w:left w:val="single" w:sz="4" w:space="0" w:color="000000"/>
              <w:bottom w:val="single" w:sz="2" w:space="0" w:color="4F81BD"/>
              <w:right w:val="single" w:sz="4" w:space="0" w:color="000000"/>
            </w:tcBorders>
          </w:tcPr>
          <w:p w14:paraId="0B0508A0" w14:textId="77777777" w:rsidR="00ED0233" w:rsidRPr="00D27017" w:rsidRDefault="00ED0233" w:rsidP="00391B20">
            <w:pPr>
              <w:widowControl w:val="0"/>
              <w:suppressAutoHyphens/>
              <w:spacing w:after="0" w:line="252" w:lineRule="auto"/>
              <w:rPr>
                <w:rFonts w:eastAsia="Calibri" w:cstheme="minorHAnsi"/>
                <w:sz w:val="22"/>
                <w:szCs w:val="22"/>
                <w:lang w:eastAsia="en-US"/>
              </w:rPr>
            </w:pPr>
          </w:p>
        </w:tc>
      </w:tr>
      <w:tr w:rsidR="00ED0233" w:rsidRPr="00D27017" w14:paraId="733A099A" w14:textId="77777777" w:rsidTr="00391B20">
        <w:tc>
          <w:tcPr>
            <w:tcW w:w="561" w:type="dxa"/>
            <w:tcBorders>
              <w:top w:val="single" w:sz="4" w:space="0" w:color="000000"/>
              <w:left w:val="single" w:sz="4" w:space="0" w:color="000000"/>
              <w:bottom w:val="single" w:sz="4" w:space="0" w:color="000000"/>
              <w:right w:val="single" w:sz="4" w:space="0" w:color="000000"/>
            </w:tcBorders>
            <w:shd w:val="clear" w:color="auto" w:fill="F2F2F2"/>
          </w:tcPr>
          <w:p w14:paraId="3D8A576E" w14:textId="77777777" w:rsidR="00ED0233" w:rsidRPr="00D27017" w:rsidRDefault="00ED0233" w:rsidP="00391B20">
            <w:pPr>
              <w:widowControl w:val="0"/>
              <w:suppressAutoHyphens/>
              <w:spacing w:after="0" w:line="240" w:lineRule="auto"/>
              <w:contextualSpacing/>
              <w:rPr>
                <w:rFonts w:eastAsia="Calibri" w:cstheme="minorHAnsi"/>
                <w:sz w:val="22"/>
                <w:szCs w:val="22"/>
              </w:rPr>
            </w:pPr>
            <w:r w:rsidRPr="00D27017">
              <w:rPr>
                <w:rFonts w:eastAsia="Calibri" w:cstheme="minorHAnsi"/>
                <w:sz w:val="22"/>
                <w:szCs w:val="22"/>
              </w:rPr>
              <w:t>6.3.</w:t>
            </w:r>
          </w:p>
        </w:tc>
        <w:tc>
          <w:tcPr>
            <w:tcW w:w="4825" w:type="dxa"/>
            <w:tcBorders>
              <w:top w:val="single" w:sz="4" w:space="0" w:color="000000"/>
              <w:left w:val="single" w:sz="4" w:space="0" w:color="000000"/>
              <w:bottom w:val="single" w:sz="4" w:space="0" w:color="000000"/>
              <w:right w:val="single" w:sz="4" w:space="0" w:color="000000"/>
            </w:tcBorders>
          </w:tcPr>
          <w:p w14:paraId="7F48EF00" w14:textId="77777777" w:rsidR="00ED0233" w:rsidRPr="00D27017" w:rsidRDefault="00ED0233" w:rsidP="00391B20">
            <w:pPr>
              <w:widowControl w:val="0"/>
              <w:suppressAutoHyphens/>
              <w:spacing w:after="0" w:line="240" w:lineRule="auto"/>
              <w:rPr>
                <w:rFonts w:eastAsia="Calibri" w:cstheme="minorHAnsi"/>
                <w:sz w:val="22"/>
                <w:szCs w:val="22"/>
                <w:lang w:eastAsia="en-US"/>
              </w:rPr>
            </w:pPr>
            <w:r w:rsidRPr="00D27017">
              <w:rPr>
                <w:rFonts w:eastAsia="Calibri" w:cstheme="minorHAnsi"/>
                <w:sz w:val="22"/>
                <w:szCs w:val="22"/>
                <w:lang w:eastAsia="en-US"/>
              </w:rPr>
              <w:t>Tiekėjas, jo subtiekėjas arba ūkio subjektas, kurio pajėgumais remiamasi, kai tokiems subtiekėjams ar ūkio subjektams tenka bent 10 (dešimt) procentų pirkimo sutarties vertės, yra fizinis ar juridinis asmuo, subjektas ar organizacija, veikianti šio punkto 6.1. ar 6.2. papunktyje nurodyto subjekto vardu ar jo nurodymu</w:t>
            </w:r>
          </w:p>
        </w:tc>
        <w:tc>
          <w:tcPr>
            <w:tcW w:w="4586" w:type="dxa"/>
            <w:vMerge/>
            <w:tcBorders>
              <w:top w:val="single" w:sz="2" w:space="0" w:color="4F81BD"/>
              <w:left w:val="single" w:sz="4" w:space="0" w:color="000000"/>
              <w:bottom w:val="single" w:sz="4" w:space="0" w:color="000000"/>
              <w:right w:val="single" w:sz="4" w:space="0" w:color="000000"/>
            </w:tcBorders>
          </w:tcPr>
          <w:p w14:paraId="2C05BD40" w14:textId="77777777" w:rsidR="00ED0233" w:rsidRPr="00D27017" w:rsidRDefault="00ED0233" w:rsidP="00391B20">
            <w:pPr>
              <w:widowControl w:val="0"/>
              <w:suppressAutoHyphens/>
              <w:spacing w:after="0" w:line="252" w:lineRule="auto"/>
              <w:rPr>
                <w:rFonts w:eastAsia="Calibri" w:cstheme="minorHAnsi"/>
                <w:sz w:val="22"/>
                <w:szCs w:val="22"/>
                <w:lang w:eastAsia="en-US"/>
              </w:rPr>
            </w:pPr>
          </w:p>
        </w:tc>
      </w:tr>
    </w:tbl>
    <w:p w14:paraId="148F527B" w14:textId="77777777" w:rsidR="00ED0233" w:rsidRPr="00D27017" w:rsidRDefault="00ED0233" w:rsidP="00ED0233">
      <w:pPr>
        <w:tabs>
          <w:tab w:val="left" w:pos="851"/>
        </w:tabs>
        <w:suppressAutoHyphens/>
        <w:spacing w:after="0" w:line="20" w:lineRule="atLeast"/>
        <w:ind w:left="567"/>
        <w:contextualSpacing/>
        <w:jc w:val="both"/>
        <w:rPr>
          <w:rFonts w:eastAsiaTheme="minorHAnsi" w:cstheme="minorHAnsi"/>
          <w:sz w:val="22"/>
          <w:szCs w:val="22"/>
        </w:rPr>
      </w:pPr>
    </w:p>
    <w:p w14:paraId="595C0423" w14:textId="77777777" w:rsidR="00ED0233" w:rsidRPr="00D27017" w:rsidRDefault="00ED0233" w:rsidP="00ED0233">
      <w:pPr>
        <w:numPr>
          <w:ilvl w:val="0"/>
          <w:numId w:val="46"/>
        </w:numPr>
        <w:tabs>
          <w:tab w:val="left" w:pos="851"/>
        </w:tabs>
        <w:suppressAutoHyphens/>
        <w:spacing w:after="0" w:line="20" w:lineRule="atLeast"/>
        <w:ind w:left="0" w:firstLine="567"/>
        <w:contextualSpacing/>
        <w:jc w:val="both"/>
        <w:rPr>
          <w:rFonts w:eastAsiaTheme="minorHAnsi" w:cstheme="minorHAnsi"/>
          <w:sz w:val="22"/>
          <w:szCs w:val="22"/>
        </w:rPr>
      </w:pPr>
      <w:r w:rsidRPr="00D27017">
        <w:rPr>
          <w:rFonts w:eastAsiaTheme="minorHAnsi" w:cstheme="minorHAnsi"/>
          <w:bCs/>
          <w:iCs/>
          <w:sz w:val="22"/>
          <w:szCs w:val="22"/>
        </w:rPr>
        <w:t xml:space="preserve">Šio priedo 6 </w:t>
      </w:r>
      <w:r w:rsidRPr="00D27017">
        <w:rPr>
          <w:rFonts w:eastAsiaTheme="minorHAnsi" w:cstheme="minorHAnsi"/>
          <w:sz w:val="22"/>
          <w:szCs w:val="22"/>
        </w:rPr>
        <w:t xml:space="preserve">punkte nustatytą reikalavimą dėl atitikties nacionalinio saugumo reikalavimams turi atitikti </w:t>
      </w:r>
      <w:r w:rsidRPr="00D27017">
        <w:rPr>
          <w:rFonts w:eastAsiaTheme="minorHAnsi" w:cstheme="minorHAnsi"/>
          <w:bCs/>
          <w:iCs/>
          <w:sz w:val="22"/>
          <w:szCs w:val="22"/>
        </w:rPr>
        <w:t>kiekvienas tiekėjų grupės narys, kiekvienas subtiekėjas ir kitas ūkio subjektas, kurio pajėgumais remiasi tiekėjas, bei juos kontroliuojantys asmenys. Perkančioji organizacija nustačiusi, kad tiekėjo pasitelktas subtiekėjas ar ūkio subjektas, kurio pajėgumais remiamasi, neatitinka nustatytų reikalavimų (t. y. kelia grėsmę nacionaliniam saugumui), reikalaus tiekėjo juos pakeisti kitais, pirkimo sąlygų reikalavimus atitinkančiais, subjektais.</w:t>
      </w:r>
    </w:p>
    <w:p w14:paraId="3A17892F" w14:textId="77777777" w:rsidR="00ED0233" w:rsidRPr="00D27017" w:rsidRDefault="00ED0233" w:rsidP="00ED0233">
      <w:pPr>
        <w:numPr>
          <w:ilvl w:val="0"/>
          <w:numId w:val="46"/>
        </w:numPr>
        <w:tabs>
          <w:tab w:val="left" w:pos="851"/>
        </w:tabs>
        <w:suppressAutoHyphens/>
        <w:spacing w:after="0" w:line="20" w:lineRule="atLeast"/>
        <w:ind w:left="0" w:firstLine="567"/>
        <w:contextualSpacing/>
        <w:jc w:val="both"/>
        <w:rPr>
          <w:rFonts w:eastAsiaTheme="minorHAnsi" w:cstheme="minorHAnsi"/>
          <w:sz w:val="22"/>
          <w:szCs w:val="22"/>
        </w:rPr>
      </w:pPr>
      <w:r w:rsidRPr="00D27017">
        <w:rPr>
          <w:rFonts w:eastAsia="Calibri" w:cstheme="minorHAnsi"/>
          <w:sz w:val="22"/>
          <w:szCs w:val="22"/>
          <w:lang w:eastAsia="en-US"/>
        </w:rPr>
        <w:t>Perkančioji organizacija nereikalauja, kad tiekėjai laikytųsi k</w:t>
      </w:r>
      <w:r w:rsidRPr="00D27017">
        <w:rPr>
          <w:rFonts w:eastAsia="Calibri" w:cstheme="minorHAnsi"/>
          <w:iCs/>
          <w:sz w:val="22"/>
          <w:szCs w:val="22"/>
          <w:lang w:eastAsia="en-US"/>
        </w:rPr>
        <w:t>okybės vadybos sistemos ir (arba) aplinkos apsaugos vadybos sistemos standartų.</w:t>
      </w:r>
    </w:p>
    <w:p w14:paraId="33F69B14" w14:textId="77777777" w:rsidR="00ED0233" w:rsidRPr="00D27017" w:rsidRDefault="00ED0233" w:rsidP="00ED0233">
      <w:pPr>
        <w:tabs>
          <w:tab w:val="left" w:pos="851"/>
        </w:tabs>
        <w:suppressAutoHyphens/>
        <w:spacing w:after="0" w:line="20" w:lineRule="atLeast"/>
        <w:jc w:val="both"/>
        <w:rPr>
          <w:rFonts w:eastAsiaTheme="minorHAnsi" w:cstheme="minorHAnsi"/>
          <w:sz w:val="22"/>
          <w:szCs w:val="22"/>
        </w:rPr>
      </w:pPr>
    </w:p>
    <w:p w14:paraId="16A8214A" w14:textId="77777777" w:rsidR="00ED0233" w:rsidRPr="00D27017" w:rsidRDefault="00ED0233" w:rsidP="00ED0233">
      <w:pPr>
        <w:tabs>
          <w:tab w:val="left" w:pos="851"/>
        </w:tabs>
        <w:suppressAutoHyphens/>
        <w:spacing w:after="0" w:line="20" w:lineRule="atLeast"/>
        <w:jc w:val="both"/>
        <w:rPr>
          <w:rFonts w:eastAsiaTheme="minorHAnsi" w:cstheme="minorHAnsi"/>
          <w:sz w:val="22"/>
          <w:szCs w:val="22"/>
        </w:rPr>
      </w:pPr>
    </w:p>
    <w:p w14:paraId="4B11D140" w14:textId="77777777" w:rsidR="00ED0233" w:rsidRPr="00D27017" w:rsidRDefault="00ED0233" w:rsidP="00ED0233">
      <w:pPr>
        <w:tabs>
          <w:tab w:val="left" w:pos="851"/>
        </w:tabs>
        <w:suppressAutoHyphens/>
        <w:spacing w:after="0" w:line="20" w:lineRule="atLeast"/>
        <w:jc w:val="center"/>
        <w:rPr>
          <w:rFonts w:eastAsiaTheme="minorHAnsi" w:cstheme="minorHAnsi"/>
        </w:rPr>
      </w:pPr>
      <w:r w:rsidRPr="00D27017">
        <w:rPr>
          <w:rFonts w:eastAsiaTheme="minorHAnsi" w:cstheme="minorHAnsi"/>
        </w:rPr>
        <w:t>_____________</w:t>
      </w:r>
    </w:p>
    <w:p w14:paraId="05955507" w14:textId="77777777" w:rsidR="00ED0233" w:rsidRPr="00D27017" w:rsidRDefault="00ED0233" w:rsidP="00ED0233">
      <w:pPr>
        <w:pStyle w:val="Sraopastraipa"/>
        <w:spacing w:after="0" w:line="240" w:lineRule="auto"/>
        <w:ind w:left="0" w:firstLine="567"/>
        <w:jc w:val="both"/>
        <w:rPr>
          <w:rFonts w:eastAsiaTheme="minorHAnsi" w:cstheme="minorHAnsi"/>
          <w:sz w:val="22"/>
          <w:szCs w:val="22"/>
          <w:lang w:eastAsia="en-US"/>
        </w:rPr>
      </w:pPr>
    </w:p>
    <w:p w14:paraId="65ADA6D8" w14:textId="77777777" w:rsidR="00BE4FA9" w:rsidRPr="00D27017" w:rsidRDefault="00BE4FA9" w:rsidP="00DB35D8">
      <w:pPr>
        <w:pStyle w:val="Sraopastraipa2"/>
        <w:tabs>
          <w:tab w:val="left" w:pos="993"/>
        </w:tabs>
        <w:spacing w:before="230"/>
        <w:ind w:left="566" w:right="-1"/>
        <w:rPr>
          <w:rFonts w:asciiTheme="minorHAnsi" w:hAnsiTheme="minorHAnsi" w:cstheme="minorHAnsi"/>
          <w:b/>
          <w:bCs/>
          <w:sz w:val="22"/>
          <w:szCs w:val="22"/>
          <w:lang w:val="lt-LT"/>
        </w:rPr>
      </w:pPr>
    </w:p>
    <w:p w14:paraId="448CCE0B" w14:textId="77777777" w:rsidR="005654A5" w:rsidRPr="005704BB" w:rsidRDefault="005654A5">
      <w:pPr>
        <w:rPr>
          <w:rFonts w:eastAsia="Calibri" w:cstheme="minorHAnsi"/>
        </w:rPr>
      </w:pPr>
      <w:bookmarkStart w:id="65" w:name="_Ref38291379"/>
      <w:bookmarkStart w:id="66" w:name="_Ref38291394"/>
      <w:bookmarkStart w:id="67" w:name="_Ref38898251"/>
      <w:r>
        <w:rPr>
          <w:rFonts w:eastAsia="Calibri" w:cstheme="minorHAnsi"/>
          <w:color w:val="0070C0"/>
        </w:rPr>
        <w:br w:type="page"/>
      </w:r>
    </w:p>
    <w:p w14:paraId="4FA68EB1" w14:textId="5D52978C" w:rsidR="008D704D" w:rsidRPr="00F0499F" w:rsidRDefault="008D704D" w:rsidP="00F228D0">
      <w:pPr>
        <w:pStyle w:val="Antrat2"/>
        <w:ind w:left="5103"/>
        <w:jc w:val="right"/>
        <w:rPr>
          <w:rFonts w:asciiTheme="minorHAnsi" w:hAnsiTheme="minorHAnsi" w:cstheme="minorHAnsi"/>
          <w:color w:val="0070C0"/>
          <w:sz w:val="21"/>
          <w:szCs w:val="21"/>
        </w:rPr>
      </w:pPr>
      <w:bookmarkStart w:id="68" w:name="_Toc193894031"/>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5</w:t>
      </w:r>
      <w:r w:rsidRPr="00F0499F">
        <w:rPr>
          <w:rFonts w:asciiTheme="minorHAnsi" w:eastAsia="Calibri" w:hAnsiTheme="minorHAnsi" w:cstheme="minorHAnsi"/>
          <w:color w:val="0070C0"/>
          <w:sz w:val="21"/>
          <w:szCs w:val="21"/>
        </w:rPr>
        <w:t xml:space="preserve"> priedas „EBVPD“ </w:t>
      </w:r>
      <w:r w:rsidRPr="00F0499F">
        <w:rPr>
          <w:rFonts w:asciiTheme="minorHAnsi" w:hAnsiTheme="minorHAnsi" w:cstheme="minorHAnsi"/>
          <w:color w:val="0070C0"/>
          <w:sz w:val="21"/>
          <w:szCs w:val="21"/>
        </w:rPr>
        <w:t>(XML formatu)</w:t>
      </w:r>
      <w:bookmarkEnd w:id="65"/>
      <w:bookmarkEnd w:id="66"/>
      <w:bookmarkEnd w:id="67"/>
      <w:bookmarkEnd w:id="68"/>
    </w:p>
    <w:p w14:paraId="43BCFA7C" w14:textId="77777777" w:rsidR="002F396F" w:rsidRPr="00F0499F" w:rsidRDefault="002F396F" w:rsidP="00DE290C">
      <w:pPr>
        <w:rPr>
          <w:rFonts w:cstheme="minorHAnsi"/>
          <w:b/>
          <w:bCs/>
          <w:smallCaps/>
          <w:sz w:val="22"/>
          <w:szCs w:val="22"/>
        </w:rPr>
      </w:pPr>
    </w:p>
    <w:p w14:paraId="43E24D40" w14:textId="77777777" w:rsidR="00B970B0" w:rsidRPr="00F0499F" w:rsidRDefault="00B970B0" w:rsidP="00BE1858">
      <w:pPr>
        <w:pStyle w:val="Paantrat"/>
        <w:jc w:val="center"/>
        <w:rPr>
          <w:b/>
          <w:bCs/>
          <w:smallCaps/>
        </w:rPr>
      </w:pPr>
      <w:r w:rsidRPr="00F0499F">
        <w:t>EUROPOS BENDRASIS VIEŠŲJŲ PIRKIMŲ DOKUMENTAS</w:t>
      </w:r>
    </w:p>
    <w:p w14:paraId="5BBA60CC" w14:textId="77777777" w:rsidR="00D3048A" w:rsidRDefault="00D3048A" w:rsidP="002F396F">
      <w:pPr>
        <w:jc w:val="both"/>
        <w:rPr>
          <w:rFonts w:cstheme="minorHAnsi"/>
          <w:sz w:val="22"/>
          <w:szCs w:val="22"/>
        </w:rPr>
      </w:pPr>
    </w:p>
    <w:p w14:paraId="18205611" w14:textId="77777777" w:rsidR="002F396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2B92897E" w14:textId="77777777" w:rsidR="00D3048A" w:rsidRPr="00F0499F" w:rsidRDefault="00D3048A" w:rsidP="002F396F">
      <w:pPr>
        <w:jc w:val="both"/>
        <w:rPr>
          <w:rFonts w:cstheme="minorHAnsi"/>
          <w:sz w:val="22"/>
          <w:szCs w:val="22"/>
        </w:rPr>
      </w:pPr>
    </w:p>
    <w:p w14:paraId="2FB16CE8" w14:textId="77777777"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4ABDAB8"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0FF2A7E7" w14:textId="77777777" w:rsidR="008D704D" w:rsidRPr="00F0499F" w:rsidRDefault="008D704D" w:rsidP="00F228D0">
      <w:pPr>
        <w:pStyle w:val="Antrat2"/>
        <w:ind w:left="5103"/>
        <w:jc w:val="right"/>
        <w:rPr>
          <w:rFonts w:asciiTheme="minorHAnsi" w:eastAsia="Calibri" w:hAnsiTheme="minorHAnsi" w:cstheme="minorHAnsi"/>
          <w:color w:val="0070C0"/>
          <w:sz w:val="21"/>
          <w:szCs w:val="21"/>
        </w:rPr>
      </w:pPr>
      <w:bookmarkStart w:id="69" w:name="_Ref38540913"/>
      <w:bookmarkStart w:id="70" w:name="_Ref38898051"/>
      <w:bookmarkStart w:id="71" w:name="_Ref38901392"/>
      <w:bookmarkStart w:id="72" w:name="_Toc193894032"/>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9"/>
      <w:bookmarkEnd w:id="70"/>
      <w:bookmarkEnd w:id="71"/>
      <w:bookmarkEnd w:id="72"/>
    </w:p>
    <w:p w14:paraId="6B200156" w14:textId="77777777" w:rsidR="00693D4F" w:rsidRDefault="00693D4F" w:rsidP="00DE290C">
      <w:pPr>
        <w:rPr>
          <w:rFonts w:cstheme="minorHAnsi"/>
          <w:color w:val="7030A0"/>
        </w:rPr>
      </w:pPr>
    </w:p>
    <w:p w14:paraId="45E037D4" w14:textId="77777777" w:rsidR="00CD5D36" w:rsidRPr="00F228D0" w:rsidRDefault="00CD5D36" w:rsidP="00CD5D36">
      <w:pPr>
        <w:spacing w:before="60" w:after="60" w:line="240" w:lineRule="auto"/>
        <w:jc w:val="center"/>
        <w:rPr>
          <w:rFonts w:eastAsia="Times New Roman" w:cstheme="minorHAnsi"/>
          <w:sz w:val="28"/>
          <w:szCs w:val="28"/>
          <w:lang w:eastAsia="en-US"/>
        </w:rPr>
      </w:pPr>
      <w:r w:rsidRPr="00F228D0">
        <w:rPr>
          <w:rFonts w:eastAsia="Times New Roman" w:cstheme="minorHAnsi"/>
          <w:sz w:val="28"/>
          <w:szCs w:val="28"/>
          <w:lang w:eastAsia="en-US"/>
        </w:rPr>
        <w:t xml:space="preserve">PASIŪLYMAS </w:t>
      </w:r>
    </w:p>
    <w:p w14:paraId="45CA95F5" w14:textId="77777777" w:rsidR="00CD5D36" w:rsidRPr="00CD5D36" w:rsidRDefault="00CD5D36" w:rsidP="00CD5D36">
      <w:pPr>
        <w:spacing w:before="60" w:after="60" w:line="240" w:lineRule="auto"/>
        <w:jc w:val="center"/>
        <w:rPr>
          <w:rFonts w:eastAsia="Times New Roman" w:cstheme="minorHAnsi"/>
          <w:b/>
          <w:bCs/>
          <w:sz w:val="22"/>
          <w:szCs w:val="22"/>
          <w:lang w:eastAsia="en-US"/>
        </w:rPr>
      </w:pPr>
    </w:p>
    <w:p w14:paraId="07E7BEF6" w14:textId="77777777" w:rsidR="00000AE1" w:rsidRDefault="00000AE1" w:rsidP="00000AE1">
      <w:pPr>
        <w:rPr>
          <w:rFonts w:cstheme="minorHAnsi"/>
          <w:sz w:val="22"/>
          <w:szCs w:val="22"/>
        </w:rPr>
      </w:pPr>
      <w:bookmarkStart w:id="73" w:name="_Ref39484039"/>
      <w:bookmarkStart w:id="74" w:name="_Ref40278562"/>
    </w:p>
    <w:p w14:paraId="60958682" w14:textId="77777777" w:rsidR="00000AE1" w:rsidRDefault="00000AE1" w:rsidP="00000AE1">
      <w:pPr>
        <w:rPr>
          <w:rFonts w:cstheme="minorHAnsi"/>
          <w:sz w:val="22"/>
          <w:szCs w:val="22"/>
        </w:rPr>
      </w:pPr>
      <w:r>
        <w:rPr>
          <w:rFonts w:cstheme="minorHAnsi"/>
          <w:sz w:val="22"/>
          <w:szCs w:val="22"/>
        </w:rPr>
        <w:t>Pasiūlymo forma pateikiama atskiru dokumentu.</w:t>
      </w:r>
    </w:p>
    <w:p w14:paraId="63560A55" w14:textId="77777777" w:rsidR="00000AE1" w:rsidRDefault="00000AE1" w:rsidP="00000AE1">
      <w:pPr>
        <w:jc w:val="center"/>
        <w:rPr>
          <w:rFonts w:cstheme="minorHAnsi"/>
          <w:smallCaps/>
          <w:sz w:val="22"/>
          <w:szCs w:val="22"/>
        </w:rPr>
      </w:pPr>
    </w:p>
    <w:p w14:paraId="76D7484D" w14:textId="77777777" w:rsidR="00000AE1" w:rsidRPr="00ED0233" w:rsidRDefault="00000AE1" w:rsidP="00000AE1">
      <w:pPr>
        <w:jc w:val="center"/>
        <w:rPr>
          <w:rFonts w:cstheme="minorHAnsi"/>
          <w:smallCaps/>
          <w:sz w:val="22"/>
          <w:szCs w:val="22"/>
        </w:rPr>
      </w:pPr>
      <w:r w:rsidRPr="00ED0233">
        <w:rPr>
          <w:rFonts w:cstheme="minorHAnsi"/>
          <w:smallCaps/>
          <w:sz w:val="22"/>
          <w:szCs w:val="22"/>
        </w:rPr>
        <w:t>__________</w:t>
      </w:r>
    </w:p>
    <w:p w14:paraId="3BFDA19E" w14:textId="77777777" w:rsidR="00000AE1" w:rsidRPr="00ED0233" w:rsidRDefault="00000AE1">
      <w:pPr>
        <w:rPr>
          <w:rFonts w:eastAsia="Calibri" w:cstheme="minorHAnsi"/>
        </w:rPr>
      </w:pPr>
    </w:p>
    <w:p w14:paraId="0C2DF6C1" w14:textId="77777777" w:rsidR="00000AE1" w:rsidRPr="00ED0233" w:rsidRDefault="00000AE1">
      <w:pPr>
        <w:rPr>
          <w:rFonts w:eastAsia="Calibri" w:cstheme="minorHAnsi"/>
        </w:rPr>
      </w:pPr>
      <w:r w:rsidRPr="00ED0233">
        <w:rPr>
          <w:rFonts w:eastAsia="Calibri" w:cstheme="minorHAnsi"/>
        </w:rPr>
        <w:br w:type="page"/>
      </w:r>
    </w:p>
    <w:p w14:paraId="5A60011C" w14:textId="77777777" w:rsidR="008D704D" w:rsidRPr="00F0499F" w:rsidRDefault="008D704D" w:rsidP="008D704D">
      <w:pPr>
        <w:pStyle w:val="Antrat2"/>
        <w:ind w:left="5103"/>
        <w:rPr>
          <w:rFonts w:asciiTheme="minorHAnsi" w:eastAsia="Calibri" w:hAnsiTheme="minorHAnsi" w:cstheme="minorHAnsi"/>
          <w:color w:val="0070C0"/>
          <w:sz w:val="21"/>
          <w:szCs w:val="21"/>
        </w:rPr>
      </w:pPr>
      <w:bookmarkStart w:id="75" w:name="_Toc193894033"/>
      <w:r w:rsidRPr="00F0499F">
        <w:rPr>
          <w:rFonts w:asciiTheme="minorHAnsi" w:eastAsia="Calibri" w:hAnsiTheme="minorHAnsi" w:cstheme="minorHAnsi"/>
          <w:color w:val="0070C0"/>
          <w:sz w:val="21"/>
          <w:szCs w:val="21"/>
        </w:rPr>
        <w:lastRenderedPageBreak/>
        <w:t xml:space="preserve">Pirkimo sąlygų </w:t>
      </w:r>
      <w:r w:rsidR="00910C39">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73"/>
      <w:bookmarkEnd w:id="74"/>
      <w:bookmarkEnd w:id="75"/>
    </w:p>
    <w:p w14:paraId="30177573" w14:textId="77777777" w:rsidR="002272ED" w:rsidRDefault="002272ED" w:rsidP="002272ED">
      <w:pPr>
        <w:pStyle w:val="Paantrat"/>
        <w:spacing w:after="0"/>
        <w:jc w:val="center"/>
      </w:pPr>
    </w:p>
    <w:p w14:paraId="0F01944C" w14:textId="77777777" w:rsidR="00203725" w:rsidRPr="00F0499F" w:rsidRDefault="00FE3D7C" w:rsidP="002272ED">
      <w:pPr>
        <w:pStyle w:val="Paantrat"/>
        <w:spacing w:after="0"/>
        <w:jc w:val="center"/>
        <w:rPr>
          <w:rFonts w:cstheme="minorHAnsi"/>
          <w:bCs/>
          <w:smallCaps/>
          <w:sz w:val="22"/>
          <w:szCs w:val="22"/>
        </w:rPr>
      </w:pPr>
      <w:r w:rsidRPr="00F0499F">
        <w:t>PASIŪLYMŲ VERTINIMO KRITERIJAI</w:t>
      </w:r>
      <w:r w:rsidR="00031A62" w:rsidRPr="00F0499F">
        <w:t xml:space="preserve"> ir Sąlygos</w:t>
      </w:r>
    </w:p>
    <w:p w14:paraId="4AA2E114" w14:textId="77777777" w:rsidR="00210870" w:rsidRDefault="00210870" w:rsidP="00210870">
      <w:pPr>
        <w:spacing w:line="240" w:lineRule="auto"/>
        <w:ind w:left="7314"/>
        <w:rPr>
          <w:rFonts w:ascii="Arial" w:hAnsi="Arial" w:cs="Arial"/>
        </w:rPr>
      </w:pPr>
    </w:p>
    <w:p w14:paraId="7CC39B5C" w14:textId="77777777" w:rsidR="004F6F34" w:rsidRDefault="004F6F34" w:rsidP="00210870">
      <w:pPr>
        <w:spacing w:line="240" w:lineRule="auto"/>
        <w:ind w:left="7314"/>
        <w:rPr>
          <w:rFonts w:ascii="Arial" w:hAnsi="Arial" w:cs="Arial"/>
        </w:rPr>
      </w:pPr>
    </w:p>
    <w:p w14:paraId="1C39E895" w14:textId="77777777" w:rsidR="00A60D89" w:rsidRPr="00C74118" w:rsidRDefault="00A60D89" w:rsidP="00A60D89">
      <w:pPr>
        <w:pStyle w:val="Sraopastraipa"/>
        <w:numPr>
          <w:ilvl w:val="0"/>
          <w:numId w:val="42"/>
        </w:numPr>
        <w:tabs>
          <w:tab w:val="left" w:pos="993"/>
        </w:tabs>
        <w:spacing w:after="0" w:line="240" w:lineRule="auto"/>
        <w:ind w:left="0" w:firstLine="567"/>
        <w:jc w:val="both"/>
        <w:rPr>
          <w:rFonts w:cstheme="minorHAnsi"/>
        </w:rPr>
      </w:pPr>
      <w:r w:rsidRPr="00C74118">
        <w:rPr>
          <w:rFonts w:cstheme="minorHAnsi"/>
        </w:rPr>
        <w:t>Perkančioji organizacija ekonomiškai naudingiausią pasiūlymą išrenka pagal kainą.</w:t>
      </w:r>
    </w:p>
    <w:p w14:paraId="749C5FA3" w14:textId="77777777" w:rsidR="00A60D89" w:rsidRPr="00C74118" w:rsidRDefault="00A60D89" w:rsidP="00A60D89">
      <w:pPr>
        <w:pStyle w:val="Sraopastraipa"/>
        <w:numPr>
          <w:ilvl w:val="0"/>
          <w:numId w:val="42"/>
        </w:numPr>
        <w:tabs>
          <w:tab w:val="left" w:pos="993"/>
        </w:tabs>
        <w:spacing w:after="0" w:line="240" w:lineRule="auto"/>
        <w:ind w:left="0" w:firstLine="567"/>
        <w:jc w:val="both"/>
        <w:rPr>
          <w:rFonts w:cstheme="minorHAnsi"/>
          <w:b/>
          <w:bCs/>
          <w:smallCaps/>
          <w:sz w:val="22"/>
          <w:szCs w:val="22"/>
        </w:rPr>
      </w:pPr>
      <w:r w:rsidRPr="00C74118">
        <w:rPr>
          <w:rFonts w:eastAsiaTheme="minorHAnsi" w:cstheme="minorHAnsi"/>
          <w:bCs/>
          <w:iCs/>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AA3C28D" w14:textId="77777777" w:rsidR="00A12EDC" w:rsidRDefault="00A12EDC" w:rsidP="00A5751B">
      <w:pPr>
        <w:jc w:val="center"/>
        <w:rPr>
          <w:rFonts w:cstheme="minorHAnsi"/>
        </w:rPr>
      </w:pPr>
    </w:p>
    <w:p w14:paraId="2572532E" w14:textId="69923FBA"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2DEDD8E3" w14:textId="183FBFE3" w:rsidR="007545D6" w:rsidRDefault="00FE3D1F" w:rsidP="00F3230A">
      <w:pPr>
        <w:pStyle w:val="Antrat2"/>
        <w:ind w:left="5103"/>
        <w:jc w:val="right"/>
        <w:rPr>
          <w:rFonts w:asciiTheme="minorHAnsi" w:hAnsiTheme="minorHAnsi"/>
          <w:color w:val="0070C0"/>
          <w:sz w:val="21"/>
          <w:szCs w:val="21"/>
        </w:rPr>
      </w:pPr>
      <w:bookmarkStart w:id="76" w:name="_Toc193894034"/>
      <w:bookmarkStart w:id="77" w:name="_Ref39586171"/>
      <w:bookmarkStart w:id="78" w:name="_Ref39673580"/>
      <w:bookmarkStart w:id="79" w:name="_Ref39674283"/>
      <w:r w:rsidRPr="00F0499F">
        <w:rPr>
          <w:rFonts w:asciiTheme="minorHAnsi" w:hAnsiTheme="minorHAnsi"/>
          <w:color w:val="0070C0"/>
          <w:sz w:val="21"/>
          <w:szCs w:val="21"/>
        </w:rPr>
        <w:lastRenderedPageBreak/>
        <w:t xml:space="preserve">Pirkimo sąlygų </w:t>
      </w:r>
      <w:r w:rsidR="007545D6">
        <w:rPr>
          <w:rFonts w:asciiTheme="minorHAnsi" w:hAnsiTheme="minorHAnsi"/>
          <w:color w:val="0070C0"/>
          <w:sz w:val="21"/>
          <w:szCs w:val="21"/>
        </w:rPr>
        <w:t>8 priedas „</w:t>
      </w:r>
      <w:r w:rsidR="00FD767A">
        <w:rPr>
          <w:rFonts w:asciiTheme="minorHAnsi" w:hAnsiTheme="minorHAnsi"/>
          <w:color w:val="0070C0"/>
          <w:sz w:val="21"/>
          <w:szCs w:val="21"/>
        </w:rPr>
        <w:t>A</w:t>
      </w:r>
      <w:r w:rsidR="00DB3E46">
        <w:rPr>
          <w:rFonts w:asciiTheme="minorHAnsi" w:hAnsiTheme="minorHAnsi" w:cstheme="minorHAnsi"/>
          <w:color w:val="0070C0"/>
          <w:sz w:val="21"/>
          <w:szCs w:val="21"/>
        </w:rPr>
        <w:t>titikties deklaracija</w:t>
      </w:r>
      <w:r w:rsidR="00FF607F">
        <w:rPr>
          <w:rFonts w:asciiTheme="minorHAnsi" w:hAnsiTheme="minorHAnsi"/>
          <w:color w:val="0070C0"/>
          <w:sz w:val="21"/>
          <w:szCs w:val="21"/>
        </w:rPr>
        <w:t>“</w:t>
      </w:r>
      <w:bookmarkEnd w:id="76"/>
    </w:p>
    <w:p w14:paraId="2A759FB7" w14:textId="77777777" w:rsidR="00FD767A" w:rsidRDefault="00FD767A" w:rsidP="00810A6F">
      <w:pPr>
        <w:spacing w:after="0" w:line="240" w:lineRule="auto"/>
        <w:jc w:val="both"/>
      </w:pPr>
    </w:p>
    <w:p w14:paraId="372B984D" w14:textId="77777777" w:rsidR="00810A6F" w:rsidRPr="002A29DD" w:rsidRDefault="00810A6F" w:rsidP="00810A6F">
      <w:pPr>
        <w:spacing w:after="0" w:line="240" w:lineRule="auto"/>
        <w:jc w:val="center"/>
        <w:rPr>
          <w:b/>
          <w:bCs/>
        </w:rPr>
      </w:pPr>
      <w:r>
        <w:rPr>
          <w:b/>
          <w:bCs/>
        </w:rPr>
        <w:t>(Pavyzdinė forma)</w:t>
      </w:r>
    </w:p>
    <w:p w14:paraId="6F88CF05" w14:textId="77777777" w:rsidR="00810A6F" w:rsidRDefault="00810A6F" w:rsidP="00810A6F">
      <w:pPr>
        <w:tabs>
          <w:tab w:val="left" w:pos="2977"/>
        </w:tabs>
        <w:spacing w:after="0" w:line="240" w:lineRule="auto"/>
        <w:jc w:val="center"/>
        <w:rPr>
          <w:rFonts w:ascii="Tahoma" w:eastAsia="Calibri" w:hAnsi="Tahoma" w:cs="Tahoma"/>
          <w:b/>
        </w:rPr>
      </w:pPr>
    </w:p>
    <w:p w14:paraId="76FBF0F6" w14:textId="3BC429EA" w:rsidR="00810A6F" w:rsidRPr="00810A6F" w:rsidRDefault="00810A6F" w:rsidP="00810A6F">
      <w:pPr>
        <w:tabs>
          <w:tab w:val="left" w:pos="2977"/>
        </w:tabs>
        <w:spacing w:after="0" w:line="240" w:lineRule="auto"/>
        <w:jc w:val="center"/>
        <w:rPr>
          <w:rFonts w:eastAsia="Calibri" w:cstheme="minorHAnsi"/>
          <w:b/>
        </w:rPr>
      </w:pPr>
      <w:r w:rsidRPr="00810A6F">
        <w:rPr>
          <w:rFonts w:eastAsia="Calibri" w:cstheme="minorHAnsi"/>
          <w:b/>
        </w:rPr>
        <w:t>TIEKĖJO PAVADINIMAS</w:t>
      </w:r>
    </w:p>
    <w:p w14:paraId="3A57FA3D" w14:textId="77777777" w:rsidR="00810A6F" w:rsidRPr="00810A6F" w:rsidRDefault="00810A6F" w:rsidP="00810A6F">
      <w:pPr>
        <w:spacing w:after="0" w:line="240" w:lineRule="auto"/>
        <w:jc w:val="center"/>
        <w:rPr>
          <w:rFonts w:eastAsia="Calibri" w:cstheme="minorHAnsi"/>
          <w:b/>
        </w:rPr>
      </w:pPr>
      <w:r w:rsidRPr="00810A6F">
        <w:rPr>
          <w:rFonts w:eastAsia="Calibri" w:cstheme="minorHAnsi"/>
          <w:b/>
        </w:rPr>
        <w:t>VADOVAS AR VADOVO ĮGALIOTAS ASMUO</w:t>
      </w:r>
      <w:r w:rsidRPr="00810A6F">
        <w:rPr>
          <w:rFonts w:eastAsia="Calibri" w:cstheme="minorHAnsi"/>
          <w:b/>
          <w:vertAlign w:val="superscript"/>
        </w:rPr>
        <w:footnoteReference w:id="6"/>
      </w:r>
      <w:r w:rsidRPr="00810A6F">
        <w:rPr>
          <w:rFonts w:eastAsia="Calibri" w:cstheme="minorHAnsi"/>
          <w:b/>
        </w:rPr>
        <w:t xml:space="preserve"> </w:t>
      </w:r>
    </w:p>
    <w:p w14:paraId="5C27CD27" w14:textId="77777777" w:rsidR="00810A6F" w:rsidRPr="00810A6F" w:rsidRDefault="00810A6F" w:rsidP="00810A6F">
      <w:pPr>
        <w:spacing w:after="0" w:line="240" w:lineRule="auto"/>
        <w:jc w:val="center"/>
        <w:rPr>
          <w:rFonts w:eastAsia="Calibri" w:cstheme="minorHAnsi"/>
          <w:b/>
        </w:rPr>
      </w:pPr>
      <w:r w:rsidRPr="00810A6F">
        <w:rPr>
          <w:rFonts w:eastAsia="Calibri" w:cstheme="minorHAnsi"/>
          <w:b/>
        </w:rPr>
        <w:t>Vardas Pavardė</w:t>
      </w:r>
    </w:p>
    <w:p w14:paraId="7DF62695" w14:textId="77777777" w:rsidR="00810A6F" w:rsidRPr="00810A6F" w:rsidRDefault="00810A6F" w:rsidP="00810A6F">
      <w:pPr>
        <w:spacing w:after="0" w:line="240" w:lineRule="auto"/>
        <w:jc w:val="center"/>
        <w:rPr>
          <w:rFonts w:eastAsia="Calibri" w:cstheme="minorHAnsi"/>
        </w:rPr>
      </w:pPr>
      <w:r w:rsidRPr="00810A6F">
        <w:rPr>
          <w:rFonts w:eastAsia="Calibri" w:cstheme="minorHAnsi"/>
        </w:rPr>
        <w:t>[Data]</w:t>
      </w:r>
    </w:p>
    <w:p w14:paraId="67332507" w14:textId="77777777" w:rsidR="00810A6F" w:rsidRPr="00810A6F" w:rsidRDefault="00810A6F" w:rsidP="00810A6F">
      <w:pPr>
        <w:spacing w:after="0" w:line="240" w:lineRule="auto"/>
        <w:jc w:val="center"/>
        <w:rPr>
          <w:rFonts w:eastAsia="Calibri" w:cstheme="minorHAnsi"/>
        </w:rPr>
      </w:pPr>
      <w:r w:rsidRPr="00810A6F">
        <w:rPr>
          <w:rFonts w:eastAsia="Calibri" w:cstheme="minorHAnsi"/>
        </w:rPr>
        <w:t>[Vieta]</w:t>
      </w:r>
    </w:p>
    <w:p w14:paraId="302063F9" w14:textId="77777777" w:rsidR="00810A6F" w:rsidRPr="00810A6F" w:rsidRDefault="00810A6F" w:rsidP="00810A6F">
      <w:pPr>
        <w:spacing w:after="0" w:line="240" w:lineRule="auto"/>
        <w:jc w:val="center"/>
        <w:rPr>
          <w:rFonts w:eastAsia="Calibri" w:cstheme="minorHAnsi"/>
        </w:rPr>
      </w:pPr>
    </w:p>
    <w:p w14:paraId="65A8068B" w14:textId="77777777" w:rsidR="00810A6F" w:rsidRPr="00810A6F" w:rsidRDefault="00810A6F" w:rsidP="00810A6F">
      <w:pPr>
        <w:spacing w:after="0" w:line="240" w:lineRule="auto"/>
        <w:rPr>
          <w:rFonts w:eastAsia="Calibri" w:cstheme="minorHAnsi"/>
        </w:rPr>
      </w:pPr>
      <w:r w:rsidRPr="00810A6F">
        <w:rPr>
          <w:rFonts w:eastAsia="Calibri" w:cstheme="minorHAnsi"/>
        </w:rPr>
        <w:t>Valstybės sienos apsaugos tarnybai prie Lietuvos Respublikos vidaus reikalų ministerijos</w:t>
      </w:r>
    </w:p>
    <w:p w14:paraId="575D93F3" w14:textId="77777777" w:rsidR="00810A6F" w:rsidRPr="00810A6F" w:rsidRDefault="00810A6F" w:rsidP="00810A6F">
      <w:pPr>
        <w:spacing w:after="0" w:line="240" w:lineRule="auto"/>
        <w:jc w:val="center"/>
        <w:rPr>
          <w:rFonts w:eastAsia="Calibri" w:cstheme="minorHAnsi"/>
          <w:b/>
        </w:rPr>
      </w:pPr>
    </w:p>
    <w:p w14:paraId="27E8E5BE" w14:textId="77777777" w:rsidR="00810A6F" w:rsidRPr="00810A6F" w:rsidRDefault="00810A6F" w:rsidP="00810A6F">
      <w:pPr>
        <w:spacing w:after="0" w:line="240" w:lineRule="auto"/>
        <w:jc w:val="center"/>
        <w:rPr>
          <w:rFonts w:eastAsia="Calibri" w:cstheme="minorHAnsi"/>
          <w:b/>
        </w:rPr>
      </w:pPr>
    </w:p>
    <w:p w14:paraId="7A100073" w14:textId="3C01B0D0" w:rsidR="00810A6F" w:rsidRPr="00A44F19" w:rsidRDefault="00810A6F" w:rsidP="00810A6F">
      <w:pPr>
        <w:spacing w:after="0" w:line="240" w:lineRule="auto"/>
        <w:jc w:val="center"/>
        <w:rPr>
          <w:rFonts w:eastAsia="Calibri" w:cstheme="minorHAnsi"/>
          <w:b/>
          <w:sz w:val="24"/>
          <w:szCs w:val="24"/>
        </w:rPr>
      </w:pPr>
      <w:r w:rsidRPr="00A44F19">
        <w:rPr>
          <w:rFonts w:eastAsia="Calibri" w:cstheme="minorHAnsi"/>
          <w:b/>
          <w:sz w:val="24"/>
          <w:szCs w:val="24"/>
        </w:rPr>
        <w:t>ATITIKTIES DEKLARACIJA</w:t>
      </w:r>
      <w:r w:rsidRPr="00A44F19">
        <w:rPr>
          <w:rFonts w:eastAsia="Calibri" w:cstheme="minorHAnsi"/>
          <w:b/>
          <w:sz w:val="24"/>
          <w:szCs w:val="24"/>
          <w:vertAlign w:val="superscript"/>
        </w:rPr>
        <w:footnoteReference w:id="7"/>
      </w:r>
    </w:p>
    <w:p w14:paraId="52EE2294" w14:textId="77777777" w:rsidR="00810A6F" w:rsidRPr="00810A6F" w:rsidRDefault="00810A6F" w:rsidP="00810A6F">
      <w:pPr>
        <w:spacing w:after="0" w:line="240" w:lineRule="auto"/>
        <w:jc w:val="center"/>
        <w:rPr>
          <w:rFonts w:eastAsia="Calibri" w:cstheme="minorHAnsi"/>
        </w:rPr>
      </w:pPr>
    </w:p>
    <w:p w14:paraId="7953B3E9" w14:textId="77777777" w:rsidR="00A44F19" w:rsidRDefault="00A44F19" w:rsidP="00810A6F">
      <w:pPr>
        <w:spacing w:after="0" w:line="240" w:lineRule="auto"/>
        <w:ind w:firstLine="567"/>
        <w:jc w:val="both"/>
        <w:rPr>
          <w:rFonts w:eastAsia="Calibri" w:cstheme="minorHAnsi"/>
        </w:rPr>
      </w:pPr>
    </w:p>
    <w:p w14:paraId="14B169B3" w14:textId="42F98442" w:rsidR="00810A6F" w:rsidRPr="00810A6F" w:rsidRDefault="00810A6F" w:rsidP="00810A6F">
      <w:pPr>
        <w:spacing w:after="0" w:line="240" w:lineRule="auto"/>
        <w:ind w:firstLine="567"/>
        <w:jc w:val="both"/>
        <w:rPr>
          <w:rFonts w:eastAsia="Calibri" w:cstheme="minorHAnsi"/>
        </w:rPr>
      </w:pPr>
      <w:r w:rsidRPr="00810A6F">
        <w:rPr>
          <w:rFonts w:eastAsia="Calibri" w:cstheme="minorHAnsi"/>
        </w:rPr>
        <w:t>Deklaruoju ir patvirtinu, kad:</w:t>
      </w:r>
    </w:p>
    <w:p w14:paraId="7530BB03" w14:textId="77777777" w:rsidR="00810A6F" w:rsidRPr="00810A6F" w:rsidRDefault="00810A6F" w:rsidP="00810A6F">
      <w:pPr>
        <w:spacing w:after="0" w:line="240" w:lineRule="auto"/>
        <w:ind w:firstLine="720"/>
        <w:jc w:val="both"/>
        <w:rPr>
          <w:rFonts w:eastAsia="Times New Roman" w:cstheme="minorHAnsi"/>
          <w:color w:val="000000"/>
        </w:rPr>
      </w:pPr>
      <w:r w:rsidRPr="00810A6F">
        <w:rPr>
          <w:rFonts w:eastAsia="Times New Roman" w:cstheme="minorHAnsi"/>
          <w:color w:val="000000"/>
        </w:rPr>
        <w:t>1) aš (tiekėjas), mano subtiekėjas, ūkio subjektai, kurių pajėgumais remiuosi, mano siūlomų prekių (įskaitant jų sudedamąsias dalis, pakuotes) gamintojas ir kontroliuojantys asmenys</w:t>
      </w:r>
      <w:r w:rsidRPr="00810A6F">
        <w:rPr>
          <w:rFonts w:eastAsia="Times New Roman" w:cstheme="minorHAnsi"/>
          <w:color w:val="000000"/>
          <w:vertAlign w:val="superscript"/>
        </w:rPr>
        <w:footnoteReference w:id="8"/>
      </w:r>
      <w:r w:rsidRPr="00810A6F">
        <w:rPr>
          <w:rFonts w:eastAsia="Times New Roman" w:cstheme="minorHAnsi"/>
          <w:color w:val="000000"/>
        </w:rPr>
        <w:t xml:space="preserve"> nėra juridiniai asmenys, registruoti Lietuvos Respublikos viešųjų pirkimų įstatymo 92 straipsnio 15 dalyje numatytame sąraše nurodytose valstybėse ar teritorijose;</w:t>
      </w:r>
      <w:bookmarkStart w:id="80" w:name="part_0bf49b47971946ecbbec156f895bdd28"/>
      <w:bookmarkEnd w:id="80"/>
    </w:p>
    <w:p w14:paraId="69834AC3" w14:textId="77777777" w:rsidR="00810A6F" w:rsidRPr="00810A6F" w:rsidRDefault="00810A6F" w:rsidP="00810A6F">
      <w:pPr>
        <w:spacing w:after="0" w:line="240" w:lineRule="auto"/>
        <w:ind w:firstLine="720"/>
        <w:jc w:val="both"/>
        <w:rPr>
          <w:rFonts w:eastAsia="Times New Roman" w:cstheme="minorHAnsi"/>
          <w:color w:val="000000"/>
        </w:rPr>
      </w:pPr>
      <w:r w:rsidRPr="00810A6F">
        <w:rPr>
          <w:rFonts w:eastAsia="Times New Roman" w:cstheme="minorHAnsi"/>
          <w:color w:val="000000"/>
        </w:rPr>
        <w:t>2) aš (tiekėjas), mano subtiekėjas, ūkio subjektas, kurio pajėgumais remiuosi, mano siūlomų prekių (įskaitant jų sudedamąsias dalis, pakuotes) gamintojas ir kontroliuojantys asmenys nėra fiziniai asmenys, nuolat gyvenantys Lietuvos Respublikos viešųjų pirkimų įstatymo 92 straipsnio 15 dalyje numatytame sąraše nurodytose valstybėse ar teritorijose arba turintys šių valstybių pilietybę;</w:t>
      </w:r>
    </w:p>
    <w:p w14:paraId="6CD81199" w14:textId="77777777" w:rsidR="00810A6F" w:rsidRPr="00810A6F" w:rsidRDefault="00810A6F" w:rsidP="00810A6F">
      <w:pPr>
        <w:spacing w:after="0" w:line="240" w:lineRule="auto"/>
        <w:ind w:firstLine="720"/>
        <w:jc w:val="both"/>
        <w:rPr>
          <w:rFonts w:eastAsia="Times New Roman" w:cstheme="minorHAnsi"/>
          <w:color w:val="000000"/>
        </w:rPr>
      </w:pPr>
      <w:bookmarkStart w:id="81" w:name="part_ce0c1ec65cd04504a5c7e7a6019a52b2"/>
      <w:bookmarkEnd w:id="81"/>
      <w:r w:rsidRPr="00810A6F">
        <w:rPr>
          <w:rFonts w:eastAsia="Times New Roman" w:cstheme="minorHAnsi"/>
          <w:color w:val="000000"/>
        </w:rPr>
        <w:t>3) mano siūlomų prekių (įskaitant jų sudedamąsias dalis, pakuotes) kilmė nėra ar paslaugos nėra teikiamos iš Lietuvos Respublikos viešųjų pirkimų įstatymo 92 straipsnio 15 dalyje numatytame sąraše nurodytų valstybių ar teritorijų;</w:t>
      </w:r>
    </w:p>
    <w:p w14:paraId="382816F7" w14:textId="77777777" w:rsidR="00810A6F" w:rsidRPr="00810A6F" w:rsidRDefault="00810A6F" w:rsidP="00810A6F">
      <w:pPr>
        <w:spacing w:after="0" w:line="240" w:lineRule="auto"/>
        <w:ind w:firstLine="720"/>
        <w:jc w:val="both"/>
        <w:rPr>
          <w:rFonts w:eastAsia="Times New Roman" w:cstheme="minorHAnsi"/>
          <w:color w:val="000000"/>
        </w:rPr>
      </w:pPr>
      <w:bookmarkStart w:id="82" w:name="_Hlk170300397"/>
      <w:bookmarkStart w:id="83" w:name="_Hlk170300794"/>
      <w:r w:rsidRPr="00810A6F">
        <w:rPr>
          <w:rFonts w:eastAsia="Times New Roman" w:cstheme="minorHAnsi"/>
          <w:color w:val="000000"/>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bookmarkEnd w:id="82"/>
      <w:r w:rsidRPr="00810A6F">
        <w:rPr>
          <w:rFonts w:eastAsia="Times New Roman" w:cstheme="minorHAnsi"/>
          <w:color w:val="000000"/>
        </w:rPr>
        <w:t>.</w:t>
      </w:r>
      <w:bookmarkEnd w:id="83"/>
    </w:p>
    <w:p w14:paraId="7505C949" w14:textId="77777777" w:rsidR="00810A6F" w:rsidRPr="00810A6F" w:rsidRDefault="00810A6F" w:rsidP="00810A6F">
      <w:pPr>
        <w:spacing w:after="0" w:line="240" w:lineRule="auto"/>
        <w:ind w:firstLine="720"/>
        <w:jc w:val="both"/>
        <w:rPr>
          <w:rFonts w:eastAsia="Times New Roman" w:cstheme="minorHAnsi"/>
          <w:color w:val="000000"/>
        </w:rPr>
      </w:pPr>
    </w:p>
    <w:p w14:paraId="3C46D299" w14:textId="77777777" w:rsidR="00810A6F" w:rsidRPr="00810A6F" w:rsidRDefault="00810A6F" w:rsidP="00810A6F">
      <w:pPr>
        <w:spacing w:after="0" w:line="240" w:lineRule="auto"/>
        <w:ind w:left="3888" w:hanging="3321"/>
        <w:jc w:val="both"/>
        <w:rPr>
          <w:rFonts w:eastAsia="Calibri" w:cstheme="minorHAnsi"/>
        </w:rPr>
      </w:pPr>
    </w:p>
    <w:p w14:paraId="0F5144AC" w14:textId="77777777" w:rsidR="00810A6F" w:rsidRPr="00810A6F" w:rsidRDefault="00810A6F" w:rsidP="00810A6F">
      <w:pPr>
        <w:spacing w:after="0" w:line="240" w:lineRule="auto"/>
        <w:ind w:left="3888" w:hanging="3321"/>
        <w:jc w:val="both"/>
        <w:rPr>
          <w:rFonts w:eastAsia="Calibri" w:cstheme="minorHAnsi"/>
        </w:rPr>
      </w:pPr>
    </w:p>
    <w:p w14:paraId="7A07E143" w14:textId="040A043D" w:rsidR="00810A6F" w:rsidRPr="00810A6F" w:rsidRDefault="00810A6F" w:rsidP="00810A6F">
      <w:pPr>
        <w:spacing w:after="0" w:line="240" w:lineRule="auto"/>
        <w:ind w:left="3888" w:hanging="3321"/>
        <w:jc w:val="both"/>
        <w:rPr>
          <w:rFonts w:eastAsia="Calibri" w:cstheme="minorHAnsi"/>
        </w:rPr>
      </w:pPr>
      <w:r w:rsidRPr="00810A6F">
        <w:rPr>
          <w:rFonts w:eastAsia="Calibri" w:cstheme="minorHAnsi"/>
        </w:rPr>
        <w:t>Pareigos</w:t>
      </w:r>
      <w:r w:rsidRPr="00810A6F">
        <w:rPr>
          <w:rFonts w:eastAsia="Calibri" w:cstheme="minorHAnsi"/>
        </w:rPr>
        <w:tab/>
      </w:r>
      <w:r w:rsidRPr="00810A6F">
        <w:rPr>
          <w:rFonts w:eastAsia="Calibri" w:cstheme="minorHAnsi"/>
        </w:rPr>
        <w:tab/>
        <w:t>Vardas Pavardė</w:t>
      </w:r>
      <w:r w:rsidRPr="00810A6F">
        <w:rPr>
          <w:rFonts w:eastAsia="Calibri" w:cstheme="minorHAnsi"/>
        </w:rPr>
        <w:tab/>
      </w:r>
      <w:r w:rsidRPr="00810A6F">
        <w:rPr>
          <w:rFonts w:eastAsia="Calibri" w:cstheme="minorHAnsi"/>
        </w:rPr>
        <w:tab/>
        <w:t xml:space="preserve">        Parašas</w:t>
      </w:r>
    </w:p>
    <w:p w14:paraId="4580546F" w14:textId="77777777" w:rsidR="00810A6F" w:rsidRPr="00FD767A" w:rsidRDefault="00810A6F" w:rsidP="00FD767A">
      <w:pPr>
        <w:spacing w:after="0" w:line="240" w:lineRule="auto"/>
        <w:jc w:val="both"/>
      </w:pPr>
    </w:p>
    <w:p w14:paraId="0B0C81AC" w14:textId="77777777" w:rsidR="00810A6F" w:rsidRPr="00ED0233" w:rsidRDefault="00810A6F">
      <w:pPr>
        <w:rPr>
          <w:rFonts w:eastAsiaTheme="majorEastAsia" w:cstheme="majorBidi"/>
        </w:rPr>
      </w:pPr>
      <w:r>
        <w:rPr>
          <w:color w:val="0070C0"/>
        </w:rPr>
        <w:br w:type="page"/>
      </w:r>
    </w:p>
    <w:p w14:paraId="3C634BD9" w14:textId="3F85CCBF" w:rsidR="008D704D" w:rsidRPr="00F0499F" w:rsidRDefault="00FE3D1F" w:rsidP="00E97492">
      <w:pPr>
        <w:pStyle w:val="Antrat2"/>
        <w:ind w:left="5103"/>
        <w:jc w:val="right"/>
        <w:rPr>
          <w:rFonts w:asciiTheme="minorHAnsi" w:hAnsiTheme="minorHAnsi"/>
          <w:color w:val="0070C0"/>
          <w:sz w:val="21"/>
          <w:szCs w:val="21"/>
        </w:rPr>
      </w:pPr>
      <w:bookmarkStart w:id="84" w:name="_Toc193894035"/>
      <w:r w:rsidRPr="00F0499F">
        <w:rPr>
          <w:rFonts w:asciiTheme="minorHAnsi" w:hAnsiTheme="minorHAnsi"/>
          <w:color w:val="0070C0"/>
          <w:sz w:val="21"/>
          <w:szCs w:val="21"/>
        </w:rPr>
        <w:lastRenderedPageBreak/>
        <w:t xml:space="preserve">Pirkimo sąlygų </w:t>
      </w:r>
      <w:r w:rsidR="00E97492">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7"/>
      <w:bookmarkEnd w:id="78"/>
      <w:bookmarkEnd w:id="79"/>
      <w:bookmarkEnd w:id="84"/>
    </w:p>
    <w:p w14:paraId="48619D99" w14:textId="77777777" w:rsidR="00AE422D" w:rsidRPr="00F0499F" w:rsidRDefault="00AE422D" w:rsidP="00AB5541"/>
    <w:p w14:paraId="63E7C149" w14:textId="77777777" w:rsidR="00957375" w:rsidRDefault="00957375" w:rsidP="00957375">
      <w:pPr>
        <w:jc w:val="center"/>
        <w:rPr>
          <w:sz w:val="28"/>
          <w:szCs w:val="28"/>
        </w:rPr>
      </w:pPr>
      <w:r w:rsidRPr="00356D20">
        <w:rPr>
          <w:sz w:val="28"/>
          <w:szCs w:val="28"/>
        </w:rPr>
        <w:t>SUTARTIES PROJEKTAS</w:t>
      </w:r>
    </w:p>
    <w:p w14:paraId="4CEEEB08" w14:textId="77777777" w:rsidR="00957375" w:rsidRPr="00356D20" w:rsidRDefault="00957375" w:rsidP="00957375">
      <w:pPr>
        <w:jc w:val="center"/>
        <w:rPr>
          <w:sz w:val="28"/>
          <w:szCs w:val="28"/>
        </w:rPr>
      </w:pPr>
    </w:p>
    <w:p w14:paraId="04BB5FC3" w14:textId="77777777" w:rsidR="00957375" w:rsidRDefault="00957375" w:rsidP="00957375">
      <w:r>
        <w:t>Sutarties projektas pateikiamas atskiru dokumentu.</w:t>
      </w:r>
    </w:p>
    <w:p w14:paraId="235564C1" w14:textId="77777777" w:rsidR="00957375" w:rsidRDefault="00957375" w:rsidP="00957375"/>
    <w:p w14:paraId="1E06FA56" w14:textId="77777777" w:rsidR="00957375" w:rsidRPr="00F0499F" w:rsidRDefault="00957375" w:rsidP="00957375">
      <w:pPr>
        <w:jc w:val="center"/>
      </w:pPr>
      <w:r>
        <w:t>___________</w:t>
      </w:r>
    </w:p>
    <w:p w14:paraId="0CBE6DE4" w14:textId="77777777" w:rsidR="0014083F" w:rsidRDefault="0014083F">
      <w:pPr>
        <w:rPr>
          <w:rFonts w:ascii="Times New Roman" w:hAnsi="Times New Roman" w:cs="Times New Roman"/>
          <w:b/>
          <w:bCs/>
          <w:color w:val="000000"/>
          <w:sz w:val="23"/>
          <w:szCs w:val="23"/>
        </w:rPr>
      </w:pPr>
      <w:r>
        <w:rPr>
          <w:b/>
          <w:bCs/>
          <w:sz w:val="23"/>
          <w:szCs w:val="23"/>
        </w:rPr>
        <w:br w:type="page"/>
      </w:r>
    </w:p>
    <w:p w14:paraId="008A8399" w14:textId="50801B9F" w:rsidR="0014083F" w:rsidRPr="00F0499F" w:rsidRDefault="0014083F" w:rsidP="0014083F">
      <w:pPr>
        <w:pStyle w:val="Antrat2"/>
        <w:ind w:left="5103"/>
        <w:jc w:val="right"/>
        <w:rPr>
          <w:rFonts w:asciiTheme="minorHAnsi" w:hAnsiTheme="minorHAnsi"/>
          <w:color w:val="0070C0"/>
          <w:sz w:val="21"/>
          <w:szCs w:val="21"/>
        </w:rPr>
      </w:pPr>
      <w:bookmarkStart w:id="85" w:name="_Toc193894036"/>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10</w:t>
      </w:r>
      <w:r w:rsidRPr="00F0499F">
        <w:rPr>
          <w:rFonts w:asciiTheme="minorHAnsi" w:hAnsiTheme="minorHAnsi"/>
          <w:color w:val="0070C0"/>
          <w:sz w:val="21"/>
          <w:szCs w:val="21"/>
        </w:rPr>
        <w:t xml:space="preserve"> priedas „</w:t>
      </w:r>
      <w:r w:rsidR="003B67B5">
        <w:rPr>
          <w:rFonts w:asciiTheme="minorHAnsi" w:hAnsiTheme="minorHAnsi"/>
          <w:color w:val="0070C0"/>
          <w:sz w:val="21"/>
          <w:szCs w:val="21"/>
        </w:rPr>
        <w:t>Tiekėjo deklaracija dėl atitikties Reglamento nuostatoms juridiniam asmeniui</w:t>
      </w:r>
      <w:r w:rsidRPr="00F0499F">
        <w:rPr>
          <w:rFonts w:asciiTheme="minorHAnsi" w:hAnsiTheme="minorHAnsi"/>
          <w:color w:val="0070C0"/>
          <w:sz w:val="21"/>
          <w:szCs w:val="21"/>
        </w:rPr>
        <w:t>“</w:t>
      </w:r>
      <w:bookmarkEnd w:id="85"/>
    </w:p>
    <w:p w14:paraId="296F95A1" w14:textId="77777777" w:rsidR="003B67B5" w:rsidRDefault="003B67B5" w:rsidP="003B67B5">
      <w:pPr>
        <w:spacing w:line="240" w:lineRule="auto"/>
        <w:jc w:val="center"/>
        <w:rPr>
          <w:rFonts w:cstheme="minorHAnsi"/>
        </w:rPr>
      </w:pPr>
    </w:p>
    <w:p w14:paraId="1219F875" w14:textId="2D22C1BF" w:rsidR="003B67B5" w:rsidRPr="001C45C1" w:rsidRDefault="003B67B5" w:rsidP="003B67B5">
      <w:pPr>
        <w:spacing w:after="0" w:line="240" w:lineRule="auto"/>
        <w:jc w:val="center"/>
        <w:rPr>
          <w:rFonts w:cstheme="minorHAnsi"/>
        </w:rPr>
      </w:pPr>
      <w:r w:rsidRPr="001C45C1">
        <w:rPr>
          <w:rFonts w:cstheme="minorHAnsi"/>
        </w:rPr>
        <w:t>Herbas arba prekių ženklas</w:t>
      </w:r>
    </w:p>
    <w:p w14:paraId="095D6DFC" w14:textId="77777777" w:rsidR="003B67B5" w:rsidRPr="001C45C1" w:rsidRDefault="003B67B5" w:rsidP="003B67B5">
      <w:pPr>
        <w:spacing w:after="0" w:line="240" w:lineRule="auto"/>
        <w:jc w:val="center"/>
        <w:rPr>
          <w:rFonts w:cstheme="minorHAnsi"/>
          <w:sz w:val="20"/>
          <w:szCs w:val="20"/>
        </w:rPr>
      </w:pPr>
      <w:r w:rsidRPr="001C45C1">
        <w:rPr>
          <w:rFonts w:cstheme="minorHAnsi"/>
          <w:sz w:val="20"/>
          <w:szCs w:val="20"/>
        </w:rPr>
        <w:t>(Tiekėjo pavadinimas)</w:t>
      </w:r>
    </w:p>
    <w:p w14:paraId="605108FA" w14:textId="77777777" w:rsidR="003B67B5" w:rsidRPr="001C45C1" w:rsidRDefault="003B67B5" w:rsidP="003B67B5">
      <w:pPr>
        <w:spacing w:after="0" w:line="240" w:lineRule="auto"/>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D25403" w14:textId="77777777" w:rsidR="003B67B5" w:rsidRPr="001C45C1" w:rsidRDefault="003B67B5" w:rsidP="003B67B5">
      <w:pPr>
        <w:spacing w:after="0" w:line="240" w:lineRule="auto"/>
        <w:jc w:val="both"/>
        <w:rPr>
          <w:rFonts w:cstheme="minorHAnsi"/>
          <w:sz w:val="20"/>
          <w:szCs w:val="20"/>
        </w:rPr>
      </w:pPr>
    </w:p>
    <w:p w14:paraId="62EDADDC" w14:textId="77777777" w:rsidR="003B67B5" w:rsidRPr="001C45C1" w:rsidRDefault="003B67B5" w:rsidP="003B67B5">
      <w:pPr>
        <w:spacing w:after="0" w:line="240" w:lineRule="auto"/>
        <w:jc w:val="center"/>
        <w:rPr>
          <w:rFonts w:cstheme="minorHAnsi"/>
          <w:sz w:val="24"/>
          <w:szCs w:val="24"/>
        </w:rPr>
      </w:pPr>
      <w:r w:rsidRPr="001C45C1">
        <w:rPr>
          <w:rFonts w:cstheme="minorHAnsi"/>
        </w:rPr>
        <w:t>__________________________</w:t>
      </w:r>
    </w:p>
    <w:p w14:paraId="5333C8A8" w14:textId="77777777" w:rsidR="003B67B5" w:rsidRPr="001C45C1" w:rsidRDefault="003B67B5" w:rsidP="003B67B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04A5B8EA" w14:textId="77777777" w:rsidR="003B67B5" w:rsidRPr="001C45C1" w:rsidRDefault="003B67B5" w:rsidP="003B67B5">
      <w:pPr>
        <w:spacing w:after="0" w:line="240" w:lineRule="auto"/>
        <w:jc w:val="center"/>
        <w:rPr>
          <w:rFonts w:cstheme="minorHAnsi"/>
          <w:b/>
          <w:sz w:val="24"/>
          <w:szCs w:val="24"/>
        </w:rPr>
      </w:pPr>
    </w:p>
    <w:p w14:paraId="64B3A15A" w14:textId="77777777" w:rsidR="003B67B5" w:rsidRPr="001C45C1" w:rsidRDefault="003B67B5" w:rsidP="003B67B5">
      <w:pPr>
        <w:autoSpaceDE w:val="0"/>
        <w:autoSpaceDN w:val="0"/>
        <w:adjustRightInd w:val="0"/>
        <w:spacing w:after="0" w:line="240" w:lineRule="auto"/>
        <w:jc w:val="center"/>
        <w:rPr>
          <w:rFonts w:cstheme="minorHAnsi"/>
        </w:rPr>
      </w:pPr>
      <w:r w:rsidRPr="001C45C1">
        <w:rPr>
          <w:rFonts w:cstheme="minorHAnsi"/>
          <w:b/>
          <w:bCs/>
        </w:rPr>
        <w:t>TIEKĖJO DEKLARACIJA</w:t>
      </w:r>
    </w:p>
    <w:p w14:paraId="5A41EA50" w14:textId="77777777" w:rsidR="003B67B5" w:rsidRPr="001C45C1" w:rsidRDefault="003B67B5" w:rsidP="003B67B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2DC6D921" w14:textId="77777777" w:rsidR="003B67B5" w:rsidRPr="001C45C1" w:rsidRDefault="003B67B5" w:rsidP="003B67B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40848734" w14:textId="77777777" w:rsidR="003B67B5" w:rsidRPr="001C45C1" w:rsidRDefault="003B67B5" w:rsidP="003B67B5">
      <w:pPr>
        <w:shd w:val="clear" w:color="auto" w:fill="FFFFFF"/>
        <w:spacing w:after="0" w:line="240" w:lineRule="auto"/>
        <w:ind w:firstLine="3969"/>
        <w:rPr>
          <w:rFonts w:cstheme="minorHAnsi"/>
          <w:bCs/>
          <w:color w:val="000000"/>
          <w:sz w:val="20"/>
          <w:szCs w:val="20"/>
        </w:rPr>
      </w:pPr>
    </w:p>
    <w:p w14:paraId="3743A2EB" w14:textId="77777777" w:rsidR="003B67B5" w:rsidRPr="001C45C1" w:rsidRDefault="003B67B5" w:rsidP="003B67B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38CDE0B9" w14:textId="77777777" w:rsidR="003B67B5" w:rsidRPr="001C45C1" w:rsidRDefault="003B67B5" w:rsidP="003B67B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32DA65" w14:textId="77777777" w:rsidR="003B67B5" w:rsidRPr="001C45C1" w:rsidRDefault="003B67B5" w:rsidP="003B67B5">
      <w:pPr>
        <w:shd w:val="clear" w:color="auto" w:fill="FFFFFF"/>
        <w:spacing w:after="0" w:line="240" w:lineRule="auto"/>
        <w:jc w:val="center"/>
        <w:rPr>
          <w:rFonts w:cstheme="minorHAnsi"/>
          <w:bCs/>
          <w:color w:val="000000"/>
          <w:sz w:val="20"/>
          <w:szCs w:val="20"/>
        </w:rPr>
      </w:pPr>
    </w:p>
    <w:p w14:paraId="32F12F95" w14:textId="77777777" w:rsidR="003B67B5" w:rsidRPr="001C45C1" w:rsidRDefault="003B67B5" w:rsidP="003B67B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69BB2744" w14:textId="77777777" w:rsidR="003B67B5" w:rsidRPr="001C45C1" w:rsidRDefault="003B67B5" w:rsidP="003B67B5">
      <w:pPr>
        <w:tabs>
          <w:tab w:val="left" w:pos="851"/>
        </w:tabs>
        <w:snapToGrid w:val="0"/>
        <w:spacing w:after="0" w:line="240" w:lineRule="auto"/>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4BDE4820" w14:textId="77777777" w:rsidR="003B67B5" w:rsidRPr="001C45C1" w:rsidRDefault="003B67B5" w:rsidP="003B67B5">
      <w:pPr>
        <w:snapToGrid w:val="0"/>
        <w:spacing w:after="0" w:line="240" w:lineRule="auto"/>
        <w:jc w:val="both"/>
        <w:rPr>
          <w:rFonts w:cstheme="minorHAnsi"/>
          <w:spacing w:val="-2"/>
        </w:rPr>
      </w:pPr>
    </w:p>
    <w:p w14:paraId="2981C719"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(-a))_______________________________________________ ,</w:t>
      </w:r>
    </w:p>
    <w:p w14:paraId="72BFCAE4" w14:textId="77777777" w:rsidR="003B67B5" w:rsidRPr="001C45C1" w:rsidRDefault="003B67B5" w:rsidP="003B67B5">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42D7919A" w14:textId="77777777" w:rsidR="003B67B5" w:rsidRDefault="003B67B5" w:rsidP="003B67B5">
      <w:pPr>
        <w:snapToGrid w:val="0"/>
        <w:spacing w:after="0" w:line="240" w:lineRule="auto"/>
        <w:ind w:right="-1"/>
        <w:jc w:val="both"/>
        <w:rPr>
          <w:rFonts w:cstheme="minorHAnsi"/>
          <w:spacing w:val="-2"/>
        </w:rPr>
      </w:pPr>
    </w:p>
    <w:p w14:paraId="62F995B0"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1BF06B7D" w14:textId="77777777" w:rsidR="003B67B5" w:rsidRPr="00B015FC" w:rsidRDefault="003B67B5" w:rsidP="003B67B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(perkančiosios organizacijos pavadinimas)</w:t>
      </w:r>
    </w:p>
    <w:p w14:paraId="7158591F" w14:textId="77777777" w:rsidR="003B67B5" w:rsidRDefault="003B67B5" w:rsidP="003B67B5">
      <w:pPr>
        <w:snapToGrid w:val="0"/>
        <w:spacing w:after="0" w:line="240" w:lineRule="auto"/>
        <w:ind w:right="-1"/>
        <w:jc w:val="both"/>
        <w:rPr>
          <w:rFonts w:cstheme="minorHAnsi"/>
          <w:spacing w:val="-2"/>
        </w:rPr>
      </w:pPr>
    </w:p>
    <w:p w14:paraId="655FFBBC"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2E4956B5" w14:textId="77777777" w:rsidR="003B67B5" w:rsidRPr="00B015FC" w:rsidRDefault="003B67B5" w:rsidP="003B67B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4E901773" w14:textId="77777777" w:rsidR="003B67B5" w:rsidRDefault="003B67B5" w:rsidP="003B67B5">
      <w:pPr>
        <w:snapToGrid w:val="0"/>
        <w:spacing w:after="0" w:line="240" w:lineRule="auto"/>
        <w:ind w:right="-1"/>
        <w:jc w:val="both"/>
        <w:rPr>
          <w:rFonts w:cstheme="minorHAnsi"/>
          <w:spacing w:val="-2"/>
        </w:rPr>
      </w:pPr>
    </w:p>
    <w:p w14:paraId="08E06B60"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2483F820" w14:textId="77777777" w:rsidR="003B67B5" w:rsidRPr="00425CFB" w:rsidRDefault="003B67B5" w:rsidP="003B67B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75D2AA94" w14:textId="77777777" w:rsidR="003B67B5" w:rsidRDefault="003B67B5" w:rsidP="003B67B5">
      <w:pPr>
        <w:spacing w:after="0" w:line="240" w:lineRule="auto"/>
        <w:jc w:val="both"/>
        <w:rPr>
          <w:rFonts w:cstheme="minorHAnsi"/>
          <w:sz w:val="24"/>
          <w:szCs w:val="24"/>
        </w:rPr>
      </w:pPr>
    </w:p>
    <w:p w14:paraId="2DE6F07E"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0FA4EE03"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454BB392"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434B0A6" w14:textId="77777777" w:rsidR="003B67B5" w:rsidRPr="00425CFB" w:rsidRDefault="003B67B5" w:rsidP="003B67B5">
      <w:pPr>
        <w:spacing w:after="0" w:line="240" w:lineRule="auto"/>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74698427"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5CE727CC" w14:textId="77777777" w:rsidR="00156E89" w:rsidRDefault="00156E89" w:rsidP="003B67B5">
      <w:pPr>
        <w:pStyle w:val="Default"/>
        <w:rPr>
          <w:b/>
          <w:bCs/>
          <w:sz w:val="23"/>
          <w:szCs w:val="23"/>
        </w:rPr>
      </w:pPr>
    </w:p>
    <w:p w14:paraId="46C03E90" w14:textId="6F4E315F" w:rsidR="003B67B5" w:rsidRDefault="003B67B5" w:rsidP="003B67B5">
      <w:pPr>
        <w:pStyle w:val="Default"/>
        <w:jc w:val="center"/>
        <w:rPr>
          <w:b/>
          <w:bCs/>
          <w:sz w:val="23"/>
          <w:szCs w:val="23"/>
        </w:rPr>
      </w:pPr>
      <w:r>
        <w:rPr>
          <w:b/>
          <w:bCs/>
          <w:sz w:val="23"/>
          <w:szCs w:val="23"/>
        </w:rPr>
        <w:t>____________</w:t>
      </w:r>
    </w:p>
    <w:p w14:paraId="25C8FEC7" w14:textId="77777777" w:rsidR="003B67B5" w:rsidRDefault="003B67B5">
      <w:pPr>
        <w:rPr>
          <w:rFonts w:ascii="Times New Roman" w:hAnsi="Times New Roman" w:cs="Times New Roman"/>
          <w:b/>
          <w:bCs/>
          <w:color w:val="000000"/>
          <w:sz w:val="23"/>
          <w:szCs w:val="23"/>
        </w:rPr>
      </w:pPr>
      <w:r>
        <w:rPr>
          <w:b/>
          <w:bCs/>
          <w:sz w:val="23"/>
          <w:szCs w:val="23"/>
        </w:rPr>
        <w:br w:type="page"/>
      </w:r>
    </w:p>
    <w:p w14:paraId="5B3CC464" w14:textId="11AA2346" w:rsidR="003B67B5" w:rsidRPr="00F0499F" w:rsidRDefault="003B67B5" w:rsidP="003B67B5">
      <w:pPr>
        <w:pStyle w:val="Antrat2"/>
        <w:ind w:left="5103"/>
        <w:jc w:val="right"/>
        <w:rPr>
          <w:rFonts w:asciiTheme="minorHAnsi" w:hAnsiTheme="minorHAnsi"/>
          <w:color w:val="0070C0"/>
          <w:sz w:val="21"/>
          <w:szCs w:val="21"/>
        </w:rPr>
      </w:pPr>
      <w:bookmarkStart w:id="86" w:name="_Toc193894037"/>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11</w:t>
      </w:r>
      <w:r w:rsidRPr="00F0499F">
        <w:rPr>
          <w:rFonts w:asciiTheme="minorHAnsi" w:hAnsiTheme="minorHAnsi"/>
          <w:color w:val="0070C0"/>
          <w:sz w:val="21"/>
          <w:szCs w:val="21"/>
        </w:rPr>
        <w:t xml:space="preserve"> priedas „</w:t>
      </w:r>
      <w:r>
        <w:rPr>
          <w:rFonts w:asciiTheme="minorHAnsi" w:hAnsiTheme="minorHAnsi"/>
          <w:color w:val="0070C0"/>
          <w:sz w:val="21"/>
          <w:szCs w:val="21"/>
        </w:rPr>
        <w:t>Tiekėjo deklaracija dėl atitikties Reglamento nuostatoms fiziniam asmeniui</w:t>
      </w:r>
      <w:r w:rsidRPr="00F0499F">
        <w:rPr>
          <w:rFonts w:asciiTheme="minorHAnsi" w:hAnsiTheme="minorHAnsi"/>
          <w:color w:val="0070C0"/>
          <w:sz w:val="21"/>
          <w:szCs w:val="21"/>
        </w:rPr>
        <w:t>“</w:t>
      </w:r>
      <w:bookmarkEnd w:id="86"/>
    </w:p>
    <w:p w14:paraId="390D248C" w14:textId="77777777" w:rsidR="003B67B5" w:rsidRDefault="003B67B5" w:rsidP="003B67B5">
      <w:pPr>
        <w:spacing w:after="0" w:line="240" w:lineRule="auto"/>
        <w:jc w:val="center"/>
        <w:rPr>
          <w:rFonts w:cstheme="minorHAnsi"/>
          <w:sz w:val="20"/>
          <w:szCs w:val="20"/>
        </w:rPr>
      </w:pPr>
    </w:p>
    <w:p w14:paraId="535C7467" w14:textId="77777777" w:rsidR="003B67B5" w:rsidRDefault="003B67B5" w:rsidP="003B67B5">
      <w:pPr>
        <w:spacing w:after="0" w:line="240" w:lineRule="auto"/>
        <w:jc w:val="center"/>
        <w:rPr>
          <w:rFonts w:cstheme="minorHAnsi"/>
          <w:sz w:val="20"/>
          <w:szCs w:val="20"/>
        </w:rPr>
      </w:pPr>
    </w:p>
    <w:p w14:paraId="5C4F8E7C" w14:textId="483FD1B2" w:rsidR="003B67B5" w:rsidRPr="001C45C1" w:rsidRDefault="003B67B5" w:rsidP="003B67B5">
      <w:pPr>
        <w:spacing w:after="0" w:line="240" w:lineRule="auto"/>
        <w:jc w:val="center"/>
        <w:rPr>
          <w:rFonts w:cstheme="minorHAnsi"/>
          <w:sz w:val="20"/>
          <w:szCs w:val="20"/>
        </w:rPr>
      </w:pPr>
      <w:r w:rsidRPr="001C45C1">
        <w:rPr>
          <w:rFonts w:cstheme="minorHAnsi"/>
          <w:sz w:val="20"/>
          <w:szCs w:val="20"/>
        </w:rPr>
        <w:t>(Tiekėjo pavadinimas)</w:t>
      </w:r>
    </w:p>
    <w:p w14:paraId="731A15F7" w14:textId="77777777" w:rsidR="003B67B5" w:rsidRPr="001C45C1" w:rsidRDefault="003B67B5" w:rsidP="003B67B5">
      <w:pPr>
        <w:spacing w:after="0" w:line="240" w:lineRule="auto"/>
        <w:jc w:val="both"/>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4AC9ACA6" w14:textId="77777777" w:rsidR="003B67B5" w:rsidRPr="001C45C1" w:rsidRDefault="003B67B5" w:rsidP="003B67B5">
      <w:pPr>
        <w:spacing w:after="0" w:line="240" w:lineRule="auto"/>
        <w:jc w:val="both"/>
        <w:rPr>
          <w:rFonts w:cstheme="minorHAnsi"/>
          <w:sz w:val="20"/>
          <w:szCs w:val="20"/>
        </w:rPr>
      </w:pPr>
    </w:p>
    <w:p w14:paraId="35F14954" w14:textId="77777777" w:rsidR="003B67B5" w:rsidRPr="001C45C1" w:rsidRDefault="003B67B5" w:rsidP="003B67B5">
      <w:pPr>
        <w:spacing w:after="0" w:line="240" w:lineRule="auto"/>
        <w:jc w:val="center"/>
        <w:rPr>
          <w:rFonts w:cstheme="minorHAnsi"/>
          <w:sz w:val="24"/>
          <w:szCs w:val="24"/>
        </w:rPr>
      </w:pPr>
      <w:r w:rsidRPr="001C45C1">
        <w:rPr>
          <w:rFonts w:cstheme="minorHAnsi"/>
        </w:rPr>
        <w:t>__________________________</w:t>
      </w:r>
    </w:p>
    <w:p w14:paraId="0496DA03" w14:textId="77777777" w:rsidR="003B67B5" w:rsidRPr="001C45C1" w:rsidRDefault="003B67B5" w:rsidP="003B67B5">
      <w:pPr>
        <w:tabs>
          <w:tab w:val="center" w:pos="2520"/>
        </w:tabs>
        <w:spacing w:after="0" w:line="240" w:lineRule="auto"/>
        <w:jc w:val="center"/>
        <w:rPr>
          <w:rFonts w:cstheme="minorHAnsi"/>
          <w:i/>
          <w:iCs/>
          <w:sz w:val="20"/>
          <w:szCs w:val="20"/>
        </w:rPr>
      </w:pPr>
      <w:r w:rsidRPr="001C45C1">
        <w:rPr>
          <w:rFonts w:cstheme="minorHAnsi"/>
          <w:i/>
          <w:iCs/>
          <w:sz w:val="20"/>
          <w:szCs w:val="20"/>
        </w:rPr>
        <w:t>(Adresatas (perkančioji organizacija))</w:t>
      </w:r>
    </w:p>
    <w:p w14:paraId="2A3644F0" w14:textId="77777777" w:rsidR="003B67B5" w:rsidRPr="001C45C1" w:rsidRDefault="003B67B5" w:rsidP="003B67B5">
      <w:pPr>
        <w:spacing w:after="0" w:line="240" w:lineRule="auto"/>
        <w:jc w:val="center"/>
        <w:rPr>
          <w:rFonts w:cstheme="minorHAnsi"/>
          <w:b/>
          <w:sz w:val="24"/>
          <w:szCs w:val="24"/>
        </w:rPr>
      </w:pPr>
    </w:p>
    <w:p w14:paraId="7EFF663A" w14:textId="77777777" w:rsidR="003B67B5" w:rsidRPr="001C45C1" w:rsidRDefault="003B67B5" w:rsidP="003B67B5">
      <w:pPr>
        <w:autoSpaceDE w:val="0"/>
        <w:autoSpaceDN w:val="0"/>
        <w:adjustRightInd w:val="0"/>
        <w:spacing w:after="0" w:line="240" w:lineRule="auto"/>
        <w:jc w:val="center"/>
        <w:rPr>
          <w:rFonts w:cstheme="minorHAnsi"/>
        </w:rPr>
      </w:pPr>
      <w:r w:rsidRPr="001C45C1">
        <w:rPr>
          <w:rFonts w:cstheme="minorHAnsi"/>
          <w:b/>
          <w:bCs/>
        </w:rPr>
        <w:t>TIEKĖJO DEKLARACIJA</w:t>
      </w:r>
    </w:p>
    <w:p w14:paraId="2701C45F" w14:textId="77777777" w:rsidR="003B67B5" w:rsidRPr="001C45C1" w:rsidRDefault="003B67B5" w:rsidP="003B67B5">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09D72963" w14:textId="77777777" w:rsidR="003B67B5" w:rsidRPr="001C45C1" w:rsidRDefault="003B67B5" w:rsidP="003B67B5">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E5B6946" w14:textId="77777777" w:rsidR="003B67B5" w:rsidRPr="001C45C1" w:rsidRDefault="003B67B5" w:rsidP="003B67B5">
      <w:pPr>
        <w:shd w:val="clear" w:color="auto" w:fill="FFFFFF"/>
        <w:spacing w:after="0" w:line="240" w:lineRule="auto"/>
        <w:ind w:firstLine="3969"/>
        <w:rPr>
          <w:rFonts w:cstheme="minorHAnsi"/>
          <w:bCs/>
          <w:color w:val="000000"/>
          <w:sz w:val="20"/>
          <w:szCs w:val="20"/>
        </w:rPr>
      </w:pPr>
    </w:p>
    <w:p w14:paraId="33E25FA6" w14:textId="77777777" w:rsidR="003B67B5" w:rsidRPr="001C45C1" w:rsidRDefault="003B67B5" w:rsidP="003B67B5">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0E7C2625" w14:textId="77777777" w:rsidR="003B67B5" w:rsidRDefault="003B67B5" w:rsidP="003B67B5">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683D70D8" w14:textId="77777777" w:rsidR="003B67B5" w:rsidRDefault="003B67B5" w:rsidP="003B67B5">
      <w:pPr>
        <w:shd w:val="clear" w:color="auto" w:fill="FFFFFF"/>
        <w:spacing w:after="0" w:line="240" w:lineRule="auto"/>
        <w:jc w:val="center"/>
        <w:rPr>
          <w:rFonts w:cstheme="minorHAnsi"/>
          <w:bCs/>
          <w:i/>
          <w:iCs/>
          <w:color w:val="000000"/>
          <w:sz w:val="20"/>
          <w:szCs w:val="20"/>
        </w:rPr>
      </w:pPr>
    </w:p>
    <w:p w14:paraId="79719A70" w14:textId="77777777" w:rsidR="003B67B5" w:rsidRPr="001C45C1" w:rsidRDefault="003B67B5" w:rsidP="003B67B5">
      <w:pPr>
        <w:shd w:val="clear" w:color="auto" w:fill="FFFFFF"/>
        <w:spacing w:after="0" w:line="240" w:lineRule="auto"/>
        <w:jc w:val="center"/>
        <w:rPr>
          <w:rFonts w:cstheme="minorHAnsi"/>
          <w:bCs/>
          <w:i/>
          <w:iCs/>
          <w:color w:val="000000"/>
          <w:sz w:val="20"/>
          <w:szCs w:val="20"/>
        </w:rPr>
      </w:pPr>
    </w:p>
    <w:p w14:paraId="4BD00DD1" w14:textId="77777777" w:rsidR="003B67B5" w:rsidRPr="001C45C1" w:rsidRDefault="003B67B5" w:rsidP="003B67B5">
      <w:pPr>
        <w:shd w:val="clear" w:color="auto" w:fill="FFFFFF"/>
        <w:spacing w:after="0" w:line="240" w:lineRule="auto"/>
        <w:jc w:val="center"/>
        <w:rPr>
          <w:rFonts w:cstheme="minorHAnsi"/>
          <w:bCs/>
          <w:color w:val="000000"/>
          <w:sz w:val="20"/>
          <w:szCs w:val="20"/>
        </w:rPr>
      </w:pPr>
    </w:p>
    <w:p w14:paraId="07AEE37F" w14:textId="77777777" w:rsidR="003B67B5" w:rsidRPr="001C45C1" w:rsidRDefault="003B67B5" w:rsidP="003B67B5">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5B5A2712" w14:textId="77777777" w:rsidR="003B67B5" w:rsidRPr="001C45C1" w:rsidRDefault="003B67B5" w:rsidP="003B67B5">
      <w:pPr>
        <w:tabs>
          <w:tab w:val="left" w:pos="851"/>
        </w:tabs>
        <w:snapToGrid w:val="0"/>
        <w:spacing w:after="0" w:line="240" w:lineRule="auto"/>
        <w:ind w:right="-1"/>
        <w:jc w:val="center"/>
        <w:rPr>
          <w:rFonts w:cstheme="minorHAnsi"/>
          <w:i/>
          <w:iCs/>
          <w:spacing w:val="-2"/>
          <w:sz w:val="20"/>
          <w:szCs w:val="20"/>
        </w:rPr>
      </w:pPr>
      <w:r w:rsidRPr="001C45C1">
        <w:rPr>
          <w:rFonts w:cstheme="minorHAnsi"/>
          <w:i/>
          <w:iCs/>
          <w:spacing w:val="-2"/>
          <w:sz w:val="20"/>
          <w:szCs w:val="20"/>
        </w:rPr>
        <w:t>(Tiekėjo vardas ir pavardė)</w:t>
      </w:r>
    </w:p>
    <w:p w14:paraId="2C99D6A0" w14:textId="77777777" w:rsidR="003B67B5" w:rsidRPr="00895F31" w:rsidRDefault="003B67B5" w:rsidP="003B67B5">
      <w:pPr>
        <w:snapToGrid w:val="0"/>
        <w:spacing w:after="0"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24CB7FFC" w14:textId="77777777" w:rsidR="003B67B5" w:rsidRPr="00B015FC" w:rsidRDefault="003B67B5" w:rsidP="003B67B5">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w:t>
      </w:r>
      <w:r>
        <w:rPr>
          <w:rFonts w:cstheme="minorHAnsi"/>
          <w:i/>
          <w:iCs/>
          <w:spacing w:val="-2"/>
          <w:sz w:val="20"/>
          <w:szCs w:val="20"/>
        </w:rPr>
        <w:t>P</w:t>
      </w:r>
      <w:r w:rsidRPr="00B015FC">
        <w:rPr>
          <w:rFonts w:cstheme="minorHAnsi"/>
          <w:i/>
          <w:iCs/>
          <w:spacing w:val="-2"/>
          <w:sz w:val="20"/>
          <w:szCs w:val="20"/>
        </w:rPr>
        <w:t>erkančiosios organizacijos pavadinimas)</w:t>
      </w:r>
    </w:p>
    <w:p w14:paraId="2DF9A171" w14:textId="77777777" w:rsidR="003B67B5" w:rsidRDefault="003B67B5" w:rsidP="003B67B5">
      <w:pPr>
        <w:snapToGrid w:val="0"/>
        <w:spacing w:after="0" w:line="240" w:lineRule="auto"/>
        <w:ind w:right="-1"/>
        <w:jc w:val="both"/>
        <w:rPr>
          <w:rFonts w:cstheme="minorHAnsi"/>
          <w:spacing w:val="-2"/>
        </w:rPr>
      </w:pPr>
    </w:p>
    <w:p w14:paraId="5CB33D0C" w14:textId="77777777" w:rsidR="003B67B5" w:rsidRPr="001C45C1" w:rsidRDefault="003B67B5" w:rsidP="003B67B5">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6339DCC2" w14:textId="77777777" w:rsidR="003B67B5" w:rsidRPr="00B015FC" w:rsidRDefault="003B67B5" w:rsidP="003B67B5">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3DD6F1CB" w14:textId="77777777" w:rsidR="003B67B5" w:rsidRDefault="003B67B5" w:rsidP="003B67B5">
      <w:pPr>
        <w:snapToGrid w:val="0"/>
        <w:spacing w:after="0" w:line="240" w:lineRule="auto"/>
        <w:ind w:right="-1"/>
        <w:jc w:val="both"/>
        <w:rPr>
          <w:rFonts w:cstheme="minorHAnsi"/>
          <w:spacing w:val="-2"/>
        </w:rPr>
      </w:pPr>
    </w:p>
    <w:p w14:paraId="7A06C120" w14:textId="77777777" w:rsidR="003B67B5" w:rsidRPr="001C45C1" w:rsidRDefault="003B67B5" w:rsidP="003B67B5">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702BD44B" w14:textId="77777777" w:rsidR="003B67B5" w:rsidRPr="00425CFB" w:rsidRDefault="003B67B5" w:rsidP="003B67B5">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5C7C4232" w14:textId="77777777" w:rsidR="003B67B5" w:rsidRDefault="003B67B5" w:rsidP="003B67B5">
      <w:pPr>
        <w:spacing w:after="0" w:line="240" w:lineRule="auto"/>
        <w:jc w:val="both"/>
        <w:rPr>
          <w:rFonts w:cstheme="minorHAnsi"/>
          <w:sz w:val="24"/>
          <w:szCs w:val="24"/>
        </w:rPr>
      </w:pPr>
    </w:p>
    <w:p w14:paraId="2604693C"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1245D9F2"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CC6E6C4" w14:textId="77777777" w:rsidR="003B67B5" w:rsidRPr="00425CFB" w:rsidRDefault="003B67B5" w:rsidP="003B67B5">
      <w:pPr>
        <w:spacing w:after="0" w:line="240" w:lineRule="auto"/>
        <w:jc w:val="both"/>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158FBC7B" w14:textId="77777777" w:rsidR="003B67B5" w:rsidRDefault="003B67B5" w:rsidP="003B67B5">
      <w:pPr>
        <w:spacing w:after="0" w:line="240" w:lineRule="auto"/>
        <w:jc w:val="both"/>
        <w:rPr>
          <w:rFonts w:cstheme="minorHAnsi"/>
          <w:sz w:val="20"/>
          <w:szCs w:val="20"/>
          <w:shd w:val="clear" w:color="auto" w:fill="FFFFFF"/>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50733893" w14:textId="77777777" w:rsidR="003B67B5" w:rsidRDefault="003B67B5" w:rsidP="003B67B5">
      <w:pPr>
        <w:pStyle w:val="Default"/>
        <w:jc w:val="center"/>
        <w:rPr>
          <w:b/>
          <w:bCs/>
          <w:sz w:val="23"/>
          <w:szCs w:val="23"/>
        </w:rPr>
      </w:pPr>
    </w:p>
    <w:p w14:paraId="00B121DA" w14:textId="77777777" w:rsidR="003B67B5" w:rsidRDefault="003B67B5" w:rsidP="003B67B5">
      <w:pPr>
        <w:pStyle w:val="Default"/>
        <w:jc w:val="center"/>
        <w:rPr>
          <w:b/>
          <w:bCs/>
          <w:sz w:val="23"/>
          <w:szCs w:val="23"/>
        </w:rPr>
      </w:pPr>
    </w:p>
    <w:p w14:paraId="2464D9E9" w14:textId="254582E3" w:rsidR="00273AFD" w:rsidRDefault="003B67B5" w:rsidP="003B67B5">
      <w:pPr>
        <w:pStyle w:val="Default"/>
        <w:jc w:val="center"/>
        <w:rPr>
          <w:b/>
          <w:bCs/>
          <w:sz w:val="23"/>
          <w:szCs w:val="23"/>
        </w:rPr>
      </w:pPr>
      <w:r>
        <w:rPr>
          <w:b/>
          <w:bCs/>
          <w:sz w:val="23"/>
          <w:szCs w:val="23"/>
        </w:rPr>
        <w:t>_____________</w:t>
      </w:r>
    </w:p>
    <w:p w14:paraId="76BB0E7C" w14:textId="77777777" w:rsidR="00273AFD" w:rsidRDefault="00273AFD">
      <w:pPr>
        <w:rPr>
          <w:rFonts w:ascii="Times New Roman" w:hAnsi="Times New Roman" w:cs="Times New Roman"/>
          <w:b/>
          <w:bCs/>
          <w:color w:val="000000"/>
          <w:sz w:val="23"/>
          <w:szCs w:val="23"/>
        </w:rPr>
      </w:pPr>
      <w:r>
        <w:rPr>
          <w:b/>
          <w:bCs/>
          <w:sz w:val="23"/>
          <w:szCs w:val="23"/>
        </w:rPr>
        <w:br w:type="page"/>
      </w:r>
    </w:p>
    <w:p w14:paraId="4053917F" w14:textId="63D6E72B" w:rsidR="00273AFD" w:rsidRDefault="00273AFD" w:rsidP="00273AFD">
      <w:pPr>
        <w:pStyle w:val="Antrat2"/>
        <w:ind w:left="5103"/>
        <w:rPr>
          <w:rFonts w:asciiTheme="minorHAnsi" w:hAnsiTheme="minorHAnsi"/>
          <w:color w:val="0070C0"/>
          <w:sz w:val="21"/>
          <w:szCs w:val="21"/>
        </w:rPr>
      </w:pPr>
      <w:bookmarkStart w:id="87" w:name="_Toc184631440"/>
      <w:bookmarkStart w:id="88" w:name="_Toc193894038"/>
      <w:r>
        <w:rPr>
          <w:rFonts w:asciiTheme="minorHAnsi" w:hAnsiTheme="minorHAnsi"/>
          <w:color w:val="0070C0"/>
          <w:sz w:val="21"/>
          <w:szCs w:val="21"/>
        </w:rPr>
        <w:lastRenderedPageBreak/>
        <w:t>Pirkimo sąlygų 12 priedas „</w:t>
      </w:r>
      <w:r w:rsidRPr="00177CB1">
        <w:rPr>
          <w:rFonts w:asciiTheme="minorHAnsi" w:hAnsiTheme="minorHAnsi"/>
          <w:color w:val="0070C0"/>
          <w:sz w:val="21"/>
          <w:szCs w:val="21"/>
        </w:rPr>
        <w:t>Deklaracija dėl veiklos agresiją prieš Ukrainą vykdančiose šalyse nevykdymo</w:t>
      </w:r>
      <w:r>
        <w:rPr>
          <w:rFonts w:asciiTheme="minorHAnsi" w:hAnsiTheme="minorHAnsi"/>
          <w:color w:val="0070C0"/>
          <w:sz w:val="21"/>
          <w:szCs w:val="21"/>
        </w:rPr>
        <w:t>“</w:t>
      </w:r>
      <w:bookmarkEnd w:id="87"/>
      <w:bookmarkEnd w:id="88"/>
    </w:p>
    <w:p w14:paraId="610184B5" w14:textId="77777777" w:rsidR="00273AFD" w:rsidRDefault="00273AFD" w:rsidP="00273AFD">
      <w:pPr>
        <w:rPr>
          <w:sz w:val="20"/>
          <w:szCs w:val="20"/>
        </w:rPr>
      </w:pPr>
    </w:p>
    <w:p w14:paraId="124D1037" w14:textId="77777777" w:rsidR="00273AFD" w:rsidRDefault="00273AFD" w:rsidP="00273AFD"/>
    <w:p w14:paraId="3173B625" w14:textId="77777777" w:rsidR="00273AFD" w:rsidRPr="00273AFD" w:rsidRDefault="00273AFD" w:rsidP="00273AFD">
      <w:pPr>
        <w:spacing w:after="0" w:line="240" w:lineRule="auto"/>
        <w:ind w:left="720" w:firstLine="720"/>
        <w:rPr>
          <w:rFonts w:eastAsia="Times New Roman" w:cstheme="minorHAnsi"/>
          <w:b/>
          <w:sz w:val="20"/>
          <w:szCs w:val="20"/>
          <w:lang w:eastAsia="en-US"/>
        </w:rPr>
      </w:pPr>
      <w:r w:rsidRPr="00273AFD">
        <w:rPr>
          <w:rFonts w:eastAsia="Times New Roman" w:cstheme="minorHAnsi"/>
          <w:b/>
          <w:sz w:val="20"/>
          <w:szCs w:val="20"/>
          <w:lang w:eastAsia="en-US"/>
        </w:rPr>
        <w:t xml:space="preserve">Deklaracijos dėl veiklos agresiją prieš Ukrainą vykdančiose šalyse nevykdymo tipinė forma </w:t>
      </w:r>
    </w:p>
    <w:p w14:paraId="3F1F6AB4"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334D5D40"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b/>
          <w:sz w:val="20"/>
          <w:szCs w:val="20"/>
          <w:lang w:eastAsia="en-US"/>
        </w:rPr>
      </w:pPr>
    </w:p>
    <w:p w14:paraId="39FF1C45" w14:textId="77777777" w:rsidR="00273AFD" w:rsidRPr="00273AFD" w:rsidRDefault="00273AFD" w:rsidP="00273AFD">
      <w:pPr>
        <w:widowControl w:val="0"/>
        <w:tabs>
          <w:tab w:val="right" w:leader="underscore" w:pos="9071"/>
        </w:tabs>
        <w:suppressAutoHyphens/>
        <w:spacing w:after="0" w:line="240" w:lineRule="auto"/>
        <w:textAlignment w:val="baseline"/>
        <w:rPr>
          <w:rFonts w:eastAsia="Times New Roman" w:cstheme="minorHAnsi"/>
          <w:sz w:val="24"/>
          <w:szCs w:val="20"/>
          <w:lang w:eastAsia="en-US"/>
        </w:rPr>
      </w:pPr>
      <w:r w:rsidRPr="00273AFD">
        <w:rPr>
          <w:rFonts w:eastAsia="Calibri" w:cstheme="minorHAnsi"/>
          <w:sz w:val="24"/>
          <w:szCs w:val="20"/>
          <w:lang w:eastAsia="en-US"/>
        </w:rPr>
        <w:tab/>
      </w:r>
    </w:p>
    <w:p w14:paraId="0AEC4981" w14:textId="77777777" w:rsidR="00273AFD" w:rsidRPr="00273AFD" w:rsidRDefault="00273AFD" w:rsidP="00273AFD">
      <w:pPr>
        <w:shd w:val="clear" w:color="auto" w:fill="FFFFFF"/>
        <w:suppressAutoHyphens/>
        <w:spacing w:after="0" w:line="240" w:lineRule="auto"/>
        <w:ind w:right="-178"/>
        <w:jc w:val="center"/>
        <w:rPr>
          <w:rFonts w:eastAsia="Times New Roman" w:cstheme="minorHAnsi"/>
          <w:sz w:val="20"/>
          <w:szCs w:val="20"/>
          <w:lang w:eastAsia="en-US"/>
        </w:rPr>
      </w:pPr>
      <w:r w:rsidRPr="00273AFD">
        <w:rPr>
          <w:rFonts w:eastAsia="Times New Roman" w:cstheme="minorHAnsi"/>
          <w:sz w:val="20"/>
          <w:szCs w:val="20"/>
          <w:lang w:eastAsia="en-US"/>
        </w:rPr>
        <w:t>(</w:t>
      </w:r>
      <w:r w:rsidRPr="00273AFD">
        <w:rPr>
          <w:rFonts w:eastAsia="Times New Roman" w:cstheme="minorHAnsi"/>
          <w:i/>
          <w:iCs/>
          <w:sz w:val="20"/>
          <w:szCs w:val="20"/>
          <w:lang w:eastAsia="en-US"/>
        </w:rPr>
        <w:t>tiekėjo pavadinimas</w:t>
      </w:r>
      <w:r w:rsidRPr="00273AFD">
        <w:rPr>
          <w:rFonts w:eastAsia="Times New Roman" w:cstheme="minorHAnsi"/>
          <w:sz w:val="20"/>
          <w:szCs w:val="20"/>
          <w:lang w:eastAsia="en-US"/>
        </w:rPr>
        <w:t>)</w:t>
      </w:r>
      <w:r w:rsidRPr="00273AFD">
        <w:rPr>
          <w:rFonts w:eastAsia="Times New Roman" w:cstheme="minorHAnsi"/>
          <w:sz w:val="20"/>
          <w:szCs w:val="20"/>
          <w:vertAlign w:val="superscript"/>
          <w:lang w:eastAsia="en-US"/>
        </w:rPr>
        <w:footnoteReference w:id="9"/>
      </w:r>
    </w:p>
    <w:p w14:paraId="25CC8373" w14:textId="77777777" w:rsidR="00273AFD" w:rsidRPr="00273AFD" w:rsidRDefault="00273AFD" w:rsidP="00273AFD">
      <w:pPr>
        <w:widowControl w:val="0"/>
        <w:tabs>
          <w:tab w:val="right" w:leader="underscore" w:pos="9071"/>
        </w:tabs>
        <w:suppressAutoHyphens/>
        <w:spacing w:after="0" w:line="240" w:lineRule="auto"/>
        <w:textAlignment w:val="baseline"/>
        <w:rPr>
          <w:rFonts w:eastAsia="Calibri" w:cstheme="minorHAnsi"/>
          <w:sz w:val="24"/>
          <w:szCs w:val="20"/>
          <w:lang w:eastAsia="en-US"/>
        </w:rPr>
      </w:pPr>
      <w:r w:rsidRPr="00273AFD">
        <w:rPr>
          <w:rFonts w:eastAsia="Calibri" w:cstheme="minorHAnsi"/>
          <w:sz w:val="24"/>
          <w:szCs w:val="20"/>
          <w:lang w:eastAsia="en-US"/>
        </w:rPr>
        <w:tab/>
      </w:r>
    </w:p>
    <w:p w14:paraId="31DBA559" w14:textId="77777777" w:rsidR="00273AFD" w:rsidRPr="00273AFD" w:rsidRDefault="00273AFD" w:rsidP="00273AFD">
      <w:pPr>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Cs/>
          <w:sz w:val="20"/>
          <w:szCs w:val="20"/>
          <w:lang w:eastAsia="en-US"/>
        </w:rPr>
        <w:t>(</w:t>
      </w:r>
      <w:r w:rsidRPr="00273AFD">
        <w:rPr>
          <w:rFonts w:eastAsia="Calibri" w:cstheme="minorHAnsi"/>
          <w:i/>
          <w:sz w:val="20"/>
          <w:szCs w:val="20"/>
          <w:lang w:eastAsia="en-US"/>
        </w:rPr>
        <w:t>adresatas (perkančiosios organizacijos / perkančiojo subjekto pavadinimas</w:t>
      </w:r>
      <w:r w:rsidRPr="00273AFD">
        <w:rPr>
          <w:rFonts w:eastAsia="Calibri" w:cstheme="minorHAnsi"/>
          <w:iCs/>
          <w:sz w:val="20"/>
          <w:szCs w:val="20"/>
          <w:lang w:eastAsia="en-US"/>
        </w:rPr>
        <w:t>)</w:t>
      </w:r>
    </w:p>
    <w:p w14:paraId="5263279D"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0"/>
          <w:szCs w:val="20"/>
          <w:lang w:eastAsia="en-US"/>
        </w:rPr>
      </w:pPr>
    </w:p>
    <w:p w14:paraId="40F39B89"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r w:rsidRPr="00273AFD">
        <w:rPr>
          <w:rFonts w:eastAsia="Calibri" w:cstheme="minorHAnsi"/>
          <w:b/>
          <w:bCs/>
          <w:sz w:val="24"/>
          <w:szCs w:val="20"/>
          <w:lang w:eastAsia="en-US"/>
        </w:rPr>
        <w:t xml:space="preserve">DEKLARACIJA DĖL VEIKLOS AGRESIJĄ PRIEŠ UKRAINĄ VYKDANČIOSE ŠALYSE NEVYKDYMO </w:t>
      </w:r>
    </w:p>
    <w:p w14:paraId="5CA2A704"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b/>
          <w:bCs/>
          <w:sz w:val="24"/>
          <w:szCs w:val="20"/>
          <w:lang w:eastAsia="en-US"/>
        </w:rPr>
      </w:pPr>
    </w:p>
    <w:p w14:paraId="66EE32E5"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20__ m._____________ d. Nr. ______</w:t>
      </w:r>
    </w:p>
    <w:p w14:paraId="5B23715A"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Calibri" w:cstheme="minorHAnsi"/>
          <w:sz w:val="24"/>
          <w:szCs w:val="20"/>
          <w:lang w:eastAsia="en-US"/>
        </w:rPr>
      </w:pPr>
      <w:r w:rsidRPr="00273AFD">
        <w:rPr>
          <w:rFonts w:eastAsia="Calibri" w:cstheme="minorHAnsi"/>
          <w:sz w:val="24"/>
          <w:szCs w:val="20"/>
          <w:lang w:eastAsia="en-US"/>
        </w:rPr>
        <w:t>__________________________</w:t>
      </w:r>
    </w:p>
    <w:p w14:paraId="79C074B1" w14:textId="77777777" w:rsidR="00273AFD" w:rsidRPr="00273AFD" w:rsidRDefault="00273AFD" w:rsidP="00273AFD">
      <w:pPr>
        <w:widowControl w:val="0"/>
        <w:tabs>
          <w:tab w:val="right" w:leader="underscore" w:pos="9071"/>
        </w:tabs>
        <w:suppressAutoHyphens/>
        <w:spacing w:after="0" w:line="240" w:lineRule="auto"/>
        <w:jc w:val="center"/>
        <w:textAlignment w:val="baseline"/>
        <w:rPr>
          <w:rFonts w:eastAsia="Times New Roman" w:cstheme="minorHAnsi"/>
          <w:sz w:val="24"/>
          <w:szCs w:val="20"/>
          <w:lang w:eastAsia="en-US"/>
        </w:rPr>
      </w:pPr>
      <w:r w:rsidRPr="00273AFD">
        <w:rPr>
          <w:rFonts w:eastAsia="Calibri" w:cstheme="minorHAnsi"/>
          <w:i/>
          <w:iCs/>
          <w:sz w:val="20"/>
          <w:szCs w:val="20"/>
          <w:lang w:eastAsia="en-US"/>
        </w:rPr>
        <w:t>(Sudarymo vieta)</w:t>
      </w:r>
    </w:p>
    <w:p w14:paraId="674992D3" w14:textId="77777777" w:rsidR="00273AFD" w:rsidRPr="00273AFD" w:rsidRDefault="00273AFD" w:rsidP="00273AFD">
      <w:pPr>
        <w:spacing w:after="0" w:line="240" w:lineRule="auto"/>
        <w:ind w:firstLine="567"/>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Aš, ___________________________________________________________________ ,</w:t>
      </w:r>
    </w:p>
    <w:p w14:paraId="0C92917B" w14:textId="77777777" w:rsidR="00273AFD" w:rsidRPr="00273AFD" w:rsidRDefault="00273AFD" w:rsidP="00273AFD">
      <w:pPr>
        <w:spacing w:after="0" w:line="240" w:lineRule="auto"/>
        <w:ind w:left="960" w:firstLine="318"/>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(tiekėjo vadovo ar jo įgalioto asmens pareigų pavadinimas, vardas ir pavardė)</w:t>
      </w:r>
    </w:p>
    <w:p w14:paraId="6DE3D394" w14:textId="77777777" w:rsidR="00273AFD" w:rsidRPr="00273AFD" w:rsidRDefault="00273AFD" w:rsidP="00273AFD">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patvirtinu, kad mano vadovaujamas (-a) (atstovaujamas (-a))____________________________ ,</w:t>
      </w:r>
    </w:p>
    <w:p w14:paraId="5838C1EF" w14:textId="77777777" w:rsidR="00273AFD" w:rsidRPr="00273AFD" w:rsidRDefault="00273AFD" w:rsidP="00273AFD">
      <w:pPr>
        <w:spacing w:after="0" w:line="240" w:lineRule="auto"/>
        <w:ind w:left="5640" w:firstLine="742"/>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 xml:space="preserve">(tiekėjo pavadinimas)    </w:t>
      </w:r>
    </w:p>
    <w:p w14:paraId="1474E0B1" w14:textId="77777777" w:rsidR="00273AFD" w:rsidRPr="00273AFD" w:rsidRDefault="00273AFD" w:rsidP="00273AFD">
      <w:pPr>
        <w:spacing w:after="0" w:line="240" w:lineRule="auto"/>
        <w:jc w:val="both"/>
        <w:rPr>
          <w:rFonts w:eastAsia="Times New Roman" w:cstheme="minorHAnsi"/>
          <w:color w:val="000000"/>
          <w:sz w:val="24"/>
          <w:szCs w:val="24"/>
          <w:lang w:eastAsia="en-US"/>
        </w:rPr>
      </w:pPr>
      <w:r w:rsidRPr="00273AFD">
        <w:rPr>
          <w:rFonts w:eastAsia="Times New Roman" w:cstheme="minorHAnsi"/>
          <w:color w:val="000000"/>
          <w:sz w:val="24"/>
          <w:szCs w:val="24"/>
          <w:lang w:eastAsia="en-US"/>
        </w:rPr>
        <w:t>dalyvaujantis (-i) ...............................vykdomame  _____________________________________, atitinka toliau nurodomus reikalavimus:</w:t>
      </w:r>
    </w:p>
    <w:p w14:paraId="62DCAB3C" w14:textId="77777777" w:rsidR="00273AFD" w:rsidRPr="00273AFD" w:rsidRDefault="00273AFD" w:rsidP="00273AFD">
      <w:pPr>
        <w:spacing w:after="0" w:line="240" w:lineRule="auto"/>
        <w:ind w:firstLine="636"/>
        <w:jc w:val="both"/>
        <w:rPr>
          <w:rFonts w:eastAsia="Times New Roman" w:cstheme="minorHAnsi"/>
          <w:color w:val="000000"/>
          <w:sz w:val="20"/>
          <w:szCs w:val="20"/>
          <w:lang w:eastAsia="en-US"/>
        </w:rPr>
      </w:pPr>
      <w:r w:rsidRPr="00273AFD">
        <w:rPr>
          <w:rFonts w:eastAsia="Times New Roman" w:cstheme="minorHAnsi"/>
          <w:i/>
          <w:iCs/>
          <w:color w:val="000000"/>
          <w:sz w:val="20"/>
          <w:szCs w:val="20"/>
          <w:lang w:eastAsia="en-US"/>
        </w:rPr>
        <w:t>(pirkimo objekto pavadinimas, pirkimo numeris, pirkimo paskelbimo CVP IS data</w:t>
      </w:r>
      <w:r w:rsidRPr="00273AFD">
        <w:rPr>
          <w:rFonts w:eastAsia="Times New Roman" w:cstheme="minorHAnsi"/>
          <w:color w:val="000000"/>
          <w:sz w:val="20"/>
          <w:szCs w:val="20"/>
          <w:lang w:eastAsia="en-US"/>
        </w:rPr>
        <w:t>)</w:t>
      </w:r>
    </w:p>
    <w:p w14:paraId="46A1FAD5" w14:textId="77777777" w:rsidR="00273AFD" w:rsidRPr="00273AFD" w:rsidRDefault="00273AFD" w:rsidP="00273AFD">
      <w:pPr>
        <w:spacing w:after="0" w:line="240" w:lineRule="auto"/>
        <w:ind w:firstLine="636"/>
        <w:jc w:val="both"/>
        <w:rPr>
          <w:rFonts w:eastAsia="Times New Roman" w:cstheme="minorHAnsi"/>
          <w:color w:val="000000"/>
          <w:sz w:val="20"/>
          <w:szCs w:val="20"/>
          <w:lang w:eastAsia="en-US"/>
        </w:rPr>
      </w:pPr>
    </w:p>
    <w:p w14:paraId="4F2095A5" w14:textId="77777777" w:rsidR="00273AFD" w:rsidRPr="00273AFD" w:rsidRDefault="00273AFD" w:rsidP="00273AFD">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3019B3BC" w14:textId="77777777" w:rsidR="00273AFD" w:rsidRPr="00273AFD" w:rsidRDefault="00273AFD" w:rsidP="00273AFD">
      <w:pPr>
        <w:widowControl w:val="0"/>
        <w:suppressAutoHyphens/>
        <w:spacing w:after="0" w:line="240" w:lineRule="auto"/>
        <w:ind w:firstLine="567"/>
        <w:jc w:val="both"/>
        <w:textAlignment w:val="baseline"/>
        <w:rPr>
          <w:rFonts w:eastAsia="Times New Roman" w:cstheme="minorHAnsi"/>
          <w:sz w:val="20"/>
          <w:szCs w:val="20"/>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73AFD" w:rsidRPr="00273AFD" w14:paraId="0E95A0AC" w14:textId="77777777" w:rsidTr="006A262A">
        <w:tc>
          <w:tcPr>
            <w:tcW w:w="352" w:type="dxa"/>
            <w:tcBorders>
              <w:top w:val="single" w:sz="4" w:space="0" w:color="auto"/>
              <w:left w:val="single" w:sz="4" w:space="0" w:color="auto"/>
              <w:bottom w:val="single" w:sz="4" w:space="0" w:color="auto"/>
              <w:right w:val="single" w:sz="4" w:space="0" w:color="auto"/>
            </w:tcBorders>
            <w:hideMark/>
          </w:tcPr>
          <w:p w14:paraId="6510F023" w14:textId="77777777" w:rsidR="00273AFD" w:rsidRPr="00273AFD" w:rsidRDefault="00273AFD" w:rsidP="006A262A">
            <w:pPr>
              <w:spacing w:after="0" w:line="240" w:lineRule="auto"/>
              <w:rPr>
                <w:rFonts w:eastAsia="Times New Roman" w:cstheme="minorHAnsi"/>
                <w:sz w:val="24"/>
                <w:szCs w:val="24"/>
              </w:rPr>
            </w:pPr>
            <w:r w:rsidRPr="00273AFD">
              <w:rPr>
                <w:rFonts w:eastAsia="Times New Roman" w:cstheme="minorHAnsi"/>
                <w:sz w:val="24"/>
                <w:szCs w:val="24"/>
              </w:rPr>
              <w:t>×</w:t>
            </w:r>
          </w:p>
        </w:tc>
        <w:tc>
          <w:tcPr>
            <w:tcW w:w="9574" w:type="dxa"/>
            <w:vMerge w:val="restart"/>
            <w:tcBorders>
              <w:top w:val="nil"/>
              <w:left w:val="single" w:sz="4" w:space="0" w:color="auto"/>
              <w:bottom w:val="nil"/>
              <w:right w:val="nil"/>
            </w:tcBorders>
            <w:hideMark/>
          </w:tcPr>
          <w:p w14:paraId="55D95B6F" w14:textId="77777777" w:rsidR="00273AFD" w:rsidRPr="00273AFD" w:rsidRDefault="00273AFD" w:rsidP="006A262A">
            <w:pPr>
              <w:spacing w:after="0" w:line="240" w:lineRule="auto"/>
              <w:jc w:val="both"/>
              <w:rPr>
                <w:rFonts w:eastAsia="Times New Roman" w:cstheme="minorHAnsi"/>
                <w:sz w:val="24"/>
                <w:szCs w:val="20"/>
              </w:rPr>
            </w:pPr>
            <w:r w:rsidRPr="00273AFD">
              <w:rPr>
                <w:rFonts w:eastAsia="Times New Roman" w:cstheme="minorHAnsi"/>
                <w:sz w:val="24"/>
                <w:szCs w:val="20"/>
              </w:rPr>
              <w:t>sutarties sudarymo metu laikosi Viešųjų pirkimų tarnybos parengto Tiekėjų etikos kodekso</w:t>
            </w:r>
            <w:r w:rsidRPr="00273AFD">
              <w:rPr>
                <w:rFonts w:eastAsia="Times New Roman" w:cstheme="minorHAnsi"/>
                <w:sz w:val="24"/>
                <w:szCs w:val="20"/>
                <w:vertAlign w:val="superscript"/>
              </w:rPr>
              <w:footnoteReference w:id="10"/>
            </w:r>
            <w:r w:rsidRPr="00273AFD">
              <w:rPr>
                <w:rFonts w:eastAsia="Times New Roman" w:cstheme="minorHAnsi"/>
                <w:sz w:val="24"/>
                <w:szCs w:val="20"/>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273AFD" w:rsidRPr="00273AFD" w14:paraId="51FDAD9D" w14:textId="77777777" w:rsidTr="006A262A">
        <w:tc>
          <w:tcPr>
            <w:tcW w:w="352" w:type="dxa"/>
            <w:tcBorders>
              <w:top w:val="single" w:sz="4" w:space="0" w:color="auto"/>
              <w:left w:val="nil"/>
              <w:bottom w:val="nil"/>
              <w:right w:val="nil"/>
            </w:tcBorders>
          </w:tcPr>
          <w:p w14:paraId="1D4196D1" w14:textId="77777777" w:rsidR="00273AFD" w:rsidRPr="00273AFD" w:rsidRDefault="00273AFD" w:rsidP="006A262A">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78438978" w14:textId="77777777" w:rsidR="00273AFD" w:rsidRPr="00273AFD" w:rsidRDefault="00273AFD" w:rsidP="006A262A">
            <w:pPr>
              <w:spacing w:after="0" w:line="240" w:lineRule="auto"/>
              <w:rPr>
                <w:rFonts w:eastAsia="Times New Roman" w:cstheme="minorHAnsi"/>
                <w:sz w:val="24"/>
                <w:szCs w:val="24"/>
              </w:rPr>
            </w:pPr>
          </w:p>
        </w:tc>
      </w:tr>
      <w:tr w:rsidR="00273AFD" w:rsidRPr="00273AFD" w14:paraId="48DB9591" w14:textId="77777777" w:rsidTr="006A262A">
        <w:tc>
          <w:tcPr>
            <w:tcW w:w="352" w:type="dxa"/>
            <w:tcBorders>
              <w:top w:val="nil"/>
              <w:left w:val="nil"/>
              <w:bottom w:val="nil"/>
              <w:right w:val="nil"/>
            </w:tcBorders>
          </w:tcPr>
          <w:p w14:paraId="0BFA44F8" w14:textId="77777777" w:rsidR="00273AFD" w:rsidRPr="00273AFD" w:rsidRDefault="00273AFD" w:rsidP="006A262A">
            <w:pPr>
              <w:spacing w:after="0" w:line="240" w:lineRule="auto"/>
              <w:rPr>
                <w:rFonts w:eastAsia="Times New Roman" w:cstheme="minorHAnsi"/>
                <w:sz w:val="24"/>
                <w:szCs w:val="24"/>
              </w:rPr>
            </w:pPr>
          </w:p>
        </w:tc>
        <w:tc>
          <w:tcPr>
            <w:tcW w:w="0" w:type="auto"/>
            <w:vMerge/>
            <w:tcBorders>
              <w:top w:val="nil"/>
              <w:left w:val="nil"/>
              <w:bottom w:val="nil"/>
              <w:right w:val="nil"/>
            </w:tcBorders>
            <w:vAlign w:val="center"/>
            <w:hideMark/>
          </w:tcPr>
          <w:p w14:paraId="1B3484E9" w14:textId="77777777" w:rsidR="00273AFD" w:rsidRPr="00273AFD" w:rsidRDefault="00273AFD" w:rsidP="006A262A">
            <w:pPr>
              <w:spacing w:after="0" w:line="240" w:lineRule="auto"/>
              <w:rPr>
                <w:rFonts w:eastAsia="Times New Roman" w:cstheme="minorHAnsi"/>
                <w:sz w:val="24"/>
                <w:szCs w:val="24"/>
              </w:rPr>
            </w:pPr>
          </w:p>
        </w:tc>
      </w:tr>
    </w:tbl>
    <w:p w14:paraId="2B05BAFC" w14:textId="77777777" w:rsidR="00273AFD" w:rsidRPr="00273AFD" w:rsidRDefault="00273AFD" w:rsidP="00273AFD">
      <w:pPr>
        <w:shd w:val="clear" w:color="auto" w:fill="FFFFFF"/>
        <w:spacing w:after="0" w:line="240" w:lineRule="auto"/>
        <w:rPr>
          <w:rFonts w:eastAsia="Times New Roman" w:cstheme="minorHAnsi"/>
          <w:iCs/>
          <w:sz w:val="20"/>
          <w:szCs w:val="20"/>
          <w:lang w:eastAsia="en-US"/>
        </w:rPr>
      </w:pPr>
    </w:p>
    <w:p w14:paraId="15E33130" w14:textId="77777777" w:rsidR="00273AFD" w:rsidRPr="00273AFD" w:rsidRDefault="00273AFD" w:rsidP="00273AFD">
      <w:pPr>
        <w:shd w:val="clear" w:color="auto" w:fill="FFFFFF"/>
        <w:spacing w:after="0" w:line="240" w:lineRule="auto"/>
        <w:ind w:firstLine="424"/>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9631"/>
      </w:tblGrid>
      <w:tr w:rsidR="00273AFD" w:rsidRPr="00273AFD" w14:paraId="42630566" w14:textId="77777777" w:rsidTr="00273AFD">
        <w:tc>
          <w:tcPr>
            <w:tcW w:w="279" w:type="dxa"/>
            <w:tcBorders>
              <w:bottom w:val="single" w:sz="4" w:space="0" w:color="auto"/>
              <w:right w:val="single" w:sz="4" w:space="0" w:color="auto"/>
            </w:tcBorders>
            <w:hideMark/>
          </w:tcPr>
          <w:p w14:paraId="47E2B788" w14:textId="77777777" w:rsidR="00273AFD" w:rsidRPr="00273AFD" w:rsidRDefault="00273AFD" w:rsidP="006A262A">
            <w:pPr>
              <w:spacing w:after="0"/>
              <w:rPr>
                <w:rFonts w:eastAsia="Times New Roman" w:cstheme="minorHAnsi"/>
                <w:sz w:val="24"/>
                <w:szCs w:val="24"/>
              </w:rPr>
            </w:pPr>
            <w:r w:rsidRPr="00273AFD">
              <w:rPr>
                <w:rFonts w:eastAsia="Times New Roman" w:cstheme="minorHAnsi"/>
                <w:sz w:val="24"/>
                <w:szCs w:val="24"/>
              </w:rPr>
              <w:lastRenderedPageBreak/>
              <w:t>×</w:t>
            </w:r>
          </w:p>
        </w:tc>
        <w:tc>
          <w:tcPr>
            <w:tcW w:w="9647" w:type="dxa"/>
            <w:vMerge w:val="restart"/>
            <w:tcBorders>
              <w:top w:val="nil"/>
              <w:left w:val="single" w:sz="4" w:space="0" w:color="auto"/>
              <w:bottom w:val="nil"/>
              <w:right w:val="nil"/>
            </w:tcBorders>
            <w:hideMark/>
          </w:tcPr>
          <w:p w14:paraId="5FA7C5FB" w14:textId="77777777" w:rsidR="00273AFD" w:rsidRPr="00273AFD" w:rsidRDefault="00273AFD" w:rsidP="006A262A">
            <w:pPr>
              <w:shd w:val="clear" w:color="auto" w:fill="FFFFFF"/>
              <w:spacing w:after="0"/>
              <w:jc w:val="both"/>
              <w:rPr>
                <w:rFonts w:eastAsia="Times New Roman" w:cstheme="minorHAnsi"/>
                <w:sz w:val="24"/>
                <w:szCs w:val="24"/>
                <w:lang w:eastAsia="en-US"/>
              </w:rPr>
            </w:pPr>
            <w:r w:rsidRPr="00273AFD">
              <w:rPr>
                <w:rFonts w:eastAsia="Times New Roman" w:cstheme="minorHAnsi"/>
                <w:sz w:val="24"/>
                <w:szCs w:val="24"/>
                <w:lang w:eastAsia="en-US"/>
              </w:rPr>
              <w:t>įsipareigoja minėto įsipareigojimo laikytis visu sutartinių įsipareigojimų įgyvendinimo laikotarpiu, įskaitant garantinius įsipareigojimus (jei tokie numatyti);</w:t>
            </w:r>
          </w:p>
        </w:tc>
      </w:tr>
      <w:tr w:rsidR="00273AFD" w:rsidRPr="00273AFD" w14:paraId="71E41CC5" w14:textId="77777777" w:rsidTr="00273AFD">
        <w:tc>
          <w:tcPr>
            <w:tcW w:w="279" w:type="dxa"/>
            <w:tcBorders>
              <w:left w:val="nil"/>
              <w:bottom w:val="nil"/>
              <w:right w:val="nil"/>
            </w:tcBorders>
          </w:tcPr>
          <w:p w14:paraId="6BD30460" w14:textId="77777777" w:rsidR="00273AFD" w:rsidRPr="00273AFD" w:rsidRDefault="00273AFD" w:rsidP="006A262A">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195BCD6A" w14:textId="77777777" w:rsidR="00273AFD" w:rsidRPr="00273AFD" w:rsidRDefault="00273AFD" w:rsidP="006A262A">
            <w:pPr>
              <w:spacing w:after="0"/>
              <w:rPr>
                <w:rFonts w:eastAsia="Times New Roman" w:cstheme="minorHAnsi"/>
                <w:sz w:val="24"/>
                <w:szCs w:val="24"/>
              </w:rPr>
            </w:pPr>
          </w:p>
        </w:tc>
      </w:tr>
      <w:tr w:rsidR="00273AFD" w:rsidRPr="00273AFD" w14:paraId="43E9CB93" w14:textId="77777777" w:rsidTr="00273AFD">
        <w:trPr>
          <w:trHeight w:val="80"/>
        </w:trPr>
        <w:tc>
          <w:tcPr>
            <w:tcW w:w="279" w:type="dxa"/>
            <w:tcBorders>
              <w:top w:val="nil"/>
              <w:left w:val="nil"/>
              <w:bottom w:val="nil"/>
              <w:right w:val="nil"/>
            </w:tcBorders>
          </w:tcPr>
          <w:p w14:paraId="5730936C" w14:textId="77777777" w:rsidR="00273AFD" w:rsidRPr="00273AFD" w:rsidRDefault="00273AFD" w:rsidP="006A262A">
            <w:pPr>
              <w:spacing w:after="0"/>
              <w:rPr>
                <w:rFonts w:eastAsia="Times New Roman" w:cstheme="minorHAnsi"/>
                <w:sz w:val="24"/>
                <w:szCs w:val="24"/>
              </w:rPr>
            </w:pPr>
          </w:p>
        </w:tc>
        <w:tc>
          <w:tcPr>
            <w:tcW w:w="9647" w:type="dxa"/>
            <w:vMerge/>
            <w:tcBorders>
              <w:top w:val="nil"/>
              <w:left w:val="nil"/>
              <w:bottom w:val="nil"/>
              <w:right w:val="nil"/>
            </w:tcBorders>
            <w:vAlign w:val="center"/>
            <w:hideMark/>
          </w:tcPr>
          <w:p w14:paraId="7D9478C3" w14:textId="77777777" w:rsidR="00273AFD" w:rsidRPr="00273AFD" w:rsidRDefault="00273AFD" w:rsidP="006A262A">
            <w:pPr>
              <w:spacing w:after="0"/>
              <w:rPr>
                <w:rFonts w:eastAsia="Times New Roman" w:cstheme="minorHAnsi"/>
                <w:sz w:val="24"/>
                <w:szCs w:val="24"/>
              </w:rPr>
            </w:pPr>
          </w:p>
        </w:tc>
      </w:tr>
    </w:tbl>
    <w:p w14:paraId="7B338E41" w14:textId="77777777" w:rsidR="00273AFD" w:rsidRPr="00273AFD" w:rsidRDefault="00273AFD" w:rsidP="00273AFD">
      <w:pPr>
        <w:shd w:val="clear" w:color="auto" w:fill="FFFFFF"/>
        <w:spacing w:after="0" w:line="240" w:lineRule="auto"/>
        <w:rPr>
          <w:rFonts w:eastAsia="Times New Roman" w:cstheme="minorHAnsi"/>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53"/>
      </w:tblGrid>
      <w:tr w:rsidR="00273AFD" w:rsidRPr="00273AFD" w14:paraId="76F45BE3" w14:textId="77777777" w:rsidTr="006A262A">
        <w:tc>
          <w:tcPr>
            <w:tcW w:w="352" w:type="dxa"/>
            <w:tcBorders>
              <w:top w:val="single" w:sz="4" w:space="0" w:color="auto"/>
              <w:left w:val="single" w:sz="4" w:space="0" w:color="auto"/>
              <w:bottom w:val="single" w:sz="4" w:space="0" w:color="auto"/>
              <w:right w:val="single" w:sz="4" w:space="0" w:color="auto"/>
            </w:tcBorders>
            <w:hideMark/>
          </w:tcPr>
          <w:p w14:paraId="03E55B3D" w14:textId="77777777" w:rsidR="00273AFD" w:rsidRPr="00273AFD" w:rsidRDefault="00273AFD" w:rsidP="006A262A">
            <w:pPr>
              <w:spacing w:after="0" w:line="240" w:lineRule="auto"/>
              <w:rPr>
                <w:rFonts w:eastAsia="Times New Roman" w:cstheme="minorHAnsi"/>
                <w:sz w:val="24"/>
                <w:szCs w:val="24"/>
              </w:rPr>
            </w:pPr>
            <w:r w:rsidRPr="00273AFD">
              <w:rPr>
                <w:rFonts w:eastAsia="Times New Roman" w:cstheme="minorHAnsi"/>
                <w:sz w:val="24"/>
                <w:szCs w:val="24"/>
              </w:rPr>
              <w:t>×</w:t>
            </w:r>
          </w:p>
        </w:tc>
        <w:tc>
          <w:tcPr>
            <w:tcW w:w="9453" w:type="dxa"/>
            <w:vMerge w:val="restart"/>
            <w:tcBorders>
              <w:top w:val="nil"/>
              <w:left w:val="single" w:sz="4" w:space="0" w:color="auto"/>
              <w:bottom w:val="nil"/>
              <w:right w:val="nil"/>
            </w:tcBorders>
            <w:hideMark/>
          </w:tcPr>
          <w:p w14:paraId="10E9DDF3" w14:textId="77777777" w:rsidR="00273AFD" w:rsidRPr="00273AFD" w:rsidRDefault="00273AFD" w:rsidP="006A262A">
            <w:pPr>
              <w:spacing w:after="0" w:line="240" w:lineRule="auto"/>
              <w:jc w:val="both"/>
              <w:rPr>
                <w:rFonts w:eastAsia="Times New Roman" w:cstheme="minorHAnsi"/>
                <w:sz w:val="24"/>
                <w:szCs w:val="24"/>
                <w:lang w:eastAsia="en-US"/>
              </w:rPr>
            </w:pPr>
            <w:r w:rsidRPr="00273AFD">
              <w:rPr>
                <w:rFonts w:eastAsia="Times New Roman" w:cstheme="minorHAnsi"/>
                <w:sz w:val="24"/>
                <w:szCs w:val="24"/>
                <w:lang w:eastAsia="en-US"/>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273AFD" w:rsidRPr="00273AFD" w14:paraId="781677D6" w14:textId="77777777" w:rsidTr="006A262A">
        <w:tc>
          <w:tcPr>
            <w:tcW w:w="352" w:type="dxa"/>
            <w:tcBorders>
              <w:top w:val="single" w:sz="4" w:space="0" w:color="auto"/>
              <w:left w:val="nil"/>
              <w:bottom w:val="nil"/>
              <w:right w:val="nil"/>
            </w:tcBorders>
          </w:tcPr>
          <w:p w14:paraId="1775FE8A" w14:textId="77777777" w:rsidR="00273AFD" w:rsidRPr="00273AFD" w:rsidRDefault="00273AFD" w:rsidP="006A262A">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24B2BD57" w14:textId="77777777" w:rsidR="00273AFD" w:rsidRPr="00273AFD" w:rsidRDefault="00273AFD" w:rsidP="006A262A">
            <w:pPr>
              <w:spacing w:after="0" w:line="240" w:lineRule="auto"/>
              <w:rPr>
                <w:rFonts w:eastAsia="Times New Roman" w:cstheme="minorHAnsi"/>
                <w:sz w:val="24"/>
                <w:szCs w:val="24"/>
              </w:rPr>
            </w:pPr>
          </w:p>
        </w:tc>
      </w:tr>
      <w:tr w:rsidR="00273AFD" w:rsidRPr="00273AFD" w14:paraId="5B55C1EF" w14:textId="77777777" w:rsidTr="006A262A">
        <w:tc>
          <w:tcPr>
            <w:tcW w:w="352" w:type="dxa"/>
            <w:tcBorders>
              <w:top w:val="nil"/>
              <w:left w:val="nil"/>
              <w:bottom w:val="nil"/>
              <w:right w:val="nil"/>
            </w:tcBorders>
          </w:tcPr>
          <w:p w14:paraId="110046A7" w14:textId="77777777" w:rsidR="00273AFD" w:rsidRPr="00273AFD" w:rsidRDefault="00273AFD" w:rsidP="006A262A">
            <w:pPr>
              <w:spacing w:after="0" w:line="240" w:lineRule="auto"/>
              <w:rPr>
                <w:rFonts w:eastAsia="Times New Roman" w:cstheme="minorHAnsi"/>
                <w:sz w:val="24"/>
                <w:szCs w:val="24"/>
              </w:rPr>
            </w:pPr>
          </w:p>
        </w:tc>
        <w:tc>
          <w:tcPr>
            <w:tcW w:w="9453" w:type="dxa"/>
            <w:vMerge/>
            <w:tcBorders>
              <w:top w:val="nil"/>
              <w:left w:val="nil"/>
              <w:bottom w:val="nil"/>
              <w:right w:val="nil"/>
            </w:tcBorders>
            <w:vAlign w:val="center"/>
            <w:hideMark/>
          </w:tcPr>
          <w:p w14:paraId="52A33C86" w14:textId="77777777" w:rsidR="00273AFD" w:rsidRPr="00273AFD" w:rsidRDefault="00273AFD" w:rsidP="006A262A">
            <w:pPr>
              <w:spacing w:after="0" w:line="240" w:lineRule="auto"/>
              <w:rPr>
                <w:rFonts w:eastAsia="Times New Roman" w:cstheme="minorHAnsi"/>
                <w:sz w:val="24"/>
                <w:szCs w:val="24"/>
              </w:rPr>
            </w:pPr>
          </w:p>
        </w:tc>
      </w:tr>
    </w:tbl>
    <w:p w14:paraId="03FDE530" w14:textId="77777777" w:rsidR="00273AFD" w:rsidRPr="00273AFD" w:rsidRDefault="00273AFD" w:rsidP="00273AFD">
      <w:pPr>
        <w:shd w:val="clear" w:color="auto" w:fill="FFFFFF"/>
        <w:spacing w:after="0" w:line="240" w:lineRule="auto"/>
        <w:rPr>
          <w:rFonts w:eastAsia="Times New Roman" w:cstheme="minorHAnsi"/>
          <w:i/>
          <w:sz w:val="20"/>
          <w:szCs w:val="20"/>
          <w:lang w:eastAsia="en-US"/>
        </w:rPr>
      </w:pPr>
    </w:p>
    <w:p w14:paraId="3E4E237A" w14:textId="77777777" w:rsidR="00273AFD" w:rsidRPr="00273AFD" w:rsidRDefault="00273AFD" w:rsidP="00273AFD">
      <w:pPr>
        <w:widowControl w:val="0"/>
        <w:shd w:val="clear" w:color="auto" w:fill="FFFFFF"/>
        <w:suppressAutoHyphens/>
        <w:spacing w:after="0" w:line="240" w:lineRule="auto"/>
        <w:jc w:val="both"/>
        <w:textAlignment w:val="baseline"/>
        <w:rPr>
          <w:rFonts w:eastAsia="Times New Roman" w:cstheme="minorHAnsi"/>
          <w:sz w:val="20"/>
          <w:szCs w:val="20"/>
          <w:shd w:val="clear" w:color="auto" w:fill="008000"/>
          <w:lang w:eastAsia="en-US"/>
        </w:rPr>
      </w:pPr>
    </w:p>
    <w:p w14:paraId="56B3CC45" w14:textId="77777777" w:rsidR="00273AFD" w:rsidRPr="00273AFD" w:rsidRDefault="00273AFD" w:rsidP="00273AFD">
      <w:pPr>
        <w:widowControl w:val="0"/>
        <w:shd w:val="clear" w:color="auto" w:fill="FFFFFF"/>
        <w:suppressAutoHyphens/>
        <w:spacing w:after="0" w:line="240" w:lineRule="auto"/>
        <w:ind w:firstLine="567"/>
        <w:jc w:val="both"/>
        <w:textAlignment w:val="baseline"/>
        <w:rPr>
          <w:rFonts w:eastAsia="Times New Roman" w:cstheme="minorHAnsi"/>
          <w:sz w:val="20"/>
          <w:szCs w:val="20"/>
          <w:shd w:val="clear" w:color="auto" w:fill="008000"/>
          <w:lang w:eastAsia="en-US"/>
        </w:rPr>
      </w:pPr>
    </w:p>
    <w:p w14:paraId="4AB061CF" w14:textId="77777777" w:rsidR="00273AFD" w:rsidRPr="00273AFD" w:rsidRDefault="00273AFD" w:rsidP="00273AFD">
      <w:pPr>
        <w:shd w:val="clear" w:color="auto" w:fill="FFFFFF"/>
        <w:spacing w:after="0" w:line="240" w:lineRule="auto"/>
        <w:ind w:firstLine="426"/>
        <w:rPr>
          <w:rFonts w:eastAsia="Times New Roman" w:cstheme="minorHAnsi"/>
          <w:sz w:val="24"/>
          <w:szCs w:val="24"/>
          <w:lang w:eastAsia="en-US"/>
        </w:rPr>
      </w:pPr>
      <w:r w:rsidRPr="00273AFD">
        <w:rPr>
          <w:rFonts w:eastAsia="Times New Roman" w:cstheme="minorHAnsi"/>
          <w:sz w:val="24"/>
          <w:szCs w:val="24"/>
          <w:lang w:eastAsia="en-US"/>
        </w:rPr>
        <w:t>Patvirtinu, kad šie duomenys yra teisingi ir aktualūs.</w:t>
      </w:r>
    </w:p>
    <w:p w14:paraId="6BA52DDE" w14:textId="77777777" w:rsidR="00273AFD" w:rsidRPr="00273AFD" w:rsidRDefault="00273AFD" w:rsidP="00273AFD">
      <w:pPr>
        <w:shd w:val="clear" w:color="auto" w:fill="FFFFFF"/>
        <w:spacing w:after="0" w:line="240" w:lineRule="auto"/>
        <w:ind w:firstLine="426"/>
        <w:rPr>
          <w:rFonts w:eastAsia="Times New Roman" w:cstheme="minorHAnsi"/>
          <w:sz w:val="24"/>
          <w:szCs w:val="24"/>
          <w:lang w:eastAsia="en-US"/>
        </w:rPr>
      </w:pPr>
    </w:p>
    <w:p w14:paraId="3ADD9E87" w14:textId="77777777" w:rsidR="00273AFD" w:rsidRPr="00273AFD" w:rsidRDefault="00273AFD" w:rsidP="00273AFD">
      <w:pPr>
        <w:spacing w:after="0" w:line="240" w:lineRule="auto"/>
        <w:ind w:firstLine="426"/>
        <w:jc w:val="both"/>
        <w:rPr>
          <w:rFonts w:eastAsia="Times New Roman" w:cstheme="minorHAnsi"/>
          <w:color w:val="000000"/>
          <w:sz w:val="24"/>
          <w:szCs w:val="20"/>
          <w:shd w:val="clear" w:color="auto" w:fill="00FF00"/>
          <w:lang w:eastAsia="en-US"/>
        </w:rPr>
      </w:pPr>
      <w:r w:rsidRPr="00273AFD">
        <w:rPr>
          <w:rFonts w:eastAsia="Times New Roman" w:cstheme="minorHAnsi"/>
          <w:sz w:val="24"/>
          <w:szCs w:val="24"/>
          <w:lang w:eastAsia="en-US"/>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631764B4"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24"/>
          <w:szCs w:val="24"/>
          <w:lang w:eastAsia="en-US"/>
        </w:rPr>
      </w:pPr>
    </w:p>
    <w:p w14:paraId="137F280F"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103072B0" w14:textId="77777777" w:rsidR="00273AFD" w:rsidRPr="00B73702" w:rsidRDefault="00273AFD" w:rsidP="00273AFD">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2DAC75FF" w14:textId="77777777" w:rsidR="00273AFD" w:rsidRPr="00B73702" w:rsidRDefault="00273AFD" w:rsidP="00273AFD">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i/>
          <w:iCs/>
          <w:sz w:val="22"/>
          <w:szCs w:val="20"/>
          <w:lang w:eastAsia="en-US"/>
        </w:rPr>
        <w:t xml:space="preserve">                             </w:t>
      </w:r>
      <w:r w:rsidRPr="00B73702">
        <w:rPr>
          <w:rFonts w:ascii="Times New Roman" w:eastAsia="Calibri" w:hAnsi="Times New Roman" w:cs="Times New Roman"/>
          <w:sz w:val="24"/>
          <w:szCs w:val="20"/>
          <w:lang w:eastAsia="en-US"/>
        </w:rPr>
        <w:t>____________________</w:t>
      </w:r>
      <w:r w:rsidRPr="00B73702">
        <w:rPr>
          <w:rFonts w:ascii="Times New Roman" w:eastAsia="Calibri" w:hAnsi="Times New Roman" w:cs="Times New Roman"/>
          <w:sz w:val="24"/>
          <w:szCs w:val="20"/>
          <w:lang w:eastAsia="en-US"/>
        </w:rPr>
        <w:tab/>
        <w:t xml:space="preserve">                   ___________________</w:t>
      </w:r>
    </w:p>
    <w:p w14:paraId="4C3789FC" w14:textId="77777777" w:rsidR="00273AFD" w:rsidRPr="00273AFD" w:rsidRDefault="00273AFD" w:rsidP="00273AFD">
      <w:pPr>
        <w:widowControl w:val="0"/>
        <w:suppressAutoHyphens/>
        <w:spacing w:after="0" w:line="240" w:lineRule="auto"/>
        <w:ind w:firstLine="471"/>
        <w:jc w:val="center"/>
        <w:textAlignment w:val="baseline"/>
        <w:rPr>
          <w:rFonts w:ascii="Times New Roman" w:eastAsia="Times New Roman" w:hAnsi="Times New Roman" w:cs="Times New Roman"/>
          <w:sz w:val="22"/>
          <w:szCs w:val="18"/>
          <w:lang w:eastAsia="en-US"/>
        </w:rPr>
      </w:pPr>
      <w:r w:rsidRPr="00273AFD">
        <w:rPr>
          <w:rFonts w:ascii="Times New Roman" w:eastAsia="Calibri" w:hAnsi="Times New Roman" w:cs="Times New Roman"/>
          <w:i/>
          <w:iCs/>
          <w:sz w:val="20"/>
          <w:szCs w:val="18"/>
          <w:lang w:eastAsia="en-US"/>
        </w:rPr>
        <w:t>(pareigos)                                                           (parašas)                                                 (vardas ir pavardė)</w:t>
      </w:r>
    </w:p>
    <w:p w14:paraId="09B553EE" w14:textId="77777777" w:rsidR="00273AFD" w:rsidRPr="008B21C3" w:rsidRDefault="00273AFD" w:rsidP="00273AFD">
      <w:pPr>
        <w:rPr>
          <w:rFonts w:ascii="Times New Roman" w:hAnsi="Times New Roman" w:cs="Times New Roman"/>
          <w:sz w:val="24"/>
          <w:szCs w:val="24"/>
        </w:rPr>
      </w:pPr>
    </w:p>
    <w:p w14:paraId="241A6FF3" w14:textId="77777777" w:rsidR="003B67B5" w:rsidRDefault="003B67B5" w:rsidP="003B67B5">
      <w:pPr>
        <w:pStyle w:val="Default"/>
        <w:jc w:val="center"/>
        <w:rPr>
          <w:b/>
          <w:bCs/>
          <w:sz w:val="23"/>
          <w:szCs w:val="23"/>
        </w:rPr>
      </w:pPr>
    </w:p>
    <w:sectPr w:rsidR="003B67B5" w:rsidSect="00D175E7">
      <w:footerReference w:type="first" r:id="rId32"/>
      <w:pgSz w:w="12240" w:h="15840"/>
      <w:pgMar w:top="1134" w:right="567" w:bottom="1134" w:left="1701" w:header="720" w:footer="466"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39854" w14:textId="77777777" w:rsidR="00432E0E" w:rsidRDefault="00432E0E" w:rsidP="00D05666">
      <w:r>
        <w:separator/>
      </w:r>
    </w:p>
  </w:endnote>
  <w:endnote w:type="continuationSeparator" w:id="0">
    <w:p w14:paraId="4FF5BE06" w14:textId="77777777" w:rsidR="00432E0E" w:rsidRDefault="00432E0E" w:rsidP="00D05666">
      <w:r>
        <w:continuationSeparator/>
      </w:r>
    </w:p>
  </w:endnote>
  <w:endnote w:type="continuationNotice" w:id="1">
    <w:p w14:paraId="71207B59" w14:textId="77777777" w:rsidR="00432E0E" w:rsidRDefault="00432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20007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emonas">
    <w:altName w:val="Times New Roman"/>
    <w:charset w:val="CC"/>
    <w:family w:val="roman"/>
    <w:pitch w:val="variable"/>
    <w:sig w:usb0="E00002FF" w:usb1="5000086F"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3A729634" w14:textId="77777777" w:rsidR="000B685D" w:rsidRDefault="000B685D" w:rsidP="00EA20CD">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2081B" w14:textId="77777777" w:rsidR="0043483A" w:rsidRDefault="0043483A">
    <w:pPr>
      <w:pStyle w:val="Porat"/>
      <w:jc w:val="right"/>
    </w:pPr>
  </w:p>
  <w:p w14:paraId="3CBDE7B9"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08429"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121AF668"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C6029" w14:textId="77777777" w:rsidR="00432E0E" w:rsidRDefault="00432E0E" w:rsidP="00D05666">
      <w:r>
        <w:separator/>
      </w:r>
    </w:p>
  </w:footnote>
  <w:footnote w:type="continuationSeparator" w:id="0">
    <w:p w14:paraId="265D9025" w14:textId="77777777" w:rsidR="00432E0E" w:rsidRDefault="00432E0E" w:rsidP="00D05666">
      <w:r>
        <w:continuationSeparator/>
      </w:r>
    </w:p>
  </w:footnote>
  <w:footnote w:type="continuationNotice" w:id="1">
    <w:p w14:paraId="4C0679CC" w14:textId="77777777" w:rsidR="00432E0E" w:rsidRDefault="00432E0E">
      <w:pPr>
        <w:spacing w:after="0" w:line="240" w:lineRule="auto"/>
      </w:pPr>
    </w:p>
  </w:footnote>
  <w:footnote w:id="2">
    <w:p w14:paraId="4DB3B5FF" w14:textId="77777777" w:rsidR="003B67B5" w:rsidRPr="00AB1316" w:rsidRDefault="003B67B5" w:rsidP="003B67B5">
      <w:pPr>
        <w:pStyle w:val="Puslapioinaostekstas"/>
        <w:spacing w:after="0" w:line="240" w:lineRule="auto"/>
        <w:jc w:val="both"/>
        <w:rPr>
          <w:bCs/>
        </w:rPr>
      </w:pPr>
      <w:r>
        <w:rPr>
          <w:rStyle w:val="Puslapioinaosnuoroda"/>
        </w:rPr>
        <w:footnoteRef/>
      </w:r>
      <w:r>
        <w:t xml:space="preserve"> </w:t>
      </w:r>
      <w:r>
        <w:rPr>
          <w:bCs/>
        </w:rPr>
        <w:t xml:space="preserve">Perkančioji organizacija </w:t>
      </w:r>
      <w:r w:rsidRPr="00AB1316">
        <w:rPr>
          <w:bCs/>
        </w:rPr>
        <w:t>nurodytų dokumentų nereikalauja, kai:</w:t>
      </w:r>
    </w:p>
    <w:p w14:paraId="0259E350" w14:textId="77777777" w:rsidR="003B67B5" w:rsidRPr="00AB1316" w:rsidRDefault="003B67B5" w:rsidP="003B67B5">
      <w:pPr>
        <w:pStyle w:val="Puslapioinaostekstas"/>
        <w:spacing w:after="0" w:line="240" w:lineRule="auto"/>
        <w:jc w:val="both"/>
        <w:rPr>
          <w:bCs/>
        </w:rPr>
      </w:pPr>
      <w:r w:rsidRPr="00AB1316">
        <w:rPr>
          <w:bCs/>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722836" w14:textId="77777777" w:rsidR="003B67B5" w:rsidRPr="00AB1316" w:rsidRDefault="003B67B5" w:rsidP="003B67B5">
      <w:pPr>
        <w:pStyle w:val="Puslapioinaostekstas"/>
        <w:spacing w:after="0" w:line="240" w:lineRule="auto"/>
        <w:jc w:val="both"/>
        <w:rPr>
          <w:bCs/>
        </w:rPr>
      </w:pPr>
      <w:r w:rsidRPr="00AB1316">
        <w:rPr>
          <w:bCs/>
        </w:rPr>
        <w:t>2) perkančioji organizacija šiuos dokumentus jau turi iš ankstesnių pirkimo procedūrų.</w:t>
      </w:r>
    </w:p>
    <w:p w14:paraId="2F7D89A5" w14:textId="77777777" w:rsidR="003B67B5" w:rsidRPr="00AB1316" w:rsidRDefault="003B67B5" w:rsidP="003B67B5">
      <w:pPr>
        <w:pStyle w:val="Puslapioinaostekstas"/>
        <w:spacing w:after="0" w:line="240" w:lineRule="auto"/>
        <w:jc w:val="both"/>
        <w:rPr>
          <w:bCs/>
        </w:rPr>
      </w:pPr>
      <w:r>
        <w:rPr>
          <w:bCs/>
        </w:rPr>
        <w:t xml:space="preserve">    </w:t>
      </w:r>
      <w:r w:rsidRPr="00AB1316">
        <w:rPr>
          <w:bCs/>
        </w:rPr>
        <w:t xml:space="preserve">Perkančioji organizacija </w:t>
      </w:r>
      <w:r>
        <w:rPr>
          <w:bCs/>
        </w:rPr>
        <w:t xml:space="preserve">taip pat </w:t>
      </w:r>
      <w:r w:rsidRPr="00AB1316">
        <w:rPr>
          <w:bCs/>
        </w:rPr>
        <w:t>gali nereikalauti nurodytų dokumentų, jeigu gali nustatyti pasiūlymo atitiktį keliamiems reikalavimams</w:t>
      </w:r>
      <w:r>
        <w:rPr>
          <w:bCs/>
        </w:rPr>
        <w:t xml:space="preserve"> </w:t>
      </w:r>
      <w:r w:rsidRPr="00AB1316">
        <w:rPr>
          <w:bCs/>
        </w:rPr>
        <w:t>iš kitų šaltinių.</w:t>
      </w:r>
    </w:p>
  </w:footnote>
  <w:footnote w:id="3">
    <w:p w14:paraId="7DEB8B77" w14:textId="77777777" w:rsidR="001F34AD" w:rsidRPr="001620D3" w:rsidRDefault="001F34AD" w:rsidP="001F34A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52442C" w14:textId="77777777" w:rsidR="001F34AD" w:rsidRPr="001620D3" w:rsidRDefault="001F34AD">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F0E3435" w14:textId="77777777" w:rsidR="001F34AD" w:rsidRDefault="001F34AD">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F5C87E" w14:textId="77777777" w:rsidR="00D71B62" w:rsidRPr="001620D3" w:rsidRDefault="00D71B62" w:rsidP="001F34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61971B4" w14:textId="77777777" w:rsidR="00D71B62" w:rsidRPr="001620D3" w:rsidRDefault="00D71B62">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92BB764" w14:textId="77777777" w:rsidR="00D71B62" w:rsidRDefault="00D71B62">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D276F96" w14:textId="77777777" w:rsidR="00D71B62" w:rsidRPr="001620D3" w:rsidRDefault="00D71B62" w:rsidP="001F34A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F0BBC9" w14:textId="77777777" w:rsidR="00D71B62" w:rsidRPr="001620D3" w:rsidRDefault="00D71B62">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60F63F" w14:textId="77777777" w:rsidR="00D71B62" w:rsidRDefault="00D71B62">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1B59CF56"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Tuo atveju, jei pasirašo ne tiekėjo vadovas, turi būti pateiktas įgaliojimas ar kitas dokumentas suteikiantis teisę pasirašyti šią deklaraciją.</w:t>
      </w:r>
    </w:p>
  </w:footnote>
  <w:footnote w:id="7">
    <w:p w14:paraId="5F73E3CB"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Atitikties deklaracija teikiama kartu su pasiūlymu.</w:t>
      </w:r>
    </w:p>
  </w:footnote>
  <w:footnote w:id="8">
    <w:p w14:paraId="7BF6BC82" w14:textId="77777777" w:rsidR="00810A6F" w:rsidRPr="00503694" w:rsidRDefault="00810A6F" w:rsidP="00810A6F">
      <w:pPr>
        <w:pStyle w:val="Puslapioinaostekstas"/>
        <w:spacing w:after="0"/>
        <w:jc w:val="both"/>
        <w:rPr>
          <w:rFonts w:ascii="Tahoma" w:hAnsi="Tahoma" w:cs="Tahoma"/>
          <w:sz w:val="16"/>
          <w:szCs w:val="16"/>
        </w:rPr>
      </w:pPr>
      <w:r w:rsidRPr="00503694">
        <w:rPr>
          <w:rStyle w:val="Puslapioinaosnuoroda"/>
          <w:rFonts w:ascii="Tahoma" w:hAnsi="Tahoma" w:cs="Tahoma"/>
          <w:sz w:val="16"/>
          <w:szCs w:val="16"/>
        </w:rPr>
        <w:footnoteRef/>
      </w:r>
      <w:r w:rsidRPr="00503694">
        <w:rPr>
          <w:rFonts w:ascii="Tahoma" w:hAnsi="Tahoma" w:cs="Tahoma"/>
          <w:sz w:val="16"/>
          <w:szCs w:val="16"/>
        </w:rPr>
        <w:t xml:space="preserve"> Kontroliuojantis asmuo – individualios įmonės savininkas arba juridinis ar fizinis asmuo, kuris kitame juridiniame asmenyje:</w:t>
      </w:r>
    </w:p>
    <w:p w14:paraId="43AAB84B"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1) tiesiogiai ar netiesiogiai valdo daugiau kaip 50 procentų akcijų, pajų, dalių, įnašų ar (ir) balsų juridinio asmens dalyvių susirinkime arba</w:t>
      </w:r>
    </w:p>
    <w:p w14:paraId="076CF2D6"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79ACAA32" w14:textId="77777777" w:rsidR="00810A6F" w:rsidRPr="00503694" w:rsidRDefault="00810A6F" w:rsidP="00810A6F">
      <w:pPr>
        <w:pStyle w:val="Puslapioinaostekstas"/>
        <w:spacing w:after="0"/>
        <w:jc w:val="both"/>
        <w:rPr>
          <w:rFonts w:ascii="Tahoma" w:hAnsi="Tahoma" w:cs="Tahoma"/>
          <w:sz w:val="16"/>
          <w:szCs w:val="16"/>
        </w:rPr>
      </w:pPr>
      <w:r w:rsidRPr="00503694">
        <w:rPr>
          <w:rFonts w:ascii="Tahoma" w:hAnsi="Tahoma" w:cs="Tahoma"/>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700A31AE" w14:textId="77777777" w:rsidR="00810A6F" w:rsidRPr="001B35FD" w:rsidRDefault="00810A6F" w:rsidP="00810A6F">
      <w:pPr>
        <w:pStyle w:val="Puslapioinaostekstas"/>
        <w:spacing w:after="0"/>
        <w:jc w:val="both"/>
        <w:rPr>
          <w:i/>
          <w:sz w:val="16"/>
          <w:szCs w:val="16"/>
        </w:rPr>
      </w:pPr>
      <w:r w:rsidRPr="00503694">
        <w:rPr>
          <w:rFonts w:ascii="Tahoma" w:hAnsi="Tahoma" w:cs="Tahoma"/>
          <w:sz w:val="16"/>
          <w:szCs w:val="16"/>
        </w:rPr>
        <w:t>b) fizinių asmenų atveju – sutuoktiniai, tėvai ir jų vaikai (įvaikiai).</w:t>
      </w:r>
    </w:p>
  </w:footnote>
  <w:footnote w:id="9">
    <w:p w14:paraId="0C617A9A" w14:textId="77777777" w:rsidR="00273AFD" w:rsidRPr="00B52F59" w:rsidRDefault="00273AFD" w:rsidP="00273AFD">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Jei pasiūlymą teikia tiekėjų grupė, deklaraciją pasirašo įgaliotas dalyvis, kuris kartu deklaruoja ir prisiima įsipareigojimus už visus tiekėjų grupės narius.  </w:t>
      </w:r>
    </w:p>
  </w:footnote>
  <w:footnote w:id="10">
    <w:p w14:paraId="12A90EB6" w14:textId="77777777" w:rsidR="00273AFD" w:rsidRPr="00B52F59" w:rsidRDefault="00273AFD" w:rsidP="00273AFD">
      <w:pPr>
        <w:pStyle w:val="Puslapioinaostekstas"/>
        <w:rPr>
          <w:rFonts w:ascii="Times New Roman" w:hAnsi="Times New Roman" w:cs="Times New Roman"/>
          <w:sz w:val="18"/>
          <w:szCs w:val="18"/>
        </w:rPr>
      </w:pPr>
      <w:r w:rsidRPr="00B52F59">
        <w:rPr>
          <w:rStyle w:val="Puslapioinaosnuoroda"/>
          <w:rFonts w:ascii="Times New Roman" w:hAnsi="Times New Roman" w:cs="Times New Roman"/>
          <w:sz w:val="18"/>
          <w:szCs w:val="18"/>
        </w:rPr>
        <w:footnoteRef/>
      </w:r>
      <w:r w:rsidRPr="00B52F59">
        <w:rPr>
          <w:rFonts w:ascii="Times New Roman" w:hAnsi="Times New Roman" w:cs="Times New Roman"/>
          <w:sz w:val="18"/>
          <w:szCs w:val="18"/>
        </w:rPr>
        <w:t xml:space="preserve"> w2fscibRf-4.pdf (lrv.lt); chrome-extension://efaidnbmnnnibpcajpcglclefindmkaj/https://vpt.lrv.lt/media/viesa/saugykla/2024/1/w2fscibRf-4.pdf</w:t>
      </w:r>
    </w:p>
    <w:p w14:paraId="7AA60866" w14:textId="77777777" w:rsidR="00273AFD" w:rsidRPr="00B52F59" w:rsidRDefault="00273AFD" w:rsidP="00273AFD">
      <w:pPr>
        <w:pStyle w:val="Puslapioinaostekstas"/>
        <w:rPr>
          <w:rFonts w:ascii="Times New Roman" w:hAnsi="Times New Roman" w:cs="Times New Roman"/>
        </w:rPr>
      </w:pPr>
    </w:p>
    <w:p w14:paraId="4E9D184E" w14:textId="77777777" w:rsidR="00273AFD" w:rsidRDefault="00273AFD" w:rsidP="00273AF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58EE" w14:textId="77777777" w:rsidR="0079367F" w:rsidRPr="00EA20CD" w:rsidRDefault="0079367F" w:rsidP="00EA20CD">
    <w:pPr>
      <w:pStyle w:val="Antrats"/>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C22C" w14:textId="4C630DD7" w:rsidR="00422D86" w:rsidRPr="00422D86" w:rsidRDefault="00422D86" w:rsidP="00422D86">
    <w:pPr>
      <w:pStyle w:val="Antrats"/>
      <w:jc w:val="right"/>
      <w:rPr>
        <w:rFonts w:ascii="Times New Roman" w:hAnsi="Times New Roman" w:cs="Times New Roman"/>
        <w:sz w:val="24"/>
        <w:szCs w:val="24"/>
      </w:rPr>
    </w:pPr>
    <w:r w:rsidRPr="00422D86">
      <w:rPr>
        <w:rFonts w:ascii="Times New Roman" w:hAnsi="Times New Roman" w:cs="Times New Roman"/>
        <w:sz w:val="24"/>
        <w:szCs w:val="24"/>
      </w:rPr>
      <w:t>Pasirašytas el. parašu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8C179"/>
    <w:multiLevelType w:val="multilevel"/>
    <w:tmpl w:val="2208E5BA"/>
    <w:lvl w:ilvl="0">
      <w:start w:val="1"/>
      <w:numFmt w:val="decimal"/>
      <w:lvlText w:val="%1."/>
      <w:lvlJc w:val="left"/>
      <w:pPr>
        <w:ind w:left="220" w:hanging="269"/>
        <w:jc w:val="right"/>
      </w:pPr>
      <w:rPr>
        <w:rFonts w:asciiTheme="minorHAnsi" w:eastAsia="Times New Roman" w:hAnsiTheme="minorHAnsi" w:cstheme="minorHAnsi" w:hint="default"/>
        <w:b w:val="0"/>
        <w:bCs w:val="0"/>
        <w:w w:val="100"/>
        <w:sz w:val="22"/>
        <w:szCs w:val="22"/>
        <w:lang w:val="lt-LT" w:eastAsia="lt-LT" w:bidi="lt-LT"/>
      </w:rPr>
    </w:lvl>
    <w:lvl w:ilvl="1">
      <w:numFmt w:val="bullet"/>
      <w:lvlText w:val="•"/>
      <w:lvlJc w:val="left"/>
      <w:pPr>
        <w:ind w:left="1102" w:hanging="269"/>
      </w:pPr>
      <w:rPr>
        <w:rFonts w:hint="default"/>
        <w:lang w:val="lt-LT" w:eastAsia="lt-LT" w:bidi="lt-LT"/>
      </w:rPr>
    </w:lvl>
    <w:lvl w:ilvl="2">
      <w:numFmt w:val="bullet"/>
      <w:lvlText w:val="•"/>
      <w:lvlJc w:val="left"/>
      <w:pPr>
        <w:ind w:left="1985" w:hanging="269"/>
      </w:pPr>
      <w:rPr>
        <w:rFonts w:hint="default"/>
        <w:lang w:val="lt-LT" w:eastAsia="lt-LT" w:bidi="lt-LT"/>
      </w:rPr>
    </w:lvl>
    <w:lvl w:ilvl="3">
      <w:numFmt w:val="bullet"/>
      <w:lvlText w:val="•"/>
      <w:lvlJc w:val="left"/>
      <w:pPr>
        <w:ind w:left="2867" w:hanging="269"/>
      </w:pPr>
      <w:rPr>
        <w:rFonts w:hint="default"/>
        <w:lang w:val="lt-LT" w:eastAsia="lt-LT" w:bidi="lt-LT"/>
      </w:rPr>
    </w:lvl>
    <w:lvl w:ilvl="4">
      <w:numFmt w:val="bullet"/>
      <w:lvlText w:val="•"/>
      <w:lvlJc w:val="left"/>
      <w:pPr>
        <w:ind w:left="3750" w:hanging="269"/>
      </w:pPr>
      <w:rPr>
        <w:rFonts w:hint="default"/>
        <w:lang w:val="lt-LT" w:eastAsia="lt-LT" w:bidi="lt-LT"/>
      </w:rPr>
    </w:lvl>
    <w:lvl w:ilvl="5">
      <w:numFmt w:val="bullet"/>
      <w:lvlText w:val="•"/>
      <w:lvlJc w:val="left"/>
      <w:pPr>
        <w:ind w:left="4633" w:hanging="269"/>
      </w:pPr>
      <w:rPr>
        <w:rFonts w:hint="default"/>
        <w:lang w:val="lt-LT" w:eastAsia="lt-LT" w:bidi="lt-LT"/>
      </w:rPr>
    </w:lvl>
    <w:lvl w:ilvl="6">
      <w:numFmt w:val="bullet"/>
      <w:lvlText w:val="•"/>
      <w:lvlJc w:val="left"/>
      <w:pPr>
        <w:ind w:left="5515" w:hanging="269"/>
      </w:pPr>
      <w:rPr>
        <w:rFonts w:hint="default"/>
        <w:lang w:val="lt-LT" w:eastAsia="lt-LT" w:bidi="lt-LT"/>
      </w:rPr>
    </w:lvl>
    <w:lvl w:ilvl="7">
      <w:numFmt w:val="bullet"/>
      <w:lvlText w:val="•"/>
      <w:lvlJc w:val="left"/>
      <w:pPr>
        <w:ind w:left="6398" w:hanging="269"/>
      </w:pPr>
      <w:rPr>
        <w:rFonts w:hint="default"/>
        <w:lang w:val="lt-LT" w:eastAsia="lt-LT" w:bidi="lt-LT"/>
      </w:rPr>
    </w:lvl>
    <w:lvl w:ilvl="8">
      <w:numFmt w:val="bullet"/>
      <w:lvlText w:val="•"/>
      <w:lvlJc w:val="left"/>
      <w:pPr>
        <w:ind w:left="7281" w:hanging="269"/>
      </w:pPr>
      <w:rPr>
        <w:rFonts w:hint="default"/>
        <w:lang w:val="lt-LT" w:eastAsia="lt-LT" w:bidi="lt-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C5AD8"/>
    <w:multiLevelType w:val="hybridMultilevel"/>
    <w:tmpl w:val="44A4ABE4"/>
    <w:lvl w:ilvl="0" w:tplc="5FB6299A">
      <w:start w:val="1"/>
      <w:numFmt w:val="decimal"/>
      <w:lvlText w:val="%1."/>
      <w:lvlJc w:val="left"/>
      <w:pPr>
        <w:ind w:left="1364" w:hanging="360"/>
      </w:pPr>
      <w:rPr>
        <w:rFonts w:hint="default"/>
        <w:b/>
      </w:rPr>
    </w:lvl>
    <w:lvl w:ilvl="1" w:tplc="04270019" w:tentative="1">
      <w:start w:val="1"/>
      <w:numFmt w:val="lowerLetter"/>
      <w:lvlText w:val="%2."/>
      <w:lvlJc w:val="left"/>
      <w:pPr>
        <w:ind w:left="2084" w:hanging="360"/>
      </w:pPr>
    </w:lvl>
    <w:lvl w:ilvl="2" w:tplc="0427001B" w:tentative="1">
      <w:start w:val="1"/>
      <w:numFmt w:val="lowerRoman"/>
      <w:lvlText w:val="%3."/>
      <w:lvlJc w:val="right"/>
      <w:pPr>
        <w:ind w:left="2804" w:hanging="180"/>
      </w:pPr>
    </w:lvl>
    <w:lvl w:ilvl="3" w:tplc="0427000F" w:tentative="1">
      <w:start w:val="1"/>
      <w:numFmt w:val="decimal"/>
      <w:lvlText w:val="%4."/>
      <w:lvlJc w:val="left"/>
      <w:pPr>
        <w:ind w:left="3524" w:hanging="360"/>
      </w:pPr>
    </w:lvl>
    <w:lvl w:ilvl="4" w:tplc="04270019" w:tentative="1">
      <w:start w:val="1"/>
      <w:numFmt w:val="lowerLetter"/>
      <w:lvlText w:val="%5."/>
      <w:lvlJc w:val="left"/>
      <w:pPr>
        <w:ind w:left="4244" w:hanging="360"/>
      </w:pPr>
    </w:lvl>
    <w:lvl w:ilvl="5" w:tplc="0427001B" w:tentative="1">
      <w:start w:val="1"/>
      <w:numFmt w:val="lowerRoman"/>
      <w:lvlText w:val="%6."/>
      <w:lvlJc w:val="right"/>
      <w:pPr>
        <w:ind w:left="4964" w:hanging="180"/>
      </w:pPr>
    </w:lvl>
    <w:lvl w:ilvl="6" w:tplc="0427000F" w:tentative="1">
      <w:start w:val="1"/>
      <w:numFmt w:val="decimal"/>
      <w:lvlText w:val="%7."/>
      <w:lvlJc w:val="left"/>
      <w:pPr>
        <w:ind w:left="5684" w:hanging="360"/>
      </w:pPr>
    </w:lvl>
    <w:lvl w:ilvl="7" w:tplc="04270019" w:tentative="1">
      <w:start w:val="1"/>
      <w:numFmt w:val="lowerLetter"/>
      <w:lvlText w:val="%8."/>
      <w:lvlJc w:val="left"/>
      <w:pPr>
        <w:ind w:left="6404" w:hanging="360"/>
      </w:pPr>
    </w:lvl>
    <w:lvl w:ilvl="8" w:tplc="0427001B" w:tentative="1">
      <w:start w:val="1"/>
      <w:numFmt w:val="lowerRoman"/>
      <w:lvlText w:val="%9."/>
      <w:lvlJc w:val="right"/>
      <w:pPr>
        <w:ind w:left="7124" w:hanging="180"/>
      </w:pPr>
    </w:lvl>
  </w:abstractNum>
  <w:abstractNum w:abstractNumId="4" w15:restartNumberingAfterBreak="0">
    <w:nsid w:val="10235131"/>
    <w:multiLevelType w:val="multilevel"/>
    <w:tmpl w:val="887EF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5261265"/>
    <w:multiLevelType w:val="multilevel"/>
    <w:tmpl w:val="B7EC5B02"/>
    <w:lvl w:ilvl="0">
      <w:start w:val="1"/>
      <w:numFmt w:val="decimal"/>
      <w:lvlText w:val="%1."/>
      <w:lvlJc w:val="left"/>
      <w:pPr>
        <w:tabs>
          <w:tab w:val="num" w:pos="0"/>
        </w:tabs>
        <w:ind w:left="927" w:hanging="360"/>
      </w:pPr>
      <w:rPr>
        <w:i w:val="0"/>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7" w15:restartNumberingAfterBreak="0">
    <w:nsid w:val="16265BD1"/>
    <w:multiLevelType w:val="hybridMultilevel"/>
    <w:tmpl w:val="7B88A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D7D0A20"/>
    <w:multiLevelType w:val="multilevel"/>
    <w:tmpl w:val="3C027B82"/>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0" w15:restartNumberingAfterBreak="0">
    <w:nsid w:val="1EC4026F"/>
    <w:multiLevelType w:val="hybridMultilevel"/>
    <w:tmpl w:val="837A7008"/>
    <w:lvl w:ilvl="0" w:tplc="20CED85A">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1" w15:restartNumberingAfterBreak="0">
    <w:nsid w:val="1F374B7D"/>
    <w:multiLevelType w:val="multilevel"/>
    <w:tmpl w:val="47BC7C82"/>
    <w:lvl w:ilvl="0">
      <w:start w:val="1"/>
      <w:numFmt w:val="decimal"/>
      <w:lvlText w:val="%1."/>
      <w:lvlJc w:val="left"/>
      <w:pPr>
        <w:ind w:left="720" w:hanging="360"/>
      </w:pPr>
      <w:rPr>
        <w:rFonts w:hint="default"/>
        <w:b w:val="0"/>
        <w:bCs w:val="0"/>
        <w:color w:val="auto"/>
        <w:sz w:val="21"/>
        <w:szCs w:val="21"/>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12" w15:restartNumberingAfterBreak="0">
    <w:nsid w:val="20AA5A31"/>
    <w:multiLevelType w:val="multilevel"/>
    <w:tmpl w:val="2A9031C2"/>
    <w:lvl w:ilvl="0">
      <w:start w:val="7"/>
      <w:numFmt w:val="decimal"/>
      <w:lvlText w:val="%1."/>
      <w:lvlJc w:val="left"/>
      <w:pPr>
        <w:ind w:left="495" w:hanging="495"/>
      </w:pPr>
      <w:rPr>
        <w:rFonts w:hint="default"/>
        <w:b w:val="0"/>
        <w:bCs w:val="0"/>
      </w:rPr>
    </w:lvl>
    <w:lvl w:ilvl="1">
      <w:start w:val="4"/>
      <w:numFmt w:val="decimal"/>
      <w:lvlText w:val="%1.%2."/>
      <w:lvlJc w:val="left"/>
      <w:pPr>
        <w:ind w:left="3331" w:hanging="495"/>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13" w15:restartNumberingAfterBreak="0">
    <w:nsid w:val="20B32B83"/>
    <w:multiLevelType w:val="multilevel"/>
    <w:tmpl w:val="9C4A632C"/>
    <w:lvl w:ilvl="0">
      <w:start w:val="1"/>
      <w:numFmt w:val="decimal"/>
      <w:lvlText w:val="%1."/>
      <w:lvlJc w:val="left"/>
      <w:pPr>
        <w:ind w:left="1260" w:hanging="360"/>
      </w:pPr>
      <w:rPr>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05"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4" w15:restartNumberingAfterBreak="0">
    <w:nsid w:val="245E6B47"/>
    <w:multiLevelType w:val="multilevel"/>
    <w:tmpl w:val="99D4EF72"/>
    <w:lvl w:ilvl="0">
      <w:start w:val="1"/>
      <w:numFmt w:val="decimal"/>
      <w:lvlText w:val="%1."/>
      <w:lvlJc w:val="left"/>
      <w:pPr>
        <w:ind w:left="420" w:hanging="420"/>
      </w:pPr>
    </w:lvl>
    <w:lvl w:ilvl="1">
      <w:start w:val="1"/>
      <w:numFmt w:val="decimal"/>
      <w:lvlText w:val="%1.%2."/>
      <w:lvlJc w:val="left"/>
      <w:pPr>
        <w:ind w:left="1129" w:hanging="42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25927FB1"/>
    <w:multiLevelType w:val="hybridMultilevel"/>
    <w:tmpl w:val="8D8C9F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5138DA"/>
    <w:multiLevelType w:val="multilevel"/>
    <w:tmpl w:val="6F30F730"/>
    <w:lvl w:ilvl="0">
      <w:start w:val="1"/>
      <w:numFmt w:val="decimal"/>
      <w:lvlText w:val="%1."/>
      <w:lvlJc w:val="left"/>
      <w:pPr>
        <w:ind w:left="465" w:hanging="465"/>
      </w:pPr>
      <w:rPr>
        <w:rFonts w:cs="TimesLT" w:hint="default"/>
        <w:color w:val="auto"/>
      </w:rPr>
    </w:lvl>
    <w:lvl w:ilvl="1">
      <w:start w:val="1"/>
      <w:numFmt w:val="decimal"/>
      <w:lvlText w:val="%1.%2."/>
      <w:lvlJc w:val="left"/>
      <w:pPr>
        <w:ind w:left="1883" w:hanging="465"/>
      </w:pPr>
      <w:rPr>
        <w:rFonts w:cs="TimesLT" w:hint="default"/>
        <w:color w:val="auto"/>
      </w:rPr>
    </w:lvl>
    <w:lvl w:ilvl="2">
      <w:start w:val="1"/>
      <w:numFmt w:val="decimal"/>
      <w:lvlText w:val="%1.%2.%3."/>
      <w:lvlJc w:val="left"/>
      <w:pPr>
        <w:ind w:left="1146" w:hanging="720"/>
      </w:pPr>
      <w:rPr>
        <w:rFonts w:cs="TimesLT" w:hint="default"/>
        <w:color w:val="auto"/>
      </w:rPr>
    </w:lvl>
    <w:lvl w:ilvl="3">
      <w:start w:val="1"/>
      <w:numFmt w:val="decimal"/>
      <w:lvlText w:val="%1.%2.%3.%4."/>
      <w:lvlJc w:val="left"/>
      <w:pPr>
        <w:ind w:left="2421" w:hanging="720"/>
      </w:pPr>
      <w:rPr>
        <w:rFonts w:cs="TimesLT" w:hint="default"/>
        <w:color w:val="auto"/>
      </w:rPr>
    </w:lvl>
    <w:lvl w:ilvl="4">
      <w:start w:val="1"/>
      <w:numFmt w:val="decimal"/>
      <w:lvlText w:val="%1.%2.%3.%4.%5."/>
      <w:lvlJc w:val="left"/>
      <w:pPr>
        <w:ind w:left="3348" w:hanging="1080"/>
      </w:pPr>
      <w:rPr>
        <w:rFonts w:cs="TimesLT" w:hint="default"/>
        <w:color w:val="auto"/>
      </w:rPr>
    </w:lvl>
    <w:lvl w:ilvl="5">
      <w:start w:val="1"/>
      <w:numFmt w:val="decimal"/>
      <w:lvlText w:val="%1.%2.%3.%4.%5.%6."/>
      <w:lvlJc w:val="left"/>
      <w:pPr>
        <w:ind w:left="3915" w:hanging="1080"/>
      </w:pPr>
      <w:rPr>
        <w:rFonts w:cs="TimesLT" w:hint="default"/>
        <w:color w:val="auto"/>
      </w:rPr>
    </w:lvl>
    <w:lvl w:ilvl="6">
      <w:start w:val="1"/>
      <w:numFmt w:val="decimal"/>
      <w:lvlText w:val="%1.%2.%3.%4.%5.%6.%7."/>
      <w:lvlJc w:val="left"/>
      <w:pPr>
        <w:ind w:left="4842" w:hanging="1440"/>
      </w:pPr>
      <w:rPr>
        <w:rFonts w:cs="TimesLT" w:hint="default"/>
        <w:color w:val="auto"/>
      </w:rPr>
    </w:lvl>
    <w:lvl w:ilvl="7">
      <w:start w:val="1"/>
      <w:numFmt w:val="decimal"/>
      <w:lvlText w:val="%1.%2.%3.%4.%5.%6.%7.%8."/>
      <w:lvlJc w:val="left"/>
      <w:pPr>
        <w:ind w:left="5409" w:hanging="1440"/>
      </w:pPr>
      <w:rPr>
        <w:rFonts w:cs="TimesLT" w:hint="default"/>
        <w:color w:val="auto"/>
      </w:rPr>
    </w:lvl>
    <w:lvl w:ilvl="8">
      <w:start w:val="1"/>
      <w:numFmt w:val="decimal"/>
      <w:lvlText w:val="%1.%2.%3.%4.%5.%6.%7.%8.%9."/>
      <w:lvlJc w:val="left"/>
      <w:pPr>
        <w:ind w:left="6336" w:hanging="1800"/>
      </w:pPr>
      <w:rPr>
        <w:rFonts w:cs="TimesLT" w:hint="default"/>
        <w:color w:val="auto"/>
      </w:rPr>
    </w:lvl>
  </w:abstractNum>
  <w:abstractNum w:abstractNumId="17" w15:restartNumberingAfterBreak="0">
    <w:nsid w:val="295A1FFE"/>
    <w:multiLevelType w:val="multilevel"/>
    <w:tmpl w:val="364ED62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8B79CB"/>
    <w:multiLevelType w:val="hybridMultilevel"/>
    <w:tmpl w:val="111A73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5AB0D54"/>
    <w:multiLevelType w:val="hybridMultilevel"/>
    <w:tmpl w:val="FDF8B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46237F86"/>
    <w:multiLevelType w:val="hybridMultilevel"/>
    <w:tmpl w:val="9D88E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54FC18A2"/>
    <w:multiLevelType w:val="multilevel"/>
    <w:tmpl w:val="862001A4"/>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7274E68"/>
    <w:multiLevelType w:val="multilevel"/>
    <w:tmpl w:val="BA587078"/>
    <w:lvl w:ilvl="0">
      <w:start w:val="6"/>
      <w:numFmt w:val="upperRoman"/>
      <w:lvlText w:val="%1."/>
      <w:lvlJc w:val="left"/>
      <w:pPr>
        <w:ind w:left="1429" w:hanging="720"/>
      </w:pPr>
    </w:lvl>
    <w:lvl w:ilvl="1">
      <w:start w:val="1"/>
      <w:numFmt w:val="decimal"/>
      <w:isLgl/>
      <w:lvlText w:val="%1.%2."/>
      <w:lvlJc w:val="left"/>
      <w:pPr>
        <w:ind w:left="1069" w:hanging="360"/>
      </w:pPr>
      <w:rPr>
        <w:b w:val="0"/>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8" w15:restartNumberingAfterBreak="0">
    <w:nsid w:val="5B1622AC"/>
    <w:multiLevelType w:val="hybridMultilevel"/>
    <w:tmpl w:val="D206E854"/>
    <w:lvl w:ilvl="0" w:tplc="80C0ADCC">
      <w:start w:val="7"/>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33048C"/>
    <w:multiLevelType w:val="multilevel"/>
    <w:tmpl w:val="EB7A58F2"/>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sz w:val="24"/>
        <w:szCs w:val="24"/>
      </w:rPr>
    </w:lvl>
    <w:lvl w:ilvl="2">
      <w:start w:val="1"/>
      <w:numFmt w:val="decimal"/>
      <w:lvlText w:val="%1.%2.%3."/>
      <w:lvlJc w:val="left"/>
      <w:pPr>
        <w:ind w:left="1980" w:hanging="720"/>
      </w:pPr>
      <w:rPr>
        <w:rFonts w:ascii="Times New Roman" w:hAnsi="Times New Roman" w:cs="Times New Roman" w:hint="default"/>
        <w:b w:val="0"/>
        <w:color w:val="auto"/>
        <w:sz w:val="24"/>
        <w:szCs w:val="24"/>
      </w:rPr>
    </w:lvl>
    <w:lvl w:ilvl="3">
      <w:start w:val="1"/>
      <w:numFmt w:val="decimal"/>
      <w:lvlText w:val="%1.%2.%3.%4."/>
      <w:lvlJc w:val="left"/>
      <w:pPr>
        <w:ind w:left="1080" w:hanging="720"/>
      </w:pPr>
      <w:rPr>
        <w:rFonts w:ascii="Times New Roman" w:hAnsi="Times New Roman" w:cs="Times New Roman" w:hint="default"/>
        <w:sz w:val="24"/>
        <w:szCs w:val="24"/>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616F1D09"/>
    <w:multiLevelType w:val="hybridMultilevel"/>
    <w:tmpl w:val="1F0C4ED4"/>
    <w:lvl w:ilvl="0" w:tplc="6BC49E1C">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EA24D5"/>
    <w:multiLevelType w:val="multilevel"/>
    <w:tmpl w:val="61242004"/>
    <w:lvl w:ilvl="0">
      <w:start w:val="7"/>
      <w:numFmt w:val="decimal"/>
      <w:lvlText w:val="%1."/>
      <w:lvlJc w:val="left"/>
      <w:pPr>
        <w:ind w:left="360" w:hanging="360"/>
      </w:pPr>
      <w:rPr>
        <w:rFonts w:eastAsia="Calibri" w:hint="default"/>
      </w:rPr>
    </w:lvl>
    <w:lvl w:ilvl="1">
      <w:start w:val="1"/>
      <w:numFmt w:val="decimal"/>
      <w:lvlText w:val="%1.%2."/>
      <w:lvlJc w:val="left"/>
      <w:pPr>
        <w:ind w:left="3196" w:hanging="360"/>
      </w:pPr>
      <w:rPr>
        <w:rFonts w:eastAsia="Calibri" w:hint="default"/>
      </w:rPr>
    </w:lvl>
    <w:lvl w:ilvl="2">
      <w:start w:val="1"/>
      <w:numFmt w:val="decimal"/>
      <w:lvlText w:val="%1.%2.%3."/>
      <w:lvlJc w:val="left"/>
      <w:pPr>
        <w:ind w:left="6392" w:hanging="720"/>
      </w:pPr>
      <w:rPr>
        <w:rFonts w:eastAsia="Calibri" w:hint="default"/>
      </w:rPr>
    </w:lvl>
    <w:lvl w:ilvl="3">
      <w:start w:val="1"/>
      <w:numFmt w:val="decimal"/>
      <w:lvlText w:val="%1.%2.%3.%4."/>
      <w:lvlJc w:val="left"/>
      <w:pPr>
        <w:ind w:left="9228" w:hanging="720"/>
      </w:pPr>
      <w:rPr>
        <w:rFonts w:eastAsia="Calibri" w:hint="default"/>
      </w:rPr>
    </w:lvl>
    <w:lvl w:ilvl="4">
      <w:start w:val="1"/>
      <w:numFmt w:val="decimal"/>
      <w:lvlText w:val="%1.%2.%3.%4.%5."/>
      <w:lvlJc w:val="left"/>
      <w:pPr>
        <w:ind w:left="12424" w:hanging="1080"/>
      </w:pPr>
      <w:rPr>
        <w:rFonts w:eastAsia="Calibri" w:hint="default"/>
      </w:rPr>
    </w:lvl>
    <w:lvl w:ilvl="5">
      <w:start w:val="1"/>
      <w:numFmt w:val="decimal"/>
      <w:lvlText w:val="%1.%2.%3.%4.%5.%6."/>
      <w:lvlJc w:val="left"/>
      <w:pPr>
        <w:ind w:left="15260" w:hanging="1080"/>
      </w:pPr>
      <w:rPr>
        <w:rFonts w:eastAsia="Calibri" w:hint="default"/>
      </w:rPr>
    </w:lvl>
    <w:lvl w:ilvl="6">
      <w:start w:val="1"/>
      <w:numFmt w:val="decimal"/>
      <w:lvlText w:val="%1.%2.%3.%4.%5.%6.%7."/>
      <w:lvlJc w:val="left"/>
      <w:pPr>
        <w:ind w:left="18456" w:hanging="1440"/>
      </w:pPr>
      <w:rPr>
        <w:rFonts w:eastAsia="Calibri" w:hint="default"/>
      </w:rPr>
    </w:lvl>
    <w:lvl w:ilvl="7">
      <w:start w:val="1"/>
      <w:numFmt w:val="decimal"/>
      <w:lvlText w:val="%1.%2.%3.%4.%5.%6.%7.%8."/>
      <w:lvlJc w:val="left"/>
      <w:pPr>
        <w:ind w:left="21292" w:hanging="1440"/>
      </w:pPr>
      <w:rPr>
        <w:rFonts w:eastAsia="Calibri" w:hint="default"/>
      </w:rPr>
    </w:lvl>
    <w:lvl w:ilvl="8">
      <w:start w:val="1"/>
      <w:numFmt w:val="decimal"/>
      <w:lvlText w:val="%1.%2.%3.%4.%5.%6.%7.%8.%9."/>
      <w:lvlJc w:val="left"/>
      <w:pPr>
        <w:ind w:left="24128" w:hanging="1440"/>
      </w:pPr>
      <w:rPr>
        <w:rFonts w:eastAsia="Calibri" w:hint="default"/>
      </w:rPr>
    </w:lvl>
  </w:abstractNum>
  <w:abstractNum w:abstractNumId="33" w15:restartNumberingAfterBreak="0">
    <w:nsid w:val="62327114"/>
    <w:multiLevelType w:val="hybridMultilevel"/>
    <w:tmpl w:val="CA5E2DDE"/>
    <w:lvl w:ilvl="0" w:tplc="2CDA30BA">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4" w15:restartNumberingAfterBreak="0">
    <w:nsid w:val="63754354"/>
    <w:multiLevelType w:val="hybridMultilevel"/>
    <w:tmpl w:val="40F2DE4E"/>
    <w:lvl w:ilvl="0" w:tplc="04090017">
      <w:start w:val="1"/>
      <w:numFmt w:val="lowerLetter"/>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8E600D7"/>
    <w:multiLevelType w:val="multilevel"/>
    <w:tmpl w:val="C672BDAC"/>
    <w:lvl w:ilvl="0">
      <w:start w:val="7"/>
      <w:numFmt w:val="decimal"/>
      <w:lvlText w:val="%1."/>
      <w:lvlJc w:val="left"/>
      <w:pPr>
        <w:ind w:left="360" w:hanging="360"/>
      </w:pPr>
      <w:rPr>
        <w:rFonts w:hint="default"/>
      </w:rPr>
    </w:lvl>
    <w:lvl w:ilvl="1">
      <w:start w:val="3"/>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128" w:hanging="144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2DAC762E"/>
    <w:lvl w:ilvl="0" w:tplc="3B1AB25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0" w15:restartNumberingAfterBreak="0">
    <w:nsid w:val="6E68605A"/>
    <w:multiLevelType w:val="multilevel"/>
    <w:tmpl w:val="75A82294"/>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C1E4EF6"/>
    <w:multiLevelType w:val="hybridMultilevel"/>
    <w:tmpl w:val="524C8658"/>
    <w:lvl w:ilvl="0" w:tplc="04090001">
      <w:start w:val="1"/>
      <w:numFmt w:val="bullet"/>
      <w:lvlText w:val=""/>
      <w:lvlJc w:val="left"/>
      <w:pPr>
        <w:ind w:left="1069" w:hanging="360"/>
      </w:pPr>
      <w:rPr>
        <w:rFonts w:ascii="Symbol" w:hAnsi="Symbol"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4" w15:restartNumberingAfterBreak="0">
    <w:nsid w:val="7DE50F82"/>
    <w:multiLevelType w:val="hybridMultilevel"/>
    <w:tmpl w:val="CA26BCB2"/>
    <w:lvl w:ilvl="0" w:tplc="A0D0C4A4">
      <w:start w:val="1"/>
      <w:numFmt w:val="decimal"/>
      <w:lvlText w:val="%1)"/>
      <w:lvlJc w:val="left"/>
      <w:pPr>
        <w:ind w:left="720" w:hanging="360"/>
      </w:pPr>
      <w:rPr>
        <w:rFonts w:asciiTheme="minorHAnsi" w:eastAsiaTheme="minorHAnsi" w:hAnsiTheme="minorHAnsi" w:cstheme="minorHAnsi" w:hint="default"/>
        <w:i w:val="0"/>
        <w:iCs w:val="0"/>
        <w:color w:val="auto"/>
        <w:sz w:val="22"/>
        <w:szCs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535655286">
    <w:abstractNumId w:val="18"/>
  </w:num>
  <w:num w:numId="2" w16cid:durableId="1458910617">
    <w:abstractNumId w:val="5"/>
  </w:num>
  <w:num w:numId="3" w16cid:durableId="347219056">
    <w:abstractNumId w:val="39"/>
  </w:num>
  <w:num w:numId="4" w16cid:durableId="372266040">
    <w:abstractNumId w:val="37"/>
  </w:num>
  <w:num w:numId="5" w16cid:durableId="1752777542">
    <w:abstractNumId w:val="11"/>
  </w:num>
  <w:num w:numId="6" w16cid:durableId="1592665089">
    <w:abstractNumId w:val="41"/>
  </w:num>
  <w:num w:numId="7" w16cid:durableId="1606617711">
    <w:abstractNumId w:val="2"/>
  </w:num>
  <w:num w:numId="8" w16cid:durableId="825585320">
    <w:abstractNumId w:val="42"/>
  </w:num>
  <w:num w:numId="9" w16cid:durableId="794566601">
    <w:abstractNumId w:val="26"/>
  </w:num>
  <w:num w:numId="10" w16cid:durableId="1216700797">
    <w:abstractNumId w:val="32"/>
  </w:num>
  <w:num w:numId="11" w16cid:durableId="121506889">
    <w:abstractNumId w:val="12"/>
  </w:num>
  <w:num w:numId="12" w16cid:durableId="148521082">
    <w:abstractNumId w:val="24"/>
  </w:num>
  <w:num w:numId="13" w16cid:durableId="1318994344">
    <w:abstractNumId w:val="21"/>
  </w:num>
  <w:num w:numId="14" w16cid:durableId="617835971">
    <w:abstractNumId w:val="35"/>
  </w:num>
  <w:num w:numId="15" w16cid:durableId="1254243431">
    <w:abstractNumId w:val="30"/>
  </w:num>
  <w:num w:numId="16" w16cid:durableId="1545558960">
    <w:abstractNumId w:val="31"/>
  </w:num>
  <w:num w:numId="17" w16cid:durableId="1870800864">
    <w:abstractNumId w:val="38"/>
  </w:num>
  <w:num w:numId="18" w16cid:durableId="350643281">
    <w:abstractNumId w:val="0"/>
  </w:num>
  <w:num w:numId="19" w16cid:durableId="1722750161">
    <w:abstractNumId w:val="1"/>
  </w:num>
  <w:num w:numId="20" w16cid:durableId="358746416">
    <w:abstractNumId w:val="44"/>
  </w:num>
  <w:num w:numId="21" w16cid:durableId="1738045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7561148">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05011765">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840587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23089274">
    <w:abstractNumId w:val="4"/>
  </w:num>
  <w:num w:numId="26" w16cid:durableId="19858881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7670471">
    <w:abstractNumId w:val="40"/>
  </w:num>
  <w:num w:numId="28" w16cid:durableId="290718988">
    <w:abstractNumId w:val="36"/>
  </w:num>
  <w:num w:numId="29" w16cid:durableId="1409225426">
    <w:abstractNumId w:val="13"/>
  </w:num>
  <w:num w:numId="30" w16cid:durableId="749275210">
    <w:abstractNumId w:val="22"/>
  </w:num>
  <w:num w:numId="31" w16cid:durableId="845828512">
    <w:abstractNumId w:val="20"/>
  </w:num>
  <w:num w:numId="32" w16cid:durableId="1303461492">
    <w:abstractNumId w:val="15"/>
  </w:num>
  <w:num w:numId="33" w16cid:durableId="1692803212">
    <w:abstractNumId w:val="19"/>
  </w:num>
  <w:num w:numId="34" w16cid:durableId="1768455469">
    <w:abstractNumId w:val="7"/>
  </w:num>
  <w:num w:numId="35" w16cid:durableId="976689300">
    <w:abstractNumId w:val="29"/>
  </w:num>
  <w:num w:numId="36" w16cid:durableId="1554459660">
    <w:abstractNumId w:val="28"/>
  </w:num>
  <w:num w:numId="37" w16cid:durableId="1469665439">
    <w:abstractNumId w:val="16"/>
  </w:num>
  <w:num w:numId="38" w16cid:durableId="598752887">
    <w:abstractNumId w:val="33"/>
  </w:num>
  <w:num w:numId="39" w16cid:durableId="384074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79031222">
    <w:abstractNumId w:val="8"/>
  </w:num>
  <w:num w:numId="41" w16cid:durableId="2007318744">
    <w:abstractNumId w:val="3"/>
  </w:num>
  <w:num w:numId="42" w16cid:durableId="20484827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35361963">
    <w:abstractNumId w:val="43"/>
  </w:num>
  <w:num w:numId="44" w16cid:durableId="819810771">
    <w:abstractNumId w:val="34"/>
  </w:num>
  <w:num w:numId="45" w16cid:durableId="1369602192">
    <w:abstractNumId w:val="10"/>
  </w:num>
  <w:num w:numId="46" w16cid:durableId="976380263">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E1"/>
    <w:rsid w:val="00000B56"/>
    <w:rsid w:val="00000F53"/>
    <w:rsid w:val="00001073"/>
    <w:rsid w:val="00001160"/>
    <w:rsid w:val="00001455"/>
    <w:rsid w:val="00001CCF"/>
    <w:rsid w:val="0000247E"/>
    <w:rsid w:val="00002994"/>
    <w:rsid w:val="00003568"/>
    <w:rsid w:val="000035DA"/>
    <w:rsid w:val="000039C6"/>
    <w:rsid w:val="00003A28"/>
    <w:rsid w:val="00003A3F"/>
    <w:rsid w:val="00004521"/>
    <w:rsid w:val="00004A08"/>
    <w:rsid w:val="00005AB3"/>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2DB"/>
    <w:rsid w:val="00012892"/>
    <w:rsid w:val="00012BE7"/>
    <w:rsid w:val="000133D6"/>
    <w:rsid w:val="00013DF0"/>
    <w:rsid w:val="00013EF1"/>
    <w:rsid w:val="00013FF6"/>
    <w:rsid w:val="00014A61"/>
    <w:rsid w:val="00015375"/>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8FB"/>
    <w:rsid w:val="00026A51"/>
    <w:rsid w:val="00026D16"/>
    <w:rsid w:val="00030C02"/>
    <w:rsid w:val="00030C76"/>
    <w:rsid w:val="00030F90"/>
    <w:rsid w:val="000315EB"/>
    <w:rsid w:val="0003169B"/>
    <w:rsid w:val="00031A62"/>
    <w:rsid w:val="000321E6"/>
    <w:rsid w:val="0003281A"/>
    <w:rsid w:val="00032D19"/>
    <w:rsid w:val="000345E8"/>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926"/>
    <w:rsid w:val="00043C51"/>
    <w:rsid w:val="00043D65"/>
    <w:rsid w:val="00044728"/>
    <w:rsid w:val="00044814"/>
    <w:rsid w:val="00044B63"/>
    <w:rsid w:val="00044D8E"/>
    <w:rsid w:val="00044F08"/>
    <w:rsid w:val="000453BB"/>
    <w:rsid w:val="000455B9"/>
    <w:rsid w:val="00045ED4"/>
    <w:rsid w:val="000461D0"/>
    <w:rsid w:val="000464E8"/>
    <w:rsid w:val="00046522"/>
    <w:rsid w:val="000466D2"/>
    <w:rsid w:val="00046DDC"/>
    <w:rsid w:val="0004774A"/>
    <w:rsid w:val="000478ED"/>
    <w:rsid w:val="00047F6B"/>
    <w:rsid w:val="00047F87"/>
    <w:rsid w:val="00051151"/>
    <w:rsid w:val="0005148B"/>
    <w:rsid w:val="00051544"/>
    <w:rsid w:val="00051A51"/>
    <w:rsid w:val="00051E9D"/>
    <w:rsid w:val="00051F2D"/>
    <w:rsid w:val="000521F2"/>
    <w:rsid w:val="00052365"/>
    <w:rsid w:val="0005295E"/>
    <w:rsid w:val="00053139"/>
    <w:rsid w:val="0005396D"/>
    <w:rsid w:val="00053A80"/>
    <w:rsid w:val="00053ABC"/>
    <w:rsid w:val="000543B5"/>
    <w:rsid w:val="00055235"/>
    <w:rsid w:val="000561CC"/>
    <w:rsid w:val="000571AD"/>
    <w:rsid w:val="00057346"/>
    <w:rsid w:val="000578C9"/>
    <w:rsid w:val="0006040C"/>
    <w:rsid w:val="000605C5"/>
    <w:rsid w:val="000608EF"/>
    <w:rsid w:val="00061084"/>
    <w:rsid w:val="00061466"/>
    <w:rsid w:val="000615F6"/>
    <w:rsid w:val="00061E86"/>
    <w:rsid w:val="000625F8"/>
    <w:rsid w:val="0006300C"/>
    <w:rsid w:val="000631F1"/>
    <w:rsid w:val="0006428D"/>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C56"/>
    <w:rsid w:val="00075D27"/>
    <w:rsid w:val="00076FB7"/>
    <w:rsid w:val="00077583"/>
    <w:rsid w:val="000775B4"/>
    <w:rsid w:val="000801C1"/>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C35"/>
    <w:rsid w:val="00094604"/>
    <w:rsid w:val="00095834"/>
    <w:rsid w:val="00095A99"/>
    <w:rsid w:val="0009724E"/>
    <w:rsid w:val="000979E5"/>
    <w:rsid w:val="00097B80"/>
    <w:rsid w:val="000A014A"/>
    <w:rsid w:val="000A03FF"/>
    <w:rsid w:val="000A05FB"/>
    <w:rsid w:val="000A09BB"/>
    <w:rsid w:val="000A0DFE"/>
    <w:rsid w:val="000A0F5D"/>
    <w:rsid w:val="000A1E34"/>
    <w:rsid w:val="000A202B"/>
    <w:rsid w:val="000A2097"/>
    <w:rsid w:val="000A2CBA"/>
    <w:rsid w:val="000A2D88"/>
    <w:rsid w:val="000A35DA"/>
    <w:rsid w:val="000A3AC2"/>
    <w:rsid w:val="000A5738"/>
    <w:rsid w:val="000A5FB1"/>
    <w:rsid w:val="000A6BBE"/>
    <w:rsid w:val="000A76C1"/>
    <w:rsid w:val="000A7BF8"/>
    <w:rsid w:val="000A7E99"/>
    <w:rsid w:val="000B049C"/>
    <w:rsid w:val="000B0CED"/>
    <w:rsid w:val="000B2E23"/>
    <w:rsid w:val="000B35A5"/>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3F0"/>
    <w:rsid w:val="000C55D6"/>
    <w:rsid w:val="000C58E5"/>
    <w:rsid w:val="000C59B8"/>
    <w:rsid w:val="000C6068"/>
    <w:rsid w:val="000C7160"/>
    <w:rsid w:val="000D0F58"/>
    <w:rsid w:val="000D13D6"/>
    <w:rsid w:val="000D18E9"/>
    <w:rsid w:val="000D26D8"/>
    <w:rsid w:val="000D412D"/>
    <w:rsid w:val="000D4406"/>
    <w:rsid w:val="000D4B9C"/>
    <w:rsid w:val="000D4E2B"/>
    <w:rsid w:val="000D5C58"/>
    <w:rsid w:val="000D638A"/>
    <w:rsid w:val="000D6CD3"/>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62C"/>
    <w:rsid w:val="0010505E"/>
    <w:rsid w:val="001059F7"/>
    <w:rsid w:val="00105FA3"/>
    <w:rsid w:val="001072BE"/>
    <w:rsid w:val="0010779C"/>
    <w:rsid w:val="00107A04"/>
    <w:rsid w:val="00110481"/>
    <w:rsid w:val="00111429"/>
    <w:rsid w:val="00111943"/>
    <w:rsid w:val="0011199A"/>
    <w:rsid w:val="001123B4"/>
    <w:rsid w:val="001125F1"/>
    <w:rsid w:val="001126FB"/>
    <w:rsid w:val="00112EE8"/>
    <w:rsid w:val="0011320C"/>
    <w:rsid w:val="0011344C"/>
    <w:rsid w:val="0011392F"/>
    <w:rsid w:val="00113B07"/>
    <w:rsid w:val="00113C79"/>
    <w:rsid w:val="00113EAE"/>
    <w:rsid w:val="00113FD3"/>
    <w:rsid w:val="00115438"/>
    <w:rsid w:val="00116A84"/>
    <w:rsid w:val="0011798C"/>
    <w:rsid w:val="00117DD0"/>
    <w:rsid w:val="00120F58"/>
    <w:rsid w:val="00121867"/>
    <w:rsid w:val="00121982"/>
    <w:rsid w:val="00121C55"/>
    <w:rsid w:val="0012267C"/>
    <w:rsid w:val="001229FD"/>
    <w:rsid w:val="00124338"/>
    <w:rsid w:val="00124345"/>
    <w:rsid w:val="00124528"/>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4C4D"/>
    <w:rsid w:val="00135122"/>
    <w:rsid w:val="001351A4"/>
    <w:rsid w:val="00135B56"/>
    <w:rsid w:val="00135EEE"/>
    <w:rsid w:val="0013610E"/>
    <w:rsid w:val="001365CA"/>
    <w:rsid w:val="00136624"/>
    <w:rsid w:val="0014083F"/>
    <w:rsid w:val="00140D50"/>
    <w:rsid w:val="00141292"/>
    <w:rsid w:val="0014161D"/>
    <w:rsid w:val="00141BF1"/>
    <w:rsid w:val="00142352"/>
    <w:rsid w:val="00142612"/>
    <w:rsid w:val="00142759"/>
    <w:rsid w:val="0014277F"/>
    <w:rsid w:val="001427AB"/>
    <w:rsid w:val="001429E3"/>
    <w:rsid w:val="00142AB7"/>
    <w:rsid w:val="00143338"/>
    <w:rsid w:val="00143940"/>
    <w:rsid w:val="0014414A"/>
    <w:rsid w:val="001455B2"/>
    <w:rsid w:val="0014578C"/>
    <w:rsid w:val="00145B8E"/>
    <w:rsid w:val="00146BC9"/>
    <w:rsid w:val="001470ED"/>
    <w:rsid w:val="00147552"/>
    <w:rsid w:val="00147A63"/>
    <w:rsid w:val="00147A8C"/>
    <w:rsid w:val="0015079A"/>
    <w:rsid w:val="00150D95"/>
    <w:rsid w:val="00150E77"/>
    <w:rsid w:val="0015376E"/>
    <w:rsid w:val="001538C5"/>
    <w:rsid w:val="00153D1C"/>
    <w:rsid w:val="00154487"/>
    <w:rsid w:val="00154533"/>
    <w:rsid w:val="0015529C"/>
    <w:rsid w:val="00155354"/>
    <w:rsid w:val="00156148"/>
    <w:rsid w:val="0015683A"/>
    <w:rsid w:val="00156AC9"/>
    <w:rsid w:val="00156E89"/>
    <w:rsid w:val="001578F5"/>
    <w:rsid w:val="001607EC"/>
    <w:rsid w:val="001609D9"/>
    <w:rsid w:val="00160A4A"/>
    <w:rsid w:val="00163519"/>
    <w:rsid w:val="001640AF"/>
    <w:rsid w:val="00164443"/>
    <w:rsid w:val="001647BD"/>
    <w:rsid w:val="00166073"/>
    <w:rsid w:val="0016665C"/>
    <w:rsid w:val="00166EB7"/>
    <w:rsid w:val="00167165"/>
    <w:rsid w:val="00167192"/>
    <w:rsid w:val="00167555"/>
    <w:rsid w:val="00167E09"/>
    <w:rsid w:val="00170676"/>
    <w:rsid w:val="0017154D"/>
    <w:rsid w:val="00171C73"/>
    <w:rsid w:val="00171FE7"/>
    <w:rsid w:val="0017277D"/>
    <w:rsid w:val="00172D53"/>
    <w:rsid w:val="00173ACB"/>
    <w:rsid w:val="00173E9D"/>
    <w:rsid w:val="001741F9"/>
    <w:rsid w:val="0017457E"/>
    <w:rsid w:val="00174A4C"/>
    <w:rsid w:val="00174EE0"/>
    <w:rsid w:val="0017506F"/>
    <w:rsid w:val="0017533E"/>
    <w:rsid w:val="00176FD3"/>
    <w:rsid w:val="00177EC6"/>
    <w:rsid w:val="001801B7"/>
    <w:rsid w:val="00180340"/>
    <w:rsid w:val="00180466"/>
    <w:rsid w:val="001804CF"/>
    <w:rsid w:val="00181168"/>
    <w:rsid w:val="00181511"/>
    <w:rsid w:val="00182729"/>
    <w:rsid w:val="00182CBF"/>
    <w:rsid w:val="00182E25"/>
    <w:rsid w:val="0018349F"/>
    <w:rsid w:val="00183672"/>
    <w:rsid w:val="00183AD9"/>
    <w:rsid w:val="00183BC8"/>
    <w:rsid w:val="00183BF1"/>
    <w:rsid w:val="001849BD"/>
    <w:rsid w:val="001853B6"/>
    <w:rsid w:val="00185454"/>
    <w:rsid w:val="00185997"/>
    <w:rsid w:val="00185BC4"/>
    <w:rsid w:val="001865A6"/>
    <w:rsid w:val="0019019A"/>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70"/>
    <w:rsid w:val="00195C8A"/>
    <w:rsid w:val="00195CF3"/>
    <w:rsid w:val="00196A35"/>
    <w:rsid w:val="00196D3A"/>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DC5"/>
    <w:rsid w:val="001A7088"/>
    <w:rsid w:val="001A710C"/>
    <w:rsid w:val="001A7678"/>
    <w:rsid w:val="001A79A9"/>
    <w:rsid w:val="001A79D7"/>
    <w:rsid w:val="001A7B3D"/>
    <w:rsid w:val="001B00AC"/>
    <w:rsid w:val="001B156B"/>
    <w:rsid w:val="001B1895"/>
    <w:rsid w:val="001B1C11"/>
    <w:rsid w:val="001B2074"/>
    <w:rsid w:val="001B2226"/>
    <w:rsid w:val="001B289B"/>
    <w:rsid w:val="001B3250"/>
    <w:rsid w:val="001B33A4"/>
    <w:rsid w:val="001B370C"/>
    <w:rsid w:val="001B3C7D"/>
    <w:rsid w:val="001B3F4C"/>
    <w:rsid w:val="001B4266"/>
    <w:rsid w:val="001B50F3"/>
    <w:rsid w:val="001B53D6"/>
    <w:rsid w:val="001B59DE"/>
    <w:rsid w:val="001B77FA"/>
    <w:rsid w:val="001C03FC"/>
    <w:rsid w:val="001C05E7"/>
    <w:rsid w:val="001C1AD0"/>
    <w:rsid w:val="001C1CC5"/>
    <w:rsid w:val="001C24BC"/>
    <w:rsid w:val="001C305A"/>
    <w:rsid w:val="001C37BD"/>
    <w:rsid w:val="001C45C1"/>
    <w:rsid w:val="001C468D"/>
    <w:rsid w:val="001C4DF8"/>
    <w:rsid w:val="001C4F12"/>
    <w:rsid w:val="001C545C"/>
    <w:rsid w:val="001C5B17"/>
    <w:rsid w:val="001C6313"/>
    <w:rsid w:val="001C635E"/>
    <w:rsid w:val="001C6757"/>
    <w:rsid w:val="001C6A8E"/>
    <w:rsid w:val="001C6EB5"/>
    <w:rsid w:val="001C762B"/>
    <w:rsid w:val="001C7F48"/>
    <w:rsid w:val="001D01FF"/>
    <w:rsid w:val="001D0831"/>
    <w:rsid w:val="001D2623"/>
    <w:rsid w:val="001D2CB6"/>
    <w:rsid w:val="001D37D8"/>
    <w:rsid w:val="001D414C"/>
    <w:rsid w:val="001D41F4"/>
    <w:rsid w:val="001D5752"/>
    <w:rsid w:val="001D612E"/>
    <w:rsid w:val="001D65F8"/>
    <w:rsid w:val="001D7492"/>
    <w:rsid w:val="001D7890"/>
    <w:rsid w:val="001E0107"/>
    <w:rsid w:val="001E03AA"/>
    <w:rsid w:val="001E04C2"/>
    <w:rsid w:val="001E0F5E"/>
    <w:rsid w:val="001E250F"/>
    <w:rsid w:val="001E2BC5"/>
    <w:rsid w:val="001E3801"/>
    <w:rsid w:val="001E3D5A"/>
    <w:rsid w:val="001E3DEA"/>
    <w:rsid w:val="001E4891"/>
    <w:rsid w:val="001E4C29"/>
    <w:rsid w:val="001E4DB2"/>
    <w:rsid w:val="001E5701"/>
    <w:rsid w:val="001E61DF"/>
    <w:rsid w:val="001E76C7"/>
    <w:rsid w:val="001E7E24"/>
    <w:rsid w:val="001F04C1"/>
    <w:rsid w:val="001F0B73"/>
    <w:rsid w:val="001F15A0"/>
    <w:rsid w:val="001F1D6C"/>
    <w:rsid w:val="001F1DB6"/>
    <w:rsid w:val="001F1FB1"/>
    <w:rsid w:val="001F2168"/>
    <w:rsid w:val="001F2426"/>
    <w:rsid w:val="001F2E11"/>
    <w:rsid w:val="001F2EB6"/>
    <w:rsid w:val="001F3174"/>
    <w:rsid w:val="001F34AD"/>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2FDC"/>
    <w:rsid w:val="00203725"/>
    <w:rsid w:val="002037C0"/>
    <w:rsid w:val="00203D02"/>
    <w:rsid w:val="0020417D"/>
    <w:rsid w:val="002058A4"/>
    <w:rsid w:val="002059C4"/>
    <w:rsid w:val="00205AA2"/>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249"/>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1E"/>
    <w:rsid w:val="00224F0F"/>
    <w:rsid w:val="002256CF"/>
    <w:rsid w:val="002257D8"/>
    <w:rsid w:val="00225BEF"/>
    <w:rsid w:val="002267DE"/>
    <w:rsid w:val="00226AD0"/>
    <w:rsid w:val="00226B25"/>
    <w:rsid w:val="002272ED"/>
    <w:rsid w:val="002279BC"/>
    <w:rsid w:val="0023010B"/>
    <w:rsid w:val="002306AB"/>
    <w:rsid w:val="00231166"/>
    <w:rsid w:val="0023177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6EE3"/>
    <w:rsid w:val="0024735B"/>
    <w:rsid w:val="002476D5"/>
    <w:rsid w:val="002510C4"/>
    <w:rsid w:val="0025176F"/>
    <w:rsid w:val="00251D4A"/>
    <w:rsid w:val="00252A35"/>
    <w:rsid w:val="0025307B"/>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AFD"/>
    <w:rsid w:val="00273F59"/>
    <w:rsid w:val="00274C8A"/>
    <w:rsid w:val="00274E50"/>
    <w:rsid w:val="0027575B"/>
    <w:rsid w:val="00275B72"/>
    <w:rsid w:val="00275CBA"/>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5A6"/>
    <w:rsid w:val="002847F1"/>
    <w:rsid w:val="00284D5F"/>
    <w:rsid w:val="00285B02"/>
    <w:rsid w:val="00285E5E"/>
    <w:rsid w:val="0028757C"/>
    <w:rsid w:val="002907D9"/>
    <w:rsid w:val="00290850"/>
    <w:rsid w:val="00290E7C"/>
    <w:rsid w:val="00290F12"/>
    <w:rsid w:val="00291DCB"/>
    <w:rsid w:val="00291F4E"/>
    <w:rsid w:val="0029216D"/>
    <w:rsid w:val="002926A1"/>
    <w:rsid w:val="00294B97"/>
    <w:rsid w:val="00294BE3"/>
    <w:rsid w:val="002955C5"/>
    <w:rsid w:val="002960E2"/>
    <w:rsid w:val="002970CF"/>
    <w:rsid w:val="00297490"/>
    <w:rsid w:val="002974BF"/>
    <w:rsid w:val="002974D4"/>
    <w:rsid w:val="002A00F8"/>
    <w:rsid w:val="002A1292"/>
    <w:rsid w:val="002A1EB6"/>
    <w:rsid w:val="002A25D9"/>
    <w:rsid w:val="002A31CE"/>
    <w:rsid w:val="002A3B3E"/>
    <w:rsid w:val="002A3C89"/>
    <w:rsid w:val="002A43AA"/>
    <w:rsid w:val="002A4AC9"/>
    <w:rsid w:val="002A5143"/>
    <w:rsid w:val="002A5A1A"/>
    <w:rsid w:val="002A62B6"/>
    <w:rsid w:val="002A637A"/>
    <w:rsid w:val="002A6658"/>
    <w:rsid w:val="002A6A82"/>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3FC1"/>
    <w:rsid w:val="002B42DA"/>
    <w:rsid w:val="002B49CA"/>
    <w:rsid w:val="002B4DFD"/>
    <w:rsid w:val="002B5856"/>
    <w:rsid w:val="002B5EFE"/>
    <w:rsid w:val="002B6251"/>
    <w:rsid w:val="002B6B9E"/>
    <w:rsid w:val="002B6FF7"/>
    <w:rsid w:val="002B75F7"/>
    <w:rsid w:val="002C14FC"/>
    <w:rsid w:val="002C17A0"/>
    <w:rsid w:val="002C1FB6"/>
    <w:rsid w:val="002C215A"/>
    <w:rsid w:val="002C24E9"/>
    <w:rsid w:val="002C27BD"/>
    <w:rsid w:val="002C2936"/>
    <w:rsid w:val="002C2A10"/>
    <w:rsid w:val="002C2A21"/>
    <w:rsid w:val="002C2DD1"/>
    <w:rsid w:val="002C362D"/>
    <w:rsid w:val="002C42B3"/>
    <w:rsid w:val="002C4AE8"/>
    <w:rsid w:val="002C5249"/>
    <w:rsid w:val="002C52C2"/>
    <w:rsid w:val="002C53E8"/>
    <w:rsid w:val="002C5826"/>
    <w:rsid w:val="002C58AE"/>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460"/>
    <w:rsid w:val="002D7F06"/>
    <w:rsid w:val="002E00F1"/>
    <w:rsid w:val="002E115D"/>
    <w:rsid w:val="002E120E"/>
    <w:rsid w:val="002E1796"/>
    <w:rsid w:val="002E23EF"/>
    <w:rsid w:val="002E259F"/>
    <w:rsid w:val="002E2B93"/>
    <w:rsid w:val="002E2CD8"/>
    <w:rsid w:val="002E348F"/>
    <w:rsid w:val="002E3C32"/>
    <w:rsid w:val="002E4A5A"/>
    <w:rsid w:val="002E5C9B"/>
    <w:rsid w:val="002E5EA9"/>
    <w:rsid w:val="002E6BB6"/>
    <w:rsid w:val="002E7E84"/>
    <w:rsid w:val="002F01A0"/>
    <w:rsid w:val="002F05C1"/>
    <w:rsid w:val="002F0663"/>
    <w:rsid w:val="002F0FBA"/>
    <w:rsid w:val="002F12E7"/>
    <w:rsid w:val="002F148F"/>
    <w:rsid w:val="002F1702"/>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51E"/>
    <w:rsid w:val="00300FEF"/>
    <w:rsid w:val="00301185"/>
    <w:rsid w:val="00301B49"/>
    <w:rsid w:val="0030230E"/>
    <w:rsid w:val="0030268A"/>
    <w:rsid w:val="0030297A"/>
    <w:rsid w:val="0030313E"/>
    <w:rsid w:val="00303C2A"/>
    <w:rsid w:val="00303D02"/>
    <w:rsid w:val="003049FC"/>
    <w:rsid w:val="00304E45"/>
    <w:rsid w:val="00306737"/>
    <w:rsid w:val="00306D9F"/>
    <w:rsid w:val="00306F87"/>
    <w:rsid w:val="003074D1"/>
    <w:rsid w:val="00307836"/>
    <w:rsid w:val="00307CB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616"/>
    <w:rsid w:val="00317AC3"/>
    <w:rsid w:val="00320115"/>
    <w:rsid w:val="00321802"/>
    <w:rsid w:val="00321A79"/>
    <w:rsid w:val="00321B1F"/>
    <w:rsid w:val="003221CF"/>
    <w:rsid w:val="0032266C"/>
    <w:rsid w:val="003232C3"/>
    <w:rsid w:val="00324073"/>
    <w:rsid w:val="003241B0"/>
    <w:rsid w:val="003241B4"/>
    <w:rsid w:val="0032494C"/>
    <w:rsid w:val="00325243"/>
    <w:rsid w:val="00325A84"/>
    <w:rsid w:val="00325BB7"/>
    <w:rsid w:val="00325D58"/>
    <w:rsid w:val="00325F1F"/>
    <w:rsid w:val="00326357"/>
    <w:rsid w:val="00326725"/>
    <w:rsid w:val="00326CB7"/>
    <w:rsid w:val="00326F19"/>
    <w:rsid w:val="00326F9E"/>
    <w:rsid w:val="003300F2"/>
    <w:rsid w:val="00331392"/>
    <w:rsid w:val="00331673"/>
    <w:rsid w:val="00331ED1"/>
    <w:rsid w:val="003328D9"/>
    <w:rsid w:val="00333BFA"/>
    <w:rsid w:val="00334D33"/>
    <w:rsid w:val="00334EB8"/>
    <w:rsid w:val="00335A01"/>
    <w:rsid w:val="00335DA5"/>
    <w:rsid w:val="0033642E"/>
    <w:rsid w:val="003373EF"/>
    <w:rsid w:val="003375BB"/>
    <w:rsid w:val="003406FD"/>
    <w:rsid w:val="00340F7A"/>
    <w:rsid w:val="00341726"/>
    <w:rsid w:val="00341929"/>
    <w:rsid w:val="00341D9A"/>
    <w:rsid w:val="00343586"/>
    <w:rsid w:val="003436A3"/>
    <w:rsid w:val="00343AFE"/>
    <w:rsid w:val="0034460F"/>
    <w:rsid w:val="00344F46"/>
    <w:rsid w:val="00345141"/>
    <w:rsid w:val="003451F8"/>
    <w:rsid w:val="003453C2"/>
    <w:rsid w:val="00346410"/>
    <w:rsid w:val="00347934"/>
    <w:rsid w:val="00350286"/>
    <w:rsid w:val="0035041E"/>
    <w:rsid w:val="00350730"/>
    <w:rsid w:val="00351D68"/>
    <w:rsid w:val="00352065"/>
    <w:rsid w:val="00352626"/>
    <w:rsid w:val="00352C78"/>
    <w:rsid w:val="003536CF"/>
    <w:rsid w:val="00353A48"/>
    <w:rsid w:val="00353D1B"/>
    <w:rsid w:val="00354AB4"/>
    <w:rsid w:val="00355501"/>
    <w:rsid w:val="00355743"/>
    <w:rsid w:val="00355846"/>
    <w:rsid w:val="003559E0"/>
    <w:rsid w:val="00356D0D"/>
    <w:rsid w:val="00356E94"/>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9FD"/>
    <w:rsid w:val="00373C97"/>
    <w:rsid w:val="003741D5"/>
    <w:rsid w:val="00374529"/>
    <w:rsid w:val="00374650"/>
    <w:rsid w:val="00374A04"/>
    <w:rsid w:val="00375417"/>
    <w:rsid w:val="0037545E"/>
    <w:rsid w:val="003754D9"/>
    <w:rsid w:val="003758B9"/>
    <w:rsid w:val="0037596A"/>
    <w:rsid w:val="00375B68"/>
    <w:rsid w:val="0037632B"/>
    <w:rsid w:val="00376628"/>
    <w:rsid w:val="0037691C"/>
    <w:rsid w:val="003771ED"/>
    <w:rsid w:val="00377473"/>
    <w:rsid w:val="00377497"/>
    <w:rsid w:val="00377925"/>
    <w:rsid w:val="00377948"/>
    <w:rsid w:val="00377C16"/>
    <w:rsid w:val="00377C96"/>
    <w:rsid w:val="00380076"/>
    <w:rsid w:val="0038032E"/>
    <w:rsid w:val="0038039F"/>
    <w:rsid w:val="0038078C"/>
    <w:rsid w:val="00380818"/>
    <w:rsid w:val="00380927"/>
    <w:rsid w:val="00380A14"/>
    <w:rsid w:val="00380B99"/>
    <w:rsid w:val="00380DF6"/>
    <w:rsid w:val="00381212"/>
    <w:rsid w:val="003812C4"/>
    <w:rsid w:val="003813C1"/>
    <w:rsid w:val="003815E7"/>
    <w:rsid w:val="003819C8"/>
    <w:rsid w:val="00381A66"/>
    <w:rsid w:val="003821B2"/>
    <w:rsid w:val="00382388"/>
    <w:rsid w:val="00382939"/>
    <w:rsid w:val="0038299B"/>
    <w:rsid w:val="00382A83"/>
    <w:rsid w:val="00382AE5"/>
    <w:rsid w:val="003835F5"/>
    <w:rsid w:val="00384F5A"/>
    <w:rsid w:val="00385D49"/>
    <w:rsid w:val="00386E76"/>
    <w:rsid w:val="003903FB"/>
    <w:rsid w:val="00390B20"/>
    <w:rsid w:val="0039114B"/>
    <w:rsid w:val="0039183A"/>
    <w:rsid w:val="00391FE7"/>
    <w:rsid w:val="0039299B"/>
    <w:rsid w:val="00393698"/>
    <w:rsid w:val="0039371E"/>
    <w:rsid w:val="00394C27"/>
    <w:rsid w:val="003967BA"/>
    <w:rsid w:val="00396CB4"/>
    <w:rsid w:val="00396F31"/>
    <w:rsid w:val="00397368"/>
    <w:rsid w:val="003977D0"/>
    <w:rsid w:val="003A00F1"/>
    <w:rsid w:val="003A02CA"/>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547"/>
    <w:rsid w:val="003B03D1"/>
    <w:rsid w:val="003B0F1F"/>
    <w:rsid w:val="003B12DE"/>
    <w:rsid w:val="003B160F"/>
    <w:rsid w:val="003B33F7"/>
    <w:rsid w:val="003B3624"/>
    <w:rsid w:val="003B3660"/>
    <w:rsid w:val="003B386F"/>
    <w:rsid w:val="003B39F9"/>
    <w:rsid w:val="003B3EB7"/>
    <w:rsid w:val="003B4138"/>
    <w:rsid w:val="003B67B5"/>
    <w:rsid w:val="003B6924"/>
    <w:rsid w:val="003B73B7"/>
    <w:rsid w:val="003B7634"/>
    <w:rsid w:val="003B78AD"/>
    <w:rsid w:val="003C018A"/>
    <w:rsid w:val="003C047B"/>
    <w:rsid w:val="003C07A3"/>
    <w:rsid w:val="003C094A"/>
    <w:rsid w:val="003C126F"/>
    <w:rsid w:val="003C1AB1"/>
    <w:rsid w:val="003C1B53"/>
    <w:rsid w:val="003C1BFB"/>
    <w:rsid w:val="003C2119"/>
    <w:rsid w:val="003C2412"/>
    <w:rsid w:val="003C253D"/>
    <w:rsid w:val="003C269A"/>
    <w:rsid w:val="003C2837"/>
    <w:rsid w:val="003C2EEB"/>
    <w:rsid w:val="003C34BF"/>
    <w:rsid w:val="003C3F49"/>
    <w:rsid w:val="003C4C02"/>
    <w:rsid w:val="003C4C53"/>
    <w:rsid w:val="003C50DB"/>
    <w:rsid w:val="003C54C1"/>
    <w:rsid w:val="003C5AB4"/>
    <w:rsid w:val="003C5CA2"/>
    <w:rsid w:val="003C6C3A"/>
    <w:rsid w:val="003C6C7B"/>
    <w:rsid w:val="003C7285"/>
    <w:rsid w:val="003C73E9"/>
    <w:rsid w:val="003C7763"/>
    <w:rsid w:val="003C7AFD"/>
    <w:rsid w:val="003C7CF1"/>
    <w:rsid w:val="003D0037"/>
    <w:rsid w:val="003D03D9"/>
    <w:rsid w:val="003D0EA7"/>
    <w:rsid w:val="003D11CB"/>
    <w:rsid w:val="003D1383"/>
    <w:rsid w:val="003D23B2"/>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5A"/>
    <w:rsid w:val="003E2796"/>
    <w:rsid w:val="003E4314"/>
    <w:rsid w:val="003E436D"/>
    <w:rsid w:val="003E4AC7"/>
    <w:rsid w:val="003E4DB9"/>
    <w:rsid w:val="003E51C1"/>
    <w:rsid w:val="003E5BC2"/>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528"/>
    <w:rsid w:val="003F740A"/>
    <w:rsid w:val="003F7FE3"/>
    <w:rsid w:val="00400269"/>
    <w:rsid w:val="004017E7"/>
    <w:rsid w:val="00401CAD"/>
    <w:rsid w:val="004022F2"/>
    <w:rsid w:val="0040276A"/>
    <w:rsid w:val="004038D3"/>
    <w:rsid w:val="00403C4D"/>
    <w:rsid w:val="0040427C"/>
    <w:rsid w:val="00404533"/>
    <w:rsid w:val="0040472C"/>
    <w:rsid w:val="004047D7"/>
    <w:rsid w:val="0040575D"/>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6D7"/>
    <w:rsid w:val="004132EE"/>
    <w:rsid w:val="0041361C"/>
    <w:rsid w:val="00413D2E"/>
    <w:rsid w:val="00413FA7"/>
    <w:rsid w:val="0041400A"/>
    <w:rsid w:val="004147BD"/>
    <w:rsid w:val="004157B6"/>
    <w:rsid w:val="00415903"/>
    <w:rsid w:val="0041685F"/>
    <w:rsid w:val="00416CD6"/>
    <w:rsid w:val="00416D08"/>
    <w:rsid w:val="004170BC"/>
    <w:rsid w:val="00417604"/>
    <w:rsid w:val="00417753"/>
    <w:rsid w:val="00421D7D"/>
    <w:rsid w:val="004224A7"/>
    <w:rsid w:val="00422D86"/>
    <w:rsid w:val="00424668"/>
    <w:rsid w:val="0042470D"/>
    <w:rsid w:val="00424B94"/>
    <w:rsid w:val="00424C4C"/>
    <w:rsid w:val="00424CE8"/>
    <w:rsid w:val="00424F44"/>
    <w:rsid w:val="004252AF"/>
    <w:rsid w:val="0042578B"/>
    <w:rsid w:val="004257A5"/>
    <w:rsid w:val="00425CFB"/>
    <w:rsid w:val="00425DAB"/>
    <w:rsid w:val="00426E87"/>
    <w:rsid w:val="0042788E"/>
    <w:rsid w:val="00431627"/>
    <w:rsid w:val="00432155"/>
    <w:rsid w:val="00432574"/>
    <w:rsid w:val="0043288C"/>
    <w:rsid w:val="00432E0E"/>
    <w:rsid w:val="0043335A"/>
    <w:rsid w:val="00433991"/>
    <w:rsid w:val="00433A4A"/>
    <w:rsid w:val="00433FD7"/>
    <w:rsid w:val="004344CB"/>
    <w:rsid w:val="0043483A"/>
    <w:rsid w:val="004350FA"/>
    <w:rsid w:val="00435186"/>
    <w:rsid w:val="00435437"/>
    <w:rsid w:val="004356A8"/>
    <w:rsid w:val="004356BC"/>
    <w:rsid w:val="00436201"/>
    <w:rsid w:val="004373AD"/>
    <w:rsid w:val="004375A5"/>
    <w:rsid w:val="00437883"/>
    <w:rsid w:val="00441140"/>
    <w:rsid w:val="00441581"/>
    <w:rsid w:val="004417E5"/>
    <w:rsid w:val="00442169"/>
    <w:rsid w:val="00442E06"/>
    <w:rsid w:val="00442F8D"/>
    <w:rsid w:val="004432C7"/>
    <w:rsid w:val="00443DE5"/>
    <w:rsid w:val="00443FA8"/>
    <w:rsid w:val="00443FEB"/>
    <w:rsid w:val="00444241"/>
    <w:rsid w:val="00444CAF"/>
    <w:rsid w:val="00444DC8"/>
    <w:rsid w:val="00445041"/>
    <w:rsid w:val="00445162"/>
    <w:rsid w:val="00445179"/>
    <w:rsid w:val="00446913"/>
    <w:rsid w:val="004471A0"/>
    <w:rsid w:val="00447B36"/>
    <w:rsid w:val="00447D54"/>
    <w:rsid w:val="00450415"/>
    <w:rsid w:val="0045073B"/>
    <w:rsid w:val="00450767"/>
    <w:rsid w:val="0045124C"/>
    <w:rsid w:val="004512A8"/>
    <w:rsid w:val="0045134B"/>
    <w:rsid w:val="004516A3"/>
    <w:rsid w:val="00451781"/>
    <w:rsid w:val="0045184C"/>
    <w:rsid w:val="00451AF7"/>
    <w:rsid w:val="00451FD4"/>
    <w:rsid w:val="004525F0"/>
    <w:rsid w:val="00452869"/>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175"/>
    <w:rsid w:val="00462306"/>
    <w:rsid w:val="004624F4"/>
    <w:rsid w:val="00462587"/>
    <w:rsid w:val="00462C00"/>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0D2"/>
    <w:rsid w:val="00472910"/>
    <w:rsid w:val="00472F7A"/>
    <w:rsid w:val="00472F8C"/>
    <w:rsid w:val="0047399D"/>
    <w:rsid w:val="00473DA9"/>
    <w:rsid w:val="004745B4"/>
    <w:rsid w:val="00475262"/>
    <w:rsid w:val="0047554A"/>
    <w:rsid w:val="00475C00"/>
    <w:rsid w:val="00475F9B"/>
    <w:rsid w:val="00476119"/>
    <w:rsid w:val="0047687E"/>
    <w:rsid w:val="00476CDD"/>
    <w:rsid w:val="00476F8C"/>
    <w:rsid w:val="00477E28"/>
    <w:rsid w:val="0048149F"/>
    <w:rsid w:val="00481849"/>
    <w:rsid w:val="00482647"/>
    <w:rsid w:val="00482BC0"/>
    <w:rsid w:val="00483066"/>
    <w:rsid w:val="00483462"/>
    <w:rsid w:val="00483E10"/>
    <w:rsid w:val="004847DE"/>
    <w:rsid w:val="00484906"/>
    <w:rsid w:val="00484DD5"/>
    <w:rsid w:val="00484E76"/>
    <w:rsid w:val="004854A9"/>
    <w:rsid w:val="0048587E"/>
    <w:rsid w:val="00485E23"/>
    <w:rsid w:val="0048654D"/>
    <w:rsid w:val="004867B9"/>
    <w:rsid w:val="00486B0D"/>
    <w:rsid w:val="00486DCD"/>
    <w:rsid w:val="0048701F"/>
    <w:rsid w:val="004873D5"/>
    <w:rsid w:val="004905CE"/>
    <w:rsid w:val="004909FF"/>
    <w:rsid w:val="004923AA"/>
    <w:rsid w:val="0049538A"/>
    <w:rsid w:val="00495F71"/>
    <w:rsid w:val="00496EFB"/>
    <w:rsid w:val="00497851"/>
    <w:rsid w:val="0049788B"/>
    <w:rsid w:val="00497DF3"/>
    <w:rsid w:val="00497EAC"/>
    <w:rsid w:val="004A01F5"/>
    <w:rsid w:val="004A0401"/>
    <w:rsid w:val="004A0E10"/>
    <w:rsid w:val="004A13CE"/>
    <w:rsid w:val="004A1BB5"/>
    <w:rsid w:val="004A282B"/>
    <w:rsid w:val="004A299F"/>
    <w:rsid w:val="004A2AD9"/>
    <w:rsid w:val="004A2CEE"/>
    <w:rsid w:val="004A2F6D"/>
    <w:rsid w:val="004A35ED"/>
    <w:rsid w:val="004A3697"/>
    <w:rsid w:val="004A3A71"/>
    <w:rsid w:val="004A3C50"/>
    <w:rsid w:val="004A3F9F"/>
    <w:rsid w:val="004A4444"/>
    <w:rsid w:val="004A4761"/>
    <w:rsid w:val="004A48CA"/>
    <w:rsid w:val="004A4C80"/>
    <w:rsid w:val="004A4DA2"/>
    <w:rsid w:val="004A51B9"/>
    <w:rsid w:val="004A53AB"/>
    <w:rsid w:val="004A553B"/>
    <w:rsid w:val="004A60B1"/>
    <w:rsid w:val="004A6B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7C9"/>
    <w:rsid w:val="004B7E66"/>
    <w:rsid w:val="004B7FBC"/>
    <w:rsid w:val="004C010A"/>
    <w:rsid w:val="004C076A"/>
    <w:rsid w:val="004C0B12"/>
    <w:rsid w:val="004C0BB9"/>
    <w:rsid w:val="004C1141"/>
    <w:rsid w:val="004C11AA"/>
    <w:rsid w:val="004C29F1"/>
    <w:rsid w:val="004C36C3"/>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143"/>
    <w:rsid w:val="004D3586"/>
    <w:rsid w:val="004D3BE3"/>
    <w:rsid w:val="004D459D"/>
    <w:rsid w:val="004D4C7B"/>
    <w:rsid w:val="004D5290"/>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DC9"/>
    <w:rsid w:val="004E3243"/>
    <w:rsid w:val="004E341E"/>
    <w:rsid w:val="004E4023"/>
    <w:rsid w:val="004E442B"/>
    <w:rsid w:val="004E4612"/>
    <w:rsid w:val="004E47F9"/>
    <w:rsid w:val="004E4DB4"/>
    <w:rsid w:val="004E5340"/>
    <w:rsid w:val="004E63B6"/>
    <w:rsid w:val="004E6400"/>
    <w:rsid w:val="004E6A53"/>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3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D62"/>
    <w:rsid w:val="005070CC"/>
    <w:rsid w:val="0050724C"/>
    <w:rsid w:val="00507441"/>
    <w:rsid w:val="00507745"/>
    <w:rsid w:val="005077FF"/>
    <w:rsid w:val="00507DC9"/>
    <w:rsid w:val="005107DF"/>
    <w:rsid w:val="0051113D"/>
    <w:rsid w:val="0051148D"/>
    <w:rsid w:val="00511E57"/>
    <w:rsid w:val="005122FE"/>
    <w:rsid w:val="0051270F"/>
    <w:rsid w:val="00512760"/>
    <w:rsid w:val="00512B1D"/>
    <w:rsid w:val="00512C9F"/>
    <w:rsid w:val="00512D6B"/>
    <w:rsid w:val="00512E53"/>
    <w:rsid w:val="0051329C"/>
    <w:rsid w:val="00513333"/>
    <w:rsid w:val="00513D2A"/>
    <w:rsid w:val="0051416C"/>
    <w:rsid w:val="0051508F"/>
    <w:rsid w:val="00515C55"/>
    <w:rsid w:val="00515CBD"/>
    <w:rsid w:val="00515ED0"/>
    <w:rsid w:val="00516043"/>
    <w:rsid w:val="0051611C"/>
    <w:rsid w:val="0051688D"/>
    <w:rsid w:val="00517067"/>
    <w:rsid w:val="00517A42"/>
    <w:rsid w:val="005209A8"/>
    <w:rsid w:val="00520F3C"/>
    <w:rsid w:val="005212AF"/>
    <w:rsid w:val="00522200"/>
    <w:rsid w:val="00522C57"/>
    <w:rsid w:val="00522E11"/>
    <w:rsid w:val="005233E1"/>
    <w:rsid w:val="0052352E"/>
    <w:rsid w:val="00523DED"/>
    <w:rsid w:val="00523E4D"/>
    <w:rsid w:val="0052470F"/>
    <w:rsid w:val="00524AB3"/>
    <w:rsid w:val="00525555"/>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86"/>
    <w:rsid w:val="005415E4"/>
    <w:rsid w:val="00541BC4"/>
    <w:rsid w:val="005420ED"/>
    <w:rsid w:val="00542A74"/>
    <w:rsid w:val="00543AE0"/>
    <w:rsid w:val="005448A6"/>
    <w:rsid w:val="005454AF"/>
    <w:rsid w:val="005464B7"/>
    <w:rsid w:val="00547265"/>
    <w:rsid w:val="00547443"/>
    <w:rsid w:val="005505A6"/>
    <w:rsid w:val="005505BF"/>
    <w:rsid w:val="00551A8A"/>
    <w:rsid w:val="00551B0D"/>
    <w:rsid w:val="00551FA7"/>
    <w:rsid w:val="00553286"/>
    <w:rsid w:val="00553451"/>
    <w:rsid w:val="00553E2C"/>
    <w:rsid w:val="0055476C"/>
    <w:rsid w:val="005552A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A5"/>
    <w:rsid w:val="00565724"/>
    <w:rsid w:val="00565E72"/>
    <w:rsid w:val="005669CC"/>
    <w:rsid w:val="00566CC6"/>
    <w:rsid w:val="005670A1"/>
    <w:rsid w:val="00567348"/>
    <w:rsid w:val="00567640"/>
    <w:rsid w:val="00567800"/>
    <w:rsid w:val="00567A52"/>
    <w:rsid w:val="00567D50"/>
    <w:rsid w:val="005704BB"/>
    <w:rsid w:val="00570722"/>
    <w:rsid w:val="00570944"/>
    <w:rsid w:val="0057158C"/>
    <w:rsid w:val="005717E5"/>
    <w:rsid w:val="005717E7"/>
    <w:rsid w:val="0057188A"/>
    <w:rsid w:val="00571EE0"/>
    <w:rsid w:val="00572AF3"/>
    <w:rsid w:val="00574529"/>
    <w:rsid w:val="005753B6"/>
    <w:rsid w:val="00575DFE"/>
    <w:rsid w:val="00575FC2"/>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7C3"/>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971"/>
    <w:rsid w:val="005A69BB"/>
    <w:rsid w:val="005A74E8"/>
    <w:rsid w:val="005A7B58"/>
    <w:rsid w:val="005B0449"/>
    <w:rsid w:val="005B0749"/>
    <w:rsid w:val="005B0BFF"/>
    <w:rsid w:val="005B19E4"/>
    <w:rsid w:val="005B1D8D"/>
    <w:rsid w:val="005B24C3"/>
    <w:rsid w:val="005B2A1D"/>
    <w:rsid w:val="005B2C82"/>
    <w:rsid w:val="005B2D4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AC"/>
    <w:rsid w:val="005C3F18"/>
    <w:rsid w:val="005C5BD5"/>
    <w:rsid w:val="005C6A2B"/>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BAD"/>
    <w:rsid w:val="005D7D8C"/>
    <w:rsid w:val="005E0646"/>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78"/>
    <w:rsid w:val="005E62F0"/>
    <w:rsid w:val="005E6C74"/>
    <w:rsid w:val="005E6C99"/>
    <w:rsid w:val="005E6CCF"/>
    <w:rsid w:val="005F03EF"/>
    <w:rsid w:val="005F03F3"/>
    <w:rsid w:val="005F04C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283"/>
    <w:rsid w:val="005F4815"/>
    <w:rsid w:val="005F4EFC"/>
    <w:rsid w:val="005F5663"/>
    <w:rsid w:val="005F5849"/>
    <w:rsid w:val="005F5EF4"/>
    <w:rsid w:val="005F5F2C"/>
    <w:rsid w:val="005F60EC"/>
    <w:rsid w:val="005F647D"/>
    <w:rsid w:val="005F68D4"/>
    <w:rsid w:val="005F6991"/>
    <w:rsid w:val="005F70E4"/>
    <w:rsid w:val="005F7C87"/>
    <w:rsid w:val="005F7EBF"/>
    <w:rsid w:val="006015A1"/>
    <w:rsid w:val="006015E1"/>
    <w:rsid w:val="00601B91"/>
    <w:rsid w:val="00601DD0"/>
    <w:rsid w:val="0060200D"/>
    <w:rsid w:val="00602F0C"/>
    <w:rsid w:val="00603E31"/>
    <w:rsid w:val="006041B7"/>
    <w:rsid w:val="0060451D"/>
    <w:rsid w:val="00605629"/>
    <w:rsid w:val="006059FB"/>
    <w:rsid w:val="00605D03"/>
    <w:rsid w:val="00606FD4"/>
    <w:rsid w:val="00607C46"/>
    <w:rsid w:val="006102F3"/>
    <w:rsid w:val="006104AB"/>
    <w:rsid w:val="0061093E"/>
    <w:rsid w:val="006119DC"/>
    <w:rsid w:val="00612434"/>
    <w:rsid w:val="00612CE6"/>
    <w:rsid w:val="00612DA3"/>
    <w:rsid w:val="00612EDD"/>
    <w:rsid w:val="00612FBA"/>
    <w:rsid w:val="00614A7B"/>
    <w:rsid w:val="00614FF2"/>
    <w:rsid w:val="006158E4"/>
    <w:rsid w:val="006158FB"/>
    <w:rsid w:val="00615C08"/>
    <w:rsid w:val="00616B56"/>
    <w:rsid w:val="0061722D"/>
    <w:rsid w:val="0061733E"/>
    <w:rsid w:val="0061741C"/>
    <w:rsid w:val="0061785B"/>
    <w:rsid w:val="006207BC"/>
    <w:rsid w:val="00621335"/>
    <w:rsid w:val="0062150E"/>
    <w:rsid w:val="00623F37"/>
    <w:rsid w:val="00623F56"/>
    <w:rsid w:val="0062400A"/>
    <w:rsid w:val="006242E9"/>
    <w:rsid w:val="006250F6"/>
    <w:rsid w:val="006258F1"/>
    <w:rsid w:val="00625F07"/>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30"/>
    <w:rsid w:val="00640399"/>
    <w:rsid w:val="00640DBD"/>
    <w:rsid w:val="0064169B"/>
    <w:rsid w:val="00641F25"/>
    <w:rsid w:val="0064259A"/>
    <w:rsid w:val="00642683"/>
    <w:rsid w:val="006426D5"/>
    <w:rsid w:val="006428CA"/>
    <w:rsid w:val="00642E25"/>
    <w:rsid w:val="0064351F"/>
    <w:rsid w:val="00643C6F"/>
    <w:rsid w:val="006440AA"/>
    <w:rsid w:val="00644357"/>
    <w:rsid w:val="006448B8"/>
    <w:rsid w:val="00645BE0"/>
    <w:rsid w:val="00645D80"/>
    <w:rsid w:val="00645DF8"/>
    <w:rsid w:val="00645E83"/>
    <w:rsid w:val="006460FF"/>
    <w:rsid w:val="00646974"/>
    <w:rsid w:val="0064778F"/>
    <w:rsid w:val="0065004C"/>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15B"/>
    <w:rsid w:val="00660506"/>
    <w:rsid w:val="00660F6D"/>
    <w:rsid w:val="0066179A"/>
    <w:rsid w:val="0066180B"/>
    <w:rsid w:val="00661860"/>
    <w:rsid w:val="00661F51"/>
    <w:rsid w:val="00661FC2"/>
    <w:rsid w:val="00662606"/>
    <w:rsid w:val="00662701"/>
    <w:rsid w:val="0066271C"/>
    <w:rsid w:val="00663099"/>
    <w:rsid w:val="006638AF"/>
    <w:rsid w:val="00664184"/>
    <w:rsid w:val="00664C39"/>
    <w:rsid w:val="0066500F"/>
    <w:rsid w:val="00665508"/>
    <w:rsid w:val="00665D82"/>
    <w:rsid w:val="00670121"/>
    <w:rsid w:val="00670331"/>
    <w:rsid w:val="00670373"/>
    <w:rsid w:val="00670405"/>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62E"/>
    <w:rsid w:val="00692E8F"/>
    <w:rsid w:val="00692F9F"/>
    <w:rsid w:val="006932C2"/>
    <w:rsid w:val="00693481"/>
    <w:rsid w:val="006937F3"/>
    <w:rsid w:val="00693BF3"/>
    <w:rsid w:val="00693D4F"/>
    <w:rsid w:val="006942B0"/>
    <w:rsid w:val="006944F4"/>
    <w:rsid w:val="00694911"/>
    <w:rsid w:val="00696781"/>
    <w:rsid w:val="006967C9"/>
    <w:rsid w:val="00696806"/>
    <w:rsid w:val="00696EED"/>
    <w:rsid w:val="006974CE"/>
    <w:rsid w:val="00697FA2"/>
    <w:rsid w:val="006A049B"/>
    <w:rsid w:val="006A0AD2"/>
    <w:rsid w:val="006A1307"/>
    <w:rsid w:val="006A13BA"/>
    <w:rsid w:val="006A2327"/>
    <w:rsid w:val="006A2889"/>
    <w:rsid w:val="006A3033"/>
    <w:rsid w:val="006A4AF7"/>
    <w:rsid w:val="006A58FD"/>
    <w:rsid w:val="006A5FCC"/>
    <w:rsid w:val="006A66A9"/>
    <w:rsid w:val="006A6750"/>
    <w:rsid w:val="006A675A"/>
    <w:rsid w:val="006A737F"/>
    <w:rsid w:val="006A7476"/>
    <w:rsid w:val="006A7D03"/>
    <w:rsid w:val="006B019A"/>
    <w:rsid w:val="006B02BE"/>
    <w:rsid w:val="006B0411"/>
    <w:rsid w:val="006B257C"/>
    <w:rsid w:val="006B28D1"/>
    <w:rsid w:val="006B30B8"/>
    <w:rsid w:val="006B35FA"/>
    <w:rsid w:val="006B3B0C"/>
    <w:rsid w:val="006B3FBF"/>
    <w:rsid w:val="006B44FA"/>
    <w:rsid w:val="006B4773"/>
    <w:rsid w:val="006B4B0E"/>
    <w:rsid w:val="006B511B"/>
    <w:rsid w:val="006B5492"/>
    <w:rsid w:val="006B5692"/>
    <w:rsid w:val="006B56F2"/>
    <w:rsid w:val="006B5A2F"/>
    <w:rsid w:val="006B746E"/>
    <w:rsid w:val="006B7CD5"/>
    <w:rsid w:val="006B7F6F"/>
    <w:rsid w:val="006C0723"/>
    <w:rsid w:val="006C0B42"/>
    <w:rsid w:val="006C0F06"/>
    <w:rsid w:val="006C176F"/>
    <w:rsid w:val="006C1CEA"/>
    <w:rsid w:val="006C20E0"/>
    <w:rsid w:val="006C2ED7"/>
    <w:rsid w:val="006C3B38"/>
    <w:rsid w:val="006C4A69"/>
    <w:rsid w:val="006C4B06"/>
    <w:rsid w:val="006C502C"/>
    <w:rsid w:val="006C5611"/>
    <w:rsid w:val="006C571E"/>
    <w:rsid w:val="006C5D8A"/>
    <w:rsid w:val="006C613D"/>
    <w:rsid w:val="006C6272"/>
    <w:rsid w:val="006C63B5"/>
    <w:rsid w:val="006C67DC"/>
    <w:rsid w:val="006C704A"/>
    <w:rsid w:val="006C749B"/>
    <w:rsid w:val="006C7754"/>
    <w:rsid w:val="006C7941"/>
    <w:rsid w:val="006D05A5"/>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040"/>
    <w:rsid w:val="006E75C7"/>
    <w:rsid w:val="006E7679"/>
    <w:rsid w:val="006F2207"/>
    <w:rsid w:val="006F2478"/>
    <w:rsid w:val="006F2F71"/>
    <w:rsid w:val="006F4380"/>
    <w:rsid w:val="006F506C"/>
    <w:rsid w:val="006F5B33"/>
    <w:rsid w:val="006F5D5E"/>
    <w:rsid w:val="006F5F7D"/>
    <w:rsid w:val="006F631C"/>
    <w:rsid w:val="006F6DAA"/>
    <w:rsid w:val="006F7115"/>
    <w:rsid w:val="00701093"/>
    <w:rsid w:val="00701577"/>
    <w:rsid w:val="0070177A"/>
    <w:rsid w:val="007022FB"/>
    <w:rsid w:val="0070256E"/>
    <w:rsid w:val="00702FDC"/>
    <w:rsid w:val="00703132"/>
    <w:rsid w:val="00703430"/>
    <w:rsid w:val="0070349D"/>
    <w:rsid w:val="0070422B"/>
    <w:rsid w:val="007042B7"/>
    <w:rsid w:val="00704310"/>
    <w:rsid w:val="007046CE"/>
    <w:rsid w:val="007064DB"/>
    <w:rsid w:val="0070681D"/>
    <w:rsid w:val="00706BD5"/>
    <w:rsid w:val="00706F4D"/>
    <w:rsid w:val="00707209"/>
    <w:rsid w:val="00707712"/>
    <w:rsid w:val="007101B7"/>
    <w:rsid w:val="00710F05"/>
    <w:rsid w:val="00710FEA"/>
    <w:rsid w:val="0071157E"/>
    <w:rsid w:val="007117A7"/>
    <w:rsid w:val="007128D8"/>
    <w:rsid w:val="007128DA"/>
    <w:rsid w:val="00712D41"/>
    <w:rsid w:val="0071379D"/>
    <w:rsid w:val="00713C6F"/>
    <w:rsid w:val="00714305"/>
    <w:rsid w:val="007152B7"/>
    <w:rsid w:val="007160DA"/>
    <w:rsid w:val="0071650A"/>
    <w:rsid w:val="0071679C"/>
    <w:rsid w:val="00716863"/>
    <w:rsid w:val="00716F5E"/>
    <w:rsid w:val="00717339"/>
    <w:rsid w:val="00717724"/>
    <w:rsid w:val="00717909"/>
    <w:rsid w:val="00717A76"/>
    <w:rsid w:val="00717D94"/>
    <w:rsid w:val="00717DCC"/>
    <w:rsid w:val="007204DB"/>
    <w:rsid w:val="00720E2A"/>
    <w:rsid w:val="007212CA"/>
    <w:rsid w:val="0072163C"/>
    <w:rsid w:val="00721A8D"/>
    <w:rsid w:val="0072204F"/>
    <w:rsid w:val="007220C5"/>
    <w:rsid w:val="007221F7"/>
    <w:rsid w:val="00722B34"/>
    <w:rsid w:val="00722F0C"/>
    <w:rsid w:val="00723157"/>
    <w:rsid w:val="007233EE"/>
    <w:rsid w:val="00723492"/>
    <w:rsid w:val="00723FC5"/>
    <w:rsid w:val="007243EB"/>
    <w:rsid w:val="007245C1"/>
    <w:rsid w:val="00724B68"/>
    <w:rsid w:val="00725292"/>
    <w:rsid w:val="00725A44"/>
    <w:rsid w:val="00725AB6"/>
    <w:rsid w:val="00725D1E"/>
    <w:rsid w:val="00726579"/>
    <w:rsid w:val="00726D3A"/>
    <w:rsid w:val="00726E9F"/>
    <w:rsid w:val="007270DC"/>
    <w:rsid w:val="00727CEA"/>
    <w:rsid w:val="007317B5"/>
    <w:rsid w:val="0073210C"/>
    <w:rsid w:val="007321DE"/>
    <w:rsid w:val="0073238A"/>
    <w:rsid w:val="00733758"/>
    <w:rsid w:val="00734435"/>
    <w:rsid w:val="00734737"/>
    <w:rsid w:val="007349E0"/>
    <w:rsid w:val="00734BBA"/>
    <w:rsid w:val="00735C77"/>
    <w:rsid w:val="00735E40"/>
    <w:rsid w:val="0073602A"/>
    <w:rsid w:val="00736643"/>
    <w:rsid w:val="0073676A"/>
    <w:rsid w:val="007367F6"/>
    <w:rsid w:val="00736EA4"/>
    <w:rsid w:val="0073711D"/>
    <w:rsid w:val="0073778F"/>
    <w:rsid w:val="0074008F"/>
    <w:rsid w:val="007421A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1BC"/>
    <w:rsid w:val="007566CB"/>
    <w:rsid w:val="0075678B"/>
    <w:rsid w:val="00757947"/>
    <w:rsid w:val="00757968"/>
    <w:rsid w:val="00760F88"/>
    <w:rsid w:val="007620BE"/>
    <w:rsid w:val="0076216E"/>
    <w:rsid w:val="0076284D"/>
    <w:rsid w:val="00762B52"/>
    <w:rsid w:val="007630E3"/>
    <w:rsid w:val="00764CFF"/>
    <w:rsid w:val="00764FD6"/>
    <w:rsid w:val="00765189"/>
    <w:rsid w:val="007654C6"/>
    <w:rsid w:val="00766211"/>
    <w:rsid w:val="00767410"/>
    <w:rsid w:val="00767D66"/>
    <w:rsid w:val="00767E88"/>
    <w:rsid w:val="0077087F"/>
    <w:rsid w:val="00771A43"/>
    <w:rsid w:val="00771D7A"/>
    <w:rsid w:val="00771EC8"/>
    <w:rsid w:val="007720C2"/>
    <w:rsid w:val="007731F0"/>
    <w:rsid w:val="007732AE"/>
    <w:rsid w:val="007740AD"/>
    <w:rsid w:val="007740B7"/>
    <w:rsid w:val="00774AA5"/>
    <w:rsid w:val="00775033"/>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CD"/>
    <w:rsid w:val="00785A80"/>
    <w:rsid w:val="00785F17"/>
    <w:rsid w:val="007860B6"/>
    <w:rsid w:val="007865EA"/>
    <w:rsid w:val="007869D1"/>
    <w:rsid w:val="00786D25"/>
    <w:rsid w:val="00786D50"/>
    <w:rsid w:val="007872CB"/>
    <w:rsid w:val="007872CE"/>
    <w:rsid w:val="00787AD2"/>
    <w:rsid w:val="00787DC2"/>
    <w:rsid w:val="00787EB6"/>
    <w:rsid w:val="0079007C"/>
    <w:rsid w:val="007902F2"/>
    <w:rsid w:val="007909D9"/>
    <w:rsid w:val="00790D67"/>
    <w:rsid w:val="00790FAD"/>
    <w:rsid w:val="00791021"/>
    <w:rsid w:val="007912DE"/>
    <w:rsid w:val="00791E5B"/>
    <w:rsid w:val="00791FC9"/>
    <w:rsid w:val="0079367F"/>
    <w:rsid w:val="00793A26"/>
    <w:rsid w:val="0079441B"/>
    <w:rsid w:val="0079488E"/>
    <w:rsid w:val="007948D0"/>
    <w:rsid w:val="00794F1E"/>
    <w:rsid w:val="00796363"/>
    <w:rsid w:val="00796861"/>
    <w:rsid w:val="00796EB0"/>
    <w:rsid w:val="007976F5"/>
    <w:rsid w:val="00797FD3"/>
    <w:rsid w:val="007A059A"/>
    <w:rsid w:val="007A130B"/>
    <w:rsid w:val="007A15EC"/>
    <w:rsid w:val="007A1E23"/>
    <w:rsid w:val="007A1EA1"/>
    <w:rsid w:val="007A266F"/>
    <w:rsid w:val="007A2F2E"/>
    <w:rsid w:val="007A55C8"/>
    <w:rsid w:val="007A5905"/>
    <w:rsid w:val="007A5BDA"/>
    <w:rsid w:val="007A5D9C"/>
    <w:rsid w:val="007A68AD"/>
    <w:rsid w:val="007A739D"/>
    <w:rsid w:val="007A7D55"/>
    <w:rsid w:val="007A7E8A"/>
    <w:rsid w:val="007B089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B10"/>
    <w:rsid w:val="007C0612"/>
    <w:rsid w:val="007C1C57"/>
    <w:rsid w:val="007C348D"/>
    <w:rsid w:val="007C3B9B"/>
    <w:rsid w:val="007C4A8E"/>
    <w:rsid w:val="007C4EA7"/>
    <w:rsid w:val="007C4F49"/>
    <w:rsid w:val="007C4FA1"/>
    <w:rsid w:val="007C50E5"/>
    <w:rsid w:val="007C5376"/>
    <w:rsid w:val="007C6103"/>
    <w:rsid w:val="007C65CC"/>
    <w:rsid w:val="007C7A8A"/>
    <w:rsid w:val="007C7D60"/>
    <w:rsid w:val="007D0225"/>
    <w:rsid w:val="007D0F6B"/>
    <w:rsid w:val="007D1221"/>
    <w:rsid w:val="007D1BAE"/>
    <w:rsid w:val="007D1D81"/>
    <w:rsid w:val="007D41C0"/>
    <w:rsid w:val="007D5985"/>
    <w:rsid w:val="007D5C61"/>
    <w:rsid w:val="007D5D3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2E52"/>
    <w:rsid w:val="007E3D46"/>
    <w:rsid w:val="007E3D62"/>
    <w:rsid w:val="007E3FC3"/>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93D"/>
    <w:rsid w:val="007F29F2"/>
    <w:rsid w:val="007F34C7"/>
    <w:rsid w:val="007F366E"/>
    <w:rsid w:val="007F3E7B"/>
    <w:rsid w:val="007F47E7"/>
    <w:rsid w:val="007F4F75"/>
    <w:rsid w:val="007F6402"/>
    <w:rsid w:val="007F6C4A"/>
    <w:rsid w:val="007F6C5E"/>
    <w:rsid w:val="007F70F3"/>
    <w:rsid w:val="0080079C"/>
    <w:rsid w:val="0080225A"/>
    <w:rsid w:val="0080269D"/>
    <w:rsid w:val="008040CB"/>
    <w:rsid w:val="008043C9"/>
    <w:rsid w:val="00804BFE"/>
    <w:rsid w:val="00804D0F"/>
    <w:rsid w:val="00804F45"/>
    <w:rsid w:val="008055AB"/>
    <w:rsid w:val="0080573E"/>
    <w:rsid w:val="00805D63"/>
    <w:rsid w:val="00806044"/>
    <w:rsid w:val="00806116"/>
    <w:rsid w:val="00806360"/>
    <w:rsid w:val="00807B75"/>
    <w:rsid w:val="00810237"/>
    <w:rsid w:val="00810A6F"/>
    <w:rsid w:val="00810AF3"/>
    <w:rsid w:val="00813105"/>
    <w:rsid w:val="0081425E"/>
    <w:rsid w:val="008142E7"/>
    <w:rsid w:val="00814604"/>
    <w:rsid w:val="00814C2C"/>
    <w:rsid w:val="00814F72"/>
    <w:rsid w:val="008150F0"/>
    <w:rsid w:val="0081570A"/>
    <w:rsid w:val="00815BC1"/>
    <w:rsid w:val="00815D5F"/>
    <w:rsid w:val="00816329"/>
    <w:rsid w:val="008172C9"/>
    <w:rsid w:val="008176D9"/>
    <w:rsid w:val="00817D5A"/>
    <w:rsid w:val="00820AE6"/>
    <w:rsid w:val="008216CF"/>
    <w:rsid w:val="00821BB1"/>
    <w:rsid w:val="00822FE2"/>
    <w:rsid w:val="00823BF2"/>
    <w:rsid w:val="0082502F"/>
    <w:rsid w:val="008253EC"/>
    <w:rsid w:val="0082571E"/>
    <w:rsid w:val="00825C62"/>
    <w:rsid w:val="00825FEE"/>
    <w:rsid w:val="0082692A"/>
    <w:rsid w:val="00826A7E"/>
    <w:rsid w:val="00826BC2"/>
    <w:rsid w:val="00826C98"/>
    <w:rsid w:val="008272CE"/>
    <w:rsid w:val="00827AF2"/>
    <w:rsid w:val="00827D6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E7D"/>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3FF7"/>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8FA"/>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CF8"/>
    <w:rsid w:val="008834C6"/>
    <w:rsid w:val="00883846"/>
    <w:rsid w:val="00884B13"/>
    <w:rsid w:val="00884D1B"/>
    <w:rsid w:val="00884E6E"/>
    <w:rsid w:val="0088536D"/>
    <w:rsid w:val="0088770F"/>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E7C"/>
    <w:rsid w:val="008A1365"/>
    <w:rsid w:val="008A1AA2"/>
    <w:rsid w:val="008A1AB1"/>
    <w:rsid w:val="008A1D50"/>
    <w:rsid w:val="008A1D5F"/>
    <w:rsid w:val="008A216D"/>
    <w:rsid w:val="008A2970"/>
    <w:rsid w:val="008A2E29"/>
    <w:rsid w:val="008A3657"/>
    <w:rsid w:val="008A3699"/>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D41"/>
    <w:rsid w:val="008C1E31"/>
    <w:rsid w:val="008C230B"/>
    <w:rsid w:val="008C23CE"/>
    <w:rsid w:val="008C23E2"/>
    <w:rsid w:val="008C2A3F"/>
    <w:rsid w:val="008C39ED"/>
    <w:rsid w:val="008C3D60"/>
    <w:rsid w:val="008C3FB4"/>
    <w:rsid w:val="008C4071"/>
    <w:rsid w:val="008C5210"/>
    <w:rsid w:val="008C5433"/>
    <w:rsid w:val="008C550C"/>
    <w:rsid w:val="008C5658"/>
    <w:rsid w:val="008C5F5E"/>
    <w:rsid w:val="008C6767"/>
    <w:rsid w:val="008C6D60"/>
    <w:rsid w:val="008C6FC9"/>
    <w:rsid w:val="008C73B8"/>
    <w:rsid w:val="008C7B15"/>
    <w:rsid w:val="008C7C8C"/>
    <w:rsid w:val="008D03B2"/>
    <w:rsid w:val="008D07EC"/>
    <w:rsid w:val="008D0A7E"/>
    <w:rsid w:val="008D10F7"/>
    <w:rsid w:val="008D114E"/>
    <w:rsid w:val="008D1362"/>
    <w:rsid w:val="008D1798"/>
    <w:rsid w:val="008D181A"/>
    <w:rsid w:val="008D2C3D"/>
    <w:rsid w:val="008D2D3D"/>
    <w:rsid w:val="008D2D94"/>
    <w:rsid w:val="008D3187"/>
    <w:rsid w:val="008D3752"/>
    <w:rsid w:val="008D3AE8"/>
    <w:rsid w:val="008D454C"/>
    <w:rsid w:val="008D4D1D"/>
    <w:rsid w:val="008D6DD2"/>
    <w:rsid w:val="008D6F67"/>
    <w:rsid w:val="008D6FCC"/>
    <w:rsid w:val="008D704D"/>
    <w:rsid w:val="008E02DE"/>
    <w:rsid w:val="008E1835"/>
    <w:rsid w:val="008E1BD3"/>
    <w:rsid w:val="008E1E58"/>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DEA"/>
    <w:rsid w:val="008F242E"/>
    <w:rsid w:val="008F2477"/>
    <w:rsid w:val="008F2532"/>
    <w:rsid w:val="008F27A4"/>
    <w:rsid w:val="008F2900"/>
    <w:rsid w:val="008F32D0"/>
    <w:rsid w:val="008F338F"/>
    <w:rsid w:val="008F34D6"/>
    <w:rsid w:val="008F35AA"/>
    <w:rsid w:val="008F38C8"/>
    <w:rsid w:val="008F3C50"/>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8E2"/>
    <w:rsid w:val="00911B90"/>
    <w:rsid w:val="00911C54"/>
    <w:rsid w:val="009122A7"/>
    <w:rsid w:val="00912795"/>
    <w:rsid w:val="00913029"/>
    <w:rsid w:val="00913EE3"/>
    <w:rsid w:val="009142CB"/>
    <w:rsid w:val="00914D3F"/>
    <w:rsid w:val="009152F5"/>
    <w:rsid w:val="0091557F"/>
    <w:rsid w:val="00915AF0"/>
    <w:rsid w:val="0091615C"/>
    <w:rsid w:val="00916CA4"/>
    <w:rsid w:val="009176B5"/>
    <w:rsid w:val="00917759"/>
    <w:rsid w:val="0092026D"/>
    <w:rsid w:val="00920619"/>
    <w:rsid w:val="00920762"/>
    <w:rsid w:val="009207CE"/>
    <w:rsid w:val="00920A13"/>
    <w:rsid w:val="00920DF2"/>
    <w:rsid w:val="009216C5"/>
    <w:rsid w:val="00922326"/>
    <w:rsid w:val="00922922"/>
    <w:rsid w:val="00923A02"/>
    <w:rsid w:val="00924445"/>
    <w:rsid w:val="0092472E"/>
    <w:rsid w:val="009248BA"/>
    <w:rsid w:val="00925348"/>
    <w:rsid w:val="00925B89"/>
    <w:rsid w:val="0092659B"/>
    <w:rsid w:val="009265B6"/>
    <w:rsid w:val="00927DE7"/>
    <w:rsid w:val="00927FB2"/>
    <w:rsid w:val="00927FFC"/>
    <w:rsid w:val="009302A6"/>
    <w:rsid w:val="0093049E"/>
    <w:rsid w:val="00930569"/>
    <w:rsid w:val="00930C60"/>
    <w:rsid w:val="00931518"/>
    <w:rsid w:val="00931E5B"/>
    <w:rsid w:val="00931F19"/>
    <w:rsid w:val="009323DD"/>
    <w:rsid w:val="0093261C"/>
    <w:rsid w:val="00933BB1"/>
    <w:rsid w:val="00933D17"/>
    <w:rsid w:val="00934599"/>
    <w:rsid w:val="00935371"/>
    <w:rsid w:val="00935826"/>
    <w:rsid w:val="0093655B"/>
    <w:rsid w:val="0093767A"/>
    <w:rsid w:val="009400B9"/>
    <w:rsid w:val="00940EF8"/>
    <w:rsid w:val="00942030"/>
    <w:rsid w:val="00942226"/>
    <w:rsid w:val="00942379"/>
    <w:rsid w:val="009425A7"/>
    <w:rsid w:val="00942662"/>
    <w:rsid w:val="00942B14"/>
    <w:rsid w:val="00942B80"/>
    <w:rsid w:val="00942BCA"/>
    <w:rsid w:val="00942C81"/>
    <w:rsid w:val="0094429A"/>
    <w:rsid w:val="00945504"/>
    <w:rsid w:val="00946343"/>
    <w:rsid w:val="009465A0"/>
    <w:rsid w:val="00946722"/>
    <w:rsid w:val="009472AC"/>
    <w:rsid w:val="009501C3"/>
    <w:rsid w:val="009502BE"/>
    <w:rsid w:val="009502F5"/>
    <w:rsid w:val="00950B9F"/>
    <w:rsid w:val="0095251F"/>
    <w:rsid w:val="0095321C"/>
    <w:rsid w:val="00953D09"/>
    <w:rsid w:val="00953F2B"/>
    <w:rsid w:val="009547C8"/>
    <w:rsid w:val="00954A8F"/>
    <w:rsid w:val="00954E9D"/>
    <w:rsid w:val="00955067"/>
    <w:rsid w:val="00955109"/>
    <w:rsid w:val="00955F2F"/>
    <w:rsid w:val="00956A4E"/>
    <w:rsid w:val="00956AB5"/>
    <w:rsid w:val="009572B3"/>
    <w:rsid w:val="00957375"/>
    <w:rsid w:val="00957893"/>
    <w:rsid w:val="00960A92"/>
    <w:rsid w:val="00961502"/>
    <w:rsid w:val="009621A2"/>
    <w:rsid w:val="0096248C"/>
    <w:rsid w:val="00963009"/>
    <w:rsid w:val="0096353F"/>
    <w:rsid w:val="009639C8"/>
    <w:rsid w:val="00963E07"/>
    <w:rsid w:val="0096424C"/>
    <w:rsid w:val="00965310"/>
    <w:rsid w:val="009655C4"/>
    <w:rsid w:val="00965605"/>
    <w:rsid w:val="0096562F"/>
    <w:rsid w:val="009657AE"/>
    <w:rsid w:val="00965894"/>
    <w:rsid w:val="00966032"/>
    <w:rsid w:val="00966724"/>
    <w:rsid w:val="0096678C"/>
    <w:rsid w:val="009670AC"/>
    <w:rsid w:val="00967185"/>
    <w:rsid w:val="009700A8"/>
    <w:rsid w:val="009705ED"/>
    <w:rsid w:val="00970624"/>
    <w:rsid w:val="009706D5"/>
    <w:rsid w:val="00970BA8"/>
    <w:rsid w:val="00970EFA"/>
    <w:rsid w:val="00971170"/>
    <w:rsid w:val="009716FC"/>
    <w:rsid w:val="00971D98"/>
    <w:rsid w:val="00972D94"/>
    <w:rsid w:val="00973D2D"/>
    <w:rsid w:val="009743D3"/>
    <w:rsid w:val="009755F2"/>
    <w:rsid w:val="00975737"/>
    <w:rsid w:val="00975F1F"/>
    <w:rsid w:val="0097609B"/>
    <w:rsid w:val="009763A6"/>
    <w:rsid w:val="009763B1"/>
    <w:rsid w:val="009766CF"/>
    <w:rsid w:val="00976A65"/>
    <w:rsid w:val="0097716E"/>
    <w:rsid w:val="009773F1"/>
    <w:rsid w:val="009774CC"/>
    <w:rsid w:val="0098000D"/>
    <w:rsid w:val="00980D68"/>
    <w:rsid w:val="0098179C"/>
    <w:rsid w:val="009827EC"/>
    <w:rsid w:val="00982EE8"/>
    <w:rsid w:val="00983A43"/>
    <w:rsid w:val="009841CD"/>
    <w:rsid w:val="00984B02"/>
    <w:rsid w:val="009855D4"/>
    <w:rsid w:val="00985A4B"/>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A7D44"/>
    <w:rsid w:val="009B1258"/>
    <w:rsid w:val="009B1B36"/>
    <w:rsid w:val="009B2302"/>
    <w:rsid w:val="009B29CC"/>
    <w:rsid w:val="009B2D7A"/>
    <w:rsid w:val="009B3266"/>
    <w:rsid w:val="009B338B"/>
    <w:rsid w:val="009B3AF8"/>
    <w:rsid w:val="009B3D97"/>
    <w:rsid w:val="009B3F3E"/>
    <w:rsid w:val="009B3FDD"/>
    <w:rsid w:val="009B46E5"/>
    <w:rsid w:val="009B490F"/>
    <w:rsid w:val="009B62AA"/>
    <w:rsid w:val="009B654D"/>
    <w:rsid w:val="009B6595"/>
    <w:rsid w:val="009B697C"/>
    <w:rsid w:val="009B6E32"/>
    <w:rsid w:val="009B6F95"/>
    <w:rsid w:val="009B711D"/>
    <w:rsid w:val="009C00DC"/>
    <w:rsid w:val="009C06DA"/>
    <w:rsid w:val="009C1155"/>
    <w:rsid w:val="009C1969"/>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EFD"/>
    <w:rsid w:val="009D2E3B"/>
    <w:rsid w:val="009D2F13"/>
    <w:rsid w:val="009D2F4F"/>
    <w:rsid w:val="009D3FF7"/>
    <w:rsid w:val="009D48D2"/>
    <w:rsid w:val="009D4A2D"/>
    <w:rsid w:val="009D5909"/>
    <w:rsid w:val="009D5D9E"/>
    <w:rsid w:val="009D61CE"/>
    <w:rsid w:val="009D62CF"/>
    <w:rsid w:val="009D6598"/>
    <w:rsid w:val="009D7294"/>
    <w:rsid w:val="009D73D9"/>
    <w:rsid w:val="009D779F"/>
    <w:rsid w:val="009E064A"/>
    <w:rsid w:val="009E0A76"/>
    <w:rsid w:val="009E1FFB"/>
    <w:rsid w:val="009E20B7"/>
    <w:rsid w:val="009E2403"/>
    <w:rsid w:val="009E3E43"/>
    <w:rsid w:val="009E43D5"/>
    <w:rsid w:val="009E46B6"/>
    <w:rsid w:val="009E46BC"/>
    <w:rsid w:val="009E4CDE"/>
    <w:rsid w:val="009E558D"/>
    <w:rsid w:val="009E61A9"/>
    <w:rsid w:val="009E6E3B"/>
    <w:rsid w:val="009E722C"/>
    <w:rsid w:val="009E7848"/>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20"/>
    <w:rsid w:val="00A07631"/>
    <w:rsid w:val="00A07E54"/>
    <w:rsid w:val="00A109FD"/>
    <w:rsid w:val="00A10FCA"/>
    <w:rsid w:val="00A113C1"/>
    <w:rsid w:val="00A12EDC"/>
    <w:rsid w:val="00A130D3"/>
    <w:rsid w:val="00A13AFD"/>
    <w:rsid w:val="00A13EAF"/>
    <w:rsid w:val="00A147C9"/>
    <w:rsid w:val="00A14833"/>
    <w:rsid w:val="00A176D5"/>
    <w:rsid w:val="00A1780C"/>
    <w:rsid w:val="00A17DC9"/>
    <w:rsid w:val="00A209DF"/>
    <w:rsid w:val="00A215B6"/>
    <w:rsid w:val="00A217B2"/>
    <w:rsid w:val="00A21F3E"/>
    <w:rsid w:val="00A21FCD"/>
    <w:rsid w:val="00A222A1"/>
    <w:rsid w:val="00A23042"/>
    <w:rsid w:val="00A23B71"/>
    <w:rsid w:val="00A23C2A"/>
    <w:rsid w:val="00A2480E"/>
    <w:rsid w:val="00A24EBE"/>
    <w:rsid w:val="00A24FBA"/>
    <w:rsid w:val="00A25168"/>
    <w:rsid w:val="00A25311"/>
    <w:rsid w:val="00A2534E"/>
    <w:rsid w:val="00A2560D"/>
    <w:rsid w:val="00A25672"/>
    <w:rsid w:val="00A25751"/>
    <w:rsid w:val="00A25D08"/>
    <w:rsid w:val="00A26484"/>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4"/>
    <w:rsid w:val="00A343F4"/>
    <w:rsid w:val="00A3512C"/>
    <w:rsid w:val="00A351CC"/>
    <w:rsid w:val="00A3675E"/>
    <w:rsid w:val="00A3699B"/>
    <w:rsid w:val="00A36D58"/>
    <w:rsid w:val="00A36EAD"/>
    <w:rsid w:val="00A37503"/>
    <w:rsid w:val="00A4042E"/>
    <w:rsid w:val="00A41A68"/>
    <w:rsid w:val="00A41AC1"/>
    <w:rsid w:val="00A41CA4"/>
    <w:rsid w:val="00A42B33"/>
    <w:rsid w:val="00A42FE7"/>
    <w:rsid w:val="00A43140"/>
    <w:rsid w:val="00A4394E"/>
    <w:rsid w:val="00A43BC1"/>
    <w:rsid w:val="00A43C02"/>
    <w:rsid w:val="00A44166"/>
    <w:rsid w:val="00A44C01"/>
    <w:rsid w:val="00A44F19"/>
    <w:rsid w:val="00A45433"/>
    <w:rsid w:val="00A4580A"/>
    <w:rsid w:val="00A4599F"/>
    <w:rsid w:val="00A4619E"/>
    <w:rsid w:val="00A466F1"/>
    <w:rsid w:val="00A46B12"/>
    <w:rsid w:val="00A478DF"/>
    <w:rsid w:val="00A47A85"/>
    <w:rsid w:val="00A507A9"/>
    <w:rsid w:val="00A5096C"/>
    <w:rsid w:val="00A510B9"/>
    <w:rsid w:val="00A51E81"/>
    <w:rsid w:val="00A52316"/>
    <w:rsid w:val="00A524F1"/>
    <w:rsid w:val="00A5253F"/>
    <w:rsid w:val="00A52B08"/>
    <w:rsid w:val="00A53041"/>
    <w:rsid w:val="00A53BAE"/>
    <w:rsid w:val="00A54FCF"/>
    <w:rsid w:val="00A5552B"/>
    <w:rsid w:val="00A55677"/>
    <w:rsid w:val="00A55891"/>
    <w:rsid w:val="00A55AA5"/>
    <w:rsid w:val="00A560A2"/>
    <w:rsid w:val="00A57036"/>
    <w:rsid w:val="00A571AB"/>
    <w:rsid w:val="00A5749C"/>
    <w:rsid w:val="00A5751B"/>
    <w:rsid w:val="00A60616"/>
    <w:rsid w:val="00A6076B"/>
    <w:rsid w:val="00A60D8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702"/>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8A6"/>
    <w:rsid w:val="00A829C4"/>
    <w:rsid w:val="00A82A79"/>
    <w:rsid w:val="00A82BCF"/>
    <w:rsid w:val="00A83F3F"/>
    <w:rsid w:val="00A84166"/>
    <w:rsid w:val="00A842F8"/>
    <w:rsid w:val="00A84566"/>
    <w:rsid w:val="00A84687"/>
    <w:rsid w:val="00A84D66"/>
    <w:rsid w:val="00A865DA"/>
    <w:rsid w:val="00A90AF8"/>
    <w:rsid w:val="00A91483"/>
    <w:rsid w:val="00A92611"/>
    <w:rsid w:val="00A9293A"/>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32"/>
    <w:rsid w:val="00AA6640"/>
    <w:rsid w:val="00AA66DF"/>
    <w:rsid w:val="00AA6796"/>
    <w:rsid w:val="00AA78B2"/>
    <w:rsid w:val="00AA7C0D"/>
    <w:rsid w:val="00AA7DD1"/>
    <w:rsid w:val="00AB0D2F"/>
    <w:rsid w:val="00AB1754"/>
    <w:rsid w:val="00AB1C48"/>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2F00"/>
    <w:rsid w:val="00AC32A3"/>
    <w:rsid w:val="00AC37C0"/>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490"/>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193"/>
    <w:rsid w:val="00AF0AB7"/>
    <w:rsid w:val="00AF0F4B"/>
    <w:rsid w:val="00AF120E"/>
    <w:rsid w:val="00AF1430"/>
    <w:rsid w:val="00AF176A"/>
    <w:rsid w:val="00AF17A1"/>
    <w:rsid w:val="00AF1844"/>
    <w:rsid w:val="00AF19EE"/>
    <w:rsid w:val="00AF2399"/>
    <w:rsid w:val="00AF24D0"/>
    <w:rsid w:val="00AF2695"/>
    <w:rsid w:val="00AF2BB5"/>
    <w:rsid w:val="00AF3DC2"/>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8B"/>
    <w:rsid w:val="00B01A92"/>
    <w:rsid w:val="00B01C30"/>
    <w:rsid w:val="00B02460"/>
    <w:rsid w:val="00B03CE0"/>
    <w:rsid w:val="00B05A03"/>
    <w:rsid w:val="00B06A47"/>
    <w:rsid w:val="00B06EA0"/>
    <w:rsid w:val="00B07665"/>
    <w:rsid w:val="00B1096B"/>
    <w:rsid w:val="00B1123C"/>
    <w:rsid w:val="00B12322"/>
    <w:rsid w:val="00B123E4"/>
    <w:rsid w:val="00B12512"/>
    <w:rsid w:val="00B12BF6"/>
    <w:rsid w:val="00B13762"/>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AF8"/>
    <w:rsid w:val="00B24214"/>
    <w:rsid w:val="00B2459A"/>
    <w:rsid w:val="00B24708"/>
    <w:rsid w:val="00B24D95"/>
    <w:rsid w:val="00B252D4"/>
    <w:rsid w:val="00B275C7"/>
    <w:rsid w:val="00B27D89"/>
    <w:rsid w:val="00B30554"/>
    <w:rsid w:val="00B3055F"/>
    <w:rsid w:val="00B3068F"/>
    <w:rsid w:val="00B30979"/>
    <w:rsid w:val="00B30AC8"/>
    <w:rsid w:val="00B30CEA"/>
    <w:rsid w:val="00B31908"/>
    <w:rsid w:val="00B31D3E"/>
    <w:rsid w:val="00B31D5E"/>
    <w:rsid w:val="00B3233B"/>
    <w:rsid w:val="00B3287D"/>
    <w:rsid w:val="00B330BE"/>
    <w:rsid w:val="00B33394"/>
    <w:rsid w:val="00B33E69"/>
    <w:rsid w:val="00B33EAC"/>
    <w:rsid w:val="00B34ED8"/>
    <w:rsid w:val="00B34FE6"/>
    <w:rsid w:val="00B3551C"/>
    <w:rsid w:val="00B359A7"/>
    <w:rsid w:val="00B35FC1"/>
    <w:rsid w:val="00B368D9"/>
    <w:rsid w:val="00B3699E"/>
    <w:rsid w:val="00B373D1"/>
    <w:rsid w:val="00B37854"/>
    <w:rsid w:val="00B40021"/>
    <w:rsid w:val="00B4080D"/>
    <w:rsid w:val="00B40DCB"/>
    <w:rsid w:val="00B41056"/>
    <w:rsid w:val="00B411DB"/>
    <w:rsid w:val="00B413C6"/>
    <w:rsid w:val="00B41C66"/>
    <w:rsid w:val="00B42273"/>
    <w:rsid w:val="00B424B6"/>
    <w:rsid w:val="00B428A6"/>
    <w:rsid w:val="00B43A30"/>
    <w:rsid w:val="00B44939"/>
    <w:rsid w:val="00B44C07"/>
    <w:rsid w:val="00B44DAE"/>
    <w:rsid w:val="00B4694C"/>
    <w:rsid w:val="00B4698A"/>
    <w:rsid w:val="00B46BD1"/>
    <w:rsid w:val="00B46C90"/>
    <w:rsid w:val="00B47277"/>
    <w:rsid w:val="00B47415"/>
    <w:rsid w:val="00B47535"/>
    <w:rsid w:val="00B477F1"/>
    <w:rsid w:val="00B47903"/>
    <w:rsid w:val="00B4792F"/>
    <w:rsid w:val="00B47C05"/>
    <w:rsid w:val="00B50760"/>
    <w:rsid w:val="00B5221E"/>
    <w:rsid w:val="00B522AC"/>
    <w:rsid w:val="00B52729"/>
    <w:rsid w:val="00B5350D"/>
    <w:rsid w:val="00B5429E"/>
    <w:rsid w:val="00B54910"/>
    <w:rsid w:val="00B54C37"/>
    <w:rsid w:val="00B54DAB"/>
    <w:rsid w:val="00B5521E"/>
    <w:rsid w:val="00B55A65"/>
    <w:rsid w:val="00B55FAF"/>
    <w:rsid w:val="00B56D81"/>
    <w:rsid w:val="00B57190"/>
    <w:rsid w:val="00B600AE"/>
    <w:rsid w:val="00B606C9"/>
    <w:rsid w:val="00B60B1F"/>
    <w:rsid w:val="00B60CB8"/>
    <w:rsid w:val="00B61E41"/>
    <w:rsid w:val="00B61F68"/>
    <w:rsid w:val="00B62973"/>
    <w:rsid w:val="00B62C56"/>
    <w:rsid w:val="00B62D48"/>
    <w:rsid w:val="00B63191"/>
    <w:rsid w:val="00B63AC7"/>
    <w:rsid w:val="00B64F95"/>
    <w:rsid w:val="00B650CD"/>
    <w:rsid w:val="00B6522C"/>
    <w:rsid w:val="00B65F97"/>
    <w:rsid w:val="00B669F2"/>
    <w:rsid w:val="00B66A4D"/>
    <w:rsid w:val="00B66E67"/>
    <w:rsid w:val="00B67D76"/>
    <w:rsid w:val="00B70104"/>
    <w:rsid w:val="00B708C2"/>
    <w:rsid w:val="00B712C7"/>
    <w:rsid w:val="00B71986"/>
    <w:rsid w:val="00B71B06"/>
    <w:rsid w:val="00B72BAC"/>
    <w:rsid w:val="00B73A00"/>
    <w:rsid w:val="00B73A10"/>
    <w:rsid w:val="00B741D0"/>
    <w:rsid w:val="00B7494D"/>
    <w:rsid w:val="00B752E9"/>
    <w:rsid w:val="00B7560A"/>
    <w:rsid w:val="00B75AF1"/>
    <w:rsid w:val="00B75F6D"/>
    <w:rsid w:val="00B7632D"/>
    <w:rsid w:val="00B76501"/>
    <w:rsid w:val="00B76858"/>
    <w:rsid w:val="00B76FA2"/>
    <w:rsid w:val="00B772DE"/>
    <w:rsid w:val="00B77D3B"/>
    <w:rsid w:val="00B80303"/>
    <w:rsid w:val="00B80E8A"/>
    <w:rsid w:val="00B81936"/>
    <w:rsid w:val="00B81E4A"/>
    <w:rsid w:val="00B83109"/>
    <w:rsid w:val="00B8383C"/>
    <w:rsid w:val="00B83AF3"/>
    <w:rsid w:val="00B84A48"/>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AFA"/>
    <w:rsid w:val="00B94D1A"/>
    <w:rsid w:val="00B9528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A"/>
    <w:rsid w:val="00BA3D88"/>
    <w:rsid w:val="00BA4228"/>
    <w:rsid w:val="00BA4ACB"/>
    <w:rsid w:val="00BA4D96"/>
    <w:rsid w:val="00BA5539"/>
    <w:rsid w:val="00BA5C6D"/>
    <w:rsid w:val="00BA5C75"/>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E6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A5"/>
    <w:rsid w:val="00BD0C86"/>
    <w:rsid w:val="00BD22D9"/>
    <w:rsid w:val="00BD2699"/>
    <w:rsid w:val="00BD3C64"/>
    <w:rsid w:val="00BD41D7"/>
    <w:rsid w:val="00BD432A"/>
    <w:rsid w:val="00BD4544"/>
    <w:rsid w:val="00BD584D"/>
    <w:rsid w:val="00BD65B2"/>
    <w:rsid w:val="00BD7C43"/>
    <w:rsid w:val="00BE0587"/>
    <w:rsid w:val="00BE180E"/>
    <w:rsid w:val="00BE1858"/>
    <w:rsid w:val="00BE190E"/>
    <w:rsid w:val="00BE2540"/>
    <w:rsid w:val="00BE2699"/>
    <w:rsid w:val="00BE26FA"/>
    <w:rsid w:val="00BE3B73"/>
    <w:rsid w:val="00BE3C0E"/>
    <w:rsid w:val="00BE4FA9"/>
    <w:rsid w:val="00BE598F"/>
    <w:rsid w:val="00BE5FEE"/>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27E"/>
    <w:rsid w:val="00C137BA"/>
    <w:rsid w:val="00C13AA7"/>
    <w:rsid w:val="00C13D69"/>
    <w:rsid w:val="00C13F9C"/>
    <w:rsid w:val="00C1441F"/>
    <w:rsid w:val="00C1458E"/>
    <w:rsid w:val="00C147E1"/>
    <w:rsid w:val="00C14824"/>
    <w:rsid w:val="00C14CAB"/>
    <w:rsid w:val="00C14E2C"/>
    <w:rsid w:val="00C158E9"/>
    <w:rsid w:val="00C160A1"/>
    <w:rsid w:val="00C16987"/>
    <w:rsid w:val="00C16D04"/>
    <w:rsid w:val="00C171EA"/>
    <w:rsid w:val="00C179C4"/>
    <w:rsid w:val="00C20A77"/>
    <w:rsid w:val="00C20E68"/>
    <w:rsid w:val="00C21132"/>
    <w:rsid w:val="00C211DB"/>
    <w:rsid w:val="00C21931"/>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3C"/>
    <w:rsid w:val="00C357D8"/>
    <w:rsid w:val="00C35C26"/>
    <w:rsid w:val="00C373EA"/>
    <w:rsid w:val="00C37C99"/>
    <w:rsid w:val="00C37CB5"/>
    <w:rsid w:val="00C37E50"/>
    <w:rsid w:val="00C4066F"/>
    <w:rsid w:val="00C42A0E"/>
    <w:rsid w:val="00C438F5"/>
    <w:rsid w:val="00C441D7"/>
    <w:rsid w:val="00C4463D"/>
    <w:rsid w:val="00C447D2"/>
    <w:rsid w:val="00C44F1D"/>
    <w:rsid w:val="00C46663"/>
    <w:rsid w:val="00C468E9"/>
    <w:rsid w:val="00C47599"/>
    <w:rsid w:val="00C476FC"/>
    <w:rsid w:val="00C477E1"/>
    <w:rsid w:val="00C478E3"/>
    <w:rsid w:val="00C47CE7"/>
    <w:rsid w:val="00C504F9"/>
    <w:rsid w:val="00C50B8F"/>
    <w:rsid w:val="00C51282"/>
    <w:rsid w:val="00C515B6"/>
    <w:rsid w:val="00C52086"/>
    <w:rsid w:val="00C52854"/>
    <w:rsid w:val="00C52A24"/>
    <w:rsid w:val="00C544C8"/>
    <w:rsid w:val="00C54574"/>
    <w:rsid w:val="00C56765"/>
    <w:rsid w:val="00C5753C"/>
    <w:rsid w:val="00C57816"/>
    <w:rsid w:val="00C57C5C"/>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E5"/>
    <w:rsid w:val="00C67DBA"/>
    <w:rsid w:val="00C67E20"/>
    <w:rsid w:val="00C7012A"/>
    <w:rsid w:val="00C70AD7"/>
    <w:rsid w:val="00C70F76"/>
    <w:rsid w:val="00C71267"/>
    <w:rsid w:val="00C714A2"/>
    <w:rsid w:val="00C7179F"/>
    <w:rsid w:val="00C725E4"/>
    <w:rsid w:val="00C727CF"/>
    <w:rsid w:val="00C72D44"/>
    <w:rsid w:val="00C75E83"/>
    <w:rsid w:val="00C7706C"/>
    <w:rsid w:val="00C77938"/>
    <w:rsid w:val="00C77AC5"/>
    <w:rsid w:val="00C77CAE"/>
    <w:rsid w:val="00C80574"/>
    <w:rsid w:val="00C80EBC"/>
    <w:rsid w:val="00C8106D"/>
    <w:rsid w:val="00C81DB7"/>
    <w:rsid w:val="00C822DC"/>
    <w:rsid w:val="00C8357B"/>
    <w:rsid w:val="00C83859"/>
    <w:rsid w:val="00C83FE2"/>
    <w:rsid w:val="00C840C6"/>
    <w:rsid w:val="00C84434"/>
    <w:rsid w:val="00C84604"/>
    <w:rsid w:val="00C84723"/>
    <w:rsid w:val="00C8502B"/>
    <w:rsid w:val="00C8575E"/>
    <w:rsid w:val="00C85777"/>
    <w:rsid w:val="00C85D49"/>
    <w:rsid w:val="00C86519"/>
    <w:rsid w:val="00C865A4"/>
    <w:rsid w:val="00C8691A"/>
    <w:rsid w:val="00C86B20"/>
    <w:rsid w:val="00C87941"/>
    <w:rsid w:val="00C87AB8"/>
    <w:rsid w:val="00C87B0E"/>
    <w:rsid w:val="00C87E49"/>
    <w:rsid w:val="00C906F5"/>
    <w:rsid w:val="00C90917"/>
    <w:rsid w:val="00C90E94"/>
    <w:rsid w:val="00C91381"/>
    <w:rsid w:val="00C91D8B"/>
    <w:rsid w:val="00C91DEB"/>
    <w:rsid w:val="00C924CD"/>
    <w:rsid w:val="00C93240"/>
    <w:rsid w:val="00C933E0"/>
    <w:rsid w:val="00C940CA"/>
    <w:rsid w:val="00C9427A"/>
    <w:rsid w:val="00C94445"/>
    <w:rsid w:val="00C948BF"/>
    <w:rsid w:val="00C94A83"/>
    <w:rsid w:val="00C94B9F"/>
    <w:rsid w:val="00C94CEB"/>
    <w:rsid w:val="00C9506E"/>
    <w:rsid w:val="00C950C4"/>
    <w:rsid w:val="00C955E6"/>
    <w:rsid w:val="00C95B05"/>
    <w:rsid w:val="00C95D9A"/>
    <w:rsid w:val="00C96406"/>
    <w:rsid w:val="00C96622"/>
    <w:rsid w:val="00C96CEC"/>
    <w:rsid w:val="00C970BE"/>
    <w:rsid w:val="00C970C8"/>
    <w:rsid w:val="00CA02E5"/>
    <w:rsid w:val="00CA02FE"/>
    <w:rsid w:val="00CA0664"/>
    <w:rsid w:val="00CA1743"/>
    <w:rsid w:val="00CA237E"/>
    <w:rsid w:val="00CA4139"/>
    <w:rsid w:val="00CA42C1"/>
    <w:rsid w:val="00CA47CB"/>
    <w:rsid w:val="00CA481B"/>
    <w:rsid w:val="00CA5166"/>
    <w:rsid w:val="00CA64E1"/>
    <w:rsid w:val="00CA77FA"/>
    <w:rsid w:val="00CA7F2F"/>
    <w:rsid w:val="00CB1979"/>
    <w:rsid w:val="00CB1BFC"/>
    <w:rsid w:val="00CB1C73"/>
    <w:rsid w:val="00CB20ED"/>
    <w:rsid w:val="00CB21ED"/>
    <w:rsid w:val="00CB392D"/>
    <w:rsid w:val="00CB3C1E"/>
    <w:rsid w:val="00CB3E24"/>
    <w:rsid w:val="00CB46BF"/>
    <w:rsid w:val="00CB48E0"/>
    <w:rsid w:val="00CB55B3"/>
    <w:rsid w:val="00CB5945"/>
    <w:rsid w:val="00CB5C1D"/>
    <w:rsid w:val="00CB5CA0"/>
    <w:rsid w:val="00CB5FF7"/>
    <w:rsid w:val="00CB607B"/>
    <w:rsid w:val="00CB6232"/>
    <w:rsid w:val="00CB6B3C"/>
    <w:rsid w:val="00CB70A1"/>
    <w:rsid w:val="00CB7156"/>
    <w:rsid w:val="00CB748D"/>
    <w:rsid w:val="00CC045F"/>
    <w:rsid w:val="00CC0E2D"/>
    <w:rsid w:val="00CC0E46"/>
    <w:rsid w:val="00CC108F"/>
    <w:rsid w:val="00CC1BF5"/>
    <w:rsid w:val="00CC1D33"/>
    <w:rsid w:val="00CC1E27"/>
    <w:rsid w:val="00CC3078"/>
    <w:rsid w:val="00CC3925"/>
    <w:rsid w:val="00CC45EE"/>
    <w:rsid w:val="00CC4E78"/>
    <w:rsid w:val="00CC4EEC"/>
    <w:rsid w:val="00CC4F9F"/>
    <w:rsid w:val="00CC565E"/>
    <w:rsid w:val="00CC620F"/>
    <w:rsid w:val="00CC70B1"/>
    <w:rsid w:val="00CC718A"/>
    <w:rsid w:val="00CC7433"/>
    <w:rsid w:val="00CC78D9"/>
    <w:rsid w:val="00CC7915"/>
    <w:rsid w:val="00CC7BF3"/>
    <w:rsid w:val="00CC7C6B"/>
    <w:rsid w:val="00CD03A8"/>
    <w:rsid w:val="00CD03AD"/>
    <w:rsid w:val="00CD0A3B"/>
    <w:rsid w:val="00CD13A0"/>
    <w:rsid w:val="00CD16B4"/>
    <w:rsid w:val="00CD1769"/>
    <w:rsid w:val="00CD2536"/>
    <w:rsid w:val="00CD28BB"/>
    <w:rsid w:val="00CD2D93"/>
    <w:rsid w:val="00CD338F"/>
    <w:rsid w:val="00CD368A"/>
    <w:rsid w:val="00CD41CC"/>
    <w:rsid w:val="00CD46EA"/>
    <w:rsid w:val="00CD483E"/>
    <w:rsid w:val="00CD4A66"/>
    <w:rsid w:val="00CD5A4E"/>
    <w:rsid w:val="00CD5D36"/>
    <w:rsid w:val="00CD5F1C"/>
    <w:rsid w:val="00CD6F81"/>
    <w:rsid w:val="00CD73FF"/>
    <w:rsid w:val="00CE07F5"/>
    <w:rsid w:val="00CE0A3E"/>
    <w:rsid w:val="00CE134E"/>
    <w:rsid w:val="00CE1414"/>
    <w:rsid w:val="00CE14DF"/>
    <w:rsid w:val="00CE1F13"/>
    <w:rsid w:val="00CE2489"/>
    <w:rsid w:val="00CE25D9"/>
    <w:rsid w:val="00CE275A"/>
    <w:rsid w:val="00CE28F2"/>
    <w:rsid w:val="00CE2A25"/>
    <w:rsid w:val="00CE3247"/>
    <w:rsid w:val="00CE399B"/>
    <w:rsid w:val="00CE3BB2"/>
    <w:rsid w:val="00CE3DAD"/>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7F"/>
    <w:rsid w:val="00CF420E"/>
    <w:rsid w:val="00CF63E5"/>
    <w:rsid w:val="00CF66FF"/>
    <w:rsid w:val="00CF705D"/>
    <w:rsid w:val="00CF7B33"/>
    <w:rsid w:val="00D00031"/>
    <w:rsid w:val="00D00392"/>
    <w:rsid w:val="00D00B14"/>
    <w:rsid w:val="00D01674"/>
    <w:rsid w:val="00D01D6B"/>
    <w:rsid w:val="00D021AA"/>
    <w:rsid w:val="00D0274C"/>
    <w:rsid w:val="00D029A4"/>
    <w:rsid w:val="00D02B3D"/>
    <w:rsid w:val="00D02FD5"/>
    <w:rsid w:val="00D037B0"/>
    <w:rsid w:val="00D03CCF"/>
    <w:rsid w:val="00D03F1F"/>
    <w:rsid w:val="00D03F7E"/>
    <w:rsid w:val="00D043BA"/>
    <w:rsid w:val="00D04642"/>
    <w:rsid w:val="00D04B58"/>
    <w:rsid w:val="00D05014"/>
    <w:rsid w:val="00D05666"/>
    <w:rsid w:val="00D06478"/>
    <w:rsid w:val="00D068C1"/>
    <w:rsid w:val="00D07AEB"/>
    <w:rsid w:val="00D10344"/>
    <w:rsid w:val="00D1062D"/>
    <w:rsid w:val="00D10723"/>
    <w:rsid w:val="00D10ED2"/>
    <w:rsid w:val="00D10FA6"/>
    <w:rsid w:val="00D11917"/>
    <w:rsid w:val="00D11989"/>
    <w:rsid w:val="00D11E3A"/>
    <w:rsid w:val="00D134FE"/>
    <w:rsid w:val="00D137B6"/>
    <w:rsid w:val="00D14BB3"/>
    <w:rsid w:val="00D1501C"/>
    <w:rsid w:val="00D1581F"/>
    <w:rsid w:val="00D159D2"/>
    <w:rsid w:val="00D1609F"/>
    <w:rsid w:val="00D166FD"/>
    <w:rsid w:val="00D175E7"/>
    <w:rsid w:val="00D17945"/>
    <w:rsid w:val="00D17972"/>
    <w:rsid w:val="00D202BA"/>
    <w:rsid w:val="00D20B5F"/>
    <w:rsid w:val="00D2146A"/>
    <w:rsid w:val="00D22226"/>
    <w:rsid w:val="00D22AFF"/>
    <w:rsid w:val="00D232F1"/>
    <w:rsid w:val="00D23762"/>
    <w:rsid w:val="00D23CC8"/>
    <w:rsid w:val="00D247A7"/>
    <w:rsid w:val="00D24970"/>
    <w:rsid w:val="00D24EF8"/>
    <w:rsid w:val="00D25088"/>
    <w:rsid w:val="00D25782"/>
    <w:rsid w:val="00D25C3B"/>
    <w:rsid w:val="00D27017"/>
    <w:rsid w:val="00D27B3A"/>
    <w:rsid w:val="00D27E76"/>
    <w:rsid w:val="00D30182"/>
    <w:rsid w:val="00D3048A"/>
    <w:rsid w:val="00D304B1"/>
    <w:rsid w:val="00D30CCE"/>
    <w:rsid w:val="00D311C5"/>
    <w:rsid w:val="00D31692"/>
    <w:rsid w:val="00D3192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39C"/>
    <w:rsid w:val="00D41480"/>
    <w:rsid w:val="00D41BC8"/>
    <w:rsid w:val="00D41D77"/>
    <w:rsid w:val="00D42637"/>
    <w:rsid w:val="00D42B14"/>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6AE"/>
    <w:rsid w:val="00D60AF3"/>
    <w:rsid w:val="00D60E01"/>
    <w:rsid w:val="00D611AB"/>
    <w:rsid w:val="00D61620"/>
    <w:rsid w:val="00D61638"/>
    <w:rsid w:val="00D619E7"/>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1B62"/>
    <w:rsid w:val="00D734C6"/>
    <w:rsid w:val="00D73765"/>
    <w:rsid w:val="00D7377C"/>
    <w:rsid w:val="00D740D9"/>
    <w:rsid w:val="00D74236"/>
    <w:rsid w:val="00D74BA7"/>
    <w:rsid w:val="00D75062"/>
    <w:rsid w:val="00D76CA3"/>
    <w:rsid w:val="00D77078"/>
    <w:rsid w:val="00D77C78"/>
    <w:rsid w:val="00D8046D"/>
    <w:rsid w:val="00D80CB4"/>
    <w:rsid w:val="00D80CDF"/>
    <w:rsid w:val="00D8178E"/>
    <w:rsid w:val="00D820FC"/>
    <w:rsid w:val="00D825AA"/>
    <w:rsid w:val="00D83945"/>
    <w:rsid w:val="00D8399C"/>
    <w:rsid w:val="00D840DA"/>
    <w:rsid w:val="00D84542"/>
    <w:rsid w:val="00D8625D"/>
    <w:rsid w:val="00D86901"/>
    <w:rsid w:val="00D86A7B"/>
    <w:rsid w:val="00D8792F"/>
    <w:rsid w:val="00D8795A"/>
    <w:rsid w:val="00D907AD"/>
    <w:rsid w:val="00D90B3E"/>
    <w:rsid w:val="00D90C01"/>
    <w:rsid w:val="00D91242"/>
    <w:rsid w:val="00D91789"/>
    <w:rsid w:val="00D92083"/>
    <w:rsid w:val="00D93420"/>
    <w:rsid w:val="00D934AE"/>
    <w:rsid w:val="00D939F9"/>
    <w:rsid w:val="00D93A2C"/>
    <w:rsid w:val="00D93AC0"/>
    <w:rsid w:val="00D94336"/>
    <w:rsid w:val="00D94650"/>
    <w:rsid w:val="00D94A6A"/>
    <w:rsid w:val="00D95547"/>
    <w:rsid w:val="00D959F6"/>
    <w:rsid w:val="00D95F57"/>
    <w:rsid w:val="00D96083"/>
    <w:rsid w:val="00D9669E"/>
    <w:rsid w:val="00D96A3A"/>
    <w:rsid w:val="00D97264"/>
    <w:rsid w:val="00D974EE"/>
    <w:rsid w:val="00D97A86"/>
    <w:rsid w:val="00D97D2B"/>
    <w:rsid w:val="00DA05AB"/>
    <w:rsid w:val="00DA0A61"/>
    <w:rsid w:val="00DA0BE3"/>
    <w:rsid w:val="00DA1942"/>
    <w:rsid w:val="00DA1B9B"/>
    <w:rsid w:val="00DA22F0"/>
    <w:rsid w:val="00DA5CEA"/>
    <w:rsid w:val="00DA62B5"/>
    <w:rsid w:val="00DA649F"/>
    <w:rsid w:val="00DA6C21"/>
    <w:rsid w:val="00DA72F8"/>
    <w:rsid w:val="00DA758B"/>
    <w:rsid w:val="00DA7A8A"/>
    <w:rsid w:val="00DA7EE1"/>
    <w:rsid w:val="00DB0683"/>
    <w:rsid w:val="00DB27C4"/>
    <w:rsid w:val="00DB2857"/>
    <w:rsid w:val="00DB35D8"/>
    <w:rsid w:val="00DB374C"/>
    <w:rsid w:val="00DB3E46"/>
    <w:rsid w:val="00DB48B9"/>
    <w:rsid w:val="00DB4B5C"/>
    <w:rsid w:val="00DB4CE3"/>
    <w:rsid w:val="00DB58DD"/>
    <w:rsid w:val="00DB693A"/>
    <w:rsid w:val="00DB6BB0"/>
    <w:rsid w:val="00DB6D53"/>
    <w:rsid w:val="00DB72A0"/>
    <w:rsid w:val="00DB7E29"/>
    <w:rsid w:val="00DB7F65"/>
    <w:rsid w:val="00DB7F9E"/>
    <w:rsid w:val="00DC0229"/>
    <w:rsid w:val="00DC09FD"/>
    <w:rsid w:val="00DC0DE3"/>
    <w:rsid w:val="00DC165B"/>
    <w:rsid w:val="00DC18B0"/>
    <w:rsid w:val="00DC1957"/>
    <w:rsid w:val="00DC1AF4"/>
    <w:rsid w:val="00DC1D0F"/>
    <w:rsid w:val="00DC20CF"/>
    <w:rsid w:val="00DC2956"/>
    <w:rsid w:val="00DC3291"/>
    <w:rsid w:val="00DC35BA"/>
    <w:rsid w:val="00DC3961"/>
    <w:rsid w:val="00DC3A1D"/>
    <w:rsid w:val="00DC3D76"/>
    <w:rsid w:val="00DC3F3B"/>
    <w:rsid w:val="00DC407F"/>
    <w:rsid w:val="00DC4BE0"/>
    <w:rsid w:val="00DC5C9E"/>
    <w:rsid w:val="00DC6585"/>
    <w:rsid w:val="00DC6D15"/>
    <w:rsid w:val="00DC6E53"/>
    <w:rsid w:val="00DC7145"/>
    <w:rsid w:val="00DC71E2"/>
    <w:rsid w:val="00DC7576"/>
    <w:rsid w:val="00DC7CE8"/>
    <w:rsid w:val="00DD0085"/>
    <w:rsid w:val="00DD008C"/>
    <w:rsid w:val="00DD078A"/>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13"/>
    <w:rsid w:val="00DE5F20"/>
    <w:rsid w:val="00DE661B"/>
    <w:rsid w:val="00DE6E2B"/>
    <w:rsid w:val="00DE7037"/>
    <w:rsid w:val="00DF07F5"/>
    <w:rsid w:val="00DF0AF7"/>
    <w:rsid w:val="00DF144A"/>
    <w:rsid w:val="00DF17DB"/>
    <w:rsid w:val="00DF1869"/>
    <w:rsid w:val="00DF22C0"/>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249"/>
    <w:rsid w:val="00E013D5"/>
    <w:rsid w:val="00E0152E"/>
    <w:rsid w:val="00E01599"/>
    <w:rsid w:val="00E0179C"/>
    <w:rsid w:val="00E01BD5"/>
    <w:rsid w:val="00E024DC"/>
    <w:rsid w:val="00E02773"/>
    <w:rsid w:val="00E0288C"/>
    <w:rsid w:val="00E02E87"/>
    <w:rsid w:val="00E03F46"/>
    <w:rsid w:val="00E042BB"/>
    <w:rsid w:val="00E04697"/>
    <w:rsid w:val="00E04919"/>
    <w:rsid w:val="00E05E2D"/>
    <w:rsid w:val="00E069E3"/>
    <w:rsid w:val="00E076BB"/>
    <w:rsid w:val="00E101B8"/>
    <w:rsid w:val="00E10741"/>
    <w:rsid w:val="00E110DE"/>
    <w:rsid w:val="00E113C6"/>
    <w:rsid w:val="00E11CE6"/>
    <w:rsid w:val="00E11FDE"/>
    <w:rsid w:val="00E1204F"/>
    <w:rsid w:val="00E121DF"/>
    <w:rsid w:val="00E123CC"/>
    <w:rsid w:val="00E12FBA"/>
    <w:rsid w:val="00E1304E"/>
    <w:rsid w:val="00E1329C"/>
    <w:rsid w:val="00E13E63"/>
    <w:rsid w:val="00E14179"/>
    <w:rsid w:val="00E146F6"/>
    <w:rsid w:val="00E146F8"/>
    <w:rsid w:val="00E15B70"/>
    <w:rsid w:val="00E16072"/>
    <w:rsid w:val="00E160F5"/>
    <w:rsid w:val="00E16240"/>
    <w:rsid w:val="00E16397"/>
    <w:rsid w:val="00E20832"/>
    <w:rsid w:val="00E2091C"/>
    <w:rsid w:val="00E20941"/>
    <w:rsid w:val="00E20B63"/>
    <w:rsid w:val="00E21018"/>
    <w:rsid w:val="00E213D4"/>
    <w:rsid w:val="00E217CA"/>
    <w:rsid w:val="00E2216E"/>
    <w:rsid w:val="00E2272C"/>
    <w:rsid w:val="00E22FEC"/>
    <w:rsid w:val="00E23403"/>
    <w:rsid w:val="00E24B5E"/>
    <w:rsid w:val="00E24BA1"/>
    <w:rsid w:val="00E24DFE"/>
    <w:rsid w:val="00E2520F"/>
    <w:rsid w:val="00E2534F"/>
    <w:rsid w:val="00E2572E"/>
    <w:rsid w:val="00E2587B"/>
    <w:rsid w:val="00E25A55"/>
    <w:rsid w:val="00E25B02"/>
    <w:rsid w:val="00E25CFD"/>
    <w:rsid w:val="00E25D98"/>
    <w:rsid w:val="00E262E0"/>
    <w:rsid w:val="00E2694C"/>
    <w:rsid w:val="00E270AB"/>
    <w:rsid w:val="00E27A96"/>
    <w:rsid w:val="00E30A51"/>
    <w:rsid w:val="00E30EE4"/>
    <w:rsid w:val="00E30F82"/>
    <w:rsid w:val="00E32664"/>
    <w:rsid w:val="00E32C8E"/>
    <w:rsid w:val="00E33257"/>
    <w:rsid w:val="00E33261"/>
    <w:rsid w:val="00E334FF"/>
    <w:rsid w:val="00E345D2"/>
    <w:rsid w:val="00E347D3"/>
    <w:rsid w:val="00E34973"/>
    <w:rsid w:val="00E355F1"/>
    <w:rsid w:val="00E3566E"/>
    <w:rsid w:val="00E3567D"/>
    <w:rsid w:val="00E357B2"/>
    <w:rsid w:val="00E35F01"/>
    <w:rsid w:val="00E365AF"/>
    <w:rsid w:val="00E367E2"/>
    <w:rsid w:val="00E36C03"/>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7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A6F"/>
    <w:rsid w:val="00E655C9"/>
    <w:rsid w:val="00E655D1"/>
    <w:rsid w:val="00E65C12"/>
    <w:rsid w:val="00E65C56"/>
    <w:rsid w:val="00E660CD"/>
    <w:rsid w:val="00E66292"/>
    <w:rsid w:val="00E668C5"/>
    <w:rsid w:val="00E670F8"/>
    <w:rsid w:val="00E70410"/>
    <w:rsid w:val="00E7043E"/>
    <w:rsid w:val="00E70C92"/>
    <w:rsid w:val="00E729B9"/>
    <w:rsid w:val="00E73265"/>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501"/>
    <w:rsid w:val="00E8432A"/>
    <w:rsid w:val="00E85013"/>
    <w:rsid w:val="00E85E8B"/>
    <w:rsid w:val="00E865C4"/>
    <w:rsid w:val="00E865CE"/>
    <w:rsid w:val="00E869F9"/>
    <w:rsid w:val="00E86BCE"/>
    <w:rsid w:val="00E871A9"/>
    <w:rsid w:val="00E9025B"/>
    <w:rsid w:val="00E909CE"/>
    <w:rsid w:val="00E90D60"/>
    <w:rsid w:val="00E91130"/>
    <w:rsid w:val="00E91223"/>
    <w:rsid w:val="00E915FB"/>
    <w:rsid w:val="00E92889"/>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92"/>
    <w:rsid w:val="00E97C7F"/>
    <w:rsid w:val="00EA001C"/>
    <w:rsid w:val="00EA0CD1"/>
    <w:rsid w:val="00EA100E"/>
    <w:rsid w:val="00EA141A"/>
    <w:rsid w:val="00EA1790"/>
    <w:rsid w:val="00EA20CD"/>
    <w:rsid w:val="00EA256A"/>
    <w:rsid w:val="00EA3A6B"/>
    <w:rsid w:val="00EA4193"/>
    <w:rsid w:val="00EA4970"/>
    <w:rsid w:val="00EA4AC9"/>
    <w:rsid w:val="00EA4E23"/>
    <w:rsid w:val="00EA56A6"/>
    <w:rsid w:val="00EA6573"/>
    <w:rsid w:val="00EA6D1E"/>
    <w:rsid w:val="00EA6E8F"/>
    <w:rsid w:val="00EA6F5B"/>
    <w:rsid w:val="00EA7102"/>
    <w:rsid w:val="00EA76DD"/>
    <w:rsid w:val="00EA7808"/>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68"/>
    <w:rsid w:val="00EB79EA"/>
    <w:rsid w:val="00EB7FCE"/>
    <w:rsid w:val="00EC0058"/>
    <w:rsid w:val="00EC0799"/>
    <w:rsid w:val="00EC084E"/>
    <w:rsid w:val="00EC121F"/>
    <w:rsid w:val="00EC1554"/>
    <w:rsid w:val="00EC1B6F"/>
    <w:rsid w:val="00EC2B21"/>
    <w:rsid w:val="00EC3339"/>
    <w:rsid w:val="00EC33A5"/>
    <w:rsid w:val="00EC33DE"/>
    <w:rsid w:val="00EC3D3B"/>
    <w:rsid w:val="00EC3E8D"/>
    <w:rsid w:val="00EC42F8"/>
    <w:rsid w:val="00EC4989"/>
    <w:rsid w:val="00EC4A1B"/>
    <w:rsid w:val="00EC4EBE"/>
    <w:rsid w:val="00EC5275"/>
    <w:rsid w:val="00EC6053"/>
    <w:rsid w:val="00EC68D7"/>
    <w:rsid w:val="00EC76CF"/>
    <w:rsid w:val="00EC77B6"/>
    <w:rsid w:val="00ED0233"/>
    <w:rsid w:val="00ED0C16"/>
    <w:rsid w:val="00ED0DC7"/>
    <w:rsid w:val="00ED1268"/>
    <w:rsid w:val="00ED1DC6"/>
    <w:rsid w:val="00ED209B"/>
    <w:rsid w:val="00ED2787"/>
    <w:rsid w:val="00ED2CE2"/>
    <w:rsid w:val="00ED2DE8"/>
    <w:rsid w:val="00ED315B"/>
    <w:rsid w:val="00ED33FC"/>
    <w:rsid w:val="00ED361A"/>
    <w:rsid w:val="00ED42F2"/>
    <w:rsid w:val="00ED47A1"/>
    <w:rsid w:val="00ED4A3A"/>
    <w:rsid w:val="00ED4CED"/>
    <w:rsid w:val="00ED51C8"/>
    <w:rsid w:val="00ED5586"/>
    <w:rsid w:val="00ED55DB"/>
    <w:rsid w:val="00ED5A55"/>
    <w:rsid w:val="00ED5B78"/>
    <w:rsid w:val="00ED5C67"/>
    <w:rsid w:val="00ED5EE0"/>
    <w:rsid w:val="00ED697D"/>
    <w:rsid w:val="00ED6CEC"/>
    <w:rsid w:val="00ED73B9"/>
    <w:rsid w:val="00ED7950"/>
    <w:rsid w:val="00ED7B71"/>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BCE"/>
    <w:rsid w:val="00EE5F7A"/>
    <w:rsid w:val="00EE5FC7"/>
    <w:rsid w:val="00EE6920"/>
    <w:rsid w:val="00EE6E84"/>
    <w:rsid w:val="00EE71D2"/>
    <w:rsid w:val="00EE72E8"/>
    <w:rsid w:val="00EE7654"/>
    <w:rsid w:val="00EF06D9"/>
    <w:rsid w:val="00EF13E9"/>
    <w:rsid w:val="00EF22B7"/>
    <w:rsid w:val="00EF2C7C"/>
    <w:rsid w:val="00EF311E"/>
    <w:rsid w:val="00EF393F"/>
    <w:rsid w:val="00EF5623"/>
    <w:rsid w:val="00EF577C"/>
    <w:rsid w:val="00EF57CB"/>
    <w:rsid w:val="00EF595E"/>
    <w:rsid w:val="00EF599B"/>
    <w:rsid w:val="00EF5E21"/>
    <w:rsid w:val="00EF6136"/>
    <w:rsid w:val="00EF6436"/>
    <w:rsid w:val="00EF67DA"/>
    <w:rsid w:val="00EF7124"/>
    <w:rsid w:val="00EF7384"/>
    <w:rsid w:val="00EF77A6"/>
    <w:rsid w:val="00EF7CDF"/>
    <w:rsid w:val="00F0044A"/>
    <w:rsid w:val="00F00EAA"/>
    <w:rsid w:val="00F01B51"/>
    <w:rsid w:val="00F01DAE"/>
    <w:rsid w:val="00F025DF"/>
    <w:rsid w:val="00F02806"/>
    <w:rsid w:val="00F02B98"/>
    <w:rsid w:val="00F02C2E"/>
    <w:rsid w:val="00F03222"/>
    <w:rsid w:val="00F032A4"/>
    <w:rsid w:val="00F03537"/>
    <w:rsid w:val="00F03EE0"/>
    <w:rsid w:val="00F047EC"/>
    <w:rsid w:val="00F0480A"/>
    <w:rsid w:val="00F0499F"/>
    <w:rsid w:val="00F05F84"/>
    <w:rsid w:val="00F065D6"/>
    <w:rsid w:val="00F06A70"/>
    <w:rsid w:val="00F06FBC"/>
    <w:rsid w:val="00F07198"/>
    <w:rsid w:val="00F07575"/>
    <w:rsid w:val="00F0779F"/>
    <w:rsid w:val="00F10EB1"/>
    <w:rsid w:val="00F11188"/>
    <w:rsid w:val="00F1140C"/>
    <w:rsid w:val="00F1174E"/>
    <w:rsid w:val="00F126A8"/>
    <w:rsid w:val="00F12D7E"/>
    <w:rsid w:val="00F1334C"/>
    <w:rsid w:val="00F133E3"/>
    <w:rsid w:val="00F13921"/>
    <w:rsid w:val="00F13E46"/>
    <w:rsid w:val="00F162BF"/>
    <w:rsid w:val="00F16308"/>
    <w:rsid w:val="00F166A2"/>
    <w:rsid w:val="00F170D1"/>
    <w:rsid w:val="00F17A1F"/>
    <w:rsid w:val="00F20241"/>
    <w:rsid w:val="00F207CB"/>
    <w:rsid w:val="00F2108C"/>
    <w:rsid w:val="00F211FE"/>
    <w:rsid w:val="00F217F8"/>
    <w:rsid w:val="00F21BAE"/>
    <w:rsid w:val="00F21F12"/>
    <w:rsid w:val="00F228D0"/>
    <w:rsid w:val="00F2293A"/>
    <w:rsid w:val="00F229DE"/>
    <w:rsid w:val="00F235F7"/>
    <w:rsid w:val="00F2421D"/>
    <w:rsid w:val="00F25241"/>
    <w:rsid w:val="00F26728"/>
    <w:rsid w:val="00F302A5"/>
    <w:rsid w:val="00F308B9"/>
    <w:rsid w:val="00F30AA8"/>
    <w:rsid w:val="00F31B00"/>
    <w:rsid w:val="00F32018"/>
    <w:rsid w:val="00F3230A"/>
    <w:rsid w:val="00F329E8"/>
    <w:rsid w:val="00F32DE5"/>
    <w:rsid w:val="00F332DC"/>
    <w:rsid w:val="00F33516"/>
    <w:rsid w:val="00F33852"/>
    <w:rsid w:val="00F33A43"/>
    <w:rsid w:val="00F34532"/>
    <w:rsid w:val="00F346E3"/>
    <w:rsid w:val="00F34725"/>
    <w:rsid w:val="00F3565B"/>
    <w:rsid w:val="00F35C40"/>
    <w:rsid w:val="00F35F46"/>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191"/>
    <w:rsid w:val="00F44527"/>
    <w:rsid w:val="00F44F39"/>
    <w:rsid w:val="00F4541C"/>
    <w:rsid w:val="00F45598"/>
    <w:rsid w:val="00F45ADC"/>
    <w:rsid w:val="00F45AF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9B0"/>
    <w:rsid w:val="00F65FF2"/>
    <w:rsid w:val="00F6698E"/>
    <w:rsid w:val="00F67417"/>
    <w:rsid w:val="00F678A1"/>
    <w:rsid w:val="00F67DC2"/>
    <w:rsid w:val="00F701DB"/>
    <w:rsid w:val="00F71B90"/>
    <w:rsid w:val="00F7215F"/>
    <w:rsid w:val="00F72C89"/>
    <w:rsid w:val="00F73B04"/>
    <w:rsid w:val="00F75592"/>
    <w:rsid w:val="00F7599F"/>
    <w:rsid w:val="00F75FB4"/>
    <w:rsid w:val="00F7680D"/>
    <w:rsid w:val="00F76C42"/>
    <w:rsid w:val="00F7725C"/>
    <w:rsid w:val="00F77579"/>
    <w:rsid w:val="00F7789D"/>
    <w:rsid w:val="00F80241"/>
    <w:rsid w:val="00F80B9A"/>
    <w:rsid w:val="00F81F56"/>
    <w:rsid w:val="00F82282"/>
    <w:rsid w:val="00F82324"/>
    <w:rsid w:val="00F83041"/>
    <w:rsid w:val="00F83398"/>
    <w:rsid w:val="00F835DF"/>
    <w:rsid w:val="00F84093"/>
    <w:rsid w:val="00F84EF9"/>
    <w:rsid w:val="00F85285"/>
    <w:rsid w:val="00F85EE3"/>
    <w:rsid w:val="00F86AF6"/>
    <w:rsid w:val="00F86B89"/>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3A54"/>
    <w:rsid w:val="00FA56CE"/>
    <w:rsid w:val="00FA5EA4"/>
    <w:rsid w:val="00FA6816"/>
    <w:rsid w:val="00FA6EF8"/>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B45"/>
    <w:rsid w:val="00FB5D95"/>
    <w:rsid w:val="00FB633B"/>
    <w:rsid w:val="00FB66D2"/>
    <w:rsid w:val="00FB6A6A"/>
    <w:rsid w:val="00FB771A"/>
    <w:rsid w:val="00FB78A1"/>
    <w:rsid w:val="00FB7BCA"/>
    <w:rsid w:val="00FC0763"/>
    <w:rsid w:val="00FC0DC2"/>
    <w:rsid w:val="00FC11E6"/>
    <w:rsid w:val="00FC1A04"/>
    <w:rsid w:val="00FC2982"/>
    <w:rsid w:val="00FC2D13"/>
    <w:rsid w:val="00FC30FB"/>
    <w:rsid w:val="00FC46D9"/>
    <w:rsid w:val="00FC4711"/>
    <w:rsid w:val="00FC4CED"/>
    <w:rsid w:val="00FC5AAA"/>
    <w:rsid w:val="00FC5CAE"/>
    <w:rsid w:val="00FC5D92"/>
    <w:rsid w:val="00FC5EA5"/>
    <w:rsid w:val="00FC674E"/>
    <w:rsid w:val="00FC6BBF"/>
    <w:rsid w:val="00FC7724"/>
    <w:rsid w:val="00FC7AD6"/>
    <w:rsid w:val="00FD003B"/>
    <w:rsid w:val="00FD03FA"/>
    <w:rsid w:val="00FD1A28"/>
    <w:rsid w:val="00FD1A6B"/>
    <w:rsid w:val="00FD1E9A"/>
    <w:rsid w:val="00FD2A30"/>
    <w:rsid w:val="00FD34DC"/>
    <w:rsid w:val="00FD3862"/>
    <w:rsid w:val="00FD46C9"/>
    <w:rsid w:val="00FD51C2"/>
    <w:rsid w:val="00FD53CF"/>
    <w:rsid w:val="00FD5CAB"/>
    <w:rsid w:val="00FD6707"/>
    <w:rsid w:val="00FD67F6"/>
    <w:rsid w:val="00FD6EE2"/>
    <w:rsid w:val="00FD6FC4"/>
    <w:rsid w:val="00FD767A"/>
    <w:rsid w:val="00FD79BE"/>
    <w:rsid w:val="00FD7C41"/>
    <w:rsid w:val="00FE0385"/>
    <w:rsid w:val="00FE0782"/>
    <w:rsid w:val="00FE07A7"/>
    <w:rsid w:val="00FE0E16"/>
    <w:rsid w:val="00FE142D"/>
    <w:rsid w:val="00FE1B67"/>
    <w:rsid w:val="00FE1C0E"/>
    <w:rsid w:val="00FE1E63"/>
    <w:rsid w:val="00FE20E1"/>
    <w:rsid w:val="00FE252E"/>
    <w:rsid w:val="00FE33EA"/>
    <w:rsid w:val="00FE3D1F"/>
    <w:rsid w:val="00FE3D7C"/>
    <w:rsid w:val="00FE4654"/>
    <w:rsid w:val="00FE4B07"/>
    <w:rsid w:val="00FE4E65"/>
    <w:rsid w:val="00FE5735"/>
    <w:rsid w:val="00FE6143"/>
    <w:rsid w:val="00FE6998"/>
    <w:rsid w:val="00FE7908"/>
    <w:rsid w:val="00FF0550"/>
    <w:rsid w:val="00FF0594"/>
    <w:rsid w:val="00FF05F7"/>
    <w:rsid w:val="00FF0683"/>
    <w:rsid w:val="00FF074B"/>
    <w:rsid w:val="00FF0E01"/>
    <w:rsid w:val="00FF116E"/>
    <w:rsid w:val="00FF12F1"/>
    <w:rsid w:val="00FF181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540D"/>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qFormat/>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Char1,Ref1,Ref2"/>
    <w:basedOn w:val="Numatytasispastraiposriftas"/>
    <w:link w:val="SUPERSCharCharCharCharCharCharCharChar"/>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EE71D2"/>
    <w:pPr>
      <w:tabs>
        <w:tab w:val="right" w:leader="dot" w:pos="9962"/>
      </w:tabs>
      <w:spacing w:after="0"/>
      <w:ind w:left="142"/>
    </w:pPr>
  </w:style>
  <w:style w:type="table" w:customStyle="1" w:styleId="TableGrid2">
    <w:name w:val="Table Grid2"/>
    <w:basedOn w:val="prastojilentel"/>
    <w:next w:val="Lentelstinklelis"/>
    <w:uiPriority w:val="9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F329E8"/>
  </w:style>
  <w:style w:type="paragraph" w:customStyle="1" w:styleId="Sraopastraipa1">
    <w:name w:val="Sąrašo pastraipa1"/>
    <w:basedOn w:val="prastasis"/>
    <w:qFormat/>
    <w:rsid w:val="0048701F"/>
    <w:pPr>
      <w:spacing w:after="0" w:line="240" w:lineRule="auto"/>
      <w:ind w:left="720"/>
    </w:pPr>
    <w:rPr>
      <w:rFonts w:ascii="TimesLT" w:eastAsia="Times New Roman" w:hAnsi="TimesLT" w:cs="TimesLT"/>
      <w:sz w:val="24"/>
      <w:szCs w:val="24"/>
      <w:lang w:val="en-US" w:eastAsia="en-US"/>
    </w:rPr>
  </w:style>
  <w:style w:type="paragraph" w:customStyle="1" w:styleId="TableContents">
    <w:name w:val="Table Contents"/>
    <w:basedOn w:val="prastasis"/>
    <w:qFormat/>
    <w:rsid w:val="001C6EB5"/>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1C6EB5"/>
  </w:style>
  <w:style w:type="paragraph" w:customStyle="1" w:styleId="Sraopastraipa2">
    <w:name w:val="Sąrašo pastraipa2"/>
    <w:basedOn w:val="prastasis"/>
    <w:uiPriority w:val="7"/>
    <w:rsid w:val="001C6EB5"/>
    <w:pPr>
      <w:suppressAutoHyphens/>
      <w:spacing w:before="100" w:beforeAutospacing="1" w:after="0" w:line="240" w:lineRule="auto"/>
      <w:ind w:left="720"/>
      <w:textAlignment w:val="baseline"/>
    </w:pPr>
    <w:rPr>
      <w:rFonts w:ascii="Times New Roman" w:eastAsia="Times New Roman" w:hAnsi="Times New Roman" w:cs="Times New Roman"/>
      <w:color w:val="000000"/>
      <w:kern w:val="1"/>
      <w:sz w:val="24"/>
      <w:szCs w:val="24"/>
      <w:lang w:val="ar-SA" w:eastAsia="ar-SA"/>
    </w:rPr>
  </w:style>
  <w:style w:type="paragraph" w:customStyle="1" w:styleId="Default">
    <w:name w:val="Default"/>
    <w:qFormat/>
    <w:rsid w:val="005A69B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Lentelstinklelis1">
    <w:name w:val="Lentelės tinklelis1"/>
    <w:basedOn w:val="prastojilentel"/>
    <w:next w:val="Lentelstinklelis"/>
    <w:uiPriority w:val="39"/>
    <w:rsid w:val="00CD5D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CD5D36"/>
  </w:style>
  <w:style w:type="table" w:customStyle="1" w:styleId="Lentelstinklelis2">
    <w:name w:val="Lentelės tinklelis2"/>
    <w:basedOn w:val="prastojilentel"/>
    <w:next w:val="Lentelstinklelis"/>
    <w:rsid w:val="002B585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basedOn w:val="prastasis"/>
    <w:rsid w:val="00F3230A"/>
    <w:pPr>
      <w:autoSpaceDN w:val="0"/>
      <w:spacing w:after="0" w:line="240" w:lineRule="auto"/>
      <w:ind w:firstLine="567"/>
      <w:jc w:val="both"/>
    </w:pPr>
    <w:rPr>
      <w:rFonts w:ascii="Times New Roman" w:eastAsia="Calibri" w:hAnsi="Times New Roman" w:cs="Times New Roman"/>
      <w:sz w:val="24"/>
      <w:szCs w:val="24"/>
      <w:lang w:eastAsia="zh-CN"/>
    </w:rPr>
  </w:style>
  <w:style w:type="paragraph" w:customStyle="1" w:styleId="western">
    <w:name w:val="western"/>
    <w:rsid w:val="00D42B14"/>
    <w:pPr>
      <w:spacing w:before="100" w:beforeAutospacing="1" w:after="0" w:line="240" w:lineRule="auto"/>
    </w:pPr>
    <w:rPr>
      <w:rFonts w:ascii="Times New Roman" w:eastAsia="SimSun" w:hAnsi="Times New Roman" w:cs="Times New Roman"/>
      <w:sz w:val="24"/>
      <w:szCs w:val="24"/>
      <w:lang w:val="en-US" w:eastAsia="zh-CN"/>
    </w:rPr>
  </w:style>
  <w:style w:type="character" w:customStyle="1" w:styleId="Internetosaitas">
    <w:name w:val="Interneto saitas"/>
    <w:uiPriority w:val="99"/>
    <w:rsid w:val="009D1EFD"/>
    <w:rPr>
      <w:rFonts w:cs="Times New Roman"/>
      <w:color w:val="0000FF"/>
      <w:u w:val="singl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3B67B5"/>
    <w:pPr>
      <w:spacing w:before="60" w:line="240" w:lineRule="exact"/>
      <w:jc w:val="both"/>
    </w:pPr>
    <w:rPr>
      <w:vertAlign w:val="superscript"/>
    </w:rPr>
  </w:style>
  <w:style w:type="paragraph" w:customStyle="1" w:styleId="paveikslaiirlenteles1">
    <w:name w:val="paveikslaiir lenteles1"/>
    <w:basedOn w:val="prastasis"/>
    <w:qFormat/>
    <w:rsid w:val="00E024DC"/>
    <w:pPr>
      <w:suppressAutoHyphens/>
      <w:spacing w:after="200" w:line="360" w:lineRule="auto"/>
    </w:pPr>
    <w:rPr>
      <w:rFonts w:ascii="Palemonas" w:eastAsia="SimSun" w:hAnsi="Palemonas" w:cs="Times New Roman"/>
      <w:b/>
      <w:bCs/>
      <w:sz w:val="24"/>
      <w:szCs w:val="20"/>
      <w:lang w:eastAsia="zh-CN"/>
    </w:rPr>
  </w:style>
  <w:style w:type="paragraph" w:customStyle="1" w:styleId="Sraopastraipa11">
    <w:name w:val="Sąrašo pastraipa11"/>
    <w:basedOn w:val="prastasis"/>
    <w:qFormat/>
    <w:rsid w:val="00E024DC"/>
    <w:pPr>
      <w:spacing w:after="200"/>
      <w:ind w:left="720"/>
      <w:contextualSpacing/>
    </w:pPr>
    <w:rPr>
      <w:rFonts w:ascii="Calibri" w:eastAsia="Calibri" w:hAnsi="Calibri" w:cs="Times New Roman"/>
      <w:sz w:val="22"/>
      <w:szCs w:val="22"/>
      <w:lang w:eastAsia="en-US"/>
    </w:rPr>
  </w:style>
  <w:style w:type="table" w:customStyle="1" w:styleId="TableGrid31">
    <w:name w:val="Table Grid31"/>
    <w:basedOn w:val="prastojilentel"/>
    <w:uiPriority w:val="39"/>
    <w:rsid w:val="00ED0233"/>
    <w:pPr>
      <w:suppressAutoHyphens/>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129339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36668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2466699">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1309731">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03425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1907215">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7021824">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653938">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s://sanctions.nazk.gov.ua/en/boycott/" TargetMode="External"/><Relationship Id="rId26" Type="http://schemas.openxmlformats.org/officeDocument/2006/relationships/hyperlink" Target="https://vpt.lrv.lt/lt/pasalinimo-pagrindai-1/nepatikimi-tiekejai-1" TargetMode="Externa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vpt.lrv.lt/media/viesa/saugykla/2024/1/w2fscibRf-4.pdf)" TargetMode="External"/><Relationship Id="rId25" Type="http://schemas.openxmlformats.org/officeDocument/2006/relationships/hyperlink" Target="https://vpt.lrv.lt/melaginga-informacija-pateikusiu-tiekeju-sarasas-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t/legalAct/41e131d07ada11edbc04912defe897d1" TargetMode="External"/><Relationship Id="rId20" Type="http://schemas.openxmlformats.org/officeDocument/2006/relationships/footer" Target="footer1.xml"/><Relationship Id="rId29"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draudejai.sodra.lt/draudeju_viesi_duomenys/" TargetMode="External"/><Relationship Id="rId32"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yperlink" Target="https://ec.europa.eu/tools/ecertis/" TargetMode="External"/><Relationship Id="rId28" Type="http://schemas.openxmlformats.org/officeDocument/2006/relationships/hyperlink" Target="https://www.registrucentras.lt/jar/p/index.php"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vks@vsat.vrm.lt" TargetMode="External"/><Relationship Id="rId22" Type="http://schemas.openxmlformats.org/officeDocument/2006/relationships/footer" Target="footer2.xml"/><Relationship Id="rId27" Type="http://schemas.openxmlformats.org/officeDocument/2006/relationships/hyperlink" Target="https://vpt.lrv.lt/lt/pasalinimo-pagrindai-1/nepatikimu-koncesininku-sarasas-1/nepatikimu-koncesininku-sarasas" TargetMode="External"/><Relationship Id="rId30" Type="http://schemas.openxmlformats.org/officeDocument/2006/relationships/hyperlink" Target="https://www.vmi.lt/evmi/mokesciu-moketoju-informacija" TargetMode="External"/><Relationship Id="rId35" Type="http://schemas.microsoft.com/office/2019/05/relationships/documenttasks" Target="documenttasks/documenttasks1.xml"/><Relationship Id="rId8" Type="http://schemas.openxmlformats.org/officeDocument/2006/relationships/settings" Target="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Vilma Bareišytė</DisplayName>
        <AccountId>1403</AccountId>
        <AccountType/>
      </UserInfo>
      <UserInfo>
        <DisplayName>Inga Kavaliauskienė</DisplayName>
        <AccountId>325</AccountId>
        <AccountType/>
      </UserInfo>
      <UserInfo>
        <DisplayName>Birutė Meržvinskienė</DisplayName>
        <AccountId>74</AccountId>
        <AccountType/>
      </UserInfo>
      <UserInfo>
        <DisplayName>Mindaugas Rauba</DisplayName>
        <AccountId>1292</AccountId>
        <AccountType/>
      </UserInfo>
      <UserInfo>
        <DisplayName>Dalia Vinklerė</DisplayName>
        <AccountId>273</AccountId>
        <AccountType/>
      </UserInfo>
      <UserInfo>
        <DisplayName>SHAREPOINT\system</DisplayName>
        <AccountId>1073741823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4359</Value>
      <Value>3759</Value>
    </TaxCatchAll>
    <DMSESignExpirationDate xmlns="30557e7b-17fb-4d0a-a598-62d7221fe872" xsi:nil="true"/>
    <DmsRegCounter xmlns="4b2e9d09-07c5-42d4-ad0a-92e216c40b99" xsi:nil="true"/>
    <DmsNotes xmlns="028236e2-f653-4d19-ab67-4d06a9145e0c" xsi:nil="true"/>
    <DmsPermissionsConfid xmlns="ac3775fa-9d3b-4d8c-bc3d-fbdb29195e0c" xsi:nil="true"/>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Valstybės sienų ir kelių investicijų skyrius</TermName>
          <TermId xmlns="http://schemas.microsoft.com/office/infopath/2007/PartnerControls">5b17650c-5f58-462f-91bd-b81e1c151e56</TermId>
        </TermInfo>
        <TermInfo xmlns="http://schemas.microsoft.com/office/infopath/2007/PartnerControls">
          <TermName xmlns="http://schemas.microsoft.com/office/infopath/2007/PartnerControls">Teisės ir pirkimų skyrius</TermName>
          <TermId xmlns="http://schemas.microsoft.com/office/infopath/2007/PartnerControls">72419e98-9ffe-4573-a524-85d9b5806ebb</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 xsi:nil="true"/>
    <DmsCPVAProject xmlns="028236e2-f653-4d19-ab67-4d06a9145e0c" xsi:nil="true"/>
    <DmsAlignmentNotes xmlns="4b2e9d09-07c5-42d4-ad0a-92e216c40b99" xsi:nil="true"/>
    <DmsPermissionsFlags xmlns="ac3775fa-9d3b-4d8c-bc3d-fbdb29195e0c">,SECFALSE,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Urls xmlns="http://schemas.microsoft.com/sharepoint/v3/contenttype/forms/url">
  <Display>/dvs/SendingDocuments/Forms/RegDocDispForm.aspx</Display>
  <Edit>/dvs/SendingDocuments/Forms/RegDocEditForm.aspx</Edit>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4F3D7640-8477-46CF-8FCD-05C6E8B80677}">
  <ds:schemaRefs>
    <ds:schemaRef ds:uri="http://schemas.openxmlformats.org/officeDocument/2006/bibliography"/>
  </ds:schemaRefs>
</ds:datastoreItem>
</file>

<file path=customXml/itemProps3.xml><?xml version="1.0" encoding="utf-8"?>
<ds:datastoreItem xmlns:ds="http://schemas.openxmlformats.org/officeDocument/2006/customXml" ds:itemID="{512BA149-7D99-41A6-A922-56BF74BA88DE}">
  <ds:schemaRefs>
    <ds:schemaRef ds:uri="http://schemas.microsoft.com/sharepoint/v3/contenttype/forms/url"/>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5.xml><?xml version="1.0" encoding="utf-8"?>
<ds:datastoreItem xmlns:ds="http://schemas.openxmlformats.org/officeDocument/2006/customXml" ds:itemID="{C1A54678-E312-48C7-9267-67B87104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38</Pages>
  <Words>11353</Words>
  <Characters>64713</Characters>
  <Application>Microsoft Office Word</Application>
  <DocSecurity>0</DocSecurity>
  <Lines>539</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SIENU</vt:lpstr>
      <vt:lpstr>VIEŠOJO PIRKIMO „[......]“ ATVIRO KONKURSO SĄLYGOS</vt:lpstr>
    </vt:vector>
  </TitlesOfParts>
  <Company/>
  <LinksUpToDate>false</LinksUpToDate>
  <CharactersWithSpaces>75915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SIENU</dc:title>
  <dc:subject/>
  <dc:creator>Arūnė Andrulionienė</dc:creator>
  <cp:keywords/>
  <dc:description/>
  <cp:lastModifiedBy>Čerkašina Anželika</cp:lastModifiedBy>
  <cp:revision>11</cp:revision>
  <dcterms:created xsi:type="dcterms:W3CDTF">2025-08-06T07:27:00Z</dcterms:created>
  <dcterms:modified xsi:type="dcterms:W3CDTF">2025-08-12T06:21:00Z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47;#Bendrųjų reikalų skyrius|98e1b560-c021-41d6-9632-b7f5b05ae6e9;#3759;#Valstybės sienų ir kelių investicijų skyrius|5b17650c-5f58-462f-91bd-b81e1c151e56</vt:lpwstr>
  </property>
  <property fmtid="{D5CDD505-2E9C-101B-9397-08002B2CF9AE}" pid="4" name="OLD_DMSPERMISSIONSCONFID_VALUE">
    <vt:lpwstr>False_</vt:lpwstr>
  </property>
  <property fmtid="{D5CDD505-2E9C-101B-9397-08002B2CF9AE}" pid="5" name="e60ee4271ca74d28a1640aed29de29ee">
    <vt:lpwstr>
    </vt:lpwstr>
  </property>
  <property fmtid="{D5CDD505-2E9C-101B-9397-08002B2CF9AE}" pid="6" name="h5d7dfff98a247c1954587ec9b17d55b">
    <vt:lpwstr>
    </vt:lpwstr>
  </property>
  <property fmtid="{D5CDD505-2E9C-101B-9397-08002B2CF9AE}" pid="7" name="bef85333021544dbbbb8b847b70284cc">
    <vt:lpwstr>
    </vt:lpwstr>
  </property>
  <property fmtid="{D5CDD505-2E9C-101B-9397-08002B2CF9AE}" pid="8" name="o3cb2451d6904553a72e202c291dd6d8">
    <vt:lpwstr>
    </vt:lpwstr>
  </property>
  <property fmtid="{D5CDD505-2E9C-101B-9397-08002B2CF9AE}" pid="9" name="b1f23dead1274c488d632b6cb8d4aba0">
    <vt:lpwstr>
    </vt:lpwstr>
  </property>
  <property fmtid="{D5CDD505-2E9C-101B-9397-08002B2CF9AE}" pid="10" name="DmsPermissionsDivisions">
    <vt:lpwstr>3759;#Valstybės sienų ir kelių investicijų skyrius|5b17650c-5f58-462f-91bd-b81e1c151e56;#4359;#Teisės ir pirkimų skyrius|72419e98-9ffe-4573-a524-85d9b5806ebb</vt:lpwstr>
  </property>
  <property fmtid="{D5CDD505-2E9C-101B-9397-08002B2CF9AE}" pid="11" name="DmsPermissionsFlags">
    <vt:lpwstr>,SECTRUE,</vt:lpwstr>
  </property>
  <property fmtid="{D5CDD505-2E9C-101B-9397-08002B2CF9AE}" pid="12" name="ContentTypeId">
    <vt:lpwstr>0x010100CB82DDBF60804FB48BD1C67AAF642D1900677B2B2E5D5749A3B38A2A8137D5A5FA0096C53EF14D7740C881A91BF4CA7DA2B9009B0E800B2FE7D44B8ACDE2E2BFC65A98</vt:lpwstr>
  </property>
  <property fmtid="{D5CDD505-2E9C-101B-9397-08002B2CF9AE}" pid="13" name="DmsPermissionsUsers">
    <vt:lpwstr>1403;#Vilma Bareišytė;#325;#Inga Kavaliauskienė;#74;#Birutė Meržvinskienė;#1292;#Mindaugas Rauba;#273;#Dalia Vinklerė</vt:lpwstr>
  </property>
  <property fmtid="{D5CDD505-2E9C-101B-9397-08002B2CF9AE}" pid="14" name="DmsCommChanPerm">
    <vt:lpwstr/>
  </property>
  <property fmtid="{D5CDD505-2E9C-101B-9397-08002B2CF9AE}" pid="15" name="DmsPermissionsConfid">
    <vt:bool>false</vt:bool>
  </property>
  <property fmtid="{D5CDD505-2E9C-101B-9397-08002B2CF9AE}" pid="16" name="DmsDocPrepDocSendRegReal">
    <vt:bool>false</vt:bool>
  </property>
  <property fmtid="{D5CDD505-2E9C-101B-9397-08002B2CF9AE}" pid="17" name="DmsWaitingForSign">
    <vt:bool>false</vt:bool>
  </property>
  <property fmtid="{D5CDD505-2E9C-101B-9397-08002B2CF9AE}" pid="18" name="DmsSendingDocType">
    <vt:lpwstr/>
  </property>
  <property fmtid="{D5CDD505-2E9C-101B-9397-08002B2CF9AE}" pid="19" name="DmsCPVADocSubtype">
    <vt:lpwstr/>
  </property>
  <property fmtid="{D5CDD505-2E9C-101B-9397-08002B2CF9AE}" pid="20" name="DmsCPVADocProgram">
    <vt:lpwstr/>
  </property>
  <property fmtid="{D5CDD505-2E9C-101B-9397-08002B2CF9AE}" pid="21" name="DmsRegDoc">
    <vt:lpwstr>307298</vt:lpwstr>
  </property>
</Properties>
</file>