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58A8" w14:textId="0A2F568E" w:rsidR="00341C58" w:rsidRPr="002020A1" w:rsidRDefault="00341C58" w:rsidP="00341C58">
      <w:pPr>
        <w:jc w:val="right"/>
        <w:rPr>
          <w:b/>
          <w:bCs/>
        </w:rPr>
      </w:pPr>
      <w:r w:rsidRPr="00B64DEA">
        <w:rPr>
          <w:b/>
          <w:bCs/>
          <w:lang w:val="pt-BR"/>
        </w:rPr>
        <w:t xml:space="preserve">2025-08-12 </w:t>
      </w:r>
      <w:r w:rsidRPr="002020A1">
        <w:rPr>
          <w:b/>
          <w:bCs/>
        </w:rPr>
        <w:t>komisijos posėdžio protokolo Nr.2-03-</w:t>
      </w:r>
      <w:r w:rsidR="00535F4C" w:rsidRPr="002020A1">
        <w:rPr>
          <w:b/>
          <w:bCs/>
        </w:rPr>
        <w:t>144</w:t>
      </w:r>
      <w:r w:rsidRPr="002020A1">
        <w:rPr>
          <w:b/>
          <w:bCs/>
        </w:rPr>
        <w:t xml:space="preserve"> </w:t>
      </w:r>
    </w:p>
    <w:p w14:paraId="40536A6F" w14:textId="3AADE77E" w:rsidR="00341C58" w:rsidRPr="002020A1" w:rsidRDefault="00341C58" w:rsidP="00341C58">
      <w:pPr>
        <w:jc w:val="right"/>
        <w:rPr>
          <w:b/>
          <w:bCs/>
        </w:rPr>
      </w:pPr>
      <w:r w:rsidRPr="00B64DEA">
        <w:rPr>
          <w:b/>
          <w:bCs/>
          <w:lang w:val="pt-BR"/>
        </w:rPr>
        <w:tab/>
      </w:r>
      <w:r w:rsidRPr="00B64DEA">
        <w:rPr>
          <w:b/>
          <w:bCs/>
          <w:lang w:val="pt-BR"/>
        </w:rPr>
        <w:tab/>
      </w:r>
      <w:r w:rsidRPr="00B64DEA">
        <w:rPr>
          <w:b/>
          <w:bCs/>
          <w:lang w:val="pt-BR"/>
        </w:rPr>
        <w:tab/>
        <w:t xml:space="preserve">      </w:t>
      </w:r>
      <w:r w:rsidRPr="002020A1">
        <w:rPr>
          <w:b/>
          <w:bCs/>
        </w:rPr>
        <w:t>priedas</w:t>
      </w:r>
    </w:p>
    <w:p w14:paraId="7EDAE67E" w14:textId="77777777" w:rsidR="00341C58" w:rsidRDefault="00341C58"/>
    <w:p w14:paraId="43E6A7B4" w14:textId="6CAEEF89" w:rsidR="00A81A34" w:rsidRPr="00093A27" w:rsidRDefault="00B64DEA">
      <w:pPr>
        <w:rPr>
          <w:b/>
          <w:bCs/>
        </w:rPr>
      </w:pPr>
      <w:r>
        <w:rPr>
          <w:b/>
          <w:bCs/>
        </w:rPr>
        <w:t xml:space="preserve">Gauti </w:t>
      </w:r>
      <w:r w:rsidR="0018742C">
        <w:rPr>
          <w:b/>
          <w:bCs/>
        </w:rPr>
        <w:t xml:space="preserve">rangovų </w:t>
      </w:r>
      <w:r>
        <w:rPr>
          <w:b/>
          <w:bCs/>
        </w:rPr>
        <w:t>užklausimai. Teikiame atsakymus.</w:t>
      </w:r>
    </w:p>
    <w:p w14:paraId="6B35F125" w14:textId="77777777" w:rsidR="00A81A34" w:rsidRDefault="00A81A34"/>
    <w:p w14:paraId="6BD74DF6" w14:textId="77777777" w:rsidR="00B64DEA" w:rsidRDefault="00A81A34" w:rsidP="00B64DEA">
      <w:pPr>
        <w:jc w:val="both"/>
      </w:pPr>
      <w:r w:rsidRPr="00B64DEA">
        <w:rPr>
          <w:b/>
          <w:bCs/>
        </w:rPr>
        <w:t xml:space="preserve">1. </w:t>
      </w:r>
      <w:r w:rsidR="00B64DEA" w:rsidRPr="00B64DEA">
        <w:rPr>
          <w:b/>
          <w:bCs/>
        </w:rPr>
        <w:t>Klausimas</w:t>
      </w:r>
      <w:r w:rsidR="00B64DEA">
        <w:t xml:space="preserve">. </w:t>
      </w:r>
      <w:r w:rsidRPr="00A81A34">
        <w:t xml:space="preserve">Pirkimo </w:t>
      </w:r>
      <w:r w:rsidR="003D35A6" w:rsidRPr="00A81A34">
        <w:t>specialiosiose</w:t>
      </w:r>
      <w:r w:rsidRPr="00A81A34">
        <w:t xml:space="preserve"> sąlygose prašoma pateikti įrodymą, kad Tiekėjas yra atlikęs Elektros tinklų įrengimo darbų arba Elektros tinklų eksploatavimo darbų, kurių bendra vertė ne mažesnė kaip 200 000 EUR (be PVM) ir darbų atlikimas ir galutiniai rezultatai buvo tinkami.</w:t>
      </w:r>
    </w:p>
    <w:p w14:paraId="386C379F" w14:textId="7621535A" w:rsidR="00E96950" w:rsidRDefault="00A81A34" w:rsidP="00B64DEA">
      <w:pPr>
        <w:jc w:val="both"/>
      </w:pPr>
      <w:r w:rsidRPr="00A81A34">
        <w:t>Ar šviestuvų pakeitimo darbai, naujų apšvietimo linijų montavimas, yra laikomi eksploatavimo darbais?</w:t>
      </w:r>
    </w:p>
    <w:p w14:paraId="400B7760" w14:textId="77777777" w:rsidR="00A81A34" w:rsidRDefault="00A81A34" w:rsidP="00B64DEA">
      <w:pPr>
        <w:jc w:val="both"/>
      </w:pPr>
    </w:p>
    <w:p w14:paraId="08F88BD6" w14:textId="42A01387" w:rsidR="00A81A34" w:rsidRDefault="00341C58" w:rsidP="00B64DEA">
      <w:pPr>
        <w:jc w:val="both"/>
      </w:pPr>
      <w:r w:rsidRPr="00341C58">
        <w:rPr>
          <w:b/>
          <w:bCs/>
        </w:rPr>
        <w:t>Atsakymas:</w:t>
      </w:r>
      <w:r>
        <w:t xml:space="preserve"> </w:t>
      </w:r>
      <w:r w:rsidR="005075CA">
        <w:t>Š</w:t>
      </w:r>
      <w:r w:rsidR="005075CA" w:rsidRPr="005075CA">
        <w:t>viestuvų pakeitimo darbai, naujų apšvietimo linijų montavimas, yra laikomi eksploatavimo darbais</w:t>
      </w:r>
      <w:r w:rsidR="005075CA">
        <w:t>.</w:t>
      </w:r>
    </w:p>
    <w:p w14:paraId="5DEACF0F" w14:textId="77777777" w:rsidR="00A81A34" w:rsidRDefault="00A81A34" w:rsidP="00B64DEA">
      <w:pPr>
        <w:jc w:val="both"/>
      </w:pPr>
    </w:p>
    <w:p w14:paraId="0F3451A1" w14:textId="77777777" w:rsidR="00B64DEA" w:rsidRDefault="00B64DEA" w:rsidP="00B64DEA">
      <w:pPr>
        <w:jc w:val="both"/>
      </w:pPr>
    </w:p>
    <w:p w14:paraId="377F18C9" w14:textId="0E83E646" w:rsidR="00A81A34" w:rsidRDefault="00A81A34" w:rsidP="00B64DEA">
      <w:pPr>
        <w:jc w:val="both"/>
      </w:pPr>
      <w:r w:rsidRPr="00B64DEA">
        <w:rPr>
          <w:b/>
          <w:bCs/>
        </w:rPr>
        <w:t xml:space="preserve">2. </w:t>
      </w:r>
      <w:r w:rsidR="00B64DEA" w:rsidRPr="00B64DEA">
        <w:rPr>
          <w:b/>
          <w:bCs/>
        </w:rPr>
        <w:t>Klausimas.</w:t>
      </w:r>
      <w:r w:rsidR="00B64DEA">
        <w:t xml:space="preserve"> </w:t>
      </w:r>
      <w:r w:rsidRPr="00A81A34">
        <w:t>Sutarties 2.2. punkte numatyta ,,Statybos darbai turi būti atlikti per 12 mėn. nuo sutarties pasirašymo dienos‘‘. Pažymėtina, jog kai darbų atlikimo laikotarpis kartu su numatytu pratęsimu yra 6 mėnesiai ar ilgesnis, pirkimo vykdytojas privalo numatyti sutartyje nurodytos fiksuotos kainos, įkainių perskaičiavimą, peržiūros sąlygas. Bent viena peržiūros sąlyga turi numatyti kainos ar įkainių perskaičiavimą nesusijusį su mokesčių pasikeitimu. Prašome koreguoti sutarties projektą ir numatyti įkainių perskaičiavimo, peržiūros sąlygą dėl bendrojo kainų lygio pokyčio.</w:t>
      </w:r>
    </w:p>
    <w:p w14:paraId="3C82A83C" w14:textId="77777777" w:rsidR="00A81A34" w:rsidRDefault="00A81A34" w:rsidP="00B64DEA">
      <w:pPr>
        <w:jc w:val="both"/>
      </w:pPr>
    </w:p>
    <w:p w14:paraId="2E84DC81" w14:textId="0E28392F" w:rsidR="00B64DEA" w:rsidRPr="00B64DEA" w:rsidRDefault="00341C58" w:rsidP="00B64DEA">
      <w:pPr>
        <w:jc w:val="both"/>
        <w:rPr>
          <w:rFonts w:cs="Times New Roman"/>
          <w:color w:val="000000" w:themeColor="text1"/>
          <w:shd w:val="clear" w:color="auto" w:fill="FFFFFF"/>
        </w:rPr>
      </w:pPr>
      <w:r w:rsidRPr="00341C58">
        <w:rPr>
          <w:b/>
          <w:bCs/>
        </w:rPr>
        <w:t>Atsakymas:</w:t>
      </w:r>
      <w:r>
        <w:t xml:space="preserve"> </w:t>
      </w:r>
      <w:r w:rsidR="00B64DEA" w:rsidRPr="00B64DEA">
        <w:rPr>
          <w:rFonts w:cs="Times New Roman"/>
          <w:color w:val="000000" w:themeColor="text1"/>
          <w:shd w:val="clear" w:color="auto" w:fill="FFFFFF"/>
        </w:rPr>
        <w:t xml:space="preserve">Patikslintas </w:t>
      </w:r>
      <w:r w:rsidR="00B64DEA" w:rsidRPr="0018742C">
        <w:rPr>
          <w:rFonts w:cs="Times New Roman"/>
          <w:color w:val="000000" w:themeColor="text1"/>
          <w:shd w:val="clear" w:color="auto" w:fill="FFFFFF"/>
        </w:rPr>
        <w:t xml:space="preserve">pirkimo sąlygų   </w:t>
      </w:r>
      <w:r w:rsidR="0018742C" w:rsidRPr="0018742C">
        <w:rPr>
          <w:rFonts w:cs="Times New Roman"/>
          <w:color w:val="000000" w:themeColor="text1"/>
          <w:shd w:val="clear" w:color="auto" w:fill="FFFFFF"/>
        </w:rPr>
        <w:t>8</w:t>
      </w:r>
      <w:r w:rsidR="00B64DEA" w:rsidRPr="0018742C">
        <w:rPr>
          <w:rFonts w:cs="Times New Roman"/>
          <w:color w:val="000000" w:themeColor="text1"/>
          <w:shd w:val="clear" w:color="auto" w:fill="FFFFFF"/>
        </w:rPr>
        <w:t xml:space="preserve">  priedas</w:t>
      </w:r>
      <w:r w:rsidR="00B64DEA" w:rsidRPr="00B64DEA">
        <w:rPr>
          <w:rFonts w:cs="Times New Roman"/>
          <w:color w:val="000000" w:themeColor="text1"/>
          <w:shd w:val="clear" w:color="auto" w:fill="FFFFFF"/>
        </w:rPr>
        <w:t xml:space="preserve"> „Sutarties projektas“ (pridedama).</w:t>
      </w:r>
    </w:p>
    <w:p w14:paraId="7D9CC46A" w14:textId="3A0C1FDF" w:rsidR="00A81A34" w:rsidRDefault="00A81A34" w:rsidP="00B64DEA">
      <w:pPr>
        <w:jc w:val="both"/>
      </w:pPr>
    </w:p>
    <w:p w14:paraId="6ED990CD" w14:textId="77777777" w:rsidR="00341C58" w:rsidRDefault="00341C58" w:rsidP="00B64DEA">
      <w:pPr>
        <w:jc w:val="both"/>
      </w:pPr>
    </w:p>
    <w:p w14:paraId="0C8F4839" w14:textId="044BBECB" w:rsidR="00341C58" w:rsidRDefault="00341C58" w:rsidP="00B64DEA">
      <w:pPr>
        <w:jc w:val="both"/>
      </w:pPr>
      <w:r>
        <w:t xml:space="preserve">3. </w:t>
      </w:r>
      <w:r w:rsidR="00B64DEA">
        <w:t xml:space="preserve">Klausimas. </w:t>
      </w:r>
      <w:r w:rsidRPr="00341C58">
        <w:t xml:space="preserve">Techninėje specifikacijoje yra nurodyta, kad: Turi būti pateikti </w:t>
      </w:r>
      <w:proofErr w:type="spellStart"/>
      <w:r w:rsidRPr="00341C58">
        <w:t>Dialux</w:t>
      </w:r>
      <w:proofErr w:type="spellEnd"/>
      <w:r w:rsidRPr="00341C58">
        <w:t xml:space="preserve"> arba </w:t>
      </w:r>
      <w:proofErr w:type="spellStart"/>
      <w:r w:rsidRPr="00341C58">
        <w:t>Dialux</w:t>
      </w:r>
      <w:proofErr w:type="spellEnd"/>
      <w:r w:rsidRPr="00341C58">
        <w:t xml:space="preserve"> </w:t>
      </w:r>
      <w:proofErr w:type="spellStart"/>
      <w:r w:rsidRPr="00341C58">
        <w:t>Evo</w:t>
      </w:r>
      <w:proofErr w:type="spellEnd"/>
      <w:r w:rsidRPr="00341C58">
        <w:t xml:space="preserve"> skaičiavimo bylos.</w:t>
      </w:r>
      <w:r w:rsidRPr="00341C58">
        <w:br/>
        <w:t>Prašome pateikti duomenis skaičiavimams atlikti: gatvės parametrus, atramų aukštį ir kt.</w:t>
      </w:r>
    </w:p>
    <w:p w14:paraId="3B1468D1" w14:textId="77777777" w:rsidR="00341C58" w:rsidRDefault="00341C58" w:rsidP="00B64DEA">
      <w:pPr>
        <w:jc w:val="both"/>
      </w:pPr>
    </w:p>
    <w:p w14:paraId="595D65C3" w14:textId="38266E75" w:rsidR="00B64DEA" w:rsidRDefault="00341C58" w:rsidP="00B64DEA">
      <w:pPr>
        <w:jc w:val="both"/>
        <w:rPr>
          <w:rFonts w:cs="Times New Roman"/>
          <w:color w:val="000000" w:themeColor="text1"/>
          <w:shd w:val="clear" w:color="auto" w:fill="FFFFFF"/>
        </w:rPr>
      </w:pPr>
      <w:r w:rsidRPr="00341C58">
        <w:rPr>
          <w:b/>
          <w:bCs/>
        </w:rPr>
        <w:t>Atsakymas:</w:t>
      </w:r>
      <w:r>
        <w:t xml:space="preserve"> </w:t>
      </w:r>
      <w:r w:rsidR="00B64DEA" w:rsidRPr="00B64DEA">
        <w:rPr>
          <w:rFonts w:cs="Times New Roman"/>
          <w:color w:val="000000" w:themeColor="text1"/>
          <w:shd w:val="clear" w:color="auto" w:fill="FFFFFF"/>
        </w:rPr>
        <w:t xml:space="preserve">Patikslintas pirkimo </w:t>
      </w:r>
      <w:r w:rsidR="00B64DEA" w:rsidRPr="0018742C">
        <w:rPr>
          <w:rFonts w:cs="Times New Roman"/>
          <w:color w:val="000000" w:themeColor="text1"/>
          <w:shd w:val="clear" w:color="auto" w:fill="FFFFFF"/>
        </w:rPr>
        <w:t xml:space="preserve">sąlygų  </w:t>
      </w:r>
      <w:r w:rsidR="0018742C" w:rsidRPr="0018742C">
        <w:rPr>
          <w:rFonts w:cs="Times New Roman"/>
          <w:color w:val="000000" w:themeColor="text1"/>
          <w:shd w:val="clear" w:color="auto" w:fill="FFFFFF"/>
        </w:rPr>
        <w:t>2</w:t>
      </w:r>
      <w:r w:rsidR="00B64DEA" w:rsidRPr="0018742C">
        <w:rPr>
          <w:rFonts w:cs="Times New Roman"/>
          <w:color w:val="000000" w:themeColor="text1"/>
          <w:shd w:val="clear" w:color="auto" w:fill="FFFFFF"/>
        </w:rPr>
        <w:t xml:space="preserve">   priedas „</w:t>
      </w:r>
      <w:r w:rsidR="00B64DEA">
        <w:rPr>
          <w:rFonts w:cs="Times New Roman"/>
          <w:color w:val="000000" w:themeColor="text1"/>
          <w:shd w:val="clear" w:color="auto" w:fill="FFFFFF"/>
        </w:rPr>
        <w:t>Techninė specifikacija</w:t>
      </w:r>
      <w:r w:rsidR="00B64DEA" w:rsidRPr="00B64DEA">
        <w:rPr>
          <w:rFonts w:cs="Times New Roman"/>
          <w:color w:val="000000" w:themeColor="text1"/>
          <w:shd w:val="clear" w:color="auto" w:fill="FFFFFF"/>
        </w:rPr>
        <w:t>“ (pridedama).</w:t>
      </w:r>
    </w:p>
    <w:p w14:paraId="10A28334" w14:textId="34DAAF86" w:rsidR="00341C58" w:rsidRDefault="009C6B38" w:rsidP="00B64DEA">
      <w:pPr>
        <w:jc w:val="both"/>
      </w:pPr>
      <w:r>
        <w:t>Atsisakoma 25 p. reikalavimų.</w:t>
      </w:r>
    </w:p>
    <w:p w14:paraId="55192B97" w14:textId="77777777" w:rsidR="00A81A34" w:rsidRDefault="00A81A34" w:rsidP="00B64DEA">
      <w:pPr>
        <w:jc w:val="center"/>
      </w:pPr>
    </w:p>
    <w:p w14:paraId="5E26536B" w14:textId="0E7D3DA9" w:rsidR="00B64DEA" w:rsidRDefault="00B64DEA" w:rsidP="00B64DEA">
      <w:pPr>
        <w:jc w:val="center"/>
      </w:pPr>
      <w:r>
        <w:t>_________________________</w:t>
      </w:r>
    </w:p>
    <w:sectPr w:rsidR="00B64DEA" w:rsidSect="003249B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34"/>
    <w:rsid w:val="00093A27"/>
    <w:rsid w:val="0018742C"/>
    <w:rsid w:val="002020A1"/>
    <w:rsid w:val="002E371C"/>
    <w:rsid w:val="003242ED"/>
    <w:rsid w:val="003249BE"/>
    <w:rsid w:val="00341C58"/>
    <w:rsid w:val="0035765E"/>
    <w:rsid w:val="003D35A6"/>
    <w:rsid w:val="003D5B2A"/>
    <w:rsid w:val="005075CA"/>
    <w:rsid w:val="00535F4C"/>
    <w:rsid w:val="00815DD6"/>
    <w:rsid w:val="008475C0"/>
    <w:rsid w:val="009C6B38"/>
    <w:rsid w:val="00A0734B"/>
    <w:rsid w:val="00A81A34"/>
    <w:rsid w:val="00AC163E"/>
    <w:rsid w:val="00B4305D"/>
    <w:rsid w:val="00B64DEA"/>
    <w:rsid w:val="00C91AC8"/>
    <w:rsid w:val="00E96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D34B"/>
  <w15:chartTrackingRefBased/>
  <w15:docId w15:val="{8ECE9D44-6AE3-4C04-B72F-BD9069A9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9BE"/>
    <w:pPr>
      <w:spacing w:after="0" w:line="240" w:lineRule="auto"/>
    </w:pPr>
    <w:rPr>
      <w:rFonts w:ascii="Times New Roman" w:hAnsi="Times New Roman"/>
    </w:rPr>
  </w:style>
  <w:style w:type="paragraph" w:styleId="Antrat1">
    <w:name w:val="heading 1"/>
    <w:basedOn w:val="prastasis"/>
    <w:next w:val="prastasis"/>
    <w:link w:val="Antrat1Diagrama"/>
    <w:uiPriority w:val="9"/>
    <w:qFormat/>
    <w:rsid w:val="00A81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1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1A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1A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1A34"/>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81A3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1A3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1A3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1A3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1A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1A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1A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1A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1A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1A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1A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1A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1A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1A3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1A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1A3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1A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1A3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81A34"/>
    <w:rPr>
      <w:rFonts w:ascii="Times New Roman" w:hAnsi="Times New Roman"/>
      <w:i/>
      <w:iCs/>
      <w:color w:val="404040" w:themeColor="text1" w:themeTint="BF"/>
    </w:rPr>
  </w:style>
  <w:style w:type="paragraph" w:styleId="Sraopastraipa">
    <w:name w:val="List Paragraph"/>
    <w:basedOn w:val="prastasis"/>
    <w:uiPriority w:val="34"/>
    <w:qFormat/>
    <w:rsid w:val="00A81A34"/>
    <w:pPr>
      <w:ind w:left="720"/>
      <w:contextualSpacing/>
    </w:pPr>
  </w:style>
  <w:style w:type="character" w:styleId="Rykuspabraukimas">
    <w:name w:val="Intense Emphasis"/>
    <w:basedOn w:val="Numatytasispastraiposriftas"/>
    <w:uiPriority w:val="21"/>
    <w:qFormat/>
    <w:rsid w:val="00A81A34"/>
    <w:rPr>
      <w:i/>
      <w:iCs/>
      <w:color w:val="2F5496" w:themeColor="accent1" w:themeShade="BF"/>
    </w:rPr>
  </w:style>
  <w:style w:type="paragraph" w:styleId="Iskirtacitata">
    <w:name w:val="Intense Quote"/>
    <w:basedOn w:val="prastasis"/>
    <w:next w:val="prastasis"/>
    <w:link w:val="IskirtacitataDiagrama"/>
    <w:uiPriority w:val="30"/>
    <w:qFormat/>
    <w:rsid w:val="00A81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1A34"/>
    <w:rPr>
      <w:rFonts w:ascii="Times New Roman" w:hAnsi="Times New Roman"/>
      <w:i/>
      <w:iCs/>
      <w:color w:val="2F5496" w:themeColor="accent1" w:themeShade="BF"/>
    </w:rPr>
  </w:style>
  <w:style w:type="character" w:styleId="Rykinuoroda">
    <w:name w:val="Intense Reference"/>
    <w:basedOn w:val="Numatytasispastraiposriftas"/>
    <w:uiPriority w:val="32"/>
    <w:qFormat/>
    <w:rsid w:val="00A81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1050</Words>
  <Characters>599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3</cp:revision>
  <dcterms:created xsi:type="dcterms:W3CDTF">2025-08-12T06:59:00Z</dcterms:created>
  <dcterms:modified xsi:type="dcterms:W3CDTF">2025-08-12T07:51:00Z</dcterms:modified>
</cp:coreProperties>
</file>