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6734" w14:textId="56EBCB3B" w:rsidR="00766A33" w:rsidRPr="000C11C9" w:rsidRDefault="00766A33" w:rsidP="00766A33">
      <w:pPr>
        <w:pStyle w:val="Antrat2"/>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Pr="000C11C9">
        <w:rPr>
          <w:rFonts w:ascii="Times New Roman" w:eastAsia="Calibri" w:hAnsi="Times New Roman" w:cs="Times New Roman"/>
          <w:color w:val="auto"/>
          <w:sz w:val="24"/>
          <w:szCs w:val="24"/>
        </w:rPr>
        <w:t xml:space="preserve">Pirkimo sąlygų </w:t>
      </w:r>
      <w:r w:rsidR="00276E03">
        <w:rPr>
          <w:rFonts w:ascii="Times New Roman" w:eastAsia="Calibri" w:hAnsi="Times New Roman" w:cs="Times New Roman"/>
          <w:color w:val="auto"/>
          <w:sz w:val="24"/>
          <w:szCs w:val="24"/>
        </w:rPr>
        <w:t>6</w:t>
      </w:r>
      <w:r w:rsidRPr="000C11C9">
        <w:rPr>
          <w:rFonts w:ascii="Times New Roman" w:eastAsia="Calibri" w:hAnsi="Times New Roman" w:cs="Times New Roman"/>
          <w:color w:val="auto"/>
          <w:sz w:val="24"/>
          <w:szCs w:val="24"/>
        </w:rPr>
        <w:t xml:space="preserve"> priedas „Techninė specifikacija“</w:t>
      </w:r>
    </w:p>
    <w:p w14:paraId="4977C160" w14:textId="77777777" w:rsidR="00766A33" w:rsidRPr="00E17062" w:rsidRDefault="00766A33" w:rsidP="00040F2B">
      <w:pPr>
        <w:jc w:val="center"/>
        <w:rPr>
          <w:b/>
          <w:bCs/>
          <w:sz w:val="16"/>
          <w:szCs w:val="16"/>
        </w:rPr>
      </w:pPr>
    </w:p>
    <w:p w14:paraId="25D9C9C2" w14:textId="77777777" w:rsidR="00881A13" w:rsidRPr="0068281F" w:rsidRDefault="00881A13" w:rsidP="00881A13">
      <w:pPr>
        <w:jc w:val="center"/>
        <w:rPr>
          <w:b/>
          <w:szCs w:val="24"/>
        </w:rPr>
      </w:pPr>
      <w:r w:rsidRPr="0068281F">
        <w:rPr>
          <w:b/>
          <w:szCs w:val="24"/>
        </w:rPr>
        <w:t>ROKIŠKIO RAJONO VIETINĖS REIKŠMĖS KELIŲ IR GATVIŲ SU ASFALTBETONIO DANGA PRIEŽIŪROS DARBŲ PIRKIMO</w:t>
      </w:r>
    </w:p>
    <w:p w14:paraId="2F1DE8A0" w14:textId="77777777" w:rsidR="00881A13" w:rsidRPr="0068281F" w:rsidRDefault="00881A13" w:rsidP="00881A13">
      <w:pPr>
        <w:jc w:val="center"/>
        <w:rPr>
          <w:b/>
          <w:bCs/>
          <w:caps/>
          <w:color w:val="000000"/>
          <w:szCs w:val="24"/>
        </w:rPr>
      </w:pPr>
      <w:r w:rsidRPr="0068281F">
        <w:rPr>
          <w:b/>
          <w:bCs/>
          <w:caps/>
          <w:color w:val="000000"/>
          <w:szCs w:val="24"/>
        </w:rPr>
        <w:t xml:space="preserve">Techninė specifikacija </w:t>
      </w:r>
    </w:p>
    <w:p w14:paraId="2972111A" w14:textId="77777777" w:rsidR="00881A13" w:rsidRPr="0068281F" w:rsidRDefault="00881A13" w:rsidP="00881A13">
      <w:pPr>
        <w:jc w:val="center"/>
        <w:rPr>
          <w:b/>
          <w:bCs/>
          <w:caps/>
          <w:color w:val="000000"/>
          <w:szCs w:val="24"/>
        </w:rPr>
      </w:pPr>
    </w:p>
    <w:p w14:paraId="1806D728" w14:textId="77777777" w:rsidR="00881A13" w:rsidRPr="0068281F" w:rsidRDefault="00881A13" w:rsidP="00881A13">
      <w:pPr>
        <w:ind w:firstLine="284"/>
        <w:jc w:val="both"/>
        <w:rPr>
          <w:b/>
          <w:bCs/>
          <w:i/>
          <w:color w:val="000000"/>
          <w:szCs w:val="24"/>
        </w:rPr>
      </w:pPr>
      <w:r w:rsidRPr="0068281F">
        <w:rPr>
          <w:b/>
          <w:bCs/>
          <w:i/>
          <w:color w:val="000000"/>
          <w:szCs w:val="24"/>
        </w:rPr>
        <w:t>Išdaužų asfaltbetonio dangoje užtaisymas mišiniu AC 11 VN</w:t>
      </w:r>
      <w:r>
        <w:rPr>
          <w:b/>
          <w:bCs/>
          <w:i/>
          <w:color w:val="000000"/>
          <w:szCs w:val="24"/>
        </w:rPr>
        <w:t xml:space="preserve"> (kai išdaužos gylis ≤ 5 cm)</w:t>
      </w:r>
    </w:p>
    <w:p w14:paraId="5978E2A9" w14:textId="77777777" w:rsidR="00881A13" w:rsidRPr="0068281F" w:rsidRDefault="00881A13" w:rsidP="00881A13">
      <w:pPr>
        <w:jc w:val="both"/>
        <w:rPr>
          <w:bCs/>
          <w:caps/>
          <w:color w:val="000000"/>
          <w:szCs w:val="24"/>
        </w:rPr>
      </w:pPr>
    </w:p>
    <w:p w14:paraId="0D9C5207" w14:textId="77777777" w:rsidR="00881A13" w:rsidRPr="0068281F" w:rsidRDefault="00881A13" w:rsidP="00881A13">
      <w:pPr>
        <w:ind w:firstLine="284"/>
        <w:jc w:val="both"/>
        <w:rPr>
          <w:szCs w:val="24"/>
        </w:rPr>
      </w:pPr>
      <w:r w:rsidRPr="0068281F">
        <w:rPr>
          <w:szCs w:val="24"/>
        </w:rPr>
        <w:t>Duobės ir išdaužos taisomos karštu asfaltu vadovaujantis kelių priežiūros vadovo II dalyje „Automobilių kelių priežiūros darbų atlikimo technologija KPV DT-15“ numatyta darbų technologija. Darbų procesas turi būti toks:</w:t>
      </w:r>
    </w:p>
    <w:p w14:paraId="410387D9" w14:textId="77777777" w:rsidR="00881A13" w:rsidRPr="0068281F" w:rsidRDefault="00881A13" w:rsidP="00881A13">
      <w:pPr>
        <w:numPr>
          <w:ilvl w:val="0"/>
          <w:numId w:val="1"/>
        </w:numPr>
        <w:jc w:val="both"/>
        <w:rPr>
          <w:szCs w:val="24"/>
        </w:rPr>
      </w:pPr>
      <w:r w:rsidRPr="0068281F">
        <w:rPr>
          <w:szCs w:val="24"/>
        </w:rPr>
        <w:t>išdaužų frezavimas, apimant 3-5 cm (išdaužos perimetro atžvilgiu) didesnį plotą. Frezavimo gylis priklauso nuo išdaužos gylio, tačiau ne mažiau kaip 3,5 cm;</w:t>
      </w:r>
    </w:p>
    <w:p w14:paraId="3F7F573D" w14:textId="77777777" w:rsidR="00881A13" w:rsidRPr="0068281F" w:rsidRDefault="00881A13" w:rsidP="00881A13">
      <w:pPr>
        <w:numPr>
          <w:ilvl w:val="0"/>
          <w:numId w:val="1"/>
        </w:numPr>
        <w:jc w:val="both"/>
        <w:rPr>
          <w:szCs w:val="24"/>
        </w:rPr>
      </w:pPr>
      <w:r w:rsidRPr="0068281F">
        <w:rPr>
          <w:szCs w:val="24"/>
        </w:rPr>
        <w:t>frezavimo trupinių pašalinimas, dulkių išpūtimas panaudojant oro srovės įrenginį, jeigu yra vandens, jo pašalinimas, paviršiaus džiovinimas;</w:t>
      </w:r>
    </w:p>
    <w:p w14:paraId="13429CF9" w14:textId="77777777" w:rsidR="00881A13" w:rsidRPr="0068281F" w:rsidRDefault="00881A13" w:rsidP="00881A13">
      <w:pPr>
        <w:numPr>
          <w:ilvl w:val="0"/>
          <w:numId w:val="1"/>
        </w:numPr>
        <w:jc w:val="both"/>
        <w:rPr>
          <w:szCs w:val="24"/>
        </w:rPr>
      </w:pPr>
      <w:r w:rsidRPr="0068281F">
        <w:rPr>
          <w:szCs w:val="24"/>
        </w:rPr>
        <w:t>išfrezuotos duobės (dugno ir kraštų) patepimas bituminėmis emulsijomis arba iki 60 °C pašildytu bitumu;</w:t>
      </w:r>
    </w:p>
    <w:p w14:paraId="7D8CBFD0" w14:textId="77777777" w:rsidR="00881A13" w:rsidRPr="0068281F" w:rsidRDefault="00881A13" w:rsidP="00881A13">
      <w:pPr>
        <w:numPr>
          <w:ilvl w:val="0"/>
          <w:numId w:val="1"/>
        </w:numPr>
        <w:jc w:val="both"/>
        <w:rPr>
          <w:szCs w:val="24"/>
        </w:rPr>
      </w:pPr>
      <w:r w:rsidRPr="0068281F">
        <w:rPr>
          <w:color w:val="000000"/>
          <w:szCs w:val="24"/>
        </w:rPr>
        <w:t>asfaltbetonio mišinio AC 11 VN sudėjimas į paruoštas duobes ir sutankinimas plentvoliu (važiavimų viena vieta skaičius – nuo penkių iki septynių kartų);</w:t>
      </w:r>
    </w:p>
    <w:p w14:paraId="1BA79A15" w14:textId="77777777" w:rsidR="00881A13" w:rsidRPr="0068281F" w:rsidRDefault="00881A13" w:rsidP="00881A13">
      <w:pPr>
        <w:numPr>
          <w:ilvl w:val="0"/>
          <w:numId w:val="1"/>
        </w:numPr>
        <w:jc w:val="both"/>
        <w:rPr>
          <w:szCs w:val="24"/>
        </w:rPr>
      </w:pPr>
      <w:r w:rsidRPr="0068281F">
        <w:rPr>
          <w:szCs w:val="24"/>
        </w:rPr>
        <w:t>siūlių sandarinimas bitumu visu užtaisytos išdaužos perimetru;</w:t>
      </w:r>
    </w:p>
    <w:p w14:paraId="07CED380" w14:textId="77777777" w:rsidR="00881A13" w:rsidRPr="0068281F" w:rsidRDefault="00881A13" w:rsidP="00881A13">
      <w:pPr>
        <w:numPr>
          <w:ilvl w:val="0"/>
          <w:numId w:val="1"/>
        </w:numPr>
        <w:jc w:val="both"/>
        <w:rPr>
          <w:szCs w:val="24"/>
        </w:rPr>
      </w:pPr>
      <w:r w:rsidRPr="0068281F">
        <w:rPr>
          <w:szCs w:val="24"/>
        </w:rPr>
        <w:t>asfaltbetonio laužo surinkimas ir išvežimas į seniūnijos seniūno nurodytą vietą, o seniūnui nenurodžius – į rangovo pasirinktą vietą.</w:t>
      </w:r>
    </w:p>
    <w:p w14:paraId="24948DFF" w14:textId="77777777" w:rsidR="00881A13" w:rsidRPr="0068281F" w:rsidRDefault="00881A13" w:rsidP="00881A13">
      <w:pPr>
        <w:ind w:firstLine="284"/>
        <w:jc w:val="both"/>
        <w:rPr>
          <w:szCs w:val="24"/>
        </w:rPr>
      </w:pPr>
      <w:r w:rsidRPr="0068281F">
        <w:rPr>
          <w:szCs w:val="24"/>
        </w:rPr>
        <w:t>Darbų metu turi būti laikomasi ĮT ASFALTAS 2</w:t>
      </w:r>
      <w:r>
        <w:rPr>
          <w:szCs w:val="24"/>
        </w:rPr>
        <w:t>5</w:t>
      </w:r>
      <w:r w:rsidRPr="0068281F">
        <w:rPr>
          <w:szCs w:val="24"/>
        </w:rPr>
        <w:t>, TRA ASFALTAS 2</w:t>
      </w:r>
      <w:r>
        <w:rPr>
          <w:szCs w:val="24"/>
        </w:rPr>
        <w:t>5</w:t>
      </w:r>
      <w:r w:rsidRPr="0068281F">
        <w:rPr>
          <w:szCs w:val="24"/>
        </w:rPr>
        <w:t>, TRA BE 08/15, ĮT APM 10, TRA APM 10 ir kitomis galiojančiomis taisyklėmis ir teisės aktais. Duobių taisymo darbams suteikiama ne mažesnė kaip 1 metų garantija.</w:t>
      </w:r>
    </w:p>
    <w:p w14:paraId="721847D3" w14:textId="4108C5EC" w:rsidR="00881A13" w:rsidRPr="0068281F" w:rsidRDefault="00881A13" w:rsidP="00881A13">
      <w:pPr>
        <w:ind w:firstLine="284"/>
        <w:jc w:val="both"/>
        <w:rPr>
          <w:szCs w:val="24"/>
        </w:rPr>
      </w:pPr>
      <w:r w:rsidRPr="0068281F">
        <w:rPr>
          <w:szCs w:val="24"/>
        </w:rPr>
        <w:t xml:space="preserve"> Siekiant užtikrinti eismo saugumą darbų metu, Rangovas privalo naudoti kelio darbams skirus laikinus kilnojamus įspėjamuosius, draudžiamuosius ir nukreipiamuosius kelio ženklus, atitvėrimus, apsaugines signalines tvoreles. </w:t>
      </w:r>
      <w:r w:rsidR="00DE5286">
        <w:rPr>
          <w:szCs w:val="24"/>
        </w:rPr>
        <w:t>Darbai</w:t>
      </w:r>
      <w:r w:rsidRPr="0068281F">
        <w:rPr>
          <w:szCs w:val="24"/>
        </w:rPr>
        <w:t xml:space="preserve"> turi būti atliekam</w:t>
      </w:r>
      <w:r w:rsidR="00DE5286">
        <w:rPr>
          <w:szCs w:val="24"/>
        </w:rPr>
        <w:t>i</w:t>
      </w:r>
      <w:r w:rsidRPr="0068281F">
        <w:rPr>
          <w:szCs w:val="24"/>
        </w:rPr>
        <w:t xml:space="preserve"> techniškai tvarkinga technika (įranga), laikantis darbų saugos, priešgaisrinės saugos, aplinkos apsaugos reikalavimų. Užtikrinti, kad būtų vadovaujamasi „Automobilių kelių darbo vietų aptvėrimo ir eismo reguliavimo taisyklėmis T DVAER 12“, bei pagal tai papildomai paženklinti transporto priemones.</w:t>
      </w:r>
    </w:p>
    <w:p w14:paraId="288861D7" w14:textId="77777777" w:rsidR="00881A13" w:rsidRPr="0068281F" w:rsidRDefault="00881A13" w:rsidP="00881A13">
      <w:pPr>
        <w:ind w:firstLine="284"/>
        <w:jc w:val="both"/>
        <w:rPr>
          <w:szCs w:val="24"/>
        </w:rPr>
      </w:pPr>
      <w:r w:rsidRPr="0068281F">
        <w:rPr>
          <w:szCs w:val="24"/>
        </w:rPr>
        <w:t xml:space="preserve">Rangovas privalo planuoti ir vykdyti darbus taip, kad išfrezuotos duobės būtų užtaisomos </w:t>
      </w:r>
      <w:r w:rsidRPr="0068281F">
        <w:rPr>
          <w:b/>
          <w:i/>
          <w:szCs w:val="24"/>
        </w:rPr>
        <w:t>ne vėliau kaip per 3 darbo dienas, nepaliekant išfrezuotų ir neužtaisytų duobių savaitgaliais ir švenčių dienomis.</w:t>
      </w:r>
      <w:r w:rsidRPr="0068281F">
        <w:rPr>
          <w:szCs w:val="24"/>
        </w:rPr>
        <w:t xml:space="preserve"> Visi duobių taisymo darbų procesai turi būtu užbaigti ne vėliau kaip per 10 darbo dienų nuo darbų pradžios konkrečioje vietoje.</w:t>
      </w:r>
    </w:p>
    <w:p w14:paraId="131E3612" w14:textId="77777777" w:rsidR="00881A13" w:rsidRPr="0068281F" w:rsidRDefault="00881A13" w:rsidP="00881A13">
      <w:pPr>
        <w:ind w:firstLine="284"/>
        <w:jc w:val="both"/>
        <w:rPr>
          <w:szCs w:val="24"/>
        </w:rPr>
      </w:pPr>
      <w:r w:rsidRPr="0068281F">
        <w:rPr>
          <w:szCs w:val="24"/>
        </w:rPr>
        <w:t>Duobių taisymo karštu asfaltu darbai turi būti vykdomi pagal rangovo pateiktą ir su užsakovu suderintą darbų atlikimo kalendorinį grafiką. Darbai turi būti vykdomi esant palankioms oro sąlygoms, o apie darbų pradžią kiekvienoje seniūnijoje privaloma pranešti techniniam prižiūrėtojui.</w:t>
      </w:r>
    </w:p>
    <w:p w14:paraId="090D1687" w14:textId="77777777" w:rsidR="00881A13" w:rsidRPr="0068281F" w:rsidRDefault="00881A13" w:rsidP="00881A13">
      <w:pPr>
        <w:ind w:firstLine="284"/>
        <w:jc w:val="both"/>
        <w:rPr>
          <w:szCs w:val="24"/>
        </w:rPr>
      </w:pPr>
      <w:r w:rsidRPr="0068281F">
        <w:rPr>
          <w:szCs w:val="24"/>
        </w:rPr>
        <w:t xml:space="preserve">Darbų vietas (remontuotinas duobes) rangovui raštu arba žodžiu nurodo seniūnijos seniūnas arba jo pavaduotojas. </w:t>
      </w:r>
    </w:p>
    <w:p w14:paraId="5625DF2E" w14:textId="77777777" w:rsidR="00881A13" w:rsidRDefault="00881A13" w:rsidP="00881A13">
      <w:pPr>
        <w:ind w:firstLine="284"/>
        <w:jc w:val="both"/>
        <w:rPr>
          <w:szCs w:val="24"/>
        </w:rPr>
      </w:pPr>
      <w:r w:rsidRPr="0068281F">
        <w:rPr>
          <w:szCs w:val="24"/>
        </w:rPr>
        <w:t>Papildomi duobių taisymo darbai gali būti vykdomi užsakovo ir rangovo bendru sutarimu.</w:t>
      </w:r>
    </w:p>
    <w:p w14:paraId="05EFD303" w14:textId="77777777" w:rsidR="00881A13" w:rsidRPr="0068281F" w:rsidRDefault="00881A13" w:rsidP="00881A13">
      <w:pPr>
        <w:ind w:firstLine="284"/>
        <w:jc w:val="both"/>
        <w:rPr>
          <w:szCs w:val="24"/>
        </w:rPr>
      </w:pPr>
    </w:p>
    <w:p w14:paraId="5C7ED1C3" w14:textId="77777777" w:rsidR="00881A13" w:rsidRPr="0068281F" w:rsidRDefault="00881A13" w:rsidP="00881A13">
      <w:pPr>
        <w:ind w:firstLine="284"/>
        <w:jc w:val="both"/>
        <w:rPr>
          <w:b/>
          <w:bCs/>
          <w:i/>
          <w:color w:val="000000"/>
          <w:szCs w:val="24"/>
        </w:rPr>
      </w:pPr>
      <w:r w:rsidRPr="0068281F">
        <w:rPr>
          <w:b/>
          <w:bCs/>
          <w:i/>
          <w:color w:val="000000"/>
          <w:szCs w:val="24"/>
        </w:rPr>
        <w:t>Išdaužų asfaltbetonio dangoje užtaisymas mišiniu AC 11 VN</w:t>
      </w:r>
      <w:r>
        <w:rPr>
          <w:b/>
          <w:bCs/>
          <w:i/>
          <w:color w:val="000000"/>
          <w:szCs w:val="24"/>
        </w:rPr>
        <w:t xml:space="preserve"> (kai išdaužos gylis &gt; 5 cm -10cm)</w:t>
      </w:r>
    </w:p>
    <w:p w14:paraId="0841FE1C" w14:textId="77777777" w:rsidR="00881A13" w:rsidRPr="0068281F" w:rsidRDefault="00881A13" w:rsidP="00881A13">
      <w:pPr>
        <w:jc w:val="both"/>
        <w:rPr>
          <w:bCs/>
          <w:caps/>
          <w:color w:val="000000"/>
          <w:szCs w:val="24"/>
        </w:rPr>
      </w:pPr>
    </w:p>
    <w:p w14:paraId="66BE2A99" w14:textId="77777777" w:rsidR="00881A13" w:rsidRPr="0068281F" w:rsidRDefault="00881A13" w:rsidP="00881A13">
      <w:pPr>
        <w:ind w:firstLine="284"/>
        <w:jc w:val="both"/>
        <w:rPr>
          <w:szCs w:val="24"/>
        </w:rPr>
      </w:pPr>
      <w:r w:rsidRPr="0068281F">
        <w:rPr>
          <w:szCs w:val="24"/>
        </w:rPr>
        <w:t>Duobės ir išdaužos taisomos karštu asfaltu vadovaujantis kelių priežiūros vadovo II dalyje „Automobilių kelių priežiūros darbų atlikimo technologija KPV DT-15“ numatyta darbų technologija. Darbų procesas turi būti toks:</w:t>
      </w:r>
    </w:p>
    <w:p w14:paraId="287512CA" w14:textId="77777777" w:rsidR="00881A13" w:rsidRPr="0068281F" w:rsidRDefault="00881A13" w:rsidP="00881A13">
      <w:pPr>
        <w:numPr>
          <w:ilvl w:val="0"/>
          <w:numId w:val="1"/>
        </w:numPr>
        <w:jc w:val="both"/>
        <w:rPr>
          <w:szCs w:val="24"/>
        </w:rPr>
      </w:pPr>
      <w:r w:rsidRPr="0068281F">
        <w:rPr>
          <w:szCs w:val="24"/>
        </w:rPr>
        <w:t xml:space="preserve">išdaužų frezavimas, apimant </w:t>
      </w:r>
      <w:r>
        <w:rPr>
          <w:szCs w:val="24"/>
        </w:rPr>
        <w:t>5</w:t>
      </w:r>
      <w:r w:rsidRPr="0068281F">
        <w:rPr>
          <w:szCs w:val="24"/>
        </w:rPr>
        <w:t>-</w:t>
      </w:r>
      <w:r>
        <w:rPr>
          <w:szCs w:val="24"/>
        </w:rPr>
        <w:t>10</w:t>
      </w:r>
      <w:r w:rsidRPr="0068281F">
        <w:rPr>
          <w:szCs w:val="24"/>
        </w:rPr>
        <w:t xml:space="preserve"> cm (išdaužos perimetro atžvilgiu) didesnį plotą. Frezavimo gylis priklauso nuo išdaužos gylio, tačiau ne mažiau kaip </w:t>
      </w:r>
      <w:r>
        <w:rPr>
          <w:szCs w:val="24"/>
        </w:rPr>
        <w:t>7</w:t>
      </w:r>
      <w:r w:rsidRPr="0068281F">
        <w:rPr>
          <w:szCs w:val="24"/>
        </w:rPr>
        <w:t>,5 cm;</w:t>
      </w:r>
    </w:p>
    <w:p w14:paraId="2E5E95BE" w14:textId="77777777" w:rsidR="00881A13" w:rsidRPr="0068281F" w:rsidRDefault="00881A13" w:rsidP="00881A13">
      <w:pPr>
        <w:numPr>
          <w:ilvl w:val="0"/>
          <w:numId w:val="1"/>
        </w:numPr>
        <w:jc w:val="both"/>
        <w:rPr>
          <w:szCs w:val="24"/>
        </w:rPr>
      </w:pPr>
      <w:r w:rsidRPr="0068281F">
        <w:rPr>
          <w:szCs w:val="24"/>
        </w:rPr>
        <w:t>frezavimo trupinių pašalinimas, dulkių išpūtimas panaudojant oro srovės įrenginį, jeigu yra vandens, jo pašalinimas, paviršiaus džiovinimas;</w:t>
      </w:r>
    </w:p>
    <w:p w14:paraId="7DA36300" w14:textId="77777777" w:rsidR="00881A13" w:rsidRPr="0068281F" w:rsidRDefault="00881A13" w:rsidP="00881A13">
      <w:pPr>
        <w:numPr>
          <w:ilvl w:val="0"/>
          <w:numId w:val="1"/>
        </w:numPr>
        <w:jc w:val="both"/>
        <w:rPr>
          <w:szCs w:val="24"/>
        </w:rPr>
      </w:pPr>
      <w:r w:rsidRPr="0068281F">
        <w:rPr>
          <w:szCs w:val="24"/>
        </w:rPr>
        <w:lastRenderedPageBreak/>
        <w:t>išfrezuotos duobės (dugno ir kraštų) patepimas bituminėmis emulsijomis arba iki 60 °C pašildytu bitumu;</w:t>
      </w:r>
    </w:p>
    <w:p w14:paraId="0019F40F" w14:textId="77777777" w:rsidR="00881A13" w:rsidRPr="0068281F" w:rsidRDefault="00881A13" w:rsidP="00881A13">
      <w:pPr>
        <w:numPr>
          <w:ilvl w:val="0"/>
          <w:numId w:val="1"/>
        </w:numPr>
        <w:jc w:val="both"/>
        <w:rPr>
          <w:szCs w:val="24"/>
        </w:rPr>
      </w:pPr>
      <w:r w:rsidRPr="0068281F">
        <w:rPr>
          <w:color w:val="000000"/>
          <w:szCs w:val="24"/>
        </w:rPr>
        <w:t>asfaltbetonio mišinio AC 11 VN sudėjimas į paruoštas duobes ir sutankinimas plentvoliu (važiavimų viena vieta skaičius – nuo penkių iki septynių kartų);</w:t>
      </w:r>
    </w:p>
    <w:p w14:paraId="7EB49D11" w14:textId="77777777" w:rsidR="00881A13" w:rsidRPr="0068281F" w:rsidRDefault="00881A13" w:rsidP="00881A13">
      <w:pPr>
        <w:numPr>
          <w:ilvl w:val="0"/>
          <w:numId w:val="1"/>
        </w:numPr>
        <w:jc w:val="both"/>
        <w:rPr>
          <w:szCs w:val="24"/>
        </w:rPr>
      </w:pPr>
      <w:r w:rsidRPr="0068281F">
        <w:rPr>
          <w:szCs w:val="24"/>
        </w:rPr>
        <w:t>siūlių sandarinimas bitumu visu užtaisytos išdaužos perimetru;</w:t>
      </w:r>
    </w:p>
    <w:p w14:paraId="71FA892A" w14:textId="77777777" w:rsidR="00881A13" w:rsidRPr="0068281F" w:rsidRDefault="00881A13" w:rsidP="00881A13">
      <w:pPr>
        <w:numPr>
          <w:ilvl w:val="0"/>
          <w:numId w:val="1"/>
        </w:numPr>
        <w:jc w:val="both"/>
        <w:rPr>
          <w:szCs w:val="24"/>
        </w:rPr>
      </w:pPr>
      <w:r w:rsidRPr="0068281F">
        <w:rPr>
          <w:szCs w:val="24"/>
        </w:rPr>
        <w:t>asfaltbetonio laužo surinkimas ir išvežimas į seniūnijos seniūno nurodytą vietą, o seniūnui nenurodžius – į rangovo pasirinktą vietą.</w:t>
      </w:r>
    </w:p>
    <w:p w14:paraId="336CFEC7" w14:textId="77777777" w:rsidR="00881A13" w:rsidRPr="0068281F" w:rsidRDefault="00881A13" w:rsidP="00881A13">
      <w:pPr>
        <w:ind w:firstLine="284"/>
        <w:jc w:val="both"/>
        <w:rPr>
          <w:szCs w:val="24"/>
        </w:rPr>
      </w:pPr>
      <w:r w:rsidRPr="0068281F">
        <w:rPr>
          <w:szCs w:val="24"/>
        </w:rPr>
        <w:t>Darbų metu turi būti laikomasi ĮT ASFALTAS 2</w:t>
      </w:r>
      <w:r>
        <w:rPr>
          <w:szCs w:val="24"/>
        </w:rPr>
        <w:t>5</w:t>
      </w:r>
      <w:r w:rsidRPr="0068281F">
        <w:rPr>
          <w:szCs w:val="24"/>
        </w:rPr>
        <w:t>, TRA ASFALTAS 2</w:t>
      </w:r>
      <w:r>
        <w:rPr>
          <w:szCs w:val="24"/>
        </w:rPr>
        <w:t>5</w:t>
      </w:r>
      <w:r w:rsidRPr="0068281F">
        <w:rPr>
          <w:szCs w:val="24"/>
        </w:rPr>
        <w:t>, TRA BE 08/15, ĮT APM 10, TRA APM 10 ir kitomis galiojančiomis taisyklėmis ir teisės aktais. Duobių taisymo darbams suteikiama ne mažesnė kaip 1 metų garantija.</w:t>
      </w:r>
    </w:p>
    <w:p w14:paraId="7776EF22" w14:textId="622B4BC0" w:rsidR="00881A13" w:rsidRPr="0068281F" w:rsidRDefault="00881A13" w:rsidP="00881A13">
      <w:pPr>
        <w:ind w:firstLine="284"/>
        <w:jc w:val="both"/>
        <w:rPr>
          <w:szCs w:val="24"/>
        </w:rPr>
      </w:pPr>
      <w:r w:rsidRPr="0068281F">
        <w:rPr>
          <w:szCs w:val="24"/>
        </w:rPr>
        <w:t xml:space="preserve"> Siekiant užtikrinti eismo saugumą darbų metu, Rangovas privalo naudoti kelio darbams skirus laikinus kilnojamus įspėjamuosius, draudžiamuosius ir nukreipiamuosius kelio ženklus, atitvėrimus, apsaugines signalines tvoreles. </w:t>
      </w:r>
      <w:r w:rsidR="00DE5286">
        <w:rPr>
          <w:szCs w:val="24"/>
        </w:rPr>
        <w:t>Darbai</w:t>
      </w:r>
      <w:r w:rsidRPr="0068281F">
        <w:rPr>
          <w:szCs w:val="24"/>
        </w:rPr>
        <w:t xml:space="preserve"> turi būti atliekam</w:t>
      </w:r>
      <w:r w:rsidR="00DE5286">
        <w:rPr>
          <w:szCs w:val="24"/>
        </w:rPr>
        <w:t>i</w:t>
      </w:r>
      <w:r w:rsidRPr="0068281F">
        <w:rPr>
          <w:szCs w:val="24"/>
        </w:rPr>
        <w:t xml:space="preserve"> techniškai tvarkinga technika (įranga), laikantis darbų saugos, priešgaisrinės saugos, aplinkos apsaugos reikalavimų. Užtikrinti, kad būtų vadovaujamasi „Automobilių kelių darbo vietų aptvėrimo ir eismo reguliavimo taisyklėmis </w:t>
      </w:r>
      <w:r w:rsidR="00DE5286">
        <w:rPr>
          <w:szCs w:val="24"/>
        </w:rPr>
        <w:t xml:space="preserve">                   </w:t>
      </w:r>
      <w:r w:rsidRPr="0068281F">
        <w:rPr>
          <w:szCs w:val="24"/>
        </w:rPr>
        <w:t>T DVAER 12“, bei pagal tai papildomai paženklinti transporto priemones.</w:t>
      </w:r>
    </w:p>
    <w:p w14:paraId="28C0D933" w14:textId="77777777" w:rsidR="00881A13" w:rsidRPr="0068281F" w:rsidRDefault="00881A13" w:rsidP="00881A13">
      <w:pPr>
        <w:ind w:firstLine="284"/>
        <w:jc w:val="both"/>
        <w:rPr>
          <w:szCs w:val="24"/>
        </w:rPr>
      </w:pPr>
      <w:r w:rsidRPr="0068281F">
        <w:rPr>
          <w:szCs w:val="24"/>
        </w:rPr>
        <w:t xml:space="preserve">Rangovas privalo planuoti ir vykdyti darbus taip, kad išfrezuotos duobės būtų užtaisomos </w:t>
      </w:r>
      <w:r w:rsidRPr="0068281F">
        <w:rPr>
          <w:b/>
          <w:i/>
          <w:szCs w:val="24"/>
        </w:rPr>
        <w:t>ne vėliau kaip per 3 darbo dienas, nepaliekant išfrezuotų ir neužtaisytų duobių savaitgaliais ir švenčių dienomis.</w:t>
      </w:r>
      <w:r w:rsidRPr="0068281F">
        <w:rPr>
          <w:szCs w:val="24"/>
        </w:rPr>
        <w:t xml:space="preserve"> Visi duobių taisymo darbų procesai turi būtu užbaigti ne vėliau kaip per 10 darbo dienų nuo darbų pradžios konkrečioje vietoje.</w:t>
      </w:r>
    </w:p>
    <w:p w14:paraId="09593819" w14:textId="77777777" w:rsidR="00881A13" w:rsidRPr="0068281F" w:rsidRDefault="00881A13" w:rsidP="00881A13">
      <w:pPr>
        <w:ind w:firstLine="284"/>
        <w:jc w:val="both"/>
        <w:rPr>
          <w:szCs w:val="24"/>
        </w:rPr>
      </w:pPr>
      <w:r w:rsidRPr="0068281F">
        <w:rPr>
          <w:szCs w:val="24"/>
        </w:rPr>
        <w:t>Duobių taisymo karštu asfaltu darbai turi būti vykdomi pagal rangovo pateiktą ir su užsakovu suderintą darbų atlikimo kalendorinį grafiką. Darbai turi būti vykdomi esant palankioms oro sąlygoms, o apie darbų pradžią kiekvienoje seniūnijoje privaloma pranešti techniniam prižiūrėtojui.</w:t>
      </w:r>
    </w:p>
    <w:p w14:paraId="3EC9BDE5" w14:textId="77777777" w:rsidR="00881A13" w:rsidRDefault="00881A13" w:rsidP="00881A13">
      <w:pPr>
        <w:ind w:firstLine="284"/>
        <w:jc w:val="both"/>
        <w:rPr>
          <w:szCs w:val="24"/>
        </w:rPr>
      </w:pPr>
      <w:r w:rsidRPr="0068281F">
        <w:rPr>
          <w:szCs w:val="24"/>
        </w:rPr>
        <w:t xml:space="preserve">Darbų vietas (remontuotinas duobes) rangovui raštu arba žodžiu nurodo seniūnijos seniūnas arba jo pavaduotojas. </w:t>
      </w:r>
    </w:p>
    <w:p w14:paraId="5C86D77A" w14:textId="77777777" w:rsidR="00881A13" w:rsidRPr="0068281F" w:rsidRDefault="00881A13" w:rsidP="00881A13">
      <w:pPr>
        <w:ind w:firstLine="284"/>
        <w:jc w:val="both"/>
        <w:rPr>
          <w:szCs w:val="24"/>
        </w:rPr>
      </w:pPr>
      <w:r w:rsidRPr="0068281F">
        <w:rPr>
          <w:szCs w:val="24"/>
        </w:rPr>
        <w:t>Papildomi duobių taisymo darbai gali būti vykdomi užsakovo ir rangovo bendru sutarimu.</w:t>
      </w:r>
    </w:p>
    <w:p w14:paraId="30D9F620" w14:textId="77777777" w:rsidR="00881A13" w:rsidRPr="0068281F" w:rsidRDefault="00881A13" w:rsidP="00881A13">
      <w:pPr>
        <w:jc w:val="both"/>
        <w:rPr>
          <w:bCs/>
          <w:caps/>
          <w:color w:val="000000"/>
          <w:szCs w:val="24"/>
        </w:rPr>
      </w:pPr>
    </w:p>
    <w:p w14:paraId="34C40916" w14:textId="77777777" w:rsidR="00881A13" w:rsidRPr="0068281F" w:rsidRDefault="00881A13" w:rsidP="00881A13">
      <w:pPr>
        <w:ind w:firstLine="284"/>
        <w:jc w:val="both"/>
        <w:rPr>
          <w:b/>
          <w:i/>
          <w:szCs w:val="24"/>
        </w:rPr>
      </w:pPr>
      <w:r w:rsidRPr="0068281F">
        <w:rPr>
          <w:b/>
          <w:i/>
          <w:szCs w:val="24"/>
        </w:rPr>
        <w:t>Plyšių asfaltbetonio dangoje užtaisymas plyšio uždengimo metodu (PUM)</w:t>
      </w:r>
    </w:p>
    <w:p w14:paraId="5F9D5434" w14:textId="77777777" w:rsidR="00881A13" w:rsidRPr="0068281F" w:rsidRDefault="00881A13" w:rsidP="00881A13">
      <w:pPr>
        <w:ind w:firstLine="284"/>
        <w:jc w:val="both"/>
        <w:rPr>
          <w:b/>
          <w:bCs/>
          <w:i/>
          <w:color w:val="000000"/>
          <w:szCs w:val="24"/>
        </w:rPr>
      </w:pPr>
    </w:p>
    <w:p w14:paraId="31B4261C" w14:textId="77777777" w:rsidR="00881A13" w:rsidRPr="0068281F" w:rsidRDefault="00881A13" w:rsidP="00881A13">
      <w:pPr>
        <w:ind w:firstLine="284"/>
        <w:jc w:val="both"/>
        <w:rPr>
          <w:bCs/>
          <w:color w:val="000000"/>
          <w:szCs w:val="24"/>
        </w:rPr>
      </w:pPr>
      <w:r w:rsidRPr="0068281F">
        <w:rPr>
          <w:bCs/>
          <w:color w:val="000000"/>
          <w:szCs w:val="24"/>
        </w:rPr>
        <w:t>Plyšiai asfaltbetonio dangoje taisomi vadovaujantis asfalto dangų plyšių ir prijungčių su defektais taisymo rekomendacijomis R PT 11. Darbai vykdomi tokiu eiliškumu:</w:t>
      </w:r>
    </w:p>
    <w:p w14:paraId="6726C421" w14:textId="77777777" w:rsidR="00881A13" w:rsidRPr="0068281F" w:rsidRDefault="00881A13" w:rsidP="00881A13">
      <w:pPr>
        <w:numPr>
          <w:ilvl w:val="0"/>
          <w:numId w:val="2"/>
        </w:numPr>
        <w:jc w:val="both"/>
        <w:rPr>
          <w:bCs/>
          <w:color w:val="000000"/>
          <w:szCs w:val="24"/>
        </w:rPr>
      </w:pPr>
      <w:r w:rsidRPr="0068281F">
        <w:rPr>
          <w:bCs/>
          <w:color w:val="000000"/>
          <w:szCs w:val="24"/>
        </w:rPr>
        <w:t>plyšio ir zonos prie jo išdžiovinimas ir išvalymas panaudojant oro srovės įrenginį;</w:t>
      </w:r>
    </w:p>
    <w:p w14:paraId="553F1C86" w14:textId="77777777" w:rsidR="00881A13" w:rsidRPr="0068281F" w:rsidRDefault="00881A13" w:rsidP="00881A13">
      <w:pPr>
        <w:numPr>
          <w:ilvl w:val="0"/>
          <w:numId w:val="2"/>
        </w:numPr>
        <w:jc w:val="both"/>
        <w:rPr>
          <w:bCs/>
          <w:color w:val="000000"/>
          <w:szCs w:val="24"/>
        </w:rPr>
      </w:pPr>
      <w:r w:rsidRPr="0068281F">
        <w:rPr>
          <w:bCs/>
          <w:color w:val="000000"/>
          <w:szCs w:val="24"/>
        </w:rPr>
        <w:t>plyšio zonos uždengimas sandariklio mase;</w:t>
      </w:r>
    </w:p>
    <w:p w14:paraId="71362827" w14:textId="77777777" w:rsidR="00881A13" w:rsidRPr="0068281F" w:rsidRDefault="00881A13" w:rsidP="00881A13">
      <w:pPr>
        <w:numPr>
          <w:ilvl w:val="0"/>
          <w:numId w:val="2"/>
        </w:numPr>
        <w:jc w:val="both"/>
        <w:rPr>
          <w:bCs/>
          <w:color w:val="000000"/>
          <w:szCs w:val="24"/>
        </w:rPr>
      </w:pPr>
      <w:r w:rsidRPr="0068281F">
        <w:rPr>
          <w:bCs/>
          <w:color w:val="000000"/>
          <w:szCs w:val="24"/>
        </w:rPr>
        <w:t>plyšio uždengimo juostelės apdorojimas iš anksto rišikliu dengta smulkiąją mineraline medžiaga ar 1/3 frakcijos mineraline medžiaga (šios medžiagos turi būti paskleidžiamos ir įspaudžiamos dar į karštą sandariklio masę);</w:t>
      </w:r>
    </w:p>
    <w:p w14:paraId="45AF5A73" w14:textId="77777777" w:rsidR="00881A13" w:rsidRPr="0068281F" w:rsidRDefault="00881A13" w:rsidP="00881A13">
      <w:pPr>
        <w:numPr>
          <w:ilvl w:val="0"/>
          <w:numId w:val="2"/>
        </w:numPr>
        <w:jc w:val="both"/>
        <w:rPr>
          <w:bCs/>
          <w:color w:val="000000"/>
          <w:szCs w:val="24"/>
        </w:rPr>
      </w:pPr>
      <w:r w:rsidRPr="0068281F">
        <w:rPr>
          <w:bCs/>
          <w:color w:val="000000"/>
          <w:szCs w:val="24"/>
        </w:rPr>
        <w:t>neprikibusios mineralinės medžiagos pašalinimas prieš leidžiant eismą.</w:t>
      </w:r>
    </w:p>
    <w:p w14:paraId="732DD866" w14:textId="77777777" w:rsidR="00881A13" w:rsidRPr="0068281F" w:rsidRDefault="00881A13" w:rsidP="00881A13">
      <w:pPr>
        <w:ind w:firstLine="284"/>
        <w:jc w:val="both"/>
        <w:rPr>
          <w:bCs/>
          <w:color w:val="000000"/>
          <w:szCs w:val="24"/>
        </w:rPr>
      </w:pPr>
      <w:r w:rsidRPr="0068281F">
        <w:rPr>
          <w:bCs/>
          <w:color w:val="000000"/>
          <w:szCs w:val="24"/>
        </w:rPr>
        <w:t xml:space="preserve">Sandariklio masei naudojamos medžiagos turi atitikti standarto LST EN 14188 reikalavimus.   </w:t>
      </w:r>
    </w:p>
    <w:p w14:paraId="40D3AD1A" w14:textId="77777777" w:rsidR="00881A13" w:rsidRPr="0068281F" w:rsidRDefault="00881A13" w:rsidP="00881A13">
      <w:pPr>
        <w:ind w:firstLine="284"/>
        <w:jc w:val="both"/>
        <w:rPr>
          <w:szCs w:val="24"/>
        </w:rPr>
      </w:pPr>
      <w:r w:rsidRPr="0068281F">
        <w:rPr>
          <w:bCs/>
          <w:color w:val="000000"/>
          <w:szCs w:val="24"/>
        </w:rPr>
        <w:t xml:space="preserve">Plyšių užtaisymo darbai vykdomi pagal poreikį (ne pagal grafiką) atskiru seniūno arba Statybos ir infrastruktūros plėtros skyriaus specialisto žodiniu arba raštišku užsakymu. Darbai turi būti įvykdyti per 20 kalendorinių dienų nuo užsakymo pateikimo esant tinkamoms oro sąlygoms. </w:t>
      </w:r>
      <w:r w:rsidRPr="0068281F">
        <w:rPr>
          <w:szCs w:val="24"/>
        </w:rPr>
        <w:t>Darbams suteikiama ne mažesnė kaip 1 metų garantija.</w:t>
      </w:r>
    </w:p>
    <w:p w14:paraId="13A49597" w14:textId="77777777" w:rsidR="00881A13" w:rsidRPr="0068281F" w:rsidRDefault="00881A13" w:rsidP="00881A13">
      <w:pPr>
        <w:jc w:val="both"/>
        <w:rPr>
          <w:b/>
          <w:i/>
          <w:szCs w:val="24"/>
        </w:rPr>
      </w:pPr>
    </w:p>
    <w:p w14:paraId="2C0B7ED9" w14:textId="77777777" w:rsidR="00881A13" w:rsidRPr="0068281F" w:rsidRDefault="00881A13" w:rsidP="00881A13">
      <w:pPr>
        <w:ind w:firstLine="284"/>
        <w:jc w:val="both"/>
        <w:rPr>
          <w:b/>
          <w:i/>
          <w:szCs w:val="24"/>
        </w:rPr>
      </w:pPr>
      <w:r w:rsidRPr="0068281F">
        <w:rPr>
          <w:b/>
          <w:i/>
          <w:szCs w:val="24"/>
        </w:rPr>
        <w:t>Plyšių asfaltbetonio dangoje užtaisymas plyšio išfrezavimo ir sandarinimo metodu (ISM)</w:t>
      </w:r>
    </w:p>
    <w:p w14:paraId="500E1F20" w14:textId="77777777" w:rsidR="00881A13" w:rsidRPr="0068281F" w:rsidRDefault="00881A13" w:rsidP="00881A13">
      <w:pPr>
        <w:ind w:firstLine="284"/>
        <w:jc w:val="both"/>
        <w:rPr>
          <w:b/>
          <w:bCs/>
          <w:i/>
          <w:color w:val="000000"/>
          <w:szCs w:val="24"/>
        </w:rPr>
      </w:pPr>
    </w:p>
    <w:p w14:paraId="48CCF5BA" w14:textId="77777777" w:rsidR="00881A13" w:rsidRPr="0068281F" w:rsidRDefault="00881A13" w:rsidP="00881A13">
      <w:pPr>
        <w:ind w:firstLine="284"/>
        <w:jc w:val="both"/>
        <w:rPr>
          <w:bCs/>
          <w:color w:val="000000"/>
          <w:szCs w:val="24"/>
        </w:rPr>
      </w:pPr>
      <w:r w:rsidRPr="0068281F">
        <w:rPr>
          <w:bCs/>
          <w:color w:val="000000"/>
          <w:szCs w:val="24"/>
        </w:rPr>
        <w:t>Plyšiai asfaltbetonio dangoje taisomi vadovaujantis asfalto dangų plyšių ir prijungčių su defektais taisymo rekomendacijomis R PT 11. Darbai vykdomi tokiu eiliškumu:</w:t>
      </w:r>
    </w:p>
    <w:p w14:paraId="79FBB802" w14:textId="77777777" w:rsidR="00881A13" w:rsidRPr="0068281F" w:rsidRDefault="00881A13" w:rsidP="00881A13">
      <w:pPr>
        <w:numPr>
          <w:ilvl w:val="0"/>
          <w:numId w:val="2"/>
        </w:numPr>
        <w:jc w:val="both"/>
        <w:rPr>
          <w:bCs/>
          <w:color w:val="000000"/>
          <w:szCs w:val="24"/>
        </w:rPr>
      </w:pPr>
      <w:r w:rsidRPr="0068281F">
        <w:rPr>
          <w:bCs/>
          <w:color w:val="000000"/>
          <w:szCs w:val="24"/>
        </w:rPr>
        <w:t>plyšio frezavimas plyšių freza (frezavimo plotis ir gylis parenkamas pagal R PT 11 3 lentelę);</w:t>
      </w:r>
    </w:p>
    <w:p w14:paraId="48CF23F4" w14:textId="77777777" w:rsidR="00881A13" w:rsidRPr="0068281F" w:rsidRDefault="00881A13" w:rsidP="00881A13">
      <w:pPr>
        <w:numPr>
          <w:ilvl w:val="0"/>
          <w:numId w:val="2"/>
        </w:numPr>
        <w:jc w:val="both"/>
        <w:rPr>
          <w:bCs/>
          <w:color w:val="000000"/>
          <w:szCs w:val="24"/>
        </w:rPr>
      </w:pPr>
      <w:r w:rsidRPr="0068281F">
        <w:rPr>
          <w:bCs/>
          <w:color w:val="000000"/>
          <w:szCs w:val="24"/>
        </w:rPr>
        <w:t>plyšio ertmės išvalymas ir prireikus išdžiovinimas, apdorojimas gruntu (jei nurodyta sandariklio masės gamintojo);</w:t>
      </w:r>
    </w:p>
    <w:p w14:paraId="4DA331F7" w14:textId="77777777" w:rsidR="00881A13" w:rsidRPr="0068281F" w:rsidRDefault="00881A13" w:rsidP="00881A13">
      <w:pPr>
        <w:numPr>
          <w:ilvl w:val="0"/>
          <w:numId w:val="2"/>
        </w:numPr>
        <w:jc w:val="both"/>
        <w:rPr>
          <w:bCs/>
          <w:color w:val="000000"/>
          <w:szCs w:val="24"/>
        </w:rPr>
      </w:pPr>
      <w:r w:rsidRPr="0068281F">
        <w:rPr>
          <w:bCs/>
          <w:color w:val="000000"/>
          <w:szCs w:val="24"/>
        </w:rPr>
        <w:t xml:space="preserve">plyšio ertmės užpylimas (naudojant slėgį) sandariklio mase; </w:t>
      </w:r>
    </w:p>
    <w:p w14:paraId="08C0A0E8" w14:textId="77777777" w:rsidR="00881A13" w:rsidRPr="0068281F" w:rsidRDefault="00881A13" w:rsidP="00881A13">
      <w:pPr>
        <w:numPr>
          <w:ilvl w:val="0"/>
          <w:numId w:val="2"/>
        </w:numPr>
        <w:jc w:val="both"/>
        <w:rPr>
          <w:bCs/>
          <w:color w:val="000000"/>
          <w:szCs w:val="24"/>
        </w:rPr>
      </w:pPr>
      <w:r w:rsidRPr="0068281F">
        <w:rPr>
          <w:bCs/>
          <w:color w:val="000000"/>
          <w:szCs w:val="24"/>
        </w:rPr>
        <w:lastRenderedPageBreak/>
        <w:t>plyšio uždengimo juostelės apdorojimas iš anksto rišikliu dengta smulkiąją mineraline medžiaga ar 1/3 frakcijos mineraline medžiaga (šios medžiagos turi būti paskleidžiamos ir įspaudžiamos dar į karštą sandariklio masę);</w:t>
      </w:r>
    </w:p>
    <w:p w14:paraId="60E9A564" w14:textId="77777777" w:rsidR="00881A13" w:rsidRPr="0068281F" w:rsidRDefault="00881A13" w:rsidP="00881A13">
      <w:pPr>
        <w:numPr>
          <w:ilvl w:val="0"/>
          <w:numId w:val="2"/>
        </w:numPr>
        <w:jc w:val="both"/>
        <w:rPr>
          <w:bCs/>
          <w:color w:val="000000"/>
          <w:szCs w:val="24"/>
        </w:rPr>
      </w:pPr>
      <w:r w:rsidRPr="0068281F">
        <w:rPr>
          <w:bCs/>
          <w:color w:val="000000"/>
          <w:szCs w:val="24"/>
        </w:rPr>
        <w:t>neprikibusios mineralinės medžiagos pašalinimas prieš leidžiant eismą.</w:t>
      </w:r>
    </w:p>
    <w:p w14:paraId="7E7AE79C" w14:textId="77777777" w:rsidR="00881A13" w:rsidRPr="0068281F" w:rsidRDefault="00881A13" w:rsidP="00881A13">
      <w:pPr>
        <w:ind w:firstLine="284"/>
        <w:jc w:val="both"/>
        <w:rPr>
          <w:bCs/>
          <w:color w:val="000000"/>
          <w:szCs w:val="24"/>
        </w:rPr>
      </w:pPr>
      <w:r w:rsidRPr="0068281F">
        <w:rPr>
          <w:bCs/>
          <w:color w:val="000000"/>
          <w:szCs w:val="24"/>
        </w:rPr>
        <w:t xml:space="preserve">Sandariklio masei naudojamos medžiagos turi standarto LST EN 14188 reikalavimus. </w:t>
      </w:r>
    </w:p>
    <w:p w14:paraId="4C14364B" w14:textId="77777777" w:rsidR="00881A13" w:rsidRPr="0068281F" w:rsidRDefault="00881A13" w:rsidP="00881A13">
      <w:pPr>
        <w:ind w:firstLine="284"/>
        <w:jc w:val="both"/>
        <w:rPr>
          <w:bCs/>
          <w:color w:val="000000"/>
          <w:szCs w:val="24"/>
        </w:rPr>
      </w:pPr>
      <w:r w:rsidRPr="0068281F">
        <w:rPr>
          <w:bCs/>
          <w:color w:val="000000"/>
          <w:szCs w:val="24"/>
        </w:rPr>
        <w:t xml:space="preserve">Plyšių užtaisymo darbai vykdomi pagal poreikį (ne pagal grafiką) atskiru seniūno arba Statybos ir infrastruktūros plėtros skyriaus specialisto žodiniu arba raštišku užsakymu. Darbai turi būti įvykdyti per 20 kalendorinių dienų nuo užsakymo pateikimo esant tinkamoms oro sąlygoms. </w:t>
      </w:r>
      <w:r w:rsidRPr="0068281F">
        <w:rPr>
          <w:szCs w:val="24"/>
        </w:rPr>
        <w:t>Darbams suteikiama ne mažesnė kaip 1 metų garantija.</w:t>
      </w:r>
    </w:p>
    <w:p w14:paraId="3E73C75E" w14:textId="77777777" w:rsidR="00881A13" w:rsidRPr="0068281F" w:rsidRDefault="00881A13" w:rsidP="00881A13">
      <w:pPr>
        <w:jc w:val="both"/>
        <w:rPr>
          <w:b/>
          <w:bCs/>
          <w:i/>
          <w:color w:val="000000"/>
          <w:szCs w:val="24"/>
        </w:rPr>
      </w:pPr>
    </w:p>
    <w:p w14:paraId="7AB43F1B" w14:textId="77777777" w:rsidR="00881A13" w:rsidRPr="0068281F" w:rsidRDefault="00881A13" w:rsidP="00881A13">
      <w:pPr>
        <w:ind w:firstLine="284"/>
        <w:jc w:val="both"/>
        <w:rPr>
          <w:b/>
          <w:i/>
          <w:szCs w:val="24"/>
        </w:rPr>
      </w:pPr>
      <w:r w:rsidRPr="0068281F">
        <w:rPr>
          <w:b/>
          <w:i/>
          <w:szCs w:val="24"/>
        </w:rPr>
        <w:t>Asfaltbetonio dangos frezavimas</w:t>
      </w:r>
    </w:p>
    <w:p w14:paraId="6FE5E677" w14:textId="77777777" w:rsidR="00881A13" w:rsidRPr="0068281F" w:rsidRDefault="00881A13" w:rsidP="00881A13">
      <w:pPr>
        <w:ind w:firstLine="284"/>
        <w:jc w:val="both"/>
        <w:rPr>
          <w:b/>
          <w:i/>
          <w:szCs w:val="24"/>
        </w:rPr>
      </w:pPr>
    </w:p>
    <w:p w14:paraId="61C76694" w14:textId="77777777" w:rsidR="00881A13" w:rsidRPr="0068281F" w:rsidRDefault="00881A13" w:rsidP="00881A13">
      <w:pPr>
        <w:ind w:firstLine="284"/>
        <w:jc w:val="both"/>
        <w:rPr>
          <w:bCs/>
          <w:color w:val="000000"/>
          <w:szCs w:val="24"/>
        </w:rPr>
      </w:pPr>
      <w:r w:rsidRPr="0068281F">
        <w:rPr>
          <w:bCs/>
          <w:color w:val="000000"/>
          <w:szCs w:val="24"/>
        </w:rPr>
        <w:t>Asfaltbetonio dangos frazavimo darbai atliekami prieš įrengiant asfaltbetonio išlyginamąjį sluoksnį. Frazuojamos dangos plotą nurodo seniūnijos seniūnas arba Statybos ir infrastruktūros plėtros skyriaus specialistas žodžiu arba raštu. Frezavimo storis parenkamas toks, kad būtų reikalingas optimalus išlyginamojo asfaltbetonio dangos sluoksnis lygiam paviršiui gauti, tačiau jis turi būti suderintas su seniūnu arba Statybos ir infrastruktūros plėtros skyriaus specialistu.  Frezuojant turi būti laikomasi ĮT APM 10 reikalavimų. Frezuoto asfaltbetonio atliekos pristatomos į seniūnijos nurodytą vietą, o nenurodžius – į rangovo pasirinktą vietą. Darbai turi būti įvykdyti per 20 kalendorinių dienų nuo užsakymo pateikimo esant tinkamoms oro sąlygoms.</w:t>
      </w:r>
    </w:p>
    <w:p w14:paraId="39B725A4" w14:textId="77777777" w:rsidR="00881A13" w:rsidRPr="0068281F" w:rsidRDefault="00881A13" w:rsidP="00881A13">
      <w:pPr>
        <w:ind w:firstLine="284"/>
        <w:jc w:val="both"/>
        <w:rPr>
          <w:bCs/>
          <w:color w:val="000000"/>
          <w:szCs w:val="24"/>
        </w:rPr>
      </w:pPr>
    </w:p>
    <w:p w14:paraId="422BD14E" w14:textId="77777777" w:rsidR="00881A13" w:rsidRPr="0068281F" w:rsidRDefault="00881A13" w:rsidP="00881A13">
      <w:pPr>
        <w:ind w:firstLine="284"/>
        <w:jc w:val="both"/>
        <w:rPr>
          <w:szCs w:val="24"/>
        </w:rPr>
      </w:pPr>
      <w:r w:rsidRPr="0068281F">
        <w:rPr>
          <w:b/>
          <w:i/>
          <w:szCs w:val="24"/>
        </w:rPr>
        <w:t>Išlyginamojo sluoksnio iš asfaltbetonio mišinio AC 11 VN įrengimas</w:t>
      </w:r>
    </w:p>
    <w:p w14:paraId="2609772D" w14:textId="77777777" w:rsidR="00881A13" w:rsidRPr="0068281F" w:rsidRDefault="00881A13" w:rsidP="00881A13">
      <w:pPr>
        <w:ind w:firstLine="284"/>
        <w:jc w:val="both"/>
        <w:rPr>
          <w:szCs w:val="24"/>
        </w:rPr>
      </w:pPr>
    </w:p>
    <w:p w14:paraId="542DCB05" w14:textId="77777777" w:rsidR="00881A13" w:rsidRPr="0068281F" w:rsidRDefault="00881A13" w:rsidP="00881A13">
      <w:pPr>
        <w:ind w:firstLine="284"/>
        <w:jc w:val="both"/>
        <w:rPr>
          <w:szCs w:val="24"/>
        </w:rPr>
      </w:pPr>
      <w:r w:rsidRPr="0068281F">
        <w:rPr>
          <w:bCs/>
          <w:color w:val="000000"/>
          <w:szCs w:val="24"/>
        </w:rPr>
        <w:t xml:space="preserve">Išlyginamasis sluoksnis įrengiamas ant nuvalyto ir tinkamai paruošto paviršiaus. Sluoksnio įrengimui naudojamas asfaltbetonio klotuvas. Klojamo sluoksnio storis priklauso nuo esamo paviršiaus, tačiau jis turi būti optimalus lygiam paviršiui (su skersiniu nuolydžiu) gauti. Atliekant darbus turi būti laikomasi </w:t>
      </w:r>
      <w:r w:rsidRPr="0068281F">
        <w:rPr>
          <w:szCs w:val="24"/>
        </w:rPr>
        <w:t>ĮT ASFALTAS 2</w:t>
      </w:r>
      <w:r>
        <w:rPr>
          <w:szCs w:val="24"/>
        </w:rPr>
        <w:t>5</w:t>
      </w:r>
      <w:r w:rsidRPr="0068281F">
        <w:rPr>
          <w:szCs w:val="24"/>
        </w:rPr>
        <w:t>, TRA ASFALTAS 2</w:t>
      </w:r>
      <w:r>
        <w:rPr>
          <w:szCs w:val="24"/>
        </w:rPr>
        <w:t>5</w:t>
      </w:r>
      <w:r w:rsidRPr="0068281F">
        <w:rPr>
          <w:szCs w:val="24"/>
        </w:rPr>
        <w:t>, TRA BE 08/15, ĮT APM 10, TRA APM 10, TRA BITUMAS 23 ir kitų galiojančių taisyklių ir teisės aktų reikalavimų</w:t>
      </w:r>
      <w:r w:rsidRPr="0068281F">
        <w:rPr>
          <w:bCs/>
          <w:color w:val="000000"/>
          <w:szCs w:val="24"/>
        </w:rPr>
        <w:t xml:space="preserve">, o užsakovas turi teisę tikrinti panaudojamų medžiagų kokybę. </w:t>
      </w:r>
      <w:r w:rsidRPr="0068281F">
        <w:rPr>
          <w:szCs w:val="24"/>
        </w:rPr>
        <w:t xml:space="preserve">Darbai atliekami vykstant eismui, todėl darbo vietos turi būti pažymėtos atitinkamais kelio ženklais pagal automobilių kelių darbo vietų aptvėrimo ir eismo reguliavimo taisykles T DVAER 12. </w:t>
      </w:r>
      <w:r w:rsidRPr="0068281F">
        <w:rPr>
          <w:bCs/>
          <w:color w:val="000000"/>
          <w:szCs w:val="24"/>
        </w:rPr>
        <w:t>Darbai turi būti įvykdyti per 3 darbo dienas nuo asfaltbetonio dangos nufrezavimo arba per 30 kalendorinių dienų, jei frezavimas nereikalingas. Darbai atliekami esant tinkamoms oro sąlygoms. Garantija suteikiama vadovaujantis Statybos įstatymu, ĮT ASFALTAS 2</w:t>
      </w:r>
      <w:r>
        <w:rPr>
          <w:bCs/>
          <w:color w:val="000000"/>
          <w:szCs w:val="24"/>
        </w:rPr>
        <w:t>5</w:t>
      </w:r>
      <w:r w:rsidRPr="0068281F">
        <w:rPr>
          <w:bCs/>
          <w:color w:val="000000"/>
          <w:szCs w:val="24"/>
        </w:rPr>
        <w:t xml:space="preserve"> arba ĮT APM 10 nuostatomis.</w:t>
      </w:r>
    </w:p>
    <w:p w14:paraId="7BD25834" w14:textId="77777777" w:rsidR="00881A13" w:rsidRPr="0068281F" w:rsidRDefault="00881A13" w:rsidP="00881A13">
      <w:pPr>
        <w:jc w:val="both"/>
        <w:rPr>
          <w:b/>
          <w:bCs/>
          <w:i/>
          <w:color w:val="000000"/>
          <w:szCs w:val="24"/>
        </w:rPr>
      </w:pPr>
    </w:p>
    <w:p w14:paraId="4F8EB77A" w14:textId="77777777" w:rsidR="00881A13" w:rsidRPr="0068281F" w:rsidRDefault="00881A13" w:rsidP="00881A13">
      <w:pPr>
        <w:ind w:firstLine="284"/>
        <w:jc w:val="both"/>
        <w:rPr>
          <w:bCs/>
          <w:color w:val="000000"/>
          <w:szCs w:val="24"/>
        </w:rPr>
      </w:pPr>
      <w:r w:rsidRPr="0068281F">
        <w:rPr>
          <w:b/>
          <w:bCs/>
          <w:i/>
          <w:color w:val="000000"/>
          <w:szCs w:val="24"/>
        </w:rPr>
        <w:t xml:space="preserve">Šulinio dangčio ar vandens surinkimo grotelių aukščio reguliavimas su asfaltbetonio danga </w:t>
      </w:r>
    </w:p>
    <w:p w14:paraId="3121B570" w14:textId="77777777" w:rsidR="00881A13" w:rsidRPr="0068281F" w:rsidRDefault="00881A13" w:rsidP="00881A13">
      <w:pPr>
        <w:ind w:firstLine="284"/>
        <w:jc w:val="both"/>
        <w:rPr>
          <w:bCs/>
          <w:color w:val="000000"/>
          <w:szCs w:val="24"/>
        </w:rPr>
      </w:pPr>
    </w:p>
    <w:p w14:paraId="753A55A9" w14:textId="77777777" w:rsidR="00881A13" w:rsidRPr="0068281F" w:rsidRDefault="00881A13" w:rsidP="00881A13">
      <w:pPr>
        <w:ind w:firstLine="284"/>
        <w:jc w:val="both"/>
        <w:rPr>
          <w:bCs/>
          <w:color w:val="000000"/>
          <w:szCs w:val="24"/>
        </w:rPr>
      </w:pPr>
      <w:r w:rsidRPr="0068281F">
        <w:rPr>
          <w:bCs/>
          <w:color w:val="000000"/>
          <w:szCs w:val="24"/>
        </w:rPr>
        <w:t xml:space="preserve">Šulinių dangčių ar vandens surinkimo grotelių, esančių gatvių važiuojamojoje dalyje, aukščio reguliavimo darbai vykdomi pagal poreikį (ne pagal grafiką) atskiru seniūno arba Statybos ir infrastruktūros plėtros skyriaus specialisto žodiniu arba raštišku užsakymu. Aukščio reguliavimo darbai vykdomi panaudojant g/b žiedus, aukštis reguliuojamas 5-10 cm. Esant poreikiui pakeičiami sulūžę gelžbetoniniai žiedai. Į pasiūlymo kainą turi būti įskaičiuoti kelio pagrindų ir asfaltbetonio dangos, sugadintų vykdomų darbų metu, aplink šulinį ar groteles atstatymo darbai AC 11 VN mišiniu. Darbai turi būti įvykdyti per 30 kalendorinių dienų nuo užsakymo pateikimo esant tinkamoms oro sąlygoms. </w:t>
      </w:r>
    </w:p>
    <w:p w14:paraId="59F53BA4" w14:textId="77777777" w:rsidR="00881A13" w:rsidRPr="0068281F" w:rsidRDefault="00881A13" w:rsidP="00881A13">
      <w:pPr>
        <w:ind w:firstLine="284"/>
        <w:jc w:val="both"/>
        <w:rPr>
          <w:bCs/>
          <w:color w:val="000000"/>
          <w:szCs w:val="24"/>
        </w:rPr>
      </w:pPr>
    </w:p>
    <w:p w14:paraId="2FFDD72C" w14:textId="77777777" w:rsidR="00881A13" w:rsidRPr="0068281F" w:rsidRDefault="00881A13" w:rsidP="00881A13">
      <w:pPr>
        <w:ind w:firstLine="284"/>
        <w:jc w:val="both"/>
        <w:rPr>
          <w:bCs/>
          <w:color w:val="000000"/>
          <w:szCs w:val="24"/>
        </w:rPr>
      </w:pPr>
      <w:r w:rsidRPr="0068281F">
        <w:rPr>
          <w:b/>
          <w:bCs/>
          <w:i/>
          <w:color w:val="000000"/>
          <w:szCs w:val="24"/>
        </w:rPr>
        <w:t>Šulinio dangčio keitimas į „plaukiojančio“ tipo dangtį</w:t>
      </w:r>
    </w:p>
    <w:p w14:paraId="38348F99" w14:textId="77777777" w:rsidR="00881A13" w:rsidRPr="0068281F" w:rsidRDefault="00881A13" w:rsidP="00881A13">
      <w:pPr>
        <w:ind w:firstLine="284"/>
        <w:jc w:val="both"/>
        <w:rPr>
          <w:b/>
          <w:bCs/>
          <w:i/>
          <w:color w:val="000000"/>
          <w:szCs w:val="24"/>
        </w:rPr>
      </w:pPr>
    </w:p>
    <w:p w14:paraId="5375A78A" w14:textId="77777777" w:rsidR="00881A13" w:rsidRPr="0068281F" w:rsidRDefault="00881A13" w:rsidP="00881A13">
      <w:pPr>
        <w:ind w:firstLine="284"/>
        <w:jc w:val="both"/>
        <w:rPr>
          <w:bCs/>
          <w:color w:val="000000"/>
          <w:szCs w:val="24"/>
        </w:rPr>
      </w:pPr>
      <w:r w:rsidRPr="0068281F">
        <w:rPr>
          <w:bCs/>
          <w:color w:val="000000"/>
          <w:szCs w:val="24"/>
        </w:rPr>
        <w:t xml:space="preserve">Šulinių dangčių, esančių gatvių važiuojamojoje dalyje, keitimo į „plaukiojančio“ tipo dangčius darbai vykdomi pagal poreikį (ne pagal grafiką) atskiru seniūno arba Statybos ir infrastruktūros plėtros skyriaus specialisto žodiniu arba raštišku užsakymu. Naudojami nauji ketiniai „plaukiojančio“ tipo dangčiai, atitinkantys LST EN 124 reikalavimus, atlaikantys ne mažiau kaip 40 t apkrovą (klasė </w:t>
      </w:r>
      <w:r w:rsidRPr="0068281F">
        <w:rPr>
          <w:bCs/>
          <w:color w:val="000000"/>
          <w:szCs w:val="24"/>
        </w:rPr>
        <w:lastRenderedPageBreak/>
        <w:t xml:space="preserve">D400). Dangčiai turi būti sureguliuojami su esamos dangos paviršiumi. Darbai turi būti įvykdyti per 30 kalendorinių dienų nuo užsakymo pateikimo esant tinkamoms oro sąlygoms. </w:t>
      </w:r>
    </w:p>
    <w:p w14:paraId="63A9337F" w14:textId="77777777" w:rsidR="00881A13" w:rsidRPr="0068281F" w:rsidRDefault="00881A13" w:rsidP="00881A13">
      <w:pPr>
        <w:jc w:val="both"/>
        <w:rPr>
          <w:b/>
          <w:bCs/>
          <w:i/>
          <w:color w:val="000000"/>
          <w:szCs w:val="24"/>
        </w:rPr>
      </w:pPr>
    </w:p>
    <w:p w14:paraId="6D296B39" w14:textId="77777777" w:rsidR="00881A13" w:rsidRPr="0068281F" w:rsidRDefault="00881A13" w:rsidP="00881A13">
      <w:pPr>
        <w:ind w:firstLine="284"/>
        <w:jc w:val="both"/>
        <w:rPr>
          <w:b/>
          <w:bCs/>
          <w:i/>
          <w:color w:val="000000"/>
          <w:szCs w:val="24"/>
        </w:rPr>
      </w:pPr>
      <w:r w:rsidRPr="0068281F">
        <w:rPr>
          <w:b/>
          <w:bCs/>
          <w:i/>
          <w:color w:val="000000"/>
          <w:szCs w:val="24"/>
        </w:rPr>
        <w:t>Mažų plotų paviršiaus apdorojimas</w:t>
      </w:r>
    </w:p>
    <w:p w14:paraId="69034C9C" w14:textId="77777777" w:rsidR="00881A13" w:rsidRPr="0068281F" w:rsidRDefault="00881A13" w:rsidP="00881A13">
      <w:pPr>
        <w:ind w:firstLine="284"/>
        <w:jc w:val="both"/>
        <w:rPr>
          <w:bCs/>
          <w:color w:val="000000"/>
          <w:szCs w:val="24"/>
        </w:rPr>
      </w:pPr>
    </w:p>
    <w:p w14:paraId="3E9EF3E2" w14:textId="77777777" w:rsidR="00881A13" w:rsidRPr="0068281F" w:rsidRDefault="00881A13" w:rsidP="00881A13">
      <w:pPr>
        <w:ind w:firstLine="284"/>
        <w:jc w:val="both"/>
        <w:rPr>
          <w:bCs/>
          <w:color w:val="000000"/>
          <w:szCs w:val="24"/>
        </w:rPr>
      </w:pPr>
      <w:r w:rsidRPr="0068281F">
        <w:rPr>
          <w:bCs/>
          <w:color w:val="000000"/>
          <w:szCs w:val="24"/>
        </w:rPr>
        <w:t xml:space="preserve">Mažų plotų paviršiaus apdorojimo darbai vykdomi pagal poreikį (ne pagal grafiką) atskiru seniūno arba Statybos ir infrastruktūros plėtros skyriaus specialisto žodiniu ar raštišku užsakymu. Taisomos dangos plotas turi būti nuvalomas, palaistomas emulsija, paviršius apdorojamas išberiant 5/8 granito skaldelę. Apdoroti plotai iki įrengimo pabaigos saugomi nuo transporto eismo. Neprikibusi mineralinė medžiaga turi būti pašalinta nuo važiuojamosios dalies per 3 darbo dienas. Naudojamų medžiagų ir darbų atlikimo reikalavimai nurodyti apraše TRA APM ir taisyklėse ĮT APM. Darbai turi būti įvykdyti per 20 kalendorinių dienų nuo užsakymo pateikimo esant tinkamoms oro sąlygoms. </w:t>
      </w:r>
      <w:r w:rsidRPr="0068281F">
        <w:rPr>
          <w:szCs w:val="24"/>
        </w:rPr>
        <w:t>Apdorojimo darbams suteikiama ne mažesnė kaip 1 metų garantija.</w:t>
      </w:r>
    </w:p>
    <w:p w14:paraId="72FEFE90" w14:textId="77777777" w:rsidR="00881A13" w:rsidRPr="0068281F" w:rsidRDefault="00881A13" w:rsidP="00881A13">
      <w:pPr>
        <w:ind w:firstLine="284"/>
        <w:jc w:val="both"/>
        <w:rPr>
          <w:b/>
          <w:bCs/>
          <w:i/>
          <w:color w:val="000000"/>
          <w:szCs w:val="24"/>
        </w:rPr>
      </w:pPr>
    </w:p>
    <w:p w14:paraId="3B78D5DF" w14:textId="77777777" w:rsidR="00881A13" w:rsidRPr="0068281F" w:rsidRDefault="00881A13" w:rsidP="00881A13">
      <w:pPr>
        <w:ind w:firstLine="284"/>
        <w:jc w:val="both"/>
        <w:rPr>
          <w:b/>
          <w:bCs/>
          <w:i/>
          <w:color w:val="000000"/>
          <w:szCs w:val="24"/>
        </w:rPr>
      </w:pPr>
      <w:r w:rsidRPr="0068281F">
        <w:rPr>
          <w:b/>
          <w:bCs/>
          <w:i/>
          <w:color w:val="000000"/>
          <w:szCs w:val="24"/>
        </w:rPr>
        <w:t>Išdaužų taisymas šaltu asfaltu</w:t>
      </w:r>
    </w:p>
    <w:p w14:paraId="25B193B8" w14:textId="77777777" w:rsidR="00881A13" w:rsidRPr="0068281F" w:rsidRDefault="00881A13" w:rsidP="00881A13">
      <w:pPr>
        <w:ind w:firstLine="284"/>
        <w:jc w:val="both"/>
        <w:rPr>
          <w:bCs/>
          <w:color w:val="000000"/>
          <w:szCs w:val="24"/>
        </w:rPr>
      </w:pPr>
    </w:p>
    <w:p w14:paraId="287CCD2A" w14:textId="77777777" w:rsidR="00881A13" w:rsidRPr="0068281F" w:rsidRDefault="00881A13" w:rsidP="00881A13">
      <w:pPr>
        <w:ind w:firstLine="284"/>
        <w:jc w:val="both"/>
        <w:rPr>
          <w:bCs/>
          <w:color w:val="000000"/>
          <w:szCs w:val="24"/>
        </w:rPr>
      </w:pPr>
      <w:r w:rsidRPr="0068281F">
        <w:rPr>
          <w:bCs/>
          <w:color w:val="000000"/>
          <w:szCs w:val="24"/>
        </w:rPr>
        <w:t>Darbo taisymo šaltu asfaltu procesas:</w:t>
      </w:r>
    </w:p>
    <w:p w14:paraId="56D79D7F" w14:textId="77777777" w:rsidR="00881A13" w:rsidRPr="0068281F" w:rsidRDefault="00881A13" w:rsidP="00881A13">
      <w:pPr>
        <w:numPr>
          <w:ilvl w:val="0"/>
          <w:numId w:val="3"/>
        </w:numPr>
        <w:jc w:val="both"/>
        <w:rPr>
          <w:bCs/>
          <w:color w:val="000000"/>
          <w:szCs w:val="24"/>
        </w:rPr>
      </w:pPr>
      <w:r w:rsidRPr="0068281F">
        <w:rPr>
          <w:bCs/>
          <w:color w:val="000000"/>
          <w:szCs w:val="24"/>
        </w:rPr>
        <w:t>duobės frezavimas arba iškirtimas mechaniniu būdu;</w:t>
      </w:r>
    </w:p>
    <w:p w14:paraId="28C1F7CA" w14:textId="77777777" w:rsidR="00881A13" w:rsidRPr="0068281F" w:rsidRDefault="00881A13" w:rsidP="00881A13">
      <w:pPr>
        <w:numPr>
          <w:ilvl w:val="0"/>
          <w:numId w:val="3"/>
        </w:numPr>
        <w:jc w:val="both"/>
        <w:rPr>
          <w:bCs/>
          <w:color w:val="000000"/>
          <w:szCs w:val="24"/>
        </w:rPr>
      </w:pPr>
      <w:r w:rsidRPr="0068281F">
        <w:rPr>
          <w:bCs/>
          <w:color w:val="000000"/>
          <w:szCs w:val="24"/>
        </w:rPr>
        <w:t>duobės užpylimas šaltu asfaltu rankiniu būdu;</w:t>
      </w:r>
    </w:p>
    <w:p w14:paraId="344BD461" w14:textId="77777777" w:rsidR="00881A13" w:rsidRDefault="00881A13" w:rsidP="00881A13">
      <w:pPr>
        <w:numPr>
          <w:ilvl w:val="0"/>
          <w:numId w:val="3"/>
        </w:numPr>
        <w:jc w:val="both"/>
        <w:rPr>
          <w:bCs/>
          <w:color w:val="000000"/>
          <w:szCs w:val="24"/>
        </w:rPr>
      </w:pPr>
      <w:r w:rsidRPr="0068281F">
        <w:rPr>
          <w:bCs/>
          <w:color w:val="000000"/>
          <w:szCs w:val="24"/>
        </w:rPr>
        <w:t>užpilto asfalto tankinimas vibracinėmis plokštėmis.</w:t>
      </w:r>
    </w:p>
    <w:p w14:paraId="57CF8BE8" w14:textId="77777777" w:rsidR="00623918" w:rsidRPr="00623918" w:rsidRDefault="00623918" w:rsidP="00623918">
      <w:pPr>
        <w:rPr>
          <w:bCs/>
          <w:color w:val="000000"/>
          <w:szCs w:val="24"/>
        </w:rPr>
      </w:pPr>
    </w:p>
    <w:p w14:paraId="53DFA0FA" w14:textId="503738B1" w:rsidR="00623918" w:rsidRPr="0068281F" w:rsidRDefault="00623918" w:rsidP="00623918">
      <w:pPr>
        <w:ind w:firstLine="284"/>
        <w:jc w:val="both"/>
        <w:rPr>
          <w:bCs/>
          <w:color w:val="000000"/>
          <w:szCs w:val="24"/>
        </w:rPr>
      </w:pPr>
      <w:r w:rsidRPr="00623918">
        <w:rPr>
          <w:bCs/>
          <w:color w:val="000000"/>
          <w:szCs w:val="24"/>
        </w:rPr>
        <w:t>Išdaužų frezavimas, apimant 3-5 cm (išdaužos perimetro atžvilgiu) didesnį plotą. Frezavimo gylis priklauso nuo išdaužos gylio, nuo 3,5 cm iki 5 cm.</w:t>
      </w:r>
    </w:p>
    <w:p w14:paraId="5C1F5877" w14:textId="77777777" w:rsidR="00881A13" w:rsidRPr="0068281F" w:rsidRDefault="00881A13" w:rsidP="00881A13">
      <w:pPr>
        <w:ind w:firstLine="284"/>
        <w:jc w:val="both"/>
        <w:rPr>
          <w:bCs/>
          <w:color w:val="000000"/>
          <w:szCs w:val="24"/>
        </w:rPr>
      </w:pPr>
      <w:r w:rsidRPr="0068281F">
        <w:rPr>
          <w:bCs/>
          <w:color w:val="000000"/>
          <w:szCs w:val="24"/>
        </w:rPr>
        <w:t>Darbai vykdomi pagal poreikį (ne pagal grafiką) atskiru seniūno arba Statybos ir infrastruktūros plėtros skyriaus specialisto žodiniu arba raštišku užsakymu ir atliekami per 3 darbo dienas nuo užsakymo pateikimo.</w:t>
      </w:r>
    </w:p>
    <w:p w14:paraId="3991B528" w14:textId="77777777" w:rsidR="00881A13" w:rsidRPr="0068281F" w:rsidRDefault="00881A13" w:rsidP="00881A13">
      <w:pPr>
        <w:ind w:left="284"/>
        <w:jc w:val="both"/>
        <w:rPr>
          <w:bCs/>
          <w:color w:val="000000"/>
          <w:szCs w:val="24"/>
        </w:rPr>
      </w:pPr>
    </w:p>
    <w:p w14:paraId="25DF96E6" w14:textId="77777777" w:rsidR="00881A13" w:rsidRPr="0068281F" w:rsidRDefault="00881A13" w:rsidP="00881A13">
      <w:pPr>
        <w:ind w:left="284"/>
        <w:jc w:val="both"/>
        <w:rPr>
          <w:szCs w:val="24"/>
        </w:rPr>
      </w:pPr>
      <w:r w:rsidRPr="0068281F">
        <w:rPr>
          <w:b/>
          <w:i/>
          <w:szCs w:val="24"/>
        </w:rPr>
        <w:t>Išdaužų kelkraščiuose užtaisymas</w:t>
      </w:r>
    </w:p>
    <w:p w14:paraId="0DACC774" w14:textId="77777777" w:rsidR="00881A13" w:rsidRPr="0068281F" w:rsidRDefault="00881A13" w:rsidP="00881A13">
      <w:pPr>
        <w:ind w:left="284"/>
        <w:jc w:val="both"/>
        <w:rPr>
          <w:bCs/>
          <w:color w:val="000000"/>
          <w:szCs w:val="24"/>
        </w:rPr>
      </w:pPr>
    </w:p>
    <w:p w14:paraId="386C7513" w14:textId="77777777" w:rsidR="00881A13" w:rsidRPr="0068281F" w:rsidRDefault="00881A13" w:rsidP="00881A13">
      <w:pPr>
        <w:ind w:firstLine="284"/>
        <w:jc w:val="both"/>
        <w:rPr>
          <w:bCs/>
          <w:color w:val="000000"/>
          <w:szCs w:val="24"/>
        </w:rPr>
      </w:pPr>
      <w:r w:rsidRPr="0068281F">
        <w:rPr>
          <w:bCs/>
          <w:color w:val="000000"/>
          <w:szCs w:val="24"/>
        </w:rPr>
        <w:t>Išdaužų kelkraščiuose užtaisymo darbų procesas:</w:t>
      </w:r>
    </w:p>
    <w:p w14:paraId="33D41BC4" w14:textId="77777777" w:rsidR="00881A13" w:rsidRPr="0068281F" w:rsidRDefault="00881A13" w:rsidP="00881A13">
      <w:pPr>
        <w:numPr>
          <w:ilvl w:val="0"/>
          <w:numId w:val="3"/>
        </w:numPr>
        <w:jc w:val="both"/>
        <w:rPr>
          <w:bCs/>
          <w:color w:val="000000"/>
          <w:szCs w:val="24"/>
        </w:rPr>
      </w:pPr>
      <w:r w:rsidRPr="0068281F">
        <w:rPr>
          <w:bCs/>
          <w:color w:val="000000"/>
          <w:szCs w:val="24"/>
        </w:rPr>
        <w:t>vandens, jeigu jis susikaupęs, nuleidimas;</w:t>
      </w:r>
    </w:p>
    <w:p w14:paraId="6B39FB14" w14:textId="77777777" w:rsidR="00881A13" w:rsidRPr="0068281F" w:rsidRDefault="00881A13" w:rsidP="00881A13">
      <w:pPr>
        <w:numPr>
          <w:ilvl w:val="0"/>
          <w:numId w:val="3"/>
        </w:numPr>
        <w:jc w:val="both"/>
        <w:rPr>
          <w:bCs/>
          <w:color w:val="000000"/>
          <w:szCs w:val="24"/>
        </w:rPr>
      </w:pPr>
      <w:r w:rsidRPr="0068281F">
        <w:rPr>
          <w:bCs/>
          <w:color w:val="000000"/>
          <w:szCs w:val="24"/>
        </w:rPr>
        <w:t>išdaužų kraštų sušiurkštinimas;</w:t>
      </w:r>
    </w:p>
    <w:p w14:paraId="2A62160B" w14:textId="77777777" w:rsidR="00881A13" w:rsidRPr="0068281F" w:rsidRDefault="00881A13" w:rsidP="00881A13">
      <w:pPr>
        <w:numPr>
          <w:ilvl w:val="0"/>
          <w:numId w:val="3"/>
        </w:numPr>
        <w:jc w:val="both"/>
        <w:rPr>
          <w:bCs/>
          <w:color w:val="000000"/>
          <w:szCs w:val="24"/>
        </w:rPr>
      </w:pPr>
      <w:r w:rsidRPr="0068281F">
        <w:rPr>
          <w:bCs/>
          <w:color w:val="000000"/>
          <w:szCs w:val="24"/>
        </w:rPr>
        <w:t>išdaužų užpylimas nesurištųjų mineralinių medžiagų mišiniu arba skalda (reikalavimai medžiagoms turi atitikti TRA SBR 19);</w:t>
      </w:r>
    </w:p>
    <w:p w14:paraId="0FF46D81" w14:textId="77777777" w:rsidR="00881A13" w:rsidRPr="0068281F" w:rsidRDefault="00881A13" w:rsidP="00881A13">
      <w:pPr>
        <w:numPr>
          <w:ilvl w:val="0"/>
          <w:numId w:val="3"/>
        </w:numPr>
        <w:jc w:val="both"/>
        <w:rPr>
          <w:bCs/>
          <w:color w:val="000000"/>
          <w:szCs w:val="24"/>
        </w:rPr>
      </w:pPr>
      <w:r w:rsidRPr="0068281F">
        <w:rPr>
          <w:bCs/>
          <w:color w:val="000000"/>
          <w:szCs w:val="24"/>
        </w:rPr>
        <w:t>kelkraščio sutankinimas rankiniu arba mechaniniu plūktuvu;</w:t>
      </w:r>
    </w:p>
    <w:p w14:paraId="2F19A89C" w14:textId="77777777" w:rsidR="00881A13" w:rsidRPr="0068281F" w:rsidRDefault="00881A13" w:rsidP="00881A13">
      <w:pPr>
        <w:numPr>
          <w:ilvl w:val="0"/>
          <w:numId w:val="3"/>
        </w:numPr>
        <w:jc w:val="both"/>
        <w:rPr>
          <w:bCs/>
          <w:color w:val="000000"/>
          <w:szCs w:val="24"/>
        </w:rPr>
      </w:pPr>
      <w:r w:rsidRPr="0068281F">
        <w:rPr>
          <w:bCs/>
          <w:color w:val="000000"/>
          <w:szCs w:val="24"/>
        </w:rPr>
        <w:t>asfaltbetonio dangos nuvalymas.</w:t>
      </w:r>
    </w:p>
    <w:p w14:paraId="06662BBD" w14:textId="77777777" w:rsidR="00881A13" w:rsidRPr="0068281F" w:rsidRDefault="00881A13" w:rsidP="00881A13">
      <w:pPr>
        <w:ind w:firstLine="284"/>
        <w:jc w:val="both"/>
        <w:rPr>
          <w:bCs/>
          <w:color w:val="000000"/>
          <w:szCs w:val="24"/>
        </w:rPr>
      </w:pPr>
      <w:r w:rsidRPr="0068281F">
        <w:rPr>
          <w:bCs/>
          <w:color w:val="000000"/>
          <w:szCs w:val="24"/>
        </w:rPr>
        <w:t>Darbai vykdomi pagal poreikį (ne pagal grafiką) atskiru seniūno arba Statybos ir infrastruktūros plėtros skyriaus specialisto žodiniu arba raštišku užsakymu ir atliekami per 10 kalendorinių dienų nuo užsakymo pateikimo.</w:t>
      </w:r>
    </w:p>
    <w:p w14:paraId="18A89494" w14:textId="77777777" w:rsidR="00881A13" w:rsidRPr="005A0E00" w:rsidRDefault="00881A13" w:rsidP="00881A13">
      <w:pPr>
        <w:tabs>
          <w:tab w:val="left" w:pos="1134"/>
        </w:tabs>
        <w:jc w:val="both"/>
        <w:rPr>
          <w:sz w:val="22"/>
        </w:rPr>
      </w:pPr>
    </w:p>
    <w:p w14:paraId="71CA95FE" w14:textId="7876D312" w:rsidR="00085122" w:rsidRPr="009A5BA6" w:rsidRDefault="00881A13" w:rsidP="00881A13">
      <w:pPr>
        <w:jc w:val="center"/>
        <w:rPr>
          <w:szCs w:val="24"/>
        </w:rPr>
      </w:pPr>
      <w:r w:rsidRPr="005A0E00">
        <w:rPr>
          <w:sz w:val="22"/>
        </w:rPr>
        <w:t>______________________</w:t>
      </w:r>
    </w:p>
    <w:sectPr w:rsidR="00085122" w:rsidRPr="009A5BA6" w:rsidSect="009A5BA6">
      <w:headerReference w:type="default" r:id="rId8"/>
      <w:pgSz w:w="11906" w:h="16838"/>
      <w:pgMar w:top="1077" w:right="567" w:bottom="1077" w:left="1701" w:header="510" w:footer="51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91A6" w14:textId="77777777" w:rsidR="004C58F4" w:rsidRDefault="004C58F4" w:rsidP="00766A33">
      <w:r>
        <w:separator/>
      </w:r>
    </w:p>
  </w:endnote>
  <w:endnote w:type="continuationSeparator" w:id="0">
    <w:p w14:paraId="205A448F" w14:textId="77777777" w:rsidR="004C58F4" w:rsidRDefault="004C58F4" w:rsidP="0076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69DF" w14:textId="77777777" w:rsidR="004C58F4" w:rsidRDefault="004C58F4" w:rsidP="00766A33">
      <w:r>
        <w:separator/>
      </w:r>
    </w:p>
  </w:footnote>
  <w:footnote w:type="continuationSeparator" w:id="0">
    <w:p w14:paraId="1390B05B" w14:textId="77777777" w:rsidR="004C58F4" w:rsidRDefault="004C58F4" w:rsidP="0076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EEB3" w14:textId="08187EAB" w:rsidR="00766A33" w:rsidRDefault="00766A33">
    <w:pPr>
      <w:pStyle w:val="Antrats"/>
    </w:pPr>
    <w:r>
      <w:t xml:space="preserve">                                                                                                                                          Versija Nr. 1</w:t>
    </w:r>
  </w:p>
  <w:p w14:paraId="51E792DC" w14:textId="77777777" w:rsidR="00766A33" w:rsidRDefault="00766A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16cid:durableId="1657144199">
    <w:abstractNumId w:val="1"/>
  </w:num>
  <w:num w:numId="2" w16cid:durableId="1286152866">
    <w:abstractNumId w:val="0"/>
  </w:num>
  <w:num w:numId="3" w16cid:durableId="1041052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08"/>
    <w:rsid w:val="00040F2B"/>
    <w:rsid w:val="00085122"/>
    <w:rsid w:val="001346E8"/>
    <w:rsid w:val="00184C72"/>
    <w:rsid w:val="001C535F"/>
    <w:rsid w:val="001D0BF1"/>
    <w:rsid w:val="001E1491"/>
    <w:rsid w:val="001E53EA"/>
    <w:rsid w:val="002064DC"/>
    <w:rsid w:val="00276E03"/>
    <w:rsid w:val="00294811"/>
    <w:rsid w:val="002A46C0"/>
    <w:rsid w:val="0030466E"/>
    <w:rsid w:val="003300A5"/>
    <w:rsid w:val="0033126A"/>
    <w:rsid w:val="003368FF"/>
    <w:rsid w:val="00360A3D"/>
    <w:rsid w:val="003A70A1"/>
    <w:rsid w:val="003C114E"/>
    <w:rsid w:val="003C1F30"/>
    <w:rsid w:val="00437434"/>
    <w:rsid w:val="00470B29"/>
    <w:rsid w:val="00483D2A"/>
    <w:rsid w:val="004A7BBF"/>
    <w:rsid w:val="004C58F4"/>
    <w:rsid w:val="004C744B"/>
    <w:rsid w:val="004D4480"/>
    <w:rsid w:val="004E5BF4"/>
    <w:rsid w:val="005022AB"/>
    <w:rsid w:val="005673FF"/>
    <w:rsid w:val="005846B7"/>
    <w:rsid w:val="005F471F"/>
    <w:rsid w:val="00623918"/>
    <w:rsid w:val="006609C5"/>
    <w:rsid w:val="00682CF7"/>
    <w:rsid w:val="006A5D92"/>
    <w:rsid w:val="00713C2B"/>
    <w:rsid w:val="007147B2"/>
    <w:rsid w:val="0074345E"/>
    <w:rsid w:val="00750781"/>
    <w:rsid w:val="00766A33"/>
    <w:rsid w:val="0082209E"/>
    <w:rsid w:val="00861420"/>
    <w:rsid w:val="00881A13"/>
    <w:rsid w:val="00942FE5"/>
    <w:rsid w:val="00946644"/>
    <w:rsid w:val="00947EBF"/>
    <w:rsid w:val="00981459"/>
    <w:rsid w:val="009A5BA6"/>
    <w:rsid w:val="009B1A72"/>
    <w:rsid w:val="009E0BD4"/>
    <w:rsid w:val="009F57C7"/>
    <w:rsid w:val="009F7C55"/>
    <w:rsid w:val="00A00DB9"/>
    <w:rsid w:val="00A40A18"/>
    <w:rsid w:val="00A50300"/>
    <w:rsid w:val="00AD053C"/>
    <w:rsid w:val="00AE23E0"/>
    <w:rsid w:val="00B310D8"/>
    <w:rsid w:val="00B3438D"/>
    <w:rsid w:val="00B936D0"/>
    <w:rsid w:val="00BB2081"/>
    <w:rsid w:val="00BE2F66"/>
    <w:rsid w:val="00CA6AA5"/>
    <w:rsid w:val="00D05E08"/>
    <w:rsid w:val="00D56339"/>
    <w:rsid w:val="00D93B11"/>
    <w:rsid w:val="00DB17CE"/>
    <w:rsid w:val="00DD4EF3"/>
    <w:rsid w:val="00DE5286"/>
    <w:rsid w:val="00E17062"/>
    <w:rsid w:val="00E92059"/>
    <w:rsid w:val="00E965BB"/>
    <w:rsid w:val="00ED6E9D"/>
    <w:rsid w:val="00F16B6D"/>
    <w:rsid w:val="00FA7F50"/>
    <w:rsid w:val="00FC7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9459"/>
  <w15:chartTrackingRefBased/>
  <w15:docId w15:val="{4695047A-7743-4571-8C38-ED3591C2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5E08"/>
    <w:pPr>
      <w:jc w:val="left"/>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D05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5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5E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5E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5E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5E0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5E0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5E0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5E0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5E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5E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5E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5E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5E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5E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5E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5E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5E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5E0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5E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5E08"/>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5E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5E0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05E08"/>
    <w:rPr>
      <w:i/>
      <w:iCs/>
      <w:color w:val="404040" w:themeColor="text1" w:themeTint="BF"/>
    </w:rPr>
  </w:style>
  <w:style w:type="paragraph" w:styleId="Sraopastraipa">
    <w:name w:val="List Paragraph"/>
    <w:basedOn w:val="prastasis"/>
    <w:uiPriority w:val="34"/>
    <w:qFormat/>
    <w:rsid w:val="00D05E08"/>
    <w:pPr>
      <w:ind w:left="720"/>
      <w:contextualSpacing/>
    </w:pPr>
  </w:style>
  <w:style w:type="character" w:styleId="Rykuspabraukimas">
    <w:name w:val="Intense Emphasis"/>
    <w:basedOn w:val="Numatytasispastraiposriftas"/>
    <w:uiPriority w:val="21"/>
    <w:qFormat/>
    <w:rsid w:val="00D05E08"/>
    <w:rPr>
      <w:i/>
      <w:iCs/>
      <w:color w:val="0F4761" w:themeColor="accent1" w:themeShade="BF"/>
    </w:rPr>
  </w:style>
  <w:style w:type="paragraph" w:styleId="Iskirtacitata">
    <w:name w:val="Intense Quote"/>
    <w:basedOn w:val="prastasis"/>
    <w:next w:val="prastasis"/>
    <w:link w:val="IskirtacitataDiagrama"/>
    <w:uiPriority w:val="30"/>
    <w:qFormat/>
    <w:rsid w:val="00D05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5E08"/>
    <w:rPr>
      <w:i/>
      <w:iCs/>
      <w:color w:val="0F4761" w:themeColor="accent1" w:themeShade="BF"/>
    </w:rPr>
  </w:style>
  <w:style w:type="character" w:styleId="Rykinuoroda">
    <w:name w:val="Intense Reference"/>
    <w:basedOn w:val="Numatytasispastraiposriftas"/>
    <w:uiPriority w:val="32"/>
    <w:qFormat/>
    <w:rsid w:val="00D05E08"/>
    <w:rPr>
      <w:b/>
      <w:bCs/>
      <w:smallCaps/>
      <w:color w:val="0F4761" w:themeColor="accent1" w:themeShade="BF"/>
      <w:spacing w:val="5"/>
    </w:rPr>
  </w:style>
  <w:style w:type="table" w:styleId="Lentelstinklelis">
    <w:name w:val="Table Grid"/>
    <w:basedOn w:val="prastojilentel"/>
    <w:uiPriority w:val="39"/>
    <w:rsid w:val="00D05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66A33"/>
    <w:pPr>
      <w:tabs>
        <w:tab w:val="center" w:pos="4819"/>
        <w:tab w:val="right" w:pos="9638"/>
      </w:tabs>
    </w:pPr>
  </w:style>
  <w:style w:type="character" w:customStyle="1" w:styleId="AntratsDiagrama">
    <w:name w:val="Antraštės Diagrama"/>
    <w:basedOn w:val="Numatytasispastraiposriftas"/>
    <w:link w:val="Antrats"/>
    <w:uiPriority w:val="99"/>
    <w:rsid w:val="00766A33"/>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uiPriority w:val="99"/>
    <w:unhideWhenUsed/>
    <w:rsid w:val="00766A33"/>
    <w:pPr>
      <w:tabs>
        <w:tab w:val="center" w:pos="4819"/>
        <w:tab w:val="right" w:pos="9638"/>
      </w:tabs>
    </w:pPr>
  </w:style>
  <w:style w:type="character" w:customStyle="1" w:styleId="PoratDiagrama">
    <w:name w:val="Poraštė Diagrama"/>
    <w:basedOn w:val="Numatytasispastraiposriftas"/>
    <w:link w:val="Porat"/>
    <w:uiPriority w:val="99"/>
    <w:rsid w:val="00766A33"/>
    <w:rPr>
      <w:rFonts w:ascii="Times New Roman" w:eastAsia="Times New Roman" w:hAnsi="Times New Roman" w:cs="Times New Roman"/>
      <w:kern w:val="0"/>
      <w:sz w:val="24"/>
      <w:szCs w:val="20"/>
      <w:lang w:eastAsia="lt-LT"/>
      <w14:ligatures w14:val="none"/>
    </w:rPr>
  </w:style>
  <w:style w:type="character" w:styleId="Komentaronuoroda">
    <w:name w:val="annotation reference"/>
    <w:basedOn w:val="Numatytasispastraiposriftas"/>
    <w:uiPriority w:val="99"/>
    <w:semiHidden/>
    <w:unhideWhenUsed/>
    <w:rsid w:val="00A50300"/>
    <w:rPr>
      <w:sz w:val="16"/>
      <w:szCs w:val="16"/>
    </w:rPr>
  </w:style>
  <w:style w:type="paragraph" w:styleId="Komentarotekstas">
    <w:name w:val="annotation text"/>
    <w:basedOn w:val="prastasis"/>
    <w:link w:val="KomentarotekstasDiagrama"/>
    <w:uiPriority w:val="99"/>
    <w:unhideWhenUsed/>
    <w:rsid w:val="00A50300"/>
    <w:rPr>
      <w:sz w:val="20"/>
    </w:rPr>
  </w:style>
  <w:style w:type="character" w:customStyle="1" w:styleId="KomentarotekstasDiagrama">
    <w:name w:val="Komentaro tekstas Diagrama"/>
    <w:basedOn w:val="Numatytasispastraiposriftas"/>
    <w:link w:val="Komentarotekstas"/>
    <w:uiPriority w:val="99"/>
    <w:rsid w:val="00A50300"/>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50300"/>
    <w:rPr>
      <w:b/>
      <w:bCs/>
    </w:rPr>
  </w:style>
  <w:style w:type="character" w:customStyle="1" w:styleId="KomentarotemaDiagrama">
    <w:name w:val="Komentaro tema Diagrama"/>
    <w:basedOn w:val="KomentarotekstasDiagrama"/>
    <w:link w:val="Komentarotema"/>
    <w:uiPriority w:val="99"/>
    <w:semiHidden/>
    <w:rsid w:val="00A50300"/>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D0A9D-2DEB-4F4F-A29F-66860007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8356</Words>
  <Characters>4763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Darutis Krivas</dc:creator>
  <cp:keywords/>
  <dc:description/>
  <cp:lastModifiedBy>Dalia Bulovienė</cp:lastModifiedBy>
  <cp:revision>6</cp:revision>
  <dcterms:created xsi:type="dcterms:W3CDTF">2025-08-04T11:39:00Z</dcterms:created>
  <dcterms:modified xsi:type="dcterms:W3CDTF">2025-08-08T05:40:00Z</dcterms:modified>
</cp:coreProperties>
</file>