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4566FE32"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1C3CA5">
            <w:rPr>
              <w:rFonts w:ascii="Palemonas" w:hAnsi="Palemonas" w:cstheme="minorHAnsi"/>
              <w:sz w:val="24"/>
              <w:szCs w:val="24"/>
              <w:lang w:val="lt-LT"/>
            </w:rPr>
            <w:t>0</w:t>
          </w:r>
          <w:r w:rsidR="00CC284B">
            <w:rPr>
              <w:rFonts w:ascii="Palemonas" w:hAnsi="Palemonas" w:cstheme="minorHAnsi"/>
              <w:sz w:val="24"/>
              <w:szCs w:val="24"/>
              <w:lang w:val="lt-LT"/>
            </w:rPr>
            <w:t>8</w:t>
          </w:r>
          <w:r w:rsidRPr="001C3CA5">
            <w:rPr>
              <w:rFonts w:ascii="Palemonas" w:hAnsi="Palemonas" w:cstheme="minorHAnsi"/>
              <w:sz w:val="24"/>
              <w:szCs w:val="24"/>
              <w:lang w:val="lt-LT"/>
            </w:rPr>
            <w:t>-</w:t>
          </w:r>
          <w:r w:rsidR="00CC284B">
            <w:rPr>
              <w:rFonts w:ascii="Palemonas" w:hAnsi="Palemonas" w:cstheme="minorHAnsi"/>
              <w:sz w:val="24"/>
              <w:szCs w:val="24"/>
              <w:lang w:val="lt-LT"/>
            </w:rPr>
            <w:t>12</w:t>
          </w:r>
        </w:p>
        <w:p w14:paraId="535536F2" w14:textId="6AAAB7F3"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1C3CA5">
            <w:rPr>
              <w:rFonts w:ascii="Palemonas" w:hAnsi="Palemonas" w:cstheme="minorHAnsi"/>
              <w:sz w:val="24"/>
              <w:szCs w:val="24"/>
            </w:rPr>
            <w:t>Nr.</w:t>
          </w:r>
          <w:r w:rsidR="00F331E9">
            <w:rPr>
              <w:rFonts w:ascii="Palemonas" w:hAnsi="Palemonas" w:cstheme="minorHAnsi"/>
              <w:sz w:val="24"/>
              <w:szCs w:val="24"/>
            </w:rPr>
            <w:t xml:space="preserve"> </w:t>
          </w:r>
          <w:r w:rsidR="00CC284B">
            <w:rPr>
              <w:rFonts w:ascii="Palemonas" w:hAnsi="Palemonas" w:cstheme="minorHAnsi"/>
              <w:sz w:val="24"/>
              <w:szCs w:val="24"/>
            </w:rPr>
            <w:t>277</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7A994240" w14:textId="100DFF89" w:rsidR="001C4D77" w:rsidRDefault="001C4D77" w:rsidP="001C4D77">
          <w:pPr>
            <w:widowControl w:val="0"/>
            <w:shd w:val="clear" w:color="auto" w:fill="FFFFFF"/>
            <w:tabs>
              <w:tab w:val="left" w:pos="1570"/>
            </w:tabs>
            <w:autoSpaceDE w:val="0"/>
            <w:autoSpaceDN w:val="0"/>
            <w:adjustRightInd w:val="0"/>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Pr="00DE0211">
            <w:rPr>
              <w:rFonts w:ascii="Palemonas" w:hAnsi="Palemonas" w:cstheme="minorHAnsi"/>
              <w:b/>
              <w:bCs/>
              <w:sz w:val="24"/>
              <w:szCs w:val="24"/>
            </w:rPr>
            <w:t>„</w:t>
          </w:r>
          <w:r w:rsidR="00CC284B" w:rsidRPr="00CC284B">
            <w:rPr>
              <w:rFonts w:ascii="Palemonas" w:hAnsi="Palemonas"/>
              <w:b/>
              <w:bCs/>
              <w:sz w:val="24"/>
              <w:szCs w:val="24"/>
            </w:rPr>
            <w:t>PALANGOS MIESTO PAUKŠČIŲ TAKO (GATVĖS), UNIKALŪS NR. 4400-5460-0544; 4400-5460-0550; 4400-5460-0561,</w:t>
          </w:r>
          <w:r w:rsidR="00CC284B" w:rsidRPr="00CC284B">
            <w:rPr>
              <w:rFonts w:ascii="Palemonas" w:hAnsi="Palemonas"/>
              <w:b/>
              <w:sz w:val="24"/>
              <w:szCs w:val="24"/>
            </w:rPr>
            <w:t xml:space="preserve"> REKONSTRAVIMO RANGOS DARBŲ</w:t>
          </w:r>
          <w:r w:rsidRPr="00CC284B">
            <w:rPr>
              <w:rFonts w:ascii="Palemonas" w:hAnsi="Palemonas"/>
              <w:b/>
              <w:sz w:val="24"/>
              <w:szCs w:val="24"/>
            </w:rPr>
            <w:t xml:space="preserve"> </w:t>
          </w:r>
          <w:r w:rsidRPr="00572BE8">
            <w:rPr>
              <w:rFonts w:ascii="Palemonas" w:eastAsia="Times New Roman" w:hAnsi="Palemonas" w:cs="Times New Roman"/>
              <w:b/>
              <w:bCs/>
              <w:caps/>
              <w:sz w:val="24"/>
              <w:szCs w:val="20"/>
            </w:rPr>
            <w:t>PIRKIM</w:t>
          </w:r>
          <w:r>
            <w:rPr>
              <w:rFonts w:ascii="Palemonas" w:eastAsia="Times New Roman" w:hAnsi="Palemonas" w:cs="Times New Roman"/>
              <w:b/>
              <w:bCs/>
              <w:caps/>
              <w:sz w:val="24"/>
              <w:szCs w:val="20"/>
            </w:rPr>
            <w:t>AS“</w:t>
          </w:r>
        </w:p>
        <w:p w14:paraId="3DEE50A9" w14:textId="77777777" w:rsidR="001C4D77" w:rsidRDefault="001C4D77" w:rsidP="00244060">
          <w:pPr>
            <w:widowControl w:val="0"/>
            <w:shd w:val="clear" w:color="auto" w:fill="FFFFFF"/>
            <w:tabs>
              <w:tab w:val="left" w:pos="1570"/>
            </w:tabs>
            <w:autoSpaceDE w:val="0"/>
            <w:autoSpaceDN w:val="0"/>
            <w:adjustRightInd w:val="0"/>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CC284B"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b/>
          <w:szCs w:val="24"/>
        </w:rPr>
        <w:lastRenderedPageBreak/>
        <w:t xml:space="preserve">Kvazisubtiekėjas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 xml:space="preserve">fiziniai asmenys, kuriuos tiekėjas ketina įdarbinti Pirkimo laimėjimo atveju ir kurių pajėgumais tiekėjas remiasi pagal VPĮ 49 (kvazisubtiekėjai)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reikalauti, kad užsienio valstybės tiekėjo valstybėje išduoti dokumentai, patvirtinantys tiekėjo atitiktį reikalavimams, būtų legalizuoti vadovaujantis Dokumentų legalizavimo ir tvirtinimo pažyma (</w:t>
      </w:r>
      <w:r w:rsidR="00144D34" w:rsidRPr="00953797">
        <w:rPr>
          <w:rFonts w:ascii="Palemonas" w:hAnsi="Palemonas"/>
          <w:i/>
          <w:iCs/>
          <w:sz w:val="24"/>
          <w:szCs w:val="24"/>
        </w:rPr>
        <w:t>Apostille</w:t>
      </w:r>
      <w:r w:rsidR="00144D34" w:rsidRPr="00953797">
        <w:rPr>
          <w:rFonts w:ascii="Palemonas" w:hAnsi="Palemonas"/>
          <w:sz w:val="24"/>
          <w:szCs w:val="24"/>
        </w:rPr>
        <w:t xml:space="preserve">) tvarkos aprašu, patvirtintu Lietuvos Respublikos Vyriausybės 2006 m. spalio 30 d. nutarimu Nr. 1079, ir 1961 m. spalio 5 d. Hagos </w:t>
      </w:r>
      <w:r w:rsidR="00144D34" w:rsidRPr="00953797">
        <w:rPr>
          <w:rFonts w:ascii="Palemonas" w:hAnsi="Palemonas"/>
          <w:sz w:val="24"/>
          <w:szCs w:val="24"/>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(kvazisubtiekėjai).</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pirkimo dokumentuose nustatytus, su pirkimo objektu nesusijusius, reikalavimus, įskaitant nuostatas dėl alternatyvių pasiūlymų teikimo;</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9F52" w14:textId="77777777" w:rsidR="004942D8" w:rsidRDefault="004942D8" w:rsidP="00144D34">
      <w:pPr>
        <w:spacing w:after="0" w:line="240" w:lineRule="auto"/>
      </w:pPr>
      <w:r>
        <w:separator/>
      </w:r>
    </w:p>
  </w:endnote>
  <w:endnote w:type="continuationSeparator" w:id="0">
    <w:p w14:paraId="3BA1728B" w14:textId="77777777" w:rsidR="004942D8" w:rsidRDefault="004942D8"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AEE0" w14:textId="77777777" w:rsidR="004942D8" w:rsidRDefault="004942D8" w:rsidP="00144D34">
      <w:pPr>
        <w:spacing w:after="0" w:line="240" w:lineRule="auto"/>
      </w:pPr>
      <w:r>
        <w:separator/>
      </w:r>
    </w:p>
  </w:footnote>
  <w:footnote w:type="continuationSeparator" w:id="0">
    <w:p w14:paraId="713F8654" w14:textId="77777777" w:rsidR="004942D8" w:rsidRDefault="004942D8"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50FD2"/>
    <w:rsid w:val="000A1C91"/>
    <w:rsid w:val="000C2999"/>
    <w:rsid w:val="000D195D"/>
    <w:rsid w:val="00102284"/>
    <w:rsid w:val="0014049A"/>
    <w:rsid w:val="00144D34"/>
    <w:rsid w:val="00197C00"/>
    <w:rsid w:val="001A583E"/>
    <w:rsid w:val="001C3CA5"/>
    <w:rsid w:val="001C4D77"/>
    <w:rsid w:val="00244060"/>
    <w:rsid w:val="00281EFF"/>
    <w:rsid w:val="002D4D46"/>
    <w:rsid w:val="002F67CE"/>
    <w:rsid w:val="00336742"/>
    <w:rsid w:val="00353767"/>
    <w:rsid w:val="003540BE"/>
    <w:rsid w:val="00354DE5"/>
    <w:rsid w:val="00362423"/>
    <w:rsid w:val="00367F31"/>
    <w:rsid w:val="003837C8"/>
    <w:rsid w:val="00394AD2"/>
    <w:rsid w:val="003C3740"/>
    <w:rsid w:val="003E37DB"/>
    <w:rsid w:val="00471C5D"/>
    <w:rsid w:val="00487069"/>
    <w:rsid w:val="004878F0"/>
    <w:rsid w:val="004942D8"/>
    <w:rsid w:val="004A7237"/>
    <w:rsid w:val="004C420B"/>
    <w:rsid w:val="004D0BF2"/>
    <w:rsid w:val="0055319A"/>
    <w:rsid w:val="00557E49"/>
    <w:rsid w:val="00572BE8"/>
    <w:rsid w:val="005B2C91"/>
    <w:rsid w:val="005B45D3"/>
    <w:rsid w:val="005C12D9"/>
    <w:rsid w:val="005D7E0A"/>
    <w:rsid w:val="00642BB8"/>
    <w:rsid w:val="00682CA6"/>
    <w:rsid w:val="006832A5"/>
    <w:rsid w:val="006D3C6F"/>
    <w:rsid w:val="00742F3A"/>
    <w:rsid w:val="007474EA"/>
    <w:rsid w:val="0075002A"/>
    <w:rsid w:val="00750DD7"/>
    <w:rsid w:val="007D1CEF"/>
    <w:rsid w:val="00831FB8"/>
    <w:rsid w:val="00842188"/>
    <w:rsid w:val="008A3C29"/>
    <w:rsid w:val="009274C8"/>
    <w:rsid w:val="00935689"/>
    <w:rsid w:val="00953797"/>
    <w:rsid w:val="009A6E22"/>
    <w:rsid w:val="009C6BA2"/>
    <w:rsid w:val="009F35BE"/>
    <w:rsid w:val="009F46A7"/>
    <w:rsid w:val="00A04550"/>
    <w:rsid w:val="00A16FBB"/>
    <w:rsid w:val="00A35050"/>
    <w:rsid w:val="00A46E85"/>
    <w:rsid w:val="00AA2616"/>
    <w:rsid w:val="00AF1B3A"/>
    <w:rsid w:val="00B04E44"/>
    <w:rsid w:val="00B40049"/>
    <w:rsid w:val="00B44F1F"/>
    <w:rsid w:val="00B60307"/>
    <w:rsid w:val="00B61CC7"/>
    <w:rsid w:val="00B63406"/>
    <w:rsid w:val="00B6401A"/>
    <w:rsid w:val="00B71F83"/>
    <w:rsid w:val="00B83036"/>
    <w:rsid w:val="00BA7495"/>
    <w:rsid w:val="00C50BA2"/>
    <w:rsid w:val="00C77558"/>
    <w:rsid w:val="00CA472C"/>
    <w:rsid w:val="00CA4F0D"/>
    <w:rsid w:val="00CC284B"/>
    <w:rsid w:val="00CE6711"/>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40526</Words>
  <Characters>23101</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11</cp:revision>
  <dcterms:created xsi:type="dcterms:W3CDTF">2025-03-12T08:52:00Z</dcterms:created>
  <dcterms:modified xsi:type="dcterms:W3CDTF">2025-08-12T06:52:00Z</dcterms:modified>
</cp:coreProperties>
</file>